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87DC9" w14:textId="03A86B88" w:rsidR="002552A3" w:rsidRDefault="0053466F" w:rsidP="0053466F">
      <w:pPr>
        <w:pStyle w:val="Heading1"/>
      </w:pPr>
      <w:r>
        <w:t>1NC</w:t>
      </w:r>
    </w:p>
    <w:p w14:paraId="6F2E39C5" w14:textId="77777777" w:rsidR="0053466F" w:rsidRDefault="0053466F" w:rsidP="00C86210">
      <w:pPr>
        <w:pStyle w:val="Heading2"/>
      </w:pPr>
      <w:bookmarkStart w:id="0" w:name="_Hlk211061180"/>
      <w:r>
        <w:t>OFF</w:t>
      </w:r>
    </w:p>
    <w:p w14:paraId="52644849" w14:textId="77777777" w:rsidR="0053466F" w:rsidRPr="007A567F" w:rsidRDefault="0053466F" w:rsidP="00C7003D">
      <w:pPr>
        <w:pStyle w:val="Heading3"/>
      </w:pPr>
      <w:r>
        <w:t>K</w:t>
      </w:r>
      <w:r w:rsidRPr="007A567F">
        <w:t>---1NC</w:t>
      </w:r>
    </w:p>
    <w:p w14:paraId="6C360AC8" w14:textId="77777777" w:rsidR="0053466F" w:rsidRPr="006E0979" w:rsidRDefault="0053466F" w:rsidP="00C7003D">
      <w:pPr>
        <w:pStyle w:val="Heading4"/>
      </w:pPr>
      <w:r w:rsidRPr="007A567F">
        <w:rPr>
          <w:u w:val="single"/>
        </w:rPr>
        <w:t>Cap K</w:t>
      </w:r>
      <w:r>
        <w:t>.</w:t>
      </w:r>
    </w:p>
    <w:p w14:paraId="70489AEE" w14:textId="77777777" w:rsidR="0053466F" w:rsidRPr="007A567F" w:rsidRDefault="0053466F" w:rsidP="00C7003D">
      <w:pPr>
        <w:pStyle w:val="Heading4"/>
        <w:rPr>
          <w:rFonts w:cs="Calibri"/>
        </w:rPr>
      </w:pPr>
      <w:r w:rsidRPr="007A567F">
        <w:rPr>
          <w:rFonts w:cs="Calibri"/>
        </w:rPr>
        <w:t xml:space="preserve">Capitalism is </w:t>
      </w:r>
      <w:r w:rsidRPr="007A567F">
        <w:rPr>
          <w:rFonts w:cs="Calibri"/>
          <w:u w:val="single"/>
        </w:rPr>
        <w:t>unsustainable</w:t>
      </w:r>
      <w:r w:rsidRPr="007A567F">
        <w:rPr>
          <w:rFonts w:cs="Calibri"/>
        </w:rPr>
        <w:t xml:space="preserve"> AND </w:t>
      </w:r>
      <w:r w:rsidRPr="007A567F">
        <w:rPr>
          <w:rFonts w:cs="Calibri"/>
          <w:u w:val="single"/>
        </w:rPr>
        <w:t>existential</w:t>
      </w:r>
      <w:r w:rsidRPr="007A567F">
        <w:rPr>
          <w:rFonts w:cs="Calibri"/>
        </w:rPr>
        <w:t>.</w:t>
      </w:r>
    </w:p>
    <w:p w14:paraId="2C6C9B77" w14:textId="77777777" w:rsidR="0053466F" w:rsidRPr="007A567F" w:rsidRDefault="0053466F" w:rsidP="00C7003D">
      <w:r w:rsidRPr="007A567F">
        <w:t xml:space="preserve">Dr. Jürgen </w:t>
      </w:r>
      <w:r w:rsidRPr="007A567F">
        <w:rPr>
          <w:rStyle w:val="Style13ptBold"/>
        </w:rPr>
        <w:t>Scheffran 25</w:t>
      </w:r>
      <w:r w:rsidRPr="007A567F">
        <w:t>, PhD, Professor, Integrative Geography, University of Hamburg. Chair, Research Group Climate Change &amp; Security (CLISEC), Institute of Geography, "Planetary Boundaries, Polycrisis &amp; Politics in the Anthropocene: Climate Pathways, Tipping Cascades &amp; Transition to Sustainable Peace in Integrative Geography," in Towards Rethinking Politics, Policy &amp; Polity in the Anthropocene, Chapter 8, pg. 339-444, 02/25/2025, Springer. [italics in original]</w:t>
      </w:r>
    </w:p>
    <w:p w14:paraId="5D94F993" w14:textId="77777777" w:rsidR="0053466F" w:rsidRPr="007A567F" w:rsidRDefault="0053466F" w:rsidP="00C7003D">
      <w:pPr>
        <w:rPr>
          <w:sz w:val="16"/>
        </w:rPr>
      </w:pPr>
      <w:r w:rsidRPr="007A567F">
        <w:rPr>
          <w:sz w:val="16"/>
        </w:rPr>
        <w:t xml:space="preserve">Since the agricultural and industrial revolutions, </w:t>
      </w:r>
      <w:r w:rsidRPr="007A567F">
        <w:rPr>
          <w:rStyle w:val="StyleUnderline"/>
        </w:rPr>
        <w:t>humanity has</w:t>
      </w:r>
      <w:r w:rsidRPr="007A567F">
        <w:rPr>
          <w:sz w:val="16"/>
        </w:rPr>
        <w:t xml:space="preserve"> </w:t>
      </w:r>
      <w:r w:rsidRPr="007A567F">
        <w:rPr>
          <w:rStyle w:val="Emphasis"/>
        </w:rPr>
        <w:t>increasingly</w:t>
      </w:r>
      <w:r w:rsidRPr="007A567F">
        <w:rPr>
          <w:sz w:val="16"/>
        </w:rPr>
        <w:t xml:space="preserve"> </w:t>
      </w:r>
      <w:r w:rsidRPr="007A567F">
        <w:rPr>
          <w:rStyle w:val="StyleUnderline"/>
        </w:rPr>
        <w:t>shaped the face of the</w:t>
      </w:r>
      <w:r w:rsidRPr="007A567F">
        <w:rPr>
          <w:sz w:val="16"/>
        </w:rPr>
        <w:t xml:space="preserve"> </w:t>
      </w:r>
      <w:r w:rsidRPr="007A567F">
        <w:rPr>
          <w:rStyle w:val="Emphasis"/>
        </w:rPr>
        <w:t>Earth</w:t>
      </w:r>
      <w:r w:rsidRPr="007A567F">
        <w:rPr>
          <w:sz w:val="16"/>
        </w:rPr>
        <w:t xml:space="preserve">. Crutzen/Stoermer (2000) coined the term ‘Anthropocene’ for the current human-made geological age following the Holocene, leading to a permanent change of the geological record resulting from actions of human beings (Brauch 2021b; Balbo et al. 2020). This adds a temporal dimension to the spatial dimension of ‘Anthroposphere’, i.e. the geographical space where the Earth’s </w:t>
      </w:r>
      <w:r w:rsidRPr="007A567F">
        <w:rPr>
          <w:rStyle w:val="Emphasis"/>
        </w:rPr>
        <w:t>resources</w:t>
      </w:r>
      <w:r w:rsidRPr="007A567F">
        <w:rPr>
          <w:sz w:val="16"/>
        </w:rPr>
        <w:t xml:space="preserve"> </w:t>
      </w:r>
      <w:r w:rsidRPr="007A567F">
        <w:rPr>
          <w:rStyle w:val="StyleUnderline"/>
        </w:rPr>
        <w:t>are used for the</w:t>
      </w:r>
      <w:r w:rsidRPr="007A567F">
        <w:rPr>
          <w:sz w:val="16"/>
        </w:rPr>
        <w:t xml:space="preserve"> </w:t>
      </w:r>
      <w:r w:rsidRPr="007A567F">
        <w:rPr>
          <w:rStyle w:val="Emphasis"/>
        </w:rPr>
        <w:t>service to humanity</w:t>
      </w:r>
      <w:r w:rsidRPr="007A567F">
        <w:rPr>
          <w:sz w:val="16"/>
        </w:rPr>
        <w:t xml:space="preserve"> </w:t>
      </w:r>
      <w:r w:rsidRPr="007A567F">
        <w:rPr>
          <w:rStyle w:val="StyleUnderline"/>
        </w:rPr>
        <w:t>w</w:t>
      </w:r>
      <w:r w:rsidRPr="007A567F">
        <w:rPr>
          <w:sz w:val="16"/>
        </w:rPr>
        <w:t>hile associated consequences, crises and conflicts of this endeavour h</w:t>
      </w:r>
      <w:r w:rsidRPr="007A567F">
        <w:rPr>
          <w:rStyle w:val="StyleUnderline"/>
        </w:rPr>
        <w:t>ave</w:t>
      </w:r>
      <w:r w:rsidRPr="007A567F">
        <w:rPr>
          <w:sz w:val="16"/>
        </w:rPr>
        <w:t xml:space="preserve"> long </w:t>
      </w:r>
      <w:r w:rsidRPr="007A567F">
        <w:rPr>
          <w:rStyle w:val="StyleUnderline"/>
        </w:rPr>
        <w:t>played</w:t>
      </w:r>
      <w:r w:rsidRPr="007A567F">
        <w:rPr>
          <w:sz w:val="16"/>
        </w:rPr>
        <w:t xml:space="preserve"> only </w:t>
      </w:r>
      <w:r w:rsidRPr="007A567F">
        <w:rPr>
          <w:rStyle w:val="StyleUnderline"/>
        </w:rPr>
        <w:t>a</w:t>
      </w:r>
      <w:r w:rsidRPr="007A567F">
        <w:rPr>
          <w:sz w:val="16"/>
        </w:rPr>
        <w:t xml:space="preserve"> minor </w:t>
      </w:r>
      <w:r w:rsidRPr="007A567F">
        <w:rPr>
          <w:rStyle w:val="StyleUnderline"/>
        </w:rPr>
        <w:t>role</w:t>
      </w:r>
      <w:r w:rsidRPr="007A567F">
        <w:rPr>
          <w:sz w:val="16"/>
        </w:rPr>
        <w:t xml:space="preserve">. </w:t>
      </w:r>
      <w:r w:rsidRPr="007A567F">
        <w:rPr>
          <w:rStyle w:val="StyleUnderline"/>
        </w:rPr>
        <w:t>With the Great Acceleration</w:t>
      </w:r>
      <w:r w:rsidRPr="007A567F">
        <w:rPr>
          <w:sz w:val="16"/>
        </w:rPr>
        <w:t xml:space="preserve"> (McNeill/Engelke 2016) of human </w:t>
      </w:r>
      <w:r w:rsidRPr="0017402E">
        <w:rPr>
          <w:rStyle w:val="Emphasis"/>
          <w:sz w:val="24"/>
          <w:szCs w:val="24"/>
          <w:highlight w:val="yellow"/>
        </w:rPr>
        <w:t>development reach</w:t>
      </w:r>
      <w:r w:rsidRPr="007A567F">
        <w:rPr>
          <w:rStyle w:val="Emphasis"/>
          <w:sz w:val="24"/>
          <w:szCs w:val="24"/>
        </w:rPr>
        <w:t xml:space="preserve">ing </w:t>
      </w:r>
      <w:r w:rsidRPr="0017402E">
        <w:rPr>
          <w:rStyle w:val="Emphasis"/>
          <w:sz w:val="24"/>
          <w:szCs w:val="24"/>
          <w:highlight w:val="yellow"/>
        </w:rPr>
        <w:t>limits to growth and</w:t>
      </w:r>
      <w:r w:rsidRPr="007A567F">
        <w:rPr>
          <w:rStyle w:val="Emphasis"/>
          <w:sz w:val="24"/>
          <w:szCs w:val="24"/>
        </w:rPr>
        <w:t xml:space="preserve"> planetary boundaries they </w:t>
      </w:r>
      <w:r w:rsidRPr="0017402E">
        <w:rPr>
          <w:rStyle w:val="Emphasis"/>
          <w:sz w:val="24"/>
          <w:szCs w:val="24"/>
          <w:highlight w:val="yellow"/>
        </w:rPr>
        <w:t>turn into disruptive forces that</w:t>
      </w:r>
      <w:r w:rsidRPr="007A567F">
        <w:rPr>
          <w:sz w:val="16"/>
        </w:rPr>
        <w:t xml:space="preserve"> can </w:t>
      </w:r>
      <w:r w:rsidRPr="0017402E">
        <w:rPr>
          <w:rStyle w:val="Emphasis"/>
          <w:sz w:val="24"/>
          <w:szCs w:val="24"/>
          <w:highlight w:val="yellow"/>
        </w:rPr>
        <w:t>undermine</w:t>
      </w:r>
      <w:r w:rsidRPr="007A567F">
        <w:rPr>
          <w:rStyle w:val="Emphasis"/>
          <w:sz w:val="24"/>
          <w:szCs w:val="24"/>
        </w:rPr>
        <w:t xml:space="preserve"> the </w:t>
      </w:r>
      <w:r w:rsidRPr="0017402E">
        <w:rPr>
          <w:rStyle w:val="Emphasis"/>
          <w:sz w:val="24"/>
          <w:szCs w:val="24"/>
          <w:highlight w:val="yellow"/>
        </w:rPr>
        <w:t>existential</w:t>
      </w:r>
      <w:r w:rsidRPr="007A567F">
        <w:rPr>
          <w:sz w:val="16"/>
        </w:rPr>
        <w:t xml:space="preserve"> living </w:t>
      </w:r>
      <w:r w:rsidRPr="0017402E">
        <w:rPr>
          <w:rStyle w:val="Emphasis"/>
          <w:sz w:val="24"/>
          <w:szCs w:val="24"/>
          <w:highlight w:val="yellow"/>
        </w:rPr>
        <w:t>conditions of humanity</w:t>
      </w:r>
      <w:r w:rsidRPr="007A567F">
        <w:rPr>
          <w:sz w:val="16"/>
        </w:rPr>
        <w:t xml:space="preserve">, </w:t>
      </w:r>
      <w:r w:rsidRPr="007A567F">
        <w:rPr>
          <w:rStyle w:val="StyleUnderline"/>
        </w:rPr>
        <w:t>as we are</w:t>
      </w:r>
      <w:r w:rsidRPr="007A567F">
        <w:rPr>
          <w:sz w:val="16"/>
        </w:rPr>
        <w:t xml:space="preserve"> currently </w:t>
      </w:r>
      <w:r w:rsidRPr="007A567F">
        <w:rPr>
          <w:rStyle w:val="StyleUnderline"/>
        </w:rPr>
        <w:t>experiencing in the multicrises world, challenging the</w:t>
      </w:r>
      <w:r w:rsidRPr="007A567F">
        <w:rPr>
          <w:sz w:val="16"/>
          <w:szCs w:val="16"/>
        </w:rPr>
        <w:t xml:space="preserve"> current </w:t>
      </w:r>
      <w:r w:rsidRPr="007A567F">
        <w:rPr>
          <w:sz w:val="16"/>
        </w:rPr>
        <w:t xml:space="preserve">Western-dominated </w:t>
      </w:r>
      <w:r w:rsidRPr="007A567F">
        <w:rPr>
          <w:rStyle w:val="StyleUnderline"/>
        </w:rPr>
        <w:t>world</w:t>
      </w:r>
      <w:r w:rsidRPr="007A567F">
        <w:rPr>
          <w:sz w:val="16"/>
        </w:rPr>
        <w:t xml:space="preserve"> order which started with colonial expansion from Europe and the industrial revolution in Great Britain creating a global empire (Scheffran 2023b).</w:t>
      </w:r>
    </w:p>
    <w:p w14:paraId="373751F9" w14:textId="77777777" w:rsidR="0053466F" w:rsidRPr="007A567F" w:rsidRDefault="0053466F" w:rsidP="00C7003D">
      <w:pPr>
        <w:rPr>
          <w:sz w:val="16"/>
        </w:rPr>
      </w:pPr>
      <w:r w:rsidRPr="007A567F">
        <w:rPr>
          <w:sz w:val="16"/>
        </w:rPr>
        <w:t xml:space="preserve">As the world wages ever new defensive battles against crises and disasters, from climate change to the Corona crisis, what room for manoeuvre remains to avoid or manage future crises? A </w:t>
      </w:r>
      <w:r w:rsidRPr="007A567F">
        <w:rPr>
          <w:rStyle w:val="StyleUnderline"/>
        </w:rPr>
        <w:t>broad spectrum of</w:t>
      </w:r>
      <w:r w:rsidRPr="007A567F">
        <w:rPr>
          <w:sz w:val="16"/>
        </w:rPr>
        <w:t xml:space="preserve"> possible </w:t>
      </w:r>
      <w:r w:rsidRPr="007A567F">
        <w:rPr>
          <w:rStyle w:val="StyleUnderline"/>
        </w:rPr>
        <w:t>futures is conceivable, ranging from a</w:t>
      </w:r>
      <w:r w:rsidRPr="007A567F">
        <w:rPr>
          <w:sz w:val="16"/>
        </w:rPr>
        <w:t xml:space="preserve"> </w:t>
      </w:r>
      <w:r w:rsidRPr="007A567F">
        <w:rPr>
          <w:rStyle w:val="Emphasis"/>
        </w:rPr>
        <w:t>collapse</w:t>
      </w:r>
      <w:r w:rsidRPr="007A567F">
        <w:rPr>
          <w:sz w:val="16"/>
        </w:rPr>
        <w:t xml:space="preserve"> </w:t>
      </w:r>
      <w:r w:rsidRPr="007A567F">
        <w:rPr>
          <w:rStyle w:val="StyleUnderline"/>
        </w:rPr>
        <w:t>of human civilization to a</w:t>
      </w:r>
      <w:r w:rsidRPr="007A567F">
        <w:rPr>
          <w:sz w:val="16"/>
        </w:rPr>
        <w:t xml:space="preserve"> </w:t>
      </w:r>
      <w:r w:rsidRPr="007A567F">
        <w:rPr>
          <w:rStyle w:val="Emphasis"/>
        </w:rPr>
        <w:t>profound transformation</w:t>
      </w:r>
      <w:r w:rsidRPr="007A567F">
        <w:rPr>
          <w:sz w:val="16"/>
        </w:rPr>
        <w:t xml:space="preserve"> </w:t>
      </w:r>
      <w:r w:rsidRPr="007A567F">
        <w:rPr>
          <w:rStyle w:val="StyleUnderline"/>
        </w:rPr>
        <w:t>of the economy and society</w:t>
      </w:r>
      <w:r w:rsidRPr="007A567F">
        <w:rPr>
          <w:sz w:val="16"/>
        </w:rPr>
        <w:t xml:space="preserve"> and a reshaping of human-nature relationships. </w:t>
      </w:r>
      <w:r w:rsidRPr="007A567F">
        <w:rPr>
          <w:rStyle w:val="StyleUnderline"/>
        </w:rPr>
        <w:t>As an</w:t>
      </w:r>
      <w:r w:rsidRPr="007A567F">
        <w:rPr>
          <w:sz w:val="16"/>
        </w:rPr>
        <w:t xml:space="preserve"> </w:t>
      </w:r>
      <w:r w:rsidRPr="0017402E">
        <w:rPr>
          <w:rStyle w:val="Emphasis"/>
          <w:highlight w:val="yellow"/>
        </w:rPr>
        <w:t>alternative</w:t>
      </w:r>
      <w:r w:rsidRPr="007A567F">
        <w:rPr>
          <w:sz w:val="16"/>
        </w:rPr>
        <w:t xml:space="preserve">, </w:t>
      </w:r>
      <w:r w:rsidRPr="007A567F">
        <w:rPr>
          <w:rStyle w:val="StyleUnderline"/>
        </w:rPr>
        <w:t>humanity can enforce a</w:t>
      </w:r>
      <w:r w:rsidRPr="007A567F">
        <w:rPr>
          <w:sz w:val="16"/>
        </w:rPr>
        <w:t xml:space="preserve"> </w:t>
      </w:r>
      <w:r w:rsidRPr="0017402E">
        <w:rPr>
          <w:rStyle w:val="Emphasis"/>
          <w:highlight w:val="yellow"/>
        </w:rPr>
        <w:t>transform</w:t>
      </w:r>
      <w:r w:rsidRPr="007A567F">
        <w:rPr>
          <w:rStyle w:val="Emphasis"/>
        </w:rPr>
        <w:t>ation</w:t>
      </w:r>
      <w:r w:rsidRPr="007A567F">
        <w:rPr>
          <w:sz w:val="16"/>
        </w:rPr>
        <w:t xml:space="preserve"> </w:t>
      </w:r>
      <w:r w:rsidRPr="0017402E">
        <w:rPr>
          <w:rStyle w:val="StyleUnderline"/>
          <w:highlight w:val="yellow"/>
        </w:rPr>
        <w:t>to sustainable development</w:t>
      </w:r>
      <w:r w:rsidRPr="007A567F">
        <w:rPr>
          <w:sz w:val="16"/>
        </w:rPr>
        <w:t xml:space="preserve"> which is an attempt to steer expansive human development into orderly and stabilising channels. The available environmental space is to be used in a planned and sensible way and at the same time an acceptable life is to be guaranteed for all inhabitants in the common house of the earth in the long run. In addition to an efficient and fair use and distribution of resources, </w:t>
      </w:r>
      <w:r w:rsidRPr="007A567F">
        <w:rPr>
          <w:rStyle w:val="StyleUnderline"/>
        </w:rPr>
        <w:t>it is</w:t>
      </w:r>
      <w:r w:rsidRPr="007A567F">
        <w:rPr>
          <w:sz w:val="16"/>
        </w:rPr>
        <w:t xml:space="preserve"> also </w:t>
      </w:r>
      <w:r w:rsidRPr="007A567F">
        <w:rPr>
          <w:rStyle w:val="StyleUnderline"/>
        </w:rPr>
        <w:t>a matter of</w:t>
      </w:r>
      <w:r w:rsidRPr="007A567F">
        <w:rPr>
          <w:sz w:val="16"/>
        </w:rPr>
        <w:t xml:space="preserve"> </w:t>
      </w:r>
      <w:r w:rsidRPr="0017402E">
        <w:rPr>
          <w:rStyle w:val="Emphasis"/>
          <w:highlight w:val="yellow"/>
        </w:rPr>
        <w:t>adapting</w:t>
      </w:r>
      <w:r w:rsidRPr="007A567F">
        <w:rPr>
          <w:sz w:val="16"/>
        </w:rPr>
        <w:t xml:space="preserve"> </w:t>
      </w:r>
      <w:r w:rsidRPr="007A567F">
        <w:rPr>
          <w:rStyle w:val="StyleUnderline"/>
        </w:rPr>
        <w:t xml:space="preserve">human </w:t>
      </w:r>
      <w:r w:rsidRPr="0017402E">
        <w:rPr>
          <w:rStyle w:val="StyleUnderline"/>
          <w:highlight w:val="yellow"/>
        </w:rPr>
        <w:t>needs</w:t>
      </w:r>
      <w:r w:rsidRPr="007A567F">
        <w:rPr>
          <w:rStyle w:val="StyleUnderline"/>
        </w:rPr>
        <w:t xml:space="preserve"> to the</w:t>
      </w:r>
      <w:r w:rsidRPr="007A567F">
        <w:rPr>
          <w:sz w:val="16"/>
        </w:rPr>
        <w:t xml:space="preserve"> </w:t>
      </w:r>
      <w:r w:rsidRPr="007A567F">
        <w:rPr>
          <w:rStyle w:val="Emphasis"/>
        </w:rPr>
        <w:t>available</w:t>
      </w:r>
      <w:r w:rsidRPr="007A567F">
        <w:rPr>
          <w:sz w:val="16"/>
        </w:rPr>
        <w:t xml:space="preserve"> </w:t>
      </w:r>
      <w:r w:rsidRPr="007A567F">
        <w:rPr>
          <w:rStyle w:val="StyleUnderline"/>
        </w:rPr>
        <w:t xml:space="preserve">possibilities </w:t>
      </w:r>
      <w:r w:rsidRPr="0017402E">
        <w:rPr>
          <w:rStyle w:val="StyleUnderline"/>
          <w:highlight w:val="yellow"/>
        </w:rPr>
        <w:t>and</w:t>
      </w:r>
      <w:r w:rsidRPr="007A567F">
        <w:rPr>
          <w:rStyle w:val="StyleUnderline"/>
        </w:rPr>
        <w:t xml:space="preserve"> of</w:t>
      </w:r>
      <w:r w:rsidRPr="007A567F">
        <w:rPr>
          <w:sz w:val="16"/>
        </w:rPr>
        <w:t xml:space="preserve"> </w:t>
      </w:r>
      <w:r w:rsidRPr="0017402E">
        <w:rPr>
          <w:rStyle w:val="Emphasis"/>
          <w:highlight w:val="yellow"/>
        </w:rPr>
        <w:t>reorganising</w:t>
      </w:r>
      <w:r w:rsidRPr="007A567F">
        <w:rPr>
          <w:sz w:val="16"/>
        </w:rPr>
        <w:t xml:space="preserve"> human co</w:t>
      </w:r>
      <w:r w:rsidRPr="0017402E">
        <w:rPr>
          <w:rStyle w:val="Emphasis"/>
          <w:highlight w:val="yellow"/>
        </w:rPr>
        <w:t>existence</w:t>
      </w:r>
      <w:r w:rsidRPr="007A567F">
        <w:rPr>
          <w:sz w:val="16"/>
        </w:rPr>
        <w:t xml:space="preserve"> </w:t>
      </w:r>
      <w:r w:rsidRPr="007A567F">
        <w:rPr>
          <w:rStyle w:val="StyleUnderline"/>
        </w:rPr>
        <w:t>in harmony with nature</w:t>
      </w:r>
      <w:r w:rsidRPr="007A567F">
        <w:rPr>
          <w:sz w:val="16"/>
        </w:rPr>
        <w:t>.</w:t>
      </w:r>
    </w:p>
    <w:p w14:paraId="60508191" w14:textId="77777777" w:rsidR="0053466F" w:rsidRPr="007A567F" w:rsidRDefault="0053466F" w:rsidP="00C7003D">
      <w:pPr>
        <w:rPr>
          <w:sz w:val="16"/>
        </w:rPr>
      </w:pPr>
      <w:r w:rsidRPr="007A567F">
        <w:rPr>
          <w:sz w:val="16"/>
        </w:rPr>
        <w:t xml:space="preserve">To address the challenges a key question here is whether the transition into a new world order can be achieved mainly by technical innovations and adjustments within the existing capitalist economic system and the liberal political world order, or whether it requires a fundamental system change in the underlying mechanisms of fossil capitalism towards a new socio-economic and political world order? Which pathway is still possible depends on whether </w:t>
      </w:r>
      <w:r w:rsidRPr="007A567F">
        <w:rPr>
          <w:rStyle w:val="StyleUnderline"/>
        </w:rPr>
        <w:t>humanity</w:t>
      </w:r>
      <w:r w:rsidRPr="007A567F">
        <w:rPr>
          <w:sz w:val="16"/>
        </w:rPr>
        <w:t xml:space="preserve"> has already reached or </w:t>
      </w:r>
      <w:r w:rsidRPr="007A567F">
        <w:rPr>
          <w:rStyle w:val="Emphasis"/>
        </w:rPr>
        <w:t>pass</w:t>
      </w:r>
      <w:r w:rsidRPr="007A567F">
        <w:rPr>
          <w:sz w:val="16"/>
        </w:rPr>
        <w:t xml:space="preserve">ed </w:t>
      </w:r>
      <w:r w:rsidRPr="007A567F">
        <w:rPr>
          <w:rStyle w:val="StyleUnderline"/>
        </w:rPr>
        <w:t>critical thresholds beyond which</w:t>
      </w:r>
      <w:r w:rsidRPr="007A567F">
        <w:rPr>
          <w:sz w:val="16"/>
        </w:rPr>
        <w:t xml:space="preserve"> </w:t>
      </w:r>
      <w:r w:rsidRPr="007A567F">
        <w:rPr>
          <w:rStyle w:val="Emphasis"/>
        </w:rPr>
        <w:t>destabilising tendencies</w:t>
      </w:r>
      <w:r w:rsidRPr="007A567F">
        <w:rPr>
          <w:sz w:val="16"/>
        </w:rPr>
        <w:t xml:space="preserve"> </w:t>
      </w:r>
      <w:r w:rsidRPr="007A567F">
        <w:rPr>
          <w:rStyle w:val="StyleUnderline"/>
        </w:rPr>
        <w:t>undermine or disrupt the conditions of human existence</w:t>
      </w:r>
      <w:r w:rsidRPr="007A567F">
        <w:rPr>
          <w:sz w:val="16"/>
        </w:rPr>
        <w:t xml:space="preserve">. Can we </w:t>
      </w:r>
      <w:r w:rsidRPr="007A567F">
        <w:rPr>
          <w:rStyle w:val="StyleUnderline"/>
        </w:rPr>
        <w:t>expect</w:t>
      </w:r>
      <w:r w:rsidRPr="007A567F">
        <w:rPr>
          <w:sz w:val="16"/>
        </w:rPr>
        <w:t xml:space="preserve"> more </w:t>
      </w:r>
      <w:r w:rsidRPr="007A567F">
        <w:rPr>
          <w:rStyle w:val="Emphasis"/>
        </w:rPr>
        <w:t>negative effects</w:t>
      </w:r>
      <w:r w:rsidRPr="007A567F">
        <w:rPr>
          <w:sz w:val="16"/>
        </w:rPr>
        <w:t xml:space="preserve"> </w:t>
      </w:r>
      <w:r w:rsidRPr="007A567F">
        <w:rPr>
          <w:rStyle w:val="StyleUnderline"/>
        </w:rPr>
        <w:t>at the</w:t>
      </w:r>
      <w:r w:rsidRPr="007A567F">
        <w:rPr>
          <w:sz w:val="16"/>
        </w:rPr>
        <w:t xml:space="preserve"> </w:t>
      </w:r>
      <w:r w:rsidRPr="007A567F">
        <w:rPr>
          <w:rStyle w:val="Emphasis"/>
        </w:rPr>
        <w:t>friction points</w:t>
      </w:r>
      <w:r w:rsidRPr="007A567F">
        <w:rPr>
          <w:sz w:val="16"/>
        </w:rPr>
        <w:t xml:space="preserve"> </w:t>
      </w:r>
      <w:r w:rsidRPr="007A567F">
        <w:rPr>
          <w:rStyle w:val="StyleUnderline"/>
        </w:rPr>
        <w:t>of natural and societal dynamics, such as</w:t>
      </w:r>
      <w:r w:rsidRPr="007A567F">
        <w:rPr>
          <w:sz w:val="16"/>
        </w:rPr>
        <w:t xml:space="preserve"> </w:t>
      </w:r>
      <w:r w:rsidRPr="007A567F">
        <w:rPr>
          <w:rStyle w:val="Emphasis"/>
        </w:rPr>
        <w:t>environmental degradation</w:t>
      </w:r>
      <w:r w:rsidRPr="007A567F">
        <w:rPr>
          <w:sz w:val="16"/>
        </w:rPr>
        <w:t xml:space="preserve"> and </w:t>
      </w:r>
      <w:r w:rsidRPr="007A567F">
        <w:rPr>
          <w:rStyle w:val="Emphasis"/>
        </w:rPr>
        <w:t>waste pollution</w:t>
      </w:r>
      <w:r w:rsidRPr="007A567F">
        <w:rPr>
          <w:sz w:val="16"/>
        </w:rPr>
        <w:t xml:space="preserve">, </w:t>
      </w:r>
      <w:r w:rsidRPr="007A567F">
        <w:rPr>
          <w:rStyle w:val="Emphasis"/>
        </w:rPr>
        <w:t>disease</w:t>
      </w:r>
      <w:r w:rsidRPr="007A567F">
        <w:rPr>
          <w:sz w:val="16"/>
        </w:rPr>
        <w:t xml:space="preserve"> and death, </w:t>
      </w:r>
      <w:r w:rsidRPr="007A567F">
        <w:rPr>
          <w:rStyle w:val="Emphasis"/>
        </w:rPr>
        <w:t>hunger</w:t>
      </w:r>
      <w:r w:rsidRPr="007A567F">
        <w:rPr>
          <w:sz w:val="16"/>
        </w:rPr>
        <w:t xml:space="preserve"> and </w:t>
      </w:r>
      <w:r w:rsidRPr="007A567F">
        <w:rPr>
          <w:rStyle w:val="Emphasis"/>
        </w:rPr>
        <w:t>poverty</w:t>
      </w:r>
      <w:r w:rsidRPr="007A567F">
        <w:rPr>
          <w:sz w:val="16"/>
        </w:rPr>
        <w:t xml:space="preserve">, violence </w:t>
      </w:r>
      <w:r w:rsidRPr="007A567F">
        <w:rPr>
          <w:rStyle w:val="StyleUnderline"/>
        </w:rPr>
        <w:t>and</w:t>
      </w:r>
      <w:r w:rsidRPr="007A567F">
        <w:rPr>
          <w:sz w:val="16"/>
        </w:rPr>
        <w:t xml:space="preserve"> </w:t>
      </w:r>
      <w:r w:rsidRPr="007A567F">
        <w:rPr>
          <w:rStyle w:val="Emphasis"/>
        </w:rPr>
        <w:t>conflict</w:t>
      </w:r>
      <w:r w:rsidRPr="007A567F">
        <w:rPr>
          <w:sz w:val="16"/>
        </w:rPr>
        <w:t>? Or will humanity find new pathways out of the vicious circles of problems and crises towards virtuous circles of solutions and synergies for resilience, sustainable development and peace? While these questions are in different ways facing normative challenges for policies, politics and polities, finding innovative solutions requires integrative and preventive governance approaches beyond crisis management.</w:t>
      </w:r>
    </w:p>
    <w:p w14:paraId="0B8775CA" w14:textId="77777777" w:rsidR="0053466F" w:rsidRPr="007A567F" w:rsidRDefault="0053466F" w:rsidP="00C7003D">
      <w:pPr>
        <w:rPr>
          <w:sz w:val="4"/>
          <w:szCs w:val="4"/>
        </w:rPr>
      </w:pPr>
      <w:r w:rsidRPr="007A567F">
        <w:rPr>
          <w:sz w:val="4"/>
          <w:szCs w:val="4"/>
        </w:rPr>
        <w:t xml:space="preserve">It would be counterproductive if crisis management and associated conflicts continue to undermine the foundations for sustainable problem-solving in the context of a socio-ecological transformation, a neglected issue since three decades. The implementation of the </w:t>
      </w:r>
      <w:r w:rsidRPr="007A567F">
        <w:rPr>
          <w:i/>
          <w:iCs/>
          <w:sz w:val="4"/>
          <w:szCs w:val="4"/>
        </w:rPr>
        <w:t>Sustainable Development Goals</w:t>
      </w:r>
      <w:r w:rsidRPr="007A567F">
        <w:rPr>
          <w:sz w:val="4"/>
          <w:szCs w:val="4"/>
        </w:rPr>
        <w:t xml:space="preserve"> (SDGs) can generates synergies but also trade-offs, on the one hand due to conflicting goals, and on the other hand due to tensions between the actors involved. Each policy measure has not only the intended outcomes but also side-effects and consequences, which may appear as positive or negative from different perspectives. This indicates the growing ambivalence of our increasingly complex world where nothing seems to be certain anymore (Scheffran 2018a; Dörre 2022). This raises the question how tensions between different policy fields can be reduced or constructively managed, in particular by making a social-ecological transformation and a conflict transformation compatible and mutually enhancing.</w:t>
      </w:r>
    </w:p>
    <w:p w14:paraId="66BE7F40" w14:textId="77777777" w:rsidR="0053466F" w:rsidRPr="007A567F" w:rsidRDefault="0053466F" w:rsidP="00C7003D">
      <w:pPr>
        <w:rPr>
          <w:sz w:val="4"/>
          <w:szCs w:val="4"/>
        </w:rPr>
      </w:pPr>
      <w:r w:rsidRPr="007A567F">
        <w:rPr>
          <w:sz w:val="4"/>
          <w:szCs w:val="4"/>
        </w:rPr>
        <w:t>Addressing ambivalence and complexity of multiple crises needs novel contributions by interdisciplinary research and transdisciplinary science, in particular geographical science which traditionally studies human-nature interactions through physical and human geography. Increasingly the field of ‘integrative geography’ is emerging which explores the spatial and temporal interactions between the natural environment and human society. Terms like space and landscape, limit and boundary, connection and pathway, transition and transformation, Anthroposphere and Anthropocene are key concepts of an integrative geography that have in common that they investigate the main objects, subjects, systems, terms and statement as well as pathways, linkages and interactions between them. Going further is to study what happens in the ‘interspace’ between two different terms, which both connects and separates them, and thus is framed by both terms. Such connecting conceptions will serve as an overarching umbrella in the following, including human-nature relationships and scientific ambivalence, geographical concepts and debates on limits to growth, the origins of political economy, the Club of Rome’s limits to growth and planetary boundaries. Current risks, crises and geopolitical challenges focus on interactions between climate change and conflict, including issues of biodiversity loss, ecocides and environmental migration. Integrative concepts and options in related interspaces provide opportunities for selecting appropriate policies, political governance measures and institutional polities to avoid negative tipping points and utilise positive tipping mechanisms for climate policy, cooperative governance, conflict transformation and sustainable peace.1</w:t>
      </w:r>
    </w:p>
    <w:p w14:paraId="3524B549" w14:textId="77777777" w:rsidR="0053466F" w:rsidRPr="007A567F" w:rsidRDefault="0053466F" w:rsidP="00C7003D">
      <w:pPr>
        <w:rPr>
          <w:sz w:val="4"/>
          <w:szCs w:val="4"/>
        </w:rPr>
      </w:pPr>
      <w:r w:rsidRPr="007A567F">
        <w:rPr>
          <w:sz w:val="4"/>
          <w:szCs w:val="4"/>
        </w:rPr>
        <w:t>8.2 Conceptions of Human-Nature Relationships</w:t>
      </w:r>
    </w:p>
    <w:p w14:paraId="5C4B6EBC" w14:textId="77777777" w:rsidR="0053466F" w:rsidRPr="007A567F" w:rsidRDefault="0053466F" w:rsidP="00C7003D">
      <w:pPr>
        <w:rPr>
          <w:sz w:val="4"/>
          <w:szCs w:val="4"/>
        </w:rPr>
      </w:pPr>
      <w:r w:rsidRPr="007A567F">
        <w:rPr>
          <w:sz w:val="4"/>
          <w:szCs w:val="4"/>
        </w:rPr>
        <w:t>The relationship between natural systems and human societies is affected by various experiences, perceptions, understandings, attitudes, practices and interactions which are represented by the following conceptions of nature (Scheffran 2000b).</w:t>
      </w:r>
    </w:p>
    <w:p w14:paraId="54E40B7F" w14:textId="77777777" w:rsidR="0053466F" w:rsidRPr="007A567F" w:rsidRDefault="0053466F" w:rsidP="00C7003D">
      <w:pPr>
        <w:rPr>
          <w:i/>
          <w:iCs/>
          <w:sz w:val="4"/>
          <w:szCs w:val="4"/>
        </w:rPr>
      </w:pPr>
      <w:r w:rsidRPr="007A567F">
        <w:rPr>
          <w:i/>
          <w:iCs/>
          <w:sz w:val="4"/>
          <w:szCs w:val="4"/>
        </w:rPr>
        <w:t>8.2.1 Nature as a Habitat of Human Evolution, Experience and Knowledge</w:t>
      </w:r>
    </w:p>
    <w:p w14:paraId="4B99E1E0" w14:textId="77777777" w:rsidR="0053466F" w:rsidRPr="007A567F" w:rsidRDefault="0053466F" w:rsidP="00C7003D">
      <w:pPr>
        <w:rPr>
          <w:sz w:val="4"/>
          <w:szCs w:val="4"/>
        </w:rPr>
      </w:pPr>
      <w:r w:rsidRPr="007A567F">
        <w:rPr>
          <w:sz w:val="4"/>
          <w:szCs w:val="4"/>
        </w:rPr>
        <w:t>In the history of philosophy, the idea of a given nature is connected with the idea of an origin not influenced by humans. Human evolution emerged from and adapted to natural conditions, within the constraints and opportunities of natural laws, physical space and time, and the availability of natural resources. Like for other biological organisms, the human body is endowed with natural abilities such as sensory organs to feel, hear and observe the environment, hand and feet to physically interact with it, as well as a brain to connect perceptions, experiences and recognitions. Knowledge, rules and relationships drawn from this interaction form an internal model about the world and its intersection with the body, guiding human behaviour and communication with the natural and social environment expressed in an adequate language. States and changes in the environment are classified and evaluated positively or negatively, as desirable and undesirable, if not ignored as irrelevant to reduce complexity. The environment contributes natural resources vital for human life, survival and basic needs like material substances, water, energy and information gathered and extracted from nature, including ecosystems with their plants and animals. In contrast, other conditions in nature are evaluated as dangerous, from certain wild plants and animals to natural disasters, poisonous substances and lack of essential resources.</w:t>
      </w:r>
    </w:p>
    <w:p w14:paraId="697B26F0" w14:textId="77777777" w:rsidR="0053466F" w:rsidRPr="007A567F" w:rsidRDefault="0053466F" w:rsidP="00C7003D">
      <w:pPr>
        <w:rPr>
          <w:i/>
          <w:iCs/>
          <w:sz w:val="4"/>
          <w:szCs w:val="4"/>
        </w:rPr>
      </w:pPr>
      <w:r w:rsidRPr="007A567F">
        <w:rPr>
          <w:i/>
          <w:iCs/>
          <w:sz w:val="4"/>
          <w:szCs w:val="4"/>
        </w:rPr>
        <w:t>8.2.2 Nature as an Object of Human Construction, Action and Exploitation</w:t>
      </w:r>
    </w:p>
    <w:p w14:paraId="3491B9DA" w14:textId="77777777" w:rsidR="0053466F" w:rsidRPr="007A567F" w:rsidRDefault="0053466F" w:rsidP="00C7003D">
      <w:pPr>
        <w:rPr>
          <w:sz w:val="4"/>
          <w:szCs w:val="4"/>
        </w:rPr>
      </w:pPr>
      <w:r w:rsidRPr="007A567F">
        <w:rPr>
          <w:sz w:val="4"/>
          <w:szCs w:val="4"/>
        </w:rPr>
        <w:t>The embedding of humans into nature and its resources provides possibilities for actions to change the environment and construct it according to human imagination and capabilities based on science and technology, to better meet human desires and purposes. Increasingly the world is created by human actions, where needs and desires are based on social conditions and human livelihoods, economic production and consumption as well as human waste and pollution degrading the natural environment. With more successful learning and practices in human-nature interaction, opportunities grow for systematic influence and purposeful intervention to use natural processes enshrined in scientific knowledge, technical tools and experiencebased innovations to control, appropriate and render natural forces and services in order to enhance desired effects and reduce harmful ones. New capabilities improve the conditions of existence and find action pathways with a more effective and efficient relationship connecting ends and means, allowing for expansion even against resistance (Schäfer 1995).</w:t>
      </w:r>
    </w:p>
    <w:p w14:paraId="5593B2EA" w14:textId="77777777" w:rsidR="0053466F" w:rsidRPr="007A567F" w:rsidRDefault="0053466F" w:rsidP="00C7003D">
      <w:pPr>
        <w:rPr>
          <w:sz w:val="4"/>
          <w:szCs w:val="4"/>
        </w:rPr>
      </w:pPr>
      <w:r w:rsidRPr="007A567F">
        <w:rPr>
          <w:sz w:val="4"/>
          <w:szCs w:val="4"/>
        </w:rPr>
        <w:t>Descartes imagined nature as a deterministic mechanical system contrary to the free will of human subject, and Kant distinguished nature from the freedom of human beings, following theoretical and practical reasoning. Exploring nature as an object of measurable experience, the experimental natural sciences systematically developed instruments for technical-industrial production (Francis Bacon) to increase health, wealth and material well-being. Science and technology designed a machinery exploiting natural resources to convert them into economic capital, political power, military force and social domination, driving economic production and consumption to maximise utility. Human interactions with the natural environment impose a wide range of physical experiences and sensory impressions on human bodies, feeding the human brain with an internal representation of how ‘nature works’. Mental representations of nature as if-then relationships replicate what is possible, serving as a basis for human behaviour.</w:t>
      </w:r>
    </w:p>
    <w:p w14:paraId="1E43A93B" w14:textId="77777777" w:rsidR="0053466F" w:rsidRPr="007A567F" w:rsidRDefault="0053466F" w:rsidP="00C7003D">
      <w:pPr>
        <w:rPr>
          <w:i/>
          <w:iCs/>
          <w:sz w:val="4"/>
          <w:szCs w:val="4"/>
        </w:rPr>
      </w:pPr>
      <w:r w:rsidRPr="007A567F">
        <w:rPr>
          <w:i/>
          <w:iCs/>
          <w:sz w:val="4"/>
          <w:szCs w:val="4"/>
        </w:rPr>
        <w:t>8.2.3 Nature in Need of Conservation and Its Sustainable Use</w:t>
      </w:r>
    </w:p>
    <w:p w14:paraId="24BFF754" w14:textId="77777777" w:rsidR="0053466F" w:rsidRPr="007A567F" w:rsidRDefault="0053466F" w:rsidP="00C7003D">
      <w:pPr>
        <w:rPr>
          <w:sz w:val="4"/>
          <w:szCs w:val="4"/>
        </w:rPr>
      </w:pPr>
      <w:r w:rsidRPr="007A567F">
        <w:rPr>
          <w:sz w:val="4"/>
          <w:szCs w:val="4"/>
        </w:rPr>
        <w:t xml:space="preserve">Contrary to the idea of unlimited scientific progress and technical omnipotence, natural resources and environmental boundaries constrain human expansion, living space and ecological footprint on earth. Taking resource consumption, physiological metabolism and ecosystem functions into account, human-nature relationship has transformed over time. Nature is no longer regarded merely as an object of exploration and an unlimited reservoir for resources and waste. Once considered inexhaustible and self-reproducing without limits, it is now experienced as vulnerable, as a precious commodity that must be preserved through guardrails. The biosphere is seen as a living network and a community of organisms, including </w:t>
      </w:r>
      <w:r w:rsidRPr="007A567F">
        <w:rPr>
          <w:i/>
          <w:iCs/>
          <w:sz w:val="4"/>
          <w:szCs w:val="4"/>
        </w:rPr>
        <w:t>Homo Sapiens</w:t>
      </w:r>
      <w:r w:rsidRPr="007A567F">
        <w:rPr>
          <w:sz w:val="4"/>
          <w:szCs w:val="4"/>
        </w:rPr>
        <w:t>, whose interventions must be considered in terms of their consequences. Depending on nature, human societies, infrastructures and lifecycles are also vulnerable and need to be sustainably embedded in the natural cycles (Johnke et al. 2004).</w:t>
      </w:r>
    </w:p>
    <w:p w14:paraId="73802283" w14:textId="77777777" w:rsidR="0053466F" w:rsidRPr="007A567F" w:rsidRDefault="0053466F" w:rsidP="00C7003D">
      <w:pPr>
        <w:rPr>
          <w:i/>
          <w:iCs/>
          <w:sz w:val="4"/>
          <w:szCs w:val="4"/>
        </w:rPr>
      </w:pPr>
      <w:r w:rsidRPr="007A567F">
        <w:rPr>
          <w:i/>
          <w:iCs/>
          <w:sz w:val="4"/>
          <w:szCs w:val="4"/>
        </w:rPr>
        <w:t>8.2.4 Co-evolution in Human-Nature Interaction</w:t>
      </w:r>
    </w:p>
    <w:p w14:paraId="15B8E2FE" w14:textId="77777777" w:rsidR="0053466F" w:rsidRPr="007A567F" w:rsidRDefault="0053466F" w:rsidP="00C7003D">
      <w:pPr>
        <w:rPr>
          <w:sz w:val="4"/>
          <w:szCs w:val="4"/>
        </w:rPr>
      </w:pPr>
      <w:r w:rsidRPr="007A567F">
        <w:rPr>
          <w:sz w:val="4"/>
          <w:szCs w:val="4"/>
        </w:rPr>
        <w:t>Human and natural spheres are separated by boundaries and interconnected through multiple pathways of exchange. Human-nature interactions range from natural constraints of human action to human control over the natural environment and its resources needed for human life and evolution. One challenge is to handle the complexity of this interaction and find a sustainable balance between natural and human systems. While assessments of human-nature interaction differ between disciplinary natural science and social science perspectives, the focus is here on interdisciplinary approaches exploring the middle-ground between disciplines. As humans are also grown up in a social environment, they can learn from others through observation, education and narratives to adapt and follow beliefs and rules guiding human action, in particular towards the natural environment. Human perceptions, imaginations and desires as well as future expectations and assessments of consequences are driving the process of human creation, innovation and intervention.</w:t>
      </w:r>
    </w:p>
    <w:p w14:paraId="70E8F739" w14:textId="77777777" w:rsidR="0053466F" w:rsidRPr="007A567F" w:rsidRDefault="0053466F" w:rsidP="00C7003D">
      <w:pPr>
        <w:rPr>
          <w:sz w:val="4"/>
          <w:szCs w:val="4"/>
        </w:rPr>
      </w:pPr>
      <w:r w:rsidRPr="007A567F">
        <w:rPr>
          <w:sz w:val="4"/>
          <w:szCs w:val="4"/>
        </w:rPr>
        <w:t>Human ability to work, extended and multiplied by technology expanding the action space of the human body, continuously shapes human-nature relationships. Individual and collective actions transform physical spaces, from envisioned to constructed landscapes that meet human needs and frame natural landscapes as ‘nature by design’ which however is an Oxymoron as nature disappears in the process of construction and becomes a cultural artifact. Apparently neither a natural nor a social science perspective alone can explain the complexity of human-nature interaction. Reductionist approaches, such as geo-determinism or human framings of nature, cannot explain the complex dynamics of one system mutually affecting the other. The challenge is to develop co-evolutionary conceptions of mutual and reciprocal transformations between both systems towards a sustainable balance of nature and society, taking into consideration the different time scales as social evolution usually can occur more rapidly than natural evolution. This calls for an integrative science of human-nature interactions to understand the stabilizing and destabilizing conditions of this relationship.</w:t>
      </w:r>
    </w:p>
    <w:p w14:paraId="34613474" w14:textId="77777777" w:rsidR="0053466F" w:rsidRPr="007A567F" w:rsidRDefault="0053466F" w:rsidP="00C7003D">
      <w:pPr>
        <w:rPr>
          <w:i/>
          <w:iCs/>
          <w:sz w:val="4"/>
          <w:szCs w:val="4"/>
        </w:rPr>
      </w:pPr>
      <w:r w:rsidRPr="007A567F">
        <w:rPr>
          <w:i/>
          <w:iCs/>
          <w:sz w:val="4"/>
          <w:szCs w:val="4"/>
        </w:rPr>
        <w:t>8.2.5 Mixed Methods in Human-Nature Interactions</w:t>
      </w:r>
    </w:p>
    <w:p w14:paraId="10260B9A" w14:textId="77777777" w:rsidR="0053466F" w:rsidRPr="007A567F" w:rsidRDefault="0053466F" w:rsidP="00C7003D">
      <w:pPr>
        <w:rPr>
          <w:sz w:val="4"/>
          <w:szCs w:val="4"/>
        </w:rPr>
      </w:pPr>
      <w:r w:rsidRPr="007A567F">
        <w:rPr>
          <w:sz w:val="4"/>
          <w:szCs w:val="4"/>
        </w:rPr>
        <w:t>To investigate complex human-nature interactions, mixed methods offer a toolbox of integrative approaches. Systems theory and complexity science analyse nonlinear dynamics, complex adaptive and self-organising systems, game theory, agent-based modelling and social network analysis to study complex social interactions (Scheffran 2006). Regarding the presentation and analysis of data widely used are remote sensing and geographic information systems (GIS). Integrative research methods such as interviews und focus groups, qualitative, participatory and agentbased modelling provide insights about stakeholder perceptions, assessments, actions and interactions (Bendor/Scheffran 2019). With mixed methods it is possible to frame geographic conceptions such as landscapes, interfaces, borders and diffusion processes from a natural and social science perspective. Models and simulations can help to understand how individual components become an integrated whole through self-organisation and synergies, although they represent only projections and not the full complexity of human-nature interactions (Scheffran 2016). The question is whether discrepancies, simplifications and uncertainties between the model and real world can lead to misleading projections about the future.</w:t>
      </w:r>
    </w:p>
    <w:p w14:paraId="1E97D509" w14:textId="77777777" w:rsidR="0053466F" w:rsidRPr="007A567F" w:rsidRDefault="0053466F" w:rsidP="00C7003D">
      <w:pPr>
        <w:rPr>
          <w:sz w:val="4"/>
          <w:szCs w:val="4"/>
        </w:rPr>
      </w:pPr>
      <w:r w:rsidRPr="007A567F">
        <w:rPr>
          <w:sz w:val="4"/>
          <w:szCs w:val="4"/>
        </w:rPr>
        <w:t>8.3 The Framework of Integrative Geography</w:t>
      </w:r>
    </w:p>
    <w:p w14:paraId="41D475B0" w14:textId="77777777" w:rsidR="0053466F" w:rsidRPr="007A567F" w:rsidRDefault="0053466F" w:rsidP="00C7003D">
      <w:pPr>
        <w:rPr>
          <w:i/>
          <w:iCs/>
          <w:sz w:val="4"/>
          <w:szCs w:val="4"/>
        </w:rPr>
      </w:pPr>
      <w:r w:rsidRPr="007A567F">
        <w:rPr>
          <w:i/>
          <w:iCs/>
          <w:sz w:val="4"/>
          <w:szCs w:val="4"/>
        </w:rPr>
        <w:t>8.3.1 What Is Integrative Geography?</w:t>
      </w:r>
    </w:p>
    <w:p w14:paraId="0EB3BC5A" w14:textId="77777777" w:rsidR="0053466F" w:rsidRPr="007A567F" w:rsidRDefault="0053466F" w:rsidP="00C7003D">
      <w:pPr>
        <w:rPr>
          <w:sz w:val="4"/>
          <w:szCs w:val="4"/>
        </w:rPr>
      </w:pPr>
      <w:r w:rsidRPr="007A567F">
        <w:rPr>
          <w:sz w:val="4"/>
          <w:szCs w:val="4"/>
        </w:rPr>
        <w:t>Integrative geography is not a new discipline but an integrative approach within the discipline of geography which is inherently interdisciplinary through building bridges between physical and human geography and connections to other disciplines, such as energy geography, water geography, climate geography, economic geography, political geography, social geography, historical geography, to mention a few. This offers the opportunity to connect to other disciplines and research fields and merge knowledge to jointly address key challenges, raising the question what the core of geography is. In a widely held understanding geography is about the spatial dimensions of the world in general and science in particular, as indicated by terms like space, place, location, distance, contagion, etc. While integrative geography is not consistently defined,2 it can be further developed. Many key terms and challenges in an ever complex world can be explained and embedded within an open framing of ‘Integrative Geography’.</w:t>
      </w:r>
    </w:p>
    <w:p w14:paraId="204D9340" w14:textId="77777777" w:rsidR="0053466F" w:rsidRPr="007A567F" w:rsidRDefault="0053466F" w:rsidP="00C7003D">
      <w:pPr>
        <w:rPr>
          <w:sz w:val="4"/>
          <w:szCs w:val="4"/>
        </w:rPr>
      </w:pPr>
      <w:r w:rsidRPr="007A567F">
        <w:rPr>
          <w:sz w:val="4"/>
          <w:szCs w:val="4"/>
        </w:rPr>
        <w:t xml:space="preserve">While some argue that geography is per se integrated, going back to the integrated perspectives of Alexander von Humboldt, others complain about a divide within geography between the natural science approaches of physical geography and the social science perspectives in human geography, which can be seen from the fact that geography belongs to different faculties at universities. Over the past decade integrative geography has been not so much a unifying concept but was occasionally considered as an opportunity respecting the diversity within geography and with other disciplines. While large multi-volume encyclopaedias have no entry on integrative geography (besides few mentions in the text), at least the term has found its way into </w:t>
      </w:r>
      <w:r w:rsidRPr="007A567F">
        <w:rPr>
          <w:i/>
          <w:iCs/>
          <w:sz w:val="4"/>
          <w:szCs w:val="4"/>
        </w:rPr>
        <w:t>Wikipedia</w:t>
      </w:r>
      <w:r w:rsidRPr="007A567F">
        <w:rPr>
          <w:sz w:val="4"/>
          <w:szCs w:val="4"/>
        </w:rPr>
        <w:t>, where it is also called integrated geography, environmental geography, human–environment geography (Rupke 2008). It is described as a third branch of geography “where the branches of human geography and physical geography overlap to describe and explain the spatial aspects of interactions between human individuals or societies and their natural environment” (Castree 2009; Garcia 2010; Moseley et al. 2014).</w:t>
      </w:r>
    </w:p>
    <w:p w14:paraId="5B16CDD3" w14:textId="77777777" w:rsidR="0053466F" w:rsidRPr="007A567F" w:rsidRDefault="0053466F" w:rsidP="00C7003D">
      <w:pPr>
        <w:rPr>
          <w:sz w:val="4"/>
          <w:szCs w:val="4"/>
        </w:rPr>
      </w:pPr>
      <w:r w:rsidRPr="007A567F">
        <w:rPr>
          <w:sz w:val="4"/>
          <w:szCs w:val="4"/>
        </w:rPr>
        <w:t xml:space="preserve">Integrative geography plays a role in exploring the interactions in coupled human– environment systems that form complex spatial structures in geographical landscapes by the flows of energy, matter and information and analysing human communications, interventions and feedbacks within and between these spaces. A common attribute of integrative geography is that it often studies intermediate phenomena, as well as transitions and transformations, between established concepts, such as physical and human geography, natural environment and human society, spatial and temporal processes, environment and conflict, conflict and cooperation, war and peace, environmental destruction and sustainable development, Anthroposphere and Anthropocene. This implies that not only these concepts and their specific aspects matter, but also the intermediate zone between them which separates and connects them. In a geographic terminology it can be called ‘interspace’ (in German </w:t>
      </w:r>
      <w:r w:rsidRPr="007A567F">
        <w:rPr>
          <w:i/>
          <w:iCs/>
          <w:sz w:val="4"/>
          <w:szCs w:val="4"/>
        </w:rPr>
        <w:t>Zwischenraum</w:t>
      </w:r>
      <w:r w:rsidRPr="007A567F">
        <w:rPr>
          <w:sz w:val="4"/>
          <w:szCs w:val="4"/>
        </w:rPr>
        <w:t>) which is the space or transition zone between structures, whether they are physical, biological, economic, social, political or explicitly geographical. Studying the dividing and interconnecting zones between these structures explicitly allows understanding the processes driving and blocking exchange and transition between them, including the discourses and dialogues of communication.</w:t>
      </w:r>
    </w:p>
    <w:p w14:paraId="14E2EDBF" w14:textId="77777777" w:rsidR="0053466F" w:rsidRPr="007A567F" w:rsidRDefault="0053466F" w:rsidP="00C7003D">
      <w:pPr>
        <w:rPr>
          <w:sz w:val="4"/>
          <w:szCs w:val="4"/>
        </w:rPr>
      </w:pPr>
      <w:r w:rsidRPr="007A567F">
        <w:rPr>
          <w:sz w:val="4"/>
          <w:szCs w:val="4"/>
        </w:rPr>
        <w:t>The concept of interspace may also draw upon and potentially enrich the philosophical foundations of logic. Philosophy has for a long time focused on dyads, pairwise relations between opposing terms, such as true-false, subject-object, largesmall, finite-infinite, dry-humid, we-they, centre-periphery, or Ying–Yang. There have been many attempts to go beyond binary logic, from dialectic logic (thesis – anti-thesis – synthesis) to overcome contradictions and develop synergies between two opposing pairs, to fuzzy logic bridging the 0–1 dichotomy with a spectrum of numbers in between.</w:t>
      </w:r>
    </w:p>
    <w:p w14:paraId="60C786E9" w14:textId="77777777" w:rsidR="0053466F" w:rsidRPr="007A567F" w:rsidRDefault="0053466F" w:rsidP="00C7003D">
      <w:pPr>
        <w:rPr>
          <w:sz w:val="4"/>
          <w:szCs w:val="4"/>
        </w:rPr>
      </w:pPr>
      <w:r w:rsidRPr="007A567F">
        <w:rPr>
          <w:sz w:val="4"/>
          <w:szCs w:val="4"/>
        </w:rPr>
        <w:t>A new way of trialectical thinking was proposed by Henri Lefebvre (1981), assuming that there is something between two terms that is relevant. After his death in 1991, this concept was further developed and applied to space by Edward Soja (1996: 70) who argues that “the third term never stands alone, totally separate from its precedents or given absolute precedence on its own.” Moving from binary to dialectic and trialectic thinking, it might be worthwhile to also consider ‘interlectic’ thinking to explore the interspace between multiple things and thus better understand the complexity of their relationships, which is becoming common in the ‘nexus’ approach studying interactions between multiple phenomena such as climate-conflict-migration or water-energy-food. This might also allow to consider the pathways and transitions between systems characterised by qualitative change in their attributes. Drawing on this philosophical embedding, conceptions of integrative geography are discussed in the following.</w:t>
      </w:r>
    </w:p>
    <w:p w14:paraId="618F8045" w14:textId="77777777" w:rsidR="0053466F" w:rsidRPr="007A567F" w:rsidRDefault="0053466F" w:rsidP="00C7003D">
      <w:pPr>
        <w:rPr>
          <w:i/>
          <w:iCs/>
          <w:sz w:val="4"/>
          <w:szCs w:val="4"/>
        </w:rPr>
      </w:pPr>
      <w:r w:rsidRPr="007A567F">
        <w:rPr>
          <w:i/>
          <w:iCs/>
          <w:sz w:val="4"/>
          <w:szCs w:val="4"/>
        </w:rPr>
        <w:t>8.3.2 Space, Time and Landscapes</w:t>
      </w:r>
    </w:p>
    <w:p w14:paraId="5938B8EC" w14:textId="77777777" w:rsidR="0053466F" w:rsidRPr="007A567F" w:rsidRDefault="0053466F" w:rsidP="00C7003D">
      <w:pPr>
        <w:rPr>
          <w:sz w:val="4"/>
          <w:szCs w:val="4"/>
        </w:rPr>
      </w:pPr>
      <w:r w:rsidRPr="007A567F">
        <w:rPr>
          <w:sz w:val="4"/>
          <w:szCs w:val="4"/>
        </w:rPr>
        <w:t xml:space="preserve">Cutting short the extensive literature on space in philosophy and science, space is considered here as a multi-dimensional frame where different things are located and moving across distances, changing their relative positions to each other at varying places. Changing relations in space occur as sequences in time, thus leading to shifting relational constellations of closeness and distance, location and place, spatiality and temporality. Within and against this framing different conceptions of space are highlighted: three-dimensional physical space in Newtonian mechanics based on a fixed grid of coordinates without relation to anything external; absolute space and time as an </w:t>
      </w:r>
      <w:r w:rsidRPr="007A567F">
        <w:rPr>
          <w:i/>
          <w:iCs/>
          <w:sz w:val="4"/>
          <w:szCs w:val="4"/>
        </w:rPr>
        <w:t>a priori</w:t>
      </w:r>
      <w:r w:rsidRPr="007A567F">
        <w:rPr>
          <w:sz w:val="4"/>
          <w:szCs w:val="4"/>
        </w:rPr>
        <w:t xml:space="preserve"> form (Kant); relative space of location of things and network of places where motion is ascribed to a body (Leibniz); four-dimensional space-time continuum (Einstein); terrain where moving takes effort against friction and resistance, finding locations, places and pathways through mapping and navigation (geography); hot spots of climate and ecological change (environment); land allocated to property and ownership, production and consumption (economics); landscapes of colonialism, slavery and globalisation (history); territory for power projections and conflict at regional, national and international levels (politics); imaginary and behavioural spaces (psychology, sociology) (Thrift 2017).</w:t>
      </w:r>
    </w:p>
    <w:p w14:paraId="701B181D" w14:textId="77777777" w:rsidR="0053466F" w:rsidRPr="007A567F" w:rsidRDefault="0053466F" w:rsidP="00C7003D">
      <w:pPr>
        <w:rPr>
          <w:sz w:val="4"/>
          <w:szCs w:val="4"/>
        </w:rPr>
      </w:pPr>
      <w:r w:rsidRPr="007A567F">
        <w:rPr>
          <w:sz w:val="4"/>
          <w:szCs w:val="4"/>
        </w:rPr>
        <w:t>Lefebvre (1991) describes space as a social product while overlapping social processes produce space in which the production of commodities and accumulation of capital takes place (Lukasz 2011). Lefebvre distinguishes three types of spaces within the trialectics of spatiality: objective space of spatial practices and actions in the real world; conceived representations of space formed in mind and not bounded by objective space; and lived space of representations resulting from objective and conceived spaces combined (imagination meets reality). Soja (1996) addresses how humans understand space, as material/physical or represented/imagined, and introduces the concept of “third space” corresponding to Lefebvre’s “lived space” to account for the complex ways in which humans inhabit, experience and understand the world where the spatial dimension plays a role. This is also the case in many other conceptions of space in the capitalist world, for instance highlighting that changes in the modes of production and consumption of capital interact with developments in transportation and technology, affecting the perception and compression of time, space and distance (Harvey 1990).</w:t>
      </w:r>
    </w:p>
    <w:p w14:paraId="5A78FD54" w14:textId="77777777" w:rsidR="0053466F" w:rsidRPr="007A567F" w:rsidRDefault="0053466F" w:rsidP="00C7003D">
      <w:pPr>
        <w:rPr>
          <w:sz w:val="4"/>
          <w:szCs w:val="4"/>
        </w:rPr>
      </w:pPr>
      <w:r w:rsidRPr="007A567F">
        <w:rPr>
          <w:sz w:val="4"/>
          <w:szCs w:val="4"/>
        </w:rPr>
        <w:t>A related concept is ‘landscape’ representing geographic spaces shaped and grown over long historic times by interactions of natural and human forces, processes and practices acting upon earth. Landscapes are a living synthesis of people and place, land and landforms. These include physical elements like mountains, hills, water bodies such as rivers, lakes, ponds and the sea, living elements of vegetation, human patterns including different forms of land use, buildings, and structures, and transitory elements such as light and weather conditions.</w:t>
      </w:r>
    </w:p>
    <w:p w14:paraId="6E9B75D3" w14:textId="77777777" w:rsidR="0053466F" w:rsidRPr="007A567F" w:rsidRDefault="0053466F" w:rsidP="00C7003D">
      <w:pPr>
        <w:rPr>
          <w:i/>
          <w:iCs/>
          <w:sz w:val="4"/>
          <w:szCs w:val="4"/>
        </w:rPr>
      </w:pPr>
      <w:r w:rsidRPr="007A567F">
        <w:rPr>
          <w:i/>
          <w:iCs/>
          <w:sz w:val="4"/>
          <w:szCs w:val="4"/>
        </w:rPr>
        <w:t>8.3.3 Interspaces, Boundaries and Pathways</w:t>
      </w:r>
    </w:p>
    <w:p w14:paraId="5D041896" w14:textId="77777777" w:rsidR="0053466F" w:rsidRPr="007A567F" w:rsidRDefault="0053466F" w:rsidP="00C7003D">
      <w:pPr>
        <w:rPr>
          <w:sz w:val="4"/>
          <w:szCs w:val="4"/>
        </w:rPr>
      </w:pPr>
      <w:r w:rsidRPr="007A567F">
        <w:rPr>
          <w:sz w:val="4"/>
          <w:szCs w:val="4"/>
        </w:rPr>
        <w:t>Geographic spaces and landscapes are characterised by structuring features and patterns, separated by interspaces which include and exclude, connect and disconnect, integrate and divide, separate and join human and natural spheres. The German term ‘Grenze’ represents a wide range of related terms in English language, each with specific meanings in different contexts: border, barrier, bound/boundary, front/ frontier, limit, contact, division, edge, interface, periphery/perimeter, guardrail, restriction, constraint, demarcation, confinement, threshold. Some of these terms are more exclusive (divisive), others more inclusive (connecting) (for selected definitions see Table 8.1).</w:t>
      </w:r>
    </w:p>
    <w:p w14:paraId="013012EE" w14:textId="77777777" w:rsidR="0053466F" w:rsidRPr="007A567F" w:rsidRDefault="0053466F" w:rsidP="00C7003D">
      <w:pPr>
        <w:rPr>
          <w:sz w:val="4"/>
          <w:szCs w:val="4"/>
        </w:rPr>
      </w:pPr>
      <w:r w:rsidRPr="007A567F">
        <w:rPr>
          <w:sz w:val="4"/>
          <w:szCs w:val="4"/>
        </w:rPr>
        <w:t>Geographical boundaries and borders divide geographical spaces into historically grown units (such as nations) along which interactions, transformed by physical and anthropogenic drivers that determine the spatial forms and patterns. All systems have limits in which they operate and are viable. Value limits are defined by what is desirable and acceptable. Action limits are given by feasibility and capability in reaching targets or by inacceptable risk associated with pursuing certain actions. Steering a system needs to respect boundaries of stability and viability beyond which tipping to qualitatively different state can occur. There are static and dynamic interspaces which is a matter of degree. For instance a mountain may appear as static although it has been (trans-)formed over geologic times of millions of years (sometimes with rapid eruptions), while rivers and ocean coasts are more fluid and can change their form on a daily basis.</w:t>
      </w:r>
    </w:p>
    <w:p w14:paraId="2C52DF2C" w14:textId="77777777" w:rsidR="0053466F" w:rsidRPr="007A567F" w:rsidRDefault="0053466F" w:rsidP="00C7003D">
      <w:pPr>
        <w:rPr>
          <w:sz w:val="4"/>
          <w:szCs w:val="4"/>
        </w:rPr>
      </w:pPr>
      <w:r w:rsidRPr="007A567F">
        <w:rPr>
          <w:sz w:val="4"/>
          <w:szCs w:val="4"/>
        </w:rPr>
        <w:t>[Table omitted]</w:t>
      </w:r>
    </w:p>
    <w:p w14:paraId="024862FF" w14:textId="77777777" w:rsidR="0053466F" w:rsidRPr="007A567F" w:rsidRDefault="0053466F" w:rsidP="00C7003D">
      <w:pPr>
        <w:rPr>
          <w:sz w:val="4"/>
          <w:szCs w:val="4"/>
        </w:rPr>
      </w:pPr>
      <w:r w:rsidRPr="007A567F">
        <w:rPr>
          <w:sz w:val="4"/>
          <w:szCs w:val="4"/>
        </w:rPr>
        <w:t>Complementary to boundaries are pathways which are routes and channels that allow to connect, move into selected directions, enable and govern metabolic or other regulatory processes downstream, through exchange of energy, matter and information along or across contact surfaces. Boundaries can block pathways and slow down expansion due to resistance, cost or risk (e.g. when limits to growth are reached), which in turn can induce actions to overcome boundaries or find new pathways through innovations. Which one succeeds depends on the forces, capabilities and powers applied by the systems in the respective interaction to overcome the boundary as well as the resistance to ‘defend’ it. Ultimately changing a boundary is a question which force, power or capital dominates and the efficiency of their use. A few examples are highlighted here, where the concept of geographical interspace is relevant across disciplines:</w:t>
      </w:r>
    </w:p>
    <w:p w14:paraId="2E0A7E9B" w14:textId="77777777" w:rsidR="0053466F" w:rsidRPr="007A567F" w:rsidRDefault="0053466F" w:rsidP="0053466F">
      <w:pPr>
        <w:numPr>
          <w:ilvl w:val="0"/>
          <w:numId w:val="3"/>
        </w:numPr>
        <w:rPr>
          <w:sz w:val="4"/>
          <w:szCs w:val="4"/>
        </w:rPr>
      </w:pPr>
      <w:r w:rsidRPr="007A567F">
        <w:rPr>
          <w:sz w:val="4"/>
          <w:szCs w:val="4"/>
        </w:rPr>
        <w:t>Rivers may separate countries but also connect different geographical, cultural and political regions which can lead to interdependencies favouring conflict or cooperation. As an example, the Nile river connects the tropical areas of Central Africa with the arid zones of North Africa. The water courses of the Himalaya glaciers are a source of water for vast areas of South Asia, East Asia and Central Asia and connect high mountains with coastal regions.</w:t>
      </w:r>
    </w:p>
    <w:p w14:paraId="63A7D7B7" w14:textId="77777777" w:rsidR="0053466F" w:rsidRPr="007A567F" w:rsidRDefault="0053466F" w:rsidP="0053466F">
      <w:pPr>
        <w:numPr>
          <w:ilvl w:val="0"/>
          <w:numId w:val="3"/>
        </w:numPr>
        <w:rPr>
          <w:sz w:val="4"/>
          <w:szCs w:val="4"/>
        </w:rPr>
      </w:pPr>
      <w:r w:rsidRPr="007A567F">
        <w:rPr>
          <w:sz w:val="4"/>
          <w:szCs w:val="4"/>
        </w:rPr>
        <w:t>Coasts connect and separate land and sea, thus are being formed by dynamical processes and features of both elements. This is relevant for coastal communities which have adapted to the specific livelihood conditions along and across land-sea interfaces, including weather, climate, food, labour, transportation and culture.</w:t>
      </w:r>
    </w:p>
    <w:p w14:paraId="390B60AF" w14:textId="77777777" w:rsidR="0053466F" w:rsidRPr="007A567F" w:rsidRDefault="0053466F" w:rsidP="0053466F">
      <w:pPr>
        <w:numPr>
          <w:ilvl w:val="0"/>
          <w:numId w:val="3"/>
        </w:numPr>
        <w:rPr>
          <w:sz w:val="4"/>
          <w:szCs w:val="4"/>
        </w:rPr>
      </w:pPr>
      <w:r w:rsidRPr="007A567F">
        <w:rPr>
          <w:sz w:val="4"/>
          <w:szCs w:val="4"/>
        </w:rPr>
        <w:t>The atmosphere is the interspace between Earth’s surface and outer space along a gradient of temperature, pressure, humidity and other variables important for weather and climate patterns. Its composition and dynamics are driven by physical exchange processes and anthropogenic activities using this medium for life support, transportation and deposition of polluting substances that affect local and global climate which in turn affect earth system dynamics and living conditions for all organisms specific to different climatic zones.</w:t>
      </w:r>
    </w:p>
    <w:p w14:paraId="0488E99A" w14:textId="77777777" w:rsidR="0053466F" w:rsidRPr="007A567F" w:rsidRDefault="0053466F" w:rsidP="0053466F">
      <w:pPr>
        <w:numPr>
          <w:ilvl w:val="0"/>
          <w:numId w:val="3"/>
        </w:numPr>
        <w:rPr>
          <w:sz w:val="4"/>
          <w:szCs w:val="4"/>
        </w:rPr>
      </w:pPr>
      <w:r w:rsidRPr="007A567F">
        <w:rPr>
          <w:sz w:val="4"/>
          <w:szCs w:val="4"/>
        </w:rPr>
        <w:t>Peri-urban spaces have features of both rural and urban areas, separating and connecting them, e.g. through movement of people, resources, goods and information.</w:t>
      </w:r>
    </w:p>
    <w:p w14:paraId="13766C20" w14:textId="77777777" w:rsidR="0053466F" w:rsidRPr="007A567F" w:rsidRDefault="0053466F" w:rsidP="0053466F">
      <w:pPr>
        <w:numPr>
          <w:ilvl w:val="0"/>
          <w:numId w:val="3"/>
        </w:numPr>
        <w:rPr>
          <w:sz w:val="4"/>
          <w:szCs w:val="4"/>
        </w:rPr>
      </w:pPr>
      <w:r w:rsidRPr="007A567F">
        <w:rPr>
          <w:sz w:val="4"/>
          <w:szCs w:val="4"/>
        </w:rPr>
        <w:t>Multiple levels from micro to macro levels are connected through the meso level in between; similarly, local and global levels interact with the national level.</w:t>
      </w:r>
    </w:p>
    <w:p w14:paraId="411EBD6C" w14:textId="77777777" w:rsidR="0053466F" w:rsidRPr="007A567F" w:rsidRDefault="0053466F" w:rsidP="0053466F">
      <w:pPr>
        <w:numPr>
          <w:ilvl w:val="0"/>
          <w:numId w:val="3"/>
        </w:numPr>
        <w:rPr>
          <w:sz w:val="4"/>
          <w:szCs w:val="4"/>
        </w:rPr>
      </w:pPr>
      <w:r w:rsidRPr="007A567F">
        <w:rPr>
          <w:sz w:val="4"/>
          <w:szCs w:val="4"/>
        </w:rPr>
        <w:t>Migration is a change in place over an extended period and across borders, driven by motivation and capability along migratory pathways which are the interspaces between origin and destination.</w:t>
      </w:r>
    </w:p>
    <w:p w14:paraId="5355C21B" w14:textId="77777777" w:rsidR="0053466F" w:rsidRPr="007A567F" w:rsidRDefault="0053466F" w:rsidP="0053466F">
      <w:pPr>
        <w:numPr>
          <w:ilvl w:val="0"/>
          <w:numId w:val="3"/>
        </w:numPr>
        <w:rPr>
          <w:sz w:val="4"/>
          <w:szCs w:val="4"/>
        </w:rPr>
      </w:pPr>
      <w:r w:rsidRPr="007A567F">
        <w:rPr>
          <w:sz w:val="4"/>
          <w:szCs w:val="4"/>
        </w:rPr>
        <w:t>Conflict and cooperation are connected through decision-making and negotiation processes, selecting pathways of action according to individual or collective motivations and capabilities. Between conflict and cooperation mixed cases are possible, e.g. cooperation in conflict or conflict resolution in cooperative situations.</w:t>
      </w:r>
    </w:p>
    <w:p w14:paraId="1C0478E7" w14:textId="77777777" w:rsidR="0053466F" w:rsidRPr="007A567F" w:rsidRDefault="0053466F" w:rsidP="0053466F">
      <w:pPr>
        <w:numPr>
          <w:ilvl w:val="0"/>
          <w:numId w:val="3"/>
        </w:numPr>
        <w:rPr>
          <w:sz w:val="16"/>
        </w:rPr>
      </w:pPr>
      <w:r w:rsidRPr="007A567F">
        <w:rPr>
          <w:sz w:val="16"/>
        </w:rPr>
        <w:t xml:space="preserve">In </w:t>
      </w:r>
      <w:r w:rsidRPr="007A567F">
        <w:rPr>
          <w:rStyle w:val="StyleUnderline"/>
        </w:rPr>
        <w:t>the</w:t>
      </w:r>
      <w:r w:rsidRPr="007A567F">
        <w:rPr>
          <w:sz w:val="16"/>
        </w:rPr>
        <w:t xml:space="preserve"> </w:t>
      </w:r>
      <w:r w:rsidRPr="007A567F">
        <w:rPr>
          <w:rStyle w:val="Emphasis"/>
        </w:rPr>
        <w:t>climate-conflict-migration nexus</w:t>
      </w:r>
      <w:r w:rsidRPr="007A567F">
        <w:rPr>
          <w:sz w:val="16"/>
        </w:rPr>
        <w:t xml:space="preserve"> </w:t>
      </w:r>
      <w:r w:rsidRPr="007A567F">
        <w:rPr>
          <w:rStyle w:val="StyleUnderline"/>
        </w:rPr>
        <w:t>multiple pathways of interactions are possible</w:t>
      </w:r>
      <w:r w:rsidRPr="007A567F">
        <w:rPr>
          <w:sz w:val="16"/>
        </w:rPr>
        <w:t xml:space="preserve">, depending on intensity of change in key variables and their sensitivity to change, </w:t>
      </w:r>
      <w:r w:rsidRPr="007A567F">
        <w:rPr>
          <w:rStyle w:val="StyleUnderline"/>
        </w:rPr>
        <w:t>leading to</w:t>
      </w:r>
      <w:r w:rsidRPr="007A567F">
        <w:rPr>
          <w:sz w:val="16"/>
        </w:rPr>
        <w:t xml:space="preserve"> </w:t>
      </w:r>
      <w:r w:rsidRPr="007A567F">
        <w:rPr>
          <w:rStyle w:val="Emphasis"/>
        </w:rPr>
        <w:t>escalation</w:t>
      </w:r>
      <w:r w:rsidRPr="007A567F">
        <w:rPr>
          <w:sz w:val="16"/>
        </w:rPr>
        <w:t xml:space="preserve"> </w:t>
      </w:r>
      <w:r w:rsidRPr="007A567F">
        <w:rPr>
          <w:rStyle w:val="StyleUnderline"/>
        </w:rPr>
        <w:t>for risk multipliers</w:t>
      </w:r>
      <w:r w:rsidRPr="007A567F">
        <w:rPr>
          <w:sz w:val="16"/>
        </w:rPr>
        <w:t xml:space="preserve"> or de-escalation through synergies.</w:t>
      </w:r>
    </w:p>
    <w:p w14:paraId="729EE964" w14:textId="77777777" w:rsidR="0053466F" w:rsidRPr="007A567F" w:rsidRDefault="0053466F" w:rsidP="0053466F">
      <w:pPr>
        <w:numPr>
          <w:ilvl w:val="0"/>
          <w:numId w:val="3"/>
        </w:numPr>
        <w:rPr>
          <w:sz w:val="16"/>
        </w:rPr>
      </w:pPr>
      <w:r w:rsidRPr="007A567F">
        <w:rPr>
          <w:sz w:val="16"/>
        </w:rPr>
        <w:t xml:space="preserve">The </w:t>
      </w:r>
      <w:r w:rsidRPr="007A567F">
        <w:rPr>
          <w:rStyle w:val="StyleUnderline"/>
        </w:rPr>
        <w:t>nexus of</w:t>
      </w:r>
      <w:r w:rsidRPr="007A567F">
        <w:rPr>
          <w:sz w:val="16"/>
        </w:rPr>
        <w:t xml:space="preserve"> </w:t>
      </w:r>
      <w:r w:rsidRPr="0017402E">
        <w:rPr>
          <w:rStyle w:val="Emphasis"/>
          <w:highlight w:val="yellow"/>
        </w:rPr>
        <w:t>water</w:t>
      </w:r>
      <w:r w:rsidRPr="0017402E">
        <w:rPr>
          <w:sz w:val="16"/>
          <w:highlight w:val="yellow"/>
        </w:rPr>
        <w:t xml:space="preserve">, </w:t>
      </w:r>
      <w:r w:rsidRPr="0017402E">
        <w:rPr>
          <w:rStyle w:val="Emphasis"/>
          <w:highlight w:val="yellow"/>
        </w:rPr>
        <w:t>food</w:t>
      </w:r>
      <w:r w:rsidRPr="0017402E">
        <w:rPr>
          <w:sz w:val="16"/>
          <w:highlight w:val="yellow"/>
        </w:rPr>
        <w:t xml:space="preserve"> </w:t>
      </w:r>
      <w:r w:rsidRPr="0017402E">
        <w:rPr>
          <w:rStyle w:val="StyleUnderline"/>
          <w:highlight w:val="yellow"/>
        </w:rPr>
        <w:t>and</w:t>
      </w:r>
      <w:r w:rsidRPr="0017402E">
        <w:rPr>
          <w:sz w:val="16"/>
          <w:highlight w:val="yellow"/>
        </w:rPr>
        <w:t xml:space="preserve"> </w:t>
      </w:r>
      <w:r w:rsidRPr="0017402E">
        <w:rPr>
          <w:rStyle w:val="Emphasis"/>
          <w:highlight w:val="yellow"/>
        </w:rPr>
        <w:t>energy</w:t>
      </w:r>
      <w:r w:rsidRPr="007A567F">
        <w:rPr>
          <w:sz w:val="16"/>
        </w:rPr>
        <w:t xml:space="preserve"> </w:t>
      </w:r>
      <w:r w:rsidRPr="007A567F">
        <w:rPr>
          <w:rStyle w:val="StyleUnderline"/>
        </w:rPr>
        <w:t>can aggravate a</w:t>
      </w:r>
      <w:r w:rsidRPr="007A567F">
        <w:rPr>
          <w:sz w:val="16"/>
        </w:rPr>
        <w:t xml:space="preserve"> </w:t>
      </w:r>
      <w:r w:rsidRPr="0017402E">
        <w:rPr>
          <w:rStyle w:val="Emphasis"/>
          <w:highlight w:val="yellow"/>
        </w:rPr>
        <w:t>mutual decline</w:t>
      </w:r>
      <w:r w:rsidRPr="007A567F">
        <w:rPr>
          <w:sz w:val="16"/>
        </w:rPr>
        <w:t xml:space="preserve"> </w:t>
      </w:r>
      <w:r w:rsidRPr="007A567F">
        <w:rPr>
          <w:rStyle w:val="StyleUnderline"/>
        </w:rPr>
        <w:t>when losses of one resource trigger declines of others</w:t>
      </w:r>
      <w:r w:rsidRPr="007A567F">
        <w:rPr>
          <w:sz w:val="16"/>
        </w:rPr>
        <w:t xml:space="preserve"> or do the opposite through win-win synergies.</w:t>
      </w:r>
    </w:p>
    <w:p w14:paraId="556C995D" w14:textId="77777777" w:rsidR="0053466F" w:rsidRPr="007A567F" w:rsidRDefault="0053466F" w:rsidP="0053466F">
      <w:pPr>
        <w:numPr>
          <w:ilvl w:val="0"/>
          <w:numId w:val="3"/>
        </w:numPr>
        <w:rPr>
          <w:sz w:val="16"/>
        </w:rPr>
      </w:pPr>
      <w:r w:rsidRPr="007A567F">
        <w:rPr>
          <w:sz w:val="16"/>
        </w:rPr>
        <w:t xml:space="preserve">The </w:t>
      </w:r>
      <w:r w:rsidRPr="007A567F">
        <w:rPr>
          <w:rStyle w:val="StyleUnderline"/>
        </w:rPr>
        <w:t>ambivalence of</w:t>
      </w:r>
      <w:r w:rsidRPr="007A567F">
        <w:rPr>
          <w:sz w:val="16"/>
        </w:rPr>
        <w:t xml:space="preserve"> science and the </w:t>
      </w:r>
      <w:r w:rsidRPr="007A567F">
        <w:rPr>
          <w:rStyle w:val="Emphasis"/>
        </w:rPr>
        <w:t>dual-use</w:t>
      </w:r>
      <w:r w:rsidRPr="007A567F">
        <w:rPr>
          <w:sz w:val="16"/>
        </w:rPr>
        <w:t xml:space="preserve"> of </w:t>
      </w:r>
      <w:r w:rsidRPr="007A567F">
        <w:rPr>
          <w:rStyle w:val="Emphasis"/>
        </w:rPr>
        <w:t>tech</w:t>
      </w:r>
      <w:r w:rsidRPr="007A567F">
        <w:rPr>
          <w:sz w:val="16"/>
        </w:rPr>
        <w:t xml:space="preserve">nology </w:t>
      </w:r>
      <w:r w:rsidRPr="007A567F">
        <w:rPr>
          <w:rStyle w:val="StyleUnderline"/>
        </w:rPr>
        <w:t>demonstrate</w:t>
      </w:r>
      <w:r w:rsidRPr="007A567F">
        <w:rPr>
          <w:sz w:val="16"/>
        </w:rPr>
        <w:t xml:space="preserve"> that often </w:t>
      </w:r>
      <w:r w:rsidRPr="007A567F">
        <w:rPr>
          <w:rStyle w:val="StyleUnderline"/>
        </w:rPr>
        <w:t>there are</w:t>
      </w:r>
      <w:r w:rsidRPr="007A567F">
        <w:rPr>
          <w:sz w:val="16"/>
        </w:rPr>
        <w:t xml:space="preserve"> </w:t>
      </w:r>
      <w:r w:rsidRPr="007A567F">
        <w:rPr>
          <w:rStyle w:val="Emphasis"/>
        </w:rPr>
        <w:t>no clear</w:t>
      </w:r>
      <w:r w:rsidRPr="007A567F">
        <w:rPr>
          <w:sz w:val="16"/>
        </w:rPr>
        <w:t xml:space="preserve"> dividing </w:t>
      </w:r>
      <w:r w:rsidRPr="007A567F">
        <w:rPr>
          <w:rStyle w:val="Emphasis"/>
        </w:rPr>
        <w:t>lines</w:t>
      </w:r>
      <w:r w:rsidRPr="007A567F">
        <w:rPr>
          <w:sz w:val="16"/>
        </w:rPr>
        <w:t xml:space="preserve"> </w:t>
      </w:r>
      <w:r w:rsidRPr="007A567F">
        <w:rPr>
          <w:rStyle w:val="StyleUnderline"/>
        </w:rPr>
        <w:t>between positive and negative applications</w:t>
      </w:r>
      <w:r w:rsidRPr="007A567F">
        <w:rPr>
          <w:sz w:val="16"/>
        </w:rPr>
        <w:t xml:space="preserve"> while mixed cases </w:t>
      </w:r>
      <w:r w:rsidRPr="007A567F">
        <w:rPr>
          <w:rStyle w:val="StyleUnderline"/>
        </w:rPr>
        <w:t>make</w:t>
      </w:r>
      <w:r w:rsidRPr="007A567F">
        <w:rPr>
          <w:sz w:val="16"/>
        </w:rPr>
        <w:t xml:space="preserve"> social </w:t>
      </w:r>
      <w:r w:rsidRPr="007A567F">
        <w:rPr>
          <w:rStyle w:val="StyleUnderline"/>
        </w:rPr>
        <w:t>control of the consequences</w:t>
      </w:r>
      <w:r w:rsidRPr="007A567F">
        <w:rPr>
          <w:sz w:val="16"/>
        </w:rPr>
        <w:t xml:space="preserve"> </w:t>
      </w:r>
      <w:r w:rsidRPr="007A567F">
        <w:rPr>
          <w:rStyle w:val="Emphasis"/>
        </w:rPr>
        <w:t>difficult</w:t>
      </w:r>
      <w:r w:rsidRPr="007A567F">
        <w:rPr>
          <w:sz w:val="16"/>
        </w:rPr>
        <w:t>.</w:t>
      </w:r>
    </w:p>
    <w:p w14:paraId="42445E53" w14:textId="77777777" w:rsidR="0053466F" w:rsidRPr="007A567F" w:rsidRDefault="0053466F" w:rsidP="0053466F">
      <w:pPr>
        <w:numPr>
          <w:ilvl w:val="0"/>
          <w:numId w:val="3"/>
        </w:numPr>
        <w:rPr>
          <w:sz w:val="16"/>
        </w:rPr>
      </w:pPr>
      <w:r w:rsidRPr="007A567F">
        <w:rPr>
          <w:sz w:val="16"/>
        </w:rPr>
        <w:t xml:space="preserve">Connecting spatial and temporal dimensions, the </w:t>
      </w:r>
      <w:r w:rsidRPr="007A567F">
        <w:rPr>
          <w:rStyle w:val="Emphasis"/>
        </w:rPr>
        <w:t>continued expansion</w:t>
      </w:r>
      <w:r w:rsidRPr="007A567F">
        <w:rPr>
          <w:sz w:val="16"/>
        </w:rPr>
        <w:t xml:space="preserve"> of the Anthroposphere </w:t>
      </w:r>
      <w:r w:rsidRPr="007A567F">
        <w:rPr>
          <w:rStyle w:val="StyleUnderline"/>
        </w:rPr>
        <w:t>transforms the</w:t>
      </w:r>
      <w:r w:rsidRPr="007A567F">
        <w:rPr>
          <w:sz w:val="16"/>
        </w:rPr>
        <w:t xml:space="preserve"> </w:t>
      </w:r>
      <w:r w:rsidRPr="007A567F">
        <w:rPr>
          <w:rStyle w:val="Emphasis"/>
        </w:rPr>
        <w:t>Earth system</w:t>
      </w:r>
      <w:r w:rsidRPr="007A567F">
        <w:rPr>
          <w:sz w:val="16"/>
        </w:rPr>
        <w:t xml:space="preserve"> into the Anthropocene, </w:t>
      </w:r>
      <w:r w:rsidRPr="007A567F">
        <w:rPr>
          <w:rStyle w:val="StyleUnderline"/>
        </w:rPr>
        <w:t>running into conflict with</w:t>
      </w:r>
      <w:r w:rsidRPr="007A567F">
        <w:rPr>
          <w:sz w:val="16"/>
        </w:rPr>
        <w:t xml:space="preserve"> </w:t>
      </w:r>
      <w:r w:rsidRPr="007A567F">
        <w:rPr>
          <w:rStyle w:val="Emphasis"/>
        </w:rPr>
        <w:t>planetary boundaries</w:t>
      </w:r>
      <w:r w:rsidRPr="007A567F">
        <w:rPr>
          <w:sz w:val="16"/>
        </w:rPr>
        <w:t xml:space="preserve"> </w:t>
      </w:r>
      <w:r w:rsidRPr="007A567F">
        <w:rPr>
          <w:rStyle w:val="StyleUnderline"/>
        </w:rPr>
        <w:t>which manifest as</w:t>
      </w:r>
      <w:r w:rsidRPr="007A567F">
        <w:rPr>
          <w:sz w:val="16"/>
        </w:rPr>
        <w:t xml:space="preserve"> </w:t>
      </w:r>
      <w:r w:rsidRPr="007A567F">
        <w:rPr>
          <w:rStyle w:val="Emphasis"/>
        </w:rPr>
        <w:t>limits</w:t>
      </w:r>
      <w:r w:rsidRPr="007A567F">
        <w:rPr>
          <w:sz w:val="16"/>
        </w:rPr>
        <w:t xml:space="preserve"> </w:t>
      </w:r>
      <w:r w:rsidRPr="007A567F">
        <w:rPr>
          <w:rStyle w:val="StyleUnderline"/>
        </w:rPr>
        <w:t>to growth</w:t>
      </w:r>
      <w:r w:rsidRPr="007A567F">
        <w:rPr>
          <w:sz w:val="16"/>
        </w:rPr>
        <w:t>.</w:t>
      </w:r>
    </w:p>
    <w:p w14:paraId="53E37250" w14:textId="77777777" w:rsidR="0053466F" w:rsidRPr="007A567F" w:rsidRDefault="0053466F" w:rsidP="0053466F">
      <w:pPr>
        <w:numPr>
          <w:ilvl w:val="0"/>
          <w:numId w:val="3"/>
        </w:numPr>
        <w:rPr>
          <w:sz w:val="16"/>
        </w:rPr>
      </w:pPr>
      <w:r w:rsidRPr="007A567F">
        <w:rPr>
          <w:sz w:val="16"/>
        </w:rPr>
        <w:t xml:space="preserve">National borders allow for the inclusion of the ‘own’ by exclusion of the ‘other’, used to justify claims of influence. Western </w:t>
      </w:r>
      <w:r w:rsidRPr="007A567F">
        <w:rPr>
          <w:rStyle w:val="StyleUnderline"/>
        </w:rPr>
        <w:t>expansion</w:t>
      </w:r>
      <w:r w:rsidRPr="007A567F">
        <w:rPr>
          <w:sz w:val="16"/>
        </w:rPr>
        <w:t xml:space="preserve"> before and after the Cold War </w:t>
      </w:r>
      <w:r w:rsidRPr="007A567F">
        <w:rPr>
          <w:rStyle w:val="StyleUnderline"/>
        </w:rPr>
        <w:t>has triggered</w:t>
      </w:r>
      <w:r w:rsidRPr="007A567F">
        <w:rPr>
          <w:sz w:val="16"/>
        </w:rPr>
        <w:t xml:space="preserve"> </w:t>
      </w:r>
      <w:r w:rsidRPr="007A567F">
        <w:rPr>
          <w:rStyle w:val="Emphasis"/>
        </w:rPr>
        <w:t>opposition</w:t>
      </w:r>
      <w:r w:rsidRPr="007A567F">
        <w:rPr>
          <w:sz w:val="16"/>
        </w:rPr>
        <w:t xml:space="preserve"> </w:t>
      </w:r>
      <w:r w:rsidRPr="007A567F">
        <w:rPr>
          <w:rStyle w:val="StyleUnderline"/>
        </w:rPr>
        <w:t>and</w:t>
      </w:r>
      <w:r w:rsidRPr="007A567F">
        <w:rPr>
          <w:sz w:val="16"/>
        </w:rPr>
        <w:t xml:space="preserve"> </w:t>
      </w:r>
      <w:r w:rsidRPr="007A567F">
        <w:rPr>
          <w:rStyle w:val="Emphasis"/>
        </w:rPr>
        <w:t>resistance</w:t>
      </w:r>
      <w:r w:rsidRPr="007A567F">
        <w:rPr>
          <w:sz w:val="16"/>
        </w:rPr>
        <w:t xml:space="preserve">, </w:t>
      </w:r>
      <w:r w:rsidRPr="007A567F">
        <w:rPr>
          <w:rStyle w:val="StyleUnderline"/>
        </w:rPr>
        <w:t>contributing to</w:t>
      </w:r>
      <w:r w:rsidRPr="007A567F">
        <w:rPr>
          <w:sz w:val="16"/>
        </w:rPr>
        <w:t xml:space="preserve"> </w:t>
      </w:r>
      <w:r w:rsidRPr="007A567F">
        <w:rPr>
          <w:rStyle w:val="Emphasis"/>
        </w:rPr>
        <w:t>geopolitical conflict</w:t>
      </w:r>
      <w:r w:rsidRPr="007A567F">
        <w:rPr>
          <w:sz w:val="16"/>
        </w:rPr>
        <w:t>.</w:t>
      </w:r>
    </w:p>
    <w:p w14:paraId="57A550EF" w14:textId="77777777" w:rsidR="0053466F" w:rsidRPr="007A567F" w:rsidRDefault="0053466F" w:rsidP="0053466F">
      <w:pPr>
        <w:numPr>
          <w:ilvl w:val="0"/>
          <w:numId w:val="3"/>
        </w:numPr>
        <w:rPr>
          <w:sz w:val="16"/>
        </w:rPr>
      </w:pPr>
      <w:r w:rsidRPr="007A567F">
        <w:rPr>
          <w:rStyle w:val="StyleUnderline"/>
        </w:rPr>
        <w:t>Increasing human footprints put pressure on</w:t>
      </w:r>
      <w:r w:rsidRPr="007A567F">
        <w:rPr>
          <w:sz w:val="16"/>
        </w:rPr>
        <w:t xml:space="preserve"> the interspace with </w:t>
      </w:r>
      <w:r w:rsidRPr="007A567F">
        <w:rPr>
          <w:rStyle w:val="StyleUnderline"/>
        </w:rPr>
        <w:t>the</w:t>
      </w:r>
      <w:r w:rsidRPr="007A567F">
        <w:rPr>
          <w:sz w:val="16"/>
        </w:rPr>
        <w:t xml:space="preserve"> </w:t>
      </w:r>
      <w:r w:rsidRPr="007A567F">
        <w:rPr>
          <w:rStyle w:val="Emphasis"/>
        </w:rPr>
        <w:t>biosphere</w:t>
      </w:r>
      <w:r w:rsidRPr="007A567F">
        <w:rPr>
          <w:sz w:val="16"/>
        </w:rPr>
        <w:t xml:space="preserve">, </w:t>
      </w:r>
      <w:r w:rsidRPr="007A567F">
        <w:rPr>
          <w:rStyle w:val="StyleUnderline"/>
        </w:rPr>
        <w:t>leading to losses in</w:t>
      </w:r>
      <w:r w:rsidRPr="007A567F">
        <w:rPr>
          <w:sz w:val="16"/>
        </w:rPr>
        <w:t xml:space="preserve"> </w:t>
      </w:r>
      <w:r w:rsidRPr="007A567F">
        <w:rPr>
          <w:rStyle w:val="Emphasis"/>
        </w:rPr>
        <w:t>ecosystems</w:t>
      </w:r>
      <w:r w:rsidRPr="007A567F">
        <w:rPr>
          <w:sz w:val="16"/>
        </w:rPr>
        <w:t xml:space="preserve"> and </w:t>
      </w:r>
      <w:r w:rsidRPr="007A567F">
        <w:rPr>
          <w:rStyle w:val="Emphasis"/>
        </w:rPr>
        <w:t>biod</w:t>
      </w:r>
      <w:r w:rsidRPr="007A567F">
        <w:rPr>
          <w:sz w:val="16"/>
        </w:rPr>
        <w:t xml:space="preserve">iversity </w:t>
      </w:r>
      <w:r w:rsidRPr="007A567F">
        <w:rPr>
          <w:rStyle w:val="StyleUnderline"/>
        </w:rPr>
        <w:t>and related</w:t>
      </w:r>
      <w:r w:rsidRPr="007A567F">
        <w:rPr>
          <w:sz w:val="16"/>
        </w:rPr>
        <w:t xml:space="preserve"> diseases and </w:t>
      </w:r>
      <w:r w:rsidRPr="007A567F">
        <w:rPr>
          <w:rStyle w:val="Emphasis"/>
        </w:rPr>
        <w:t>pandemics</w:t>
      </w:r>
      <w:r w:rsidRPr="007A567F">
        <w:rPr>
          <w:sz w:val="16"/>
        </w:rPr>
        <w:t xml:space="preserve"> like Covid-19.</w:t>
      </w:r>
    </w:p>
    <w:p w14:paraId="7C1ED3E9" w14:textId="77777777" w:rsidR="0053466F" w:rsidRPr="007A567F" w:rsidRDefault="0053466F" w:rsidP="0053466F">
      <w:pPr>
        <w:numPr>
          <w:ilvl w:val="0"/>
          <w:numId w:val="3"/>
        </w:numPr>
        <w:rPr>
          <w:sz w:val="16"/>
        </w:rPr>
      </w:pPr>
      <w:r w:rsidRPr="007A567F">
        <w:rPr>
          <w:sz w:val="16"/>
        </w:rPr>
        <w:t xml:space="preserve">Destabilizing </w:t>
      </w:r>
      <w:r w:rsidRPr="007A567F">
        <w:rPr>
          <w:rStyle w:val="StyleUnderline"/>
        </w:rPr>
        <w:t xml:space="preserve">system </w:t>
      </w:r>
      <w:r w:rsidRPr="0017402E">
        <w:rPr>
          <w:rStyle w:val="StyleUnderline"/>
          <w:highlight w:val="yellow"/>
        </w:rPr>
        <w:t>changes</w:t>
      </w:r>
      <w:r w:rsidRPr="007A567F">
        <w:rPr>
          <w:rStyle w:val="StyleUnderline"/>
        </w:rPr>
        <w:t xml:space="preserve"> include</w:t>
      </w:r>
      <w:r w:rsidRPr="007A567F">
        <w:rPr>
          <w:sz w:val="16"/>
        </w:rPr>
        <w:t xml:space="preserve"> </w:t>
      </w:r>
      <w:r w:rsidRPr="0017402E">
        <w:rPr>
          <w:rStyle w:val="Emphasis"/>
          <w:highlight w:val="yellow"/>
        </w:rPr>
        <w:t>collapse</w:t>
      </w:r>
      <w:r w:rsidRPr="007A567F">
        <w:rPr>
          <w:sz w:val="16"/>
        </w:rPr>
        <w:t xml:space="preserve"> </w:t>
      </w:r>
      <w:r w:rsidRPr="007A567F">
        <w:rPr>
          <w:rStyle w:val="StyleUnderline"/>
        </w:rPr>
        <w:t xml:space="preserve">of ecological and social </w:t>
      </w:r>
      <w:r w:rsidRPr="0017402E">
        <w:rPr>
          <w:rStyle w:val="StyleUnderline"/>
          <w:highlight w:val="yellow"/>
        </w:rPr>
        <w:t>systems</w:t>
      </w:r>
      <w:r w:rsidRPr="007A567F">
        <w:rPr>
          <w:sz w:val="16"/>
        </w:rPr>
        <w:t xml:space="preserve">, as well as transition and transformation processes towards sustainability, conflict resolution and sustainable peacebuilding, </w:t>
      </w:r>
      <w:r w:rsidRPr="0017402E">
        <w:rPr>
          <w:rStyle w:val="StyleUnderline"/>
          <w:highlight w:val="yellow"/>
        </w:rPr>
        <w:t>driven by</w:t>
      </w:r>
      <w:r w:rsidRPr="0017402E">
        <w:rPr>
          <w:sz w:val="16"/>
          <w:highlight w:val="yellow"/>
        </w:rPr>
        <w:t xml:space="preserve"> </w:t>
      </w:r>
      <w:r w:rsidRPr="0017402E">
        <w:rPr>
          <w:rStyle w:val="Emphasis"/>
          <w:highlight w:val="yellow"/>
        </w:rPr>
        <w:t>complex</w:t>
      </w:r>
      <w:r w:rsidRPr="007A567F">
        <w:rPr>
          <w:sz w:val="16"/>
        </w:rPr>
        <w:t xml:space="preserve"> </w:t>
      </w:r>
      <w:r w:rsidRPr="007A567F">
        <w:rPr>
          <w:rStyle w:val="StyleUnderline"/>
        </w:rPr>
        <w:t>mechanisms of</w:t>
      </w:r>
      <w:r w:rsidRPr="007A567F">
        <w:rPr>
          <w:sz w:val="16"/>
        </w:rPr>
        <w:t xml:space="preserve"> </w:t>
      </w:r>
      <w:r w:rsidRPr="007A567F">
        <w:rPr>
          <w:rStyle w:val="Emphasis"/>
        </w:rPr>
        <w:t xml:space="preserve">compounding </w:t>
      </w:r>
      <w:r w:rsidRPr="0017402E">
        <w:rPr>
          <w:rStyle w:val="Emphasis"/>
          <w:highlight w:val="yellow"/>
        </w:rPr>
        <w:t>risk</w:t>
      </w:r>
      <w:r w:rsidRPr="007A567F">
        <w:rPr>
          <w:sz w:val="16"/>
        </w:rPr>
        <w:t xml:space="preserve">, </w:t>
      </w:r>
      <w:r w:rsidRPr="007A567F">
        <w:rPr>
          <w:rStyle w:val="Emphasis"/>
        </w:rPr>
        <w:t>tipping points</w:t>
      </w:r>
      <w:r w:rsidRPr="007A567F">
        <w:rPr>
          <w:sz w:val="16"/>
        </w:rPr>
        <w:t xml:space="preserve"> </w:t>
      </w:r>
      <w:r w:rsidRPr="0017402E">
        <w:rPr>
          <w:rStyle w:val="StyleUnderline"/>
          <w:highlight w:val="yellow"/>
        </w:rPr>
        <w:t>and</w:t>
      </w:r>
      <w:r w:rsidRPr="0017402E">
        <w:rPr>
          <w:sz w:val="16"/>
          <w:highlight w:val="yellow"/>
        </w:rPr>
        <w:t xml:space="preserve"> </w:t>
      </w:r>
      <w:r w:rsidRPr="0017402E">
        <w:rPr>
          <w:rStyle w:val="Emphasis"/>
          <w:highlight w:val="yellow"/>
        </w:rPr>
        <w:t>cascading</w:t>
      </w:r>
      <w:r w:rsidRPr="007A567F">
        <w:rPr>
          <w:sz w:val="16"/>
        </w:rPr>
        <w:t xml:space="preserve"> domino </w:t>
      </w:r>
      <w:r w:rsidRPr="0017402E">
        <w:rPr>
          <w:rStyle w:val="Emphasis"/>
          <w:highlight w:val="yellow"/>
        </w:rPr>
        <w:t>effects</w:t>
      </w:r>
      <w:r w:rsidRPr="007A567F">
        <w:rPr>
          <w:sz w:val="16"/>
        </w:rPr>
        <w:t>.</w:t>
      </w:r>
    </w:p>
    <w:p w14:paraId="45B491D9" w14:textId="77777777" w:rsidR="0053466F" w:rsidRPr="007A567F" w:rsidRDefault="0053466F" w:rsidP="0053466F">
      <w:pPr>
        <w:numPr>
          <w:ilvl w:val="0"/>
          <w:numId w:val="3"/>
        </w:numPr>
        <w:rPr>
          <w:sz w:val="4"/>
          <w:szCs w:val="4"/>
        </w:rPr>
      </w:pPr>
      <w:r w:rsidRPr="007A567F">
        <w:rPr>
          <w:sz w:val="4"/>
          <w:szCs w:val="4"/>
        </w:rPr>
        <w:t>In large spatial and temporal perspectives relevant is the position of planet Earth within the space environment, in particular the manifold interactions between global interspace and outer space, with spaceflight connecting both and the potential exploitation of resources in space.</w:t>
      </w:r>
    </w:p>
    <w:p w14:paraId="3B4C0394" w14:textId="77777777" w:rsidR="0053466F" w:rsidRPr="007A567F" w:rsidRDefault="0053466F" w:rsidP="0053466F">
      <w:pPr>
        <w:numPr>
          <w:ilvl w:val="0"/>
          <w:numId w:val="3"/>
        </w:numPr>
        <w:rPr>
          <w:sz w:val="4"/>
          <w:szCs w:val="4"/>
        </w:rPr>
      </w:pPr>
      <w:r w:rsidRPr="007A567F">
        <w:rPr>
          <w:sz w:val="4"/>
          <w:szCs w:val="4"/>
        </w:rPr>
        <w:t>More broadly, the concept of interspace allows to study various phenomena where the term ‘inter’ plays a role, such as international, interdisciplinary, intercommunal etc.</w:t>
      </w:r>
    </w:p>
    <w:p w14:paraId="6E32251F" w14:textId="77777777" w:rsidR="0053466F" w:rsidRPr="007A567F" w:rsidRDefault="0053466F" w:rsidP="00C7003D">
      <w:pPr>
        <w:rPr>
          <w:sz w:val="4"/>
          <w:szCs w:val="4"/>
        </w:rPr>
      </w:pPr>
      <w:r w:rsidRPr="007A567F">
        <w:rPr>
          <w:sz w:val="4"/>
          <w:szCs w:val="4"/>
        </w:rPr>
        <w:t>Some of these examples and their implications will be discussed in the following within the framework of integrative geography, in particular those relevant to political dimensions. Starting from historical debates on colonial expansion and the beginning of the Industrial Revolution, the following section will highlight limits and crises between nature and society leading to tensions as well as cooperation, with a view on Anthropocene boundaries, environmental conflicts, and conditions for a cooperative transition to sustainable development, linking natural science system levels and social science actor levels in an interdisciplinary way.</w:t>
      </w:r>
    </w:p>
    <w:p w14:paraId="14C706BB" w14:textId="77777777" w:rsidR="0053466F" w:rsidRPr="007A567F" w:rsidRDefault="0053466F" w:rsidP="00C7003D">
      <w:pPr>
        <w:rPr>
          <w:sz w:val="4"/>
          <w:szCs w:val="4"/>
        </w:rPr>
      </w:pPr>
      <w:r w:rsidRPr="007A567F">
        <w:rPr>
          <w:sz w:val="4"/>
          <w:szCs w:val="4"/>
        </w:rPr>
        <w:t>8.4 Limits to Human Expansion in the Anthropocene</w:t>
      </w:r>
    </w:p>
    <w:p w14:paraId="325A0023" w14:textId="77777777" w:rsidR="0053466F" w:rsidRPr="007A567F" w:rsidRDefault="0053466F" w:rsidP="00C7003D">
      <w:pPr>
        <w:rPr>
          <w:i/>
          <w:iCs/>
          <w:sz w:val="4"/>
          <w:szCs w:val="4"/>
        </w:rPr>
      </w:pPr>
      <w:r w:rsidRPr="007A567F">
        <w:rPr>
          <w:i/>
          <w:iCs/>
          <w:sz w:val="4"/>
          <w:szCs w:val="4"/>
        </w:rPr>
        <w:t>8.4.1 Colonial Expansion and the Division of the World</w:t>
      </w:r>
    </w:p>
    <w:p w14:paraId="41C40E24" w14:textId="77777777" w:rsidR="0053466F" w:rsidRPr="007A567F" w:rsidRDefault="0053466F" w:rsidP="00C7003D">
      <w:pPr>
        <w:rPr>
          <w:sz w:val="4"/>
          <w:szCs w:val="4"/>
        </w:rPr>
      </w:pPr>
      <w:r w:rsidRPr="007A567F">
        <w:rPr>
          <w:sz w:val="4"/>
          <w:szCs w:val="4"/>
        </w:rPr>
        <w:t xml:space="preserve">The colonial expansion from Europe has been an inseparable part of the Western success story which became a driver of human growth in the Anthropocene. Following Columbus the ‘New World’ was conquered through armed forces, technological advances and Christian missionaries. Around the world, millions of people and huge amounts of resources were subjugated to European exploitation (Reinhard 2016). The oppressed were often exposed to terrible atrocities, their labour and resources exploited. A chain of genocides exterminated millions of indigenous peoples and their natural living conditions, by violent force, diseases, invasive species (Zimmerer 2020), facilitating European expansion on a largely depopulated continent. Slavery brought more than twelve million people from Africa alone to America to tap the wealth of the colonies. </w:t>
      </w:r>
    </w:p>
    <w:p w14:paraId="195F433D" w14:textId="77777777" w:rsidR="0053466F" w:rsidRPr="007A567F" w:rsidRDefault="0053466F" w:rsidP="00C7003D">
      <w:pPr>
        <w:rPr>
          <w:sz w:val="4"/>
          <w:szCs w:val="4"/>
        </w:rPr>
      </w:pPr>
      <w:r w:rsidRPr="007A567F">
        <w:rPr>
          <w:sz w:val="4"/>
          <w:szCs w:val="4"/>
        </w:rPr>
        <w:t>The colonisation and exploitation of other continents contributed significantly to the development of Europe. By appropriating foreign wealth, the colonial powers were able to mobilise enormous resources (from gold to crops) and achieve comparative advantages that continue to have an impact until today. From colonial profits, European powers were able to create economic surplus and foster industrialisation, feed a growing population and finance wars that partially absorbed the surplus and reduced population (only to mention the vast population losses by the Thirty Years War; Menzel 2015). Poverty, hunger, persecution, and war in Europe pushed millions of people in several waves of emigration to leave the overcrowded old continent, externalising the failed politics of European powers (Scheffran 2021).</w:t>
      </w:r>
    </w:p>
    <w:p w14:paraId="76A32B90" w14:textId="77777777" w:rsidR="0053466F" w:rsidRPr="007A567F" w:rsidRDefault="0053466F" w:rsidP="00C7003D">
      <w:pPr>
        <w:rPr>
          <w:sz w:val="4"/>
          <w:szCs w:val="4"/>
        </w:rPr>
      </w:pPr>
      <w:r w:rsidRPr="007A567F">
        <w:rPr>
          <w:sz w:val="4"/>
          <w:szCs w:val="4"/>
        </w:rPr>
        <w:t>With the Industrial Revolution and the use of domestic coal, Great Britain was able to extend its lead and establish a world empire. Its dominant role was partly taken over by the USA as a hegemonic power in the 20th century. Germany found itself disadvantaged in the acquisition of colonies and tried in vain to shift the power game to its favour in both World Wars. Following the Russian colonial expansion since Tsar Peter the Great over vast parts of the Eurasian continent, with the October Revolution of 1917 these territories were integrated into the Soviet Union, providing a powerful counterweight to the West. After World War II, the United States was able to expand its power in the East-West conflict and the ideological battle between capitalism and communism which led to the nuclear arms race and near extinction of humanity through nuclear war. Even after that, violence remained a means of politics for former colonial powers, preserving neo-colonial structures until today (Scheffran 2021).</w:t>
      </w:r>
    </w:p>
    <w:p w14:paraId="6CCB1A30" w14:textId="77777777" w:rsidR="0053466F" w:rsidRPr="007A567F" w:rsidRDefault="0053466F" w:rsidP="00C7003D">
      <w:pPr>
        <w:rPr>
          <w:sz w:val="4"/>
          <w:szCs w:val="4"/>
        </w:rPr>
      </w:pPr>
      <w:r w:rsidRPr="007A567F">
        <w:rPr>
          <w:sz w:val="4"/>
          <w:szCs w:val="4"/>
        </w:rPr>
        <w:t>These support the prosperity of the rich countries at the expense of poorer regions, which are suffering from deprivation, debt, resource exploitation, low-wages, precarious living conditions, climate change and environmental degradation. They are caught in a poverty spiral of low income and productivity. This shapes perceptions in the Global South today, as does the collective memory of colonial times. Although the countries there never had the development opportunities of the colonial powers and were victims of foreign invasions, they were blamed for their weaknesses (hunger, poverty, conflicts, lack of democracy, corrupt elites, low efficiency, etc.). This explains the differences between North and South but does not justify failed politics by regimes in the Global South. Starting from colonialism and driven by the growth dynamics of the industrial revolution, the Western development model, with its accumulation of growth, power and violence, has unfolded an unprecedented expansion encompassing a globe that is full and reaching limits to its further expansion. Going beyond general conceptions of the Anthropocene, some actors and governments are more responsible for the deterioration of the Earth than others.</w:t>
      </w:r>
    </w:p>
    <w:p w14:paraId="46B88C69" w14:textId="77777777" w:rsidR="0053466F" w:rsidRPr="007A567F" w:rsidRDefault="0053466F" w:rsidP="00C7003D">
      <w:pPr>
        <w:rPr>
          <w:i/>
          <w:iCs/>
          <w:sz w:val="4"/>
          <w:szCs w:val="4"/>
        </w:rPr>
      </w:pPr>
      <w:r w:rsidRPr="007A567F">
        <w:rPr>
          <w:i/>
          <w:iCs/>
          <w:sz w:val="4"/>
          <w:szCs w:val="4"/>
        </w:rPr>
        <w:t>8.4.2 Roots of the Growth Debate: Smith, Malthus, Marx</w:t>
      </w:r>
    </w:p>
    <w:p w14:paraId="30EF846B" w14:textId="77777777" w:rsidR="0053466F" w:rsidRPr="007A567F" w:rsidRDefault="0053466F" w:rsidP="00C7003D">
      <w:pPr>
        <w:rPr>
          <w:sz w:val="4"/>
          <w:szCs w:val="4"/>
        </w:rPr>
      </w:pPr>
      <w:r w:rsidRPr="007A567F">
        <w:rPr>
          <w:sz w:val="4"/>
          <w:szCs w:val="4"/>
        </w:rPr>
        <w:t>We can learn from roots of the debate about the limits to growth dating back to the 18th century, when the Industrial Revolution began in England, fuelled by the exploitation of cheap coal resources driving long-distance transportation and mechanised mass production which secured England an enormous lead over other European countries. Until then, besides little wind and hydropower, energy supply was based primarily on biomass, which reached limits due to heavy deforestation and agricultural land constraints for a growing population. While there were about one billion people on the planet at the turn to the 19th century, exponential population and economic growth became apparent to political economists who thought about the consequences.</w:t>
      </w:r>
    </w:p>
    <w:p w14:paraId="6FB7C267" w14:textId="77777777" w:rsidR="0053466F" w:rsidRPr="007A567F" w:rsidRDefault="0053466F" w:rsidP="00C7003D">
      <w:pPr>
        <w:rPr>
          <w:sz w:val="4"/>
          <w:szCs w:val="4"/>
        </w:rPr>
      </w:pPr>
      <w:r w:rsidRPr="007A567F">
        <w:rPr>
          <w:sz w:val="4"/>
          <w:szCs w:val="4"/>
        </w:rPr>
        <w:t xml:space="preserve">At first possible natural limits only played a marginal role in emerging capitalism. Adam Smith (1723–1790) assumed that resource scarcity would be regulated by markets and trades. In his famous treatise </w:t>
      </w:r>
      <w:r w:rsidRPr="007A567F">
        <w:rPr>
          <w:i/>
          <w:iCs/>
          <w:sz w:val="4"/>
          <w:szCs w:val="4"/>
        </w:rPr>
        <w:t>The Wealth of Nations</w:t>
      </w:r>
      <w:r w:rsidRPr="007A567F">
        <w:rPr>
          <w:sz w:val="4"/>
          <w:szCs w:val="4"/>
        </w:rPr>
        <w:t xml:space="preserve"> he assumed that non-renewable raw materials could be exploited without being limited by geographic location or the yield of the own mines due to international transport possibilities (Smith 1905 [1776]: 325f.): “The quantity of the precious metals which is to be found in any country, is not limited by anything in its local situation, such as the fertility or barrenness of its own mines.” Preempting globalisation, he assumed “the easy and cheap transportation of those metals, of their small bulk and great value.” In contrast, Smith recognised the scarcity of renewable resources such as fish when fishery increased which revealed insights about the relationship between nature and economics relevant until today. While fish production is uncertain and limited by geographic conditions and the fertility of the fish population, demand and price in the fish markets grow with human population and economic production: “The fish must generally be sought for at a greater distance, larger vessels must be employed, and more expensive machinery of every kind made use of.” Thus, as scarcity increases, it becomes more difficult to meet the demand, requiring more effort (labour) and increasing fishing costs (cf. </w:t>
      </w:r>
      <w:r w:rsidRPr="007A567F">
        <w:rPr>
          <w:i/>
          <w:iCs/>
          <w:sz w:val="4"/>
          <w:szCs w:val="4"/>
        </w:rPr>
        <w:t>ibid</w:t>
      </w:r>
      <w:r w:rsidRPr="007A567F">
        <w:rPr>
          <w:sz w:val="4"/>
          <w:szCs w:val="4"/>
        </w:rPr>
        <w:t>.), although technical tools can increase catch efficiency. The process continues until further resource output is no longer worth the input and additional efforts cannot be justified when the resource base is severely destroyed, requiring a transition of a new one.</w:t>
      </w:r>
    </w:p>
    <w:p w14:paraId="77A9D8D5" w14:textId="77777777" w:rsidR="0053466F" w:rsidRPr="007A567F" w:rsidRDefault="0053466F" w:rsidP="00C7003D">
      <w:pPr>
        <w:rPr>
          <w:sz w:val="4"/>
          <w:szCs w:val="4"/>
        </w:rPr>
      </w:pPr>
      <w:r w:rsidRPr="007A567F">
        <w:rPr>
          <w:sz w:val="4"/>
          <w:szCs w:val="4"/>
        </w:rPr>
        <w:t>Smith also grappled with the biological and economic bases of population growth. He believed that the scarcity of food would place barriers to further human increase, while abundant rewards for labour would provide for more children and expand the barriers: “The demand for men, like that for any other commodity, necessarily regulates the production of men, quickens it when it goes on too slowly, and stops it when it advances too fast” (Smith 1776: 111). Thus, the increase of a population would be naturally proportionate to the means of its subsistence.</w:t>
      </w:r>
    </w:p>
    <w:p w14:paraId="49F0677A" w14:textId="77777777" w:rsidR="0053466F" w:rsidRPr="007A567F" w:rsidRDefault="0053466F" w:rsidP="00C7003D">
      <w:pPr>
        <w:rPr>
          <w:sz w:val="4"/>
          <w:szCs w:val="4"/>
        </w:rPr>
      </w:pPr>
      <w:r w:rsidRPr="007A567F">
        <w:rPr>
          <w:sz w:val="4"/>
          <w:szCs w:val="4"/>
        </w:rPr>
        <w:t xml:space="preserve">The relationship between population and resources was further pursued by Thomas Robert Malthus (1766–1834), British pastor and political economist. In his work </w:t>
      </w:r>
      <w:r w:rsidRPr="007A567F">
        <w:rPr>
          <w:i/>
          <w:iCs/>
          <w:sz w:val="4"/>
          <w:szCs w:val="4"/>
        </w:rPr>
        <w:t>An Essay on the Principle of Population</w:t>
      </w:r>
      <w:r w:rsidRPr="007A567F">
        <w:rPr>
          <w:sz w:val="4"/>
          <w:szCs w:val="4"/>
        </w:rPr>
        <w:t xml:space="preserve"> (Malthus 1798), he expected population growth to exceed resource availability in the foreseeable future. He postulated that the human population would increase in exponential steps (geometrically) (1, 2, 4, 8, 16 …), while food production would increase only linearly (arithmetically) (1, 2, 3, 4, 5 …). The result is a disproportion between the number of people and the amount of food, and “unless an emigration takes place, the deaths will shortly exceed the births”, leading to a deterioration of living conditions of the poorer masses:</w:t>
      </w:r>
    </w:p>
    <w:p w14:paraId="26BE9627" w14:textId="77777777" w:rsidR="0053466F" w:rsidRPr="007A567F" w:rsidRDefault="0053466F" w:rsidP="00C7003D">
      <w:pPr>
        <w:ind w:left="720"/>
        <w:rPr>
          <w:sz w:val="4"/>
          <w:szCs w:val="4"/>
        </w:rPr>
      </w:pPr>
      <w:r w:rsidRPr="007A567F">
        <w:rPr>
          <w:sz w:val="4"/>
          <w:szCs w:val="4"/>
        </w:rPr>
        <w:t>The vices of mankind are active and able ministers of depopulation. They are the precursors in the great army of destruction; and often finish the dreadful work themselves. But should they fail in this war of extermination, sickly seasons, epidemics, pestilence, and plague, advance in terrific array, and sweep off their thousands and ten thousands. Should success be still incomplete, gigantic inevitable famine stalks in the rear, and with one mighty blow levels the population with the food of the world.” (Malthus 1798: Ch. VII, p. 61 [1])</w:t>
      </w:r>
    </w:p>
    <w:p w14:paraId="7893200B" w14:textId="77777777" w:rsidR="0053466F" w:rsidRPr="007A567F" w:rsidRDefault="0053466F" w:rsidP="00C7003D">
      <w:pPr>
        <w:rPr>
          <w:sz w:val="4"/>
          <w:szCs w:val="4"/>
        </w:rPr>
      </w:pPr>
      <w:r w:rsidRPr="007A567F">
        <w:rPr>
          <w:sz w:val="4"/>
          <w:szCs w:val="4"/>
        </w:rPr>
        <w:t>Facing these challenges, Malthus assumed that all social utopias ultimately must fail because of the insurmountable law of population. Even if the wealth of a nation increased, this would not benefit the masses, who lived in poverty despite hard work and struggled daily to survive. In his religious assumptions, he rejected contraception and abortion and advocated abstinence and continence. The plight of the working class could not be improved in the long run by poor government laws because the amount of food was limited and led to competition. Prosperity for all would allow the population to grow until hardship put an end to the ideal state. Accordingly, Malthus was critical not only of Adam Smith’s promise of wealth, but also of England’s intellectuals influenced by Enlightenment, whom he saw as threatening England’s social order. In turn they rejected his assumptions and accused him of pessimism or lack of science, while some of the classical economists (such as David Ricardo or John Stuart Mill) largely agreed with Malthus’s population law.</w:t>
      </w:r>
    </w:p>
    <w:p w14:paraId="3F4149F2" w14:textId="77777777" w:rsidR="0053466F" w:rsidRPr="007A567F" w:rsidRDefault="0053466F" w:rsidP="00C7003D">
      <w:pPr>
        <w:rPr>
          <w:sz w:val="4"/>
          <w:szCs w:val="4"/>
        </w:rPr>
      </w:pPr>
      <w:r w:rsidRPr="007A567F">
        <w:rPr>
          <w:sz w:val="4"/>
          <w:szCs w:val="4"/>
        </w:rPr>
        <w:t>Charles Darwin also referred to Malthus’ struggle for existence in his theory of evolution of natural selection. Intertwining social and natural science theories (see Remoff 2016), Darwin recognised the potential of geometric (exponential) growth for all organisms and noted that growing populations colonise new spaces where the best adapted survive, which opened up the possibility of satisfying humanity’s growing demand for resources compatible with the living world, an early account of the concept of sustainability.</w:t>
      </w:r>
    </w:p>
    <w:p w14:paraId="46BE9DCF" w14:textId="77777777" w:rsidR="0053466F" w:rsidRPr="007A567F" w:rsidRDefault="0053466F" w:rsidP="00C7003D">
      <w:pPr>
        <w:rPr>
          <w:sz w:val="4"/>
          <w:szCs w:val="4"/>
        </w:rPr>
      </w:pPr>
      <w:r w:rsidRPr="007A567F">
        <w:rPr>
          <w:sz w:val="4"/>
          <w:szCs w:val="4"/>
        </w:rPr>
        <w:t xml:space="preserve">Much of the work of Karl Marx (1818–1883) was critical of Malthus. He considered him an apologist for capitalism and condemned the theory of overpopulation as reactionary, since it justified the misery of the working class and the ethics of abstinence primarily affected the poorest. What mattered for Marx was not the number of people, but the productive forces and the socio-economic conditions of the working class, which could very well be improved. In </w:t>
      </w:r>
      <w:r w:rsidRPr="007A567F">
        <w:rPr>
          <w:i/>
          <w:iCs/>
          <w:sz w:val="4"/>
          <w:szCs w:val="4"/>
        </w:rPr>
        <w:t>Theories of Surplus Value</w:t>
      </w:r>
      <w:r w:rsidRPr="007A567F">
        <w:rPr>
          <w:sz w:val="4"/>
          <w:szCs w:val="4"/>
        </w:rPr>
        <w:t xml:space="preserve">, Marx, however, conceded: “As compared to the wretched bourgeois economists who preach harmony, Malthus’s only merit lies in his pointed emphasis on the disharmonies” (Marx 1919: 110). In his critique of Malthus, Marx also referred to James Anderson of Hermiston (1739–1808), who questioned the population theory and said explicitly that the land is capable of increasing and perennial improvement, because he assumed that the “soil can be continuously improved by chemical influences and cultivation” and “under a judicious system of management, that productiveness may be made to augment, from year to year, for a succession of time to which no limits can be assigned” (Anderson 1801: 35–36). Moreover, Marx referred to Darwin’s ‘geometrical’ growth of life, which opened up the possibility of organically satisfying humanity’s growing resource needs. Friedrich Engels, however, countered a supposed boundlessness with a warning in his </w:t>
      </w:r>
      <w:r w:rsidRPr="007A567F">
        <w:rPr>
          <w:i/>
          <w:iCs/>
          <w:sz w:val="4"/>
          <w:szCs w:val="4"/>
        </w:rPr>
        <w:t>Dialectics of Nature</w:t>
      </w:r>
      <w:r w:rsidRPr="007A567F">
        <w:rPr>
          <w:sz w:val="4"/>
          <w:szCs w:val="4"/>
        </w:rPr>
        <w:t>:</w:t>
      </w:r>
    </w:p>
    <w:p w14:paraId="19B8E053" w14:textId="77777777" w:rsidR="0053466F" w:rsidRPr="007A567F" w:rsidRDefault="0053466F" w:rsidP="00C7003D">
      <w:pPr>
        <w:ind w:left="720"/>
        <w:rPr>
          <w:sz w:val="4"/>
          <w:szCs w:val="4"/>
        </w:rPr>
      </w:pPr>
      <w:r w:rsidRPr="007A567F">
        <w:rPr>
          <w:sz w:val="4"/>
          <w:szCs w:val="4"/>
        </w:rPr>
        <w:t>Let us not flatter ourselves too much with our human victories over nature. For every such victory she takes her revenge on us. […] Thus at every step we are reminded that we by no means rule over nature like a conqueror over a foreign people, like someone standing outside nature—but that we, with flesh, blood and brain, belong to nature, and exist in its midst, and that all our mastery of it consists in the fact that we have the advantage over all other creatures of being able to learn its laws and apply them correctly […]. (Engels 1975 [1876]: 452)</w:t>
      </w:r>
    </w:p>
    <w:p w14:paraId="648286A0" w14:textId="77777777" w:rsidR="0053466F" w:rsidRPr="007A567F" w:rsidRDefault="0053466F" w:rsidP="00C7003D">
      <w:pPr>
        <w:rPr>
          <w:i/>
          <w:iCs/>
          <w:sz w:val="4"/>
          <w:szCs w:val="4"/>
        </w:rPr>
      </w:pPr>
      <w:r w:rsidRPr="007A567F">
        <w:rPr>
          <w:i/>
          <w:iCs/>
          <w:sz w:val="4"/>
          <w:szCs w:val="4"/>
        </w:rPr>
        <w:t>8.4.3 The Club of Rome and the Limits to Growth</w:t>
      </w:r>
    </w:p>
    <w:p w14:paraId="7E7383FC" w14:textId="77777777" w:rsidR="0053466F" w:rsidRPr="007A567F" w:rsidRDefault="0053466F" w:rsidP="00C7003D">
      <w:pPr>
        <w:rPr>
          <w:sz w:val="4"/>
          <w:szCs w:val="4"/>
        </w:rPr>
      </w:pPr>
      <w:r w:rsidRPr="007A567F">
        <w:rPr>
          <w:sz w:val="4"/>
          <w:szCs w:val="4"/>
        </w:rPr>
        <w:t>The relationship between population and resources remained contested until today. Despite an eightfold increase in the world’s population since 1800, food production has largely been able to keep pace. Not foreseeable to Malthus were the increased production capacities of industrialised agriculture as a result of artificial fertilizers, seed breeding and machinery in the wake of the ‘Green Revolution’. Contrary to his thesis, with growing prosperity in the industrialised countries, the birth rate declined as a result of the Demographic Transition. Thus, the limits to growth were pushed further and further into the future. Environmental problems were more a matter of national resource availability and access, making scarcity a driver of trade and conflict. Despite the actual improvements expected by Anderson and Marx, also disasters and disharmonies took place, such as famines, epidemics and major wars such as the two world wars, associated with violent struggles over natural resources such as land, coal and oil which cost the lives of millions of people. However, these events were not able to decisively reduce global population growth as expected by Malthus.</w:t>
      </w:r>
    </w:p>
    <w:p w14:paraId="309B4EE9" w14:textId="77777777" w:rsidR="0053466F" w:rsidRPr="007A567F" w:rsidRDefault="0053466F" w:rsidP="00C7003D">
      <w:pPr>
        <w:rPr>
          <w:sz w:val="8"/>
          <w:szCs w:val="8"/>
        </w:rPr>
      </w:pPr>
      <w:r w:rsidRPr="007A567F">
        <w:rPr>
          <w:sz w:val="4"/>
          <w:szCs w:val="4"/>
        </w:rPr>
        <w:t>Malthus’ theses continue to polarise until today, reflected in heated debates (Ide/ Scheffran 2012). While some neo-Malthusians agree with his ideas, others find his political conclusions hard to accept such as the abstinence of the poor (e.g. Magnus 2009). Fundamentalist ecology, which saw overpopulation as an enemy of nature, or development policies aimed at population limitation, are criticised by leftists as fighting the poor more than poverty.</w:t>
      </w:r>
    </w:p>
    <w:p w14:paraId="512F1DEE" w14:textId="77777777" w:rsidR="0053466F" w:rsidRPr="007A567F" w:rsidRDefault="0053466F" w:rsidP="00C7003D">
      <w:pPr>
        <w:rPr>
          <w:sz w:val="16"/>
        </w:rPr>
      </w:pPr>
      <w:r w:rsidRPr="007A567F">
        <w:rPr>
          <w:sz w:val="16"/>
        </w:rPr>
        <w:t xml:space="preserve">The scientific debate reached a new level with the Club of Rome’s report </w:t>
      </w:r>
      <w:r w:rsidRPr="007A567F">
        <w:rPr>
          <w:i/>
          <w:iCs/>
          <w:sz w:val="16"/>
        </w:rPr>
        <w:t xml:space="preserve">The Limits to Growth </w:t>
      </w:r>
      <w:r w:rsidRPr="007A567F">
        <w:rPr>
          <w:sz w:val="16"/>
        </w:rPr>
        <w:t xml:space="preserve">(Meadows et al. 1972), which used a computer-based world model, represented by linear dynamic equations and available data, to simulate the future of the planet from 1900 to 2100. The interplay of five basic growing factors (world population, food production, natural resources, industrial production and pollution) was mapped in 12 different scenarios. </w:t>
      </w:r>
      <w:r w:rsidRPr="007A567F">
        <w:rPr>
          <w:rStyle w:val="StyleUnderline"/>
        </w:rPr>
        <w:t>If</w:t>
      </w:r>
      <w:r w:rsidRPr="007A567F">
        <w:rPr>
          <w:sz w:val="16"/>
        </w:rPr>
        <w:t xml:space="preserve"> the </w:t>
      </w:r>
      <w:r w:rsidRPr="007A567F">
        <w:rPr>
          <w:rStyle w:val="Emphasis"/>
        </w:rPr>
        <w:t>growth trends</w:t>
      </w:r>
      <w:r w:rsidRPr="007A567F">
        <w:rPr>
          <w:sz w:val="16"/>
        </w:rPr>
        <w:t xml:space="preserve"> </w:t>
      </w:r>
      <w:r w:rsidRPr="007A567F">
        <w:rPr>
          <w:rStyle w:val="StyleUnderline"/>
        </w:rPr>
        <w:t>continued unchanged, the</w:t>
      </w:r>
      <w:r w:rsidRPr="007A567F">
        <w:rPr>
          <w:sz w:val="16"/>
        </w:rPr>
        <w:t xml:space="preserve"> </w:t>
      </w:r>
      <w:r w:rsidRPr="007A567F">
        <w:rPr>
          <w:rStyle w:val="Emphasis"/>
        </w:rPr>
        <w:t xml:space="preserve">planetary </w:t>
      </w:r>
      <w:r w:rsidRPr="0017402E">
        <w:rPr>
          <w:rStyle w:val="Emphasis"/>
          <w:highlight w:val="yellow"/>
        </w:rPr>
        <w:t>limits to growth</w:t>
      </w:r>
      <w:r w:rsidRPr="007A567F">
        <w:rPr>
          <w:sz w:val="16"/>
        </w:rPr>
        <w:t xml:space="preserve"> </w:t>
      </w:r>
      <w:r w:rsidRPr="007A567F">
        <w:rPr>
          <w:rStyle w:val="StyleUnderline"/>
        </w:rPr>
        <w:t xml:space="preserve">would be </w:t>
      </w:r>
      <w:r w:rsidRPr="0017402E">
        <w:rPr>
          <w:rStyle w:val="StyleUnderline"/>
          <w:highlight w:val="yellow"/>
        </w:rPr>
        <w:t>reach</w:t>
      </w:r>
      <w:r w:rsidRPr="007A567F">
        <w:rPr>
          <w:rStyle w:val="StyleUnderline"/>
        </w:rPr>
        <w:t>ed</w:t>
      </w:r>
      <w:r w:rsidRPr="007A567F">
        <w:rPr>
          <w:sz w:val="16"/>
        </w:rPr>
        <w:t xml:space="preserve"> within the next 100 years, </w:t>
      </w:r>
      <w:r w:rsidRPr="007A567F">
        <w:rPr>
          <w:rStyle w:val="StyleUnderline"/>
        </w:rPr>
        <w:t xml:space="preserve">likely </w:t>
      </w:r>
      <w:r w:rsidRPr="0017402E">
        <w:rPr>
          <w:rStyle w:val="StyleUnderline"/>
          <w:highlight w:val="yellow"/>
        </w:rPr>
        <w:t>result</w:t>
      </w:r>
      <w:r w:rsidRPr="007A567F">
        <w:rPr>
          <w:rStyle w:val="StyleUnderline"/>
        </w:rPr>
        <w:t xml:space="preserve">ing </w:t>
      </w:r>
      <w:r w:rsidRPr="0017402E">
        <w:rPr>
          <w:rStyle w:val="StyleUnderline"/>
          <w:highlight w:val="yellow"/>
        </w:rPr>
        <w:t>in</w:t>
      </w:r>
      <w:r w:rsidRPr="007A567F">
        <w:rPr>
          <w:rStyle w:val="StyleUnderline"/>
        </w:rPr>
        <w:t xml:space="preserve"> a</w:t>
      </w:r>
      <w:r w:rsidRPr="007A567F">
        <w:rPr>
          <w:sz w:val="16"/>
        </w:rPr>
        <w:t xml:space="preserve"> </w:t>
      </w:r>
      <w:r w:rsidRPr="0017402E">
        <w:rPr>
          <w:rStyle w:val="Emphasis"/>
          <w:highlight w:val="yellow"/>
        </w:rPr>
        <w:t>sudden</w:t>
      </w:r>
      <w:r w:rsidRPr="007A567F">
        <w:rPr>
          <w:sz w:val="16"/>
        </w:rPr>
        <w:t xml:space="preserve"> </w:t>
      </w:r>
      <w:r w:rsidRPr="007A567F">
        <w:rPr>
          <w:rStyle w:val="StyleUnderline"/>
        </w:rPr>
        <w:t>and</w:t>
      </w:r>
      <w:r w:rsidRPr="007A567F">
        <w:rPr>
          <w:sz w:val="16"/>
        </w:rPr>
        <w:t xml:space="preserve"> </w:t>
      </w:r>
      <w:r w:rsidRPr="0017402E">
        <w:rPr>
          <w:rStyle w:val="Emphasis"/>
          <w:highlight w:val="yellow"/>
        </w:rPr>
        <w:t>uncontrollable</w:t>
      </w:r>
      <w:r w:rsidRPr="0017402E">
        <w:rPr>
          <w:sz w:val="16"/>
          <w:highlight w:val="yellow"/>
        </w:rPr>
        <w:t xml:space="preserve"> </w:t>
      </w:r>
      <w:r w:rsidRPr="0017402E">
        <w:rPr>
          <w:rStyle w:val="StyleUnderline"/>
          <w:highlight w:val="yellow"/>
        </w:rPr>
        <w:t>decline</w:t>
      </w:r>
      <w:r w:rsidRPr="007A567F">
        <w:rPr>
          <w:rStyle w:val="StyleUnderline"/>
        </w:rPr>
        <w:t xml:space="preserve"> in</w:t>
      </w:r>
      <w:r w:rsidRPr="007A567F">
        <w:rPr>
          <w:sz w:val="16"/>
        </w:rPr>
        <w:t xml:space="preserve"> both </w:t>
      </w:r>
      <w:r w:rsidRPr="007A567F">
        <w:rPr>
          <w:rStyle w:val="StyleUnderline"/>
        </w:rPr>
        <w:t>population and industrial capacity in the wake of natural resource depletion and environmental pollution</w:t>
      </w:r>
      <w:r w:rsidRPr="007A567F">
        <w:rPr>
          <w:sz w:val="16"/>
        </w:rPr>
        <w:t xml:space="preserve">. Such a </w:t>
      </w:r>
      <w:r w:rsidRPr="007A567F">
        <w:rPr>
          <w:rStyle w:val="StyleUnderline"/>
        </w:rPr>
        <w:t>collapse could be</w:t>
      </w:r>
      <w:r w:rsidRPr="007A567F">
        <w:rPr>
          <w:sz w:val="16"/>
        </w:rPr>
        <w:t xml:space="preserve"> </w:t>
      </w:r>
      <w:r w:rsidRPr="007A567F">
        <w:rPr>
          <w:rStyle w:val="Emphasis"/>
        </w:rPr>
        <w:t>avoided</w:t>
      </w:r>
      <w:r w:rsidRPr="007A567F">
        <w:rPr>
          <w:sz w:val="16"/>
        </w:rPr>
        <w:t xml:space="preserve"> </w:t>
      </w:r>
      <w:r w:rsidRPr="007A567F">
        <w:rPr>
          <w:rStyle w:val="StyleUnderline"/>
        </w:rPr>
        <w:t>by altering the growth trends and establishing a</w:t>
      </w:r>
      <w:r w:rsidRPr="007A567F">
        <w:rPr>
          <w:sz w:val="16"/>
        </w:rPr>
        <w:t xml:space="preserve"> global </w:t>
      </w:r>
      <w:r w:rsidRPr="007A567F">
        <w:rPr>
          <w:rStyle w:val="Emphasis"/>
        </w:rPr>
        <w:t>equilibrium designed</w:t>
      </w:r>
      <w:r w:rsidRPr="007A567F">
        <w:rPr>
          <w:sz w:val="16"/>
        </w:rPr>
        <w:t xml:space="preserve"> </w:t>
      </w:r>
      <w:r w:rsidRPr="007A567F">
        <w:rPr>
          <w:rStyle w:val="StyleUnderline"/>
        </w:rPr>
        <w:t>through</w:t>
      </w:r>
      <w:r w:rsidRPr="007A567F">
        <w:rPr>
          <w:sz w:val="16"/>
        </w:rPr>
        <w:t xml:space="preserve"> resource efficiency, environmental protection and </w:t>
      </w:r>
      <w:r w:rsidRPr="007A567F">
        <w:rPr>
          <w:rStyle w:val="StyleUnderline"/>
        </w:rPr>
        <w:t>limits to growth that is</w:t>
      </w:r>
      <w:r w:rsidRPr="007A567F">
        <w:rPr>
          <w:sz w:val="16"/>
        </w:rPr>
        <w:t xml:space="preserve"> </w:t>
      </w:r>
      <w:r w:rsidRPr="007A567F">
        <w:rPr>
          <w:rStyle w:val="Emphasis"/>
        </w:rPr>
        <w:t>ecologically</w:t>
      </w:r>
      <w:r w:rsidRPr="007A567F">
        <w:rPr>
          <w:sz w:val="16"/>
        </w:rPr>
        <w:t xml:space="preserve"> </w:t>
      </w:r>
      <w:r w:rsidRPr="007A567F">
        <w:rPr>
          <w:rStyle w:val="StyleUnderline"/>
        </w:rPr>
        <w:t>and</w:t>
      </w:r>
      <w:r w:rsidRPr="007A567F">
        <w:rPr>
          <w:sz w:val="16"/>
        </w:rPr>
        <w:t xml:space="preserve"> </w:t>
      </w:r>
      <w:r w:rsidRPr="007A567F">
        <w:rPr>
          <w:rStyle w:val="Emphasis"/>
        </w:rPr>
        <w:t>economically</w:t>
      </w:r>
      <w:r w:rsidRPr="007A567F">
        <w:rPr>
          <w:sz w:val="16"/>
        </w:rPr>
        <w:t xml:space="preserve"> </w:t>
      </w:r>
      <w:r w:rsidRPr="007A567F">
        <w:rPr>
          <w:rStyle w:val="StyleUnderline"/>
        </w:rPr>
        <w:t>stable and sustainable far into the future</w:t>
      </w:r>
      <w:r w:rsidRPr="007A567F">
        <w:rPr>
          <w:sz w:val="16"/>
        </w:rPr>
        <w:t>, so that the basic material needs of each person on Earth are satisfied and each person has an equal opportunity to realise a certain human development potential. Which of these scenarios is realised is defined by decisions of the world’s people to strive for the second outcome rather than the first, the sooner they begin working to attain it, the greater will be their chances of success.</w:t>
      </w:r>
    </w:p>
    <w:p w14:paraId="179C12C6" w14:textId="77777777" w:rsidR="0053466F" w:rsidRPr="007A567F" w:rsidRDefault="0053466F" w:rsidP="00C7003D">
      <w:pPr>
        <w:rPr>
          <w:sz w:val="16"/>
        </w:rPr>
      </w:pPr>
      <w:r w:rsidRPr="007A567F">
        <w:rPr>
          <w:sz w:val="16"/>
        </w:rPr>
        <w:t xml:space="preserve">Notwithstanding the simple model structure, which ignored environmental changes like global warming and socio-political processes like conflict and cooperation, the Club of Rome report, reinforced by the oil crisis and other crises in the 1970s, unleashed a wave of interest and prompted the U.S. government under Jimmy Carter to produce the </w:t>
      </w:r>
      <w:r w:rsidRPr="007A567F">
        <w:rPr>
          <w:i/>
          <w:iCs/>
          <w:sz w:val="16"/>
        </w:rPr>
        <w:t>Global 2000 report</w:t>
      </w:r>
      <w:r w:rsidRPr="007A567F">
        <w:rPr>
          <w:sz w:val="16"/>
        </w:rPr>
        <w:t xml:space="preserve"> published in 1980 which in great detail described the destabilising effects of environmental degradation and population growth (CEQ 1980). As a result, political efforts increased to reduce oil dependence through alternative energy sources, environmental agreements such as the Montreal Protocol, and the 1987 Brundtland Report on Sustainable Development.</w:t>
      </w:r>
    </w:p>
    <w:p w14:paraId="5988EB34" w14:textId="77777777" w:rsidR="0053466F" w:rsidRPr="007A567F" w:rsidRDefault="0053466F" w:rsidP="00C7003D">
      <w:pPr>
        <w:rPr>
          <w:sz w:val="16"/>
        </w:rPr>
      </w:pPr>
      <w:r w:rsidRPr="007A567F">
        <w:rPr>
          <w:sz w:val="16"/>
        </w:rPr>
        <w:t>After the end of the Cold War, the situation initially relaxed: the former adversaries disarmed3, and many hoped for a peace dividend that would also benefit environmental protection and security conceptions to include ecological dimensions. The door was opened for the UN Rio Conference of 1992, which put climate and biodiversity on the agenda and laid down guidelines for sustainable development in Agenda 21, which in 2016 led to the Sustainable Development Goals (SDGs) under the 2030 Agenda for Sustainable Development. War and peace did not play a role at the Rio Summit despite attempts to suggest conversion of military budgets, infrastructures and resources for civilian purposes (UN 1991; Scheffran 1992).</w:t>
      </w:r>
    </w:p>
    <w:p w14:paraId="74B40959" w14:textId="77777777" w:rsidR="0053466F" w:rsidRPr="007A567F" w:rsidRDefault="0053466F" w:rsidP="00C7003D">
      <w:pPr>
        <w:rPr>
          <w:sz w:val="16"/>
        </w:rPr>
      </w:pPr>
      <w:r w:rsidRPr="007A567F">
        <w:rPr>
          <w:sz w:val="16"/>
        </w:rPr>
        <w:t xml:space="preserve">While the Club of Rome report was criticized for its simplistic assumptions, it did not predict one future but project a wide range of possible futures. </w:t>
      </w:r>
      <w:r w:rsidRPr="007A567F">
        <w:rPr>
          <w:rStyle w:val="StyleUnderline"/>
        </w:rPr>
        <w:t>Despite</w:t>
      </w:r>
      <w:r w:rsidRPr="007A567F">
        <w:rPr>
          <w:sz w:val="16"/>
        </w:rPr>
        <w:t xml:space="preserve"> </w:t>
      </w:r>
      <w:r w:rsidRPr="007A567F">
        <w:rPr>
          <w:rStyle w:val="Emphasis"/>
        </w:rPr>
        <w:t>hopes</w:t>
      </w:r>
      <w:r w:rsidRPr="007A567F">
        <w:rPr>
          <w:sz w:val="16"/>
        </w:rPr>
        <w:t xml:space="preserve"> that </w:t>
      </w:r>
      <w:r w:rsidRPr="007A567F">
        <w:rPr>
          <w:rStyle w:val="StyleUnderline"/>
        </w:rPr>
        <w:t>the worst scenarios</w:t>
      </w:r>
      <w:r w:rsidRPr="007A567F">
        <w:rPr>
          <w:sz w:val="16"/>
        </w:rPr>
        <w:t xml:space="preserve"> of </w:t>
      </w:r>
      <w:r w:rsidRPr="007A567F">
        <w:rPr>
          <w:rStyle w:val="StyleUnderline"/>
        </w:rPr>
        <w:t>could be avoided</w:t>
      </w:r>
      <w:r w:rsidRPr="007A567F">
        <w:rPr>
          <w:sz w:val="16"/>
        </w:rPr>
        <w:t xml:space="preserve">, globalisation accelerated the pace of worldwide trade, development and CO2 emissions. By the end of this century, up to 12 billion people are expected to live on earth, many in poverty. The largest increase will be in countries of the global South (most particularly in Africa), where more than 80% of all people live. Without sustainable development this population </w:t>
      </w:r>
      <w:r w:rsidRPr="007A567F">
        <w:rPr>
          <w:rStyle w:val="Emphasis"/>
        </w:rPr>
        <w:t>growth</w:t>
      </w:r>
      <w:r w:rsidRPr="007A567F">
        <w:rPr>
          <w:sz w:val="16"/>
        </w:rPr>
        <w:t xml:space="preserve"> </w:t>
      </w:r>
      <w:r w:rsidRPr="007A567F">
        <w:rPr>
          <w:rStyle w:val="StyleUnderline"/>
        </w:rPr>
        <w:t>will</w:t>
      </w:r>
      <w:r w:rsidRPr="007A567F">
        <w:rPr>
          <w:sz w:val="16"/>
        </w:rPr>
        <w:t xml:space="preserve"> </w:t>
      </w:r>
      <w:r w:rsidRPr="007A567F">
        <w:rPr>
          <w:rStyle w:val="Emphasis"/>
        </w:rPr>
        <w:t>increasingly</w:t>
      </w:r>
      <w:r w:rsidRPr="007A567F">
        <w:rPr>
          <w:sz w:val="16"/>
        </w:rPr>
        <w:t xml:space="preserve"> </w:t>
      </w:r>
      <w:r w:rsidRPr="007A567F">
        <w:rPr>
          <w:rStyle w:val="StyleUnderline"/>
        </w:rPr>
        <w:t>conflict with the</w:t>
      </w:r>
      <w:r w:rsidRPr="007A567F">
        <w:rPr>
          <w:sz w:val="16"/>
        </w:rPr>
        <w:t xml:space="preserve"> earth’s </w:t>
      </w:r>
      <w:r w:rsidRPr="007A567F">
        <w:rPr>
          <w:rStyle w:val="StyleUnderline"/>
        </w:rPr>
        <w:t>resources and endanger the natural foundations of life, particularly evident in pressures such as</w:t>
      </w:r>
      <w:r w:rsidRPr="007A567F">
        <w:rPr>
          <w:sz w:val="16"/>
        </w:rPr>
        <w:t xml:space="preserve"> </w:t>
      </w:r>
      <w:r w:rsidRPr="007A567F">
        <w:rPr>
          <w:rStyle w:val="Emphasis"/>
        </w:rPr>
        <w:t>climate change</w:t>
      </w:r>
      <w:r w:rsidRPr="007A567F">
        <w:rPr>
          <w:sz w:val="16"/>
        </w:rPr>
        <w:t xml:space="preserve"> </w:t>
      </w:r>
      <w:r w:rsidRPr="007A567F">
        <w:rPr>
          <w:rStyle w:val="StyleUnderline"/>
        </w:rPr>
        <w:t>and</w:t>
      </w:r>
      <w:r w:rsidRPr="007A567F">
        <w:rPr>
          <w:sz w:val="16"/>
        </w:rPr>
        <w:t xml:space="preserve"> </w:t>
      </w:r>
      <w:r w:rsidRPr="007A567F">
        <w:rPr>
          <w:rStyle w:val="Emphasis"/>
        </w:rPr>
        <w:t>biod</w:t>
      </w:r>
      <w:r w:rsidRPr="007A567F">
        <w:rPr>
          <w:sz w:val="16"/>
        </w:rPr>
        <w:t xml:space="preserve">iversity </w:t>
      </w:r>
      <w:r w:rsidRPr="007A567F">
        <w:rPr>
          <w:rStyle w:val="Emphasis"/>
        </w:rPr>
        <w:t>loss</w:t>
      </w:r>
      <w:r w:rsidRPr="007A567F">
        <w:rPr>
          <w:sz w:val="16"/>
        </w:rPr>
        <w:t xml:space="preserve">, which were not yet a factor in the original Club of Rome report. The </w:t>
      </w:r>
      <w:r w:rsidRPr="007A567F">
        <w:rPr>
          <w:rStyle w:val="StyleUnderline"/>
        </w:rPr>
        <w:t>latest update expects a</w:t>
      </w:r>
      <w:r w:rsidRPr="007A567F">
        <w:rPr>
          <w:sz w:val="16"/>
        </w:rPr>
        <w:t xml:space="preserve"> </w:t>
      </w:r>
      <w:r w:rsidRPr="007A567F">
        <w:rPr>
          <w:rStyle w:val="Emphasis"/>
        </w:rPr>
        <w:t>decline</w:t>
      </w:r>
      <w:r w:rsidRPr="007A567F">
        <w:rPr>
          <w:sz w:val="16"/>
        </w:rPr>
        <w:t xml:space="preserve"> </w:t>
      </w:r>
      <w:r w:rsidRPr="007A567F">
        <w:rPr>
          <w:rStyle w:val="StyleUnderline"/>
        </w:rPr>
        <w:t>in growth rates of the world population and of wealth</w:t>
      </w:r>
      <w:r w:rsidRPr="007A567F">
        <w:rPr>
          <w:sz w:val="16"/>
        </w:rPr>
        <w:t xml:space="preserve"> in the coming decades (Dixson-Declève et al. 2022). </w:t>
      </w:r>
      <w:r w:rsidRPr="007A567F">
        <w:rPr>
          <w:rStyle w:val="StyleUnderline"/>
        </w:rPr>
        <w:t>A</w:t>
      </w:r>
      <w:r w:rsidRPr="007A567F">
        <w:rPr>
          <w:sz w:val="16"/>
        </w:rPr>
        <w:t xml:space="preserve"> </w:t>
      </w:r>
      <w:r w:rsidRPr="007A567F">
        <w:rPr>
          <w:rStyle w:val="Emphasis"/>
        </w:rPr>
        <w:t>transition</w:t>
      </w:r>
      <w:r w:rsidRPr="007A567F">
        <w:rPr>
          <w:sz w:val="16"/>
        </w:rPr>
        <w:t xml:space="preserve"> to degrowth </w:t>
      </w:r>
      <w:r w:rsidRPr="007A567F">
        <w:rPr>
          <w:rStyle w:val="StyleUnderline"/>
        </w:rPr>
        <w:t>would require a</w:t>
      </w:r>
      <w:r w:rsidRPr="007A567F">
        <w:rPr>
          <w:sz w:val="16"/>
        </w:rPr>
        <w:t xml:space="preserve"> </w:t>
      </w:r>
      <w:r w:rsidRPr="007A567F">
        <w:rPr>
          <w:rStyle w:val="Emphasis"/>
        </w:rPr>
        <w:t>radical change</w:t>
      </w:r>
      <w:r w:rsidRPr="007A567F">
        <w:rPr>
          <w:sz w:val="16"/>
        </w:rPr>
        <w:t xml:space="preserve"> </w:t>
      </w:r>
      <w:r w:rsidRPr="007A567F">
        <w:rPr>
          <w:rStyle w:val="StyleUnderline"/>
        </w:rPr>
        <w:t>in the financial, economic, political and social system and a</w:t>
      </w:r>
      <w:r w:rsidRPr="007A567F">
        <w:rPr>
          <w:sz w:val="16"/>
        </w:rPr>
        <w:t xml:space="preserve"> </w:t>
      </w:r>
      <w:r w:rsidRPr="007A567F">
        <w:rPr>
          <w:rStyle w:val="Emphasis"/>
        </w:rPr>
        <w:t>reorganization</w:t>
      </w:r>
      <w:r w:rsidRPr="007A567F">
        <w:rPr>
          <w:sz w:val="16"/>
        </w:rPr>
        <w:t xml:space="preserve"> </w:t>
      </w:r>
      <w:r w:rsidRPr="007A567F">
        <w:rPr>
          <w:rStyle w:val="StyleUnderline"/>
        </w:rPr>
        <w:t>of the flow and usage of resources</w:t>
      </w:r>
      <w:r w:rsidRPr="007A567F">
        <w:rPr>
          <w:sz w:val="16"/>
        </w:rPr>
        <w:t xml:space="preserve"> as well as the indicators of wellbeing, prosperity and innovation (Hickel et al. 2022).</w:t>
      </w:r>
    </w:p>
    <w:p w14:paraId="39D784E8" w14:textId="77777777" w:rsidR="0053466F" w:rsidRPr="007A567F" w:rsidRDefault="0053466F" w:rsidP="00C7003D">
      <w:pPr>
        <w:rPr>
          <w:i/>
          <w:iCs/>
          <w:sz w:val="16"/>
        </w:rPr>
      </w:pPr>
      <w:r w:rsidRPr="007A567F">
        <w:rPr>
          <w:i/>
          <w:iCs/>
          <w:sz w:val="16"/>
        </w:rPr>
        <w:t>8.4.4 Resource Limits and Planetary Boundaries</w:t>
      </w:r>
    </w:p>
    <w:p w14:paraId="1C128F93" w14:textId="77777777" w:rsidR="0053466F" w:rsidRPr="007A567F" w:rsidRDefault="0053466F" w:rsidP="00C7003D">
      <w:pPr>
        <w:rPr>
          <w:sz w:val="16"/>
        </w:rPr>
      </w:pPr>
      <w:r w:rsidRPr="007A567F">
        <w:rPr>
          <w:rStyle w:val="StyleUnderline"/>
        </w:rPr>
        <w:t>Since the availability and use of</w:t>
      </w:r>
      <w:r w:rsidRPr="007A567F">
        <w:rPr>
          <w:sz w:val="16"/>
        </w:rPr>
        <w:t xml:space="preserve"> </w:t>
      </w:r>
      <w:r w:rsidRPr="007A567F">
        <w:rPr>
          <w:rStyle w:val="Emphasis"/>
        </w:rPr>
        <w:t>natural resources</w:t>
      </w:r>
      <w:r w:rsidRPr="007A567F">
        <w:rPr>
          <w:sz w:val="16"/>
        </w:rPr>
        <w:t xml:space="preserve"> </w:t>
      </w:r>
      <w:r w:rsidRPr="007A567F">
        <w:rPr>
          <w:rStyle w:val="StyleUnderline"/>
        </w:rPr>
        <w:t>is an</w:t>
      </w:r>
      <w:r w:rsidRPr="007A567F">
        <w:rPr>
          <w:sz w:val="16"/>
        </w:rPr>
        <w:t xml:space="preserve"> </w:t>
      </w:r>
      <w:r w:rsidRPr="007A567F">
        <w:rPr>
          <w:rStyle w:val="Emphasis"/>
        </w:rPr>
        <w:t>essential</w:t>
      </w:r>
      <w:r w:rsidRPr="007A567F">
        <w:rPr>
          <w:sz w:val="16"/>
        </w:rPr>
        <w:t xml:space="preserve"> </w:t>
      </w:r>
      <w:r w:rsidRPr="007A567F">
        <w:rPr>
          <w:rStyle w:val="StyleUnderline"/>
        </w:rPr>
        <w:t>precondition of human existence</w:t>
      </w:r>
      <w:r w:rsidRPr="007A567F">
        <w:rPr>
          <w:sz w:val="16"/>
        </w:rPr>
        <w:t xml:space="preserve">, their </w:t>
      </w:r>
      <w:r w:rsidRPr="007A567F">
        <w:rPr>
          <w:rStyle w:val="StyleUnderline"/>
        </w:rPr>
        <w:t>depletion and scarcity is a</w:t>
      </w:r>
      <w:r w:rsidRPr="007A567F">
        <w:rPr>
          <w:sz w:val="16"/>
        </w:rPr>
        <w:t xml:space="preserve"> </w:t>
      </w:r>
      <w:r w:rsidRPr="007A567F">
        <w:rPr>
          <w:rStyle w:val="Emphasis"/>
        </w:rPr>
        <w:t>threat</w:t>
      </w:r>
      <w:r w:rsidRPr="007A567F">
        <w:rPr>
          <w:sz w:val="16"/>
        </w:rPr>
        <w:t xml:space="preserve"> </w:t>
      </w:r>
      <w:r w:rsidRPr="007A567F">
        <w:rPr>
          <w:rStyle w:val="StyleUnderline"/>
        </w:rPr>
        <w:t>to human livelihood and a</w:t>
      </w:r>
      <w:r w:rsidRPr="007A567F">
        <w:rPr>
          <w:sz w:val="16"/>
        </w:rPr>
        <w:t xml:space="preserve"> potential </w:t>
      </w:r>
      <w:r w:rsidRPr="007A567F">
        <w:rPr>
          <w:rStyle w:val="Emphasis"/>
        </w:rPr>
        <w:t>source of conflict</w:t>
      </w:r>
      <w:r w:rsidRPr="007A567F">
        <w:rPr>
          <w:sz w:val="16"/>
        </w:rPr>
        <w:t xml:space="preserve">, </w:t>
      </w:r>
      <w:r w:rsidRPr="007A567F">
        <w:rPr>
          <w:rStyle w:val="StyleUnderline"/>
        </w:rPr>
        <w:t>making</w:t>
      </w:r>
      <w:r w:rsidRPr="007A567F">
        <w:rPr>
          <w:sz w:val="16"/>
        </w:rPr>
        <w:t xml:space="preserve"> the </w:t>
      </w:r>
      <w:r w:rsidRPr="007A567F">
        <w:rPr>
          <w:rStyle w:val="StyleUnderline"/>
        </w:rPr>
        <w:t>protection of natural resources</w:t>
      </w:r>
      <w:r w:rsidRPr="007A567F">
        <w:rPr>
          <w:sz w:val="16"/>
        </w:rPr>
        <w:t xml:space="preserve"> </w:t>
      </w:r>
      <w:r w:rsidRPr="007A567F">
        <w:rPr>
          <w:rStyle w:val="Emphasis"/>
        </w:rPr>
        <w:t>necessary</w:t>
      </w:r>
      <w:r w:rsidRPr="007A567F">
        <w:rPr>
          <w:sz w:val="16"/>
        </w:rPr>
        <w:t xml:space="preserve"> </w:t>
      </w:r>
      <w:r w:rsidRPr="007A567F">
        <w:rPr>
          <w:rStyle w:val="StyleUnderline"/>
        </w:rPr>
        <w:t>for a sustainable</w:t>
      </w:r>
      <w:r w:rsidRPr="007A567F">
        <w:rPr>
          <w:sz w:val="16"/>
        </w:rPr>
        <w:t xml:space="preserve"> human-nature </w:t>
      </w:r>
      <w:r w:rsidRPr="007A567F">
        <w:rPr>
          <w:rStyle w:val="StyleUnderline"/>
        </w:rPr>
        <w:t>relationship</w:t>
      </w:r>
      <w:r w:rsidRPr="007A567F">
        <w:rPr>
          <w:sz w:val="16"/>
        </w:rPr>
        <w:t xml:space="preserve">. The </w:t>
      </w:r>
      <w:r w:rsidRPr="007A567F">
        <w:rPr>
          <w:rStyle w:val="StyleUnderline"/>
        </w:rPr>
        <w:t>distribution and scarcity of resources is</w:t>
      </w:r>
      <w:r w:rsidRPr="007A567F">
        <w:rPr>
          <w:sz w:val="16"/>
        </w:rPr>
        <w:t xml:space="preserve"> </w:t>
      </w:r>
      <w:r w:rsidRPr="007A567F">
        <w:rPr>
          <w:rStyle w:val="Emphasis"/>
        </w:rPr>
        <w:t>intertwined</w:t>
      </w:r>
      <w:r w:rsidRPr="007A567F">
        <w:rPr>
          <w:sz w:val="16"/>
        </w:rPr>
        <w:t xml:space="preserve"> </w:t>
      </w:r>
      <w:r w:rsidRPr="007A567F">
        <w:rPr>
          <w:rStyle w:val="StyleUnderline"/>
        </w:rPr>
        <w:t>with socio-economic and geopolitical dynamics that</w:t>
      </w:r>
      <w:r w:rsidRPr="007A567F">
        <w:rPr>
          <w:sz w:val="16"/>
        </w:rPr>
        <w:t xml:space="preserve"> </w:t>
      </w:r>
      <w:r w:rsidRPr="007A567F">
        <w:rPr>
          <w:rStyle w:val="Emphasis"/>
        </w:rPr>
        <w:t>exacerbate inequality and conflict</w:t>
      </w:r>
      <w:r w:rsidRPr="007A567F">
        <w:rPr>
          <w:sz w:val="16"/>
        </w:rPr>
        <w:t xml:space="preserve"> </w:t>
      </w:r>
      <w:r w:rsidRPr="007A567F">
        <w:rPr>
          <w:rStyle w:val="StyleUnderline"/>
        </w:rPr>
        <w:t>as much as environmental degradation and climate change</w:t>
      </w:r>
      <w:r w:rsidRPr="007A567F">
        <w:rPr>
          <w:sz w:val="16"/>
        </w:rPr>
        <w:t xml:space="preserve">. From the perspective of political ecology and integrative geography, there are significant differences for different resource types and their material and energy flows. </w:t>
      </w:r>
      <w:r w:rsidRPr="0017402E">
        <w:rPr>
          <w:rStyle w:val="Emphasis"/>
          <w:highlight w:val="yellow"/>
        </w:rPr>
        <w:t>Non-renewable</w:t>
      </w:r>
      <w:r w:rsidRPr="007A567F">
        <w:rPr>
          <w:sz w:val="16"/>
        </w:rPr>
        <w:t xml:space="preserve"> </w:t>
      </w:r>
      <w:r w:rsidRPr="007A567F">
        <w:rPr>
          <w:rStyle w:val="StyleUnderline"/>
        </w:rPr>
        <w:t>resources</w:t>
      </w:r>
      <w:r w:rsidRPr="007A567F">
        <w:rPr>
          <w:sz w:val="16"/>
        </w:rPr>
        <w:t xml:space="preserve"> (</w:t>
      </w:r>
      <w:r w:rsidRPr="0017402E">
        <w:rPr>
          <w:rStyle w:val="Emphasis"/>
          <w:highlight w:val="yellow"/>
        </w:rPr>
        <w:t>minerals</w:t>
      </w:r>
      <w:r w:rsidRPr="0017402E">
        <w:rPr>
          <w:sz w:val="16"/>
          <w:highlight w:val="yellow"/>
        </w:rPr>
        <w:t xml:space="preserve">, </w:t>
      </w:r>
      <w:r w:rsidRPr="0017402E">
        <w:rPr>
          <w:rStyle w:val="Emphasis"/>
          <w:highlight w:val="yellow"/>
        </w:rPr>
        <w:t>metals</w:t>
      </w:r>
      <w:r w:rsidRPr="0017402E">
        <w:rPr>
          <w:sz w:val="16"/>
          <w:highlight w:val="yellow"/>
        </w:rPr>
        <w:t xml:space="preserve">, </w:t>
      </w:r>
      <w:r w:rsidRPr="0017402E">
        <w:rPr>
          <w:rStyle w:val="Emphasis"/>
          <w:highlight w:val="yellow"/>
        </w:rPr>
        <w:t>rocks</w:t>
      </w:r>
      <w:r w:rsidRPr="0017402E">
        <w:rPr>
          <w:sz w:val="16"/>
          <w:highlight w:val="yellow"/>
        </w:rPr>
        <w:t xml:space="preserve">, </w:t>
      </w:r>
      <w:r w:rsidRPr="0017402E">
        <w:rPr>
          <w:rStyle w:val="Emphasis"/>
          <w:highlight w:val="yellow"/>
        </w:rPr>
        <w:t>sand</w:t>
      </w:r>
      <w:r w:rsidRPr="0017402E">
        <w:rPr>
          <w:sz w:val="16"/>
          <w:highlight w:val="yellow"/>
        </w:rPr>
        <w:t xml:space="preserve">, </w:t>
      </w:r>
      <w:r w:rsidRPr="0017402E">
        <w:rPr>
          <w:rStyle w:val="StyleUnderline"/>
          <w:highlight w:val="yellow"/>
        </w:rPr>
        <w:t>and</w:t>
      </w:r>
      <w:r w:rsidRPr="0017402E">
        <w:rPr>
          <w:sz w:val="16"/>
          <w:highlight w:val="yellow"/>
        </w:rPr>
        <w:t xml:space="preserve"> </w:t>
      </w:r>
      <w:r w:rsidRPr="0017402E">
        <w:rPr>
          <w:rStyle w:val="Emphasis"/>
          <w:highlight w:val="yellow"/>
        </w:rPr>
        <w:t>fossil fuels</w:t>
      </w:r>
      <w:r w:rsidRPr="007A567F">
        <w:rPr>
          <w:sz w:val="16"/>
        </w:rPr>
        <w:t xml:space="preserve">) </w:t>
      </w:r>
      <w:r w:rsidRPr="007A567F">
        <w:rPr>
          <w:rStyle w:val="StyleUnderline"/>
        </w:rPr>
        <w:t>were created over long</w:t>
      </w:r>
      <w:r w:rsidRPr="007A567F">
        <w:rPr>
          <w:sz w:val="16"/>
        </w:rPr>
        <w:t xml:space="preserve"> geological </w:t>
      </w:r>
      <w:r w:rsidRPr="007A567F">
        <w:rPr>
          <w:rStyle w:val="StyleUnderline"/>
        </w:rPr>
        <w:t>periods but are</w:t>
      </w:r>
      <w:r w:rsidRPr="007A567F">
        <w:rPr>
          <w:sz w:val="16"/>
        </w:rPr>
        <w:t xml:space="preserve"> </w:t>
      </w:r>
      <w:r w:rsidRPr="007A567F">
        <w:rPr>
          <w:rStyle w:val="Emphasis"/>
        </w:rPr>
        <w:t>depleted</w:t>
      </w:r>
      <w:r w:rsidRPr="007A567F">
        <w:rPr>
          <w:sz w:val="16"/>
        </w:rPr>
        <w:t xml:space="preserve"> </w:t>
      </w:r>
      <w:r w:rsidRPr="007A567F">
        <w:rPr>
          <w:rStyle w:val="StyleUnderline"/>
        </w:rPr>
        <w:t>over short geological periods</w:t>
      </w:r>
      <w:r w:rsidRPr="007A567F">
        <w:rPr>
          <w:sz w:val="16"/>
        </w:rPr>
        <w:t>. In contrast, inanimate (water, air, wind, sun, soils) and animate renewable resources (biodiversity, genetic resources, bioenergy, cereals, grasses, forests, fish, meat, wool, etc.) allow steady flows within limits.</w:t>
      </w:r>
    </w:p>
    <w:p w14:paraId="0F1AC555" w14:textId="77777777" w:rsidR="0053466F" w:rsidRPr="007A567F" w:rsidRDefault="0053466F" w:rsidP="00C7003D">
      <w:pPr>
        <w:rPr>
          <w:sz w:val="16"/>
        </w:rPr>
      </w:pPr>
      <w:r w:rsidRPr="007A567F">
        <w:rPr>
          <w:sz w:val="16"/>
        </w:rPr>
        <w:t>Climate and environmental change affect the nexus of water, food and energy security which is essential for human livelihoods. While the exploitation of nonrenewable resources such as minerals and fossil fuels is polluting the environment and reaching planetary boundaries, the challenge is to integrate resource flows of energy, matter and information into natural cycles through recycling and the shift to renewable resources. The limited range of material transport favours regional production of material goods while electricity-generating forms of energy through power grids allow for transcontinental networking and cooperation (for example between Europe and North Africa across the Mediterranean). Diffusion processes expand the border-crossing propagation and exchange of resources in space and time, which is shaping complex geographic resource landscapes. The total area of fertile arable land is declining, as well as the extent of forests and the number of species living in them. Without fundamental change, natural resources would be depleted, ecosystems overstressed and the climate significantly altered.</w:t>
      </w:r>
    </w:p>
    <w:p w14:paraId="111119EF" w14:textId="77777777" w:rsidR="0053466F" w:rsidRPr="007A567F" w:rsidRDefault="0053466F" w:rsidP="00C7003D">
      <w:pPr>
        <w:rPr>
          <w:sz w:val="16"/>
        </w:rPr>
      </w:pPr>
      <w:r w:rsidRPr="007A567F">
        <w:rPr>
          <w:sz w:val="16"/>
        </w:rPr>
        <w:t xml:space="preserve">With its growing impact on nature, </w:t>
      </w:r>
      <w:r w:rsidRPr="007A567F">
        <w:rPr>
          <w:rStyle w:val="StyleUnderline"/>
        </w:rPr>
        <w:t>humanity is</w:t>
      </w:r>
      <w:r w:rsidRPr="007A567F">
        <w:rPr>
          <w:sz w:val="16"/>
        </w:rPr>
        <w:t xml:space="preserve"> </w:t>
      </w:r>
      <w:r w:rsidRPr="007A567F">
        <w:rPr>
          <w:rStyle w:val="Emphasis"/>
        </w:rPr>
        <w:t>increasingly competing</w:t>
      </w:r>
      <w:r w:rsidRPr="007A567F">
        <w:rPr>
          <w:sz w:val="16"/>
        </w:rPr>
        <w:t xml:space="preserve"> </w:t>
      </w:r>
      <w:r w:rsidRPr="007A567F">
        <w:rPr>
          <w:rStyle w:val="StyleUnderline"/>
        </w:rPr>
        <w:t>with other species and endangering</w:t>
      </w:r>
      <w:r w:rsidRPr="007A567F">
        <w:rPr>
          <w:sz w:val="16"/>
        </w:rPr>
        <w:t xml:space="preserve"> their </w:t>
      </w:r>
      <w:r w:rsidRPr="007A567F">
        <w:rPr>
          <w:rStyle w:val="StyleUnderline"/>
        </w:rPr>
        <w:t>regenerative capacity by</w:t>
      </w:r>
      <w:r w:rsidRPr="007A567F">
        <w:rPr>
          <w:sz w:val="16"/>
        </w:rPr>
        <w:t xml:space="preserve"> </w:t>
      </w:r>
      <w:r w:rsidRPr="007A567F">
        <w:rPr>
          <w:rStyle w:val="Emphasis"/>
        </w:rPr>
        <w:t>consumption</w:t>
      </w:r>
      <w:r w:rsidRPr="007A567F">
        <w:rPr>
          <w:sz w:val="16"/>
        </w:rPr>
        <w:t xml:space="preserve"> </w:t>
      </w:r>
      <w:r w:rsidRPr="007A567F">
        <w:rPr>
          <w:rStyle w:val="StyleUnderline"/>
        </w:rPr>
        <w:t>and transformation of natural resources</w:t>
      </w:r>
      <w:r w:rsidRPr="007A567F">
        <w:rPr>
          <w:sz w:val="16"/>
        </w:rPr>
        <w:t xml:space="preserve"> (input side), </w:t>
      </w:r>
      <w:r w:rsidRPr="007A567F">
        <w:rPr>
          <w:rStyle w:val="Emphasis"/>
        </w:rPr>
        <w:t>pollution</w:t>
      </w:r>
      <w:r w:rsidRPr="007A567F">
        <w:rPr>
          <w:sz w:val="16"/>
        </w:rPr>
        <w:t xml:space="preserve"> </w:t>
      </w:r>
      <w:r w:rsidRPr="007A567F">
        <w:rPr>
          <w:rStyle w:val="StyleUnderline"/>
        </w:rPr>
        <w:t>by release of waste materials and waste heat</w:t>
      </w:r>
      <w:r w:rsidRPr="007A567F">
        <w:rPr>
          <w:sz w:val="16"/>
        </w:rPr>
        <w:t xml:space="preserve"> into nature (output side); </w:t>
      </w:r>
      <w:r w:rsidRPr="007A567F">
        <w:rPr>
          <w:rStyle w:val="StyleUnderline"/>
        </w:rPr>
        <w:t>and the</w:t>
      </w:r>
      <w:r w:rsidRPr="007A567F">
        <w:rPr>
          <w:sz w:val="16"/>
        </w:rPr>
        <w:t xml:space="preserve"> </w:t>
      </w:r>
      <w:r w:rsidRPr="007A567F">
        <w:rPr>
          <w:rStyle w:val="Emphasis"/>
        </w:rPr>
        <w:t>modification</w:t>
      </w:r>
      <w:r w:rsidRPr="007A567F">
        <w:rPr>
          <w:sz w:val="16"/>
        </w:rPr>
        <w:t xml:space="preserve"> </w:t>
      </w:r>
      <w:r w:rsidRPr="007A567F">
        <w:rPr>
          <w:rStyle w:val="StyleUnderline"/>
        </w:rPr>
        <w:t>of the functioning of ecological systems</w:t>
      </w:r>
      <w:r w:rsidRPr="007A567F">
        <w:rPr>
          <w:sz w:val="16"/>
        </w:rPr>
        <w:t xml:space="preserve"> (systemic destabilisation). Since organisms, ecosystems and societies have viable tolerance ranges within which they are capable of adapting and keeping damage in ‘acceptable limits’ and outside of which qualitatively different state occurs. Whether for better or worse, who is the winner or loser, also depends on the value criteria chosen. The </w:t>
      </w:r>
      <w:r w:rsidRPr="0017402E">
        <w:rPr>
          <w:rStyle w:val="StyleUnderline"/>
          <w:highlight w:val="yellow"/>
        </w:rPr>
        <w:t>growing</w:t>
      </w:r>
      <w:r w:rsidRPr="007A567F">
        <w:rPr>
          <w:rStyle w:val="StyleUnderline"/>
        </w:rPr>
        <w:t xml:space="preserve"> human footprint </w:t>
      </w:r>
      <w:r w:rsidRPr="0017402E">
        <w:rPr>
          <w:rStyle w:val="StyleUnderline"/>
          <w:highlight w:val="yellow"/>
        </w:rPr>
        <w:t>leads to</w:t>
      </w:r>
      <w:r w:rsidRPr="0017402E">
        <w:rPr>
          <w:sz w:val="16"/>
          <w:highlight w:val="yellow"/>
        </w:rPr>
        <w:t xml:space="preserve"> </w:t>
      </w:r>
      <w:r w:rsidRPr="0017402E">
        <w:rPr>
          <w:rStyle w:val="Emphasis"/>
          <w:highlight w:val="yellow"/>
        </w:rPr>
        <w:t>irreversible destruction</w:t>
      </w:r>
      <w:r w:rsidRPr="007A567F">
        <w:rPr>
          <w:sz w:val="16"/>
        </w:rPr>
        <w:t xml:space="preserve"> </w:t>
      </w:r>
      <w:r w:rsidRPr="007A567F">
        <w:rPr>
          <w:rStyle w:val="StyleUnderline"/>
        </w:rPr>
        <w:t>of species, ecosystems and habitats</w:t>
      </w:r>
      <w:r w:rsidRPr="007A567F">
        <w:rPr>
          <w:sz w:val="16"/>
        </w:rPr>
        <w:t xml:space="preserve">, affects natural livelihoods </w:t>
      </w:r>
      <w:r w:rsidRPr="007A567F">
        <w:rPr>
          <w:rStyle w:val="StyleUnderline"/>
        </w:rPr>
        <w:t>and</w:t>
      </w:r>
      <w:r w:rsidRPr="007A567F">
        <w:rPr>
          <w:sz w:val="16"/>
        </w:rPr>
        <w:t xml:space="preserve"> the coexistence of nature and society, </w:t>
      </w:r>
      <w:r w:rsidRPr="007A567F">
        <w:rPr>
          <w:rStyle w:val="StyleUnderline"/>
        </w:rPr>
        <w:t>degrades</w:t>
      </w:r>
      <w:r w:rsidRPr="007A567F">
        <w:rPr>
          <w:sz w:val="16"/>
        </w:rPr>
        <w:t xml:space="preserve"> </w:t>
      </w:r>
      <w:r w:rsidRPr="007A567F">
        <w:rPr>
          <w:rStyle w:val="Emphasis"/>
        </w:rPr>
        <w:t>water</w:t>
      </w:r>
      <w:r w:rsidRPr="007A567F">
        <w:rPr>
          <w:sz w:val="16"/>
        </w:rPr>
        <w:t xml:space="preserve">, </w:t>
      </w:r>
      <w:r w:rsidRPr="007A567F">
        <w:rPr>
          <w:rStyle w:val="Emphasis"/>
        </w:rPr>
        <w:t>forests</w:t>
      </w:r>
      <w:r w:rsidRPr="007A567F">
        <w:rPr>
          <w:sz w:val="16"/>
        </w:rPr>
        <w:t xml:space="preserve">, </w:t>
      </w:r>
      <w:r w:rsidRPr="007A567F">
        <w:rPr>
          <w:rStyle w:val="Emphasis"/>
        </w:rPr>
        <w:t>soils</w:t>
      </w:r>
      <w:r w:rsidRPr="007A567F">
        <w:rPr>
          <w:sz w:val="16"/>
        </w:rPr>
        <w:t xml:space="preserve"> </w:t>
      </w:r>
      <w:r w:rsidRPr="007A567F">
        <w:rPr>
          <w:rStyle w:val="StyleUnderline"/>
        </w:rPr>
        <w:t>and</w:t>
      </w:r>
      <w:r w:rsidRPr="007A567F">
        <w:rPr>
          <w:sz w:val="16"/>
        </w:rPr>
        <w:t xml:space="preserve"> </w:t>
      </w:r>
      <w:r w:rsidRPr="007A567F">
        <w:rPr>
          <w:rStyle w:val="Emphasis"/>
        </w:rPr>
        <w:t>arable land</w:t>
      </w:r>
      <w:r w:rsidRPr="007A567F">
        <w:rPr>
          <w:sz w:val="16"/>
        </w:rPr>
        <w:t xml:space="preserve">, </w:t>
      </w:r>
      <w:r w:rsidRPr="007A567F">
        <w:rPr>
          <w:rStyle w:val="StyleUnderline"/>
        </w:rPr>
        <w:t>provokes climate change and species loss</w:t>
      </w:r>
      <w:r w:rsidRPr="007A567F">
        <w:rPr>
          <w:sz w:val="16"/>
        </w:rPr>
        <w:t xml:space="preserve">, </w:t>
      </w:r>
      <w:r w:rsidRPr="007A567F">
        <w:rPr>
          <w:rStyle w:val="Emphasis"/>
        </w:rPr>
        <w:t>overfishing</w:t>
      </w:r>
      <w:r w:rsidRPr="007A567F">
        <w:rPr>
          <w:sz w:val="16"/>
        </w:rPr>
        <w:t xml:space="preserve"> </w:t>
      </w:r>
      <w:r w:rsidRPr="007A567F">
        <w:rPr>
          <w:rStyle w:val="StyleUnderline"/>
        </w:rPr>
        <w:t>of</w:t>
      </w:r>
      <w:r w:rsidRPr="007A567F">
        <w:rPr>
          <w:sz w:val="16"/>
        </w:rPr>
        <w:t xml:space="preserve"> the </w:t>
      </w:r>
      <w:r w:rsidRPr="007A567F">
        <w:rPr>
          <w:rStyle w:val="StyleUnderline"/>
        </w:rPr>
        <w:t>oceans and the</w:t>
      </w:r>
      <w:r w:rsidRPr="007A567F">
        <w:rPr>
          <w:sz w:val="16"/>
        </w:rPr>
        <w:t xml:space="preserve"> </w:t>
      </w:r>
      <w:r w:rsidRPr="007A567F">
        <w:rPr>
          <w:rStyle w:val="Emphasis"/>
        </w:rPr>
        <w:t>overexploitation</w:t>
      </w:r>
      <w:r w:rsidRPr="007A567F">
        <w:rPr>
          <w:sz w:val="16"/>
        </w:rPr>
        <w:t xml:space="preserve"> </w:t>
      </w:r>
      <w:r w:rsidRPr="007A567F">
        <w:rPr>
          <w:rStyle w:val="StyleUnderline"/>
        </w:rPr>
        <w:t>of strategic raw materials</w:t>
      </w:r>
      <w:r w:rsidRPr="007A567F">
        <w:rPr>
          <w:sz w:val="16"/>
        </w:rPr>
        <w:t>. Natural resources become scarce through declining quality and quantity, caused by exploitation, waste, modifications of regenerative capacity or uneven distribution. Local and short-term changes usually have a more direct impact than global and long-term phenomena.</w:t>
      </w:r>
    </w:p>
    <w:p w14:paraId="581CA74F" w14:textId="77777777" w:rsidR="0053466F" w:rsidRPr="007A567F" w:rsidRDefault="0053466F" w:rsidP="00C7003D">
      <w:pPr>
        <w:rPr>
          <w:sz w:val="16"/>
        </w:rPr>
      </w:pPr>
      <w:r w:rsidRPr="007A567F">
        <w:rPr>
          <w:rStyle w:val="StyleUnderline"/>
        </w:rPr>
        <w:t>Planetary boundaries specify</w:t>
      </w:r>
      <w:r w:rsidRPr="007A567F">
        <w:rPr>
          <w:sz w:val="16"/>
        </w:rPr>
        <w:t xml:space="preserve"> ecological </w:t>
      </w:r>
      <w:r w:rsidRPr="007A567F">
        <w:rPr>
          <w:rStyle w:val="Emphasis"/>
        </w:rPr>
        <w:t>stress limits</w:t>
      </w:r>
      <w:r w:rsidRPr="007A567F">
        <w:rPr>
          <w:sz w:val="16"/>
        </w:rPr>
        <w:t xml:space="preserve"> </w:t>
      </w:r>
      <w:r w:rsidRPr="007A567F">
        <w:rPr>
          <w:rStyle w:val="StyleUnderline"/>
        </w:rPr>
        <w:t>of the Earth that</w:t>
      </w:r>
      <w:r w:rsidRPr="007A567F">
        <w:rPr>
          <w:sz w:val="16"/>
        </w:rPr>
        <w:t xml:space="preserve"> </w:t>
      </w:r>
      <w:r w:rsidRPr="007A567F">
        <w:rPr>
          <w:rStyle w:val="Emphasis"/>
        </w:rPr>
        <w:t>endanger</w:t>
      </w:r>
      <w:r w:rsidRPr="007A567F">
        <w:rPr>
          <w:sz w:val="16"/>
        </w:rPr>
        <w:t xml:space="preserve"> </w:t>
      </w:r>
      <w:r w:rsidRPr="007A567F">
        <w:rPr>
          <w:rStyle w:val="StyleUnderline"/>
        </w:rPr>
        <w:t>ecosystem stability and human livelihoods, and define a</w:t>
      </w:r>
      <w:r w:rsidRPr="007A567F">
        <w:rPr>
          <w:sz w:val="16"/>
        </w:rPr>
        <w:t xml:space="preserve"> </w:t>
      </w:r>
      <w:r w:rsidRPr="007A567F">
        <w:rPr>
          <w:rStyle w:val="Emphasis"/>
        </w:rPr>
        <w:t>“safe operating space”</w:t>
      </w:r>
      <w:r w:rsidRPr="007A567F">
        <w:rPr>
          <w:sz w:val="16"/>
        </w:rPr>
        <w:t xml:space="preserve"> that must be </w:t>
      </w:r>
      <w:r w:rsidRPr="007A567F">
        <w:rPr>
          <w:rStyle w:val="StyleUnderline"/>
        </w:rPr>
        <w:t>guaranteed</w:t>
      </w:r>
      <w:r w:rsidRPr="007A567F">
        <w:rPr>
          <w:sz w:val="16"/>
        </w:rPr>
        <w:t xml:space="preserve"> in order </w:t>
      </w:r>
      <w:r w:rsidRPr="007A567F">
        <w:rPr>
          <w:rStyle w:val="StyleUnderline"/>
        </w:rPr>
        <w:t>to maintain security, resilience and sustainability</w:t>
      </w:r>
      <w:r w:rsidRPr="007A567F">
        <w:rPr>
          <w:sz w:val="16"/>
        </w:rPr>
        <w:t xml:space="preserve"> (Rockström et al. 2009; Steffen et al. 2018). </w:t>
      </w:r>
      <w:r w:rsidRPr="007A567F">
        <w:rPr>
          <w:rStyle w:val="StyleUnderline"/>
        </w:rPr>
        <w:t>Certain</w:t>
      </w:r>
      <w:r w:rsidRPr="007A567F">
        <w:rPr>
          <w:sz w:val="16"/>
        </w:rPr>
        <w:t xml:space="preserve"> </w:t>
      </w:r>
      <w:r w:rsidRPr="007A567F">
        <w:rPr>
          <w:rStyle w:val="Emphasis"/>
        </w:rPr>
        <w:t>thresholds</w:t>
      </w:r>
      <w:r w:rsidRPr="007A567F">
        <w:rPr>
          <w:sz w:val="16"/>
        </w:rPr>
        <w:t xml:space="preserve"> </w:t>
      </w:r>
      <w:r w:rsidRPr="007A567F">
        <w:rPr>
          <w:rStyle w:val="StyleUnderline"/>
        </w:rPr>
        <w:t>and</w:t>
      </w:r>
      <w:r w:rsidRPr="007A567F">
        <w:rPr>
          <w:sz w:val="16"/>
        </w:rPr>
        <w:t xml:space="preserve"> </w:t>
      </w:r>
      <w:r w:rsidRPr="007A567F">
        <w:rPr>
          <w:rStyle w:val="Emphasis"/>
        </w:rPr>
        <w:t>tipping elements</w:t>
      </w:r>
      <w:r w:rsidRPr="007A567F">
        <w:rPr>
          <w:sz w:val="16"/>
        </w:rPr>
        <w:t xml:space="preserve"> </w:t>
      </w:r>
      <w:r w:rsidRPr="007A567F">
        <w:rPr>
          <w:rStyle w:val="StyleUnderline"/>
        </w:rPr>
        <w:t>must not be exceeded or undercut, triggering</w:t>
      </w:r>
      <w:r w:rsidRPr="007A567F">
        <w:rPr>
          <w:sz w:val="16"/>
        </w:rPr>
        <w:t xml:space="preserve"> </w:t>
      </w:r>
      <w:r w:rsidRPr="007A567F">
        <w:rPr>
          <w:rStyle w:val="Emphasis"/>
        </w:rPr>
        <w:t>abrupt</w:t>
      </w:r>
      <w:r w:rsidRPr="007A567F">
        <w:rPr>
          <w:sz w:val="16"/>
        </w:rPr>
        <w:t xml:space="preserve"> </w:t>
      </w:r>
      <w:r w:rsidRPr="007A567F">
        <w:rPr>
          <w:rStyle w:val="StyleUnderline"/>
        </w:rPr>
        <w:t>and</w:t>
      </w:r>
      <w:r w:rsidRPr="007A567F">
        <w:rPr>
          <w:sz w:val="16"/>
        </w:rPr>
        <w:t xml:space="preserve"> </w:t>
      </w:r>
      <w:r w:rsidRPr="007A567F">
        <w:rPr>
          <w:rStyle w:val="Emphasis"/>
        </w:rPr>
        <w:t>irreversible</w:t>
      </w:r>
      <w:r w:rsidRPr="007A567F">
        <w:rPr>
          <w:sz w:val="16"/>
        </w:rPr>
        <w:t xml:space="preserve"> </w:t>
      </w:r>
      <w:r w:rsidRPr="007A567F">
        <w:rPr>
          <w:rStyle w:val="StyleUnderline"/>
        </w:rPr>
        <w:t>changes</w:t>
      </w:r>
      <w:r w:rsidRPr="007A567F">
        <w:rPr>
          <w:sz w:val="16"/>
        </w:rPr>
        <w:t xml:space="preserve"> that endanger global stability (Kim/Kotze 2021). Due to uncertainties in complex systems, however, </w:t>
      </w:r>
      <w:r w:rsidRPr="007A567F">
        <w:rPr>
          <w:rStyle w:val="StyleUnderline"/>
        </w:rPr>
        <w:t>these thresholds</w:t>
      </w:r>
      <w:r w:rsidRPr="007A567F">
        <w:rPr>
          <w:sz w:val="16"/>
        </w:rPr>
        <w:t xml:space="preserve"> </w:t>
      </w:r>
      <w:r w:rsidRPr="007A567F">
        <w:rPr>
          <w:rStyle w:val="Emphasis"/>
        </w:rPr>
        <w:t>cannot</w:t>
      </w:r>
      <w:r w:rsidRPr="007A567F">
        <w:rPr>
          <w:sz w:val="16"/>
        </w:rPr>
        <w:t xml:space="preserve"> </w:t>
      </w:r>
      <w:r w:rsidRPr="007A567F">
        <w:rPr>
          <w:rStyle w:val="StyleUnderline"/>
        </w:rPr>
        <w:t>be precisely determined, so</w:t>
      </w:r>
      <w:r w:rsidRPr="007A567F">
        <w:rPr>
          <w:sz w:val="16"/>
        </w:rPr>
        <w:t xml:space="preserve"> that </w:t>
      </w:r>
      <w:r w:rsidRPr="007A567F">
        <w:rPr>
          <w:rStyle w:val="StyleUnderline"/>
        </w:rPr>
        <w:t>safety margins may be</w:t>
      </w:r>
      <w:r w:rsidRPr="007A567F">
        <w:rPr>
          <w:sz w:val="16"/>
        </w:rPr>
        <w:t xml:space="preserve"> </w:t>
      </w:r>
      <w:r w:rsidRPr="007A567F">
        <w:rPr>
          <w:rStyle w:val="Emphasis"/>
        </w:rPr>
        <w:t>considered</w:t>
      </w:r>
      <w:r w:rsidRPr="007A567F">
        <w:rPr>
          <w:sz w:val="16"/>
        </w:rPr>
        <w:t xml:space="preserve"> </w:t>
      </w:r>
      <w:r w:rsidRPr="007A567F">
        <w:rPr>
          <w:rStyle w:val="StyleUnderline"/>
        </w:rPr>
        <w:t>allowing time for action</w:t>
      </w:r>
      <w:r w:rsidRPr="007A567F">
        <w:rPr>
          <w:sz w:val="16"/>
        </w:rPr>
        <w:t xml:space="preserve"> before a planetary boundary is exceeded. When a ‘dangerous zone’ is reached, the risk increases as the boundary is crossed. Nine </w:t>
      </w:r>
      <w:r w:rsidRPr="007A567F">
        <w:rPr>
          <w:rStyle w:val="StyleUnderline"/>
        </w:rPr>
        <w:t xml:space="preserve">earth system </w:t>
      </w:r>
      <w:r w:rsidRPr="0017402E">
        <w:rPr>
          <w:rStyle w:val="StyleUnderline"/>
          <w:highlight w:val="yellow"/>
        </w:rPr>
        <w:t>boundaries</w:t>
      </w:r>
      <w:r w:rsidRPr="007A567F">
        <w:rPr>
          <w:sz w:val="16"/>
        </w:rPr>
        <w:t xml:space="preserve"> (ESBs) have </w:t>
      </w:r>
      <w:r w:rsidRPr="007A567F">
        <w:rPr>
          <w:rStyle w:val="StyleUnderline"/>
        </w:rPr>
        <w:t xml:space="preserve">been proposed </w:t>
      </w:r>
      <w:r w:rsidRPr="0017402E">
        <w:rPr>
          <w:rStyle w:val="StyleUnderline"/>
          <w:highlight w:val="yellow"/>
        </w:rPr>
        <w:t>in</w:t>
      </w:r>
      <w:r w:rsidRPr="007A567F">
        <w:rPr>
          <w:rStyle w:val="StyleUnderline"/>
        </w:rPr>
        <w:t xml:space="preserve"> the dimensions of</w:t>
      </w:r>
      <w:r w:rsidRPr="007A567F">
        <w:rPr>
          <w:sz w:val="16"/>
        </w:rPr>
        <w:t xml:space="preserve"> </w:t>
      </w:r>
      <w:r w:rsidRPr="0017402E">
        <w:rPr>
          <w:rStyle w:val="Emphasis"/>
          <w:highlight w:val="yellow"/>
        </w:rPr>
        <w:t>climate</w:t>
      </w:r>
      <w:r w:rsidRPr="007A567F">
        <w:rPr>
          <w:rStyle w:val="Emphasis"/>
        </w:rPr>
        <w:t xml:space="preserve"> change</w:t>
      </w:r>
      <w:r w:rsidRPr="007A567F">
        <w:rPr>
          <w:sz w:val="16"/>
        </w:rPr>
        <w:t xml:space="preserve">, stratospheric </w:t>
      </w:r>
      <w:r w:rsidRPr="0017402E">
        <w:rPr>
          <w:rStyle w:val="Emphasis"/>
          <w:highlight w:val="yellow"/>
        </w:rPr>
        <w:t>ozone depletion</w:t>
      </w:r>
      <w:r w:rsidRPr="007A567F">
        <w:rPr>
          <w:sz w:val="16"/>
        </w:rPr>
        <w:t xml:space="preserve">, atmospheric </w:t>
      </w:r>
      <w:r w:rsidRPr="0017402E">
        <w:rPr>
          <w:rStyle w:val="Emphasis"/>
          <w:highlight w:val="yellow"/>
        </w:rPr>
        <w:t>aerosol loading</w:t>
      </w:r>
      <w:r w:rsidRPr="0017402E">
        <w:rPr>
          <w:sz w:val="16"/>
          <w:highlight w:val="yellow"/>
        </w:rPr>
        <w:t xml:space="preserve">, </w:t>
      </w:r>
      <w:r w:rsidRPr="0017402E">
        <w:rPr>
          <w:rStyle w:val="Emphasis"/>
          <w:highlight w:val="yellow"/>
        </w:rPr>
        <w:t>biogeochemical cycles</w:t>
      </w:r>
      <w:r w:rsidRPr="0017402E">
        <w:rPr>
          <w:sz w:val="16"/>
          <w:highlight w:val="yellow"/>
        </w:rPr>
        <w:t xml:space="preserve">, </w:t>
      </w:r>
      <w:r w:rsidRPr="0017402E">
        <w:rPr>
          <w:rStyle w:val="Emphasis"/>
          <w:highlight w:val="yellow"/>
        </w:rPr>
        <w:t>land-use</w:t>
      </w:r>
      <w:r w:rsidRPr="007A567F">
        <w:rPr>
          <w:rStyle w:val="Emphasis"/>
        </w:rPr>
        <w:t xml:space="preserve"> change</w:t>
      </w:r>
      <w:r w:rsidRPr="007A567F">
        <w:rPr>
          <w:sz w:val="16"/>
        </w:rPr>
        <w:t xml:space="preserve">, </w:t>
      </w:r>
      <w:r w:rsidRPr="007A567F">
        <w:rPr>
          <w:rStyle w:val="Emphasis"/>
        </w:rPr>
        <w:t>biosphere integrity</w:t>
      </w:r>
      <w:r w:rsidRPr="007A567F">
        <w:rPr>
          <w:sz w:val="16"/>
        </w:rPr>
        <w:t xml:space="preserve">, </w:t>
      </w:r>
      <w:r w:rsidRPr="0017402E">
        <w:rPr>
          <w:rStyle w:val="Emphasis"/>
          <w:highlight w:val="yellow"/>
        </w:rPr>
        <w:t>novel substances</w:t>
      </w:r>
      <w:r w:rsidRPr="007A567F">
        <w:rPr>
          <w:sz w:val="16"/>
        </w:rPr>
        <w:t xml:space="preserve">, </w:t>
      </w:r>
      <w:r w:rsidRPr="007A567F">
        <w:rPr>
          <w:rStyle w:val="Emphasis"/>
        </w:rPr>
        <w:t>fresh</w:t>
      </w:r>
      <w:r w:rsidRPr="0017402E">
        <w:rPr>
          <w:rStyle w:val="Emphasis"/>
          <w:highlight w:val="yellow"/>
        </w:rPr>
        <w:t>water</w:t>
      </w:r>
      <w:r w:rsidRPr="007A567F">
        <w:rPr>
          <w:rStyle w:val="Emphasis"/>
        </w:rPr>
        <w:t xml:space="preserve"> consumption</w:t>
      </w:r>
      <w:r w:rsidRPr="007A567F">
        <w:rPr>
          <w:sz w:val="16"/>
        </w:rPr>
        <w:t xml:space="preserve"> </w:t>
      </w:r>
      <w:r w:rsidRPr="0017402E">
        <w:rPr>
          <w:rStyle w:val="StyleUnderline"/>
          <w:highlight w:val="yellow"/>
        </w:rPr>
        <w:t>and</w:t>
      </w:r>
      <w:r w:rsidRPr="0017402E">
        <w:rPr>
          <w:sz w:val="16"/>
          <w:highlight w:val="yellow"/>
        </w:rPr>
        <w:t xml:space="preserve"> </w:t>
      </w:r>
      <w:r w:rsidRPr="0017402E">
        <w:rPr>
          <w:rStyle w:val="Emphasis"/>
          <w:highlight w:val="yellow"/>
        </w:rPr>
        <w:t>ocean acid</w:t>
      </w:r>
      <w:r w:rsidRPr="007A567F">
        <w:rPr>
          <w:sz w:val="16"/>
        </w:rPr>
        <w:t xml:space="preserve">ification (ibid.), with limits not yet exceeded in the last two dimensions. A </w:t>
      </w:r>
      <w:r w:rsidRPr="007A567F">
        <w:rPr>
          <w:rStyle w:val="StyleUnderline"/>
        </w:rPr>
        <w:t>quantitative assessment finds that</w:t>
      </w:r>
      <w:r w:rsidRPr="007A567F">
        <w:rPr>
          <w:sz w:val="16"/>
        </w:rPr>
        <w:t xml:space="preserve"> seven of eight globally quantified safe and just </w:t>
      </w:r>
      <w:r w:rsidRPr="007A567F">
        <w:rPr>
          <w:rStyle w:val="Emphasis"/>
        </w:rPr>
        <w:t>ESBs</w:t>
      </w:r>
      <w:r w:rsidRPr="007A567F">
        <w:rPr>
          <w:sz w:val="16"/>
        </w:rPr>
        <w:t xml:space="preserve"> and at least two regional safe and just ESBs in over half of global land area </w:t>
      </w:r>
      <w:r w:rsidRPr="007A567F">
        <w:rPr>
          <w:rStyle w:val="StyleUnderline"/>
        </w:rPr>
        <w:t>are</w:t>
      </w:r>
      <w:r w:rsidRPr="007A567F">
        <w:rPr>
          <w:sz w:val="16"/>
        </w:rPr>
        <w:t xml:space="preserve"> </w:t>
      </w:r>
      <w:r w:rsidRPr="0017402E">
        <w:rPr>
          <w:rStyle w:val="Emphasis"/>
          <w:highlight w:val="yellow"/>
        </w:rPr>
        <w:t>already</w:t>
      </w:r>
      <w:r w:rsidRPr="0017402E">
        <w:rPr>
          <w:sz w:val="16"/>
          <w:highlight w:val="yellow"/>
        </w:rPr>
        <w:t xml:space="preserve"> </w:t>
      </w:r>
      <w:r w:rsidRPr="0017402E">
        <w:rPr>
          <w:rStyle w:val="StyleUnderline"/>
          <w:highlight w:val="yellow"/>
        </w:rPr>
        <w:t>exceed</w:t>
      </w:r>
      <w:r w:rsidRPr="007A567F">
        <w:rPr>
          <w:rStyle w:val="StyleUnderline"/>
        </w:rPr>
        <w:t>ed</w:t>
      </w:r>
      <w:r w:rsidRPr="007A567F">
        <w:rPr>
          <w:sz w:val="16"/>
        </w:rPr>
        <w:t xml:space="preserve"> (Rockström et al. 2023).</w:t>
      </w:r>
    </w:p>
    <w:p w14:paraId="5E4B7876" w14:textId="77777777" w:rsidR="0053466F" w:rsidRPr="007A567F" w:rsidRDefault="0053466F" w:rsidP="00C7003D">
      <w:pPr>
        <w:rPr>
          <w:i/>
          <w:iCs/>
          <w:sz w:val="16"/>
        </w:rPr>
      </w:pPr>
      <w:r w:rsidRPr="007A567F">
        <w:rPr>
          <w:i/>
          <w:iCs/>
          <w:sz w:val="16"/>
        </w:rPr>
        <w:t>8.4.5 Socio-economic and Political Boundaries and Crises</w:t>
      </w:r>
    </w:p>
    <w:p w14:paraId="10591CE3" w14:textId="77777777" w:rsidR="0053466F" w:rsidRPr="007A567F" w:rsidRDefault="0053466F" w:rsidP="00C7003D">
      <w:pPr>
        <w:rPr>
          <w:sz w:val="16"/>
        </w:rPr>
      </w:pPr>
      <w:r w:rsidRPr="007A567F">
        <w:rPr>
          <w:rStyle w:val="StyleUnderline"/>
        </w:rPr>
        <w:t>Limits to growth</w:t>
      </w:r>
      <w:r w:rsidRPr="007A567F">
        <w:rPr>
          <w:sz w:val="16"/>
        </w:rPr>
        <w:t xml:space="preserve"> do </w:t>
      </w:r>
      <w:r w:rsidRPr="007A567F">
        <w:rPr>
          <w:rStyle w:val="StyleUnderline"/>
        </w:rPr>
        <w:t>not only apply to</w:t>
      </w:r>
      <w:r w:rsidRPr="007A567F">
        <w:rPr>
          <w:sz w:val="16"/>
        </w:rPr>
        <w:t xml:space="preserve"> </w:t>
      </w:r>
      <w:r w:rsidRPr="007A567F">
        <w:rPr>
          <w:rStyle w:val="Emphasis"/>
        </w:rPr>
        <w:t>environmental</w:t>
      </w:r>
      <w:r w:rsidRPr="007A567F">
        <w:rPr>
          <w:sz w:val="16"/>
        </w:rPr>
        <w:t xml:space="preserve"> </w:t>
      </w:r>
      <w:r w:rsidRPr="007A567F">
        <w:rPr>
          <w:rStyle w:val="StyleUnderline"/>
        </w:rPr>
        <w:t>planetary boundaries but also to</w:t>
      </w:r>
      <w:r w:rsidRPr="007A567F">
        <w:rPr>
          <w:sz w:val="16"/>
        </w:rPr>
        <w:t xml:space="preserve"> </w:t>
      </w:r>
      <w:r w:rsidRPr="007A567F">
        <w:rPr>
          <w:rStyle w:val="Emphasis"/>
        </w:rPr>
        <w:t>economic</w:t>
      </w:r>
      <w:r w:rsidRPr="007A567F">
        <w:rPr>
          <w:sz w:val="16"/>
        </w:rPr>
        <w:t xml:space="preserve">, </w:t>
      </w:r>
      <w:r w:rsidRPr="007A567F">
        <w:rPr>
          <w:rStyle w:val="Emphasis"/>
        </w:rPr>
        <w:t>social</w:t>
      </w:r>
      <w:r w:rsidRPr="007A567F">
        <w:rPr>
          <w:sz w:val="16"/>
        </w:rPr>
        <w:t xml:space="preserve"> </w:t>
      </w:r>
      <w:r w:rsidRPr="007A567F">
        <w:rPr>
          <w:rStyle w:val="StyleUnderline"/>
        </w:rPr>
        <w:t>and</w:t>
      </w:r>
      <w:r w:rsidRPr="007A567F">
        <w:rPr>
          <w:sz w:val="16"/>
        </w:rPr>
        <w:t xml:space="preserve"> </w:t>
      </w:r>
      <w:r w:rsidRPr="007A567F">
        <w:rPr>
          <w:rStyle w:val="Emphasis"/>
        </w:rPr>
        <w:t>political</w:t>
      </w:r>
      <w:r w:rsidRPr="007A567F">
        <w:rPr>
          <w:sz w:val="16"/>
        </w:rPr>
        <w:t xml:space="preserve"> </w:t>
      </w:r>
      <w:r w:rsidRPr="007A567F">
        <w:rPr>
          <w:rStyle w:val="StyleUnderline"/>
        </w:rPr>
        <w:t>limits and boundaries which prevent further expansion</w:t>
      </w:r>
      <w:r w:rsidRPr="007A567F">
        <w:rPr>
          <w:sz w:val="16"/>
        </w:rPr>
        <w:t xml:space="preserve"> on established pathways </w:t>
      </w:r>
      <w:r w:rsidRPr="007A567F">
        <w:rPr>
          <w:rStyle w:val="StyleUnderline"/>
        </w:rPr>
        <w:t>which are becoming</w:t>
      </w:r>
      <w:r w:rsidRPr="007A567F">
        <w:rPr>
          <w:sz w:val="16"/>
        </w:rPr>
        <w:t xml:space="preserve"> too costly and </w:t>
      </w:r>
      <w:r w:rsidRPr="007A567F">
        <w:rPr>
          <w:rStyle w:val="Emphasis"/>
        </w:rPr>
        <w:t>too risky</w:t>
      </w:r>
      <w:r w:rsidRPr="007A567F">
        <w:rPr>
          <w:sz w:val="16"/>
        </w:rPr>
        <w:t xml:space="preserve">, </w:t>
      </w:r>
      <w:r w:rsidRPr="007A567F">
        <w:rPr>
          <w:rStyle w:val="StyleUnderline"/>
        </w:rPr>
        <w:t>triggering</w:t>
      </w:r>
      <w:r w:rsidRPr="007A567F">
        <w:rPr>
          <w:sz w:val="16"/>
        </w:rPr>
        <w:t xml:space="preserve"> </w:t>
      </w:r>
      <w:r w:rsidRPr="007A567F">
        <w:rPr>
          <w:rStyle w:val="Emphasis"/>
        </w:rPr>
        <w:t>multiple</w:t>
      </w:r>
      <w:r w:rsidRPr="007A567F">
        <w:rPr>
          <w:sz w:val="16"/>
        </w:rPr>
        <w:t xml:space="preserve"> </w:t>
      </w:r>
      <w:r w:rsidRPr="007A567F">
        <w:rPr>
          <w:rStyle w:val="StyleUnderline"/>
        </w:rPr>
        <w:t>crises</w:t>
      </w:r>
      <w:r w:rsidRPr="007A567F">
        <w:rPr>
          <w:sz w:val="16"/>
        </w:rPr>
        <w:t xml:space="preserve"> (Scheffran 2020a, 2021, 2023a, b). The question is what </w:t>
      </w:r>
      <w:r w:rsidRPr="007A567F">
        <w:rPr>
          <w:rStyle w:val="StyleUnderline"/>
        </w:rPr>
        <w:t>limits of the</w:t>
      </w:r>
      <w:r w:rsidRPr="007A567F">
        <w:rPr>
          <w:sz w:val="16"/>
        </w:rPr>
        <w:t xml:space="preserve"> previous </w:t>
      </w:r>
      <w:r w:rsidRPr="007A567F">
        <w:rPr>
          <w:rStyle w:val="Emphasis"/>
        </w:rPr>
        <w:t>growth-oriented</w:t>
      </w:r>
      <w:r w:rsidRPr="007A567F">
        <w:rPr>
          <w:sz w:val="16"/>
        </w:rPr>
        <w:t xml:space="preserve"> and expansionist </w:t>
      </w:r>
      <w:r w:rsidRPr="007A567F">
        <w:rPr>
          <w:rStyle w:val="StyleUnderline"/>
        </w:rPr>
        <w:t>development model</w:t>
      </w:r>
      <w:r w:rsidRPr="007A567F">
        <w:rPr>
          <w:sz w:val="16"/>
        </w:rPr>
        <w:t xml:space="preserve"> may </w:t>
      </w:r>
      <w:r w:rsidRPr="007A567F">
        <w:rPr>
          <w:rStyle w:val="StyleUnderline"/>
        </w:rPr>
        <w:t>have been reached</w:t>
      </w:r>
      <w:r w:rsidRPr="007A567F">
        <w:rPr>
          <w:sz w:val="16"/>
        </w:rPr>
        <w:t>? Or can the principle of expansion across borders be continued? These questions will be discussed for various dimensions of limits, contradictions and crises which are subject to uncertainty.</w:t>
      </w:r>
    </w:p>
    <w:p w14:paraId="45B5F805" w14:textId="77777777" w:rsidR="0053466F" w:rsidRPr="007A567F" w:rsidRDefault="0053466F" w:rsidP="00C7003D">
      <w:pPr>
        <w:rPr>
          <w:sz w:val="16"/>
        </w:rPr>
      </w:pPr>
      <w:r w:rsidRPr="007A567F">
        <w:rPr>
          <w:sz w:val="16"/>
        </w:rPr>
        <w:t xml:space="preserve">Attitudes towards nature also have a significant influence on its economic use, serving as a source of resources and a sink for waste. For a long time, nature played a subordinate role in economic theory; natural resources seemed to be available without constraints, ignoring that they are finite and essential for the functioning of the economy (Murphy 2022). The </w:t>
      </w:r>
      <w:r w:rsidRPr="007A567F">
        <w:rPr>
          <w:rStyle w:val="StyleUnderline"/>
        </w:rPr>
        <w:t>capitalist economy continues to</w:t>
      </w:r>
      <w:r w:rsidRPr="007A567F">
        <w:rPr>
          <w:sz w:val="16"/>
        </w:rPr>
        <w:t xml:space="preserve"> </w:t>
      </w:r>
      <w:r w:rsidRPr="007A567F">
        <w:rPr>
          <w:rStyle w:val="Emphasis"/>
        </w:rPr>
        <w:t>rely on growth</w:t>
      </w:r>
      <w:r w:rsidRPr="007A567F">
        <w:rPr>
          <w:sz w:val="16"/>
        </w:rPr>
        <w:t xml:space="preserve"> </w:t>
      </w:r>
      <w:r w:rsidRPr="007A567F">
        <w:rPr>
          <w:rStyle w:val="StyleUnderline"/>
        </w:rPr>
        <w:t>and aims to</w:t>
      </w:r>
      <w:r w:rsidRPr="007A567F">
        <w:rPr>
          <w:sz w:val="16"/>
        </w:rPr>
        <w:t xml:space="preserve"> </w:t>
      </w:r>
      <w:r w:rsidRPr="007A567F">
        <w:rPr>
          <w:rStyle w:val="Emphasis"/>
        </w:rPr>
        <w:t>conquer</w:t>
      </w:r>
      <w:r w:rsidRPr="007A567F">
        <w:rPr>
          <w:sz w:val="16"/>
        </w:rPr>
        <w:t xml:space="preserve"> </w:t>
      </w:r>
      <w:r w:rsidRPr="007A567F">
        <w:rPr>
          <w:rStyle w:val="StyleUnderline"/>
        </w:rPr>
        <w:t>global markets with new products</w:t>
      </w:r>
      <w:r w:rsidRPr="007A567F">
        <w:rPr>
          <w:sz w:val="16"/>
        </w:rPr>
        <w:t xml:space="preserve">. It contains growth- and power-promoting feedbacks: Consumers with higher incomes have more leverage to secure their income advantage; companies and transnational corporations with high profits have more resources to invest in new means of production. The </w:t>
      </w:r>
      <w:r w:rsidRPr="007A567F">
        <w:rPr>
          <w:rStyle w:val="StyleUnderline"/>
        </w:rPr>
        <w:t>accumulation of capital</w:t>
      </w:r>
      <w:r w:rsidRPr="007A567F">
        <w:rPr>
          <w:sz w:val="16"/>
        </w:rPr>
        <w:t xml:space="preserve">, which is part of the market economy, </w:t>
      </w:r>
      <w:r w:rsidRPr="007A567F">
        <w:rPr>
          <w:rStyle w:val="StyleUnderline"/>
        </w:rPr>
        <w:t>corresponds to the</w:t>
      </w:r>
      <w:r w:rsidRPr="007A567F">
        <w:rPr>
          <w:sz w:val="16"/>
        </w:rPr>
        <w:t xml:space="preserve"> </w:t>
      </w:r>
      <w:r w:rsidRPr="007A567F">
        <w:rPr>
          <w:rStyle w:val="Emphasis"/>
        </w:rPr>
        <w:t>principles</w:t>
      </w:r>
      <w:r w:rsidRPr="007A567F">
        <w:rPr>
          <w:sz w:val="16"/>
        </w:rPr>
        <w:t xml:space="preserve"> </w:t>
      </w:r>
      <w:r w:rsidRPr="007A567F">
        <w:rPr>
          <w:rStyle w:val="StyleUnderline"/>
        </w:rPr>
        <w:t>of exponential growth and</w:t>
      </w:r>
      <w:r w:rsidRPr="007A567F">
        <w:rPr>
          <w:sz w:val="16"/>
        </w:rPr>
        <w:t xml:space="preserve"> the </w:t>
      </w:r>
      <w:r w:rsidRPr="007A567F">
        <w:rPr>
          <w:rStyle w:val="StyleUnderline"/>
        </w:rPr>
        <w:t>concentration of power</w:t>
      </w:r>
      <w:r w:rsidRPr="007A567F">
        <w:rPr>
          <w:sz w:val="16"/>
        </w:rPr>
        <w:t xml:space="preserve">, which is based on the ownership of wealth and means of production and influences political decisions. Accordingly, processes of concentration occur in economic competition, in which the strongest have the best chances. </w:t>
      </w:r>
      <w:r w:rsidRPr="007A567F">
        <w:rPr>
          <w:rStyle w:val="StyleUnderline"/>
        </w:rPr>
        <w:t>The</w:t>
      </w:r>
      <w:r w:rsidRPr="007A567F">
        <w:rPr>
          <w:sz w:val="16"/>
        </w:rPr>
        <w:t xml:space="preserve"> </w:t>
      </w:r>
      <w:r w:rsidRPr="007A567F">
        <w:rPr>
          <w:rStyle w:val="Emphasis"/>
        </w:rPr>
        <w:t>globalisation</w:t>
      </w:r>
      <w:r w:rsidRPr="007A567F">
        <w:rPr>
          <w:sz w:val="16"/>
        </w:rPr>
        <w:t xml:space="preserve"> </w:t>
      </w:r>
      <w:r w:rsidRPr="007A567F">
        <w:rPr>
          <w:rStyle w:val="StyleUnderline"/>
        </w:rPr>
        <w:t>of the</w:t>
      </w:r>
      <w:r w:rsidRPr="007A567F">
        <w:rPr>
          <w:sz w:val="16"/>
        </w:rPr>
        <w:t xml:space="preserve"> Western </w:t>
      </w:r>
      <w:r w:rsidRPr="007A567F">
        <w:rPr>
          <w:rStyle w:val="StyleUnderline"/>
        </w:rPr>
        <w:t>growth model thus contributes to the</w:t>
      </w:r>
      <w:r w:rsidRPr="007A567F">
        <w:rPr>
          <w:sz w:val="16"/>
        </w:rPr>
        <w:t xml:space="preserve"> </w:t>
      </w:r>
      <w:r w:rsidRPr="0017402E">
        <w:rPr>
          <w:rStyle w:val="Emphasis"/>
          <w:highlight w:val="yellow"/>
        </w:rPr>
        <w:t>accumulation</w:t>
      </w:r>
      <w:r w:rsidRPr="007A567F">
        <w:rPr>
          <w:sz w:val="16"/>
        </w:rPr>
        <w:t xml:space="preserve"> </w:t>
      </w:r>
      <w:r w:rsidRPr="007A567F">
        <w:rPr>
          <w:rStyle w:val="StyleUnderline"/>
        </w:rPr>
        <w:t>of wealth and power</w:t>
      </w:r>
      <w:r w:rsidRPr="007A567F">
        <w:rPr>
          <w:sz w:val="16"/>
        </w:rPr>
        <w:t xml:space="preserve">. </w:t>
      </w:r>
      <w:r w:rsidRPr="007A567F">
        <w:rPr>
          <w:rStyle w:val="StyleUnderline"/>
        </w:rPr>
        <w:t>This</w:t>
      </w:r>
      <w:r w:rsidRPr="007A567F">
        <w:rPr>
          <w:sz w:val="16"/>
        </w:rPr>
        <w:t xml:space="preserve"> </w:t>
      </w:r>
      <w:r w:rsidRPr="0017402E">
        <w:rPr>
          <w:rStyle w:val="Emphasis"/>
          <w:highlight w:val="yellow"/>
        </w:rPr>
        <w:t>reinforces</w:t>
      </w:r>
      <w:r w:rsidRPr="007A567F">
        <w:rPr>
          <w:sz w:val="16"/>
        </w:rPr>
        <w:t xml:space="preserve"> </w:t>
      </w:r>
      <w:r w:rsidRPr="007A567F">
        <w:rPr>
          <w:rStyle w:val="StyleUnderline"/>
        </w:rPr>
        <w:t>the</w:t>
      </w:r>
      <w:r w:rsidRPr="007A567F">
        <w:rPr>
          <w:sz w:val="16"/>
        </w:rPr>
        <w:t xml:space="preserve"> </w:t>
      </w:r>
      <w:r w:rsidRPr="0017402E">
        <w:rPr>
          <w:rStyle w:val="Emphasis"/>
          <w:highlight w:val="yellow"/>
        </w:rPr>
        <w:t>unjust gap</w:t>
      </w:r>
      <w:r w:rsidRPr="0017402E">
        <w:rPr>
          <w:sz w:val="16"/>
          <w:highlight w:val="yellow"/>
        </w:rPr>
        <w:t xml:space="preserve"> </w:t>
      </w:r>
      <w:r w:rsidRPr="0017402E">
        <w:rPr>
          <w:rStyle w:val="StyleUnderline"/>
          <w:highlight w:val="yellow"/>
        </w:rPr>
        <w:t>between rich and poor</w:t>
      </w:r>
      <w:r w:rsidRPr="007A567F">
        <w:rPr>
          <w:rStyle w:val="StyleUnderline"/>
        </w:rPr>
        <w:t xml:space="preserve"> as well as</w:t>
      </w:r>
      <w:r w:rsidRPr="007A567F">
        <w:rPr>
          <w:sz w:val="16"/>
        </w:rPr>
        <w:t xml:space="preserve"> the </w:t>
      </w:r>
      <w:r w:rsidRPr="007A567F">
        <w:rPr>
          <w:rStyle w:val="StyleUnderline"/>
        </w:rPr>
        <w:t>unsustainable exploitation of nature</w:t>
      </w:r>
      <w:r w:rsidRPr="007A567F">
        <w:rPr>
          <w:sz w:val="16"/>
        </w:rPr>
        <w:t xml:space="preserve">. Falling costs and wages and the technical substitution of labour </w:t>
      </w:r>
      <w:r w:rsidRPr="007A567F">
        <w:rPr>
          <w:rStyle w:val="StyleUnderline"/>
        </w:rPr>
        <w:t>exclude</w:t>
      </w:r>
      <w:r w:rsidRPr="007A567F">
        <w:rPr>
          <w:sz w:val="16"/>
        </w:rPr>
        <w:t xml:space="preserve"> </w:t>
      </w:r>
      <w:r w:rsidRPr="007A567F">
        <w:rPr>
          <w:rStyle w:val="Emphasis"/>
        </w:rPr>
        <w:t>large parts</w:t>
      </w:r>
      <w:r w:rsidRPr="007A567F">
        <w:rPr>
          <w:sz w:val="16"/>
        </w:rPr>
        <w:t xml:space="preserve"> </w:t>
      </w:r>
      <w:r w:rsidRPr="007A567F">
        <w:rPr>
          <w:rStyle w:val="StyleUnderline"/>
        </w:rPr>
        <w:t>of the world’s population from prosperity and</w:t>
      </w:r>
      <w:r w:rsidRPr="007A567F">
        <w:rPr>
          <w:sz w:val="16"/>
        </w:rPr>
        <w:t xml:space="preserve"> </w:t>
      </w:r>
      <w:r w:rsidRPr="007A567F">
        <w:rPr>
          <w:rStyle w:val="Emphasis"/>
        </w:rPr>
        <w:t>drive entire regions</w:t>
      </w:r>
      <w:r w:rsidRPr="007A567F">
        <w:rPr>
          <w:sz w:val="16"/>
        </w:rPr>
        <w:t xml:space="preserve"> </w:t>
      </w:r>
      <w:r w:rsidRPr="007A567F">
        <w:rPr>
          <w:rStyle w:val="StyleUnderline"/>
        </w:rPr>
        <w:t>into marginalisation</w:t>
      </w:r>
      <w:r w:rsidRPr="007A567F">
        <w:rPr>
          <w:sz w:val="16"/>
        </w:rPr>
        <w:t xml:space="preserve">. </w:t>
      </w:r>
      <w:r w:rsidRPr="0017402E">
        <w:rPr>
          <w:rStyle w:val="Emphasis"/>
          <w:highlight w:val="yellow"/>
        </w:rPr>
        <w:t>Lack of capital</w:t>
      </w:r>
      <w:r w:rsidRPr="0017402E">
        <w:rPr>
          <w:sz w:val="16"/>
          <w:highlight w:val="yellow"/>
        </w:rPr>
        <w:t xml:space="preserve">, </w:t>
      </w:r>
      <w:r w:rsidRPr="0017402E">
        <w:rPr>
          <w:rStyle w:val="Emphasis"/>
          <w:highlight w:val="yellow"/>
        </w:rPr>
        <w:t>debt</w:t>
      </w:r>
      <w:r w:rsidRPr="0017402E">
        <w:rPr>
          <w:sz w:val="16"/>
          <w:highlight w:val="yellow"/>
        </w:rPr>
        <w:t xml:space="preserve"> </w:t>
      </w:r>
      <w:r w:rsidRPr="0017402E">
        <w:rPr>
          <w:rStyle w:val="StyleUnderline"/>
          <w:highlight w:val="yellow"/>
        </w:rPr>
        <w:t>and</w:t>
      </w:r>
      <w:r w:rsidRPr="0017402E">
        <w:rPr>
          <w:sz w:val="16"/>
          <w:highlight w:val="yellow"/>
        </w:rPr>
        <w:t xml:space="preserve"> </w:t>
      </w:r>
      <w:r w:rsidRPr="0017402E">
        <w:rPr>
          <w:rStyle w:val="Emphasis"/>
          <w:highlight w:val="yellow"/>
        </w:rPr>
        <w:t>competitive pressures</w:t>
      </w:r>
      <w:r w:rsidRPr="007A567F">
        <w:rPr>
          <w:sz w:val="16"/>
        </w:rPr>
        <w:t xml:space="preserve"> </w:t>
      </w:r>
      <w:r w:rsidRPr="007A567F">
        <w:rPr>
          <w:rStyle w:val="StyleUnderline"/>
        </w:rPr>
        <w:t xml:space="preserve">are </w:t>
      </w:r>
      <w:r w:rsidRPr="0017402E">
        <w:rPr>
          <w:rStyle w:val="StyleUnderline"/>
          <w:highlight w:val="yellow"/>
        </w:rPr>
        <w:t>block</w:t>
      </w:r>
      <w:r w:rsidRPr="007A567F">
        <w:rPr>
          <w:rStyle w:val="StyleUnderline"/>
        </w:rPr>
        <w:t xml:space="preserve">ing </w:t>
      </w:r>
      <w:r w:rsidRPr="0017402E">
        <w:rPr>
          <w:rStyle w:val="StyleUnderline"/>
          <w:highlight w:val="yellow"/>
        </w:rPr>
        <w:t>development</w:t>
      </w:r>
      <w:r w:rsidRPr="007A567F">
        <w:rPr>
          <w:sz w:val="16"/>
        </w:rPr>
        <w:t xml:space="preserve"> in many countries of the Global South. In the globalised and interconnected world, </w:t>
      </w:r>
      <w:r w:rsidRPr="007A567F">
        <w:rPr>
          <w:rStyle w:val="StyleUnderline"/>
        </w:rPr>
        <w:t>the</w:t>
      </w:r>
      <w:r w:rsidRPr="007A567F">
        <w:rPr>
          <w:sz w:val="16"/>
        </w:rPr>
        <w:t xml:space="preserve"> </w:t>
      </w:r>
      <w:r w:rsidRPr="007A567F">
        <w:rPr>
          <w:rStyle w:val="Emphasis"/>
        </w:rPr>
        <w:t>financial system</w:t>
      </w:r>
      <w:r w:rsidRPr="007A567F">
        <w:rPr>
          <w:sz w:val="16"/>
        </w:rPr>
        <w:t xml:space="preserve"> </w:t>
      </w:r>
      <w:r w:rsidRPr="007A567F">
        <w:rPr>
          <w:rStyle w:val="StyleUnderline"/>
        </w:rPr>
        <w:t>is becoming increasingly dominant, rendering political control and governance mechanisms ineffective</w:t>
      </w:r>
      <w:r w:rsidRPr="007A567F">
        <w:rPr>
          <w:sz w:val="16"/>
        </w:rPr>
        <w:t xml:space="preserve"> (Sachs 2020). </w:t>
      </w:r>
      <w:r w:rsidRPr="007A567F">
        <w:rPr>
          <w:rStyle w:val="StyleUnderline"/>
        </w:rPr>
        <w:t>Huge investment flows in</w:t>
      </w:r>
      <w:r w:rsidRPr="007A567F">
        <w:rPr>
          <w:sz w:val="16"/>
        </w:rPr>
        <w:t xml:space="preserve"> </w:t>
      </w:r>
      <w:r w:rsidRPr="007A567F">
        <w:rPr>
          <w:rStyle w:val="Emphasis"/>
        </w:rPr>
        <w:t>digital worlds</w:t>
      </w:r>
      <w:r w:rsidRPr="007A567F">
        <w:rPr>
          <w:sz w:val="16"/>
        </w:rPr>
        <w:t xml:space="preserve"> </w:t>
      </w:r>
      <w:r w:rsidRPr="007A567F">
        <w:rPr>
          <w:rStyle w:val="StyleUnderline"/>
        </w:rPr>
        <w:t>find</w:t>
      </w:r>
      <w:r w:rsidRPr="007A567F">
        <w:rPr>
          <w:sz w:val="16"/>
        </w:rPr>
        <w:t xml:space="preserve"> </w:t>
      </w:r>
      <w:r w:rsidRPr="007A567F">
        <w:rPr>
          <w:rStyle w:val="Emphasis"/>
        </w:rPr>
        <w:t>no counterpart</w:t>
      </w:r>
      <w:r w:rsidRPr="007A567F">
        <w:rPr>
          <w:sz w:val="16"/>
        </w:rPr>
        <w:t xml:space="preserve"> </w:t>
      </w:r>
      <w:r w:rsidRPr="007A567F">
        <w:rPr>
          <w:rStyle w:val="StyleUnderline"/>
        </w:rPr>
        <w:t>in material</w:t>
      </w:r>
      <w:r w:rsidRPr="007A567F">
        <w:rPr>
          <w:sz w:val="16"/>
        </w:rPr>
        <w:t xml:space="preserve"> production </w:t>
      </w:r>
      <w:r w:rsidRPr="007A567F">
        <w:rPr>
          <w:rStyle w:val="StyleUnderline"/>
        </w:rPr>
        <w:t>or population needs</w:t>
      </w:r>
      <w:r w:rsidRPr="007A567F">
        <w:rPr>
          <w:sz w:val="16"/>
        </w:rPr>
        <w:t xml:space="preserve">. This became </w:t>
      </w:r>
      <w:r w:rsidRPr="0017402E">
        <w:rPr>
          <w:rStyle w:val="StyleUnderline"/>
          <w:highlight w:val="yellow"/>
        </w:rPr>
        <w:t>evident in</w:t>
      </w:r>
      <w:r w:rsidRPr="007A567F">
        <w:rPr>
          <w:rStyle w:val="StyleUnderline"/>
        </w:rPr>
        <w:t xml:space="preserve"> the</w:t>
      </w:r>
      <w:r w:rsidRPr="007A567F">
        <w:rPr>
          <w:sz w:val="16"/>
        </w:rPr>
        <w:t xml:space="preserve"> </w:t>
      </w:r>
      <w:r w:rsidRPr="007A567F">
        <w:rPr>
          <w:rStyle w:val="Emphasis"/>
        </w:rPr>
        <w:t>financial and banking crisis of 20</w:t>
      </w:r>
      <w:r w:rsidRPr="0017402E">
        <w:rPr>
          <w:rStyle w:val="Emphasis"/>
          <w:highlight w:val="yellow"/>
        </w:rPr>
        <w:t>08</w:t>
      </w:r>
      <w:r w:rsidRPr="007A567F">
        <w:rPr>
          <w:sz w:val="16"/>
        </w:rPr>
        <w:t xml:space="preserve">, </w:t>
      </w:r>
      <w:r w:rsidRPr="007A567F">
        <w:rPr>
          <w:rStyle w:val="StyleUnderline"/>
        </w:rPr>
        <w:t>with its</w:t>
      </w:r>
      <w:r w:rsidRPr="007A567F">
        <w:rPr>
          <w:sz w:val="16"/>
        </w:rPr>
        <w:t xml:space="preserve"> </w:t>
      </w:r>
      <w:r w:rsidRPr="007A567F">
        <w:rPr>
          <w:rStyle w:val="Emphasis"/>
        </w:rPr>
        <w:t>manifold after-effects</w:t>
      </w:r>
      <w:r w:rsidRPr="007A567F">
        <w:rPr>
          <w:sz w:val="16"/>
        </w:rPr>
        <w:t xml:space="preserve"> such as the Greek crisis or the price fluctuations that contributed to the Arabic Spring.</w:t>
      </w:r>
    </w:p>
    <w:p w14:paraId="70F8C390" w14:textId="77777777" w:rsidR="0053466F" w:rsidRPr="007A567F" w:rsidRDefault="0053466F" w:rsidP="00C7003D">
      <w:pPr>
        <w:rPr>
          <w:sz w:val="16"/>
        </w:rPr>
      </w:pPr>
      <w:r w:rsidRPr="007A567F">
        <w:rPr>
          <w:sz w:val="16"/>
        </w:rPr>
        <w:t xml:space="preserve">Never before has so much wealth been produced; the social market economy as well as globalisation have brought prosperity to many people. However, a large part of humanity cannot share the fruits of wealth, is unemployed and excluded or falls through the ‘social net’. The </w:t>
      </w:r>
      <w:r w:rsidRPr="007A567F">
        <w:rPr>
          <w:rStyle w:val="Emphasis"/>
        </w:rPr>
        <w:t>gap</w:t>
      </w:r>
      <w:r w:rsidRPr="007A567F">
        <w:rPr>
          <w:sz w:val="16"/>
        </w:rPr>
        <w:t xml:space="preserve"> </w:t>
      </w:r>
      <w:r w:rsidRPr="007A567F">
        <w:rPr>
          <w:rStyle w:val="StyleUnderline"/>
        </w:rPr>
        <w:t>between rich and poor, winners and losers</w:t>
      </w:r>
      <w:r w:rsidRPr="007A567F">
        <w:rPr>
          <w:sz w:val="16"/>
        </w:rPr>
        <w:t xml:space="preserve">, North and South </w:t>
      </w:r>
      <w:r w:rsidRPr="007A567F">
        <w:rPr>
          <w:rStyle w:val="StyleUnderline"/>
        </w:rPr>
        <w:t>is growing</w:t>
      </w:r>
      <w:r w:rsidRPr="007A567F">
        <w:rPr>
          <w:sz w:val="16"/>
        </w:rPr>
        <w:t xml:space="preserve">. </w:t>
      </w:r>
      <w:r w:rsidRPr="007A567F">
        <w:rPr>
          <w:rStyle w:val="StyleUnderline"/>
        </w:rPr>
        <w:t>A</w:t>
      </w:r>
      <w:r w:rsidRPr="007A567F">
        <w:rPr>
          <w:sz w:val="16"/>
        </w:rPr>
        <w:t xml:space="preserve"> </w:t>
      </w:r>
      <w:r w:rsidRPr="007A567F">
        <w:rPr>
          <w:rStyle w:val="Emphasis"/>
        </w:rPr>
        <w:t>vicious circle</w:t>
      </w:r>
      <w:r w:rsidRPr="007A567F">
        <w:rPr>
          <w:sz w:val="16"/>
        </w:rPr>
        <w:t xml:space="preserve"> </w:t>
      </w:r>
      <w:r w:rsidRPr="007A567F">
        <w:rPr>
          <w:rStyle w:val="StyleUnderline"/>
        </w:rPr>
        <w:t>of</w:t>
      </w:r>
      <w:r w:rsidRPr="007A567F">
        <w:rPr>
          <w:sz w:val="16"/>
        </w:rPr>
        <w:t xml:space="preserve"> personal problems and </w:t>
      </w:r>
      <w:r w:rsidRPr="007A567F">
        <w:rPr>
          <w:rStyle w:val="Emphasis"/>
        </w:rPr>
        <w:t>social decline</w:t>
      </w:r>
      <w:r w:rsidRPr="007A567F">
        <w:rPr>
          <w:sz w:val="16"/>
        </w:rPr>
        <w:t xml:space="preserve"> </w:t>
      </w:r>
      <w:r w:rsidRPr="007A567F">
        <w:rPr>
          <w:rStyle w:val="StyleUnderline"/>
        </w:rPr>
        <w:t>develops</w:t>
      </w:r>
      <w:r w:rsidRPr="007A567F">
        <w:rPr>
          <w:sz w:val="16"/>
        </w:rPr>
        <w:t xml:space="preserve">. Especially in poor countries, </w:t>
      </w:r>
      <w:r w:rsidRPr="007A567F">
        <w:rPr>
          <w:rStyle w:val="StyleUnderline"/>
        </w:rPr>
        <w:t>many people suffer from a</w:t>
      </w:r>
      <w:r w:rsidRPr="007A567F">
        <w:rPr>
          <w:sz w:val="16"/>
        </w:rPr>
        <w:t xml:space="preserve"> </w:t>
      </w:r>
      <w:r w:rsidRPr="007A567F">
        <w:rPr>
          <w:rStyle w:val="Emphasis"/>
        </w:rPr>
        <w:t>bundle</w:t>
      </w:r>
      <w:r w:rsidRPr="007A567F">
        <w:rPr>
          <w:sz w:val="16"/>
        </w:rPr>
        <w:t xml:space="preserve"> </w:t>
      </w:r>
      <w:r w:rsidRPr="007A567F">
        <w:rPr>
          <w:rStyle w:val="StyleUnderline"/>
        </w:rPr>
        <w:t>of interwoven problems</w:t>
      </w:r>
      <w:r w:rsidRPr="007A567F">
        <w:rPr>
          <w:sz w:val="16"/>
        </w:rPr>
        <w:t xml:space="preserve">: </w:t>
      </w:r>
      <w:r w:rsidRPr="007A567F">
        <w:rPr>
          <w:rStyle w:val="Emphasis"/>
        </w:rPr>
        <w:t>Hunger</w:t>
      </w:r>
      <w:r w:rsidRPr="007A567F">
        <w:rPr>
          <w:sz w:val="16"/>
        </w:rPr>
        <w:t xml:space="preserve">, </w:t>
      </w:r>
      <w:r w:rsidRPr="007A567F">
        <w:rPr>
          <w:rStyle w:val="Emphasis"/>
        </w:rPr>
        <w:t>poverty</w:t>
      </w:r>
      <w:r w:rsidRPr="007A567F">
        <w:rPr>
          <w:sz w:val="16"/>
        </w:rPr>
        <w:t xml:space="preserve">, </w:t>
      </w:r>
      <w:r w:rsidRPr="007A567F">
        <w:rPr>
          <w:rStyle w:val="Emphasis"/>
        </w:rPr>
        <w:t>lack of resources</w:t>
      </w:r>
      <w:r w:rsidRPr="007A567F">
        <w:rPr>
          <w:sz w:val="16"/>
        </w:rPr>
        <w:t xml:space="preserve"> and </w:t>
      </w:r>
      <w:r w:rsidRPr="007A567F">
        <w:rPr>
          <w:rStyle w:val="Emphasis"/>
        </w:rPr>
        <w:t>environmental destruction</w:t>
      </w:r>
      <w:r w:rsidRPr="007A567F">
        <w:rPr>
          <w:sz w:val="16"/>
        </w:rPr>
        <w:t xml:space="preserve">, </w:t>
      </w:r>
      <w:r w:rsidRPr="007A567F">
        <w:rPr>
          <w:rStyle w:val="Emphasis"/>
        </w:rPr>
        <w:t>diseases</w:t>
      </w:r>
      <w:r w:rsidRPr="007A567F">
        <w:rPr>
          <w:sz w:val="16"/>
        </w:rPr>
        <w:t xml:space="preserve"> </w:t>
      </w:r>
      <w:r w:rsidRPr="007A567F">
        <w:rPr>
          <w:rStyle w:val="StyleUnderline"/>
        </w:rPr>
        <w:t>and epidemics</w:t>
      </w:r>
      <w:r w:rsidRPr="007A567F">
        <w:rPr>
          <w:sz w:val="16"/>
        </w:rPr>
        <w:t xml:space="preserve">, </w:t>
      </w:r>
      <w:r w:rsidRPr="007A567F">
        <w:rPr>
          <w:rStyle w:val="Emphasis"/>
        </w:rPr>
        <w:t>repression</w:t>
      </w:r>
      <w:r w:rsidRPr="007A567F">
        <w:rPr>
          <w:sz w:val="16"/>
        </w:rPr>
        <w:t xml:space="preserve"> </w:t>
      </w:r>
      <w:r w:rsidRPr="007A567F">
        <w:rPr>
          <w:rStyle w:val="StyleUnderline"/>
        </w:rPr>
        <w:t>and</w:t>
      </w:r>
      <w:r w:rsidRPr="007A567F">
        <w:rPr>
          <w:sz w:val="16"/>
        </w:rPr>
        <w:t xml:space="preserve"> </w:t>
      </w:r>
      <w:r w:rsidRPr="007A567F">
        <w:rPr>
          <w:rStyle w:val="Emphasis"/>
        </w:rPr>
        <w:t>violence</w:t>
      </w:r>
      <w:r w:rsidRPr="007A567F">
        <w:rPr>
          <w:sz w:val="16"/>
        </w:rPr>
        <w:t xml:space="preserve">. </w:t>
      </w:r>
      <w:r w:rsidRPr="007A567F">
        <w:rPr>
          <w:rStyle w:val="StyleUnderline"/>
        </w:rPr>
        <w:t>Precarious</w:t>
      </w:r>
      <w:r w:rsidRPr="007A567F">
        <w:rPr>
          <w:sz w:val="16"/>
        </w:rPr>
        <w:t xml:space="preserve"> living </w:t>
      </w:r>
      <w:r w:rsidRPr="007A567F">
        <w:rPr>
          <w:rStyle w:val="StyleUnderline"/>
        </w:rPr>
        <w:t>conditions</w:t>
      </w:r>
      <w:r w:rsidRPr="007A567F">
        <w:rPr>
          <w:sz w:val="16"/>
        </w:rPr>
        <w:t xml:space="preserve"> and social problems </w:t>
      </w:r>
      <w:r w:rsidRPr="007A567F">
        <w:rPr>
          <w:rStyle w:val="StyleUnderline"/>
        </w:rPr>
        <w:t>promote</w:t>
      </w:r>
      <w:r w:rsidRPr="007A567F">
        <w:rPr>
          <w:sz w:val="16"/>
        </w:rPr>
        <w:t xml:space="preserve"> uprooting and </w:t>
      </w:r>
      <w:r w:rsidRPr="007A567F">
        <w:rPr>
          <w:rStyle w:val="Emphasis"/>
        </w:rPr>
        <w:t>displacement</w:t>
      </w:r>
      <w:r w:rsidRPr="007A567F">
        <w:rPr>
          <w:sz w:val="16"/>
        </w:rPr>
        <w:t xml:space="preserve"> </w:t>
      </w:r>
      <w:r w:rsidRPr="007A567F">
        <w:rPr>
          <w:rStyle w:val="StyleUnderline"/>
        </w:rPr>
        <w:t>of large populations</w:t>
      </w:r>
      <w:r w:rsidRPr="007A567F">
        <w:rPr>
          <w:sz w:val="16"/>
        </w:rPr>
        <w:t xml:space="preserve">. More and more </w:t>
      </w:r>
      <w:r w:rsidRPr="007A567F">
        <w:rPr>
          <w:rStyle w:val="StyleUnderline"/>
        </w:rPr>
        <w:t>people from poor rural regions are migrating to</w:t>
      </w:r>
      <w:r w:rsidRPr="007A567F">
        <w:rPr>
          <w:sz w:val="16"/>
        </w:rPr>
        <w:t xml:space="preserve"> </w:t>
      </w:r>
      <w:r w:rsidRPr="007A567F">
        <w:rPr>
          <w:rStyle w:val="Emphasis"/>
        </w:rPr>
        <w:t>expanding megacities</w:t>
      </w:r>
      <w:r w:rsidRPr="007A567F">
        <w:rPr>
          <w:sz w:val="16"/>
        </w:rPr>
        <w:t xml:space="preserve">, </w:t>
      </w:r>
      <w:r w:rsidRPr="007A567F">
        <w:rPr>
          <w:rStyle w:val="StyleUnderline"/>
        </w:rPr>
        <w:t>where some</w:t>
      </w:r>
      <w:r w:rsidRPr="007A567F">
        <w:rPr>
          <w:sz w:val="16"/>
        </w:rPr>
        <w:t xml:space="preserve"> find work and others </w:t>
      </w:r>
      <w:r w:rsidRPr="007A567F">
        <w:rPr>
          <w:rStyle w:val="StyleUnderline"/>
        </w:rPr>
        <w:t>contribute to</w:t>
      </w:r>
      <w:r w:rsidRPr="007A567F">
        <w:rPr>
          <w:sz w:val="16"/>
        </w:rPr>
        <w:t xml:space="preserve"> </w:t>
      </w:r>
      <w:r w:rsidRPr="007A567F">
        <w:rPr>
          <w:rStyle w:val="Emphasis"/>
        </w:rPr>
        <w:t>worsening</w:t>
      </w:r>
      <w:r w:rsidRPr="007A567F">
        <w:rPr>
          <w:sz w:val="16"/>
        </w:rPr>
        <w:t xml:space="preserve"> </w:t>
      </w:r>
      <w:r w:rsidRPr="007A567F">
        <w:rPr>
          <w:rStyle w:val="StyleUnderline"/>
        </w:rPr>
        <w:t>economic, environmental and social problems</w:t>
      </w:r>
      <w:r w:rsidRPr="007A567F">
        <w:rPr>
          <w:sz w:val="16"/>
        </w:rPr>
        <w:t>. Tens of millions of people are displaced each year by violent conflict and natural disasters. In the 2015 refugee crisis, hundreds of thousands migrated to the centre of Europe.</w:t>
      </w:r>
    </w:p>
    <w:p w14:paraId="12734CCC" w14:textId="77777777" w:rsidR="0053466F" w:rsidRPr="007A567F" w:rsidRDefault="0053466F" w:rsidP="00C7003D">
      <w:pPr>
        <w:rPr>
          <w:sz w:val="16"/>
        </w:rPr>
      </w:pPr>
      <w:r w:rsidRPr="007A567F">
        <w:rPr>
          <w:sz w:val="16"/>
        </w:rPr>
        <w:t xml:space="preserve">Industrialised countries are also affected by social disintegration and loss of control, including crime, violence, terrorism, drugs, diseases, social and political fragmentation. Increasing </w:t>
      </w:r>
      <w:r w:rsidRPr="007A567F">
        <w:rPr>
          <w:rStyle w:val="StyleUnderline"/>
        </w:rPr>
        <w:t xml:space="preserve">‘social </w:t>
      </w:r>
      <w:r w:rsidRPr="0017402E">
        <w:rPr>
          <w:rStyle w:val="StyleUnderline"/>
          <w:highlight w:val="yellow"/>
        </w:rPr>
        <w:t>disorder’</w:t>
      </w:r>
      <w:r w:rsidRPr="007A567F">
        <w:rPr>
          <w:sz w:val="16"/>
        </w:rPr>
        <w:t xml:space="preserve"> </w:t>
      </w:r>
      <w:r w:rsidRPr="007A567F">
        <w:rPr>
          <w:rStyle w:val="Emphasis"/>
        </w:rPr>
        <w:t>endangers internal peace</w:t>
      </w:r>
      <w:r w:rsidRPr="007A567F">
        <w:rPr>
          <w:sz w:val="16"/>
        </w:rPr>
        <w:t xml:space="preserve"> </w:t>
      </w:r>
      <w:r w:rsidRPr="007A567F">
        <w:rPr>
          <w:rStyle w:val="StyleUnderline"/>
        </w:rPr>
        <w:t>and</w:t>
      </w:r>
      <w:r w:rsidRPr="007A567F">
        <w:rPr>
          <w:sz w:val="16"/>
        </w:rPr>
        <w:t xml:space="preserve"> the </w:t>
      </w:r>
      <w:r w:rsidRPr="007A567F">
        <w:rPr>
          <w:rStyle w:val="StyleUnderline"/>
        </w:rPr>
        <w:t>social structures that secure individual existence and strengthen social cohesion</w:t>
      </w:r>
      <w:r w:rsidRPr="007A567F">
        <w:rPr>
          <w:sz w:val="16"/>
        </w:rPr>
        <w:t xml:space="preserve">. </w:t>
      </w:r>
      <w:r w:rsidRPr="007A567F">
        <w:rPr>
          <w:rStyle w:val="StyleUnderline"/>
        </w:rPr>
        <w:t>Social cuts</w:t>
      </w:r>
      <w:r w:rsidRPr="007A567F">
        <w:rPr>
          <w:sz w:val="16"/>
        </w:rPr>
        <w:t xml:space="preserve"> </w:t>
      </w:r>
      <w:r w:rsidRPr="0017402E">
        <w:rPr>
          <w:rStyle w:val="Emphasis"/>
          <w:highlight w:val="yellow"/>
        </w:rPr>
        <w:t>shift</w:t>
      </w:r>
      <w:r w:rsidRPr="007A567F">
        <w:rPr>
          <w:rStyle w:val="Emphasis"/>
        </w:rPr>
        <w:t xml:space="preserve"> the </w:t>
      </w:r>
      <w:r w:rsidRPr="0017402E">
        <w:rPr>
          <w:rStyle w:val="Emphasis"/>
          <w:highlight w:val="yellow"/>
        </w:rPr>
        <w:t>limits</w:t>
      </w:r>
      <w:r w:rsidRPr="007A567F">
        <w:rPr>
          <w:rStyle w:val="Emphasis"/>
        </w:rPr>
        <w:t xml:space="preserve"> of growth</w:t>
      </w:r>
      <w:r w:rsidRPr="007A567F">
        <w:rPr>
          <w:sz w:val="16"/>
        </w:rPr>
        <w:t xml:space="preserve"> </w:t>
      </w:r>
      <w:r w:rsidRPr="007A567F">
        <w:rPr>
          <w:rStyle w:val="StyleUnderline"/>
        </w:rPr>
        <w:t>to the periphery of society</w:t>
      </w:r>
      <w:r w:rsidRPr="007A567F">
        <w:rPr>
          <w:sz w:val="16"/>
        </w:rPr>
        <w:t xml:space="preserve">, and the strongest have the best chances to survive. Violence is both a cause and a consequence of the other problem areas </w:t>
      </w:r>
      <w:r w:rsidRPr="007A567F">
        <w:rPr>
          <w:rStyle w:val="StyleUnderline"/>
        </w:rPr>
        <w:t>and acts like a</w:t>
      </w:r>
      <w:r w:rsidRPr="007A567F">
        <w:rPr>
          <w:sz w:val="16"/>
        </w:rPr>
        <w:t xml:space="preserve"> </w:t>
      </w:r>
      <w:r w:rsidRPr="007A567F">
        <w:rPr>
          <w:rStyle w:val="Emphasis"/>
        </w:rPr>
        <w:t>disaster amplifier</w:t>
      </w:r>
      <w:r w:rsidRPr="007A567F">
        <w:rPr>
          <w:sz w:val="16"/>
        </w:rPr>
        <w:t xml:space="preserve">. Thus, </w:t>
      </w:r>
      <w:r w:rsidRPr="007A567F">
        <w:rPr>
          <w:rStyle w:val="StyleUnderline"/>
        </w:rPr>
        <w:t>ecological and social structures</w:t>
      </w:r>
      <w:r w:rsidRPr="007A567F">
        <w:rPr>
          <w:sz w:val="16"/>
        </w:rPr>
        <w:t xml:space="preserve"> that are </w:t>
      </w:r>
      <w:r w:rsidRPr="007A567F">
        <w:rPr>
          <w:rStyle w:val="StyleUnderline"/>
        </w:rPr>
        <w:t>supposed to protect</w:t>
      </w:r>
      <w:r w:rsidRPr="007A567F">
        <w:rPr>
          <w:sz w:val="16"/>
        </w:rPr>
        <w:t xml:space="preserve"> individuals </w:t>
      </w:r>
      <w:r w:rsidRPr="007A567F">
        <w:rPr>
          <w:rStyle w:val="StyleUnderline"/>
        </w:rPr>
        <w:t>and strengthen social cohesion are</w:t>
      </w:r>
      <w:r w:rsidRPr="007A567F">
        <w:rPr>
          <w:sz w:val="16"/>
        </w:rPr>
        <w:t xml:space="preserve"> </w:t>
      </w:r>
      <w:r w:rsidRPr="007A567F">
        <w:rPr>
          <w:rStyle w:val="Emphasis"/>
        </w:rPr>
        <w:t>disintegrating</w:t>
      </w:r>
      <w:r w:rsidRPr="007A567F">
        <w:rPr>
          <w:sz w:val="16"/>
        </w:rPr>
        <w:t xml:space="preserve">. Expansive </w:t>
      </w:r>
      <w:r w:rsidRPr="007A567F">
        <w:rPr>
          <w:rStyle w:val="StyleUnderline"/>
        </w:rPr>
        <w:t>globalisation is</w:t>
      </w:r>
      <w:r w:rsidRPr="007A567F">
        <w:rPr>
          <w:sz w:val="16"/>
        </w:rPr>
        <w:t xml:space="preserve"> </w:t>
      </w:r>
      <w:r w:rsidRPr="007A567F">
        <w:rPr>
          <w:rStyle w:val="Emphasis"/>
        </w:rPr>
        <w:t>reaching limits</w:t>
      </w:r>
      <w:r w:rsidRPr="007A567F">
        <w:rPr>
          <w:sz w:val="16"/>
        </w:rPr>
        <w:t xml:space="preserve"> </w:t>
      </w:r>
      <w:r w:rsidRPr="007A567F">
        <w:rPr>
          <w:rStyle w:val="StyleUnderline"/>
        </w:rPr>
        <w:t>associated with a</w:t>
      </w:r>
      <w:r w:rsidRPr="007A567F">
        <w:rPr>
          <w:sz w:val="16"/>
        </w:rPr>
        <w:t xml:space="preserve"> </w:t>
      </w:r>
      <w:r w:rsidRPr="007A567F">
        <w:rPr>
          <w:rStyle w:val="Emphasis"/>
        </w:rPr>
        <w:t>fragmentation</w:t>
      </w:r>
      <w:r w:rsidRPr="007A567F">
        <w:rPr>
          <w:sz w:val="16"/>
        </w:rPr>
        <w:t xml:space="preserve"> </w:t>
      </w:r>
      <w:r w:rsidRPr="007A567F">
        <w:rPr>
          <w:rStyle w:val="StyleUnderline"/>
        </w:rPr>
        <w:t>and</w:t>
      </w:r>
      <w:r w:rsidRPr="007A567F">
        <w:rPr>
          <w:sz w:val="16"/>
        </w:rPr>
        <w:t xml:space="preserve"> </w:t>
      </w:r>
      <w:r w:rsidRPr="007A567F">
        <w:rPr>
          <w:rStyle w:val="Emphasis"/>
        </w:rPr>
        <w:t>disintegration</w:t>
      </w:r>
      <w:r w:rsidRPr="007A567F">
        <w:rPr>
          <w:sz w:val="16"/>
        </w:rPr>
        <w:t xml:space="preserve"> </w:t>
      </w:r>
      <w:r w:rsidRPr="007A567F">
        <w:rPr>
          <w:rStyle w:val="StyleUnderline"/>
        </w:rPr>
        <w:t>of society</w:t>
      </w:r>
      <w:r w:rsidRPr="007A567F">
        <w:rPr>
          <w:sz w:val="16"/>
        </w:rPr>
        <w:t xml:space="preserve">, represented by demarcations and a dismantling of social structures, </w:t>
      </w:r>
      <w:r w:rsidRPr="007A567F">
        <w:rPr>
          <w:rStyle w:val="StyleUnderline"/>
        </w:rPr>
        <w:t>which shifts problems and conflicts to social peripheries</w:t>
      </w:r>
      <w:r w:rsidRPr="007A567F">
        <w:rPr>
          <w:sz w:val="16"/>
        </w:rPr>
        <w:t>. The challenge is whether social structures are strong enough to mitigate and preserve peace against the tipping dynamics of growth, power and violence.</w:t>
      </w:r>
    </w:p>
    <w:p w14:paraId="6C55EDB9" w14:textId="77777777" w:rsidR="0053466F" w:rsidRPr="007A567F" w:rsidRDefault="0053466F" w:rsidP="00C7003D">
      <w:pPr>
        <w:rPr>
          <w:sz w:val="16"/>
        </w:rPr>
      </w:pPr>
      <w:r w:rsidRPr="007A567F">
        <w:rPr>
          <w:sz w:val="16"/>
        </w:rPr>
        <w:t xml:space="preserve">In November 1990, the “Charter of Paris for a New Europe” – supported by thirty European states, the USA and Canada – sealed the end of the bloc confrontation between East and West after four decades of the Cold War and was supposed to open opportunities for a pan-European peace order and a cooperative security system. However, hopes for a peace dividend have not been fulfilled and the opportunities were missed. Immediately after the end of the Cold War, international stability was undermined by new conflicts, including the Gulf and Balkan wars in the 1990s, the Afghanistan and Iraq wars in the wake of September 11, 2001, as well as the interconnected conflict landscapes of the 2010s, notably the ‘Arabic Spring’ and the wars in Syria and Ukraine. The refugee crisis of 2015 and terrorist attacks, the disintegration and isolationist tendencies of the EU and the West, autocratic governments and nationalist populist </w:t>
      </w:r>
      <w:r w:rsidRPr="007A567F">
        <w:rPr>
          <w:rStyle w:val="StyleUnderline"/>
        </w:rPr>
        <w:t>movements all had</w:t>
      </w:r>
      <w:r w:rsidRPr="007A567F">
        <w:rPr>
          <w:sz w:val="16"/>
        </w:rPr>
        <w:t xml:space="preserve"> </w:t>
      </w:r>
      <w:r w:rsidRPr="007A567F">
        <w:rPr>
          <w:rStyle w:val="Emphasis"/>
        </w:rPr>
        <w:t>knock-on effects</w:t>
      </w:r>
      <w:r w:rsidRPr="007A567F">
        <w:rPr>
          <w:sz w:val="16"/>
        </w:rPr>
        <w:t xml:space="preserve"> </w:t>
      </w:r>
      <w:r w:rsidRPr="007A567F">
        <w:rPr>
          <w:rStyle w:val="StyleUnderline"/>
        </w:rPr>
        <w:t>in interconnected crisis dynamics and chain reactions that</w:t>
      </w:r>
      <w:r w:rsidRPr="007A567F">
        <w:rPr>
          <w:sz w:val="16"/>
        </w:rPr>
        <w:t xml:space="preserve"> </w:t>
      </w:r>
      <w:r w:rsidRPr="007A567F">
        <w:rPr>
          <w:rStyle w:val="Emphasis"/>
        </w:rPr>
        <w:t>reinforce</w:t>
      </w:r>
      <w:r w:rsidRPr="007A567F">
        <w:rPr>
          <w:sz w:val="16"/>
        </w:rPr>
        <w:t xml:space="preserve"> </w:t>
      </w:r>
      <w:r w:rsidRPr="007A567F">
        <w:rPr>
          <w:rStyle w:val="StyleUnderline"/>
        </w:rPr>
        <w:t>each other and</w:t>
      </w:r>
      <w:r w:rsidRPr="007A567F">
        <w:rPr>
          <w:sz w:val="16"/>
        </w:rPr>
        <w:t xml:space="preserve"> </w:t>
      </w:r>
      <w:r w:rsidRPr="007A567F">
        <w:rPr>
          <w:rStyle w:val="Emphasis"/>
        </w:rPr>
        <w:t>drive the world into chaos</w:t>
      </w:r>
      <w:r w:rsidRPr="007A567F">
        <w:rPr>
          <w:sz w:val="16"/>
        </w:rPr>
        <w:t xml:space="preserve"> (Scheffran 2008, 2016). </w:t>
      </w:r>
      <w:r w:rsidRPr="007A567F">
        <w:rPr>
          <w:rStyle w:val="StyleUnderline"/>
        </w:rPr>
        <w:t>Globalisation</w:t>
      </w:r>
      <w:r w:rsidRPr="007A567F">
        <w:rPr>
          <w:sz w:val="16"/>
        </w:rPr>
        <w:t xml:space="preserve"> out of control </w:t>
      </w:r>
      <w:r w:rsidRPr="007A567F">
        <w:rPr>
          <w:rStyle w:val="StyleUnderline"/>
        </w:rPr>
        <w:t>puts states under pressure</w:t>
      </w:r>
      <w:r w:rsidRPr="007A567F">
        <w:rPr>
          <w:sz w:val="16"/>
        </w:rPr>
        <w:t xml:space="preserve">, </w:t>
      </w:r>
      <w:r w:rsidRPr="007A567F">
        <w:rPr>
          <w:rStyle w:val="Emphasis"/>
        </w:rPr>
        <w:t>creates violence and conflict</w:t>
      </w:r>
      <w:r w:rsidRPr="007A567F">
        <w:rPr>
          <w:sz w:val="16"/>
        </w:rPr>
        <w:t xml:space="preserve">, </w:t>
      </w:r>
      <w:r w:rsidRPr="007A567F">
        <w:rPr>
          <w:rStyle w:val="StyleUnderline"/>
        </w:rPr>
        <w:t>and</w:t>
      </w:r>
      <w:r w:rsidRPr="007A567F">
        <w:rPr>
          <w:sz w:val="16"/>
        </w:rPr>
        <w:t xml:space="preserve"> </w:t>
      </w:r>
      <w:r w:rsidRPr="007A567F">
        <w:rPr>
          <w:rStyle w:val="Emphasis"/>
        </w:rPr>
        <w:t>provokes resistance</w:t>
      </w:r>
      <w:r w:rsidRPr="007A567F">
        <w:rPr>
          <w:sz w:val="16"/>
        </w:rPr>
        <w:t xml:space="preserve"> </w:t>
      </w:r>
      <w:r w:rsidRPr="007A567F">
        <w:rPr>
          <w:rStyle w:val="StyleUnderline"/>
        </w:rPr>
        <w:t>in civil society and governments</w:t>
      </w:r>
      <w:r w:rsidRPr="007A567F">
        <w:rPr>
          <w:sz w:val="16"/>
        </w:rPr>
        <w:t>.</w:t>
      </w:r>
    </w:p>
    <w:p w14:paraId="378DB437" w14:textId="77777777" w:rsidR="0053466F" w:rsidRPr="007A567F" w:rsidRDefault="0053466F" w:rsidP="00C7003D">
      <w:pPr>
        <w:rPr>
          <w:sz w:val="16"/>
        </w:rPr>
      </w:pPr>
      <w:r w:rsidRPr="007A567F">
        <w:rPr>
          <w:sz w:val="16"/>
        </w:rPr>
        <w:t xml:space="preserve">In addition, climate and environmental changes are connecting with other crises. In 2010/11, for example, natural disasters in the wheat belts of China and Russia contributed to price increases in international food markets and triggered further chains of responses. At the same time, countervailing powers such as China, India, and Russia gained influence, as did environmental and climate movements and other civil society activities that challenged fossil capitalism’s economic and lifestyle practices based on resource exploitation and natural stress. Critics come into conflict with political power relations and take high personal risks, as the examples of whistleblowers like Edward Snowden or Julian Assange show. Thus, the liberal world order is coming under pressure from all sides, showing destabilising tendencies and conflicts both internally and externally. The </w:t>
      </w:r>
      <w:r w:rsidRPr="007A567F">
        <w:rPr>
          <w:rStyle w:val="StyleUnderline"/>
        </w:rPr>
        <w:t>current situation seems</w:t>
      </w:r>
      <w:r w:rsidRPr="007A567F">
        <w:rPr>
          <w:sz w:val="16"/>
        </w:rPr>
        <w:t xml:space="preserve"> </w:t>
      </w:r>
      <w:r w:rsidRPr="007A567F">
        <w:rPr>
          <w:rStyle w:val="Emphasis"/>
        </w:rPr>
        <w:t>more dangerous than ever</w:t>
      </w:r>
      <w:r w:rsidRPr="007A567F">
        <w:rPr>
          <w:sz w:val="16"/>
        </w:rPr>
        <w:t xml:space="preserve">. The </w:t>
      </w:r>
      <w:r w:rsidRPr="007A567F">
        <w:rPr>
          <w:rStyle w:val="StyleUnderline"/>
        </w:rPr>
        <w:t>question is</w:t>
      </w:r>
      <w:r w:rsidRPr="007A567F">
        <w:rPr>
          <w:sz w:val="16"/>
        </w:rPr>
        <w:t xml:space="preserve"> </w:t>
      </w:r>
      <w:r w:rsidRPr="007A567F">
        <w:rPr>
          <w:rStyle w:val="Emphasis"/>
        </w:rPr>
        <w:t>what</w:t>
      </w:r>
      <w:r w:rsidRPr="007A567F">
        <w:rPr>
          <w:sz w:val="16"/>
        </w:rPr>
        <w:t xml:space="preserve"> security </w:t>
      </w:r>
      <w:r w:rsidRPr="007A567F">
        <w:rPr>
          <w:rStyle w:val="Emphasis"/>
        </w:rPr>
        <w:t>systems</w:t>
      </w:r>
      <w:r w:rsidRPr="007A567F">
        <w:rPr>
          <w:sz w:val="16"/>
        </w:rPr>
        <w:t xml:space="preserve"> </w:t>
      </w:r>
      <w:r w:rsidRPr="007A567F">
        <w:rPr>
          <w:rStyle w:val="StyleUnderline"/>
        </w:rPr>
        <w:t>can hold in the face of this situation and prove</w:t>
      </w:r>
      <w:r w:rsidRPr="007A567F">
        <w:rPr>
          <w:sz w:val="16"/>
        </w:rPr>
        <w:t xml:space="preserve"> </w:t>
      </w:r>
      <w:r w:rsidRPr="007A567F">
        <w:rPr>
          <w:rStyle w:val="Emphasis"/>
        </w:rPr>
        <w:t>capable</w:t>
      </w:r>
      <w:r w:rsidRPr="007A567F">
        <w:rPr>
          <w:sz w:val="16"/>
        </w:rPr>
        <w:t xml:space="preserve"> </w:t>
      </w:r>
      <w:r w:rsidRPr="007A567F">
        <w:rPr>
          <w:rStyle w:val="StyleUnderline"/>
        </w:rPr>
        <w:t>of sustaining peace</w:t>
      </w:r>
      <w:r w:rsidRPr="007A567F">
        <w:rPr>
          <w:sz w:val="16"/>
        </w:rPr>
        <w:t>?</w:t>
      </w:r>
    </w:p>
    <w:p w14:paraId="52476BEF" w14:textId="77777777" w:rsidR="0053466F" w:rsidRPr="007A567F" w:rsidRDefault="0053466F" w:rsidP="00C7003D">
      <w:pPr>
        <w:rPr>
          <w:i/>
          <w:iCs/>
          <w:sz w:val="16"/>
        </w:rPr>
      </w:pPr>
      <w:r w:rsidRPr="007A567F">
        <w:rPr>
          <w:i/>
          <w:iCs/>
          <w:sz w:val="16"/>
        </w:rPr>
        <w:t>8.4.6 Ambivalence of Science and Technology Between Force Multiplier and Growth Limits</w:t>
      </w:r>
    </w:p>
    <w:p w14:paraId="19049461" w14:textId="77777777" w:rsidR="0053466F" w:rsidRPr="007A567F" w:rsidRDefault="0053466F" w:rsidP="00C7003D">
      <w:pPr>
        <w:rPr>
          <w:sz w:val="16"/>
        </w:rPr>
      </w:pPr>
      <w:r w:rsidRPr="007A567F">
        <w:rPr>
          <w:sz w:val="16"/>
        </w:rPr>
        <w:t xml:space="preserve">The degree to which humans can control and manipulate nature is strongly affected by science and technology which multiply abilities to act upon and control natural processes. Technical </w:t>
      </w:r>
      <w:r w:rsidRPr="0017402E">
        <w:rPr>
          <w:rStyle w:val="StyleUnderline"/>
          <w:highlight w:val="yellow"/>
        </w:rPr>
        <w:t>innovations</w:t>
      </w:r>
      <w:r w:rsidRPr="007A567F">
        <w:rPr>
          <w:sz w:val="16"/>
        </w:rPr>
        <w:t xml:space="preserve"> can </w:t>
      </w:r>
      <w:r w:rsidRPr="007A567F">
        <w:rPr>
          <w:rStyle w:val="Emphasis"/>
        </w:rPr>
        <w:t>increase adverse</w:t>
      </w:r>
      <w:r w:rsidRPr="007A567F">
        <w:rPr>
          <w:sz w:val="16"/>
        </w:rPr>
        <w:t xml:space="preserve"> human </w:t>
      </w:r>
      <w:r w:rsidRPr="007A567F">
        <w:rPr>
          <w:rStyle w:val="Emphasis"/>
        </w:rPr>
        <w:t>impacts</w:t>
      </w:r>
      <w:r w:rsidRPr="007A567F">
        <w:rPr>
          <w:sz w:val="16"/>
        </w:rPr>
        <w:t xml:space="preserve"> </w:t>
      </w:r>
      <w:r w:rsidRPr="007A567F">
        <w:rPr>
          <w:rStyle w:val="StyleUnderline"/>
        </w:rPr>
        <w:t xml:space="preserve">on nature, even </w:t>
      </w:r>
      <w:r w:rsidRPr="0017402E">
        <w:rPr>
          <w:rStyle w:val="StyleUnderline"/>
          <w:highlight w:val="yellow"/>
        </w:rPr>
        <w:t>lead to</w:t>
      </w:r>
      <w:r w:rsidRPr="0017402E">
        <w:rPr>
          <w:sz w:val="16"/>
          <w:highlight w:val="yellow"/>
        </w:rPr>
        <w:t xml:space="preserve"> </w:t>
      </w:r>
      <w:r w:rsidRPr="0017402E">
        <w:rPr>
          <w:rStyle w:val="Emphasis"/>
          <w:highlight w:val="yellow"/>
        </w:rPr>
        <w:t>tech</w:t>
      </w:r>
      <w:r w:rsidRPr="007A567F">
        <w:rPr>
          <w:rStyle w:val="Emphasis"/>
        </w:rPr>
        <w:t xml:space="preserve">nical </w:t>
      </w:r>
      <w:r w:rsidRPr="0017402E">
        <w:rPr>
          <w:rStyle w:val="Emphasis"/>
          <w:highlight w:val="yellow"/>
        </w:rPr>
        <w:t>disasters</w:t>
      </w:r>
      <w:r w:rsidRPr="0017402E">
        <w:rPr>
          <w:sz w:val="16"/>
          <w:highlight w:val="yellow"/>
        </w:rPr>
        <w:t xml:space="preserve"> </w:t>
      </w:r>
      <w:r w:rsidRPr="0017402E">
        <w:rPr>
          <w:rStyle w:val="StyleUnderline"/>
          <w:highlight w:val="yellow"/>
        </w:rPr>
        <w:t>such as</w:t>
      </w:r>
      <w:r w:rsidRPr="0017402E">
        <w:rPr>
          <w:sz w:val="16"/>
          <w:highlight w:val="yellow"/>
        </w:rPr>
        <w:t xml:space="preserve"> </w:t>
      </w:r>
      <w:r w:rsidRPr="0017402E">
        <w:rPr>
          <w:rStyle w:val="Emphasis"/>
          <w:highlight w:val="yellow"/>
        </w:rPr>
        <w:t>reactor</w:t>
      </w:r>
      <w:r w:rsidRPr="007A567F">
        <w:rPr>
          <w:rStyle w:val="Emphasis"/>
        </w:rPr>
        <w:t xml:space="preserve"> accidents</w:t>
      </w:r>
      <w:r w:rsidRPr="007A567F">
        <w:rPr>
          <w:sz w:val="16"/>
        </w:rPr>
        <w:t xml:space="preserve">, dam bursts, aircraft crashes </w:t>
      </w:r>
      <w:r w:rsidRPr="0017402E">
        <w:rPr>
          <w:rStyle w:val="StyleUnderline"/>
          <w:highlight w:val="yellow"/>
        </w:rPr>
        <w:t>or</w:t>
      </w:r>
      <w:r w:rsidRPr="0017402E">
        <w:rPr>
          <w:sz w:val="16"/>
          <w:highlight w:val="yellow"/>
        </w:rPr>
        <w:t xml:space="preserve"> </w:t>
      </w:r>
      <w:r w:rsidRPr="0017402E">
        <w:rPr>
          <w:rStyle w:val="Emphasis"/>
          <w:highlight w:val="yellow"/>
        </w:rPr>
        <w:t>chem</w:t>
      </w:r>
      <w:r w:rsidRPr="007A567F">
        <w:rPr>
          <w:rStyle w:val="Emphasis"/>
        </w:rPr>
        <w:t xml:space="preserve">ical </w:t>
      </w:r>
      <w:r w:rsidRPr="0017402E">
        <w:rPr>
          <w:rStyle w:val="Emphasis"/>
          <w:highlight w:val="yellow"/>
        </w:rPr>
        <w:t>disasters</w:t>
      </w:r>
      <w:r w:rsidRPr="007A567F">
        <w:rPr>
          <w:sz w:val="16"/>
        </w:rPr>
        <w:t>, but also diminish risks through safety mechanisms or resource needs through sustainable and low-carbon energy systems. Landscapes are shaped and transformed by technology, such as built environments in urban areas, transportation networks and energy landscapes. As large distances can be overcome in short time by transportation and communication systems, geographical spaces are shrinking, accelerating the exchange across boundaries and transforming the humannature interspace. Technology transfer enables the flow of technological capacity across borders and accelerates technology development in regions without access, overcoming large regional differences.</w:t>
      </w:r>
    </w:p>
    <w:p w14:paraId="5FBD1DEF" w14:textId="77777777" w:rsidR="0053466F" w:rsidRPr="007A567F" w:rsidRDefault="0053466F" w:rsidP="00C7003D">
      <w:pPr>
        <w:rPr>
          <w:sz w:val="16"/>
        </w:rPr>
      </w:pPr>
      <w:r w:rsidRPr="007A567F">
        <w:rPr>
          <w:sz w:val="16"/>
        </w:rPr>
        <w:t xml:space="preserve">Science and technology play an ambivalent role, creating opportunities for problem solving as well as problem exacerbation (Scheffran 2018a). They have a share in the growth dynamic, as science strives to explore unknown territories in the world of knowledge, while technical </w:t>
      </w:r>
      <w:r w:rsidRPr="007A567F">
        <w:rPr>
          <w:rStyle w:val="StyleUnderline"/>
        </w:rPr>
        <w:t>innovations provide the means to</w:t>
      </w:r>
      <w:r w:rsidRPr="007A567F">
        <w:rPr>
          <w:sz w:val="16"/>
        </w:rPr>
        <w:t xml:space="preserve"> </w:t>
      </w:r>
      <w:r w:rsidRPr="007A567F">
        <w:rPr>
          <w:rStyle w:val="Emphasis"/>
        </w:rPr>
        <w:t>‘conquer’ the</w:t>
      </w:r>
      <w:r w:rsidRPr="007A567F">
        <w:rPr>
          <w:sz w:val="16"/>
        </w:rPr>
        <w:t xml:space="preserve"> real </w:t>
      </w:r>
      <w:r w:rsidRPr="007A567F">
        <w:rPr>
          <w:rStyle w:val="Emphasis"/>
        </w:rPr>
        <w:t>world</w:t>
      </w:r>
      <w:r w:rsidRPr="007A567F">
        <w:rPr>
          <w:sz w:val="16"/>
        </w:rPr>
        <w:t xml:space="preserve">, </w:t>
      </w:r>
      <w:r w:rsidRPr="007A567F">
        <w:rPr>
          <w:rStyle w:val="StyleUnderline"/>
        </w:rPr>
        <w:t>changing it</w:t>
      </w:r>
      <w:r w:rsidRPr="007A567F">
        <w:rPr>
          <w:sz w:val="16"/>
        </w:rPr>
        <w:t xml:space="preserve"> constructively or </w:t>
      </w:r>
      <w:r w:rsidRPr="007A567F">
        <w:rPr>
          <w:rStyle w:val="StyleUnderline"/>
        </w:rPr>
        <w:t>destructively</w:t>
      </w:r>
      <w:r w:rsidRPr="007A567F">
        <w:rPr>
          <w:sz w:val="16"/>
        </w:rPr>
        <w:t xml:space="preserve">. Thus, they can ease the hardships of human existence and allow more people to have a decent life and avoiding limits to growth and scarcity. At the same time, </w:t>
      </w:r>
      <w:r w:rsidRPr="007A567F">
        <w:rPr>
          <w:rStyle w:val="StyleUnderline"/>
        </w:rPr>
        <w:t>technical means have</w:t>
      </w:r>
      <w:r w:rsidRPr="007A567F">
        <w:rPr>
          <w:sz w:val="16"/>
        </w:rPr>
        <w:t xml:space="preserve"> </w:t>
      </w:r>
      <w:r w:rsidRPr="0017402E">
        <w:rPr>
          <w:rStyle w:val="Emphasis"/>
          <w:highlight w:val="yellow"/>
        </w:rPr>
        <w:t>increase</w:t>
      </w:r>
      <w:r w:rsidRPr="007A567F">
        <w:rPr>
          <w:rStyle w:val="Emphasis"/>
        </w:rPr>
        <w:t>d</w:t>
      </w:r>
      <w:r w:rsidRPr="007A567F">
        <w:rPr>
          <w:sz w:val="16"/>
        </w:rPr>
        <w:t xml:space="preserve"> </w:t>
      </w:r>
      <w:r w:rsidRPr="007A567F">
        <w:rPr>
          <w:rStyle w:val="StyleUnderline"/>
        </w:rPr>
        <w:t xml:space="preserve">human </w:t>
      </w:r>
      <w:r w:rsidRPr="0017402E">
        <w:rPr>
          <w:rStyle w:val="StyleUnderline"/>
          <w:highlight w:val="yellow"/>
        </w:rPr>
        <w:t>impact on</w:t>
      </w:r>
      <w:r w:rsidRPr="007A567F">
        <w:rPr>
          <w:rStyle w:val="StyleUnderline"/>
        </w:rPr>
        <w:t xml:space="preserve"> the </w:t>
      </w:r>
      <w:r w:rsidRPr="0017402E">
        <w:rPr>
          <w:rStyle w:val="StyleUnderline"/>
          <w:highlight w:val="yellow"/>
        </w:rPr>
        <w:t>natural world</w:t>
      </w:r>
      <w:r w:rsidRPr="007A567F">
        <w:rPr>
          <w:rStyle w:val="StyleUnderline"/>
        </w:rPr>
        <w:t xml:space="preserve"> which</w:t>
      </w:r>
      <w:r w:rsidRPr="007A567F">
        <w:rPr>
          <w:sz w:val="16"/>
        </w:rPr>
        <w:t xml:space="preserve"> </w:t>
      </w:r>
      <w:r w:rsidRPr="007A567F">
        <w:rPr>
          <w:rStyle w:val="Emphasis"/>
        </w:rPr>
        <w:t>threatens</w:t>
      </w:r>
      <w:r w:rsidRPr="007A567F">
        <w:rPr>
          <w:sz w:val="16"/>
        </w:rPr>
        <w:t xml:space="preserve"> </w:t>
      </w:r>
      <w:r w:rsidRPr="007A567F">
        <w:rPr>
          <w:rStyle w:val="StyleUnderline"/>
        </w:rPr>
        <w:t>the living conditions</w:t>
      </w:r>
      <w:r w:rsidRPr="007A567F">
        <w:rPr>
          <w:sz w:val="16"/>
        </w:rPr>
        <w:t>. Thus, the power of scientific knowledge itself has limits and contributes to them (Lüthje et al. 2011).</w:t>
      </w:r>
    </w:p>
    <w:p w14:paraId="75324BB6" w14:textId="77777777" w:rsidR="0053466F" w:rsidRPr="007A567F" w:rsidRDefault="0053466F" w:rsidP="00C7003D">
      <w:pPr>
        <w:rPr>
          <w:sz w:val="16"/>
        </w:rPr>
      </w:pPr>
      <w:r w:rsidRPr="007A567F">
        <w:rPr>
          <w:sz w:val="16"/>
        </w:rPr>
        <w:t xml:space="preserve">Since science and technology expand the functions of the human body interacting with the outside world, they provide enhanced senses to perceive and understand things outside the everyday horizon of experience, and create instruments to cross borders and to intervene in more distant worlds. </w:t>
      </w:r>
      <w:r w:rsidRPr="007A567F">
        <w:rPr>
          <w:rStyle w:val="StyleUnderline"/>
        </w:rPr>
        <w:t>As</w:t>
      </w:r>
      <w:r w:rsidRPr="007A567F">
        <w:rPr>
          <w:sz w:val="16"/>
        </w:rPr>
        <w:t xml:space="preserve"> more and more becomes ‘comprehensible’, </w:t>
      </w:r>
      <w:r w:rsidRPr="007A567F">
        <w:rPr>
          <w:rStyle w:val="StyleUnderline"/>
        </w:rPr>
        <w:t>science and technology develop into factors of power, for securing domination</w:t>
      </w:r>
      <w:r w:rsidRPr="007A567F">
        <w:rPr>
          <w:sz w:val="16"/>
        </w:rPr>
        <w:t xml:space="preserve"> but also for overcoming it </w:t>
      </w:r>
      <w:r w:rsidRPr="007A567F">
        <w:rPr>
          <w:rStyle w:val="StyleUnderline"/>
        </w:rPr>
        <w:t>when</w:t>
      </w:r>
      <w:r w:rsidRPr="007A567F">
        <w:rPr>
          <w:sz w:val="16"/>
        </w:rPr>
        <w:t xml:space="preserve"> </w:t>
      </w:r>
      <w:r w:rsidRPr="007A567F">
        <w:rPr>
          <w:rStyle w:val="Emphasis"/>
        </w:rPr>
        <w:t xml:space="preserve">new </w:t>
      </w:r>
      <w:r w:rsidRPr="0017402E">
        <w:rPr>
          <w:rStyle w:val="Emphasis"/>
          <w:highlight w:val="yellow"/>
        </w:rPr>
        <w:t>actors</w:t>
      </w:r>
      <w:r w:rsidRPr="0017402E">
        <w:rPr>
          <w:sz w:val="16"/>
          <w:highlight w:val="yellow"/>
        </w:rPr>
        <w:t xml:space="preserve"> </w:t>
      </w:r>
      <w:r w:rsidRPr="0017402E">
        <w:rPr>
          <w:rStyle w:val="StyleUnderline"/>
          <w:highlight w:val="yellow"/>
        </w:rPr>
        <w:t>take advantage</w:t>
      </w:r>
      <w:r w:rsidRPr="007A567F">
        <w:rPr>
          <w:rStyle w:val="StyleUnderline"/>
        </w:rPr>
        <w:t xml:space="preserve"> of it</w:t>
      </w:r>
      <w:r w:rsidRPr="007A567F">
        <w:rPr>
          <w:sz w:val="16"/>
        </w:rPr>
        <w:t xml:space="preserve">. Powerful </w:t>
      </w:r>
      <w:r w:rsidRPr="007A567F">
        <w:rPr>
          <w:rStyle w:val="StyleUnderline"/>
        </w:rPr>
        <w:t>technical instruments</w:t>
      </w:r>
      <w:r w:rsidRPr="007A567F">
        <w:rPr>
          <w:sz w:val="16"/>
        </w:rPr>
        <w:t xml:space="preserve"> can </w:t>
      </w:r>
      <w:r w:rsidRPr="007A567F">
        <w:rPr>
          <w:rStyle w:val="StyleUnderline"/>
        </w:rPr>
        <w:t>serve</w:t>
      </w:r>
      <w:r w:rsidRPr="007A567F">
        <w:rPr>
          <w:sz w:val="16"/>
        </w:rPr>
        <w:t xml:space="preserve"> as means of production, but also </w:t>
      </w:r>
      <w:r w:rsidRPr="007A567F">
        <w:rPr>
          <w:rStyle w:val="StyleUnderline"/>
        </w:rPr>
        <w:t>as</w:t>
      </w:r>
      <w:r w:rsidRPr="007A567F">
        <w:rPr>
          <w:sz w:val="16"/>
        </w:rPr>
        <w:t xml:space="preserve"> </w:t>
      </w:r>
      <w:r w:rsidRPr="007A567F">
        <w:rPr>
          <w:rStyle w:val="Emphasis"/>
        </w:rPr>
        <w:t>destructive means</w:t>
      </w:r>
      <w:r w:rsidRPr="007A567F">
        <w:rPr>
          <w:rStyle w:val="StyleUnderline"/>
        </w:rPr>
        <w:t>, becoming involved in</w:t>
      </w:r>
      <w:r w:rsidRPr="007A567F">
        <w:rPr>
          <w:sz w:val="16"/>
        </w:rPr>
        <w:t xml:space="preserve"> </w:t>
      </w:r>
      <w:r w:rsidRPr="007A567F">
        <w:rPr>
          <w:rStyle w:val="Emphasis"/>
        </w:rPr>
        <w:t>tech</w:t>
      </w:r>
      <w:r w:rsidRPr="007A567F">
        <w:rPr>
          <w:sz w:val="16"/>
        </w:rPr>
        <w:t xml:space="preserve">nology </w:t>
      </w:r>
      <w:r w:rsidRPr="007A567F">
        <w:rPr>
          <w:rStyle w:val="Emphasis"/>
        </w:rPr>
        <w:t>conflicts</w:t>
      </w:r>
      <w:r w:rsidRPr="007A567F">
        <w:rPr>
          <w:sz w:val="16"/>
        </w:rPr>
        <w:t xml:space="preserve"> (Scheffran 2015a). </w:t>
      </w:r>
      <w:r w:rsidRPr="007A567F">
        <w:rPr>
          <w:rStyle w:val="StyleUnderline"/>
        </w:rPr>
        <w:t>In</w:t>
      </w:r>
      <w:r w:rsidRPr="007A567F">
        <w:rPr>
          <w:sz w:val="16"/>
        </w:rPr>
        <w:t xml:space="preserve"> addition to </w:t>
      </w:r>
      <w:r w:rsidRPr="007A567F">
        <w:rPr>
          <w:rStyle w:val="Emphasis"/>
        </w:rPr>
        <w:t>more intensive</w:t>
      </w:r>
      <w:r w:rsidRPr="007A567F">
        <w:rPr>
          <w:sz w:val="16"/>
        </w:rPr>
        <w:t xml:space="preserve"> </w:t>
      </w:r>
      <w:r w:rsidRPr="007A567F">
        <w:rPr>
          <w:rStyle w:val="StyleUnderline"/>
        </w:rPr>
        <w:t>exploitation of resources, acceleration of</w:t>
      </w:r>
      <w:r w:rsidRPr="007A567F">
        <w:rPr>
          <w:sz w:val="16"/>
        </w:rPr>
        <w:t xml:space="preserve"> economic </w:t>
      </w:r>
      <w:r w:rsidRPr="007A567F">
        <w:rPr>
          <w:rStyle w:val="StyleUnderline"/>
        </w:rPr>
        <w:t>growth and increase in the means of violence</w:t>
      </w:r>
      <w:r w:rsidRPr="007A567F">
        <w:rPr>
          <w:sz w:val="16"/>
        </w:rPr>
        <w:t>, science and technology can be used to overcome problems.</w:t>
      </w:r>
    </w:p>
    <w:p w14:paraId="258F88EB" w14:textId="77777777" w:rsidR="0053466F" w:rsidRPr="007A567F" w:rsidRDefault="0053466F" w:rsidP="00C7003D">
      <w:pPr>
        <w:rPr>
          <w:sz w:val="16"/>
        </w:rPr>
      </w:pPr>
      <w:r w:rsidRPr="007A567F">
        <w:rPr>
          <w:rStyle w:val="StyleUnderline"/>
        </w:rPr>
        <w:t>The more scientific-technical civilization becomes</w:t>
      </w:r>
      <w:r w:rsidRPr="007A567F">
        <w:rPr>
          <w:sz w:val="16"/>
        </w:rPr>
        <w:t xml:space="preserve"> a problem, </w:t>
      </w:r>
      <w:r w:rsidRPr="007A567F">
        <w:rPr>
          <w:rStyle w:val="StyleUnderline"/>
        </w:rPr>
        <w:t>the greater are</w:t>
      </w:r>
      <w:r w:rsidRPr="007A567F">
        <w:rPr>
          <w:sz w:val="16"/>
        </w:rPr>
        <w:t xml:space="preserve"> the </w:t>
      </w:r>
      <w:r w:rsidRPr="007A567F">
        <w:rPr>
          <w:rStyle w:val="Emphasis"/>
        </w:rPr>
        <w:t>temptations</w:t>
      </w:r>
      <w:r w:rsidRPr="007A567F">
        <w:rPr>
          <w:sz w:val="16"/>
        </w:rPr>
        <w:t xml:space="preserve"> </w:t>
      </w:r>
      <w:r w:rsidRPr="007A567F">
        <w:rPr>
          <w:rStyle w:val="StyleUnderline"/>
        </w:rPr>
        <w:t xml:space="preserve">for technical </w:t>
      </w:r>
      <w:r w:rsidRPr="0017402E">
        <w:rPr>
          <w:rStyle w:val="StyleUnderline"/>
          <w:highlight w:val="yellow"/>
        </w:rPr>
        <w:t>intervention</w:t>
      </w:r>
      <w:r w:rsidRPr="007A567F">
        <w:rPr>
          <w:rStyle w:val="StyleUnderline"/>
        </w:rPr>
        <w:t xml:space="preserve">, which in turn </w:t>
      </w:r>
      <w:r w:rsidRPr="0017402E">
        <w:rPr>
          <w:rStyle w:val="StyleUnderline"/>
          <w:highlight w:val="yellow"/>
        </w:rPr>
        <w:t>brings</w:t>
      </w:r>
      <w:r w:rsidRPr="007A567F">
        <w:rPr>
          <w:sz w:val="16"/>
        </w:rPr>
        <w:t xml:space="preserve"> </w:t>
      </w:r>
      <w:r w:rsidRPr="007A567F">
        <w:rPr>
          <w:rStyle w:val="Emphasis"/>
        </w:rPr>
        <w:t>new</w:t>
      </w:r>
      <w:r w:rsidRPr="007A567F">
        <w:rPr>
          <w:sz w:val="16"/>
        </w:rPr>
        <w:t xml:space="preserve"> </w:t>
      </w:r>
      <w:r w:rsidRPr="007A567F">
        <w:rPr>
          <w:rStyle w:val="StyleUnderline"/>
        </w:rPr>
        <w:t>problems</w:t>
      </w:r>
      <w:r w:rsidRPr="007A567F">
        <w:rPr>
          <w:sz w:val="16"/>
        </w:rPr>
        <w:t xml:space="preserve">. This is </w:t>
      </w:r>
      <w:r w:rsidRPr="007A567F">
        <w:rPr>
          <w:rStyle w:val="StyleUnderline"/>
        </w:rPr>
        <w:t>shown by</w:t>
      </w:r>
      <w:r w:rsidRPr="007A567F">
        <w:rPr>
          <w:sz w:val="16"/>
        </w:rPr>
        <w:t xml:space="preserve"> critical discourses on </w:t>
      </w:r>
      <w:r w:rsidRPr="0017402E">
        <w:rPr>
          <w:rStyle w:val="Emphasis"/>
          <w:highlight w:val="yellow"/>
        </w:rPr>
        <w:t>genetic engineering</w:t>
      </w:r>
      <w:r w:rsidRPr="007A567F">
        <w:rPr>
          <w:sz w:val="16"/>
        </w:rPr>
        <w:t xml:space="preserve">, geoengineering </w:t>
      </w:r>
      <w:r w:rsidRPr="0017402E">
        <w:rPr>
          <w:rStyle w:val="StyleUnderline"/>
          <w:highlight w:val="yellow"/>
        </w:rPr>
        <w:t>or</w:t>
      </w:r>
      <w:r w:rsidRPr="0017402E">
        <w:rPr>
          <w:sz w:val="16"/>
          <w:highlight w:val="yellow"/>
        </w:rPr>
        <w:t xml:space="preserve"> </w:t>
      </w:r>
      <w:r w:rsidRPr="0017402E">
        <w:rPr>
          <w:rStyle w:val="Emphasis"/>
          <w:highlight w:val="yellow"/>
        </w:rPr>
        <w:t>a</w:t>
      </w:r>
      <w:r w:rsidRPr="007A567F">
        <w:rPr>
          <w:sz w:val="16"/>
        </w:rPr>
        <w:t xml:space="preserve">rtificial </w:t>
      </w:r>
      <w:r w:rsidRPr="0017402E">
        <w:rPr>
          <w:rStyle w:val="Emphasis"/>
          <w:highlight w:val="yellow"/>
        </w:rPr>
        <w:t>i</w:t>
      </w:r>
      <w:r w:rsidRPr="007A567F">
        <w:rPr>
          <w:sz w:val="16"/>
        </w:rPr>
        <w:t xml:space="preserve">ntelligence. </w:t>
      </w:r>
      <w:r w:rsidRPr="007A567F">
        <w:rPr>
          <w:rStyle w:val="StyleUnderline"/>
        </w:rPr>
        <w:t>In the</w:t>
      </w:r>
      <w:r w:rsidRPr="007A567F">
        <w:rPr>
          <w:sz w:val="16"/>
        </w:rPr>
        <w:t xml:space="preserve"> post-factual </w:t>
      </w:r>
      <w:r w:rsidRPr="0017402E">
        <w:rPr>
          <w:rStyle w:val="StyleUnderline"/>
          <w:highlight w:val="yellow"/>
        </w:rPr>
        <w:t>age of</w:t>
      </w:r>
      <w:r w:rsidRPr="0017402E">
        <w:rPr>
          <w:sz w:val="16"/>
          <w:highlight w:val="yellow"/>
        </w:rPr>
        <w:t xml:space="preserve"> </w:t>
      </w:r>
      <w:r w:rsidRPr="0017402E">
        <w:rPr>
          <w:rStyle w:val="Emphasis"/>
          <w:i/>
          <w:highlight w:val="yellow"/>
        </w:rPr>
        <w:t>fake news</w:t>
      </w:r>
      <w:r w:rsidRPr="007A567F">
        <w:rPr>
          <w:sz w:val="16"/>
        </w:rPr>
        <w:t xml:space="preserve">, </w:t>
      </w:r>
      <w:r w:rsidRPr="007A567F">
        <w:rPr>
          <w:rStyle w:val="StyleUnderline"/>
        </w:rPr>
        <w:t xml:space="preserve">scientific </w:t>
      </w:r>
      <w:r w:rsidRPr="0017402E">
        <w:rPr>
          <w:rStyle w:val="StyleUnderline"/>
          <w:highlight w:val="yellow"/>
        </w:rPr>
        <w:t>knowledge</w:t>
      </w:r>
      <w:r w:rsidRPr="007A567F">
        <w:rPr>
          <w:sz w:val="16"/>
        </w:rPr>
        <w:t xml:space="preserve"> also </w:t>
      </w:r>
      <w:r w:rsidRPr="007A567F">
        <w:rPr>
          <w:rStyle w:val="StyleUnderline"/>
        </w:rPr>
        <w:t xml:space="preserve">comes </w:t>
      </w:r>
      <w:r w:rsidRPr="0017402E">
        <w:rPr>
          <w:rStyle w:val="StyleUnderline"/>
          <w:highlight w:val="yellow"/>
        </w:rPr>
        <w:t>under pressure</w:t>
      </w:r>
      <w:r w:rsidRPr="007A567F">
        <w:rPr>
          <w:rStyle w:val="StyleUnderline"/>
        </w:rPr>
        <w:t xml:space="preserve"> by</w:t>
      </w:r>
      <w:r w:rsidRPr="007A567F">
        <w:rPr>
          <w:sz w:val="16"/>
        </w:rPr>
        <w:t xml:space="preserve"> </w:t>
      </w:r>
      <w:r w:rsidRPr="007A567F">
        <w:rPr>
          <w:rStyle w:val="Emphasis"/>
        </w:rPr>
        <w:t>nurturing doubts</w:t>
      </w:r>
      <w:r w:rsidRPr="007A567F">
        <w:rPr>
          <w:sz w:val="16"/>
        </w:rPr>
        <w:t xml:space="preserve"> </w:t>
      </w:r>
      <w:r w:rsidRPr="007A567F">
        <w:rPr>
          <w:rStyle w:val="StyleUnderline"/>
        </w:rPr>
        <w:t>about its truth and validity</w:t>
      </w:r>
      <w:r w:rsidRPr="007A567F">
        <w:rPr>
          <w:sz w:val="16"/>
        </w:rPr>
        <w:t xml:space="preserve">. </w:t>
      </w:r>
      <w:r w:rsidRPr="007A567F">
        <w:rPr>
          <w:rStyle w:val="StyleUnderline"/>
        </w:rPr>
        <w:t>The</w:t>
      </w:r>
      <w:r w:rsidRPr="007A567F">
        <w:rPr>
          <w:sz w:val="16"/>
        </w:rPr>
        <w:t xml:space="preserve"> </w:t>
      </w:r>
      <w:r w:rsidRPr="0017402E">
        <w:rPr>
          <w:rStyle w:val="Emphasis"/>
          <w:highlight w:val="yellow"/>
        </w:rPr>
        <w:t>complexity</w:t>
      </w:r>
      <w:r w:rsidRPr="007A567F">
        <w:rPr>
          <w:sz w:val="16"/>
        </w:rPr>
        <w:t xml:space="preserve"> </w:t>
      </w:r>
      <w:r w:rsidRPr="007A567F">
        <w:rPr>
          <w:rStyle w:val="StyleUnderline"/>
        </w:rPr>
        <w:t>of the</w:t>
      </w:r>
      <w:r w:rsidRPr="007A567F">
        <w:rPr>
          <w:sz w:val="16"/>
        </w:rPr>
        <w:t xml:space="preserve"> constructed </w:t>
      </w:r>
      <w:r w:rsidRPr="007A567F">
        <w:rPr>
          <w:rStyle w:val="StyleUnderline"/>
        </w:rPr>
        <w:t>world</w:t>
      </w:r>
      <w:r w:rsidRPr="007A567F">
        <w:rPr>
          <w:sz w:val="16"/>
        </w:rPr>
        <w:t xml:space="preserve"> </w:t>
      </w:r>
      <w:r w:rsidRPr="007A567F">
        <w:rPr>
          <w:rStyle w:val="Emphasis"/>
        </w:rPr>
        <w:t>increases immeasurably</w:t>
      </w:r>
      <w:r w:rsidRPr="007A567F">
        <w:rPr>
          <w:sz w:val="16"/>
        </w:rPr>
        <w:t xml:space="preserve">, </w:t>
      </w:r>
      <w:r w:rsidRPr="0017402E">
        <w:rPr>
          <w:rStyle w:val="StyleUnderline"/>
          <w:highlight w:val="yellow"/>
        </w:rPr>
        <w:t>making</w:t>
      </w:r>
      <w:r w:rsidRPr="007A567F">
        <w:rPr>
          <w:sz w:val="16"/>
        </w:rPr>
        <w:t xml:space="preserve"> social </w:t>
      </w:r>
      <w:r w:rsidRPr="007A567F">
        <w:rPr>
          <w:rStyle w:val="StyleUnderline"/>
        </w:rPr>
        <w:t xml:space="preserve">control and political </w:t>
      </w:r>
      <w:r w:rsidRPr="0017402E">
        <w:rPr>
          <w:rStyle w:val="StyleUnderline"/>
          <w:highlight w:val="yellow"/>
        </w:rPr>
        <w:t>governance</w:t>
      </w:r>
      <w:r w:rsidRPr="007A567F">
        <w:rPr>
          <w:rStyle w:val="StyleUnderline"/>
        </w:rPr>
        <w:t xml:space="preserve"> more </w:t>
      </w:r>
      <w:r w:rsidRPr="0017402E">
        <w:rPr>
          <w:rStyle w:val="StyleUnderline"/>
          <w:highlight w:val="yellow"/>
        </w:rPr>
        <w:t>difficult</w:t>
      </w:r>
      <w:r w:rsidRPr="007A567F">
        <w:rPr>
          <w:sz w:val="16"/>
        </w:rPr>
        <w:t xml:space="preserve">. </w:t>
      </w:r>
      <w:r w:rsidRPr="007A567F">
        <w:rPr>
          <w:rStyle w:val="StyleUnderline"/>
        </w:rPr>
        <w:t>Complex systems tend to</w:t>
      </w:r>
      <w:r w:rsidRPr="007A567F">
        <w:rPr>
          <w:sz w:val="16"/>
        </w:rPr>
        <w:t xml:space="preserve"> </w:t>
      </w:r>
      <w:r w:rsidRPr="007A567F">
        <w:rPr>
          <w:rStyle w:val="Emphasis"/>
        </w:rPr>
        <w:t>surprise</w:t>
      </w:r>
      <w:r w:rsidRPr="007A567F">
        <w:rPr>
          <w:sz w:val="16"/>
        </w:rPr>
        <w:t xml:space="preserve">, </w:t>
      </w:r>
      <w:r w:rsidRPr="007A567F">
        <w:rPr>
          <w:rStyle w:val="StyleUnderline"/>
        </w:rPr>
        <w:t>react</w:t>
      </w:r>
      <w:r w:rsidRPr="007A567F">
        <w:rPr>
          <w:sz w:val="16"/>
        </w:rPr>
        <w:t xml:space="preserve"> </w:t>
      </w:r>
      <w:r w:rsidRPr="007A567F">
        <w:rPr>
          <w:rStyle w:val="Emphasis"/>
        </w:rPr>
        <w:t>sensitively to fluctuations</w:t>
      </w:r>
      <w:r w:rsidRPr="007A567F">
        <w:rPr>
          <w:sz w:val="16"/>
        </w:rPr>
        <w:t xml:space="preserve">, </w:t>
      </w:r>
      <w:r w:rsidRPr="007A567F">
        <w:rPr>
          <w:rStyle w:val="StyleUnderline"/>
        </w:rPr>
        <w:t>make the future</w:t>
      </w:r>
      <w:r w:rsidRPr="007A567F">
        <w:rPr>
          <w:sz w:val="16"/>
        </w:rPr>
        <w:t xml:space="preserve"> </w:t>
      </w:r>
      <w:r w:rsidRPr="007A567F">
        <w:rPr>
          <w:rStyle w:val="Emphasis"/>
        </w:rPr>
        <w:t>uncertain</w:t>
      </w:r>
      <w:r w:rsidRPr="007A567F">
        <w:rPr>
          <w:sz w:val="16"/>
        </w:rPr>
        <w:t xml:space="preserve"> </w:t>
      </w:r>
      <w:r w:rsidRPr="007A567F">
        <w:rPr>
          <w:rStyle w:val="StyleUnderline"/>
        </w:rPr>
        <w:t>and open up many options, which</w:t>
      </w:r>
      <w:r w:rsidRPr="007A567F">
        <w:rPr>
          <w:sz w:val="16"/>
        </w:rPr>
        <w:t xml:space="preserve"> </w:t>
      </w:r>
      <w:r w:rsidRPr="007A567F">
        <w:rPr>
          <w:rStyle w:val="Emphasis"/>
        </w:rPr>
        <w:t>sets limits</w:t>
      </w:r>
      <w:r w:rsidRPr="007A567F">
        <w:rPr>
          <w:sz w:val="16"/>
        </w:rPr>
        <w:t xml:space="preserve"> to knowledge </w:t>
      </w:r>
      <w:r w:rsidRPr="007A567F">
        <w:rPr>
          <w:rStyle w:val="StyleUnderline"/>
        </w:rPr>
        <w:t>and makes decisions more difficult</w:t>
      </w:r>
      <w:r w:rsidRPr="007A567F">
        <w:rPr>
          <w:sz w:val="16"/>
        </w:rPr>
        <w:t xml:space="preserve"> (Scheffran 2008).</w:t>
      </w:r>
    </w:p>
    <w:p w14:paraId="0E846655" w14:textId="77777777" w:rsidR="0053466F" w:rsidRPr="007A567F" w:rsidRDefault="0053466F" w:rsidP="00C7003D">
      <w:pPr>
        <w:rPr>
          <w:sz w:val="16"/>
        </w:rPr>
      </w:pPr>
      <w:r w:rsidRPr="007A567F">
        <w:rPr>
          <w:sz w:val="16"/>
        </w:rPr>
        <w:t>Experts are often called to the front when politics is stuck and needs them, mostly in crises, wars and catastrophes, less when it is a matter of avoiding the driving forces and power structures that lead to them. Provided it is in line with the interests of the population, in the long run science and technology can contribute to problem avoidance and improvement in order to secure life on earth and to change society in a sustainable way. Scientific responsibility also includes replacing the destructive exploitation of nature with constructive co-evolution of the biosphere and sociosphere that makes their respective inherent dynamics compatible. This includes the development and implementation of practical proposals for sustainable development in politics and economics, and the search for ‘alternative’ conceptions of nature and forms of traditional knowledge and alternative knowledge production. In addition to the science of inanimate nature, which like classical physics provides regularities for the development of technical innovations and mastery of nature, the sciences of animate nature (biology, ecology, social sciences) focus on complex interrelationships and social innovations that learn from nature and strive for integration with nature. This offers the chance to explore the scientific interspace and overcome the old dualism of subject and object, of body and soul, of nature and society.</w:t>
      </w:r>
    </w:p>
    <w:p w14:paraId="08567EE2" w14:textId="77777777" w:rsidR="0053466F" w:rsidRPr="007A567F" w:rsidRDefault="0053466F" w:rsidP="00C7003D">
      <w:pPr>
        <w:rPr>
          <w:sz w:val="16"/>
        </w:rPr>
      </w:pPr>
      <w:r w:rsidRPr="007A567F">
        <w:rPr>
          <w:sz w:val="16"/>
        </w:rPr>
        <w:t xml:space="preserve">Science and technology have been a driving force in the climate debate since its inception. Scientific measurement data and theories have been used to create computer models to simulate future scenarios, depending on plausibility assumptions about economic and societal processes and policy responses. The state of climate research is summarised in reports of the </w:t>
      </w:r>
      <w:r w:rsidRPr="007A567F">
        <w:rPr>
          <w:i/>
          <w:iCs/>
          <w:sz w:val="16"/>
        </w:rPr>
        <w:t>Intergovernmental Panel on Climate Change</w:t>
      </w:r>
      <w:r w:rsidRPr="007A567F">
        <w:rPr>
          <w:sz w:val="16"/>
        </w:rPr>
        <w:t xml:space="preserve"> (IPCC), deriving proposals for mitigating climate change and feeding them into negotiations, such as the temperature target in the Paris Agreement. In parallel, technical instruments for emission reduction were developed for the energy, transportation and agricultural transitions, etc., but have so far been insufficiently implemented.</w:t>
      </w:r>
    </w:p>
    <w:p w14:paraId="794E59D2" w14:textId="77777777" w:rsidR="0053466F" w:rsidRPr="007A567F" w:rsidRDefault="0053466F" w:rsidP="00C7003D">
      <w:pPr>
        <w:rPr>
          <w:sz w:val="16"/>
        </w:rPr>
      </w:pPr>
      <w:r w:rsidRPr="007A567F">
        <w:rPr>
          <w:sz w:val="16"/>
        </w:rPr>
        <w:t>8.5 Complexity of Multiple Crises, Compound Risks and Tipping Cascades</w:t>
      </w:r>
    </w:p>
    <w:p w14:paraId="4DD8D68F" w14:textId="77777777" w:rsidR="0053466F" w:rsidRPr="007A567F" w:rsidRDefault="0053466F" w:rsidP="00C7003D">
      <w:pPr>
        <w:rPr>
          <w:i/>
          <w:iCs/>
          <w:sz w:val="16"/>
        </w:rPr>
      </w:pPr>
      <w:r w:rsidRPr="007A567F">
        <w:rPr>
          <w:i/>
          <w:iCs/>
          <w:sz w:val="16"/>
        </w:rPr>
        <w:t>8.5.1 Complexity, Security and Stability</w:t>
      </w:r>
    </w:p>
    <w:p w14:paraId="12ABFCCD" w14:textId="77777777" w:rsidR="0053466F" w:rsidRPr="007A567F" w:rsidRDefault="0053466F" w:rsidP="00C7003D">
      <w:pPr>
        <w:rPr>
          <w:sz w:val="16"/>
        </w:rPr>
      </w:pPr>
      <w:r w:rsidRPr="007A567F">
        <w:rPr>
          <w:sz w:val="16"/>
        </w:rPr>
        <w:t>During the 1980s, complexity emerged as a new paradigm in science and politics, expressed in the ‘complexity turn’ of international relations (Urry 2005; Mesjasz 2010). A spectacular example was the fall of the Berlin Wall in 1989, which served as a tipping point for the domino-like collapse of the Soviet world system in a matter of weeks, German unification, the breakup of the Eastern Bloc and chaotic breakdown of the Cold War, becoming a tipping point to an era of ever-growing complexity4 (Jathe et al. 1995; Scheffran 2008). In the new world (dis)order, cascading chains of events emerged, including complex social interactions and self-reinforcing collective dynamics such as stock market crashes, social turmoil, mass migration and violent conflict that increasingly challenged international security and stability (Kominek/ Scheffran 2012). A particular form of social instability is conflict, based in incompatible values, priorities, and actions of agents who undermine each other’s values and provoke responses, leading to the waste of resources and escalating interactions if conflicts are not resolved.</w:t>
      </w:r>
    </w:p>
    <w:p w14:paraId="6B0DF792" w14:textId="77777777" w:rsidR="0053466F" w:rsidRPr="007A567F" w:rsidRDefault="0053466F" w:rsidP="00C7003D">
      <w:pPr>
        <w:rPr>
          <w:sz w:val="16"/>
        </w:rPr>
      </w:pPr>
      <w:r w:rsidRPr="007A567F">
        <w:rPr>
          <w:sz w:val="16"/>
        </w:rPr>
        <w:t xml:space="preserve">A crucial issue is whether </w:t>
      </w:r>
      <w:r w:rsidRPr="007A567F">
        <w:rPr>
          <w:rStyle w:val="StyleUnderline"/>
        </w:rPr>
        <w:t xml:space="preserve">growing </w:t>
      </w:r>
      <w:r w:rsidRPr="0017402E">
        <w:rPr>
          <w:rStyle w:val="StyleUnderline"/>
          <w:highlight w:val="yellow"/>
        </w:rPr>
        <w:t>complexity</w:t>
      </w:r>
      <w:r w:rsidRPr="0017402E">
        <w:rPr>
          <w:sz w:val="16"/>
          <w:highlight w:val="yellow"/>
        </w:rPr>
        <w:t xml:space="preserve"> </w:t>
      </w:r>
      <w:r w:rsidRPr="0017402E">
        <w:rPr>
          <w:rStyle w:val="Emphasis"/>
          <w:highlight w:val="yellow"/>
        </w:rPr>
        <w:t>breeds instability</w:t>
      </w:r>
      <w:r w:rsidRPr="007A567F">
        <w:rPr>
          <w:sz w:val="16"/>
        </w:rPr>
        <w:t xml:space="preserve">, a question that has been extensively discussed for ecosystems. Artificially constructed </w:t>
      </w:r>
      <w:r w:rsidRPr="007A567F">
        <w:rPr>
          <w:rStyle w:val="StyleUnderline"/>
        </w:rPr>
        <w:t>complex systems are</w:t>
      </w:r>
      <w:r w:rsidRPr="007A567F">
        <w:rPr>
          <w:sz w:val="16"/>
        </w:rPr>
        <w:t xml:space="preserve"> </w:t>
      </w:r>
      <w:r w:rsidRPr="007A567F">
        <w:rPr>
          <w:rStyle w:val="Emphasis"/>
        </w:rPr>
        <w:t>dysfunctional</w:t>
      </w:r>
      <w:r w:rsidRPr="007A567F">
        <w:rPr>
          <w:sz w:val="16"/>
        </w:rPr>
        <w:t xml:space="preserve"> if the </w:t>
      </w:r>
      <w:r w:rsidRPr="007A567F">
        <w:rPr>
          <w:rStyle w:val="StyleUnderline"/>
        </w:rPr>
        <w:t>components</w:t>
      </w:r>
      <w:r w:rsidRPr="007A567F">
        <w:rPr>
          <w:sz w:val="16"/>
        </w:rPr>
        <w:t xml:space="preserve"> </w:t>
      </w:r>
      <w:r w:rsidRPr="007A567F">
        <w:rPr>
          <w:rStyle w:val="Emphasis"/>
        </w:rPr>
        <w:t>do not fit together</w:t>
      </w:r>
      <w:r w:rsidRPr="007A567F">
        <w:rPr>
          <w:sz w:val="16"/>
        </w:rPr>
        <w:t xml:space="preserve">, while unstable modes tend to disappear in evolving complex systems and those with better fitness or control mechanisms have higher chance of survival. Systems are often robust and adaptive against the most likely disturbances in the core region of stability (Held/ Schellnhuber 2004); close to critical thresholds between regions of stability and instability small and rapid variation can lead to a systemic break down. This is </w:t>
      </w:r>
      <w:r w:rsidRPr="007A567F">
        <w:rPr>
          <w:rStyle w:val="StyleUnderline"/>
        </w:rPr>
        <w:t>symbolised by the</w:t>
      </w:r>
      <w:r w:rsidRPr="007A567F">
        <w:rPr>
          <w:sz w:val="16"/>
        </w:rPr>
        <w:t xml:space="preserve"> famous </w:t>
      </w:r>
      <w:r w:rsidRPr="007A567F">
        <w:rPr>
          <w:rStyle w:val="Emphasis"/>
        </w:rPr>
        <w:t>butterfly effect</w:t>
      </w:r>
      <w:r w:rsidRPr="007A567F">
        <w:rPr>
          <w:sz w:val="16"/>
        </w:rPr>
        <w:t xml:space="preserve"> </w:t>
      </w:r>
      <w:r w:rsidRPr="007A567F">
        <w:rPr>
          <w:rStyle w:val="StyleUnderline"/>
        </w:rPr>
        <w:t>in chaos theory, which may occur when a system is</w:t>
      </w:r>
      <w:r w:rsidRPr="007A567F">
        <w:rPr>
          <w:sz w:val="16"/>
        </w:rPr>
        <w:t xml:space="preserve"> </w:t>
      </w:r>
      <w:r w:rsidRPr="007A567F">
        <w:rPr>
          <w:rStyle w:val="Emphasis"/>
        </w:rPr>
        <w:t>already ‘on the edge’</w:t>
      </w:r>
      <w:r w:rsidRPr="007A567F">
        <w:rPr>
          <w:sz w:val="16"/>
        </w:rPr>
        <w:t xml:space="preserve">, </w:t>
      </w:r>
      <w:r w:rsidRPr="007A567F">
        <w:rPr>
          <w:rStyle w:val="StyleUnderline"/>
        </w:rPr>
        <w:t>driven by other processes</w:t>
      </w:r>
      <w:r w:rsidRPr="007A567F">
        <w:rPr>
          <w:sz w:val="16"/>
        </w:rPr>
        <w:t xml:space="preserve">. A key term is the sensitivity of couplings between variables, which determines how changes spread through the network of interconnections (Scheffran et al. 2012c). Beyond a given sensitivity, </w:t>
      </w:r>
      <w:r w:rsidRPr="007A567F">
        <w:rPr>
          <w:rStyle w:val="StyleUnderline"/>
        </w:rPr>
        <w:t>threshold changes</w:t>
      </w:r>
      <w:r w:rsidRPr="007A567F">
        <w:rPr>
          <w:sz w:val="16"/>
        </w:rPr>
        <w:t xml:space="preserve"> may </w:t>
      </w:r>
      <w:r w:rsidRPr="007A567F">
        <w:rPr>
          <w:rStyle w:val="Emphasis"/>
        </w:rPr>
        <w:t>trigger</w:t>
      </w:r>
      <w:r w:rsidRPr="007A567F">
        <w:rPr>
          <w:sz w:val="16"/>
        </w:rPr>
        <w:t xml:space="preserve"> </w:t>
      </w:r>
      <w:r w:rsidRPr="007A567F">
        <w:rPr>
          <w:rStyle w:val="StyleUnderline"/>
        </w:rPr>
        <w:t>instabilities, tipping points and cascading sequences</w:t>
      </w:r>
      <w:r w:rsidRPr="007A567F">
        <w:rPr>
          <w:sz w:val="16"/>
        </w:rPr>
        <w:t>.</w:t>
      </w:r>
    </w:p>
    <w:p w14:paraId="11DF9799" w14:textId="77777777" w:rsidR="0053466F" w:rsidRPr="007A567F" w:rsidRDefault="0053466F" w:rsidP="00C7003D">
      <w:pPr>
        <w:rPr>
          <w:sz w:val="16"/>
        </w:rPr>
      </w:pPr>
      <w:r w:rsidRPr="007A567F">
        <w:rPr>
          <w:sz w:val="16"/>
        </w:rPr>
        <w:t>To maintain stability, it is essential to understand the conditions under which microlevel events lead to qualitative changes at macro level that propagate in space and time. New and unforeseen ‘disturbances’ may endanger system stability and force it to adapt to changing conditions.</w:t>
      </w:r>
    </w:p>
    <w:p w14:paraId="49C7904A" w14:textId="77777777" w:rsidR="0053466F" w:rsidRPr="007A567F" w:rsidRDefault="0053466F" w:rsidP="00C7003D">
      <w:pPr>
        <w:rPr>
          <w:sz w:val="16"/>
        </w:rPr>
      </w:pPr>
      <w:r w:rsidRPr="007A567F">
        <w:rPr>
          <w:sz w:val="16"/>
        </w:rPr>
        <w:t xml:space="preserve">Methods of non-linear dynamics describe transition phenomena, such as selforganisation or micro-macro phase transitions which often occur beyond thresholds and tipping points when the dynamics accelerates and there is a qualitative switch of behaviour. A system is stable if essential system characteristics are preserved despite disturbances. Naturally evolved systems are often adapted to environmental change, which reduces their susceptibility to disturbance. At critical thresholds of instability, </w:t>
      </w:r>
      <w:r w:rsidRPr="007A567F">
        <w:rPr>
          <w:rStyle w:val="StyleUnderline"/>
        </w:rPr>
        <w:t>small changes</w:t>
      </w:r>
      <w:r w:rsidRPr="007A567F">
        <w:rPr>
          <w:sz w:val="16"/>
        </w:rPr>
        <w:t xml:space="preserve"> can </w:t>
      </w:r>
      <w:r w:rsidRPr="007A567F">
        <w:rPr>
          <w:rStyle w:val="StyleUnderline"/>
        </w:rPr>
        <w:t>trigger</w:t>
      </w:r>
      <w:r w:rsidRPr="007A567F">
        <w:rPr>
          <w:sz w:val="16"/>
        </w:rPr>
        <w:t xml:space="preserve"> </w:t>
      </w:r>
      <w:r w:rsidRPr="007A567F">
        <w:rPr>
          <w:rStyle w:val="Emphasis"/>
        </w:rPr>
        <w:t>qualitative</w:t>
      </w:r>
      <w:r w:rsidRPr="007A567F">
        <w:rPr>
          <w:sz w:val="16"/>
        </w:rPr>
        <w:t xml:space="preserve"> </w:t>
      </w:r>
      <w:r w:rsidRPr="007A567F">
        <w:rPr>
          <w:rStyle w:val="StyleUnderline"/>
        </w:rPr>
        <w:t>system change</w:t>
      </w:r>
      <w:r w:rsidRPr="007A567F">
        <w:rPr>
          <w:sz w:val="16"/>
        </w:rPr>
        <w:t>. If the system tilts, upheavals and phase transitions occur, from collapse to transformation. Examples are transitions between war and peace or the change from exploitation to sustainable use of resources.</w:t>
      </w:r>
    </w:p>
    <w:p w14:paraId="07F73A35" w14:textId="77777777" w:rsidR="0053466F" w:rsidRPr="007A567F" w:rsidRDefault="0053466F" w:rsidP="00C7003D">
      <w:pPr>
        <w:rPr>
          <w:sz w:val="16"/>
        </w:rPr>
      </w:pPr>
      <w:r w:rsidRPr="007A567F">
        <w:rPr>
          <w:sz w:val="16"/>
        </w:rPr>
        <w:t xml:space="preserve">As described above, </w:t>
      </w:r>
      <w:r w:rsidRPr="007A567F">
        <w:rPr>
          <w:rStyle w:val="StyleUnderline"/>
        </w:rPr>
        <w:t>limits to growth and planetary boundaries</w:t>
      </w:r>
      <w:r w:rsidRPr="007A567F">
        <w:rPr>
          <w:sz w:val="16"/>
        </w:rPr>
        <w:t xml:space="preserve"> </w:t>
      </w:r>
      <w:r w:rsidRPr="007A567F">
        <w:rPr>
          <w:rStyle w:val="Emphasis"/>
        </w:rPr>
        <w:t>drive</w:t>
      </w:r>
      <w:r w:rsidRPr="007A567F">
        <w:rPr>
          <w:sz w:val="16"/>
        </w:rPr>
        <w:t xml:space="preserve"> </w:t>
      </w:r>
      <w:r w:rsidRPr="007A567F">
        <w:rPr>
          <w:rStyle w:val="StyleUnderline"/>
        </w:rPr>
        <w:t>the existing world order into</w:t>
      </w:r>
      <w:r w:rsidRPr="007A567F">
        <w:rPr>
          <w:sz w:val="16"/>
        </w:rPr>
        <w:t xml:space="preserve"> </w:t>
      </w:r>
      <w:r w:rsidRPr="007A567F">
        <w:rPr>
          <w:rStyle w:val="Emphasis"/>
        </w:rPr>
        <w:t>multiple and complex</w:t>
      </w:r>
      <w:r w:rsidRPr="007A567F">
        <w:rPr>
          <w:sz w:val="16"/>
        </w:rPr>
        <w:t xml:space="preserve"> </w:t>
      </w:r>
      <w:r w:rsidRPr="007A567F">
        <w:rPr>
          <w:rStyle w:val="StyleUnderline"/>
        </w:rPr>
        <w:t>crises</w:t>
      </w:r>
      <w:r w:rsidRPr="007A567F">
        <w:rPr>
          <w:sz w:val="16"/>
        </w:rPr>
        <w:t xml:space="preserve">. The </w:t>
      </w:r>
      <w:r w:rsidRPr="0017402E">
        <w:rPr>
          <w:rStyle w:val="Emphasis"/>
          <w:sz w:val="24"/>
          <w:szCs w:val="24"/>
          <w:highlight w:val="yellow"/>
        </w:rPr>
        <w:t>world</w:t>
      </w:r>
      <w:r w:rsidRPr="007A567F">
        <w:rPr>
          <w:rStyle w:val="Emphasis"/>
          <w:sz w:val="24"/>
          <w:szCs w:val="24"/>
        </w:rPr>
        <w:t xml:space="preserve"> is </w:t>
      </w:r>
      <w:r w:rsidRPr="0017402E">
        <w:rPr>
          <w:rStyle w:val="Emphasis"/>
          <w:sz w:val="24"/>
          <w:szCs w:val="24"/>
          <w:highlight w:val="yellow"/>
        </w:rPr>
        <w:t>at the edge of chaos</w:t>
      </w:r>
      <w:r w:rsidRPr="007A567F">
        <w:rPr>
          <w:sz w:val="16"/>
        </w:rPr>
        <w:t xml:space="preserve"> </w:t>
      </w:r>
      <w:r w:rsidRPr="007A567F">
        <w:rPr>
          <w:rStyle w:val="StyleUnderline"/>
        </w:rPr>
        <w:t xml:space="preserve">where </w:t>
      </w:r>
      <w:r w:rsidRPr="0017402E">
        <w:rPr>
          <w:rStyle w:val="StyleUnderline"/>
          <w:highlight w:val="yellow"/>
        </w:rPr>
        <w:t>small causes have big impacts and</w:t>
      </w:r>
      <w:r w:rsidRPr="0017402E">
        <w:rPr>
          <w:sz w:val="16"/>
          <w:highlight w:val="yellow"/>
        </w:rPr>
        <w:t xml:space="preserve"> </w:t>
      </w:r>
      <w:r w:rsidRPr="0017402E">
        <w:rPr>
          <w:rStyle w:val="Emphasis"/>
          <w:highlight w:val="yellow"/>
        </w:rPr>
        <w:t>spread</w:t>
      </w:r>
      <w:r w:rsidRPr="007A567F">
        <w:rPr>
          <w:sz w:val="16"/>
        </w:rPr>
        <w:t xml:space="preserve"> </w:t>
      </w:r>
      <w:r w:rsidRPr="007A567F">
        <w:rPr>
          <w:rStyle w:val="StyleUnderline"/>
        </w:rPr>
        <w:t>across spatial and temporal scales</w:t>
      </w:r>
      <w:r w:rsidRPr="007A567F">
        <w:rPr>
          <w:sz w:val="16"/>
        </w:rPr>
        <w:t xml:space="preserve">. </w:t>
      </w:r>
      <w:r w:rsidRPr="007A567F">
        <w:rPr>
          <w:rStyle w:val="StyleUnderline"/>
        </w:rPr>
        <w:t>When everything is</w:t>
      </w:r>
      <w:r w:rsidRPr="007A567F">
        <w:rPr>
          <w:sz w:val="16"/>
        </w:rPr>
        <w:t xml:space="preserve"> </w:t>
      </w:r>
      <w:r w:rsidRPr="007A567F">
        <w:rPr>
          <w:rStyle w:val="Emphasis"/>
        </w:rPr>
        <w:t>interconnected</w:t>
      </w:r>
      <w:r w:rsidRPr="007A567F">
        <w:rPr>
          <w:sz w:val="16"/>
        </w:rPr>
        <w:t xml:space="preserve">, </w:t>
      </w:r>
      <w:r w:rsidRPr="007A567F">
        <w:rPr>
          <w:rStyle w:val="StyleUnderline"/>
        </w:rPr>
        <w:t>changes</w:t>
      </w:r>
      <w:r w:rsidRPr="007A567F">
        <w:rPr>
          <w:sz w:val="16"/>
        </w:rPr>
        <w:t xml:space="preserve"> in one part of the world </w:t>
      </w:r>
      <w:r w:rsidRPr="007A567F">
        <w:rPr>
          <w:rStyle w:val="Emphasis"/>
        </w:rPr>
        <w:t>propagate</w:t>
      </w:r>
      <w:r w:rsidRPr="007A567F">
        <w:rPr>
          <w:sz w:val="16"/>
        </w:rPr>
        <w:t xml:space="preserve"> </w:t>
      </w:r>
      <w:r w:rsidRPr="007A567F">
        <w:rPr>
          <w:rStyle w:val="StyleUnderline"/>
        </w:rPr>
        <w:t>through systemic networks like a</w:t>
      </w:r>
      <w:r w:rsidRPr="007A567F">
        <w:rPr>
          <w:sz w:val="16"/>
        </w:rPr>
        <w:t xml:space="preserve"> </w:t>
      </w:r>
      <w:r w:rsidRPr="007A567F">
        <w:rPr>
          <w:rStyle w:val="Emphasis"/>
        </w:rPr>
        <w:t>domino effect</w:t>
      </w:r>
      <w:r w:rsidRPr="007A567F">
        <w:rPr>
          <w:sz w:val="16"/>
        </w:rPr>
        <w:t xml:space="preserve"> </w:t>
      </w:r>
      <w:r w:rsidRPr="007A567F">
        <w:rPr>
          <w:rStyle w:val="StyleUnderline"/>
        </w:rPr>
        <w:t>or chain reaction</w:t>
      </w:r>
      <w:r w:rsidRPr="007A567F">
        <w:rPr>
          <w:sz w:val="16"/>
        </w:rPr>
        <w:t xml:space="preserve"> (Scheffran 2016a), </w:t>
      </w:r>
      <w:r w:rsidRPr="0017402E">
        <w:rPr>
          <w:rStyle w:val="StyleUnderline"/>
          <w:highlight w:val="yellow"/>
        </w:rPr>
        <w:t>accumulat</w:t>
      </w:r>
      <w:r w:rsidRPr="007A567F">
        <w:rPr>
          <w:rStyle w:val="StyleUnderline"/>
        </w:rPr>
        <w:t xml:space="preserve">ing </w:t>
      </w:r>
      <w:r w:rsidRPr="0017402E">
        <w:rPr>
          <w:rStyle w:val="StyleUnderline"/>
          <w:highlight w:val="yellow"/>
        </w:rPr>
        <w:t>in</w:t>
      </w:r>
      <w:r w:rsidRPr="0017402E">
        <w:rPr>
          <w:sz w:val="16"/>
          <w:highlight w:val="yellow"/>
        </w:rPr>
        <w:t xml:space="preserve"> </w:t>
      </w:r>
      <w:r w:rsidRPr="0017402E">
        <w:rPr>
          <w:rStyle w:val="Emphasis"/>
          <w:highlight w:val="yellow"/>
        </w:rPr>
        <w:t>high risk</w:t>
      </w:r>
      <w:r w:rsidRPr="007A567F">
        <w:rPr>
          <w:sz w:val="16"/>
        </w:rPr>
        <w:t xml:space="preserve"> </w:t>
      </w:r>
      <w:r w:rsidRPr="007A567F">
        <w:rPr>
          <w:rStyle w:val="StyleUnderline"/>
        </w:rPr>
        <w:t>hotspots</w:t>
      </w:r>
      <w:r w:rsidRPr="007A567F">
        <w:rPr>
          <w:sz w:val="16"/>
        </w:rPr>
        <w:t>.</w:t>
      </w:r>
    </w:p>
    <w:p w14:paraId="3280B622" w14:textId="77777777" w:rsidR="0053466F" w:rsidRPr="007A567F" w:rsidRDefault="0053466F" w:rsidP="00C7003D">
      <w:pPr>
        <w:rPr>
          <w:i/>
          <w:iCs/>
          <w:sz w:val="16"/>
        </w:rPr>
      </w:pPr>
      <w:r w:rsidRPr="007A567F">
        <w:rPr>
          <w:i/>
          <w:iCs/>
          <w:sz w:val="16"/>
        </w:rPr>
        <w:t>8.5.2 Polycrisis in an Interconnected World</w:t>
      </w:r>
    </w:p>
    <w:p w14:paraId="0ED7F6A5" w14:textId="77777777" w:rsidR="0053466F" w:rsidRPr="007A567F" w:rsidRDefault="0053466F" w:rsidP="00C7003D">
      <w:pPr>
        <w:rPr>
          <w:sz w:val="16"/>
        </w:rPr>
      </w:pPr>
      <w:r w:rsidRPr="007A567F">
        <w:rPr>
          <w:sz w:val="16"/>
        </w:rPr>
        <w:t xml:space="preserve">The more the planetary boundaries and limits to growth are reached or exceeded, the more the associated risks, crises and conflicts become relevant in different sectors. In the last decade </w:t>
      </w:r>
      <w:r w:rsidRPr="007A567F">
        <w:rPr>
          <w:rStyle w:val="StyleUnderline"/>
        </w:rPr>
        <w:t xml:space="preserve">the world has experienced multiple </w:t>
      </w:r>
      <w:r w:rsidRPr="0017402E">
        <w:rPr>
          <w:rStyle w:val="StyleUnderline"/>
          <w:highlight w:val="yellow"/>
        </w:rPr>
        <w:t>crises</w:t>
      </w:r>
      <w:r w:rsidRPr="007A567F">
        <w:rPr>
          <w:rStyle w:val="StyleUnderline"/>
        </w:rPr>
        <w:t xml:space="preserve"> which combined in</w:t>
      </w:r>
      <w:r w:rsidRPr="007A567F">
        <w:rPr>
          <w:sz w:val="16"/>
        </w:rPr>
        <w:t xml:space="preserve"> </w:t>
      </w:r>
      <w:r w:rsidRPr="007A567F">
        <w:rPr>
          <w:rStyle w:val="Emphasis"/>
        </w:rPr>
        <w:t>interconnected</w:t>
      </w:r>
      <w:r w:rsidRPr="007A567F">
        <w:rPr>
          <w:sz w:val="16"/>
        </w:rPr>
        <w:t xml:space="preserve"> </w:t>
      </w:r>
      <w:r w:rsidRPr="007A567F">
        <w:rPr>
          <w:rStyle w:val="StyleUnderline"/>
        </w:rPr>
        <w:t>and</w:t>
      </w:r>
      <w:r w:rsidRPr="007A567F">
        <w:rPr>
          <w:sz w:val="16"/>
        </w:rPr>
        <w:t xml:space="preserve"> </w:t>
      </w:r>
      <w:r w:rsidRPr="0017402E">
        <w:rPr>
          <w:rStyle w:val="Emphasis"/>
          <w:highlight w:val="yellow"/>
        </w:rPr>
        <w:t>compounding</w:t>
      </w:r>
      <w:r w:rsidRPr="007A567F">
        <w:rPr>
          <w:sz w:val="16"/>
        </w:rPr>
        <w:t xml:space="preserve"> </w:t>
      </w:r>
      <w:r w:rsidRPr="007A567F">
        <w:rPr>
          <w:rStyle w:val="StyleUnderline"/>
        </w:rPr>
        <w:t xml:space="preserve">cascades, </w:t>
      </w:r>
      <w:r w:rsidRPr="0017402E">
        <w:rPr>
          <w:rStyle w:val="StyleUnderline"/>
          <w:highlight w:val="yellow"/>
        </w:rPr>
        <w:t>includ</w:t>
      </w:r>
      <w:r w:rsidRPr="007A567F">
        <w:rPr>
          <w:rStyle w:val="StyleUnderline"/>
        </w:rPr>
        <w:t>ing</w:t>
      </w:r>
      <w:r w:rsidRPr="007A567F">
        <w:rPr>
          <w:sz w:val="16"/>
        </w:rPr>
        <w:t xml:space="preserve"> hunger and </w:t>
      </w:r>
      <w:r w:rsidRPr="0017402E">
        <w:rPr>
          <w:rStyle w:val="Emphasis"/>
          <w:highlight w:val="yellow"/>
        </w:rPr>
        <w:t>poverty</w:t>
      </w:r>
      <w:r w:rsidRPr="0017402E">
        <w:rPr>
          <w:sz w:val="16"/>
          <w:highlight w:val="yellow"/>
        </w:rPr>
        <w:t xml:space="preserve">, </w:t>
      </w:r>
      <w:r w:rsidRPr="0017402E">
        <w:rPr>
          <w:rStyle w:val="Emphasis"/>
          <w:highlight w:val="yellow"/>
        </w:rPr>
        <w:t>refugees</w:t>
      </w:r>
      <w:r w:rsidRPr="007A567F">
        <w:rPr>
          <w:sz w:val="16"/>
        </w:rPr>
        <w:t xml:space="preserve"> and </w:t>
      </w:r>
      <w:r w:rsidRPr="0017402E">
        <w:rPr>
          <w:rStyle w:val="Emphasis"/>
          <w:highlight w:val="yellow"/>
        </w:rPr>
        <w:t>pandemics</w:t>
      </w:r>
      <w:r w:rsidRPr="007A567F">
        <w:rPr>
          <w:sz w:val="16"/>
        </w:rPr>
        <w:t xml:space="preserve">, </w:t>
      </w:r>
      <w:r w:rsidRPr="0017402E">
        <w:rPr>
          <w:rStyle w:val="Emphasis"/>
          <w:highlight w:val="yellow"/>
        </w:rPr>
        <w:t>vulnerable</w:t>
      </w:r>
      <w:r w:rsidRPr="007A567F">
        <w:rPr>
          <w:sz w:val="16"/>
        </w:rPr>
        <w:t xml:space="preserve"> supply systems and </w:t>
      </w:r>
      <w:r w:rsidRPr="0017402E">
        <w:rPr>
          <w:rStyle w:val="Emphasis"/>
          <w:highlight w:val="yellow"/>
        </w:rPr>
        <w:t>c</w:t>
      </w:r>
      <w:r w:rsidRPr="007A567F">
        <w:rPr>
          <w:rStyle w:val="Emphasis"/>
        </w:rPr>
        <w:t xml:space="preserve">ritical </w:t>
      </w:r>
      <w:r w:rsidRPr="0017402E">
        <w:rPr>
          <w:rStyle w:val="Emphasis"/>
          <w:highlight w:val="yellow"/>
        </w:rPr>
        <w:t>i</w:t>
      </w:r>
      <w:r w:rsidRPr="007A567F">
        <w:rPr>
          <w:rStyle w:val="Emphasis"/>
        </w:rPr>
        <w:t>nfrastructures</w:t>
      </w:r>
      <w:r w:rsidRPr="007A567F">
        <w:rPr>
          <w:sz w:val="16"/>
        </w:rPr>
        <w:t xml:space="preserve">, </w:t>
      </w:r>
      <w:r w:rsidRPr="007A567F">
        <w:rPr>
          <w:rStyle w:val="StyleUnderline"/>
        </w:rPr>
        <w:t>the</w:t>
      </w:r>
      <w:r w:rsidRPr="007A567F">
        <w:rPr>
          <w:sz w:val="16"/>
        </w:rPr>
        <w:t xml:space="preserve"> </w:t>
      </w:r>
      <w:r w:rsidRPr="007A567F">
        <w:rPr>
          <w:rStyle w:val="Emphasis"/>
        </w:rPr>
        <w:t>gap</w:t>
      </w:r>
      <w:r w:rsidRPr="007A567F">
        <w:rPr>
          <w:sz w:val="16"/>
        </w:rPr>
        <w:t xml:space="preserve"> </w:t>
      </w:r>
      <w:r w:rsidRPr="007A567F">
        <w:rPr>
          <w:rStyle w:val="StyleUnderline"/>
        </w:rPr>
        <w:t>between rich and poor</w:t>
      </w:r>
      <w:r w:rsidRPr="007A567F">
        <w:rPr>
          <w:sz w:val="16"/>
        </w:rPr>
        <w:t xml:space="preserve">, </w:t>
      </w:r>
      <w:r w:rsidRPr="0017402E">
        <w:rPr>
          <w:rStyle w:val="Emphasis"/>
          <w:highlight w:val="yellow"/>
        </w:rPr>
        <w:t>fin</w:t>
      </w:r>
      <w:r w:rsidRPr="007A567F">
        <w:rPr>
          <w:rStyle w:val="Emphasis"/>
        </w:rPr>
        <w:t>ancial</w:t>
      </w:r>
      <w:r w:rsidRPr="007A567F">
        <w:rPr>
          <w:sz w:val="16"/>
        </w:rPr>
        <w:t xml:space="preserve"> and economic </w:t>
      </w:r>
      <w:r w:rsidRPr="0017402E">
        <w:rPr>
          <w:rStyle w:val="Emphasis"/>
          <w:highlight w:val="yellow"/>
        </w:rPr>
        <w:t>crises</w:t>
      </w:r>
      <w:r w:rsidRPr="007A567F">
        <w:rPr>
          <w:sz w:val="16"/>
        </w:rPr>
        <w:t xml:space="preserve">, </w:t>
      </w:r>
      <w:r w:rsidRPr="007A567F">
        <w:rPr>
          <w:rStyle w:val="Emphasis"/>
        </w:rPr>
        <w:t>climate change</w:t>
      </w:r>
      <w:r w:rsidRPr="007A567F">
        <w:rPr>
          <w:sz w:val="16"/>
        </w:rPr>
        <w:t xml:space="preserve"> and </w:t>
      </w:r>
      <w:r w:rsidRPr="0017402E">
        <w:rPr>
          <w:rStyle w:val="Emphasis"/>
          <w:highlight w:val="yellow"/>
        </w:rPr>
        <w:t>environment</w:t>
      </w:r>
      <w:r w:rsidRPr="007A567F">
        <w:rPr>
          <w:rStyle w:val="Emphasis"/>
        </w:rPr>
        <w:t xml:space="preserve">al </w:t>
      </w:r>
      <w:r w:rsidRPr="0017402E">
        <w:rPr>
          <w:rStyle w:val="Emphasis"/>
          <w:highlight w:val="yellow"/>
        </w:rPr>
        <w:t>degradation</w:t>
      </w:r>
      <w:r w:rsidRPr="007A567F">
        <w:rPr>
          <w:sz w:val="16"/>
        </w:rPr>
        <w:t xml:space="preserve">, </w:t>
      </w:r>
      <w:r w:rsidRPr="007A567F">
        <w:rPr>
          <w:rStyle w:val="Emphasis"/>
        </w:rPr>
        <w:t>destabilisation</w:t>
      </w:r>
      <w:r w:rsidRPr="007A567F">
        <w:rPr>
          <w:sz w:val="16"/>
        </w:rPr>
        <w:t xml:space="preserve"> </w:t>
      </w:r>
      <w:r w:rsidRPr="007A567F">
        <w:rPr>
          <w:rStyle w:val="StyleUnderline"/>
        </w:rPr>
        <w:t>of social and political structures</w:t>
      </w:r>
      <w:r w:rsidRPr="007A567F">
        <w:rPr>
          <w:sz w:val="16"/>
        </w:rPr>
        <w:t xml:space="preserve">, national </w:t>
      </w:r>
      <w:r w:rsidRPr="0017402E">
        <w:rPr>
          <w:rStyle w:val="Emphasis"/>
          <w:highlight w:val="yellow"/>
        </w:rPr>
        <w:t>populism</w:t>
      </w:r>
      <w:r w:rsidRPr="007A567F">
        <w:rPr>
          <w:sz w:val="16"/>
        </w:rPr>
        <w:t xml:space="preserve"> and </w:t>
      </w:r>
      <w:r w:rsidRPr="0017402E">
        <w:rPr>
          <w:rStyle w:val="Emphasis"/>
          <w:highlight w:val="yellow"/>
        </w:rPr>
        <w:t>terrorism</w:t>
      </w:r>
      <w:r w:rsidRPr="007A567F">
        <w:rPr>
          <w:sz w:val="16"/>
        </w:rPr>
        <w:t xml:space="preserve">, </w:t>
      </w:r>
      <w:r w:rsidRPr="007A567F">
        <w:rPr>
          <w:rStyle w:val="Emphasis"/>
        </w:rPr>
        <w:t>security risks</w:t>
      </w:r>
      <w:r w:rsidRPr="007A567F">
        <w:rPr>
          <w:sz w:val="16"/>
        </w:rPr>
        <w:t xml:space="preserve"> </w:t>
      </w:r>
      <w:r w:rsidRPr="0017402E">
        <w:rPr>
          <w:rStyle w:val="StyleUnderline"/>
          <w:highlight w:val="yellow"/>
        </w:rPr>
        <w:t>and</w:t>
      </w:r>
      <w:r w:rsidRPr="007A567F">
        <w:rPr>
          <w:sz w:val="16"/>
        </w:rPr>
        <w:t xml:space="preserve"> </w:t>
      </w:r>
      <w:r w:rsidRPr="007A567F">
        <w:rPr>
          <w:rStyle w:val="Emphasis"/>
        </w:rPr>
        <w:t xml:space="preserve">violent </w:t>
      </w:r>
      <w:r w:rsidRPr="0017402E">
        <w:rPr>
          <w:rStyle w:val="Emphasis"/>
          <w:highlight w:val="yellow"/>
        </w:rPr>
        <w:t>conflicts</w:t>
      </w:r>
      <w:r w:rsidRPr="007A567F">
        <w:rPr>
          <w:sz w:val="16"/>
        </w:rPr>
        <w:t xml:space="preserve">. While the primary </w:t>
      </w:r>
      <w:r w:rsidRPr="007A567F">
        <w:rPr>
          <w:rStyle w:val="StyleUnderline"/>
        </w:rPr>
        <w:t>consequences</w:t>
      </w:r>
      <w:r w:rsidRPr="007A567F">
        <w:rPr>
          <w:sz w:val="16"/>
        </w:rPr>
        <w:t xml:space="preserve"> are often initially confined to affected areas or subsystems, they </w:t>
      </w:r>
      <w:r w:rsidRPr="007A567F">
        <w:rPr>
          <w:rStyle w:val="StyleUnderline"/>
        </w:rPr>
        <w:t>can</w:t>
      </w:r>
      <w:r w:rsidRPr="007A567F">
        <w:rPr>
          <w:sz w:val="16"/>
        </w:rPr>
        <w:t xml:space="preserve"> </w:t>
      </w:r>
      <w:r w:rsidRPr="007A567F">
        <w:rPr>
          <w:rStyle w:val="Emphasis"/>
        </w:rPr>
        <w:t>spread</w:t>
      </w:r>
      <w:r w:rsidRPr="007A567F">
        <w:rPr>
          <w:sz w:val="16"/>
        </w:rPr>
        <w:t xml:space="preserve"> </w:t>
      </w:r>
      <w:r w:rsidRPr="007A567F">
        <w:rPr>
          <w:rStyle w:val="StyleUnderline"/>
        </w:rPr>
        <w:t>in the globally interconnected world via long-distance effects</w:t>
      </w:r>
      <w:r w:rsidRPr="007A567F">
        <w:rPr>
          <w:sz w:val="16"/>
        </w:rPr>
        <w:t xml:space="preserve"> (teleconnections) </w:t>
      </w:r>
      <w:r w:rsidRPr="007A567F">
        <w:rPr>
          <w:rStyle w:val="StyleUnderline"/>
        </w:rPr>
        <w:t>and global connectors, including globalisation and financial markets, infrastructures and supply chains, communication and transport systems, social media and networks, infections</w:t>
      </w:r>
      <w:r w:rsidRPr="007A567F">
        <w:rPr>
          <w:sz w:val="16"/>
        </w:rPr>
        <w:t xml:space="preserve"> and diseases, </w:t>
      </w:r>
      <w:r w:rsidRPr="007A567F">
        <w:rPr>
          <w:rStyle w:val="StyleUnderline"/>
        </w:rPr>
        <w:t>climatic changes and resource flows, mobility and migration, markets and trade flows</w:t>
      </w:r>
      <w:r w:rsidRPr="007A567F">
        <w:rPr>
          <w:sz w:val="16"/>
        </w:rPr>
        <w:t xml:space="preserve"> (Fig. 8.1).</w:t>
      </w:r>
    </w:p>
    <w:p w14:paraId="0E1DC593" w14:textId="77777777" w:rsidR="0053466F" w:rsidRPr="007A567F" w:rsidRDefault="0053466F" w:rsidP="00C7003D">
      <w:pPr>
        <w:rPr>
          <w:sz w:val="16"/>
        </w:rPr>
      </w:pPr>
      <w:r w:rsidRPr="007A567F">
        <w:rPr>
          <w:rStyle w:val="StyleUnderline"/>
        </w:rPr>
        <w:t>Crises chains</w:t>
      </w:r>
      <w:r w:rsidRPr="007A567F">
        <w:rPr>
          <w:sz w:val="16"/>
        </w:rPr>
        <w:t xml:space="preserve"> </w:t>
      </w:r>
      <w:r w:rsidRPr="007A567F">
        <w:rPr>
          <w:rStyle w:val="Emphasis"/>
        </w:rPr>
        <w:t>intensify</w:t>
      </w:r>
      <w:r w:rsidRPr="007A567F">
        <w:rPr>
          <w:sz w:val="16"/>
        </w:rPr>
        <w:t xml:space="preserve"> </w:t>
      </w:r>
      <w:r w:rsidRPr="007A567F">
        <w:rPr>
          <w:rStyle w:val="StyleUnderline"/>
        </w:rPr>
        <w:t>in the network structures to</w:t>
      </w:r>
      <w:r w:rsidRPr="007A567F">
        <w:rPr>
          <w:sz w:val="16"/>
        </w:rPr>
        <w:t xml:space="preserve"> </w:t>
      </w:r>
      <w:r w:rsidRPr="007A567F">
        <w:rPr>
          <w:rStyle w:val="Emphasis"/>
        </w:rPr>
        <w:t>complex</w:t>
      </w:r>
      <w:r w:rsidRPr="007A567F">
        <w:rPr>
          <w:sz w:val="16"/>
        </w:rPr>
        <w:t xml:space="preserve"> </w:t>
      </w:r>
      <w:r w:rsidRPr="007A567F">
        <w:rPr>
          <w:rStyle w:val="StyleUnderline"/>
        </w:rPr>
        <w:t>multiple crises</w:t>
      </w:r>
      <w:r w:rsidRPr="007A567F">
        <w:rPr>
          <w:sz w:val="16"/>
        </w:rPr>
        <w:t xml:space="preserve"> (Scheffran 1996, 2015c, 2016a, b), also called ‘polycrisis’ (Morin/Kern 1999; Tooze 2022; Homer-Dixon et al. 2022), </w:t>
      </w:r>
      <w:r w:rsidRPr="0017402E">
        <w:rPr>
          <w:rStyle w:val="StyleUnderline"/>
          <w:highlight w:val="yellow"/>
        </w:rPr>
        <w:t>driving</w:t>
      </w:r>
      <w:r w:rsidRPr="007A567F">
        <w:rPr>
          <w:rStyle w:val="StyleUnderline"/>
        </w:rPr>
        <w:t xml:space="preserve"> the world </w:t>
      </w:r>
      <w:r w:rsidRPr="0017402E">
        <w:rPr>
          <w:rStyle w:val="StyleUnderline"/>
          <w:highlight w:val="yellow"/>
        </w:rPr>
        <w:t>into</w:t>
      </w:r>
      <w:r w:rsidRPr="0017402E">
        <w:rPr>
          <w:sz w:val="16"/>
          <w:highlight w:val="yellow"/>
        </w:rPr>
        <w:t xml:space="preserve"> </w:t>
      </w:r>
      <w:r w:rsidRPr="0017402E">
        <w:rPr>
          <w:rStyle w:val="Emphasis"/>
          <w:highlight w:val="yellow"/>
        </w:rPr>
        <w:t>permanent crisis mode</w:t>
      </w:r>
      <w:r w:rsidRPr="007A567F">
        <w:rPr>
          <w:sz w:val="16"/>
        </w:rPr>
        <w:t xml:space="preserve">. </w:t>
      </w:r>
      <w:r w:rsidRPr="007A567F">
        <w:rPr>
          <w:rStyle w:val="StyleUnderline"/>
        </w:rPr>
        <w:t>Amplification triggers</w:t>
      </w:r>
      <w:r w:rsidRPr="007A567F">
        <w:rPr>
          <w:sz w:val="16"/>
        </w:rPr>
        <w:t xml:space="preserve"> domino effects and </w:t>
      </w:r>
      <w:r w:rsidRPr="007A567F">
        <w:rPr>
          <w:rStyle w:val="Emphasis"/>
        </w:rPr>
        <w:t>risk cascades</w:t>
      </w:r>
      <w:r w:rsidRPr="007A567F">
        <w:rPr>
          <w:sz w:val="16"/>
        </w:rPr>
        <w:t xml:space="preserve"> </w:t>
      </w:r>
      <w:r w:rsidRPr="007A567F">
        <w:rPr>
          <w:rStyle w:val="StyleUnderline"/>
        </w:rPr>
        <w:t>endangering stability of the global system and drifting the world into a</w:t>
      </w:r>
      <w:r w:rsidRPr="007A567F">
        <w:rPr>
          <w:sz w:val="16"/>
        </w:rPr>
        <w:t xml:space="preserve"> </w:t>
      </w:r>
      <w:r w:rsidRPr="007A567F">
        <w:rPr>
          <w:rStyle w:val="Emphasis"/>
        </w:rPr>
        <w:t>self-reinforcing</w:t>
      </w:r>
      <w:r w:rsidRPr="007A567F">
        <w:rPr>
          <w:sz w:val="16"/>
        </w:rPr>
        <w:t xml:space="preserve"> vicious </w:t>
      </w:r>
      <w:r w:rsidRPr="007A567F">
        <w:rPr>
          <w:rStyle w:val="Emphasis"/>
        </w:rPr>
        <w:t>circle</w:t>
      </w:r>
      <w:r w:rsidRPr="007A567F">
        <w:rPr>
          <w:sz w:val="16"/>
        </w:rPr>
        <w:t xml:space="preserve"> </w:t>
      </w:r>
      <w:r w:rsidRPr="007A567F">
        <w:rPr>
          <w:rStyle w:val="StyleUnderline"/>
        </w:rPr>
        <w:t>of interconnected crises difficult to control</w:t>
      </w:r>
      <w:r w:rsidRPr="007A567F">
        <w:rPr>
          <w:sz w:val="16"/>
        </w:rPr>
        <w:t xml:space="preserve">. In network structures, there are coupling, spreading and accumulating flows of information, capital and power that can multiply or contain problems. In the globalised world, domino effects, </w:t>
      </w:r>
      <w:r w:rsidRPr="007A567F">
        <w:rPr>
          <w:rStyle w:val="StyleUnderline"/>
        </w:rPr>
        <w:t>risk cascades</w:t>
      </w:r>
      <w:r w:rsidRPr="007A567F">
        <w:rPr>
          <w:sz w:val="16"/>
        </w:rPr>
        <w:t xml:space="preserve"> and chain reactions </w:t>
      </w:r>
      <w:r w:rsidRPr="007A567F">
        <w:rPr>
          <w:rStyle w:val="StyleUnderline"/>
        </w:rPr>
        <w:t>endanger the</w:t>
      </w:r>
      <w:r w:rsidRPr="007A567F">
        <w:rPr>
          <w:sz w:val="16"/>
        </w:rPr>
        <w:t xml:space="preserve"> </w:t>
      </w:r>
      <w:r w:rsidRPr="007A567F">
        <w:rPr>
          <w:rStyle w:val="Emphasis"/>
        </w:rPr>
        <w:t>stability</w:t>
      </w:r>
      <w:r w:rsidRPr="007A567F">
        <w:rPr>
          <w:sz w:val="16"/>
        </w:rPr>
        <w:t xml:space="preserve"> </w:t>
      </w:r>
      <w:r w:rsidRPr="007A567F">
        <w:rPr>
          <w:rStyle w:val="StyleUnderline"/>
        </w:rPr>
        <w:t>of the global system and</w:t>
      </w:r>
      <w:r w:rsidRPr="007A567F">
        <w:rPr>
          <w:sz w:val="16"/>
        </w:rPr>
        <w:t xml:space="preserve"> </w:t>
      </w:r>
      <w:r w:rsidRPr="007A567F">
        <w:rPr>
          <w:rStyle w:val="Emphasis"/>
        </w:rPr>
        <w:t>lead to chaotic dynamics</w:t>
      </w:r>
      <w:r w:rsidRPr="007A567F">
        <w:rPr>
          <w:sz w:val="16"/>
        </w:rPr>
        <w:t xml:space="preserve"> </w:t>
      </w:r>
      <w:r w:rsidRPr="007A567F">
        <w:rPr>
          <w:rStyle w:val="StyleUnderline"/>
        </w:rPr>
        <w:t>in which small causes have a large effect and spread across spatial and temporal scales</w:t>
      </w:r>
      <w:r w:rsidRPr="007A567F">
        <w:rPr>
          <w:sz w:val="16"/>
        </w:rPr>
        <w:t xml:space="preserve"> (micro to macro).</w:t>
      </w:r>
    </w:p>
    <w:p w14:paraId="273163A2" w14:textId="77777777" w:rsidR="0053466F" w:rsidRPr="007A567F" w:rsidRDefault="0053466F" w:rsidP="00C7003D">
      <w:pPr>
        <w:rPr>
          <w:sz w:val="16"/>
        </w:rPr>
      </w:pPr>
      <w:r w:rsidRPr="007A567F">
        <w:rPr>
          <w:noProof/>
          <w:sz w:val="16"/>
        </w:rPr>
        <w:drawing>
          <wp:inline distT="0" distB="0" distL="0" distR="0" wp14:anchorId="53785E86" wp14:editId="4BCF1112">
            <wp:extent cx="3562260" cy="2197575"/>
            <wp:effectExtent l="0" t="0" r="635" b="0"/>
            <wp:docPr id="1958162574"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689069" name="Picture 1" descr="A diagram of a network&#10;&#10;AI-generated content may be incorrect."/>
                    <pic:cNvPicPr/>
                  </pic:nvPicPr>
                  <pic:blipFill>
                    <a:blip r:embed="rId8"/>
                    <a:stretch>
                      <a:fillRect/>
                    </a:stretch>
                  </pic:blipFill>
                  <pic:spPr>
                    <a:xfrm>
                      <a:off x="0" y="0"/>
                      <a:ext cx="3570814" cy="2202852"/>
                    </a:xfrm>
                    <a:prstGeom prst="rect">
                      <a:avLst/>
                    </a:prstGeom>
                  </pic:spPr>
                </pic:pic>
              </a:graphicData>
            </a:graphic>
          </wp:inline>
        </w:drawing>
      </w:r>
    </w:p>
    <w:p w14:paraId="2CC7FF6A" w14:textId="77777777" w:rsidR="0053466F" w:rsidRPr="007A567F" w:rsidRDefault="0053466F" w:rsidP="00C7003D">
      <w:pPr>
        <w:rPr>
          <w:sz w:val="16"/>
        </w:rPr>
      </w:pPr>
      <w:r w:rsidRPr="007A567F">
        <w:rPr>
          <w:sz w:val="16"/>
        </w:rPr>
        <w:t xml:space="preserve">Instead of recognising own responsibilities for the causes of destabilisation, the consequences are blamed and the symptoms are fought – through isolation and exclusion, nationalism and interventionism, resulting in geopolitical tensions. Violence and war can be both cause and consequence of the other problem areas; they inhibit development and cooperative management of environmental problems. </w:t>
      </w:r>
      <w:r w:rsidRPr="007A567F">
        <w:rPr>
          <w:rStyle w:val="StyleUnderline"/>
        </w:rPr>
        <w:t>Globally interconnected processes such as</w:t>
      </w:r>
      <w:r w:rsidRPr="007A567F">
        <w:rPr>
          <w:sz w:val="16"/>
        </w:rPr>
        <w:t xml:space="preserve"> </w:t>
      </w:r>
      <w:r w:rsidRPr="007A567F">
        <w:rPr>
          <w:rStyle w:val="Emphasis"/>
        </w:rPr>
        <w:t>resource</w:t>
      </w:r>
      <w:r w:rsidRPr="007A567F">
        <w:rPr>
          <w:sz w:val="16"/>
        </w:rPr>
        <w:t xml:space="preserve"> flow</w:t>
      </w:r>
      <w:r w:rsidRPr="007A567F">
        <w:rPr>
          <w:rStyle w:val="Emphasis"/>
        </w:rPr>
        <w:t>s</w:t>
      </w:r>
      <w:r w:rsidRPr="007A567F">
        <w:rPr>
          <w:sz w:val="16"/>
        </w:rPr>
        <w:t xml:space="preserve"> or global production, consumption </w:t>
      </w:r>
      <w:r w:rsidRPr="007A567F">
        <w:rPr>
          <w:rStyle w:val="StyleUnderline"/>
        </w:rPr>
        <w:t>and</w:t>
      </w:r>
      <w:r w:rsidRPr="007A567F">
        <w:rPr>
          <w:sz w:val="16"/>
        </w:rPr>
        <w:t xml:space="preserve"> </w:t>
      </w:r>
      <w:r w:rsidRPr="007A567F">
        <w:rPr>
          <w:rStyle w:val="Emphasis"/>
        </w:rPr>
        <w:t>supply chains</w:t>
      </w:r>
      <w:r w:rsidRPr="007A567F">
        <w:rPr>
          <w:sz w:val="16"/>
        </w:rPr>
        <w:t xml:space="preserve"> </w:t>
      </w:r>
      <w:r w:rsidRPr="007A567F">
        <w:rPr>
          <w:rStyle w:val="StyleUnderline"/>
        </w:rPr>
        <w:t>can accelerate</w:t>
      </w:r>
      <w:r w:rsidRPr="007A567F">
        <w:rPr>
          <w:sz w:val="16"/>
        </w:rPr>
        <w:t xml:space="preserve"> </w:t>
      </w:r>
      <w:r w:rsidRPr="007A567F">
        <w:rPr>
          <w:rStyle w:val="StyleUnderline"/>
        </w:rPr>
        <w:t>this development and</w:t>
      </w:r>
      <w:r w:rsidRPr="007A567F">
        <w:rPr>
          <w:sz w:val="16"/>
        </w:rPr>
        <w:t xml:space="preserve"> </w:t>
      </w:r>
      <w:r w:rsidRPr="007A567F">
        <w:rPr>
          <w:rStyle w:val="Emphasis"/>
        </w:rPr>
        <w:t>undermine</w:t>
      </w:r>
      <w:r w:rsidRPr="007A567F">
        <w:rPr>
          <w:sz w:val="16"/>
        </w:rPr>
        <w:t xml:space="preserve"> the </w:t>
      </w:r>
      <w:r w:rsidRPr="007A567F">
        <w:rPr>
          <w:rStyle w:val="StyleUnderline"/>
        </w:rPr>
        <w:t>conditions for peace</w:t>
      </w:r>
      <w:r w:rsidRPr="007A567F">
        <w:rPr>
          <w:sz w:val="16"/>
        </w:rPr>
        <w:t xml:space="preserve">. Conversely, violence and war stand in the way of sustainable development. Since the economic crisis of 2008, crisis events include the Arab Spring, the Syrian war, the refugee crisis, terrorist attacks, Brexit, the Trump election, weather extremes and, most recently, the Corona crisis and the Russia-Ukraine war, the Gaza war and the Trump reelection. </w:t>
      </w:r>
      <w:r w:rsidRPr="007A567F">
        <w:rPr>
          <w:rStyle w:val="StyleUnderline"/>
        </w:rPr>
        <w:t>Failure to contain crises appears</w:t>
      </w:r>
      <w:r w:rsidRPr="007A567F">
        <w:rPr>
          <w:sz w:val="16"/>
        </w:rPr>
        <w:t xml:space="preserve"> as a loss of control </w:t>
      </w:r>
      <w:r w:rsidRPr="007A567F">
        <w:rPr>
          <w:rStyle w:val="StyleUnderline"/>
        </w:rPr>
        <w:t>for the</w:t>
      </w:r>
      <w:r w:rsidRPr="007A567F">
        <w:rPr>
          <w:sz w:val="16"/>
        </w:rPr>
        <w:t xml:space="preserve"> </w:t>
      </w:r>
      <w:r w:rsidRPr="007A567F">
        <w:rPr>
          <w:rStyle w:val="Emphasis"/>
        </w:rPr>
        <w:t xml:space="preserve">prevailing </w:t>
      </w:r>
      <w:r w:rsidRPr="0017402E">
        <w:rPr>
          <w:rStyle w:val="Emphasis"/>
          <w:highlight w:val="yellow"/>
        </w:rPr>
        <w:t>neoliberal</w:t>
      </w:r>
      <w:r w:rsidRPr="007A567F">
        <w:rPr>
          <w:sz w:val="16"/>
        </w:rPr>
        <w:t xml:space="preserve"> world </w:t>
      </w:r>
      <w:r w:rsidRPr="0017402E">
        <w:rPr>
          <w:rStyle w:val="Emphasis"/>
          <w:highlight w:val="yellow"/>
        </w:rPr>
        <w:t>order</w:t>
      </w:r>
      <w:r w:rsidRPr="007A567F">
        <w:rPr>
          <w:sz w:val="16"/>
        </w:rPr>
        <w:t xml:space="preserve">; </w:t>
      </w:r>
      <w:r w:rsidRPr="007A567F">
        <w:rPr>
          <w:rStyle w:val="StyleUnderline"/>
        </w:rPr>
        <w:t xml:space="preserve">the world seems to be </w:t>
      </w:r>
      <w:r w:rsidRPr="0017402E">
        <w:rPr>
          <w:rStyle w:val="StyleUnderline"/>
          <w:highlight w:val="yellow"/>
        </w:rPr>
        <w:t>falling apart</w:t>
      </w:r>
      <w:r w:rsidRPr="007A567F">
        <w:rPr>
          <w:sz w:val="16"/>
        </w:rPr>
        <w:t>.</w:t>
      </w:r>
    </w:p>
    <w:p w14:paraId="0F9E5CE1" w14:textId="77777777" w:rsidR="0053466F" w:rsidRPr="007A567F" w:rsidRDefault="0053466F" w:rsidP="00C7003D">
      <w:pPr>
        <w:rPr>
          <w:i/>
          <w:iCs/>
          <w:sz w:val="16"/>
        </w:rPr>
      </w:pPr>
      <w:r w:rsidRPr="007A567F">
        <w:rPr>
          <w:i/>
          <w:iCs/>
          <w:sz w:val="16"/>
        </w:rPr>
        <w:t>8.5.3 Tipping Points, Compound Risks and Cascading Events</w:t>
      </w:r>
    </w:p>
    <w:p w14:paraId="495DCF45" w14:textId="77777777" w:rsidR="0053466F" w:rsidRPr="007A567F" w:rsidRDefault="0053466F" w:rsidP="00C7003D">
      <w:pPr>
        <w:rPr>
          <w:sz w:val="16"/>
        </w:rPr>
      </w:pPr>
      <w:r w:rsidRPr="007A567F">
        <w:rPr>
          <w:sz w:val="16"/>
        </w:rPr>
        <w:t>To ensure the functionality and viability of a system, exceeding critical tolerance limits must be avoided by practical control measures (Scheffran 2016a, b). A resilient system is able to restore itself after an external shock or to bring about a stabilising change. In the guardrail concept (</w:t>
      </w:r>
      <w:r w:rsidRPr="007A567F">
        <w:rPr>
          <w:i/>
          <w:iCs/>
          <w:sz w:val="16"/>
        </w:rPr>
        <w:t>tolerable-windows approach</w:t>
      </w:r>
      <w:r w:rsidRPr="007A567F">
        <w:rPr>
          <w:sz w:val="16"/>
        </w:rPr>
        <w:t xml:space="preserve">), climate consequences and chains of events that threaten the existence of the system are recognised at an early stage and avoided through appropriate actions (Petschel-Held et al. 1999). In this context, it is important to understand the conditions under which tipping elements, chain reactions and risk cascades are triggered that lead to complex transitions in the interspace between qualitatively different system states, both positive and negative (Scheffran 2020d). </w:t>
      </w:r>
      <w:r w:rsidRPr="007A567F">
        <w:rPr>
          <w:rStyle w:val="Emphasis"/>
        </w:rPr>
        <w:t>Environmental risks</w:t>
      </w:r>
      <w:r w:rsidRPr="007A567F">
        <w:rPr>
          <w:sz w:val="16"/>
        </w:rPr>
        <w:t xml:space="preserve"> </w:t>
      </w:r>
      <w:r w:rsidRPr="007A567F">
        <w:rPr>
          <w:rStyle w:val="StyleUnderline"/>
        </w:rPr>
        <w:t>can be</w:t>
      </w:r>
      <w:r w:rsidRPr="007A567F">
        <w:rPr>
          <w:sz w:val="16"/>
        </w:rPr>
        <w:t xml:space="preserve"> </w:t>
      </w:r>
      <w:r w:rsidRPr="007A567F">
        <w:rPr>
          <w:rStyle w:val="Emphasis"/>
        </w:rPr>
        <w:t>amplified</w:t>
      </w:r>
      <w:r w:rsidRPr="007A567F">
        <w:rPr>
          <w:sz w:val="16"/>
        </w:rPr>
        <w:t xml:space="preserve"> </w:t>
      </w:r>
      <w:r w:rsidRPr="007A567F">
        <w:rPr>
          <w:rStyle w:val="StyleUnderline"/>
        </w:rPr>
        <w:t>by the combination of multiple stressors and hazards, the</w:t>
      </w:r>
      <w:r w:rsidRPr="007A567F">
        <w:rPr>
          <w:sz w:val="16"/>
        </w:rPr>
        <w:t xml:space="preserve"> </w:t>
      </w:r>
      <w:r w:rsidRPr="007A567F">
        <w:rPr>
          <w:rStyle w:val="Emphasis"/>
        </w:rPr>
        <w:t>co-occurrence</w:t>
      </w:r>
      <w:r w:rsidRPr="007A567F">
        <w:rPr>
          <w:sz w:val="16"/>
        </w:rPr>
        <w:t xml:space="preserve"> </w:t>
      </w:r>
      <w:r w:rsidRPr="007A567F">
        <w:rPr>
          <w:rStyle w:val="StyleUnderline"/>
        </w:rPr>
        <w:t>of which becomes more likely and contributes to</w:t>
      </w:r>
      <w:r w:rsidRPr="007A567F">
        <w:rPr>
          <w:sz w:val="16"/>
        </w:rPr>
        <w:t xml:space="preserve"> societal and/or ecological </w:t>
      </w:r>
      <w:r w:rsidRPr="007A567F">
        <w:rPr>
          <w:rStyle w:val="StyleUnderline"/>
        </w:rPr>
        <w:t>risks</w:t>
      </w:r>
      <w:r w:rsidRPr="007A567F">
        <w:rPr>
          <w:sz w:val="16"/>
        </w:rPr>
        <w:t xml:space="preserve"> (Zscheischler et al. 2018). Examples </w:t>
      </w:r>
      <w:r w:rsidRPr="007A567F">
        <w:rPr>
          <w:rStyle w:val="StyleUnderline"/>
        </w:rPr>
        <w:t>include the interaction of</w:t>
      </w:r>
      <w:r w:rsidRPr="007A567F">
        <w:rPr>
          <w:sz w:val="16"/>
        </w:rPr>
        <w:t xml:space="preserve"> different </w:t>
      </w:r>
      <w:r w:rsidRPr="007A567F">
        <w:rPr>
          <w:rStyle w:val="Emphasis"/>
        </w:rPr>
        <w:t>weather</w:t>
      </w:r>
      <w:r w:rsidRPr="007A567F">
        <w:rPr>
          <w:sz w:val="16"/>
        </w:rPr>
        <w:t xml:space="preserve"> </w:t>
      </w:r>
      <w:r w:rsidRPr="007A567F">
        <w:rPr>
          <w:rStyle w:val="StyleUnderline"/>
        </w:rPr>
        <w:t>and</w:t>
      </w:r>
      <w:r w:rsidRPr="007A567F">
        <w:rPr>
          <w:sz w:val="16"/>
        </w:rPr>
        <w:t xml:space="preserve"> </w:t>
      </w:r>
      <w:r w:rsidRPr="007A567F">
        <w:rPr>
          <w:rStyle w:val="Emphasis"/>
        </w:rPr>
        <w:t>climate</w:t>
      </w:r>
      <w:r w:rsidRPr="007A567F">
        <w:rPr>
          <w:sz w:val="16"/>
        </w:rPr>
        <w:t xml:space="preserve"> </w:t>
      </w:r>
      <w:r w:rsidRPr="007A567F">
        <w:rPr>
          <w:rStyle w:val="StyleUnderline"/>
        </w:rPr>
        <w:t>phenomena, such as extreme precipitation</w:t>
      </w:r>
      <w:r w:rsidRPr="007A567F">
        <w:rPr>
          <w:sz w:val="16"/>
        </w:rPr>
        <w:t xml:space="preserve">, storms and coastal </w:t>
      </w:r>
      <w:r w:rsidRPr="007A567F">
        <w:rPr>
          <w:rStyle w:val="StyleUnderline"/>
        </w:rPr>
        <w:t>flooding damaging infrastructures, or drought and heat leading to tree</w:t>
      </w:r>
      <w:r w:rsidRPr="007A567F">
        <w:rPr>
          <w:sz w:val="16"/>
        </w:rPr>
        <w:t xml:space="preserve"> mortality and </w:t>
      </w:r>
      <w:r w:rsidRPr="007A567F">
        <w:rPr>
          <w:rStyle w:val="StyleUnderline"/>
        </w:rPr>
        <w:t>fires</w:t>
      </w:r>
      <w:r w:rsidRPr="007A567F">
        <w:rPr>
          <w:sz w:val="16"/>
        </w:rPr>
        <w:t xml:space="preserve">. The latter can cause air pollution, affect crops, and harm human health, as in the summer of 2010 in Russia (Reichstein et al. 2021). In hurricanes such as Katrina in 2005, Sandy in 2012, and Harvey in 2017, the coincidence of heavy rainfall and storm surge had a devastating effect, causing massive damage and loss of life in urban centres. Certain </w:t>
      </w:r>
      <w:r w:rsidRPr="007A567F">
        <w:rPr>
          <w:rStyle w:val="StyleUnderline"/>
        </w:rPr>
        <w:t>compound effects are</w:t>
      </w:r>
      <w:r w:rsidRPr="007A567F">
        <w:rPr>
          <w:sz w:val="16"/>
        </w:rPr>
        <w:t xml:space="preserve"> </w:t>
      </w:r>
      <w:r w:rsidRPr="007A567F">
        <w:rPr>
          <w:rStyle w:val="Emphasis"/>
        </w:rPr>
        <w:t>represented</w:t>
      </w:r>
      <w:r w:rsidRPr="007A567F">
        <w:rPr>
          <w:sz w:val="16"/>
        </w:rPr>
        <w:t xml:space="preserve"> in the nexus approach, </w:t>
      </w:r>
      <w:r w:rsidRPr="007A567F">
        <w:rPr>
          <w:rStyle w:val="StyleUnderline"/>
        </w:rPr>
        <w:t>such as the</w:t>
      </w:r>
      <w:r w:rsidRPr="007A567F">
        <w:rPr>
          <w:sz w:val="16"/>
        </w:rPr>
        <w:t xml:space="preserve"> </w:t>
      </w:r>
      <w:r w:rsidRPr="007A567F">
        <w:rPr>
          <w:rStyle w:val="Emphasis"/>
        </w:rPr>
        <w:t>water-food-energy</w:t>
      </w:r>
      <w:r w:rsidRPr="007A567F">
        <w:rPr>
          <w:sz w:val="16"/>
        </w:rPr>
        <w:t xml:space="preserve"> </w:t>
      </w:r>
      <w:r w:rsidRPr="007A567F">
        <w:rPr>
          <w:rStyle w:val="StyleUnderline"/>
        </w:rPr>
        <w:t>nexus or</w:t>
      </w:r>
      <w:r w:rsidRPr="007A567F">
        <w:rPr>
          <w:sz w:val="16"/>
        </w:rPr>
        <w:t xml:space="preserve"> </w:t>
      </w:r>
      <w:r w:rsidRPr="007A567F">
        <w:rPr>
          <w:rStyle w:val="Emphasis"/>
        </w:rPr>
        <w:t>climate-conflict-migration</w:t>
      </w:r>
      <w:r w:rsidRPr="007A567F">
        <w:rPr>
          <w:sz w:val="16"/>
        </w:rPr>
        <w:t xml:space="preserve"> </w:t>
      </w:r>
      <w:r w:rsidRPr="007A567F">
        <w:rPr>
          <w:rStyle w:val="StyleUnderline"/>
        </w:rPr>
        <w:t>nexus</w:t>
      </w:r>
      <w:r w:rsidRPr="007A567F">
        <w:rPr>
          <w:sz w:val="16"/>
        </w:rPr>
        <w:t>.</w:t>
      </w:r>
    </w:p>
    <w:p w14:paraId="2EE5785D" w14:textId="77777777" w:rsidR="0053466F" w:rsidRPr="007A567F" w:rsidRDefault="0053466F" w:rsidP="00C7003D">
      <w:pPr>
        <w:rPr>
          <w:sz w:val="16"/>
        </w:rPr>
      </w:pPr>
      <w:r w:rsidRPr="007A567F">
        <w:rPr>
          <w:sz w:val="16"/>
        </w:rPr>
        <w:t>Bifurcation points facilitate switching between multiple equilibria (Scheffer 2009). Beyond tipping points a self-enforcing dynamics leads to qualitatively different states from which often there is no easy return. According to Milkoreit et al. (2018: 9), a tipping point is a “point or threshold at which small quantitative changes in the system trigger a non-linear change process that is driven by systeminternal feedback mechanisms and inevitably leads to a qualitatively different state of the system, which is often irreversible”. Thus, tipping points are characterised by four features of criticality: multiple stable states, non-linear change, driving feedbacks and limited reversibility. Tipping points often involve the three notions “that events and phenomena are contagious, that little causes can have big effects, and that changes can happen in a non-linear way but dramatically at a moment when the system switches” (Urry 2002: 8; Scheffran 2008: 14).</w:t>
      </w:r>
    </w:p>
    <w:p w14:paraId="344749A6" w14:textId="77777777" w:rsidR="0053466F" w:rsidRPr="007A567F" w:rsidRDefault="0053466F" w:rsidP="00C7003D">
      <w:pPr>
        <w:rPr>
          <w:sz w:val="16"/>
        </w:rPr>
      </w:pPr>
      <w:r w:rsidRPr="007A567F">
        <w:rPr>
          <w:sz w:val="16"/>
        </w:rPr>
        <w:t xml:space="preserve">Beyond critical thresholds and tipping points, complex dynamics include phase transitions, risk cascades, and chain reactions (Scheffran 2015b; AghaKouchak et al. 2018). An example is the exponential chain reaction of nuclear fission, which is uncontrolled in the atomic bomb and held at the threshold of criticality in the nuclear reactor by control rods to extract energy. </w:t>
      </w:r>
      <w:r w:rsidRPr="0017402E">
        <w:rPr>
          <w:rStyle w:val="StyleUnderline"/>
          <w:highlight w:val="yellow"/>
        </w:rPr>
        <w:t>If</w:t>
      </w:r>
      <w:r w:rsidRPr="007A567F">
        <w:rPr>
          <w:rStyle w:val="StyleUnderline"/>
        </w:rPr>
        <w:t xml:space="preserve"> an</w:t>
      </w:r>
      <w:r w:rsidRPr="007A567F">
        <w:rPr>
          <w:sz w:val="16"/>
        </w:rPr>
        <w:t xml:space="preserve"> </w:t>
      </w:r>
      <w:r w:rsidRPr="0017402E">
        <w:rPr>
          <w:rStyle w:val="Emphasis"/>
          <w:highlight w:val="yellow"/>
        </w:rPr>
        <w:t>accident</w:t>
      </w:r>
      <w:r w:rsidRPr="0017402E">
        <w:rPr>
          <w:sz w:val="16"/>
          <w:highlight w:val="yellow"/>
        </w:rPr>
        <w:t xml:space="preserve"> </w:t>
      </w:r>
      <w:r w:rsidRPr="0017402E">
        <w:rPr>
          <w:rStyle w:val="StyleUnderline"/>
          <w:highlight w:val="yellow"/>
        </w:rPr>
        <w:t>distracts reactor control</w:t>
      </w:r>
      <w:r w:rsidRPr="0017402E">
        <w:rPr>
          <w:sz w:val="16"/>
          <w:highlight w:val="yellow"/>
        </w:rPr>
        <w:t xml:space="preserve">, </w:t>
      </w:r>
      <w:r w:rsidRPr="0017402E">
        <w:rPr>
          <w:rStyle w:val="Emphasis"/>
          <w:highlight w:val="yellow"/>
        </w:rPr>
        <w:t>global cascades</w:t>
      </w:r>
      <w:r w:rsidRPr="007A567F">
        <w:rPr>
          <w:rStyle w:val="Emphasis"/>
        </w:rPr>
        <w:t xml:space="preserve"> of consequences</w:t>
      </w:r>
      <w:r w:rsidRPr="007A567F">
        <w:rPr>
          <w:sz w:val="16"/>
        </w:rPr>
        <w:t xml:space="preserve"> </w:t>
      </w:r>
      <w:r w:rsidRPr="007A567F">
        <w:rPr>
          <w:rStyle w:val="StyleUnderline"/>
        </w:rPr>
        <w:t xml:space="preserve">can be </w:t>
      </w:r>
      <w:r w:rsidRPr="0017402E">
        <w:rPr>
          <w:rStyle w:val="StyleUnderline"/>
          <w:highlight w:val="yellow"/>
        </w:rPr>
        <w:t>set in motion</w:t>
      </w:r>
      <w:r w:rsidRPr="007A567F">
        <w:rPr>
          <w:sz w:val="16"/>
        </w:rPr>
        <w:t xml:space="preserve">, as demonstrated by the nuclear disasters at Chernobyl in 1986 and Fukushima in 2011 (Scheffran 2016a). Sometimes </w:t>
      </w:r>
      <w:r w:rsidRPr="007A567F">
        <w:rPr>
          <w:rStyle w:val="StyleUnderline"/>
        </w:rPr>
        <w:t>the</w:t>
      </w:r>
      <w:r w:rsidRPr="007A567F">
        <w:rPr>
          <w:sz w:val="16"/>
        </w:rPr>
        <w:t xml:space="preserve"> switching </w:t>
      </w:r>
      <w:r w:rsidRPr="007A567F">
        <w:rPr>
          <w:rStyle w:val="StyleUnderline"/>
        </w:rPr>
        <w:t>results from triggering events, such as</w:t>
      </w:r>
      <w:r w:rsidRPr="007A567F">
        <w:rPr>
          <w:sz w:val="16"/>
        </w:rPr>
        <w:t xml:space="preserve"> </w:t>
      </w:r>
      <w:r w:rsidRPr="007A567F">
        <w:rPr>
          <w:rStyle w:val="Emphasis"/>
        </w:rPr>
        <w:t>natural disasters</w:t>
      </w:r>
      <w:r w:rsidRPr="007A567F">
        <w:rPr>
          <w:sz w:val="16"/>
        </w:rPr>
        <w:t xml:space="preserve">, </w:t>
      </w:r>
      <w:r w:rsidRPr="007A567F">
        <w:rPr>
          <w:rStyle w:val="Emphasis"/>
        </w:rPr>
        <w:t>mass migrations</w:t>
      </w:r>
      <w:r w:rsidRPr="007A567F">
        <w:rPr>
          <w:sz w:val="16"/>
        </w:rPr>
        <w:t xml:space="preserve"> </w:t>
      </w:r>
      <w:r w:rsidRPr="007A567F">
        <w:rPr>
          <w:rStyle w:val="StyleUnderline"/>
        </w:rPr>
        <w:t>or</w:t>
      </w:r>
      <w:r w:rsidRPr="007A567F">
        <w:rPr>
          <w:sz w:val="16"/>
        </w:rPr>
        <w:t xml:space="preserve"> social </w:t>
      </w:r>
      <w:r w:rsidRPr="007A567F">
        <w:rPr>
          <w:rStyle w:val="Emphasis"/>
        </w:rPr>
        <w:t>movements</w:t>
      </w:r>
      <w:r w:rsidRPr="007A567F">
        <w:rPr>
          <w:sz w:val="16"/>
        </w:rPr>
        <w:t xml:space="preserve">, </w:t>
      </w:r>
      <w:r w:rsidRPr="007A567F">
        <w:rPr>
          <w:rStyle w:val="StyleUnderline"/>
        </w:rPr>
        <w:t>leading to self-reinforcing cascading sequences</w:t>
      </w:r>
      <w:r w:rsidRPr="007A567F">
        <w:rPr>
          <w:sz w:val="16"/>
        </w:rPr>
        <w:t xml:space="preserve">, e.g. when an action taken by one actor provokes actions by other actors. </w:t>
      </w:r>
      <w:r w:rsidRPr="007A567F">
        <w:rPr>
          <w:rStyle w:val="Emphasis"/>
        </w:rPr>
        <w:t>Exponential cascades</w:t>
      </w:r>
      <w:r w:rsidRPr="007A567F">
        <w:rPr>
          <w:sz w:val="16"/>
        </w:rPr>
        <w:t xml:space="preserve"> </w:t>
      </w:r>
      <w:r w:rsidRPr="007A567F">
        <w:rPr>
          <w:rStyle w:val="StyleUnderline"/>
        </w:rPr>
        <w:t>are demonstrated by</w:t>
      </w:r>
      <w:r w:rsidRPr="007A567F">
        <w:rPr>
          <w:sz w:val="16"/>
        </w:rPr>
        <w:t xml:space="preserve"> the </w:t>
      </w:r>
      <w:r w:rsidRPr="007A567F">
        <w:rPr>
          <w:rStyle w:val="Emphasis"/>
        </w:rPr>
        <w:t>Corona</w:t>
      </w:r>
      <w:r w:rsidRPr="007A567F">
        <w:rPr>
          <w:sz w:val="16"/>
        </w:rPr>
        <w:t xml:space="preserve"> pandemic, </w:t>
      </w:r>
      <w:r w:rsidRPr="007A567F">
        <w:rPr>
          <w:rStyle w:val="StyleUnderline"/>
        </w:rPr>
        <w:t>in which all humans are part of a</w:t>
      </w:r>
      <w:r w:rsidRPr="007A567F">
        <w:rPr>
          <w:sz w:val="16"/>
        </w:rPr>
        <w:t xml:space="preserve"> virus </w:t>
      </w:r>
      <w:r w:rsidRPr="007A567F">
        <w:rPr>
          <w:rStyle w:val="StyleUnderline"/>
        </w:rPr>
        <w:t>chain reaction</w:t>
      </w:r>
      <w:r w:rsidRPr="007A567F">
        <w:rPr>
          <w:sz w:val="16"/>
        </w:rPr>
        <w:t>.</w:t>
      </w:r>
    </w:p>
    <w:p w14:paraId="2DE1322F" w14:textId="77777777" w:rsidR="0053466F" w:rsidRPr="007A567F" w:rsidRDefault="0053466F" w:rsidP="00C7003D">
      <w:pPr>
        <w:rPr>
          <w:sz w:val="16"/>
        </w:rPr>
      </w:pPr>
      <w:r w:rsidRPr="007A567F">
        <w:rPr>
          <w:sz w:val="16"/>
        </w:rPr>
        <w:t xml:space="preserve">The </w:t>
      </w:r>
      <w:r w:rsidRPr="0017402E">
        <w:rPr>
          <w:rStyle w:val="StyleUnderline"/>
          <w:highlight w:val="yellow"/>
        </w:rPr>
        <w:t>climate</w:t>
      </w:r>
      <w:r w:rsidRPr="007A567F">
        <w:rPr>
          <w:rStyle w:val="StyleUnderline"/>
        </w:rPr>
        <w:t xml:space="preserve"> system can</w:t>
      </w:r>
      <w:r w:rsidRPr="007A567F">
        <w:rPr>
          <w:sz w:val="16"/>
        </w:rPr>
        <w:t xml:space="preserve"> also </w:t>
      </w:r>
      <w:r w:rsidRPr="007A567F">
        <w:rPr>
          <w:rStyle w:val="StyleUnderline"/>
        </w:rPr>
        <w:t>become</w:t>
      </w:r>
      <w:r w:rsidRPr="007A567F">
        <w:rPr>
          <w:sz w:val="16"/>
        </w:rPr>
        <w:t xml:space="preserve"> </w:t>
      </w:r>
      <w:r w:rsidRPr="007A567F">
        <w:rPr>
          <w:rStyle w:val="Emphasis"/>
        </w:rPr>
        <w:t>unstable</w:t>
      </w:r>
      <w:r w:rsidRPr="007A567F">
        <w:rPr>
          <w:sz w:val="16"/>
        </w:rPr>
        <w:t xml:space="preserve"> </w:t>
      </w:r>
      <w:r w:rsidRPr="007A567F">
        <w:rPr>
          <w:rStyle w:val="StyleUnderline"/>
        </w:rPr>
        <w:t xml:space="preserve">due to </w:t>
      </w:r>
      <w:r w:rsidRPr="0017402E">
        <w:rPr>
          <w:rStyle w:val="StyleUnderline"/>
          <w:highlight w:val="yellow"/>
        </w:rPr>
        <w:t>tipping</w:t>
      </w:r>
      <w:r w:rsidRPr="007A567F">
        <w:rPr>
          <w:rStyle w:val="StyleUnderline"/>
        </w:rPr>
        <w:t xml:space="preserve"> elements</w:t>
      </w:r>
      <w:r w:rsidRPr="007A567F">
        <w:rPr>
          <w:sz w:val="16"/>
        </w:rPr>
        <w:t xml:space="preserve"> (Lenton et al. 2008, 2023). These </w:t>
      </w:r>
      <w:r w:rsidRPr="0017402E">
        <w:rPr>
          <w:rStyle w:val="StyleUnderline"/>
          <w:highlight w:val="yellow"/>
        </w:rPr>
        <w:t>include</w:t>
      </w:r>
      <w:r w:rsidRPr="0017402E">
        <w:rPr>
          <w:sz w:val="16"/>
          <w:highlight w:val="yellow"/>
        </w:rPr>
        <w:t xml:space="preserve"> </w:t>
      </w:r>
      <w:r w:rsidRPr="0017402E">
        <w:rPr>
          <w:rStyle w:val="Emphasis"/>
          <w:highlight w:val="yellow"/>
        </w:rPr>
        <w:t>self-reinforcing melting</w:t>
      </w:r>
      <w:r w:rsidRPr="007A567F">
        <w:rPr>
          <w:sz w:val="16"/>
        </w:rPr>
        <w:t xml:space="preserve"> </w:t>
      </w:r>
      <w:r w:rsidRPr="007A567F">
        <w:rPr>
          <w:rStyle w:val="StyleUnderline"/>
        </w:rPr>
        <w:t>of the</w:t>
      </w:r>
      <w:r w:rsidRPr="007A567F">
        <w:rPr>
          <w:sz w:val="16"/>
        </w:rPr>
        <w:t xml:space="preserve"> </w:t>
      </w:r>
      <w:r w:rsidRPr="007A567F">
        <w:rPr>
          <w:rStyle w:val="Emphasis"/>
        </w:rPr>
        <w:t>Greenland</w:t>
      </w:r>
      <w:r w:rsidRPr="007A567F">
        <w:rPr>
          <w:sz w:val="16"/>
        </w:rPr>
        <w:t xml:space="preserve"> </w:t>
      </w:r>
      <w:r w:rsidRPr="007A567F">
        <w:rPr>
          <w:rStyle w:val="StyleUnderline"/>
        </w:rPr>
        <w:t>and</w:t>
      </w:r>
      <w:r w:rsidRPr="007A567F">
        <w:rPr>
          <w:sz w:val="16"/>
        </w:rPr>
        <w:t xml:space="preserve"> </w:t>
      </w:r>
      <w:r w:rsidRPr="007A567F">
        <w:rPr>
          <w:rStyle w:val="Emphasis"/>
        </w:rPr>
        <w:t>West Antarctic</w:t>
      </w:r>
      <w:r w:rsidRPr="007A567F">
        <w:rPr>
          <w:sz w:val="16"/>
        </w:rPr>
        <w:t xml:space="preserve"> </w:t>
      </w:r>
      <w:r w:rsidRPr="007A567F">
        <w:rPr>
          <w:rStyle w:val="StyleUnderline"/>
        </w:rPr>
        <w:t>ice sheets, release of</w:t>
      </w:r>
      <w:r w:rsidRPr="007A567F">
        <w:rPr>
          <w:sz w:val="16"/>
        </w:rPr>
        <w:t xml:space="preserve"> </w:t>
      </w:r>
      <w:r w:rsidRPr="007A567F">
        <w:rPr>
          <w:rStyle w:val="Emphasis"/>
        </w:rPr>
        <w:t>frozen g</w:t>
      </w:r>
      <w:r w:rsidRPr="007A567F">
        <w:rPr>
          <w:sz w:val="16"/>
        </w:rPr>
        <w:t>reen</w:t>
      </w:r>
      <w:r w:rsidRPr="007A567F">
        <w:rPr>
          <w:rStyle w:val="Emphasis"/>
        </w:rPr>
        <w:t>h</w:t>
      </w:r>
      <w:r w:rsidRPr="007A567F">
        <w:rPr>
          <w:sz w:val="16"/>
        </w:rPr>
        <w:t xml:space="preserve">ouse </w:t>
      </w:r>
      <w:r w:rsidRPr="007A567F">
        <w:rPr>
          <w:rStyle w:val="Emphasis"/>
        </w:rPr>
        <w:t>g</w:t>
      </w:r>
      <w:r w:rsidRPr="007A567F">
        <w:rPr>
          <w:sz w:val="16"/>
        </w:rPr>
        <w:t>ase</w:t>
      </w:r>
      <w:r w:rsidRPr="007A567F">
        <w:rPr>
          <w:rStyle w:val="Emphasis"/>
        </w:rPr>
        <w:t>s</w:t>
      </w:r>
      <w:r w:rsidRPr="007A567F">
        <w:rPr>
          <w:sz w:val="16"/>
        </w:rPr>
        <w:t xml:space="preserve"> </w:t>
      </w:r>
      <w:r w:rsidRPr="007A567F">
        <w:rPr>
          <w:rStyle w:val="StyleUnderline"/>
        </w:rPr>
        <w:t>such as methane, weakening of the</w:t>
      </w:r>
      <w:r w:rsidRPr="007A567F">
        <w:rPr>
          <w:sz w:val="16"/>
        </w:rPr>
        <w:t xml:space="preserve"> </w:t>
      </w:r>
      <w:r w:rsidRPr="007A567F">
        <w:rPr>
          <w:rStyle w:val="Emphasis"/>
        </w:rPr>
        <w:t>N</w:t>
      </w:r>
      <w:r w:rsidRPr="007A567F">
        <w:rPr>
          <w:sz w:val="16"/>
        </w:rPr>
        <w:t xml:space="preserve">orth </w:t>
      </w:r>
      <w:r w:rsidRPr="007A567F">
        <w:rPr>
          <w:rStyle w:val="Emphasis"/>
        </w:rPr>
        <w:t>A</w:t>
      </w:r>
      <w:r w:rsidRPr="007A567F">
        <w:rPr>
          <w:sz w:val="16"/>
        </w:rPr>
        <w:t xml:space="preserve">tlantic </w:t>
      </w:r>
      <w:r w:rsidRPr="007A567F">
        <w:rPr>
          <w:rStyle w:val="Emphasis"/>
        </w:rPr>
        <w:t>C</w:t>
      </w:r>
      <w:r w:rsidRPr="007A567F">
        <w:rPr>
          <w:sz w:val="16"/>
        </w:rPr>
        <w:t xml:space="preserve">urrent, </w:t>
      </w:r>
      <w:r w:rsidRPr="0017402E">
        <w:rPr>
          <w:rStyle w:val="StyleUnderline"/>
          <w:highlight w:val="yellow"/>
        </w:rPr>
        <w:t>or changes</w:t>
      </w:r>
      <w:r w:rsidRPr="007A567F">
        <w:rPr>
          <w:rStyle w:val="StyleUnderline"/>
        </w:rPr>
        <w:t xml:space="preserve"> in the</w:t>
      </w:r>
      <w:r w:rsidRPr="007A567F">
        <w:rPr>
          <w:sz w:val="16"/>
        </w:rPr>
        <w:t xml:space="preserve"> </w:t>
      </w:r>
      <w:r w:rsidRPr="007A567F">
        <w:rPr>
          <w:rStyle w:val="Emphasis"/>
        </w:rPr>
        <w:t>Asian monsoon</w:t>
      </w:r>
      <w:r w:rsidRPr="007A567F">
        <w:rPr>
          <w:sz w:val="16"/>
        </w:rPr>
        <w:t xml:space="preserve"> (IPCC 2019). Above a critical temperature threshold, </w:t>
      </w:r>
      <w:r w:rsidRPr="007A567F">
        <w:rPr>
          <w:rStyle w:val="StyleUnderline"/>
        </w:rPr>
        <w:t>amplification effects and event chains could lead to</w:t>
      </w:r>
      <w:r w:rsidRPr="007A567F">
        <w:rPr>
          <w:sz w:val="16"/>
        </w:rPr>
        <w:t xml:space="preserve"> </w:t>
      </w:r>
      <w:r w:rsidRPr="007A567F">
        <w:rPr>
          <w:rStyle w:val="Emphasis"/>
        </w:rPr>
        <w:t>fundamental</w:t>
      </w:r>
      <w:r w:rsidRPr="007A567F">
        <w:rPr>
          <w:sz w:val="16"/>
        </w:rPr>
        <w:t xml:space="preserve"> </w:t>
      </w:r>
      <w:r w:rsidRPr="007A567F">
        <w:rPr>
          <w:rStyle w:val="StyleUnderline"/>
        </w:rPr>
        <w:t>Earth system changes (</w:t>
      </w:r>
      <w:r w:rsidRPr="007A567F">
        <w:rPr>
          <w:sz w:val="16"/>
        </w:rPr>
        <w:t xml:space="preserve">Steffen et al. 2018), </w:t>
      </w:r>
      <w:r w:rsidRPr="007A567F">
        <w:rPr>
          <w:rStyle w:val="StyleUnderline"/>
        </w:rPr>
        <w:t>with</w:t>
      </w:r>
      <w:r w:rsidRPr="007A567F">
        <w:rPr>
          <w:sz w:val="16"/>
        </w:rPr>
        <w:t xml:space="preserve"> </w:t>
      </w:r>
      <w:r w:rsidRPr="007A567F">
        <w:rPr>
          <w:rStyle w:val="Emphasis"/>
        </w:rPr>
        <w:t>profound</w:t>
      </w:r>
      <w:r w:rsidRPr="007A567F">
        <w:rPr>
          <w:sz w:val="16"/>
        </w:rPr>
        <w:t xml:space="preserve"> </w:t>
      </w:r>
      <w:r w:rsidRPr="007A567F">
        <w:rPr>
          <w:rStyle w:val="StyleUnderline"/>
        </w:rPr>
        <w:t>consequences for global security and international stability</w:t>
      </w:r>
      <w:r w:rsidRPr="007A567F">
        <w:rPr>
          <w:sz w:val="16"/>
        </w:rPr>
        <w:t xml:space="preserve">. Certain </w:t>
      </w:r>
      <w:r w:rsidRPr="007A567F">
        <w:rPr>
          <w:rStyle w:val="StyleUnderline"/>
        </w:rPr>
        <w:t>thresholds and tipping points</w:t>
      </w:r>
      <w:r w:rsidRPr="007A567F">
        <w:rPr>
          <w:sz w:val="16"/>
        </w:rPr>
        <w:t xml:space="preserve"> must not be violated, as they </w:t>
      </w:r>
      <w:r w:rsidRPr="007A567F">
        <w:rPr>
          <w:rStyle w:val="StyleUnderline"/>
        </w:rPr>
        <w:t>would trigger</w:t>
      </w:r>
      <w:r w:rsidRPr="007A567F">
        <w:rPr>
          <w:sz w:val="16"/>
        </w:rPr>
        <w:t xml:space="preserve"> </w:t>
      </w:r>
      <w:r w:rsidRPr="007A567F">
        <w:rPr>
          <w:rStyle w:val="Emphasis"/>
        </w:rPr>
        <w:t>abrupt</w:t>
      </w:r>
      <w:r w:rsidRPr="007A567F">
        <w:rPr>
          <w:sz w:val="16"/>
        </w:rPr>
        <w:t xml:space="preserve"> </w:t>
      </w:r>
      <w:r w:rsidRPr="007A567F">
        <w:rPr>
          <w:rStyle w:val="StyleUnderline"/>
        </w:rPr>
        <w:t>and</w:t>
      </w:r>
      <w:r w:rsidRPr="007A567F">
        <w:rPr>
          <w:sz w:val="16"/>
        </w:rPr>
        <w:t xml:space="preserve"> </w:t>
      </w:r>
      <w:r w:rsidRPr="007A567F">
        <w:rPr>
          <w:rStyle w:val="Emphasis"/>
        </w:rPr>
        <w:t>irreversible</w:t>
      </w:r>
      <w:r w:rsidRPr="007A567F">
        <w:rPr>
          <w:sz w:val="16"/>
        </w:rPr>
        <w:t xml:space="preserve"> </w:t>
      </w:r>
      <w:r w:rsidRPr="007A567F">
        <w:rPr>
          <w:rStyle w:val="StyleUnderline"/>
        </w:rPr>
        <w:t xml:space="preserve">changes that </w:t>
      </w:r>
      <w:r w:rsidRPr="0017402E">
        <w:rPr>
          <w:rStyle w:val="StyleUnderline"/>
          <w:highlight w:val="yellow"/>
        </w:rPr>
        <w:t>endanger</w:t>
      </w:r>
      <w:r w:rsidRPr="007A567F">
        <w:rPr>
          <w:rStyle w:val="StyleUnderline"/>
        </w:rPr>
        <w:t xml:space="preserve"> global and regional </w:t>
      </w:r>
      <w:r w:rsidRPr="0017402E">
        <w:rPr>
          <w:rStyle w:val="StyleUnderline"/>
          <w:highlight w:val="yellow"/>
        </w:rPr>
        <w:t>stability</w:t>
      </w:r>
      <w:r w:rsidRPr="007A567F">
        <w:rPr>
          <w:sz w:val="16"/>
        </w:rPr>
        <w:t xml:space="preserve"> (e.g. Franzke et al. 2022). </w:t>
      </w:r>
      <w:r w:rsidRPr="0017402E">
        <w:rPr>
          <w:rStyle w:val="StyleUnderline"/>
          <w:highlight w:val="yellow"/>
        </w:rPr>
        <w:t>Even in</w:t>
      </w:r>
      <w:r w:rsidRPr="007A567F">
        <w:rPr>
          <w:rStyle w:val="StyleUnderline"/>
        </w:rPr>
        <w:t xml:space="preserve"> the</w:t>
      </w:r>
      <w:r w:rsidRPr="007A567F">
        <w:rPr>
          <w:sz w:val="16"/>
        </w:rPr>
        <w:t xml:space="preserve"> </w:t>
      </w:r>
      <w:r w:rsidRPr="0017402E">
        <w:rPr>
          <w:rStyle w:val="Emphasis"/>
          <w:highlight w:val="yellow"/>
        </w:rPr>
        <w:t>absence</w:t>
      </w:r>
      <w:r w:rsidRPr="0017402E">
        <w:rPr>
          <w:sz w:val="16"/>
          <w:highlight w:val="yellow"/>
        </w:rPr>
        <w:t xml:space="preserve"> </w:t>
      </w:r>
      <w:r w:rsidRPr="0017402E">
        <w:rPr>
          <w:rStyle w:val="StyleUnderline"/>
          <w:highlight w:val="yellow"/>
        </w:rPr>
        <w:t>of</w:t>
      </w:r>
      <w:r w:rsidRPr="007A567F">
        <w:rPr>
          <w:rStyle w:val="StyleUnderline"/>
        </w:rPr>
        <w:t xml:space="preserve"> rapid and </w:t>
      </w:r>
      <w:r w:rsidRPr="0017402E">
        <w:rPr>
          <w:rStyle w:val="StyleUnderline"/>
          <w:highlight w:val="yellow"/>
        </w:rPr>
        <w:t>severe</w:t>
      </w:r>
      <w:r w:rsidRPr="007A567F">
        <w:rPr>
          <w:rStyle w:val="StyleUnderline"/>
        </w:rPr>
        <w:t xml:space="preserve"> climate change</w:t>
      </w:r>
      <w:r w:rsidRPr="007A567F">
        <w:rPr>
          <w:sz w:val="16"/>
        </w:rPr>
        <w:t xml:space="preserve">, global </w:t>
      </w:r>
      <w:r w:rsidRPr="0017402E">
        <w:rPr>
          <w:rStyle w:val="StyleUnderline"/>
          <w:highlight w:val="yellow"/>
        </w:rPr>
        <w:t>warming</w:t>
      </w:r>
      <w:r w:rsidRPr="007A567F">
        <w:rPr>
          <w:rStyle w:val="StyleUnderline"/>
        </w:rPr>
        <w:t xml:space="preserve"> can</w:t>
      </w:r>
      <w:r w:rsidRPr="007A567F">
        <w:rPr>
          <w:sz w:val="16"/>
        </w:rPr>
        <w:t xml:space="preserve"> </w:t>
      </w:r>
      <w:r w:rsidRPr="007A567F">
        <w:rPr>
          <w:rStyle w:val="Emphasis"/>
        </w:rPr>
        <w:t>tip</w:t>
      </w:r>
      <w:r w:rsidRPr="007A567F">
        <w:rPr>
          <w:sz w:val="16"/>
        </w:rPr>
        <w:t xml:space="preserve"> </w:t>
      </w:r>
      <w:r w:rsidRPr="007A567F">
        <w:rPr>
          <w:rStyle w:val="StyleUnderline"/>
        </w:rPr>
        <w:t>ecological and social systems</w:t>
      </w:r>
      <w:r w:rsidRPr="007A567F">
        <w:rPr>
          <w:sz w:val="16"/>
        </w:rPr>
        <w:t xml:space="preserve"> (Rodriguez-Lopez et al. 2019; Otto et al. 2020). Whether these are ‘negative’ or ‘positive’ tipping points depends on an assessment of their advantages and disadvantages. Climate change can connect to cascades in social networks, in protest movements, elections, stock market crashes, revolutions, mass exodus, or violent conflicts (Kominek/Scheffran 2012). Such </w:t>
      </w:r>
      <w:r w:rsidRPr="007A567F">
        <w:rPr>
          <w:rStyle w:val="StyleUnderline"/>
        </w:rPr>
        <w:t>effects beyond tipping points are</w:t>
      </w:r>
      <w:r w:rsidRPr="007A567F">
        <w:rPr>
          <w:sz w:val="16"/>
        </w:rPr>
        <w:t xml:space="preserve"> </w:t>
      </w:r>
      <w:r w:rsidRPr="007A567F">
        <w:rPr>
          <w:rStyle w:val="Emphasis"/>
        </w:rPr>
        <w:t>difficult to contain</w:t>
      </w:r>
      <w:r w:rsidRPr="007A567F">
        <w:rPr>
          <w:sz w:val="16"/>
        </w:rPr>
        <w:t xml:space="preserve"> or control geographically. If the choices and actions of others influence our own decisions, tipping points in social interaction may become more likely that undermine the stability of the whole system. It is important to avoid exceeding adaptation limits with systemic risks and develop synergies triggering positive tipping points (Juhola et al. 2022).</w:t>
      </w:r>
    </w:p>
    <w:p w14:paraId="334EF67D" w14:textId="77777777" w:rsidR="0053466F" w:rsidRPr="007A567F" w:rsidRDefault="0053466F" w:rsidP="00C7003D">
      <w:pPr>
        <w:rPr>
          <w:i/>
          <w:iCs/>
          <w:sz w:val="8"/>
          <w:szCs w:val="8"/>
        </w:rPr>
      </w:pPr>
      <w:r w:rsidRPr="007A567F">
        <w:rPr>
          <w:i/>
          <w:iCs/>
          <w:sz w:val="8"/>
          <w:szCs w:val="8"/>
        </w:rPr>
        <w:t>8.5.4 Managing Complexity and Simplicity</w:t>
      </w:r>
    </w:p>
    <w:p w14:paraId="7752E2D6" w14:textId="77777777" w:rsidR="0053466F" w:rsidRPr="007A567F" w:rsidRDefault="0053466F" w:rsidP="00C7003D">
      <w:pPr>
        <w:rPr>
          <w:sz w:val="8"/>
          <w:szCs w:val="8"/>
        </w:rPr>
      </w:pPr>
      <w:r w:rsidRPr="007A567F">
        <w:rPr>
          <w:sz w:val="8"/>
          <w:szCs w:val="8"/>
        </w:rPr>
        <w:t>Growing complexity provokes opposing trends of over-simplification, populism, nationalism, religious fundamentalism, illiberalism, anti-globalisation and antiscience attitudes that fail to address the underlying mechanisms. Without adequate management or reduction of complexity, the world may continue on a slippery slope of destabilisation. Instead, stability may be achieved by adapting the complexity of policies to the complexity of the systemic processes that they regulate. The challenge is whether humanity can anticipate and avoid hazardous pathways by counteracting forces that slow down and change course within the planetary boundaries of the Anthropocene. Throughout history, Homo Sapiens was able to overcome constraints on resources in crises and to expand into new spaces by applying problem-solving capabilities and developing technical and social innovations that address the limits of growth, allowing more wealth to be generated on a shrinking base of natural resources. The question is whether humanity will succeed facing today’s complex world or whether disasters destroy any chances of success. Thus, stabilising humannature interactions becomes a major challenge in international relations and global governance but there is little experience with integrative approaches to understand, manage and diminish high level of complexity.</w:t>
      </w:r>
    </w:p>
    <w:p w14:paraId="41D52C3F" w14:textId="77777777" w:rsidR="0053466F" w:rsidRPr="007A567F" w:rsidRDefault="0053466F" w:rsidP="00C7003D">
      <w:pPr>
        <w:rPr>
          <w:sz w:val="8"/>
          <w:szCs w:val="8"/>
        </w:rPr>
      </w:pPr>
      <w:r w:rsidRPr="007A567F">
        <w:rPr>
          <w:sz w:val="8"/>
          <w:szCs w:val="8"/>
        </w:rPr>
        <w:t>A better scientific understanding of the underlying complex interactions is a prerequisite to stabilise the Earth system at a manageable and low-risk level and to enable adaptive and anticipative policies. Operating in a multi-risk environment needs a whole-system approach to analysing and measuring compounding risks (Zscheischler et al. 2018). It makes sense to identify criteria for stability, determine thresholds when transitions to instability occur and find mechanisms that facilitate the transition across thresholds. Regarding climate-conflict linkages, the question is how stable a certain level of conflict or cooperation is against climatic change and associated escalation. This is not a single-stage process but a continued interaction between climate stressors and governance mechanisms driving the dynamics through a sequence of decisions and tipping points between conflict and cooperation. Whether climate stress fuels a cycle of violence or climate governance facilitates a cycle of cooperation and sustainable peace depends on the effectiveness of human and societal responses (Scheffran et al. 2014).</w:t>
      </w:r>
    </w:p>
    <w:p w14:paraId="2A0F3425" w14:textId="77777777" w:rsidR="0053466F" w:rsidRPr="007A567F" w:rsidRDefault="0053466F" w:rsidP="00C7003D">
      <w:pPr>
        <w:rPr>
          <w:sz w:val="8"/>
          <w:szCs w:val="8"/>
        </w:rPr>
      </w:pPr>
      <w:r w:rsidRPr="007A567F">
        <w:rPr>
          <w:sz w:val="8"/>
          <w:szCs w:val="8"/>
        </w:rPr>
        <w:t>8.5.5 Integrative Framework of Climate-Society Interaction</w:t>
      </w:r>
    </w:p>
    <w:p w14:paraId="24503F51" w14:textId="77777777" w:rsidR="0053466F" w:rsidRPr="007A567F" w:rsidRDefault="0053466F" w:rsidP="00C7003D">
      <w:pPr>
        <w:rPr>
          <w:sz w:val="8"/>
          <w:szCs w:val="8"/>
        </w:rPr>
      </w:pPr>
      <w:r w:rsidRPr="007A567F">
        <w:rPr>
          <w:sz w:val="8"/>
          <w:szCs w:val="8"/>
        </w:rPr>
        <w:t xml:space="preserve">An integrative framework presents the complex interplay of systems, conditions, and actors in the Earth system, assessing multiple pathways connecting changes and impacts in the </w:t>
      </w:r>
      <w:r w:rsidRPr="007A567F">
        <w:rPr>
          <w:i/>
          <w:iCs/>
          <w:sz w:val="8"/>
          <w:szCs w:val="8"/>
        </w:rPr>
        <w:t>climate system, natural resources, human security and societal stability</w:t>
      </w:r>
      <w:r w:rsidRPr="007A567F">
        <w:rPr>
          <w:sz w:val="8"/>
          <w:szCs w:val="8"/>
        </w:rPr>
        <w:t xml:space="preserve"> (CNHS; Scheffran et al. 2012a, c; Daoudy 2021). The couplings in this network of interactions can be characterised by sensitivities that represent the impact of a change in one variable on another variable, in particular, climate sensitivity or conflict sensitivity (Fig. 8.2). Risks are influenced by the vulnerability of subsystems as well as adaptive capacities (IPCC 2022a, b). Changes in the climate system (such as variations in temperature and precipitation) affect the functioning of ecological systems and natural resources (e.g. soil, water forests, biodiversity). Depending on vulnerability, environmental changes stress basic human needs and security (such as the availability of water, food, energy, health and wealth). Human responses to environmental change can affect the stability of societal structures, driving tensions and social disruptions in regional climate hot spots through instability events, such as migration, riots, insurgencies or violent conflict that spread and cascade in an interconnected world. In contrast, cooperative and sustainable countermeasures can reduce the causes and consequences of climate change, through mitigation of greenhouse gas emissions or adaptation to climate change. To be considered is the relationship with other indicators of planetary boundaries (biodiversity, land use, nitrogen, …), their prior pressures, interactions, and cumulative effects. For example, a relatively small climate variation could trigger a system change in the case of a large loss of biodiversity.</w:t>
      </w:r>
    </w:p>
    <w:p w14:paraId="3599D208" w14:textId="77777777" w:rsidR="0053466F" w:rsidRPr="007A567F" w:rsidRDefault="0053466F" w:rsidP="00C7003D">
      <w:pPr>
        <w:rPr>
          <w:sz w:val="8"/>
          <w:szCs w:val="8"/>
        </w:rPr>
      </w:pPr>
      <w:r w:rsidRPr="007A567F">
        <w:rPr>
          <w:sz w:val="8"/>
          <w:szCs w:val="8"/>
        </w:rPr>
        <w:t>The challenge is to develop strategies to address complexity, avoid dangerous instabilities of climate change, and maintain stability despite system changes. Complexity plays a role in multi-level crises constellations linked through the global connectors. Due to non-linear effects, an increase in global temperature above a certain threshold may trigger instabilities, tipping points and cascading sequences that could exceed the adaptive capacity and resilience of natural and social systems. Operating in multi-risk environments requires a whole-system approach to analysing compound risks, such as experienced in the Corona or climate crisis. Complex crises amplify consequences through impact chains that affect the functioning of critical infrastructures and supply networks; intensify the nexus of water, energy and food; trigger economic crises across regions. The sign of sensitivities provides information to classify qualitative patterns or ‘syndromes’ of global change (Petschel-Held et al. 1999).</w:t>
      </w:r>
    </w:p>
    <w:p w14:paraId="691B3AF2" w14:textId="77777777" w:rsidR="0053466F" w:rsidRPr="007A567F" w:rsidRDefault="0053466F" w:rsidP="00C7003D">
      <w:pPr>
        <w:rPr>
          <w:sz w:val="8"/>
          <w:szCs w:val="8"/>
        </w:rPr>
      </w:pPr>
      <w:r w:rsidRPr="007A567F">
        <w:rPr>
          <w:sz w:val="8"/>
          <w:szCs w:val="8"/>
        </w:rPr>
        <w:t>[Figure omitted]</w:t>
      </w:r>
    </w:p>
    <w:p w14:paraId="54B13F0A" w14:textId="77777777" w:rsidR="0053466F" w:rsidRPr="007A567F" w:rsidRDefault="0053466F" w:rsidP="00C7003D">
      <w:pPr>
        <w:rPr>
          <w:sz w:val="8"/>
          <w:szCs w:val="8"/>
        </w:rPr>
      </w:pPr>
      <w:r w:rsidRPr="007A567F">
        <w:rPr>
          <w:sz w:val="8"/>
          <w:szCs w:val="8"/>
        </w:rPr>
        <w:t>Beyond critical thresholds, amplifying effects from tipping elements, compound risks and cascading events can trigger vicious circles (Scheffran 2020d; Lenton et al. 2023). The destabilisation of society could also affect wealthy people who have better capabilities to survive but feel threatened if societies around them fall apart. The Corona crisis is a vivid example how even developed societies could reach their limits. Exceeding capacities of societies to respond effectively justifies additional efforts to build institutions and governance mechanisms to break the vicious circle. Using spatial vulnerability indicators provides a geographical representation of combined vulnerability to climate change and violent conflict which exceed adaptive and coping capacities in hot spots. If the primary consequences cannot be confined to the affected areas, they may proliferate and multiply through cross-regional effects and teleconnections such as flows of resources, refugees and arms, increasing prices, humanitarian aid and military interventions. Of particular interest is to understand potential pathways and path dependence, in particular of intermediate events connecting climate and conflict risks, and vice versa. New and better models and decision-support methods are necessary to enrich knowledge of the uncertainties, how to manage risks and how to avoid them.</w:t>
      </w:r>
    </w:p>
    <w:p w14:paraId="2ECC3667" w14:textId="77777777" w:rsidR="0053466F" w:rsidRPr="007A567F" w:rsidRDefault="0053466F" w:rsidP="00C7003D">
      <w:pPr>
        <w:rPr>
          <w:sz w:val="8"/>
          <w:szCs w:val="8"/>
        </w:rPr>
      </w:pPr>
      <w:r w:rsidRPr="007A567F">
        <w:rPr>
          <w:sz w:val="8"/>
          <w:szCs w:val="8"/>
        </w:rPr>
        <w:t>8.6 Geopolitical Conflicts at the Frontiers of World Order</w:t>
      </w:r>
    </w:p>
    <w:p w14:paraId="6B4FEA1A" w14:textId="77777777" w:rsidR="0053466F" w:rsidRPr="007A567F" w:rsidRDefault="0053466F" w:rsidP="00C7003D">
      <w:pPr>
        <w:rPr>
          <w:i/>
          <w:iCs/>
          <w:sz w:val="8"/>
          <w:szCs w:val="8"/>
        </w:rPr>
      </w:pPr>
      <w:r w:rsidRPr="007A567F">
        <w:rPr>
          <w:i/>
          <w:iCs/>
          <w:sz w:val="8"/>
          <w:szCs w:val="8"/>
        </w:rPr>
        <w:t>8.6.1 Geopolitical Origins and the World Wars</w:t>
      </w:r>
    </w:p>
    <w:p w14:paraId="73D4DBBB" w14:textId="77777777" w:rsidR="0053466F" w:rsidRPr="007A567F" w:rsidRDefault="0053466F" w:rsidP="00C7003D">
      <w:pPr>
        <w:rPr>
          <w:sz w:val="8"/>
          <w:szCs w:val="8"/>
        </w:rPr>
      </w:pPr>
      <w:r w:rsidRPr="007A567F">
        <w:rPr>
          <w:sz w:val="8"/>
          <w:szCs w:val="8"/>
        </w:rPr>
        <w:t>In contrast to political geography, studying the effect of geography on politics, geopolitics projects political actions in and through geographical spaces. Geopolitics evolved at the beginning of the 20th century in the wake of power politics in the colonial and imperial tradition emanating from Europe where it was used to justify imperial claims over distant territories. National borders allowed for the inclusion of the ‘own’ by exclusion of the ‘other’, aiming to control both. Starting from a biologistic view and inspired by Malthus, the zoologist and geographer Friedrich Ratzel (1897) established the “Basic Laws of the Spatial Growth of States” in his work Political Geography which was suitable to justify nationalist expansion (Bassin 1987; Stogiannos 2018). The Anglo-Saxon tradition of geopolitics was shaped by Alfred Thayer Mahan, Rear Admiral of the U.S. Navy, who saw the superiority of sea power over land power as the key to world power. In contrast, for the British geographer Halford Mackinder in 1904, the resource-rich ‘heartland’ of the Eurasian continent was the potential centre of power and gravity of the world’s political power geography, from which world domination was possible.</w:t>
      </w:r>
    </w:p>
    <w:p w14:paraId="47FE918A" w14:textId="77777777" w:rsidR="0053466F" w:rsidRPr="007A567F" w:rsidRDefault="0053466F" w:rsidP="00C7003D">
      <w:pPr>
        <w:rPr>
          <w:sz w:val="16"/>
        </w:rPr>
      </w:pPr>
      <w:r w:rsidRPr="007A567F">
        <w:rPr>
          <w:sz w:val="8"/>
          <w:szCs w:val="8"/>
        </w:rPr>
        <w:t>This thinking has been dominant in the nationalist attitudes leading to World War I which was long expected by those who understood and criticised the logic of imperial powers competing for dominance. In the second half of the 19th century some recognized that Europe was heading for a devastating war shaped by the enormously increased technical and industrial capabilities which became apparent in the Crimean War of 1853–1856 and the American Civil War of 1861–1865 with more than 600,000 casualties. As early as 1888, Friedrich Engels predicted a future world war with eight to ten million soldiers killed,5 and in 1893, the German Social Democrat August Bebel warned in the Reichstag of mass slaughter in the coming war. Around the same time the Polish-Russian railroad industrialist Jan Bloch (also known as Ivan Bloch, Jean de Bloch or Johann von Bloch) painted the ‘future war’ in great detail on several thousand pages in his six-volume work (Bloch 1899). With scientific scrutiny he showed the consequences of strategic thinking combined with the industrial-technological dynamics for a future war, arguing that modern technology and its enormous destructiveness would give the defender such advantages that victory was not to be expected (Bloch 1899, Vol. 1: xv). Major wars between industrialised nations could now only be fought at the price of suicide (Scheffran 2014).</w:t>
      </w:r>
    </w:p>
    <w:p w14:paraId="0C2237AC" w14:textId="77777777" w:rsidR="0053466F" w:rsidRPr="007A567F" w:rsidRDefault="0053466F" w:rsidP="00C7003D">
      <w:pPr>
        <w:rPr>
          <w:sz w:val="16"/>
        </w:rPr>
      </w:pPr>
      <w:r w:rsidRPr="007A567F">
        <w:rPr>
          <w:sz w:val="16"/>
        </w:rPr>
        <w:t xml:space="preserve">Because of the inability to simply decide wars by military-technical means, </w:t>
      </w:r>
      <w:r w:rsidRPr="0017402E">
        <w:rPr>
          <w:rStyle w:val="StyleUnderline"/>
          <w:highlight w:val="yellow"/>
        </w:rPr>
        <w:t>war became</w:t>
      </w:r>
      <w:r w:rsidRPr="007A567F">
        <w:rPr>
          <w:rStyle w:val="StyleUnderline"/>
        </w:rPr>
        <w:t xml:space="preserve"> predominantly </w:t>
      </w:r>
      <w:r w:rsidRPr="0017402E">
        <w:rPr>
          <w:rStyle w:val="StyleUnderline"/>
          <w:highlight w:val="yellow"/>
        </w:rPr>
        <w:t>a matter of</w:t>
      </w:r>
      <w:r w:rsidRPr="0017402E">
        <w:rPr>
          <w:sz w:val="16"/>
          <w:highlight w:val="yellow"/>
        </w:rPr>
        <w:t xml:space="preserve"> </w:t>
      </w:r>
      <w:r w:rsidRPr="0017402E">
        <w:rPr>
          <w:rStyle w:val="Emphasis"/>
          <w:highlight w:val="yellow"/>
        </w:rPr>
        <w:t>econ</w:t>
      </w:r>
      <w:r w:rsidRPr="007A567F">
        <w:rPr>
          <w:rStyle w:val="Emphasis"/>
        </w:rPr>
        <w:t xml:space="preserve">omic </w:t>
      </w:r>
      <w:r w:rsidRPr="0017402E">
        <w:rPr>
          <w:rStyle w:val="Emphasis"/>
          <w:highlight w:val="yellow"/>
        </w:rPr>
        <w:t>power</w:t>
      </w:r>
      <w:r w:rsidRPr="007A567F">
        <w:rPr>
          <w:sz w:val="16"/>
        </w:rPr>
        <w:t xml:space="preserve">. </w:t>
      </w:r>
      <w:r w:rsidRPr="007A567F">
        <w:rPr>
          <w:rStyle w:val="StyleUnderline"/>
        </w:rPr>
        <w:t>Industrial societies</w:t>
      </w:r>
      <w:r w:rsidRPr="007A567F">
        <w:rPr>
          <w:sz w:val="16"/>
        </w:rPr>
        <w:t xml:space="preserve"> could </w:t>
      </w:r>
      <w:r w:rsidRPr="007A567F">
        <w:rPr>
          <w:rStyle w:val="StyleUnderline"/>
        </w:rPr>
        <w:t>mobilise</w:t>
      </w:r>
      <w:r w:rsidRPr="007A567F">
        <w:rPr>
          <w:sz w:val="16"/>
        </w:rPr>
        <w:t xml:space="preserve"> </w:t>
      </w:r>
      <w:r w:rsidRPr="007A567F">
        <w:rPr>
          <w:rStyle w:val="Emphasis"/>
        </w:rPr>
        <w:t>mass armies</w:t>
      </w:r>
      <w:r w:rsidRPr="007A567F">
        <w:rPr>
          <w:sz w:val="16"/>
        </w:rPr>
        <w:t xml:space="preserve"> </w:t>
      </w:r>
      <w:r w:rsidRPr="007A567F">
        <w:rPr>
          <w:rStyle w:val="StyleUnderline"/>
        </w:rPr>
        <w:t>with millions of people, involving</w:t>
      </w:r>
      <w:r w:rsidRPr="007A567F">
        <w:rPr>
          <w:sz w:val="16"/>
        </w:rPr>
        <w:t xml:space="preserve"> </w:t>
      </w:r>
      <w:r w:rsidRPr="007A567F">
        <w:rPr>
          <w:rStyle w:val="Emphasis"/>
        </w:rPr>
        <w:t>whole</w:t>
      </w:r>
      <w:r w:rsidRPr="007A567F">
        <w:rPr>
          <w:sz w:val="16"/>
        </w:rPr>
        <w:t xml:space="preserve"> </w:t>
      </w:r>
      <w:r w:rsidRPr="007A567F">
        <w:rPr>
          <w:rStyle w:val="StyleUnderline"/>
        </w:rPr>
        <w:t>economies and societies</w:t>
      </w:r>
      <w:r w:rsidRPr="007A567F">
        <w:rPr>
          <w:sz w:val="16"/>
        </w:rPr>
        <w:t xml:space="preserve"> until they collapse politically, </w:t>
      </w:r>
      <w:r w:rsidRPr="007A567F">
        <w:rPr>
          <w:rStyle w:val="StyleUnderline"/>
        </w:rPr>
        <w:t>with the risk for ruling circles that a foreseeable defeat</w:t>
      </w:r>
      <w:r w:rsidRPr="007A567F">
        <w:rPr>
          <w:sz w:val="16"/>
        </w:rPr>
        <w:t xml:space="preserve"> in the war </w:t>
      </w:r>
      <w:r w:rsidRPr="007A567F">
        <w:rPr>
          <w:rStyle w:val="StyleUnderline"/>
        </w:rPr>
        <w:t xml:space="preserve">could </w:t>
      </w:r>
      <w:r w:rsidRPr="0017402E">
        <w:rPr>
          <w:rStyle w:val="StyleUnderline"/>
          <w:highlight w:val="yellow"/>
        </w:rPr>
        <w:t>lead to</w:t>
      </w:r>
      <w:r w:rsidRPr="0017402E">
        <w:rPr>
          <w:sz w:val="16"/>
          <w:highlight w:val="yellow"/>
        </w:rPr>
        <w:t xml:space="preserve"> </w:t>
      </w:r>
      <w:r w:rsidRPr="0017402E">
        <w:rPr>
          <w:rStyle w:val="Emphasis"/>
          <w:highlight w:val="yellow"/>
        </w:rPr>
        <w:t>violent</w:t>
      </w:r>
      <w:r w:rsidRPr="007A567F">
        <w:rPr>
          <w:rStyle w:val="Emphasis"/>
        </w:rPr>
        <w:t xml:space="preserve"> revolutionary </w:t>
      </w:r>
      <w:r w:rsidRPr="0017402E">
        <w:rPr>
          <w:rStyle w:val="Emphasis"/>
          <w:highlight w:val="yellow"/>
        </w:rPr>
        <w:t>upheavals</w:t>
      </w:r>
      <w:r w:rsidRPr="007A567F">
        <w:rPr>
          <w:sz w:val="16"/>
        </w:rPr>
        <w:t xml:space="preserve"> </w:t>
      </w:r>
      <w:r w:rsidRPr="007A567F">
        <w:rPr>
          <w:rStyle w:val="StyleUnderline"/>
        </w:rPr>
        <w:t>to create new political forms or a new social order</w:t>
      </w:r>
      <w:r w:rsidRPr="007A567F">
        <w:rPr>
          <w:sz w:val="16"/>
        </w:rPr>
        <w:t>. According to Bloch, the enormous devastation and economic shocks from the war would have grave consequences for the period after the war, including financial and economic disruption, famine, disease and epidemics. Bloch recognised that the</w:t>
      </w:r>
      <w:r w:rsidRPr="007A567F">
        <w:rPr>
          <w:rStyle w:val="StyleUnderline"/>
        </w:rPr>
        <w:t xml:space="preserve"> war momentum could </w:t>
      </w:r>
      <w:r w:rsidRPr="0017402E">
        <w:rPr>
          <w:rStyle w:val="StyleUnderline"/>
          <w:highlight w:val="yellow"/>
        </w:rPr>
        <w:t>become a</w:t>
      </w:r>
      <w:r w:rsidRPr="0017402E">
        <w:rPr>
          <w:sz w:val="16"/>
          <w:highlight w:val="yellow"/>
        </w:rPr>
        <w:t xml:space="preserve"> </w:t>
      </w:r>
      <w:r w:rsidRPr="0017402E">
        <w:rPr>
          <w:rStyle w:val="Emphasis"/>
          <w:highlight w:val="yellow"/>
        </w:rPr>
        <w:t>self-fulfilling prophecy</w:t>
      </w:r>
      <w:r w:rsidRPr="007A567F">
        <w:rPr>
          <w:sz w:val="16"/>
        </w:rPr>
        <w:t xml:space="preserve"> </w:t>
      </w:r>
      <w:r w:rsidRPr="007A567F">
        <w:rPr>
          <w:rStyle w:val="StyleUnderline"/>
        </w:rPr>
        <w:t>as a collective expectation of catastrophe</w:t>
      </w:r>
      <w:r w:rsidRPr="007A567F">
        <w:rPr>
          <w:sz w:val="16"/>
        </w:rPr>
        <w:t xml:space="preserve"> (Münkler 2014). He attempted to show the ruling forces the consequences of their destructive logic of power, which was damaging to themselves. In closing their eyes to the realities they acted like ‘sleepwalkers’ (Clark 2013), who followed a direction of movement colliding with opposing forces.</w:t>
      </w:r>
    </w:p>
    <w:p w14:paraId="17BE817A" w14:textId="77777777" w:rsidR="0053466F" w:rsidRPr="007A567F" w:rsidRDefault="0053466F" w:rsidP="00C7003D">
      <w:pPr>
        <w:rPr>
          <w:sz w:val="16"/>
        </w:rPr>
      </w:pPr>
      <w:r w:rsidRPr="007A567F">
        <w:rPr>
          <w:sz w:val="16"/>
        </w:rPr>
        <w:t>While Bloch’s views were rejected by military strategists of his time, they found fertile ground in the peace movement. Russian Tsar Nicholas II took an interest in his work and supported the Hague Peace Conference in 1899, which did not bring much progress in disarmament. Being a friend of Bertha von Suttner, Bloch was nominated for the first Nobel Peace Prize in 1901, which after his early death was then awarded to Henri Dunant (Scheffran 2014).</w:t>
      </w:r>
    </w:p>
    <w:p w14:paraId="0279DD72" w14:textId="77777777" w:rsidR="0053466F" w:rsidRPr="007A567F" w:rsidRDefault="0053466F" w:rsidP="00C7003D">
      <w:pPr>
        <w:rPr>
          <w:sz w:val="16"/>
        </w:rPr>
      </w:pPr>
      <w:r w:rsidRPr="007A567F">
        <w:rPr>
          <w:sz w:val="16"/>
        </w:rPr>
        <w:t>This escalating logic of war was also recognised by British meteorologist Lewis Frye Richardson who used a model to study how the arms race before the war was mutually building up military arsenals and threat perceptions which then erupted in violence (Scheffran 2020f). Another study found how alliance formation between friendly and hostile states before World War I explained the cataclysmic diffusion of conflict in social networks which contributed to miscalculations by political and military leaders, slipping out of control. Rather than simple contiguity, territorial embeddedness and network density are conceived as components of tipping in interstate rivalries (Flint et al. 2009; Vasquez et al. 2011; Chi et al. 2014).</w:t>
      </w:r>
    </w:p>
    <w:p w14:paraId="183113C4" w14:textId="77777777" w:rsidR="0053466F" w:rsidRPr="007A567F" w:rsidRDefault="0053466F" w:rsidP="00C7003D">
      <w:pPr>
        <w:rPr>
          <w:sz w:val="16"/>
        </w:rPr>
      </w:pPr>
      <w:r w:rsidRPr="007A567F">
        <w:rPr>
          <w:sz w:val="16"/>
        </w:rPr>
        <w:t>Just as the road to World War I was expectable, so was its catastrophic end. Albert Einstein was frightened by the patriotic mood of almost all his fellow scientists. Three weeks after the war started, together with two other colleagues, he signed an Appeal stating: “The struggle that rages today is unlikely to produce a victor; it will probably leave only the defeated.” They expected that all European relations would fall into an unstable state. This became apparent when the daily routines of war increased mass unemployment, inflation, food prices and poverty. These cascading consequences laid the foundations for another war, through economic crashes and political radicalisation in the 1920s, leading to fascism and a new arms race in the 1930s, which Richardson again analysed with his model to warn of World War II (see Scheffran 2020f).</w:t>
      </w:r>
    </w:p>
    <w:p w14:paraId="2DD00645" w14:textId="77777777" w:rsidR="0053466F" w:rsidRPr="007A567F" w:rsidRDefault="0053466F" w:rsidP="00C7003D">
      <w:pPr>
        <w:rPr>
          <w:sz w:val="16"/>
        </w:rPr>
      </w:pPr>
      <w:r w:rsidRPr="007A567F">
        <w:rPr>
          <w:sz w:val="16"/>
        </w:rPr>
        <w:t>In this war, geopolitical thinking played a justifying role in the works of the geographer Karl Haushofer, and fell on fertile ground in Nazi Germany’s ‘Lebensraum’ (living space) ideology to justify brutal expansion to the East (Herwig 1999, 2016). After World War II, geopolitical ambitions in Germany were discredited by the lost war and its monstrous crimes. It took until the end of the Cold War and German unification that geopolitical thinking gained new ground. Geopolitics was increasingly envisioned for Europe in the last decade, merging with unbroken geopolitical traditions in the Anglo-Saxon world, from Mackinder to Brzezinski, Huntington and Kaplan (Huntington 1996; Kaplan 2009), who saw the results of the two world wars and the Cold War from a winner’s perspective. Geopolitical conflicts and strategies to justify violent expansion are continued, in the spirit of former U.S. national security adviser Zbigniew Brzezinski (1997), who declared the Eurasian region to be a chessboard for Western power projections.</w:t>
      </w:r>
    </w:p>
    <w:p w14:paraId="208D5B29" w14:textId="77777777" w:rsidR="0053466F" w:rsidRPr="007A567F" w:rsidRDefault="0053466F" w:rsidP="00C7003D">
      <w:pPr>
        <w:rPr>
          <w:sz w:val="16"/>
        </w:rPr>
      </w:pPr>
      <w:r w:rsidRPr="007A567F">
        <w:rPr>
          <w:sz w:val="16"/>
        </w:rPr>
        <w:t xml:space="preserve">One response to </w:t>
      </w:r>
      <w:r w:rsidRPr="007A567F">
        <w:rPr>
          <w:rStyle w:val="StyleUnderline"/>
        </w:rPr>
        <w:t>the current world in</w:t>
      </w:r>
      <w:r w:rsidRPr="007A567F">
        <w:rPr>
          <w:sz w:val="16"/>
        </w:rPr>
        <w:t xml:space="preserve"> </w:t>
      </w:r>
      <w:r w:rsidRPr="007A567F">
        <w:rPr>
          <w:rStyle w:val="Emphasis"/>
        </w:rPr>
        <w:t>disorder</w:t>
      </w:r>
      <w:r w:rsidRPr="007A567F">
        <w:rPr>
          <w:sz w:val="16"/>
        </w:rPr>
        <w:t xml:space="preserve"> is </w:t>
      </w:r>
      <w:r w:rsidRPr="007A567F">
        <w:rPr>
          <w:rStyle w:val="StyleUnderline"/>
        </w:rPr>
        <w:t xml:space="preserve">the revival of geopolitics to </w:t>
      </w:r>
      <w:r w:rsidRPr="0017402E">
        <w:rPr>
          <w:rStyle w:val="StyleUnderline"/>
          <w:highlight w:val="yellow"/>
        </w:rPr>
        <w:t>pursue</w:t>
      </w:r>
      <w:r w:rsidRPr="007A567F">
        <w:rPr>
          <w:sz w:val="16"/>
        </w:rPr>
        <w:t xml:space="preserve"> </w:t>
      </w:r>
      <w:r w:rsidRPr="007A567F">
        <w:rPr>
          <w:rStyle w:val="Emphasis"/>
        </w:rPr>
        <w:t xml:space="preserve">partial </w:t>
      </w:r>
      <w:r w:rsidRPr="0017402E">
        <w:rPr>
          <w:rStyle w:val="Emphasis"/>
          <w:highlight w:val="yellow"/>
        </w:rPr>
        <w:t>interests</w:t>
      </w:r>
      <w:r w:rsidRPr="0017402E">
        <w:rPr>
          <w:sz w:val="16"/>
          <w:highlight w:val="yellow"/>
        </w:rPr>
        <w:t xml:space="preserve"> </w:t>
      </w:r>
      <w:r w:rsidRPr="0017402E">
        <w:rPr>
          <w:rStyle w:val="StyleUnderline"/>
          <w:highlight w:val="yellow"/>
        </w:rPr>
        <w:t>and</w:t>
      </w:r>
      <w:r w:rsidRPr="007A567F">
        <w:rPr>
          <w:sz w:val="16"/>
        </w:rPr>
        <w:t xml:space="preserve"> </w:t>
      </w:r>
      <w:r w:rsidRPr="007A567F">
        <w:rPr>
          <w:rStyle w:val="Emphasis"/>
        </w:rPr>
        <w:t xml:space="preserve">regain </w:t>
      </w:r>
      <w:r w:rsidRPr="0017402E">
        <w:rPr>
          <w:rStyle w:val="Emphasis"/>
          <w:highlight w:val="yellow"/>
        </w:rPr>
        <w:t>control</w:t>
      </w:r>
      <w:r w:rsidRPr="007A567F">
        <w:rPr>
          <w:sz w:val="16"/>
        </w:rPr>
        <w:t xml:space="preserve"> </w:t>
      </w:r>
      <w:r w:rsidRPr="007A567F">
        <w:rPr>
          <w:rStyle w:val="StyleUnderline"/>
        </w:rPr>
        <w:t>in a world of limits and crises</w:t>
      </w:r>
      <w:r w:rsidRPr="007A567F">
        <w:rPr>
          <w:sz w:val="16"/>
        </w:rPr>
        <w:t xml:space="preserve"> (Ioannides 2022). Shifting the coordinates of world politics towards confrontation resembles 20th century territorial conceptions of geopolitics, </w:t>
      </w:r>
      <w:r w:rsidRPr="0017402E">
        <w:rPr>
          <w:rStyle w:val="StyleUnderline"/>
          <w:highlight w:val="yellow"/>
        </w:rPr>
        <w:t>like</w:t>
      </w:r>
      <w:r w:rsidRPr="0017402E">
        <w:rPr>
          <w:sz w:val="16"/>
          <w:highlight w:val="yellow"/>
        </w:rPr>
        <w:t xml:space="preserve"> </w:t>
      </w:r>
      <w:r w:rsidRPr="0017402E">
        <w:rPr>
          <w:rStyle w:val="Emphasis"/>
          <w:highlight w:val="yellow"/>
        </w:rPr>
        <w:t>territorial claims</w:t>
      </w:r>
      <w:r w:rsidRPr="007A567F">
        <w:rPr>
          <w:sz w:val="16"/>
        </w:rPr>
        <w:t xml:space="preserve">, </w:t>
      </w:r>
      <w:r w:rsidRPr="007A567F">
        <w:rPr>
          <w:rStyle w:val="StyleUnderline"/>
        </w:rPr>
        <w:t>control of</w:t>
      </w:r>
      <w:r w:rsidRPr="007A567F">
        <w:rPr>
          <w:sz w:val="16"/>
        </w:rPr>
        <w:t xml:space="preserve"> national </w:t>
      </w:r>
      <w:r w:rsidRPr="0017402E">
        <w:rPr>
          <w:rStyle w:val="Emphasis"/>
          <w:highlight w:val="yellow"/>
        </w:rPr>
        <w:t>borders</w:t>
      </w:r>
      <w:r w:rsidRPr="0017402E">
        <w:rPr>
          <w:sz w:val="16"/>
          <w:highlight w:val="yellow"/>
        </w:rPr>
        <w:t xml:space="preserve"> </w:t>
      </w:r>
      <w:r w:rsidRPr="0017402E">
        <w:rPr>
          <w:rStyle w:val="StyleUnderline"/>
          <w:highlight w:val="yellow"/>
        </w:rPr>
        <w:t>and</w:t>
      </w:r>
      <w:r w:rsidRPr="0017402E">
        <w:rPr>
          <w:sz w:val="16"/>
          <w:highlight w:val="yellow"/>
        </w:rPr>
        <w:t xml:space="preserve"> </w:t>
      </w:r>
      <w:r w:rsidRPr="0017402E">
        <w:rPr>
          <w:rStyle w:val="Emphasis"/>
          <w:highlight w:val="yellow"/>
        </w:rPr>
        <w:t>resources</w:t>
      </w:r>
      <w:r w:rsidRPr="007A567F">
        <w:rPr>
          <w:sz w:val="16"/>
        </w:rPr>
        <w:t xml:space="preserve">, artillery and tank warfare. The world is in a transition phase (or interspace) between the old and a new world order, reminiscent of the destabilisation of the colonial world order a hundred years ago, when World War I erupted in a spiral of violence, followed by other crises such as the Spanish flu, the Great Depression and fascism, which led to the catastrophe of World War II (Scheffran 2009, 2014). Today </w:t>
      </w:r>
      <w:r w:rsidRPr="007A567F">
        <w:rPr>
          <w:rStyle w:val="StyleUnderline"/>
        </w:rPr>
        <w:t xml:space="preserve">it </w:t>
      </w:r>
      <w:r w:rsidRPr="0017402E">
        <w:rPr>
          <w:rStyle w:val="StyleUnderline"/>
          <w:highlight w:val="yellow"/>
        </w:rPr>
        <w:t>is</w:t>
      </w:r>
      <w:r w:rsidRPr="007A567F">
        <w:rPr>
          <w:rStyle w:val="StyleUnderline"/>
        </w:rPr>
        <w:t xml:space="preserve"> about </w:t>
      </w:r>
      <w:r w:rsidRPr="0017402E">
        <w:rPr>
          <w:rStyle w:val="StyleUnderline"/>
          <w:highlight w:val="yellow"/>
        </w:rPr>
        <w:t>the</w:t>
      </w:r>
      <w:r w:rsidRPr="0017402E">
        <w:rPr>
          <w:sz w:val="16"/>
          <w:highlight w:val="yellow"/>
        </w:rPr>
        <w:t xml:space="preserve"> </w:t>
      </w:r>
      <w:r w:rsidRPr="0017402E">
        <w:rPr>
          <w:rStyle w:val="Emphasis"/>
          <w:highlight w:val="yellow"/>
        </w:rPr>
        <w:t>crises</w:t>
      </w:r>
      <w:r w:rsidRPr="0017402E">
        <w:rPr>
          <w:sz w:val="16"/>
          <w:highlight w:val="yellow"/>
        </w:rPr>
        <w:t xml:space="preserve"> </w:t>
      </w:r>
      <w:r w:rsidRPr="0017402E">
        <w:rPr>
          <w:rStyle w:val="StyleUnderline"/>
          <w:highlight w:val="yellow"/>
        </w:rPr>
        <w:t>of</w:t>
      </w:r>
      <w:r w:rsidRPr="007A567F">
        <w:rPr>
          <w:rStyle w:val="StyleUnderline"/>
        </w:rPr>
        <w:t xml:space="preserve"> the fossil and</w:t>
      </w:r>
      <w:r w:rsidRPr="007A567F">
        <w:rPr>
          <w:sz w:val="16"/>
        </w:rPr>
        <w:t xml:space="preserve"> </w:t>
      </w:r>
      <w:r w:rsidRPr="007A567F">
        <w:rPr>
          <w:rStyle w:val="Emphasis"/>
        </w:rPr>
        <w:t>neoliberal variants</w:t>
      </w:r>
      <w:r w:rsidRPr="007A567F">
        <w:rPr>
          <w:sz w:val="16"/>
        </w:rPr>
        <w:t xml:space="preserve"> </w:t>
      </w:r>
      <w:r w:rsidRPr="007A567F">
        <w:rPr>
          <w:rStyle w:val="StyleUnderline"/>
        </w:rPr>
        <w:t xml:space="preserve">of globalized </w:t>
      </w:r>
      <w:r w:rsidRPr="0017402E">
        <w:rPr>
          <w:rStyle w:val="StyleUnderline"/>
          <w:highlight w:val="yellow"/>
        </w:rPr>
        <w:t>capitalism</w:t>
      </w:r>
      <w:r w:rsidRPr="007A567F">
        <w:rPr>
          <w:rStyle w:val="StyleUnderline"/>
        </w:rPr>
        <w:t>, which</w:t>
      </w:r>
      <w:r w:rsidRPr="007A567F">
        <w:rPr>
          <w:sz w:val="16"/>
        </w:rPr>
        <w:t xml:space="preserve"> </w:t>
      </w:r>
      <w:r w:rsidRPr="0017402E">
        <w:rPr>
          <w:rStyle w:val="Emphasis"/>
          <w:highlight w:val="yellow"/>
        </w:rPr>
        <w:t>drive humanity down</w:t>
      </w:r>
      <w:r w:rsidRPr="007A567F">
        <w:rPr>
          <w:sz w:val="16"/>
        </w:rPr>
        <w:t xml:space="preserve"> a path </w:t>
      </w:r>
      <w:r w:rsidRPr="007A567F">
        <w:rPr>
          <w:rStyle w:val="StyleUnderline"/>
        </w:rPr>
        <w:t>if it does not make a</w:t>
      </w:r>
      <w:r w:rsidRPr="007A567F">
        <w:rPr>
          <w:sz w:val="16"/>
        </w:rPr>
        <w:t xml:space="preserve"> </w:t>
      </w:r>
      <w:r w:rsidRPr="007A567F">
        <w:rPr>
          <w:rStyle w:val="Emphasis"/>
        </w:rPr>
        <w:t>fundamental</w:t>
      </w:r>
      <w:r w:rsidRPr="007A567F">
        <w:rPr>
          <w:sz w:val="16"/>
        </w:rPr>
        <w:t xml:space="preserve"> </w:t>
      </w:r>
      <w:r w:rsidRPr="007A567F">
        <w:rPr>
          <w:rStyle w:val="StyleUnderline"/>
        </w:rPr>
        <w:t>turnaround</w:t>
      </w:r>
      <w:r w:rsidRPr="007A567F">
        <w:rPr>
          <w:sz w:val="16"/>
        </w:rPr>
        <w:t>.</w:t>
      </w:r>
    </w:p>
    <w:p w14:paraId="69EF026B" w14:textId="77777777" w:rsidR="0053466F" w:rsidRPr="007A567F" w:rsidRDefault="0053466F" w:rsidP="00C7003D">
      <w:pPr>
        <w:rPr>
          <w:i/>
          <w:iCs/>
          <w:sz w:val="8"/>
          <w:szCs w:val="8"/>
        </w:rPr>
      </w:pPr>
      <w:r w:rsidRPr="007A567F">
        <w:rPr>
          <w:i/>
          <w:iCs/>
          <w:sz w:val="8"/>
          <w:szCs w:val="8"/>
        </w:rPr>
        <w:t>8.6.2 Power Shifts and Crisis in the Liberal World Order</w:t>
      </w:r>
    </w:p>
    <w:p w14:paraId="113CAA80" w14:textId="77777777" w:rsidR="0053466F" w:rsidRPr="007A567F" w:rsidRDefault="0053466F" w:rsidP="00C7003D">
      <w:pPr>
        <w:rPr>
          <w:sz w:val="8"/>
          <w:szCs w:val="8"/>
        </w:rPr>
      </w:pPr>
      <w:r w:rsidRPr="007A567F">
        <w:rPr>
          <w:sz w:val="8"/>
          <w:szCs w:val="8"/>
        </w:rPr>
        <w:t>The idea of a ’victory’ of the liberal democracies in the Cold War shaped thinking and action in parts of the West after 1990. This corresponded with the assumption that Western values, models and claims for power could be brought to a worldwide breakthrough. Thus, the West continued its century-long history of expansion, driven by a combination of economic growth, political power and military force (Scheffran 1996), reinforced by scientific and technological innovation, prosperity, and Western values. This was fuelled by the expectation that the West could solve the world’s problems in its own way: Enforcement of human rights, overthrowing dictatorships, democratic regime change and nation building, coping with climate change and other global problems. Following the 1992 Rio Summit, the issue of war and peace was neglected, although in a crowded, interconnected and multipolar world, armament and war can multiply insecurity and instability with other crisis drivers, such as globalisation and climate change.</w:t>
      </w:r>
    </w:p>
    <w:p w14:paraId="5F65ABFE" w14:textId="77777777" w:rsidR="0053466F" w:rsidRPr="007A567F" w:rsidRDefault="0053466F" w:rsidP="00C7003D">
      <w:pPr>
        <w:rPr>
          <w:sz w:val="8"/>
          <w:szCs w:val="8"/>
        </w:rPr>
      </w:pPr>
      <w:r w:rsidRPr="007A567F">
        <w:rPr>
          <w:sz w:val="8"/>
          <w:szCs w:val="8"/>
        </w:rPr>
        <w:t>Instead of ushering into a peaceful world order and using the peace dividend to tackle global problems, the U.S. and its allies used money and diplomacy as well as weapons procurement and military interventions to secure the liberal world order and further expand their lead. The justification by universal values was mixed with the assertion of own interests, which were usually prioritised. Since the terrorist attacks of September 11, 2001, and the economic crisis of 2008, the chain of crises also affected the West and contributed to its destabilisation. Thus, the world today is more concerned with crisis management than with shaping the future, which would be more urgent than ever in view of interconnected problems, described earlier.</w:t>
      </w:r>
    </w:p>
    <w:p w14:paraId="5A8411A7" w14:textId="77777777" w:rsidR="0053466F" w:rsidRPr="007A567F" w:rsidRDefault="0053466F" w:rsidP="00C7003D">
      <w:pPr>
        <w:rPr>
          <w:sz w:val="8"/>
          <w:szCs w:val="8"/>
        </w:rPr>
      </w:pPr>
      <w:r w:rsidRPr="007A567F">
        <w:rPr>
          <w:sz w:val="8"/>
          <w:szCs w:val="8"/>
        </w:rPr>
        <w:t>There are many reasons why the crisis of the liberal world order (Rupnik 2015) is now following the epochal upheavals three decades ago. Among them are inherent contradictions and limits of Western expansionism. Globalised capitalism produces not only winners but also losers, creates suffering and inequality, fractures and turbulences, neglect of social needs and identities that work against a stable order (Klein 2007). While Fukuyama (1989) translated the Western supremacy into the end of history, Huntington (1996) opposed the democratic-capitalist alignment with a ‘clash of civilizations’, with asymmetric conflicts and authoritarian politics. The spiral of violence continued, with hundreds of thousands of casualties and trillions of dollars for military budgets. NATO remained a military alliance rather than converting into a system of collective and common security. Military interventions showed the limits of high-tech warfare (Neuneck/Scheffran 2000b), leaving many problems unsolved, most clearly in the Afghanistan mission (2001–2021), which failed to achieve its objectives but resulted in enormous losses.</w:t>
      </w:r>
    </w:p>
    <w:p w14:paraId="17A62077" w14:textId="77777777" w:rsidR="0053466F" w:rsidRPr="007A567F" w:rsidRDefault="0053466F" w:rsidP="00C7003D">
      <w:pPr>
        <w:rPr>
          <w:sz w:val="8"/>
          <w:szCs w:val="8"/>
        </w:rPr>
      </w:pPr>
      <w:r w:rsidRPr="007A567F">
        <w:rPr>
          <w:sz w:val="8"/>
          <w:szCs w:val="8"/>
        </w:rPr>
        <w:t xml:space="preserve">Although the nuclear arsenals are lower than in the Cold War, nuclear deterrence and the nuclear arms race continues. With nearly 13,000 nuclear weapons, there is a risk of their use in crises, wars and terrorist attacks. This is complicated by the ‘Revolution in Military Affairs’, which involves all areas of high technology, including missile defence, space armament and cyberwar (Neuneck/Scheffran 2000a). After the U.S. abandoned or did not ratify arms control agreements (ABM, INF, Open Skies, CTBT), the nuclear arms race became less regulated. Opportunities for comprehensive nuclear disarmament and supporting the 2017 Treaty on the Prohibition of Nuclear Weapons (TPNW) were missed. Militarisation extends to missiles and missile defense systems, outer space and cyberspace, drone and hybrid warfare, vulnerability of military and civilian infrastructures, </w:t>
      </w:r>
      <w:r w:rsidRPr="007A567F">
        <w:rPr>
          <w:i/>
          <w:iCs/>
          <w:sz w:val="8"/>
          <w:szCs w:val="8"/>
        </w:rPr>
        <w:t>fake news</w:t>
      </w:r>
      <w:r w:rsidRPr="007A567F">
        <w:rPr>
          <w:sz w:val="8"/>
          <w:szCs w:val="8"/>
        </w:rPr>
        <w:t xml:space="preserve"> and </w:t>
      </w:r>
      <w:r w:rsidRPr="007A567F">
        <w:rPr>
          <w:i/>
          <w:iCs/>
          <w:sz w:val="8"/>
          <w:szCs w:val="8"/>
        </w:rPr>
        <w:t>hate speech</w:t>
      </w:r>
      <w:r w:rsidRPr="007A567F">
        <w:rPr>
          <w:sz w:val="8"/>
          <w:szCs w:val="8"/>
        </w:rPr>
        <w:t xml:space="preserve"> on social media, where the lines between war and peace are blurred (Scheffran 2018a, 2019b).</w:t>
      </w:r>
    </w:p>
    <w:p w14:paraId="5B38452D" w14:textId="77777777" w:rsidR="0053466F" w:rsidRPr="007A567F" w:rsidRDefault="0053466F" w:rsidP="00C7003D">
      <w:pPr>
        <w:rPr>
          <w:sz w:val="16"/>
        </w:rPr>
      </w:pPr>
      <w:r w:rsidRPr="007A567F">
        <w:rPr>
          <w:sz w:val="8"/>
          <w:szCs w:val="8"/>
        </w:rPr>
        <w:t>Global military spending rose to more than two trillion USD for the first time in 2021 (SIPRI 2022), and even more in 2022. The U.S. alone invested about $800 billion, as much as the following ten countries combined, about 2.7 as much as China ($293 billion), more than ten times as much as India ($76.6 billion), and twelve times as much as Russia ($65.9 billion). In addition came the military spending of other NATO countries, including the United Kingdom at $68.4 billion, and the sharp increase in German military spending (about $56 billion) which still missed NATO’s two percent target (SIPRI 2022). Together with growing arms exports, this creates a direct link between economic and military growth. Global military spending reached record levels when the Russian-Ukraine war triggered a drastic increase in 2022, reaching USD 2240 billion (SIPRI 2023). Other crisis indicators also increased substantially in recent years, such as violent conflict and forced displacement.</w:t>
      </w:r>
    </w:p>
    <w:p w14:paraId="18C2C849" w14:textId="77777777" w:rsidR="0053466F" w:rsidRPr="007A567F" w:rsidRDefault="0053466F" w:rsidP="00C7003D">
      <w:pPr>
        <w:rPr>
          <w:sz w:val="16"/>
        </w:rPr>
      </w:pPr>
      <w:r w:rsidRPr="007A567F">
        <w:rPr>
          <w:rStyle w:val="StyleUnderline"/>
        </w:rPr>
        <w:t xml:space="preserve">The </w:t>
      </w:r>
      <w:r w:rsidRPr="0017402E">
        <w:rPr>
          <w:rStyle w:val="StyleUnderline"/>
          <w:highlight w:val="yellow"/>
        </w:rPr>
        <w:t>more</w:t>
      </w:r>
      <w:r w:rsidRPr="007A567F">
        <w:rPr>
          <w:sz w:val="16"/>
        </w:rPr>
        <w:t xml:space="preserve"> the </w:t>
      </w:r>
      <w:r w:rsidRPr="007A567F">
        <w:rPr>
          <w:rStyle w:val="Emphasis"/>
        </w:rPr>
        <w:t xml:space="preserve">expansive </w:t>
      </w:r>
      <w:r w:rsidRPr="0017402E">
        <w:rPr>
          <w:rStyle w:val="Emphasis"/>
          <w:highlight w:val="yellow"/>
        </w:rPr>
        <w:t>growth</w:t>
      </w:r>
      <w:r w:rsidRPr="007A567F">
        <w:rPr>
          <w:sz w:val="16"/>
        </w:rPr>
        <w:t xml:space="preserve"> model </w:t>
      </w:r>
      <w:r w:rsidRPr="007A567F">
        <w:rPr>
          <w:rStyle w:val="StyleUnderline"/>
        </w:rPr>
        <w:t>encounters limits, the more evident are</w:t>
      </w:r>
      <w:r w:rsidRPr="007A567F">
        <w:rPr>
          <w:sz w:val="16"/>
        </w:rPr>
        <w:t xml:space="preserve"> marginal costs and </w:t>
      </w:r>
      <w:r w:rsidRPr="007A567F">
        <w:rPr>
          <w:rStyle w:val="Emphasis"/>
        </w:rPr>
        <w:t>risks</w:t>
      </w:r>
      <w:r w:rsidRPr="007A567F">
        <w:rPr>
          <w:sz w:val="16"/>
        </w:rPr>
        <w:t xml:space="preserve"> </w:t>
      </w:r>
      <w:r w:rsidRPr="007A567F">
        <w:rPr>
          <w:rStyle w:val="StyleUnderline"/>
        </w:rPr>
        <w:t xml:space="preserve">in a </w:t>
      </w:r>
      <w:r w:rsidRPr="0017402E">
        <w:rPr>
          <w:rStyle w:val="StyleUnderline"/>
          <w:highlight w:val="yellow"/>
        </w:rPr>
        <w:t>world facing intertwined</w:t>
      </w:r>
      <w:r w:rsidRPr="007A567F">
        <w:rPr>
          <w:sz w:val="16"/>
        </w:rPr>
        <w:t xml:space="preserve"> </w:t>
      </w:r>
      <w:r w:rsidRPr="007A567F">
        <w:rPr>
          <w:rStyle w:val="Emphasis"/>
        </w:rPr>
        <w:t xml:space="preserve">multiple </w:t>
      </w:r>
      <w:r w:rsidRPr="0017402E">
        <w:rPr>
          <w:rStyle w:val="Emphasis"/>
          <w:highlight w:val="yellow"/>
        </w:rPr>
        <w:t>crises</w:t>
      </w:r>
      <w:r w:rsidRPr="007A567F">
        <w:rPr>
          <w:rStyle w:val="Emphasis"/>
        </w:rPr>
        <w:t>, conflicts and catastrophes</w:t>
      </w:r>
      <w:r w:rsidRPr="007A567F">
        <w:rPr>
          <w:sz w:val="16"/>
        </w:rPr>
        <w:t xml:space="preserve"> </w:t>
      </w:r>
      <w:r w:rsidRPr="007A567F">
        <w:rPr>
          <w:rStyle w:val="StyleUnderline"/>
        </w:rPr>
        <w:t>that appear as</w:t>
      </w:r>
      <w:r w:rsidRPr="007A567F">
        <w:rPr>
          <w:sz w:val="16"/>
        </w:rPr>
        <w:t xml:space="preserve"> </w:t>
      </w:r>
      <w:r w:rsidRPr="007A567F">
        <w:rPr>
          <w:rStyle w:val="Emphasis"/>
        </w:rPr>
        <w:t>wicked problems</w:t>
      </w:r>
      <w:r w:rsidRPr="007A567F">
        <w:rPr>
          <w:sz w:val="16"/>
        </w:rPr>
        <w:t xml:space="preserve"> </w:t>
      </w:r>
      <w:r w:rsidRPr="007A567F">
        <w:rPr>
          <w:rStyle w:val="StyleUnderline"/>
        </w:rPr>
        <w:t>in complex crisis landscapes</w:t>
      </w:r>
      <w:r w:rsidRPr="007A567F">
        <w:rPr>
          <w:sz w:val="16"/>
        </w:rPr>
        <w:t xml:space="preserve"> (Rittel/ Webber 1973; Scheffran 2008). The compounding problems reinforce the erosion of the rule-based international order and loss of control by the Western hegemony (Brzoska et al. 2019; Taylor et al. 2020). The world of 1990 has </w:t>
      </w:r>
      <w:r w:rsidRPr="007A567F">
        <w:rPr>
          <w:rStyle w:val="StyleUnderline"/>
        </w:rPr>
        <w:t>given way to a confusing situation in</w:t>
      </w:r>
      <w:r w:rsidRPr="007A567F">
        <w:rPr>
          <w:sz w:val="16"/>
        </w:rPr>
        <w:t xml:space="preserve"> </w:t>
      </w:r>
      <w:r w:rsidRPr="007A567F">
        <w:rPr>
          <w:rStyle w:val="Emphasis"/>
        </w:rPr>
        <w:t>complex</w:t>
      </w:r>
      <w:r w:rsidRPr="007A567F">
        <w:rPr>
          <w:sz w:val="16"/>
        </w:rPr>
        <w:t xml:space="preserve"> </w:t>
      </w:r>
      <w:r w:rsidRPr="007A567F">
        <w:rPr>
          <w:rStyle w:val="StyleUnderline"/>
        </w:rPr>
        <w:t>crisis landscapes, fractures of globalisation and systemic turbulence</w:t>
      </w:r>
      <w:r w:rsidRPr="007A567F">
        <w:rPr>
          <w:sz w:val="16"/>
        </w:rPr>
        <w:t xml:space="preserve">. One explanation is that we are experiencing a world in transition, an interim period in which </w:t>
      </w:r>
      <w:r w:rsidRPr="007A567F">
        <w:rPr>
          <w:rStyle w:val="StyleUnderline"/>
        </w:rPr>
        <w:t>the</w:t>
      </w:r>
      <w:r w:rsidRPr="007A567F">
        <w:rPr>
          <w:sz w:val="16"/>
        </w:rPr>
        <w:t xml:space="preserve"> old </w:t>
      </w:r>
      <w:r w:rsidRPr="007A567F">
        <w:rPr>
          <w:rStyle w:val="StyleUnderline"/>
        </w:rPr>
        <w:t>order is challenged by</w:t>
      </w:r>
      <w:r w:rsidRPr="007A567F">
        <w:rPr>
          <w:sz w:val="16"/>
        </w:rPr>
        <w:t xml:space="preserve"> </w:t>
      </w:r>
      <w:r w:rsidRPr="007A567F">
        <w:rPr>
          <w:rStyle w:val="Emphasis"/>
        </w:rPr>
        <w:t>existential problems</w:t>
      </w:r>
      <w:r w:rsidRPr="007A567F">
        <w:rPr>
          <w:sz w:val="16"/>
        </w:rPr>
        <w:t xml:space="preserve"> </w:t>
      </w:r>
      <w:r w:rsidRPr="007A567F">
        <w:rPr>
          <w:rStyle w:val="StyleUnderline"/>
        </w:rPr>
        <w:t>that can no longer be solved within the existing framework</w:t>
      </w:r>
      <w:r w:rsidRPr="007A567F">
        <w:rPr>
          <w:sz w:val="16"/>
        </w:rPr>
        <w:t xml:space="preserve"> before a new order is found (Schröder 2022).6 Possible </w:t>
      </w:r>
      <w:r w:rsidRPr="007A567F">
        <w:rPr>
          <w:rStyle w:val="StyleUnderline"/>
        </w:rPr>
        <w:t xml:space="preserve">futures </w:t>
      </w:r>
      <w:r w:rsidRPr="0017402E">
        <w:rPr>
          <w:rStyle w:val="StyleUnderline"/>
          <w:highlight w:val="yellow"/>
        </w:rPr>
        <w:t>include</w:t>
      </w:r>
      <w:r w:rsidRPr="007A567F">
        <w:rPr>
          <w:sz w:val="16"/>
        </w:rPr>
        <w:t xml:space="preserve"> global power shifts and </w:t>
      </w:r>
      <w:r w:rsidRPr="0017402E">
        <w:rPr>
          <w:rStyle w:val="Emphasis"/>
          <w:highlight w:val="yellow"/>
        </w:rPr>
        <w:t>geopolitical conflicts</w:t>
      </w:r>
      <w:r w:rsidRPr="007A567F">
        <w:rPr>
          <w:sz w:val="16"/>
        </w:rPr>
        <w:t xml:space="preserve">, especially between China and the United States, </w:t>
      </w:r>
      <w:r w:rsidRPr="0017402E">
        <w:rPr>
          <w:rStyle w:val="StyleUnderline"/>
          <w:highlight w:val="yellow"/>
        </w:rPr>
        <w:t>as well as</w:t>
      </w:r>
      <w:r w:rsidRPr="0017402E">
        <w:rPr>
          <w:sz w:val="16"/>
          <w:highlight w:val="yellow"/>
        </w:rPr>
        <w:t xml:space="preserve"> </w:t>
      </w:r>
      <w:r w:rsidRPr="0017402E">
        <w:rPr>
          <w:rStyle w:val="Emphasis"/>
          <w:highlight w:val="yellow"/>
        </w:rPr>
        <w:t>multipolar</w:t>
      </w:r>
      <w:r w:rsidRPr="0017402E">
        <w:rPr>
          <w:sz w:val="16"/>
          <w:highlight w:val="yellow"/>
        </w:rPr>
        <w:t xml:space="preserve"> </w:t>
      </w:r>
      <w:r w:rsidRPr="0017402E">
        <w:rPr>
          <w:rStyle w:val="StyleUnderline"/>
          <w:highlight w:val="yellow"/>
        </w:rPr>
        <w:t>power</w:t>
      </w:r>
      <w:r w:rsidRPr="007A567F">
        <w:rPr>
          <w:rStyle w:val="StyleUnderline"/>
        </w:rPr>
        <w:t xml:space="preserve"> constellations</w:t>
      </w:r>
      <w:r w:rsidRPr="007A567F">
        <w:rPr>
          <w:sz w:val="16"/>
        </w:rPr>
        <w:t xml:space="preserve"> with multiple competing orders where the liberal order could persist with limited scope (Flockhart 2016). Whether the limits to the Anthropocene are largely limits to the expansion of the Western world order or limits to humanity as a whole, depends on the policies pursued and their impacts on power structures. New solution pathways are required addressing the complexity of the challenges The </w:t>
      </w:r>
      <w:r w:rsidRPr="007A567F">
        <w:rPr>
          <w:rStyle w:val="StyleUnderline"/>
        </w:rPr>
        <w:t>chain of crises is</w:t>
      </w:r>
      <w:r w:rsidRPr="007A567F">
        <w:rPr>
          <w:sz w:val="16"/>
        </w:rPr>
        <w:t xml:space="preserve"> </w:t>
      </w:r>
      <w:r w:rsidRPr="0017402E">
        <w:rPr>
          <w:rStyle w:val="Emphasis"/>
          <w:highlight w:val="yellow"/>
        </w:rPr>
        <w:t>reminiscent</w:t>
      </w:r>
      <w:r w:rsidRPr="0017402E">
        <w:rPr>
          <w:sz w:val="16"/>
          <w:highlight w:val="yellow"/>
        </w:rPr>
        <w:t xml:space="preserve"> </w:t>
      </w:r>
      <w:r w:rsidRPr="0017402E">
        <w:rPr>
          <w:rStyle w:val="StyleUnderline"/>
          <w:highlight w:val="yellow"/>
        </w:rPr>
        <w:t>of the situation</w:t>
      </w:r>
      <w:r w:rsidRPr="007A567F">
        <w:rPr>
          <w:sz w:val="16"/>
        </w:rPr>
        <w:t xml:space="preserve"> a hundred years ago, with World War I, the Spanish flu, the world economic crisis and fascism, </w:t>
      </w:r>
      <w:r w:rsidRPr="0017402E">
        <w:rPr>
          <w:rStyle w:val="StyleUnderline"/>
          <w:highlight w:val="yellow"/>
        </w:rPr>
        <w:t>which</w:t>
      </w:r>
      <w:r w:rsidRPr="0017402E">
        <w:rPr>
          <w:sz w:val="16"/>
          <w:szCs w:val="16"/>
          <w:highlight w:val="yellow"/>
        </w:rPr>
        <w:t xml:space="preserve"> </w:t>
      </w:r>
      <w:r w:rsidRPr="0017402E">
        <w:rPr>
          <w:rStyle w:val="Emphasis"/>
          <w:sz w:val="24"/>
          <w:szCs w:val="24"/>
          <w:highlight w:val="yellow"/>
        </w:rPr>
        <w:t>led to World War</w:t>
      </w:r>
      <w:r w:rsidRPr="007A567F">
        <w:rPr>
          <w:sz w:val="16"/>
        </w:rPr>
        <w:t xml:space="preserve"> II. In today’s world political, security, environmental and social crises converge (Spangenberg/Kurz 2023), densifying and intensifying long-term trends and short-term events to an epochal turn (</w:t>
      </w:r>
      <w:r w:rsidRPr="007A567F">
        <w:rPr>
          <w:i/>
          <w:iCs/>
          <w:sz w:val="16"/>
        </w:rPr>
        <w:t>Zeitenwende</w:t>
      </w:r>
      <w:r w:rsidRPr="007A567F">
        <w:rPr>
          <w:sz w:val="16"/>
        </w:rPr>
        <w:t>) (Scheffran 2021a, b).</w:t>
      </w:r>
    </w:p>
    <w:p w14:paraId="038A5271" w14:textId="77777777" w:rsidR="0053466F" w:rsidRPr="007A567F" w:rsidRDefault="0053466F" w:rsidP="00C7003D">
      <w:pPr>
        <w:pStyle w:val="Heading4"/>
        <w:rPr>
          <w:rFonts w:cs="Calibri"/>
        </w:rPr>
      </w:pPr>
      <w:r w:rsidRPr="007A567F">
        <w:rPr>
          <w:rFonts w:cs="Calibri"/>
        </w:rPr>
        <w:t xml:space="preserve">The plan </w:t>
      </w:r>
      <w:r w:rsidRPr="007A567F">
        <w:rPr>
          <w:rFonts w:cs="Calibri"/>
          <w:u w:val="single"/>
        </w:rPr>
        <w:t>sanctions</w:t>
      </w:r>
      <w:r w:rsidRPr="007A567F">
        <w:rPr>
          <w:rFonts w:cs="Calibri"/>
        </w:rPr>
        <w:t xml:space="preserve"> the extension of </w:t>
      </w:r>
      <w:r w:rsidRPr="007A567F">
        <w:rPr>
          <w:rFonts w:cs="Calibri"/>
          <w:u w:val="single"/>
        </w:rPr>
        <w:t>wage labor</w:t>
      </w:r>
      <w:r w:rsidRPr="007A567F">
        <w:rPr>
          <w:rFonts w:cs="Calibri"/>
        </w:rPr>
        <w:t xml:space="preserve"> that </w:t>
      </w:r>
      <w:r w:rsidRPr="007A567F">
        <w:rPr>
          <w:rFonts w:cs="Calibri"/>
          <w:u w:val="single"/>
        </w:rPr>
        <w:t>legally</w:t>
      </w:r>
      <w:r w:rsidRPr="007A567F">
        <w:rPr>
          <w:rFonts w:cs="Calibri"/>
        </w:rPr>
        <w:t xml:space="preserve"> and </w:t>
      </w:r>
      <w:r w:rsidRPr="007A567F">
        <w:rPr>
          <w:rFonts w:cs="Calibri"/>
          <w:u w:val="single"/>
        </w:rPr>
        <w:t>ideologically</w:t>
      </w:r>
      <w:r w:rsidRPr="007A567F">
        <w:rPr>
          <w:rFonts w:cs="Calibri"/>
        </w:rPr>
        <w:t xml:space="preserve"> sustains capital. Embrace </w:t>
      </w:r>
      <w:r w:rsidRPr="007A567F">
        <w:rPr>
          <w:rFonts w:cs="Calibri"/>
          <w:i/>
          <w:iCs w:val="0"/>
          <w:u w:val="single"/>
        </w:rPr>
        <w:t>democratic socialism</w:t>
      </w:r>
      <w:r w:rsidRPr="007A567F">
        <w:rPr>
          <w:rFonts w:cs="Calibri"/>
        </w:rPr>
        <w:t xml:space="preserve"> and reject </w:t>
      </w:r>
      <w:r w:rsidRPr="007A567F">
        <w:rPr>
          <w:rFonts w:cs="Calibri"/>
          <w:u w:val="single"/>
        </w:rPr>
        <w:t>collective bargaining</w:t>
      </w:r>
      <w:r w:rsidRPr="007A567F">
        <w:rPr>
          <w:rFonts w:cs="Calibri"/>
        </w:rPr>
        <w:t>.</w:t>
      </w:r>
    </w:p>
    <w:p w14:paraId="6C897C2F" w14:textId="77777777" w:rsidR="0053466F" w:rsidRPr="007A567F" w:rsidRDefault="0053466F" w:rsidP="00C7003D">
      <w:r w:rsidRPr="007A567F">
        <w:t xml:space="preserve">Mark </w:t>
      </w:r>
      <w:r w:rsidRPr="007A567F">
        <w:rPr>
          <w:rStyle w:val="Style13ptBold"/>
        </w:rPr>
        <w:t>Barenberg 22</w:t>
      </w:r>
      <w:r w:rsidRPr="007A567F">
        <w:t>, JD, MSc, Professor, Law, Columbia University. Director, Labor Law &amp; Political Economy, Columbia University, "A New Labor Law for Deep Democracy: From Social Democracy to Democratic Socialism," in The Cambridge Handbook of Labor &amp; Democracy, Chapter 1, 2022, pg. 13-35. [italics in original]</w:t>
      </w:r>
    </w:p>
    <w:p w14:paraId="716E0DAF" w14:textId="77777777" w:rsidR="0053466F" w:rsidRPr="007A567F" w:rsidRDefault="0053466F" w:rsidP="00C7003D">
      <w:pPr>
        <w:rPr>
          <w:sz w:val="16"/>
        </w:rPr>
      </w:pPr>
      <w:r w:rsidRPr="007A567F">
        <w:rPr>
          <w:sz w:val="16"/>
        </w:rPr>
        <w:t xml:space="preserve">If our goal is to construct workplace relations that maximally empower workers and best sustain ideal forms of industrial democracy and worker-centered political democracy, how should we remake labor law? This chapter argues that </w:t>
      </w:r>
      <w:r w:rsidRPr="007A567F">
        <w:rPr>
          <w:rStyle w:val="StyleUnderline"/>
        </w:rPr>
        <w:t>the</w:t>
      </w:r>
      <w:r w:rsidRPr="007A567F">
        <w:rPr>
          <w:sz w:val="16"/>
        </w:rPr>
        <w:t xml:space="preserve"> academic </w:t>
      </w:r>
      <w:r w:rsidRPr="007A567F">
        <w:rPr>
          <w:rStyle w:val="StyleUnderline"/>
        </w:rPr>
        <w:t>field of labor law</w:t>
      </w:r>
      <w:r w:rsidRPr="007A567F">
        <w:rPr>
          <w:sz w:val="16"/>
        </w:rPr>
        <w:t xml:space="preserve">, if it is to further that goal, </w:t>
      </w:r>
      <w:r w:rsidRPr="007A567F">
        <w:rPr>
          <w:rStyle w:val="StyleUnderline"/>
        </w:rPr>
        <w:t>must</w:t>
      </w:r>
      <w:r w:rsidRPr="007A567F">
        <w:rPr>
          <w:sz w:val="16"/>
        </w:rPr>
        <w:t xml:space="preserve"> </w:t>
      </w:r>
      <w:r w:rsidRPr="007A567F">
        <w:rPr>
          <w:rStyle w:val="Emphasis"/>
        </w:rPr>
        <w:t>expand far beyond</w:t>
      </w:r>
      <w:r w:rsidRPr="007A567F">
        <w:rPr>
          <w:sz w:val="16"/>
        </w:rPr>
        <w:t xml:space="preserve"> </w:t>
      </w:r>
      <w:r w:rsidRPr="007A567F">
        <w:rPr>
          <w:rStyle w:val="StyleUnderline"/>
        </w:rPr>
        <w:t>its</w:t>
      </w:r>
      <w:r w:rsidRPr="007A567F">
        <w:rPr>
          <w:sz w:val="16"/>
        </w:rPr>
        <w:t xml:space="preserve"> </w:t>
      </w:r>
      <w:r w:rsidRPr="007A567F">
        <w:rPr>
          <w:rStyle w:val="Emphasis"/>
        </w:rPr>
        <w:t>conventional</w:t>
      </w:r>
      <w:r w:rsidRPr="007A567F">
        <w:rPr>
          <w:sz w:val="16"/>
        </w:rPr>
        <w:t xml:space="preserve"> </w:t>
      </w:r>
      <w:r w:rsidRPr="007A567F">
        <w:rPr>
          <w:rStyle w:val="StyleUnderline"/>
        </w:rPr>
        <w:t>scope of studying the law of collective bargaining</w:t>
      </w:r>
      <w:r w:rsidRPr="007A567F">
        <w:rPr>
          <w:sz w:val="16"/>
        </w:rPr>
        <w:t xml:space="preserve">, the employment contract, and workplace standards.1 And, correlatively, </w:t>
      </w:r>
      <w:r w:rsidRPr="007A567F">
        <w:rPr>
          <w:rStyle w:val="StyleUnderline"/>
        </w:rPr>
        <w:t>the</w:t>
      </w:r>
      <w:r w:rsidRPr="007A567F">
        <w:rPr>
          <w:sz w:val="16"/>
        </w:rPr>
        <w:t xml:space="preserve"> </w:t>
      </w:r>
      <w:r w:rsidRPr="007A567F">
        <w:rPr>
          <w:rStyle w:val="Emphasis"/>
        </w:rPr>
        <w:t>political work</w:t>
      </w:r>
      <w:r w:rsidRPr="007A567F">
        <w:rPr>
          <w:sz w:val="16"/>
        </w:rPr>
        <w:t xml:space="preserve"> </w:t>
      </w:r>
      <w:r w:rsidRPr="007A567F">
        <w:rPr>
          <w:rStyle w:val="StyleUnderline"/>
        </w:rPr>
        <w:t>of</w:t>
      </w:r>
      <w:r w:rsidRPr="007A567F">
        <w:rPr>
          <w:sz w:val="16"/>
        </w:rPr>
        <w:t xml:space="preserve"> legal-institutional </w:t>
      </w:r>
      <w:r w:rsidRPr="007A567F">
        <w:rPr>
          <w:rStyle w:val="StyleUnderline"/>
        </w:rPr>
        <w:t>reconstruction must reach beyond the domain of</w:t>
      </w:r>
      <w:r w:rsidRPr="007A567F">
        <w:rPr>
          <w:sz w:val="16"/>
        </w:rPr>
        <w:t xml:space="preserve"> the </w:t>
      </w:r>
      <w:r w:rsidRPr="007A567F">
        <w:rPr>
          <w:rStyle w:val="Emphasis"/>
        </w:rPr>
        <w:t>legal rules</w:t>
      </w:r>
      <w:r w:rsidRPr="007A567F">
        <w:rPr>
          <w:sz w:val="16"/>
        </w:rPr>
        <w:t xml:space="preserve"> </w:t>
      </w:r>
      <w:r w:rsidRPr="007A567F">
        <w:rPr>
          <w:rStyle w:val="StyleUnderline"/>
        </w:rPr>
        <w:t>and</w:t>
      </w:r>
      <w:r w:rsidRPr="007A567F">
        <w:rPr>
          <w:sz w:val="16"/>
        </w:rPr>
        <w:t xml:space="preserve"> </w:t>
      </w:r>
      <w:r w:rsidRPr="007A567F">
        <w:rPr>
          <w:rStyle w:val="Emphasis"/>
        </w:rPr>
        <w:t>institutions</w:t>
      </w:r>
      <w:r w:rsidRPr="007A567F">
        <w:rPr>
          <w:sz w:val="16"/>
        </w:rPr>
        <w:t xml:space="preserve"> </w:t>
      </w:r>
      <w:r w:rsidRPr="007A567F">
        <w:rPr>
          <w:rStyle w:val="StyleUnderline"/>
        </w:rPr>
        <w:t>that directly shape unionization, contracting, and employment standard-setting</w:t>
      </w:r>
      <w:r w:rsidRPr="007A567F">
        <w:rPr>
          <w:sz w:val="16"/>
        </w:rPr>
        <w:t xml:space="preserve"> into other legal-institutional domains not presently constructed </w:t>
      </w:r>
      <w:r w:rsidRPr="007A567F">
        <w:rPr>
          <w:rStyle w:val="StyleUnderline"/>
        </w:rPr>
        <w:t>with the goal of worker empowerment and democratic deepening in mind</w:t>
      </w:r>
      <w:r w:rsidRPr="007A567F">
        <w:rPr>
          <w:sz w:val="16"/>
        </w:rPr>
        <w:t xml:space="preserve">. The chapter </w:t>
      </w:r>
      <w:r w:rsidRPr="007A567F">
        <w:rPr>
          <w:rStyle w:val="StyleUnderline"/>
        </w:rPr>
        <w:t>applies</w:t>
      </w:r>
      <w:r w:rsidRPr="007A567F">
        <w:rPr>
          <w:sz w:val="16"/>
        </w:rPr>
        <w:t xml:space="preserve"> this “new labor law” </w:t>
      </w:r>
      <w:r w:rsidRPr="007A567F">
        <w:rPr>
          <w:rStyle w:val="StyleUnderline"/>
        </w:rPr>
        <w:t>to</w:t>
      </w:r>
      <w:r w:rsidRPr="007A567F">
        <w:rPr>
          <w:sz w:val="16"/>
        </w:rPr>
        <w:t xml:space="preserve"> </w:t>
      </w:r>
      <w:r w:rsidRPr="007A567F">
        <w:rPr>
          <w:rStyle w:val="Emphasis"/>
        </w:rPr>
        <w:t>two</w:t>
      </w:r>
      <w:r w:rsidRPr="007A567F">
        <w:rPr>
          <w:sz w:val="16"/>
        </w:rPr>
        <w:t xml:space="preserve"> </w:t>
      </w:r>
      <w:r w:rsidRPr="007A567F">
        <w:rPr>
          <w:rStyle w:val="StyleUnderline"/>
        </w:rPr>
        <w:t>types of regimes</w:t>
      </w:r>
      <w:r w:rsidRPr="007A567F">
        <w:rPr>
          <w:sz w:val="16"/>
        </w:rPr>
        <w:t xml:space="preserve">: first, the US variant of social democracy – that is, </w:t>
      </w:r>
      <w:r w:rsidRPr="007A567F">
        <w:rPr>
          <w:rStyle w:val="StyleUnderline"/>
        </w:rPr>
        <w:t>the</w:t>
      </w:r>
      <w:r w:rsidRPr="007A567F">
        <w:rPr>
          <w:sz w:val="16"/>
        </w:rPr>
        <w:t xml:space="preserve"> current </w:t>
      </w:r>
      <w:r w:rsidRPr="0017402E">
        <w:rPr>
          <w:rStyle w:val="Emphasis"/>
          <w:highlight w:val="yellow"/>
        </w:rPr>
        <w:t>incarnation</w:t>
      </w:r>
      <w:r w:rsidRPr="0017402E">
        <w:rPr>
          <w:sz w:val="16"/>
          <w:highlight w:val="yellow"/>
        </w:rPr>
        <w:t xml:space="preserve"> </w:t>
      </w:r>
      <w:r w:rsidRPr="0017402E">
        <w:rPr>
          <w:rStyle w:val="StyleUnderline"/>
          <w:highlight w:val="yellow"/>
        </w:rPr>
        <w:t>of</w:t>
      </w:r>
      <w:r w:rsidRPr="007A567F">
        <w:rPr>
          <w:rStyle w:val="StyleUnderline"/>
        </w:rPr>
        <w:t xml:space="preserve"> the</w:t>
      </w:r>
      <w:r w:rsidRPr="007A567F">
        <w:rPr>
          <w:sz w:val="16"/>
        </w:rPr>
        <w:t xml:space="preserve"> </w:t>
      </w:r>
      <w:r w:rsidRPr="0017402E">
        <w:rPr>
          <w:rStyle w:val="Emphasis"/>
          <w:highlight w:val="yellow"/>
        </w:rPr>
        <w:t>New Deal</w:t>
      </w:r>
      <w:r w:rsidRPr="007A567F">
        <w:rPr>
          <w:rStyle w:val="Emphasis"/>
        </w:rPr>
        <w:t xml:space="preserve"> regime</w:t>
      </w:r>
      <w:r w:rsidRPr="007A567F">
        <w:rPr>
          <w:sz w:val="16"/>
        </w:rPr>
        <w:t xml:space="preserve"> </w:t>
      </w:r>
      <w:r w:rsidRPr="007A567F">
        <w:rPr>
          <w:rStyle w:val="StyleUnderline"/>
        </w:rPr>
        <w:t xml:space="preserve">that </w:t>
      </w:r>
      <w:r w:rsidRPr="0017402E">
        <w:rPr>
          <w:rStyle w:val="StyleUnderline"/>
          <w:highlight w:val="yellow"/>
        </w:rPr>
        <w:t>promote</w:t>
      </w:r>
      <w:r w:rsidRPr="007A567F">
        <w:rPr>
          <w:rStyle w:val="StyleUnderline"/>
        </w:rPr>
        <w:t xml:space="preserve">s </w:t>
      </w:r>
      <w:r w:rsidRPr="0017402E">
        <w:rPr>
          <w:rStyle w:val="StyleUnderline"/>
          <w:highlight w:val="yellow"/>
        </w:rPr>
        <w:t>unionization within</w:t>
      </w:r>
      <w:r w:rsidRPr="007A567F">
        <w:rPr>
          <w:rStyle w:val="StyleUnderline"/>
        </w:rPr>
        <w:t xml:space="preserve"> a</w:t>
      </w:r>
      <w:r w:rsidRPr="007A567F">
        <w:rPr>
          <w:sz w:val="16"/>
        </w:rPr>
        <w:t xml:space="preserve"> </w:t>
      </w:r>
      <w:r w:rsidRPr="0017402E">
        <w:rPr>
          <w:rStyle w:val="Emphasis"/>
          <w:highlight w:val="yellow"/>
        </w:rPr>
        <w:t>capitalist</w:t>
      </w:r>
      <w:r w:rsidRPr="007A567F">
        <w:rPr>
          <w:sz w:val="16"/>
        </w:rPr>
        <w:t xml:space="preserve"> </w:t>
      </w:r>
      <w:r w:rsidRPr="007A567F">
        <w:rPr>
          <w:rStyle w:val="StyleUnderline"/>
        </w:rPr>
        <w:t xml:space="preserve">economic </w:t>
      </w:r>
      <w:r w:rsidRPr="0017402E">
        <w:rPr>
          <w:rStyle w:val="StyleUnderline"/>
          <w:highlight w:val="yellow"/>
        </w:rPr>
        <w:t>system; and</w:t>
      </w:r>
      <w:r w:rsidRPr="007A567F">
        <w:rPr>
          <w:sz w:val="16"/>
        </w:rPr>
        <w:t xml:space="preserve"> second, </w:t>
      </w:r>
      <w:r w:rsidRPr="007A567F">
        <w:rPr>
          <w:rStyle w:val="StyleUnderline"/>
        </w:rPr>
        <w:t>a</w:t>
      </w:r>
      <w:r w:rsidRPr="007A567F">
        <w:rPr>
          <w:sz w:val="16"/>
        </w:rPr>
        <w:t xml:space="preserve"> </w:t>
      </w:r>
      <w:r w:rsidRPr="0017402E">
        <w:rPr>
          <w:rStyle w:val="Emphasis"/>
          <w:highlight w:val="yellow"/>
        </w:rPr>
        <w:t>democratic socialist</w:t>
      </w:r>
      <w:r w:rsidRPr="007A567F">
        <w:rPr>
          <w:sz w:val="16"/>
        </w:rPr>
        <w:t xml:space="preserve"> </w:t>
      </w:r>
      <w:r w:rsidRPr="007A567F">
        <w:rPr>
          <w:rStyle w:val="StyleUnderline"/>
        </w:rPr>
        <w:t xml:space="preserve">regime </w:t>
      </w:r>
      <w:r w:rsidRPr="0017402E">
        <w:rPr>
          <w:rStyle w:val="StyleUnderline"/>
          <w:highlight w:val="yellow"/>
        </w:rPr>
        <w:t>for a</w:t>
      </w:r>
      <w:r w:rsidRPr="0017402E">
        <w:rPr>
          <w:sz w:val="16"/>
          <w:highlight w:val="yellow"/>
        </w:rPr>
        <w:t xml:space="preserve"> </w:t>
      </w:r>
      <w:r w:rsidRPr="0017402E">
        <w:rPr>
          <w:rStyle w:val="Emphasis"/>
          <w:highlight w:val="yellow"/>
        </w:rPr>
        <w:t>post-capitalist</w:t>
      </w:r>
      <w:r w:rsidRPr="0017402E">
        <w:rPr>
          <w:sz w:val="16"/>
          <w:highlight w:val="yellow"/>
        </w:rPr>
        <w:t xml:space="preserve"> </w:t>
      </w:r>
      <w:r w:rsidRPr="0017402E">
        <w:rPr>
          <w:rStyle w:val="StyleUnderline"/>
          <w:highlight w:val="yellow"/>
        </w:rPr>
        <w:t>econ</w:t>
      </w:r>
      <w:r w:rsidRPr="007A567F">
        <w:rPr>
          <w:rStyle w:val="StyleUnderline"/>
        </w:rPr>
        <w:t>omy centered on fully worker-controlled enterprises</w:t>
      </w:r>
      <w:r w:rsidRPr="007A567F">
        <w:rPr>
          <w:sz w:val="16"/>
        </w:rPr>
        <w:t>.</w:t>
      </w:r>
    </w:p>
    <w:p w14:paraId="260FE118" w14:textId="77777777" w:rsidR="0053466F" w:rsidRPr="007A567F" w:rsidRDefault="0053466F" w:rsidP="00C7003D">
      <w:pPr>
        <w:rPr>
          <w:sz w:val="16"/>
        </w:rPr>
      </w:pPr>
      <w:r w:rsidRPr="007A567F">
        <w:rPr>
          <w:sz w:val="16"/>
        </w:rPr>
        <w:t xml:space="preserve">The argument of this chapter proceeds in four sections. The first sets out </w:t>
      </w:r>
      <w:r w:rsidRPr="007A567F">
        <w:rPr>
          <w:rStyle w:val="StyleUnderline"/>
        </w:rPr>
        <w:t>the</w:t>
      </w:r>
      <w:r w:rsidRPr="007A567F">
        <w:rPr>
          <w:sz w:val="16"/>
        </w:rPr>
        <w:t xml:space="preserve"> basic </w:t>
      </w:r>
      <w:r w:rsidRPr="007A567F">
        <w:rPr>
          <w:rStyle w:val="StyleUnderline"/>
        </w:rPr>
        <w:t>problem of</w:t>
      </w:r>
      <w:r w:rsidRPr="007A567F">
        <w:rPr>
          <w:sz w:val="16"/>
        </w:rPr>
        <w:t xml:space="preserve"> </w:t>
      </w:r>
      <w:r w:rsidRPr="007A567F">
        <w:rPr>
          <w:rStyle w:val="Emphasis"/>
        </w:rPr>
        <w:t>sustaining</w:t>
      </w:r>
      <w:r w:rsidRPr="007A567F">
        <w:rPr>
          <w:sz w:val="16"/>
        </w:rPr>
        <w:t xml:space="preserve"> </w:t>
      </w:r>
      <w:r w:rsidRPr="007A567F">
        <w:rPr>
          <w:rStyle w:val="StyleUnderline"/>
        </w:rPr>
        <w:t>industrial and political democracy in a</w:t>
      </w:r>
      <w:r w:rsidRPr="007A567F">
        <w:rPr>
          <w:sz w:val="16"/>
        </w:rPr>
        <w:t xml:space="preserve"> </w:t>
      </w:r>
      <w:r w:rsidRPr="007A567F">
        <w:rPr>
          <w:rStyle w:val="Emphasis"/>
        </w:rPr>
        <w:t>capitalist</w:t>
      </w:r>
      <w:r w:rsidRPr="007A567F">
        <w:rPr>
          <w:sz w:val="16"/>
        </w:rPr>
        <w:t xml:space="preserve"> </w:t>
      </w:r>
      <w:r w:rsidRPr="007A567F">
        <w:rPr>
          <w:rStyle w:val="StyleUnderline"/>
        </w:rPr>
        <w:t>economy</w:t>
      </w:r>
      <w:r w:rsidRPr="007A567F">
        <w:rPr>
          <w:sz w:val="16"/>
        </w:rPr>
        <w:t xml:space="preserve">. In order to flesh out that problem, the second offers a conceptualization of </w:t>
      </w:r>
      <w:r w:rsidRPr="007A567F">
        <w:rPr>
          <w:rStyle w:val="StyleUnderline"/>
        </w:rPr>
        <w:t>capitalist</w:t>
      </w:r>
      <w:r w:rsidRPr="007A567F">
        <w:rPr>
          <w:sz w:val="16"/>
        </w:rPr>
        <w:t xml:space="preserve"> </w:t>
      </w:r>
      <w:r w:rsidRPr="007A567F">
        <w:rPr>
          <w:i/>
          <w:iCs/>
          <w:sz w:val="16"/>
        </w:rPr>
        <w:t>political and economic</w:t>
      </w:r>
      <w:r w:rsidRPr="007A567F">
        <w:rPr>
          <w:sz w:val="16"/>
        </w:rPr>
        <w:t xml:space="preserve"> </w:t>
      </w:r>
      <w:r w:rsidRPr="007A567F">
        <w:rPr>
          <w:rStyle w:val="StyleUnderline"/>
        </w:rPr>
        <w:t>institutions</w:t>
      </w:r>
      <w:r w:rsidRPr="007A567F">
        <w:rPr>
          <w:sz w:val="16"/>
        </w:rPr>
        <w:t xml:space="preserve"> – and of the </w:t>
      </w:r>
      <w:r w:rsidRPr="007A567F">
        <w:rPr>
          <w:rStyle w:val="Emphasis"/>
        </w:rPr>
        <w:t>disempower</w:t>
      </w:r>
      <w:r w:rsidRPr="007A567F">
        <w:rPr>
          <w:sz w:val="16"/>
        </w:rPr>
        <w:t xml:space="preserve">ment of </w:t>
      </w:r>
      <w:r w:rsidRPr="007A567F">
        <w:rPr>
          <w:rStyle w:val="StyleUnderline"/>
        </w:rPr>
        <w:t>workers in both the workplace and politics</w:t>
      </w:r>
      <w:r w:rsidRPr="007A567F">
        <w:rPr>
          <w:sz w:val="16"/>
        </w:rPr>
        <w:t xml:space="preserve"> – that is more multifaceted than New Deal labor law’s sole focus on the institution of wage labor. The second then argues that </w:t>
      </w:r>
      <w:r w:rsidRPr="0017402E">
        <w:rPr>
          <w:rStyle w:val="StyleUnderline"/>
          <w:highlight w:val="yellow"/>
        </w:rPr>
        <w:t>mapping</w:t>
      </w:r>
      <w:r w:rsidRPr="007A567F">
        <w:rPr>
          <w:rStyle w:val="StyleUnderline"/>
        </w:rPr>
        <w:t xml:space="preserve"> the</w:t>
      </w:r>
      <w:r w:rsidRPr="007A567F">
        <w:rPr>
          <w:sz w:val="16"/>
        </w:rPr>
        <w:t xml:space="preserve"> </w:t>
      </w:r>
      <w:r w:rsidRPr="007A567F">
        <w:rPr>
          <w:rStyle w:val="Emphasis"/>
        </w:rPr>
        <w:t xml:space="preserve">essential </w:t>
      </w:r>
      <w:r w:rsidRPr="0017402E">
        <w:rPr>
          <w:rStyle w:val="Emphasis"/>
          <w:i/>
          <w:highlight w:val="yellow"/>
        </w:rPr>
        <w:t>legal</w:t>
      </w:r>
      <w:r w:rsidRPr="0017402E">
        <w:rPr>
          <w:rStyle w:val="Emphasis"/>
          <w:highlight w:val="yellow"/>
        </w:rPr>
        <w:t xml:space="preserve"> infrastructure</w:t>
      </w:r>
      <w:r w:rsidRPr="007A567F">
        <w:rPr>
          <w:sz w:val="16"/>
        </w:rPr>
        <w:t xml:space="preserve"> </w:t>
      </w:r>
      <w:r w:rsidRPr="007A567F">
        <w:rPr>
          <w:rStyle w:val="StyleUnderline"/>
        </w:rPr>
        <w:t>of this panoply of capitalist institutions has been</w:t>
      </w:r>
      <w:r w:rsidRPr="007A567F">
        <w:rPr>
          <w:sz w:val="16"/>
        </w:rPr>
        <w:t xml:space="preserve"> </w:t>
      </w:r>
      <w:r w:rsidRPr="0017402E">
        <w:rPr>
          <w:rStyle w:val="Emphasis"/>
          <w:highlight w:val="yellow"/>
        </w:rPr>
        <w:t>undervalued</w:t>
      </w:r>
      <w:r w:rsidRPr="007A567F">
        <w:rPr>
          <w:sz w:val="16"/>
        </w:rPr>
        <w:t xml:space="preserve"> by leftist labor lawyers and political economists. The </w:t>
      </w:r>
      <w:r w:rsidRPr="007A567F">
        <w:rPr>
          <w:rStyle w:val="StyleUnderline"/>
        </w:rPr>
        <w:t>purpose of expanding the scope of labor law as a</w:t>
      </w:r>
      <w:r w:rsidRPr="007A567F">
        <w:rPr>
          <w:sz w:val="16"/>
        </w:rPr>
        <w:t xml:space="preserve"> </w:t>
      </w:r>
      <w:r w:rsidRPr="007A567F">
        <w:rPr>
          <w:rStyle w:val="Emphasis"/>
        </w:rPr>
        <w:t>field of</w:t>
      </w:r>
      <w:r w:rsidRPr="007A567F">
        <w:rPr>
          <w:sz w:val="16"/>
        </w:rPr>
        <w:t xml:space="preserve"> legal </w:t>
      </w:r>
      <w:r w:rsidRPr="007A567F">
        <w:rPr>
          <w:rStyle w:val="Emphasis"/>
          <w:i/>
        </w:rPr>
        <w:t>study</w:t>
      </w:r>
      <w:r w:rsidRPr="007A567F">
        <w:rPr>
          <w:sz w:val="16"/>
        </w:rPr>
        <w:t xml:space="preserve"> </w:t>
      </w:r>
      <w:r w:rsidRPr="007A567F">
        <w:rPr>
          <w:rStyle w:val="StyleUnderline"/>
        </w:rPr>
        <w:t xml:space="preserve">is, precisely, to </w:t>
      </w:r>
      <w:r w:rsidRPr="0017402E">
        <w:rPr>
          <w:rStyle w:val="StyleUnderline"/>
          <w:highlight w:val="yellow"/>
        </w:rPr>
        <w:t>examine</w:t>
      </w:r>
      <w:r w:rsidRPr="0017402E">
        <w:rPr>
          <w:sz w:val="16"/>
          <w:highlight w:val="yellow"/>
        </w:rPr>
        <w:t xml:space="preserve"> </w:t>
      </w:r>
      <w:r w:rsidRPr="0017402E">
        <w:rPr>
          <w:rStyle w:val="Emphasis"/>
          <w:highlight w:val="yellow"/>
        </w:rPr>
        <w:t>how</w:t>
      </w:r>
      <w:r w:rsidRPr="007A567F">
        <w:rPr>
          <w:sz w:val="16"/>
        </w:rPr>
        <w:t xml:space="preserve"> </w:t>
      </w:r>
      <w:r w:rsidRPr="007A567F">
        <w:rPr>
          <w:rStyle w:val="StyleUnderline"/>
        </w:rPr>
        <w:t xml:space="preserve">legal rules and </w:t>
      </w:r>
      <w:r w:rsidRPr="0017402E">
        <w:rPr>
          <w:rStyle w:val="StyleUnderline"/>
          <w:highlight w:val="yellow"/>
        </w:rPr>
        <w:t>institutions</w:t>
      </w:r>
      <w:r w:rsidRPr="007A567F">
        <w:rPr>
          <w:sz w:val="16"/>
        </w:rPr>
        <w:t xml:space="preserve"> presently </w:t>
      </w:r>
      <w:r w:rsidRPr="0017402E">
        <w:rPr>
          <w:rStyle w:val="Emphasis"/>
          <w:highlight w:val="yellow"/>
        </w:rPr>
        <w:t>construct workplaces</w:t>
      </w:r>
      <w:r w:rsidRPr="007A567F">
        <w:rPr>
          <w:sz w:val="16"/>
        </w:rPr>
        <w:t xml:space="preserve"> </w:t>
      </w:r>
      <w:r w:rsidRPr="007A567F">
        <w:rPr>
          <w:rStyle w:val="StyleUnderline"/>
        </w:rPr>
        <w:t>in ways that both promote and undermine worker power and democracy and how those</w:t>
      </w:r>
      <w:r w:rsidRPr="007A567F">
        <w:rPr>
          <w:sz w:val="16"/>
        </w:rPr>
        <w:t xml:space="preserve"> rules and institutions </w:t>
      </w:r>
      <w:r w:rsidRPr="007A567F">
        <w:rPr>
          <w:rStyle w:val="StyleUnderline"/>
        </w:rPr>
        <w:t>could be</w:t>
      </w:r>
      <w:r w:rsidRPr="007A567F">
        <w:rPr>
          <w:sz w:val="16"/>
        </w:rPr>
        <w:t xml:space="preserve"> </w:t>
      </w:r>
      <w:r w:rsidRPr="007A567F">
        <w:rPr>
          <w:rStyle w:val="Emphasis"/>
        </w:rPr>
        <w:t>reconstructed</w:t>
      </w:r>
      <w:r w:rsidRPr="007A567F">
        <w:rPr>
          <w:sz w:val="16"/>
        </w:rPr>
        <w:t xml:space="preserve"> </w:t>
      </w:r>
      <w:r w:rsidRPr="007A567F">
        <w:rPr>
          <w:rStyle w:val="StyleUnderline"/>
        </w:rPr>
        <w:t>to better realize those values</w:t>
      </w:r>
      <w:r w:rsidRPr="007A567F">
        <w:rPr>
          <w:sz w:val="16"/>
        </w:rPr>
        <w:t>.</w:t>
      </w:r>
    </w:p>
    <w:p w14:paraId="4A3B2C8F" w14:textId="77777777" w:rsidR="0053466F" w:rsidRPr="007A567F" w:rsidRDefault="0053466F" w:rsidP="00C7003D">
      <w:pPr>
        <w:rPr>
          <w:sz w:val="16"/>
        </w:rPr>
      </w:pPr>
      <w:r w:rsidRPr="007A567F">
        <w:rPr>
          <w:sz w:val="16"/>
        </w:rPr>
        <w:t xml:space="preserve">The third section therefore applies the new labor law to </w:t>
      </w:r>
      <w:r w:rsidRPr="007A567F">
        <w:rPr>
          <w:rStyle w:val="StyleUnderline"/>
        </w:rPr>
        <w:t>critique</w:t>
      </w:r>
      <w:r w:rsidRPr="007A567F">
        <w:rPr>
          <w:sz w:val="16"/>
        </w:rPr>
        <w:t xml:space="preserve"> the current version of the </w:t>
      </w:r>
      <w:r w:rsidRPr="007A567F">
        <w:rPr>
          <w:rStyle w:val="Emphasis"/>
        </w:rPr>
        <w:t>New Deal labor policy</w:t>
      </w:r>
      <w:r w:rsidRPr="007A567F">
        <w:rPr>
          <w:sz w:val="16"/>
        </w:rPr>
        <w:t xml:space="preserve"> </w:t>
      </w:r>
      <w:r w:rsidRPr="007A567F">
        <w:rPr>
          <w:rStyle w:val="StyleUnderline"/>
        </w:rPr>
        <w:t>and many other fields</w:t>
      </w:r>
      <w:r w:rsidRPr="007A567F">
        <w:rPr>
          <w:sz w:val="16"/>
        </w:rPr>
        <w:t xml:space="preserve"> of law </w:t>
      </w:r>
      <w:r w:rsidRPr="007A567F">
        <w:rPr>
          <w:rStyle w:val="StyleUnderline"/>
        </w:rPr>
        <w:t>and</w:t>
      </w:r>
      <w:r w:rsidRPr="007A567F">
        <w:rPr>
          <w:sz w:val="16"/>
        </w:rPr>
        <w:t xml:space="preserve"> to </w:t>
      </w:r>
      <w:r w:rsidRPr="007A567F">
        <w:rPr>
          <w:rStyle w:val="StyleUnderline"/>
        </w:rPr>
        <w:t>propose their</w:t>
      </w:r>
      <w:r w:rsidRPr="007A567F">
        <w:rPr>
          <w:sz w:val="16"/>
        </w:rPr>
        <w:t xml:space="preserve"> </w:t>
      </w:r>
      <w:r w:rsidRPr="007A567F">
        <w:rPr>
          <w:rStyle w:val="Emphasis"/>
        </w:rPr>
        <w:t>renovation</w:t>
      </w:r>
      <w:r w:rsidRPr="007A567F">
        <w:rPr>
          <w:sz w:val="16"/>
        </w:rPr>
        <w:t xml:space="preserve"> </w:t>
      </w:r>
      <w:r w:rsidRPr="007A567F">
        <w:rPr>
          <w:rStyle w:val="StyleUnderline"/>
        </w:rPr>
        <w:t>to support a</w:t>
      </w:r>
      <w:r w:rsidRPr="007A567F">
        <w:rPr>
          <w:sz w:val="16"/>
        </w:rPr>
        <w:t xml:space="preserve"> </w:t>
      </w:r>
      <w:r w:rsidRPr="007A567F">
        <w:rPr>
          <w:rStyle w:val="Emphasis"/>
        </w:rPr>
        <w:t>deepened, worker-centered</w:t>
      </w:r>
      <w:r w:rsidRPr="007A567F">
        <w:rPr>
          <w:sz w:val="16"/>
        </w:rPr>
        <w:t xml:space="preserve"> form of </w:t>
      </w:r>
      <w:r w:rsidRPr="007A567F">
        <w:rPr>
          <w:rStyle w:val="StyleUnderline"/>
        </w:rPr>
        <w:t>social democracy suited to</w:t>
      </w:r>
      <w:r w:rsidRPr="007A567F">
        <w:rPr>
          <w:sz w:val="16"/>
        </w:rPr>
        <w:t xml:space="preserve"> </w:t>
      </w:r>
      <w:r w:rsidRPr="007A567F">
        <w:rPr>
          <w:rStyle w:val="Emphasis"/>
        </w:rPr>
        <w:t>post</w:t>
      </w:r>
      <w:r w:rsidRPr="007A567F">
        <w:rPr>
          <w:sz w:val="16"/>
        </w:rPr>
        <w:t xml:space="preserve">-mass-production finance </w:t>
      </w:r>
      <w:r w:rsidRPr="007A567F">
        <w:rPr>
          <w:rStyle w:val="Emphasis"/>
        </w:rPr>
        <w:t>capitalism</w:t>
      </w:r>
      <w:r w:rsidRPr="007A567F">
        <w:rPr>
          <w:sz w:val="16"/>
        </w:rPr>
        <w:t>. The fourth argues that, perhaps unexpectedly, many of the reforms that would strengthen worker power and democracy within contemporary capitalism would also be essential for realizing the same goal within post-capitalist democratic market socialism. That section, again applying the new labor law, then discusses some key additional legal questions that would need to be answered to construct and sustain the worker-controlled enterprises at the heart of the latter regime.</w:t>
      </w:r>
    </w:p>
    <w:p w14:paraId="5B2957CB" w14:textId="77777777" w:rsidR="0053466F" w:rsidRPr="007A567F" w:rsidRDefault="0053466F" w:rsidP="00C7003D">
      <w:pPr>
        <w:rPr>
          <w:sz w:val="16"/>
        </w:rPr>
      </w:pPr>
      <w:r w:rsidRPr="007A567F">
        <w:rPr>
          <w:sz w:val="16"/>
        </w:rPr>
        <w:t>Within the scope of this chapter, all four sections of the argument must necessarily be highly compressed and schematic. The chapter maps in a skeletal and merely illustrative fashion some of the specific elements in just a few of the legal domains outside of conventional labor law that structure contemporary capitalism and that could structure an imagined democratic socialism. The chapter is therefore intended only as a prolegomenon to a more comprehensive treatment of the new labor law, as applied to varieties of both existing capitalism and alternative capitalist and post-capitalist possibilities.2 The goal here is to persuade the reader that expanding labor law’s scope will advance the project of conceiving legal reforms to strengthen worker power and democracy across a range of political economies.</w:t>
      </w:r>
    </w:p>
    <w:p w14:paraId="5C19EB86" w14:textId="77777777" w:rsidR="0053466F" w:rsidRPr="007A567F" w:rsidRDefault="0053466F" w:rsidP="00C7003D">
      <w:pPr>
        <w:rPr>
          <w:sz w:val="16"/>
        </w:rPr>
      </w:pPr>
      <w:r w:rsidRPr="007A567F">
        <w:rPr>
          <w:sz w:val="16"/>
        </w:rPr>
        <w:t xml:space="preserve">Three prefatory notes, the first substantive, the second and third terminological: First, although this chapter points </w:t>
      </w:r>
      <w:r w:rsidRPr="007A567F">
        <w:rPr>
          <w:rStyle w:val="StyleUnderline"/>
        </w:rPr>
        <w:t>to</w:t>
      </w:r>
      <w:r w:rsidRPr="007A567F">
        <w:rPr>
          <w:sz w:val="16"/>
        </w:rPr>
        <w:t xml:space="preserve"> certain possible reforms in existing law within </w:t>
      </w:r>
      <w:r w:rsidRPr="007A567F">
        <w:rPr>
          <w:rStyle w:val="StyleUnderline"/>
        </w:rPr>
        <w:t>capitalism and</w:t>
      </w:r>
      <w:r w:rsidRPr="007A567F">
        <w:rPr>
          <w:sz w:val="16"/>
        </w:rPr>
        <w:t xml:space="preserve"> discusses general problems of legal design raised by </w:t>
      </w:r>
      <w:r w:rsidRPr="007A567F">
        <w:rPr>
          <w:rStyle w:val="StyleUnderline"/>
        </w:rPr>
        <w:t>democratic socialism</w:t>
      </w:r>
      <w:r w:rsidRPr="007A567F">
        <w:rPr>
          <w:sz w:val="16"/>
        </w:rPr>
        <w:t xml:space="preserve">, in both cases </w:t>
      </w:r>
      <w:r w:rsidRPr="007A567F">
        <w:rPr>
          <w:rStyle w:val="StyleUnderline"/>
        </w:rPr>
        <w:t>real reconstruction cannot and should</w:t>
      </w:r>
      <w:r w:rsidRPr="007A567F">
        <w:rPr>
          <w:sz w:val="16"/>
        </w:rPr>
        <w:t xml:space="preserve"> </w:t>
      </w:r>
      <w:r w:rsidRPr="007A567F">
        <w:rPr>
          <w:rStyle w:val="Emphasis"/>
          <w:sz w:val="24"/>
          <w:szCs w:val="24"/>
        </w:rPr>
        <w:t>not be specified in an analyst’s blueprint but</w:t>
      </w:r>
      <w:r w:rsidRPr="007A567F">
        <w:rPr>
          <w:sz w:val="16"/>
        </w:rPr>
        <w:t xml:space="preserve">, rather, would be </w:t>
      </w:r>
      <w:r w:rsidRPr="0017402E">
        <w:rPr>
          <w:rStyle w:val="Emphasis"/>
          <w:sz w:val="24"/>
          <w:szCs w:val="24"/>
          <w:highlight w:val="yellow"/>
        </w:rPr>
        <w:t>shaped by participants</w:t>
      </w:r>
      <w:r w:rsidRPr="007A567F">
        <w:rPr>
          <w:sz w:val="16"/>
        </w:rPr>
        <w:t xml:space="preserve"> </w:t>
      </w:r>
      <w:r w:rsidRPr="007A567F">
        <w:rPr>
          <w:rStyle w:val="StyleUnderline"/>
        </w:rPr>
        <w:t>in the political movements and struggles that</w:t>
      </w:r>
      <w:r w:rsidRPr="007A567F">
        <w:rPr>
          <w:sz w:val="16"/>
        </w:rPr>
        <w:t xml:space="preserve"> might </w:t>
      </w:r>
      <w:r w:rsidRPr="007A567F">
        <w:rPr>
          <w:rStyle w:val="StyleUnderline"/>
        </w:rPr>
        <w:t>bring about the</w:t>
      </w:r>
      <w:r w:rsidRPr="007A567F">
        <w:rPr>
          <w:sz w:val="16"/>
        </w:rPr>
        <w:t xml:space="preserve"> </w:t>
      </w:r>
      <w:r w:rsidRPr="007A567F">
        <w:rPr>
          <w:rStyle w:val="Emphasis"/>
        </w:rPr>
        <w:t>reconstructed</w:t>
      </w:r>
      <w:r w:rsidRPr="007A567F">
        <w:rPr>
          <w:sz w:val="16"/>
        </w:rPr>
        <w:t xml:space="preserve"> </w:t>
      </w:r>
      <w:r w:rsidRPr="007A567F">
        <w:rPr>
          <w:rStyle w:val="StyleUnderline"/>
        </w:rPr>
        <w:t>institutions</w:t>
      </w:r>
      <w:r w:rsidRPr="007A567F">
        <w:rPr>
          <w:sz w:val="16"/>
        </w:rPr>
        <w:t>.</w:t>
      </w:r>
    </w:p>
    <w:p w14:paraId="696D5948" w14:textId="77777777" w:rsidR="0053466F" w:rsidRPr="007A567F" w:rsidRDefault="0053466F" w:rsidP="00C7003D">
      <w:pPr>
        <w:rPr>
          <w:sz w:val="16"/>
        </w:rPr>
      </w:pPr>
      <w:r w:rsidRPr="007A567F">
        <w:rPr>
          <w:sz w:val="16"/>
        </w:rPr>
        <w:t xml:space="preserve">Second, when this chapter refers to the legal “construction” of political and economic institutions, that word is used in a special and expansive sense. It denotes that a law or legal institution strongly influences the political or economic institutions in question. The means of such influence may be either coercive legal sanctions or the law’s non-coercive </w:t>
      </w:r>
      <w:r w:rsidRPr="0017402E">
        <w:rPr>
          <w:rStyle w:val="Emphasis"/>
          <w:highlight w:val="yellow"/>
        </w:rPr>
        <w:t>ideological effects</w:t>
      </w:r>
      <w:r w:rsidRPr="007A567F">
        <w:rPr>
          <w:sz w:val="16"/>
        </w:rPr>
        <w:t xml:space="preserve">; </w:t>
      </w:r>
      <w:r w:rsidRPr="007A567F">
        <w:rPr>
          <w:rStyle w:val="StyleUnderline"/>
        </w:rPr>
        <w:t>may be</w:t>
      </w:r>
      <w:r w:rsidRPr="007A567F">
        <w:rPr>
          <w:sz w:val="16"/>
        </w:rPr>
        <w:t xml:space="preserve"> </w:t>
      </w:r>
      <w:r w:rsidRPr="0017402E">
        <w:rPr>
          <w:rStyle w:val="Emphasis"/>
          <w:highlight w:val="yellow"/>
        </w:rPr>
        <w:t>implemented</w:t>
      </w:r>
      <w:r w:rsidRPr="0017402E">
        <w:rPr>
          <w:sz w:val="16"/>
          <w:highlight w:val="yellow"/>
        </w:rPr>
        <w:t xml:space="preserve"> </w:t>
      </w:r>
      <w:r w:rsidRPr="0017402E">
        <w:rPr>
          <w:rStyle w:val="StyleUnderline"/>
          <w:highlight w:val="yellow"/>
        </w:rPr>
        <w:t>through</w:t>
      </w:r>
      <w:r w:rsidRPr="007A567F">
        <w:rPr>
          <w:rStyle w:val="StyleUnderline"/>
        </w:rPr>
        <w:t xml:space="preserve"> legislative, judicial, or administrative rules, </w:t>
      </w:r>
      <w:r w:rsidRPr="0017402E">
        <w:rPr>
          <w:rStyle w:val="StyleUnderline"/>
          <w:highlight w:val="yellow"/>
        </w:rPr>
        <w:t>principles, and processes</w:t>
      </w:r>
      <w:r w:rsidRPr="007A567F">
        <w:rPr>
          <w:sz w:val="16"/>
        </w:rPr>
        <w:t xml:space="preserve">; and may be either a prohibition or permission of economic or political action. And, reference to legal construction of political and economic institutions does not mean that law and legal institutions are not reciprocally influenced by those institutions and by political and ideological contestation among social actors. This chapter assumes just the contrary: </w:t>
      </w:r>
      <w:r w:rsidRPr="007A567F">
        <w:rPr>
          <w:rStyle w:val="StyleUnderline"/>
        </w:rPr>
        <w:t>the</w:t>
      </w:r>
      <w:r w:rsidRPr="007A567F">
        <w:rPr>
          <w:sz w:val="16"/>
        </w:rPr>
        <w:t xml:space="preserve"> </w:t>
      </w:r>
      <w:r w:rsidRPr="007A567F">
        <w:rPr>
          <w:rStyle w:val="Emphasis"/>
        </w:rPr>
        <w:t>legal infrastructure</w:t>
      </w:r>
      <w:r w:rsidRPr="007A567F">
        <w:rPr>
          <w:sz w:val="16"/>
        </w:rPr>
        <w:t xml:space="preserve"> </w:t>
      </w:r>
      <w:r w:rsidRPr="007A567F">
        <w:rPr>
          <w:rStyle w:val="StyleUnderline"/>
        </w:rPr>
        <w:t>of</w:t>
      </w:r>
      <w:r w:rsidRPr="007A567F">
        <w:rPr>
          <w:sz w:val="16"/>
        </w:rPr>
        <w:t xml:space="preserve"> </w:t>
      </w:r>
      <w:r w:rsidRPr="007A567F">
        <w:rPr>
          <w:rStyle w:val="Emphasis"/>
        </w:rPr>
        <w:t>particular</w:t>
      </w:r>
      <w:r w:rsidRPr="007A567F">
        <w:rPr>
          <w:sz w:val="16"/>
        </w:rPr>
        <w:t xml:space="preserve"> </w:t>
      </w:r>
      <w:r w:rsidRPr="007A567F">
        <w:rPr>
          <w:rStyle w:val="StyleUnderline"/>
        </w:rPr>
        <w:t>political economies must be</w:t>
      </w:r>
      <w:r w:rsidRPr="007A567F">
        <w:rPr>
          <w:sz w:val="16"/>
        </w:rPr>
        <w:t xml:space="preserve"> </w:t>
      </w:r>
      <w:r w:rsidRPr="007A567F">
        <w:rPr>
          <w:rStyle w:val="Emphasis"/>
        </w:rPr>
        <w:t>mapped</w:t>
      </w:r>
      <w:r w:rsidRPr="007A567F">
        <w:rPr>
          <w:sz w:val="16"/>
        </w:rPr>
        <w:t xml:space="preserve"> </w:t>
      </w:r>
      <w:r w:rsidRPr="007A567F">
        <w:rPr>
          <w:rStyle w:val="StyleUnderline"/>
        </w:rPr>
        <w:t>and</w:t>
      </w:r>
      <w:r w:rsidRPr="007A567F">
        <w:rPr>
          <w:sz w:val="16"/>
        </w:rPr>
        <w:t xml:space="preserve"> </w:t>
      </w:r>
      <w:r w:rsidRPr="007A567F">
        <w:rPr>
          <w:rStyle w:val="Emphasis"/>
        </w:rPr>
        <w:t>analyzed</w:t>
      </w:r>
      <w:r w:rsidRPr="007A567F">
        <w:rPr>
          <w:sz w:val="16"/>
        </w:rPr>
        <w:t xml:space="preserve">, in order </w:t>
      </w:r>
      <w:r w:rsidRPr="007A567F">
        <w:rPr>
          <w:rStyle w:val="StyleUnderline"/>
        </w:rPr>
        <w:t>to conceive</w:t>
      </w:r>
      <w:r w:rsidRPr="007A567F">
        <w:rPr>
          <w:sz w:val="16"/>
        </w:rPr>
        <w:t xml:space="preserve"> both </w:t>
      </w:r>
      <w:r w:rsidRPr="007A567F">
        <w:rPr>
          <w:rStyle w:val="Emphasis"/>
        </w:rPr>
        <w:t>radical</w:t>
      </w:r>
      <w:r w:rsidRPr="007A567F">
        <w:rPr>
          <w:sz w:val="16"/>
        </w:rPr>
        <w:t xml:space="preserve"> legal </w:t>
      </w:r>
      <w:r w:rsidRPr="007A567F">
        <w:rPr>
          <w:rStyle w:val="Emphasis"/>
        </w:rPr>
        <w:t>reform</w:t>
      </w:r>
      <w:r w:rsidRPr="007A567F">
        <w:rPr>
          <w:sz w:val="16"/>
        </w:rPr>
        <w:t xml:space="preserve"> </w:t>
      </w:r>
      <w:r w:rsidRPr="007A567F">
        <w:rPr>
          <w:rStyle w:val="StyleUnderline"/>
        </w:rPr>
        <w:t>to strengthen worker power and democracy and the</w:t>
      </w:r>
      <w:r w:rsidRPr="007A567F">
        <w:rPr>
          <w:sz w:val="16"/>
        </w:rPr>
        <w:t xml:space="preserve"> </w:t>
      </w:r>
      <w:r w:rsidRPr="007A567F">
        <w:rPr>
          <w:rStyle w:val="Emphasis"/>
        </w:rPr>
        <w:t>political action</w:t>
      </w:r>
      <w:r w:rsidRPr="007A567F">
        <w:rPr>
          <w:sz w:val="16"/>
        </w:rPr>
        <w:t xml:space="preserve"> </w:t>
      </w:r>
      <w:r w:rsidRPr="007A567F">
        <w:rPr>
          <w:rStyle w:val="StyleUnderline"/>
        </w:rPr>
        <w:t>to achieve it</w:t>
      </w:r>
      <w:r w:rsidRPr="007A567F">
        <w:rPr>
          <w:sz w:val="16"/>
        </w:rPr>
        <w:t>.</w:t>
      </w:r>
    </w:p>
    <w:p w14:paraId="230704B0" w14:textId="77777777" w:rsidR="0053466F" w:rsidRPr="007A567F" w:rsidRDefault="0053466F" w:rsidP="00C7003D">
      <w:pPr>
        <w:rPr>
          <w:sz w:val="16"/>
        </w:rPr>
      </w:pPr>
      <w:r w:rsidRPr="007A567F">
        <w:rPr>
          <w:sz w:val="16"/>
        </w:rPr>
        <w:t>Third, the term “strengthening worker power and democracy” should be read as a shorthand, denoting the individual and collective empowerment of workers in the workplace, and the deepening of industrial democracy and worker-centered political democracy.</w:t>
      </w:r>
    </w:p>
    <w:p w14:paraId="5F4B8C22" w14:textId="77777777" w:rsidR="0053466F" w:rsidRPr="007A567F" w:rsidRDefault="0053466F" w:rsidP="00C7003D">
      <w:pPr>
        <w:rPr>
          <w:sz w:val="16"/>
        </w:rPr>
      </w:pPr>
      <w:r w:rsidRPr="007A567F">
        <w:rPr>
          <w:sz w:val="16"/>
        </w:rPr>
        <w:t>THE INHERENT TENSION BETWEEN CAPITALISM AND DEMOCRACY</w:t>
      </w:r>
    </w:p>
    <w:p w14:paraId="704BD708" w14:textId="77777777" w:rsidR="0053466F" w:rsidRPr="007A567F" w:rsidRDefault="0053466F" w:rsidP="00C7003D">
      <w:pPr>
        <w:rPr>
          <w:sz w:val="16"/>
        </w:rPr>
      </w:pPr>
      <w:r w:rsidRPr="007A567F">
        <w:rPr>
          <w:sz w:val="16"/>
        </w:rPr>
        <w:t>An unassailable proposition advanced by progressive and socialist theorists and actors at least since Karl Marx is that capitalist economies pose a systematic threat to both industrial and political democracy. In 1936, a year after enactment of the National Labor Relations Act (NLRA or Wagner Act), Franklin Roosevelt echoed Marx’s diagnosis: “Here in America we are waging a ... war for the survival of democracy” against the “economic royalists” whose “[n]ew kingdoms were built upon the concentration of control over materials things,” who “reached out for control of Government itself,” and who took “[t]he hours of men and women worked, the wages they received, [and] the conditions of their labor ... beyond the control of the people ...” (Roosevelt 1936).</w:t>
      </w:r>
    </w:p>
    <w:p w14:paraId="28853037" w14:textId="77777777" w:rsidR="0053466F" w:rsidRPr="007A567F" w:rsidRDefault="0053466F" w:rsidP="00C7003D">
      <w:pPr>
        <w:rPr>
          <w:sz w:val="16"/>
        </w:rPr>
      </w:pPr>
      <w:r w:rsidRPr="007A567F">
        <w:rPr>
          <w:sz w:val="16"/>
        </w:rPr>
        <w:t xml:space="preserve">To understand the tension between capitalism and democracy with enough specificity to criticize and reconstruct labor law, we must ask: what are the core institutions that define capitalism and that determine the degree of worker power and depth of democracy? In many standard Marxist accounts – far more simplified than Marx himself assayed – </w:t>
      </w:r>
      <w:r w:rsidRPr="007A567F">
        <w:rPr>
          <w:rStyle w:val="StyleUnderline"/>
        </w:rPr>
        <w:t>the</w:t>
      </w:r>
      <w:r w:rsidRPr="007A567F">
        <w:rPr>
          <w:sz w:val="16"/>
        </w:rPr>
        <w:t xml:space="preserve"> </w:t>
      </w:r>
      <w:r w:rsidRPr="0017402E">
        <w:rPr>
          <w:rStyle w:val="Emphasis"/>
          <w:highlight w:val="yellow"/>
        </w:rPr>
        <w:t>defining</w:t>
      </w:r>
      <w:r w:rsidRPr="007A567F">
        <w:rPr>
          <w:rStyle w:val="Emphasis"/>
        </w:rPr>
        <w:t xml:space="preserve"> institution</w:t>
      </w:r>
      <w:r w:rsidRPr="007A567F">
        <w:rPr>
          <w:sz w:val="16"/>
        </w:rPr>
        <w:t xml:space="preserve"> </w:t>
      </w:r>
      <w:r w:rsidRPr="007A567F">
        <w:rPr>
          <w:rStyle w:val="StyleUnderline"/>
        </w:rPr>
        <w:t xml:space="preserve">of capitalism </w:t>
      </w:r>
      <w:r w:rsidRPr="0017402E">
        <w:rPr>
          <w:rStyle w:val="StyleUnderline"/>
          <w:highlight w:val="yellow"/>
        </w:rPr>
        <w:t>is</w:t>
      </w:r>
      <w:r w:rsidRPr="0017402E">
        <w:rPr>
          <w:sz w:val="16"/>
          <w:highlight w:val="yellow"/>
        </w:rPr>
        <w:t xml:space="preserve"> </w:t>
      </w:r>
      <w:r w:rsidRPr="0017402E">
        <w:rPr>
          <w:rStyle w:val="Emphasis"/>
          <w:highlight w:val="yellow"/>
        </w:rPr>
        <w:t>wage labor</w:t>
      </w:r>
      <w:r w:rsidRPr="007A567F">
        <w:rPr>
          <w:sz w:val="16"/>
        </w:rPr>
        <w:t xml:space="preserve"> (just as the defining institution of feudalism is serf labor, and the defining institution of a slavocracy is slave labor): to survive, </w:t>
      </w:r>
      <w:r w:rsidRPr="007A567F">
        <w:rPr>
          <w:rStyle w:val="StyleUnderline"/>
        </w:rPr>
        <w:t>property-less workers must</w:t>
      </w:r>
      <w:r w:rsidRPr="007A567F">
        <w:rPr>
          <w:sz w:val="16"/>
        </w:rPr>
        <w:t xml:space="preserve"> </w:t>
      </w:r>
      <w:r w:rsidRPr="007A567F">
        <w:rPr>
          <w:rStyle w:val="Emphasis"/>
        </w:rPr>
        <w:t>sell</w:t>
      </w:r>
      <w:r w:rsidRPr="007A567F">
        <w:rPr>
          <w:sz w:val="16"/>
        </w:rPr>
        <w:t xml:space="preserve"> their </w:t>
      </w:r>
      <w:r w:rsidRPr="007A567F">
        <w:rPr>
          <w:rStyle w:val="StyleUnderline"/>
        </w:rPr>
        <w:t>labor power to the property-owning class of capitalists, and the same necessity</w:t>
      </w:r>
      <w:r w:rsidRPr="007A567F">
        <w:rPr>
          <w:sz w:val="16"/>
        </w:rPr>
        <w:t xml:space="preserve"> </w:t>
      </w:r>
      <w:r w:rsidRPr="007A567F">
        <w:rPr>
          <w:rStyle w:val="Emphasis"/>
        </w:rPr>
        <w:t>disempowers</w:t>
      </w:r>
      <w:r w:rsidRPr="007A567F">
        <w:rPr>
          <w:sz w:val="16"/>
        </w:rPr>
        <w:t xml:space="preserve"> </w:t>
      </w:r>
      <w:r w:rsidRPr="007A567F">
        <w:rPr>
          <w:rStyle w:val="StyleUnderline"/>
        </w:rPr>
        <w:t>workers within workplace and political hierarchies dominated by</w:t>
      </w:r>
      <w:r w:rsidRPr="007A567F">
        <w:rPr>
          <w:sz w:val="16"/>
        </w:rPr>
        <w:t xml:space="preserve"> the </w:t>
      </w:r>
      <w:r w:rsidRPr="007A567F">
        <w:rPr>
          <w:rStyle w:val="StyleUnderline"/>
        </w:rPr>
        <w:t>propertied class</w:t>
      </w:r>
      <w:r w:rsidRPr="007A567F">
        <w:rPr>
          <w:sz w:val="16"/>
        </w:rPr>
        <w:t>.</w:t>
      </w:r>
    </w:p>
    <w:p w14:paraId="18976D73" w14:textId="77777777" w:rsidR="0053466F" w:rsidRPr="007A567F" w:rsidRDefault="0053466F" w:rsidP="00C7003D">
      <w:pPr>
        <w:rPr>
          <w:sz w:val="16"/>
        </w:rPr>
      </w:pPr>
      <w:r w:rsidRPr="007A567F">
        <w:rPr>
          <w:sz w:val="16"/>
        </w:rPr>
        <w:t xml:space="preserve">This account of worker disempowerment and domination </w:t>
      </w:r>
      <w:r w:rsidRPr="007A567F">
        <w:rPr>
          <w:rStyle w:val="StyleUnderline"/>
        </w:rPr>
        <w:t>is</w:t>
      </w:r>
      <w:r w:rsidRPr="007A567F">
        <w:rPr>
          <w:sz w:val="16"/>
        </w:rPr>
        <w:t xml:space="preserve"> also </w:t>
      </w:r>
      <w:r w:rsidRPr="007A567F">
        <w:rPr>
          <w:rStyle w:val="StyleUnderline"/>
        </w:rPr>
        <w:t>at the center of the</w:t>
      </w:r>
      <w:r w:rsidRPr="007A567F">
        <w:rPr>
          <w:sz w:val="16"/>
        </w:rPr>
        <w:t xml:space="preserve"> decidedly </w:t>
      </w:r>
      <w:r w:rsidRPr="007A567F">
        <w:rPr>
          <w:rStyle w:val="Emphasis"/>
        </w:rPr>
        <w:t xml:space="preserve">non-Marxist </w:t>
      </w:r>
      <w:r w:rsidRPr="0017402E">
        <w:rPr>
          <w:rStyle w:val="Emphasis"/>
          <w:highlight w:val="yellow"/>
        </w:rPr>
        <w:t>labor policy</w:t>
      </w:r>
      <w:r w:rsidRPr="007A567F">
        <w:rPr>
          <w:sz w:val="16"/>
        </w:rPr>
        <w:t xml:space="preserve"> of the New Deal, which </w:t>
      </w:r>
      <w:r w:rsidRPr="007A567F">
        <w:rPr>
          <w:rStyle w:val="StyleUnderline"/>
        </w:rPr>
        <w:t>sought to</w:t>
      </w:r>
      <w:r w:rsidRPr="007A567F">
        <w:rPr>
          <w:sz w:val="16"/>
        </w:rPr>
        <w:t xml:space="preserve"> </w:t>
      </w:r>
      <w:r w:rsidRPr="0017402E">
        <w:rPr>
          <w:rStyle w:val="Emphasis"/>
          <w:highlight w:val="yellow"/>
        </w:rPr>
        <w:t>reconstruct, rather than overthrow</w:t>
      </w:r>
      <w:r w:rsidRPr="007A567F">
        <w:rPr>
          <w:sz w:val="16"/>
        </w:rPr>
        <w:t xml:space="preserve">, </w:t>
      </w:r>
      <w:r w:rsidRPr="007A567F">
        <w:rPr>
          <w:rStyle w:val="StyleUnderline"/>
        </w:rPr>
        <w:t>capitalist work</w:t>
      </w:r>
      <w:r w:rsidRPr="007A567F">
        <w:rPr>
          <w:sz w:val="16"/>
        </w:rPr>
        <w:t xml:space="preserve">. Senator Wagner, the architect of that policy, often </w:t>
      </w:r>
      <w:r w:rsidRPr="007A567F">
        <w:rPr>
          <w:rStyle w:val="StyleUnderline"/>
        </w:rPr>
        <w:t>stated</w:t>
      </w:r>
      <w:r w:rsidRPr="007A567F">
        <w:rPr>
          <w:sz w:val="16"/>
        </w:rPr>
        <w:t xml:space="preserve"> that </w:t>
      </w:r>
      <w:r w:rsidRPr="007A567F">
        <w:rPr>
          <w:rStyle w:val="StyleUnderline"/>
        </w:rPr>
        <w:t>it was a</w:t>
      </w:r>
      <w:r w:rsidRPr="007A567F">
        <w:rPr>
          <w:sz w:val="16"/>
        </w:rPr>
        <w:t xml:space="preserve"> </w:t>
      </w:r>
      <w:r w:rsidRPr="007A567F">
        <w:rPr>
          <w:rStyle w:val="Emphasis"/>
        </w:rPr>
        <w:t>response</w:t>
      </w:r>
      <w:r w:rsidRPr="007A567F">
        <w:rPr>
          <w:sz w:val="16"/>
        </w:rPr>
        <w:t xml:space="preserve"> </w:t>
      </w:r>
      <w:r w:rsidRPr="007A567F">
        <w:rPr>
          <w:rStyle w:val="StyleUnderline"/>
        </w:rPr>
        <w:t>to</w:t>
      </w:r>
      <w:r w:rsidRPr="007A567F">
        <w:rPr>
          <w:sz w:val="16"/>
        </w:rPr>
        <w:t xml:space="preserve"> one fundamental injustice – </w:t>
      </w:r>
      <w:r w:rsidRPr="007A567F">
        <w:rPr>
          <w:rStyle w:val="StyleUnderline"/>
        </w:rPr>
        <w:t>the</w:t>
      </w:r>
      <w:r w:rsidRPr="007A567F">
        <w:rPr>
          <w:sz w:val="16"/>
        </w:rPr>
        <w:t xml:space="preserve"> </w:t>
      </w:r>
      <w:r w:rsidRPr="007A567F">
        <w:rPr>
          <w:rStyle w:val="Emphasis"/>
        </w:rPr>
        <w:t>coercive denial</w:t>
      </w:r>
      <w:r w:rsidRPr="007A567F">
        <w:rPr>
          <w:sz w:val="16"/>
        </w:rPr>
        <w:t xml:space="preserve"> </w:t>
      </w:r>
      <w:r w:rsidRPr="007A567F">
        <w:rPr>
          <w:rStyle w:val="StyleUnderline"/>
        </w:rPr>
        <w:t>of individual freedom and collective democracy</w:t>
      </w:r>
      <w:r w:rsidRPr="007A567F">
        <w:rPr>
          <w:sz w:val="16"/>
        </w:rPr>
        <w:t xml:space="preserve"> – flowing from the wage-laborer’s need to enter employment to survive (Barenberg 1993: 1422–1427). And Section 1 of </w:t>
      </w:r>
      <w:r w:rsidRPr="007A567F">
        <w:rPr>
          <w:rStyle w:val="StyleUnderline"/>
        </w:rPr>
        <w:t>the</w:t>
      </w:r>
      <w:r w:rsidRPr="007A567F">
        <w:rPr>
          <w:sz w:val="16"/>
        </w:rPr>
        <w:t xml:space="preserve"> </w:t>
      </w:r>
      <w:r w:rsidRPr="0017402E">
        <w:rPr>
          <w:rStyle w:val="Emphasis"/>
          <w:highlight w:val="yellow"/>
        </w:rPr>
        <w:t>NLRA</w:t>
      </w:r>
      <w:r w:rsidRPr="007A567F">
        <w:rPr>
          <w:sz w:val="16"/>
        </w:rPr>
        <w:t xml:space="preserve"> states that </w:t>
      </w:r>
      <w:r w:rsidRPr="007A567F">
        <w:rPr>
          <w:rStyle w:val="StyleUnderline"/>
        </w:rPr>
        <w:t xml:space="preserve">legally </w:t>
      </w:r>
      <w:r w:rsidRPr="0017402E">
        <w:rPr>
          <w:rStyle w:val="StyleUnderline"/>
          <w:highlight w:val="yellow"/>
        </w:rPr>
        <w:t>protected unionization</w:t>
      </w:r>
      <w:r w:rsidRPr="007A567F">
        <w:rPr>
          <w:sz w:val="16"/>
        </w:rPr>
        <w:t xml:space="preserve">, in and of itself, creates “equality of bargaining power,” 3 </w:t>
      </w:r>
      <w:r w:rsidRPr="0017402E">
        <w:rPr>
          <w:rStyle w:val="StyleUnderline"/>
          <w:highlight w:val="yellow"/>
        </w:rPr>
        <w:t>with</w:t>
      </w:r>
      <w:r w:rsidRPr="007A567F">
        <w:rPr>
          <w:sz w:val="16"/>
        </w:rPr>
        <w:t xml:space="preserve"> </w:t>
      </w:r>
      <w:r w:rsidRPr="007A567F">
        <w:rPr>
          <w:rStyle w:val="Emphasis"/>
        </w:rPr>
        <w:t>no regard</w:t>
      </w:r>
      <w:r w:rsidRPr="007A567F">
        <w:rPr>
          <w:sz w:val="16"/>
        </w:rPr>
        <w:t xml:space="preserve"> </w:t>
      </w:r>
      <w:r w:rsidRPr="007A567F">
        <w:rPr>
          <w:rStyle w:val="StyleUnderline"/>
        </w:rPr>
        <w:t>to</w:t>
      </w:r>
      <w:r w:rsidRPr="007A567F">
        <w:rPr>
          <w:sz w:val="16"/>
        </w:rPr>
        <w:t xml:space="preserve"> </w:t>
      </w:r>
      <w:r w:rsidRPr="007A567F">
        <w:rPr>
          <w:rStyle w:val="Emphasis"/>
        </w:rPr>
        <w:t>reconstructing</w:t>
      </w:r>
      <w:r w:rsidRPr="007A567F">
        <w:rPr>
          <w:sz w:val="16"/>
        </w:rPr>
        <w:t xml:space="preserve"> </w:t>
      </w:r>
      <w:r w:rsidRPr="007A567F">
        <w:rPr>
          <w:rStyle w:val="StyleUnderline"/>
        </w:rPr>
        <w:t>legal institutions outside the</w:t>
      </w:r>
      <w:r w:rsidRPr="007A567F">
        <w:rPr>
          <w:sz w:val="16"/>
        </w:rPr>
        <w:t xml:space="preserve"> Act’s </w:t>
      </w:r>
      <w:r w:rsidRPr="0017402E">
        <w:rPr>
          <w:rStyle w:val="Emphasis"/>
          <w:highlight w:val="yellow"/>
        </w:rPr>
        <w:t>narrow</w:t>
      </w:r>
      <w:r w:rsidRPr="007A567F">
        <w:rPr>
          <w:sz w:val="16"/>
        </w:rPr>
        <w:t xml:space="preserve"> </w:t>
      </w:r>
      <w:r w:rsidRPr="007A567F">
        <w:rPr>
          <w:rStyle w:val="StyleUnderline"/>
        </w:rPr>
        <w:t xml:space="preserve">field of </w:t>
      </w:r>
      <w:r w:rsidRPr="0017402E">
        <w:rPr>
          <w:rStyle w:val="StyleUnderline"/>
          <w:highlight w:val="yellow"/>
        </w:rPr>
        <w:t>vision</w:t>
      </w:r>
      <w:r w:rsidRPr="007A567F">
        <w:rPr>
          <w:sz w:val="16"/>
        </w:rPr>
        <w:t>.</w:t>
      </w:r>
    </w:p>
    <w:p w14:paraId="044E827D" w14:textId="77777777" w:rsidR="0053466F" w:rsidRPr="007A567F" w:rsidRDefault="0053466F" w:rsidP="00C7003D">
      <w:pPr>
        <w:rPr>
          <w:sz w:val="16"/>
        </w:rPr>
      </w:pPr>
      <w:r w:rsidRPr="007A567F">
        <w:rPr>
          <w:sz w:val="16"/>
        </w:rPr>
        <w:t>THE PANOPLY OF ECONOMIC AND POLITICAL INSTITUTIONS NECESSARY TO SUSTAIN WAGE-LABOR MARKETS AND WORKPLACE HIERARCHIES</w:t>
      </w:r>
    </w:p>
    <w:p w14:paraId="52F0A13E" w14:textId="77777777" w:rsidR="0053466F" w:rsidRPr="007A567F" w:rsidRDefault="0053466F" w:rsidP="00C7003D">
      <w:pPr>
        <w:rPr>
          <w:sz w:val="16"/>
        </w:rPr>
      </w:pPr>
      <w:r w:rsidRPr="007A567F">
        <w:rPr>
          <w:sz w:val="16"/>
        </w:rPr>
        <w:t xml:space="preserve">The New Deal </w:t>
      </w:r>
      <w:r w:rsidRPr="007A567F">
        <w:rPr>
          <w:rStyle w:val="StyleUnderline"/>
        </w:rPr>
        <w:t>labor policy</w:t>
      </w:r>
      <w:r w:rsidRPr="007A567F">
        <w:rPr>
          <w:sz w:val="16"/>
        </w:rPr>
        <w:t xml:space="preserve"> thus </w:t>
      </w:r>
      <w:r w:rsidRPr="007A567F">
        <w:rPr>
          <w:rStyle w:val="Emphasis"/>
        </w:rPr>
        <w:t>delimited</w:t>
      </w:r>
      <w:r w:rsidRPr="007A567F">
        <w:rPr>
          <w:sz w:val="16"/>
        </w:rPr>
        <w:t xml:space="preserve"> </w:t>
      </w:r>
      <w:r w:rsidRPr="007A567F">
        <w:rPr>
          <w:rStyle w:val="StyleUnderline"/>
        </w:rPr>
        <w:t>the scope of the law</w:t>
      </w:r>
      <w:r w:rsidRPr="007A567F">
        <w:rPr>
          <w:sz w:val="16"/>
        </w:rPr>
        <w:t xml:space="preserve"> necessary </w:t>
      </w:r>
      <w:r w:rsidRPr="007A567F">
        <w:rPr>
          <w:rStyle w:val="StyleUnderline"/>
        </w:rPr>
        <w:t>to solve the problem of</w:t>
      </w:r>
      <w:r w:rsidRPr="007A567F">
        <w:rPr>
          <w:sz w:val="16"/>
        </w:rPr>
        <w:t xml:space="preserve"> </w:t>
      </w:r>
      <w:r w:rsidRPr="007A567F">
        <w:rPr>
          <w:rStyle w:val="Emphasis"/>
        </w:rPr>
        <w:t>worker disempowerment</w:t>
      </w:r>
      <w:r w:rsidRPr="007A567F">
        <w:rPr>
          <w:sz w:val="16"/>
        </w:rPr>
        <w:t xml:space="preserve"> – </w:t>
      </w:r>
      <w:r w:rsidRPr="007A567F">
        <w:rPr>
          <w:rStyle w:val="StyleUnderline"/>
        </w:rPr>
        <w:t>and the</w:t>
      </w:r>
      <w:r w:rsidRPr="007A567F">
        <w:rPr>
          <w:sz w:val="16"/>
        </w:rPr>
        <w:t xml:space="preserve"> </w:t>
      </w:r>
      <w:r w:rsidRPr="007A567F">
        <w:rPr>
          <w:rStyle w:val="Emphasis"/>
        </w:rPr>
        <w:t>coterminous scope</w:t>
      </w:r>
      <w:r w:rsidRPr="007A567F">
        <w:rPr>
          <w:sz w:val="16"/>
        </w:rPr>
        <w:t xml:space="preserve"> </w:t>
      </w:r>
      <w:r w:rsidRPr="007A567F">
        <w:rPr>
          <w:rStyle w:val="StyleUnderline"/>
        </w:rPr>
        <w:t>of</w:t>
      </w:r>
      <w:r w:rsidRPr="007A567F">
        <w:rPr>
          <w:sz w:val="16"/>
        </w:rPr>
        <w:t xml:space="preserve"> the conventional study of </w:t>
      </w:r>
      <w:r w:rsidRPr="007A567F">
        <w:rPr>
          <w:rStyle w:val="StyleUnderline"/>
        </w:rPr>
        <w:t>labor law</w:t>
      </w:r>
      <w:r w:rsidRPr="007A567F">
        <w:rPr>
          <w:sz w:val="16"/>
        </w:rPr>
        <w:t xml:space="preserve"> ever since. That limited </w:t>
      </w:r>
      <w:r w:rsidRPr="007A567F">
        <w:rPr>
          <w:rStyle w:val="StyleUnderline"/>
        </w:rPr>
        <w:t>scope was</w:t>
      </w:r>
      <w:r w:rsidRPr="007A567F">
        <w:rPr>
          <w:sz w:val="16"/>
        </w:rPr>
        <w:t xml:space="preserve"> not </w:t>
      </w:r>
      <w:r w:rsidRPr="007A567F">
        <w:rPr>
          <w:rStyle w:val="StyleUnderline"/>
        </w:rPr>
        <w:t>a creature of</w:t>
      </w:r>
      <w:r w:rsidRPr="007A567F">
        <w:rPr>
          <w:sz w:val="16"/>
        </w:rPr>
        <w:t xml:space="preserve"> normative thought but rather of the </w:t>
      </w:r>
      <w:r w:rsidRPr="007A567F">
        <w:rPr>
          <w:rStyle w:val="Emphasis"/>
        </w:rPr>
        <w:t>ideology</w:t>
      </w:r>
      <w:r w:rsidRPr="007A567F">
        <w:rPr>
          <w:sz w:val="16"/>
        </w:rPr>
        <w:t xml:space="preserve"> </w:t>
      </w:r>
      <w:r w:rsidRPr="007A567F">
        <w:rPr>
          <w:rStyle w:val="StyleUnderline"/>
        </w:rPr>
        <w:t>corresponding to a contingent truce line in the political struggles</w:t>
      </w:r>
      <w:r w:rsidRPr="007A567F">
        <w:rPr>
          <w:sz w:val="16"/>
        </w:rPr>
        <w:t xml:space="preserve"> of the 1930s and 1940s. However, Marx’s </w:t>
      </w:r>
      <w:r w:rsidRPr="007A567F">
        <w:rPr>
          <w:rStyle w:val="StyleUnderline"/>
        </w:rPr>
        <w:t>work, and</w:t>
      </w:r>
      <w:r w:rsidRPr="007A567F">
        <w:rPr>
          <w:sz w:val="16"/>
        </w:rPr>
        <w:t xml:space="preserve"> subsequent </w:t>
      </w:r>
      <w:r w:rsidRPr="007A567F">
        <w:rPr>
          <w:rStyle w:val="StyleUnderline"/>
        </w:rPr>
        <w:t>writing</w:t>
      </w:r>
      <w:r w:rsidRPr="007A567F">
        <w:rPr>
          <w:sz w:val="16"/>
        </w:rPr>
        <w:t xml:space="preserve"> by Weber, Schumpeter, Keynes, and many other political economists, </w:t>
      </w:r>
      <w:r w:rsidRPr="007A567F">
        <w:rPr>
          <w:rStyle w:val="StyleUnderline"/>
        </w:rPr>
        <w:t>reveal a</w:t>
      </w:r>
      <w:r w:rsidRPr="007A567F">
        <w:rPr>
          <w:sz w:val="16"/>
        </w:rPr>
        <w:t xml:space="preserve"> </w:t>
      </w:r>
      <w:r w:rsidRPr="007A567F">
        <w:rPr>
          <w:rStyle w:val="Emphasis"/>
        </w:rPr>
        <w:t>complex of</w:t>
      </w:r>
      <w:r w:rsidRPr="007A567F">
        <w:rPr>
          <w:sz w:val="16"/>
        </w:rPr>
        <w:t xml:space="preserve"> additional political and economic </w:t>
      </w:r>
      <w:r w:rsidRPr="007A567F">
        <w:rPr>
          <w:rStyle w:val="Emphasis"/>
        </w:rPr>
        <w:t>institutions</w:t>
      </w:r>
      <w:r w:rsidRPr="007A567F">
        <w:rPr>
          <w:sz w:val="16"/>
        </w:rPr>
        <w:t xml:space="preserve"> </w:t>
      </w:r>
      <w:r w:rsidRPr="007A567F">
        <w:rPr>
          <w:rStyle w:val="StyleUnderline"/>
        </w:rPr>
        <w:t>that sustain the institution of wage labor</w:t>
      </w:r>
      <w:r w:rsidRPr="007A567F">
        <w:rPr>
          <w:sz w:val="16"/>
        </w:rPr>
        <w:t>. The particular contours of these additional institutions empower or disempower workers, just as does the particular structure of wage labor itself.</w:t>
      </w:r>
    </w:p>
    <w:p w14:paraId="7466AB53" w14:textId="77777777" w:rsidR="0053466F" w:rsidRPr="007A567F" w:rsidRDefault="0053466F" w:rsidP="00C7003D">
      <w:pPr>
        <w:rPr>
          <w:sz w:val="16"/>
        </w:rPr>
      </w:pPr>
      <w:r w:rsidRPr="007A567F">
        <w:rPr>
          <w:sz w:val="16"/>
        </w:rPr>
        <w:t>What are these additional institutions? In order to realize profit, the capitalist enterprise must sell the goods or services made by the wage-laborer into the product market. This fact alone entails that mass wage labor requires the institution of a monetary system to enable the purchase of both labor power and products (think of the Marxist term “cash nexus” [Marx 1990]). The institutions of property, contract, and corporations4 are also essential to competition among private profit-taking employers, for obvious reasons (Polanyi 1944; Weber 2003 [1927]). And since continuous capital accumulation and investment are entailed by product-market competition among profit-taking owners, financial institutions and capital markets are also inherent features of capitalism (Schumpeter 1994 [1954]: 78). In addition, all contractual transactions require methods of communication; and the intrinsic capitalist drive to secure and expand markets – as individual capitalist enterprises compete for survival and enrichment – spawns the institutions of marketing and advertising, forms of communication more specific yet more culture-shaping than those required for generic contractual transacting. And the institutions of taxation and of state structures are essential to provide the monetary, financial, corporate, and other apparatus just described (Miliband 1973), as well as the legal system itself. Even further, as Max Weber argued, capitalism is fostered by an international order of multiple competing nation-states, as opposed to a single global state or empire: when independent states must compete for crossborder investment, capitalist private enterprises are, to a substantial degree, protected against comprehensive state discipline (Ingham 2008: 176) or state confiscation. Hence, the institutions of international trade, capital flows, and monetary transactions, and of national security are stanchions of domestic as well as global capitalist institutions, and therefore of capitalist wage labor and workplace hierarchies.</w:t>
      </w:r>
    </w:p>
    <w:p w14:paraId="21C78D42" w14:textId="77777777" w:rsidR="0053466F" w:rsidRPr="007A567F" w:rsidRDefault="0053466F" w:rsidP="00C7003D">
      <w:pPr>
        <w:rPr>
          <w:sz w:val="16"/>
        </w:rPr>
      </w:pPr>
      <w:r w:rsidRPr="007A567F">
        <w:rPr>
          <w:sz w:val="16"/>
        </w:rPr>
        <w:t>Needless to say, comprehensive mapping of the variety of capitalist economic and political institutions, historical and today’s, calls for vastly extended analysis, and the literature on the subject is rich and ranges across many disciplines. Institutions may look quite different but carry out similar functions in each of the “necessary” domains catalogued above (Hyman 2009: 17), and successful reconstruction of one capitalist institution may not require concurrent reconstruction of another (Unger 2009: 14). The new labor law’s proposals for institutional reconstruction must be responsive to the highly specific forms of capitalist production systems, enterprise organizations, markets, communication systems, political structures, and international orders that obtain, or might obtain, in various political economies.</w:t>
      </w:r>
    </w:p>
    <w:p w14:paraId="7F82EB6C" w14:textId="77777777" w:rsidR="0053466F" w:rsidRPr="007A567F" w:rsidRDefault="0053466F" w:rsidP="00C7003D">
      <w:pPr>
        <w:rPr>
          <w:sz w:val="16"/>
        </w:rPr>
      </w:pPr>
      <w:r w:rsidRPr="007A567F">
        <w:rPr>
          <w:rStyle w:val="StyleUnderline"/>
        </w:rPr>
        <w:t>Since all</w:t>
      </w:r>
      <w:r w:rsidRPr="007A567F">
        <w:rPr>
          <w:sz w:val="16"/>
        </w:rPr>
        <w:t xml:space="preserve"> the (highly generalized) </w:t>
      </w:r>
      <w:r w:rsidRPr="007A567F">
        <w:rPr>
          <w:i/>
          <w:iCs/>
          <w:sz w:val="16"/>
        </w:rPr>
        <w:t>economic</w:t>
      </w:r>
      <w:r w:rsidRPr="007A567F">
        <w:rPr>
          <w:sz w:val="16"/>
        </w:rPr>
        <w:t xml:space="preserve"> and </w:t>
      </w:r>
      <w:r w:rsidRPr="007A567F">
        <w:rPr>
          <w:i/>
          <w:iCs/>
          <w:sz w:val="16"/>
        </w:rPr>
        <w:t>political</w:t>
      </w:r>
      <w:r w:rsidRPr="007A567F">
        <w:rPr>
          <w:sz w:val="16"/>
        </w:rPr>
        <w:t xml:space="preserve"> </w:t>
      </w:r>
      <w:r w:rsidRPr="007A567F">
        <w:rPr>
          <w:rStyle w:val="StyleUnderline"/>
        </w:rPr>
        <w:t>institutions</w:t>
      </w:r>
      <w:r w:rsidRPr="007A567F">
        <w:rPr>
          <w:sz w:val="16"/>
        </w:rPr>
        <w:t xml:space="preserve"> just discussed </w:t>
      </w:r>
      <w:r w:rsidRPr="007A567F">
        <w:rPr>
          <w:rStyle w:val="StyleUnderline"/>
        </w:rPr>
        <w:t>are</w:t>
      </w:r>
      <w:r w:rsidRPr="007A567F">
        <w:rPr>
          <w:sz w:val="16"/>
        </w:rPr>
        <w:t xml:space="preserve">, for the reasons sketched, </w:t>
      </w:r>
      <w:r w:rsidRPr="007A567F">
        <w:rPr>
          <w:rStyle w:val="Emphasis"/>
        </w:rPr>
        <w:t>necessary</w:t>
      </w:r>
      <w:r w:rsidRPr="007A567F">
        <w:rPr>
          <w:sz w:val="16"/>
        </w:rPr>
        <w:t xml:space="preserve"> simply </w:t>
      </w:r>
      <w:r w:rsidRPr="007A567F">
        <w:rPr>
          <w:rStyle w:val="StyleUnderline"/>
        </w:rPr>
        <w:t>to sustain the</w:t>
      </w:r>
      <w:r w:rsidRPr="007A567F">
        <w:rPr>
          <w:sz w:val="16"/>
        </w:rPr>
        <w:t xml:space="preserve"> two (also highly generalized) </w:t>
      </w:r>
      <w:r w:rsidRPr="007A567F">
        <w:rPr>
          <w:rStyle w:val="Emphasis"/>
        </w:rPr>
        <w:t>institutions of central concern</w:t>
      </w:r>
      <w:r w:rsidRPr="007A567F">
        <w:rPr>
          <w:sz w:val="16"/>
        </w:rPr>
        <w:t xml:space="preserve"> to labor lawyers – </w:t>
      </w:r>
      <w:r w:rsidRPr="007A567F">
        <w:rPr>
          <w:rStyle w:val="StyleUnderline"/>
        </w:rPr>
        <w:t>that is</w:t>
      </w:r>
      <w:r w:rsidRPr="007A567F">
        <w:rPr>
          <w:sz w:val="16"/>
        </w:rPr>
        <w:t xml:space="preserve">, </w:t>
      </w:r>
      <w:r w:rsidRPr="007A567F">
        <w:rPr>
          <w:rStyle w:val="Emphasis"/>
        </w:rPr>
        <w:t>wage-labor markets</w:t>
      </w:r>
      <w:r w:rsidRPr="007A567F">
        <w:rPr>
          <w:sz w:val="16"/>
        </w:rPr>
        <w:t xml:space="preserve"> </w:t>
      </w:r>
      <w:r w:rsidRPr="007A567F">
        <w:rPr>
          <w:rStyle w:val="StyleUnderline"/>
        </w:rPr>
        <w:t>and</w:t>
      </w:r>
      <w:r w:rsidRPr="007A567F">
        <w:rPr>
          <w:sz w:val="16"/>
        </w:rPr>
        <w:t xml:space="preserve"> </w:t>
      </w:r>
      <w:r w:rsidRPr="007A567F">
        <w:rPr>
          <w:rStyle w:val="Emphasis"/>
        </w:rPr>
        <w:t>workplace hierarchies</w:t>
      </w:r>
      <w:r w:rsidRPr="007A567F">
        <w:rPr>
          <w:sz w:val="16"/>
        </w:rPr>
        <w:t xml:space="preserve"> – </w:t>
      </w:r>
      <w:r w:rsidRPr="007A567F">
        <w:rPr>
          <w:rStyle w:val="StyleUnderline"/>
        </w:rPr>
        <w:t>it follows that the</w:t>
      </w:r>
      <w:r w:rsidRPr="007A567F">
        <w:rPr>
          <w:sz w:val="16"/>
        </w:rPr>
        <w:t xml:space="preserve"> </w:t>
      </w:r>
      <w:r w:rsidRPr="007A567F">
        <w:rPr>
          <w:rStyle w:val="Emphasis"/>
          <w:i/>
        </w:rPr>
        <w:t>legal</w:t>
      </w:r>
      <w:r w:rsidRPr="007A567F">
        <w:rPr>
          <w:rStyle w:val="Emphasis"/>
        </w:rPr>
        <w:t xml:space="preserve"> underpinnings</w:t>
      </w:r>
      <w:r w:rsidRPr="007A567F">
        <w:rPr>
          <w:sz w:val="16"/>
        </w:rPr>
        <w:t xml:space="preserve"> </w:t>
      </w:r>
      <w:r w:rsidRPr="007A567F">
        <w:rPr>
          <w:rStyle w:val="StyleUnderline"/>
        </w:rPr>
        <w:t>of all those</w:t>
      </w:r>
      <w:r w:rsidRPr="007A567F">
        <w:rPr>
          <w:sz w:val="16"/>
        </w:rPr>
        <w:t xml:space="preserve"> economic and political </w:t>
      </w:r>
      <w:r w:rsidRPr="007A567F">
        <w:rPr>
          <w:rStyle w:val="StyleUnderline"/>
        </w:rPr>
        <w:t>institutions are as essential to the disempowerment and domination of workers as are the</w:t>
      </w:r>
      <w:r w:rsidRPr="007A567F">
        <w:rPr>
          <w:sz w:val="16"/>
        </w:rPr>
        <w:t xml:space="preserve"> </w:t>
      </w:r>
      <w:r w:rsidRPr="007A567F">
        <w:rPr>
          <w:rStyle w:val="Emphasis"/>
        </w:rPr>
        <w:t>law of labor</w:t>
      </w:r>
      <w:r w:rsidRPr="007A567F">
        <w:rPr>
          <w:sz w:val="16"/>
        </w:rPr>
        <w:t xml:space="preserve">-management </w:t>
      </w:r>
      <w:r w:rsidRPr="007A567F">
        <w:rPr>
          <w:rStyle w:val="Emphasis"/>
        </w:rPr>
        <w:t>relations</w:t>
      </w:r>
      <w:r w:rsidRPr="007A567F">
        <w:rPr>
          <w:sz w:val="16"/>
        </w:rPr>
        <w:t xml:space="preserve"> and working conditions within the workplace hierarchy, and the law of employment contracts, </w:t>
      </w:r>
      <w:r w:rsidRPr="007A567F">
        <w:rPr>
          <w:rStyle w:val="StyleUnderline"/>
        </w:rPr>
        <w:t>whether individual or collective</w:t>
      </w:r>
      <w:r w:rsidRPr="007A567F">
        <w:rPr>
          <w:sz w:val="16"/>
        </w:rPr>
        <w:t xml:space="preserve">. Hence, if we seek to answer the fundamental question that concerns many progressive and socialist labor lawyers – “What are the legal institutions that determine both worker power and labor’s capacity to deepen industrial and political democracy?” – we </w:t>
      </w:r>
      <w:r w:rsidRPr="007A567F">
        <w:rPr>
          <w:rStyle w:val="StyleUnderline"/>
        </w:rPr>
        <w:t>must look not only to</w:t>
      </w:r>
      <w:r w:rsidRPr="007A567F">
        <w:rPr>
          <w:sz w:val="16"/>
        </w:rPr>
        <w:t xml:space="preserve"> the field of </w:t>
      </w:r>
      <w:r w:rsidRPr="007A567F">
        <w:rPr>
          <w:rStyle w:val="StyleUnderline"/>
        </w:rPr>
        <w:t>labor law as</w:t>
      </w:r>
      <w:r w:rsidRPr="007A567F">
        <w:rPr>
          <w:sz w:val="16"/>
        </w:rPr>
        <w:t xml:space="preserve"> </w:t>
      </w:r>
      <w:r w:rsidRPr="007A567F">
        <w:rPr>
          <w:rStyle w:val="Emphasis"/>
        </w:rPr>
        <w:t>conventionally</w:t>
      </w:r>
      <w:r w:rsidRPr="007A567F">
        <w:rPr>
          <w:sz w:val="16"/>
        </w:rPr>
        <w:t xml:space="preserve"> </w:t>
      </w:r>
      <w:r w:rsidRPr="007A567F">
        <w:rPr>
          <w:rStyle w:val="StyleUnderline"/>
        </w:rPr>
        <w:t>defined</w:t>
      </w:r>
      <w:r w:rsidRPr="007A567F">
        <w:rPr>
          <w:sz w:val="16"/>
        </w:rPr>
        <w:t xml:space="preserve">, as important as that law is to the question of worker power and democracy.5 We must look also to the laws of property, contract, money, corporations, communication, domestic and international capital markets, taxation, state administration, and so on. Whether these </w:t>
      </w:r>
      <w:r w:rsidRPr="007A567F">
        <w:rPr>
          <w:rStyle w:val="StyleUnderline"/>
        </w:rPr>
        <w:t>other</w:t>
      </w:r>
      <w:r w:rsidRPr="007A567F">
        <w:rPr>
          <w:sz w:val="16"/>
        </w:rPr>
        <w:t xml:space="preserve"> legal </w:t>
      </w:r>
      <w:r w:rsidRPr="007A567F">
        <w:rPr>
          <w:rStyle w:val="StyleUnderline"/>
        </w:rPr>
        <w:t>fields</w:t>
      </w:r>
      <w:r w:rsidRPr="007A567F">
        <w:rPr>
          <w:sz w:val="16"/>
        </w:rPr>
        <w:t xml:space="preserve"> are more or less important than conventionally defined labor law in </w:t>
      </w:r>
      <w:r w:rsidRPr="007A567F">
        <w:rPr>
          <w:rStyle w:val="Emphasis"/>
        </w:rPr>
        <w:t>answer</w:t>
      </w:r>
      <w:r w:rsidRPr="007A567F">
        <w:rPr>
          <w:sz w:val="16"/>
        </w:rPr>
        <w:t xml:space="preserve">ing </w:t>
      </w:r>
      <w:r w:rsidRPr="007A567F">
        <w:rPr>
          <w:rStyle w:val="StyleUnderline"/>
        </w:rPr>
        <w:t>the question</w:t>
      </w:r>
      <w:r w:rsidRPr="007A567F">
        <w:rPr>
          <w:sz w:val="16"/>
        </w:rPr>
        <w:t xml:space="preserve"> just asked demands extensive empirical research.</w:t>
      </w:r>
    </w:p>
    <w:p w14:paraId="5C8E9541" w14:textId="77777777" w:rsidR="0053466F" w:rsidRPr="007A567F" w:rsidRDefault="0053466F" w:rsidP="00C7003D">
      <w:pPr>
        <w:rPr>
          <w:sz w:val="2"/>
          <w:szCs w:val="2"/>
        </w:rPr>
      </w:pPr>
      <w:r w:rsidRPr="007A567F">
        <w:rPr>
          <w:sz w:val="2"/>
          <w:szCs w:val="2"/>
        </w:rPr>
        <w:t xml:space="preserve">Having said this, the new labor law will not bring together the </w:t>
      </w:r>
      <w:r w:rsidRPr="007A567F">
        <w:rPr>
          <w:i/>
          <w:iCs/>
          <w:sz w:val="2"/>
          <w:szCs w:val="2"/>
        </w:rPr>
        <w:t>entirety</w:t>
      </w:r>
      <w:r w:rsidRPr="007A567F">
        <w:rPr>
          <w:sz w:val="2"/>
          <w:szCs w:val="2"/>
        </w:rPr>
        <w:t xml:space="preserve"> of each of the conventionally defined fields that in some way influence worker power and democracy. That would aggregate nearly all law. Rather, the new labor law will include and examine the particular elements or components of each conventionally defined legal field that most significantly reach – like tentacles – into the shaping of the relative power of workers and owners and into the determination of workers’ capacity to achieve industrial and political democracy.</w:t>
      </w:r>
    </w:p>
    <w:p w14:paraId="6500C4BD" w14:textId="77777777" w:rsidR="0053466F" w:rsidRPr="007A567F" w:rsidRDefault="0053466F" w:rsidP="00C7003D">
      <w:pPr>
        <w:rPr>
          <w:sz w:val="2"/>
          <w:szCs w:val="2"/>
        </w:rPr>
      </w:pPr>
      <w:r w:rsidRPr="007A567F">
        <w:rPr>
          <w:sz w:val="2"/>
          <w:szCs w:val="2"/>
        </w:rPr>
        <w:t>APPLYING THE “NEW LABOR LAW” TO EMPOWER WORKERS AND DEEPEN DEMOCRACY IN THE CONTEMPORARY CAPITALIST ECONOMY</w:t>
      </w:r>
    </w:p>
    <w:p w14:paraId="6988769A" w14:textId="77777777" w:rsidR="0053466F" w:rsidRPr="007A567F" w:rsidRDefault="0053466F" w:rsidP="00C7003D">
      <w:pPr>
        <w:rPr>
          <w:sz w:val="2"/>
          <w:szCs w:val="2"/>
        </w:rPr>
      </w:pPr>
      <w:r w:rsidRPr="007A567F">
        <w:rPr>
          <w:sz w:val="2"/>
          <w:szCs w:val="2"/>
        </w:rPr>
        <w:t>This section offers illustrations of several elements of multiple fields of law that construct worker power and democracy – including conventional labor law and domestic finance law and their interaction with constitutional law; the law of international trade, global capital markets, and national security; the law of the “social wage;” and various fields that comprise the law of consumption. The illustrations are drawn exclusively from contemporary United States law and political economy.</w:t>
      </w:r>
    </w:p>
    <w:p w14:paraId="333ADA06" w14:textId="77777777" w:rsidR="0053466F" w:rsidRPr="007A567F" w:rsidRDefault="0053466F" w:rsidP="00C7003D">
      <w:pPr>
        <w:rPr>
          <w:i/>
          <w:iCs/>
          <w:sz w:val="2"/>
          <w:szCs w:val="2"/>
        </w:rPr>
      </w:pPr>
      <w:r w:rsidRPr="007A567F">
        <w:rPr>
          <w:i/>
          <w:iCs/>
          <w:sz w:val="2"/>
          <w:szCs w:val="2"/>
        </w:rPr>
        <w:t>Conventional Labor Law, and Its Interaction with Constitutional Law</w:t>
      </w:r>
    </w:p>
    <w:p w14:paraId="73CAD71E" w14:textId="77777777" w:rsidR="0053466F" w:rsidRPr="007A567F" w:rsidRDefault="0053466F" w:rsidP="00C7003D">
      <w:pPr>
        <w:rPr>
          <w:sz w:val="2"/>
          <w:szCs w:val="2"/>
        </w:rPr>
      </w:pPr>
      <w:r w:rsidRPr="007A567F">
        <w:rPr>
          <w:sz w:val="2"/>
          <w:szCs w:val="2"/>
        </w:rPr>
        <w:t>Although a key theme of this chapter is that conventional labor law studies only one field of law that constructs worker power and democracy, it is, needless to say, an important – and possibly the most important – field. This sub-section gives a synoptic picture of the conventional US labor laws and legal institutions most vital to that construction. The sub-section also gives illustrations of how those laws and institutions interact with constitutional law in ways that significantly construct worker power and democracy.</w:t>
      </w:r>
    </w:p>
    <w:p w14:paraId="47AB89EB" w14:textId="77777777" w:rsidR="0053466F" w:rsidRPr="007A567F" w:rsidRDefault="0053466F" w:rsidP="00C7003D">
      <w:pPr>
        <w:rPr>
          <w:sz w:val="2"/>
          <w:szCs w:val="2"/>
        </w:rPr>
      </w:pPr>
      <w:r w:rsidRPr="007A567F">
        <w:rPr>
          <w:sz w:val="2"/>
          <w:szCs w:val="2"/>
        </w:rPr>
        <w:t>US law constructs great impediments to union organizing. By requiring majority-rule elections to achieve unionization, granting employers the right to run anti-union campaigns in the extended election campaign, and imposing minimal sanctions against employers that coerce workers during the campaign, the law constructs both the opportunity and incentive for employers to engage in such coercion. The startling rate of firings of union supporters in the run-up to the election – between one out of seven and one out of twenty, depending on the study – is an artifact of those legal components.</w:t>
      </w:r>
    </w:p>
    <w:p w14:paraId="1AD6C521" w14:textId="77777777" w:rsidR="0053466F" w:rsidRPr="007A567F" w:rsidRDefault="0053466F" w:rsidP="00C7003D">
      <w:pPr>
        <w:rPr>
          <w:sz w:val="2"/>
          <w:szCs w:val="2"/>
        </w:rPr>
      </w:pPr>
      <w:r w:rsidRPr="007A567F">
        <w:rPr>
          <w:sz w:val="2"/>
          <w:szCs w:val="2"/>
        </w:rPr>
        <w:t>Union density is also diminished by the law’s construction of decentralized bargaining units6 and, at best, partial or “non-encompassing” unionization of the many employers across product markets or enterprise networks (Rogers 1990). Multi-employer bargaining is permitted only when a union is able to organize multiple individual employers and then win the voluntary consent of each to multi-employer units (Barenberg 2015). This legal construct is the critical foundation for the weakening of worker power via the conversion of vertically integrated enterprises to contractually interconnected supply chains and networks. What was once a permissible primary strike against all phases of production in the integrated corporation becomes an impermissible secondary strike against the very same multiple phases of production now lodged in multiple enterprises within separate bargaining units (Barenberg 2015). In other words, the most basic components of US labor law conspire with, and indeed accelerate, the disintegration of enterprises that is a hallmark of contemporary capitalism, by discouraging the enlargement of worker organizing in fluid, multi-employer bargaining units that match the equally fluid boundaries – in the political economy of post-mass-production finance capitalism – of production-and-distribution networks, geographic clusters, and sectors (Barenberg 1994: 881–884, 977–983; Barenberg 2015). (Recent proposals to mandate rigid sectoral bargaining in the USA do not take account of this fluidity in contemporary capitalism, although a sectoral scope may be the most desirable multi-employer unit in certain quarters of the economy – desirable, because most worker-empowering in context.)</w:t>
      </w:r>
    </w:p>
    <w:p w14:paraId="3C5544C7" w14:textId="77777777" w:rsidR="0053466F" w:rsidRPr="007A567F" w:rsidRDefault="0053466F" w:rsidP="00C7003D">
      <w:pPr>
        <w:rPr>
          <w:sz w:val="2"/>
          <w:szCs w:val="2"/>
        </w:rPr>
      </w:pPr>
      <w:r w:rsidRPr="007A567F">
        <w:rPr>
          <w:sz w:val="2"/>
          <w:szCs w:val="2"/>
        </w:rPr>
        <w:t>Those basic legal components also construct the very geography of the US economy and society. The legal construction of decentralized and non-encompassing units greatly incentivizes individual employers not only to fight unionization to avoid competition with non-union employers in the same product market, but also to break or escape a union that has successfully organized the employer (Kochan et al. 1994). Other components of conventional labor law construct smooth escape routes for the employer. First, employers are not punished for closing a union facility and opening a non-union facility elsewhere, so long as the employer is not foolish enough to reveal anti-union emotion. Second, the law of successorship permits de-unionization by means of selling a going business, so long as the purchaser follows its lawyer’s advice not to recruit the majority of the new workforce from the old.7 Third, a 1947 Amendment of the NLRA authorizes state laws against compulsory dues payments, generating less unionized states and regions that attract capital from the more unionized.</w:t>
      </w:r>
    </w:p>
    <w:p w14:paraId="2E3C4C34" w14:textId="77777777" w:rsidR="0053466F" w:rsidRPr="007A567F" w:rsidRDefault="0053466F" w:rsidP="00C7003D">
      <w:pPr>
        <w:rPr>
          <w:sz w:val="2"/>
          <w:szCs w:val="2"/>
        </w:rPr>
      </w:pPr>
      <w:r w:rsidRPr="007A567F">
        <w:rPr>
          <w:sz w:val="2"/>
          <w:szCs w:val="2"/>
        </w:rPr>
        <w:t>These escape routes – and others constructed by bankruptcy law, corporate law, constitutional law, and the law of taxation and subsidies discussed below – may be just as important as the legal construction of coercive anti-union campaigns in diminishing union density in the USA (Kochan et al. 1994). The result: employers hopscotch from unionized to non-unionized regions, from urban areas to suburban or rural “industrial parks” where inter-union solidarity is relatively incapacitated, and from less to more racist regions to capitalize on racial divide-andconquer strategies against worker solidarity (Davis 2018).</w:t>
      </w:r>
    </w:p>
    <w:p w14:paraId="5A442C6C" w14:textId="77777777" w:rsidR="0053466F" w:rsidRPr="007A567F" w:rsidRDefault="0053466F" w:rsidP="00C7003D">
      <w:pPr>
        <w:rPr>
          <w:sz w:val="2"/>
          <w:szCs w:val="2"/>
        </w:rPr>
      </w:pPr>
      <w:r w:rsidRPr="007A567F">
        <w:rPr>
          <w:sz w:val="2"/>
          <w:szCs w:val="2"/>
        </w:rPr>
        <w:t>These clusters of law – constructing non-union or anti-union regions (the Southern, Mountain, and Plains states) and areas (suburban and rural) – also indirectly weaken worker power and democracy by entrenching right-wing, anti-union blocs in the federal legislative process by reason of peculiarities of US constitutional law, including the electoral college method of electing the President, the constitutional authorization of states to draw congressional district lines, and the Supreme Court’s refusal to review state governments’ partisan “gerrymandering” of those districts.8 In a vicious cycle, constitutional law’s undemocratic empowerment of regions to which non-union capital has already moved enables federal policy-making that turns those non-union regions into even stronger magnets for the mobile capital that conventional labor law, in the ways just explained, permits and encourages (Hertel-Fernandez 2018). Without understanding this – and many other – interlocks of conventional labor law and constitutional law, the legal system’s full force in disempowering workers by encouraging capital mobility cannot be critically analyzed and leftists’ political energies cannot be well-directed.</w:t>
      </w:r>
    </w:p>
    <w:p w14:paraId="04691AA8" w14:textId="77777777" w:rsidR="0053466F" w:rsidRPr="007A567F" w:rsidRDefault="0053466F" w:rsidP="00C7003D">
      <w:pPr>
        <w:rPr>
          <w:sz w:val="2"/>
          <w:szCs w:val="2"/>
        </w:rPr>
      </w:pPr>
      <w:r w:rsidRPr="007A567F">
        <w:rPr>
          <w:sz w:val="2"/>
          <w:szCs w:val="2"/>
        </w:rPr>
        <w:t>The same goes for the US law of political spending. Conventional labor law permits political spending by unions, although yet another interaction of constitutional and conventional labor law now bars unions and employers from agreeing to require non-consenting bargaining-unit members to pay an increment of dues to fund that spending; each worker must consent to pay that increment.9 But, compared to revision of those rules, imaginable constitutional and legislative rules of political spending – beyond the scope of conventional labor law – could be just as or more important in building workers’ power to democratize a capitalist polity in the interest of working people, and to win substantive policies that would, reciprocally, strengthen unions and their political power, in a virtuous cycle.</w:t>
      </w:r>
    </w:p>
    <w:p w14:paraId="4F305654" w14:textId="77777777" w:rsidR="0053466F" w:rsidRPr="007A567F" w:rsidRDefault="0053466F" w:rsidP="00C7003D">
      <w:pPr>
        <w:rPr>
          <w:sz w:val="2"/>
          <w:szCs w:val="2"/>
        </w:rPr>
      </w:pPr>
      <w:r w:rsidRPr="007A567F">
        <w:rPr>
          <w:sz w:val="2"/>
          <w:szCs w:val="2"/>
        </w:rPr>
        <w:t>The discussion above has focused on the law that constructs union organizing, capital’s escape from unions, differentiation among pro- and anti-union regions, and political spending – a network of law that interlaces strands of conventional labor law, constitutional law, and election law. Internal to conventional labor law, rules governing strikes, obviously, are also a key component in determining the relative degree of worker empowerment. Startlingly, US law permits employers to fire workers for all forms of slowdowns and work stoppages, other than full primary strikes and only when no contract is in effect. Even in the latter instance, employers may permanently replace strikers, who retain the right only to return to a job if a position reopens.</w:t>
      </w:r>
    </w:p>
    <w:p w14:paraId="0C6CB04E" w14:textId="77777777" w:rsidR="0053466F" w:rsidRPr="007A567F" w:rsidRDefault="0053466F" w:rsidP="00C7003D">
      <w:pPr>
        <w:rPr>
          <w:sz w:val="2"/>
          <w:szCs w:val="2"/>
        </w:rPr>
      </w:pPr>
      <w:r w:rsidRPr="007A567F">
        <w:rPr>
          <w:sz w:val="2"/>
          <w:szCs w:val="2"/>
        </w:rPr>
        <w:t>Finally, the exclusion of large swaths of workers from even the limited federal legal protections discussed above constructs worker disempowerment in two key ways. First, by excluding managers and supervisors from protections against employer retaliation, employers can effectively conscript those workers into participating in the employer’s anti-union-organizing campaign and strike-breaking efforts. That is, the employer starts a union election campaign with a large campaign organization in place, one that – unlike the union’s campaign organization – reaches every voter in the electorate for forty hours per week and that may lawfully require workers, on pain of discharge, to attend anti-union speeches during work time, an infrastructure that candidates running for political office could only dream of. And the employer has a large corps of conscripted strike-breakers – every manager and supervisor – at the ready in the event of a strike.</w:t>
      </w:r>
    </w:p>
    <w:p w14:paraId="40B4675E" w14:textId="77777777" w:rsidR="0053466F" w:rsidRPr="007A567F" w:rsidRDefault="0053466F" w:rsidP="00C7003D">
      <w:pPr>
        <w:rPr>
          <w:sz w:val="2"/>
          <w:szCs w:val="2"/>
        </w:rPr>
      </w:pPr>
      <w:r w:rsidRPr="007A567F">
        <w:rPr>
          <w:sz w:val="2"/>
          <w:szCs w:val="2"/>
        </w:rPr>
        <w:t>Second, workers excluded from protections under federal labor law are placed at the tender mercies of state governments, reinforcing and reinforced by the legal construction of regional variation in pro- and anti-union politics in the US federal system discussed above. Here again, conventional labor law intermeshes with constitutional law, in this instance the constitutional jurisprudence on “preemption.” The predictable and well-documented result is yet another vicious cycle, this time at the level of state rather than federal policy-making – a cycle of rightwing state governments enacting laws that weaken or repress unions, and of weakened unions lacking the power to prevent the enactment of further such laws or to gain their repeal (HertelFernandez 2018).</w:t>
      </w:r>
    </w:p>
    <w:p w14:paraId="63EE627A" w14:textId="77777777" w:rsidR="0053466F" w:rsidRPr="007A567F" w:rsidRDefault="0053466F" w:rsidP="00C7003D">
      <w:pPr>
        <w:rPr>
          <w:i/>
          <w:iCs/>
          <w:sz w:val="2"/>
          <w:szCs w:val="2"/>
        </w:rPr>
      </w:pPr>
      <w:r w:rsidRPr="007A567F">
        <w:rPr>
          <w:i/>
          <w:iCs/>
          <w:sz w:val="2"/>
          <w:szCs w:val="2"/>
        </w:rPr>
        <w:t>Laws of International Trade, Global Capital Markets, and National Security</w:t>
      </w:r>
    </w:p>
    <w:p w14:paraId="4B44E0A6" w14:textId="77777777" w:rsidR="0053466F" w:rsidRPr="007A567F" w:rsidRDefault="0053466F" w:rsidP="00C7003D">
      <w:pPr>
        <w:rPr>
          <w:sz w:val="2"/>
          <w:szCs w:val="2"/>
        </w:rPr>
      </w:pPr>
      <w:r w:rsidRPr="007A567F">
        <w:rPr>
          <w:sz w:val="2"/>
          <w:szCs w:val="2"/>
        </w:rPr>
        <w:t>The relevant components of the law of international trade, global capital markets, and national security must also be folded into the “new labor law,” if capital mobility and product-market competition and their damaging consequences for worker power and democracy are to be fully analyzed and resisted.</w:t>
      </w:r>
    </w:p>
    <w:p w14:paraId="2C6B2396" w14:textId="77777777" w:rsidR="0053466F" w:rsidRPr="007A567F" w:rsidRDefault="0053466F" w:rsidP="00C7003D">
      <w:pPr>
        <w:rPr>
          <w:sz w:val="2"/>
          <w:szCs w:val="2"/>
        </w:rPr>
      </w:pPr>
      <w:r w:rsidRPr="007A567F">
        <w:rPr>
          <w:sz w:val="2"/>
          <w:szCs w:val="2"/>
        </w:rPr>
        <w:t>The international dimension of conventional labor law does address trade legislation and trade agreements, along with the core “International Labor Code” of the International Labor Organization. But the study of these bodies of law must be redirected, in quite specific ways, if they are to be radically reformed to genuinely empower workers in the USA and globally. Surprisingly perhaps, US trade legislation is the most pro-labor in the world. One provision of the Trade Act of 1974 as amended – Section 301(b)10 – requires the President to impose remedies to ensure that every government that trades with the USA enforces internationally recognized labor rights. Another set of provisions – the Generalized System of Preferences (GSP)11 – authorizes the President to withdraw trade benefits from certain developing countries if they fail to take steps to enforce the same rights. Any “interested party” can file a petition; there is neither a standing nor a case-or-controversy requirement. The potential remedy includes the exercise of any or all Executive powers. And, of greatest note, the petition may demand inquiry into conditions across entire labor markets and into a multiplicity of legal institutions in the foreign country. This process and inquiry are wholly unlike other forms of US litigation, which invoke narrowly bounded judicial or administrative processes to determine whether remedies should be granted to redress violations of rights of particular parties to a factually focused dispute.</w:t>
      </w:r>
    </w:p>
    <w:p w14:paraId="2540FED2" w14:textId="77777777" w:rsidR="0053466F" w:rsidRPr="007A567F" w:rsidRDefault="0053466F" w:rsidP="00C7003D">
      <w:pPr>
        <w:rPr>
          <w:sz w:val="2"/>
          <w:szCs w:val="2"/>
        </w:rPr>
      </w:pPr>
      <w:r w:rsidRPr="007A567F">
        <w:rPr>
          <w:sz w:val="2"/>
          <w:szCs w:val="2"/>
        </w:rPr>
        <w:t>If the President systematically enforced these US trade statutes as constitutionally required, we would see the kind of floor placed under global worker rights and standards that multilateral institutions have neither the authority nor political will to impose. Indeed, as erratic and hesitant as it has been, the President’s use of these statutory powers has been the most powerful state tool for enforcing transnational labor rights. (The International Labor Organization promulgates but, unlike the US government, does not deploy sanctions to enforce international labor rights.) Even the mere filing of a GSP petition by a worker organization can cause a trading partner to improve its labor rights record in order to avoid a potential collapse in its exports to the enormous US consumer market (Douglas et al. 2004).</w:t>
      </w:r>
    </w:p>
    <w:p w14:paraId="497C8326" w14:textId="77777777" w:rsidR="0053466F" w:rsidRPr="007A567F" w:rsidRDefault="0053466F" w:rsidP="00C7003D">
      <w:pPr>
        <w:rPr>
          <w:sz w:val="2"/>
          <w:szCs w:val="2"/>
        </w:rPr>
      </w:pPr>
      <w:r w:rsidRPr="007A567F">
        <w:rPr>
          <w:sz w:val="2"/>
          <w:szCs w:val="2"/>
        </w:rPr>
        <w:t>It behooves labor law scholars to formulate detailed proposals for radically strengthened enforcement of these statutes, akin to the insistence on stronger enforcement of domestic worker rights. By way of example, here are two: although any interested party can file a Section 301 or GSP petition demanding a Presidential inquiry, the courts have ruled that that party cannot obtain judicial intervention when the President fails to carry out his or her constitutional duty to enforce internationally recognized labor rights under those statutes.12 Congress could straightforwardly mandate judicial enforcement of the President’s obligation (Barenberg 2009).</w:t>
      </w:r>
    </w:p>
    <w:p w14:paraId="48C01FDF" w14:textId="77777777" w:rsidR="0053466F" w:rsidRPr="007A567F" w:rsidRDefault="0053466F" w:rsidP="00C7003D">
      <w:pPr>
        <w:rPr>
          <w:sz w:val="2"/>
          <w:szCs w:val="2"/>
        </w:rPr>
      </w:pPr>
      <w:r w:rsidRPr="007A567F">
        <w:rPr>
          <w:sz w:val="2"/>
          <w:szCs w:val="2"/>
        </w:rPr>
        <w:t>A second, more far-reaching proposal: Congress could create an International Labor Rights Commission that would, instead of the President, enforce the trade statutes. The Commission might be composed of worker representatives and jurists, charged with developing specific, revisable indicators of compliance with internationally recognized labor rights, well-adapted to countries’ variegated economic conditions; applying those indicators to trading partners’ workerrights enforcement records; and ordering calibrated sanctions for non-compliance with benchmarks of improvement (Barenberg 2009: 23–28). Most boldly, the Commission members might include worker representatives of all trading partners, not just domestic worker representatives, to mitigate the imperialist nature of unilateral US enforcement of global labor rights and, from an international standpoint, to democratize the Commission’s decisions.</w:t>
      </w:r>
    </w:p>
    <w:p w14:paraId="0D938A67" w14:textId="77777777" w:rsidR="0053466F" w:rsidRPr="007A567F" w:rsidRDefault="0053466F" w:rsidP="00C7003D">
      <w:pPr>
        <w:rPr>
          <w:sz w:val="2"/>
          <w:szCs w:val="2"/>
        </w:rPr>
      </w:pPr>
      <w:r w:rsidRPr="007A567F">
        <w:rPr>
          <w:sz w:val="2"/>
          <w:szCs w:val="2"/>
        </w:rPr>
        <w:t>The weak worker rights provisions in US trade agreements could be strengthened by incorporating analogous enforcement mechanisms. The reforms would respond to the question that leftists who are all-out opponents of trade agreements have not fully put their minds to: can we imagine reforms of trade agreements that would actually succeed in enforcing global worker rights and standards? Until that question is deeply explored and answered in the negative, there is no justification for ruling out trade agreements altogether. After all, US leftists did not turn their backs on federal unionization rights in the 1930s on the ground that such rights would inevitably fail if lodged in the competitive multi-state market constructed by US constitutional law; nor did they press for the US common market to be fragmented into separate state markets in order to better enforce worker rights.</w:t>
      </w:r>
    </w:p>
    <w:p w14:paraId="70314378" w14:textId="77777777" w:rsidR="0053466F" w:rsidRPr="007A567F" w:rsidRDefault="0053466F" w:rsidP="00C7003D">
      <w:pPr>
        <w:rPr>
          <w:sz w:val="2"/>
          <w:szCs w:val="2"/>
        </w:rPr>
      </w:pPr>
      <w:r w:rsidRPr="007A567F">
        <w:rPr>
          <w:sz w:val="2"/>
          <w:szCs w:val="2"/>
        </w:rPr>
        <w:t>The law of global capital markets is, for purposes of the new labor law, a confederate of the law of international trade. It is the combination of liberalized trade flows and liberalized capital flows that has constructed global labor markets, which often intensify the downward pressure on workplace standards and worker power in the current era of globalized capitalism.13 Workers in other countries produce goods that are exported to the USA, taking advantage of liberalized trade rules; thanks to capital-market liberalization, the USA sends capital overseas to build the factories (so-called export platforms) that produce goods for shipment back to the US, European, or other consumer markets; and US owners rely on cross-border allocation of their enterprise investments and profits for tax arbitrage or repatriation, thanks again to capital-market liberalization. One critical function of free trade and free investment agreements is assuring US capitalists that they can continue to reap and relocate overseas profits and continue to export from overseas platforms. These legal constructs are therefore foundations of product-market and labor-market competition on a global scale and, like domestic laws constructing product and labor markets, encourage capital mobility that often flows from unionized to non-unionized production.</w:t>
      </w:r>
    </w:p>
    <w:p w14:paraId="2CF63952" w14:textId="77777777" w:rsidR="0053466F" w:rsidRPr="007A567F" w:rsidRDefault="0053466F" w:rsidP="00C7003D">
      <w:pPr>
        <w:rPr>
          <w:sz w:val="2"/>
          <w:szCs w:val="2"/>
        </w:rPr>
      </w:pPr>
      <w:r w:rsidRPr="007A567F">
        <w:rPr>
          <w:sz w:val="2"/>
          <w:szCs w:val="2"/>
        </w:rPr>
        <w:t xml:space="preserve">The law of global capital flows constructs US workers’ empowerment (or disempowerment) in yet another critical way – demonstrated vividly in the financial crisis of 2008. One source of that crisis was the sequence of explosive growth in (and implosion of ) toxic assets held by US financial institutions and investors and traded in Wall Street’s casino capital markets. That process was fueled, in part, by a bountiful inflow of foreign investment, including from China, with whom the USA had effectively swapped the transfer of US manufacturing facilities in return for such capital exports to the USA. </w:t>
      </w:r>
    </w:p>
    <w:p w14:paraId="7D01D9D3" w14:textId="77777777" w:rsidR="0053466F" w:rsidRPr="007A567F" w:rsidRDefault="0053466F" w:rsidP="00C7003D">
      <w:pPr>
        <w:rPr>
          <w:sz w:val="2"/>
          <w:szCs w:val="2"/>
        </w:rPr>
      </w:pPr>
      <w:r w:rsidRPr="007A567F">
        <w:rPr>
          <w:sz w:val="2"/>
          <w:szCs w:val="2"/>
        </w:rPr>
        <w:t>But the much-criticized China-USA trade imbalance was only part of the story. In fact, the global financial system is not coterminous with trade imbalances; the 2008 financial crisis was in significant part driven by the entanglement of US and European financial institutions and capital markets (Tooze 2018). This is another reason why it is critical for analysts of law’s disempowerment of workers to focus not just on the usual suspect – international trade agreements – but also on the law that constructs global finance.</w:t>
      </w:r>
    </w:p>
    <w:p w14:paraId="4B0E6817" w14:textId="77777777" w:rsidR="0053466F" w:rsidRPr="007A567F" w:rsidRDefault="0053466F" w:rsidP="00C7003D">
      <w:pPr>
        <w:rPr>
          <w:sz w:val="2"/>
          <w:szCs w:val="2"/>
        </w:rPr>
      </w:pPr>
      <w:r w:rsidRPr="007A567F">
        <w:rPr>
          <w:sz w:val="2"/>
          <w:szCs w:val="2"/>
        </w:rPr>
        <w:t>How do these sorts of capital flows – and the crises that are likely to continue punctuating our age of financial disequilibrium – disempower workers? The 2008 crisis is exemplary. First, the crisis transferred income and savings from working people to bailed-out financial institutions (Hockett 2009). Second, the shock led ultimately to a politics of austerity that diminished the social wage and, hence, worker power. But third, and less visibly, global imbalances were a means of transferring wealth extracted from exploited workers in countries like China – which, like the United States, fails to enforce and actively suppresses worker rights – to sustain debtfueled consumption of US households whose income was abated by the corrosion of worker rights. As discussed below, this mode of consumption in turn weakens worker power and democracy.</w:t>
      </w:r>
    </w:p>
    <w:p w14:paraId="02BC1EB0" w14:textId="77777777" w:rsidR="0053466F" w:rsidRPr="007A567F" w:rsidRDefault="0053466F" w:rsidP="00C7003D">
      <w:pPr>
        <w:rPr>
          <w:sz w:val="2"/>
          <w:szCs w:val="2"/>
        </w:rPr>
      </w:pPr>
      <w:r w:rsidRPr="007A567F">
        <w:rPr>
          <w:sz w:val="2"/>
          <w:szCs w:val="2"/>
        </w:rPr>
        <w:t>Yet another sprawling body of law constructs global capital markets and their potentially worker-disempowering effects: the US and international law of national security. Three illustrations must suffice here. First, many components of national security law construct the global military power of the United States, which provides insurance that US parties’ foreign investments will not be confiscated by host governments. Here, one of countless legal instruments is the International Emergency Economic Powers Act, the progeny of legislation invoked to impose an embargo – cautionary to all governments – against the country (Cuba) that effected the first large-scale confiscation of overseas property of US businesses.14</w:t>
      </w:r>
    </w:p>
    <w:p w14:paraId="05F201BC" w14:textId="77777777" w:rsidR="0053466F" w:rsidRPr="007A567F" w:rsidRDefault="0053466F" w:rsidP="00C7003D">
      <w:pPr>
        <w:rPr>
          <w:sz w:val="2"/>
          <w:szCs w:val="2"/>
        </w:rPr>
      </w:pPr>
      <w:r w:rsidRPr="007A567F">
        <w:rPr>
          <w:sz w:val="2"/>
          <w:szCs w:val="2"/>
        </w:rPr>
        <w:t>Second, the same legally constructed global power makes US assets comparatively safe investments, underwriting the inflow of capital to the USA of the sort that fueled Wall Street’s creation of toxic assets. Third, that geopolitical power also enables the USA to negotiate trade and investment agreements on terms favorable to the USA, requiring signatories to meet US metrics on pain of withdrawal of US trade or other benefits.</w:t>
      </w:r>
    </w:p>
    <w:p w14:paraId="30393AD4" w14:textId="77777777" w:rsidR="0053466F" w:rsidRPr="007A567F" w:rsidRDefault="0053466F" w:rsidP="00C7003D">
      <w:pPr>
        <w:rPr>
          <w:sz w:val="2"/>
          <w:szCs w:val="2"/>
        </w:rPr>
      </w:pPr>
      <w:r w:rsidRPr="007A567F">
        <w:rPr>
          <w:sz w:val="2"/>
          <w:szCs w:val="2"/>
        </w:rPr>
        <w:t>These are necessarily spare illustrations of the main point: to call the domestic law of collective bargaining and international trade agreements “labor law,” but not so label the law of global finance and national security, is not just artificial; it also diverts left legal scholars’ analysis away from many significant mechanisms through which law constructs worker power and democracy.15</w:t>
      </w:r>
    </w:p>
    <w:p w14:paraId="1E92A3F6" w14:textId="77777777" w:rsidR="0053466F" w:rsidRPr="007A567F" w:rsidRDefault="0053466F" w:rsidP="00C7003D">
      <w:pPr>
        <w:rPr>
          <w:i/>
          <w:iCs/>
          <w:sz w:val="2"/>
          <w:szCs w:val="2"/>
        </w:rPr>
      </w:pPr>
      <w:r w:rsidRPr="007A567F">
        <w:rPr>
          <w:i/>
          <w:iCs/>
          <w:sz w:val="2"/>
          <w:szCs w:val="2"/>
        </w:rPr>
        <w:t>Laws of Domestic Financial Institutions, Capital Markets, and the Constitution</w:t>
      </w:r>
    </w:p>
    <w:p w14:paraId="7AA8CD7F" w14:textId="77777777" w:rsidR="0053466F" w:rsidRPr="007A567F" w:rsidRDefault="0053466F" w:rsidP="00C7003D">
      <w:pPr>
        <w:rPr>
          <w:sz w:val="2"/>
          <w:szCs w:val="2"/>
        </w:rPr>
      </w:pPr>
      <w:r w:rsidRPr="007A567F">
        <w:rPr>
          <w:sz w:val="2"/>
          <w:szCs w:val="2"/>
        </w:rPr>
        <w:t>The domestic law of financial institutions and capital markets constructs worker power and democracy in ways that parallel the international laws just discussed. Rather than repeating the domestic analogues of those international laws, I will offer additional relevant components of domestic law, again merely illustrative of the chapter’s main thesis.</w:t>
      </w:r>
    </w:p>
    <w:p w14:paraId="38E08161" w14:textId="77777777" w:rsidR="0053466F" w:rsidRPr="007A567F" w:rsidRDefault="0053466F" w:rsidP="00C7003D">
      <w:pPr>
        <w:rPr>
          <w:sz w:val="2"/>
          <w:szCs w:val="2"/>
        </w:rPr>
      </w:pPr>
      <w:r w:rsidRPr="007A567F">
        <w:rPr>
          <w:sz w:val="2"/>
          <w:szCs w:val="2"/>
        </w:rPr>
        <w:t>First, the basic role of financial institutions and capital markets, in theory, is to aggregate the savings of individuals and enterprises and channel those resources to individuals and enterprises that will use them most productively. In practice, our financial institutions and capital markets do not play that role well. They are instead often devoted to creating and trading complex assets at several removes from production in the real economy (Admati &amp; Hellwig 2013: 162; Lothian 2017). This detachment of finance from production – driven in part by the last forty years of legally encouraged consolidation of big banks and hypertrophic growth of the financial sector – weaken community-based finance of local and worker-centered production systems (Krippner 2011; Wilmarth 2013). Proposals for radical legal reform that would reconstruct financial markets to foster worker-empowering enterprises therefore include laws that promote community banks, cooperative banks, union-owned banks, non-profit banks, and localized, governmentsubsidized variants of venture-capital funds that would direct capital to unionized and workercontrolled firms (Block 2014; Unger 2001: 149–150). We see experimental legal institutions of this sort in regional “social economies” or “cooperative economies” around the world (e.g. Bourgue et al. 2013).</w:t>
      </w:r>
    </w:p>
    <w:p w14:paraId="17D02841" w14:textId="77777777" w:rsidR="0053466F" w:rsidRPr="007A567F" w:rsidRDefault="0053466F" w:rsidP="00C7003D">
      <w:pPr>
        <w:rPr>
          <w:sz w:val="2"/>
          <w:szCs w:val="2"/>
        </w:rPr>
      </w:pPr>
      <w:r w:rsidRPr="007A567F">
        <w:rPr>
          <w:sz w:val="2"/>
          <w:szCs w:val="2"/>
        </w:rPr>
        <w:t>Second, when the law constructs private banks’, corporations’, and institutional investors’ control over investment decisions, there is an anti-democratic, systemic bias against law reforms designed to strengthen unions and other worker-empowering, social democratic programs. This bias, theorized by Michał Kalecki, rests on the fact that, when investment decisions are under the control of private profit-seeking actors, the level of investment in an economy depends on the degree of those actors’ confidence that government policy will be business-friendly in the near future (Kalecki 1943). Leftist parties will therefore hesitate to enact laborempowering policies, since their reelection will be put at risk by the expected decrease in investment – “capital strikes,” in effect – that would diminish economic growth, employment, and wages.</w:t>
      </w:r>
    </w:p>
    <w:p w14:paraId="27A4FA11" w14:textId="77777777" w:rsidR="0053466F" w:rsidRPr="007A567F" w:rsidRDefault="0053466F" w:rsidP="00C7003D">
      <w:pPr>
        <w:rPr>
          <w:sz w:val="2"/>
          <w:szCs w:val="2"/>
        </w:rPr>
      </w:pPr>
      <w:r w:rsidRPr="007A567F">
        <w:rPr>
          <w:sz w:val="2"/>
          <w:szCs w:val="2"/>
        </w:rPr>
        <w:t>Note that, by contrast, most political strikes by unions are both illegal under the NLRA16 and “unprotected” – that is, the employer may fire workers for engaging in them. Yet, capitalists’ power to engage in political strikes – just described – is fully constructed by law; and, unlike labor strikes that require solidaristic co-action among workers, capital strikes require no coordination among enterprises, which reduce investment when they separately but simultaneously lose business confidence.</w:t>
      </w:r>
    </w:p>
    <w:p w14:paraId="7F1A1758" w14:textId="77777777" w:rsidR="0053466F" w:rsidRPr="007A567F" w:rsidRDefault="0053466F" w:rsidP="00C7003D">
      <w:pPr>
        <w:rPr>
          <w:sz w:val="2"/>
          <w:szCs w:val="2"/>
        </w:rPr>
      </w:pPr>
      <w:r w:rsidRPr="007A567F">
        <w:rPr>
          <w:sz w:val="2"/>
          <w:szCs w:val="2"/>
        </w:rPr>
        <w:t>If legal reform placed limitations on private control over investment decisions, this intrinsic constraint on worker-empowering democracy would be loosened. Indeed, historically, social democratic legal reforms have occurred precisely when that constraint has been relaxed, as during the Great Depression, when business confidence and investment were already so low that the threat of an additional capital strike to block such reforms was weak (Barenberg 1993: 1397).</w:t>
      </w:r>
    </w:p>
    <w:p w14:paraId="26FE7B83" w14:textId="77777777" w:rsidR="0053466F" w:rsidRPr="007A567F" w:rsidRDefault="0053466F" w:rsidP="00C7003D">
      <w:pPr>
        <w:rPr>
          <w:sz w:val="2"/>
          <w:szCs w:val="2"/>
        </w:rPr>
      </w:pPr>
      <w:r w:rsidRPr="007A567F">
        <w:rPr>
          <w:sz w:val="2"/>
          <w:szCs w:val="2"/>
        </w:rPr>
        <w:t>Third, the existing law of finance constructs “short-termism” among institutional investors and executives whose compensation or continued employment depend on the price of their corporations’ shares. To inflate share prices by “pleasing the markets,” executives implement mass layoffs or finance-driven restructurings that undermine worker power, not just through the direct effect of job loss but also by disrupting hard-won workplace communities of solidarity and laborcentric collaboration with local production managers (e.g. Kristensen &amp; Zeitlin 2005).</w:t>
      </w:r>
    </w:p>
    <w:p w14:paraId="0BD523D7" w14:textId="77777777" w:rsidR="0053466F" w:rsidRPr="007A567F" w:rsidRDefault="0053466F" w:rsidP="00C7003D">
      <w:pPr>
        <w:rPr>
          <w:sz w:val="2"/>
          <w:szCs w:val="2"/>
        </w:rPr>
      </w:pPr>
      <w:r w:rsidRPr="007A567F">
        <w:rPr>
          <w:sz w:val="2"/>
          <w:szCs w:val="2"/>
        </w:rPr>
        <w:t>In a final illustration, constitutional jurisprudence propels capital movement. The “dormant commerce clause” fashioned by the Supreme Court prohibits state laws that discriminate against out-of-state economic actors on behalf of in-state interests. The Court has, however, carved out a wholly unprincipled exception to that rule.17 A state is permitted to engage in open discrimination if it uses as its means the granting of subsidies paid out of the state’s general revenue to particular in-state businesses or sectors, and states in practice grant tax rebates and credits as well.18 The practical consequence of this exception is predictable. States compete with one another to attract or retain footloose capital by granting subsidies and tax incentives, in a race to the bottom that disempowers workers in at least three ways: the incentives redistribute resources from workers and other ordinary taxpayers; the systematic bite from the state treasury requires cuts in the state’s social wage; and capital’s hop-scotching batters communities of solidarity in and out of workplaces.</w:t>
      </w:r>
    </w:p>
    <w:p w14:paraId="0ACC9B04" w14:textId="77777777" w:rsidR="0053466F" w:rsidRPr="007A567F" w:rsidRDefault="0053466F" w:rsidP="00C7003D">
      <w:pPr>
        <w:rPr>
          <w:sz w:val="2"/>
          <w:szCs w:val="2"/>
        </w:rPr>
      </w:pPr>
      <w:r w:rsidRPr="007A567F">
        <w:rPr>
          <w:sz w:val="2"/>
          <w:szCs w:val="2"/>
        </w:rPr>
        <w:t>Through these three labor-disempowering mechanisms, the particular federalist structure of US constitutionalism again amplifies the incentives created by conventional labor law for regions and states to adopt anti-union policies and cultivate political cultures designed to attract capital from unionized areas. The new labor law’s proposed reform is simple: the Supreme Court, or Congress, should overturn the exception for competitive subsidies and tax breaks.</w:t>
      </w:r>
    </w:p>
    <w:p w14:paraId="6663ACDC" w14:textId="77777777" w:rsidR="0053466F" w:rsidRPr="007A567F" w:rsidRDefault="0053466F" w:rsidP="00C7003D">
      <w:pPr>
        <w:rPr>
          <w:i/>
          <w:iCs/>
          <w:sz w:val="2"/>
          <w:szCs w:val="2"/>
        </w:rPr>
      </w:pPr>
      <w:r w:rsidRPr="007A567F">
        <w:rPr>
          <w:i/>
          <w:iCs/>
          <w:sz w:val="2"/>
          <w:szCs w:val="2"/>
        </w:rPr>
        <w:t>The Law of the “Social Wage”</w:t>
      </w:r>
    </w:p>
    <w:p w14:paraId="18EB6DE8" w14:textId="77777777" w:rsidR="0053466F" w:rsidRPr="007A567F" w:rsidRDefault="0053466F" w:rsidP="00C7003D">
      <w:pPr>
        <w:rPr>
          <w:sz w:val="2"/>
          <w:szCs w:val="2"/>
        </w:rPr>
      </w:pPr>
      <w:r w:rsidRPr="007A567F">
        <w:rPr>
          <w:sz w:val="2"/>
          <w:szCs w:val="2"/>
        </w:rPr>
        <w:t>When workers decide whether to organize a union or to strike, they fear that they face the risk of retaliatory discharge – and that fear is justified, as the data mentioned above show. Workers’ willingness to empower themselves therefore turns in significant part on the personal cost they face should they lose their job. For that reason, workers’ bargaining power is constructed in part by the law of the social wage – that is, the panoply of social insurance and other government-provided “public goods” that soften the blow for workers who lose their jobs: unemployment insurance, welfare benefits, healthcare, childcare, higher education, subsidized housing and food, worker retraining, pensions, low-cost public transportation in working-class neighborhoods, and many more.</w:t>
      </w:r>
    </w:p>
    <w:p w14:paraId="1AE42C09" w14:textId="77777777" w:rsidR="0053466F" w:rsidRPr="007A567F" w:rsidRDefault="0053466F" w:rsidP="00C7003D">
      <w:pPr>
        <w:rPr>
          <w:sz w:val="2"/>
          <w:szCs w:val="2"/>
        </w:rPr>
      </w:pPr>
      <w:r w:rsidRPr="007A567F">
        <w:rPr>
          <w:sz w:val="2"/>
          <w:szCs w:val="2"/>
        </w:rPr>
        <w:t>Other legal programs can empower workers in a manner similar to the way that public goods reduce the cost of discharge. An increase in the minimum wage pushes up wages of all low-wage jobs and therefore generates more living-wage jobs that a worker, if discharged, could expect to find. A law mandating government provision of jobs when the private sector fails to achieve full employment would greatly empower workers. For decades, winning such a full employment mandate was a high political priority of the AFL-CIO,19 and proposals for a jobs guarantee have been renewed with the recent resurgence in the progressive movement (Sanders 2020). A universal basic wage, also on the progressive-labor agenda, would have analogous empowering effects.</w:t>
      </w:r>
    </w:p>
    <w:p w14:paraId="3E7A0513" w14:textId="77777777" w:rsidR="0053466F" w:rsidRPr="007A567F" w:rsidRDefault="0053466F" w:rsidP="00C7003D">
      <w:pPr>
        <w:rPr>
          <w:sz w:val="2"/>
          <w:szCs w:val="2"/>
        </w:rPr>
      </w:pPr>
      <w:r w:rsidRPr="007A567F">
        <w:rPr>
          <w:sz w:val="2"/>
          <w:szCs w:val="2"/>
        </w:rPr>
        <w:t>Since lower rates of unemployment empower workers and higher rates disempower, macroeconomic policy (both monetary and fiscal) has a critical effect on workers’ willingness to organize and strike – as both unions and employers well know. As for monetary policy, an effective (rather than just paper) legal mandate that the Federal Reserve give higher priority to lowering the rate of unemployment than to protecting against inflation would inflect the law of macro-economic policy-making in a worker-empowering direction. Episodes of expansionary fiscal policies have done and would continue to do likewise, but labor law researchers should systematically formulate proposals to construct automatic counter-cyclical increases in spending across all legal domains.</w:t>
      </w:r>
    </w:p>
    <w:p w14:paraId="6A217F65" w14:textId="77777777" w:rsidR="0053466F" w:rsidRPr="007A567F" w:rsidRDefault="0053466F" w:rsidP="00C7003D">
      <w:pPr>
        <w:rPr>
          <w:sz w:val="2"/>
          <w:szCs w:val="2"/>
        </w:rPr>
      </w:pPr>
      <w:r w:rsidRPr="007A567F">
        <w:rPr>
          <w:sz w:val="2"/>
          <w:szCs w:val="2"/>
        </w:rPr>
        <w:t>The law of the social wage, if reconstructed in the ways just mentioned, may have greater labor-empowering and democracy-fortifying impact than many of the standard proposals for reforming elements of conventional labor law.</w:t>
      </w:r>
    </w:p>
    <w:p w14:paraId="22212933" w14:textId="77777777" w:rsidR="0053466F" w:rsidRPr="007A567F" w:rsidRDefault="0053466F" w:rsidP="00C7003D">
      <w:pPr>
        <w:rPr>
          <w:i/>
          <w:iCs/>
          <w:sz w:val="2"/>
          <w:szCs w:val="2"/>
        </w:rPr>
      </w:pPr>
      <w:r w:rsidRPr="007A567F">
        <w:rPr>
          <w:i/>
          <w:iCs/>
          <w:sz w:val="2"/>
          <w:szCs w:val="2"/>
        </w:rPr>
        <w:t>The Law of Consumption: Communication, Household Finance, Education, Zoning, Discrimination, and Taxation</w:t>
      </w:r>
    </w:p>
    <w:p w14:paraId="6D364565" w14:textId="77777777" w:rsidR="0053466F" w:rsidRPr="007A567F" w:rsidRDefault="0053466F" w:rsidP="00C7003D">
      <w:pPr>
        <w:rPr>
          <w:sz w:val="2"/>
          <w:szCs w:val="2"/>
        </w:rPr>
      </w:pPr>
      <w:r w:rsidRPr="007A567F">
        <w:rPr>
          <w:sz w:val="2"/>
          <w:szCs w:val="2"/>
        </w:rPr>
        <w:t>Consumption and work are not often studied in conjunction, including in legal scholarship. But the relationship between the two is a critical determinant of worker power; therefore, the “law of consumption” is yet another field that constructs the strength of worker power and democracy. The relevant law is often studied in sub-categories such as the law of telecommunications, the internet, advertising, the new media, legacy media, household finance, taxation, and education, among others.</w:t>
      </w:r>
    </w:p>
    <w:p w14:paraId="5611128D" w14:textId="77777777" w:rsidR="0053466F" w:rsidRPr="007A567F" w:rsidRDefault="0053466F" w:rsidP="00C7003D">
      <w:pPr>
        <w:rPr>
          <w:sz w:val="2"/>
          <w:szCs w:val="2"/>
        </w:rPr>
      </w:pPr>
      <w:r w:rsidRPr="007A567F">
        <w:rPr>
          <w:sz w:val="2"/>
          <w:szCs w:val="2"/>
        </w:rPr>
        <w:t>Before turning to the legal infrastructure of consumption, the antecedent socioeconomic question is: how does consumption affect worker empowerment? A key mechanism is illustrated by late nineteenth-century industrialists’ practice of hiring so-called family men rather than single men or women. Employers preferred to hire workers with greater obligations to support household consumption, since they were less likely to risk discharge by supporting unions and strikes and, in individual negotiations, less able to hold out for better terms. The general phenomenon illustrated by that one historical practice is this: the more urgent a worker’s felt need to consume – or, put more starkly, the greater the desperation for wage income – the weaker the worker’s bargaining power. Consider the following: if one had no need to consume, one would have no material need to work and would have maximum bargaining power relative to the employer.</w:t>
      </w:r>
    </w:p>
    <w:p w14:paraId="68018390" w14:textId="77777777" w:rsidR="0053466F" w:rsidRPr="007A567F" w:rsidRDefault="0053466F" w:rsidP="00C7003D">
      <w:pPr>
        <w:rPr>
          <w:sz w:val="2"/>
          <w:szCs w:val="2"/>
        </w:rPr>
      </w:pPr>
      <w:r w:rsidRPr="007A567F">
        <w:rPr>
          <w:sz w:val="2"/>
          <w:szCs w:val="2"/>
        </w:rPr>
        <w:t>The importance of the law that constructs the urgency of workers’ private consumption is a close cousin of the importance of the social wage. One can view the social wage as the public payment for consumption needs, reducing the urgency of the workers’ felt need to earn through market employment (depending, of course, on the distribution of tax burdens to fund those goods, pointing to yet another legal domain that the new labor law must encompass). In part for this reason, it is misguided for analysts to “blame” low-wage workers for “undisciplined” private consumption, which, in the USA, is rooted not so much in personal indulgence as in the burden workers have increasingly borne for spending on needs previously met by public-goods provision; on basics such as education, healthcare, and housing, the prices of which have increased relative to median wages in recent years (Nutting 2018); and on new socially constructed labor-market necessities such as laptops, smart phones, and associated service-provider contracts.</w:t>
      </w:r>
    </w:p>
    <w:p w14:paraId="1D210B13" w14:textId="77777777" w:rsidR="0053466F" w:rsidRPr="007A567F" w:rsidRDefault="0053466F" w:rsidP="00C7003D">
      <w:pPr>
        <w:rPr>
          <w:sz w:val="2"/>
          <w:szCs w:val="2"/>
        </w:rPr>
      </w:pPr>
      <w:r w:rsidRPr="007A567F">
        <w:rPr>
          <w:sz w:val="2"/>
          <w:szCs w:val="2"/>
        </w:rPr>
        <w:t>But worker power and democracy are constructed by the entire body of law, not just the law of the social wage, that calibrates the urgency of household expenditure. The background to that law is the political drive for ever-increasing consumption, which is, nearly universally across the political spectrum, pronounced the core of the “American Dream” (Sanders 2019; Tankersley 2016). Even when commentators and politicians claim to define the “dream” as equality of opportunity rather than raw consumption, they measure opportunity by upward mobility, comparing children’s material consumption to their parents’ (e.g. Kristof 2014).</w:t>
      </w:r>
    </w:p>
    <w:p w14:paraId="17B290A0" w14:textId="77777777" w:rsidR="0053466F" w:rsidRPr="007A567F" w:rsidRDefault="0053466F" w:rsidP="00C7003D">
      <w:pPr>
        <w:rPr>
          <w:sz w:val="2"/>
          <w:szCs w:val="2"/>
        </w:rPr>
      </w:pPr>
      <w:r w:rsidRPr="007A567F">
        <w:rPr>
          <w:sz w:val="2"/>
          <w:szCs w:val="2"/>
        </w:rPr>
        <w:t>The felt need for constant growth in purchasing power of course has psychological propulsions. One is the continuous conversion of discretionary consumption into necessary consumption. That is, worker-consumers initially experience desires for certain goods and services as less urgent, but over time experience those goods as more urgent or even as absolute needs. Another is the free-floating nature of desire; that is, once one object of desire is obtained, desire is only temporarily satiated, resurging and attaching to new objects (Zizek 2009).</w:t>
      </w:r>
    </w:p>
    <w:p w14:paraId="386310DC" w14:textId="77777777" w:rsidR="0053466F" w:rsidRPr="007A567F" w:rsidRDefault="0053466F" w:rsidP="00C7003D">
      <w:pPr>
        <w:rPr>
          <w:sz w:val="2"/>
          <w:szCs w:val="2"/>
        </w:rPr>
      </w:pPr>
      <w:r w:rsidRPr="007A567F">
        <w:rPr>
          <w:sz w:val="2"/>
          <w:szCs w:val="2"/>
        </w:rPr>
        <w:t>But, clearly, there are important legal mechanisms at work too, tied to the institutions of contemporary capitalism that so dramatically unleash the desire to consume. I have already discussed many domestic and international legal institutions that construct the product-market competition that is a key driving force behind the ever-increasing production and consumption inherent in a capitalist economy. Here are just a few more examples of laws and legal institutions – outside the bounds of conventional labor law – that drive the cult of consumption and weaken worker power in the contemporary period:</w:t>
      </w:r>
    </w:p>
    <w:p w14:paraId="4B8A8D61" w14:textId="77777777" w:rsidR="0053466F" w:rsidRPr="007A567F" w:rsidRDefault="0053466F" w:rsidP="00C7003D">
      <w:pPr>
        <w:rPr>
          <w:sz w:val="2"/>
          <w:szCs w:val="2"/>
        </w:rPr>
      </w:pPr>
      <w:r w:rsidRPr="007A567F">
        <w:rPr>
          <w:sz w:val="2"/>
          <w:szCs w:val="2"/>
        </w:rPr>
        <w:t>Consider, first, the law that constructs our advertising-driven culture. In the USA, before the recent rise of commercial-free streaming services, the average person watched four hours per day of network and cable television commercials – nearly equivalent to an astounding eight weeks of eight-hour workdays per year. The advent of streaming services has cut that by more than half – but the total time spent viewing advertisements is still remarkable, especially when taking account of large concurrent increases in time viewing online websites populated with advertisements (Nielsen 2018; Staff 2020). The average person sees at least two million advertisements in their lifetime.</w:t>
      </w:r>
    </w:p>
    <w:p w14:paraId="1D5EAAB1" w14:textId="77777777" w:rsidR="0053466F" w:rsidRPr="007A567F" w:rsidRDefault="0053466F" w:rsidP="00C7003D">
      <w:pPr>
        <w:rPr>
          <w:sz w:val="2"/>
          <w:szCs w:val="2"/>
        </w:rPr>
      </w:pPr>
      <w:r w:rsidRPr="007A567F">
        <w:rPr>
          <w:sz w:val="2"/>
          <w:szCs w:val="2"/>
        </w:rPr>
        <w:t>Most of us take for granted that the predominant business model of both old and new media is profit earned by advertising. But the law deeply constructs this world of continuous commercial inflaming of desires attached helter-skelter to commodity after commodity. Most deeply, when each major medium was aborning – radio, television, the internet – there were very real political debates about whether advertising would be permitted (Briggs &amp; Burke 2020). Alternative models, including local and national community funding, were proposed and actually put into practice, briefly in the United States (in community radio stations, and in the early noncommercialized years of the internet), longer-term in other countries (think of the BBC in the UK) (Briggs 1986; Wu 2016). If these alternatives or if novel legal constructions of social ownership and funding of media now seem distant or aberrant, consider that there are traces of such “aberrations” in several areas of existing law: the law that provides some, if minimal, community funding of public broadcasters; the law that allocates the broadcast spectrum; the law that delegates to corporate owners of private media the general power to choose and censor the advertising and other messages they display (Zuboff 2019: 191); laws that regulate specific forms of advertising, such as false advertising, certain advertising directed toward children, certain types of obscene or pornographic advertising, and other categories; laws that authorize and regulate subscription-funded rather than advertising-funded broadcasting, such as certain types of cable television networks and streaming services; and many others.</w:t>
      </w:r>
    </w:p>
    <w:p w14:paraId="53C703B8" w14:textId="77777777" w:rsidR="0053466F" w:rsidRPr="007A567F" w:rsidRDefault="0053466F" w:rsidP="00C7003D">
      <w:pPr>
        <w:rPr>
          <w:sz w:val="2"/>
          <w:szCs w:val="2"/>
        </w:rPr>
      </w:pPr>
      <w:r w:rsidRPr="007A567F">
        <w:rPr>
          <w:sz w:val="2"/>
          <w:szCs w:val="2"/>
        </w:rPr>
        <w:t>Does all of that law matter for worker empowerment? It certainly does: the authorization of commercial advertising and delegation of power to private profit-making enterprises to choose its content and frequency – a legal construct – has had radical consequences. From the standpoint of inflating material consumption and therefore deflating worker bargaining power, the broad difference between a profit-driven culture and a hypothetical non-profit-based culture is obvious enough. Not only does each advertisement encourage heightened or wholly new desires, but it also anthropomorphizes the corporate producer as a caring friend with only the consumer’s and society’s best interests at heart. There is no “equal time” given to messages about the advertiser’s exploitation of workers, environmental depredations, fraud, and other legal wrongdoings that are pervasive among capitalist corporations. In this respect, advertisements, individually and in the aggregate, present a relentless picture of capitalist enterprise as the best of vehicles, as the natural and inevitable means, for meeting our needs and our wants. Advertising sells capitalism itself.</w:t>
      </w:r>
    </w:p>
    <w:p w14:paraId="14E68542" w14:textId="77777777" w:rsidR="0053466F" w:rsidRPr="007A567F" w:rsidRDefault="0053466F" w:rsidP="00C7003D">
      <w:pPr>
        <w:rPr>
          <w:sz w:val="2"/>
          <w:szCs w:val="2"/>
        </w:rPr>
      </w:pPr>
      <w:r w:rsidRPr="007A567F">
        <w:rPr>
          <w:sz w:val="2"/>
          <w:szCs w:val="2"/>
        </w:rPr>
        <w:t>This legal construct, then, has a triple impact on worker power. First, the ratcheting of desire and ever-greater urgency of private consumption reduces worker bargaining power in the way described above. Second, nearly all media are owned by capitalist corporations. It would be astounding if their shows, texts, and images did not, overall, convey negative images of unions or other organizations that challenge the profitability of capitalist enterprise, and there is ample evidence that their messaging does just that, when it does not exclude text and images about worker organizations or other opponents of corporate capitalism altogether, turning unions into an “absence” or an alien presence in the culture (Martin 2003; Puette 1992). Third, when workers seek to organize a union, they face a steep burden of persuasion, in light of co-workers’ lifetime of viewing commercial advertising – which, as just argued, is a lifetime of messaging about the immutability and virtue of capitalist enterprise, of which their employer is an emblem.</w:t>
      </w:r>
    </w:p>
    <w:p w14:paraId="6A92FF87" w14:textId="77777777" w:rsidR="0053466F" w:rsidRPr="007A567F" w:rsidRDefault="0053466F" w:rsidP="00C7003D">
      <w:pPr>
        <w:rPr>
          <w:sz w:val="2"/>
          <w:szCs w:val="2"/>
        </w:rPr>
      </w:pPr>
      <w:r w:rsidRPr="007A567F">
        <w:rPr>
          <w:sz w:val="2"/>
          <w:szCs w:val="2"/>
        </w:rPr>
        <w:t>Of course, workers, unlike viewers of their employer’s advertising, have seen behind the employer’s door and know, by hard experience, at least patches of their employer’s darker side – hence, the activation of change agents within the workplace and the reality of union organizing and of powerful labor movements in certain times and places. Still, the cultural and psychological burden of persuasion facing the union activist is heavy, and it is not coincidental that the decline in union density and worker bargaining power followed a cultural shift in the balance between people’s identity as workers and as consumers.</w:t>
      </w:r>
    </w:p>
    <w:p w14:paraId="2461D3FB" w14:textId="77777777" w:rsidR="0053466F" w:rsidRPr="007A567F" w:rsidRDefault="0053466F" w:rsidP="00C7003D">
      <w:pPr>
        <w:rPr>
          <w:sz w:val="2"/>
          <w:szCs w:val="2"/>
        </w:rPr>
      </w:pPr>
      <w:r w:rsidRPr="007A567F">
        <w:rPr>
          <w:sz w:val="2"/>
          <w:szCs w:val="2"/>
        </w:rPr>
        <w:t>Numerous other legal fields intermesh with communication law to construct people’s felt imperative to consume. Just two examples: first, a high, but progressive, tax on consumption would dampen that imperative, in contrast to our present reliance on taxation of income. Second, changes in zoning, education, and anti-discrimination law would abate the arms race among families in bidding up the prices of housing, which leaves households struggling to meet their monthly mortgage payments. Today, out of love for their children, many parents overstretch their budget on housing, as they compete to live in more affluent neighborhoods with better schools – a competition caused by zoning laws that generate residential segregation based on home valuations; by weak legal remedies for racial segregation in schools, which propelled suburbanization and residential wealth segregation when racist white families fled cities; by public education and property tax laws that create wide disparities in the quality of schools in wealthier and poorer neighborhoods; and by constitutional law that permits such disparities (Warren &amp; Tyagi 2016).</w:t>
      </w:r>
    </w:p>
    <w:p w14:paraId="580E1A46" w14:textId="77777777" w:rsidR="0053466F" w:rsidRPr="007A567F" w:rsidRDefault="0053466F" w:rsidP="00C7003D">
      <w:pPr>
        <w:rPr>
          <w:sz w:val="2"/>
          <w:szCs w:val="2"/>
        </w:rPr>
      </w:pPr>
      <w:r w:rsidRPr="007A567F">
        <w:rPr>
          <w:sz w:val="2"/>
          <w:szCs w:val="2"/>
        </w:rPr>
        <w:t>So far, I have mentioned the general law that constructs profit-driven means of mass communication, and particularities of tax, zoning, anti-discrimination, and education law that further enlarge personal spending needs. The new labor law must also attend to the complex legal rules and institutions that regulate each medium of communication (print, radio, television, internet) in labor-disempowering ways that are specific to each and that evolve over time. In our time, the baleful consequences for labor politics of the more particular nature of the various legally constructed media – especially new media – have become stark.</w:t>
      </w:r>
    </w:p>
    <w:p w14:paraId="3012E452" w14:textId="77777777" w:rsidR="0053466F" w:rsidRPr="007A567F" w:rsidRDefault="0053466F" w:rsidP="00C7003D">
      <w:pPr>
        <w:rPr>
          <w:sz w:val="2"/>
          <w:szCs w:val="2"/>
        </w:rPr>
      </w:pPr>
      <w:r w:rsidRPr="007A567F">
        <w:rPr>
          <w:sz w:val="2"/>
          <w:szCs w:val="2"/>
        </w:rPr>
        <w:t xml:space="preserve">Social media and other forms of online communication have fragmented and polluted the sphere of public discourse in profoundly anti-democratic ways (Sunstein 2017). The more specific effect on labor politics has been equally corrosive. One of the deepest challenges for a renewal of labor-centered democracy is the substantial number of largely non-unionized workers who have been drawn into right-wing, ethno-nationalist, populist movements (Isser 2020). The convergence of </w:t>
      </w:r>
      <w:r w:rsidRPr="007A567F">
        <w:rPr>
          <w:i/>
          <w:iCs/>
          <w:sz w:val="2"/>
          <w:szCs w:val="2"/>
        </w:rPr>
        <w:t>disorganized</w:t>
      </w:r>
      <w:r w:rsidRPr="007A567F">
        <w:rPr>
          <w:sz w:val="2"/>
          <w:szCs w:val="2"/>
        </w:rPr>
        <w:t xml:space="preserve"> capitalism (Offe 1985) and the new media has manifestly propelled this phenomenon. When large segments of the working classes are disorganized (non-unionized), and when they experience the fear and anxiety rooted in a half-century of persistent crises in capitalist labor markets, they are more receptive to the demagoguery that social media greatly enables.</w:t>
      </w:r>
    </w:p>
    <w:p w14:paraId="5FCDDF0D" w14:textId="77777777" w:rsidR="0053466F" w:rsidRPr="007A567F" w:rsidRDefault="0053466F" w:rsidP="00C7003D">
      <w:pPr>
        <w:rPr>
          <w:sz w:val="2"/>
          <w:szCs w:val="2"/>
        </w:rPr>
      </w:pPr>
      <w:r w:rsidRPr="007A567F">
        <w:rPr>
          <w:sz w:val="2"/>
          <w:szCs w:val="2"/>
        </w:rPr>
        <w:t>Social media, although relatively new, has the core characteristic of past means of authoritarian leaders’ communication to atomized citizenries: it enables direct communication from the demagogue to the individual without intermediation by independent media organizations, by civic organizations and, especially, by worker organizations. Those organizations encourage workers to deliberate in public settings in which hateful communication is discouraged, to participate together in political education programs, and to engage with electoral and coalitional politics across ethnic and racial differences. Donald Trump decisively lost the votes of members of union households by a margin of 16 percent, showing the continuing importance of unionization for left-leaning political forces (Isser 2020).</w:t>
      </w:r>
    </w:p>
    <w:p w14:paraId="77F2D793" w14:textId="77777777" w:rsidR="0053466F" w:rsidRPr="007A567F" w:rsidRDefault="0053466F" w:rsidP="00C7003D">
      <w:pPr>
        <w:rPr>
          <w:sz w:val="2"/>
          <w:szCs w:val="2"/>
        </w:rPr>
      </w:pPr>
      <w:r w:rsidRPr="007A567F">
        <w:rPr>
          <w:sz w:val="2"/>
          <w:szCs w:val="2"/>
        </w:rPr>
        <w:t>The upsurge in right-wing populism has shaken labor politics not only in the wider democracy. It has also impeded organizing, and attendant democratization, at the workplace level; in order to achieve collective solidarity, unions in many sectors and workplaces must now navigate the caustic divide in political allegiances within the relevant workforces.</w:t>
      </w:r>
    </w:p>
    <w:p w14:paraId="3A452B26" w14:textId="77777777" w:rsidR="0053466F" w:rsidRPr="007A567F" w:rsidRDefault="0053466F" w:rsidP="00C7003D">
      <w:pPr>
        <w:rPr>
          <w:sz w:val="2"/>
          <w:szCs w:val="2"/>
        </w:rPr>
      </w:pPr>
      <w:r w:rsidRPr="007A567F">
        <w:rPr>
          <w:sz w:val="2"/>
          <w:szCs w:val="2"/>
        </w:rPr>
        <w:t>Elaborating the new labor law and applying it in the service of worker power and democracy therefore calls for mapping, and proposing deep reform of, the existing legal rules and institutions (a) that enable direct, unmediated communication from the demagogue to the individual, non-unionized worker, and (b) that encourage the metastasis of online sites and networks of rage-filled, unreasoned responses to workers’ plights.</w:t>
      </w:r>
    </w:p>
    <w:p w14:paraId="0A951751" w14:textId="77777777" w:rsidR="0053466F" w:rsidRPr="007A567F" w:rsidRDefault="0053466F" w:rsidP="00C7003D">
      <w:pPr>
        <w:rPr>
          <w:sz w:val="2"/>
          <w:szCs w:val="2"/>
        </w:rPr>
      </w:pPr>
      <w:r w:rsidRPr="007A567F">
        <w:rPr>
          <w:sz w:val="2"/>
          <w:szCs w:val="2"/>
        </w:rPr>
        <w:t>Again, let me offer mere illustrations of the rules that call for radical reform. First, consider again the rules that authorize advertising-driven business models. To maximize profits, social media companies entice advertisers by attracting the greatest number of users or “eyeballs” (Wu 2016). One now-familiar technique for keeping users’ attention is feeding them extremist variants of messages to which they have shown a predisposition (Zuboff 2019). These techniques encourage “horizontal” communication among disorganized workers that, subsequent to the demagogic leader’s “vertical” messaging to them, amplifies that message through online personto-person networks – amplification that is, again, unmediated by unions or other intermediary organizations.</w:t>
      </w:r>
    </w:p>
    <w:p w14:paraId="14AC2EFB" w14:textId="77777777" w:rsidR="0053466F" w:rsidRPr="007A567F" w:rsidRDefault="0053466F" w:rsidP="00C7003D">
      <w:pPr>
        <w:rPr>
          <w:sz w:val="2"/>
          <w:szCs w:val="2"/>
        </w:rPr>
      </w:pPr>
      <w:r w:rsidRPr="007A567F">
        <w:rPr>
          <w:sz w:val="2"/>
          <w:szCs w:val="2"/>
        </w:rPr>
        <w:t>These techniques point to a second well-known, pertinent cluster of legal rules – namely, the body of rules that authorize social media and other online sites to collect, bundle, and sell personal data from which the social-media companies and would-be advertisers can determine users’ predispositions, and the rules that shield the companies against liability for the content they publish (Sunstein 2017; Zuboff 2019). If this cluster of laws of privacy, data-collection, datausage, third-party tracking, liability protections, and so on, were overturned or significantly modified, the horizontal amplification of the demagogue’s messages, and the social media companies’ stoking of those messages, would be, at least to some substantial degree, diminished.</w:t>
      </w:r>
    </w:p>
    <w:p w14:paraId="2C9321A3" w14:textId="77777777" w:rsidR="0053466F" w:rsidRPr="007A567F" w:rsidRDefault="0053466F" w:rsidP="00C7003D">
      <w:pPr>
        <w:rPr>
          <w:sz w:val="2"/>
          <w:szCs w:val="2"/>
        </w:rPr>
      </w:pPr>
      <w:r w:rsidRPr="007A567F">
        <w:rPr>
          <w:sz w:val="2"/>
          <w:szCs w:val="2"/>
        </w:rPr>
        <w:t>Imagine a world in which our culture were shaped by exchange of meaningful, otherregarding words and images in public arenas that discourage hateful appeals, and not by expansion of material desire and ethno-nationalist rage. Such a world – constructed, in part, by a renovated law of consumption – would give significantly greater support to worker bargaining power, worker organizing, and worker-centered democracy. The law of consumption therefore falls within the ken of the new labor law.</w:t>
      </w:r>
    </w:p>
    <w:p w14:paraId="237E2483" w14:textId="77777777" w:rsidR="0053466F" w:rsidRPr="007A567F" w:rsidRDefault="0053466F" w:rsidP="00C7003D">
      <w:pPr>
        <w:rPr>
          <w:sz w:val="2"/>
          <w:szCs w:val="2"/>
        </w:rPr>
      </w:pPr>
      <w:r w:rsidRPr="007A567F">
        <w:rPr>
          <w:sz w:val="2"/>
          <w:szCs w:val="2"/>
        </w:rPr>
        <w:t>* * *</w:t>
      </w:r>
    </w:p>
    <w:p w14:paraId="394B7534" w14:textId="77777777" w:rsidR="0053466F" w:rsidRPr="007A567F" w:rsidRDefault="0053466F" w:rsidP="00C7003D">
      <w:pPr>
        <w:rPr>
          <w:sz w:val="2"/>
          <w:szCs w:val="2"/>
        </w:rPr>
      </w:pPr>
      <w:r w:rsidRPr="007A567F">
        <w:rPr>
          <w:sz w:val="2"/>
          <w:szCs w:val="2"/>
        </w:rPr>
        <w:t>Obviously, the new labor law must include elements of many other fields: corporate law, antitrust law, criminal law, property law, contract law, immigration law, administrative law, family law, and others. In light of space limits here, it must be left to future publications to comprehensively map and apply the new labor law by examining the full body of particular elements of those fields that strengthen or weaken worker power and democracy in the contemporary capitalist political economy.</w:t>
      </w:r>
    </w:p>
    <w:p w14:paraId="1EDC2DE6" w14:textId="77777777" w:rsidR="0053466F" w:rsidRPr="007A567F" w:rsidRDefault="0053466F" w:rsidP="00C7003D">
      <w:pPr>
        <w:rPr>
          <w:sz w:val="2"/>
          <w:szCs w:val="2"/>
        </w:rPr>
      </w:pPr>
      <w:r w:rsidRPr="007A567F">
        <w:rPr>
          <w:sz w:val="2"/>
          <w:szCs w:val="2"/>
        </w:rPr>
        <w:t>THE LEGAL INFRASTRUCTURE OF WORKER POWER UNDER DEMOCRATIC SOCIALISM</w:t>
      </w:r>
    </w:p>
    <w:p w14:paraId="7FD99A81" w14:textId="77777777" w:rsidR="0053466F" w:rsidRPr="007A567F" w:rsidRDefault="0053466F" w:rsidP="00C7003D">
      <w:pPr>
        <w:rPr>
          <w:i/>
          <w:iCs/>
          <w:sz w:val="4"/>
          <w:szCs w:val="4"/>
        </w:rPr>
      </w:pPr>
      <w:r w:rsidRPr="007A567F">
        <w:rPr>
          <w:i/>
          <w:iCs/>
          <w:sz w:val="2"/>
          <w:szCs w:val="2"/>
        </w:rPr>
        <w:t>From Social Democracy Underpinned by Collective Bargaining to Democratic Socialism Underpinned by Worker Cooperatives</w:t>
      </w:r>
    </w:p>
    <w:p w14:paraId="5A0951C7" w14:textId="77777777" w:rsidR="0053466F" w:rsidRPr="007A567F" w:rsidRDefault="0053466F" w:rsidP="00C7003D">
      <w:pPr>
        <w:rPr>
          <w:sz w:val="16"/>
        </w:rPr>
      </w:pPr>
      <w:r w:rsidRPr="007A567F">
        <w:rPr>
          <w:sz w:val="16"/>
        </w:rPr>
        <w:t xml:space="preserve">The previous section suggests radical </w:t>
      </w:r>
      <w:r w:rsidRPr="0017402E">
        <w:rPr>
          <w:rStyle w:val="StyleUnderline"/>
          <w:highlight w:val="yellow"/>
        </w:rPr>
        <w:t>reforms</w:t>
      </w:r>
      <w:r w:rsidRPr="007A567F">
        <w:rPr>
          <w:sz w:val="16"/>
        </w:rPr>
        <w:t xml:space="preserve"> of several fields of law </w:t>
      </w:r>
      <w:r w:rsidRPr="007A567F">
        <w:rPr>
          <w:rStyle w:val="StyleUnderline"/>
        </w:rPr>
        <w:t>in the service of a form of social democracy suited to</w:t>
      </w:r>
      <w:r w:rsidRPr="007A567F">
        <w:rPr>
          <w:sz w:val="16"/>
        </w:rPr>
        <w:t xml:space="preserve"> contemporary </w:t>
      </w:r>
      <w:r w:rsidRPr="007A567F">
        <w:rPr>
          <w:rStyle w:val="StyleUnderline"/>
        </w:rPr>
        <w:t>economic organization</w:t>
      </w:r>
      <w:r w:rsidRPr="007A567F">
        <w:rPr>
          <w:sz w:val="16"/>
        </w:rPr>
        <w:t xml:space="preserve">, but it </w:t>
      </w:r>
      <w:r w:rsidRPr="0017402E">
        <w:rPr>
          <w:rStyle w:val="StyleUnderline"/>
          <w:highlight w:val="yellow"/>
        </w:rPr>
        <w:t>assume</w:t>
      </w:r>
      <w:r w:rsidRPr="007A567F">
        <w:rPr>
          <w:rStyle w:val="StyleUnderline"/>
        </w:rPr>
        <w:t>s the</w:t>
      </w:r>
      <w:r w:rsidRPr="007A567F">
        <w:rPr>
          <w:sz w:val="16"/>
        </w:rPr>
        <w:t xml:space="preserve"> </w:t>
      </w:r>
      <w:r w:rsidRPr="0017402E">
        <w:rPr>
          <w:rStyle w:val="Emphasis"/>
          <w:highlight w:val="yellow"/>
        </w:rPr>
        <w:t>continuation</w:t>
      </w:r>
      <w:r w:rsidRPr="0017402E">
        <w:rPr>
          <w:sz w:val="16"/>
          <w:highlight w:val="yellow"/>
        </w:rPr>
        <w:t xml:space="preserve"> </w:t>
      </w:r>
      <w:r w:rsidRPr="0017402E">
        <w:rPr>
          <w:rStyle w:val="StyleUnderline"/>
          <w:highlight w:val="yellow"/>
        </w:rPr>
        <w:t>of</w:t>
      </w:r>
      <w:r w:rsidRPr="007A567F">
        <w:rPr>
          <w:rStyle w:val="StyleUnderline"/>
        </w:rPr>
        <w:t xml:space="preserve"> the</w:t>
      </w:r>
      <w:r w:rsidRPr="007A567F">
        <w:rPr>
          <w:sz w:val="16"/>
        </w:rPr>
        <w:t xml:space="preserve"> </w:t>
      </w:r>
      <w:r w:rsidRPr="007A567F">
        <w:rPr>
          <w:rStyle w:val="Emphasis"/>
        </w:rPr>
        <w:t xml:space="preserve">defining </w:t>
      </w:r>
      <w:r w:rsidRPr="0017402E">
        <w:rPr>
          <w:rStyle w:val="Emphasis"/>
          <w:highlight w:val="yellow"/>
        </w:rPr>
        <w:t>capitalist institutions</w:t>
      </w:r>
      <w:r w:rsidRPr="007A567F">
        <w:rPr>
          <w:sz w:val="16"/>
        </w:rPr>
        <w:t xml:space="preserve"> </w:t>
      </w:r>
      <w:r w:rsidRPr="007A567F">
        <w:rPr>
          <w:rStyle w:val="StyleUnderline"/>
        </w:rPr>
        <w:t>of wage labor, capital-controlled enterprises, and</w:t>
      </w:r>
      <w:r w:rsidRPr="007A567F">
        <w:rPr>
          <w:sz w:val="16"/>
        </w:rPr>
        <w:t xml:space="preserve"> relatively </w:t>
      </w:r>
      <w:r w:rsidRPr="007A567F">
        <w:rPr>
          <w:rStyle w:val="StyleUnderline"/>
        </w:rPr>
        <w:t>competitive product markets</w:t>
      </w:r>
      <w:r w:rsidRPr="007A567F">
        <w:rPr>
          <w:sz w:val="16"/>
        </w:rPr>
        <w:t xml:space="preserve">, together with the multiple economic and political institutions without which those defining institutions could not function. </w:t>
      </w:r>
      <w:r w:rsidRPr="007A567F">
        <w:rPr>
          <w:rStyle w:val="StyleUnderline"/>
        </w:rPr>
        <w:t>In</w:t>
      </w:r>
      <w:r w:rsidRPr="007A567F">
        <w:rPr>
          <w:sz w:val="16"/>
        </w:rPr>
        <w:t xml:space="preserve"> </w:t>
      </w:r>
      <w:r w:rsidRPr="007A567F">
        <w:rPr>
          <w:rStyle w:val="Emphasis"/>
        </w:rPr>
        <w:t>such a regime</w:t>
      </w:r>
      <w:r w:rsidRPr="007A567F">
        <w:rPr>
          <w:sz w:val="16"/>
        </w:rPr>
        <w:t xml:space="preserve">, </w:t>
      </w:r>
      <w:r w:rsidRPr="007A567F">
        <w:rPr>
          <w:rStyle w:val="StyleUnderline"/>
        </w:rPr>
        <w:t xml:space="preserve">worker power and democracy are </w:t>
      </w:r>
      <w:r w:rsidRPr="0017402E">
        <w:rPr>
          <w:rStyle w:val="StyleUnderline"/>
          <w:highlight w:val="yellow"/>
        </w:rPr>
        <w:t>strengthened through</w:t>
      </w:r>
      <w:r w:rsidRPr="0017402E">
        <w:rPr>
          <w:sz w:val="16"/>
          <w:highlight w:val="yellow"/>
        </w:rPr>
        <w:t xml:space="preserve"> </w:t>
      </w:r>
      <w:r w:rsidRPr="0017402E">
        <w:rPr>
          <w:rStyle w:val="Emphasis"/>
          <w:highlight w:val="yellow"/>
        </w:rPr>
        <w:t>legal</w:t>
      </w:r>
      <w:r w:rsidRPr="007A567F">
        <w:rPr>
          <w:rStyle w:val="Emphasis"/>
        </w:rPr>
        <w:t xml:space="preserve"> construction of</w:t>
      </w:r>
      <w:r w:rsidRPr="007A567F">
        <w:rPr>
          <w:sz w:val="16"/>
        </w:rPr>
        <w:t xml:space="preserve"> (a) the institutions of unionization, </w:t>
      </w:r>
      <w:r w:rsidRPr="0017402E">
        <w:rPr>
          <w:rStyle w:val="Emphasis"/>
          <w:highlight w:val="yellow"/>
        </w:rPr>
        <w:t>collective bargaining</w:t>
      </w:r>
      <w:r w:rsidRPr="007A567F">
        <w:rPr>
          <w:sz w:val="16"/>
        </w:rPr>
        <w:t>, and channels of political action by worker organizations, and (b) worker-empowering variants of the many political and economic institutions that sustain wage labor.</w:t>
      </w:r>
    </w:p>
    <w:p w14:paraId="32933681" w14:textId="77777777" w:rsidR="0053466F" w:rsidRPr="007A567F" w:rsidRDefault="0053466F" w:rsidP="00C7003D">
      <w:pPr>
        <w:rPr>
          <w:sz w:val="16"/>
        </w:rPr>
      </w:pPr>
      <w:r w:rsidRPr="007A567F">
        <w:rPr>
          <w:sz w:val="16"/>
        </w:rPr>
        <w:t xml:space="preserve">In the shift from a capitalist social-democratic to a post-capitalist democratic-socialist political economy, </w:t>
      </w:r>
      <w:r w:rsidRPr="007A567F">
        <w:rPr>
          <w:rStyle w:val="StyleUnderline"/>
        </w:rPr>
        <w:t>the</w:t>
      </w:r>
      <w:r w:rsidRPr="007A567F">
        <w:rPr>
          <w:sz w:val="16"/>
        </w:rPr>
        <w:t xml:space="preserve"> </w:t>
      </w:r>
      <w:r w:rsidRPr="0017402E">
        <w:rPr>
          <w:rStyle w:val="Emphasis"/>
          <w:highlight w:val="yellow"/>
        </w:rPr>
        <w:t>central</w:t>
      </w:r>
      <w:r w:rsidRPr="007A567F">
        <w:rPr>
          <w:sz w:val="16"/>
        </w:rPr>
        <w:t xml:space="preserve"> institutional </w:t>
      </w:r>
      <w:r w:rsidRPr="0017402E">
        <w:rPr>
          <w:rStyle w:val="Emphasis"/>
          <w:highlight w:val="yellow"/>
        </w:rPr>
        <w:t>transformation</w:t>
      </w:r>
      <w:r w:rsidRPr="0017402E">
        <w:rPr>
          <w:sz w:val="16"/>
          <w:highlight w:val="yellow"/>
        </w:rPr>
        <w:t xml:space="preserve"> </w:t>
      </w:r>
      <w:r w:rsidRPr="0017402E">
        <w:rPr>
          <w:rStyle w:val="StyleUnderline"/>
          <w:highlight w:val="yellow"/>
        </w:rPr>
        <w:t>is</w:t>
      </w:r>
      <w:r w:rsidRPr="007A567F">
        <w:rPr>
          <w:rStyle w:val="StyleUnderline"/>
        </w:rPr>
        <w:t xml:space="preserve"> the</w:t>
      </w:r>
      <w:r w:rsidRPr="007A567F">
        <w:rPr>
          <w:sz w:val="16"/>
        </w:rPr>
        <w:t xml:space="preserve"> </w:t>
      </w:r>
      <w:r w:rsidRPr="0017402E">
        <w:rPr>
          <w:rStyle w:val="Emphasis"/>
          <w:highlight w:val="yellow"/>
        </w:rPr>
        <w:t>end of wage labor</w:t>
      </w:r>
      <w:r w:rsidRPr="007A567F">
        <w:rPr>
          <w:sz w:val="16"/>
        </w:rPr>
        <w:t xml:space="preserve"> </w:t>
      </w:r>
      <w:r w:rsidRPr="007A567F">
        <w:rPr>
          <w:rStyle w:val="StyleUnderline"/>
        </w:rPr>
        <w:t>in enterprises controlled by their capital suppliers</w:t>
      </w:r>
      <w:r w:rsidRPr="007A567F">
        <w:rPr>
          <w:sz w:val="16"/>
        </w:rPr>
        <w:t xml:space="preserve">. What replaces that central institution of capitalism? Louis Brandeis answered the question simply, though he did not use the term “socialism.” He wrote that </w:t>
      </w:r>
      <w:r w:rsidRPr="007A567F">
        <w:rPr>
          <w:rStyle w:val="StyleUnderline"/>
        </w:rPr>
        <w:t xml:space="preserve">the </w:t>
      </w:r>
      <w:r w:rsidRPr="0017402E">
        <w:rPr>
          <w:rStyle w:val="StyleUnderline"/>
          <w:highlight w:val="yellow"/>
        </w:rPr>
        <w:t>ultimate aim</w:t>
      </w:r>
      <w:r w:rsidRPr="007A567F">
        <w:rPr>
          <w:rStyle w:val="StyleUnderline"/>
        </w:rPr>
        <w:t xml:space="preserve"> of industrial democracy was</w:t>
      </w:r>
      <w:r w:rsidRPr="007A567F">
        <w:rPr>
          <w:sz w:val="16"/>
        </w:rPr>
        <w:t xml:space="preserve"> </w:t>
      </w:r>
      <w:r w:rsidRPr="007A567F">
        <w:rPr>
          <w:rStyle w:val="Emphasis"/>
        </w:rPr>
        <w:t>workers’ assumption</w:t>
      </w:r>
      <w:r w:rsidRPr="007A567F">
        <w:rPr>
          <w:sz w:val="16"/>
        </w:rPr>
        <w:t xml:space="preserve"> </w:t>
      </w:r>
      <w:r w:rsidRPr="007A567F">
        <w:rPr>
          <w:rStyle w:val="StyleUnderline"/>
        </w:rPr>
        <w:t>of “full responsibility for business, as in</w:t>
      </w:r>
      <w:r w:rsidRPr="007A567F">
        <w:rPr>
          <w:sz w:val="16"/>
        </w:rPr>
        <w:t xml:space="preserve"> </w:t>
      </w:r>
      <w:r w:rsidRPr="007A567F">
        <w:rPr>
          <w:rStyle w:val="Emphasis"/>
        </w:rPr>
        <w:t>cooperative</w:t>
      </w:r>
      <w:r w:rsidRPr="007A567F">
        <w:rPr>
          <w:sz w:val="16"/>
        </w:rPr>
        <w:t xml:space="preserve"> </w:t>
      </w:r>
      <w:r w:rsidRPr="007A567F">
        <w:rPr>
          <w:rStyle w:val="StyleUnderline"/>
        </w:rPr>
        <w:t>enterprises</w:t>
      </w:r>
      <w:r w:rsidRPr="007A567F">
        <w:rPr>
          <w:sz w:val="16"/>
        </w:rPr>
        <w:t xml:space="preserve">” (Strum 1984: 192, quoting Brandeis’ letter to Henry Bruère). In US history, Brandeis’ </w:t>
      </w:r>
      <w:r w:rsidRPr="007A567F">
        <w:rPr>
          <w:rStyle w:val="StyleUnderline"/>
        </w:rPr>
        <w:t xml:space="preserve">conception of </w:t>
      </w:r>
      <w:r w:rsidRPr="0017402E">
        <w:rPr>
          <w:rStyle w:val="StyleUnderline"/>
          <w:highlight w:val="yellow"/>
        </w:rPr>
        <w:t>a</w:t>
      </w:r>
      <w:r w:rsidRPr="0017402E">
        <w:rPr>
          <w:sz w:val="16"/>
          <w:highlight w:val="yellow"/>
        </w:rPr>
        <w:t xml:space="preserve"> </w:t>
      </w:r>
      <w:r w:rsidRPr="0017402E">
        <w:rPr>
          <w:rStyle w:val="Emphasis"/>
          <w:highlight w:val="yellow"/>
        </w:rPr>
        <w:t>non-capitalist, worker-controlled enterprise</w:t>
      </w:r>
      <w:r w:rsidRPr="007A567F">
        <w:rPr>
          <w:sz w:val="16"/>
        </w:rPr>
        <w:t xml:space="preserve"> </w:t>
      </w:r>
      <w:r w:rsidRPr="007A567F">
        <w:rPr>
          <w:rStyle w:val="StyleUnderline"/>
        </w:rPr>
        <w:t>is traceable to</w:t>
      </w:r>
      <w:r w:rsidRPr="007A567F">
        <w:rPr>
          <w:sz w:val="16"/>
        </w:rPr>
        <w:t xml:space="preserve"> the post-Civil War decades, when the Knights of Labor led the </w:t>
      </w:r>
      <w:r w:rsidRPr="007A567F">
        <w:rPr>
          <w:rStyle w:val="Emphasis"/>
        </w:rPr>
        <w:t>opposition</w:t>
      </w:r>
      <w:r w:rsidRPr="007A567F">
        <w:rPr>
          <w:sz w:val="16"/>
        </w:rPr>
        <w:t xml:space="preserve"> </w:t>
      </w:r>
      <w:r w:rsidRPr="007A567F">
        <w:rPr>
          <w:rStyle w:val="StyleUnderline"/>
        </w:rPr>
        <w:t>to what appeared then as a</w:t>
      </w:r>
      <w:r w:rsidRPr="007A567F">
        <w:rPr>
          <w:sz w:val="16"/>
        </w:rPr>
        <w:t xml:space="preserve"> strange new </w:t>
      </w:r>
      <w:r w:rsidRPr="007A567F">
        <w:rPr>
          <w:rStyle w:val="StyleUnderline"/>
        </w:rPr>
        <w:t>social order based on an economy of</w:t>
      </w:r>
      <w:r w:rsidRPr="007A567F">
        <w:rPr>
          <w:sz w:val="16"/>
        </w:rPr>
        <w:t xml:space="preserve"> </w:t>
      </w:r>
      <w:r w:rsidRPr="007A567F">
        <w:rPr>
          <w:rStyle w:val="Emphasis"/>
        </w:rPr>
        <w:t>mass</w:t>
      </w:r>
      <w:r w:rsidRPr="007A567F">
        <w:rPr>
          <w:sz w:val="16"/>
        </w:rPr>
        <w:t xml:space="preserve"> </w:t>
      </w:r>
      <w:r w:rsidRPr="007A567F">
        <w:rPr>
          <w:rStyle w:val="StyleUnderline"/>
        </w:rPr>
        <w:t>wage labor</w:t>
      </w:r>
      <w:r w:rsidRPr="007A567F">
        <w:rPr>
          <w:sz w:val="16"/>
        </w:rPr>
        <w:t>.</w:t>
      </w:r>
    </w:p>
    <w:p w14:paraId="549ECC54" w14:textId="77777777" w:rsidR="0053466F" w:rsidRPr="007A567F" w:rsidRDefault="0053466F" w:rsidP="00C7003D">
      <w:pPr>
        <w:rPr>
          <w:i/>
          <w:iCs/>
          <w:sz w:val="16"/>
        </w:rPr>
      </w:pPr>
      <w:r w:rsidRPr="007A567F">
        <w:rPr>
          <w:i/>
          <w:iCs/>
          <w:sz w:val="16"/>
        </w:rPr>
        <w:t>The Normative Argument for the Replacement of Collective Bargaining with Full Workers’ Control</w:t>
      </w:r>
    </w:p>
    <w:p w14:paraId="6B1187B5" w14:textId="77777777" w:rsidR="0053466F" w:rsidRPr="007A567F" w:rsidRDefault="0053466F" w:rsidP="00C7003D">
      <w:pPr>
        <w:rPr>
          <w:sz w:val="16"/>
        </w:rPr>
      </w:pPr>
      <w:r w:rsidRPr="007A567F">
        <w:rPr>
          <w:sz w:val="16"/>
        </w:rPr>
        <w:t xml:space="preserve">For the Knights of Labor and for labor-progressives like Brandeis, </w:t>
      </w:r>
      <w:r w:rsidRPr="0017402E">
        <w:rPr>
          <w:rStyle w:val="Emphasis"/>
          <w:sz w:val="28"/>
          <w:szCs w:val="28"/>
          <w:highlight w:val="yellow"/>
        </w:rPr>
        <w:t>wage labor</w:t>
      </w:r>
      <w:r w:rsidRPr="007A567F">
        <w:rPr>
          <w:rStyle w:val="Emphasis"/>
          <w:sz w:val="28"/>
          <w:szCs w:val="28"/>
        </w:rPr>
        <w:t xml:space="preserve"> was </w:t>
      </w:r>
      <w:r w:rsidRPr="0017402E">
        <w:rPr>
          <w:rStyle w:val="Emphasis"/>
          <w:sz w:val="28"/>
          <w:szCs w:val="28"/>
          <w:highlight w:val="yellow"/>
        </w:rPr>
        <w:t>incompatible with political democracy</w:t>
      </w:r>
      <w:r w:rsidRPr="007A567F">
        <w:rPr>
          <w:sz w:val="16"/>
        </w:rPr>
        <w:t xml:space="preserve"> – at least if the wage-laborers were employed by capital suppliers and not by worker-owned enterprises. Indeed, the Knights of Labor argued that </w:t>
      </w:r>
      <w:r w:rsidRPr="007A567F">
        <w:rPr>
          <w:rStyle w:val="StyleUnderline"/>
        </w:rPr>
        <w:t xml:space="preserve">the </w:t>
      </w:r>
      <w:r w:rsidRPr="0017402E">
        <w:rPr>
          <w:rStyle w:val="StyleUnderline"/>
          <w:highlight w:val="yellow"/>
        </w:rPr>
        <w:t>subordination</w:t>
      </w:r>
      <w:r w:rsidRPr="0017402E">
        <w:rPr>
          <w:sz w:val="16"/>
          <w:highlight w:val="yellow"/>
        </w:rPr>
        <w:t xml:space="preserve"> </w:t>
      </w:r>
      <w:r w:rsidRPr="0017402E">
        <w:rPr>
          <w:rStyle w:val="Emphasis"/>
          <w:highlight w:val="yellow"/>
        </w:rPr>
        <w:t>inherent</w:t>
      </w:r>
      <w:r w:rsidRPr="007A567F">
        <w:rPr>
          <w:sz w:val="16"/>
        </w:rPr>
        <w:t xml:space="preserve"> </w:t>
      </w:r>
      <w:r w:rsidRPr="007A567F">
        <w:rPr>
          <w:rStyle w:val="StyleUnderline"/>
        </w:rPr>
        <w:t>in wage labor</w:t>
      </w:r>
      <w:r w:rsidRPr="007A567F">
        <w:rPr>
          <w:sz w:val="16"/>
        </w:rPr>
        <w:t xml:space="preserve"> </w:t>
      </w:r>
      <w:r w:rsidRPr="0017402E">
        <w:rPr>
          <w:rStyle w:val="Emphasis"/>
          <w:highlight w:val="yellow"/>
        </w:rPr>
        <w:t>violates</w:t>
      </w:r>
      <w:r w:rsidRPr="0017402E">
        <w:rPr>
          <w:sz w:val="16"/>
          <w:highlight w:val="yellow"/>
        </w:rPr>
        <w:t xml:space="preserve"> </w:t>
      </w:r>
      <w:r w:rsidRPr="0017402E">
        <w:rPr>
          <w:rStyle w:val="StyleUnderline"/>
          <w:highlight w:val="yellow"/>
        </w:rPr>
        <w:t>the</w:t>
      </w:r>
      <w:r w:rsidRPr="007A567F">
        <w:rPr>
          <w:rStyle w:val="StyleUnderline"/>
        </w:rPr>
        <w:t xml:space="preserve"> Constitution’s </w:t>
      </w:r>
      <w:r w:rsidRPr="0017402E">
        <w:rPr>
          <w:rStyle w:val="StyleUnderline"/>
          <w:highlight w:val="yellow"/>
        </w:rPr>
        <w:t>vision of</w:t>
      </w:r>
      <w:r w:rsidRPr="007A567F">
        <w:rPr>
          <w:rStyle w:val="StyleUnderline"/>
        </w:rPr>
        <w:t xml:space="preserve"> independent </w:t>
      </w:r>
      <w:r w:rsidRPr="0017402E">
        <w:rPr>
          <w:rStyle w:val="StyleUnderline"/>
          <w:highlight w:val="yellow"/>
        </w:rPr>
        <w:t>citizens unbeholden to others</w:t>
      </w:r>
      <w:r w:rsidRPr="007A567F">
        <w:rPr>
          <w:sz w:val="16"/>
        </w:rPr>
        <w:t xml:space="preserve"> (Forbath 1985).</w:t>
      </w:r>
    </w:p>
    <w:p w14:paraId="1A9018C0" w14:textId="77777777" w:rsidR="0053466F" w:rsidRPr="007A567F" w:rsidRDefault="0053466F" w:rsidP="00C7003D">
      <w:pPr>
        <w:rPr>
          <w:sz w:val="16"/>
        </w:rPr>
      </w:pPr>
      <w:r w:rsidRPr="007A567F">
        <w:rPr>
          <w:rStyle w:val="StyleUnderline"/>
        </w:rPr>
        <w:t>While</w:t>
      </w:r>
      <w:r w:rsidRPr="007A567F">
        <w:rPr>
          <w:sz w:val="16"/>
        </w:rPr>
        <w:t xml:space="preserve"> that </w:t>
      </w:r>
      <w:r w:rsidRPr="007A567F">
        <w:rPr>
          <w:rStyle w:val="StyleUnderline"/>
        </w:rPr>
        <w:t>normative argument rests on the</w:t>
      </w:r>
      <w:r w:rsidRPr="007A567F">
        <w:rPr>
          <w:sz w:val="16"/>
        </w:rPr>
        <w:t xml:space="preserve"> </w:t>
      </w:r>
      <w:r w:rsidRPr="007A567F">
        <w:rPr>
          <w:rStyle w:val="Emphasis"/>
        </w:rPr>
        <w:t>commitment</w:t>
      </w:r>
      <w:r w:rsidRPr="007A567F">
        <w:rPr>
          <w:sz w:val="16"/>
        </w:rPr>
        <w:t xml:space="preserve"> </w:t>
      </w:r>
      <w:r w:rsidRPr="007A567F">
        <w:rPr>
          <w:rStyle w:val="StyleUnderline"/>
        </w:rPr>
        <w:t>to political democracy, a</w:t>
      </w:r>
      <w:r w:rsidRPr="007A567F">
        <w:rPr>
          <w:sz w:val="16"/>
        </w:rPr>
        <w:t xml:space="preserve"> second </w:t>
      </w:r>
      <w:r w:rsidRPr="007A567F">
        <w:rPr>
          <w:rStyle w:val="StyleUnderline"/>
        </w:rPr>
        <w:t>argument for full workers’ control rests on the commitment to</w:t>
      </w:r>
      <w:r w:rsidRPr="007A567F">
        <w:rPr>
          <w:sz w:val="16"/>
        </w:rPr>
        <w:t xml:space="preserve"> </w:t>
      </w:r>
      <w:r w:rsidRPr="007A567F">
        <w:rPr>
          <w:rStyle w:val="Emphasis"/>
        </w:rPr>
        <w:t>workplace democracy</w:t>
      </w:r>
      <w:r w:rsidRPr="007A567F">
        <w:rPr>
          <w:sz w:val="16"/>
        </w:rPr>
        <w:t xml:space="preserve">, reflected in Brandeis’ proposition quoted above. The latter argument begins, as does the argument for unionization in a social-democratic capitalist economy, with the understanding that </w:t>
      </w:r>
      <w:r w:rsidRPr="007A567F">
        <w:rPr>
          <w:rStyle w:val="StyleUnderline"/>
        </w:rPr>
        <w:t>workplaces have the</w:t>
      </w:r>
      <w:r w:rsidRPr="007A567F">
        <w:rPr>
          <w:sz w:val="16"/>
        </w:rPr>
        <w:t xml:space="preserve"> </w:t>
      </w:r>
      <w:r w:rsidRPr="007A567F">
        <w:rPr>
          <w:rStyle w:val="Emphasis"/>
        </w:rPr>
        <w:t>key feature</w:t>
      </w:r>
      <w:r w:rsidRPr="007A567F">
        <w:rPr>
          <w:sz w:val="16"/>
        </w:rPr>
        <w:t xml:space="preserve"> </w:t>
      </w:r>
      <w:r w:rsidRPr="007A567F">
        <w:rPr>
          <w:rStyle w:val="StyleUnderline"/>
        </w:rPr>
        <w:t>that defines a political system</w:t>
      </w:r>
      <w:r w:rsidRPr="007A567F">
        <w:rPr>
          <w:sz w:val="16"/>
        </w:rPr>
        <w:t xml:space="preserve">. The </w:t>
      </w:r>
      <w:r w:rsidRPr="007A567F">
        <w:rPr>
          <w:rStyle w:val="StyleUnderline"/>
        </w:rPr>
        <w:t>enterprise</w:t>
      </w:r>
      <w:r w:rsidRPr="007A567F">
        <w:rPr>
          <w:sz w:val="16"/>
        </w:rPr>
        <w:t xml:space="preserve"> </w:t>
      </w:r>
      <w:r w:rsidRPr="007A567F">
        <w:rPr>
          <w:rStyle w:val="Emphasis"/>
        </w:rPr>
        <w:t>makes</w:t>
      </w:r>
      <w:r w:rsidRPr="007A567F">
        <w:rPr>
          <w:sz w:val="16"/>
        </w:rPr>
        <w:t xml:space="preserve"> </w:t>
      </w:r>
      <w:r w:rsidRPr="007A567F">
        <w:rPr>
          <w:rStyle w:val="StyleUnderline"/>
        </w:rPr>
        <w:t>workplace rules</w:t>
      </w:r>
      <w:r w:rsidRPr="007A567F">
        <w:rPr>
          <w:sz w:val="16"/>
        </w:rPr>
        <w:t xml:space="preserve"> (analogous to the legal rules of a political regime) </w:t>
      </w:r>
      <w:r w:rsidRPr="007A567F">
        <w:rPr>
          <w:rStyle w:val="StyleUnderline"/>
        </w:rPr>
        <w:t>and</w:t>
      </w:r>
      <w:r w:rsidRPr="007A567F">
        <w:rPr>
          <w:sz w:val="16"/>
        </w:rPr>
        <w:t xml:space="preserve"> </w:t>
      </w:r>
      <w:r w:rsidRPr="007A567F">
        <w:rPr>
          <w:rStyle w:val="Emphasis"/>
        </w:rPr>
        <w:t>enforces</w:t>
      </w:r>
      <w:r w:rsidRPr="007A567F">
        <w:rPr>
          <w:sz w:val="16"/>
        </w:rPr>
        <w:t xml:space="preserve"> </w:t>
      </w:r>
      <w:r w:rsidRPr="007A567F">
        <w:rPr>
          <w:rStyle w:val="StyleUnderline"/>
        </w:rPr>
        <w:t>those rules under the coercive penalty of discharge</w:t>
      </w:r>
      <w:r w:rsidRPr="007A567F">
        <w:rPr>
          <w:sz w:val="16"/>
        </w:rPr>
        <w:t xml:space="preserve"> (analogous to the coercive legal sanctions imposed by a political regime).</w:t>
      </w:r>
    </w:p>
    <w:p w14:paraId="25124A1B" w14:textId="77777777" w:rsidR="0053466F" w:rsidRPr="007A567F" w:rsidRDefault="0053466F" w:rsidP="00C7003D">
      <w:pPr>
        <w:rPr>
          <w:sz w:val="16"/>
        </w:rPr>
      </w:pPr>
      <w:r w:rsidRPr="007A567F">
        <w:rPr>
          <w:sz w:val="16"/>
        </w:rPr>
        <w:t xml:space="preserve">Proponents of collective bargaining in capitalist enterprises argue that unionization achieves industrial democracy by giving workers a collective voice in negotiations with managers, who are the collective representatives of the enterprise’s second stakeholder: the capital suppliers. Democratic socialists riposte that, </w:t>
      </w:r>
      <w:r w:rsidRPr="007A567F">
        <w:rPr>
          <w:rStyle w:val="StyleUnderline"/>
        </w:rPr>
        <w:t>while</w:t>
      </w:r>
      <w:r w:rsidRPr="007A567F">
        <w:rPr>
          <w:sz w:val="16"/>
        </w:rPr>
        <w:t xml:space="preserve"> </w:t>
      </w:r>
      <w:r w:rsidRPr="0017402E">
        <w:rPr>
          <w:rStyle w:val="Emphasis"/>
          <w:highlight w:val="yellow"/>
        </w:rPr>
        <w:t>collective bargaining</w:t>
      </w:r>
      <w:r w:rsidRPr="007A567F">
        <w:rPr>
          <w:sz w:val="16"/>
        </w:rPr>
        <w:t xml:space="preserve"> </w:t>
      </w:r>
      <w:r w:rsidRPr="007A567F">
        <w:rPr>
          <w:rStyle w:val="StyleUnderline"/>
        </w:rPr>
        <w:t>represents a step</w:t>
      </w:r>
      <w:r w:rsidRPr="007A567F">
        <w:rPr>
          <w:sz w:val="16"/>
        </w:rPr>
        <w:t xml:space="preserve"> </w:t>
      </w:r>
      <w:r w:rsidRPr="007A567F">
        <w:rPr>
          <w:rStyle w:val="Emphasis"/>
        </w:rPr>
        <w:t>toward</w:t>
      </w:r>
      <w:r w:rsidRPr="007A567F">
        <w:rPr>
          <w:sz w:val="16"/>
        </w:rPr>
        <w:t xml:space="preserve"> </w:t>
      </w:r>
      <w:r w:rsidRPr="007A567F">
        <w:rPr>
          <w:rStyle w:val="StyleUnderline"/>
        </w:rPr>
        <w:t>democracy in a capitalist economy, it</w:t>
      </w:r>
      <w:r w:rsidRPr="007A567F">
        <w:rPr>
          <w:sz w:val="16"/>
        </w:rPr>
        <w:t xml:space="preserve"> </w:t>
      </w:r>
      <w:r w:rsidRPr="0017402E">
        <w:rPr>
          <w:rStyle w:val="Emphasis"/>
          <w:highlight w:val="yellow"/>
        </w:rPr>
        <w:t>fails</w:t>
      </w:r>
      <w:r w:rsidRPr="0017402E">
        <w:rPr>
          <w:sz w:val="16"/>
          <w:highlight w:val="yellow"/>
        </w:rPr>
        <w:t xml:space="preserve"> </w:t>
      </w:r>
      <w:r w:rsidRPr="0017402E">
        <w:rPr>
          <w:rStyle w:val="StyleUnderline"/>
          <w:highlight w:val="yellow"/>
        </w:rPr>
        <w:t>to achieve the</w:t>
      </w:r>
      <w:r w:rsidRPr="0017402E">
        <w:rPr>
          <w:sz w:val="16"/>
          <w:highlight w:val="yellow"/>
        </w:rPr>
        <w:t xml:space="preserve"> </w:t>
      </w:r>
      <w:r w:rsidRPr="0017402E">
        <w:rPr>
          <w:rStyle w:val="Emphasis"/>
          <w:highlight w:val="yellow"/>
        </w:rPr>
        <w:t>deepest democracy</w:t>
      </w:r>
      <w:r w:rsidRPr="007A567F">
        <w:rPr>
          <w:sz w:val="16"/>
        </w:rPr>
        <w:t xml:space="preserve"> </w:t>
      </w:r>
      <w:r w:rsidRPr="007A567F">
        <w:rPr>
          <w:rStyle w:val="StyleUnderline"/>
        </w:rPr>
        <w:t>in either the workplace or the polity</w:t>
      </w:r>
      <w:r w:rsidRPr="007A567F">
        <w:rPr>
          <w:sz w:val="16"/>
        </w:rPr>
        <w:t xml:space="preserve">. As for deepening industrial democracy, workers are the </w:t>
      </w:r>
      <w:r w:rsidRPr="007A567F">
        <w:rPr>
          <w:i/>
          <w:iCs/>
          <w:sz w:val="16"/>
        </w:rPr>
        <w:t>only</w:t>
      </w:r>
      <w:r w:rsidRPr="007A567F">
        <w:rPr>
          <w:sz w:val="16"/>
        </w:rPr>
        <w:t xml:space="preserve"> “citizens” of the workplace political system, since they alone live day to day under the enterprise’s coercively enforced rules. External capital suppliers – shareholders or other owners – do not. Yet collective bargaining enables workers – the workplace citizenry – to participate in making and enforcing workplace rules only by means of exerting the coercive power of the strike against the putative capitalist stakeholder, not by means of one-citizen-one-vote rule-making. </w:t>
      </w:r>
      <w:r w:rsidRPr="007A567F">
        <w:rPr>
          <w:rStyle w:val="StyleUnderline"/>
        </w:rPr>
        <w:t>The unionized enterprise is</w:t>
      </w:r>
      <w:r w:rsidRPr="007A567F">
        <w:rPr>
          <w:sz w:val="16"/>
        </w:rPr>
        <w:t xml:space="preserve"> </w:t>
      </w:r>
      <w:r w:rsidRPr="007A567F">
        <w:rPr>
          <w:rStyle w:val="Emphasis"/>
        </w:rPr>
        <w:t>analogous</w:t>
      </w:r>
      <w:r w:rsidRPr="007A567F">
        <w:rPr>
          <w:sz w:val="16"/>
        </w:rPr>
        <w:t xml:space="preserve"> </w:t>
      </w:r>
      <w:r w:rsidRPr="007A567F">
        <w:rPr>
          <w:rStyle w:val="StyleUnderline"/>
        </w:rPr>
        <w:t>to a political system in which the citizenry</w:t>
      </w:r>
      <w:r w:rsidRPr="007A567F">
        <w:rPr>
          <w:sz w:val="16"/>
        </w:rPr>
        <w:t xml:space="preserve"> </w:t>
      </w:r>
      <w:r w:rsidRPr="007A567F">
        <w:rPr>
          <w:rStyle w:val="Emphasis"/>
        </w:rPr>
        <w:t>influences legal rule-making</w:t>
      </w:r>
      <w:r w:rsidRPr="007A567F">
        <w:rPr>
          <w:sz w:val="16"/>
        </w:rPr>
        <w:t xml:space="preserve"> </w:t>
      </w:r>
      <w:r w:rsidRPr="007A567F">
        <w:rPr>
          <w:rStyle w:val="StyleUnderline"/>
        </w:rPr>
        <w:t>only through</w:t>
      </w:r>
      <w:r w:rsidRPr="007A567F">
        <w:rPr>
          <w:sz w:val="16"/>
        </w:rPr>
        <w:t xml:space="preserve"> tax </w:t>
      </w:r>
      <w:r w:rsidRPr="007A567F">
        <w:rPr>
          <w:rStyle w:val="Emphasis"/>
        </w:rPr>
        <w:t>strikes</w:t>
      </w:r>
      <w:r w:rsidRPr="007A567F">
        <w:rPr>
          <w:sz w:val="16"/>
        </w:rPr>
        <w:t xml:space="preserve"> </w:t>
      </w:r>
      <w:r w:rsidRPr="007A567F">
        <w:rPr>
          <w:rStyle w:val="StyleUnderline"/>
        </w:rPr>
        <w:t>or</w:t>
      </w:r>
      <w:r w:rsidRPr="007A567F">
        <w:rPr>
          <w:sz w:val="16"/>
        </w:rPr>
        <w:t xml:space="preserve"> </w:t>
      </w:r>
      <w:r w:rsidRPr="007A567F">
        <w:rPr>
          <w:rStyle w:val="Emphasis"/>
        </w:rPr>
        <w:t>other</w:t>
      </w:r>
      <w:r w:rsidRPr="007A567F">
        <w:rPr>
          <w:sz w:val="16"/>
        </w:rPr>
        <w:t xml:space="preserve"> </w:t>
      </w:r>
      <w:r w:rsidRPr="007A567F">
        <w:rPr>
          <w:rStyle w:val="StyleUnderline"/>
        </w:rPr>
        <w:t>modes of inflicting economic harm</w:t>
      </w:r>
      <w:r w:rsidRPr="007A567F">
        <w:rPr>
          <w:sz w:val="16"/>
        </w:rPr>
        <w:t xml:space="preserve"> against an authoritarian government. The </w:t>
      </w:r>
      <w:r w:rsidRPr="007A567F">
        <w:rPr>
          <w:rStyle w:val="StyleUnderline"/>
        </w:rPr>
        <w:t>workplace must</w:t>
      </w:r>
      <w:r w:rsidRPr="007A567F">
        <w:rPr>
          <w:sz w:val="16"/>
        </w:rPr>
        <w:t xml:space="preserve"> </w:t>
      </w:r>
      <w:r w:rsidRPr="007A567F">
        <w:rPr>
          <w:rStyle w:val="Emphasis"/>
        </w:rPr>
        <w:t>instead</w:t>
      </w:r>
      <w:r w:rsidRPr="007A567F">
        <w:rPr>
          <w:sz w:val="16"/>
        </w:rPr>
        <w:t xml:space="preserve"> </w:t>
      </w:r>
      <w:r w:rsidRPr="007A567F">
        <w:rPr>
          <w:rStyle w:val="StyleUnderline"/>
        </w:rPr>
        <w:t>be governed entirely by workers, to</w:t>
      </w:r>
      <w:r w:rsidRPr="007A567F">
        <w:rPr>
          <w:sz w:val="16"/>
        </w:rPr>
        <w:t xml:space="preserve"> </w:t>
      </w:r>
      <w:r w:rsidRPr="007A567F">
        <w:rPr>
          <w:rStyle w:val="Emphasis"/>
        </w:rPr>
        <w:t>fulfill</w:t>
      </w:r>
      <w:r w:rsidRPr="007A567F">
        <w:rPr>
          <w:sz w:val="16"/>
        </w:rPr>
        <w:t xml:space="preserve"> </w:t>
      </w:r>
      <w:r w:rsidRPr="007A567F">
        <w:rPr>
          <w:rStyle w:val="StyleUnderline"/>
        </w:rPr>
        <w:t>the principle of industrial democracy, while</w:t>
      </w:r>
      <w:r w:rsidRPr="007A567F">
        <w:rPr>
          <w:sz w:val="16"/>
        </w:rPr>
        <w:t xml:space="preserve"> </w:t>
      </w:r>
      <w:r w:rsidRPr="007A567F">
        <w:rPr>
          <w:rStyle w:val="Emphasis"/>
        </w:rPr>
        <w:t>concurrently</w:t>
      </w:r>
      <w:r w:rsidRPr="007A567F">
        <w:rPr>
          <w:sz w:val="16"/>
        </w:rPr>
        <w:t xml:space="preserve"> </w:t>
      </w:r>
      <w:r w:rsidRPr="007A567F">
        <w:rPr>
          <w:rStyle w:val="StyleUnderline"/>
        </w:rPr>
        <w:t>deepening political democracy</w:t>
      </w:r>
      <w:r w:rsidRPr="007A567F">
        <w:rPr>
          <w:sz w:val="16"/>
        </w:rPr>
        <w:t xml:space="preserve"> in the manner articulated by the Knights of Labor, Karl Marx, and many others.</w:t>
      </w:r>
    </w:p>
    <w:p w14:paraId="49B1A4CE" w14:textId="77777777" w:rsidR="0053466F" w:rsidRPr="007A567F" w:rsidRDefault="0053466F" w:rsidP="00C7003D">
      <w:pPr>
        <w:rPr>
          <w:i/>
          <w:iCs/>
          <w:sz w:val="16"/>
        </w:rPr>
      </w:pPr>
      <w:r w:rsidRPr="007A567F">
        <w:rPr>
          <w:i/>
          <w:iCs/>
          <w:sz w:val="16"/>
        </w:rPr>
        <w:t>Legal Construction of Worker-Controlled Enterprises</w:t>
      </w:r>
    </w:p>
    <w:p w14:paraId="3F0C591D" w14:textId="77777777" w:rsidR="0053466F" w:rsidRPr="007A567F" w:rsidRDefault="0053466F" w:rsidP="00C7003D">
      <w:pPr>
        <w:rPr>
          <w:sz w:val="16"/>
        </w:rPr>
      </w:pPr>
      <w:r w:rsidRPr="007A567F">
        <w:rPr>
          <w:sz w:val="16"/>
        </w:rPr>
        <w:t>An enterprise fully controlled by workers can be governed either by directly deliberative meetings of the entire workforce, or by managers elected by the entire workforce (Wolff 2012). At first glance, therefore, it appears that corporate law and the law of finance are the decisive fields in the legal construction of worker power and democracy in a democratic socialist regime. Under existing law, capital-suppliers – that is, shareholders, in the types of corporations that employ most of the workforce, and the institutional investors, private equity firms, and other entities that own or invest in corporations – either themselves act as managers or elect and control managers, whose fiduciary legal obligations run predominantly to the shareholders and other investors alone and not to other stakeholders, including non-shareholding workers.</w:t>
      </w:r>
    </w:p>
    <w:p w14:paraId="57C3850D" w14:textId="77777777" w:rsidR="0053466F" w:rsidRPr="007A567F" w:rsidRDefault="0053466F" w:rsidP="00C7003D">
      <w:pPr>
        <w:rPr>
          <w:sz w:val="16"/>
        </w:rPr>
      </w:pPr>
      <w:r w:rsidRPr="007A567F">
        <w:rPr>
          <w:sz w:val="16"/>
        </w:rPr>
        <w:t>These legal obligations presume that the overweening goal of natural persons is to maximize their monetary benefit and that the legally created “persons” in which natural persons invest – that is, corporations and institutional investors – should also act immoderately toward that goal. The law therefore constructs millions of artificial actors that are required to act as sociopaths (Bakan 2005), in the sense that no psychologically and morally healthy person would make every plan and take every action to maximize monetary interests with minimal regard to the well-being of others (unless the other’s well-being is a precondition or by-product of fulfilling the monetary interests of the actor) and to humans’ full range of other ethical considerations, such as not exploiting or manipulating others, caring selflessly for those we love, giving due regard to the rights of others (including future generations), fulfilling civic and communitarian values, avoiding harms to the natural environment, and so on. The legal system constructs millions of entities that not only behave that way, but are legally required to, and that exert overwhelming power in politics, notwithstanding that they are not only sociopaths but are not even citizenvoters (that is, not members of the “demos”). This legal and social analysis augments Marx’s and Roosevelt’s normative arguments against capital suppliers’ domination of the political system by virtue of their concentrated economic power.</w:t>
      </w:r>
    </w:p>
    <w:p w14:paraId="02D4238F" w14:textId="77777777" w:rsidR="0053466F" w:rsidRPr="007A567F" w:rsidRDefault="0053466F" w:rsidP="00C7003D">
      <w:pPr>
        <w:rPr>
          <w:sz w:val="16"/>
        </w:rPr>
      </w:pPr>
      <w:r w:rsidRPr="007A567F">
        <w:rPr>
          <w:sz w:val="16"/>
        </w:rPr>
        <w:t xml:space="preserve">For democratic socialists, then, </w:t>
      </w:r>
      <w:r w:rsidRPr="007A567F">
        <w:rPr>
          <w:rStyle w:val="StyleUnderline"/>
        </w:rPr>
        <w:t>the</w:t>
      </w:r>
      <w:r w:rsidRPr="007A567F">
        <w:rPr>
          <w:sz w:val="16"/>
        </w:rPr>
        <w:t xml:space="preserve"> </w:t>
      </w:r>
      <w:r w:rsidRPr="0017402E">
        <w:rPr>
          <w:rStyle w:val="Emphasis"/>
          <w:highlight w:val="yellow"/>
        </w:rPr>
        <w:t>shift</w:t>
      </w:r>
      <w:r w:rsidRPr="0017402E">
        <w:rPr>
          <w:sz w:val="16"/>
          <w:highlight w:val="yellow"/>
        </w:rPr>
        <w:t xml:space="preserve"> </w:t>
      </w:r>
      <w:r w:rsidRPr="0017402E">
        <w:rPr>
          <w:rStyle w:val="StyleUnderline"/>
          <w:highlight w:val="yellow"/>
        </w:rPr>
        <w:t>from</w:t>
      </w:r>
      <w:r w:rsidRPr="007A567F">
        <w:rPr>
          <w:rStyle w:val="StyleUnderline"/>
        </w:rPr>
        <w:t xml:space="preserve"> workplace </w:t>
      </w:r>
      <w:r w:rsidRPr="0017402E">
        <w:rPr>
          <w:rStyle w:val="StyleUnderline"/>
          <w:highlight w:val="yellow"/>
        </w:rPr>
        <w:t>control by suppliers of capital to</w:t>
      </w:r>
      <w:r w:rsidRPr="007A567F">
        <w:rPr>
          <w:sz w:val="16"/>
        </w:rPr>
        <w:t xml:space="preserve"> workplace control by </w:t>
      </w:r>
      <w:r w:rsidRPr="007A567F">
        <w:rPr>
          <w:rStyle w:val="StyleUnderline"/>
        </w:rPr>
        <w:t xml:space="preserve">suppliers of </w:t>
      </w:r>
      <w:r w:rsidRPr="0017402E">
        <w:rPr>
          <w:rStyle w:val="StyleUnderline"/>
          <w:highlight w:val="yellow"/>
        </w:rPr>
        <w:t>labor brings democracy</w:t>
      </w:r>
      <w:r w:rsidRPr="007A567F">
        <w:rPr>
          <w:sz w:val="16"/>
        </w:rPr>
        <w:t xml:space="preserve"> </w:t>
      </w:r>
      <w:r w:rsidRPr="007A567F">
        <w:rPr>
          <w:rStyle w:val="Emphasis"/>
        </w:rPr>
        <w:t>to fruition</w:t>
      </w:r>
      <w:r w:rsidRPr="007A567F">
        <w:rPr>
          <w:sz w:val="16"/>
        </w:rPr>
        <w:t xml:space="preserve"> </w:t>
      </w:r>
      <w:r w:rsidRPr="007A567F">
        <w:rPr>
          <w:rStyle w:val="StyleUnderline"/>
        </w:rPr>
        <w:t>not only in the workplace but</w:t>
      </w:r>
      <w:r w:rsidRPr="007A567F">
        <w:rPr>
          <w:sz w:val="16"/>
        </w:rPr>
        <w:t xml:space="preserve"> also </w:t>
      </w:r>
      <w:r w:rsidRPr="0017402E">
        <w:rPr>
          <w:rStyle w:val="StyleUnderline"/>
          <w:highlight w:val="yellow"/>
        </w:rPr>
        <w:t>in the</w:t>
      </w:r>
      <w:r w:rsidRPr="0017402E">
        <w:rPr>
          <w:sz w:val="16"/>
          <w:highlight w:val="yellow"/>
        </w:rPr>
        <w:t xml:space="preserve"> </w:t>
      </w:r>
      <w:r w:rsidRPr="0017402E">
        <w:rPr>
          <w:rStyle w:val="Emphasis"/>
          <w:highlight w:val="yellow"/>
        </w:rPr>
        <w:t>polity</w:t>
      </w:r>
      <w:r w:rsidRPr="007A567F">
        <w:rPr>
          <w:sz w:val="16"/>
        </w:rPr>
        <w:t xml:space="preserve">, for one and the same reason: </w:t>
      </w:r>
      <w:r w:rsidRPr="007A567F">
        <w:rPr>
          <w:rStyle w:val="StyleUnderline"/>
        </w:rPr>
        <w:t xml:space="preserve">the </w:t>
      </w:r>
      <w:r w:rsidRPr="0017402E">
        <w:rPr>
          <w:rStyle w:val="StyleUnderline"/>
          <w:highlight w:val="yellow"/>
        </w:rPr>
        <w:t>power of</w:t>
      </w:r>
      <w:r w:rsidRPr="007A567F">
        <w:rPr>
          <w:sz w:val="16"/>
        </w:rPr>
        <w:t xml:space="preserve"> </w:t>
      </w:r>
      <w:r w:rsidRPr="007A567F">
        <w:rPr>
          <w:rStyle w:val="Emphasis"/>
        </w:rPr>
        <w:t xml:space="preserve">concentrated </w:t>
      </w:r>
      <w:r w:rsidRPr="0017402E">
        <w:rPr>
          <w:rStyle w:val="Emphasis"/>
          <w:highlight w:val="yellow"/>
        </w:rPr>
        <w:t>capital</w:t>
      </w:r>
      <w:r w:rsidRPr="007A567F">
        <w:rPr>
          <w:sz w:val="16"/>
        </w:rPr>
        <w:t xml:space="preserve">, embodied in a political army of artificial behemoths, </w:t>
      </w:r>
      <w:r w:rsidRPr="007A567F">
        <w:rPr>
          <w:rStyle w:val="StyleUnderline"/>
        </w:rPr>
        <w:t>is</w:t>
      </w:r>
      <w:r w:rsidRPr="007A567F">
        <w:rPr>
          <w:sz w:val="16"/>
        </w:rPr>
        <w:t xml:space="preserve"> </w:t>
      </w:r>
      <w:r w:rsidRPr="0017402E">
        <w:rPr>
          <w:rStyle w:val="Emphasis"/>
          <w:highlight w:val="yellow"/>
        </w:rPr>
        <w:t>neutralized</w:t>
      </w:r>
      <w:r w:rsidRPr="007A567F">
        <w:rPr>
          <w:sz w:val="16"/>
        </w:rPr>
        <w:t xml:space="preserve"> </w:t>
      </w:r>
      <w:r w:rsidRPr="007A567F">
        <w:rPr>
          <w:rStyle w:val="StyleUnderline"/>
        </w:rPr>
        <w:t>by eliminating capitalist enterprise itself</w:t>
      </w:r>
      <w:r w:rsidRPr="007A567F">
        <w:rPr>
          <w:sz w:val="16"/>
        </w:rPr>
        <w:t>.</w:t>
      </w:r>
    </w:p>
    <w:p w14:paraId="1F64E4A4" w14:textId="77777777" w:rsidR="0053466F" w:rsidRPr="007A567F" w:rsidRDefault="0053466F" w:rsidP="00C7003D">
      <w:pPr>
        <w:rPr>
          <w:sz w:val="16"/>
        </w:rPr>
      </w:pPr>
      <w:r w:rsidRPr="007A567F">
        <w:rPr>
          <w:sz w:val="16"/>
        </w:rPr>
        <w:t xml:space="preserve">If these simple syllogisms are correct, then it might seem, from the point of view of radical legal reform, that </w:t>
      </w:r>
      <w:r w:rsidRPr="007A567F">
        <w:rPr>
          <w:rStyle w:val="StyleUnderline"/>
        </w:rPr>
        <w:t>the</w:t>
      </w:r>
      <w:r w:rsidRPr="007A567F">
        <w:rPr>
          <w:sz w:val="16"/>
        </w:rPr>
        <w:t xml:space="preserve"> </w:t>
      </w:r>
      <w:r w:rsidRPr="007A567F">
        <w:rPr>
          <w:rStyle w:val="Emphasis"/>
        </w:rPr>
        <w:t xml:space="preserve">master </w:t>
      </w:r>
      <w:r w:rsidRPr="0017402E">
        <w:rPr>
          <w:rStyle w:val="Emphasis"/>
          <w:highlight w:val="yellow"/>
        </w:rPr>
        <w:t>key</w:t>
      </w:r>
      <w:r w:rsidRPr="007A567F">
        <w:rPr>
          <w:sz w:val="16"/>
        </w:rPr>
        <w:t xml:space="preserve"> </w:t>
      </w:r>
      <w:r w:rsidRPr="007A567F">
        <w:rPr>
          <w:rStyle w:val="StyleUnderline"/>
        </w:rPr>
        <w:t xml:space="preserve">to unlocking industrial and political democracy </w:t>
      </w:r>
      <w:r w:rsidRPr="0017402E">
        <w:rPr>
          <w:rStyle w:val="StyleUnderline"/>
          <w:highlight w:val="yellow"/>
        </w:rPr>
        <w:t>is</w:t>
      </w:r>
      <w:r w:rsidRPr="007A567F">
        <w:rPr>
          <w:sz w:val="16"/>
        </w:rPr>
        <w:t xml:space="preserve"> simply </w:t>
      </w:r>
      <w:r w:rsidRPr="0017402E">
        <w:rPr>
          <w:rStyle w:val="StyleUnderline"/>
          <w:highlight w:val="yellow"/>
        </w:rPr>
        <w:t>to</w:t>
      </w:r>
      <w:r w:rsidRPr="0017402E">
        <w:rPr>
          <w:sz w:val="16"/>
          <w:highlight w:val="yellow"/>
        </w:rPr>
        <w:t xml:space="preserve"> </w:t>
      </w:r>
      <w:r w:rsidRPr="0017402E">
        <w:rPr>
          <w:rStyle w:val="Emphasis"/>
          <w:highlight w:val="yellow"/>
        </w:rPr>
        <w:t>reconstruct the law of corporations</w:t>
      </w:r>
      <w:r w:rsidRPr="007A567F">
        <w:rPr>
          <w:sz w:val="16"/>
        </w:rPr>
        <w:t xml:space="preserve"> and finance </w:t>
      </w:r>
      <w:r w:rsidRPr="007A567F">
        <w:rPr>
          <w:rStyle w:val="StyleUnderline"/>
        </w:rPr>
        <w:t>to prohibit control of management by capital and</w:t>
      </w:r>
      <w:r w:rsidRPr="007A567F">
        <w:rPr>
          <w:sz w:val="16"/>
        </w:rPr>
        <w:t xml:space="preserve"> to </w:t>
      </w:r>
      <w:r w:rsidRPr="007A567F">
        <w:rPr>
          <w:rStyle w:val="StyleUnderline"/>
        </w:rPr>
        <w:t>mandate instead</w:t>
      </w:r>
      <w:r w:rsidRPr="007A567F">
        <w:rPr>
          <w:sz w:val="16"/>
        </w:rPr>
        <w:t xml:space="preserve"> that that </w:t>
      </w:r>
      <w:r w:rsidRPr="007A567F">
        <w:rPr>
          <w:rStyle w:val="StyleUnderline"/>
        </w:rPr>
        <w:t>control be</w:t>
      </w:r>
      <w:r w:rsidRPr="007A567F">
        <w:rPr>
          <w:sz w:val="16"/>
        </w:rPr>
        <w:t xml:space="preserve"> </w:t>
      </w:r>
      <w:r w:rsidRPr="007A567F">
        <w:rPr>
          <w:rStyle w:val="Emphasis"/>
        </w:rPr>
        <w:t>vested</w:t>
      </w:r>
      <w:r w:rsidRPr="007A567F">
        <w:rPr>
          <w:sz w:val="16"/>
        </w:rPr>
        <w:t xml:space="preserve"> </w:t>
      </w:r>
      <w:r w:rsidRPr="007A567F">
        <w:rPr>
          <w:rStyle w:val="StyleUnderline"/>
        </w:rPr>
        <w:t>in those who work in the enterprise</w:t>
      </w:r>
      <w:r w:rsidRPr="007A567F">
        <w:rPr>
          <w:sz w:val="16"/>
        </w:rPr>
        <w:t>.</w:t>
      </w:r>
    </w:p>
    <w:p w14:paraId="7CA42A30" w14:textId="77777777" w:rsidR="0053466F" w:rsidRDefault="0053466F" w:rsidP="00C7003D">
      <w:pPr>
        <w:rPr>
          <w:sz w:val="16"/>
        </w:rPr>
      </w:pPr>
      <w:r w:rsidRPr="007A567F">
        <w:rPr>
          <w:sz w:val="16"/>
        </w:rPr>
        <w:t xml:space="preserve">But things are not as simple as this legal silver bullet, </w:t>
      </w:r>
      <w:r w:rsidRPr="007A567F">
        <w:rPr>
          <w:rStyle w:val="StyleUnderline"/>
        </w:rPr>
        <w:t>as</w:t>
      </w:r>
      <w:r w:rsidRPr="007A567F">
        <w:rPr>
          <w:sz w:val="16"/>
        </w:rPr>
        <w:t xml:space="preserve"> economic and political </w:t>
      </w:r>
      <w:r w:rsidRPr="007A567F">
        <w:rPr>
          <w:rStyle w:val="StyleUnderline"/>
        </w:rPr>
        <w:t>analysts of</w:t>
      </w:r>
      <w:r w:rsidRPr="007A567F">
        <w:rPr>
          <w:sz w:val="16"/>
        </w:rPr>
        <w:t xml:space="preserve"> </w:t>
      </w:r>
      <w:r w:rsidRPr="0017402E">
        <w:rPr>
          <w:rStyle w:val="Emphasis"/>
          <w:highlight w:val="yellow"/>
        </w:rPr>
        <w:t>market socialism</w:t>
      </w:r>
      <w:r w:rsidRPr="0017402E">
        <w:rPr>
          <w:sz w:val="16"/>
          <w:highlight w:val="yellow"/>
        </w:rPr>
        <w:t xml:space="preserve"> </w:t>
      </w:r>
      <w:r w:rsidRPr="007A567F">
        <w:rPr>
          <w:rStyle w:val="StyleUnderline"/>
        </w:rPr>
        <w:t>have known and debated for a long time</w:t>
      </w:r>
      <w:r w:rsidRPr="007A567F">
        <w:rPr>
          <w:sz w:val="16"/>
        </w:rPr>
        <w:t xml:space="preserve"> (e.g. Bardhan &amp; Roemer 1993). The </w:t>
      </w:r>
      <w:r w:rsidRPr="007A567F">
        <w:rPr>
          <w:rStyle w:val="StyleUnderline"/>
        </w:rPr>
        <w:t>success of industrial and political democracy in a</w:t>
      </w:r>
      <w:r w:rsidRPr="007A567F">
        <w:rPr>
          <w:sz w:val="16"/>
        </w:rPr>
        <w:t xml:space="preserve"> </w:t>
      </w:r>
      <w:r w:rsidRPr="007A567F">
        <w:rPr>
          <w:rStyle w:val="Emphasis"/>
        </w:rPr>
        <w:t>democratic socialist regime</w:t>
      </w:r>
      <w:r w:rsidRPr="007A567F">
        <w:rPr>
          <w:sz w:val="16"/>
        </w:rPr>
        <w:t xml:space="preserve"> </w:t>
      </w:r>
      <w:r w:rsidRPr="007A567F">
        <w:rPr>
          <w:rStyle w:val="StyleUnderline"/>
        </w:rPr>
        <w:t xml:space="preserve">would </w:t>
      </w:r>
      <w:r w:rsidRPr="0017402E">
        <w:rPr>
          <w:rStyle w:val="StyleUnderline"/>
          <w:highlight w:val="yellow"/>
        </w:rPr>
        <w:t>depend on</w:t>
      </w:r>
      <w:r w:rsidRPr="007A567F">
        <w:rPr>
          <w:sz w:val="16"/>
        </w:rPr>
        <w:t xml:space="preserve"> many </w:t>
      </w:r>
      <w:r w:rsidRPr="007A567F">
        <w:rPr>
          <w:rStyle w:val="StyleUnderline"/>
        </w:rPr>
        <w:t xml:space="preserve">other </w:t>
      </w:r>
      <w:r w:rsidRPr="0017402E">
        <w:rPr>
          <w:rStyle w:val="StyleUnderline"/>
          <w:highlight w:val="yellow"/>
        </w:rPr>
        <w:t>institutions</w:t>
      </w:r>
      <w:r w:rsidRPr="0017402E">
        <w:rPr>
          <w:sz w:val="16"/>
          <w:highlight w:val="yellow"/>
        </w:rPr>
        <w:t xml:space="preserve">, </w:t>
      </w:r>
      <w:r w:rsidRPr="0017402E">
        <w:rPr>
          <w:rStyle w:val="Emphasis"/>
          <w:highlight w:val="yellow"/>
        </w:rPr>
        <w:t>even if</w:t>
      </w:r>
      <w:r w:rsidRPr="007A567F">
        <w:rPr>
          <w:sz w:val="16"/>
        </w:rPr>
        <w:t xml:space="preserve"> </w:t>
      </w:r>
      <w:r w:rsidRPr="007A567F">
        <w:rPr>
          <w:rStyle w:val="StyleUnderline"/>
        </w:rPr>
        <w:t>enterprises were</w:t>
      </w:r>
      <w:r w:rsidRPr="007A567F">
        <w:rPr>
          <w:sz w:val="16"/>
        </w:rPr>
        <w:t xml:space="preserve"> </w:t>
      </w:r>
      <w:r w:rsidRPr="0017402E">
        <w:rPr>
          <w:rStyle w:val="Emphasis"/>
          <w:highlight w:val="yellow"/>
        </w:rPr>
        <w:t>cooperatively</w:t>
      </w:r>
      <w:r w:rsidRPr="0017402E">
        <w:rPr>
          <w:sz w:val="16"/>
          <w:highlight w:val="yellow"/>
        </w:rPr>
        <w:t xml:space="preserve"> </w:t>
      </w:r>
      <w:r w:rsidRPr="0017402E">
        <w:rPr>
          <w:rStyle w:val="StyleUnderline"/>
          <w:highlight w:val="yellow"/>
        </w:rPr>
        <w:t>controlled</w:t>
      </w:r>
      <w:r w:rsidRPr="007A567F">
        <w:rPr>
          <w:rStyle w:val="StyleUnderline"/>
        </w:rPr>
        <w:t xml:space="preserve"> by workers</w:t>
      </w:r>
      <w:r w:rsidRPr="007A567F">
        <w:rPr>
          <w:sz w:val="16"/>
        </w:rPr>
        <w:t>. Theref</w:t>
      </w:r>
      <w:r w:rsidRPr="007A567F">
        <w:rPr>
          <w:sz w:val="16"/>
          <w:szCs w:val="16"/>
        </w:rPr>
        <w:t>ore, applying the new l</w:t>
      </w:r>
      <w:r w:rsidRPr="007A567F">
        <w:rPr>
          <w:sz w:val="16"/>
        </w:rPr>
        <w:t>abor law to democratic socialist institutions requires attention not just to the law of corporate ownership and of investment in the enterprise, but to many other legal fields.</w:t>
      </w:r>
    </w:p>
    <w:p w14:paraId="40F376A3" w14:textId="77777777" w:rsidR="0053466F" w:rsidRDefault="0053466F" w:rsidP="00C7003D">
      <w:pPr>
        <w:rPr>
          <w:sz w:val="16"/>
        </w:rPr>
      </w:pPr>
    </w:p>
    <w:p w14:paraId="571B2727" w14:textId="77777777" w:rsidR="0053466F" w:rsidRDefault="0053466F" w:rsidP="00C7003D">
      <w:pPr>
        <w:rPr>
          <w:sz w:val="16"/>
        </w:rPr>
      </w:pPr>
    </w:p>
    <w:p w14:paraId="47B9D823" w14:textId="77777777" w:rsidR="0053466F" w:rsidRDefault="0053466F" w:rsidP="00C7003D">
      <w:pPr>
        <w:rPr>
          <w:sz w:val="16"/>
        </w:rPr>
      </w:pPr>
    </w:p>
    <w:p w14:paraId="3FA58FCE" w14:textId="77777777" w:rsidR="0053466F" w:rsidRPr="007A567F" w:rsidRDefault="0053466F" w:rsidP="00F053BB">
      <w:pPr>
        <w:pStyle w:val="Heading3"/>
      </w:pPr>
      <w:r w:rsidRPr="007A567F">
        <w:t>CP---1NC</w:t>
      </w:r>
    </w:p>
    <w:p w14:paraId="4D8AAA8D" w14:textId="77777777" w:rsidR="0053466F" w:rsidRPr="007A567F" w:rsidRDefault="0053466F" w:rsidP="00F053BB">
      <w:pPr>
        <w:pStyle w:val="Heading4"/>
        <w:rPr>
          <w:u w:val="single"/>
        </w:rPr>
      </w:pPr>
      <w:r w:rsidRPr="007A567F">
        <w:rPr>
          <w:u w:val="single"/>
        </w:rPr>
        <w:t>Digital Tech Innovation Policy CP</w:t>
      </w:r>
    </w:p>
    <w:p w14:paraId="5BBDBF75" w14:textId="77777777" w:rsidR="0053466F" w:rsidRPr="007A567F" w:rsidRDefault="0053466F" w:rsidP="00F053BB">
      <w:pPr>
        <w:pStyle w:val="Heading4"/>
      </w:pPr>
      <w:bookmarkStart w:id="1" w:name="_Hlk206421059"/>
      <w:r w:rsidRPr="007A567F">
        <w:t>The United States federal government should substantially</w:t>
      </w:r>
    </w:p>
    <w:p w14:paraId="1966DC59" w14:textId="77777777" w:rsidR="0053466F" w:rsidRPr="007A567F" w:rsidRDefault="0053466F" w:rsidP="0053466F">
      <w:pPr>
        <w:pStyle w:val="Heading4"/>
        <w:numPr>
          <w:ilvl w:val="0"/>
          <w:numId w:val="2"/>
        </w:numPr>
        <w:tabs>
          <w:tab w:val="num" w:pos="360"/>
        </w:tabs>
        <w:ind w:left="0" w:firstLine="0"/>
      </w:pPr>
      <w:r w:rsidRPr="007A567F">
        <w:t>increase subsidies for socially beneficial digital technologies;</w:t>
      </w:r>
    </w:p>
    <w:p w14:paraId="1A200AF1" w14:textId="77777777" w:rsidR="0053466F" w:rsidRPr="007A567F" w:rsidRDefault="0053466F" w:rsidP="0053466F">
      <w:pPr>
        <w:pStyle w:val="Heading4"/>
        <w:numPr>
          <w:ilvl w:val="0"/>
          <w:numId w:val="2"/>
        </w:numPr>
        <w:tabs>
          <w:tab w:val="num" w:pos="360"/>
        </w:tabs>
        <w:ind w:left="0" w:firstLine="0"/>
      </w:pPr>
      <w:r w:rsidRPr="007A567F">
        <w:t>increase penalties for and regulation of socially harmful digital technologies; and</w:t>
      </w:r>
    </w:p>
    <w:p w14:paraId="5A507366" w14:textId="77777777" w:rsidR="0053466F" w:rsidRPr="007A567F" w:rsidRDefault="0053466F" w:rsidP="0053466F">
      <w:pPr>
        <w:pStyle w:val="Heading4"/>
        <w:numPr>
          <w:ilvl w:val="0"/>
          <w:numId w:val="2"/>
        </w:numPr>
        <w:tabs>
          <w:tab w:val="num" w:pos="360"/>
        </w:tabs>
        <w:ind w:left="0" w:firstLine="0"/>
      </w:pPr>
      <w:r w:rsidRPr="007A567F">
        <w:t>fund and staff the civil service to evaluate, develop, and deploy technologies according to their ability to discriminate or surveil humans, automate human tasks, or complement human labor.</w:t>
      </w:r>
    </w:p>
    <w:p w14:paraId="5B680491" w14:textId="77777777" w:rsidR="0053466F" w:rsidRPr="007A567F" w:rsidRDefault="0053466F" w:rsidP="00F053BB"/>
    <w:p w14:paraId="408419D3" w14:textId="77777777" w:rsidR="0053466F" w:rsidRPr="007A567F" w:rsidRDefault="0053466F" w:rsidP="00F053BB">
      <w:pPr>
        <w:pStyle w:val="Heading4"/>
      </w:pPr>
      <w:r w:rsidRPr="007A567F">
        <w:t xml:space="preserve">That solves all AI </w:t>
      </w:r>
      <w:r w:rsidRPr="007A567F">
        <w:rPr>
          <w:u w:val="single"/>
        </w:rPr>
        <w:t>upsides</w:t>
      </w:r>
      <w:r w:rsidRPr="007A567F">
        <w:t xml:space="preserve"> and </w:t>
      </w:r>
      <w:r w:rsidRPr="007A567F">
        <w:rPr>
          <w:u w:val="single"/>
        </w:rPr>
        <w:t>downsides</w:t>
      </w:r>
      <w:r w:rsidRPr="007A567F">
        <w:t xml:space="preserve">. </w:t>
      </w:r>
    </w:p>
    <w:p w14:paraId="26DF83C1" w14:textId="77777777" w:rsidR="0053466F" w:rsidRPr="007A567F" w:rsidRDefault="0053466F" w:rsidP="00F053BB">
      <w:r w:rsidRPr="007A567F">
        <w:t xml:space="preserve">Daron </w:t>
      </w:r>
      <w:r w:rsidRPr="007A567F">
        <w:rPr>
          <w:rStyle w:val="Style13ptBold"/>
        </w:rPr>
        <w:t>Acemoglu and</w:t>
      </w:r>
      <w:r w:rsidRPr="007A567F">
        <w:t xml:space="preserve"> Simon </w:t>
      </w:r>
      <w:r w:rsidRPr="007A567F">
        <w:rPr>
          <w:rStyle w:val="Style13ptBold"/>
        </w:rPr>
        <w:t>Johnson 23</w:t>
      </w:r>
      <w:r w:rsidRPr="007A567F">
        <w:t>, Acemoglu (Institute Professor of Economics in the Department of Economics at the Massachusetts Institute of Technology, winner of the Nobel Memorial Prize in Economic Sciences for “studies of how institutions are formed and affect prosperity”, PhD in economics from the London School of Economics), Johnson (Ronald A. Kurtz Professor of Entrepreneurship at the MIT Sloan School of Management, where he is head of the Global Economics and Management group, winner of the Nobel Memorial Prize in Economic Sciences for “studies of how institutions are formed and affect prosperity”, former Chief Economist and Director of the Research Department at the International Monetary Fund, PhD in Economics from MIT),</w:t>
      </w:r>
      <w:r w:rsidRPr="007A567F">
        <w:rPr>
          <w:i/>
          <w:iCs/>
        </w:rPr>
        <w:t xml:space="preserve"> Power and Progress: Our Thousand-Year Struggle over Technology and Prosperity</w:t>
      </w:r>
    </w:p>
    <w:p w14:paraId="67CE3D41" w14:textId="77777777" w:rsidR="0053466F" w:rsidRPr="007A567F" w:rsidRDefault="0053466F" w:rsidP="00F053BB">
      <w:pPr>
        <w:rPr>
          <w:sz w:val="16"/>
        </w:rPr>
      </w:pPr>
      <w:r w:rsidRPr="007A567F">
        <w:rPr>
          <w:sz w:val="16"/>
        </w:rPr>
        <w:t xml:space="preserve">Market Incentives for Redirection. </w:t>
      </w:r>
      <w:r w:rsidRPr="007A567F">
        <w:rPr>
          <w:rStyle w:val="Emphasis"/>
        </w:rPr>
        <w:t xml:space="preserve">Government </w:t>
      </w:r>
      <w:r w:rsidRPr="0017402E">
        <w:rPr>
          <w:rStyle w:val="Emphasis"/>
          <w:highlight w:val="yellow"/>
        </w:rPr>
        <w:t>subsidies</w:t>
      </w:r>
      <w:r w:rsidRPr="0017402E">
        <w:rPr>
          <w:rStyle w:val="StyleUnderline"/>
          <w:highlight w:val="yellow"/>
        </w:rPr>
        <w:t xml:space="preserve"> for developing</w:t>
      </w:r>
      <w:r w:rsidRPr="007A567F">
        <w:rPr>
          <w:sz w:val="16"/>
        </w:rPr>
        <w:t xml:space="preserve"> more </w:t>
      </w:r>
      <w:r w:rsidRPr="0017402E">
        <w:rPr>
          <w:rStyle w:val="Emphasis"/>
          <w:highlight w:val="yellow"/>
        </w:rPr>
        <w:t>socially beneficial tech</w:t>
      </w:r>
      <w:r w:rsidRPr="007A567F">
        <w:rPr>
          <w:sz w:val="16"/>
        </w:rPr>
        <w:t xml:space="preserve">nologies </w:t>
      </w:r>
      <w:r w:rsidRPr="007A567F">
        <w:rPr>
          <w:rStyle w:val="StyleUnderline"/>
        </w:rPr>
        <w:t xml:space="preserve">are one of the </w:t>
      </w:r>
      <w:r w:rsidRPr="0017402E">
        <w:rPr>
          <w:rStyle w:val="Emphasis"/>
          <w:highlight w:val="yellow"/>
        </w:rPr>
        <w:t>most powerful means</w:t>
      </w:r>
      <w:r w:rsidRPr="0017402E">
        <w:rPr>
          <w:rStyle w:val="StyleUnderline"/>
          <w:highlight w:val="yellow"/>
        </w:rPr>
        <w:t xml:space="preserve"> of redirecting tech</w:t>
      </w:r>
      <w:r w:rsidRPr="007A567F">
        <w:rPr>
          <w:sz w:val="16"/>
        </w:rPr>
        <w:t xml:space="preserve">nology </w:t>
      </w:r>
      <w:r w:rsidRPr="007A567F">
        <w:rPr>
          <w:rStyle w:val="StyleUnderline"/>
        </w:rPr>
        <w:t>in a market economy.</w:t>
      </w:r>
      <w:r w:rsidRPr="007A567F">
        <w:rPr>
          <w:sz w:val="16"/>
        </w:rPr>
        <w:t xml:space="preserve"> Subsidies are more potent when they are bolstered by changes in social norms and consumer preferences that push in the same direction, </w:t>
      </w:r>
      <w:r w:rsidRPr="007A567F">
        <w:rPr>
          <w:rStyle w:val="StyleUnderline"/>
        </w:rPr>
        <w:t xml:space="preserve">as </w:t>
      </w:r>
      <w:r w:rsidRPr="007A567F">
        <w:rPr>
          <w:rStyle w:val="Emphasis"/>
        </w:rPr>
        <w:t>demonstrated by</w:t>
      </w:r>
      <w:r w:rsidRPr="007A567F">
        <w:rPr>
          <w:sz w:val="16"/>
        </w:rPr>
        <w:t xml:space="preserve"> our experience with </w:t>
      </w:r>
      <w:r w:rsidRPr="007A567F">
        <w:rPr>
          <w:rStyle w:val="Emphasis"/>
        </w:rPr>
        <w:t>renewable energy</w:t>
      </w:r>
      <w:r w:rsidRPr="007A567F">
        <w:rPr>
          <w:sz w:val="16"/>
        </w:rPr>
        <w:t xml:space="preserve">. </w:t>
      </w:r>
    </w:p>
    <w:p w14:paraId="6E10E504" w14:textId="77777777" w:rsidR="0053466F" w:rsidRPr="007A567F" w:rsidRDefault="0053466F" w:rsidP="00F053BB">
      <w:pPr>
        <w:rPr>
          <w:sz w:val="16"/>
        </w:rPr>
      </w:pPr>
      <w:r w:rsidRPr="007A567F">
        <w:rPr>
          <w:sz w:val="16"/>
        </w:rPr>
        <w:t xml:space="preserve">There are </w:t>
      </w:r>
      <w:r w:rsidRPr="007A567F">
        <w:rPr>
          <w:rStyle w:val="Emphasis"/>
        </w:rPr>
        <w:t>important differences</w:t>
      </w:r>
      <w:r w:rsidRPr="007A567F">
        <w:rPr>
          <w:rStyle w:val="StyleUnderline"/>
        </w:rPr>
        <w:t xml:space="preserve"> between green and digital technologies</w:t>
      </w:r>
      <w:r w:rsidRPr="007A567F">
        <w:rPr>
          <w:sz w:val="16"/>
        </w:rPr>
        <w:t xml:space="preserve">, however. When environmental concerns first surfaced, activists did not have a full understanding of how energy consumption was affecting climate or of how the carbon content of energy could be consistently measured. All the same, the scientific understanding and the measurement framework developed rapidly and were in place as early as the 1980s. It then became straightforward to estimate how much greenhouse gases different energy sources were emitting. This knowledge now underpins most carbon taxes, cap-and-trade schemes, and subsidies for renewable energy and electric cars. </w:t>
      </w:r>
    </w:p>
    <w:p w14:paraId="192EB4B4" w14:textId="77777777" w:rsidR="0053466F" w:rsidRPr="007A567F" w:rsidRDefault="0053466F" w:rsidP="00F053BB">
      <w:pPr>
        <w:rPr>
          <w:sz w:val="16"/>
        </w:rPr>
      </w:pPr>
      <w:r w:rsidRPr="0017402E">
        <w:rPr>
          <w:rStyle w:val="StyleUnderline"/>
          <w:highlight w:val="yellow"/>
        </w:rPr>
        <w:t xml:space="preserve">Determining how </w:t>
      </w:r>
      <w:r w:rsidRPr="0017402E">
        <w:rPr>
          <w:rStyle w:val="Emphasis"/>
          <w:highlight w:val="yellow"/>
        </w:rPr>
        <w:t>different digital tech</w:t>
      </w:r>
      <w:r w:rsidRPr="007A567F">
        <w:rPr>
          <w:sz w:val="16"/>
        </w:rPr>
        <w:t xml:space="preserve">nologies </w:t>
      </w:r>
      <w:r w:rsidRPr="0017402E">
        <w:rPr>
          <w:rStyle w:val="StyleUnderline"/>
          <w:highlight w:val="yellow"/>
        </w:rPr>
        <w:t xml:space="preserve">are </w:t>
      </w:r>
      <w:r w:rsidRPr="0017402E">
        <w:rPr>
          <w:rStyle w:val="Emphasis"/>
          <w:highlight w:val="yellow"/>
        </w:rPr>
        <w:t>used</w:t>
      </w:r>
      <w:r w:rsidRPr="007A567F">
        <w:rPr>
          <w:rStyle w:val="StyleUnderline"/>
        </w:rPr>
        <w:t xml:space="preserve"> and </w:t>
      </w:r>
      <w:r w:rsidRPr="007A567F">
        <w:rPr>
          <w:rStyle w:val="Emphasis"/>
        </w:rPr>
        <w:t>their impact</w:t>
      </w:r>
      <w:r w:rsidRPr="007A567F">
        <w:rPr>
          <w:rStyle w:val="StyleUnderline"/>
        </w:rPr>
        <w:t xml:space="preserve"> on </w:t>
      </w:r>
      <w:r w:rsidRPr="007A567F">
        <w:rPr>
          <w:rStyle w:val="Emphasis"/>
        </w:rPr>
        <w:t>wages</w:t>
      </w:r>
      <w:r w:rsidRPr="007A567F">
        <w:rPr>
          <w:rStyle w:val="StyleUnderline"/>
        </w:rPr>
        <w:t xml:space="preserve">, </w:t>
      </w:r>
      <w:r w:rsidRPr="007A567F">
        <w:rPr>
          <w:rStyle w:val="Emphasis"/>
        </w:rPr>
        <w:t>inequality</w:t>
      </w:r>
      <w:r w:rsidRPr="007A567F">
        <w:rPr>
          <w:rStyle w:val="StyleUnderline"/>
        </w:rPr>
        <w:t xml:space="preserve">, and </w:t>
      </w:r>
      <w:r w:rsidRPr="007A567F">
        <w:rPr>
          <w:rStyle w:val="Emphasis"/>
        </w:rPr>
        <w:t>surveillance</w:t>
      </w:r>
      <w:r w:rsidRPr="007A567F">
        <w:rPr>
          <w:rStyle w:val="StyleUnderline"/>
        </w:rPr>
        <w:t xml:space="preserve"> is </w:t>
      </w:r>
      <w:r w:rsidRPr="007A567F">
        <w:rPr>
          <w:rStyle w:val="Emphasis"/>
        </w:rPr>
        <w:t>much harder</w:t>
      </w:r>
      <w:r w:rsidRPr="007A567F">
        <w:rPr>
          <w:rStyle w:val="StyleUnderline"/>
        </w:rPr>
        <w:t>.</w:t>
      </w:r>
      <w:r w:rsidRPr="007A567F">
        <w:rPr>
          <w:sz w:val="16"/>
        </w:rPr>
        <w:t xml:space="preserve"> For example, new digital </w:t>
      </w:r>
      <w:r w:rsidRPr="007A567F">
        <w:rPr>
          <w:rStyle w:val="StyleUnderline"/>
        </w:rPr>
        <w:t>tech</w:t>
      </w:r>
      <w:r w:rsidRPr="007A567F">
        <w:rPr>
          <w:sz w:val="16"/>
        </w:rPr>
        <w:t xml:space="preserve">nologies that </w:t>
      </w:r>
      <w:r w:rsidRPr="007A567F">
        <w:rPr>
          <w:rStyle w:val="StyleUnderline"/>
        </w:rPr>
        <w:t>enable managers to more efficiently track the performance of their subordinates</w:t>
      </w:r>
      <w:r w:rsidRPr="007A567F">
        <w:rPr>
          <w:sz w:val="16"/>
        </w:rPr>
        <w:t xml:space="preserve"> could be viewed as human complementary, for they are enabling managers to do new tasks and expand their capabilities. Simultaneously, they </w:t>
      </w:r>
      <w:r w:rsidRPr="007A567F">
        <w:rPr>
          <w:rStyle w:val="StyleUnderline"/>
        </w:rPr>
        <w:t>may intensify surveillance or eliminate tasks</w:t>
      </w:r>
      <w:r w:rsidRPr="007A567F">
        <w:rPr>
          <w:sz w:val="16"/>
        </w:rPr>
        <w:t xml:space="preserve"> that used to be </w:t>
      </w:r>
      <w:r w:rsidRPr="007A567F">
        <w:rPr>
          <w:rStyle w:val="StyleUnderline"/>
        </w:rPr>
        <w:t>performed by other white-collar workers</w:t>
      </w:r>
      <w:r w:rsidRPr="007A567F">
        <w:rPr>
          <w:sz w:val="16"/>
        </w:rPr>
        <w:t xml:space="preserve">. </w:t>
      </w:r>
    </w:p>
    <w:p w14:paraId="2FD726BF" w14:textId="77777777" w:rsidR="0053466F" w:rsidRPr="007A567F" w:rsidRDefault="0053466F" w:rsidP="00F053BB">
      <w:pPr>
        <w:rPr>
          <w:sz w:val="16"/>
        </w:rPr>
      </w:pPr>
      <w:bookmarkStart w:id="2" w:name="_Hlk206507422"/>
      <w:r w:rsidRPr="007A567F">
        <w:rPr>
          <w:sz w:val="16"/>
        </w:rPr>
        <w:t xml:space="preserve">Nevertheless, </w:t>
      </w:r>
      <w:r w:rsidRPr="0017402E">
        <w:rPr>
          <w:rStyle w:val="StyleUnderline"/>
          <w:highlight w:val="yellow"/>
        </w:rPr>
        <w:t>there are</w:t>
      </w:r>
      <w:r w:rsidRPr="007A567F">
        <w:rPr>
          <w:rStyle w:val="StyleUnderline"/>
        </w:rPr>
        <w:t xml:space="preserve"> a </w:t>
      </w:r>
      <w:r w:rsidRPr="007A567F">
        <w:rPr>
          <w:rStyle w:val="Emphasis"/>
        </w:rPr>
        <w:t xml:space="preserve">number of </w:t>
      </w:r>
      <w:r w:rsidRPr="0017402E">
        <w:rPr>
          <w:rStyle w:val="Emphasis"/>
          <w:highlight w:val="yellow"/>
        </w:rPr>
        <w:t>principles</w:t>
      </w:r>
      <w:r w:rsidRPr="0017402E">
        <w:rPr>
          <w:rStyle w:val="StyleUnderline"/>
          <w:highlight w:val="yellow"/>
        </w:rPr>
        <w:t xml:space="preserve"> useful for creating a </w:t>
      </w:r>
      <w:r w:rsidRPr="0017402E">
        <w:rPr>
          <w:rStyle w:val="Emphasis"/>
          <w:highlight w:val="yellow"/>
        </w:rPr>
        <w:t>framework</w:t>
      </w:r>
      <w:r w:rsidRPr="007A567F">
        <w:rPr>
          <w:rStyle w:val="StyleUnderline"/>
        </w:rPr>
        <w:t xml:space="preserve"> for </w:t>
      </w:r>
      <w:r w:rsidRPr="007A567F">
        <w:rPr>
          <w:rStyle w:val="Emphasis"/>
        </w:rPr>
        <w:t>measuring the impact</w:t>
      </w:r>
      <w:r w:rsidRPr="007A567F">
        <w:rPr>
          <w:rStyle w:val="StyleUnderline"/>
        </w:rPr>
        <w:t xml:space="preserve"> of digital technology.</w:t>
      </w:r>
      <w:r w:rsidRPr="007A567F">
        <w:rPr>
          <w:sz w:val="16"/>
        </w:rPr>
        <w:t xml:space="preserve"> First, </w:t>
      </w:r>
      <w:r w:rsidRPr="0017402E">
        <w:rPr>
          <w:rStyle w:val="StyleUnderline"/>
          <w:highlight w:val="yellow"/>
        </w:rPr>
        <w:t>whether</w:t>
      </w:r>
      <w:r w:rsidRPr="007A567F">
        <w:rPr>
          <w:rStyle w:val="StyleUnderline"/>
        </w:rPr>
        <w:t xml:space="preserve"> new tech</w:t>
      </w:r>
      <w:r w:rsidRPr="007A567F">
        <w:rPr>
          <w:sz w:val="16"/>
        </w:rPr>
        <w:t xml:space="preserve">nologies </w:t>
      </w:r>
      <w:r w:rsidRPr="007A567F">
        <w:rPr>
          <w:rStyle w:val="StyleUnderline"/>
        </w:rPr>
        <w:t xml:space="preserve">are </w:t>
      </w:r>
      <w:r w:rsidRPr="0017402E">
        <w:rPr>
          <w:rStyle w:val="StyleUnderline"/>
          <w:highlight w:val="yellow"/>
        </w:rPr>
        <w:t xml:space="preserve">used for </w:t>
      </w:r>
      <w:r w:rsidRPr="0017402E">
        <w:rPr>
          <w:rStyle w:val="Emphasis"/>
          <w:highlight w:val="yellow"/>
        </w:rPr>
        <w:t>monitoring and surveillance</w:t>
      </w:r>
      <w:r w:rsidRPr="007A567F">
        <w:rPr>
          <w:rStyle w:val="StyleUnderline"/>
        </w:rPr>
        <w:t xml:space="preserve"> is </w:t>
      </w:r>
      <w:r w:rsidRPr="007A567F">
        <w:rPr>
          <w:rStyle w:val="Emphasis"/>
        </w:rPr>
        <w:t xml:space="preserve">fairly </w:t>
      </w:r>
      <w:r w:rsidRPr="0017402E">
        <w:rPr>
          <w:rStyle w:val="Emphasis"/>
          <w:highlight w:val="yellow"/>
        </w:rPr>
        <w:t>straightforward</w:t>
      </w:r>
      <w:r w:rsidRPr="007A567F">
        <w:rPr>
          <w:rStyle w:val="StyleUnderline"/>
        </w:rPr>
        <w:t xml:space="preserve"> to ascertain. Both the </w:t>
      </w:r>
      <w:r w:rsidRPr="0017402E">
        <w:rPr>
          <w:rStyle w:val="Emphasis"/>
          <w:highlight w:val="yellow"/>
        </w:rPr>
        <w:t xml:space="preserve">development </w:t>
      </w:r>
      <w:r w:rsidRPr="007A567F">
        <w:rPr>
          <w:rStyle w:val="Emphasis"/>
        </w:rPr>
        <w:t>and deployment</w:t>
      </w:r>
      <w:r w:rsidRPr="007A567F">
        <w:rPr>
          <w:rStyle w:val="StyleUnderline"/>
        </w:rPr>
        <w:t xml:space="preserve"> of these technologies </w:t>
      </w:r>
      <w:r w:rsidRPr="0017402E">
        <w:rPr>
          <w:rStyle w:val="StyleUnderline"/>
          <w:highlight w:val="yellow"/>
        </w:rPr>
        <w:t xml:space="preserve">should be </w:t>
      </w:r>
      <w:r w:rsidRPr="0017402E">
        <w:rPr>
          <w:rStyle w:val="Emphasis"/>
          <w:highlight w:val="yellow"/>
        </w:rPr>
        <w:t>discouraged</w:t>
      </w:r>
      <w:r w:rsidRPr="007A567F">
        <w:rPr>
          <w:rStyle w:val="StyleUnderline"/>
        </w:rPr>
        <w:t>.</w:t>
      </w:r>
      <w:r w:rsidRPr="007A567F">
        <w:rPr>
          <w:sz w:val="16"/>
        </w:rPr>
        <w:t xml:space="preserve"> A </w:t>
      </w:r>
      <w:r w:rsidRPr="007A567F">
        <w:rPr>
          <w:rStyle w:val="StyleUnderline"/>
        </w:rPr>
        <w:t xml:space="preserve">government </w:t>
      </w:r>
      <w:r w:rsidRPr="0017402E">
        <w:rPr>
          <w:rStyle w:val="StyleUnderline"/>
          <w:highlight w:val="yellow"/>
        </w:rPr>
        <w:t>agency</w:t>
      </w:r>
      <w:r w:rsidRPr="007A567F">
        <w:rPr>
          <w:rStyle w:val="StyleUnderline"/>
        </w:rPr>
        <w:t xml:space="preserve"> such as OSHA could </w:t>
      </w:r>
      <w:r w:rsidRPr="0017402E">
        <w:rPr>
          <w:rStyle w:val="StyleUnderline"/>
          <w:highlight w:val="yellow"/>
        </w:rPr>
        <w:t xml:space="preserve">develop </w:t>
      </w:r>
      <w:r w:rsidRPr="0017402E">
        <w:rPr>
          <w:rStyle w:val="Emphasis"/>
          <w:highlight w:val="yellow"/>
        </w:rPr>
        <w:t>clear guidelines</w:t>
      </w:r>
      <w:r w:rsidRPr="0017402E">
        <w:rPr>
          <w:rStyle w:val="StyleUnderline"/>
          <w:highlight w:val="yellow"/>
        </w:rPr>
        <w:t xml:space="preserve"> that prevent</w:t>
      </w:r>
      <w:r w:rsidRPr="007A567F">
        <w:rPr>
          <w:rStyle w:val="StyleUnderline"/>
        </w:rPr>
        <w:t xml:space="preserve"> the </w:t>
      </w:r>
      <w:r w:rsidRPr="007A567F">
        <w:rPr>
          <w:rStyle w:val="Emphasis"/>
        </w:rPr>
        <w:t>most intrusive forms</w:t>
      </w:r>
      <w:r w:rsidRPr="007A567F">
        <w:rPr>
          <w:rStyle w:val="StyleUnderline"/>
        </w:rPr>
        <w:t xml:space="preserve"> of </w:t>
      </w:r>
      <w:r w:rsidRPr="0017402E">
        <w:rPr>
          <w:rStyle w:val="Emphasis"/>
          <w:highlight w:val="yellow"/>
        </w:rPr>
        <w:t>surveillance and data collection</w:t>
      </w:r>
      <w:r w:rsidRPr="0017402E">
        <w:rPr>
          <w:rStyle w:val="StyleUnderline"/>
          <w:highlight w:val="yellow"/>
        </w:rPr>
        <w:t xml:space="preserve"> on employees</w:t>
      </w:r>
      <w:r w:rsidRPr="007A567F">
        <w:rPr>
          <w:rStyle w:val="StyleUnderline"/>
        </w:rPr>
        <w:t xml:space="preserve">, and other </w:t>
      </w:r>
      <w:r w:rsidRPr="0017402E">
        <w:rPr>
          <w:rStyle w:val="StyleUnderline"/>
          <w:highlight w:val="yellow"/>
        </w:rPr>
        <w:t>agencies</w:t>
      </w:r>
      <w:r w:rsidRPr="007A567F">
        <w:rPr>
          <w:rStyle w:val="StyleUnderline"/>
        </w:rPr>
        <w:t xml:space="preserve"> could similarly </w:t>
      </w:r>
      <w:r w:rsidRPr="0017402E">
        <w:rPr>
          <w:rStyle w:val="Emphasis"/>
          <w:highlight w:val="yellow"/>
        </w:rPr>
        <w:t>regulate data collection</w:t>
      </w:r>
      <w:r w:rsidRPr="0017402E">
        <w:rPr>
          <w:rStyle w:val="StyleUnderline"/>
          <w:highlight w:val="yellow"/>
        </w:rPr>
        <w:t xml:space="preserve"> on consumers and citizens</w:t>
      </w:r>
      <w:r w:rsidRPr="007A567F">
        <w:rPr>
          <w:sz w:val="16"/>
        </w:rPr>
        <w:t xml:space="preserve">. As an additional step, </w:t>
      </w:r>
      <w:r w:rsidRPr="007A567F">
        <w:rPr>
          <w:rStyle w:val="StyleUnderline"/>
        </w:rPr>
        <w:t xml:space="preserve">the federal government could also </w:t>
      </w:r>
      <w:r w:rsidRPr="0017402E">
        <w:rPr>
          <w:rStyle w:val="StyleUnderline"/>
          <w:highlight w:val="yellow"/>
        </w:rPr>
        <w:t xml:space="preserve">decide </w:t>
      </w:r>
      <w:r w:rsidRPr="0017402E">
        <w:rPr>
          <w:rStyle w:val="Emphasis"/>
          <w:highlight w:val="yellow"/>
        </w:rPr>
        <w:t>not to enforce patents</w:t>
      </w:r>
      <w:r w:rsidRPr="007A567F">
        <w:rPr>
          <w:rStyle w:val="StyleUnderline"/>
        </w:rPr>
        <w:t xml:space="preserve"> on technologies</w:t>
      </w:r>
      <w:r w:rsidRPr="007A567F">
        <w:rPr>
          <w:sz w:val="16"/>
        </w:rPr>
        <w:t xml:space="preserve"> that are </w:t>
      </w:r>
      <w:r w:rsidRPr="007A567F">
        <w:rPr>
          <w:rStyle w:val="Emphasis"/>
        </w:rPr>
        <w:t>aimed at worker or citizen surveillance</w:t>
      </w:r>
      <w:r w:rsidRPr="007A567F">
        <w:rPr>
          <w:sz w:val="16"/>
        </w:rPr>
        <w:t xml:space="preserve">— including those filed in China. Conversely, </w:t>
      </w:r>
      <w:r w:rsidRPr="007A567F">
        <w:rPr>
          <w:rStyle w:val="StyleUnderline"/>
        </w:rPr>
        <w:t>tech</w:t>
      </w:r>
      <w:r w:rsidRPr="007A567F">
        <w:rPr>
          <w:sz w:val="16"/>
        </w:rPr>
        <w:t xml:space="preserve">nologies </w:t>
      </w:r>
      <w:r w:rsidRPr="007A567F">
        <w:rPr>
          <w:rStyle w:val="StyleUnderline"/>
        </w:rPr>
        <w:t xml:space="preserve">that provide </w:t>
      </w:r>
      <w:r w:rsidRPr="0017402E">
        <w:rPr>
          <w:rStyle w:val="Emphasis"/>
          <w:highlight w:val="yellow"/>
        </w:rPr>
        <w:t>tools for worker</w:t>
      </w:r>
      <w:r w:rsidRPr="007A567F">
        <w:rPr>
          <w:rStyle w:val="StyleUnderline"/>
        </w:rPr>
        <w:t xml:space="preserve"> and user </w:t>
      </w:r>
      <w:r w:rsidRPr="0017402E">
        <w:rPr>
          <w:rStyle w:val="Emphasis"/>
          <w:highlight w:val="yellow"/>
        </w:rPr>
        <w:t>privacy</w:t>
      </w:r>
      <w:r w:rsidRPr="0017402E">
        <w:rPr>
          <w:rStyle w:val="StyleUnderline"/>
          <w:highlight w:val="yellow"/>
        </w:rPr>
        <w:t xml:space="preserve"> can</w:t>
      </w:r>
      <w:r w:rsidRPr="007A567F">
        <w:rPr>
          <w:rStyle w:val="StyleUnderline"/>
        </w:rPr>
        <w:t xml:space="preserve"> also </w:t>
      </w:r>
      <w:r w:rsidRPr="0017402E">
        <w:rPr>
          <w:rStyle w:val="StyleUnderline"/>
          <w:highlight w:val="yellow"/>
        </w:rPr>
        <w:t>be</w:t>
      </w:r>
      <w:r w:rsidRPr="007A567F">
        <w:rPr>
          <w:rStyle w:val="StyleUnderline"/>
        </w:rPr>
        <w:t xml:space="preserve"> identified and </w:t>
      </w:r>
      <w:r w:rsidRPr="0017402E">
        <w:rPr>
          <w:rStyle w:val="Emphasis"/>
          <w:highlight w:val="yellow"/>
        </w:rPr>
        <w:t>subsidized</w:t>
      </w:r>
      <w:r w:rsidRPr="007A567F">
        <w:rPr>
          <w:rStyle w:val="StyleUnderline"/>
        </w:rPr>
        <w:t>.</w:t>
      </w:r>
    </w:p>
    <w:bookmarkEnd w:id="2"/>
    <w:p w14:paraId="6BF6408E" w14:textId="77777777" w:rsidR="0053466F" w:rsidRPr="007A567F" w:rsidRDefault="0053466F" w:rsidP="00F053BB">
      <w:pPr>
        <w:rPr>
          <w:rStyle w:val="StyleUnderline"/>
        </w:rPr>
      </w:pPr>
      <w:r w:rsidRPr="007A567F">
        <w:rPr>
          <w:sz w:val="16"/>
        </w:rPr>
        <w:t xml:space="preserve">Second, there is a </w:t>
      </w:r>
      <w:r w:rsidRPr="007A567F">
        <w:rPr>
          <w:rStyle w:val="StyleUnderline"/>
        </w:rPr>
        <w:t xml:space="preserve">telltale sign of automation technologies: </w:t>
      </w:r>
      <w:r w:rsidRPr="007A567F">
        <w:rPr>
          <w:rStyle w:val="Emphasis"/>
        </w:rPr>
        <w:t>reducing the labor share of value</w:t>
      </w:r>
      <w:r w:rsidRPr="007A567F">
        <w:rPr>
          <w:rStyle w:val="StyleUnderline"/>
        </w:rPr>
        <w:t xml:space="preserve"> added</w:t>
      </w:r>
      <w:r w:rsidRPr="007A567F">
        <w:rPr>
          <w:sz w:val="16"/>
        </w:rPr>
        <w:t xml:space="preserve">, meaning that once these technologies are introduced, how much of value added goes to capital increases and how much gets captured by labor decreases. Existing research documents that the introduction of robots and other automation technologies almost always leads to significantly lower labor share. Likewise, </w:t>
      </w:r>
      <w:r w:rsidRPr="0017402E">
        <w:rPr>
          <w:rStyle w:val="StyleUnderline"/>
          <w:highlight w:val="yellow"/>
        </w:rPr>
        <w:t>tech</w:t>
      </w:r>
      <w:r w:rsidRPr="007A567F">
        <w:rPr>
          <w:sz w:val="16"/>
        </w:rPr>
        <w:t xml:space="preserve">nologies </w:t>
      </w:r>
      <w:r w:rsidRPr="0017402E">
        <w:rPr>
          <w:rStyle w:val="StyleUnderline"/>
          <w:highlight w:val="yellow"/>
        </w:rPr>
        <w:t xml:space="preserve">that </w:t>
      </w:r>
      <w:r w:rsidRPr="0017402E">
        <w:rPr>
          <w:rStyle w:val="Emphasis"/>
          <w:highlight w:val="yellow"/>
        </w:rPr>
        <w:t>create new tasks</w:t>
      </w:r>
      <w:r w:rsidRPr="0017402E">
        <w:rPr>
          <w:rStyle w:val="StyleUnderline"/>
          <w:highlight w:val="yellow"/>
        </w:rPr>
        <w:t xml:space="preserve"> for workers</w:t>
      </w:r>
      <w:r w:rsidRPr="007A567F">
        <w:rPr>
          <w:rStyle w:val="StyleUnderline"/>
        </w:rPr>
        <w:t xml:space="preserve"> tend to </w:t>
      </w:r>
      <w:r w:rsidRPr="007A567F">
        <w:rPr>
          <w:rStyle w:val="Emphasis"/>
        </w:rPr>
        <w:t>increase the labor share</w:t>
      </w:r>
      <w:r w:rsidRPr="007A567F">
        <w:rPr>
          <w:sz w:val="16"/>
        </w:rPr>
        <w:t xml:space="preserve">. On this basis, </w:t>
      </w:r>
      <w:r w:rsidRPr="007A567F">
        <w:rPr>
          <w:rStyle w:val="StyleUnderline"/>
        </w:rPr>
        <w:t>tech</w:t>
      </w:r>
      <w:r w:rsidRPr="007A567F">
        <w:rPr>
          <w:sz w:val="16"/>
        </w:rPr>
        <w:t xml:space="preserve">nologies </w:t>
      </w:r>
      <w:r w:rsidRPr="007A567F">
        <w:rPr>
          <w:rStyle w:val="StyleUnderline"/>
        </w:rPr>
        <w:t xml:space="preserve">that raise the labor share can be </w:t>
      </w:r>
      <w:r w:rsidRPr="0017402E">
        <w:rPr>
          <w:rStyle w:val="Emphasis"/>
          <w:highlight w:val="yellow"/>
        </w:rPr>
        <w:t>encouraged via subsidies</w:t>
      </w:r>
      <w:r w:rsidRPr="007A567F">
        <w:rPr>
          <w:rStyle w:val="StyleUnderline"/>
        </w:rPr>
        <w:t xml:space="preserve"> for their </w:t>
      </w:r>
      <w:r w:rsidRPr="007A567F">
        <w:rPr>
          <w:rStyle w:val="Emphasis"/>
        </w:rPr>
        <w:t>use</w:t>
      </w:r>
      <w:r w:rsidRPr="007A567F">
        <w:rPr>
          <w:rStyle w:val="StyleUnderline"/>
        </w:rPr>
        <w:t xml:space="preserve"> </w:t>
      </w:r>
      <w:r w:rsidRPr="007A567F">
        <w:rPr>
          <w:rStyle w:val="Emphasis"/>
        </w:rPr>
        <w:t>and</w:t>
      </w:r>
      <w:r w:rsidRPr="007A567F">
        <w:rPr>
          <w:sz w:val="16"/>
        </w:rPr>
        <w:t xml:space="preserve"> their </w:t>
      </w:r>
      <w:r w:rsidRPr="007A567F">
        <w:rPr>
          <w:rStyle w:val="Emphasis"/>
        </w:rPr>
        <w:t>development</w:t>
      </w:r>
      <w:r w:rsidRPr="007A567F">
        <w:rPr>
          <w:rStyle w:val="StyleUnderline"/>
        </w:rPr>
        <w:t xml:space="preserve">. Such policies can be also </w:t>
      </w:r>
      <w:r w:rsidRPr="0017402E">
        <w:rPr>
          <w:rStyle w:val="Emphasis"/>
          <w:highlight w:val="yellow"/>
        </w:rPr>
        <w:t>useful in</w:t>
      </w:r>
      <w:r w:rsidRPr="007A567F">
        <w:rPr>
          <w:rStyle w:val="Emphasis"/>
        </w:rPr>
        <w:t xml:space="preserve"> encouraging</w:t>
      </w:r>
      <w:r w:rsidRPr="007A567F">
        <w:rPr>
          <w:rStyle w:val="StyleUnderline"/>
        </w:rPr>
        <w:t xml:space="preserve"> the </w:t>
      </w:r>
      <w:r w:rsidRPr="0017402E">
        <w:rPr>
          <w:rStyle w:val="Emphasis"/>
          <w:highlight w:val="yellow"/>
        </w:rPr>
        <w:t>sharing</w:t>
      </w:r>
      <w:r w:rsidRPr="007A567F">
        <w:rPr>
          <w:sz w:val="16"/>
        </w:rPr>
        <w:t xml:space="preserve"> of </w:t>
      </w:r>
      <w:r w:rsidRPr="0017402E">
        <w:rPr>
          <w:rStyle w:val="Emphasis"/>
          <w:highlight w:val="yellow"/>
        </w:rPr>
        <w:t>productivity gains with workers</w:t>
      </w:r>
      <w:r w:rsidRPr="007A567F">
        <w:rPr>
          <w:rStyle w:val="StyleUnderline"/>
        </w:rPr>
        <w:t xml:space="preserve"> because </w:t>
      </w:r>
      <w:r w:rsidRPr="0017402E">
        <w:rPr>
          <w:rStyle w:val="StyleUnderline"/>
          <w:highlight w:val="yellow"/>
        </w:rPr>
        <w:t>higher wage raises</w:t>
      </w:r>
      <w:r w:rsidRPr="007A567F">
        <w:rPr>
          <w:sz w:val="16"/>
        </w:rPr>
        <w:t xml:space="preserve"> would </w:t>
      </w:r>
      <w:r w:rsidRPr="0017402E">
        <w:rPr>
          <w:rStyle w:val="Emphasis"/>
          <w:highlight w:val="yellow"/>
        </w:rPr>
        <w:t>increase</w:t>
      </w:r>
      <w:r w:rsidRPr="007A567F">
        <w:rPr>
          <w:sz w:val="16"/>
        </w:rPr>
        <w:t xml:space="preserve"> the </w:t>
      </w:r>
      <w:r w:rsidRPr="0017402E">
        <w:rPr>
          <w:rStyle w:val="Emphasis"/>
          <w:highlight w:val="yellow"/>
        </w:rPr>
        <w:t>labor share</w:t>
      </w:r>
      <w:r w:rsidRPr="007A567F">
        <w:rPr>
          <w:rStyle w:val="StyleUnderline"/>
        </w:rPr>
        <w:t xml:space="preserve"> and thus qualify companies for additional subsidies. </w:t>
      </w:r>
    </w:p>
    <w:p w14:paraId="61177940" w14:textId="77777777" w:rsidR="0053466F" w:rsidRPr="007A567F" w:rsidRDefault="0053466F" w:rsidP="00F053BB">
      <w:pPr>
        <w:rPr>
          <w:sz w:val="16"/>
        </w:rPr>
      </w:pPr>
      <w:r w:rsidRPr="007A567F">
        <w:rPr>
          <w:sz w:val="16"/>
        </w:rPr>
        <w:t xml:space="preserve">Third, </w:t>
      </w:r>
      <w:r w:rsidRPr="0017402E">
        <w:rPr>
          <w:rStyle w:val="Emphasis"/>
          <w:highlight w:val="yellow"/>
        </w:rPr>
        <w:t>subsidies for research directions</w:t>
      </w:r>
      <w:r w:rsidRPr="0017402E">
        <w:rPr>
          <w:rStyle w:val="StyleUnderline"/>
          <w:highlight w:val="yellow"/>
        </w:rPr>
        <w:t xml:space="preserve"> that are </w:t>
      </w:r>
      <w:r w:rsidRPr="0017402E">
        <w:rPr>
          <w:rStyle w:val="Emphasis"/>
          <w:highlight w:val="yellow"/>
        </w:rPr>
        <w:t>human complementary</w:t>
      </w:r>
      <w:r w:rsidRPr="007A567F">
        <w:rPr>
          <w:rStyle w:val="StyleUnderline"/>
        </w:rPr>
        <w:t xml:space="preserve"> can be provided on the basis of more detailed data about whether new methods are complementing humans or automating work when used in practice</w:t>
      </w:r>
      <w:r w:rsidRPr="007A567F">
        <w:rPr>
          <w:sz w:val="16"/>
        </w:rPr>
        <w:t xml:space="preserve">. We have already mentioned several examples where new digital technologies can complement humans by creating new tasks—for example, by providing better information for personalized teaching or health care, or by enabling improved design and production work on shop floors with the help of augmented- and virtual-reality capabilities. Although such a classification may be much easier after technologies are deployed, </w:t>
      </w:r>
      <w:r w:rsidRPr="007A567F">
        <w:rPr>
          <w:rStyle w:val="StyleUnderline"/>
        </w:rPr>
        <w:t xml:space="preserve">some of this </w:t>
      </w:r>
      <w:r w:rsidRPr="0017402E">
        <w:rPr>
          <w:rStyle w:val="Emphasis"/>
          <w:highlight w:val="yellow"/>
        </w:rPr>
        <w:t>information</w:t>
      </w:r>
      <w:r w:rsidRPr="007A567F">
        <w:rPr>
          <w:sz w:val="16"/>
        </w:rPr>
        <w:t xml:space="preserve"> is </w:t>
      </w:r>
      <w:r w:rsidRPr="0017402E">
        <w:rPr>
          <w:rStyle w:val="StyleUnderline"/>
          <w:highlight w:val="yellow"/>
        </w:rPr>
        <w:t xml:space="preserve">available at the </w:t>
      </w:r>
      <w:r w:rsidRPr="0017402E">
        <w:rPr>
          <w:rStyle w:val="Emphasis"/>
          <w:highlight w:val="yellow"/>
        </w:rPr>
        <w:t>development stage</w:t>
      </w:r>
      <w:r w:rsidRPr="007A567F">
        <w:rPr>
          <w:rStyle w:val="StyleUnderline"/>
        </w:rPr>
        <w:t xml:space="preserve"> and could be a </w:t>
      </w:r>
      <w:r w:rsidRPr="007A567F">
        <w:rPr>
          <w:rStyle w:val="Emphasis"/>
        </w:rPr>
        <w:t>first step</w:t>
      </w:r>
      <w:r w:rsidRPr="007A567F">
        <w:rPr>
          <w:rStyle w:val="StyleUnderline"/>
        </w:rPr>
        <w:t xml:space="preserve"> toward a </w:t>
      </w:r>
      <w:r w:rsidRPr="007A567F">
        <w:rPr>
          <w:rStyle w:val="Emphasis"/>
        </w:rPr>
        <w:t>measurement framework</w:t>
      </w:r>
      <w:r w:rsidRPr="007A567F">
        <w:rPr>
          <w:rStyle w:val="StyleUnderline"/>
        </w:rPr>
        <w:t xml:space="preserve"> for the extent of automation of new technologies</w:t>
      </w:r>
      <w:r w:rsidRPr="007A567F">
        <w:rPr>
          <w:sz w:val="16"/>
        </w:rPr>
        <w:t xml:space="preserve">. This measurement framework could then be used for providing subsidies to certain lines of innovation. </w:t>
      </w:r>
    </w:p>
    <w:p w14:paraId="5C937B38" w14:textId="77777777" w:rsidR="0053466F" w:rsidRPr="007A567F" w:rsidRDefault="0053466F" w:rsidP="00F053BB">
      <w:pPr>
        <w:rPr>
          <w:sz w:val="16"/>
        </w:rPr>
      </w:pPr>
      <w:r w:rsidRPr="007A567F">
        <w:rPr>
          <w:rStyle w:val="StyleUnderline"/>
        </w:rPr>
        <w:t>Some</w:t>
      </w:r>
      <w:r w:rsidRPr="007A567F">
        <w:rPr>
          <w:sz w:val="16"/>
        </w:rPr>
        <w:t xml:space="preserve"> amount of </w:t>
      </w:r>
      <w:r w:rsidRPr="0017402E">
        <w:rPr>
          <w:rStyle w:val="Emphasis"/>
          <w:highlight w:val="yellow"/>
        </w:rPr>
        <w:t>ambiguity</w:t>
      </w:r>
      <w:r w:rsidRPr="007A567F">
        <w:rPr>
          <w:rStyle w:val="StyleUnderline"/>
        </w:rPr>
        <w:t xml:space="preserve"> in the </w:t>
      </w:r>
      <w:r w:rsidRPr="007A567F">
        <w:rPr>
          <w:rStyle w:val="Emphasis"/>
        </w:rPr>
        <w:t>exact purpose</w:t>
      </w:r>
      <w:r w:rsidRPr="007A567F">
        <w:rPr>
          <w:rStyle w:val="StyleUnderline"/>
        </w:rPr>
        <w:t xml:space="preserve"> and </w:t>
      </w:r>
      <w:r w:rsidRPr="007A567F">
        <w:rPr>
          <w:rStyle w:val="Emphasis"/>
        </w:rPr>
        <w:t>application</w:t>
      </w:r>
      <w:r w:rsidRPr="007A567F">
        <w:rPr>
          <w:rStyle w:val="StyleUnderline"/>
        </w:rPr>
        <w:t xml:space="preserve"> of new technologies is </w:t>
      </w:r>
      <w:r w:rsidRPr="0017402E">
        <w:rPr>
          <w:rStyle w:val="Emphasis"/>
          <w:highlight w:val="yellow"/>
        </w:rPr>
        <w:t>not a</w:t>
      </w:r>
      <w:r w:rsidRPr="007A567F">
        <w:rPr>
          <w:sz w:val="16"/>
        </w:rPr>
        <w:t xml:space="preserve"> major </w:t>
      </w:r>
      <w:r w:rsidRPr="0017402E">
        <w:rPr>
          <w:rStyle w:val="Emphasis"/>
          <w:highlight w:val="yellow"/>
        </w:rPr>
        <w:t>problem</w:t>
      </w:r>
      <w:r w:rsidRPr="007A567F">
        <w:rPr>
          <w:rStyle w:val="Emphasis"/>
        </w:rPr>
        <w:t xml:space="preserve">: </w:t>
      </w:r>
      <w:r w:rsidRPr="0017402E">
        <w:rPr>
          <w:rStyle w:val="Emphasis"/>
          <w:highlight w:val="yellow"/>
        </w:rPr>
        <w:t>preventing automation is not the objective</w:t>
      </w:r>
      <w:r w:rsidRPr="007A567F">
        <w:rPr>
          <w:sz w:val="16"/>
        </w:rPr>
        <w:t xml:space="preserve">. What </w:t>
      </w:r>
      <w:r w:rsidRPr="0017402E">
        <w:rPr>
          <w:rStyle w:val="StyleUnderline"/>
          <w:highlight w:val="yellow"/>
        </w:rPr>
        <w:t xml:space="preserve">policy makers should </w:t>
      </w:r>
      <w:r w:rsidRPr="0017402E">
        <w:rPr>
          <w:rStyle w:val="Emphasis"/>
          <w:highlight w:val="yellow"/>
        </w:rPr>
        <w:t>strive for</w:t>
      </w:r>
      <w:r w:rsidRPr="007A567F">
        <w:rPr>
          <w:sz w:val="16"/>
        </w:rPr>
        <w:t xml:space="preserve"> is </w:t>
      </w:r>
      <w:r w:rsidRPr="007A567F">
        <w:rPr>
          <w:rStyle w:val="StyleUnderline"/>
        </w:rPr>
        <w:t xml:space="preserve">cultivating </w:t>
      </w:r>
      <w:r w:rsidRPr="0017402E">
        <w:rPr>
          <w:rStyle w:val="Emphasis"/>
          <w:highlight w:val="yellow"/>
        </w:rPr>
        <w:t>a plurality of approaches</w:t>
      </w:r>
      <w:r w:rsidRPr="007A567F">
        <w:rPr>
          <w:rStyle w:val="StyleUnderline"/>
        </w:rPr>
        <w:t xml:space="preserve"> to encourage a greater focus on human-complementary and human-empowering technologies.</w:t>
      </w:r>
      <w:r w:rsidRPr="007A567F">
        <w:rPr>
          <w:sz w:val="16"/>
        </w:rPr>
        <w:t xml:space="preserve"> This goal does not require a perfect metric for classifying whether a technology will automate work or create new tasks for workers. Rather, </w:t>
      </w:r>
      <w:r w:rsidRPr="007A567F">
        <w:rPr>
          <w:rStyle w:val="StyleUnderline"/>
        </w:rPr>
        <w:t xml:space="preserve">it requires a </w:t>
      </w:r>
      <w:r w:rsidRPr="0017402E">
        <w:rPr>
          <w:rStyle w:val="Emphasis"/>
          <w:highlight w:val="yellow"/>
        </w:rPr>
        <w:t>commitment to experiment with new tech</w:t>
      </w:r>
      <w:r w:rsidRPr="007A567F">
        <w:rPr>
          <w:rStyle w:val="StyleUnderline"/>
        </w:rPr>
        <w:t>nologies that try to help workers and citizens.</w:t>
      </w:r>
      <w:r w:rsidRPr="007A567F">
        <w:rPr>
          <w:sz w:val="16"/>
        </w:rPr>
        <w:t xml:space="preserve"> </w:t>
      </w:r>
    </w:p>
    <w:p w14:paraId="20EAED8F" w14:textId="77777777" w:rsidR="0053466F" w:rsidRPr="007A567F" w:rsidRDefault="0053466F" w:rsidP="00F053BB">
      <w:pPr>
        <w:rPr>
          <w:sz w:val="14"/>
          <w:szCs w:val="14"/>
        </w:rPr>
      </w:pPr>
      <w:r w:rsidRPr="007A567F">
        <w:rPr>
          <w:sz w:val="16"/>
        </w:rPr>
        <w:t xml:space="preserve">For the same reasons, </w:t>
      </w:r>
      <w:r w:rsidRPr="007A567F">
        <w:rPr>
          <w:rStyle w:val="StyleUnderline"/>
        </w:rPr>
        <w:t xml:space="preserve">we </w:t>
      </w:r>
      <w:r w:rsidRPr="0017402E">
        <w:rPr>
          <w:rStyle w:val="StyleUnderline"/>
          <w:highlight w:val="yellow"/>
        </w:rPr>
        <w:t>do not support automation taxes</w:t>
      </w:r>
      <w:r w:rsidRPr="007A567F">
        <w:rPr>
          <w:rStyle w:val="StyleUnderline"/>
        </w:rPr>
        <w:t xml:space="preserve"> aimed at directly discouraging the development and adoption of automation technologies. </w:t>
      </w:r>
      <w:r w:rsidRPr="007A567F">
        <w:rPr>
          <w:rStyle w:val="Emphasis"/>
        </w:rPr>
        <w:t>Redirection should target a more balanced</w:t>
      </w:r>
      <w:r w:rsidRPr="007A567F">
        <w:rPr>
          <w:sz w:val="16"/>
        </w:rPr>
        <w:t xml:space="preserve"> technology </w:t>
      </w:r>
      <w:r w:rsidRPr="007A567F">
        <w:rPr>
          <w:rStyle w:val="Emphasis"/>
        </w:rPr>
        <w:t>portfolio</w:t>
      </w:r>
      <w:r w:rsidRPr="007A567F">
        <w:rPr>
          <w:rStyle w:val="StyleUnderline"/>
        </w:rPr>
        <w:t xml:space="preserve">, and </w:t>
      </w:r>
      <w:r w:rsidRPr="007A567F">
        <w:rPr>
          <w:rStyle w:val="Emphasis"/>
        </w:rPr>
        <w:t>subsidies</w:t>
      </w:r>
      <w:r w:rsidRPr="007A567F">
        <w:rPr>
          <w:rStyle w:val="StyleUnderline"/>
        </w:rPr>
        <w:t xml:space="preserve"> to new human-complementary technologies can achieve this </w:t>
      </w:r>
      <w:r w:rsidRPr="007A567F">
        <w:rPr>
          <w:rStyle w:val="Emphasis"/>
        </w:rPr>
        <w:t>more effective</w:t>
      </w:r>
      <w:r w:rsidRPr="007A567F">
        <w:rPr>
          <w:sz w:val="16"/>
        </w:rPr>
        <w:t xml:space="preserve">ly. </w:t>
      </w:r>
      <w:r w:rsidRPr="007A567F">
        <w:rPr>
          <w:sz w:val="14"/>
          <w:szCs w:val="14"/>
        </w:rPr>
        <w:t>Moreover, given the difficulty of distinguishing automation from other uses of digital technologies, automation taxes are currently not practical. Just taxing the clear examples of automation technologies, such as industrial robots, would not be optimal either, for such a policy would leave out the much more pervasive algorithmic automation technologies. Nevertheless, if subsidies and other policies cannot succeed in redirecting technological efforts, automation taxes may need to be considered in the future.</w:t>
      </w:r>
    </w:p>
    <w:bookmarkEnd w:id="1"/>
    <w:p w14:paraId="6FA85519" w14:textId="77777777" w:rsidR="0053466F" w:rsidRPr="007A567F" w:rsidRDefault="0053466F" w:rsidP="00C7003D">
      <w:pPr>
        <w:rPr>
          <w:sz w:val="16"/>
        </w:rPr>
      </w:pPr>
    </w:p>
    <w:p w14:paraId="27D58B3B" w14:textId="77777777" w:rsidR="0053466F" w:rsidRPr="007A567F" w:rsidRDefault="0053466F" w:rsidP="00C7003D">
      <w:pPr>
        <w:pStyle w:val="Heading3"/>
      </w:pPr>
      <w:r w:rsidRPr="007A567F">
        <w:t>T---1NC</w:t>
      </w:r>
    </w:p>
    <w:p w14:paraId="464B26AF" w14:textId="77777777" w:rsidR="0053466F" w:rsidRPr="006E0979" w:rsidRDefault="0053466F" w:rsidP="00C7003D">
      <w:pPr>
        <w:pStyle w:val="Heading4"/>
      </w:pPr>
      <w:r w:rsidRPr="007A567F">
        <w:rPr>
          <w:u w:val="single"/>
        </w:rPr>
        <w:t>T</w:t>
      </w:r>
      <w:r>
        <w:rPr>
          <w:u w:val="single"/>
        </w:rPr>
        <w:t xml:space="preserve">- </w:t>
      </w:r>
      <w:r w:rsidRPr="007A567F">
        <w:rPr>
          <w:u w:val="single"/>
        </w:rPr>
        <w:t>Strengthen</w:t>
      </w:r>
      <w:r>
        <w:t>.</w:t>
      </w:r>
    </w:p>
    <w:p w14:paraId="4C17CFA8" w14:textId="77777777" w:rsidR="0053466F" w:rsidRPr="007A567F" w:rsidRDefault="0053466F" w:rsidP="00C7003D">
      <w:pPr>
        <w:pStyle w:val="Heading4"/>
      </w:pPr>
      <w:r w:rsidRPr="007A567F">
        <w:t xml:space="preserve">Interp - “Strengthen” is </w:t>
      </w:r>
      <w:r w:rsidRPr="007A567F">
        <w:rPr>
          <w:u w:val="single"/>
        </w:rPr>
        <w:t>additive</w:t>
      </w:r>
      <w:r w:rsidRPr="007A567F">
        <w:t xml:space="preserve">---rights must be </w:t>
      </w:r>
      <w:r w:rsidRPr="007A567F">
        <w:rPr>
          <w:u w:val="single"/>
        </w:rPr>
        <w:t>preexisting</w:t>
      </w:r>
      <w:r w:rsidRPr="007A567F">
        <w:t>.</w:t>
      </w:r>
    </w:p>
    <w:p w14:paraId="48862FD4" w14:textId="77777777" w:rsidR="0053466F" w:rsidRPr="007A567F" w:rsidRDefault="0053466F" w:rsidP="00C7003D">
      <w:r w:rsidRPr="007A567F">
        <w:rPr>
          <w:rStyle w:val="Style13ptBold"/>
        </w:rPr>
        <w:t>ADEL 25</w:t>
      </w:r>
      <w:r w:rsidRPr="007A567F">
        <w:t>, American Dictionary of the English Language, “Strengthen”, https://webstersdictionary1828.com/Dictionary/strengthen</w:t>
      </w:r>
    </w:p>
    <w:p w14:paraId="5EE5C303" w14:textId="77777777" w:rsidR="0053466F" w:rsidRPr="007A567F" w:rsidRDefault="0053466F" w:rsidP="00C7003D">
      <w:pPr>
        <w:rPr>
          <w:rStyle w:val="StyleUnderline"/>
        </w:rPr>
      </w:pPr>
      <w:r w:rsidRPr="0017402E">
        <w:rPr>
          <w:rStyle w:val="StyleUnderline"/>
          <w:highlight w:val="yellow"/>
        </w:rPr>
        <w:t>STRENGTHEN</w:t>
      </w:r>
      <w:r w:rsidRPr="007A567F">
        <w:rPr>
          <w:rStyle w:val="StyleUnderline"/>
        </w:rPr>
        <w:t>, verb transitive</w:t>
      </w:r>
    </w:p>
    <w:p w14:paraId="2F77329E" w14:textId="77777777" w:rsidR="0053466F" w:rsidRPr="007A567F" w:rsidRDefault="0053466F" w:rsidP="00C7003D">
      <w:r w:rsidRPr="007A567F">
        <w:t xml:space="preserve">1. To make strong or stronger; </w:t>
      </w:r>
      <w:r w:rsidRPr="0017402E">
        <w:rPr>
          <w:rStyle w:val="Emphasis"/>
          <w:highlight w:val="yellow"/>
        </w:rPr>
        <w:t>to add strength to</w:t>
      </w:r>
      <w:r w:rsidRPr="007A567F">
        <w:t xml:space="preserve">, either physical, legal or moral; as, </w:t>
      </w:r>
      <w:r w:rsidRPr="007A567F">
        <w:rPr>
          <w:rStyle w:val="StyleUnderline"/>
        </w:rPr>
        <w:t xml:space="preserve">to strengthen a </w:t>
      </w:r>
      <w:r w:rsidRPr="007A567F">
        <w:rPr>
          <w:rStyle w:val="Emphasis"/>
        </w:rPr>
        <w:t>limb</w:t>
      </w:r>
      <w:r w:rsidRPr="007A567F">
        <w:t xml:space="preserve">; </w:t>
      </w:r>
      <w:r w:rsidRPr="007A567F">
        <w:rPr>
          <w:rStyle w:val="StyleUnderline"/>
        </w:rPr>
        <w:t xml:space="preserve">to strengthen an </w:t>
      </w:r>
      <w:r w:rsidRPr="007A567F">
        <w:rPr>
          <w:rStyle w:val="Emphasis"/>
        </w:rPr>
        <w:t>obligation</w:t>
      </w:r>
      <w:r w:rsidRPr="007A567F">
        <w:rPr>
          <w:rStyle w:val="StyleUnderline"/>
        </w:rPr>
        <w:t>.</w:t>
      </w:r>
    </w:p>
    <w:p w14:paraId="0ADD99CA" w14:textId="77777777" w:rsidR="0053466F" w:rsidRPr="007A567F" w:rsidRDefault="0053466F" w:rsidP="00C7003D">
      <w:pPr>
        <w:pStyle w:val="Heading4"/>
      </w:pPr>
      <w:r w:rsidRPr="007A567F">
        <w:t>Violation: workers don’t have the right now.</w:t>
      </w:r>
    </w:p>
    <w:p w14:paraId="72618B4F" w14:textId="77777777" w:rsidR="0053466F" w:rsidRPr="007A567F" w:rsidRDefault="0053466F" w:rsidP="00C7003D">
      <w:pPr>
        <w:pStyle w:val="Heading4"/>
      </w:pPr>
      <w:r w:rsidRPr="007A567F">
        <w:t>Vote NEG for limits and ground---adding new collective bargaining rights instead of strengthening existing rights explodes the topic and kill neg ground through unpredictability---destroys fairness and education which are key to debate.</w:t>
      </w:r>
    </w:p>
    <w:p w14:paraId="232A46FE" w14:textId="77777777" w:rsidR="0053466F" w:rsidRPr="000A2F07" w:rsidRDefault="0053466F" w:rsidP="005D6FB8">
      <w:pPr>
        <w:pStyle w:val="Heading3"/>
      </w:pPr>
      <w:r w:rsidRPr="000A2F07">
        <w:t>DA---1NC</w:t>
      </w:r>
    </w:p>
    <w:p w14:paraId="27F24A54" w14:textId="77777777" w:rsidR="0053466F" w:rsidRPr="00D3607D" w:rsidRDefault="0053466F" w:rsidP="005D6FB8">
      <w:pPr>
        <w:pStyle w:val="Heading4"/>
      </w:pPr>
      <w:r w:rsidRPr="000A2F07">
        <w:rPr>
          <w:u w:val="single"/>
        </w:rPr>
        <w:t>Litigation DA</w:t>
      </w:r>
      <w:r>
        <w:t>.</w:t>
      </w:r>
    </w:p>
    <w:p w14:paraId="151A3A02" w14:textId="77777777" w:rsidR="0053466F" w:rsidRPr="007A567F" w:rsidRDefault="0053466F" w:rsidP="005D6FB8">
      <w:pPr>
        <w:pStyle w:val="Heading4"/>
        <w:rPr>
          <w:b w:val="0"/>
          <w:bCs/>
        </w:rPr>
      </w:pPr>
      <w:r w:rsidRPr="007A567F">
        <w:t xml:space="preserve">Caseloads are </w:t>
      </w:r>
      <w:r w:rsidRPr="007A567F">
        <w:rPr>
          <w:u w:val="single"/>
        </w:rPr>
        <w:t>stable now</w:t>
      </w:r>
      <w:r w:rsidRPr="007A567F">
        <w:t xml:space="preserve">, </w:t>
      </w:r>
      <w:r w:rsidRPr="007A567F">
        <w:rPr>
          <w:b w:val="0"/>
          <w:bCs/>
        </w:rPr>
        <w:t xml:space="preserve">graph inserted. </w:t>
      </w:r>
    </w:p>
    <w:p w14:paraId="2A3008C3" w14:textId="77777777" w:rsidR="0053466F" w:rsidRPr="007A567F" w:rsidRDefault="0053466F" w:rsidP="005D6FB8">
      <w:r w:rsidRPr="007A567F">
        <w:rPr>
          <w:rStyle w:val="Style13ptBold"/>
        </w:rPr>
        <w:t>USC 25</w:t>
      </w:r>
      <w:r w:rsidRPr="007A567F">
        <w:t>, "Federal Court Management Statistics–Profiles," United States Courts, 03/31/2025, https://www.uscourts.gov/data-news/reports/statistical-reports/federal-court-management-statistics/federal-court-management-statistics-march-2025.</w:t>
      </w:r>
    </w:p>
    <w:p w14:paraId="0FCCF6DC" w14:textId="77777777" w:rsidR="0053466F" w:rsidRPr="007A567F" w:rsidRDefault="0053466F" w:rsidP="005D6FB8">
      <w:r w:rsidRPr="007A567F">
        <w:rPr>
          <w:noProof/>
        </w:rPr>
        <mc:AlternateContent>
          <mc:Choice Requires="wps">
            <w:drawing>
              <wp:anchor distT="0" distB="0" distL="114300" distR="114300" simplePos="0" relativeHeight="251659264" behindDoc="0" locked="0" layoutInCell="1" allowOverlap="1" wp14:anchorId="61CEC9EF" wp14:editId="5525D354">
                <wp:simplePos x="0" y="0"/>
                <wp:positionH relativeFrom="column">
                  <wp:posOffset>750025</wp:posOffset>
                </wp:positionH>
                <wp:positionV relativeFrom="paragraph">
                  <wp:posOffset>1443421</wp:posOffset>
                </wp:positionV>
                <wp:extent cx="3076891" cy="528705"/>
                <wp:effectExtent l="19050" t="19050" r="28575" b="24130"/>
                <wp:wrapNone/>
                <wp:docPr id="491096074" name="Rectangle 1"/>
                <wp:cNvGraphicFramePr/>
                <a:graphic xmlns:a="http://schemas.openxmlformats.org/drawingml/2006/main">
                  <a:graphicData uri="http://schemas.microsoft.com/office/word/2010/wordprocessingShape">
                    <wps:wsp>
                      <wps:cNvSpPr/>
                      <wps:spPr>
                        <a:xfrm>
                          <a:off x="0" y="0"/>
                          <a:ext cx="3076891" cy="52870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20FF13" id="Rectangle 1" o:spid="_x0000_s1026" style="position:absolute;margin-left:59.05pt;margin-top:113.65pt;width:242.25pt;height:41.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" filled="f" strokecolor="#e00" strokeweight="2.25pt"/>
            </w:pict>
          </mc:Fallback>
        </mc:AlternateContent>
      </w:r>
      <w:r w:rsidRPr="007A567F">
        <w:rPr>
          <w:noProof/>
        </w:rPr>
        <w:drawing>
          <wp:inline distT="0" distB="0" distL="0" distR="0" wp14:anchorId="272920DF" wp14:editId="6FDEDF4E">
            <wp:extent cx="3843514" cy="3618597"/>
            <wp:effectExtent l="0" t="0" r="5080" b="1270"/>
            <wp:docPr id="2055718218"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10027" name="Picture 1" descr="A screenshot of a document&#10;&#10;AI-generated content may be incorrect."/>
                    <pic:cNvPicPr/>
                  </pic:nvPicPr>
                  <pic:blipFill>
                    <a:blip r:embed="rId9"/>
                    <a:stretch>
                      <a:fillRect/>
                    </a:stretch>
                  </pic:blipFill>
                  <pic:spPr>
                    <a:xfrm>
                      <a:off x="0" y="0"/>
                      <a:ext cx="3855027" cy="3629437"/>
                    </a:xfrm>
                    <a:prstGeom prst="rect">
                      <a:avLst/>
                    </a:prstGeom>
                  </pic:spPr>
                </pic:pic>
              </a:graphicData>
            </a:graphic>
          </wp:inline>
        </w:drawing>
      </w:r>
    </w:p>
    <w:p w14:paraId="45271D7A" w14:textId="77777777" w:rsidR="0053466F" w:rsidRPr="007A567F" w:rsidRDefault="0053466F" w:rsidP="005D6FB8">
      <w:pPr>
        <w:pStyle w:val="Heading4"/>
      </w:pPr>
      <w:r w:rsidRPr="007A567F">
        <w:t xml:space="preserve">The plan invites </w:t>
      </w:r>
      <w:r w:rsidRPr="007A567F">
        <w:rPr>
          <w:u w:val="single"/>
        </w:rPr>
        <w:t>retaliatory litigation</w:t>
      </w:r>
      <w:r w:rsidRPr="007A567F">
        <w:t xml:space="preserve"> that </w:t>
      </w:r>
      <w:r w:rsidRPr="007A567F">
        <w:rPr>
          <w:u w:val="single"/>
        </w:rPr>
        <w:t>overloads</w:t>
      </w:r>
      <w:r w:rsidRPr="007A567F">
        <w:t xml:space="preserve"> the courts AND triggers </w:t>
      </w:r>
      <w:r w:rsidRPr="007A567F">
        <w:rPr>
          <w:u w:val="single"/>
        </w:rPr>
        <w:t>rollback</w:t>
      </w:r>
      <w:r w:rsidRPr="007A567F">
        <w:t>.</w:t>
      </w:r>
    </w:p>
    <w:p w14:paraId="08A2BD12" w14:textId="77777777" w:rsidR="0053466F" w:rsidRPr="007A567F" w:rsidRDefault="0053466F" w:rsidP="005D6FB8">
      <w:r w:rsidRPr="007A567F">
        <w:t xml:space="preserve">Ann C. </w:t>
      </w:r>
      <w:r w:rsidRPr="007A567F">
        <w:rPr>
          <w:rStyle w:val="Style13ptBold"/>
        </w:rPr>
        <w:t>Hodges 11</w:t>
      </w:r>
      <w:r w:rsidRPr="007A567F">
        <w:t>, JD, Professor, Law, University of Richmond, "Avoiding Legal Seduction: Reinvigorating the Labor Movement to Balance Corporate Power," Marquette Law Review, Vol. 94, No. 3, pg. 889-916, March 2011, HeinOnline. [italics in original]</w:t>
      </w:r>
    </w:p>
    <w:p w14:paraId="663C16A8" w14:textId="77777777" w:rsidR="0053466F" w:rsidRPr="007A567F" w:rsidRDefault="0053466F" w:rsidP="005D6FB8">
      <w:pPr>
        <w:rPr>
          <w:sz w:val="16"/>
        </w:rPr>
      </w:pPr>
      <w:r w:rsidRPr="007A567F">
        <w:rPr>
          <w:sz w:val="16"/>
        </w:rPr>
        <w:t xml:space="preserve">Employment discrimination laws have received similar treatment. In the case of these laws, however, civil rights advocates have been able to secure legislative amendment in many cases. A series of 1989 Supreme Court decisions cutting back on employee rights under Title VII of the Civil Rights Act of 1964, the Age Discrimination in Employment Act (ADEA) and Section 1981 of the Civil Rights Act of 1866 led Congress to pass the Civil Rights Act of 1991 and the Older Workers Benefit and Protection Act, reversing most of the Court's decisions." More recently, the </w:t>
      </w:r>
      <w:r w:rsidRPr="007A567F">
        <w:rPr>
          <w:i/>
          <w:iCs/>
          <w:sz w:val="16"/>
        </w:rPr>
        <w:t>Ledbetter</w:t>
      </w:r>
      <w:r w:rsidRPr="007A567F">
        <w:rPr>
          <w:sz w:val="16"/>
        </w:rPr>
        <w:t xml:space="preserve"> decision was overturned by Congress." A long series of restrictive decisions under the Americans with Disabilities Act (ADA) led to an abysmal win rate for employee plaintiffs under that statuteW In 2008, Congress amended the ADA to  reverse many of these decisions.6' </w:t>
      </w:r>
      <w:r w:rsidRPr="0017402E">
        <w:rPr>
          <w:rStyle w:val="StyleUnderline"/>
          <w:highlight w:val="yellow"/>
        </w:rPr>
        <w:t>Labor</w:t>
      </w:r>
      <w:r w:rsidRPr="007A567F">
        <w:rPr>
          <w:rStyle w:val="StyleUnderline"/>
        </w:rPr>
        <w:t xml:space="preserve"> law</w:t>
      </w:r>
      <w:r w:rsidRPr="007A567F">
        <w:rPr>
          <w:sz w:val="16"/>
        </w:rPr>
        <w:t xml:space="preserve">, however, </w:t>
      </w:r>
      <w:r w:rsidRPr="0017402E">
        <w:rPr>
          <w:rStyle w:val="StyleUnderline"/>
          <w:highlight w:val="yellow"/>
        </w:rPr>
        <w:t>has</w:t>
      </w:r>
      <w:r w:rsidRPr="0017402E">
        <w:rPr>
          <w:sz w:val="16"/>
          <w:highlight w:val="yellow"/>
        </w:rPr>
        <w:t xml:space="preserve"> </w:t>
      </w:r>
      <w:r w:rsidRPr="0017402E">
        <w:rPr>
          <w:rStyle w:val="Emphasis"/>
          <w:highlight w:val="yellow"/>
        </w:rPr>
        <w:t>not</w:t>
      </w:r>
      <w:r w:rsidRPr="007A567F">
        <w:rPr>
          <w:rStyle w:val="Emphasis"/>
        </w:rPr>
        <w:t xml:space="preserve"> been legislatively </w:t>
      </w:r>
      <w:r w:rsidRPr="0017402E">
        <w:rPr>
          <w:rStyle w:val="Emphasis"/>
          <w:highlight w:val="yellow"/>
        </w:rPr>
        <w:t>changed</w:t>
      </w:r>
      <w:r w:rsidRPr="0017402E">
        <w:rPr>
          <w:sz w:val="16"/>
          <w:highlight w:val="yellow"/>
        </w:rPr>
        <w:t xml:space="preserve"> </w:t>
      </w:r>
      <w:r w:rsidRPr="0017402E">
        <w:rPr>
          <w:rStyle w:val="StyleUnderline"/>
          <w:highlight w:val="yellow"/>
        </w:rPr>
        <w:t>to reverse unfavorable decisions for</w:t>
      </w:r>
      <w:r w:rsidRPr="007A567F">
        <w:rPr>
          <w:sz w:val="16"/>
        </w:rPr>
        <w:t xml:space="preserve"> either employers or </w:t>
      </w:r>
      <w:r w:rsidRPr="0017402E">
        <w:rPr>
          <w:rStyle w:val="Emphasis"/>
          <w:highlight w:val="yellow"/>
        </w:rPr>
        <w:t>unions</w:t>
      </w:r>
      <w:r w:rsidRPr="007A567F">
        <w:rPr>
          <w:sz w:val="16"/>
        </w:rPr>
        <w:t xml:space="preserve">. Both unions and </w:t>
      </w:r>
      <w:r w:rsidRPr="007A567F">
        <w:rPr>
          <w:rStyle w:val="StyleUnderline"/>
        </w:rPr>
        <w:t>employers</w:t>
      </w:r>
      <w:r w:rsidRPr="007A567F">
        <w:rPr>
          <w:sz w:val="16"/>
        </w:rPr>
        <w:t xml:space="preserve"> have </w:t>
      </w:r>
      <w:r w:rsidRPr="007A567F">
        <w:rPr>
          <w:rStyle w:val="Emphasis"/>
        </w:rPr>
        <w:t>maintain</w:t>
      </w:r>
      <w:r w:rsidRPr="007A567F">
        <w:rPr>
          <w:sz w:val="16"/>
        </w:rPr>
        <w:t xml:space="preserve">ed </w:t>
      </w:r>
      <w:r w:rsidRPr="007A567F">
        <w:rPr>
          <w:rStyle w:val="StyleUnderline"/>
        </w:rPr>
        <w:t>sufficient power to</w:t>
      </w:r>
      <w:r w:rsidRPr="007A567F">
        <w:rPr>
          <w:sz w:val="16"/>
        </w:rPr>
        <w:t xml:space="preserve"> </w:t>
      </w:r>
      <w:r w:rsidRPr="007A567F">
        <w:rPr>
          <w:rStyle w:val="Emphasis"/>
        </w:rPr>
        <w:t>block</w:t>
      </w:r>
      <w:r w:rsidRPr="007A567F">
        <w:rPr>
          <w:sz w:val="16"/>
        </w:rPr>
        <w:t xml:space="preserve"> </w:t>
      </w:r>
      <w:r w:rsidRPr="007A567F">
        <w:rPr>
          <w:rStyle w:val="StyleUnderline"/>
        </w:rPr>
        <w:t>statutory change favorable to the other side</w:t>
      </w:r>
      <w:r w:rsidRPr="007A567F">
        <w:rPr>
          <w:sz w:val="16"/>
        </w:rPr>
        <w:t>, meaning that neither has had sufficient power to push through favorable changes.' The most recent example is the failure of unions to obtain passage of the proposed Employee Free Choice Act.'</w:t>
      </w:r>
    </w:p>
    <w:p w14:paraId="2A3E10EF" w14:textId="77777777" w:rsidR="0053466F" w:rsidRPr="007A567F" w:rsidRDefault="0053466F" w:rsidP="005D6FB8">
      <w:pPr>
        <w:rPr>
          <w:sz w:val="16"/>
        </w:rPr>
      </w:pPr>
      <w:r w:rsidRPr="007A567F">
        <w:rPr>
          <w:sz w:val="16"/>
        </w:rPr>
        <w:t xml:space="preserve">As Professor Dau-Schmidt has noted, citing Marc Galanter, </w:t>
      </w:r>
      <w:r w:rsidRPr="007A567F">
        <w:rPr>
          <w:rStyle w:val="StyleUnderline"/>
        </w:rPr>
        <w:t>the</w:t>
      </w:r>
      <w:r w:rsidRPr="007A567F">
        <w:rPr>
          <w:sz w:val="16"/>
        </w:rPr>
        <w:t xml:space="preserve"> more </w:t>
      </w:r>
      <w:r w:rsidRPr="007A567F">
        <w:rPr>
          <w:rStyle w:val="Emphasis"/>
        </w:rPr>
        <w:t xml:space="preserve">powerful </w:t>
      </w:r>
      <w:r w:rsidRPr="0017402E">
        <w:rPr>
          <w:rStyle w:val="Emphasis"/>
          <w:highlight w:val="yellow"/>
        </w:rPr>
        <w:t>(employers)</w:t>
      </w:r>
      <w:r w:rsidRPr="0017402E">
        <w:rPr>
          <w:sz w:val="16"/>
          <w:highlight w:val="yellow"/>
        </w:rPr>
        <w:t xml:space="preserve"> </w:t>
      </w:r>
      <w:r w:rsidRPr="0017402E">
        <w:rPr>
          <w:rStyle w:val="StyleUnderline"/>
          <w:highlight w:val="yellow"/>
        </w:rPr>
        <w:t>will</w:t>
      </w:r>
      <w:r w:rsidRPr="007A567F">
        <w:rPr>
          <w:rStyle w:val="StyleUnderline"/>
        </w:rPr>
        <w:t xml:space="preserve"> continue to</w:t>
      </w:r>
      <w:r w:rsidRPr="007A567F">
        <w:rPr>
          <w:sz w:val="16"/>
        </w:rPr>
        <w:t xml:space="preserve"> </w:t>
      </w:r>
      <w:r w:rsidRPr="0017402E">
        <w:rPr>
          <w:rStyle w:val="Emphasis"/>
          <w:highlight w:val="yellow"/>
        </w:rPr>
        <w:t>litigate</w:t>
      </w:r>
      <w:r w:rsidRPr="0017402E">
        <w:rPr>
          <w:sz w:val="16"/>
          <w:highlight w:val="yellow"/>
        </w:rPr>
        <w:t xml:space="preserve"> </w:t>
      </w:r>
      <w:r w:rsidRPr="0017402E">
        <w:rPr>
          <w:rStyle w:val="StyleUnderline"/>
          <w:highlight w:val="yellow"/>
        </w:rPr>
        <w:t>with</w:t>
      </w:r>
      <w:r w:rsidRPr="007A567F">
        <w:rPr>
          <w:rStyle w:val="StyleUnderline"/>
        </w:rPr>
        <w:t xml:space="preserve"> the </w:t>
      </w:r>
      <w:r w:rsidRPr="0017402E">
        <w:rPr>
          <w:rStyle w:val="StyleUnderline"/>
          <w:highlight w:val="yellow"/>
        </w:rPr>
        <w:t>less powerful (employees)</w:t>
      </w:r>
      <w:r w:rsidRPr="007A567F">
        <w:rPr>
          <w:rStyle w:val="StyleUnderline"/>
        </w:rPr>
        <w:t xml:space="preserve"> until their position</w:t>
      </w:r>
      <w:r w:rsidRPr="007A567F">
        <w:rPr>
          <w:sz w:val="16"/>
        </w:rPr>
        <w:t xml:space="preserve"> </w:t>
      </w:r>
      <w:r w:rsidRPr="007A567F">
        <w:rPr>
          <w:rStyle w:val="Emphasis"/>
        </w:rPr>
        <w:t>prevails</w:t>
      </w:r>
      <w:r w:rsidRPr="007A567F">
        <w:rPr>
          <w:sz w:val="16"/>
        </w:rPr>
        <w:t xml:space="preserve">.64 </w:t>
      </w:r>
      <w:r w:rsidRPr="007A567F">
        <w:t>***FOOTNOTE BEGINS***</w:t>
      </w:r>
      <w:r w:rsidRPr="007A567F">
        <w:rPr>
          <w:sz w:val="16"/>
        </w:rPr>
        <w:t xml:space="preserve"> Kenneth G. Dau-Schmidt, </w:t>
      </w:r>
      <w:r w:rsidRPr="007A567F">
        <w:rPr>
          <w:i/>
          <w:iCs/>
          <w:sz w:val="16"/>
        </w:rPr>
        <w:t>Promoting Employee Voice in the American Economy: A Call for Comprehensive Reform</w:t>
      </w:r>
      <w:r w:rsidRPr="007A567F">
        <w:rPr>
          <w:sz w:val="16"/>
        </w:rPr>
        <w:t xml:space="preserve">, 94 MARQ. L. REV. 765, 779 &amp; n.67 (2011); see also Gordon, supra note 18, at 644 (discussing </w:t>
      </w:r>
      <w:r w:rsidRPr="007A567F">
        <w:rPr>
          <w:rStyle w:val="StyleUnderline"/>
        </w:rPr>
        <w:t>the weighting of the legal system</w:t>
      </w:r>
      <w:r w:rsidRPr="007A567F">
        <w:rPr>
          <w:sz w:val="16"/>
        </w:rPr>
        <w:t xml:space="preserve"> </w:t>
      </w:r>
      <w:r w:rsidRPr="007A567F">
        <w:rPr>
          <w:rStyle w:val="Emphasis"/>
        </w:rPr>
        <w:t>toward</w:t>
      </w:r>
      <w:r w:rsidRPr="007A567F">
        <w:rPr>
          <w:sz w:val="16"/>
        </w:rPr>
        <w:t xml:space="preserve"> the </w:t>
      </w:r>
      <w:r w:rsidRPr="007A567F">
        <w:rPr>
          <w:rStyle w:val="StyleUnderline"/>
        </w:rPr>
        <w:t>interests of the rich and powerful, and the</w:t>
      </w:r>
      <w:r w:rsidRPr="007A567F">
        <w:rPr>
          <w:sz w:val="16"/>
        </w:rPr>
        <w:t xml:space="preserve"> </w:t>
      </w:r>
      <w:r w:rsidRPr="0017402E">
        <w:rPr>
          <w:rStyle w:val="Emphasis"/>
          <w:highlight w:val="yellow"/>
        </w:rPr>
        <w:t>backlash triggered</w:t>
      </w:r>
      <w:r w:rsidRPr="0017402E">
        <w:rPr>
          <w:sz w:val="16"/>
          <w:highlight w:val="yellow"/>
        </w:rPr>
        <w:t xml:space="preserve"> </w:t>
      </w:r>
      <w:r w:rsidRPr="0017402E">
        <w:rPr>
          <w:rStyle w:val="StyleUnderline"/>
          <w:highlight w:val="yellow"/>
        </w:rPr>
        <w:t>by</w:t>
      </w:r>
      <w:r w:rsidRPr="0017402E">
        <w:rPr>
          <w:sz w:val="16"/>
          <w:highlight w:val="yellow"/>
        </w:rPr>
        <w:t xml:space="preserve"> </w:t>
      </w:r>
      <w:r w:rsidRPr="0017402E">
        <w:rPr>
          <w:rStyle w:val="Emphasis"/>
          <w:highlight w:val="yellow"/>
        </w:rPr>
        <w:t>even limited</w:t>
      </w:r>
      <w:r w:rsidRPr="007A567F">
        <w:rPr>
          <w:rStyle w:val="Emphasis"/>
        </w:rPr>
        <w:t xml:space="preserve"> legal </w:t>
      </w:r>
      <w:r w:rsidRPr="0017402E">
        <w:rPr>
          <w:rStyle w:val="Emphasis"/>
          <w:highlight w:val="yellow"/>
        </w:rPr>
        <w:t>victories</w:t>
      </w:r>
      <w:r w:rsidRPr="0017402E">
        <w:rPr>
          <w:sz w:val="16"/>
          <w:highlight w:val="yellow"/>
        </w:rPr>
        <w:t xml:space="preserve"> </w:t>
      </w:r>
      <w:r w:rsidRPr="0017402E">
        <w:rPr>
          <w:rStyle w:val="StyleUnderline"/>
          <w:highlight w:val="yellow"/>
        </w:rPr>
        <w:t>of those who challenge powerful interests</w:t>
      </w:r>
      <w:r w:rsidRPr="007A567F">
        <w:rPr>
          <w:rStyle w:val="StyleUnderline"/>
        </w:rPr>
        <w:t xml:space="preserve"> using the law</w:t>
      </w:r>
      <w:r w:rsidRPr="007A567F">
        <w:rPr>
          <w:sz w:val="16"/>
        </w:rPr>
        <w:t xml:space="preserve">). </w:t>
      </w:r>
      <w:r w:rsidRPr="007A567F">
        <w:t>***FOOTNOTE ENDS***</w:t>
      </w:r>
      <w:r w:rsidRPr="007A567F">
        <w:rPr>
          <w:sz w:val="16"/>
        </w:rPr>
        <w:t xml:space="preserve"> And, as discussed above, </w:t>
      </w:r>
      <w:r w:rsidRPr="0017402E">
        <w:rPr>
          <w:rStyle w:val="StyleUnderline"/>
          <w:highlight w:val="yellow"/>
        </w:rPr>
        <w:t>employers</w:t>
      </w:r>
      <w:r w:rsidRPr="007A567F">
        <w:rPr>
          <w:rStyle w:val="StyleUnderline"/>
        </w:rPr>
        <w:t xml:space="preserve"> have been quite </w:t>
      </w:r>
      <w:r w:rsidRPr="0017402E">
        <w:rPr>
          <w:rStyle w:val="StyleUnderline"/>
          <w:highlight w:val="yellow"/>
        </w:rPr>
        <w:t>successful in</w:t>
      </w:r>
      <w:r w:rsidRPr="0017402E">
        <w:rPr>
          <w:sz w:val="16"/>
          <w:highlight w:val="yellow"/>
        </w:rPr>
        <w:t xml:space="preserve"> </w:t>
      </w:r>
      <w:r w:rsidRPr="0017402E">
        <w:rPr>
          <w:rStyle w:val="Emphasis"/>
          <w:highlight w:val="yellow"/>
        </w:rPr>
        <w:t>using litigation</w:t>
      </w:r>
      <w:r w:rsidRPr="0017402E">
        <w:rPr>
          <w:sz w:val="16"/>
          <w:highlight w:val="yellow"/>
        </w:rPr>
        <w:t xml:space="preserve"> </w:t>
      </w:r>
      <w:r w:rsidRPr="0017402E">
        <w:rPr>
          <w:rStyle w:val="StyleUnderline"/>
          <w:highlight w:val="yellow"/>
        </w:rPr>
        <w:t>to turn employee</w:t>
      </w:r>
      <w:r w:rsidRPr="007A567F">
        <w:rPr>
          <w:rStyle w:val="StyleUnderline"/>
        </w:rPr>
        <w:t xml:space="preserve"> protective </w:t>
      </w:r>
      <w:r w:rsidRPr="0017402E">
        <w:rPr>
          <w:rStyle w:val="StyleUnderline"/>
          <w:highlight w:val="yellow"/>
        </w:rPr>
        <w:t>laws to their advantage</w:t>
      </w:r>
      <w:r w:rsidRPr="007A567F">
        <w:rPr>
          <w:sz w:val="16"/>
        </w:rPr>
        <w:t>. Dau-Schmidt also correctly notes that unions can play an important role in developing favorable law through litigation and lobbying for legislative change.65 But without sufficient power, their success in developing favorable law through these means will be limited.</w:t>
      </w:r>
    </w:p>
    <w:p w14:paraId="2A1C7BDD" w14:textId="77777777" w:rsidR="0053466F" w:rsidRPr="007A567F" w:rsidRDefault="0053466F" w:rsidP="005D6FB8">
      <w:pPr>
        <w:rPr>
          <w:sz w:val="16"/>
        </w:rPr>
      </w:pPr>
      <w:r w:rsidRPr="007A567F">
        <w:rPr>
          <w:sz w:val="16"/>
        </w:rPr>
        <w:t>Recent scholarship on the Supreme Court has questioned the conventional wisdom that the Court, unlike the legislative and executive branches, is ruled by law, uninfluenced by the will of the majority." This  analysis further suggests that a favorable legal climate for labor unions will come only when unions have widespread community support.</w:t>
      </w:r>
    </w:p>
    <w:p w14:paraId="21C89B5D" w14:textId="77777777" w:rsidR="0053466F" w:rsidRPr="007A567F" w:rsidRDefault="0053466F" w:rsidP="005D6FB8">
      <w:r w:rsidRPr="007A567F">
        <w:rPr>
          <w:sz w:val="16"/>
        </w:rPr>
        <w:t xml:space="preserve">Law is elitist. While the language of the law may be commonly used in the United States, </w:t>
      </w:r>
      <w:r w:rsidRPr="007A567F">
        <w:rPr>
          <w:rStyle w:val="StyleUnderline"/>
        </w:rPr>
        <w:t>litigation is the</w:t>
      </w:r>
      <w:r w:rsidRPr="007A567F">
        <w:rPr>
          <w:sz w:val="16"/>
        </w:rPr>
        <w:t xml:space="preserve"> </w:t>
      </w:r>
      <w:r w:rsidRPr="007A567F">
        <w:rPr>
          <w:rStyle w:val="Emphasis"/>
        </w:rPr>
        <w:t>province</w:t>
      </w:r>
      <w:r w:rsidRPr="007A567F">
        <w:rPr>
          <w:sz w:val="16"/>
        </w:rPr>
        <w:t xml:space="preserve"> </w:t>
      </w:r>
      <w:r w:rsidRPr="007A567F">
        <w:rPr>
          <w:rStyle w:val="StyleUnderline"/>
        </w:rPr>
        <w:t>of lawyers</w:t>
      </w:r>
      <w:r w:rsidRPr="007A567F">
        <w:rPr>
          <w:sz w:val="16"/>
        </w:rPr>
        <w:t xml:space="preserve">. Scholars studying the use of litigation for social change have concluded that when litigation is a primary strategy, the individuals represented are often disempowered and left out of the process.61 Yet a tension exists because the legal expertise that is necessary to use legal tools to initiate change creates the risk that they will dominate the process." Similarly, the essential union leadership required to negotiate and administer contracts may have the paradoxical result of disengaging the rank and file.69 When workers are disconnected, their interest and participation wanes and any campaign for change loses power. As unions institutionalized, their focus became negotiation and enforcement of contracts, along with enforcement of legal rights. Members had little role in that process unless they served as union officials or had a contractual claim. As a result, it is easy for members to lose interest in the union and fail to recognize its value. If the union is unable to mobilize its members to support collective action in their own workplace or the political arena, its power in both arenas is limited. To the extent that legal expertise is required, the distancing effect may be even greater. </w:t>
      </w:r>
      <w:r w:rsidRPr="007A567F">
        <w:rPr>
          <w:rStyle w:val="StyleUnderline"/>
        </w:rPr>
        <w:t xml:space="preserve">Extensive </w:t>
      </w:r>
      <w:r w:rsidRPr="0017402E">
        <w:rPr>
          <w:rStyle w:val="StyleUnderline"/>
          <w:highlight w:val="yellow"/>
        </w:rPr>
        <w:t>litigation</w:t>
      </w:r>
      <w:r w:rsidRPr="007A567F">
        <w:rPr>
          <w:rStyle w:val="StyleUnderline"/>
        </w:rPr>
        <w:t xml:space="preserve"> can</w:t>
      </w:r>
      <w:r w:rsidRPr="007A567F">
        <w:rPr>
          <w:sz w:val="16"/>
        </w:rPr>
        <w:t xml:space="preserve"> also </w:t>
      </w:r>
      <w:r w:rsidRPr="0017402E">
        <w:rPr>
          <w:rStyle w:val="Emphasis"/>
          <w:sz w:val="24"/>
          <w:szCs w:val="24"/>
          <w:highlight w:val="yellow"/>
        </w:rPr>
        <w:t>use resources</w:t>
      </w:r>
      <w:r w:rsidRPr="007A567F">
        <w:rPr>
          <w:rStyle w:val="Emphasis"/>
          <w:sz w:val="24"/>
          <w:szCs w:val="24"/>
        </w:rPr>
        <w:t xml:space="preserve"> that </w:t>
      </w:r>
      <w:r w:rsidRPr="0017402E">
        <w:rPr>
          <w:rStyle w:val="Emphasis"/>
          <w:sz w:val="24"/>
          <w:szCs w:val="24"/>
          <w:highlight w:val="yellow"/>
        </w:rPr>
        <w:t>could be used for other purposes</w:t>
      </w:r>
      <w:r w:rsidRPr="007A567F">
        <w:rPr>
          <w:sz w:val="16"/>
        </w:rPr>
        <w:t xml:space="preserve">, including direct action that involves and engages the membership. And </w:t>
      </w:r>
      <w:r w:rsidRPr="007A567F">
        <w:rPr>
          <w:rStyle w:val="StyleUnderline"/>
        </w:rPr>
        <w:t xml:space="preserve">legal </w:t>
      </w:r>
      <w:r w:rsidRPr="0017402E">
        <w:rPr>
          <w:rStyle w:val="StyleUnderline"/>
          <w:highlight w:val="yellow"/>
        </w:rPr>
        <w:t>change is</w:t>
      </w:r>
      <w:r w:rsidRPr="007A567F">
        <w:rPr>
          <w:sz w:val="16"/>
        </w:rPr>
        <w:t xml:space="preserve"> almost </w:t>
      </w:r>
      <w:r w:rsidRPr="007A567F">
        <w:rPr>
          <w:rStyle w:val="StyleUnderline"/>
        </w:rPr>
        <w:t>always a</w:t>
      </w:r>
      <w:r w:rsidRPr="007A567F">
        <w:rPr>
          <w:sz w:val="16"/>
        </w:rPr>
        <w:t xml:space="preserve"> </w:t>
      </w:r>
      <w:r w:rsidRPr="0017402E">
        <w:rPr>
          <w:rStyle w:val="Emphasis"/>
          <w:highlight w:val="yellow"/>
        </w:rPr>
        <w:t>slow</w:t>
      </w:r>
      <w:r w:rsidRPr="007A567F">
        <w:rPr>
          <w:sz w:val="16"/>
        </w:rPr>
        <w:t xml:space="preserve"> </w:t>
      </w:r>
      <w:r w:rsidRPr="007A567F">
        <w:rPr>
          <w:rStyle w:val="StyleUnderline"/>
        </w:rPr>
        <w:t>process</w:t>
      </w:r>
      <w:r w:rsidRPr="007A567F">
        <w:rPr>
          <w:sz w:val="16"/>
        </w:rPr>
        <w:t>. Keeping members engaged as cases wind their way through the courts or proposed bills segue through the legislative process can be challenging, especially if the legal issue is a centerpiece of the campaign. Finally, legal victory can seem like the end of the process, leading to membership drift after accomplishment of the major goal.</w:t>
      </w:r>
    </w:p>
    <w:p w14:paraId="27FCFC9A" w14:textId="77777777" w:rsidR="0053466F" w:rsidRPr="007A567F" w:rsidRDefault="0053466F" w:rsidP="005D6FB8">
      <w:pPr>
        <w:pStyle w:val="Heading4"/>
      </w:pPr>
      <w:r w:rsidRPr="007A567F">
        <w:t xml:space="preserve">That </w:t>
      </w:r>
      <w:r w:rsidRPr="007A567F">
        <w:rPr>
          <w:u w:val="single"/>
        </w:rPr>
        <w:t>decimates</w:t>
      </w:r>
      <w:r w:rsidRPr="007A567F">
        <w:t xml:space="preserve"> flexible regulation of </w:t>
      </w:r>
      <w:r w:rsidRPr="007A567F">
        <w:rPr>
          <w:u w:val="single"/>
        </w:rPr>
        <w:t>emerging tech</w:t>
      </w:r>
      <w:r w:rsidRPr="007A567F">
        <w:t>.</w:t>
      </w:r>
    </w:p>
    <w:p w14:paraId="2F73742B" w14:textId="77777777" w:rsidR="0053466F" w:rsidRPr="007A567F" w:rsidRDefault="0053466F" w:rsidP="005D6FB8">
      <w:r w:rsidRPr="007A567F">
        <w:t xml:space="preserve">Michele B. </w:t>
      </w:r>
      <w:r w:rsidRPr="007A567F">
        <w:rPr>
          <w:rStyle w:val="Style13ptBold"/>
        </w:rPr>
        <w:t>Neitz 25</w:t>
      </w:r>
      <w:r w:rsidRPr="007A567F">
        <w:t>, JD, Visiting Professor, Law, University of San Francisco School of Law. Founder &amp; Academic Director, Center for Law, Tech, &amp; Social Good, University of San Francisco School of Law, "Ready or Not: How Congressional Dysfunction and Loper Bright Enterprises v. Raimondo Will Shift U.S. Regulation of Emerging Technologies to the Federal Bench," Southern Methodist University Law Review, Vol. 78, pg. 119-156, 2025, HeinOnline. [italics in original]</w:t>
      </w:r>
    </w:p>
    <w:p w14:paraId="7B3C4F63" w14:textId="77777777" w:rsidR="0053466F" w:rsidRPr="007A567F" w:rsidRDefault="0053466F" w:rsidP="005D6FB8">
      <w:pPr>
        <w:rPr>
          <w:sz w:val="16"/>
        </w:rPr>
      </w:pPr>
      <w:r w:rsidRPr="007A567F">
        <w:rPr>
          <w:sz w:val="16"/>
        </w:rPr>
        <w:t xml:space="preserve">This Article is the first in legal academic literature to consider how the power shift generated by congressional dysfunction and the Supreme Court's decision in </w:t>
      </w:r>
      <w:r w:rsidRPr="007A567F">
        <w:rPr>
          <w:i/>
          <w:iCs/>
          <w:sz w:val="16"/>
        </w:rPr>
        <w:t>Loper Bright Enterprises v. Raimondo</w:t>
      </w:r>
      <w:r w:rsidRPr="007A567F">
        <w:rPr>
          <w:sz w:val="16"/>
        </w:rPr>
        <w:t xml:space="preserve"> will affect emerging technology law.8 The </w:t>
      </w:r>
      <w:r w:rsidRPr="007A567F">
        <w:rPr>
          <w:rStyle w:val="StyleUnderline"/>
        </w:rPr>
        <w:t>shift toward the</w:t>
      </w:r>
      <w:r w:rsidRPr="007A567F">
        <w:rPr>
          <w:sz w:val="16"/>
        </w:rPr>
        <w:t xml:space="preserve"> </w:t>
      </w:r>
      <w:r w:rsidRPr="007A567F">
        <w:rPr>
          <w:rStyle w:val="Emphasis"/>
        </w:rPr>
        <w:t>judicial branch</w:t>
      </w:r>
      <w:r w:rsidRPr="007A567F">
        <w:rPr>
          <w:sz w:val="16"/>
        </w:rPr>
        <w:t xml:space="preserve"> of government-and away from the legislative and executive branches-</w:t>
      </w:r>
      <w:r w:rsidRPr="007A567F">
        <w:rPr>
          <w:rStyle w:val="StyleUnderline"/>
        </w:rPr>
        <w:t>means that the</w:t>
      </w:r>
      <w:r w:rsidRPr="007A567F">
        <w:rPr>
          <w:sz w:val="16"/>
        </w:rPr>
        <w:t xml:space="preserve"> </w:t>
      </w:r>
      <w:r w:rsidRPr="0017402E">
        <w:rPr>
          <w:rStyle w:val="Emphasis"/>
          <w:highlight w:val="yellow"/>
        </w:rPr>
        <w:t>federal courts</w:t>
      </w:r>
      <w:r w:rsidRPr="007A567F">
        <w:rPr>
          <w:sz w:val="16"/>
        </w:rPr>
        <w:t xml:space="preserve"> </w:t>
      </w:r>
      <w:r w:rsidRPr="007A567F">
        <w:rPr>
          <w:rStyle w:val="StyleUnderline"/>
        </w:rPr>
        <w:t>will take a</w:t>
      </w:r>
      <w:r w:rsidRPr="007A567F">
        <w:rPr>
          <w:sz w:val="16"/>
        </w:rPr>
        <w:t xml:space="preserve"> </w:t>
      </w:r>
      <w:r w:rsidRPr="0017402E">
        <w:rPr>
          <w:rStyle w:val="Emphasis"/>
          <w:highlight w:val="yellow"/>
        </w:rPr>
        <w:t>lead</w:t>
      </w:r>
      <w:r w:rsidRPr="007A567F">
        <w:rPr>
          <w:rStyle w:val="Emphasis"/>
        </w:rPr>
        <w:t>ing</w:t>
      </w:r>
      <w:r w:rsidRPr="007A567F">
        <w:rPr>
          <w:sz w:val="16"/>
        </w:rPr>
        <w:t xml:space="preserve"> </w:t>
      </w:r>
      <w:r w:rsidRPr="007A567F">
        <w:rPr>
          <w:rStyle w:val="StyleUnderline"/>
        </w:rPr>
        <w:t xml:space="preserve">role </w:t>
      </w:r>
      <w:r w:rsidRPr="0017402E">
        <w:rPr>
          <w:rStyle w:val="StyleUnderline"/>
          <w:highlight w:val="yellow"/>
        </w:rPr>
        <w:t>in</w:t>
      </w:r>
      <w:r w:rsidRPr="007A567F">
        <w:rPr>
          <w:rStyle w:val="StyleUnderline"/>
        </w:rPr>
        <w:t xml:space="preserve"> the development of</w:t>
      </w:r>
      <w:r w:rsidRPr="007A567F">
        <w:rPr>
          <w:sz w:val="16"/>
        </w:rPr>
        <w:t xml:space="preserve"> </w:t>
      </w:r>
      <w:r w:rsidRPr="0017402E">
        <w:rPr>
          <w:rStyle w:val="Emphasis"/>
          <w:highlight w:val="yellow"/>
        </w:rPr>
        <w:t>emerging tech</w:t>
      </w:r>
      <w:r w:rsidRPr="007A567F">
        <w:rPr>
          <w:sz w:val="16"/>
        </w:rPr>
        <w:t xml:space="preserve">nology law </w:t>
      </w:r>
      <w:r w:rsidRPr="007A567F">
        <w:rPr>
          <w:rStyle w:val="StyleUnderline"/>
        </w:rPr>
        <w:t>in the</w:t>
      </w:r>
      <w:r w:rsidRPr="007A567F">
        <w:rPr>
          <w:sz w:val="16"/>
        </w:rPr>
        <w:t xml:space="preserve"> </w:t>
      </w:r>
      <w:r w:rsidRPr="007A567F">
        <w:rPr>
          <w:rStyle w:val="Emphasis"/>
        </w:rPr>
        <w:t>U</w:t>
      </w:r>
      <w:r w:rsidRPr="007A567F">
        <w:rPr>
          <w:sz w:val="16"/>
        </w:rPr>
        <w:t xml:space="preserve">nited </w:t>
      </w:r>
      <w:r w:rsidRPr="007A567F">
        <w:rPr>
          <w:rStyle w:val="Emphasis"/>
        </w:rPr>
        <w:t>S</w:t>
      </w:r>
      <w:r w:rsidRPr="007A567F">
        <w:rPr>
          <w:sz w:val="16"/>
        </w:rPr>
        <w:t>tates. Unfortunately, however, the federal judiciary is not prepared for this new era.</w:t>
      </w:r>
    </w:p>
    <w:p w14:paraId="53BE8AE4" w14:textId="77777777" w:rsidR="0053466F" w:rsidRPr="007A567F" w:rsidRDefault="0053466F" w:rsidP="005D6FB8">
      <w:pPr>
        <w:rPr>
          <w:sz w:val="16"/>
        </w:rPr>
      </w:pPr>
      <w:r w:rsidRPr="007A567F">
        <w:rPr>
          <w:sz w:val="16"/>
        </w:rPr>
        <w:t xml:space="preserve">As a threshold matter, this Article considers emerging technologies to include five "key attributes" that distinguish them from traditional tech: "(i) radical novelty, (ii) relatively fast growth, (iii) coherence, (iv) prominent impact, and (v) uncertainty and ambiguity."9 A </w:t>
      </w:r>
      <w:r w:rsidRPr="007A567F">
        <w:rPr>
          <w:rStyle w:val="StyleUnderline"/>
        </w:rPr>
        <w:t>tremendous number of new technologies</w:t>
      </w:r>
      <w:r w:rsidRPr="007A567F">
        <w:rPr>
          <w:sz w:val="16"/>
        </w:rPr>
        <w:t xml:space="preserve"> would </w:t>
      </w:r>
      <w:r w:rsidRPr="007A567F">
        <w:rPr>
          <w:rStyle w:val="StyleUnderline"/>
        </w:rPr>
        <w:t xml:space="preserve">fit within this scope, </w:t>
      </w:r>
      <w:r w:rsidRPr="0017402E">
        <w:rPr>
          <w:rStyle w:val="StyleUnderline"/>
          <w:highlight w:val="yellow"/>
        </w:rPr>
        <w:t>including</w:t>
      </w:r>
      <w:r w:rsidRPr="0017402E">
        <w:rPr>
          <w:sz w:val="16"/>
          <w:highlight w:val="yellow"/>
        </w:rPr>
        <w:t xml:space="preserve"> "</w:t>
      </w:r>
      <w:r w:rsidRPr="0017402E">
        <w:rPr>
          <w:rStyle w:val="Emphasis"/>
          <w:highlight w:val="yellow"/>
        </w:rPr>
        <w:t>a</w:t>
      </w:r>
      <w:r w:rsidRPr="007A567F">
        <w:rPr>
          <w:sz w:val="16"/>
        </w:rPr>
        <w:t xml:space="preserve">rtificial </w:t>
      </w:r>
      <w:r w:rsidRPr="0017402E">
        <w:rPr>
          <w:rStyle w:val="Emphasis"/>
          <w:highlight w:val="yellow"/>
        </w:rPr>
        <w:t>i</w:t>
      </w:r>
      <w:r w:rsidRPr="007A567F">
        <w:rPr>
          <w:sz w:val="16"/>
        </w:rPr>
        <w:t xml:space="preserve">ntelligence, robotics, </w:t>
      </w:r>
      <w:r w:rsidRPr="0017402E">
        <w:rPr>
          <w:rStyle w:val="Emphasis"/>
          <w:highlight w:val="yellow"/>
        </w:rPr>
        <w:t>synth</w:t>
      </w:r>
      <w:r w:rsidRPr="007A567F">
        <w:rPr>
          <w:rStyle w:val="Emphasis"/>
        </w:rPr>
        <w:t xml:space="preserve">etic </w:t>
      </w:r>
      <w:r w:rsidRPr="0017402E">
        <w:rPr>
          <w:rStyle w:val="Emphasis"/>
          <w:highlight w:val="yellow"/>
        </w:rPr>
        <w:t>bio</w:t>
      </w:r>
      <w:r w:rsidRPr="007A567F">
        <w:rPr>
          <w:rStyle w:val="Emphasis"/>
        </w:rPr>
        <w:t>logy</w:t>
      </w:r>
      <w:r w:rsidRPr="007A567F">
        <w:rPr>
          <w:sz w:val="16"/>
        </w:rPr>
        <w:t xml:space="preserve">, </w:t>
      </w:r>
      <w:r w:rsidRPr="0017402E">
        <w:rPr>
          <w:rStyle w:val="Emphasis"/>
          <w:highlight w:val="yellow"/>
        </w:rPr>
        <w:t>3D printing</w:t>
      </w:r>
      <w:r w:rsidRPr="0017402E">
        <w:rPr>
          <w:sz w:val="16"/>
          <w:highlight w:val="yellow"/>
        </w:rPr>
        <w:t xml:space="preserve">, </w:t>
      </w:r>
      <w:r w:rsidRPr="0017402E">
        <w:rPr>
          <w:rStyle w:val="Emphasis"/>
          <w:highlight w:val="yellow"/>
        </w:rPr>
        <w:t>nanotech</w:t>
      </w:r>
      <w:r w:rsidRPr="007A567F">
        <w:rPr>
          <w:sz w:val="16"/>
        </w:rPr>
        <w:t xml:space="preserve">nology, </w:t>
      </w:r>
      <w:r w:rsidRPr="0017402E">
        <w:rPr>
          <w:rStyle w:val="Emphasis"/>
          <w:highlight w:val="yellow"/>
        </w:rPr>
        <w:t>b</w:t>
      </w:r>
      <w:r w:rsidRPr="007A567F">
        <w:rPr>
          <w:sz w:val="16"/>
        </w:rPr>
        <w:t>rain</w:t>
      </w:r>
      <w:r w:rsidRPr="0017402E">
        <w:rPr>
          <w:rStyle w:val="Emphasis"/>
          <w:highlight w:val="yellow"/>
        </w:rPr>
        <w:t>c</w:t>
      </w:r>
      <w:r w:rsidRPr="007A567F">
        <w:rPr>
          <w:sz w:val="16"/>
        </w:rPr>
        <w:t xml:space="preserve">omputer </w:t>
      </w:r>
      <w:r w:rsidRPr="0017402E">
        <w:rPr>
          <w:rStyle w:val="Emphasis"/>
          <w:highlight w:val="yellow"/>
        </w:rPr>
        <w:t>i</w:t>
      </w:r>
      <w:r w:rsidRPr="007A567F">
        <w:rPr>
          <w:sz w:val="16"/>
        </w:rPr>
        <w:t xml:space="preserve">nterfaces, genetic sequencing, human </w:t>
      </w:r>
      <w:r w:rsidRPr="0017402E">
        <w:rPr>
          <w:rStyle w:val="Emphasis"/>
          <w:highlight w:val="yellow"/>
        </w:rPr>
        <w:t>gene editing</w:t>
      </w:r>
      <w:r w:rsidRPr="0017402E">
        <w:rPr>
          <w:sz w:val="16"/>
          <w:highlight w:val="yellow"/>
        </w:rPr>
        <w:t xml:space="preserve">, </w:t>
      </w:r>
      <w:r w:rsidRPr="0017402E">
        <w:rPr>
          <w:rStyle w:val="Emphasis"/>
          <w:highlight w:val="yellow"/>
        </w:rPr>
        <w:t>I</w:t>
      </w:r>
      <w:r w:rsidRPr="007A567F">
        <w:rPr>
          <w:sz w:val="16"/>
        </w:rPr>
        <w:t xml:space="preserve">nternet </w:t>
      </w:r>
      <w:r w:rsidRPr="0017402E">
        <w:rPr>
          <w:rStyle w:val="Emphasis"/>
          <w:highlight w:val="yellow"/>
        </w:rPr>
        <w:t>o</w:t>
      </w:r>
      <w:r w:rsidRPr="007A567F">
        <w:rPr>
          <w:sz w:val="16"/>
        </w:rPr>
        <w:t xml:space="preserve">f </w:t>
      </w:r>
      <w:r w:rsidRPr="0017402E">
        <w:rPr>
          <w:rStyle w:val="Emphasis"/>
          <w:highlight w:val="yellow"/>
        </w:rPr>
        <w:t>T</w:t>
      </w:r>
      <w:r w:rsidRPr="007A567F">
        <w:rPr>
          <w:sz w:val="16"/>
        </w:rPr>
        <w:t xml:space="preserve">hings, </w:t>
      </w:r>
      <w:r w:rsidRPr="007A567F">
        <w:rPr>
          <w:rStyle w:val="Emphasis"/>
        </w:rPr>
        <w:t>RFID</w:t>
      </w:r>
      <w:r w:rsidRPr="007A567F">
        <w:rPr>
          <w:sz w:val="16"/>
        </w:rPr>
        <w:t xml:space="preserve"> chips, </w:t>
      </w:r>
      <w:r w:rsidRPr="0017402E">
        <w:rPr>
          <w:rStyle w:val="Emphasis"/>
          <w:highlight w:val="yellow"/>
        </w:rPr>
        <w:t>mobile health</w:t>
      </w:r>
      <w:r w:rsidRPr="0017402E">
        <w:rPr>
          <w:sz w:val="16"/>
          <w:highlight w:val="yellow"/>
        </w:rPr>
        <w:t xml:space="preserve">, </w:t>
      </w:r>
      <w:r w:rsidRPr="0017402E">
        <w:rPr>
          <w:rStyle w:val="Emphasis"/>
          <w:highlight w:val="yellow"/>
        </w:rPr>
        <w:t>drones</w:t>
      </w:r>
      <w:r w:rsidRPr="0017402E">
        <w:rPr>
          <w:sz w:val="16"/>
          <w:highlight w:val="yellow"/>
        </w:rPr>
        <w:t xml:space="preserve">, </w:t>
      </w:r>
      <w:r w:rsidRPr="0017402E">
        <w:rPr>
          <w:rStyle w:val="Emphasis"/>
          <w:highlight w:val="yellow"/>
        </w:rPr>
        <w:t>v</w:t>
      </w:r>
      <w:r w:rsidRPr="007A567F">
        <w:rPr>
          <w:sz w:val="16"/>
        </w:rPr>
        <w:t xml:space="preserve">irtual </w:t>
      </w:r>
      <w:r w:rsidRPr="0017402E">
        <w:rPr>
          <w:rStyle w:val="Emphasis"/>
          <w:highlight w:val="yellow"/>
        </w:rPr>
        <w:t>r</w:t>
      </w:r>
      <w:r w:rsidRPr="007A567F">
        <w:rPr>
          <w:sz w:val="16"/>
        </w:rPr>
        <w:t xml:space="preserve">eality, </w:t>
      </w:r>
      <w:r w:rsidRPr="0017402E">
        <w:rPr>
          <w:rStyle w:val="StyleUnderline"/>
          <w:highlight w:val="yellow"/>
        </w:rPr>
        <w:t>and</w:t>
      </w:r>
      <w:r w:rsidRPr="0017402E">
        <w:rPr>
          <w:sz w:val="16"/>
          <w:highlight w:val="yellow"/>
        </w:rPr>
        <w:t xml:space="preserve"> </w:t>
      </w:r>
      <w:r w:rsidRPr="0017402E">
        <w:rPr>
          <w:rStyle w:val="Emphasis"/>
          <w:highlight w:val="yellow"/>
        </w:rPr>
        <w:t>blockchain</w:t>
      </w:r>
      <w:r w:rsidRPr="007A567F">
        <w:rPr>
          <w:sz w:val="16"/>
        </w:rPr>
        <w:t xml:space="preserve">."10 Each of </w:t>
      </w:r>
      <w:r w:rsidRPr="007A567F">
        <w:rPr>
          <w:rStyle w:val="StyleUnderline"/>
        </w:rPr>
        <w:t>these</w:t>
      </w:r>
      <w:r w:rsidRPr="007A567F">
        <w:rPr>
          <w:sz w:val="16"/>
        </w:rPr>
        <w:t xml:space="preserve"> relatively </w:t>
      </w:r>
      <w:r w:rsidRPr="007A567F">
        <w:rPr>
          <w:rStyle w:val="StyleUnderline"/>
        </w:rPr>
        <w:t>recent innovations has "real companies, real products, and real lawsuits, with</w:t>
      </w:r>
      <w:r w:rsidRPr="007A567F">
        <w:rPr>
          <w:sz w:val="16"/>
        </w:rPr>
        <w:t xml:space="preserve"> </w:t>
      </w:r>
      <w:r w:rsidRPr="007A567F">
        <w:rPr>
          <w:rStyle w:val="Emphasis"/>
        </w:rPr>
        <w:t>much more</w:t>
      </w:r>
      <w:r w:rsidRPr="007A567F">
        <w:rPr>
          <w:sz w:val="16"/>
        </w:rPr>
        <w:t xml:space="preserve"> </w:t>
      </w:r>
      <w:r w:rsidRPr="007A567F">
        <w:rPr>
          <w:rStyle w:val="StyleUnderline"/>
        </w:rPr>
        <w:t>to come</w:t>
      </w:r>
      <w:r w:rsidRPr="007A567F">
        <w:rPr>
          <w:sz w:val="16"/>
        </w:rPr>
        <w:t xml:space="preserve"> over the next couple of decades."11</w:t>
      </w:r>
    </w:p>
    <w:p w14:paraId="4FE32578" w14:textId="77777777" w:rsidR="0053466F" w:rsidRPr="007A567F" w:rsidRDefault="0053466F" w:rsidP="005D6FB8">
      <w:pPr>
        <w:rPr>
          <w:sz w:val="16"/>
        </w:rPr>
      </w:pPr>
      <w:r w:rsidRPr="007A567F">
        <w:rPr>
          <w:sz w:val="16"/>
        </w:rPr>
        <w:t>As examples, this Article focuses on two of the most prominent emerging technologies, the decentralized ledger technology known as "blockchain" and artificial intelligence (AI), using the following definitions:</w:t>
      </w:r>
    </w:p>
    <w:p w14:paraId="582141DC" w14:textId="77777777" w:rsidR="0053466F" w:rsidRPr="007A567F" w:rsidRDefault="0053466F" w:rsidP="0053466F">
      <w:pPr>
        <w:numPr>
          <w:ilvl w:val="0"/>
          <w:numId w:val="1"/>
        </w:numPr>
        <w:rPr>
          <w:sz w:val="16"/>
        </w:rPr>
      </w:pPr>
      <w:r w:rsidRPr="007A567F">
        <w:rPr>
          <w:sz w:val="16"/>
        </w:rPr>
        <w:t>A blockchain is a technology that provides "a record of transactions that is both distributed and nearly immutable."'2 With no central point of failure, blockchains offer validation of transactions without the need for a trusted third party.13 Blockchain's immutability means that it is computationally impractical to reverse a transaction once it has been written onto the blockchain.14</w:t>
      </w:r>
    </w:p>
    <w:p w14:paraId="0EE889E3" w14:textId="77777777" w:rsidR="0053466F" w:rsidRPr="007A567F" w:rsidRDefault="0053466F" w:rsidP="0053466F">
      <w:pPr>
        <w:numPr>
          <w:ilvl w:val="0"/>
          <w:numId w:val="1"/>
        </w:numPr>
        <w:rPr>
          <w:sz w:val="16"/>
        </w:rPr>
      </w:pPr>
      <w:r w:rsidRPr="007A567F">
        <w:rPr>
          <w:sz w:val="16"/>
        </w:rPr>
        <w:t>Al is a broad term that encompasses autonomous learning, machine learning (including supervised learning, unsupervised learning, and reinforcement learning), deep learning, and other subtopics." This Article will use the most recent explanation from the National Institute of Standards and Technology, which defines "artificial intelligence system" as "an engineered or machine-based system that can, for a given set of objectives, generate outputs such as predictions, recommendations, or decisions influencing real or virtual environments."16</w:t>
      </w:r>
    </w:p>
    <w:p w14:paraId="09FE91B3" w14:textId="77777777" w:rsidR="0053466F" w:rsidRPr="007A567F" w:rsidRDefault="0053466F" w:rsidP="005D6FB8">
      <w:pPr>
        <w:rPr>
          <w:sz w:val="16"/>
        </w:rPr>
      </w:pPr>
      <w:r w:rsidRPr="007A567F">
        <w:rPr>
          <w:sz w:val="16"/>
        </w:rPr>
        <w:t>Part I of this Article centers on the legislative branch with a review of reasons for congressional inaction in emerging technology. To date, there is no comprehensive federal legislative framework for two of the most innovative technologies in our times: decentralized technology and artificial intelligence.1 7 Increased partisanship is only partly responsible for legislative gridlock. Part I incorporates the information processing theory-a concept from cognitive psychology-to explain how an oversupply of information and an inability to prioritize relevant information are affecting congressional decision-making.</w:t>
      </w:r>
    </w:p>
    <w:p w14:paraId="06283767" w14:textId="77777777" w:rsidR="0053466F" w:rsidRPr="007A567F" w:rsidRDefault="0053466F" w:rsidP="005D6FB8">
      <w:pPr>
        <w:rPr>
          <w:sz w:val="16"/>
        </w:rPr>
      </w:pPr>
      <w:r w:rsidRPr="007A567F">
        <w:rPr>
          <w:sz w:val="16"/>
        </w:rPr>
        <w:t xml:space="preserve">Part II turns the focus to changes occurring in the executive branch of government. The Supreme Court's 2024 decision in </w:t>
      </w:r>
      <w:r w:rsidRPr="007A567F">
        <w:rPr>
          <w:i/>
          <w:iCs/>
          <w:sz w:val="16"/>
        </w:rPr>
        <w:t>Loper Bright Enterprises v. Raimondo</w:t>
      </w:r>
      <w:r w:rsidRPr="007A567F">
        <w:rPr>
          <w:sz w:val="16"/>
        </w:rPr>
        <w:t xml:space="preserve"> overturned the "</w:t>
      </w:r>
      <w:r w:rsidRPr="007A567F">
        <w:rPr>
          <w:i/>
          <w:iCs/>
          <w:sz w:val="16"/>
        </w:rPr>
        <w:t>Chevron</w:t>
      </w:r>
      <w:r w:rsidRPr="007A567F">
        <w:rPr>
          <w:sz w:val="16"/>
        </w:rPr>
        <w:t xml:space="preserve"> doctrine" of judicial deference to executive agencies.'8 This decision effectively shifts power from executive branch agencies to the judicial branch.19 Judges will no longer be required to accept an agency's reasonable interpretation of its regulation.20 Instead, the Supreme Court's </w:t>
      </w:r>
      <w:r w:rsidRPr="007A567F">
        <w:rPr>
          <w:rStyle w:val="StyleUnderline"/>
        </w:rPr>
        <w:t>decision gives</w:t>
      </w:r>
      <w:r w:rsidRPr="007A567F">
        <w:rPr>
          <w:sz w:val="16"/>
        </w:rPr>
        <w:t xml:space="preserve"> </w:t>
      </w:r>
      <w:r w:rsidRPr="007A567F">
        <w:rPr>
          <w:rStyle w:val="Emphasis"/>
        </w:rPr>
        <w:t>judges</w:t>
      </w:r>
      <w:r w:rsidRPr="007A567F">
        <w:rPr>
          <w:sz w:val="16"/>
        </w:rPr>
        <w:t xml:space="preserve"> </w:t>
      </w:r>
      <w:r w:rsidRPr="007A567F">
        <w:rPr>
          <w:rStyle w:val="StyleUnderline"/>
        </w:rPr>
        <w:t>the ability to</w:t>
      </w:r>
      <w:r w:rsidRPr="007A567F">
        <w:rPr>
          <w:sz w:val="16"/>
        </w:rPr>
        <w:t xml:space="preserve"> </w:t>
      </w:r>
      <w:r w:rsidRPr="007A567F">
        <w:rPr>
          <w:rStyle w:val="Emphasis"/>
        </w:rPr>
        <w:t>review</w:t>
      </w:r>
      <w:r w:rsidRPr="007A567F">
        <w:rPr>
          <w:sz w:val="16"/>
        </w:rPr>
        <w:t xml:space="preserve"> </w:t>
      </w:r>
      <w:r w:rsidRPr="007A567F">
        <w:rPr>
          <w:rStyle w:val="StyleUnderline"/>
        </w:rPr>
        <w:t>complicated statutory provisions and evidence, including technical issues related to</w:t>
      </w:r>
      <w:r w:rsidRPr="007A567F">
        <w:rPr>
          <w:sz w:val="16"/>
        </w:rPr>
        <w:t xml:space="preserve"> </w:t>
      </w:r>
      <w:r w:rsidRPr="007A567F">
        <w:rPr>
          <w:rStyle w:val="Emphasis"/>
        </w:rPr>
        <w:t>new innovations</w:t>
      </w:r>
      <w:r w:rsidRPr="007A567F">
        <w:rPr>
          <w:sz w:val="16"/>
        </w:rPr>
        <w:t xml:space="preserve">, </w:t>
      </w:r>
      <w:r w:rsidRPr="007A567F">
        <w:rPr>
          <w:rStyle w:val="StyleUnderline"/>
        </w:rPr>
        <w:t>as they evaluate cases</w:t>
      </w:r>
      <w:r w:rsidRPr="007A567F">
        <w:rPr>
          <w:sz w:val="16"/>
        </w:rPr>
        <w:t>.2 1 In the emerging technology space, many of these issues will likely be in cases of first impression.</w:t>
      </w:r>
    </w:p>
    <w:p w14:paraId="4FE226CF" w14:textId="77777777" w:rsidR="0053466F" w:rsidRPr="007A567F" w:rsidRDefault="0053466F" w:rsidP="005D6FB8">
      <w:pPr>
        <w:rPr>
          <w:sz w:val="16"/>
        </w:rPr>
      </w:pPr>
      <w:r w:rsidRPr="007A567F">
        <w:rPr>
          <w:sz w:val="16"/>
        </w:rPr>
        <w:t xml:space="preserve">Consequently, Part III explains how legislative dysfunction, combined with the end of </w:t>
      </w:r>
      <w:r w:rsidRPr="007A567F">
        <w:rPr>
          <w:i/>
          <w:iCs/>
          <w:sz w:val="16"/>
        </w:rPr>
        <w:t>Chevron</w:t>
      </w:r>
      <w:r w:rsidRPr="007A567F">
        <w:rPr>
          <w:sz w:val="16"/>
        </w:rPr>
        <w:t xml:space="preserve"> deference and the rise of judicial power, will </w:t>
      </w:r>
      <w:r w:rsidRPr="007A567F">
        <w:rPr>
          <w:rStyle w:val="StyleUnderline"/>
        </w:rPr>
        <w:t>place a</w:t>
      </w:r>
      <w:r w:rsidRPr="007A567F">
        <w:rPr>
          <w:sz w:val="16"/>
        </w:rPr>
        <w:t xml:space="preserve"> </w:t>
      </w:r>
      <w:r w:rsidRPr="007A567F">
        <w:rPr>
          <w:rStyle w:val="Emphasis"/>
        </w:rPr>
        <w:t>huge weight</w:t>
      </w:r>
      <w:r w:rsidRPr="007A567F">
        <w:rPr>
          <w:sz w:val="16"/>
        </w:rPr>
        <w:t xml:space="preserve"> </w:t>
      </w:r>
      <w:r w:rsidRPr="007A567F">
        <w:rPr>
          <w:rStyle w:val="StyleUnderline"/>
        </w:rPr>
        <w:t>on the judiciary to develop emerging technology law</w:t>
      </w:r>
      <w:r w:rsidRPr="007A567F">
        <w:rPr>
          <w:sz w:val="16"/>
        </w:rPr>
        <w:t xml:space="preserve">. This section </w:t>
      </w:r>
      <w:r w:rsidRPr="007A567F">
        <w:rPr>
          <w:rStyle w:val="StyleUnderline"/>
        </w:rPr>
        <w:t>examines</w:t>
      </w:r>
      <w:r w:rsidRPr="007A567F">
        <w:rPr>
          <w:sz w:val="16"/>
        </w:rPr>
        <w:t xml:space="preserve"> the </w:t>
      </w:r>
      <w:r w:rsidRPr="0017402E">
        <w:rPr>
          <w:rStyle w:val="Emphasis"/>
          <w:highlight w:val="yellow"/>
        </w:rPr>
        <w:t>challenges</w:t>
      </w:r>
      <w:r w:rsidRPr="0017402E">
        <w:rPr>
          <w:sz w:val="16"/>
          <w:highlight w:val="yellow"/>
        </w:rPr>
        <w:t xml:space="preserve"> </w:t>
      </w:r>
      <w:r w:rsidRPr="0017402E">
        <w:rPr>
          <w:rStyle w:val="StyleUnderline"/>
          <w:highlight w:val="yellow"/>
        </w:rPr>
        <w:t>judges face when confronted with</w:t>
      </w:r>
      <w:r w:rsidRPr="0017402E">
        <w:rPr>
          <w:sz w:val="16"/>
          <w:highlight w:val="yellow"/>
        </w:rPr>
        <w:t xml:space="preserve"> </w:t>
      </w:r>
      <w:r w:rsidRPr="0017402E">
        <w:rPr>
          <w:rStyle w:val="Emphasis"/>
          <w:highlight w:val="yellow"/>
        </w:rPr>
        <w:t>emerging tech</w:t>
      </w:r>
      <w:r w:rsidRPr="007A567F">
        <w:rPr>
          <w:sz w:val="16"/>
        </w:rPr>
        <w:t xml:space="preserve">nology issues, </w:t>
      </w:r>
      <w:r w:rsidRPr="007A567F">
        <w:rPr>
          <w:rStyle w:val="StyleUnderline"/>
        </w:rPr>
        <w:t xml:space="preserve">particularly when </w:t>
      </w:r>
      <w:r w:rsidRPr="0017402E">
        <w:rPr>
          <w:rStyle w:val="StyleUnderline"/>
          <w:highlight w:val="yellow"/>
        </w:rPr>
        <w:t>combined with</w:t>
      </w:r>
      <w:r w:rsidRPr="007A567F">
        <w:rPr>
          <w:sz w:val="16"/>
        </w:rPr>
        <w:t xml:space="preserve"> a high number of judicial vacancies on </w:t>
      </w:r>
      <w:r w:rsidRPr="0017402E">
        <w:rPr>
          <w:rStyle w:val="StyleUnderline"/>
          <w:highlight w:val="yellow"/>
        </w:rPr>
        <w:t>an</w:t>
      </w:r>
      <w:r w:rsidRPr="0017402E">
        <w:rPr>
          <w:sz w:val="16"/>
          <w:highlight w:val="yellow"/>
        </w:rPr>
        <w:t xml:space="preserve"> </w:t>
      </w:r>
      <w:r w:rsidRPr="0017402E">
        <w:rPr>
          <w:rStyle w:val="Emphasis"/>
          <w:sz w:val="24"/>
          <w:szCs w:val="24"/>
          <w:highlight w:val="yellow"/>
        </w:rPr>
        <w:t>overworked</w:t>
      </w:r>
      <w:r w:rsidRPr="007A567F">
        <w:rPr>
          <w:rStyle w:val="Emphasis"/>
          <w:sz w:val="24"/>
          <w:szCs w:val="24"/>
        </w:rPr>
        <w:t xml:space="preserve"> federal </w:t>
      </w:r>
      <w:r w:rsidRPr="0017402E">
        <w:rPr>
          <w:rStyle w:val="Emphasis"/>
          <w:sz w:val="24"/>
          <w:szCs w:val="24"/>
          <w:highlight w:val="yellow"/>
        </w:rPr>
        <w:t>bench</w:t>
      </w:r>
      <w:r w:rsidRPr="007A567F">
        <w:rPr>
          <w:sz w:val="16"/>
        </w:rPr>
        <w:t xml:space="preserve">. These </w:t>
      </w:r>
      <w:r w:rsidRPr="007A567F">
        <w:rPr>
          <w:rStyle w:val="StyleUnderline"/>
        </w:rPr>
        <w:t xml:space="preserve">challenges </w:t>
      </w:r>
      <w:r w:rsidRPr="0017402E">
        <w:rPr>
          <w:rStyle w:val="StyleUnderline"/>
          <w:highlight w:val="yellow"/>
        </w:rPr>
        <w:t>include</w:t>
      </w:r>
      <w:r w:rsidRPr="0017402E">
        <w:rPr>
          <w:sz w:val="16"/>
          <w:highlight w:val="yellow"/>
        </w:rPr>
        <w:t xml:space="preserve"> </w:t>
      </w:r>
      <w:r w:rsidRPr="0017402E">
        <w:rPr>
          <w:rStyle w:val="Emphasis"/>
          <w:highlight w:val="yellow"/>
        </w:rPr>
        <w:t>disparate</w:t>
      </w:r>
      <w:r w:rsidRPr="0017402E">
        <w:rPr>
          <w:sz w:val="16"/>
          <w:highlight w:val="yellow"/>
        </w:rPr>
        <w:t xml:space="preserve"> </w:t>
      </w:r>
      <w:r w:rsidRPr="0017402E">
        <w:rPr>
          <w:rStyle w:val="StyleUnderline"/>
          <w:highlight w:val="yellow"/>
        </w:rPr>
        <w:t>and</w:t>
      </w:r>
      <w:r w:rsidRPr="0017402E">
        <w:rPr>
          <w:sz w:val="16"/>
          <w:highlight w:val="yellow"/>
        </w:rPr>
        <w:t xml:space="preserve"> </w:t>
      </w:r>
      <w:r w:rsidRPr="0017402E">
        <w:rPr>
          <w:rStyle w:val="Emphasis"/>
          <w:highlight w:val="yellow"/>
        </w:rPr>
        <w:t>narrow</w:t>
      </w:r>
      <w:r w:rsidRPr="0017402E">
        <w:rPr>
          <w:sz w:val="16"/>
          <w:highlight w:val="yellow"/>
        </w:rPr>
        <w:t xml:space="preserve"> </w:t>
      </w:r>
      <w:r w:rsidRPr="0017402E">
        <w:rPr>
          <w:rStyle w:val="StyleUnderline"/>
          <w:highlight w:val="yellow"/>
        </w:rPr>
        <w:t>rulings</w:t>
      </w:r>
      <w:r w:rsidRPr="007A567F">
        <w:rPr>
          <w:rStyle w:val="StyleUnderline"/>
        </w:rPr>
        <w:t>, as well as an</w:t>
      </w:r>
      <w:r w:rsidRPr="007A567F">
        <w:rPr>
          <w:sz w:val="16"/>
        </w:rPr>
        <w:t xml:space="preserve"> </w:t>
      </w:r>
      <w:r w:rsidRPr="0017402E">
        <w:rPr>
          <w:rStyle w:val="Emphasis"/>
          <w:highlight w:val="yellow"/>
        </w:rPr>
        <w:t>increasing cost of compliance</w:t>
      </w:r>
      <w:r w:rsidRPr="007A567F">
        <w:rPr>
          <w:sz w:val="16"/>
        </w:rPr>
        <w:t xml:space="preserve"> that could result in a wealth bias in favor of large companies. </w:t>
      </w:r>
      <w:r w:rsidRPr="007A567F">
        <w:rPr>
          <w:rStyle w:val="StyleUnderline"/>
        </w:rPr>
        <w:t>In addition, this</w:t>
      </w:r>
      <w:r w:rsidRPr="007A567F">
        <w:rPr>
          <w:sz w:val="16"/>
        </w:rPr>
        <w:t xml:space="preserve"> new era </w:t>
      </w:r>
      <w:r w:rsidRPr="007A567F">
        <w:rPr>
          <w:rStyle w:val="StyleUnderline"/>
        </w:rPr>
        <w:t xml:space="preserve">will </w:t>
      </w:r>
      <w:r w:rsidRPr="0017402E">
        <w:rPr>
          <w:rStyle w:val="StyleUnderline"/>
          <w:highlight w:val="yellow"/>
        </w:rPr>
        <w:t>cause</w:t>
      </w:r>
      <w:r w:rsidRPr="0017402E">
        <w:rPr>
          <w:sz w:val="16"/>
          <w:highlight w:val="yellow"/>
        </w:rPr>
        <w:t xml:space="preserve"> </w:t>
      </w:r>
      <w:r w:rsidRPr="0017402E">
        <w:rPr>
          <w:rStyle w:val="Emphasis"/>
          <w:highlight w:val="yellow"/>
        </w:rPr>
        <w:t>obstacles</w:t>
      </w:r>
      <w:r w:rsidRPr="0017402E">
        <w:rPr>
          <w:sz w:val="16"/>
          <w:highlight w:val="yellow"/>
        </w:rPr>
        <w:t xml:space="preserve"> </w:t>
      </w:r>
      <w:r w:rsidRPr="0017402E">
        <w:rPr>
          <w:rStyle w:val="StyleUnderline"/>
          <w:highlight w:val="yellow"/>
        </w:rPr>
        <w:t>for</w:t>
      </w:r>
      <w:r w:rsidRPr="007A567F">
        <w:rPr>
          <w:rStyle w:val="StyleUnderline"/>
        </w:rPr>
        <w:t xml:space="preserve"> the</w:t>
      </w:r>
      <w:r w:rsidRPr="007A567F">
        <w:rPr>
          <w:sz w:val="16"/>
        </w:rPr>
        <w:t xml:space="preserve"> </w:t>
      </w:r>
      <w:r w:rsidRPr="007A567F">
        <w:rPr>
          <w:rStyle w:val="Emphasis"/>
        </w:rPr>
        <w:t>U</w:t>
      </w:r>
      <w:r w:rsidRPr="007A567F">
        <w:rPr>
          <w:sz w:val="16"/>
        </w:rPr>
        <w:t xml:space="preserve">nited </w:t>
      </w:r>
      <w:r w:rsidRPr="007A567F">
        <w:rPr>
          <w:rStyle w:val="Emphasis"/>
        </w:rPr>
        <w:t>S</w:t>
      </w:r>
      <w:r w:rsidRPr="007A567F">
        <w:rPr>
          <w:sz w:val="16"/>
        </w:rPr>
        <w:t xml:space="preserve">tates' </w:t>
      </w:r>
      <w:r w:rsidRPr="007A567F">
        <w:rPr>
          <w:rStyle w:val="StyleUnderline"/>
        </w:rPr>
        <w:t>competing public policy goals of protecting consumers while</w:t>
      </w:r>
      <w:r w:rsidRPr="007A567F">
        <w:rPr>
          <w:sz w:val="16"/>
        </w:rPr>
        <w:t xml:space="preserve"> </w:t>
      </w:r>
      <w:r w:rsidRPr="0017402E">
        <w:rPr>
          <w:rStyle w:val="Emphasis"/>
          <w:highlight w:val="yellow"/>
        </w:rPr>
        <w:t>promoting</w:t>
      </w:r>
      <w:r w:rsidRPr="0017402E">
        <w:rPr>
          <w:sz w:val="16"/>
          <w:highlight w:val="yellow"/>
        </w:rPr>
        <w:t xml:space="preserve"> </w:t>
      </w:r>
      <w:r w:rsidRPr="0017402E">
        <w:rPr>
          <w:rStyle w:val="StyleUnderline"/>
          <w:highlight w:val="yellow"/>
        </w:rPr>
        <w:t>innovation</w:t>
      </w:r>
      <w:r w:rsidRPr="007A567F">
        <w:rPr>
          <w:sz w:val="16"/>
        </w:rPr>
        <w:t>.</w:t>
      </w:r>
    </w:p>
    <w:p w14:paraId="31F7BC7A" w14:textId="77777777" w:rsidR="0053466F" w:rsidRPr="007A567F" w:rsidRDefault="0053466F" w:rsidP="005D6FB8">
      <w:pPr>
        <w:rPr>
          <w:sz w:val="16"/>
        </w:rPr>
      </w:pPr>
      <w:r w:rsidRPr="007A567F">
        <w:rPr>
          <w:sz w:val="16"/>
        </w:rPr>
        <w:t xml:space="preserve">With Congress unable to legislate and the power of executive agencies reduced, the answer to this problem lies in the judicial branch. </w:t>
      </w:r>
      <w:r w:rsidRPr="0017402E">
        <w:rPr>
          <w:rStyle w:val="StyleUnderline"/>
          <w:highlight w:val="yellow"/>
        </w:rPr>
        <w:t>Judges</w:t>
      </w:r>
      <w:r w:rsidRPr="007A567F">
        <w:rPr>
          <w:rStyle w:val="StyleUnderline"/>
        </w:rPr>
        <w:t xml:space="preserve"> will be tasked with</w:t>
      </w:r>
      <w:r w:rsidRPr="007A567F">
        <w:rPr>
          <w:sz w:val="16"/>
        </w:rPr>
        <w:t xml:space="preserve"> </w:t>
      </w:r>
      <w:r w:rsidRPr="007A567F">
        <w:rPr>
          <w:rStyle w:val="Emphasis"/>
        </w:rPr>
        <w:t>adapting</w:t>
      </w:r>
      <w:r w:rsidRPr="007A567F">
        <w:rPr>
          <w:sz w:val="16"/>
        </w:rPr>
        <w:t xml:space="preserve"> existing </w:t>
      </w:r>
      <w:r w:rsidRPr="007A567F">
        <w:rPr>
          <w:rStyle w:val="StyleUnderline"/>
        </w:rPr>
        <w:t>statutes to cases involving new innovations</w:t>
      </w:r>
      <w:r w:rsidRPr="007A567F">
        <w:rPr>
          <w:sz w:val="16"/>
        </w:rPr>
        <w:t xml:space="preserve">, thus </w:t>
      </w:r>
      <w:r w:rsidRPr="0017402E">
        <w:rPr>
          <w:rStyle w:val="StyleUnderline"/>
          <w:highlight w:val="yellow"/>
        </w:rPr>
        <w:t>creat</w:t>
      </w:r>
      <w:r w:rsidRPr="007A567F">
        <w:rPr>
          <w:rStyle w:val="StyleUnderline"/>
        </w:rPr>
        <w:t>ing</w:t>
      </w:r>
      <w:r w:rsidRPr="007A567F">
        <w:rPr>
          <w:sz w:val="16"/>
        </w:rPr>
        <w:t xml:space="preserve"> common law </w:t>
      </w:r>
      <w:r w:rsidRPr="0017402E">
        <w:rPr>
          <w:rStyle w:val="StyleUnderline"/>
          <w:highlight w:val="yellow"/>
        </w:rPr>
        <w:t>interp</w:t>
      </w:r>
      <w:r w:rsidRPr="007A567F">
        <w:rPr>
          <w:rStyle w:val="StyleUnderline"/>
        </w:rPr>
        <w:t>retation</w:t>
      </w:r>
      <w:r w:rsidRPr="0017402E">
        <w:rPr>
          <w:rStyle w:val="StyleUnderline"/>
          <w:highlight w:val="yellow"/>
        </w:rPr>
        <w:t>s that</w:t>
      </w:r>
      <w:r w:rsidRPr="007A567F">
        <w:rPr>
          <w:rStyle w:val="StyleUnderline"/>
        </w:rPr>
        <w:t xml:space="preserve"> will</w:t>
      </w:r>
      <w:r w:rsidRPr="007A567F">
        <w:rPr>
          <w:sz w:val="16"/>
        </w:rPr>
        <w:t xml:space="preserve"> </w:t>
      </w:r>
      <w:r w:rsidRPr="0017402E">
        <w:rPr>
          <w:rStyle w:val="Emphasis"/>
          <w:highlight w:val="yellow"/>
        </w:rPr>
        <w:t>guide</w:t>
      </w:r>
      <w:r w:rsidRPr="007A567F">
        <w:rPr>
          <w:rStyle w:val="Emphasis"/>
        </w:rPr>
        <w:t xml:space="preserve"> a </w:t>
      </w:r>
      <w:r w:rsidRPr="0017402E">
        <w:rPr>
          <w:rStyle w:val="Emphasis"/>
          <w:highlight w:val="yellow"/>
        </w:rPr>
        <w:t>nascent tech</w:t>
      </w:r>
      <w:r w:rsidRPr="007A567F">
        <w:rPr>
          <w:rStyle w:val="Emphasis"/>
        </w:rPr>
        <w:t>nology industry</w:t>
      </w:r>
      <w:r w:rsidRPr="007A567F">
        <w:rPr>
          <w:sz w:val="16"/>
        </w:rPr>
        <w:t>. Thus, Part IV recommends a unique path forward by proposing the creation of a specialized "Tech Court" for emerging technology cases in the federal judiciary. In support of this proposal, the Article outlines examples of successful specialized courts in both federal and state jurisdictions. Moreover, judges are already leaning toward "opinion specialization" to prioritize cases of interest on their dockets; a Tech Court is simply a more formal way for judges to specialize.22</w:t>
      </w:r>
    </w:p>
    <w:p w14:paraId="08064FAB" w14:textId="77777777" w:rsidR="0053466F" w:rsidRPr="007A567F" w:rsidRDefault="0053466F" w:rsidP="005D6FB8">
      <w:pPr>
        <w:pStyle w:val="Heading4"/>
      </w:pPr>
      <w:r w:rsidRPr="007A567F">
        <w:rPr>
          <w:u w:val="single"/>
        </w:rPr>
        <w:t>Extinction</w:t>
      </w:r>
      <w:r w:rsidRPr="007A567F">
        <w:t>.</w:t>
      </w:r>
    </w:p>
    <w:p w14:paraId="752B0133" w14:textId="77777777" w:rsidR="0053466F" w:rsidRPr="007A567F" w:rsidRDefault="0053466F" w:rsidP="005D6FB8">
      <w:r w:rsidRPr="007A567F">
        <w:t xml:space="preserve">Dr. Paul M. </w:t>
      </w:r>
      <w:r w:rsidRPr="007A567F">
        <w:rPr>
          <w:rStyle w:val="Style13ptBold"/>
        </w:rPr>
        <w:t>Salmon et al. 24</w:t>
      </w:r>
      <w:r w:rsidRPr="007A567F">
        <w:t>, PhD, Professor, Human Factors, University of the Sunshine Coast; Dr. Brandon J. King, PhD, Research Fellow, Human Factors &amp; Sociotechnical Systems, University of the Sunshine Coast; Isaiah Elstak, PhD Candidate, Artificial Intelligence, University of the Sunshine Coast; Dr. Scott McLean, PhD, Research Fellow, Human Factors &amp; Sociotechnical Systems, University of the Sunshine Coast; Dr. Gemma J.M. Read, PhD, Director, Centre for Human Factors &amp; Sociotechnical Systems, University of the Sunshine Coast, "Tomorrow's Demons: A Scoping Review of the Risks Associated with Emerging Technologies," Ergonomics, pg. 1-17, 10/22/2024, T&amp;F.</w:t>
      </w:r>
    </w:p>
    <w:p w14:paraId="0DD9F692" w14:textId="77777777" w:rsidR="0053466F" w:rsidRPr="007A567F" w:rsidRDefault="0053466F" w:rsidP="005D6FB8">
      <w:pPr>
        <w:rPr>
          <w:sz w:val="16"/>
        </w:rPr>
      </w:pPr>
      <w:r w:rsidRPr="007A567F">
        <w:rPr>
          <w:sz w:val="16"/>
        </w:rPr>
        <w:t xml:space="preserve">An emerging technology is one that has radical novelty, rapid growth, coherence, prominent impact, uncertainty and ambiguity (Rotolo et al. 2015). Throughout history </w:t>
      </w:r>
      <w:r w:rsidRPr="007A567F">
        <w:rPr>
          <w:rStyle w:val="StyleUnderline"/>
        </w:rPr>
        <w:t>the introduction of</w:t>
      </w:r>
      <w:r w:rsidRPr="007A567F">
        <w:rPr>
          <w:sz w:val="16"/>
        </w:rPr>
        <w:t xml:space="preserve"> </w:t>
      </w:r>
      <w:r w:rsidRPr="007A567F">
        <w:rPr>
          <w:rStyle w:val="Emphasis"/>
        </w:rPr>
        <w:t>new</w:t>
      </w:r>
      <w:r w:rsidRPr="007A567F">
        <w:rPr>
          <w:sz w:val="16"/>
        </w:rPr>
        <w:t xml:space="preserve"> </w:t>
      </w:r>
      <w:r w:rsidRPr="007A567F">
        <w:rPr>
          <w:rStyle w:val="StyleUnderline"/>
        </w:rPr>
        <w:t>and</w:t>
      </w:r>
      <w:r w:rsidRPr="007A567F">
        <w:rPr>
          <w:sz w:val="16"/>
        </w:rPr>
        <w:t xml:space="preserve"> </w:t>
      </w:r>
      <w:r w:rsidRPr="007A567F">
        <w:rPr>
          <w:rStyle w:val="Emphasis"/>
        </w:rPr>
        <w:t>advanced</w:t>
      </w:r>
      <w:r w:rsidRPr="007A567F">
        <w:rPr>
          <w:sz w:val="16"/>
        </w:rPr>
        <w:t xml:space="preserve"> </w:t>
      </w:r>
      <w:r w:rsidRPr="007A567F">
        <w:rPr>
          <w:rStyle w:val="StyleUnderline"/>
        </w:rPr>
        <w:t>technologies has yielded</w:t>
      </w:r>
      <w:r w:rsidRPr="007A567F">
        <w:rPr>
          <w:sz w:val="16"/>
        </w:rPr>
        <w:t xml:space="preserve"> </w:t>
      </w:r>
      <w:r w:rsidRPr="007A567F">
        <w:rPr>
          <w:rStyle w:val="Emphasis"/>
        </w:rPr>
        <w:t>societal benefits</w:t>
      </w:r>
      <w:r w:rsidRPr="007A567F">
        <w:rPr>
          <w:sz w:val="16"/>
        </w:rPr>
        <w:t xml:space="preserve"> </w:t>
      </w:r>
      <w:r w:rsidRPr="007A567F">
        <w:rPr>
          <w:rStyle w:val="StyleUnderline"/>
        </w:rPr>
        <w:t>but also a spectrum of</w:t>
      </w:r>
      <w:r w:rsidRPr="007A567F">
        <w:rPr>
          <w:sz w:val="16"/>
        </w:rPr>
        <w:t xml:space="preserve"> concomitant </w:t>
      </w:r>
      <w:r w:rsidRPr="007A567F">
        <w:rPr>
          <w:rStyle w:val="Emphasis"/>
        </w:rPr>
        <w:t>adverse</w:t>
      </w:r>
      <w:r w:rsidRPr="007A567F">
        <w:rPr>
          <w:sz w:val="16"/>
        </w:rPr>
        <w:t xml:space="preserve"> </w:t>
      </w:r>
      <w:r w:rsidRPr="007A567F">
        <w:rPr>
          <w:rStyle w:val="StyleUnderline"/>
        </w:rPr>
        <w:t>impacts, both anticipated and unforeseen</w:t>
      </w:r>
      <w:r w:rsidRPr="007A567F">
        <w:rPr>
          <w:sz w:val="16"/>
        </w:rPr>
        <w:t>. For example, advances in manufacturing and agricultural technologies during the industrial revolution, the development of nuclear power and nuclear weapons, introduction of the internet and social media and implementation of advanced artificial intelligence (AI) all engendered significant adverse impacts. Whilst some of the risks were anticipated and prepared for, others were not. In the worst cases, adverse impacts included major multi-fatality catastrophes, such as the Chernobyl or Fukishima disasters (Beresford et  al. 2016; Funabashi and Kitazawa 2012; Read et  al. 2022), detrimental impacts on societal health and wellbeing (eg Choukas-Bradley et  al. 2023), discrimination and inequality (Zuiderveen Borgesius 2018; Ferrer et  al. 2021) and existential threats (Early and Asal 2018). Forecasting and preparing for the risks associated with emerging technologies is a critical area of Ergonomics and Human Factors (EHF) and safety science research; however, it has received far less attention than other areas such as retrospective incident analysis (Hulme et  al. 2019; Patriarca et  al. 2020, 2022), theoretical development (eg Dekker 2016; Hollnagel 2012; Leveson 2004), methods development and testing (eg Hulme et  al. 2021, 2022, 2024), or prospective risk assessment for existing systems (Dallat, Salmon, and Goode 2019).</w:t>
      </w:r>
    </w:p>
    <w:p w14:paraId="7DD4E805" w14:textId="77777777" w:rsidR="0053466F" w:rsidRPr="007A567F" w:rsidRDefault="0053466F" w:rsidP="005D6FB8">
      <w:pPr>
        <w:rPr>
          <w:sz w:val="16"/>
        </w:rPr>
      </w:pPr>
      <w:r w:rsidRPr="007A567F">
        <w:rPr>
          <w:sz w:val="16"/>
        </w:rPr>
        <w:t xml:space="preserve">A </w:t>
      </w:r>
      <w:r w:rsidRPr="007A567F">
        <w:rPr>
          <w:rStyle w:val="StyleUnderline"/>
        </w:rPr>
        <w:t>diverse set of</w:t>
      </w:r>
      <w:r w:rsidRPr="007A567F">
        <w:rPr>
          <w:sz w:val="16"/>
        </w:rPr>
        <w:t xml:space="preserve"> </w:t>
      </w:r>
      <w:r w:rsidRPr="0017402E">
        <w:rPr>
          <w:rStyle w:val="Emphasis"/>
          <w:highlight w:val="yellow"/>
        </w:rPr>
        <w:t>emerging tech</w:t>
      </w:r>
      <w:r w:rsidRPr="007A567F">
        <w:rPr>
          <w:sz w:val="16"/>
        </w:rPr>
        <w:t xml:space="preserve">nologies </w:t>
      </w:r>
      <w:r w:rsidRPr="007A567F">
        <w:rPr>
          <w:rStyle w:val="StyleUnderline"/>
        </w:rPr>
        <w:t xml:space="preserve">are </w:t>
      </w:r>
      <w:r w:rsidRPr="0017402E">
        <w:rPr>
          <w:rStyle w:val="StyleUnderline"/>
          <w:highlight w:val="yellow"/>
        </w:rPr>
        <w:t>projected to be</w:t>
      </w:r>
      <w:r w:rsidRPr="007A567F">
        <w:rPr>
          <w:rStyle w:val="StyleUnderline"/>
        </w:rPr>
        <w:t xml:space="preserve"> in</w:t>
      </w:r>
      <w:r w:rsidRPr="007A567F">
        <w:rPr>
          <w:sz w:val="16"/>
        </w:rPr>
        <w:t xml:space="preserve"> </w:t>
      </w:r>
      <w:r w:rsidRPr="0017402E">
        <w:rPr>
          <w:rStyle w:val="Emphasis"/>
          <w:highlight w:val="yellow"/>
        </w:rPr>
        <w:t>widespread</w:t>
      </w:r>
      <w:r w:rsidRPr="007A567F">
        <w:rPr>
          <w:sz w:val="16"/>
        </w:rPr>
        <w:t xml:space="preserve"> </w:t>
      </w:r>
      <w:r w:rsidRPr="007A567F">
        <w:rPr>
          <w:rStyle w:val="StyleUnderline"/>
        </w:rPr>
        <w:t>use</w:t>
      </w:r>
      <w:r w:rsidRPr="007A567F">
        <w:rPr>
          <w:sz w:val="16"/>
        </w:rPr>
        <w:t xml:space="preserve"> before the end of the 21st century. </w:t>
      </w:r>
      <w:r w:rsidRPr="007A567F">
        <w:rPr>
          <w:rStyle w:val="StyleUnderline"/>
        </w:rPr>
        <w:t xml:space="preserve">These </w:t>
      </w:r>
      <w:r w:rsidRPr="0017402E">
        <w:rPr>
          <w:rStyle w:val="StyleUnderline"/>
          <w:highlight w:val="yellow"/>
        </w:rPr>
        <w:t>include</w:t>
      </w:r>
      <w:r w:rsidRPr="0017402E">
        <w:rPr>
          <w:sz w:val="16"/>
          <w:highlight w:val="yellow"/>
        </w:rPr>
        <w:t xml:space="preserve"> </w:t>
      </w:r>
      <w:r w:rsidRPr="0017402E">
        <w:rPr>
          <w:rStyle w:val="Emphasis"/>
          <w:highlight w:val="yellow"/>
        </w:rPr>
        <w:t>a</w:t>
      </w:r>
      <w:r w:rsidRPr="007A567F">
        <w:rPr>
          <w:sz w:val="16"/>
        </w:rPr>
        <w:t xml:space="preserve">rtificial general </w:t>
      </w:r>
      <w:r w:rsidRPr="0017402E">
        <w:rPr>
          <w:rStyle w:val="Emphasis"/>
          <w:highlight w:val="yellow"/>
        </w:rPr>
        <w:t>i</w:t>
      </w:r>
      <w:r w:rsidRPr="007A567F">
        <w:rPr>
          <w:sz w:val="16"/>
        </w:rPr>
        <w:t xml:space="preserve">ntelligence (AGI), </w:t>
      </w:r>
      <w:r w:rsidRPr="0017402E">
        <w:rPr>
          <w:rStyle w:val="Emphasis"/>
          <w:highlight w:val="yellow"/>
        </w:rPr>
        <w:t>b</w:t>
      </w:r>
      <w:r w:rsidRPr="007A567F">
        <w:rPr>
          <w:sz w:val="16"/>
        </w:rPr>
        <w:t>rain-</w:t>
      </w:r>
      <w:r w:rsidRPr="0017402E">
        <w:rPr>
          <w:rStyle w:val="Emphasis"/>
          <w:highlight w:val="yellow"/>
        </w:rPr>
        <w:t>c</w:t>
      </w:r>
      <w:r w:rsidRPr="007A567F">
        <w:rPr>
          <w:sz w:val="16"/>
        </w:rPr>
        <w:t xml:space="preserve">omputer </w:t>
      </w:r>
      <w:r w:rsidRPr="0017402E">
        <w:rPr>
          <w:rStyle w:val="Emphasis"/>
          <w:highlight w:val="yellow"/>
        </w:rPr>
        <w:t>i</w:t>
      </w:r>
      <w:r w:rsidRPr="007A567F">
        <w:rPr>
          <w:sz w:val="16"/>
        </w:rPr>
        <w:t xml:space="preserve">nterfaces, </w:t>
      </w:r>
      <w:r w:rsidRPr="0017402E">
        <w:rPr>
          <w:rStyle w:val="Emphasis"/>
          <w:highlight w:val="yellow"/>
        </w:rPr>
        <w:t>gene</w:t>
      </w:r>
      <w:r w:rsidRPr="007A567F">
        <w:rPr>
          <w:rStyle w:val="Emphasis"/>
        </w:rPr>
        <w:t xml:space="preserve">tic </w:t>
      </w:r>
      <w:r w:rsidRPr="0017402E">
        <w:rPr>
          <w:rStyle w:val="Emphasis"/>
          <w:highlight w:val="yellow"/>
        </w:rPr>
        <w:t>engineering</w:t>
      </w:r>
      <w:r w:rsidRPr="0017402E">
        <w:rPr>
          <w:sz w:val="16"/>
          <w:highlight w:val="yellow"/>
        </w:rPr>
        <w:t xml:space="preserve">, </w:t>
      </w:r>
      <w:r w:rsidRPr="0017402E">
        <w:rPr>
          <w:rStyle w:val="Emphasis"/>
          <w:highlight w:val="yellow"/>
        </w:rPr>
        <w:t>quantum computing</w:t>
      </w:r>
      <w:r w:rsidRPr="007A567F">
        <w:rPr>
          <w:sz w:val="16"/>
        </w:rPr>
        <w:t xml:space="preserve">, necrobotics, </w:t>
      </w:r>
      <w:r w:rsidRPr="0017402E">
        <w:rPr>
          <w:rStyle w:val="Emphasis"/>
          <w:highlight w:val="yellow"/>
        </w:rPr>
        <w:t>extended reality</w:t>
      </w:r>
      <w:r w:rsidRPr="007A567F">
        <w:rPr>
          <w:sz w:val="16"/>
        </w:rPr>
        <w:t xml:space="preserve">, sand batteries, </w:t>
      </w:r>
      <w:r w:rsidRPr="0017402E">
        <w:rPr>
          <w:rStyle w:val="Emphasis"/>
          <w:highlight w:val="yellow"/>
        </w:rPr>
        <w:t>xenotransplantation</w:t>
      </w:r>
      <w:r w:rsidRPr="007A567F">
        <w:rPr>
          <w:sz w:val="16"/>
        </w:rPr>
        <w:t xml:space="preserve">, </w:t>
      </w:r>
      <w:r w:rsidRPr="007A567F">
        <w:rPr>
          <w:rStyle w:val="Emphasis"/>
        </w:rPr>
        <w:t>3D print</w:t>
      </w:r>
      <w:r w:rsidRPr="007A567F">
        <w:rPr>
          <w:sz w:val="16"/>
        </w:rPr>
        <w:t xml:space="preserve">ed bones, organs and food, clone robotics, highspeed maglev trains, passenger autonomous aerial vehicles </w:t>
      </w:r>
      <w:r w:rsidRPr="0017402E">
        <w:rPr>
          <w:rStyle w:val="StyleUnderline"/>
          <w:highlight w:val="yellow"/>
        </w:rPr>
        <w:t>and</w:t>
      </w:r>
      <w:r w:rsidRPr="007A567F">
        <w:rPr>
          <w:sz w:val="16"/>
        </w:rPr>
        <w:t xml:space="preserve"> technologies to support </w:t>
      </w:r>
      <w:r w:rsidRPr="0017402E">
        <w:rPr>
          <w:rStyle w:val="Emphasis"/>
          <w:highlight w:val="yellow"/>
        </w:rPr>
        <w:t>space</w:t>
      </w:r>
      <w:r w:rsidRPr="007A567F">
        <w:rPr>
          <w:sz w:val="16"/>
        </w:rPr>
        <w:t xml:space="preserve"> tourism and </w:t>
      </w:r>
      <w:r w:rsidRPr="0017402E">
        <w:rPr>
          <w:rStyle w:val="Emphasis"/>
          <w:highlight w:val="yellow"/>
        </w:rPr>
        <w:t>migration</w:t>
      </w:r>
      <w:r w:rsidRPr="007A567F">
        <w:rPr>
          <w:sz w:val="16"/>
        </w:rPr>
        <w:t xml:space="preserve">, </w:t>
      </w:r>
      <w:r w:rsidRPr="007A567F">
        <w:rPr>
          <w:rStyle w:val="StyleUnderline"/>
        </w:rPr>
        <w:t>to name only a few</w:t>
      </w:r>
      <w:r w:rsidRPr="007A567F">
        <w:rPr>
          <w:sz w:val="16"/>
        </w:rPr>
        <w:t xml:space="preserve">. </w:t>
      </w:r>
      <w:r w:rsidRPr="007A567F">
        <w:rPr>
          <w:rStyle w:val="StyleUnderline"/>
        </w:rPr>
        <w:t xml:space="preserve">As </w:t>
      </w:r>
      <w:r w:rsidRPr="0017402E">
        <w:rPr>
          <w:rStyle w:val="StyleUnderline"/>
          <w:highlight w:val="yellow"/>
        </w:rPr>
        <w:t>tech</w:t>
      </w:r>
      <w:r w:rsidRPr="007A567F">
        <w:rPr>
          <w:rStyle w:val="StyleUnderline"/>
        </w:rPr>
        <w:t xml:space="preserve">nologies </w:t>
      </w:r>
      <w:r w:rsidRPr="0017402E">
        <w:rPr>
          <w:rStyle w:val="StyleUnderline"/>
          <w:highlight w:val="yellow"/>
        </w:rPr>
        <w:t>become more</w:t>
      </w:r>
      <w:r w:rsidRPr="0017402E">
        <w:rPr>
          <w:sz w:val="16"/>
          <w:highlight w:val="yellow"/>
        </w:rPr>
        <w:t xml:space="preserve"> </w:t>
      </w:r>
      <w:r w:rsidRPr="0017402E">
        <w:rPr>
          <w:rStyle w:val="Emphasis"/>
          <w:highlight w:val="yellow"/>
        </w:rPr>
        <w:t>advanced</w:t>
      </w:r>
      <w:r w:rsidRPr="007A567F">
        <w:rPr>
          <w:sz w:val="16"/>
        </w:rPr>
        <w:t xml:space="preserve">, </w:t>
      </w:r>
      <w:r w:rsidRPr="007A567F">
        <w:rPr>
          <w:rStyle w:val="Emphasis"/>
        </w:rPr>
        <w:t>complex</w:t>
      </w:r>
      <w:r w:rsidRPr="007A567F">
        <w:rPr>
          <w:sz w:val="16"/>
        </w:rPr>
        <w:t xml:space="preserve"> </w:t>
      </w:r>
      <w:r w:rsidRPr="007A567F">
        <w:rPr>
          <w:rStyle w:val="StyleUnderline"/>
        </w:rPr>
        <w:t>and</w:t>
      </w:r>
      <w:r w:rsidRPr="007A567F">
        <w:rPr>
          <w:sz w:val="16"/>
        </w:rPr>
        <w:t xml:space="preserve"> </w:t>
      </w:r>
      <w:r w:rsidRPr="007A567F">
        <w:rPr>
          <w:rStyle w:val="Emphasis"/>
        </w:rPr>
        <w:t>difficult</w:t>
      </w:r>
      <w:r w:rsidRPr="007A567F">
        <w:rPr>
          <w:sz w:val="16"/>
        </w:rPr>
        <w:t xml:space="preserve"> </w:t>
      </w:r>
      <w:r w:rsidRPr="007A567F">
        <w:rPr>
          <w:rStyle w:val="StyleUnderline"/>
        </w:rPr>
        <w:t>to understand and society becomes more dependent</w:t>
      </w:r>
      <w:r w:rsidRPr="007A567F">
        <w:rPr>
          <w:sz w:val="16"/>
        </w:rPr>
        <w:t xml:space="preserve"> on them, </w:t>
      </w:r>
      <w:r w:rsidRPr="007A567F">
        <w:rPr>
          <w:rStyle w:val="StyleUnderline"/>
        </w:rPr>
        <w:t xml:space="preserve">the range and severity of </w:t>
      </w:r>
      <w:r w:rsidRPr="0017402E">
        <w:rPr>
          <w:rStyle w:val="StyleUnderline"/>
          <w:highlight w:val="yellow"/>
        </w:rPr>
        <w:t>adverse impacts</w:t>
      </w:r>
      <w:r w:rsidRPr="007A567F">
        <w:rPr>
          <w:rStyle w:val="StyleUnderline"/>
        </w:rPr>
        <w:t xml:space="preserve"> is</w:t>
      </w:r>
      <w:r w:rsidRPr="007A567F">
        <w:rPr>
          <w:sz w:val="16"/>
        </w:rPr>
        <w:t xml:space="preserve"> </w:t>
      </w:r>
      <w:r w:rsidRPr="007A567F">
        <w:rPr>
          <w:rStyle w:val="Emphasis"/>
        </w:rPr>
        <w:t xml:space="preserve">likely to </w:t>
      </w:r>
      <w:r w:rsidRPr="0017402E">
        <w:rPr>
          <w:rStyle w:val="Emphasis"/>
          <w:highlight w:val="yellow"/>
        </w:rPr>
        <w:t>increase</w:t>
      </w:r>
      <w:r w:rsidRPr="007A567F">
        <w:rPr>
          <w:sz w:val="16"/>
        </w:rPr>
        <w:t xml:space="preserve">. Accordingly, </w:t>
      </w:r>
      <w:r w:rsidRPr="007A567F">
        <w:rPr>
          <w:rStyle w:val="StyleUnderline"/>
        </w:rPr>
        <w:t>a failure to</w:t>
      </w:r>
      <w:r w:rsidRPr="007A567F">
        <w:rPr>
          <w:sz w:val="16"/>
        </w:rPr>
        <w:t xml:space="preserve"> forecast and </w:t>
      </w:r>
      <w:r w:rsidRPr="007A567F">
        <w:rPr>
          <w:rStyle w:val="Emphasis"/>
        </w:rPr>
        <w:t>prepare</w:t>
      </w:r>
      <w:r w:rsidRPr="007A567F">
        <w:rPr>
          <w:sz w:val="16"/>
        </w:rPr>
        <w:t xml:space="preserve"> </w:t>
      </w:r>
      <w:r w:rsidRPr="007A567F">
        <w:rPr>
          <w:rStyle w:val="StyleUnderline"/>
        </w:rPr>
        <w:t>for</w:t>
      </w:r>
      <w:r w:rsidRPr="007A567F">
        <w:rPr>
          <w:sz w:val="16"/>
        </w:rPr>
        <w:t xml:space="preserve"> the </w:t>
      </w:r>
      <w:r w:rsidRPr="007A567F">
        <w:rPr>
          <w:rStyle w:val="StyleUnderline"/>
        </w:rPr>
        <w:t>risks associated with</w:t>
      </w:r>
      <w:r w:rsidRPr="007A567F">
        <w:rPr>
          <w:sz w:val="16"/>
        </w:rPr>
        <w:t xml:space="preserve"> </w:t>
      </w:r>
      <w:r w:rsidRPr="007A567F">
        <w:rPr>
          <w:rStyle w:val="Emphasis"/>
        </w:rPr>
        <w:t>future tech</w:t>
      </w:r>
      <w:r w:rsidRPr="007A567F">
        <w:rPr>
          <w:sz w:val="16"/>
        </w:rPr>
        <w:t xml:space="preserve">nologies </w:t>
      </w:r>
      <w:r w:rsidRPr="007A567F">
        <w:rPr>
          <w:rStyle w:val="StyleUnderline"/>
        </w:rPr>
        <w:t>could have</w:t>
      </w:r>
      <w:r w:rsidRPr="007A567F">
        <w:rPr>
          <w:sz w:val="16"/>
        </w:rPr>
        <w:t xml:space="preserve"> </w:t>
      </w:r>
      <w:r w:rsidRPr="007A567F">
        <w:rPr>
          <w:rStyle w:val="Emphasis"/>
        </w:rPr>
        <w:t>catastrophic</w:t>
      </w:r>
      <w:r w:rsidRPr="007A567F">
        <w:rPr>
          <w:sz w:val="16"/>
        </w:rPr>
        <w:t xml:space="preserve"> </w:t>
      </w:r>
      <w:r w:rsidRPr="007A567F">
        <w:rPr>
          <w:rStyle w:val="StyleUnderline"/>
        </w:rPr>
        <w:t>consequences, which</w:t>
      </w:r>
      <w:r w:rsidRPr="007A567F">
        <w:rPr>
          <w:sz w:val="16"/>
        </w:rPr>
        <w:t xml:space="preserve">, in the most extreme cases could </w:t>
      </w:r>
      <w:r w:rsidRPr="007A567F">
        <w:rPr>
          <w:rStyle w:val="StyleUnderline"/>
        </w:rPr>
        <w:t>result in</w:t>
      </w:r>
      <w:r w:rsidRPr="007A567F">
        <w:rPr>
          <w:sz w:val="16"/>
        </w:rPr>
        <w:t xml:space="preserve"> </w:t>
      </w:r>
      <w:r w:rsidRPr="007A567F">
        <w:rPr>
          <w:rStyle w:val="Emphasis"/>
        </w:rPr>
        <w:t>human extinction</w:t>
      </w:r>
      <w:r w:rsidRPr="007A567F">
        <w:rPr>
          <w:sz w:val="16"/>
        </w:rPr>
        <w:t xml:space="preserve"> (Bostrom 2014; Campbell 2022; Critch and Krueger 2020; Hancock 2022; McLean et  al. 2021; Salmon et  al. 2023). In addition, </w:t>
      </w:r>
      <w:r w:rsidRPr="007A567F">
        <w:rPr>
          <w:rStyle w:val="StyleUnderline"/>
        </w:rPr>
        <w:t>a</w:t>
      </w:r>
      <w:r w:rsidRPr="007A567F">
        <w:rPr>
          <w:sz w:val="16"/>
        </w:rPr>
        <w:t xml:space="preserve"> </w:t>
      </w:r>
      <w:r w:rsidRPr="0017402E">
        <w:rPr>
          <w:rStyle w:val="Emphasis"/>
          <w:highlight w:val="yellow"/>
        </w:rPr>
        <w:t>failure</w:t>
      </w:r>
      <w:r w:rsidRPr="0017402E">
        <w:rPr>
          <w:sz w:val="16"/>
          <w:highlight w:val="yellow"/>
        </w:rPr>
        <w:t xml:space="preserve"> </w:t>
      </w:r>
      <w:r w:rsidRPr="0017402E">
        <w:rPr>
          <w:rStyle w:val="StyleUnderline"/>
          <w:highlight w:val="yellow"/>
        </w:rPr>
        <w:t>to ensure</w:t>
      </w:r>
      <w:r w:rsidRPr="007A567F">
        <w:rPr>
          <w:rStyle w:val="StyleUnderline"/>
        </w:rPr>
        <w:t xml:space="preserve"> the</w:t>
      </w:r>
      <w:r w:rsidRPr="007A567F">
        <w:rPr>
          <w:sz w:val="16"/>
        </w:rPr>
        <w:t xml:space="preserve"> design, implementation and </w:t>
      </w:r>
      <w:r w:rsidRPr="007A567F">
        <w:rPr>
          <w:rStyle w:val="StyleUnderline"/>
        </w:rPr>
        <w:t>operation of</w:t>
      </w:r>
      <w:r w:rsidRPr="007A567F">
        <w:rPr>
          <w:sz w:val="16"/>
        </w:rPr>
        <w:t xml:space="preserve"> </w:t>
      </w:r>
      <w:r w:rsidRPr="0017402E">
        <w:rPr>
          <w:rStyle w:val="Emphasis"/>
          <w:highlight w:val="yellow"/>
        </w:rPr>
        <w:t>safe</w:t>
      </w:r>
      <w:r w:rsidRPr="007A567F">
        <w:rPr>
          <w:rStyle w:val="Emphasis"/>
        </w:rPr>
        <w:t xml:space="preserve"> emerging </w:t>
      </w:r>
      <w:r w:rsidRPr="0017402E">
        <w:rPr>
          <w:rStyle w:val="Emphasis"/>
          <w:highlight w:val="yellow"/>
        </w:rPr>
        <w:t>tech</w:t>
      </w:r>
      <w:r w:rsidRPr="007A567F">
        <w:rPr>
          <w:sz w:val="16"/>
        </w:rPr>
        <w:t xml:space="preserve">nologies </w:t>
      </w:r>
      <w:r w:rsidRPr="007A567F">
        <w:rPr>
          <w:rStyle w:val="StyleUnderline"/>
        </w:rPr>
        <w:t xml:space="preserve">could </w:t>
      </w:r>
      <w:r w:rsidRPr="0017402E">
        <w:rPr>
          <w:rStyle w:val="StyleUnderline"/>
          <w:highlight w:val="yellow"/>
        </w:rPr>
        <w:t>mean</w:t>
      </w:r>
      <w:r w:rsidRPr="007A567F">
        <w:rPr>
          <w:sz w:val="16"/>
        </w:rPr>
        <w:t xml:space="preserve"> that </w:t>
      </w:r>
      <w:r w:rsidRPr="007A567F">
        <w:rPr>
          <w:rStyle w:val="StyleUnderline"/>
        </w:rPr>
        <w:t>projected</w:t>
      </w:r>
      <w:r w:rsidRPr="007A567F">
        <w:rPr>
          <w:sz w:val="16"/>
        </w:rPr>
        <w:t xml:space="preserve"> </w:t>
      </w:r>
      <w:r w:rsidRPr="0017402E">
        <w:rPr>
          <w:rStyle w:val="Emphasis"/>
          <w:highlight w:val="yellow"/>
        </w:rPr>
        <w:t>benefits</w:t>
      </w:r>
      <w:r w:rsidRPr="0017402E">
        <w:rPr>
          <w:sz w:val="16"/>
          <w:highlight w:val="yellow"/>
        </w:rPr>
        <w:t xml:space="preserve"> </w:t>
      </w:r>
      <w:r w:rsidRPr="0017402E">
        <w:rPr>
          <w:rStyle w:val="StyleUnderline"/>
          <w:highlight w:val="yellow"/>
        </w:rPr>
        <w:t>are not realised</w:t>
      </w:r>
      <w:r w:rsidRPr="007A567F">
        <w:rPr>
          <w:sz w:val="16"/>
        </w:rPr>
        <w:t xml:space="preserve">. This </w:t>
      </w:r>
      <w:r w:rsidRPr="007A567F">
        <w:rPr>
          <w:rStyle w:val="StyleUnderline"/>
        </w:rPr>
        <w:t>creates an</w:t>
      </w:r>
      <w:r w:rsidRPr="007A567F">
        <w:rPr>
          <w:sz w:val="16"/>
        </w:rPr>
        <w:t xml:space="preserve"> ‘</w:t>
      </w:r>
      <w:r w:rsidRPr="007A567F">
        <w:rPr>
          <w:rStyle w:val="Emphasis"/>
        </w:rPr>
        <w:t>emerging tech</w:t>
      </w:r>
      <w:r w:rsidRPr="007A567F">
        <w:rPr>
          <w:sz w:val="16"/>
        </w:rPr>
        <w:t xml:space="preserve">nology </w:t>
      </w:r>
      <w:r w:rsidRPr="0017402E">
        <w:rPr>
          <w:rStyle w:val="Emphasis"/>
          <w:highlight w:val="yellow"/>
        </w:rPr>
        <w:t>paradox</w:t>
      </w:r>
      <w:r w:rsidRPr="007A567F">
        <w:rPr>
          <w:sz w:val="16"/>
        </w:rPr>
        <w:t xml:space="preserve">’ </w:t>
      </w:r>
      <w:r w:rsidRPr="007A567F">
        <w:rPr>
          <w:rStyle w:val="StyleUnderline"/>
        </w:rPr>
        <w:t xml:space="preserve">whereby the same </w:t>
      </w:r>
      <w:r w:rsidRPr="0017402E">
        <w:rPr>
          <w:rStyle w:val="StyleUnderline"/>
          <w:highlight w:val="yellow"/>
        </w:rPr>
        <w:t>tech</w:t>
      </w:r>
      <w:r w:rsidRPr="007A567F">
        <w:rPr>
          <w:rStyle w:val="StyleUnderline"/>
        </w:rPr>
        <w:t xml:space="preserve">nologies could </w:t>
      </w:r>
      <w:r w:rsidRPr="0017402E">
        <w:rPr>
          <w:rStyle w:val="StyleUnderline"/>
          <w:highlight w:val="yellow"/>
        </w:rPr>
        <w:t>either</w:t>
      </w:r>
      <w:r w:rsidRPr="0017402E">
        <w:rPr>
          <w:sz w:val="16"/>
          <w:highlight w:val="yellow"/>
        </w:rPr>
        <w:t xml:space="preserve"> </w:t>
      </w:r>
      <w:r w:rsidRPr="0017402E">
        <w:rPr>
          <w:rStyle w:val="Emphasis"/>
          <w:highlight w:val="yellow"/>
        </w:rPr>
        <w:t>save humanity</w:t>
      </w:r>
      <w:r w:rsidRPr="007A567F">
        <w:rPr>
          <w:sz w:val="16"/>
        </w:rPr>
        <w:t xml:space="preserve"> and our planet </w:t>
      </w:r>
      <w:r w:rsidRPr="0017402E">
        <w:rPr>
          <w:rStyle w:val="StyleUnderline"/>
          <w:highlight w:val="yellow"/>
        </w:rPr>
        <w:t>or</w:t>
      </w:r>
      <w:r w:rsidRPr="0017402E">
        <w:rPr>
          <w:sz w:val="16"/>
          <w:highlight w:val="yellow"/>
        </w:rPr>
        <w:t xml:space="preserve"> </w:t>
      </w:r>
      <w:r w:rsidRPr="0017402E">
        <w:rPr>
          <w:rStyle w:val="Emphasis"/>
          <w:highlight w:val="yellow"/>
        </w:rPr>
        <w:t>trigger</w:t>
      </w:r>
      <w:r w:rsidRPr="007A567F">
        <w:rPr>
          <w:sz w:val="16"/>
        </w:rPr>
        <w:t xml:space="preserve"> human </w:t>
      </w:r>
      <w:r w:rsidRPr="0017402E">
        <w:rPr>
          <w:rStyle w:val="Emphasis"/>
          <w:highlight w:val="yellow"/>
        </w:rPr>
        <w:t>extinction</w:t>
      </w:r>
      <w:r w:rsidRPr="007A567F">
        <w:rPr>
          <w:sz w:val="16"/>
        </w:rPr>
        <w:t xml:space="preserve">. Prospectively identifying risks and </w:t>
      </w:r>
      <w:r w:rsidRPr="007A567F">
        <w:rPr>
          <w:rStyle w:val="StyleUnderline"/>
        </w:rPr>
        <w:t xml:space="preserve">implementing </w:t>
      </w:r>
      <w:r w:rsidRPr="0017402E">
        <w:rPr>
          <w:rStyle w:val="StyleUnderline"/>
          <w:highlight w:val="yellow"/>
        </w:rPr>
        <w:t>effective controls is</w:t>
      </w:r>
      <w:r w:rsidRPr="007A567F">
        <w:rPr>
          <w:rStyle w:val="StyleUnderline"/>
        </w:rPr>
        <w:t xml:space="preserve"> a</w:t>
      </w:r>
      <w:r w:rsidRPr="007A567F">
        <w:rPr>
          <w:sz w:val="16"/>
        </w:rPr>
        <w:t xml:space="preserve"> </w:t>
      </w:r>
      <w:r w:rsidRPr="0017402E">
        <w:rPr>
          <w:rStyle w:val="Emphasis"/>
          <w:highlight w:val="yellow"/>
        </w:rPr>
        <w:t>critical</w:t>
      </w:r>
      <w:r w:rsidRPr="007A567F">
        <w:rPr>
          <w:sz w:val="16"/>
        </w:rPr>
        <w:t xml:space="preserve"> </w:t>
      </w:r>
      <w:r w:rsidRPr="007A567F">
        <w:rPr>
          <w:rStyle w:val="StyleUnderline"/>
        </w:rPr>
        <w:t>step towards achievement of the former and avoidance of the latter</w:t>
      </w:r>
      <w:r w:rsidRPr="007A567F">
        <w:rPr>
          <w:sz w:val="16"/>
        </w:rPr>
        <w:t>.</w:t>
      </w:r>
    </w:p>
    <w:p w14:paraId="6BD615BA" w14:textId="77777777" w:rsidR="0053466F" w:rsidRPr="007A567F" w:rsidRDefault="0053466F" w:rsidP="005D6FB8">
      <w:pPr>
        <w:pStyle w:val="Heading3"/>
      </w:pPr>
      <w:r w:rsidRPr="007A567F">
        <w:t>CP---1NC</w:t>
      </w:r>
    </w:p>
    <w:p w14:paraId="0F0C81FA" w14:textId="77777777" w:rsidR="0053466F" w:rsidRPr="00103A1F" w:rsidRDefault="0053466F" w:rsidP="005D6FB8">
      <w:pPr>
        <w:pStyle w:val="Heading4"/>
      </w:pPr>
      <w:r w:rsidRPr="007A567F">
        <w:rPr>
          <w:u w:val="single"/>
        </w:rPr>
        <w:t>States CP</w:t>
      </w:r>
      <w:r>
        <w:t>.</w:t>
      </w:r>
    </w:p>
    <w:p w14:paraId="6DE2FB9B" w14:textId="77777777" w:rsidR="0053466F" w:rsidRPr="007A567F" w:rsidRDefault="0053466F" w:rsidP="005D6FB8">
      <w:pPr>
        <w:pStyle w:val="Heading4"/>
        <w:rPr>
          <w:rFonts w:cs="Arial"/>
        </w:rPr>
      </w:pPr>
      <w:r w:rsidRPr="007A567F">
        <w:rPr>
          <w:rFonts w:cs="Arial"/>
        </w:rPr>
        <w:t xml:space="preserve">The 50 states and relevant subnational entities should </w:t>
      </w:r>
      <w:r>
        <w:t>substantially strengthen collective bargaining rights for online gig workers in the United States</w:t>
      </w:r>
      <w:r w:rsidRPr="007A567F">
        <w:rPr>
          <w:rFonts w:cs="Arial"/>
        </w:rPr>
        <w:t>.</w:t>
      </w:r>
    </w:p>
    <w:p w14:paraId="37DB5475" w14:textId="77777777" w:rsidR="0053466F" w:rsidRPr="007A567F" w:rsidRDefault="0053466F" w:rsidP="005D6FB8"/>
    <w:p w14:paraId="7443DCC0" w14:textId="77777777" w:rsidR="0053466F" w:rsidRPr="007A567F" w:rsidRDefault="0053466F" w:rsidP="005D6FB8">
      <w:pPr>
        <w:pStyle w:val="Heading4"/>
        <w:rPr>
          <w:rFonts w:cs="Arial"/>
        </w:rPr>
      </w:pPr>
      <w:r w:rsidRPr="007A567F">
        <w:rPr>
          <w:rFonts w:cs="Arial"/>
        </w:rPr>
        <w:t xml:space="preserve">State labor law </w:t>
      </w:r>
      <w:r w:rsidRPr="007A567F">
        <w:rPr>
          <w:rFonts w:cs="Arial"/>
          <w:u w:val="single"/>
        </w:rPr>
        <w:t>solves</w:t>
      </w:r>
      <w:r w:rsidRPr="007A567F">
        <w:rPr>
          <w:rFonts w:cs="Arial"/>
        </w:rPr>
        <w:t xml:space="preserve"> and </w:t>
      </w:r>
      <w:r w:rsidRPr="007A567F">
        <w:rPr>
          <w:rFonts w:cs="Arial"/>
          <w:u w:val="single"/>
        </w:rPr>
        <w:t>avoids preemption</w:t>
      </w:r>
      <w:r w:rsidRPr="007A567F">
        <w:rPr>
          <w:rFonts w:cs="Arial"/>
        </w:rPr>
        <w:t>---</w:t>
      </w:r>
      <w:r w:rsidRPr="007A567F">
        <w:rPr>
          <w:rFonts w:cs="Arial"/>
          <w:u w:val="single"/>
        </w:rPr>
        <w:t>federal</w:t>
      </w:r>
      <w:r w:rsidRPr="007A567F">
        <w:rPr>
          <w:rFonts w:cs="Arial"/>
        </w:rPr>
        <w:t xml:space="preserve"> labor policy is </w:t>
      </w:r>
      <w:r w:rsidRPr="007A567F">
        <w:rPr>
          <w:rFonts w:cs="Arial"/>
          <w:u w:val="single"/>
        </w:rPr>
        <w:t>unsustainable</w:t>
      </w:r>
      <w:r w:rsidRPr="007A567F">
        <w:rPr>
          <w:rFonts w:cs="Arial"/>
        </w:rPr>
        <w:t xml:space="preserve"> and </w:t>
      </w:r>
      <w:r w:rsidRPr="007A567F">
        <w:rPr>
          <w:rFonts w:cs="Arial"/>
          <w:i/>
          <w:iCs w:val="0"/>
          <w:u w:val="single"/>
        </w:rPr>
        <w:t>won’t be enforced</w:t>
      </w:r>
      <w:r w:rsidRPr="007A567F">
        <w:rPr>
          <w:rFonts w:cs="Arial"/>
        </w:rPr>
        <w:t>.</w:t>
      </w:r>
    </w:p>
    <w:p w14:paraId="6A78A031" w14:textId="77777777" w:rsidR="0053466F" w:rsidRPr="007A567F" w:rsidRDefault="0053466F" w:rsidP="005D6FB8">
      <w:r w:rsidRPr="007A567F">
        <w:t xml:space="preserve">Gali </w:t>
      </w:r>
      <w:r w:rsidRPr="007A567F">
        <w:rPr>
          <w:rStyle w:val="Style13ptBold"/>
        </w:rPr>
        <w:t>Racabi 25</w:t>
      </w:r>
      <w:r w:rsidRPr="007A567F">
        <w:t>, Associate Member of the Law Faculty &amp; Assistant Professor in the School of Industrial &amp; Labor Relations at Cornell University, holds Doctor of Juridical Science and Master of Laws degrees from Harvard Law School, “In Lieu Of The NLRA”, Cornell Law Faculty Working Papers, https://dx.doi.org/10.2139/ssrn.5197451</w:t>
      </w:r>
    </w:p>
    <w:p w14:paraId="30A66E1D" w14:textId="77777777" w:rsidR="0053466F" w:rsidRPr="007A567F" w:rsidRDefault="0053466F" w:rsidP="005D6FB8">
      <w:pPr>
        <w:rPr>
          <w:rStyle w:val="StyleUnderline"/>
        </w:rPr>
      </w:pPr>
      <w:r w:rsidRPr="007A567F">
        <w:rPr>
          <w:rStyle w:val="StyleUnderline"/>
        </w:rPr>
        <w:t>Throughout the past hundred years</w:t>
      </w:r>
      <w:r w:rsidRPr="007A567F">
        <w:rPr>
          <w:sz w:val="16"/>
        </w:rPr>
        <w:t xml:space="preserve">, </w:t>
      </w:r>
      <w:r w:rsidRPr="007A567F">
        <w:rPr>
          <w:rStyle w:val="Emphasis"/>
        </w:rPr>
        <w:t>states</w:t>
      </w:r>
      <w:r w:rsidRPr="007A567F">
        <w:rPr>
          <w:sz w:val="16"/>
        </w:rPr>
        <w:t xml:space="preserve"> </w:t>
      </w:r>
      <w:r w:rsidRPr="007A567F">
        <w:rPr>
          <w:rStyle w:val="StyleUnderline"/>
        </w:rPr>
        <w:t>have enacted laws and constitutional clauses that protect the right of</w:t>
      </w:r>
      <w:r w:rsidRPr="007A567F">
        <w:rPr>
          <w:sz w:val="16"/>
        </w:rPr>
        <w:t xml:space="preserve"> private-sector </w:t>
      </w:r>
      <w:r w:rsidRPr="007A567F">
        <w:rPr>
          <w:rStyle w:val="StyleUnderline"/>
        </w:rPr>
        <w:t xml:space="preserve">workers to </w:t>
      </w:r>
      <w:r w:rsidRPr="007A567F">
        <w:rPr>
          <w:rStyle w:val="Emphasis"/>
        </w:rPr>
        <w:t>organize</w:t>
      </w:r>
      <w:r w:rsidRPr="007A567F">
        <w:rPr>
          <w:rStyle w:val="StyleUnderline"/>
        </w:rPr>
        <w:t xml:space="preserve"> and </w:t>
      </w:r>
      <w:r w:rsidRPr="007A567F">
        <w:rPr>
          <w:rStyle w:val="Emphasis"/>
        </w:rPr>
        <w:t>collectively bargain</w:t>
      </w:r>
      <w:r w:rsidRPr="007A567F">
        <w:rPr>
          <w:rStyle w:val="StyleUnderline"/>
        </w:rPr>
        <w:t xml:space="preserve"> with their employers</w:t>
      </w:r>
      <w:r w:rsidRPr="007A567F">
        <w:rPr>
          <w:sz w:val="16"/>
        </w:rPr>
        <w:t xml:space="preserve">. These laws and clauses have remained dormant and relatively inactive mainly because the National Labor Relations Act (NLRA) preempts state regulation of private sector labor relations outside of some narrow exceptions. 1 But now, </w:t>
      </w:r>
      <w:r w:rsidRPr="007A567F">
        <w:rPr>
          <w:rStyle w:val="StyleUnderline"/>
        </w:rPr>
        <w:t xml:space="preserve">the </w:t>
      </w:r>
      <w:r w:rsidRPr="0017402E">
        <w:rPr>
          <w:rStyle w:val="Emphasis"/>
          <w:highlight w:val="yellow"/>
        </w:rPr>
        <w:t>NLRA</w:t>
      </w:r>
      <w:r w:rsidRPr="0017402E">
        <w:rPr>
          <w:rStyle w:val="StyleUnderline"/>
          <w:highlight w:val="yellow"/>
        </w:rPr>
        <w:t xml:space="preserve"> is</w:t>
      </w:r>
      <w:r w:rsidRPr="007A567F">
        <w:rPr>
          <w:rStyle w:val="StyleUnderline"/>
        </w:rPr>
        <w:t xml:space="preserve"> </w:t>
      </w:r>
      <w:r w:rsidRPr="007A567F">
        <w:rPr>
          <w:rStyle w:val="Emphasis"/>
        </w:rPr>
        <w:t>dysfunctional</w:t>
      </w:r>
      <w:r w:rsidRPr="007A567F">
        <w:rPr>
          <w:sz w:val="16"/>
        </w:rPr>
        <w:t xml:space="preserve"> </w:t>
      </w:r>
      <w:r w:rsidRPr="007A567F">
        <w:rPr>
          <w:rStyle w:val="StyleUnderline"/>
        </w:rPr>
        <w:t xml:space="preserve">and </w:t>
      </w:r>
      <w:r w:rsidRPr="0017402E">
        <w:rPr>
          <w:rStyle w:val="StyleUnderline"/>
          <w:highlight w:val="yellow"/>
        </w:rPr>
        <w:t xml:space="preserve">on the </w:t>
      </w:r>
      <w:r w:rsidRPr="0017402E">
        <w:rPr>
          <w:rStyle w:val="Emphasis"/>
          <w:sz w:val="24"/>
          <w:szCs w:val="24"/>
          <w:highlight w:val="yellow"/>
        </w:rPr>
        <w:t>brink of collapse</w:t>
      </w:r>
      <w:r w:rsidRPr="007A567F">
        <w:rPr>
          <w:sz w:val="16"/>
        </w:rPr>
        <w:t xml:space="preserve">. In lieu of the NLRA, those </w:t>
      </w:r>
      <w:r w:rsidRPr="0017402E">
        <w:rPr>
          <w:rStyle w:val="Emphasis"/>
          <w:highlight w:val="yellow"/>
        </w:rPr>
        <w:t>state laws</w:t>
      </w:r>
      <w:r w:rsidRPr="007A567F">
        <w:rPr>
          <w:sz w:val="16"/>
        </w:rPr>
        <w:t xml:space="preserve"> </w:t>
      </w:r>
      <w:r w:rsidRPr="007A567F">
        <w:rPr>
          <w:rStyle w:val="StyleUnderline"/>
        </w:rPr>
        <w:t xml:space="preserve">offer a </w:t>
      </w:r>
      <w:r w:rsidRPr="0017402E">
        <w:rPr>
          <w:rStyle w:val="Emphasis"/>
          <w:highlight w:val="yellow"/>
        </w:rPr>
        <w:t>backstop</w:t>
      </w:r>
      <w:r w:rsidRPr="0017402E">
        <w:rPr>
          <w:rStyle w:val="StyleUnderline"/>
          <w:highlight w:val="yellow"/>
        </w:rPr>
        <w:t xml:space="preserve"> for </w:t>
      </w:r>
      <w:r w:rsidRPr="007A567F">
        <w:rPr>
          <w:rStyle w:val="Emphasis"/>
        </w:rPr>
        <w:t xml:space="preserve">worker </w:t>
      </w:r>
      <w:r w:rsidRPr="0017402E">
        <w:rPr>
          <w:rStyle w:val="Emphasis"/>
          <w:highlight w:val="yellow"/>
        </w:rPr>
        <w:t>organizing</w:t>
      </w:r>
      <w:r w:rsidRPr="007A567F">
        <w:rPr>
          <w:rStyle w:val="StyleUnderline"/>
        </w:rPr>
        <w:t xml:space="preserve"> under state law. </w:t>
      </w:r>
    </w:p>
    <w:p w14:paraId="7BDB211A" w14:textId="77777777" w:rsidR="0053466F" w:rsidRPr="007A567F" w:rsidRDefault="0053466F" w:rsidP="005D6FB8">
      <w:pPr>
        <w:rPr>
          <w:rStyle w:val="StyleUnderline"/>
        </w:rPr>
      </w:pPr>
      <w:r w:rsidRPr="007A567F">
        <w:rPr>
          <w:sz w:val="16"/>
        </w:rPr>
        <w:t xml:space="preserve">The stakes for finding effective collective mechanisms for dealing with collective problems are immense. </w:t>
      </w:r>
      <w:r w:rsidRPr="007A567F">
        <w:rPr>
          <w:rStyle w:val="StyleUnderline"/>
        </w:rPr>
        <w:t xml:space="preserve">U.S. </w:t>
      </w:r>
      <w:r w:rsidRPr="0017402E">
        <w:rPr>
          <w:rStyle w:val="StyleUnderline"/>
          <w:highlight w:val="yellow"/>
        </w:rPr>
        <w:t>workers</w:t>
      </w:r>
      <w:r w:rsidRPr="007A567F">
        <w:rPr>
          <w:rStyle w:val="StyleUnderline"/>
        </w:rPr>
        <w:t xml:space="preserve"> face overlapping nested crises but </w:t>
      </w:r>
      <w:r w:rsidRPr="0017402E">
        <w:rPr>
          <w:rStyle w:val="StyleUnderline"/>
          <w:highlight w:val="yellow"/>
        </w:rPr>
        <w:t>lack</w:t>
      </w:r>
      <w:r w:rsidRPr="007A567F">
        <w:rPr>
          <w:rStyle w:val="StyleUnderline"/>
        </w:rPr>
        <w:t xml:space="preserve"> the </w:t>
      </w:r>
      <w:r w:rsidRPr="0017402E">
        <w:rPr>
          <w:rStyle w:val="Emphasis"/>
          <w:highlight w:val="yellow"/>
        </w:rPr>
        <w:t>institutions</w:t>
      </w:r>
      <w:r w:rsidRPr="007A567F">
        <w:rPr>
          <w:rStyle w:val="StyleUnderline"/>
        </w:rPr>
        <w:t xml:space="preserve"> and </w:t>
      </w:r>
      <w:r w:rsidRPr="007A567F">
        <w:rPr>
          <w:rStyle w:val="Emphasis"/>
        </w:rPr>
        <w:t>vehicles</w:t>
      </w:r>
      <w:r w:rsidRPr="007A567F">
        <w:rPr>
          <w:rStyle w:val="StyleUnderline"/>
        </w:rPr>
        <w:t xml:space="preserve"> for dealing with those collectively. This is partly because the institutions guaranteeing American workers’ collective rights are being </w:t>
      </w:r>
      <w:r w:rsidRPr="007A567F">
        <w:rPr>
          <w:rStyle w:val="Emphasis"/>
        </w:rPr>
        <w:t>constitutionally attacked</w:t>
      </w:r>
      <w:r w:rsidRPr="007A567F">
        <w:rPr>
          <w:sz w:val="16"/>
        </w:rPr>
        <w:t xml:space="preserve"> from the outside and dismantled from the inside. </w:t>
      </w:r>
      <w:r w:rsidRPr="007A567F">
        <w:rPr>
          <w:rStyle w:val="StyleUnderline"/>
        </w:rPr>
        <w:t>Mega corporations</w:t>
      </w:r>
      <w:r w:rsidRPr="007A567F">
        <w:rPr>
          <w:sz w:val="16"/>
        </w:rPr>
        <w:t>, operated by the wealthiest men alive</w:t>
      </w:r>
      <w:r w:rsidRPr="007A567F">
        <w:rPr>
          <w:rStyle w:val="StyleUnderline"/>
        </w:rPr>
        <w:t xml:space="preserve">, are set on crushing their workers’ collective voice and power. </w:t>
      </w:r>
    </w:p>
    <w:p w14:paraId="2091E918" w14:textId="77777777" w:rsidR="0053466F" w:rsidRPr="007A567F" w:rsidRDefault="0053466F" w:rsidP="005D6FB8">
      <w:pPr>
        <w:rPr>
          <w:sz w:val="16"/>
        </w:rPr>
      </w:pPr>
      <w:r w:rsidRPr="007A567F">
        <w:rPr>
          <w:rStyle w:val="StyleUnderline"/>
        </w:rPr>
        <w:t>The National Labor Relations Board</w:t>
      </w:r>
      <w:r w:rsidRPr="007A567F">
        <w:rPr>
          <w:sz w:val="16"/>
        </w:rPr>
        <w:t xml:space="preserve"> (</w:t>
      </w:r>
      <w:r w:rsidRPr="0017402E">
        <w:rPr>
          <w:rStyle w:val="Emphasis"/>
          <w:highlight w:val="yellow"/>
        </w:rPr>
        <w:t>NLRB</w:t>
      </w:r>
      <w:r w:rsidRPr="007A567F">
        <w:rPr>
          <w:sz w:val="16"/>
        </w:rPr>
        <w:t xml:space="preserve">), the agency enforcing the NLRA, </w:t>
      </w:r>
      <w:r w:rsidRPr="0017402E">
        <w:rPr>
          <w:rStyle w:val="StyleUnderline"/>
          <w:highlight w:val="yellow"/>
        </w:rPr>
        <w:t xml:space="preserve">is an </w:t>
      </w:r>
      <w:r w:rsidRPr="0017402E">
        <w:rPr>
          <w:rStyle w:val="Emphasis"/>
          <w:highlight w:val="yellow"/>
        </w:rPr>
        <w:t>empty husk</w:t>
      </w:r>
      <w:r w:rsidRPr="007A567F">
        <w:rPr>
          <w:sz w:val="16"/>
        </w:rPr>
        <w:t xml:space="preserve">. </w:t>
      </w:r>
      <w:r w:rsidRPr="007A567F">
        <w:rPr>
          <w:rStyle w:val="StyleUnderline"/>
        </w:rPr>
        <w:t xml:space="preserve">The NLRB’s statutory structure and authorities are being </w:t>
      </w:r>
      <w:r w:rsidRPr="0017402E">
        <w:rPr>
          <w:rStyle w:val="Emphasis"/>
          <w:highlight w:val="yellow"/>
        </w:rPr>
        <w:t>constitutionally attacked</w:t>
      </w:r>
      <w:r w:rsidRPr="007A567F">
        <w:rPr>
          <w:sz w:val="16"/>
        </w:rPr>
        <w:t xml:space="preserve"> </w:t>
      </w:r>
      <w:r w:rsidRPr="007A567F">
        <w:rPr>
          <w:rStyle w:val="StyleUnderline"/>
        </w:rPr>
        <w:t>and</w:t>
      </w:r>
      <w:r w:rsidRPr="007A567F">
        <w:rPr>
          <w:sz w:val="16"/>
        </w:rPr>
        <w:t xml:space="preserve"> </w:t>
      </w:r>
      <w:r w:rsidRPr="007A567F">
        <w:rPr>
          <w:rStyle w:val="Emphasis"/>
        </w:rPr>
        <w:t>relitigated</w:t>
      </w:r>
      <w:r w:rsidRPr="007A567F">
        <w:rPr>
          <w:sz w:val="16"/>
        </w:rPr>
        <w:t xml:space="preserve">. </w:t>
      </w:r>
      <w:r w:rsidRPr="0017402E">
        <w:rPr>
          <w:rStyle w:val="StyleUnderline"/>
          <w:highlight w:val="yellow"/>
        </w:rPr>
        <w:t xml:space="preserve">With </w:t>
      </w:r>
      <w:r w:rsidRPr="007A567F">
        <w:rPr>
          <w:rStyle w:val="Emphasis"/>
        </w:rPr>
        <w:t xml:space="preserve">very </w:t>
      </w:r>
      <w:r w:rsidRPr="0017402E">
        <w:rPr>
          <w:rStyle w:val="Emphasis"/>
          <w:highlight w:val="yellow"/>
        </w:rPr>
        <w:t>few</w:t>
      </w:r>
      <w:r w:rsidRPr="007A567F">
        <w:rPr>
          <w:rStyle w:val="Emphasis"/>
        </w:rPr>
        <w:t xml:space="preserve"> of its formal </w:t>
      </w:r>
      <w:r w:rsidRPr="0017402E">
        <w:rPr>
          <w:rStyle w:val="Emphasis"/>
          <w:highlight w:val="yellow"/>
        </w:rPr>
        <w:t>authorities remaining</w:t>
      </w:r>
      <w:r w:rsidRPr="007A567F">
        <w:rPr>
          <w:rStyle w:val="StyleUnderline"/>
        </w:rPr>
        <w:t xml:space="preserve"> and with </w:t>
      </w:r>
      <w:r w:rsidRPr="007A567F">
        <w:rPr>
          <w:rStyle w:val="Emphasis"/>
        </w:rPr>
        <w:t>piercing uncertainty</w:t>
      </w:r>
      <w:r w:rsidRPr="007A567F">
        <w:rPr>
          <w:sz w:val="16"/>
        </w:rPr>
        <w:t xml:space="preserve"> </w:t>
      </w:r>
      <w:r w:rsidRPr="007A567F">
        <w:rPr>
          <w:rStyle w:val="StyleUnderline"/>
        </w:rPr>
        <w:t xml:space="preserve">about its </w:t>
      </w:r>
      <w:r w:rsidRPr="007A567F">
        <w:rPr>
          <w:rStyle w:val="Emphasis"/>
          <w:sz w:val="24"/>
          <w:szCs w:val="24"/>
        </w:rPr>
        <w:t>existence</w:t>
      </w:r>
      <w:r w:rsidRPr="007A567F">
        <w:rPr>
          <w:sz w:val="16"/>
        </w:rPr>
        <w:t xml:space="preserve">, </w:t>
      </w:r>
      <w:r w:rsidRPr="007A567F">
        <w:rPr>
          <w:rStyle w:val="StyleUnderline"/>
        </w:rPr>
        <w:t xml:space="preserve">the agency’s </w:t>
      </w:r>
      <w:r w:rsidRPr="0017402E">
        <w:rPr>
          <w:rStyle w:val="Emphasis"/>
          <w:highlight w:val="yellow"/>
        </w:rPr>
        <w:t>end</w:t>
      </w:r>
      <w:r w:rsidRPr="007A567F">
        <w:rPr>
          <w:rStyle w:val="StyleUnderline"/>
        </w:rPr>
        <w:t xml:space="preserve"> as the </w:t>
      </w:r>
      <w:r w:rsidRPr="007A567F">
        <w:rPr>
          <w:rStyle w:val="Emphasis"/>
        </w:rPr>
        <w:t>primary regulator</w:t>
      </w:r>
      <w:r w:rsidRPr="007A567F">
        <w:rPr>
          <w:rStyle w:val="StyleUnderline"/>
        </w:rPr>
        <w:t xml:space="preserve"> of private sector labor relations </w:t>
      </w:r>
      <w:r w:rsidRPr="0017402E">
        <w:rPr>
          <w:rStyle w:val="StyleUnderline"/>
          <w:highlight w:val="yellow"/>
        </w:rPr>
        <w:t xml:space="preserve">is </w:t>
      </w:r>
      <w:r w:rsidRPr="0017402E">
        <w:rPr>
          <w:rStyle w:val="Emphasis"/>
          <w:sz w:val="24"/>
          <w:szCs w:val="24"/>
          <w:highlight w:val="yellow"/>
        </w:rPr>
        <w:t>nigh</w:t>
      </w:r>
      <w:r w:rsidRPr="007A567F">
        <w:rPr>
          <w:rStyle w:val="StyleUnderline"/>
        </w:rPr>
        <w:t>.</w:t>
      </w:r>
      <w:r w:rsidRPr="007A567F">
        <w:rPr>
          <w:sz w:val="16"/>
        </w:rPr>
        <w:t xml:space="preserve"> </w:t>
      </w:r>
    </w:p>
    <w:p w14:paraId="18A800EF" w14:textId="77777777" w:rsidR="0053466F" w:rsidRPr="007A567F" w:rsidRDefault="0053466F" w:rsidP="005D6FB8">
      <w:pPr>
        <w:rPr>
          <w:sz w:val="16"/>
        </w:rPr>
      </w:pPr>
      <w:r w:rsidRPr="007A567F">
        <w:rPr>
          <w:sz w:val="16"/>
        </w:rPr>
        <w:t xml:space="preserve">But </w:t>
      </w:r>
      <w:r w:rsidRPr="007A567F">
        <w:rPr>
          <w:rStyle w:val="StyleUnderline"/>
        </w:rPr>
        <w:t xml:space="preserve">even during its hay days, the NLRA was a </w:t>
      </w:r>
      <w:r w:rsidRPr="007A567F">
        <w:rPr>
          <w:rStyle w:val="Emphasis"/>
        </w:rPr>
        <w:t>failed law</w:t>
      </w:r>
      <w:r w:rsidRPr="007A567F">
        <w:rPr>
          <w:sz w:val="16"/>
        </w:rPr>
        <w:t xml:space="preserve">. This year, union density in the private sector has plummeted to below 6% for the first time since the law’s enactment. 2 Significant organizing campaigns at Amazon, Starbucks, and Tesla have failed to produce a collective bargaining agreement. First contracts are a known failure point in the NLRA for about fifty years.3 It </w:t>
      </w:r>
      <w:r w:rsidRPr="007A567F">
        <w:rPr>
          <w:rStyle w:val="StyleUnderline"/>
        </w:rPr>
        <w:t>is an ossified</w:t>
      </w:r>
      <w:r w:rsidRPr="007A567F">
        <w:rPr>
          <w:sz w:val="16"/>
        </w:rPr>
        <w:t xml:space="preserve"> labor </w:t>
      </w:r>
      <w:r w:rsidRPr="007A567F">
        <w:rPr>
          <w:rStyle w:val="StyleUnderline"/>
        </w:rPr>
        <w:t>law</w:t>
      </w:r>
      <w:r w:rsidRPr="007A567F">
        <w:rPr>
          <w:sz w:val="16"/>
        </w:rPr>
        <w:t xml:space="preserve"> 4 </w:t>
      </w:r>
      <w:r w:rsidRPr="007A567F">
        <w:rPr>
          <w:rStyle w:val="StyleUnderline"/>
        </w:rPr>
        <w:t>designated for different labor markets</w:t>
      </w:r>
      <w:r w:rsidRPr="007A567F">
        <w:rPr>
          <w:sz w:val="16"/>
        </w:rPr>
        <w:t xml:space="preserve">, 5 </w:t>
      </w:r>
      <w:r w:rsidRPr="007A567F">
        <w:rPr>
          <w:rStyle w:val="StyleUnderline"/>
        </w:rPr>
        <w:t>different workers</w:t>
      </w:r>
      <w:r w:rsidRPr="007A567F">
        <w:rPr>
          <w:sz w:val="16"/>
        </w:rPr>
        <w:t xml:space="preserve">,6 </w:t>
      </w:r>
      <w:r w:rsidRPr="007A567F">
        <w:rPr>
          <w:rStyle w:val="StyleUnderline"/>
        </w:rPr>
        <w:t>and a different workplace</w:t>
      </w:r>
      <w:r w:rsidRPr="007A567F">
        <w:rPr>
          <w:sz w:val="16"/>
        </w:rPr>
        <w:t xml:space="preserve">.7 </w:t>
      </w:r>
      <w:r w:rsidRPr="007A567F">
        <w:rPr>
          <w:rStyle w:val="StyleUnderline"/>
        </w:rPr>
        <w:t>A core part of the NLRA’s failures is its preemption regime</w:t>
      </w:r>
      <w:r w:rsidRPr="007A567F">
        <w:rPr>
          <w:sz w:val="16"/>
        </w:rPr>
        <w:t xml:space="preserve">.8 </w:t>
      </w:r>
    </w:p>
    <w:p w14:paraId="003881AF" w14:textId="77777777" w:rsidR="0053466F" w:rsidRPr="007A567F" w:rsidRDefault="0053466F" w:rsidP="005D6FB8">
      <w:pPr>
        <w:rPr>
          <w:sz w:val="16"/>
        </w:rPr>
      </w:pPr>
      <w:r w:rsidRPr="007A567F">
        <w:rPr>
          <w:sz w:val="16"/>
        </w:rPr>
        <w:t xml:space="preserve">In a series of Supreme Court decisions, the NLRA was interpreted to preempt state regulations of labor relations that are “arguably” covered by the NLRA and those activities Congress has meant to remain completely unregulated.9 Despite recent challenges from labor-side advocates10 and employers,11 the NLRA preemption regime stands tall. </w:t>
      </w:r>
    </w:p>
    <w:p w14:paraId="12D3B42D" w14:textId="77777777" w:rsidR="0053466F" w:rsidRPr="007A567F" w:rsidRDefault="0053466F" w:rsidP="005D6FB8">
      <w:pPr>
        <w:rPr>
          <w:sz w:val="16"/>
        </w:rPr>
      </w:pPr>
      <w:r w:rsidRPr="007A567F">
        <w:rPr>
          <w:rStyle w:val="Emphasis"/>
        </w:rPr>
        <w:t>Despite</w:t>
      </w:r>
      <w:r w:rsidRPr="007A567F">
        <w:rPr>
          <w:sz w:val="16"/>
        </w:rPr>
        <w:t xml:space="preserve"> </w:t>
      </w:r>
      <w:r w:rsidRPr="007A567F">
        <w:rPr>
          <w:rStyle w:val="StyleUnderline"/>
        </w:rPr>
        <w:t xml:space="preserve">the NLRA’s preemption, </w:t>
      </w:r>
      <w:r w:rsidRPr="0017402E">
        <w:rPr>
          <w:rStyle w:val="Emphasis"/>
          <w:highlight w:val="yellow"/>
        </w:rPr>
        <w:t>states</w:t>
      </w:r>
      <w:r w:rsidRPr="007A567F">
        <w:rPr>
          <w:rStyle w:val="Emphasis"/>
        </w:rPr>
        <w:t xml:space="preserve"> and local government</w:t>
      </w:r>
      <w:r w:rsidRPr="007A567F">
        <w:rPr>
          <w:rStyle w:val="StyleUnderline"/>
        </w:rPr>
        <w:t xml:space="preserve"> </w:t>
      </w:r>
      <w:r w:rsidRPr="0017402E">
        <w:rPr>
          <w:rStyle w:val="StyleUnderline"/>
          <w:highlight w:val="yellow"/>
        </w:rPr>
        <w:t>have regulated</w:t>
      </w:r>
      <w:r w:rsidRPr="007A567F">
        <w:rPr>
          <w:rStyle w:val="StyleUnderline"/>
        </w:rPr>
        <w:t xml:space="preserve"> private sector </w:t>
      </w:r>
      <w:r w:rsidRPr="0017402E">
        <w:rPr>
          <w:rStyle w:val="StyleUnderline"/>
          <w:highlight w:val="yellow"/>
        </w:rPr>
        <w:t>labor relations</w:t>
      </w:r>
      <w:r w:rsidRPr="007A567F">
        <w:rPr>
          <w:rStyle w:val="StyleUnderline"/>
        </w:rPr>
        <w:t xml:space="preserve">. Some states </w:t>
      </w:r>
      <w:r w:rsidRPr="0017402E">
        <w:rPr>
          <w:rStyle w:val="StyleUnderline"/>
          <w:highlight w:val="yellow"/>
        </w:rPr>
        <w:t xml:space="preserve">enacted </w:t>
      </w:r>
      <w:r w:rsidRPr="007A567F">
        <w:rPr>
          <w:rStyle w:val="Emphasis"/>
        </w:rPr>
        <w:t xml:space="preserve">explicit </w:t>
      </w:r>
      <w:r w:rsidRPr="0017402E">
        <w:rPr>
          <w:rStyle w:val="Emphasis"/>
          <w:highlight w:val="yellow"/>
        </w:rPr>
        <w:t>rights</w:t>
      </w:r>
      <w:r w:rsidRPr="007A567F">
        <w:rPr>
          <w:rStyle w:val="Emphasis"/>
        </w:rPr>
        <w:t xml:space="preserve"> of workers</w:t>
      </w:r>
      <w:r w:rsidRPr="007A567F">
        <w:rPr>
          <w:rStyle w:val="StyleUnderline"/>
        </w:rPr>
        <w:t xml:space="preserve"> </w:t>
      </w:r>
      <w:r w:rsidRPr="0017402E">
        <w:rPr>
          <w:rStyle w:val="StyleUnderline"/>
          <w:highlight w:val="yellow"/>
        </w:rPr>
        <w:t>to</w:t>
      </w:r>
      <w:r w:rsidRPr="0017402E">
        <w:rPr>
          <w:sz w:val="16"/>
          <w:highlight w:val="yellow"/>
        </w:rPr>
        <w:t xml:space="preserve"> </w:t>
      </w:r>
      <w:r w:rsidRPr="0017402E">
        <w:rPr>
          <w:rStyle w:val="Emphasis"/>
          <w:highlight w:val="yellow"/>
        </w:rPr>
        <w:t>organize</w:t>
      </w:r>
      <w:r w:rsidRPr="007A567F">
        <w:rPr>
          <w:sz w:val="16"/>
        </w:rPr>
        <w:t xml:space="preserve"> </w:t>
      </w:r>
      <w:r w:rsidRPr="007A567F">
        <w:rPr>
          <w:rStyle w:val="StyleUnderline"/>
        </w:rPr>
        <w:t xml:space="preserve">in their state constitutions, and even more states recognize the rights of their citizens to associate freely with one another. Some states </w:t>
      </w:r>
      <w:r w:rsidRPr="0017402E">
        <w:rPr>
          <w:rStyle w:val="StyleUnderline"/>
          <w:highlight w:val="yellow"/>
        </w:rPr>
        <w:t>and</w:t>
      </w:r>
      <w:r w:rsidRPr="007A567F">
        <w:rPr>
          <w:rStyle w:val="StyleUnderline"/>
        </w:rPr>
        <w:t xml:space="preserve"> localities have also </w:t>
      </w:r>
      <w:r w:rsidRPr="0017402E">
        <w:rPr>
          <w:rStyle w:val="StyleUnderline"/>
          <w:highlight w:val="yellow"/>
        </w:rPr>
        <w:t xml:space="preserve">created </w:t>
      </w:r>
      <w:r w:rsidRPr="0017402E">
        <w:rPr>
          <w:rStyle w:val="Emphasis"/>
          <w:highlight w:val="yellow"/>
        </w:rPr>
        <w:t>sector-specific regulations</w:t>
      </w:r>
      <w:r w:rsidRPr="007A567F">
        <w:rPr>
          <w:sz w:val="16"/>
        </w:rPr>
        <w:t xml:space="preserve"> </w:t>
      </w:r>
      <w:r w:rsidRPr="007A567F">
        <w:rPr>
          <w:rStyle w:val="StyleUnderline"/>
        </w:rPr>
        <w:t>allowing workers to organize</w:t>
      </w:r>
      <w:r w:rsidRPr="007A567F">
        <w:rPr>
          <w:sz w:val="16"/>
        </w:rPr>
        <w:t xml:space="preserve"> outside the NLRA. </w:t>
      </w:r>
      <w:r w:rsidRPr="007A567F">
        <w:rPr>
          <w:rStyle w:val="StyleUnderline"/>
        </w:rPr>
        <w:t xml:space="preserve">Most significant of those are </w:t>
      </w:r>
      <w:r w:rsidRPr="007A567F">
        <w:rPr>
          <w:rStyle w:val="Emphasis"/>
        </w:rPr>
        <w:t>nineteen states</w:t>
      </w:r>
      <w:r w:rsidRPr="007A567F">
        <w:rPr>
          <w:rStyle w:val="StyleUnderline"/>
        </w:rPr>
        <w:t xml:space="preserve"> that have enacted </w:t>
      </w:r>
      <w:r w:rsidRPr="007A567F">
        <w:rPr>
          <w:rStyle w:val="Emphasis"/>
        </w:rPr>
        <w:t>catchall laws</w:t>
      </w:r>
      <w:r w:rsidRPr="007A567F">
        <w:rPr>
          <w:rStyle w:val="StyleUnderline"/>
        </w:rPr>
        <w:t xml:space="preserve"> offering a </w:t>
      </w:r>
      <w:r w:rsidRPr="007A567F">
        <w:rPr>
          <w:rStyle w:val="Emphasis"/>
        </w:rPr>
        <w:t>path to unionization</w:t>
      </w:r>
      <w:r w:rsidRPr="007A567F">
        <w:rPr>
          <w:sz w:val="16"/>
        </w:rPr>
        <w:t xml:space="preserve"> for private sector workers, which the NLRA does not cover, and Congress never intended to prohibit states from regulating.12 </w:t>
      </w:r>
    </w:p>
    <w:p w14:paraId="5EB3CC28" w14:textId="77777777" w:rsidR="0053466F" w:rsidRPr="007A567F" w:rsidRDefault="0053466F" w:rsidP="005D6FB8">
      <w:pPr>
        <w:rPr>
          <w:sz w:val="16"/>
        </w:rPr>
      </w:pPr>
      <w:r w:rsidRPr="007A567F">
        <w:rPr>
          <w:rStyle w:val="StyleUnderline"/>
        </w:rPr>
        <w:t xml:space="preserve">Those state constitutional clauses, statutory schemes, and modes of organizing with the state </w:t>
      </w:r>
      <w:r w:rsidRPr="007A567F">
        <w:rPr>
          <w:rStyle w:val="Emphasis"/>
        </w:rPr>
        <w:t>can be used in lieu of the NLRA</w:t>
      </w:r>
      <w:r w:rsidRPr="007A567F">
        <w:rPr>
          <w:sz w:val="16"/>
        </w:rPr>
        <w:t xml:space="preserve">. </w:t>
      </w:r>
      <w:r w:rsidRPr="007A567F">
        <w:rPr>
          <w:rStyle w:val="StyleUnderline"/>
        </w:rPr>
        <w:t xml:space="preserve">An </w:t>
      </w:r>
      <w:r w:rsidRPr="007A567F">
        <w:rPr>
          <w:rStyle w:val="Emphasis"/>
        </w:rPr>
        <w:t>alternative</w:t>
      </w:r>
      <w:r w:rsidRPr="007A567F">
        <w:rPr>
          <w:rStyle w:val="StyleUnderline"/>
        </w:rPr>
        <w:t xml:space="preserve"> to the NLRA is </w:t>
      </w:r>
      <w:r w:rsidRPr="007A567F">
        <w:rPr>
          <w:rStyle w:val="Emphasis"/>
        </w:rPr>
        <w:t>not anarchy</w:t>
      </w:r>
      <w:r w:rsidRPr="007A567F">
        <w:rPr>
          <w:rStyle w:val="StyleUnderline"/>
        </w:rPr>
        <w:t xml:space="preserve"> but </w:t>
      </w:r>
      <w:r w:rsidRPr="007A567F">
        <w:rPr>
          <w:rStyle w:val="Emphasis"/>
          <w:sz w:val="24"/>
          <w:szCs w:val="24"/>
        </w:rPr>
        <w:t>state law</w:t>
      </w:r>
      <w:r w:rsidRPr="007A567F">
        <w:rPr>
          <w:rStyle w:val="StyleUnderline"/>
        </w:rPr>
        <w:t>.</w:t>
      </w:r>
      <w:r w:rsidRPr="007A567F">
        <w:rPr>
          <w:sz w:val="16"/>
        </w:rPr>
        <w:t xml:space="preserve"> </w:t>
      </w:r>
      <w:r w:rsidRPr="007A567F">
        <w:rPr>
          <w:rStyle w:val="Emphasis"/>
          <w:sz w:val="24"/>
          <w:szCs w:val="24"/>
        </w:rPr>
        <w:t>This alternative institutional route is readily available now.</w:t>
      </w:r>
      <w:r w:rsidRPr="007A567F">
        <w:rPr>
          <w:sz w:val="16"/>
        </w:rPr>
        <w:t xml:space="preserve"> Following a review of those state laws, rarely acknowledged in legal scholarship, this Essay reviews paths to using those laws alongside or as a replacement for the NLRA. </w:t>
      </w:r>
    </w:p>
    <w:p w14:paraId="32AC1060" w14:textId="77777777" w:rsidR="0053466F" w:rsidRPr="007A567F" w:rsidRDefault="0053466F" w:rsidP="005D6FB8">
      <w:pPr>
        <w:rPr>
          <w:sz w:val="16"/>
        </w:rPr>
      </w:pPr>
      <w:r w:rsidRPr="0017402E">
        <w:rPr>
          <w:rStyle w:val="StyleUnderline"/>
          <w:highlight w:val="yellow"/>
        </w:rPr>
        <w:t xml:space="preserve">As the NLRA </w:t>
      </w:r>
      <w:r w:rsidRPr="0017402E">
        <w:rPr>
          <w:rStyle w:val="Emphasis"/>
          <w:highlight w:val="yellow"/>
        </w:rPr>
        <w:t>weakens</w:t>
      </w:r>
      <w:r w:rsidRPr="0017402E">
        <w:rPr>
          <w:rStyle w:val="StyleUnderline"/>
          <w:highlight w:val="yellow"/>
        </w:rPr>
        <w:t xml:space="preserve"> so does</w:t>
      </w:r>
      <w:r w:rsidRPr="007A567F">
        <w:rPr>
          <w:rStyle w:val="StyleUnderline"/>
        </w:rPr>
        <w:t xml:space="preserve"> its </w:t>
      </w:r>
      <w:r w:rsidRPr="0017402E">
        <w:rPr>
          <w:rStyle w:val="Emphasis"/>
          <w:highlight w:val="yellow"/>
        </w:rPr>
        <w:t>preemption</w:t>
      </w:r>
      <w:r w:rsidRPr="007A567F">
        <w:rPr>
          <w:rStyle w:val="Emphasis"/>
        </w:rPr>
        <w:t xml:space="preserve"> regime</w:t>
      </w:r>
      <w:r w:rsidRPr="007A567F">
        <w:rPr>
          <w:rStyle w:val="StyleUnderline"/>
        </w:rPr>
        <w:t xml:space="preserve">. This intuition applies both to formal incapacitation of the NLRA, for example, </w:t>
      </w:r>
      <w:r w:rsidRPr="0017402E">
        <w:rPr>
          <w:rStyle w:val="StyleUnderline"/>
          <w:highlight w:val="yellow"/>
        </w:rPr>
        <w:t>by removing</w:t>
      </w:r>
      <w:r w:rsidRPr="007A567F">
        <w:rPr>
          <w:rStyle w:val="StyleUnderline"/>
        </w:rPr>
        <w:t xml:space="preserve"> the NLRB’s </w:t>
      </w:r>
      <w:r w:rsidRPr="0017402E">
        <w:rPr>
          <w:rStyle w:val="Emphasis"/>
          <w:highlight w:val="yellow"/>
        </w:rPr>
        <w:t>quorum</w:t>
      </w:r>
      <w:r w:rsidRPr="007A567F">
        <w:rPr>
          <w:sz w:val="16"/>
        </w:rPr>
        <w:t xml:space="preserve">, </w:t>
      </w:r>
      <w:r w:rsidRPr="007A567F">
        <w:rPr>
          <w:rStyle w:val="StyleUnderline"/>
        </w:rPr>
        <w:t xml:space="preserve">but also to </w:t>
      </w:r>
      <w:r w:rsidRPr="007A567F">
        <w:rPr>
          <w:rStyle w:val="Emphasis"/>
        </w:rPr>
        <w:t xml:space="preserve">chaotic </w:t>
      </w:r>
      <w:r w:rsidRPr="0017402E">
        <w:rPr>
          <w:rStyle w:val="Emphasis"/>
          <w:highlight w:val="yellow"/>
        </w:rPr>
        <w:t>terminations</w:t>
      </w:r>
      <w:r w:rsidRPr="007A567F">
        <w:rPr>
          <w:rStyle w:val="StyleUnderline"/>
        </w:rPr>
        <w:t xml:space="preserve"> and </w:t>
      </w:r>
      <w:r w:rsidRPr="0017402E">
        <w:rPr>
          <w:rStyle w:val="Emphasis"/>
          <w:highlight w:val="yellow"/>
        </w:rPr>
        <w:t>office shut-downs.</w:t>
      </w:r>
      <w:r w:rsidRPr="0017402E">
        <w:rPr>
          <w:sz w:val="16"/>
          <w:highlight w:val="yellow"/>
        </w:rPr>
        <w:t xml:space="preserve"> </w:t>
      </w:r>
      <w:r w:rsidRPr="0017402E">
        <w:rPr>
          <w:rStyle w:val="StyleUnderline"/>
          <w:highlight w:val="yellow"/>
        </w:rPr>
        <w:t>Congress relied on</w:t>
      </w:r>
      <w:r w:rsidRPr="007A567F">
        <w:rPr>
          <w:rStyle w:val="StyleUnderline"/>
        </w:rPr>
        <w:t xml:space="preserve"> the existence of </w:t>
      </w:r>
      <w:r w:rsidRPr="0017402E">
        <w:rPr>
          <w:rStyle w:val="StyleUnderline"/>
          <w:highlight w:val="yellow"/>
        </w:rPr>
        <w:t xml:space="preserve">a </w:t>
      </w:r>
      <w:r w:rsidRPr="0017402E">
        <w:rPr>
          <w:rStyle w:val="Emphasis"/>
          <w:highlight w:val="yellow"/>
        </w:rPr>
        <w:t>functioning NLRB</w:t>
      </w:r>
      <w:r w:rsidRPr="007A567F">
        <w:rPr>
          <w:rStyle w:val="StyleUnderline"/>
        </w:rPr>
        <w:t xml:space="preserve"> as a </w:t>
      </w:r>
      <w:r w:rsidRPr="007A567F">
        <w:rPr>
          <w:rStyle w:val="Emphasis"/>
        </w:rPr>
        <w:t>pre-condition for preemption</w:t>
      </w:r>
      <w:r w:rsidRPr="007A567F">
        <w:rPr>
          <w:sz w:val="16"/>
        </w:rPr>
        <w:t xml:space="preserve">. </w:t>
      </w:r>
      <w:r w:rsidRPr="0017402E">
        <w:rPr>
          <w:rStyle w:val="Emphasis"/>
          <w:sz w:val="24"/>
          <w:szCs w:val="24"/>
          <w:highlight w:val="yellow"/>
        </w:rPr>
        <w:t>Remove that</w:t>
      </w:r>
      <w:r w:rsidRPr="007A567F">
        <w:rPr>
          <w:rStyle w:val="Emphasis"/>
          <w:sz w:val="24"/>
          <w:szCs w:val="24"/>
        </w:rPr>
        <w:t xml:space="preserve"> pre-condition, and </w:t>
      </w:r>
      <w:r w:rsidRPr="0017402E">
        <w:rPr>
          <w:rStyle w:val="Emphasis"/>
          <w:sz w:val="24"/>
          <w:szCs w:val="24"/>
          <w:highlight w:val="yellow"/>
        </w:rPr>
        <w:t>you</w:t>
      </w:r>
      <w:r w:rsidRPr="007A567F">
        <w:rPr>
          <w:rStyle w:val="Emphasis"/>
          <w:sz w:val="24"/>
          <w:szCs w:val="24"/>
        </w:rPr>
        <w:t xml:space="preserve"> will </w:t>
      </w:r>
      <w:r w:rsidRPr="0017402E">
        <w:rPr>
          <w:rStyle w:val="Emphasis"/>
          <w:sz w:val="24"/>
          <w:szCs w:val="24"/>
          <w:highlight w:val="yellow"/>
        </w:rPr>
        <w:t>remove</w:t>
      </w:r>
      <w:r w:rsidRPr="007A567F">
        <w:rPr>
          <w:rStyle w:val="Emphasis"/>
          <w:sz w:val="24"/>
          <w:szCs w:val="24"/>
        </w:rPr>
        <w:t xml:space="preserve"> the </w:t>
      </w:r>
      <w:r w:rsidRPr="0017402E">
        <w:rPr>
          <w:rStyle w:val="Emphasis"/>
          <w:sz w:val="24"/>
          <w:szCs w:val="24"/>
          <w:highlight w:val="yellow"/>
        </w:rPr>
        <w:t>preemption</w:t>
      </w:r>
      <w:r w:rsidRPr="007A567F">
        <w:rPr>
          <w:rStyle w:val="Emphasis"/>
          <w:sz w:val="24"/>
          <w:szCs w:val="24"/>
        </w:rPr>
        <w:t xml:space="preserve"> regime.</w:t>
      </w:r>
      <w:r w:rsidRPr="007A567F">
        <w:rPr>
          <w:sz w:val="16"/>
          <w:szCs w:val="24"/>
        </w:rPr>
        <w:t xml:space="preserve"> </w:t>
      </w:r>
    </w:p>
    <w:p w14:paraId="0DFD09DF" w14:textId="77777777" w:rsidR="0053466F" w:rsidRPr="007A567F" w:rsidRDefault="0053466F" w:rsidP="005D6FB8">
      <w:pPr>
        <w:rPr>
          <w:sz w:val="16"/>
        </w:rPr>
      </w:pPr>
      <w:r w:rsidRPr="007A567F">
        <w:rPr>
          <w:sz w:val="16"/>
        </w:rPr>
        <w:t xml:space="preserve">Another challenge to the NLRA preemption regimes stems from employers increasing attacks on the Act. A Catch-22 of a sort. For some employers who claim that their workers are not covered employees under the NLRA, like most colleges and their student athletes, a preemption claim would necessitate positing that their workers are “arguably” covered by the NLRA. Yet another group of workers whose employers are muted by their own struggles against the NLRA are those working for companies actively challenging the NLRA’s constitutionality. Employers can choose to enjoy the preemptive regime of a constitutional act of Congress or reject it and waive preemption arguments. Employers cannot have it both ways. </w:t>
      </w:r>
    </w:p>
    <w:p w14:paraId="3F705F11" w14:textId="77777777" w:rsidR="0053466F" w:rsidRDefault="0053466F" w:rsidP="005D6FB8">
      <w:pPr>
        <w:rPr>
          <w:rStyle w:val="StyleUnderline"/>
        </w:rPr>
      </w:pPr>
      <w:r w:rsidRPr="007A567F">
        <w:rPr>
          <w:rStyle w:val="StyleUnderline"/>
        </w:rPr>
        <w:t xml:space="preserve">As the legal </w:t>
      </w:r>
      <w:r w:rsidRPr="007A567F">
        <w:rPr>
          <w:rStyle w:val="Emphasis"/>
        </w:rPr>
        <w:t>piranhas</w:t>
      </w:r>
      <w:r w:rsidRPr="007A567F">
        <w:rPr>
          <w:sz w:val="16"/>
        </w:rPr>
        <w:t xml:space="preserve"> </w:t>
      </w:r>
      <w:r w:rsidRPr="007A567F">
        <w:rPr>
          <w:rStyle w:val="StyleUnderline"/>
        </w:rPr>
        <w:t xml:space="preserve">are slowly </w:t>
      </w:r>
      <w:r w:rsidRPr="007A567F">
        <w:rPr>
          <w:rStyle w:val="Emphasis"/>
        </w:rPr>
        <w:t>eating away at the NLRA</w:t>
      </w:r>
      <w:r w:rsidRPr="007A567F">
        <w:rPr>
          <w:sz w:val="16"/>
        </w:rPr>
        <w:t xml:space="preserve">, </w:t>
      </w:r>
      <w:r w:rsidRPr="007A567F">
        <w:rPr>
          <w:rStyle w:val="StyleUnderline"/>
        </w:rPr>
        <w:t>we need institutional alternatives to help coordinate collective solutions to workers’ collective problems</w:t>
      </w:r>
      <w:r w:rsidRPr="007A567F">
        <w:rPr>
          <w:sz w:val="16"/>
        </w:rPr>
        <w:t xml:space="preserve">. </w:t>
      </w:r>
      <w:r w:rsidRPr="0017402E">
        <w:rPr>
          <w:rStyle w:val="Emphasis"/>
          <w:sz w:val="24"/>
          <w:szCs w:val="24"/>
          <w:highlight w:val="yellow"/>
        </w:rPr>
        <w:t>States</w:t>
      </w:r>
      <w:r w:rsidRPr="007A567F">
        <w:rPr>
          <w:rStyle w:val="Emphasis"/>
          <w:sz w:val="24"/>
          <w:szCs w:val="24"/>
        </w:rPr>
        <w:t xml:space="preserve"> and localities </w:t>
      </w:r>
      <w:r w:rsidRPr="0017402E">
        <w:rPr>
          <w:rStyle w:val="Emphasis"/>
          <w:sz w:val="24"/>
          <w:szCs w:val="24"/>
          <w:highlight w:val="yellow"/>
        </w:rPr>
        <w:t>will be the arena of</w:t>
      </w:r>
      <w:r w:rsidRPr="007A567F">
        <w:rPr>
          <w:rStyle w:val="Emphasis"/>
          <w:sz w:val="24"/>
          <w:szCs w:val="24"/>
        </w:rPr>
        <w:t xml:space="preserve"> the next phase of </w:t>
      </w:r>
      <w:r w:rsidRPr="0017402E">
        <w:rPr>
          <w:rStyle w:val="Emphasis"/>
          <w:sz w:val="24"/>
          <w:szCs w:val="24"/>
          <w:highlight w:val="yellow"/>
        </w:rPr>
        <w:t>labor</w:t>
      </w:r>
      <w:r w:rsidRPr="007A567F">
        <w:rPr>
          <w:rStyle w:val="Emphasis"/>
          <w:sz w:val="24"/>
          <w:szCs w:val="24"/>
        </w:rPr>
        <w:t xml:space="preserve"> relations</w:t>
      </w:r>
      <w:r w:rsidRPr="007A567F">
        <w:rPr>
          <w:sz w:val="16"/>
        </w:rPr>
        <w:t xml:space="preserve"> post-NLRA. Luckily, </w:t>
      </w:r>
      <w:r w:rsidRPr="007A567F">
        <w:rPr>
          <w:rStyle w:val="StyleUnderline"/>
        </w:rPr>
        <w:t xml:space="preserve">the labor movement has </w:t>
      </w:r>
      <w:r w:rsidRPr="0017402E">
        <w:rPr>
          <w:rStyle w:val="Emphasis"/>
          <w:highlight w:val="yellow"/>
        </w:rPr>
        <w:t>significant expertise</w:t>
      </w:r>
      <w:r w:rsidRPr="0017402E">
        <w:rPr>
          <w:rStyle w:val="StyleUnderline"/>
          <w:highlight w:val="yellow"/>
        </w:rPr>
        <w:t xml:space="preserve"> in </w:t>
      </w:r>
      <w:r w:rsidRPr="007A567F">
        <w:rPr>
          <w:rStyle w:val="StyleUnderline"/>
        </w:rPr>
        <w:t xml:space="preserve">developing </w:t>
      </w:r>
      <w:r w:rsidRPr="007A567F">
        <w:rPr>
          <w:rStyle w:val="Emphasis"/>
        </w:rPr>
        <w:t xml:space="preserve">local and novel policy </w:t>
      </w:r>
      <w:r w:rsidRPr="0017402E">
        <w:rPr>
          <w:rStyle w:val="Emphasis"/>
          <w:highlight w:val="yellow"/>
        </w:rPr>
        <w:t>solutions</w:t>
      </w:r>
      <w:r w:rsidRPr="007A567F">
        <w:rPr>
          <w:sz w:val="16"/>
        </w:rPr>
        <w:t xml:space="preserve">. 13 </w:t>
      </w:r>
      <w:r w:rsidRPr="007A567F">
        <w:rPr>
          <w:rStyle w:val="StyleUnderline"/>
        </w:rPr>
        <w:t xml:space="preserve">Such legal innovation and political mobilization should be used to set the </w:t>
      </w:r>
      <w:r w:rsidRPr="007A567F">
        <w:rPr>
          <w:rStyle w:val="Emphasis"/>
        </w:rPr>
        <w:t>framework</w:t>
      </w:r>
      <w:r w:rsidRPr="007A567F">
        <w:rPr>
          <w:rStyle w:val="StyleUnderline"/>
        </w:rPr>
        <w:t xml:space="preserve"> and </w:t>
      </w:r>
      <w:r w:rsidRPr="007A567F">
        <w:rPr>
          <w:rStyle w:val="Emphasis"/>
        </w:rPr>
        <w:t>organizing strategy</w:t>
      </w:r>
      <w:r w:rsidRPr="007A567F">
        <w:rPr>
          <w:rStyle w:val="StyleUnderline"/>
        </w:rPr>
        <w:t xml:space="preserve"> for </w:t>
      </w:r>
      <w:r w:rsidRPr="007A567F">
        <w:rPr>
          <w:rStyle w:val="Emphasis"/>
        </w:rPr>
        <w:t>experimenting</w:t>
      </w:r>
      <w:r w:rsidRPr="007A567F">
        <w:rPr>
          <w:rStyle w:val="StyleUnderline"/>
        </w:rPr>
        <w:t xml:space="preserve"> and establishing or broadening state labor law.</w:t>
      </w:r>
    </w:p>
    <w:p w14:paraId="1264821D" w14:textId="77777777" w:rsidR="0053466F" w:rsidRDefault="0053466F" w:rsidP="00C7003D">
      <w:pPr>
        <w:pStyle w:val="Heading3"/>
      </w:pPr>
      <w:r>
        <w:t>DA---1NC</w:t>
      </w:r>
    </w:p>
    <w:p w14:paraId="34E046E9" w14:textId="77777777" w:rsidR="0053466F" w:rsidRPr="00506227" w:rsidRDefault="0053466F" w:rsidP="00C7003D">
      <w:pPr>
        <w:pStyle w:val="Heading4"/>
      </w:pPr>
      <w:r w:rsidRPr="00782CAF">
        <w:rPr>
          <w:u w:val="single"/>
        </w:rPr>
        <w:t>Politics DA</w:t>
      </w:r>
      <w:r>
        <w:t>.</w:t>
      </w:r>
    </w:p>
    <w:p w14:paraId="1B0D3136" w14:textId="77777777" w:rsidR="0053466F" w:rsidRDefault="0053466F" w:rsidP="00C7003D">
      <w:pPr>
        <w:pStyle w:val="Heading4"/>
      </w:pPr>
      <w:r>
        <w:t xml:space="preserve">ACA subsidies will get extended </w:t>
      </w:r>
      <w:r w:rsidRPr="00162A8D">
        <w:rPr>
          <w:u w:val="single"/>
        </w:rPr>
        <w:t>this week</w:t>
      </w:r>
      <w:r>
        <w:t xml:space="preserve">--- but </w:t>
      </w:r>
      <w:r w:rsidRPr="00162A8D">
        <w:rPr>
          <w:u w:val="single"/>
        </w:rPr>
        <w:t>focus</w:t>
      </w:r>
      <w:r>
        <w:t xml:space="preserve"> and </w:t>
      </w:r>
      <w:r w:rsidRPr="00162A8D">
        <w:rPr>
          <w:u w:val="single"/>
        </w:rPr>
        <w:t>bipartisanship</w:t>
      </w:r>
      <w:r>
        <w:t xml:space="preserve"> are key.</w:t>
      </w:r>
    </w:p>
    <w:p w14:paraId="6425B2EA" w14:textId="77777777" w:rsidR="0053466F" w:rsidRDefault="0053466F" w:rsidP="00C7003D">
      <w:r>
        <w:t xml:space="preserve">Sarah </w:t>
      </w:r>
      <w:r w:rsidRPr="00162A8D">
        <w:rPr>
          <w:rStyle w:val="Style13ptBold"/>
        </w:rPr>
        <w:t>Ferris et al. 12/</w:t>
      </w:r>
      <w:r>
        <w:rPr>
          <w:rStyle w:val="Style13ptBold"/>
        </w:rPr>
        <w:t>1</w:t>
      </w:r>
      <w:r w:rsidRPr="00162A8D">
        <w:rPr>
          <w:rStyle w:val="Style13ptBold"/>
        </w:rPr>
        <w:t>9</w:t>
      </w:r>
      <w:r>
        <w:t>/25, CNN reporter covering Capitol Hill, “Congress leaves town until 2026, letting enhanced Obamacare tax credits expire in two weeks”, https://www.cnn.com/2025/12/19/politics/congress-obamacare-subsidies-expiring</w:t>
      </w:r>
    </w:p>
    <w:p w14:paraId="154DB418" w14:textId="77777777" w:rsidR="0053466F" w:rsidRPr="000F4A96" w:rsidRDefault="0053466F" w:rsidP="00C7003D">
      <w:pPr>
        <w:rPr>
          <w:sz w:val="16"/>
        </w:rPr>
      </w:pPr>
      <w:r w:rsidRPr="000F4A96">
        <w:rPr>
          <w:sz w:val="16"/>
        </w:rPr>
        <w:t xml:space="preserve">Kiley is among dozens of </w:t>
      </w:r>
      <w:r w:rsidRPr="00C7612C">
        <w:rPr>
          <w:rStyle w:val="Emphasis"/>
          <w:highlight w:val="yellow"/>
        </w:rPr>
        <w:t>GOP centrists</w:t>
      </w:r>
      <w:r w:rsidRPr="00C7612C">
        <w:rPr>
          <w:rStyle w:val="StyleUnderline"/>
          <w:highlight w:val="yellow"/>
        </w:rPr>
        <w:t xml:space="preserve"> in the </w:t>
      </w:r>
      <w:r w:rsidRPr="00C7612C">
        <w:rPr>
          <w:rStyle w:val="Emphasis"/>
          <w:highlight w:val="yellow"/>
        </w:rPr>
        <w:t>House</w:t>
      </w:r>
      <w:r w:rsidRPr="00C7612C">
        <w:rPr>
          <w:rStyle w:val="StyleUnderline"/>
          <w:highlight w:val="yellow"/>
        </w:rPr>
        <w:t xml:space="preserve"> and </w:t>
      </w:r>
      <w:r w:rsidRPr="00C7612C">
        <w:rPr>
          <w:rStyle w:val="Emphasis"/>
          <w:highlight w:val="yellow"/>
        </w:rPr>
        <w:t>Senate</w:t>
      </w:r>
      <w:r w:rsidRPr="000F4A96">
        <w:rPr>
          <w:sz w:val="16"/>
        </w:rPr>
        <w:t xml:space="preserve"> who </w:t>
      </w:r>
      <w:r w:rsidRPr="00C7612C">
        <w:rPr>
          <w:rStyle w:val="StyleUnderline"/>
          <w:highlight w:val="yellow"/>
        </w:rPr>
        <w:t>have begged for</w:t>
      </w:r>
      <w:r w:rsidRPr="000F4A96">
        <w:rPr>
          <w:rStyle w:val="StyleUnderline"/>
        </w:rPr>
        <w:t xml:space="preserve"> weeks for their leaders to allow </w:t>
      </w:r>
      <w:r w:rsidRPr="00782CAF">
        <w:rPr>
          <w:rStyle w:val="StyleUnderline"/>
        </w:rPr>
        <w:t xml:space="preserve">a </w:t>
      </w:r>
      <w:r w:rsidRPr="00782CAF">
        <w:rPr>
          <w:rStyle w:val="Emphasis"/>
        </w:rPr>
        <w:t xml:space="preserve">bipartisan </w:t>
      </w:r>
      <w:r w:rsidRPr="00C7612C">
        <w:rPr>
          <w:rStyle w:val="Emphasis"/>
          <w:highlight w:val="yellow"/>
        </w:rPr>
        <w:t>compromise</w:t>
      </w:r>
      <w:r w:rsidRPr="000F4A96">
        <w:rPr>
          <w:sz w:val="16"/>
        </w:rPr>
        <w:t xml:space="preserve"> </w:t>
      </w:r>
      <w:r w:rsidRPr="000F4A96">
        <w:rPr>
          <w:rStyle w:val="StyleUnderline"/>
        </w:rPr>
        <w:t>to avert massive financial hardship for people across the country</w:t>
      </w:r>
      <w:r w:rsidRPr="000F4A96">
        <w:rPr>
          <w:sz w:val="16"/>
        </w:rPr>
        <w:t>. Starting January 1, as many as 22 million people will see skyrocketing monthly premiums and some will be forced to forgo coverage altogether.</w:t>
      </w:r>
    </w:p>
    <w:p w14:paraId="6102C493" w14:textId="77777777" w:rsidR="0053466F" w:rsidRPr="000F4A96" w:rsidRDefault="0053466F" w:rsidP="00C7003D">
      <w:pPr>
        <w:rPr>
          <w:sz w:val="8"/>
          <w:szCs w:val="14"/>
        </w:rPr>
      </w:pPr>
      <w:r w:rsidRPr="000F4A96">
        <w:rPr>
          <w:sz w:val="8"/>
          <w:szCs w:val="14"/>
        </w:rPr>
        <w:t>These members have insisted that a GOP-Congress can’t simply let the Covid-era subsidies expire without helping to blunt the impact in some way. But plenty more Republicans argue that it is a Democratic health care program that has failed – and should not be bailed out with more taxpayer dollars.</w:t>
      </w:r>
    </w:p>
    <w:p w14:paraId="423C1CA9" w14:textId="77777777" w:rsidR="0053466F" w:rsidRPr="000F4A96" w:rsidRDefault="0053466F" w:rsidP="00C7003D">
      <w:pPr>
        <w:rPr>
          <w:sz w:val="8"/>
          <w:szCs w:val="14"/>
        </w:rPr>
      </w:pPr>
      <w:r w:rsidRPr="000F4A96">
        <w:rPr>
          <w:sz w:val="8"/>
          <w:szCs w:val="14"/>
        </w:rPr>
        <w:t>Internally, Republicans have been consumed by that battle for weeks, ending in no solution ahead of the deadline.</w:t>
      </w:r>
    </w:p>
    <w:p w14:paraId="17245065" w14:textId="77777777" w:rsidR="0053466F" w:rsidRPr="000F4A96" w:rsidRDefault="0053466F" w:rsidP="00C7003D">
      <w:pPr>
        <w:rPr>
          <w:rStyle w:val="StyleUnderline"/>
        </w:rPr>
      </w:pPr>
      <w:r w:rsidRPr="000F4A96">
        <w:rPr>
          <w:rStyle w:val="StyleUnderline"/>
        </w:rPr>
        <w:t>Some House centrists have been</w:t>
      </w:r>
      <w:r w:rsidRPr="000F4A96">
        <w:rPr>
          <w:sz w:val="16"/>
        </w:rPr>
        <w:t xml:space="preserve"> particularly </w:t>
      </w:r>
      <w:r w:rsidRPr="000F4A96">
        <w:rPr>
          <w:rStyle w:val="Emphasis"/>
        </w:rPr>
        <w:t>vocal</w:t>
      </w:r>
      <w:r w:rsidRPr="000F4A96">
        <w:rPr>
          <w:sz w:val="16"/>
        </w:rPr>
        <w:t xml:space="preserve"> — </w:t>
      </w:r>
      <w:r w:rsidRPr="00782CAF">
        <w:rPr>
          <w:rStyle w:val="StyleUnderline"/>
        </w:rPr>
        <w:t xml:space="preserve">even </w:t>
      </w:r>
      <w:r w:rsidRPr="00C7612C">
        <w:rPr>
          <w:rStyle w:val="StyleUnderline"/>
          <w:highlight w:val="yellow"/>
        </w:rPr>
        <w:t xml:space="preserve">agreeing to </w:t>
      </w:r>
      <w:r w:rsidRPr="00C7612C">
        <w:rPr>
          <w:rStyle w:val="Emphasis"/>
          <w:highlight w:val="yellow"/>
        </w:rPr>
        <w:t>buck Johnson</w:t>
      </w:r>
      <w:r w:rsidRPr="000F4A96">
        <w:rPr>
          <w:rStyle w:val="StyleUnderline"/>
        </w:rPr>
        <w:t xml:space="preserve"> by </w:t>
      </w:r>
      <w:r w:rsidRPr="00C7612C">
        <w:rPr>
          <w:rStyle w:val="StyleUnderline"/>
          <w:highlight w:val="yellow"/>
        </w:rPr>
        <w:t xml:space="preserve">signing onto a </w:t>
      </w:r>
      <w:r w:rsidRPr="00C7612C">
        <w:rPr>
          <w:rStyle w:val="Emphasis"/>
          <w:highlight w:val="yellow"/>
        </w:rPr>
        <w:t>Democratic effort</w:t>
      </w:r>
      <w:r w:rsidRPr="00C7612C">
        <w:rPr>
          <w:rStyle w:val="StyleUnderline"/>
          <w:highlight w:val="yellow"/>
        </w:rPr>
        <w:t xml:space="preserve"> to force</w:t>
      </w:r>
      <w:r w:rsidRPr="00782CAF">
        <w:rPr>
          <w:rStyle w:val="StyleUnderline"/>
        </w:rPr>
        <w:t xml:space="preserve"> a vote on </w:t>
      </w:r>
      <w:r w:rsidRPr="00C7612C">
        <w:rPr>
          <w:rStyle w:val="Emphasis"/>
          <w:highlight w:val="yellow"/>
        </w:rPr>
        <w:t>extending</w:t>
      </w:r>
      <w:r w:rsidRPr="000F4A96">
        <w:rPr>
          <w:rStyle w:val="Emphasis"/>
        </w:rPr>
        <w:t xml:space="preserve"> the </w:t>
      </w:r>
      <w:r w:rsidRPr="00C7612C">
        <w:rPr>
          <w:rStyle w:val="Emphasis"/>
          <w:highlight w:val="yellow"/>
        </w:rPr>
        <w:t>subsidies</w:t>
      </w:r>
      <w:r w:rsidRPr="000F4A96">
        <w:rPr>
          <w:rStyle w:val="StyleUnderline"/>
        </w:rPr>
        <w:t>.</w:t>
      </w:r>
    </w:p>
    <w:p w14:paraId="672CF3BA" w14:textId="77777777" w:rsidR="0053466F" w:rsidRPr="000F4A96" w:rsidRDefault="0053466F" w:rsidP="00C7003D">
      <w:pPr>
        <w:rPr>
          <w:sz w:val="16"/>
        </w:rPr>
      </w:pPr>
      <w:r w:rsidRPr="000F4A96">
        <w:rPr>
          <w:rStyle w:val="StyleUnderline"/>
        </w:rPr>
        <w:t xml:space="preserve">That dramatic move to defy GOP leadership has now set up a </w:t>
      </w:r>
      <w:r w:rsidRPr="00782CAF">
        <w:rPr>
          <w:rStyle w:val="Emphasis"/>
        </w:rPr>
        <w:t>showdown</w:t>
      </w:r>
      <w:r w:rsidRPr="00782CAF">
        <w:rPr>
          <w:rStyle w:val="StyleUnderline"/>
        </w:rPr>
        <w:t xml:space="preserve"> when Congress </w:t>
      </w:r>
      <w:r w:rsidRPr="00782CAF">
        <w:rPr>
          <w:rStyle w:val="Emphasis"/>
          <w:sz w:val="24"/>
          <w:szCs w:val="24"/>
        </w:rPr>
        <w:t>returns from the holidays</w:t>
      </w:r>
      <w:r w:rsidRPr="00782CAF">
        <w:rPr>
          <w:sz w:val="16"/>
        </w:rPr>
        <w:t xml:space="preserve">. </w:t>
      </w:r>
      <w:r w:rsidRPr="00782CAF">
        <w:rPr>
          <w:rStyle w:val="StyleUnderline"/>
        </w:rPr>
        <w:t>By then, the issue may be even more contentious</w:t>
      </w:r>
      <w:r w:rsidRPr="00782CAF">
        <w:rPr>
          <w:sz w:val="16"/>
        </w:rPr>
        <w:t xml:space="preserve"> as millions of Americans feel the pain of higher premiums.</w:t>
      </w:r>
    </w:p>
    <w:p w14:paraId="428F19E3" w14:textId="77777777" w:rsidR="0053466F" w:rsidRPr="000F4A96" w:rsidRDefault="0053466F" w:rsidP="00C7003D">
      <w:pPr>
        <w:rPr>
          <w:sz w:val="16"/>
        </w:rPr>
      </w:pPr>
      <w:r w:rsidRPr="00782CAF">
        <w:rPr>
          <w:rStyle w:val="StyleUnderline"/>
        </w:rPr>
        <w:t xml:space="preserve">That </w:t>
      </w:r>
      <w:r w:rsidRPr="00782CAF">
        <w:rPr>
          <w:rStyle w:val="StyleUnderline"/>
          <w:highlight w:val="yellow"/>
        </w:rPr>
        <w:t>vote is expected</w:t>
      </w:r>
      <w:r w:rsidRPr="000F4A96">
        <w:rPr>
          <w:rStyle w:val="StyleUnderline"/>
        </w:rPr>
        <w:t xml:space="preserve"> to take place </w:t>
      </w:r>
      <w:r w:rsidRPr="00C7612C">
        <w:rPr>
          <w:rStyle w:val="StyleUnderline"/>
          <w:highlight w:val="yellow"/>
        </w:rPr>
        <w:t xml:space="preserve">the </w:t>
      </w:r>
      <w:r w:rsidRPr="00C7612C">
        <w:rPr>
          <w:rStyle w:val="Emphasis"/>
          <w:sz w:val="24"/>
          <w:szCs w:val="24"/>
          <w:highlight w:val="yellow"/>
        </w:rPr>
        <w:t>first week of January</w:t>
      </w:r>
      <w:r w:rsidRPr="00C7612C">
        <w:rPr>
          <w:sz w:val="16"/>
          <w:highlight w:val="yellow"/>
        </w:rPr>
        <w:t>.</w:t>
      </w:r>
      <w:r w:rsidRPr="000F4A96">
        <w:rPr>
          <w:sz w:val="16"/>
        </w:rPr>
        <w:t xml:space="preserve"> </w:t>
      </w:r>
      <w:r w:rsidRPr="000F4A96">
        <w:rPr>
          <w:rStyle w:val="StyleUnderline"/>
        </w:rPr>
        <w:t xml:space="preserve">Across the Capitol, a group of </w:t>
      </w:r>
      <w:r w:rsidRPr="00C7612C">
        <w:rPr>
          <w:rStyle w:val="Emphasis"/>
          <w:highlight w:val="yellow"/>
        </w:rPr>
        <w:t>Senate centrists</w:t>
      </w:r>
      <w:r w:rsidRPr="00C7612C">
        <w:rPr>
          <w:rStyle w:val="StyleUnderline"/>
          <w:highlight w:val="yellow"/>
        </w:rPr>
        <w:t xml:space="preserve"> have been </w:t>
      </w:r>
      <w:r w:rsidRPr="00782CAF">
        <w:rPr>
          <w:rStyle w:val="StyleUnderline"/>
        </w:rPr>
        <w:t xml:space="preserve">quietly </w:t>
      </w:r>
      <w:r w:rsidRPr="00C7612C">
        <w:rPr>
          <w:rStyle w:val="Emphasis"/>
          <w:highlight w:val="yellow"/>
        </w:rPr>
        <w:t>strategizing</w:t>
      </w:r>
      <w:r w:rsidRPr="00C7612C">
        <w:rPr>
          <w:rStyle w:val="StyleUnderline"/>
          <w:highlight w:val="yellow"/>
        </w:rPr>
        <w:t xml:space="preserve"> about how to</w:t>
      </w:r>
      <w:r w:rsidRPr="000F4A96">
        <w:rPr>
          <w:rStyle w:val="StyleUnderline"/>
        </w:rPr>
        <w:t xml:space="preserve"> use that House-passed bill to </w:t>
      </w:r>
      <w:r w:rsidRPr="00782CAF">
        <w:rPr>
          <w:rStyle w:val="StyleUnderline"/>
        </w:rPr>
        <w:t xml:space="preserve">pass </w:t>
      </w:r>
      <w:r w:rsidRPr="00782CAF">
        <w:rPr>
          <w:rStyle w:val="Emphasis"/>
        </w:rPr>
        <w:t xml:space="preserve">their own </w:t>
      </w:r>
      <w:r w:rsidRPr="00C7612C">
        <w:rPr>
          <w:rStyle w:val="Emphasis"/>
          <w:highlight w:val="yellow"/>
        </w:rPr>
        <w:t>compromise</w:t>
      </w:r>
      <w:r w:rsidRPr="000F4A96">
        <w:rPr>
          <w:rStyle w:val="Emphasis"/>
        </w:rPr>
        <w:t xml:space="preserve"> measure</w:t>
      </w:r>
      <w:r w:rsidRPr="000F4A96">
        <w:rPr>
          <w:sz w:val="16"/>
        </w:rPr>
        <w:t xml:space="preserve"> early next year.</w:t>
      </w:r>
    </w:p>
    <w:p w14:paraId="06E0E1D9" w14:textId="77777777" w:rsidR="0053466F" w:rsidRPr="000F4A96" w:rsidRDefault="0053466F" w:rsidP="00C7003D">
      <w:pPr>
        <w:rPr>
          <w:sz w:val="16"/>
        </w:rPr>
      </w:pPr>
      <w:r w:rsidRPr="000F4A96">
        <w:rPr>
          <w:sz w:val="16"/>
        </w:rPr>
        <w:t xml:space="preserve">Senate Majority Leader John </w:t>
      </w:r>
      <w:r w:rsidRPr="00C7612C">
        <w:rPr>
          <w:rStyle w:val="StyleUnderline"/>
          <w:highlight w:val="yellow"/>
        </w:rPr>
        <w:t>Thune</w:t>
      </w:r>
      <w:r w:rsidRPr="000F4A96">
        <w:rPr>
          <w:sz w:val="16"/>
        </w:rPr>
        <w:t xml:space="preserve">, a fierce critic of the enhanced Affordable Care Act subsidies that are set to expire in two weeks, </w:t>
      </w:r>
      <w:r w:rsidRPr="00C7612C">
        <w:rPr>
          <w:rStyle w:val="Emphasis"/>
          <w:highlight w:val="yellow"/>
        </w:rPr>
        <w:t>did not rule out</w:t>
      </w:r>
      <w:r w:rsidRPr="00782CAF">
        <w:rPr>
          <w:rStyle w:val="StyleUnderline"/>
        </w:rPr>
        <w:t xml:space="preserve"> that option, saying that “there could be </w:t>
      </w:r>
      <w:r w:rsidRPr="00C7612C">
        <w:rPr>
          <w:rStyle w:val="StyleUnderline"/>
          <w:highlight w:val="yellow"/>
        </w:rPr>
        <w:t>a path forward</w:t>
      </w:r>
      <w:r w:rsidRPr="000F4A96">
        <w:rPr>
          <w:rStyle w:val="StyleUnderline"/>
        </w:rPr>
        <w:t xml:space="preserve">” in the </w:t>
      </w:r>
      <w:r w:rsidRPr="000F4A96">
        <w:rPr>
          <w:rStyle w:val="Emphasis"/>
        </w:rPr>
        <w:t>new year</w:t>
      </w:r>
      <w:r w:rsidRPr="000F4A96">
        <w:rPr>
          <w:sz w:val="16"/>
        </w:rPr>
        <w:t xml:space="preserve"> </w:t>
      </w:r>
      <w:r w:rsidRPr="00782CAF">
        <w:rPr>
          <w:rStyle w:val="StyleUnderline"/>
          <w:highlight w:val="yellow"/>
        </w:rPr>
        <w:t>to</w:t>
      </w:r>
      <w:r w:rsidRPr="00782CAF">
        <w:rPr>
          <w:sz w:val="16"/>
          <w:highlight w:val="yellow"/>
        </w:rPr>
        <w:t xml:space="preserve"> </w:t>
      </w:r>
      <w:r w:rsidRPr="00782CAF">
        <w:rPr>
          <w:rStyle w:val="Emphasis"/>
          <w:highlight w:val="yellow"/>
        </w:rPr>
        <w:t>extend</w:t>
      </w:r>
      <w:r w:rsidRPr="000F4A96">
        <w:rPr>
          <w:rStyle w:val="Emphasis"/>
        </w:rPr>
        <w:t xml:space="preserve"> them</w:t>
      </w:r>
      <w:r w:rsidRPr="000F4A96">
        <w:rPr>
          <w:rStyle w:val="StyleUnderline"/>
        </w:rPr>
        <w:t xml:space="preserve"> </w:t>
      </w:r>
      <w:r w:rsidRPr="00C7612C">
        <w:rPr>
          <w:rStyle w:val="StyleUnderline"/>
          <w:highlight w:val="yellow"/>
        </w:rPr>
        <w:t>if Democrats are “</w:t>
      </w:r>
      <w:r w:rsidRPr="00C7612C">
        <w:rPr>
          <w:rStyle w:val="Emphasis"/>
          <w:highlight w:val="yellow"/>
        </w:rPr>
        <w:t>willing to accept reforms</w:t>
      </w:r>
      <w:r w:rsidRPr="000F4A96">
        <w:rPr>
          <w:rStyle w:val="StyleUnderline"/>
        </w:rPr>
        <w:t>”</w:t>
      </w:r>
      <w:r w:rsidRPr="000F4A96">
        <w:rPr>
          <w:sz w:val="16"/>
        </w:rPr>
        <w:t xml:space="preserve"> to that program </w:t>
      </w:r>
      <w:r w:rsidRPr="00C7612C">
        <w:rPr>
          <w:rStyle w:val="StyleUnderline"/>
          <w:highlight w:val="yellow"/>
        </w:rPr>
        <w:t xml:space="preserve">and embrace </w:t>
      </w:r>
      <w:r w:rsidRPr="00C7612C">
        <w:rPr>
          <w:rStyle w:val="Emphasis"/>
          <w:sz w:val="28"/>
          <w:szCs w:val="28"/>
          <w:highlight w:val="yellow"/>
        </w:rPr>
        <w:t>other GOP</w:t>
      </w:r>
      <w:r w:rsidRPr="000F4A96">
        <w:rPr>
          <w:sz w:val="16"/>
          <w:szCs w:val="28"/>
        </w:rPr>
        <w:t xml:space="preserve"> </w:t>
      </w:r>
      <w:r w:rsidRPr="000F4A96">
        <w:rPr>
          <w:sz w:val="16"/>
        </w:rPr>
        <w:t xml:space="preserve">health care </w:t>
      </w:r>
      <w:r w:rsidRPr="00C7612C">
        <w:rPr>
          <w:rStyle w:val="Emphasis"/>
          <w:sz w:val="28"/>
          <w:szCs w:val="28"/>
          <w:highlight w:val="yellow"/>
        </w:rPr>
        <w:t>policies</w:t>
      </w:r>
      <w:r w:rsidRPr="000F4A96">
        <w:rPr>
          <w:sz w:val="16"/>
          <w:szCs w:val="28"/>
        </w:rPr>
        <w:t xml:space="preserve"> </w:t>
      </w:r>
      <w:r w:rsidRPr="000F4A96">
        <w:rPr>
          <w:sz w:val="16"/>
        </w:rPr>
        <w:t>they have been demanding for years.</w:t>
      </w:r>
    </w:p>
    <w:p w14:paraId="7C450723" w14:textId="77777777" w:rsidR="0053466F" w:rsidRPr="000F4A96" w:rsidRDefault="0053466F" w:rsidP="00C7003D">
      <w:pPr>
        <w:rPr>
          <w:rStyle w:val="StyleUnderline"/>
        </w:rPr>
      </w:pPr>
      <w:r w:rsidRPr="000F4A96">
        <w:rPr>
          <w:sz w:val="16"/>
        </w:rPr>
        <w:t xml:space="preserve">Sen. Josh </w:t>
      </w:r>
      <w:r w:rsidRPr="000F4A96">
        <w:rPr>
          <w:rStyle w:val="Emphasis"/>
        </w:rPr>
        <w:t>Hawley</w:t>
      </w:r>
      <w:r w:rsidRPr="000F4A96">
        <w:rPr>
          <w:sz w:val="16"/>
        </w:rPr>
        <w:t xml:space="preserve">, </w:t>
      </w:r>
      <w:r w:rsidRPr="000F4A96">
        <w:rPr>
          <w:rStyle w:val="StyleUnderline"/>
        </w:rPr>
        <w:t xml:space="preserve">a Republican who has called for the subsidies to be extended, said that House bill “could be an </w:t>
      </w:r>
      <w:r w:rsidRPr="000F4A96">
        <w:rPr>
          <w:rStyle w:val="Emphasis"/>
        </w:rPr>
        <w:t>opportunity</w:t>
      </w:r>
      <w:r w:rsidRPr="000F4A96">
        <w:rPr>
          <w:rStyle w:val="StyleUnderline"/>
        </w:rPr>
        <w:t xml:space="preserve"> to </w:t>
      </w:r>
      <w:r w:rsidRPr="000F4A96">
        <w:rPr>
          <w:rStyle w:val="Emphasis"/>
        </w:rPr>
        <w:t>work on something</w:t>
      </w:r>
      <w:r w:rsidRPr="000F4A96">
        <w:rPr>
          <w:rStyle w:val="StyleUnderline"/>
        </w:rPr>
        <w:t>.”</w:t>
      </w:r>
    </w:p>
    <w:p w14:paraId="7F2FCA97" w14:textId="77777777" w:rsidR="0053466F" w:rsidRPr="000F4A96" w:rsidRDefault="0053466F" w:rsidP="00C7003D">
      <w:pPr>
        <w:rPr>
          <w:sz w:val="8"/>
          <w:szCs w:val="14"/>
        </w:rPr>
      </w:pPr>
      <w:r w:rsidRPr="000F4A96">
        <w:rPr>
          <w:sz w:val="8"/>
          <w:szCs w:val="14"/>
        </w:rPr>
        <w:t>“I won’t pass the Senate as it is, but it could be a vehicle that you get on to do something,” Hawley said.</w:t>
      </w:r>
    </w:p>
    <w:p w14:paraId="677BECE0" w14:textId="77777777" w:rsidR="0053466F" w:rsidRPr="000F4A96" w:rsidRDefault="0053466F" w:rsidP="00C7003D">
      <w:pPr>
        <w:rPr>
          <w:sz w:val="16"/>
        </w:rPr>
      </w:pPr>
      <w:r w:rsidRPr="000F4A96">
        <w:rPr>
          <w:sz w:val="16"/>
        </w:rPr>
        <w:t xml:space="preserve">Pressed again about his decision on Thursday, </w:t>
      </w:r>
      <w:r w:rsidRPr="00C7612C">
        <w:rPr>
          <w:rStyle w:val="StyleUnderline"/>
          <w:highlight w:val="yellow"/>
        </w:rPr>
        <w:t>Johnson</w:t>
      </w:r>
      <w:r w:rsidRPr="000F4A96">
        <w:rPr>
          <w:sz w:val="16"/>
        </w:rPr>
        <w:t xml:space="preserve"> defended the move even as he </w:t>
      </w:r>
      <w:r w:rsidRPr="00C7612C">
        <w:rPr>
          <w:rStyle w:val="Emphasis"/>
          <w:highlight w:val="yellow"/>
        </w:rPr>
        <w:t>faces enormous pressure</w:t>
      </w:r>
      <w:r w:rsidRPr="000F4A96">
        <w:rPr>
          <w:sz w:val="16"/>
        </w:rPr>
        <w:t xml:space="preserve"> </w:t>
      </w:r>
      <w:r w:rsidRPr="000F4A96">
        <w:rPr>
          <w:rStyle w:val="StyleUnderline"/>
        </w:rPr>
        <w:t xml:space="preserve">from within the ranks of </w:t>
      </w:r>
      <w:r w:rsidRPr="000F4A96">
        <w:rPr>
          <w:rStyle w:val="Emphasis"/>
        </w:rPr>
        <w:t>his conference</w:t>
      </w:r>
      <w:r w:rsidRPr="000F4A96">
        <w:rPr>
          <w:sz w:val="16"/>
        </w:rPr>
        <w:t>.</w:t>
      </w:r>
    </w:p>
    <w:p w14:paraId="183B4E7B" w14:textId="77777777" w:rsidR="0053466F" w:rsidRPr="000F4A96" w:rsidRDefault="0053466F" w:rsidP="00C7003D">
      <w:pPr>
        <w:rPr>
          <w:sz w:val="8"/>
          <w:szCs w:val="14"/>
        </w:rPr>
      </w:pPr>
      <w:r w:rsidRPr="000F4A96">
        <w:rPr>
          <w:sz w:val="8"/>
          <w:szCs w:val="14"/>
        </w:rPr>
        <w:t>Asked by CNN if he was concerned about the potential of swing-district Republicans losing their seats in the midterms, Johnson said “absolutely not.”</w:t>
      </w:r>
    </w:p>
    <w:p w14:paraId="363E76E3" w14:textId="77777777" w:rsidR="0053466F" w:rsidRPr="000F4A96" w:rsidRDefault="0053466F" w:rsidP="00C7003D">
      <w:pPr>
        <w:rPr>
          <w:sz w:val="8"/>
          <w:szCs w:val="14"/>
        </w:rPr>
      </w:pPr>
      <w:r w:rsidRPr="000F4A96">
        <w:rPr>
          <w:sz w:val="8"/>
          <w:szCs w:val="14"/>
        </w:rPr>
        <w:t>Johnson also defended his decision not to delay recess and vote on the extension of the enhanced ACA subsidies rather than dealing with the issue when they return in January.</w:t>
      </w:r>
    </w:p>
    <w:p w14:paraId="1563B0C5" w14:textId="77777777" w:rsidR="0053466F" w:rsidRPr="000F4A96" w:rsidRDefault="0053466F" w:rsidP="00C7003D">
      <w:pPr>
        <w:rPr>
          <w:sz w:val="8"/>
          <w:szCs w:val="14"/>
        </w:rPr>
      </w:pPr>
      <w:r w:rsidRPr="000F4A96">
        <w:rPr>
          <w:sz w:val="8"/>
          <w:szCs w:val="14"/>
        </w:rPr>
        <w:t>“The only way to do that is to go through the rules process and fast forward it. Everybody knows those rules. Everybody knew it all along, and they made the decisions that they made,” he said, rolling his eyes when asked about canceling recess.</w:t>
      </w:r>
    </w:p>
    <w:p w14:paraId="2C8121ED" w14:textId="77777777" w:rsidR="0053466F" w:rsidRPr="000F4A96" w:rsidRDefault="0053466F" w:rsidP="00C7003D">
      <w:pPr>
        <w:rPr>
          <w:sz w:val="8"/>
          <w:szCs w:val="14"/>
        </w:rPr>
      </w:pPr>
      <w:r w:rsidRPr="000F4A96">
        <w:rPr>
          <w:sz w:val="8"/>
          <w:szCs w:val="14"/>
        </w:rPr>
        <w:t>The House departed Washington a day earlier than expected, after Republicans successfully passed a narrow health care proposal — which involves reducing costs over coming years but does not address the subsidies cliff — as well as a major energy permitting bill.</w:t>
      </w:r>
    </w:p>
    <w:p w14:paraId="70FF48F4" w14:textId="77777777" w:rsidR="0053466F" w:rsidRPr="000F4A96" w:rsidRDefault="0053466F" w:rsidP="00C7003D">
      <w:pPr>
        <w:rPr>
          <w:sz w:val="8"/>
          <w:szCs w:val="14"/>
        </w:rPr>
      </w:pPr>
      <w:r w:rsidRPr="000F4A96">
        <w:rPr>
          <w:sz w:val="8"/>
          <w:szCs w:val="14"/>
        </w:rPr>
        <w:t>“They’re playing a political game,” Johnson added, speaking of the Democrats. “We’re solving problems, and you’ll see that demonstrated in the first part of next year, as well as continuing our affordability agenda. It is the Republican party that has solutions.”</w:t>
      </w:r>
    </w:p>
    <w:p w14:paraId="0C9E99E7" w14:textId="77777777" w:rsidR="0053466F" w:rsidRPr="000F4A96" w:rsidRDefault="0053466F" w:rsidP="00C7003D">
      <w:pPr>
        <w:rPr>
          <w:sz w:val="8"/>
          <w:szCs w:val="14"/>
        </w:rPr>
      </w:pPr>
      <w:r w:rsidRPr="000F4A96">
        <w:rPr>
          <w:sz w:val="8"/>
          <w:szCs w:val="14"/>
        </w:rPr>
        <w:t>House Republicans hope their health care bill will help neutralize Democratic attacks over the expiring subsidies. That legislation allows small businesses — as well as self-employed people — to band together across industries to buy coverage through association health plans in an effort to lower premiums. It would also, once again, provide federal funding for the cost-sharing subsidies that lower-income Obamacare enrollees receive to reduce their deductibles and out-of-pocket costs for care.</w:t>
      </w:r>
    </w:p>
    <w:p w14:paraId="3B82DDB4" w14:textId="77777777" w:rsidR="0053466F" w:rsidRPr="000F4A96" w:rsidRDefault="0053466F" w:rsidP="00C7003D">
      <w:pPr>
        <w:rPr>
          <w:sz w:val="8"/>
          <w:szCs w:val="14"/>
        </w:rPr>
      </w:pPr>
      <w:r w:rsidRPr="000F4A96">
        <w:rPr>
          <w:sz w:val="8"/>
          <w:szCs w:val="14"/>
        </w:rPr>
        <w:t>While considered a win for leadership, some Republicans complain it falls woefully short of tackling rising prices in 2026.</w:t>
      </w:r>
    </w:p>
    <w:p w14:paraId="2680115E" w14:textId="77777777" w:rsidR="0053466F" w:rsidRPr="000F4A96" w:rsidRDefault="0053466F" w:rsidP="00C7003D">
      <w:pPr>
        <w:rPr>
          <w:sz w:val="16"/>
        </w:rPr>
      </w:pPr>
      <w:r w:rsidRPr="000F4A96">
        <w:rPr>
          <w:sz w:val="16"/>
        </w:rPr>
        <w:t xml:space="preserve">The </w:t>
      </w:r>
      <w:r w:rsidRPr="000F4A96">
        <w:rPr>
          <w:rStyle w:val="StyleUnderline"/>
        </w:rPr>
        <w:t>frustration among</w:t>
      </w:r>
      <w:r w:rsidRPr="000F4A96">
        <w:rPr>
          <w:sz w:val="16"/>
        </w:rPr>
        <w:t xml:space="preserve"> those </w:t>
      </w:r>
      <w:r w:rsidRPr="000F4A96">
        <w:rPr>
          <w:rStyle w:val="StyleUnderline"/>
        </w:rPr>
        <w:t xml:space="preserve">GOP centrists has helped fuel </w:t>
      </w:r>
      <w:r w:rsidRPr="00C7612C">
        <w:rPr>
          <w:rStyle w:val="StyleUnderline"/>
          <w:highlight w:val="yellow"/>
        </w:rPr>
        <w:t xml:space="preserve">a </w:t>
      </w:r>
      <w:r w:rsidRPr="00C7612C">
        <w:rPr>
          <w:rStyle w:val="Emphasis"/>
          <w:sz w:val="24"/>
          <w:szCs w:val="24"/>
          <w:highlight w:val="yellow"/>
        </w:rPr>
        <w:t>behind-the-scenes bipartisan effort</w:t>
      </w:r>
      <w:r w:rsidRPr="000F4A96">
        <w:rPr>
          <w:sz w:val="16"/>
          <w:szCs w:val="24"/>
        </w:rPr>
        <w:t xml:space="preserve"> </w:t>
      </w:r>
      <w:r w:rsidRPr="000F4A96">
        <w:rPr>
          <w:rStyle w:val="StyleUnderline"/>
        </w:rPr>
        <w:t xml:space="preserve">to come up with a </w:t>
      </w:r>
      <w:r w:rsidRPr="000F4A96">
        <w:rPr>
          <w:rStyle w:val="Emphasis"/>
        </w:rPr>
        <w:t>compromise bill</w:t>
      </w:r>
      <w:r w:rsidRPr="000F4A96">
        <w:rPr>
          <w:rStyle w:val="StyleUnderline"/>
        </w:rPr>
        <w:t xml:space="preserve"> that </w:t>
      </w:r>
      <w:r w:rsidRPr="00C7612C">
        <w:rPr>
          <w:rStyle w:val="StyleUnderline"/>
          <w:highlight w:val="yellow"/>
        </w:rPr>
        <w:t xml:space="preserve">can </w:t>
      </w:r>
      <w:r w:rsidRPr="00C7612C">
        <w:rPr>
          <w:rStyle w:val="Emphasis"/>
          <w:highlight w:val="yellow"/>
        </w:rPr>
        <w:t>pass both chambers</w:t>
      </w:r>
      <w:r w:rsidRPr="00C7612C">
        <w:rPr>
          <w:sz w:val="16"/>
          <w:highlight w:val="yellow"/>
        </w:rPr>
        <w:t xml:space="preserve">. </w:t>
      </w:r>
      <w:r w:rsidRPr="00C7612C">
        <w:rPr>
          <w:rStyle w:val="StyleUnderline"/>
          <w:highlight w:val="yellow"/>
        </w:rPr>
        <w:t xml:space="preserve">With </w:t>
      </w:r>
      <w:r w:rsidRPr="00C7612C">
        <w:rPr>
          <w:rStyle w:val="Emphasis"/>
          <w:sz w:val="24"/>
          <w:szCs w:val="24"/>
          <w:highlight w:val="yellow"/>
        </w:rPr>
        <w:t>enough momentum,</w:t>
      </w:r>
      <w:r w:rsidRPr="000F4A96">
        <w:rPr>
          <w:sz w:val="16"/>
          <w:szCs w:val="24"/>
        </w:rPr>
        <w:t xml:space="preserve"> </w:t>
      </w:r>
      <w:r w:rsidRPr="000F4A96">
        <w:rPr>
          <w:sz w:val="16"/>
        </w:rPr>
        <w:t xml:space="preserve">they believe </w:t>
      </w:r>
      <w:r w:rsidRPr="00C7612C">
        <w:rPr>
          <w:rStyle w:val="StyleUnderline"/>
          <w:highlight w:val="yellow"/>
        </w:rPr>
        <w:t xml:space="preserve">they can </w:t>
      </w:r>
      <w:r w:rsidRPr="00C7612C">
        <w:rPr>
          <w:rStyle w:val="Emphasis"/>
          <w:highlight w:val="yellow"/>
        </w:rPr>
        <w:t>force Johnson</w:t>
      </w:r>
      <w:r w:rsidRPr="00782CAF">
        <w:rPr>
          <w:rStyle w:val="Emphasis"/>
        </w:rPr>
        <w:t xml:space="preserve"> to the table</w:t>
      </w:r>
      <w:r w:rsidRPr="000F4A96">
        <w:rPr>
          <w:sz w:val="16"/>
        </w:rPr>
        <w:t xml:space="preserve"> </w:t>
      </w:r>
      <w:r w:rsidRPr="000F4A96">
        <w:rPr>
          <w:rStyle w:val="StyleUnderline"/>
        </w:rPr>
        <w:t xml:space="preserve">on a </w:t>
      </w:r>
      <w:r w:rsidRPr="000F4A96">
        <w:rPr>
          <w:rStyle w:val="Emphasis"/>
        </w:rPr>
        <w:t>solution</w:t>
      </w:r>
      <w:r w:rsidRPr="000F4A96">
        <w:rPr>
          <w:sz w:val="16"/>
        </w:rPr>
        <w:t xml:space="preserve"> — </w:t>
      </w:r>
      <w:r w:rsidRPr="000F4A96">
        <w:rPr>
          <w:rStyle w:val="StyleUnderline"/>
        </w:rPr>
        <w:t xml:space="preserve">even if it comes in </w:t>
      </w:r>
      <w:r w:rsidRPr="000F4A96">
        <w:rPr>
          <w:rStyle w:val="Emphasis"/>
        </w:rPr>
        <w:t>January</w:t>
      </w:r>
      <w:r w:rsidRPr="000F4A96">
        <w:rPr>
          <w:sz w:val="16"/>
        </w:rPr>
        <w:t xml:space="preserve"> after the subsidies have officially expired.</w:t>
      </w:r>
    </w:p>
    <w:p w14:paraId="1A2707DC" w14:textId="77777777" w:rsidR="0053466F" w:rsidRPr="000F4A96" w:rsidRDefault="0053466F" w:rsidP="00C7003D">
      <w:pPr>
        <w:rPr>
          <w:sz w:val="16"/>
        </w:rPr>
      </w:pPr>
      <w:r w:rsidRPr="000F4A96">
        <w:rPr>
          <w:sz w:val="16"/>
        </w:rPr>
        <w:t>“</w:t>
      </w:r>
      <w:r w:rsidRPr="000F4A96">
        <w:rPr>
          <w:rStyle w:val="Emphasis"/>
        </w:rPr>
        <w:t>To get this done</w:t>
      </w:r>
      <w:r w:rsidRPr="000F4A96">
        <w:rPr>
          <w:rStyle w:val="StyleUnderline"/>
        </w:rPr>
        <w:t xml:space="preserve">, </w:t>
      </w:r>
      <w:r w:rsidRPr="00C7612C">
        <w:rPr>
          <w:rStyle w:val="StyleUnderline"/>
          <w:highlight w:val="yellow"/>
        </w:rPr>
        <w:t xml:space="preserve">We </w:t>
      </w:r>
      <w:r w:rsidRPr="00C7612C">
        <w:rPr>
          <w:rStyle w:val="Emphasis"/>
          <w:sz w:val="28"/>
          <w:szCs w:val="28"/>
          <w:highlight w:val="yellow"/>
        </w:rPr>
        <w:t>need to keep up the pressure</w:t>
      </w:r>
      <w:r w:rsidRPr="000F4A96">
        <w:rPr>
          <w:sz w:val="16"/>
        </w:rPr>
        <w:t xml:space="preserve">,” </w:t>
      </w:r>
      <w:r w:rsidRPr="000F4A96">
        <w:rPr>
          <w:rStyle w:val="StyleUnderline"/>
        </w:rPr>
        <w:t>one Democratic lawmaker involved in the talks said</w:t>
      </w:r>
      <w:r w:rsidRPr="000F4A96">
        <w:rPr>
          <w:sz w:val="16"/>
        </w:rPr>
        <w:t>.</w:t>
      </w:r>
    </w:p>
    <w:p w14:paraId="66654C0D" w14:textId="77777777" w:rsidR="0053466F" w:rsidRPr="000F4A96" w:rsidRDefault="0053466F" w:rsidP="00C7003D">
      <w:pPr>
        <w:rPr>
          <w:rStyle w:val="StyleUnderline"/>
        </w:rPr>
      </w:pPr>
      <w:r w:rsidRPr="000F4A96">
        <w:rPr>
          <w:sz w:val="16"/>
        </w:rPr>
        <w:t xml:space="preserve">GOP Rep. Ryan </w:t>
      </w:r>
      <w:r w:rsidRPr="000F4A96">
        <w:rPr>
          <w:rStyle w:val="StyleUnderline"/>
        </w:rPr>
        <w:t>Mackenzie</w:t>
      </w:r>
      <w:r w:rsidRPr="000F4A96">
        <w:rPr>
          <w:sz w:val="16"/>
        </w:rPr>
        <w:t xml:space="preserve"> of Pennsylvania, </w:t>
      </w:r>
      <w:r w:rsidRPr="000F4A96">
        <w:rPr>
          <w:rStyle w:val="StyleUnderline"/>
        </w:rPr>
        <w:t xml:space="preserve">one of the members to defy Johnson and back Democrats’ bill, said it is part of a strategy to </w:t>
      </w:r>
      <w:r w:rsidRPr="000F4A96">
        <w:rPr>
          <w:rStyle w:val="Emphasis"/>
          <w:sz w:val="24"/>
          <w:szCs w:val="24"/>
        </w:rPr>
        <w:t>keep the conversation going</w:t>
      </w:r>
      <w:r w:rsidRPr="000F4A96">
        <w:rPr>
          <w:rStyle w:val="StyleUnderline"/>
          <w:sz w:val="24"/>
          <w:szCs w:val="24"/>
        </w:rPr>
        <w:t xml:space="preserve"> </w:t>
      </w:r>
      <w:r w:rsidRPr="000F4A96">
        <w:rPr>
          <w:rStyle w:val="StyleUnderline"/>
        </w:rPr>
        <w:t>in the House.</w:t>
      </w:r>
    </w:p>
    <w:p w14:paraId="5723735A" w14:textId="77777777" w:rsidR="0053466F" w:rsidRPr="000F4A96" w:rsidRDefault="0053466F" w:rsidP="00C7003D">
      <w:pPr>
        <w:rPr>
          <w:sz w:val="16"/>
        </w:rPr>
      </w:pPr>
      <w:r w:rsidRPr="000F4A96">
        <w:rPr>
          <w:sz w:val="16"/>
        </w:rPr>
        <w:t xml:space="preserve">“Speaker </w:t>
      </w:r>
      <w:r w:rsidRPr="000F4A96">
        <w:rPr>
          <w:rStyle w:val="StyleUnderline"/>
        </w:rPr>
        <w:t>Johnson has committed to working with us</w:t>
      </w:r>
      <w:r w:rsidRPr="000F4A96">
        <w:rPr>
          <w:sz w:val="16"/>
        </w:rPr>
        <w:t xml:space="preserve">, as everybody has seen. </w:t>
      </w:r>
      <w:r w:rsidRPr="000F4A96">
        <w:rPr>
          <w:rStyle w:val="StyleUnderline"/>
        </w:rPr>
        <w:t>He said that publicly, that we will continue to work on health care in the new year</w:t>
      </w:r>
      <w:r w:rsidRPr="000F4A96">
        <w:rPr>
          <w:sz w:val="16"/>
        </w:rPr>
        <w:t xml:space="preserve">,” he said. “I think that </w:t>
      </w:r>
      <w:r w:rsidRPr="000F4A96">
        <w:rPr>
          <w:rStyle w:val="StyleUnderline"/>
        </w:rPr>
        <w:t>this effort</w:t>
      </w:r>
      <w:r w:rsidRPr="000F4A96">
        <w:rPr>
          <w:sz w:val="16"/>
        </w:rPr>
        <w:t xml:space="preserve">, today and yesterday </w:t>
      </w:r>
      <w:r w:rsidRPr="000F4A96">
        <w:rPr>
          <w:rStyle w:val="StyleUnderline"/>
        </w:rPr>
        <w:t>has</w:t>
      </w:r>
      <w:r w:rsidRPr="000F4A96">
        <w:rPr>
          <w:sz w:val="16"/>
        </w:rPr>
        <w:t xml:space="preserve"> actually </w:t>
      </w:r>
      <w:r w:rsidRPr="000F4A96">
        <w:rPr>
          <w:rStyle w:val="StyleUnderline"/>
        </w:rPr>
        <w:t>generated</w:t>
      </w:r>
      <w:r w:rsidRPr="000F4A96">
        <w:rPr>
          <w:sz w:val="16"/>
        </w:rPr>
        <w:t xml:space="preserve"> more </w:t>
      </w:r>
      <w:r w:rsidRPr="000F4A96">
        <w:rPr>
          <w:rStyle w:val="Emphasis"/>
        </w:rPr>
        <w:t>conversation</w:t>
      </w:r>
      <w:r w:rsidRPr="000F4A96">
        <w:rPr>
          <w:sz w:val="16"/>
        </w:rPr>
        <w:t xml:space="preserve"> </w:t>
      </w:r>
      <w:r w:rsidRPr="000F4A96">
        <w:rPr>
          <w:rStyle w:val="StyleUnderline"/>
        </w:rPr>
        <w:t xml:space="preserve">keeping this </w:t>
      </w:r>
      <w:r w:rsidRPr="000F4A96">
        <w:rPr>
          <w:rStyle w:val="Emphasis"/>
        </w:rPr>
        <w:t>alive</w:t>
      </w:r>
      <w:r w:rsidRPr="000F4A96">
        <w:rPr>
          <w:rStyle w:val="StyleUnderline"/>
        </w:rPr>
        <w:t xml:space="preserve"> for the </w:t>
      </w:r>
      <w:r w:rsidRPr="000F4A96">
        <w:rPr>
          <w:rStyle w:val="Emphasis"/>
        </w:rPr>
        <w:t>new year.”</w:t>
      </w:r>
    </w:p>
    <w:p w14:paraId="060D1B5E" w14:textId="77777777" w:rsidR="0053466F" w:rsidRDefault="0053466F" w:rsidP="00C7003D"/>
    <w:p w14:paraId="3FDF8631" w14:textId="77777777" w:rsidR="0053466F" w:rsidRDefault="0053466F" w:rsidP="00C7003D">
      <w:pPr>
        <w:pStyle w:val="Heading4"/>
      </w:pPr>
      <w:r>
        <w:t xml:space="preserve">Labor policy is </w:t>
      </w:r>
      <w:r w:rsidRPr="00C7612C">
        <w:t xml:space="preserve">highly </w:t>
      </w:r>
      <w:r w:rsidRPr="000F4A96">
        <w:rPr>
          <w:u w:val="single"/>
        </w:rPr>
        <w:t>contentious</w:t>
      </w:r>
      <w:r>
        <w:t xml:space="preserve">, </w:t>
      </w:r>
      <w:r w:rsidRPr="000F4A96">
        <w:rPr>
          <w:u w:val="single"/>
        </w:rPr>
        <w:t>fractures Congress</w:t>
      </w:r>
      <w:r>
        <w:t xml:space="preserve">, and </w:t>
      </w:r>
      <w:r w:rsidRPr="000F4A96">
        <w:rPr>
          <w:u w:val="single"/>
        </w:rPr>
        <w:t>trades off</w:t>
      </w:r>
      <w:r>
        <w:t xml:space="preserve"> with </w:t>
      </w:r>
      <w:r w:rsidRPr="000F4A96">
        <w:rPr>
          <w:i/>
          <w:iCs w:val="0"/>
          <w:u w:val="single"/>
        </w:rPr>
        <w:t>other agenda items</w:t>
      </w:r>
      <w:r>
        <w:t xml:space="preserve">---specifically, </w:t>
      </w:r>
      <w:r w:rsidRPr="00C7612C">
        <w:rPr>
          <w:i/>
          <w:iCs w:val="0"/>
          <w:u w:val="single"/>
        </w:rPr>
        <w:t>healthcare</w:t>
      </w:r>
      <w:r>
        <w:t>.</w:t>
      </w:r>
    </w:p>
    <w:p w14:paraId="7D2BE39C" w14:textId="77777777" w:rsidR="0053466F" w:rsidRPr="000F4A96" w:rsidRDefault="0053466F" w:rsidP="00C7003D">
      <w:r>
        <w:t xml:space="preserve">Daniel </w:t>
      </w:r>
      <w:r w:rsidRPr="000F4A96">
        <w:rPr>
          <w:rStyle w:val="Style13ptBold"/>
        </w:rPr>
        <w:t>Kishi 25</w:t>
      </w:r>
      <w:r>
        <w:t>, policy advisor at American Compass, former Senior Policy Advisor for Senator Josh Hawley, “Can American Labor Law Be Renewed?”, https://www.commonplace.org/p/can-american-labor-law-be-renewed</w:t>
      </w:r>
    </w:p>
    <w:p w14:paraId="17C7C166" w14:textId="77777777" w:rsidR="0053466F" w:rsidRPr="000F4A96" w:rsidRDefault="0053466F" w:rsidP="00C7003D">
      <w:pPr>
        <w:rPr>
          <w:sz w:val="16"/>
        </w:rPr>
      </w:pPr>
      <w:r w:rsidRPr="000F4A96">
        <w:rPr>
          <w:sz w:val="16"/>
        </w:rPr>
        <w:t xml:space="preserve">Although other factors—including international labor arbitrage and excessive union politicking—have been contributing factors, </w:t>
      </w:r>
      <w:r w:rsidRPr="000F4A96">
        <w:rPr>
          <w:rStyle w:val="StyleUnderline"/>
        </w:rPr>
        <w:t xml:space="preserve">the labor movement points to </w:t>
      </w:r>
      <w:r w:rsidRPr="000F4A96">
        <w:rPr>
          <w:rStyle w:val="Emphasis"/>
        </w:rPr>
        <w:t>Congress’s inability</w:t>
      </w:r>
      <w:r w:rsidRPr="000F4A96">
        <w:rPr>
          <w:sz w:val="16"/>
        </w:rPr>
        <w:t xml:space="preserve"> </w:t>
      </w:r>
      <w:r w:rsidRPr="000F4A96">
        <w:rPr>
          <w:rStyle w:val="StyleUnderline"/>
        </w:rPr>
        <w:t>to</w:t>
      </w:r>
      <w:r w:rsidRPr="000F4A96">
        <w:rPr>
          <w:sz w:val="16"/>
        </w:rPr>
        <w:t xml:space="preserve"> </w:t>
      </w:r>
      <w:r w:rsidRPr="000F4A96">
        <w:rPr>
          <w:rStyle w:val="Emphasis"/>
        </w:rPr>
        <w:t>amend</w:t>
      </w:r>
      <w:r w:rsidRPr="000F4A96">
        <w:rPr>
          <w:sz w:val="16"/>
        </w:rPr>
        <w:t xml:space="preserve"> the </w:t>
      </w:r>
      <w:r w:rsidRPr="000F4A96">
        <w:rPr>
          <w:rStyle w:val="Emphasis"/>
        </w:rPr>
        <w:t>labor law</w:t>
      </w:r>
      <w:r w:rsidRPr="000F4A96">
        <w:rPr>
          <w:sz w:val="16"/>
        </w:rPr>
        <w:t xml:space="preserve"> </w:t>
      </w:r>
      <w:r w:rsidRPr="000F4A96">
        <w:rPr>
          <w:rStyle w:val="StyleUnderline"/>
        </w:rPr>
        <w:t xml:space="preserve">in more than </w:t>
      </w:r>
      <w:r w:rsidRPr="000F4A96">
        <w:rPr>
          <w:rStyle w:val="Emphasis"/>
        </w:rPr>
        <w:t>two generations</w:t>
      </w:r>
      <w:r w:rsidRPr="000F4A96">
        <w:rPr>
          <w:rStyle w:val="StyleUnderline"/>
        </w:rPr>
        <w:t xml:space="preserve"> and its failure to combat employers’ anti-union tactics as the </w:t>
      </w:r>
      <w:r w:rsidRPr="000F4A96">
        <w:rPr>
          <w:rStyle w:val="Emphasis"/>
        </w:rPr>
        <w:t>principal reason</w:t>
      </w:r>
      <w:r w:rsidRPr="000F4A96">
        <w:rPr>
          <w:rStyle w:val="StyleUnderline"/>
        </w:rPr>
        <w:t xml:space="preserve"> union density declined</w:t>
      </w:r>
      <w:r w:rsidRPr="000F4A96">
        <w:rPr>
          <w:sz w:val="16"/>
        </w:rPr>
        <w:t xml:space="preserve"> from more than a third of private-sector workers in 1945 to a record low of less than six percent in 2024. The precipitous decline of unionism undermined the bargaining power of American workers to secure wages and conditions that could support a family, a core concern of conservative economic policy.</w:t>
      </w:r>
    </w:p>
    <w:p w14:paraId="655324EB" w14:textId="77777777" w:rsidR="0053466F" w:rsidRPr="000F4A96" w:rsidRDefault="0053466F" w:rsidP="00C7003D">
      <w:pPr>
        <w:rPr>
          <w:sz w:val="16"/>
        </w:rPr>
      </w:pPr>
      <w:r w:rsidRPr="000F4A96">
        <w:rPr>
          <w:rStyle w:val="StyleUnderline"/>
        </w:rPr>
        <w:t>Can American labor law be renewed?</w:t>
      </w:r>
      <w:r w:rsidRPr="000F4A96">
        <w:rPr>
          <w:sz w:val="16"/>
        </w:rPr>
        <w:t xml:space="preserve"> If the past is prologue, </w:t>
      </w:r>
      <w:r w:rsidRPr="000F4A96">
        <w:rPr>
          <w:rStyle w:val="Emphasis"/>
          <w:highlight w:val="yellow"/>
        </w:rPr>
        <w:t>reform efforts</w:t>
      </w:r>
      <w:r w:rsidRPr="000F4A96">
        <w:rPr>
          <w:sz w:val="16"/>
        </w:rPr>
        <w:t xml:space="preserve"> </w:t>
      </w:r>
      <w:r w:rsidRPr="000F4A96">
        <w:rPr>
          <w:rStyle w:val="StyleUnderline"/>
        </w:rPr>
        <w:t xml:space="preserve">will </w:t>
      </w:r>
      <w:r w:rsidRPr="000F4A96">
        <w:rPr>
          <w:rStyle w:val="Emphasis"/>
          <w:highlight w:val="yellow"/>
        </w:rPr>
        <w:t>face an uphill battle</w:t>
      </w:r>
      <w:r w:rsidRPr="000F4A96">
        <w:rPr>
          <w:rStyle w:val="StyleUnderline"/>
          <w:highlight w:val="yellow"/>
        </w:rPr>
        <w:t>.</w:t>
      </w:r>
      <w:r w:rsidRPr="000F4A96">
        <w:rPr>
          <w:sz w:val="16"/>
        </w:rPr>
        <w:t> </w:t>
      </w:r>
    </w:p>
    <w:p w14:paraId="41BC346C" w14:textId="77777777" w:rsidR="0053466F" w:rsidRPr="000F4A96" w:rsidRDefault="0053466F" w:rsidP="00C7003D">
      <w:pPr>
        <w:rPr>
          <w:sz w:val="16"/>
        </w:rPr>
      </w:pPr>
      <w:r w:rsidRPr="00484490">
        <w:rPr>
          <w:rStyle w:val="StyleUnderline"/>
        </w:rPr>
        <w:t>In</w:t>
      </w:r>
      <w:r w:rsidRPr="000F4A96">
        <w:rPr>
          <w:sz w:val="16"/>
        </w:rPr>
        <w:t xml:space="preserve"> President Barack </w:t>
      </w:r>
      <w:r w:rsidRPr="000F4A96">
        <w:rPr>
          <w:rStyle w:val="StyleUnderline"/>
          <w:highlight w:val="yellow"/>
        </w:rPr>
        <w:t>Obama</w:t>
      </w:r>
      <w:r w:rsidRPr="00484490">
        <w:rPr>
          <w:rStyle w:val="StyleUnderline"/>
        </w:rPr>
        <w:t>’s first year</w:t>
      </w:r>
      <w:r w:rsidRPr="000F4A96">
        <w:rPr>
          <w:rStyle w:val="StyleUnderline"/>
        </w:rPr>
        <w:t xml:space="preserve"> in the White House, </w:t>
      </w:r>
      <w:r w:rsidRPr="000F4A96">
        <w:rPr>
          <w:rStyle w:val="StyleUnderline"/>
          <w:highlight w:val="yellow"/>
        </w:rPr>
        <w:t>Dem</w:t>
      </w:r>
      <w:r w:rsidRPr="00484490">
        <w:rPr>
          <w:rStyle w:val="StyleUnderline"/>
        </w:rPr>
        <w:t>ocrat</w:t>
      </w:r>
      <w:r w:rsidRPr="000F4A96">
        <w:rPr>
          <w:rStyle w:val="StyleUnderline"/>
          <w:highlight w:val="yellow"/>
        </w:rPr>
        <w:t>s</w:t>
      </w:r>
      <w:r w:rsidRPr="000F4A96">
        <w:rPr>
          <w:rStyle w:val="StyleUnderline"/>
        </w:rPr>
        <w:t xml:space="preserve"> held unified government control, including a filibuster-proof supermajority in the Senate</w:t>
      </w:r>
      <w:r w:rsidRPr="000F4A96">
        <w:rPr>
          <w:sz w:val="16"/>
        </w:rPr>
        <w:t xml:space="preserve">. </w:t>
      </w:r>
      <w:r w:rsidRPr="000F4A96">
        <w:rPr>
          <w:rStyle w:val="Emphasis"/>
        </w:rPr>
        <w:t>However</w:t>
      </w:r>
      <w:r w:rsidRPr="000F4A96">
        <w:rPr>
          <w:sz w:val="16"/>
        </w:rPr>
        <w:t xml:space="preserve">, </w:t>
      </w:r>
      <w:r w:rsidRPr="000F4A96">
        <w:rPr>
          <w:rStyle w:val="StyleUnderline"/>
          <w:highlight w:val="yellow"/>
        </w:rPr>
        <w:t xml:space="preserve">believing they </w:t>
      </w:r>
      <w:r w:rsidRPr="000F4A96">
        <w:rPr>
          <w:rStyle w:val="Emphasis"/>
          <w:highlight w:val="yellow"/>
        </w:rPr>
        <w:t>had</w:t>
      </w:r>
      <w:r w:rsidRPr="000F4A96">
        <w:rPr>
          <w:rStyle w:val="StyleUnderline"/>
        </w:rPr>
        <w:t xml:space="preserve"> a broad public mandate </w:t>
      </w:r>
      <w:r w:rsidRPr="000F4A96">
        <w:rPr>
          <w:rStyle w:val="StyleUnderline"/>
          <w:highlight w:val="yellow"/>
        </w:rPr>
        <w:t xml:space="preserve">to pass </w:t>
      </w:r>
      <w:r w:rsidRPr="000F4A96">
        <w:rPr>
          <w:rStyle w:val="Emphasis"/>
          <w:highlight w:val="yellow"/>
        </w:rPr>
        <w:t>health care</w:t>
      </w:r>
      <w:r w:rsidRPr="000F4A96">
        <w:rPr>
          <w:rStyle w:val="StyleUnderline"/>
        </w:rPr>
        <w:t xml:space="preserve"> reform,</w:t>
      </w:r>
      <w:r w:rsidRPr="000F4A96">
        <w:rPr>
          <w:sz w:val="16"/>
        </w:rPr>
        <w:t xml:space="preserve"> </w:t>
      </w:r>
      <w:r w:rsidRPr="000F4A96">
        <w:rPr>
          <w:rStyle w:val="StyleUnderline"/>
        </w:rPr>
        <w:t>they</w:t>
      </w:r>
      <w:r w:rsidRPr="000F4A96">
        <w:rPr>
          <w:sz w:val="16"/>
        </w:rPr>
        <w:t xml:space="preserve"> </w:t>
      </w:r>
      <w:r w:rsidRPr="000F4A96">
        <w:rPr>
          <w:rStyle w:val="Emphasis"/>
          <w:sz w:val="28"/>
          <w:szCs w:val="28"/>
          <w:highlight w:val="yellow"/>
        </w:rPr>
        <w:t>used their political capital</w:t>
      </w:r>
      <w:r w:rsidRPr="000F4A96">
        <w:rPr>
          <w:rStyle w:val="StyleUnderline"/>
          <w:sz w:val="28"/>
          <w:szCs w:val="28"/>
          <w:highlight w:val="yellow"/>
        </w:rPr>
        <w:t xml:space="preserve"> </w:t>
      </w:r>
      <w:r w:rsidRPr="000F4A96">
        <w:rPr>
          <w:rStyle w:val="StyleUnderline"/>
          <w:highlight w:val="yellow"/>
        </w:rPr>
        <w:t xml:space="preserve">to </w:t>
      </w:r>
      <w:r w:rsidRPr="000F4A96">
        <w:rPr>
          <w:rStyle w:val="Emphasis"/>
          <w:sz w:val="24"/>
          <w:szCs w:val="24"/>
          <w:highlight w:val="yellow"/>
        </w:rPr>
        <w:t>enact the A</w:t>
      </w:r>
      <w:r w:rsidRPr="000F4A96">
        <w:rPr>
          <w:rStyle w:val="StyleUnderline"/>
        </w:rPr>
        <w:t>ffordable</w:t>
      </w:r>
      <w:r w:rsidRPr="000F4A96">
        <w:t xml:space="preserve"> </w:t>
      </w:r>
      <w:r w:rsidRPr="000F4A96">
        <w:rPr>
          <w:rStyle w:val="Emphasis"/>
          <w:sz w:val="24"/>
          <w:szCs w:val="24"/>
          <w:highlight w:val="yellow"/>
        </w:rPr>
        <w:t>C</w:t>
      </w:r>
      <w:r w:rsidRPr="000F4A96">
        <w:rPr>
          <w:rStyle w:val="StyleUnderline"/>
        </w:rPr>
        <w:t xml:space="preserve">are </w:t>
      </w:r>
      <w:r w:rsidRPr="000F4A96">
        <w:rPr>
          <w:rStyle w:val="Emphasis"/>
          <w:sz w:val="24"/>
          <w:szCs w:val="24"/>
          <w:highlight w:val="yellow"/>
        </w:rPr>
        <w:t>A</w:t>
      </w:r>
      <w:r w:rsidRPr="000F4A96">
        <w:rPr>
          <w:rStyle w:val="StyleUnderline"/>
        </w:rPr>
        <w:t>ct</w:t>
      </w:r>
      <w:r w:rsidRPr="000F4A96">
        <w:rPr>
          <w:sz w:val="16"/>
        </w:rPr>
        <w:t xml:space="preserve">, </w:t>
      </w:r>
      <w:r w:rsidRPr="000F4A96">
        <w:rPr>
          <w:rStyle w:val="StyleUnderline"/>
          <w:highlight w:val="yellow"/>
        </w:rPr>
        <w:t>and</w:t>
      </w:r>
      <w:r w:rsidRPr="000F4A96">
        <w:rPr>
          <w:sz w:val="16"/>
          <w:highlight w:val="yellow"/>
        </w:rPr>
        <w:t> </w:t>
      </w:r>
      <w:r w:rsidRPr="000F4A96">
        <w:rPr>
          <w:rStyle w:val="Emphasis"/>
          <w:sz w:val="28"/>
          <w:szCs w:val="28"/>
          <w:highlight w:val="yellow"/>
        </w:rPr>
        <w:t>failed to vote on the Employer Free Choice Act</w:t>
      </w:r>
      <w:r w:rsidRPr="000F4A96">
        <w:rPr>
          <w:sz w:val="16"/>
          <w:highlight w:val="yellow"/>
        </w:rPr>
        <w:t>,</w:t>
      </w:r>
      <w:r w:rsidRPr="000F4A96">
        <w:rPr>
          <w:sz w:val="16"/>
        </w:rPr>
        <w:t xml:space="preserve"> </w:t>
      </w:r>
      <w:r w:rsidRPr="000F4A96">
        <w:rPr>
          <w:rStyle w:val="StyleUnderline"/>
        </w:rPr>
        <w:t>organized labor’s top legislative priority, before</w:t>
      </w:r>
      <w:r w:rsidRPr="000F4A96">
        <w:rPr>
          <w:sz w:val="16"/>
        </w:rPr>
        <w:t xml:space="preserve"> Senator Ted </w:t>
      </w:r>
      <w:r w:rsidRPr="000F4A96">
        <w:rPr>
          <w:rStyle w:val="StyleUnderline"/>
        </w:rPr>
        <w:t>Kennedy died and was replaced by a Republican, obstructing the path to the president’s desk</w:t>
      </w:r>
      <w:r w:rsidRPr="000F4A96">
        <w:rPr>
          <w:sz w:val="16"/>
        </w:rPr>
        <w:t>. </w:t>
      </w:r>
    </w:p>
    <w:p w14:paraId="6C33E009" w14:textId="77777777" w:rsidR="0053466F" w:rsidRPr="000F4A96" w:rsidRDefault="0053466F" w:rsidP="00C7003D">
      <w:pPr>
        <w:rPr>
          <w:rStyle w:val="Emphasis"/>
        </w:rPr>
      </w:pPr>
      <w:r w:rsidRPr="000F4A96">
        <w:rPr>
          <w:rStyle w:val="StyleUnderline"/>
        </w:rPr>
        <w:t xml:space="preserve">Most recently, </w:t>
      </w:r>
      <w:r w:rsidRPr="000F4A96">
        <w:rPr>
          <w:rStyle w:val="StyleUnderline"/>
          <w:highlight w:val="yellow"/>
        </w:rPr>
        <w:t>Dem</w:t>
      </w:r>
      <w:r w:rsidRPr="00484490">
        <w:rPr>
          <w:rStyle w:val="StyleUnderline"/>
        </w:rPr>
        <w:t>ocrat</w:t>
      </w:r>
      <w:r w:rsidRPr="000F4A96">
        <w:rPr>
          <w:rStyle w:val="StyleUnderline"/>
          <w:highlight w:val="yellow"/>
        </w:rPr>
        <w:t>s held control</w:t>
      </w:r>
      <w:r w:rsidRPr="000F4A96">
        <w:rPr>
          <w:rStyle w:val="StyleUnderline"/>
        </w:rPr>
        <w:t xml:space="preserve"> of the White House and both chambers of Congress from 2021 to 2023. The House passed the</w:t>
      </w:r>
      <w:r w:rsidRPr="000F4A96">
        <w:rPr>
          <w:sz w:val="16"/>
        </w:rPr>
        <w:t> </w:t>
      </w:r>
      <w:r w:rsidRPr="000F4A96">
        <w:rPr>
          <w:i/>
          <w:iCs/>
          <w:sz w:val="16"/>
        </w:rPr>
        <w:t>Protecting the Right to Organize</w:t>
      </w:r>
      <w:r w:rsidRPr="000F4A96">
        <w:rPr>
          <w:sz w:val="16"/>
        </w:rPr>
        <w:t> (</w:t>
      </w:r>
      <w:r w:rsidRPr="000F4A96">
        <w:rPr>
          <w:rStyle w:val="Emphasis"/>
        </w:rPr>
        <w:t>PRO</w:t>
      </w:r>
      <w:r w:rsidRPr="000F4A96">
        <w:rPr>
          <w:sz w:val="16"/>
        </w:rPr>
        <w:t>) </w:t>
      </w:r>
      <w:r w:rsidRPr="000F4A96">
        <w:rPr>
          <w:rStyle w:val="Emphasis"/>
        </w:rPr>
        <w:t>Act</w:t>
      </w:r>
      <w:r w:rsidRPr="000F4A96">
        <w:rPr>
          <w:sz w:val="16"/>
        </w:rPr>
        <w:t xml:space="preserve">, the omnibus labor reform package championed by unions. </w:t>
      </w:r>
      <w:r w:rsidRPr="000F4A96">
        <w:rPr>
          <w:rStyle w:val="StyleUnderline"/>
        </w:rPr>
        <w:t xml:space="preserve">However, then-Majority Leader </w:t>
      </w:r>
      <w:r w:rsidRPr="000F4A96">
        <w:rPr>
          <w:rStyle w:val="Emphasis"/>
          <w:highlight w:val="yellow"/>
        </w:rPr>
        <w:t>Schumer never put</w:t>
      </w:r>
      <w:r w:rsidRPr="000F4A96">
        <w:rPr>
          <w:rStyle w:val="StyleUnderline"/>
        </w:rPr>
        <w:t xml:space="preserve"> it</w:t>
      </w:r>
      <w:r w:rsidRPr="000F4A96">
        <w:rPr>
          <w:sz w:val="16"/>
        </w:rPr>
        <w:t xml:space="preserve">, </w:t>
      </w:r>
      <w:r w:rsidRPr="000F4A96">
        <w:rPr>
          <w:rStyle w:val="StyleUnderline"/>
        </w:rPr>
        <w:t xml:space="preserve">or </w:t>
      </w:r>
      <w:r w:rsidRPr="000F4A96">
        <w:rPr>
          <w:rStyle w:val="Emphasis"/>
          <w:highlight w:val="yellow"/>
        </w:rPr>
        <w:t>any</w:t>
      </w:r>
      <w:r w:rsidRPr="000F4A96">
        <w:rPr>
          <w:rStyle w:val="StyleUnderline"/>
        </w:rPr>
        <w:t xml:space="preserve"> other </w:t>
      </w:r>
      <w:r w:rsidRPr="000F4A96">
        <w:rPr>
          <w:rStyle w:val="Emphasis"/>
          <w:highlight w:val="yellow"/>
        </w:rPr>
        <w:t>labor legislation</w:t>
      </w:r>
      <w:r w:rsidRPr="000F4A96">
        <w:rPr>
          <w:sz w:val="16"/>
          <w:highlight w:val="yellow"/>
        </w:rPr>
        <w:t xml:space="preserve">, </w:t>
      </w:r>
      <w:r w:rsidRPr="000F4A96">
        <w:rPr>
          <w:rStyle w:val="Emphasis"/>
          <w:highlight w:val="yellow"/>
        </w:rPr>
        <w:t>on the floor</w:t>
      </w:r>
      <w:r w:rsidRPr="000F4A96">
        <w:rPr>
          <w:sz w:val="16"/>
        </w:rPr>
        <w:t xml:space="preserve"> </w:t>
      </w:r>
      <w:r w:rsidRPr="000F4A96">
        <w:rPr>
          <w:rStyle w:val="StyleUnderline"/>
        </w:rPr>
        <w:t xml:space="preserve">for an up or down vote during the four years he controlled the Senate, suggesting that </w:t>
      </w:r>
      <w:r w:rsidRPr="000F4A96">
        <w:rPr>
          <w:rStyle w:val="Emphasis"/>
        </w:rPr>
        <w:t xml:space="preserve">even members of </w:t>
      </w:r>
      <w:r w:rsidRPr="000F4A96">
        <w:rPr>
          <w:rStyle w:val="Emphasis"/>
          <w:highlight w:val="yellow"/>
        </w:rPr>
        <w:t>his own party opposed</w:t>
      </w:r>
      <w:r w:rsidRPr="000F4A96">
        <w:rPr>
          <w:sz w:val="16"/>
        </w:rPr>
        <w:t xml:space="preserve"> certain </w:t>
      </w:r>
      <w:r w:rsidRPr="000F4A96">
        <w:rPr>
          <w:rStyle w:val="Emphasis"/>
          <w:highlight w:val="yellow"/>
        </w:rPr>
        <w:t>provisions</w:t>
      </w:r>
      <w:r w:rsidRPr="000F4A96">
        <w:rPr>
          <w:sz w:val="16"/>
        </w:rPr>
        <w:t xml:space="preserve"> </w:t>
      </w:r>
      <w:r w:rsidRPr="000F4A96">
        <w:rPr>
          <w:rStyle w:val="StyleUnderline"/>
        </w:rPr>
        <w:t xml:space="preserve">or </w:t>
      </w:r>
      <w:r w:rsidRPr="000F4A96">
        <w:rPr>
          <w:rStyle w:val="Emphasis"/>
        </w:rPr>
        <w:t>viewed</w:t>
      </w:r>
      <w:r w:rsidRPr="000F4A96">
        <w:rPr>
          <w:rStyle w:val="StyleUnderline"/>
        </w:rPr>
        <w:t xml:space="preserve"> them </w:t>
      </w:r>
      <w:r w:rsidRPr="000F4A96">
        <w:rPr>
          <w:rStyle w:val="StyleUnderline"/>
          <w:highlight w:val="yellow"/>
        </w:rPr>
        <w:t xml:space="preserve">as </w:t>
      </w:r>
      <w:r w:rsidRPr="000F4A96">
        <w:rPr>
          <w:rStyle w:val="Emphasis"/>
          <w:highlight w:val="yellow"/>
        </w:rPr>
        <w:t>political liabilities.</w:t>
      </w:r>
    </w:p>
    <w:p w14:paraId="1D269A14" w14:textId="77777777" w:rsidR="0053466F" w:rsidRPr="000F4A96" w:rsidRDefault="0053466F" w:rsidP="00C7003D">
      <w:pPr>
        <w:rPr>
          <w:sz w:val="16"/>
        </w:rPr>
      </w:pPr>
      <w:r w:rsidRPr="000F4A96">
        <w:rPr>
          <w:rStyle w:val="StyleUnderline"/>
        </w:rPr>
        <w:t xml:space="preserve">These reform efforts suffered a </w:t>
      </w:r>
      <w:r w:rsidRPr="000F4A96">
        <w:rPr>
          <w:rStyle w:val="Emphasis"/>
        </w:rPr>
        <w:t>fatal flaw</w:t>
      </w:r>
      <w:r w:rsidRPr="000F4A96">
        <w:rPr>
          <w:sz w:val="16"/>
        </w:rPr>
        <w:t xml:space="preserve">: </w:t>
      </w:r>
      <w:r w:rsidRPr="000F4A96">
        <w:rPr>
          <w:rStyle w:val="StyleUnderline"/>
        </w:rPr>
        <w:t xml:space="preserve">Organized </w:t>
      </w:r>
      <w:r w:rsidRPr="000F4A96">
        <w:rPr>
          <w:rStyle w:val="StyleUnderline"/>
          <w:highlight w:val="yellow"/>
        </w:rPr>
        <w:t>labor and its allies</w:t>
      </w:r>
      <w:r w:rsidRPr="000F4A96">
        <w:rPr>
          <w:rStyle w:val="StyleUnderline"/>
        </w:rPr>
        <w:t xml:space="preserve"> in Congress </w:t>
      </w:r>
      <w:r w:rsidRPr="000F4A96">
        <w:rPr>
          <w:rStyle w:val="StyleUnderline"/>
          <w:highlight w:val="yellow"/>
        </w:rPr>
        <w:t>tried to advance them on a</w:t>
      </w:r>
      <w:r w:rsidRPr="000F4A96">
        <w:rPr>
          <w:sz w:val="16"/>
        </w:rPr>
        <w:t xml:space="preserve">n effective </w:t>
      </w:r>
      <w:r w:rsidRPr="000F4A96">
        <w:rPr>
          <w:rStyle w:val="Emphasis"/>
          <w:highlight w:val="yellow"/>
        </w:rPr>
        <w:t>party-line basis</w:t>
      </w:r>
      <w:r w:rsidRPr="000F4A96">
        <w:rPr>
          <w:sz w:val="16"/>
          <w:highlight w:val="yellow"/>
        </w:rPr>
        <w:t xml:space="preserve"> </w:t>
      </w:r>
      <w:r w:rsidRPr="000F4A96">
        <w:rPr>
          <w:rStyle w:val="StyleUnderline"/>
          <w:highlight w:val="yellow"/>
        </w:rPr>
        <w:t>without</w:t>
      </w:r>
      <w:r w:rsidRPr="000F4A96">
        <w:rPr>
          <w:sz w:val="16"/>
        </w:rPr>
        <w:t xml:space="preserve"> meaningful </w:t>
      </w:r>
      <w:r w:rsidRPr="000F4A96">
        <w:rPr>
          <w:rStyle w:val="Emphasis"/>
          <w:sz w:val="24"/>
          <w:szCs w:val="24"/>
          <w:highlight w:val="yellow"/>
        </w:rPr>
        <w:t>negotiations with Republicans</w:t>
      </w:r>
      <w:r w:rsidRPr="000F4A96">
        <w:rPr>
          <w:sz w:val="16"/>
        </w:rPr>
        <w:t xml:space="preserve">. </w:t>
      </w:r>
      <w:r w:rsidRPr="000F4A96">
        <w:rPr>
          <w:rStyle w:val="StyleUnderline"/>
        </w:rPr>
        <w:t xml:space="preserve">The success of </w:t>
      </w:r>
      <w:r w:rsidRPr="000F4A96">
        <w:rPr>
          <w:rStyle w:val="StyleUnderline"/>
          <w:highlight w:val="yellow"/>
        </w:rPr>
        <w:t>this strategy hinged on</w:t>
      </w:r>
      <w:r w:rsidRPr="000F4A96">
        <w:rPr>
          <w:rStyle w:val="StyleUnderline"/>
        </w:rPr>
        <w:t xml:space="preserve"> Democrats holding a trifecta and </w:t>
      </w:r>
      <w:r w:rsidRPr="000F4A96">
        <w:rPr>
          <w:rStyle w:val="Emphasis"/>
          <w:highlight w:val="yellow"/>
        </w:rPr>
        <w:t>steamrolling opposition</w:t>
      </w:r>
      <w:r w:rsidRPr="000F4A96">
        <w:rPr>
          <w:sz w:val="16"/>
        </w:rPr>
        <w:t xml:space="preserve"> across the finish line.</w:t>
      </w:r>
    </w:p>
    <w:p w14:paraId="6CF1BED0" w14:textId="77777777" w:rsidR="0053466F" w:rsidRPr="000F4A96" w:rsidRDefault="0053466F" w:rsidP="00C7003D">
      <w:pPr>
        <w:rPr>
          <w:rStyle w:val="StyleUnderline"/>
        </w:rPr>
      </w:pPr>
      <w:r w:rsidRPr="000F4A96">
        <w:rPr>
          <w:rStyle w:val="StyleUnderline"/>
          <w:highlight w:val="yellow"/>
        </w:rPr>
        <w:t>That</w:t>
      </w:r>
      <w:r w:rsidRPr="000F4A96">
        <w:rPr>
          <w:rStyle w:val="StyleUnderline"/>
        </w:rPr>
        <w:t xml:space="preserve"> strategy </w:t>
      </w:r>
      <w:r w:rsidRPr="000F4A96">
        <w:rPr>
          <w:rStyle w:val="StyleUnderline"/>
          <w:highlight w:val="yellow"/>
        </w:rPr>
        <w:t xml:space="preserve">was a </w:t>
      </w:r>
      <w:r w:rsidRPr="000F4A96">
        <w:rPr>
          <w:rStyle w:val="Emphasis"/>
          <w:highlight w:val="yellow"/>
        </w:rPr>
        <w:t>failure</w:t>
      </w:r>
      <w:r w:rsidRPr="000F4A96">
        <w:rPr>
          <w:sz w:val="16"/>
        </w:rPr>
        <w:t xml:space="preserve">. President </w:t>
      </w:r>
      <w:r w:rsidRPr="000F4A96">
        <w:rPr>
          <w:rStyle w:val="Emphasis"/>
        </w:rPr>
        <w:t>Trump</w:t>
      </w:r>
      <w:r w:rsidRPr="000F4A96">
        <w:rPr>
          <w:sz w:val="16"/>
        </w:rPr>
        <w:t xml:space="preserve"> </w:t>
      </w:r>
      <w:r w:rsidRPr="000F4A96">
        <w:rPr>
          <w:rStyle w:val="StyleUnderline"/>
        </w:rPr>
        <w:t>is in the White House</w:t>
      </w:r>
      <w:r w:rsidRPr="000F4A96">
        <w:rPr>
          <w:sz w:val="16"/>
        </w:rPr>
        <w:t xml:space="preserve">, serving his second term. </w:t>
      </w:r>
      <w:r w:rsidRPr="000F4A96">
        <w:rPr>
          <w:rStyle w:val="Emphasis"/>
          <w:highlight w:val="yellow"/>
        </w:rPr>
        <w:t>Republicans</w:t>
      </w:r>
      <w:r w:rsidRPr="000F4A96">
        <w:rPr>
          <w:sz w:val="16"/>
          <w:highlight w:val="yellow"/>
        </w:rPr>
        <w:t xml:space="preserve"> </w:t>
      </w:r>
      <w:r w:rsidRPr="000F4A96">
        <w:rPr>
          <w:rStyle w:val="StyleUnderline"/>
          <w:highlight w:val="yellow"/>
        </w:rPr>
        <w:t xml:space="preserve">control </w:t>
      </w:r>
      <w:r w:rsidRPr="000F4A96">
        <w:rPr>
          <w:rStyle w:val="Emphasis"/>
          <w:highlight w:val="yellow"/>
        </w:rPr>
        <w:t>both chambers</w:t>
      </w:r>
      <w:r w:rsidRPr="000F4A96">
        <w:rPr>
          <w:rStyle w:val="Emphasis"/>
        </w:rPr>
        <w:t xml:space="preserve"> of Congress</w:t>
      </w:r>
      <w:r w:rsidRPr="000F4A96">
        <w:rPr>
          <w:sz w:val="16"/>
        </w:rPr>
        <w:t xml:space="preserve">. </w:t>
      </w:r>
      <w:r w:rsidRPr="000F4A96">
        <w:rPr>
          <w:rStyle w:val="Emphasis"/>
          <w:highlight w:val="yellow"/>
        </w:rPr>
        <w:t>Dem</w:t>
      </w:r>
      <w:r w:rsidRPr="000F4A96">
        <w:rPr>
          <w:rStyle w:val="StyleUnderline"/>
        </w:rPr>
        <w:t>ocrat</w:t>
      </w:r>
      <w:r w:rsidRPr="000F4A96">
        <w:rPr>
          <w:rStyle w:val="Emphasis"/>
          <w:highlight w:val="yellow"/>
        </w:rPr>
        <w:t>s</w:t>
      </w:r>
      <w:r w:rsidRPr="000F4A96">
        <w:rPr>
          <w:rStyle w:val="StyleUnderline"/>
        </w:rPr>
        <w:t xml:space="preserve"> are in the </w:t>
      </w:r>
      <w:r w:rsidRPr="000F4A96">
        <w:rPr>
          <w:rStyle w:val="Emphasis"/>
        </w:rPr>
        <w:t>political wilderness</w:t>
      </w:r>
      <w:r w:rsidRPr="000F4A96">
        <w:rPr>
          <w:sz w:val="16"/>
        </w:rPr>
        <w:t xml:space="preserve"> </w:t>
      </w:r>
      <w:r w:rsidRPr="000F4A96">
        <w:rPr>
          <w:rStyle w:val="StyleUnderline"/>
        </w:rPr>
        <w:t>with</w:t>
      </w:r>
      <w:r w:rsidRPr="000F4A96">
        <w:rPr>
          <w:sz w:val="16"/>
        </w:rPr>
        <w:t xml:space="preserve"> historically </w:t>
      </w:r>
      <w:r w:rsidRPr="000F4A96">
        <w:rPr>
          <w:rStyle w:val="Emphasis"/>
        </w:rPr>
        <w:t>low approval ratings</w:t>
      </w:r>
      <w:r w:rsidRPr="000F4A96">
        <w:rPr>
          <w:sz w:val="16"/>
        </w:rPr>
        <w:t> </w:t>
      </w:r>
      <w:r w:rsidRPr="000F4A96">
        <w:rPr>
          <w:rStyle w:val="StyleUnderline"/>
        </w:rPr>
        <w:t>and</w:t>
      </w:r>
      <w:r w:rsidRPr="000F4A96">
        <w:rPr>
          <w:sz w:val="16"/>
        </w:rPr>
        <w:t xml:space="preserve"> arguably </w:t>
      </w:r>
      <w:r w:rsidRPr="000F4A96">
        <w:rPr>
          <w:rStyle w:val="StyleUnderline"/>
          <w:highlight w:val="yellow"/>
        </w:rPr>
        <w:t>face an </w:t>
      </w:r>
      <w:r w:rsidRPr="000F4A96">
        <w:rPr>
          <w:rStyle w:val="Emphasis"/>
          <w:highlight w:val="yellow"/>
        </w:rPr>
        <w:t>insurmountable</w:t>
      </w:r>
      <w:r w:rsidRPr="000F4A96">
        <w:rPr>
          <w:rStyle w:val="StyleUnderline"/>
          <w:highlight w:val="yellow"/>
        </w:rPr>
        <w:t xml:space="preserve"> path</w:t>
      </w:r>
      <w:r w:rsidRPr="000F4A96">
        <w:rPr>
          <w:sz w:val="16"/>
          <w:szCs w:val="16"/>
        </w:rPr>
        <w:t> to reclaiming the Senate majority.</w:t>
      </w:r>
    </w:p>
    <w:p w14:paraId="113231B1" w14:textId="77777777" w:rsidR="0053466F" w:rsidRDefault="0053466F" w:rsidP="00C7003D"/>
    <w:p w14:paraId="4DA91E27" w14:textId="77777777" w:rsidR="0053466F" w:rsidRDefault="0053466F" w:rsidP="00C7003D">
      <w:pPr>
        <w:pStyle w:val="Heading4"/>
      </w:pPr>
      <w:r>
        <w:t xml:space="preserve">Cutting ACA subsidies causes </w:t>
      </w:r>
      <w:r w:rsidRPr="000F4A96">
        <w:rPr>
          <w:u w:val="single"/>
        </w:rPr>
        <w:t>pandemic outbreak</w:t>
      </w:r>
      <w:r>
        <w:t>.</w:t>
      </w:r>
    </w:p>
    <w:p w14:paraId="6BF6A99D" w14:textId="77777777" w:rsidR="0053466F" w:rsidRDefault="0053466F" w:rsidP="00C7003D">
      <w:r>
        <w:t xml:space="preserve">Arush </w:t>
      </w:r>
      <w:r w:rsidRPr="0043235F">
        <w:rPr>
          <w:rStyle w:val="Style13ptBold"/>
        </w:rPr>
        <w:t>Lal 25</w:t>
      </w:r>
      <w:r>
        <w:t>, doctoral candidate at the London School of Economics &amp; Political Science, former commissioner on the Chatham House Commission for Universal Health and was a board member and vice chair for Women in Global Health, “Fewer clinics, unhealthier people, less warning: The ‘big, beautiful bill’ will make the US less prepared for pandemics”, https://thebulletin.org/2025/07/fewer-clinics-unhealthier-people-less-warning-the-big-beautiful-bill-will-make-the-us-less-prepared-for-pandemics/</w:t>
      </w:r>
    </w:p>
    <w:p w14:paraId="70D5D801" w14:textId="77777777" w:rsidR="0053466F" w:rsidRPr="0043235F" w:rsidRDefault="0053466F" w:rsidP="00C7003D">
      <w:pPr>
        <w:rPr>
          <w:rStyle w:val="Emphasis"/>
        </w:rPr>
      </w:pPr>
      <w:r w:rsidRPr="0043235F">
        <w:rPr>
          <w:sz w:val="16"/>
        </w:rPr>
        <w:t xml:space="preserve">Much of this system is funded by </w:t>
      </w:r>
      <w:r w:rsidRPr="0043235F">
        <w:rPr>
          <w:rStyle w:val="StyleUnderline"/>
        </w:rPr>
        <w:t>social-safety net programs</w:t>
      </w:r>
      <w:r w:rsidRPr="0043235F">
        <w:rPr>
          <w:sz w:val="16"/>
        </w:rPr>
        <w:t xml:space="preserve"> like Medicaid—</w:t>
      </w:r>
      <w:r w:rsidRPr="0043235F">
        <w:rPr>
          <w:rStyle w:val="StyleUnderline"/>
        </w:rPr>
        <w:t>programs that the</w:t>
      </w:r>
      <w:r w:rsidRPr="0043235F">
        <w:rPr>
          <w:sz w:val="16"/>
        </w:rPr>
        <w:t xml:space="preserve"> so-called “</w:t>
      </w:r>
      <w:r w:rsidRPr="0043235F">
        <w:rPr>
          <w:rStyle w:val="StyleUnderline"/>
        </w:rPr>
        <w:t>big, beautiful bill</w:t>
      </w:r>
      <w:r w:rsidRPr="0043235F">
        <w:rPr>
          <w:sz w:val="16"/>
        </w:rPr>
        <w:t xml:space="preserve">” that Republicans in Congress passed Thursday </w:t>
      </w:r>
      <w:r w:rsidRPr="0043235F">
        <w:rPr>
          <w:rStyle w:val="StyleUnderline"/>
        </w:rPr>
        <w:t>takes an axe to</w:t>
      </w:r>
      <w:r w:rsidRPr="0043235F">
        <w:rPr>
          <w:sz w:val="16"/>
        </w:rPr>
        <w:t xml:space="preserve">. The $900 billion in </w:t>
      </w:r>
      <w:r w:rsidRPr="0043235F">
        <w:rPr>
          <w:rStyle w:val="StyleUnderline"/>
        </w:rPr>
        <w:t>health care cuts</w:t>
      </w:r>
      <w:r w:rsidRPr="0043235F">
        <w:rPr>
          <w:sz w:val="16"/>
        </w:rPr>
        <w:t xml:space="preserve"> in the bill—whether </w:t>
      </w:r>
      <w:r w:rsidRPr="0043235F">
        <w:rPr>
          <w:rStyle w:val="StyleUnderline"/>
        </w:rPr>
        <w:t xml:space="preserve">through </w:t>
      </w:r>
      <w:r w:rsidRPr="0043235F">
        <w:rPr>
          <w:rStyle w:val="Emphasis"/>
        </w:rPr>
        <w:t>limiting eligibility</w:t>
      </w:r>
      <w:r w:rsidRPr="0043235F">
        <w:rPr>
          <w:sz w:val="16"/>
        </w:rPr>
        <w:t xml:space="preserve">, </w:t>
      </w:r>
      <w:r w:rsidRPr="0043235F">
        <w:rPr>
          <w:rStyle w:val="StyleUnderline"/>
          <w:highlight w:val="yellow"/>
        </w:rPr>
        <w:t xml:space="preserve">reducing </w:t>
      </w:r>
      <w:r w:rsidRPr="0043235F">
        <w:rPr>
          <w:rStyle w:val="Emphasis"/>
          <w:highlight w:val="yellow"/>
        </w:rPr>
        <w:t>fed</w:t>
      </w:r>
      <w:r w:rsidRPr="0043235F">
        <w:rPr>
          <w:rStyle w:val="Emphasis"/>
        </w:rPr>
        <w:t xml:space="preserve">eral </w:t>
      </w:r>
      <w:r w:rsidRPr="0043235F">
        <w:rPr>
          <w:rStyle w:val="Emphasis"/>
          <w:highlight w:val="yellow"/>
        </w:rPr>
        <w:t>contributions</w:t>
      </w:r>
      <w:r w:rsidRPr="0043235F">
        <w:rPr>
          <w:sz w:val="16"/>
        </w:rPr>
        <w:t>, or slashing outreach programs—</w:t>
      </w:r>
      <w:r w:rsidRPr="0043235F">
        <w:rPr>
          <w:rStyle w:val="StyleUnderline"/>
          <w:highlight w:val="yellow"/>
        </w:rPr>
        <w:t xml:space="preserve">will </w:t>
      </w:r>
      <w:r w:rsidRPr="0043235F">
        <w:rPr>
          <w:rStyle w:val="Emphasis"/>
          <w:highlight w:val="yellow"/>
        </w:rPr>
        <w:t>dismantle</w:t>
      </w:r>
      <w:r w:rsidRPr="0043235F">
        <w:rPr>
          <w:rStyle w:val="StyleUnderline"/>
        </w:rPr>
        <w:t xml:space="preserve"> the </w:t>
      </w:r>
      <w:r w:rsidRPr="0043235F">
        <w:rPr>
          <w:rStyle w:val="Emphasis"/>
        </w:rPr>
        <w:t xml:space="preserve">very </w:t>
      </w:r>
      <w:r w:rsidRPr="0043235F">
        <w:rPr>
          <w:rStyle w:val="Emphasis"/>
          <w:highlight w:val="yellow"/>
        </w:rPr>
        <w:t>mechanisms that enable</w:t>
      </w:r>
      <w:r w:rsidRPr="0043235F">
        <w:rPr>
          <w:rStyle w:val="Emphasis"/>
        </w:rPr>
        <w:t xml:space="preserve"> the rapid </w:t>
      </w:r>
      <w:r w:rsidRPr="0043235F">
        <w:rPr>
          <w:rStyle w:val="Emphasis"/>
          <w:highlight w:val="yellow"/>
        </w:rPr>
        <w:t>identification and containment</w:t>
      </w:r>
      <w:r w:rsidRPr="0043235F">
        <w:rPr>
          <w:rStyle w:val="StyleUnderline"/>
          <w:highlight w:val="yellow"/>
        </w:rPr>
        <w:t xml:space="preserve"> of</w:t>
      </w:r>
      <w:r w:rsidRPr="0043235F">
        <w:rPr>
          <w:sz w:val="16"/>
        </w:rPr>
        <w:t xml:space="preserve"> </w:t>
      </w:r>
      <w:r w:rsidRPr="0043235F">
        <w:rPr>
          <w:rStyle w:val="Emphasis"/>
        </w:rPr>
        <w:t xml:space="preserve">health </w:t>
      </w:r>
      <w:r w:rsidRPr="0043235F">
        <w:rPr>
          <w:rStyle w:val="Emphasis"/>
          <w:highlight w:val="yellow"/>
        </w:rPr>
        <w:t>threats</w:t>
      </w:r>
      <w:r w:rsidRPr="0043235F">
        <w:rPr>
          <w:sz w:val="16"/>
        </w:rPr>
        <w:t xml:space="preserve">. Ultimately, this bill could lead to 12 million people losing their health care coverage. Other </w:t>
      </w:r>
      <w:r w:rsidRPr="0043235F">
        <w:rPr>
          <w:rStyle w:val="StyleUnderline"/>
        </w:rPr>
        <w:t xml:space="preserve">policy </w:t>
      </w:r>
      <w:r w:rsidRPr="0043235F">
        <w:rPr>
          <w:rStyle w:val="StyleUnderline"/>
          <w:highlight w:val="yellow"/>
        </w:rPr>
        <w:t>changes</w:t>
      </w:r>
      <w:r w:rsidRPr="0043235F">
        <w:rPr>
          <w:sz w:val="16"/>
        </w:rPr>
        <w:t xml:space="preserve">, including </w:t>
      </w:r>
      <w:r w:rsidRPr="0043235F">
        <w:rPr>
          <w:rStyle w:val="StyleUnderline"/>
          <w:highlight w:val="yellow"/>
        </w:rPr>
        <w:t>that</w:t>
      </w:r>
      <w:r w:rsidRPr="0043235F">
        <w:rPr>
          <w:sz w:val="16"/>
        </w:rPr>
        <w:t xml:space="preserve"> the bill </w:t>
      </w:r>
      <w:r w:rsidRPr="0043235F">
        <w:rPr>
          <w:rStyle w:val="Emphasis"/>
          <w:sz w:val="24"/>
          <w:szCs w:val="24"/>
          <w:highlight w:val="yellow"/>
        </w:rPr>
        <w:t>lets tax credits for A</w:t>
      </w:r>
      <w:r w:rsidRPr="0043235F">
        <w:rPr>
          <w:rStyle w:val="StyleUnderline"/>
        </w:rPr>
        <w:t xml:space="preserve">ffordable </w:t>
      </w:r>
      <w:r w:rsidRPr="0043235F">
        <w:rPr>
          <w:rStyle w:val="Emphasis"/>
          <w:sz w:val="24"/>
          <w:szCs w:val="24"/>
          <w:highlight w:val="yellow"/>
        </w:rPr>
        <w:t>C</w:t>
      </w:r>
      <w:r w:rsidRPr="0043235F">
        <w:rPr>
          <w:rStyle w:val="StyleUnderline"/>
        </w:rPr>
        <w:t xml:space="preserve">are </w:t>
      </w:r>
      <w:r w:rsidRPr="0043235F">
        <w:rPr>
          <w:rStyle w:val="Emphasis"/>
          <w:sz w:val="24"/>
          <w:szCs w:val="24"/>
          <w:highlight w:val="yellow"/>
        </w:rPr>
        <w:t>A</w:t>
      </w:r>
      <w:r w:rsidRPr="0043235F">
        <w:rPr>
          <w:rStyle w:val="StyleUnderline"/>
        </w:rPr>
        <w:t>ct</w:t>
      </w:r>
      <w:r w:rsidRPr="0043235F">
        <w:rPr>
          <w:sz w:val="16"/>
        </w:rPr>
        <w:t xml:space="preserve"> health insurance </w:t>
      </w:r>
      <w:r w:rsidRPr="0043235F">
        <w:rPr>
          <w:rStyle w:val="Emphasis"/>
          <w:sz w:val="24"/>
          <w:szCs w:val="24"/>
          <w:highlight w:val="yellow"/>
        </w:rPr>
        <w:t>expire</w:t>
      </w:r>
      <w:r w:rsidRPr="0043235F">
        <w:rPr>
          <w:sz w:val="16"/>
          <w:highlight w:val="yellow"/>
        </w:rPr>
        <w:t xml:space="preserve">, </w:t>
      </w:r>
      <w:r w:rsidRPr="0043235F">
        <w:rPr>
          <w:rStyle w:val="StyleUnderline"/>
          <w:highlight w:val="yellow"/>
        </w:rPr>
        <w:t>could lead to</w:t>
      </w:r>
      <w:r w:rsidRPr="0043235F">
        <w:rPr>
          <w:sz w:val="16"/>
        </w:rPr>
        <w:t xml:space="preserve"> an additional </w:t>
      </w:r>
      <w:r w:rsidRPr="0043235F">
        <w:rPr>
          <w:rStyle w:val="Emphasis"/>
        </w:rPr>
        <w:t>5 million</w:t>
      </w:r>
      <w:r w:rsidRPr="0043235F">
        <w:rPr>
          <w:sz w:val="16"/>
        </w:rPr>
        <w:t xml:space="preserve"> people </w:t>
      </w:r>
      <w:r w:rsidRPr="0043235F">
        <w:rPr>
          <w:rStyle w:val="Emphasis"/>
          <w:highlight w:val="yellow"/>
        </w:rPr>
        <w:t>losing coverage.</w:t>
      </w:r>
      <w:r w:rsidRPr="0043235F">
        <w:t> </w:t>
      </w:r>
    </w:p>
    <w:p w14:paraId="56CC94D3" w14:textId="77777777" w:rsidR="0053466F" w:rsidRPr="0043235F" w:rsidRDefault="0053466F" w:rsidP="00C7003D">
      <w:pPr>
        <w:rPr>
          <w:sz w:val="16"/>
        </w:rPr>
      </w:pPr>
      <w:r w:rsidRPr="0043235F">
        <w:rPr>
          <w:sz w:val="16"/>
        </w:rPr>
        <w:t>As I have argued with colleagues in </w:t>
      </w:r>
      <w:r w:rsidRPr="0043235F">
        <w:rPr>
          <w:i/>
          <w:iCs/>
          <w:sz w:val="16"/>
        </w:rPr>
        <w:t>The Lancet</w:t>
      </w:r>
      <w:r w:rsidRPr="0043235F">
        <w:rPr>
          <w:sz w:val="16"/>
        </w:rPr>
        <w:t xml:space="preserve">, </w:t>
      </w:r>
      <w:r w:rsidRPr="0043235F">
        <w:rPr>
          <w:rStyle w:val="Emphasis"/>
          <w:highlight w:val="yellow"/>
        </w:rPr>
        <w:t>access to</w:t>
      </w:r>
      <w:r w:rsidRPr="0043235F">
        <w:rPr>
          <w:rStyle w:val="Emphasis"/>
        </w:rPr>
        <w:t xml:space="preserve"> primary health </w:t>
      </w:r>
      <w:r w:rsidRPr="0043235F">
        <w:rPr>
          <w:rStyle w:val="Emphasis"/>
          <w:highlight w:val="yellow"/>
        </w:rPr>
        <w:t>care</w:t>
      </w:r>
      <w:r w:rsidRPr="0043235F">
        <w:rPr>
          <w:rStyle w:val="StyleUnderline"/>
          <w:highlight w:val="yellow"/>
        </w:rPr>
        <w:t xml:space="preserve"> is the </w:t>
      </w:r>
      <w:r w:rsidRPr="0043235F">
        <w:rPr>
          <w:rStyle w:val="Emphasis"/>
          <w:sz w:val="24"/>
          <w:szCs w:val="24"/>
          <w:highlight w:val="yellow"/>
        </w:rPr>
        <w:t>cornerstone</w:t>
      </w:r>
      <w:r w:rsidRPr="0043235F">
        <w:rPr>
          <w:sz w:val="16"/>
          <w:highlight w:val="yellow"/>
        </w:rPr>
        <w:t xml:space="preserve"> </w:t>
      </w:r>
      <w:r w:rsidRPr="0043235F">
        <w:rPr>
          <w:rStyle w:val="StyleUnderline"/>
          <w:highlight w:val="yellow"/>
        </w:rPr>
        <w:t>for</w:t>
      </w:r>
      <w:r w:rsidRPr="0043235F">
        <w:rPr>
          <w:sz w:val="16"/>
          <w:highlight w:val="yellow"/>
        </w:rPr>
        <w:t xml:space="preserve"> </w:t>
      </w:r>
      <w:r w:rsidRPr="0043235F">
        <w:rPr>
          <w:rStyle w:val="Emphasis"/>
          <w:sz w:val="24"/>
          <w:szCs w:val="24"/>
          <w:highlight w:val="yellow"/>
        </w:rPr>
        <w:t>preventing</w:t>
      </w:r>
      <w:r w:rsidRPr="0043235F">
        <w:rPr>
          <w:rStyle w:val="Emphasis"/>
          <w:sz w:val="24"/>
          <w:szCs w:val="24"/>
        </w:rPr>
        <w:t xml:space="preserve"> disease </w:t>
      </w:r>
      <w:r w:rsidRPr="0043235F">
        <w:rPr>
          <w:rStyle w:val="Emphasis"/>
          <w:sz w:val="24"/>
          <w:szCs w:val="24"/>
          <w:highlight w:val="yellow"/>
        </w:rPr>
        <w:t>outbreaks</w:t>
      </w:r>
      <w:r w:rsidRPr="0043235F">
        <w:rPr>
          <w:rStyle w:val="Emphasis"/>
          <w:sz w:val="24"/>
          <w:szCs w:val="24"/>
        </w:rPr>
        <w:t xml:space="preserve"> and responding to health crises</w:t>
      </w:r>
      <w:r w:rsidRPr="0043235F">
        <w:rPr>
          <w:sz w:val="16"/>
        </w:rPr>
        <w:t xml:space="preserve">. </w:t>
      </w:r>
      <w:r w:rsidRPr="0043235F">
        <w:rPr>
          <w:rStyle w:val="StyleUnderline"/>
        </w:rPr>
        <w:t xml:space="preserve">Before an outbreak, primary health care providers manage chronic conditions that </w:t>
      </w:r>
      <w:r w:rsidRPr="0043235F">
        <w:rPr>
          <w:rStyle w:val="Emphasis"/>
        </w:rPr>
        <w:t>otherwise</w:t>
      </w:r>
      <w:r w:rsidRPr="0043235F">
        <w:rPr>
          <w:rStyle w:val="StyleUnderline"/>
        </w:rPr>
        <w:t xml:space="preserve"> increase </w:t>
      </w:r>
      <w:r w:rsidRPr="0043235F">
        <w:rPr>
          <w:rStyle w:val="Emphasis"/>
        </w:rPr>
        <w:t>susceptibility</w:t>
      </w:r>
      <w:r w:rsidRPr="0043235F">
        <w:rPr>
          <w:sz w:val="16"/>
        </w:rPr>
        <w:t xml:space="preserve"> </w:t>
      </w:r>
      <w:r w:rsidRPr="0043235F">
        <w:rPr>
          <w:rStyle w:val="StyleUnderline"/>
        </w:rPr>
        <w:t xml:space="preserve">to </w:t>
      </w:r>
      <w:r w:rsidRPr="0043235F">
        <w:rPr>
          <w:rStyle w:val="Emphasis"/>
        </w:rPr>
        <w:t>severe infection</w:t>
      </w:r>
      <w:r w:rsidRPr="0043235F">
        <w:rPr>
          <w:rStyle w:val="StyleUnderline"/>
        </w:rPr>
        <w:t xml:space="preserve"> and provide</w:t>
      </w:r>
      <w:r w:rsidRPr="0043235F">
        <w:rPr>
          <w:sz w:val="16"/>
        </w:rPr>
        <w:t xml:space="preserve"> </w:t>
      </w:r>
      <w:r w:rsidRPr="0043235F">
        <w:rPr>
          <w:rStyle w:val="Emphasis"/>
        </w:rPr>
        <w:t>early warning of budding threats</w:t>
      </w:r>
      <w:r w:rsidRPr="0043235F">
        <w:rPr>
          <w:sz w:val="16"/>
        </w:rPr>
        <w:t>. During a crisis, those providers help maintain continuity of care, deliver countermeasures, and support community engagement. After a crisis, they provide catch-up services and strengthens long-term recovery.</w:t>
      </w:r>
    </w:p>
    <w:p w14:paraId="0176433D" w14:textId="77777777" w:rsidR="0053466F" w:rsidRPr="0043235F" w:rsidRDefault="0053466F" w:rsidP="00C7003D">
      <w:pPr>
        <w:rPr>
          <w:rStyle w:val="StyleUnderline"/>
        </w:rPr>
      </w:pPr>
      <w:r w:rsidRPr="0043235F">
        <w:rPr>
          <w:rStyle w:val="StyleUnderline"/>
        </w:rPr>
        <w:t xml:space="preserve">Outbreaks or </w:t>
      </w:r>
      <w:r w:rsidRPr="0043235F">
        <w:rPr>
          <w:rStyle w:val="Emphasis"/>
          <w:sz w:val="24"/>
          <w:szCs w:val="24"/>
          <w:highlight w:val="yellow"/>
        </w:rPr>
        <w:t>pandemics involving novel pathogens</w:t>
      </w:r>
      <w:r w:rsidRPr="0043235F">
        <w:rPr>
          <w:sz w:val="16"/>
        </w:rPr>
        <w:t xml:space="preserve">, like the 2009 “swine flu” pandemic or H5N1 avian influenza, </w:t>
      </w:r>
      <w:r w:rsidRPr="0043235F">
        <w:rPr>
          <w:rStyle w:val="StyleUnderline"/>
        </w:rPr>
        <w:t xml:space="preserve">often </w:t>
      </w:r>
      <w:r w:rsidRPr="0043235F">
        <w:rPr>
          <w:rStyle w:val="StyleUnderline"/>
          <w:highlight w:val="yellow"/>
        </w:rPr>
        <w:t xml:space="preserve">affect </w:t>
      </w:r>
      <w:r w:rsidRPr="0043235F">
        <w:rPr>
          <w:rStyle w:val="Emphasis"/>
          <w:highlight w:val="yellow"/>
        </w:rPr>
        <w:t>rural</w:t>
      </w:r>
      <w:r w:rsidRPr="0043235F">
        <w:rPr>
          <w:rStyle w:val="StyleUnderline"/>
          <w:highlight w:val="yellow"/>
        </w:rPr>
        <w:t xml:space="preserve"> and </w:t>
      </w:r>
      <w:r w:rsidRPr="0043235F">
        <w:rPr>
          <w:rStyle w:val="Emphasis"/>
          <w:highlight w:val="yellow"/>
        </w:rPr>
        <w:t>poor</w:t>
      </w:r>
      <w:r w:rsidRPr="0043235F">
        <w:rPr>
          <w:rStyle w:val="StyleUnderline"/>
          <w:highlight w:val="yellow"/>
        </w:rPr>
        <w:t xml:space="preserve"> communities </w:t>
      </w:r>
      <w:r w:rsidRPr="0043235F">
        <w:rPr>
          <w:rStyle w:val="Emphasis"/>
          <w:highlight w:val="yellow"/>
        </w:rPr>
        <w:t>first</w:t>
      </w:r>
      <w:r w:rsidRPr="0043235F">
        <w:rPr>
          <w:sz w:val="16"/>
        </w:rPr>
        <w:t>—</w:t>
      </w:r>
      <w:r w:rsidRPr="0043235F">
        <w:rPr>
          <w:rStyle w:val="StyleUnderline"/>
        </w:rPr>
        <w:t xml:space="preserve">communities that </w:t>
      </w:r>
      <w:r w:rsidRPr="0043235F">
        <w:rPr>
          <w:rStyle w:val="Emphasis"/>
        </w:rPr>
        <w:t>disproportionately</w:t>
      </w:r>
      <w:r w:rsidRPr="0043235F">
        <w:rPr>
          <w:rStyle w:val="StyleUnderline"/>
        </w:rPr>
        <w:t xml:space="preserve"> rely on </w:t>
      </w:r>
      <w:r w:rsidRPr="0043235F">
        <w:rPr>
          <w:rStyle w:val="Emphasis"/>
        </w:rPr>
        <w:t>social safety net</w:t>
      </w:r>
      <w:r w:rsidRPr="0043235F">
        <w:rPr>
          <w:rStyle w:val="StyleUnderline"/>
        </w:rPr>
        <w:t xml:space="preserve"> programs to access care. These are </w:t>
      </w:r>
      <w:r w:rsidRPr="0043235F">
        <w:rPr>
          <w:rStyle w:val="Emphasis"/>
        </w:rPr>
        <w:t>precisely the communities</w:t>
      </w:r>
      <w:r w:rsidRPr="0043235F">
        <w:rPr>
          <w:sz w:val="16"/>
        </w:rPr>
        <w:t xml:space="preserve"> that </w:t>
      </w:r>
      <w:r w:rsidRPr="0043235F">
        <w:rPr>
          <w:rStyle w:val="StyleUnderline"/>
        </w:rPr>
        <w:t>the bill targets</w:t>
      </w:r>
      <w:r w:rsidRPr="0043235F">
        <w:rPr>
          <w:sz w:val="16"/>
        </w:rPr>
        <w:t xml:space="preserve"> for savings through reduced safety net spending. </w:t>
      </w:r>
      <w:r w:rsidRPr="0043235F">
        <w:rPr>
          <w:rStyle w:val="StyleUnderline"/>
          <w:highlight w:val="yellow"/>
        </w:rPr>
        <w:t>If</w:t>
      </w:r>
      <w:r w:rsidRPr="0043235F">
        <w:rPr>
          <w:sz w:val="16"/>
          <w:highlight w:val="yellow"/>
        </w:rPr>
        <w:t xml:space="preserve"> </w:t>
      </w:r>
      <w:r w:rsidRPr="0043235F">
        <w:rPr>
          <w:rStyle w:val="Emphasis"/>
          <w:highlight w:val="yellow"/>
        </w:rPr>
        <w:t>local systems</w:t>
      </w:r>
      <w:r w:rsidRPr="0043235F">
        <w:rPr>
          <w:sz w:val="16"/>
          <w:highlight w:val="yellow"/>
        </w:rPr>
        <w:t xml:space="preserve"> </w:t>
      </w:r>
      <w:r w:rsidRPr="0043235F">
        <w:rPr>
          <w:rStyle w:val="StyleUnderline"/>
          <w:highlight w:val="yellow"/>
        </w:rPr>
        <w:t xml:space="preserve">are unable to </w:t>
      </w:r>
      <w:r w:rsidRPr="0043235F">
        <w:rPr>
          <w:rStyle w:val="Emphasis"/>
          <w:highlight w:val="yellow"/>
        </w:rPr>
        <w:t>detect</w:t>
      </w:r>
      <w:r w:rsidRPr="0043235F">
        <w:rPr>
          <w:rStyle w:val="StyleUnderline"/>
        </w:rPr>
        <w:t xml:space="preserve"> and </w:t>
      </w:r>
      <w:r w:rsidRPr="0043235F">
        <w:rPr>
          <w:rStyle w:val="Emphasis"/>
        </w:rPr>
        <w:t>contain</w:t>
      </w:r>
      <w:r w:rsidRPr="0043235F">
        <w:rPr>
          <w:rStyle w:val="StyleUnderline"/>
        </w:rPr>
        <w:t xml:space="preserve"> </w:t>
      </w:r>
      <w:r w:rsidRPr="0043235F">
        <w:rPr>
          <w:rStyle w:val="StyleUnderline"/>
          <w:highlight w:val="yellow"/>
        </w:rPr>
        <w:t>outbreaks</w:t>
      </w:r>
      <w:r w:rsidRPr="0043235F">
        <w:rPr>
          <w:sz w:val="16"/>
          <w:highlight w:val="yellow"/>
        </w:rPr>
        <w:t xml:space="preserve"> </w:t>
      </w:r>
      <w:r w:rsidRPr="0043235F">
        <w:rPr>
          <w:rStyle w:val="Emphasis"/>
          <w:highlight w:val="yellow"/>
        </w:rPr>
        <w:t>quickly</w:t>
      </w:r>
      <w:r w:rsidRPr="0043235F">
        <w:rPr>
          <w:sz w:val="16"/>
        </w:rPr>
        <w:t xml:space="preserve">, </w:t>
      </w:r>
      <w:r w:rsidRPr="0043235F">
        <w:rPr>
          <w:rStyle w:val="StyleUnderline"/>
        </w:rPr>
        <w:t xml:space="preserve">the </w:t>
      </w:r>
      <w:r w:rsidRPr="0043235F">
        <w:rPr>
          <w:rStyle w:val="Emphasis"/>
          <w:sz w:val="24"/>
          <w:szCs w:val="24"/>
          <w:highlight w:val="yellow"/>
        </w:rPr>
        <w:t>consequences</w:t>
      </w:r>
      <w:r w:rsidRPr="0043235F">
        <w:rPr>
          <w:rStyle w:val="Emphasis"/>
          <w:sz w:val="24"/>
          <w:szCs w:val="24"/>
        </w:rPr>
        <w:t xml:space="preserve"> can </w:t>
      </w:r>
      <w:r w:rsidRPr="0043235F">
        <w:rPr>
          <w:rStyle w:val="Emphasis"/>
          <w:sz w:val="24"/>
          <w:szCs w:val="24"/>
          <w:highlight w:val="yellow"/>
        </w:rPr>
        <w:t>escalate</w:t>
      </w:r>
      <w:r w:rsidRPr="0043235F">
        <w:rPr>
          <w:rStyle w:val="Emphasis"/>
          <w:sz w:val="24"/>
          <w:szCs w:val="24"/>
        </w:rPr>
        <w:t xml:space="preserve"> for public health</w:t>
      </w:r>
      <w:r w:rsidRPr="0043235F">
        <w:rPr>
          <w:rStyle w:val="StyleUnderline"/>
          <w:sz w:val="24"/>
          <w:szCs w:val="24"/>
        </w:rPr>
        <w:t xml:space="preserve"> </w:t>
      </w:r>
      <w:r w:rsidRPr="0043235F">
        <w:rPr>
          <w:rStyle w:val="StyleUnderline"/>
        </w:rPr>
        <w:t>and</w:t>
      </w:r>
      <w:r w:rsidRPr="0043235F">
        <w:rPr>
          <w:sz w:val="16"/>
        </w:rPr>
        <w:t xml:space="preserve"> the economy. </w:t>
      </w:r>
      <w:r w:rsidRPr="0043235F">
        <w:rPr>
          <w:rStyle w:val="StyleUnderline"/>
        </w:rPr>
        <w:t xml:space="preserve">A </w:t>
      </w:r>
      <w:r w:rsidRPr="0043235F">
        <w:rPr>
          <w:rStyle w:val="Emphasis"/>
        </w:rPr>
        <w:t>poorly contained outbreak</w:t>
      </w:r>
      <w:r w:rsidRPr="0043235F">
        <w:rPr>
          <w:rStyle w:val="StyleUnderline"/>
        </w:rPr>
        <w:t xml:space="preserve"> could prompt other countries to restrict travel, suspend trade, or sever supply chains</w:t>
      </w:r>
      <w:r w:rsidRPr="0043235F">
        <w:rPr>
          <w:sz w:val="16"/>
        </w:rPr>
        <w:t>—</w:t>
      </w:r>
      <w:r w:rsidRPr="0043235F">
        <w:rPr>
          <w:rStyle w:val="StyleUnderline"/>
        </w:rPr>
        <w:t xml:space="preserve">decisions that could </w:t>
      </w:r>
      <w:r w:rsidRPr="0043235F">
        <w:rPr>
          <w:rStyle w:val="Emphasis"/>
        </w:rPr>
        <w:t>deepen</w:t>
      </w:r>
      <w:r w:rsidRPr="0043235F">
        <w:rPr>
          <w:sz w:val="16"/>
        </w:rPr>
        <w:t xml:space="preserve"> economic </w:t>
      </w:r>
      <w:r w:rsidRPr="0043235F">
        <w:rPr>
          <w:rStyle w:val="Emphasis"/>
        </w:rPr>
        <w:t>instability</w:t>
      </w:r>
      <w:r w:rsidRPr="0043235F">
        <w:rPr>
          <w:sz w:val="16"/>
        </w:rPr>
        <w:t xml:space="preserve"> </w:t>
      </w:r>
      <w:r w:rsidRPr="0043235F">
        <w:rPr>
          <w:rStyle w:val="StyleUnderline"/>
        </w:rPr>
        <w:t xml:space="preserve">and </w:t>
      </w:r>
      <w:r w:rsidRPr="0043235F">
        <w:rPr>
          <w:rStyle w:val="Emphasis"/>
        </w:rPr>
        <w:t>erode the United States’</w:t>
      </w:r>
      <w:r w:rsidRPr="0043235F">
        <w:rPr>
          <w:rStyle w:val="StyleUnderline"/>
        </w:rPr>
        <w:t xml:space="preserve"> global </w:t>
      </w:r>
      <w:r w:rsidRPr="0043235F">
        <w:rPr>
          <w:rStyle w:val="Emphasis"/>
        </w:rPr>
        <w:t>credibility</w:t>
      </w:r>
      <w:r w:rsidRPr="0043235F">
        <w:rPr>
          <w:rStyle w:val="StyleUnderline"/>
        </w:rPr>
        <w:t>.</w:t>
      </w:r>
    </w:p>
    <w:p w14:paraId="30FE33CF" w14:textId="77777777" w:rsidR="0053466F" w:rsidRPr="00BE2624" w:rsidRDefault="0053466F" w:rsidP="00C7003D">
      <w:pPr>
        <w:rPr>
          <w:u w:val="single"/>
        </w:rPr>
      </w:pPr>
      <w:r w:rsidRPr="0043235F">
        <w:rPr>
          <w:sz w:val="16"/>
        </w:rPr>
        <w:t xml:space="preserve">The United States has already seen more than 130 rural hospitals shut down since 2010, many of them in states that declined to expand Medicaid under the Affordable Care Act. </w:t>
      </w:r>
      <w:r w:rsidRPr="0043235F">
        <w:rPr>
          <w:rStyle w:val="Emphasis"/>
          <w:sz w:val="24"/>
          <w:szCs w:val="24"/>
        </w:rPr>
        <w:t>Each closure</w:t>
      </w:r>
      <w:r w:rsidRPr="0043235F">
        <w:rPr>
          <w:sz w:val="16"/>
          <w:szCs w:val="24"/>
        </w:rPr>
        <w:t xml:space="preserve"> </w:t>
      </w:r>
      <w:r w:rsidRPr="0043235F">
        <w:rPr>
          <w:rStyle w:val="StyleUnderline"/>
        </w:rPr>
        <w:t xml:space="preserve">can leave an entire </w:t>
      </w:r>
      <w:r w:rsidRPr="0043235F">
        <w:rPr>
          <w:rStyle w:val="Emphasis"/>
        </w:rPr>
        <w:t>county</w:t>
      </w:r>
      <w:r w:rsidRPr="0043235F">
        <w:rPr>
          <w:rStyle w:val="StyleUnderline"/>
        </w:rPr>
        <w:t xml:space="preserve"> without </w:t>
      </w:r>
      <w:r w:rsidRPr="0043235F">
        <w:rPr>
          <w:rStyle w:val="Emphasis"/>
        </w:rPr>
        <w:t>ready access to care</w:t>
      </w:r>
      <w:r w:rsidRPr="0043235F">
        <w:rPr>
          <w:sz w:val="16"/>
        </w:rPr>
        <w:t xml:space="preserve">, </w:t>
      </w:r>
      <w:r w:rsidRPr="0043235F">
        <w:rPr>
          <w:rStyle w:val="StyleUnderline"/>
          <w:highlight w:val="yellow"/>
        </w:rPr>
        <w:t xml:space="preserve">delaying detection of </w:t>
      </w:r>
      <w:r w:rsidRPr="0043235F">
        <w:rPr>
          <w:rStyle w:val="Emphasis"/>
          <w:highlight w:val="yellow"/>
        </w:rPr>
        <w:t>everything</w:t>
      </w:r>
      <w:r w:rsidRPr="0043235F">
        <w:rPr>
          <w:rStyle w:val="StyleUnderline"/>
          <w:highlight w:val="yellow"/>
        </w:rPr>
        <w:t xml:space="preserve"> from</w:t>
      </w:r>
      <w:r w:rsidRPr="0043235F">
        <w:rPr>
          <w:sz w:val="16"/>
          <w:highlight w:val="yellow"/>
        </w:rPr>
        <w:t xml:space="preserve"> </w:t>
      </w:r>
      <w:r w:rsidRPr="0043235F">
        <w:rPr>
          <w:rStyle w:val="Emphasis"/>
          <w:sz w:val="24"/>
          <w:szCs w:val="24"/>
          <w:highlight w:val="yellow"/>
        </w:rPr>
        <w:t>foodborne illness</w:t>
      </w:r>
      <w:r w:rsidRPr="0043235F">
        <w:rPr>
          <w:sz w:val="16"/>
          <w:szCs w:val="24"/>
          <w:highlight w:val="yellow"/>
        </w:rPr>
        <w:t xml:space="preserve"> </w:t>
      </w:r>
      <w:r w:rsidRPr="0043235F">
        <w:rPr>
          <w:rStyle w:val="StyleUnderline"/>
          <w:highlight w:val="yellow"/>
        </w:rPr>
        <w:t>to</w:t>
      </w:r>
      <w:r w:rsidRPr="0043235F">
        <w:rPr>
          <w:rStyle w:val="StyleUnderline"/>
        </w:rPr>
        <w:t xml:space="preserve"> respiratory </w:t>
      </w:r>
      <w:r w:rsidRPr="0043235F">
        <w:rPr>
          <w:rStyle w:val="StyleUnderline"/>
          <w:highlight w:val="yellow"/>
        </w:rPr>
        <w:t>outbreaks</w:t>
      </w:r>
      <w:r w:rsidRPr="0043235F">
        <w:rPr>
          <w:rStyle w:val="StyleUnderline"/>
        </w:rPr>
        <w:t>.</w:t>
      </w:r>
    </w:p>
    <w:p w14:paraId="23164BF7" w14:textId="77777777" w:rsidR="0053466F" w:rsidRDefault="0053466F" w:rsidP="00C7003D"/>
    <w:p w14:paraId="296D17D0" w14:textId="77777777" w:rsidR="0053466F" w:rsidRDefault="0053466F" w:rsidP="00C7003D">
      <w:pPr>
        <w:pStyle w:val="Heading4"/>
      </w:pPr>
      <w:r>
        <w:t>Extinction.</w:t>
      </w:r>
    </w:p>
    <w:p w14:paraId="593756EC" w14:textId="77777777" w:rsidR="0053466F" w:rsidRDefault="0053466F" w:rsidP="00C7003D">
      <w:r w:rsidRPr="00CC4633">
        <w:t xml:space="preserve">Dr. Eoin </w:t>
      </w:r>
      <w:r w:rsidRPr="00CC4633">
        <w:rPr>
          <w:rStyle w:val="Style13ptBold"/>
        </w:rPr>
        <w:t>McLaughlin &amp;</w:t>
      </w:r>
      <w:r w:rsidRPr="00CC4633">
        <w:t xml:space="preserve"> Dr. Matthias </w:t>
      </w:r>
      <w:r w:rsidRPr="00CC4633">
        <w:rPr>
          <w:rStyle w:val="Style13ptBold"/>
        </w:rPr>
        <w:t>Beck 25</w:t>
      </w:r>
      <w:r w:rsidRPr="00CC4633">
        <w:t>, PhD, Professor of Economics &amp; Head of Research, Department of Accountancy, Economics, &amp; Finance, Edinburgh Business School; PhD, Professor of Management, Cork University Business School, University College Cork, "Managing and Mitigating Future Public Health Risks: Planetary Boundaries, Global Catastrophic Risk, and Inclusive Wealth," Risk Analysis, Vol. 1, pg. 1-25, 01/18/2025, Wiley Online Library.</w:t>
      </w:r>
    </w:p>
    <w:p w14:paraId="3B0E8173" w14:textId="77777777" w:rsidR="0053466F" w:rsidRPr="00560451" w:rsidRDefault="0053466F" w:rsidP="00C7003D">
      <w:pPr>
        <w:rPr>
          <w:sz w:val="16"/>
        </w:rPr>
      </w:pPr>
      <w:r w:rsidRPr="00560451">
        <w:rPr>
          <w:sz w:val="16"/>
        </w:rPr>
        <w:t xml:space="preserve">One conventional GCR-type argument is that </w:t>
      </w:r>
      <w:r w:rsidRPr="00CC4633">
        <w:rPr>
          <w:rStyle w:val="Emphasis"/>
        </w:rPr>
        <w:t>pandemics</w:t>
      </w:r>
      <w:r w:rsidRPr="00560451">
        <w:rPr>
          <w:sz w:val="16"/>
        </w:rPr>
        <w:t xml:space="preserve">, </w:t>
      </w:r>
      <w:r w:rsidRPr="00CC4633">
        <w:rPr>
          <w:rStyle w:val="StyleUnderline"/>
        </w:rPr>
        <w:t>as</w:t>
      </w:r>
      <w:r w:rsidRPr="00560451">
        <w:rPr>
          <w:sz w:val="16"/>
        </w:rPr>
        <w:t xml:space="preserve"> </w:t>
      </w:r>
      <w:r w:rsidRPr="00CC4633">
        <w:rPr>
          <w:rStyle w:val="Emphasis"/>
        </w:rPr>
        <w:t>GCRs</w:t>
      </w:r>
      <w:r w:rsidRPr="00560451">
        <w:rPr>
          <w:sz w:val="16"/>
        </w:rPr>
        <w:t xml:space="preserve">, can be mitigated and/or eliminated via public health interventions (e.g., Kilbourne, 2008). The </w:t>
      </w:r>
      <w:r w:rsidRPr="00CC4633">
        <w:rPr>
          <w:rStyle w:val="StyleUnderline"/>
        </w:rPr>
        <w:t xml:space="preserve">view that </w:t>
      </w:r>
      <w:r w:rsidRPr="00CC4633">
        <w:rPr>
          <w:rStyle w:val="StyleUnderline"/>
          <w:highlight w:val="yellow"/>
        </w:rPr>
        <w:t>pandemics</w:t>
      </w:r>
      <w:r w:rsidRPr="00CC4633">
        <w:rPr>
          <w:rStyle w:val="StyleUnderline"/>
        </w:rPr>
        <w:t xml:space="preserve"> can be</w:t>
      </w:r>
      <w:r w:rsidRPr="00560451">
        <w:rPr>
          <w:sz w:val="16"/>
        </w:rPr>
        <w:t xml:space="preserve"> </w:t>
      </w:r>
      <w:r w:rsidRPr="00CC4633">
        <w:rPr>
          <w:rStyle w:val="Emphasis"/>
          <w:highlight w:val="yellow"/>
        </w:rPr>
        <w:t>easily mitigated</w:t>
      </w:r>
      <w:r w:rsidRPr="00CC4633">
        <w:rPr>
          <w:sz w:val="16"/>
          <w:highlight w:val="yellow"/>
        </w:rPr>
        <w:t xml:space="preserve"> </w:t>
      </w:r>
      <w:r w:rsidRPr="00CC4633">
        <w:rPr>
          <w:rStyle w:val="StyleUnderline"/>
          <w:highlight w:val="yellow"/>
        </w:rPr>
        <w:t>is</w:t>
      </w:r>
      <w:r w:rsidRPr="00CC4633">
        <w:rPr>
          <w:rStyle w:val="StyleUnderline"/>
        </w:rPr>
        <w:t xml:space="preserve"> highly </w:t>
      </w:r>
      <w:r w:rsidRPr="00CC4633">
        <w:rPr>
          <w:rStyle w:val="StyleUnderline"/>
          <w:highlight w:val="yellow"/>
        </w:rPr>
        <w:t>problematic</w:t>
      </w:r>
      <w:r w:rsidRPr="00CC4633">
        <w:rPr>
          <w:rStyle w:val="StyleUnderline"/>
        </w:rPr>
        <w:t xml:space="preserve"> on a number of counts</w:t>
      </w:r>
      <w:r w:rsidRPr="00560451">
        <w:rPr>
          <w:sz w:val="16"/>
        </w:rPr>
        <w:t xml:space="preserve">. First, </w:t>
      </w:r>
      <w:r w:rsidRPr="00CC4633">
        <w:rPr>
          <w:rStyle w:val="StyleUnderline"/>
        </w:rPr>
        <w:t xml:space="preserve">WHO </w:t>
      </w:r>
      <w:r w:rsidRPr="00CC4633">
        <w:rPr>
          <w:rStyle w:val="StyleUnderline"/>
          <w:highlight w:val="yellow"/>
        </w:rPr>
        <w:t>research indicates</w:t>
      </w:r>
      <w:r w:rsidRPr="00560451">
        <w:rPr>
          <w:sz w:val="16"/>
        </w:rPr>
        <w:t xml:space="preserve"> that </w:t>
      </w:r>
      <w:r w:rsidRPr="00CC4633">
        <w:rPr>
          <w:rStyle w:val="StyleUnderline"/>
          <w:highlight w:val="yellow"/>
        </w:rPr>
        <w:t>many</w:t>
      </w:r>
      <w:r w:rsidRPr="00CC4633">
        <w:rPr>
          <w:rStyle w:val="StyleUnderline"/>
        </w:rPr>
        <w:t xml:space="preserve"> diseases resulted in pandemics that have</w:t>
      </w:r>
      <w:r w:rsidRPr="00560451">
        <w:rPr>
          <w:sz w:val="16"/>
        </w:rPr>
        <w:t xml:space="preserve"> </w:t>
      </w:r>
      <w:r w:rsidRPr="00CC4633">
        <w:rPr>
          <w:rStyle w:val="Emphasis"/>
        </w:rPr>
        <w:t>not</w:t>
      </w:r>
      <w:r w:rsidRPr="00560451">
        <w:rPr>
          <w:sz w:val="16"/>
        </w:rPr>
        <w:t xml:space="preserve"> </w:t>
      </w:r>
      <w:r w:rsidRPr="00CC4633">
        <w:rPr>
          <w:rStyle w:val="StyleUnderline"/>
        </w:rPr>
        <w:t>been eliminated but</w:t>
      </w:r>
      <w:r w:rsidRPr="00560451">
        <w:rPr>
          <w:sz w:val="16"/>
        </w:rPr>
        <w:t xml:space="preserve"> rather </w:t>
      </w:r>
      <w:r w:rsidRPr="00CC4633">
        <w:rPr>
          <w:rStyle w:val="StyleUnderline"/>
        </w:rPr>
        <w:t xml:space="preserve">are </w:t>
      </w:r>
      <w:r w:rsidRPr="00CC4633">
        <w:rPr>
          <w:rStyle w:val="StyleUnderline"/>
          <w:highlight w:val="yellow"/>
        </w:rPr>
        <w:t>prone to</w:t>
      </w:r>
      <w:r w:rsidRPr="00CC4633">
        <w:rPr>
          <w:sz w:val="16"/>
          <w:highlight w:val="yellow"/>
        </w:rPr>
        <w:t xml:space="preserve"> </w:t>
      </w:r>
      <w:r w:rsidRPr="00CC4633">
        <w:rPr>
          <w:rStyle w:val="Emphasis"/>
          <w:highlight w:val="yellow"/>
        </w:rPr>
        <w:t>‘‘flare ups,’’</w:t>
      </w:r>
      <w:r w:rsidRPr="00CC4633">
        <w:rPr>
          <w:sz w:val="16"/>
          <w:highlight w:val="yellow"/>
        </w:rPr>
        <w:t xml:space="preserve"> </w:t>
      </w:r>
      <w:r w:rsidRPr="00CC4633">
        <w:rPr>
          <w:rStyle w:val="StyleUnderline"/>
          <w:highlight w:val="yellow"/>
        </w:rPr>
        <w:t>at</w:t>
      </w:r>
      <w:r w:rsidRPr="00CC4633">
        <w:rPr>
          <w:rStyle w:val="StyleUnderline"/>
        </w:rPr>
        <w:t xml:space="preserve"> times of</w:t>
      </w:r>
      <w:r w:rsidRPr="00560451">
        <w:rPr>
          <w:sz w:val="16"/>
        </w:rPr>
        <w:t xml:space="preserve"> </w:t>
      </w:r>
      <w:r w:rsidRPr="00CC4633">
        <w:rPr>
          <w:rStyle w:val="Emphasis"/>
          <w:highlight w:val="yellow"/>
        </w:rPr>
        <w:t>pandemic</w:t>
      </w:r>
      <w:r w:rsidRPr="00CC4633">
        <w:rPr>
          <w:sz w:val="16"/>
          <w:highlight w:val="yellow"/>
        </w:rPr>
        <w:t xml:space="preserve"> </w:t>
      </w:r>
      <w:r w:rsidRPr="00CC4633">
        <w:rPr>
          <w:rStyle w:val="StyleUnderline"/>
          <w:highlight w:val="yellow"/>
        </w:rPr>
        <w:t>proportions</w:t>
      </w:r>
      <w:r w:rsidRPr="00560451">
        <w:rPr>
          <w:sz w:val="16"/>
        </w:rPr>
        <w:t xml:space="preserve">. Where ‘‘flare ups’’ occur, </w:t>
      </w:r>
      <w:r w:rsidRPr="00CC4633">
        <w:rPr>
          <w:rStyle w:val="StyleUnderline"/>
        </w:rPr>
        <w:t xml:space="preserve">public health </w:t>
      </w:r>
      <w:r w:rsidRPr="00CC4633">
        <w:rPr>
          <w:rStyle w:val="StyleUnderline"/>
          <w:highlight w:val="yellow"/>
        </w:rPr>
        <w:t>responses are</w:t>
      </w:r>
      <w:r w:rsidRPr="00CC4633">
        <w:rPr>
          <w:rStyle w:val="StyleUnderline"/>
        </w:rPr>
        <w:t xml:space="preserve"> sometimes</w:t>
      </w:r>
      <w:r w:rsidRPr="00560451">
        <w:rPr>
          <w:sz w:val="16"/>
        </w:rPr>
        <w:t xml:space="preserve"> </w:t>
      </w:r>
      <w:r w:rsidRPr="00CC4633">
        <w:rPr>
          <w:rStyle w:val="Emphasis"/>
          <w:highlight w:val="yellow"/>
        </w:rPr>
        <w:t>insufficient</w:t>
      </w:r>
      <w:r w:rsidRPr="00560451">
        <w:rPr>
          <w:sz w:val="16"/>
        </w:rPr>
        <w:t xml:space="preserve"> with, for example, unequal access to vaccines; an issue that became evident during the 2009 influenza pandemic (Jorgensen et al., 2013). Second, </w:t>
      </w:r>
      <w:r w:rsidRPr="00CC4633">
        <w:rPr>
          <w:rStyle w:val="StyleUnderline"/>
        </w:rPr>
        <w:t>increased presence, and</w:t>
      </w:r>
      <w:r w:rsidRPr="00560451">
        <w:rPr>
          <w:sz w:val="16"/>
        </w:rPr>
        <w:t xml:space="preserve"> or </w:t>
      </w:r>
      <w:r w:rsidRPr="00CC4633">
        <w:rPr>
          <w:rStyle w:val="StyleUnderline"/>
        </w:rPr>
        <w:t>detection, of</w:t>
      </w:r>
      <w:r w:rsidRPr="00560451">
        <w:rPr>
          <w:sz w:val="16"/>
        </w:rPr>
        <w:t xml:space="preserve"> </w:t>
      </w:r>
      <w:r w:rsidRPr="00CC4633">
        <w:rPr>
          <w:rStyle w:val="Emphasis"/>
          <w:highlight w:val="yellow"/>
        </w:rPr>
        <w:t>zoonotic</w:t>
      </w:r>
      <w:r w:rsidRPr="00CC4633">
        <w:rPr>
          <w:rStyle w:val="Emphasis"/>
        </w:rPr>
        <w:t xml:space="preserve"> pandemic</w:t>
      </w:r>
      <w:r w:rsidRPr="00CC4633">
        <w:rPr>
          <w:rStyle w:val="Emphasis"/>
          <w:highlight w:val="yellow"/>
        </w:rPr>
        <w:t>s</w:t>
      </w:r>
      <w:r w:rsidRPr="00560451">
        <w:rPr>
          <w:sz w:val="16"/>
        </w:rPr>
        <w:t xml:space="preserve"> </w:t>
      </w:r>
      <w:r w:rsidRPr="00CC4633">
        <w:rPr>
          <w:rStyle w:val="StyleUnderline"/>
        </w:rPr>
        <w:t>again indicate a</w:t>
      </w:r>
      <w:r w:rsidRPr="00560451">
        <w:rPr>
          <w:sz w:val="16"/>
        </w:rPr>
        <w:t xml:space="preserve"> </w:t>
      </w:r>
      <w:r w:rsidRPr="00CC4633">
        <w:rPr>
          <w:rStyle w:val="Emphasis"/>
          <w:highlight w:val="yellow"/>
        </w:rPr>
        <w:t>blurring</w:t>
      </w:r>
      <w:r w:rsidRPr="00560451">
        <w:rPr>
          <w:sz w:val="16"/>
        </w:rPr>
        <w:t xml:space="preserve"> </w:t>
      </w:r>
      <w:r w:rsidRPr="00CC4633">
        <w:rPr>
          <w:rStyle w:val="StyleUnderline"/>
        </w:rPr>
        <w:t xml:space="preserve">of </w:t>
      </w:r>
      <w:r w:rsidRPr="00CC4633">
        <w:rPr>
          <w:rStyle w:val="StyleUnderline"/>
          <w:highlight w:val="yellow"/>
        </w:rPr>
        <w:t>boundaries</w:t>
      </w:r>
      <w:r w:rsidRPr="00CC4633">
        <w:rPr>
          <w:rStyle w:val="StyleUnderline"/>
        </w:rPr>
        <w:t xml:space="preserve"> where climate related risk, pressures on food security, and population pressures make traditional</w:t>
      </w:r>
      <w:r w:rsidRPr="00560451">
        <w:rPr>
          <w:sz w:val="16"/>
        </w:rPr>
        <w:t xml:space="preserve"> PB and </w:t>
      </w:r>
      <w:r w:rsidRPr="00CC4633">
        <w:rPr>
          <w:rStyle w:val="Emphasis"/>
        </w:rPr>
        <w:t>GCR boundaries</w:t>
      </w:r>
      <w:r w:rsidRPr="00560451">
        <w:rPr>
          <w:sz w:val="16"/>
        </w:rPr>
        <w:t xml:space="preserve"> </w:t>
      </w:r>
      <w:r w:rsidRPr="00CC4633">
        <w:rPr>
          <w:rStyle w:val="StyleUnderline"/>
        </w:rPr>
        <w:t>increasingly difficult to define</w:t>
      </w:r>
      <w:r w:rsidRPr="00560451">
        <w:rPr>
          <w:sz w:val="16"/>
        </w:rPr>
        <w:t xml:space="preserve">. This is </w:t>
      </w:r>
      <w:r w:rsidRPr="00CC4633">
        <w:rPr>
          <w:rStyle w:val="StyleUnderline"/>
        </w:rPr>
        <w:t>exemplified by the recent</w:t>
      </w:r>
      <w:r w:rsidRPr="00560451">
        <w:rPr>
          <w:sz w:val="16"/>
        </w:rPr>
        <w:t xml:space="preserve"> </w:t>
      </w:r>
      <w:r w:rsidRPr="00CC4633">
        <w:rPr>
          <w:rStyle w:val="Emphasis"/>
        </w:rPr>
        <w:t>avian influenza</w:t>
      </w:r>
      <w:r w:rsidRPr="00560451">
        <w:rPr>
          <w:sz w:val="16"/>
        </w:rPr>
        <w:t xml:space="preserve"> </w:t>
      </w:r>
      <w:r w:rsidRPr="00CC4633">
        <w:rPr>
          <w:rStyle w:val="StyleUnderline"/>
        </w:rPr>
        <w:t>outbreak</w:t>
      </w:r>
      <w:r w:rsidRPr="00560451">
        <w:rPr>
          <w:sz w:val="16"/>
        </w:rPr>
        <w:t xml:space="preserve"> in the Russian Federation that, albeit identified as low risk, calamitously paralleled the ongoing Covid-19 pandemic (WHO, 2021b).</w:t>
      </w:r>
    </w:p>
    <w:p w14:paraId="3688F58A" w14:textId="77777777" w:rsidR="0053466F" w:rsidRPr="00782CAF" w:rsidRDefault="0053466F" w:rsidP="00C7003D">
      <w:pPr>
        <w:rPr>
          <w:sz w:val="16"/>
        </w:rPr>
      </w:pPr>
      <w:r w:rsidRPr="00560451">
        <w:rPr>
          <w:sz w:val="16"/>
        </w:rPr>
        <w:t xml:space="preserve">5 INTERACTION OF PLANETARY BOUNDARIES AND </w:t>
      </w:r>
      <w:r w:rsidRPr="00782CAF">
        <w:rPr>
          <w:sz w:val="16"/>
        </w:rPr>
        <w:t>GLOBAL CATASTROPHIC RISKS</w:t>
      </w:r>
    </w:p>
    <w:p w14:paraId="3F408407" w14:textId="77777777" w:rsidR="0053466F" w:rsidRPr="00560451" w:rsidRDefault="0053466F" w:rsidP="00C7003D">
      <w:pPr>
        <w:rPr>
          <w:sz w:val="16"/>
        </w:rPr>
      </w:pPr>
      <w:r w:rsidRPr="00782CAF">
        <w:rPr>
          <w:rStyle w:val="StyleUnderline"/>
        </w:rPr>
        <w:t>Interactions of</w:t>
      </w:r>
      <w:r w:rsidRPr="00782CAF">
        <w:rPr>
          <w:sz w:val="16"/>
        </w:rPr>
        <w:t xml:space="preserve"> risky and near-</w:t>
      </w:r>
      <w:r w:rsidRPr="00782CAF">
        <w:rPr>
          <w:rStyle w:val="Emphasis"/>
        </w:rPr>
        <w:t>catastrophic events</w:t>
      </w:r>
      <w:r w:rsidRPr="00782CAF">
        <w:rPr>
          <w:sz w:val="16"/>
        </w:rPr>
        <w:t xml:space="preserve"> </w:t>
      </w:r>
      <w:r w:rsidRPr="00CC4633">
        <w:rPr>
          <w:rStyle w:val="StyleUnderline"/>
          <w:highlight w:val="yellow"/>
        </w:rPr>
        <w:t>create risks at</w:t>
      </w:r>
      <w:r w:rsidRPr="00CC4633">
        <w:rPr>
          <w:sz w:val="16"/>
          <w:highlight w:val="yellow"/>
        </w:rPr>
        <w:t xml:space="preserve"> </w:t>
      </w:r>
      <w:r w:rsidRPr="00CC4633">
        <w:rPr>
          <w:rStyle w:val="Emphasis"/>
          <w:highlight w:val="yellow"/>
        </w:rPr>
        <w:t>several</w:t>
      </w:r>
      <w:r w:rsidRPr="00CC4633">
        <w:rPr>
          <w:sz w:val="16"/>
          <w:highlight w:val="yellow"/>
        </w:rPr>
        <w:t xml:space="preserve"> </w:t>
      </w:r>
      <w:r w:rsidRPr="00CC4633">
        <w:rPr>
          <w:rStyle w:val="StyleUnderline"/>
          <w:highlight w:val="yellow"/>
        </w:rPr>
        <w:t>levels</w:t>
      </w:r>
      <w:r w:rsidRPr="00560451">
        <w:rPr>
          <w:sz w:val="16"/>
        </w:rPr>
        <w:t xml:space="preserve"> (Helbing, 2013).18 There is discussion within the GCR literature on the interaction of risks, </w:t>
      </w:r>
      <w:r w:rsidRPr="00BE1DC1">
        <w:rPr>
          <w:rStyle w:val="StyleUnderline"/>
        </w:rPr>
        <w:t>with research focusing on</w:t>
      </w:r>
      <w:r w:rsidRPr="00560451">
        <w:rPr>
          <w:sz w:val="16"/>
        </w:rPr>
        <w:t xml:space="preserve"> the impact on food security of a GCR, such as </w:t>
      </w:r>
      <w:r w:rsidRPr="00BE1DC1">
        <w:rPr>
          <w:rStyle w:val="StyleUnderline"/>
        </w:rPr>
        <w:t>a</w:t>
      </w:r>
      <w:r w:rsidRPr="00560451">
        <w:rPr>
          <w:sz w:val="16"/>
        </w:rPr>
        <w:t xml:space="preserve"> </w:t>
      </w:r>
      <w:r w:rsidRPr="00CC4633">
        <w:rPr>
          <w:rStyle w:val="Emphasis"/>
          <w:highlight w:val="yellow"/>
        </w:rPr>
        <w:t>pandemic</w:t>
      </w:r>
      <w:r w:rsidRPr="00560451">
        <w:rPr>
          <w:sz w:val="16"/>
        </w:rPr>
        <w:t xml:space="preserve"> or nuclear war (Helfand, 2013; Huff et al., 2015), but this seems less clearly discussed in the PB literature.19 </w:t>
      </w:r>
      <w:r w:rsidRPr="00560451">
        <w:rPr>
          <w:rStyle w:val="StyleUnderline"/>
        </w:rPr>
        <w:t xml:space="preserve">Continuous </w:t>
      </w:r>
      <w:r w:rsidRPr="00CC4633">
        <w:rPr>
          <w:rStyle w:val="StyleUnderline"/>
          <w:highlight w:val="yellow"/>
        </w:rPr>
        <w:t>interact</w:t>
      </w:r>
      <w:r w:rsidRPr="00560451">
        <w:rPr>
          <w:rStyle w:val="StyleUnderline"/>
        </w:rPr>
        <w:t xml:space="preserve">ions, </w:t>
      </w:r>
      <w:r w:rsidRPr="00CC4633">
        <w:rPr>
          <w:rStyle w:val="StyleUnderline"/>
          <w:highlight w:val="yellow"/>
        </w:rPr>
        <w:t>at</w:t>
      </w:r>
      <w:r w:rsidRPr="00CC4633">
        <w:rPr>
          <w:sz w:val="16"/>
          <w:highlight w:val="yellow"/>
        </w:rPr>
        <w:t xml:space="preserve"> </w:t>
      </w:r>
      <w:r w:rsidRPr="00CC4633">
        <w:rPr>
          <w:rStyle w:val="Emphasis"/>
          <w:highlight w:val="yellow"/>
        </w:rPr>
        <w:t>different scales</w:t>
      </w:r>
      <w:r w:rsidRPr="00560451">
        <w:rPr>
          <w:sz w:val="16"/>
        </w:rPr>
        <w:t xml:space="preserve">, meanwhile, </w:t>
      </w:r>
      <w:r w:rsidRPr="00560451">
        <w:rPr>
          <w:rStyle w:val="StyleUnderline"/>
        </w:rPr>
        <w:t>are seen as</w:t>
      </w:r>
      <w:r w:rsidRPr="00560451">
        <w:rPr>
          <w:sz w:val="16"/>
        </w:rPr>
        <w:t xml:space="preserve"> </w:t>
      </w:r>
      <w:r w:rsidRPr="00560451">
        <w:rPr>
          <w:rStyle w:val="Emphasis"/>
        </w:rPr>
        <w:t>integral</w:t>
      </w:r>
      <w:r w:rsidRPr="00560451">
        <w:rPr>
          <w:sz w:val="16"/>
        </w:rPr>
        <w:t xml:space="preserve"> to </w:t>
      </w:r>
      <w:r w:rsidRPr="00560451">
        <w:rPr>
          <w:rStyle w:val="StyleUnderline"/>
        </w:rPr>
        <w:t xml:space="preserve">the function </w:t>
      </w:r>
      <w:r w:rsidRPr="00CC4633">
        <w:rPr>
          <w:rStyle w:val="StyleUnderline"/>
          <w:highlight w:val="yellow"/>
        </w:rPr>
        <w:t>of</w:t>
      </w:r>
      <w:r w:rsidRPr="00CC4633">
        <w:rPr>
          <w:sz w:val="16"/>
          <w:highlight w:val="yellow"/>
        </w:rPr>
        <w:t xml:space="preserve"> </w:t>
      </w:r>
      <w:r w:rsidRPr="00CC4633">
        <w:rPr>
          <w:rStyle w:val="Emphasis"/>
          <w:highlight w:val="yellow"/>
        </w:rPr>
        <w:t>social–eco</w:t>
      </w:r>
      <w:r w:rsidRPr="00560451">
        <w:rPr>
          <w:rStyle w:val="Emphasis"/>
        </w:rPr>
        <w:t>logical</w:t>
      </w:r>
      <w:r w:rsidRPr="00560451">
        <w:rPr>
          <w:sz w:val="16"/>
        </w:rPr>
        <w:t xml:space="preserve"> </w:t>
      </w:r>
      <w:r w:rsidRPr="00CC4633">
        <w:rPr>
          <w:rStyle w:val="StyleUnderline"/>
          <w:highlight w:val="yellow"/>
        </w:rPr>
        <w:t>systems</w:t>
      </w:r>
      <w:r w:rsidRPr="00560451">
        <w:rPr>
          <w:sz w:val="16"/>
        </w:rPr>
        <w:t xml:space="preserve"> (Reyes et al., 2018). </w:t>
      </w:r>
      <w:r w:rsidRPr="00560451">
        <w:rPr>
          <w:rStyle w:val="StyleUnderline"/>
        </w:rPr>
        <w:t>Interactions are foundational to the understanding of</w:t>
      </w:r>
      <w:r w:rsidRPr="00560451">
        <w:rPr>
          <w:sz w:val="16"/>
        </w:rPr>
        <w:t xml:space="preserve"> </w:t>
      </w:r>
      <w:r w:rsidRPr="00560451">
        <w:rPr>
          <w:rStyle w:val="Emphasis"/>
        </w:rPr>
        <w:t>complex</w:t>
      </w:r>
      <w:r w:rsidRPr="00560451">
        <w:rPr>
          <w:sz w:val="16"/>
        </w:rPr>
        <w:t xml:space="preserve"> </w:t>
      </w:r>
      <w:r w:rsidRPr="00560451">
        <w:rPr>
          <w:rStyle w:val="StyleUnderline"/>
        </w:rPr>
        <w:t>systems and</w:t>
      </w:r>
      <w:r w:rsidRPr="00560451">
        <w:rPr>
          <w:sz w:val="16"/>
        </w:rPr>
        <w:t xml:space="preserve"> the </w:t>
      </w:r>
      <w:r w:rsidRPr="00560451">
        <w:rPr>
          <w:rStyle w:val="Emphasis"/>
        </w:rPr>
        <w:t>aggregation</w:t>
      </w:r>
      <w:r w:rsidRPr="00560451">
        <w:rPr>
          <w:sz w:val="16"/>
        </w:rPr>
        <w:t xml:space="preserve"> </w:t>
      </w:r>
      <w:r w:rsidRPr="00560451">
        <w:rPr>
          <w:rStyle w:val="StyleUnderline"/>
        </w:rPr>
        <w:t>of such interactions can lead to properties</w:t>
      </w:r>
      <w:r w:rsidRPr="00560451">
        <w:rPr>
          <w:sz w:val="16"/>
        </w:rPr>
        <w:t xml:space="preserve"> greater than the individual components (Cillers, 2013; Jensen, 2023), with key properties of complexity relating to interactions.20 Figure 6 is a representation of the approach taken in systematic risk, if there is only one risk within a system, then an assigning probability of risk to that element will suffice, but if there are multiple elements at risk, then the question becomes whether or not they are related and then, if they are related, what is this relationship (Hochrainer-Stigler, 2020). This relationship may imply dependence (interpreted as correlation) of risks or “tail dependence,” whereby the relationship is found in the tails of the distribution. Thus, an important consideration is whether the interaction of risks implies subadditivity, additivity, or supraadditivity (synergistic interaction) of risk; evidence suggests that the interaction of risks can amplify risks (e.g., Arrigo et al 2020). The </w:t>
      </w:r>
      <w:r w:rsidRPr="00560451">
        <w:rPr>
          <w:rStyle w:val="StyleUnderline"/>
        </w:rPr>
        <w:t>challenge with</w:t>
      </w:r>
      <w:r w:rsidRPr="00560451">
        <w:rPr>
          <w:sz w:val="16"/>
        </w:rPr>
        <w:t xml:space="preserve"> such </w:t>
      </w:r>
      <w:r w:rsidRPr="00560451">
        <w:rPr>
          <w:rStyle w:val="Emphasis"/>
        </w:rPr>
        <w:t>complex interactions</w:t>
      </w:r>
      <w:r w:rsidRPr="00560451">
        <w:rPr>
          <w:sz w:val="16"/>
        </w:rPr>
        <w:t xml:space="preserve"> </w:t>
      </w:r>
      <w:r w:rsidRPr="00560451">
        <w:rPr>
          <w:rStyle w:val="StyleUnderline"/>
        </w:rPr>
        <w:t>is the</w:t>
      </w:r>
      <w:r w:rsidRPr="00560451">
        <w:rPr>
          <w:sz w:val="16"/>
        </w:rPr>
        <w:t xml:space="preserve"> </w:t>
      </w:r>
      <w:r w:rsidRPr="00560451">
        <w:rPr>
          <w:rStyle w:val="Emphasis"/>
        </w:rPr>
        <w:t>difficulty</w:t>
      </w:r>
      <w:r w:rsidRPr="00560451">
        <w:rPr>
          <w:sz w:val="16"/>
        </w:rPr>
        <w:t xml:space="preserve"> </w:t>
      </w:r>
      <w:r w:rsidRPr="00560451">
        <w:rPr>
          <w:rStyle w:val="StyleUnderline"/>
        </w:rPr>
        <w:t>in preparing, controlling, and managing these interactions once they do occur</w:t>
      </w:r>
      <w:r w:rsidRPr="00560451">
        <w:rPr>
          <w:sz w:val="16"/>
        </w:rPr>
        <w:t xml:space="preserve"> (Helbing, 2013). Synergistic risks would be of greatest concern in the context of PBs and GCRs as the impact would be greater than that of a risk in isolation.</w:t>
      </w:r>
    </w:p>
    <w:p w14:paraId="2915D2AB" w14:textId="77777777" w:rsidR="0053466F" w:rsidRPr="00560451" w:rsidRDefault="0053466F" w:rsidP="00C7003D">
      <w:pPr>
        <w:rPr>
          <w:sz w:val="16"/>
        </w:rPr>
      </w:pPr>
      <w:r w:rsidRPr="00560451">
        <w:rPr>
          <w:sz w:val="16"/>
        </w:rPr>
        <w:t>[Figure omitted]</w:t>
      </w:r>
    </w:p>
    <w:p w14:paraId="453FA098" w14:textId="77777777" w:rsidR="0053466F" w:rsidRPr="00560451" w:rsidRDefault="0053466F" w:rsidP="00C7003D">
      <w:pPr>
        <w:rPr>
          <w:sz w:val="16"/>
        </w:rPr>
      </w:pPr>
      <w:r w:rsidRPr="00560451">
        <w:rPr>
          <w:sz w:val="16"/>
        </w:rPr>
        <w:t>An historical example of how influential such risk interactions can be comes from the worst pandemic in the modern era:21 the 1918 influenza pandemic. Death estimates for this event are close to 3–5% of global population, but contextualization is needed.22 The 1918 pandemic coincided with the end of a global war; the First World War created the ideal conditions for the spread of influenza among a warweary population. Moreover, the war itself appears to have been given a low probability by contemporaries as judged by financial markets (Ferguson, 2006), this is despite historians documenting various international crises in years preceding the war. In contrast to the 1918 influenza pandemic, the less heralded global influenza pandemic of 1889–92 had a much lower death toll, with no other coinciding global phenomena. This demonstrates the dangers of extrapolating lessons from 1918 and applying them to modern events without contextualization- the pandemic was undeniably exacerbated by the global war—but at the same time, this illustrates the importance of the interaction of risks (Doran et al., 2024).</w:t>
      </w:r>
    </w:p>
    <w:p w14:paraId="3500C315" w14:textId="77777777" w:rsidR="0053466F" w:rsidRDefault="0053466F" w:rsidP="00C7003D">
      <w:r w:rsidRPr="00560451">
        <w:rPr>
          <w:sz w:val="16"/>
        </w:rPr>
        <w:t xml:space="preserve">The </w:t>
      </w:r>
      <w:r w:rsidRPr="00560451">
        <w:rPr>
          <w:rStyle w:val="StyleUnderline"/>
        </w:rPr>
        <w:t>interaction of risk</w:t>
      </w:r>
      <w:r w:rsidRPr="00560451">
        <w:rPr>
          <w:sz w:val="16"/>
        </w:rPr>
        <w:t xml:space="preserve"> has </w:t>
      </w:r>
      <w:r w:rsidRPr="00560451">
        <w:rPr>
          <w:rStyle w:val="StyleUnderline"/>
        </w:rPr>
        <w:t>led to</w:t>
      </w:r>
      <w:r w:rsidRPr="00560451">
        <w:rPr>
          <w:sz w:val="16"/>
        </w:rPr>
        <w:t xml:space="preserve"> </w:t>
      </w:r>
      <w:r w:rsidRPr="00560451">
        <w:rPr>
          <w:rStyle w:val="Emphasis"/>
        </w:rPr>
        <w:t>new</w:t>
      </w:r>
      <w:r w:rsidRPr="00560451">
        <w:rPr>
          <w:sz w:val="16"/>
        </w:rPr>
        <w:t xml:space="preserve"> understandings of risks that deviate from conventional </w:t>
      </w:r>
      <w:r w:rsidRPr="00CC4633">
        <w:rPr>
          <w:rStyle w:val="Emphasis"/>
          <w:highlight w:val="yellow"/>
        </w:rPr>
        <w:t>risk</w:t>
      </w:r>
      <w:r w:rsidRPr="00560451">
        <w:rPr>
          <w:sz w:val="16"/>
        </w:rPr>
        <w:t xml:space="preserve"> management, such as the cardiovascular disease epidemic in the latter twentieth century, prominent </w:t>
      </w:r>
      <w:r w:rsidRPr="00560451">
        <w:rPr>
          <w:rStyle w:val="StyleUnderline"/>
        </w:rPr>
        <w:t xml:space="preserve">among these </w:t>
      </w:r>
      <w:r w:rsidRPr="00CC4633">
        <w:rPr>
          <w:rStyle w:val="StyleUnderline"/>
          <w:highlight w:val="yellow"/>
        </w:rPr>
        <w:t>are</w:t>
      </w:r>
      <w:r w:rsidRPr="00560451">
        <w:rPr>
          <w:sz w:val="16"/>
        </w:rPr>
        <w:t xml:space="preserve"> the study of </w:t>
      </w:r>
      <w:r w:rsidRPr="00560451">
        <w:rPr>
          <w:rStyle w:val="Emphasis"/>
        </w:rPr>
        <w:t>‘‘</w:t>
      </w:r>
      <w:r w:rsidRPr="00CC4633">
        <w:rPr>
          <w:rStyle w:val="Emphasis"/>
          <w:highlight w:val="yellow"/>
        </w:rPr>
        <w:t>systemic</w:t>
      </w:r>
      <w:r w:rsidRPr="00560451">
        <w:rPr>
          <w:rStyle w:val="Emphasis"/>
        </w:rPr>
        <w:t xml:space="preserve"> risks’’</w:t>
      </w:r>
      <w:r w:rsidRPr="00560451">
        <w:rPr>
          <w:sz w:val="16"/>
        </w:rPr>
        <w:t xml:space="preserve"> (Helbing, 2013; Renn et al., 2022). A now classic definition of systemic risk as a breakdown of an entire system rather than individual components of the system was originally applied in the context of financial systems (Kaufman &amp; Scott, 2003). However, </w:t>
      </w:r>
      <w:r w:rsidRPr="00CC4633">
        <w:rPr>
          <w:rStyle w:val="StyleUnderline"/>
          <w:highlight w:val="yellow"/>
        </w:rPr>
        <w:t>with</w:t>
      </w:r>
      <w:r w:rsidRPr="00CC4633">
        <w:rPr>
          <w:sz w:val="16"/>
          <w:highlight w:val="yellow"/>
        </w:rPr>
        <w:t xml:space="preserve"> </w:t>
      </w:r>
      <w:r w:rsidRPr="00CC4633">
        <w:rPr>
          <w:rStyle w:val="Emphasis"/>
          <w:highlight w:val="yellow"/>
        </w:rPr>
        <w:t>increasing globalization</w:t>
      </w:r>
      <w:r w:rsidRPr="00CC4633">
        <w:rPr>
          <w:sz w:val="16"/>
          <w:highlight w:val="yellow"/>
        </w:rPr>
        <w:t xml:space="preserve"> </w:t>
      </w:r>
      <w:r w:rsidRPr="00CC4633">
        <w:rPr>
          <w:rStyle w:val="StyleUnderline"/>
          <w:highlight w:val="yellow"/>
        </w:rPr>
        <w:t>and</w:t>
      </w:r>
      <w:r w:rsidRPr="00CC4633">
        <w:rPr>
          <w:sz w:val="16"/>
          <w:highlight w:val="yellow"/>
        </w:rPr>
        <w:t xml:space="preserve"> </w:t>
      </w:r>
      <w:r w:rsidRPr="00CC4633">
        <w:rPr>
          <w:rStyle w:val="Emphasis"/>
          <w:highlight w:val="yellow"/>
        </w:rPr>
        <w:t>interconnectedness</w:t>
      </w:r>
      <w:r w:rsidRPr="00560451">
        <w:rPr>
          <w:sz w:val="16"/>
        </w:rPr>
        <w:t xml:space="preserve">, </w:t>
      </w:r>
      <w:r w:rsidRPr="00560451">
        <w:rPr>
          <w:rStyle w:val="StyleUnderline"/>
        </w:rPr>
        <w:t xml:space="preserve">the application has </w:t>
      </w:r>
      <w:r w:rsidRPr="00CC4633">
        <w:rPr>
          <w:rStyle w:val="StyleUnderline"/>
          <w:highlight w:val="yellow"/>
        </w:rPr>
        <w:t>spread to</w:t>
      </w:r>
      <w:r w:rsidRPr="00560451">
        <w:rPr>
          <w:sz w:val="16"/>
        </w:rPr>
        <w:t xml:space="preserve"> various </w:t>
      </w:r>
      <w:r w:rsidRPr="00CC4633">
        <w:rPr>
          <w:rStyle w:val="Emphasis"/>
          <w:highlight w:val="yellow"/>
        </w:rPr>
        <w:t>global</w:t>
      </w:r>
      <w:r w:rsidRPr="00560451">
        <w:rPr>
          <w:sz w:val="16"/>
        </w:rPr>
        <w:t xml:space="preserve"> </w:t>
      </w:r>
      <w:r w:rsidRPr="00560451">
        <w:rPr>
          <w:rStyle w:val="StyleUnderline"/>
        </w:rPr>
        <w:t>risks</w:t>
      </w:r>
      <w:r w:rsidRPr="00560451">
        <w:rPr>
          <w:sz w:val="16"/>
        </w:rPr>
        <w:t xml:space="preserve"> (Lucas et al., 2018). While systemic risk has not been fully integrated in either PB or GCR framework, it is clearly applicable and some aspects of both risk paradigms (e.g., </w:t>
      </w:r>
      <w:r w:rsidRPr="00560451">
        <w:rPr>
          <w:rStyle w:val="StyleUnderline"/>
        </w:rPr>
        <w:t>pandemics from</w:t>
      </w:r>
      <w:r w:rsidRPr="00560451">
        <w:rPr>
          <w:sz w:val="16"/>
        </w:rPr>
        <w:t xml:space="preserve"> </w:t>
      </w:r>
      <w:r w:rsidRPr="00560451">
        <w:rPr>
          <w:rStyle w:val="Emphasis"/>
        </w:rPr>
        <w:t xml:space="preserve">infectious </w:t>
      </w:r>
      <w:r w:rsidRPr="00CC4633">
        <w:rPr>
          <w:rStyle w:val="Emphasis"/>
          <w:highlight w:val="yellow"/>
        </w:rPr>
        <w:t>diseases</w:t>
      </w:r>
      <w:r w:rsidRPr="00560451">
        <w:rPr>
          <w:sz w:val="16"/>
        </w:rPr>
        <w:t xml:space="preserve">, environmental risks, and risks from technology) </w:t>
      </w:r>
      <w:r w:rsidRPr="00560451">
        <w:rPr>
          <w:rStyle w:val="StyleUnderline"/>
        </w:rPr>
        <w:t>are considered</w:t>
      </w:r>
      <w:r w:rsidRPr="00560451">
        <w:rPr>
          <w:sz w:val="16"/>
        </w:rPr>
        <w:t xml:space="preserve"> in early applications of </w:t>
      </w:r>
      <w:r w:rsidRPr="00560451">
        <w:rPr>
          <w:rStyle w:val="StyleUnderline"/>
        </w:rPr>
        <w:t>systemic risk</w:t>
      </w:r>
      <w:r w:rsidRPr="00560451">
        <w:rPr>
          <w:sz w:val="16"/>
        </w:rPr>
        <w:t xml:space="preserve"> thinking (e.g., OECD, 2003). Although as systemic risks tend to be the interaction of individual risks, they tend not to receive the same level of attention as GCRs or PBs (Renn et al., 2022). Richardson et al. (2023) see PBs as being systemic, but this refers only to the Earth System, on which the PBs are based, and not spillovers to other risks or other systems. However, thinking of risks as interacting stresses the importance of not siloing thinking on risk. Effectively, both PBs and GCRs can be </w:t>
      </w:r>
      <w:r w:rsidRPr="00CC4633">
        <w:rPr>
          <w:rStyle w:val="StyleUnderline"/>
          <w:highlight w:val="yellow"/>
        </w:rPr>
        <w:t>seen as</w:t>
      </w:r>
      <w:r w:rsidRPr="00CC4633">
        <w:rPr>
          <w:sz w:val="16"/>
          <w:highlight w:val="yellow"/>
        </w:rPr>
        <w:t xml:space="preserve"> </w:t>
      </w:r>
      <w:r w:rsidRPr="00CC4633">
        <w:rPr>
          <w:rStyle w:val="Emphasis"/>
          <w:highlight w:val="yellow"/>
        </w:rPr>
        <w:t>extreme</w:t>
      </w:r>
      <w:r w:rsidRPr="00560451">
        <w:rPr>
          <w:sz w:val="16"/>
        </w:rPr>
        <w:t xml:space="preserve"> </w:t>
      </w:r>
      <w:r w:rsidRPr="00560451">
        <w:rPr>
          <w:rStyle w:val="StyleUnderline"/>
        </w:rPr>
        <w:t xml:space="preserve">systemic risks </w:t>
      </w:r>
      <w:r w:rsidRPr="00CC4633">
        <w:rPr>
          <w:rStyle w:val="StyleUnderline"/>
          <w:highlight w:val="yellow"/>
        </w:rPr>
        <w:t>as they</w:t>
      </w:r>
      <w:r w:rsidRPr="00CC4633">
        <w:rPr>
          <w:sz w:val="16"/>
          <w:highlight w:val="yellow"/>
        </w:rPr>
        <w:t xml:space="preserve"> </w:t>
      </w:r>
      <w:r w:rsidRPr="00CC4633">
        <w:rPr>
          <w:rStyle w:val="Emphasis"/>
          <w:highlight w:val="yellow"/>
        </w:rPr>
        <w:t>threaten entire systems</w:t>
      </w:r>
      <w:r w:rsidRPr="00560451">
        <w:rPr>
          <w:sz w:val="16"/>
        </w:rPr>
        <w:t xml:space="preserve"> </w:t>
      </w:r>
      <w:r w:rsidRPr="00560451">
        <w:rPr>
          <w:rStyle w:val="StyleUnderline"/>
        </w:rPr>
        <w:t>and the dynamic in which</w:t>
      </w:r>
      <w:r w:rsidRPr="00560451">
        <w:rPr>
          <w:sz w:val="16"/>
        </w:rPr>
        <w:t xml:space="preserve"> the </w:t>
      </w:r>
      <w:r w:rsidRPr="00560451">
        <w:rPr>
          <w:rStyle w:val="StyleUnderline"/>
        </w:rPr>
        <w:t>risks are realized is</w:t>
      </w:r>
      <w:r w:rsidRPr="00560451">
        <w:rPr>
          <w:sz w:val="16"/>
        </w:rPr>
        <w:t xml:space="preserve"> either endogenously (through failures within the system) or </w:t>
      </w:r>
      <w:r w:rsidRPr="00560451">
        <w:rPr>
          <w:rStyle w:val="Emphasis"/>
        </w:rPr>
        <w:t>exogenously</w:t>
      </w:r>
      <w:r w:rsidRPr="00560451">
        <w:rPr>
          <w:sz w:val="16"/>
        </w:rPr>
        <w:t xml:space="preserve"> (external attacks to the system) (Hochrainer-Stigler, 2020). Many of the PBs outlined are endogenous to human society, they are a result of the human system, while many GCRs are exogenous there are some that are endogenous. It is the endogenous risk where PBs and GCRs overlap.</w:t>
      </w:r>
    </w:p>
    <w:p w14:paraId="7948CAA0" w14:textId="77777777" w:rsidR="0053466F" w:rsidRDefault="0053466F" w:rsidP="00C7003D"/>
    <w:p w14:paraId="78925FB2" w14:textId="77777777" w:rsidR="0053466F" w:rsidRDefault="0053466F" w:rsidP="00C7003D"/>
    <w:p w14:paraId="226E2E5F" w14:textId="77777777" w:rsidR="0053466F" w:rsidRPr="00782CAF" w:rsidRDefault="0053466F" w:rsidP="00C7003D"/>
    <w:p w14:paraId="77F5ABFB" w14:textId="77777777" w:rsidR="0053466F" w:rsidRPr="007A567F" w:rsidRDefault="0053466F" w:rsidP="00C7003D"/>
    <w:p w14:paraId="26D3A23D" w14:textId="77777777" w:rsidR="0053466F" w:rsidRPr="007A567F" w:rsidRDefault="0053466F" w:rsidP="005D6FB8">
      <w:pPr>
        <w:rPr>
          <w:rStyle w:val="StyleUnderline"/>
        </w:rPr>
      </w:pPr>
    </w:p>
    <w:p w14:paraId="2003C0EC" w14:textId="77777777" w:rsidR="0053466F" w:rsidRPr="007A567F" w:rsidRDefault="0053466F" w:rsidP="00C7003D">
      <w:pPr>
        <w:pStyle w:val="Heading3"/>
      </w:pPr>
      <w:r w:rsidRPr="007A567F">
        <w:t>CP---1NC</w:t>
      </w:r>
    </w:p>
    <w:p w14:paraId="4B0CF181" w14:textId="77777777" w:rsidR="0053466F" w:rsidRPr="007A6C21" w:rsidRDefault="0053466F" w:rsidP="00C7003D">
      <w:pPr>
        <w:pStyle w:val="Heading4"/>
      </w:pPr>
      <w:r w:rsidRPr="007A567F">
        <w:rPr>
          <w:u w:val="single"/>
        </w:rPr>
        <w:t>Ban Unions CP</w:t>
      </w:r>
      <w:r>
        <w:t>.</w:t>
      </w:r>
    </w:p>
    <w:p w14:paraId="4A99BE8D" w14:textId="77777777" w:rsidR="0053466F" w:rsidRPr="007F4341" w:rsidRDefault="0053466F" w:rsidP="009137D9">
      <w:pPr>
        <w:pStyle w:val="Heading4"/>
      </w:pPr>
      <w:r>
        <w:t xml:space="preserve">The United States federal government should hold that strengthening collective bargaining rights is unlawful on the grounds that unions violate the right to free association in the First Amendment of the Constitution. </w:t>
      </w:r>
    </w:p>
    <w:p w14:paraId="072FF527" w14:textId="77777777" w:rsidR="0053466F" w:rsidRPr="007A567F" w:rsidRDefault="0053466F" w:rsidP="00C7003D">
      <w:pPr>
        <w:pStyle w:val="Heading4"/>
      </w:pPr>
      <w:r w:rsidRPr="007A567F">
        <w:t xml:space="preserve">The CP empowers </w:t>
      </w:r>
      <w:r w:rsidRPr="007A567F">
        <w:rPr>
          <w:u w:val="single"/>
        </w:rPr>
        <w:t>individual workers</w:t>
      </w:r>
      <w:r w:rsidRPr="007A567F">
        <w:t xml:space="preserve"> in the labor market by striking down the </w:t>
      </w:r>
      <w:r w:rsidRPr="007A567F">
        <w:rPr>
          <w:u w:val="single"/>
        </w:rPr>
        <w:t>legality</w:t>
      </w:r>
      <w:r w:rsidRPr="007A567F">
        <w:t xml:space="preserve"> of </w:t>
      </w:r>
      <w:r w:rsidRPr="007A567F">
        <w:rPr>
          <w:u w:val="single"/>
        </w:rPr>
        <w:t>unions</w:t>
      </w:r>
      <w:r w:rsidRPr="007A567F">
        <w:t>.</w:t>
      </w:r>
    </w:p>
    <w:p w14:paraId="55DC890C" w14:textId="77777777" w:rsidR="0053466F" w:rsidRPr="007A567F" w:rsidRDefault="0053466F" w:rsidP="00C7003D">
      <w:r w:rsidRPr="007A567F">
        <w:t xml:space="preserve">Dr. Charles W. </w:t>
      </w:r>
      <w:r w:rsidRPr="007A567F">
        <w:rPr>
          <w:rStyle w:val="Style13ptBold"/>
        </w:rPr>
        <w:t>Baird 25</w:t>
      </w:r>
      <w:r w:rsidRPr="007A567F">
        <w:t>, PhD from Berkeley, Senior Fellow at the American Institute for Economic Research, Professor Emeritus of Economics at California State University, East Bay, former Associate Dean for Academic Affairs in the College of Business and Economics at CSUEB, “Reforming Federal Laws on Private Sector Labor Unions”, https://www.cato.org/policy-analysis/reforming-federal-laws-private-sector-labor-unions</w:t>
      </w:r>
    </w:p>
    <w:p w14:paraId="08826DD3" w14:textId="77777777" w:rsidR="0053466F" w:rsidRPr="007A567F" w:rsidRDefault="0053466F" w:rsidP="00C7003D">
      <w:pPr>
        <w:rPr>
          <w:rStyle w:val="StyleUnderline"/>
        </w:rPr>
      </w:pPr>
      <w:r w:rsidRPr="007A567F">
        <w:rPr>
          <w:rStyle w:val="StyleUnderline"/>
        </w:rPr>
        <w:t>In America’s labor markets, interactions</w:t>
      </w:r>
      <w:r w:rsidRPr="007A567F">
        <w:rPr>
          <w:sz w:val="16"/>
        </w:rPr>
        <w:t xml:space="preserve"> between employers and employees </w:t>
      </w:r>
      <w:r w:rsidRPr="007A567F">
        <w:rPr>
          <w:rStyle w:val="StyleUnderline"/>
        </w:rPr>
        <w:t>are generally based on voluntary exchange.</w:t>
      </w:r>
      <w:r w:rsidRPr="007A567F">
        <w:rPr>
          <w:sz w:val="16"/>
        </w:rPr>
        <w:t xml:space="preserve"> </w:t>
      </w:r>
      <w:r w:rsidRPr="007A567F">
        <w:rPr>
          <w:rStyle w:val="StyleUnderline"/>
        </w:rPr>
        <w:t>Employers make offers of wages and benefits, while workers offer</w:t>
      </w:r>
      <w:r w:rsidRPr="007A567F">
        <w:rPr>
          <w:sz w:val="16"/>
        </w:rPr>
        <w:t xml:space="preserve"> their </w:t>
      </w:r>
      <w:r w:rsidRPr="007A567F">
        <w:rPr>
          <w:rStyle w:val="StyleUnderline"/>
        </w:rPr>
        <w:t>services at terms that are suitable to them. In the absence of force and fraud, job providers and</w:t>
      </w:r>
      <w:r w:rsidRPr="007A567F">
        <w:rPr>
          <w:sz w:val="16"/>
        </w:rPr>
        <w:t xml:space="preserve"> job </w:t>
      </w:r>
      <w:r w:rsidRPr="007A567F">
        <w:rPr>
          <w:rStyle w:val="StyleUnderline"/>
        </w:rPr>
        <w:t xml:space="preserve">applicants can </w:t>
      </w:r>
      <w:r w:rsidRPr="007A567F">
        <w:rPr>
          <w:rStyle w:val="Emphasis"/>
        </w:rPr>
        <w:t>bargain</w:t>
      </w:r>
      <w:r w:rsidRPr="007A567F">
        <w:rPr>
          <w:rStyle w:val="StyleUnderline"/>
        </w:rPr>
        <w:t xml:space="preserve"> to reach agreement in a mutually beneficial manner.</w:t>
      </w:r>
    </w:p>
    <w:p w14:paraId="0EBBF0AD" w14:textId="77777777" w:rsidR="0053466F" w:rsidRPr="007A567F" w:rsidRDefault="0053466F" w:rsidP="00C7003D">
      <w:pPr>
        <w:rPr>
          <w:sz w:val="16"/>
        </w:rPr>
      </w:pPr>
      <w:r w:rsidRPr="007A567F">
        <w:rPr>
          <w:rStyle w:val="StyleUnderline"/>
        </w:rPr>
        <w:t>In the early 20th century</w:t>
      </w:r>
      <w:r w:rsidRPr="007A567F">
        <w:rPr>
          <w:sz w:val="16"/>
        </w:rPr>
        <w:t xml:space="preserve">, however, </w:t>
      </w:r>
      <w:r w:rsidRPr="007A567F">
        <w:rPr>
          <w:rStyle w:val="StyleUnderline"/>
        </w:rPr>
        <w:t>the idea that employers had too much bargaining power relative to employees began gaining favor. Congress responded by passing</w:t>
      </w:r>
      <w:r w:rsidRPr="007A567F">
        <w:rPr>
          <w:sz w:val="16"/>
        </w:rPr>
        <w:t xml:space="preserve"> a series of </w:t>
      </w:r>
      <w:r w:rsidRPr="007A567F">
        <w:rPr>
          <w:rStyle w:val="StyleUnderline"/>
        </w:rPr>
        <w:t xml:space="preserve">laws allowing the formation of </w:t>
      </w:r>
      <w:r w:rsidRPr="007A567F">
        <w:rPr>
          <w:rStyle w:val="Emphasis"/>
        </w:rPr>
        <w:t>worker cartels</w:t>
      </w:r>
      <w:r w:rsidRPr="007A567F">
        <w:rPr>
          <w:sz w:val="16"/>
        </w:rPr>
        <w:t xml:space="preserve"> </w:t>
      </w:r>
      <w:r w:rsidRPr="007A567F">
        <w:rPr>
          <w:rStyle w:val="StyleUnderline"/>
        </w:rPr>
        <w:t xml:space="preserve">called labor </w:t>
      </w:r>
      <w:r w:rsidRPr="0017402E">
        <w:rPr>
          <w:rStyle w:val="Emphasis"/>
          <w:highlight w:val="yellow"/>
        </w:rPr>
        <w:t>unions</w:t>
      </w:r>
      <w:r w:rsidRPr="007A567F">
        <w:rPr>
          <w:sz w:val="16"/>
        </w:rPr>
        <w:t xml:space="preserve">, </w:t>
      </w:r>
      <w:r w:rsidRPr="007A567F">
        <w:rPr>
          <w:rStyle w:val="StyleUnderline"/>
        </w:rPr>
        <w:t xml:space="preserve">which </w:t>
      </w:r>
      <w:r w:rsidRPr="0017402E">
        <w:rPr>
          <w:rStyle w:val="StyleUnderline"/>
          <w:highlight w:val="yellow"/>
        </w:rPr>
        <w:t xml:space="preserve">replaced </w:t>
      </w:r>
      <w:r w:rsidRPr="0017402E">
        <w:rPr>
          <w:rStyle w:val="Emphasis"/>
          <w:highlight w:val="yellow"/>
        </w:rPr>
        <w:t>individual</w:t>
      </w:r>
      <w:r w:rsidRPr="007A567F">
        <w:rPr>
          <w:rStyle w:val="StyleUnderline"/>
        </w:rPr>
        <w:t xml:space="preserve"> employment </w:t>
      </w:r>
      <w:r w:rsidRPr="0017402E">
        <w:rPr>
          <w:rStyle w:val="Emphasis"/>
          <w:highlight w:val="yellow"/>
        </w:rPr>
        <w:t>agreements</w:t>
      </w:r>
      <w:r w:rsidRPr="0017402E">
        <w:rPr>
          <w:rStyle w:val="StyleUnderline"/>
          <w:highlight w:val="yellow"/>
        </w:rPr>
        <w:t xml:space="preserve"> with </w:t>
      </w:r>
      <w:r w:rsidRPr="0017402E">
        <w:rPr>
          <w:rStyle w:val="Emphasis"/>
          <w:highlight w:val="yellow"/>
        </w:rPr>
        <w:t>collective bargaining</w:t>
      </w:r>
      <w:r w:rsidRPr="007A567F">
        <w:rPr>
          <w:sz w:val="16"/>
        </w:rPr>
        <w:t>.</w:t>
      </w:r>
    </w:p>
    <w:p w14:paraId="5B0CD917" w14:textId="77777777" w:rsidR="0053466F" w:rsidRPr="007A567F" w:rsidRDefault="0053466F" w:rsidP="00C7003D">
      <w:pPr>
        <w:rPr>
          <w:sz w:val="16"/>
        </w:rPr>
      </w:pPr>
      <w:r w:rsidRPr="007A567F">
        <w:rPr>
          <w:sz w:val="16"/>
        </w:rPr>
        <w:t xml:space="preserve">Congress imposed the Davis–Bacon Act of 1931, the Norris–LaGuardia Act of 1932, and the National Labor Relations Act (NLRA) of 1935 on the private sector workforce. </w:t>
      </w:r>
      <w:r w:rsidRPr="007A567F">
        <w:rPr>
          <w:rStyle w:val="StyleUnderline"/>
        </w:rPr>
        <w:t>The laws created rules for exclusive representation, mandatory union dues, and other labor force restrictions</w:t>
      </w:r>
      <w:r w:rsidRPr="007A567F">
        <w:rPr>
          <w:sz w:val="16"/>
        </w:rPr>
        <w:t>.</w:t>
      </w:r>
    </w:p>
    <w:p w14:paraId="16F122B2" w14:textId="77777777" w:rsidR="0053466F" w:rsidRPr="007A567F" w:rsidRDefault="0053466F" w:rsidP="00C7003D">
      <w:pPr>
        <w:rPr>
          <w:sz w:val="16"/>
        </w:rPr>
      </w:pPr>
      <w:r w:rsidRPr="007A567F">
        <w:rPr>
          <w:rStyle w:val="StyleUnderline"/>
        </w:rPr>
        <w:t>These</w:t>
      </w:r>
      <w:r w:rsidRPr="007A567F">
        <w:rPr>
          <w:sz w:val="16"/>
        </w:rPr>
        <w:t xml:space="preserve"> labor </w:t>
      </w:r>
      <w:r w:rsidRPr="0017402E">
        <w:rPr>
          <w:rStyle w:val="StyleUnderline"/>
          <w:highlight w:val="yellow"/>
        </w:rPr>
        <w:t>laws</w:t>
      </w:r>
      <w:r w:rsidRPr="007A567F">
        <w:rPr>
          <w:rStyle w:val="StyleUnderline"/>
        </w:rPr>
        <w:t xml:space="preserve"> are still on the books, and they </w:t>
      </w:r>
      <w:r w:rsidRPr="0017402E">
        <w:rPr>
          <w:rStyle w:val="StyleUnderline"/>
          <w:highlight w:val="yellow"/>
        </w:rPr>
        <w:t xml:space="preserve">are </w:t>
      </w:r>
      <w:r w:rsidRPr="0017402E">
        <w:rPr>
          <w:rStyle w:val="Emphasis"/>
          <w:highlight w:val="yellow"/>
        </w:rPr>
        <w:t>deeply flawed</w:t>
      </w:r>
      <w:r w:rsidRPr="0017402E">
        <w:rPr>
          <w:sz w:val="16"/>
          <w:highlight w:val="yellow"/>
        </w:rPr>
        <w:t xml:space="preserve">. </w:t>
      </w:r>
      <w:r w:rsidRPr="0017402E">
        <w:rPr>
          <w:rStyle w:val="StyleUnderline"/>
          <w:highlight w:val="yellow"/>
        </w:rPr>
        <w:t>They</w:t>
      </w:r>
      <w:r w:rsidRPr="007A567F">
        <w:rPr>
          <w:sz w:val="16"/>
        </w:rPr>
        <w:t xml:space="preserve"> </w:t>
      </w:r>
      <w:r w:rsidRPr="007A567F">
        <w:rPr>
          <w:rStyle w:val="Emphasis"/>
        </w:rPr>
        <w:t>damage the economy</w:t>
      </w:r>
      <w:r w:rsidRPr="007A567F">
        <w:rPr>
          <w:sz w:val="16"/>
        </w:rPr>
        <w:t xml:space="preserve"> </w:t>
      </w:r>
      <w:r w:rsidRPr="007A567F">
        <w:rPr>
          <w:rStyle w:val="StyleUnderline"/>
        </w:rPr>
        <w:t>and</w:t>
      </w:r>
      <w:r w:rsidRPr="007A567F">
        <w:rPr>
          <w:sz w:val="16"/>
        </w:rPr>
        <w:t xml:space="preserve"> </w:t>
      </w:r>
      <w:r w:rsidRPr="0017402E">
        <w:rPr>
          <w:rStyle w:val="Emphasis"/>
          <w:highlight w:val="yellow"/>
        </w:rPr>
        <w:t>violate</w:t>
      </w:r>
      <w:r w:rsidRPr="007A567F">
        <w:rPr>
          <w:rStyle w:val="Emphasis"/>
        </w:rPr>
        <w:t xml:space="preserve"> individual rights</w:t>
      </w:r>
      <w:r w:rsidRPr="007A567F">
        <w:rPr>
          <w:sz w:val="16"/>
        </w:rPr>
        <w:t xml:space="preserve">, </w:t>
      </w:r>
      <w:r w:rsidRPr="007A567F">
        <w:rPr>
          <w:rStyle w:val="StyleUnderline"/>
        </w:rPr>
        <w:t xml:space="preserve">particularly the </w:t>
      </w:r>
      <w:r w:rsidRPr="0017402E">
        <w:rPr>
          <w:rStyle w:val="Emphasis"/>
          <w:sz w:val="24"/>
          <w:szCs w:val="24"/>
          <w:highlight w:val="yellow"/>
        </w:rPr>
        <w:t>freedom of association</w:t>
      </w:r>
      <w:r w:rsidRPr="007A567F">
        <w:rPr>
          <w:sz w:val="16"/>
        </w:rPr>
        <w:t xml:space="preserve">. This study describes the 1930s </w:t>
      </w:r>
      <w:r w:rsidRPr="007A567F">
        <w:rPr>
          <w:rStyle w:val="StyleUnderline"/>
        </w:rPr>
        <w:t>labor laws</w:t>
      </w:r>
      <w:r w:rsidRPr="007A567F">
        <w:rPr>
          <w:sz w:val="16"/>
        </w:rPr>
        <w:t xml:space="preserve"> and discusses why they </w:t>
      </w:r>
      <w:r w:rsidRPr="0017402E">
        <w:rPr>
          <w:rStyle w:val="Emphasis"/>
          <w:sz w:val="24"/>
          <w:szCs w:val="24"/>
          <w:highlight w:val="yellow"/>
        </w:rPr>
        <w:t>should be repealed</w:t>
      </w:r>
      <w:r w:rsidRPr="0017402E">
        <w:rPr>
          <w:sz w:val="16"/>
          <w:szCs w:val="24"/>
          <w:highlight w:val="yellow"/>
        </w:rPr>
        <w:t xml:space="preserve"> </w:t>
      </w:r>
      <w:r w:rsidRPr="0017402E">
        <w:rPr>
          <w:rStyle w:val="StyleUnderline"/>
          <w:highlight w:val="yellow"/>
        </w:rPr>
        <w:t xml:space="preserve">to allow </w:t>
      </w:r>
      <w:r w:rsidRPr="0017402E">
        <w:rPr>
          <w:rStyle w:val="Emphasis"/>
          <w:highlight w:val="yellow"/>
        </w:rPr>
        <w:t>greater freedom</w:t>
      </w:r>
      <w:r w:rsidRPr="007A567F">
        <w:rPr>
          <w:rStyle w:val="StyleUnderline"/>
        </w:rPr>
        <w:t xml:space="preserve"> for workers and employers</w:t>
      </w:r>
      <w:r w:rsidRPr="007A567F">
        <w:rPr>
          <w:sz w:val="16"/>
        </w:rPr>
        <w:t>.</w:t>
      </w:r>
    </w:p>
    <w:p w14:paraId="3BCCCA40" w14:textId="77777777" w:rsidR="0053466F" w:rsidRPr="007A567F" w:rsidRDefault="0053466F" w:rsidP="00C7003D">
      <w:pPr>
        <w:rPr>
          <w:sz w:val="16"/>
        </w:rPr>
      </w:pPr>
      <w:r w:rsidRPr="007A567F">
        <w:rPr>
          <w:sz w:val="16"/>
        </w:rPr>
        <w:t>Introduction</w:t>
      </w:r>
    </w:p>
    <w:p w14:paraId="3A77CCF2" w14:textId="77777777" w:rsidR="0053466F" w:rsidRPr="007A567F" w:rsidRDefault="0053466F" w:rsidP="00C7003D">
      <w:pPr>
        <w:rPr>
          <w:rStyle w:val="StyleUnderline"/>
        </w:rPr>
      </w:pPr>
      <w:r w:rsidRPr="0017402E">
        <w:rPr>
          <w:rStyle w:val="StyleUnderline"/>
          <w:highlight w:val="yellow"/>
        </w:rPr>
        <w:t>In a market economy</w:t>
      </w:r>
      <w:r w:rsidRPr="007A567F">
        <w:rPr>
          <w:rStyle w:val="StyleUnderline"/>
        </w:rPr>
        <w:t xml:space="preserve">, </w:t>
      </w:r>
      <w:r w:rsidRPr="007A567F">
        <w:rPr>
          <w:rStyle w:val="Emphasis"/>
        </w:rPr>
        <w:t xml:space="preserve">workforce </w:t>
      </w:r>
      <w:r w:rsidRPr="0017402E">
        <w:rPr>
          <w:rStyle w:val="Emphasis"/>
          <w:highlight w:val="yellow"/>
        </w:rPr>
        <w:t>interactions</w:t>
      </w:r>
      <w:r w:rsidRPr="0017402E">
        <w:rPr>
          <w:rStyle w:val="StyleUnderline"/>
          <w:highlight w:val="yellow"/>
        </w:rPr>
        <w:t xml:space="preserve"> are based on </w:t>
      </w:r>
      <w:r w:rsidRPr="0017402E">
        <w:rPr>
          <w:rStyle w:val="Emphasis"/>
          <w:highlight w:val="yellow"/>
        </w:rPr>
        <w:t>voluntary exchange</w:t>
      </w:r>
      <w:r w:rsidRPr="007A567F">
        <w:rPr>
          <w:sz w:val="16"/>
        </w:rPr>
        <w:t xml:space="preserve">. </w:t>
      </w:r>
      <w:r w:rsidRPr="007A567F">
        <w:rPr>
          <w:rStyle w:val="StyleUnderline"/>
        </w:rPr>
        <w:t>Buyers in the labor market are employers, who make offers of employment, including wages, benefits, and other job features. Sellers in the labor market are workers, who make offers for their labor services at terms that are suitable to them</w:t>
      </w:r>
      <w:r w:rsidRPr="007A567F">
        <w:rPr>
          <w:sz w:val="16"/>
        </w:rPr>
        <w:t xml:space="preserve">. </w:t>
      </w:r>
      <w:r w:rsidRPr="007A567F">
        <w:rPr>
          <w:rStyle w:val="StyleUnderline"/>
        </w:rPr>
        <w:t>If</w:t>
      </w:r>
      <w:r w:rsidRPr="007A567F">
        <w:rPr>
          <w:sz w:val="16"/>
        </w:rPr>
        <w:t xml:space="preserve">, through bargaining in the absence of force and fraud, </w:t>
      </w:r>
      <w:r w:rsidRPr="007A567F">
        <w:rPr>
          <w:rStyle w:val="StyleUnderline"/>
        </w:rPr>
        <w:t>job applicants and job providers reach an agreement, hiring will take place.</w:t>
      </w:r>
    </w:p>
    <w:p w14:paraId="20FE35A2" w14:textId="77777777" w:rsidR="0053466F" w:rsidRPr="007A567F" w:rsidRDefault="0053466F" w:rsidP="00C7003D">
      <w:pPr>
        <w:rPr>
          <w:sz w:val="16"/>
        </w:rPr>
      </w:pPr>
      <w:r w:rsidRPr="007A567F">
        <w:rPr>
          <w:rStyle w:val="StyleUnderline"/>
        </w:rPr>
        <w:t xml:space="preserve">In free labor markets, </w:t>
      </w:r>
      <w:r w:rsidRPr="0017402E">
        <w:rPr>
          <w:rStyle w:val="StyleUnderline"/>
          <w:highlight w:val="yellow"/>
        </w:rPr>
        <w:t>workers gain</w:t>
      </w:r>
      <w:r w:rsidRPr="007A567F">
        <w:rPr>
          <w:rStyle w:val="StyleUnderline"/>
        </w:rPr>
        <w:t xml:space="preserve"> bargaining </w:t>
      </w:r>
      <w:r w:rsidRPr="0017402E">
        <w:rPr>
          <w:rStyle w:val="StyleUnderline"/>
          <w:highlight w:val="yellow"/>
        </w:rPr>
        <w:t xml:space="preserve">power from employers </w:t>
      </w:r>
      <w:r w:rsidRPr="0017402E">
        <w:rPr>
          <w:rStyle w:val="Emphasis"/>
          <w:highlight w:val="yellow"/>
        </w:rPr>
        <w:t>competing</w:t>
      </w:r>
      <w:r w:rsidRPr="0017402E">
        <w:rPr>
          <w:rStyle w:val="StyleUnderline"/>
          <w:highlight w:val="yellow"/>
        </w:rPr>
        <w:t xml:space="preserve"> to </w:t>
      </w:r>
      <w:r w:rsidRPr="0017402E">
        <w:rPr>
          <w:rStyle w:val="Emphasis"/>
          <w:highlight w:val="yellow"/>
        </w:rPr>
        <w:t>hire</w:t>
      </w:r>
      <w:r w:rsidRPr="007A567F">
        <w:rPr>
          <w:rStyle w:val="Emphasis"/>
        </w:rPr>
        <w:t xml:space="preserve"> them</w:t>
      </w:r>
      <w:r w:rsidRPr="007A567F">
        <w:rPr>
          <w:sz w:val="16"/>
        </w:rPr>
        <w:t xml:space="preserve">. </w:t>
      </w:r>
      <w:r w:rsidRPr="007A567F">
        <w:rPr>
          <w:rStyle w:val="StyleUnderline"/>
        </w:rPr>
        <w:t>Similarly, the more workers there are competing to be hired, the better it is for employers</w:t>
      </w:r>
      <w:r w:rsidRPr="007A567F">
        <w:rPr>
          <w:sz w:val="16"/>
        </w:rPr>
        <w:t xml:space="preserve">. Labor </w:t>
      </w:r>
      <w:r w:rsidRPr="0017402E">
        <w:rPr>
          <w:rStyle w:val="StyleUnderline"/>
          <w:highlight w:val="yellow"/>
        </w:rPr>
        <w:t xml:space="preserve">unions are </w:t>
      </w:r>
      <w:r w:rsidRPr="0017402E">
        <w:rPr>
          <w:rStyle w:val="Emphasis"/>
          <w:highlight w:val="yellow"/>
        </w:rPr>
        <w:t>cartels</w:t>
      </w:r>
      <w:r w:rsidRPr="0017402E">
        <w:rPr>
          <w:sz w:val="16"/>
          <w:highlight w:val="yellow"/>
        </w:rPr>
        <w:t xml:space="preserve"> </w:t>
      </w:r>
      <w:r w:rsidRPr="0017402E">
        <w:rPr>
          <w:rStyle w:val="StyleUnderline"/>
          <w:highlight w:val="yellow"/>
        </w:rPr>
        <w:t>that</w:t>
      </w:r>
      <w:r w:rsidRPr="007A567F">
        <w:rPr>
          <w:rStyle w:val="StyleUnderline"/>
        </w:rPr>
        <w:t xml:space="preserve"> try to </w:t>
      </w:r>
      <w:r w:rsidRPr="0017402E">
        <w:rPr>
          <w:rStyle w:val="StyleUnderline"/>
          <w:highlight w:val="yellow"/>
        </w:rPr>
        <w:t xml:space="preserve">get workers </w:t>
      </w:r>
      <w:r w:rsidRPr="0017402E">
        <w:rPr>
          <w:rStyle w:val="Emphasis"/>
          <w:highlight w:val="yellow"/>
        </w:rPr>
        <w:t>not to compete</w:t>
      </w:r>
      <w:r w:rsidRPr="007A567F">
        <w:rPr>
          <w:rStyle w:val="Emphasis"/>
        </w:rPr>
        <w:t xml:space="preserve"> with each other</w:t>
      </w:r>
      <w:r w:rsidRPr="007A567F">
        <w:rPr>
          <w:sz w:val="16"/>
        </w:rPr>
        <w:t xml:space="preserve">. </w:t>
      </w:r>
      <w:r w:rsidRPr="007A567F">
        <w:rPr>
          <w:rStyle w:val="StyleUnderline"/>
        </w:rPr>
        <w:t>As union supporters often say, they seek to “take wages out of competition.”</w:t>
      </w:r>
      <w:r w:rsidRPr="007A567F">
        <w:rPr>
          <w:sz w:val="16"/>
        </w:rPr>
        <w:t xml:space="preserve">1 </w:t>
      </w:r>
      <w:r w:rsidRPr="007A567F">
        <w:rPr>
          <w:rStyle w:val="StyleUnderline"/>
        </w:rPr>
        <w:t>The</w:t>
      </w:r>
      <w:r w:rsidRPr="007A567F">
        <w:rPr>
          <w:sz w:val="16"/>
        </w:rPr>
        <w:t xml:space="preserve"> main </w:t>
      </w:r>
      <w:r w:rsidRPr="007A567F">
        <w:rPr>
          <w:rStyle w:val="StyleUnderline"/>
        </w:rPr>
        <w:t>role of government in a market economy is to enforce rules of voluntary exchange by protecting individual rights</w:t>
      </w:r>
      <w:r w:rsidRPr="007A567F">
        <w:rPr>
          <w:sz w:val="16"/>
        </w:rPr>
        <w:t xml:space="preserve"> and open contracting. That limited-government role allows for the largest degree of personal freedom, while promoting general prosperity.</w:t>
      </w:r>
    </w:p>
    <w:p w14:paraId="535C59E6" w14:textId="77777777" w:rsidR="0053466F" w:rsidRPr="007A567F" w:rsidRDefault="0053466F" w:rsidP="00C7003D">
      <w:pPr>
        <w:rPr>
          <w:rStyle w:val="StyleUnderline"/>
        </w:rPr>
      </w:pPr>
      <w:r w:rsidRPr="007A567F">
        <w:rPr>
          <w:sz w:val="16"/>
        </w:rPr>
        <w:t xml:space="preserve">However, </w:t>
      </w:r>
      <w:r w:rsidRPr="0017402E">
        <w:rPr>
          <w:rStyle w:val="Emphasis"/>
          <w:sz w:val="24"/>
          <w:szCs w:val="24"/>
          <w:highlight w:val="yellow"/>
        </w:rPr>
        <w:t>federal laws that regulate labor</w:t>
      </w:r>
      <w:r w:rsidRPr="007A567F">
        <w:rPr>
          <w:rStyle w:val="Emphasis"/>
          <w:sz w:val="24"/>
          <w:szCs w:val="24"/>
        </w:rPr>
        <w:t xml:space="preserve"> unions</w:t>
      </w:r>
      <w:r w:rsidRPr="007A567F">
        <w:rPr>
          <w:rStyle w:val="StyleUnderline"/>
          <w:sz w:val="24"/>
          <w:szCs w:val="24"/>
        </w:rPr>
        <w:t xml:space="preserve"> </w:t>
      </w:r>
      <w:r w:rsidRPr="007A567F">
        <w:rPr>
          <w:rStyle w:val="StyleUnderline"/>
        </w:rPr>
        <w:t xml:space="preserve">in the private sector </w:t>
      </w:r>
      <w:r w:rsidRPr="0017402E">
        <w:rPr>
          <w:rStyle w:val="Emphasis"/>
          <w:sz w:val="24"/>
          <w:szCs w:val="24"/>
          <w:highlight w:val="yellow"/>
        </w:rPr>
        <w:t>violate</w:t>
      </w:r>
      <w:r w:rsidRPr="007A567F">
        <w:rPr>
          <w:rStyle w:val="Emphasis"/>
          <w:sz w:val="24"/>
          <w:szCs w:val="24"/>
        </w:rPr>
        <w:t xml:space="preserve"> the </w:t>
      </w:r>
      <w:r w:rsidRPr="0017402E">
        <w:rPr>
          <w:rStyle w:val="Emphasis"/>
          <w:sz w:val="24"/>
          <w:szCs w:val="24"/>
          <w:highlight w:val="yellow"/>
        </w:rPr>
        <w:t>right to voluntary exchange</w:t>
      </w:r>
      <w:r w:rsidRPr="007A567F">
        <w:rPr>
          <w:sz w:val="16"/>
        </w:rPr>
        <w:t xml:space="preserve">. In the 1930s, </w:t>
      </w:r>
      <w:r w:rsidRPr="007A567F">
        <w:rPr>
          <w:rStyle w:val="StyleUnderline"/>
        </w:rPr>
        <w:t>Congress and the courts imposed</w:t>
      </w:r>
      <w:r w:rsidRPr="007A567F">
        <w:rPr>
          <w:sz w:val="16"/>
        </w:rPr>
        <w:t xml:space="preserve"> a series of </w:t>
      </w:r>
      <w:r w:rsidRPr="007A567F">
        <w:rPr>
          <w:rStyle w:val="StyleUnderline"/>
        </w:rPr>
        <w:t>laws and decisions that damaged</w:t>
      </w:r>
      <w:r w:rsidRPr="007A567F">
        <w:rPr>
          <w:sz w:val="16"/>
        </w:rPr>
        <w:t xml:space="preserve"> labor </w:t>
      </w:r>
      <w:r w:rsidRPr="007A567F">
        <w:rPr>
          <w:rStyle w:val="StyleUnderline"/>
        </w:rPr>
        <w:t>markets and undermined</w:t>
      </w:r>
      <w:r w:rsidRPr="007A567F">
        <w:rPr>
          <w:sz w:val="16"/>
        </w:rPr>
        <w:t xml:space="preserve"> </w:t>
      </w:r>
      <w:r w:rsidRPr="007A567F">
        <w:rPr>
          <w:rStyle w:val="StyleUnderline"/>
        </w:rPr>
        <w:t>the</w:t>
      </w:r>
      <w:r w:rsidRPr="007A567F">
        <w:rPr>
          <w:sz w:val="16"/>
        </w:rPr>
        <w:t xml:space="preserve"> </w:t>
      </w:r>
      <w:r w:rsidRPr="0017402E">
        <w:rPr>
          <w:rStyle w:val="StyleUnderline"/>
          <w:highlight w:val="yellow"/>
        </w:rPr>
        <w:t xml:space="preserve">freedom of </w:t>
      </w:r>
      <w:r w:rsidRPr="0017402E">
        <w:rPr>
          <w:rStyle w:val="Emphasis"/>
          <w:highlight w:val="yellow"/>
        </w:rPr>
        <w:t>individuals</w:t>
      </w:r>
      <w:r w:rsidRPr="007A567F">
        <w:rPr>
          <w:rStyle w:val="StyleUnderline"/>
        </w:rPr>
        <w:t xml:space="preserve"> </w:t>
      </w:r>
      <w:r w:rsidRPr="007A567F">
        <w:rPr>
          <w:sz w:val="16"/>
        </w:rPr>
        <w:t xml:space="preserve">and businesses </w:t>
      </w:r>
      <w:r w:rsidRPr="0017402E">
        <w:rPr>
          <w:rStyle w:val="StyleUnderline"/>
          <w:highlight w:val="yellow"/>
        </w:rPr>
        <w:t>to</w:t>
      </w:r>
      <w:r w:rsidRPr="007A567F">
        <w:rPr>
          <w:rStyle w:val="StyleUnderline"/>
        </w:rPr>
        <w:t xml:space="preserve"> </w:t>
      </w:r>
      <w:r w:rsidRPr="0017402E">
        <w:rPr>
          <w:rStyle w:val="StyleUnderline"/>
          <w:highlight w:val="yellow"/>
        </w:rPr>
        <w:t>organize their own affairs</w:t>
      </w:r>
      <w:r w:rsidRPr="007A567F">
        <w:rPr>
          <w:rStyle w:val="StyleUnderline"/>
        </w:rPr>
        <w:t xml:space="preserve"> and </w:t>
      </w:r>
      <w:r w:rsidRPr="007A567F">
        <w:rPr>
          <w:sz w:val="16"/>
        </w:rPr>
        <w:t xml:space="preserve">make voluntary contracts. </w:t>
      </w:r>
      <w:r w:rsidRPr="007A567F">
        <w:rPr>
          <w:rStyle w:val="StyleUnderline"/>
        </w:rPr>
        <w:t xml:space="preserve">The interests of </w:t>
      </w:r>
      <w:r w:rsidRPr="007A567F">
        <w:rPr>
          <w:rStyle w:val="Emphasis"/>
        </w:rPr>
        <w:t>individual workers</w:t>
      </w:r>
      <w:r w:rsidRPr="007A567F">
        <w:rPr>
          <w:rStyle w:val="StyleUnderline"/>
        </w:rPr>
        <w:t xml:space="preserve"> and businesses </w:t>
      </w:r>
      <w:r w:rsidRPr="0017402E">
        <w:rPr>
          <w:rStyle w:val="StyleUnderline"/>
          <w:highlight w:val="yellow"/>
        </w:rPr>
        <w:t xml:space="preserve">were </w:t>
      </w:r>
      <w:r w:rsidRPr="0017402E">
        <w:rPr>
          <w:rStyle w:val="Emphasis"/>
          <w:highlight w:val="yellow"/>
        </w:rPr>
        <w:t>suppressed</w:t>
      </w:r>
      <w:r w:rsidRPr="007A567F">
        <w:rPr>
          <w:sz w:val="16"/>
        </w:rPr>
        <w:t xml:space="preserve"> </w:t>
      </w:r>
      <w:r w:rsidRPr="007A567F">
        <w:rPr>
          <w:rStyle w:val="StyleUnderline"/>
        </w:rPr>
        <w:t>at the behest of labor union organizations.</w:t>
      </w:r>
    </w:p>
    <w:p w14:paraId="18F1A26D" w14:textId="77777777" w:rsidR="0053466F" w:rsidRPr="007A567F" w:rsidRDefault="0053466F" w:rsidP="00C7003D">
      <w:pPr>
        <w:rPr>
          <w:rStyle w:val="StyleUnderline"/>
        </w:rPr>
      </w:pPr>
      <w:r w:rsidRPr="007A567F">
        <w:rPr>
          <w:rStyle w:val="StyleUnderline"/>
        </w:rPr>
        <w:t>Federal interventions in favor of private sector unions</w:t>
      </w:r>
      <w:r w:rsidRPr="007A567F">
        <w:rPr>
          <w:sz w:val="16"/>
        </w:rPr>
        <w:t>—especially the Davis–Bacon Act of 1931, the Norris–LaGuardia Act of 1932, and the National Labor Relations Act of 1935—</w:t>
      </w:r>
      <w:r w:rsidRPr="007A567F">
        <w:rPr>
          <w:rStyle w:val="StyleUnderline"/>
        </w:rPr>
        <w:t xml:space="preserve">were premised on the </w:t>
      </w:r>
      <w:r w:rsidRPr="007A567F">
        <w:rPr>
          <w:rStyle w:val="Emphasis"/>
        </w:rPr>
        <w:t>false idea</w:t>
      </w:r>
      <w:r w:rsidRPr="007A567F">
        <w:rPr>
          <w:rStyle w:val="StyleUnderline"/>
        </w:rPr>
        <w:t xml:space="preserve"> that in business, management and labor are natural enemies</w:t>
      </w:r>
      <w:r w:rsidRPr="007A567F">
        <w:rPr>
          <w:sz w:val="16"/>
        </w:rPr>
        <w:t xml:space="preserve">. In fact, </w:t>
      </w:r>
      <w:r w:rsidRPr="007A567F">
        <w:rPr>
          <w:rStyle w:val="StyleUnderline"/>
        </w:rPr>
        <w:t>both management and labor work together to produce goods and services for consumers, so it makes no sense to assume a sharp divide between these groups</w:t>
      </w:r>
      <w:r w:rsidRPr="007A567F">
        <w:rPr>
          <w:sz w:val="16"/>
        </w:rPr>
        <w:t xml:space="preserve">. </w:t>
      </w:r>
      <w:r w:rsidRPr="007A567F">
        <w:rPr>
          <w:rStyle w:val="StyleUnderline"/>
        </w:rPr>
        <w:t>Management and labor are complementary</w:t>
      </w:r>
      <w:r w:rsidRPr="007A567F">
        <w:rPr>
          <w:sz w:val="16"/>
        </w:rPr>
        <w:t xml:space="preserve">, </w:t>
      </w:r>
      <w:r w:rsidRPr="007A567F">
        <w:rPr>
          <w:rStyle w:val="Emphasis"/>
        </w:rPr>
        <w:t>not rivalrous</w:t>
      </w:r>
      <w:r w:rsidRPr="007A567F">
        <w:rPr>
          <w:sz w:val="16"/>
        </w:rPr>
        <w:t xml:space="preserve">, </w:t>
      </w:r>
      <w:r w:rsidRPr="007A567F">
        <w:rPr>
          <w:rStyle w:val="StyleUnderline"/>
        </w:rPr>
        <w:t>inputs to the production process.</w:t>
      </w:r>
    </w:p>
    <w:p w14:paraId="08F0E939" w14:textId="77777777" w:rsidR="0053466F" w:rsidRPr="007A567F" w:rsidRDefault="0053466F" w:rsidP="00C7003D">
      <w:pPr>
        <w:pStyle w:val="Heading4"/>
      </w:pPr>
      <w:bookmarkStart w:id="3" w:name="_Hlk213367859"/>
      <w:r w:rsidRPr="007A567F">
        <w:t xml:space="preserve">The CP saves </w:t>
      </w:r>
      <w:r w:rsidRPr="007A567F">
        <w:rPr>
          <w:u w:val="single"/>
        </w:rPr>
        <w:t>state budgets</w:t>
      </w:r>
      <w:r w:rsidRPr="007A567F">
        <w:t>.</w:t>
      </w:r>
    </w:p>
    <w:p w14:paraId="1D2FD6F9" w14:textId="77777777" w:rsidR="0053466F" w:rsidRPr="007A567F" w:rsidRDefault="0053466F" w:rsidP="00C7003D">
      <w:r w:rsidRPr="007A567F">
        <w:t xml:space="preserve">Chris </w:t>
      </w:r>
      <w:r w:rsidRPr="007A567F">
        <w:rPr>
          <w:rStyle w:val="Style13ptBold"/>
        </w:rPr>
        <w:t>Edwards 20</w:t>
      </w:r>
      <w:r w:rsidRPr="007A567F">
        <w:t>, M.A. in Economics from GMU, the Kilts Family Chair in Fiscal Studies at the Cato Institute, formerly a senior economist on the congressional Joint Economic Committee, a manager with PricewaterhouseCoopers, and an economist with the Tax Foundation, “Kill Two Birds with One Stone: Repeal Collective Bargaining”, https://www.cato.org/commentary/kill-two-birds-one-stone-repeal-collective-bargaining</w:t>
      </w:r>
    </w:p>
    <w:p w14:paraId="4F56C8D3" w14:textId="77777777" w:rsidR="0053466F" w:rsidRPr="007A567F" w:rsidRDefault="0053466F" w:rsidP="00C7003D">
      <w:pPr>
        <w:rPr>
          <w:rStyle w:val="StyleUnderline"/>
        </w:rPr>
      </w:pPr>
      <w:r w:rsidRPr="007A567F">
        <w:rPr>
          <w:rStyle w:val="StyleUnderline"/>
        </w:rPr>
        <w:t xml:space="preserve">Labor </w:t>
      </w:r>
      <w:r w:rsidRPr="0017402E">
        <w:rPr>
          <w:rStyle w:val="StyleUnderline"/>
          <w:highlight w:val="yellow"/>
        </w:rPr>
        <w:t>unions</w:t>
      </w:r>
      <w:r w:rsidRPr="007A567F">
        <w:rPr>
          <w:sz w:val="16"/>
        </w:rPr>
        <w:t xml:space="preserve"> also </w:t>
      </w:r>
      <w:r w:rsidRPr="0017402E">
        <w:rPr>
          <w:rStyle w:val="Emphasis"/>
          <w:highlight w:val="yellow"/>
        </w:rPr>
        <w:t>impact state</w:t>
      </w:r>
      <w:r w:rsidRPr="007A567F">
        <w:rPr>
          <w:sz w:val="16"/>
        </w:rPr>
        <w:t xml:space="preserve"> and local </w:t>
      </w:r>
      <w:r w:rsidRPr="0017402E">
        <w:rPr>
          <w:rStyle w:val="Emphasis"/>
          <w:highlight w:val="yellow"/>
        </w:rPr>
        <w:t>budgets</w:t>
      </w:r>
      <w:r w:rsidRPr="0017402E">
        <w:rPr>
          <w:sz w:val="16"/>
          <w:highlight w:val="yellow"/>
        </w:rPr>
        <w:t xml:space="preserve">. </w:t>
      </w:r>
      <w:r w:rsidRPr="0017402E">
        <w:rPr>
          <w:rStyle w:val="Emphasis"/>
          <w:sz w:val="24"/>
          <w:szCs w:val="24"/>
          <w:highlight w:val="yellow"/>
        </w:rPr>
        <w:t>Half of</w:t>
      </w:r>
      <w:r w:rsidRPr="007A567F">
        <w:rPr>
          <w:rStyle w:val="Emphasis"/>
          <w:sz w:val="24"/>
          <w:szCs w:val="24"/>
        </w:rPr>
        <w:t xml:space="preserve"> total </w:t>
      </w:r>
      <w:r w:rsidRPr="0017402E">
        <w:rPr>
          <w:rStyle w:val="Emphasis"/>
          <w:sz w:val="24"/>
          <w:szCs w:val="24"/>
          <w:highlight w:val="yellow"/>
        </w:rPr>
        <w:t>state</w:t>
      </w:r>
      <w:r w:rsidRPr="007A567F">
        <w:rPr>
          <w:rStyle w:val="Emphasis"/>
          <w:sz w:val="24"/>
          <w:szCs w:val="24"/>
        </w:rPr>
        <w:t xml:space="preserve">-local </w:t>
      </w:r>
      <w:r w:rsidRPr="0017402E">
        <w:rPr>
          <w:rStyle w:val="Emphasis"/>
          <w:sz w:val="24"/>
          <w:szCs w:val="24"/>
          <w:highlight w:val="yellow"/>
        </w:rPr>
        <w:t>spending</w:t>
      </w:r>
      <w:r w:rsidRPr="007A567F">
        <w:rPr>
          <w:rStyle w:val="StyleUnderline"/>
          <w:sz w:val="24"/>
          <w:szCs w:val="24"/>
        </w:rPr>
        <w:t xml:space="preserve"> </w:t>
      </w:r>
      <w:r w:rsidRPr="007A567F">
        <w:rPr>
          <w:rStyle w:val="StyleUnderline"/>
        </w:rPr>
        <w:t xml:space="preserve">of $3 trillion a year </w:t>
      </w:r>
      <w:r w:rsidRPr="0017402E">
        <w:rPr>
          <w:rStyle w:val="StyleUnderline"/>
          <w:highlight w:val="yellow"/>
        </w:rPr>
        <w:t xml:space="preserve">is for </w:t>
      </w:r>
      <w:r w:rsidRPr="0017402E">
        <w:rPr>
          <w:rStyle w:val="Emphasis"/>
          <w:highlight w:val="yellow"/>
        </w:rPr>
        <w:t>public worker comp</w:t>
      </w:r>
      <w:r w:rsidRPr="007A567F">
        <w:rPr>
          <w:rStyle w:val="StyleUnderline"/>
        </w:rPr>
        <w:t>ensation</w:t>
      </w:r>
      <w:r w:rsidRPr="007A567F">
        <w:rPr>
          <w:sz w:val="16"/>
        </w:rPr>
        <w:t xml:space="preserve">, </w:t>
      </w:r>
      <w:r w:rsidRPr="007A567F">
        <w:rPr>
          <w:rStyle w:val="StyleUnderline"/>
        </w:rPr>
        <w:t xml:space="preserve">according to Bureau of Economic Analysis data. So </w:t>
      </w:r>
      <w:r w:rsidRPr="0017402E">
        <w:rPr>
          <w:rStyle w:val="Emphasis"/>
          <w:highlight w:val="yellow"/>
        </w:rPr>
        <w:t>even modest</w:t>
      </w:r>
      <w:r w:rsidRPr="007A567F">
        <w:rPr>
          <w:sz w:val="16"/>
        </w:rPr>
        <w:t xml:space="preserve"> </w:t>
      </w:r>
      <w:r w:rsidRPr="007A567F">
        <w:rPr>
          <w:rStyle w:val="StyleUnderline"/>
        </w:rPr>
        <w:t xml:space="preserve">wage and benefit </w:t>
      </w:r>
      <w:r w:rsidRPr="0017402E">
        <w:rPr>
          <w:rStyle w:val="Emphasis"/>
          <w:highlight w:val="yellow"/>
        </w:rPr>
        <w:t>cuts</w:t>
      </w:r>
      <w:r w:rsidRPr="007A567F">
        <w:rPr>
          <w:rStyle w:val="StyleUnderline"/>
        </w:rPr>
        <w:t xml:space="preserve"> would be </w:t>
      </w:r>
      <w:r w:rsidRPr="0017402E">
        <w:rPr>
          <w:rStyle w:val="StyleUnderline"/>
          <w:highlight w:val="yellow"/>
        </w:rPr>
        <w:t xml:space="preserve">a </w:t>
      </w:r>
      <w:r w:rsidRPr="0017402E">
        <w:rPr>
          <w:rStyle w:val="Emphasis"/>
          <w:sz w:val="24"/>
          <w:szCs w:val="24"/>
          <w:highlight w:val="yellow"/>
        </w:rPr>
        <w:t>big help for states tackling</w:t>
      </w:r>
      <w:r w:rsidRPr="007A567F">
        <w:rPr>
          <w:rStyle w:val="Emphasis"/>
          <w:sz w:val="24"/>
          <w:szCs w:val="24"/>
        </w:rPr>
        <w:t xml:space="preserve"> budget </w:t>
      </w:r>
      <w:r w:rsidRPr="0017402E">
        <w:rPr>
          <w:rStyle w:val="Emphasis"/>
          <w:sz w:val="24"/>
          <w:szCs w:val="24"/>
          <w:highlight w:val="yellow"/>
        </w:rPr>
        <w:t>deficits</w:t>
      </w:r>
      <w:r w:rsidRPr="007A567F">
        <w:rPr>
          <w:sz w:val="16"/>
        </w:rPr>
        <w:t xml:space="preserve">, </w:t>
      </w:r>
      <w:r w:rsidRPr="007A567F">
        <w:rPr>
          <w:rStyle w:val="StyleUnderline"/>
        </w:rPr>
        <w:t>but</w:t>
      </w:r>
      <w:r w:rsidRPr="007A567F">
        <w:rPr>
          <w:sz w:val="16"/>
        </w:rPr>
        <w:t xml:space="preserve"> </w:t>
      </w:r>
      <w:r w:rsidRPr="007A567F">
        <w:rPr>
          <w:rStyle w:val="Emphasis"/>
        </w:rPr>
        <w:t>union contracts</w:t>
      </w:r>
      <w:r w:rsidRPr="007A567F">
        <w:rPr>
          <w:sz w:val="16"/>
        </w:rPr>
        <w:t xml:space="preserve"> </w:t>
      </w:r>
      <w:r w:rsidRPr="007A567F">
        <w:rPr>
          <w:rStyle w:val="StyleUnderline"/>
        </w:rPr>
        <w:t xml:space="preserve">often </w:t>
      </w:r>
      <w:r w:rsidRPr="007A567F">
        <w:rPr>
          <w:rStyle w:val="Emphasis"/>
        </w:rPr>
        <w:t>stand in the way</w:t>
      </w:r>
      <w:r w:rsidRPr="007A567F">
        <w:rPr>
          <w:rStyle w:val="StyleUnderline"/>
        </w:rPr>
        <w:t>.</w:t>
      </w:r>
    </w:p>
    <w:p w14:paraId="4F633399" w14:textId="77777777" w:rsidR="0053466F" w:rsidRPr="007A567F" w:rsidRDefault="0053466F" w:rsidP="00C7003D">
      <w:pPr>
        <w:rPr>
          <w:rStyle w:val="StyleUnderline"/>
        </w:rPr>
      </w:pPr>
      <w:r w:rsidRPr="007A567F">
        <w:rPr>
          <w:sz w:val="16"/>
        </w:rPr>
        <w:t xml:space="preserve">Academic </w:t>
      </w:r>
      <w:r w:rsidRPr="007A567F">
        <w:rPr>
          <w:rStyle w:val="StyleUnderline"/>
        </w:rPr>
        <w:t>studies</w:t>
      </w:r>
      <w:r w:rsidRPr="007A567F">
        <w:rPr>
          <w:sz w:val="16"/>
        </w:rPr>
        <w:t xml:space="preserve"> also </w:t>
      </w:r>
      <w:r w:rsidRPr="007A567F">
        <w:rPr>
          <w:rStyle w:val="StyleUnderline"/>
        </w:rPr>
        <w:t>find that unionization pushes up public sector compensation</w:t>
      </w:r>
      <w:r w:rsidRPr="007A567F">
        <w:rPr>
          <w:sz w:val="16"/>
        </w:rPr>
        <w:t xml:space="preserve">. For example, Bahman Bahrami and colleagues found that </w:t>
      </w:r>
      <w:r w:rsidRPr="007A567F">
        <w:rPr>
          <w:rStyle w:val="StyleUnderline"/>
        </w:rPr>
        <w:t>unionization increases local government wage rates by 15% and state government wage rates by 11%.</w:t>
      </w:r>
      <w:r w:rsidRPr="007A567F">
        <w:rPr>
          <w:sz w:val="16"/>
        </w:rPr>
        <w:t xml:space="preserve"> Sarah </w:t>
      </w:r>
      <w:r w:rsidRPr="007A567F">
        <w:rPr>
          <w:rStyle w:val="StyleUnderline"/>
        </w:rPr>
        <w:t>Anzia and</w:t>
      </w:r>
      <w:r w:rsidRPr="007A567F">
        <w:rPr>
          <w:sz w:val="16"/>
        </w:rPr>
        <w:t xml:space="preserve"> Terry </w:t>
      </w:r>
      <w:r w:rsidRPr="007A567F">
        <w:rPr>
          <w:rStyle w:val="StyleUnderline"/>
        </w:rPr>
        <w:t>Moe found that unionization increases wage rates for fire department employees by 9% and benefits by 25%, and it increases police wage rates by 10% and benefits by 21%.</w:t>
      </w:r>
    </w:p>
    <w:p w14:paraId="2BBF5278" w14:textId="77777777" w:rsidR="0053466F" w:rsidRPr="007A567F" w:rsidRDefault="0053466F" w:rsidP="00C7003D">
      <w:pPr>
        <w:rPr>
          <w:rStyle w:val="StyleUnderline"/>
        </w:rPr>
      </w:pPr>
      <w:r w:rsidRPr="0017402E">
        <w:rPr>
          <w:rStyle w:val="Emphasis"/>
          <w:highlight w:val="yellow"/>
        </w:rPr>
        <w:t>Collective bargaining</w:t>
      </w:r>
      <w:r w:rsidRPr="0017402E">
        <w:rPr>
          <w:sz w:val="16"/>
          <w:highlight w:val="yellow"/>
        </w:rPr>
        <w:t xml:space="preserve"> </w:t>
      </w:r>
      <w:r w:rsidRPr="0017402E">
        <w:rPr>
          <w:rStyle w:val="StyleUnderline"/>
          <w:highlight w:val="yellow"/>
        </w:rPr>
        <w:t>creates</w:t>
      </w:r>
      <w:r w:rsidRPr="0017402E">
        <w:rPr>
          <w:sz w:val="16"/>
          <w:highlight w:val="yellow"/>
        </w:rPr>
        <w:t xml:space="preserve"> </w:t>
      </w:r>
      <w:r w:rsidRPr="0017402E">
        <w:rPr>
          <w:rStyle w:val="Emphasis"/>
          <w:highlight w:val="yellow"/>
        </w:rPr>
        <w:t>powerful</w:t>
      </w:r>
      <w:r w:rsidRPr="007A567F">
        <w:rPr>
          <w:rStyle w:val="Emphasis"/>
        </w:rPr>
        <w:t xml:space="preserve"> lobby </w:t>
      </w:r>
      <w:r w:rsidRPr="0017402E">
        <w:rPr>
          <w:rStyle w:val="Emphasis"/>
          <w:highlight w:val="yellow"/>
        </w:rPr>
        <w:t>groups</w:t>
      </w:r>
      <w:r w:rsidRPr="0017402E">
        <w:rPr>
          <w:sz w:val="16"/>
          <w:highlight w:val="yellow"/>
        </w:rPr>
        <w:t xml:space="preserve"> </w:t>
      </w:r>
      <w:r w:rsidRPr="0017402E">
        <w:rPr>
          <w:rStyle w:val="StyleUnderline"/>
          <w:highlight w:val="yellow"/>
        </w:rPr>
        <w:t xml:space="preserve">that push for </w:t>
      </w:r>
      <w:r w:rsidRPr="0017402E">
        <w:rPr>
          <w:rStyle w:val="Emphasis"/>
          <w:sz w:val="24"/>
          <w:szCs w:val="24"/>
          <w:highlight w:val="yellow"/>
        </w:rPr>
        <w:t>higher</w:t>
      </w:r>
      <w:r w:rsidRPr="007A567F">
        <w:rPr>
          <w:rStyle w:val="Emphasis"/>
          <w:sz w:val="24"/>
          <w:szCs w:val="24"/>
        </w:rPr>
        <w:t xml:space="preserve"> overall </w:t>
      </w:r>
      <w:r w:rsidRPr="0017402E">
        <w:rPr>
          <w:rStyle w:val="Emphasis"/>
          <w:sz w:val="24"/>
          <w:szCs w:val="24"/>
          <w:highlight w:val="yellow"/>
        </w:rPr>
        <w:t>spending</w:t>
      </w:r>
      <w:r w:rsidRPr="007A567F">
        <w:rPr>
          <w:sz w:val="16"/>
        </w:rPr>
        <w:t xml:space="preserve">. </w:t>
      </w:r>
      <w:r w:rsidRPr="007A567F">
        <w:rPr>
          <w:rStyle w:val="StyleUnderline"/>
        </w:rPr>
        <w:t>In a statistical analysis</w:t>
      </w:r>
      <w:r w:rsidRPr="007A567F">
        <w:rPr>
          <w:sz w:val="16"/>
        </w:rPr>
        <w:t xml:space="preserve">, the Heritage Foundation found that </w:t>
      </w:r>
      <w:r w:rsidRPr="007A567F">
        <w:rPr>
          <w:rStyle w:val="StyleUnderline"/>
        </w:rPr>
        <w:t xml:space="preserve">states with public sector collective bargaining spent </w:t>
      </w:r>
      <w:r w:rsidRPr="007A567F">
        <w:rPr>
          <w:rStyle w:val="Emphasis"/>
        </w:rPr>
        <w:t>at least $600 more per capita</w:t>
      </w:r>
      <w:r w:rsidRPr="007A567F">
        <w:rPr>
          <w:sz w:val="16"/>
        </w:rPr>
        <w:t xml:space="preserve"> </w:t>
      </w:r>
      <w:r w:rsidRPr="007A567F">
        <w:rPr>
          <w:rStyle w:val="StyleUnderline"/>
        </w:rPr>
        <w:t>than states without it.</w:t>
      </w:r>
      <w:r w:rsidRPr="007A567F">
        <w:rPr>
          <w:sz w:val="16"/>
        </w:rPr>
        <w:t xml:space="preserve"> Thus, </w:t>
      </w:r>
      <w:r w:rsidRPr="0017402E">
        <w:rPr>
          <w:rStyle w:val="StyleUnderline"/>
          <w:highlight w:val="yellow"/>
        </w:rPr>
        <w:t>if New York</w:t>
      </w:r>
      <w:r w:rsidRPr="007A567F">
        <w:rPr>
          <w:rStyle w:val="StyleUnderline"/>
        </w:rPr>
        <w:t xml:space="preserve"> adopted Virginia’s </w:t>
      </w:r>
      <w:r w:rsidRPr="0017402E">
        <w:rPr>
          <w:rStyle w:val="Emphasis"/>
          <w:highlight w:val="yellow"/>
        </w:rPr>
        <w:t>ban</w:t>
      </w:r>
      <w:r w:rsidRPr="007A567F">
        <w:rPr>
          <w:rStyle w:val="Emphasis"/>
        </w:rPr>
        <w:t xml:space="preserve"> on </w:t>
      </w:r>
      <w:r w:rsidRPr="0017402E">
        <w:rPr>
          <w:rStyle w:val="Emphasis"/>
          <w:highlight w:val="yellow"/>
        </w:rPr>
        <w:t>collective bargaining</w:t>
      </w:r>
      <w:r w:rsidRPr="0017402E">
        <w:rPr>
          <w:rStyle w:val="StyleUnderline"/>
          <w:highlight w:val="yellow"/>
        </w:rPr>
        <w:t>, it could save</w:t>
      </w:r>
      <w:r w:rsidRPr="007A567F">
        <w:rPr>
          <w:rStyle w:val="StyleUnderline"/>
        </w:rPr>
        <w:t xml:space="preserve"> about </w:t>
      </w:r>
      <w:r w:rsidRPr="007A567F">
        <w:rPr>
          <w:rStyle w:val="Emphasis"/>
        </w:rPr>
        <w:t>$12 billion a year</w:t>
      </w:r>
      <w:r w:rsidRPr="007A567F">
        <w:rPr>
          <w:rStyle w:val="StyleUnderline"/>
        </w:rPr>
        <w:t xml:space="preserve">, which is </w:t>
      </w:r>
      <w:r w:rsidRPr="0017402E">
        <w:rPr>
          <w:rStyle w:val="Emphasis"/>
          <w:highlight w:val="yellow"/>
        </w:rPr>
        <w:t>15% of the state’s</w:t>
      </w:r>
      <w:r w:rsidRPr="007A567F">
        <w:rPr>
          <w:rStyle w:val="Emphasis"/>
        </w:rPr>
        <w:t xml:space="preserve"> general fund </w:t>
      </w:r>
      <w:r w:rsidRPr="0017402E">
        <w:rPr>
          <w:rStyle w:val="Emphasis"/>
          <w:highlight w:val="yellow"/>
        </w:rPr>
        <w:t>budget</w:t>
      </w:r>
      <w:r w:rsidRPr="007A567F">
        <w:rPr>
          <w:rStyle w:val="StyleUnderline"/>
        </w:rPr>
        <w:t>.</w:t>
      </w:r>
    </w:p>
    <w:p w14:paraId="65CB8FEC" w14:textId="77777777" w:rsidR="0053466F" w:rsidRPr="007A567F" w:rsidRDefault="0053466F" w:rsidP="00C7003D">
      <w:pPr>
        <w:rPr>
          <w:sz w:val="16"/>
        </w:rPr>
      </w:pPr>
      <w:r w:rsidRPr="007A567F">
        <w:rPr>
          <w:sz w:val="16"/>
        </w:rPr>
        <w:t xml:space="preserve">The Washington Post’s Charles </w:t>
      </w:r>
      <w:r w:rsidRPr="007A567F">
        <w:rPr>
          <w:rStyle w:val="StyleUnderline"/>
        </w:rPr>
        <w:t xml:space="preserve">Lane noted that while collective bargaining may help public workers, “it has also </w:t>
      </w:r>
      <w:r w:rsidRPr="007A567F">
        <w:rPr>
          <w:rStyle w:val="Emphasis"/>
        </w:rPr>
        <w:t>made state</w:t>
      </w:r>
      <w:r w:rsidRPr="007A567F">
        <w:rPr>
          <w:sz w:val="16"/>
        </w:rPr>
        <w:t xml:space="preserve"> and local </w:t>
      </w:r>
      <w:r w:rsidRPr="007A567F">
        <w:rPr>
          <w:rStyle w:val="Emphasis"/>
        </w:rPr>
        <w:t>government bigger</w:t>
      </w:r>
      <w:r w:rsidRPr="007A567F">
        <w:rPr>
          <w:sz w:val="16"/>
        </w:rPr>
        <w:t xml:space="preserve">, </w:t>
      </w:r>
      <w:r w:rsidRPr="007A567F">
        <w:rPr>
          <w:rStyle w:val="Emphasis"/>
        </w:rPr>
        <w:t>costlier</w:t>
      </w:r>
      <w:r w:rsidRPr="007A567F">
        <w:rPr>
          <w:sz w:val="16"/>
        </w:rPr>
        <w:t xml:space="preserve"> </w:t>
      </w:r>
      <w:r w:rsidRPr="007A567F">
        <w:rPr>
          <w:rStyle w:val="StyleUnderline"/>
        </w:rPr>
        <w:t>and</w:t>
      </w:r>
      <w:r w:rsidRPr="007A567F">
        <w:rPr>
          <w:sz w:val="16"/>
        </w:rPr>
        <w:t xml:space="preserve"> </w:t>
      </w:r>
      <w:r w:rsidRPr="007A567F">
        <w:rPr>
          <w:rStyle w:val="Emphasis"/>
        </w:rPr>
        <w:t>more complex</w:t>
      </w:r>
      <w:r w:rsidRPr="007A567F">
        <w:rPr>
          <w:sz w:val="16"/>
        </w:rPr>
        <w:t xml:space="preserve"> — and more beholden, politically, to its own workforce.”</w:t>
      </w:r>
    </w:p>
    <w:p w14:paraId="4D5D31C4" w14:textId="77777777" w:rsidR="0053466F" w:rsidRPr="007A567F" w:rsidRDefault="0053466F" w:rsidP="00C7003D"/>
    <w:p w14:paraId="0B4B0EAA" w14:textId="77777777" w:rsidR="0053466F" w:rsidRPr="007A567F" w:rsidRDefault="0053466F" w:rsidP="00C7003D">
      <w:pPr>
        <w:pStyle w:val="Heading4"/>
      </w:pPr>
      <w:bookmarkStart w:id="4" w:name="_Hlk213367861"/>
      <w:bookmarkEnd w:id="3"/>
      <w:r w:rsidRPr="007A567F">
        <w:t xml:space="preserve">Key to stabilize </w:t>
      </w:r>
      <w:r w:rsidRPr="007A567F">
        <w:rPr>
          <w:u w:val="single"/>
        </w:rPr>
        <w:t>higher education funding</w:t>
      </w:r>
      <w:r w:rsidRPr="007A567F">
        <w:t>.</w:t>
      </w:r>
    </w:p>
    <w:p w14:paraId="597E36CB" w14:textId="77777777" w:rsidR="0053466F" w:rsidRPr="007A567F" w:rsidRDefault="0053466F" w:rsidP="00C7003D">
      <w:r w:rsidRPr="007A567F">
        <w:t xml:space="preserve">Natalie </w:t>
      </w:r>
      <w:r w:rsidRPr="007A567F">
        <w:rPr>
          <w:rStyle w:val="Style13ptBold"/>
        </w:rPr>
        <w:t>Butler 24</w:t>
      </w:r>
      <w:r w:rsidRPr="007A567F">
        <w:t>, Research Analyst at the Bipartisan Policy Center, holds a master’s degree in public Affairs from University of Missouri-Columbia, also with Tristan Stein, “Building Resilience: The Case for Rainy-Day Funds in Higher Education”, https://bipartisanpolicy.org/blog/building-resilience-the-case-for-rainy-day-funds-in-higher-education/</w:t>
      </w:r>
    </w:p>
    <w:p w14:paraId="5A08FBEF" w14:textId="77777777" w:rsidR="0053466F" w:rsidRPr="007A567F" w:rsidRDefault="0053466F" w:rsidP="00C7003D">
      <w:pPr>
        <w:rPr>
          <w:sz w:val="16"/>
        </w:rPr>
      </w:pPr>
      <w:r w:rsidRPr="007A567F">
        <w:rPr>
          <w:rStyle w:val="StyleUnderline"/>
        </w:rPr>
        <w:t>The</w:t>
      </w:r>
      <w:r w:rsidRPr="007A567F">
        <w:rPr>
          <w:sz w:val="16"/>
        </w:rPr>
        <w:t xml:space="preserve"> </w:t>
      </w:r>
      <w:r w:rsidRPr="007A567F">
        <w:rPr>
          <w:rStyle w:val="Emphasis"/>
        </w:rPr>
        <w:t>Vulnerability of Higher Education</w:t>
      </w:r>
      <w:r w:rsidRPr="007A567F">
        <w:rPr>
          <w:sz w:val="16"/>
        </w:rPr>
        <w:t xml:space="preserve"> </w:t>
      </w:r>
      <w:r w:rsidRPr="007A567F">
        <w:rPr>
          <w:rStyle w:val="StyleUnderline"/>
        </w:rPr>
        <w:t xml:space="preserve">Funding During </w:t>
      </w:r>
      <w:r w:rsidRPr="007A567F">
        <w:rPr>
          <w:rStyle w:val="Emphasis"/>
        </w:rPr>
        <w:t>Recessions</w:t>
      </w:r>
    </w:p>
    <w:p w14:paraId="25B5F923" w14:textId="77777777" w:rsidR="0053466F" w:rsidRPr="007A567F" w:rsidRDefault="0053466F" w:rsidP="00C7003D">
      <w:pPr>
        <w:rPr>
          <w:sz w:val="16"/>
        </w:rPr>
      </w:pPr>
      <w:r w:rsidRPr="0017402E">
        <w:rPr>
          <w:rStyle w:val="StyleUnderline"/>
          <w:highlight w:val="yellow"/>
        </w:rPr>
        <w:t>Higher ed</w:t>
      </w:r>
      <w:r w:rsidRPr="007A567F">
        <w:rPr>
          <w:rStyle w:val="StyleUnderline"/>
        </w:rPr>
        <w:t xml:space="preserve">ucation </w:t>
      </w:r>
      <w:r w:rsidRPr="0063082F">
        <w:rPr>
          <w:rStyle w:val="StyleUnderline"/>
        </w:rPr>
        <w:t>is</w:t>
      </w:r>
      <w:r w:rsidRPr="007A567F">
        <w:rPr>
          <w:rStyle w:val="StyleUnderline"/>
        </w:rPr>
        <w:t xml:space="preserve"> </w:t>
      </w:r>
      <w:r w:rsidRPr="007A567F">
        <w:rPr>
          <w:rStyle w:val="Emphasis"/>
        </w:rPr>
        <w:t xml:space="preserve">highly </w:t>
      </w:r>
      <w:r w:rsidRPr="0017402E">
        <w:rPr>
          <w:rStyle w:val="Emphasis"/>
          <w:highlight w:val="yellow"/>
        </w:rPr>
        <w:t>susceptible</w:t>
      </w:r>
      <w:r w:rsidRPr="0017402E">
        <w:rPr>
          <w:sz w:val="16"/>
          <w:highlight w:val="yellow"/>
        </w:rPr>
        <w:t xml:space="preserve"> </w:t>
      </w:r>
      <w:r w:rsidRPr="0017402E">
        <w:rPr>
          <w:rStyle w:val="StyleUnderline"/>
          <w:highlight w:val="yellow"/>
        </w:rPr>
        <w:t>to</w:t>
      </w:r>
      <w:r w:rsidRPr="007A567F">
        <w:rPr>
          <w:rStyle w:val="StyleUnderline"/>
        </w:rPr>
        <w:t xml:space="preserve"> </w:t>
      </w:r>
      <w:r w:rsidRPr="007A567F">
        <w:rPr>
          <w:rStyle w:val="Emphasis"/>
        </w:rPr>
        <w:t xml:space="preserve">funding </w:t>
      </w:r>
      <w:r w:rsidRPr="0017402E">
        <w:rPr>
          <w:rStyle w:val="Emphasis"/>
          <w:highlight w:val="yellow"/>
        </w:rPr>
        <w:t>shortfalls</w:t>
      </w:r>
      <w:r w:rsidRPr="0017402E">
        <w:rPr>
          <w:rStyle w:val="StyleUnderline"/>
          <w:highlight w:val="yellow"/>
        </w:rPr>
        <w:t xml:space="preserve"> during recessions, when</w:t>
      </w:r>
      <w:r w:rsidRPr="007A567F">
        <w:rPr>
          <w:rStyle w:val="StyleUnderline"/>
        </w:rPr>
        <w:t xml:space="preserve"> </w:t>
      </w:r>
      <w:r w:rsidRPr="007A567F">
        <w:rPr>
          <w:rStyle w:val="Emphasis"/>
        </w:rPr>
        <w:t xml:space="preserve">nearly all </w:t>
      </w:r>
      <w:r w:rsidRPr="0017402E">
        <w:rPr>
          <w:rStyle w:val="Emphasis"/>
          <w:highlight w:val="yellow"/>
        </w:rPr>
        <w:t>states struggle</w:t>
      </w:r>
      <w:r w:rsidRPr="007A567F">
        <w:rPr>
          <w:rStyle w:val="Emphasis"/>
        </w:rPr>
        <w:t xml:space="preserve"> to maintain spending levels</w:t>
      </w:r>
      <w:r w:rsidRPr="007A567F">
        <w:rPr>
          <w:sz w:val="16"/>
        </w:rPr>
        <w:t xml:space="preserve"> </w:t>
      </w:r>
      <w:r w:rsidRPr="007A567F">
        <w:rPr>
          <w:rStyle w:val="StyleUnderline"/>
        </w:rPr>
        <w:t xml:space="preserve">as they </w:t>
      </w:r>
      <w:r w:rsidRPr="0017402E">
        <w:rPr>
          <w:rStyle w:val="StyleUnderline"/>
          <w:highlight w:val="yellow"/>
        </w:rPr>
        <w:t>face</w:t>
      </w:r>
      <w:r w:rsidRPr="007A567F">
        <w:rPr>
          <w:rStyle w:val="StyleUnderline"/>
        </w:rPr>
        <w:t xml:space="preserve"> reduced revenues and </w:t>
      </w:r>
      <w:r w:rsidRPr="0017402E">
        <w:rPr>
          <w:rStyle w:val="Emphasis"/>
          <w:sz w:val="24"/>
          <w:szCs w:val="24"/>
          <w:highlight w:val="yellow"/>
        </w:rPr>
        <w:t>balanced budget requirements</w:t>
      </w:r>
      <w:r w:rsidRPr="007A567F">
        <w:rPr>
          <w:sz w:val="16"/>
        </w:rPr>
        <w:t xml:space="preserve">. </w:t>
      </w:r>
      <w:r w:rsidRPr="0063082F">
        <w:rPr>
          <w:rStyle w:val="StyleUnderline"/>
          <w:highlight w:val="yellow"/>
        </w:rPr>
        <w:t xml:space="preserve">For states </w:t>
      </w:r>
      <w:r w:rsidRPr="0017402E">
        <w:rPr>
          <w:rStyle w:val="StyleUnderline"/>
          <w:highlight w:val="yellow"/>
        </w:rPr>
        <w:t xml:space="preserve">looking to </w:t>
      </w:r>
      <w:r w:rsidRPr="0017402E">
        <w:rPr>
          <w:rStyle w:val="Emphasis"/>
          <w:highlight w:val="yellow"/>
        </w:rPr>
        <w:t>trim</w:t>
      </w:r>
      <w:r w:rsidRPr="007A567F">
        <w:rPr>
          <w:rStyle w:val="Emphasis"/>
        </w:rPr>
        <w:t xml:space="preserve"> spending</w:t>
      </w:r>
      <w:r w:rsidRPr="007A567F">
        <w:rPr>
          <w:rStyle w:val="StyleUnderline"/>
        </w:rPr>
        <w:t>,</w:t>
      </w:r>
      <w:r w:rsidRPr="007A567F">
        <w:rPr>
          <w:sz w:val="16"/>
        </w:rPr>
        <w:t xml:space="preserve"> </w:t>
      </w:r>
      <w:r w:rsidRPr="0017402E">
        <w:rPr>
          <w:rStyle w:val="StyleUnderline"/>
          <w:highlight w:val="yellow"/>
        </w:rPr>
        <w:t>higher ed</w:t>
      </w:r>
      <w:r w:rsidRPr="007A567F">
        <w:rPr>
          <w:rStyle w:val="StyleUnderline"/>
        </w:rPr>
        <w:t xml:space="preserve">ucation funding </w:t>
      </w:r>
      <w:r w:rsidRPr="0017402E">
        <w:rPr>
          <w:rStyle w:val="StyleUnderline"/>
          <w:highlight w:val="yellow"/>
        </w:rPr>
        <w:t>is</w:t>
      </w:r>
      <w:r w:rsidRPr="007A567F">
        <w:rPr>
          <w:rStyle w:val="StyleUnderline"/>
        </w:rPr>
        <w:t xml:space="preserve"> </w:t>
      </w:r>
      <w:r w:rsidRPr="007A567F">
        <w:rPr>
          <w:rStyle w:val="Emphasis"/>
          <w:sz w:val="24"/>
          <w:szCs w:val="24"/>
        </w:rPr>
        <w:t xml:space="preserve">often </w:t>
      </w:r>
      <w:r w:rsidRPr="0017402E">
        <w:rPr>
          <w:rStyle w:val="Emphasis"/>
          <w:sz w:val="24"/>
          <w:szCs w:val="24"/>
          <w:highlight w:val="yellow"/>
        </w:rPr>
        <w:t>first to go</w:t>
      </w:r>
      <w:r w:rsidRPr="007A567F">
        <w:rPr>
          <w:sz w:val="16"/>
        </w:rPr>
        <w:t xml:space="preserve"> for three reasons: 1) </w:t>
      </w:r>
      <w:r w:rsidRPr="0063082F">
        <w:rPr>
          <w:rStyle w:val="StyleUnderline"/>
        </w:rPr>
        <w:t>it is</w:t>
      </w:r>
      <w:r w:rsidRPr="007A567F">
        <w:rPr>
          <w:rStyle w:val="StyleUnderline"/>
        </w:rPr>
        <w:t xml:space="preserve"> a </w:t>
      </w:r>
      <w:r w:rsidRPr="0017402E">
        <w:rPr>
          <w:rStyle w:val="StyleUnderline"/>
          <w:highlight w:val="yellow"/>
        </w:rPr>
        <w:t>discretionary</w:t>
      </w:r>
      <w:r w:rsidRPr="007A567F">
        <w:rPr>
          <w:rStyle w:val="StyleUnderline"/>
        </w:rPr>
        <w:t xml:space="preserve"> fund, with spending levels determined on an annual basis;</w:t>
      </w:r>
      <w:r w:rsidRPr="007A567F">
        <w:rPr>
          <w:sz w:val="16"/>
        </w:rPr>
        <w:t xml:space="preserve"> 2) </w:t>
      </w:r>
      <w:r w:rsidRPr="007A567F">
        <w:rPr>
          <w:rStyle w:val="StyleUnderline"/>
        </w:rPr>
        <w:t xml:space="preserve">it is </w:t>
      </w:r>
      <w:r w:rsidRPr="0063082F">
        <w:rPr>
          <w:rStyle w:val="StyleUnderline"/>
        </w:rPr>
        <w:t>the third</w:t>
      </w:r>
      <w:r w:rsidRPr="007A567F">
        <w:rPr>
          <w:rStyle w:val="StyleUnderline"/>
        </w:rPr>
        <w:t xml:space="preserve"> or fourth </w:t>
      </w:r>
      <w:r w:rsidRPr="0017402E">
        <w:rPr>
          <w:rStyle w:val="StyleUnderline"/>
          <w:highlight w:val="yellow"/>
        </w:rPr>
        <w:t>largest spending category</w:t>
      </w:r>
      <w:r w:rsidRPr="007A567F">
        <w:rPr>
          <w:rStyle w:val="StyleUnderline"/>
        </w:rPr>
        <w:t xml:space="preserve"> in most states</w:t>
      </w:r>
      <w:r w:rsidRPr="007A567F">
        <w:rPr>
          <w:sz w:val="16"/>
        </w:rPr>
        <w:t xml:space="preserve">; and 3) institutions can generate external revenue—especially through tuition and student fees—to offset funding cuts. </w:t>
      </w:r>
      <w:r w:rsidRPr="007A567F">
        <w:rPr>
          <w:rStyle w:val="StyleUnderline"/>
        </w:rPr>
        <w:t>Consequently</w:t>
      </w:r>
      <w:r w:rsidRPr="007A567F">
        <w:rPr>
          <w:sz w:val="16"/>
        </w:rPr>
        <w:t xml:space="preserve">, some </w:t>
      </w:r>
      <w:r w:rsidRPr="007A567F">
        <w:rPr>
          <w:rStyle w:val="StyleUnderline"/>
        </w:rPr>
        <w:t xml:space="preserve">researchers characterize higher education funding as </w:t>
      </w:r>
      <w:r w:rsidRPr="0017402E">
        <w:rPr>
          <w:rStyle w:val="StyleUnderline"/>
          <w:highlight w:val="yellow"/>
        </w:rPr>
        <w:t xml:space="preserve">a </w:t>
      </w:r>
      <w:r w:rsidRPr="0017402E">
        <w:rPr>
          <w:rStyle w:val="Emphasis"/>
          <w:highlight w:val="yellow"/>
        </w:rPr>
        <w:t>“balance wheel” for</w:t>
      </w:r>
      <w:r w:rsidRPr="007A567F">
        <w:rPr>
          <w:rStyle w:val="Emphasis"/>
        </w:rPr>
        <w:t xml:space="preserve"> state </w:t>
      </w:r>
      <w:r w:rsidRPr="0017402E">
        <w:rPr>
          <w:rStyle w:val="Emphasis"/>
          <w:highlight w:val="yellow"/>
        </w:rPr>
        <w:t>budgets</w:t>
      </w:r>
      <w:r w:rsidRPr="0017402E">
        <w:rPr>
          <w:rStyle w:val="StyleUnderline"/>
          <w:highlight w:val="yellow"/>
        </w:rPr>
        <w:t>. In</w:t>
      </w:r>
      <w:r w:rsidRPr="007A567F">
        <w:rPr>
          <w:sz w:val="16"/>
        </w:rPr>
        <w:t xml:space="preserve"> </w:t>
      </w:r>
      <w:r w:rsidRPr="007A567F">
        <w:rPr>
          <w:rStyle w:val="StyleUnderline"/>
        </w:rPr>
        <w:t xml:space="preserve">times of economic </w:t>
      </w:r>
      <w:r w:rsidRPr="0017402E">
        <w:rPr>
          <w:rStyle w:val="StyleUnderline"/>
          <w:highlight w:val="yellow"/>
        </w:rPr>
        <w:t>downturns</w:t>
      </w:r>
      <w:r w:rsidRPr="007A567F">
        <w:rPr>
          <w:rStyle w:val="StyleUnderline"/>
        </w:rPr>
        <w:t xml:space="preserve">, states </w:t>
      </w:r>
      <w:r w:rsidRPr="007A567F">
        <w:rPr>
          <w:rStyle w:val="Emphasis"/>
        </w:rPr>
        <w:t>frequently implement more pronounced reductions</w:t>
      </w:r>
      <w:r w:rsidRPr="007A567F">
        <w:rPr>
          <w:sz w:val="16"/>
        </w:rPr>
        <w:t xml:space="preserve"> </w:t>
      </w:r>
      <w:r w:rsidRPr="007A567F">
        <w:rPr>
          <w:rStyle w:val="StyleUnderline"/>
        </w:rPr>
        <w:t>in</w:t>
      </w:r>
      <w:r w:rsidRPr="007A567F">
        <w:rPr>
          <w:sz w:val="16"/>
        </w:rPr>
        <w:t xml:space="preserve"> </w:t>
      </w:r>
      <w:r w:rsidRPr="007A567F">
        <w:rPr>
          <w:rStyle w:val="Emphasis"/>
        </w:rPr>
        <w:t>higher education spending</w:t>
      </w:r>
      <w:r w:rsidRPr="007A567F">
        <w:rPr>
          <w:sz w:val="16"/>
        </w:rPr>
        <w:t xml:space="preserve"> </w:t>
      </w:r>
      <w:r w:rsidRPr="007A567F">
        <w:rPr>
          <w:rStyle w:val="StyleUnderline"/>
        </w:rPr>
        <w:t>compared to other budget areas.</w:t>
      </w:r>
      <w:r w:rsidRPr="007A567F">
        <w:rPr>
          <w:sz w:val="16"/>
        </w:rPr>
        <w:t xml:space="preserve"> As a result, </w:t>
      </w:r>
      <w:r w:rsidRPr="0017402E">
        <w:rPr>
          <w:rStyle w:val="StyleUnderline"/>
          <w:highlight w:val="yellow"/>
        </w:rPr>
        <w:t xml:space="preserve">a </w:t>
      </w:r>
      <w:r w:rsidRPr="0017402E">
        <w:rPr>
          <w:rStyle w:val="Emphasis"/>
          <w:highlight w:val="yellow"/>
        </w:rPr>
        <w:t>recurrent pattern</w:t>
      </w:r>
      <w:r w:rsidRPr="0017402E">
        <w:rPr>
          <w:rStyle w:val="StyleUnderline"/>
          <w:highlight w:val="yellow"/>
        </w:rPr>
        <w:t xml:space="preserve"> emerges</w:t>
      </w:r>
      <w:r w:rsidRPr="007A567F">
        <w:rPr>
          <w:rStyle w:val="StyleUnderline"/>
        </w:rPr>
        <w:t xml:space="preserve"> where state funding decreases</w:t>
      </w:r>
      <w:r w:rsidRPr="007A567F">
        <w:rPr>
          <w:sz w:val="16"/>
        </w:rPr>
        <w:t xml:space="preserve"> while tuition and enrollment rise.</w:t>
      </w:r>
    </w:p>
    <w:p w14:paraId="51236A1D" w14:textId="77777777" w:rsidR="0053466F" w:rsidRPr="007A567F" w:rsidRDefault="0053466F" w:rsidP="00C7003D"/>
    <w:p w14:paraId="56AAAF6E" w14:textId="77777777" w:rsidR="0053466F" w:rsidRPr="007A567F" w:rsidRDefault="0053466F" w:rsidP="00C7003D">
      <w:pPr>
        <w:pStyle w:val="Heading4"/>
      </w:pPr>
      <w:bookmarkStart w:id="5" w:name="_Hlk213367863"/>
      <w:bookmarkEnd w:id="4"/>
      <w:r w:rsidRPr="007A567F">
        <w:rPr>
          <w:u w:val="single"/>
        </w:rPr>
        <w:t>Extinction</w:t>
      </w:r>
      <w:r w:rsidRPr="007A567F">
        <w:t>.</w:t>
      </w:r>
    </w:p>
    <w:p w14:paraId="6D18E114" w14:textId="77777777" w:rsidR="0053466F" w:rsidRPr="007A567F" w:rsidRDefault="0053466F" w:rsidP="00C7003D">
      <w:r w:rsidRPr="007A567F">
        <w:t xml:space="preserve">Dr. Adrian </w:t>
      </w:r>
      <w:r w:rsidRPr="007A567F">
        <w:rPr>
          <w:rStyle w:val="Style13ptBold"/>
        </w:rPr>
        <w:t>Parr et al. 22</w:t>
      </w:r>
      <w:r w:rsidRPr="007A567F">
        <w:t>, PhD, Professor of Planning, Public Policy, and Management at the University of Oregon, Senior Fellow at the Design Futures Council, “Knowledge-driven actions: Transforming higher education for global sustainability”, a report published in 2022 by the United Nations Educational, Scientific and Cultural Organization, Paris</w:t>
      </w:r>
    </w:p>
    <w:p w14:paraId="6E7FBF76" w14:textId="77777777" w:rsidR="0053466F" w:rsidRPr="007A567F" w:rsidRDefault="0053466F" w:rsidP="00C7003D">
      <w:pPr>
        <w:rPr>
          <w:sz w:val="16"/>
        </w:rPr>
      </w:pPr>
      <w:r w:rsidRPr="0017402E">
        <w:rPr>
          <w:rStyle w:val="StyleUnderline"/>
          <w:highlight w:val="yellow"/>
        </w:rPr>
        <w:t>Universities</w:t>
      </w:r>
      <w:r w:rsidRPr="007A567F">
        <w:rPr>
          <w:rStyle w:val="StyleUnderline"/>
        </w:rPr>
        <w:t xml:space="preserve"> and</w:t>
      </w:r>
      <w:r w:rsidRPr="007A567F">
        <w:rPr>
          <w:sz w:val="16"/>
        </w:rPr>
        <w:t xml:space="preserve">, more broadly, </w:t>
      </w:r>
      <w:r w:rsidRPr="007A567F">
        <w:rPr>
          <w:rStyle w:val="StyleUnderline"/>
        </w:rPr>
        <w:t>higher education institutions</w:t>
      </w:r>
      <w:r w:rsidRPr="007A567F">
        <w:rPr>
          <w:sz w:val="16"/>
        </w:rPr>
        <w:t xml:space="preserve"> (</w:t>
      </w:r>
      <w:r w:rsidRPr="007A567F">
        <w:rPr>
          <w:rStyle w:val="StyleUnderline"/>
        </w:rPr>
        <w:t>HEIs</w:t>
      </w:r>
      <w:r w:rsidRPr="007A567F">
        <w:rPr>
          <w:sz w:val="16"/>
        </w:rPr>
        <w:t xml:space="preserve">), need to </w:t>
      </w:r>
      <w:r w:rsidRPr="0017402E">
        <w:rPr>
          <w:rStyle w:val="StyleUnderline"/>
          <w:highlight w:val="yellow"/>
        </w:rPr>
        <w:t>use</w:t>
      </w:r>
      <w:r w:rsidRPr="007A567F">
        <w:rPr>
          <w:sz w:val="16"/>
        </w:rPr>
        <w:t xml:space="preserve"> the </w:t>
      </w:r>
      <w:r w:rsidRPr="0017402E">
        <w:rPr>
          <w:rStyle w:val="Emphasis"/>
          <w:highlight w:val="yellow"/>
        </w:rPr>
        <w:t>knowledge</w:t>
      </w:r>
      <w:r w:rsidRPr="007A567F">
        <w:rPr>
          <w:rStyle w:val="Emphasis"/>
        </w:rPr>
        <w:t xml:space="preserve"> they produce</w:t>
      </w:r>
      <w:r w:rsidRPr="007A567F">
        <w:rPr>
          <w:sz w:val="16"/>
        </w:rPr>
        <w:t xml:space="preserve"> </w:t>
      </w:r>
      <w:r w:rsidRPr="0017402E">
        <w:rPr>
          <w:rStyle w:val="StyleUnderline"/>
          <w:highlight w:val="yellow"/>
        </w:rPr>
        <w:t>and</w:t>
      </w:r>
      <w:r w:rsidRPr="007A567F">
        <w:rPr>
          <w:rStyle w:val="StyleUnderline"/>
        </w:rPr>
        <w:t xml:space="preserve"> their </w:t>
      </w:r>
      <w:r w:rsidRPr="0017402E">
        <w:rPr>
          <w:rStyle w:val="Emphasis"/>
          <w:highlight w:val="yellow"/>
        </w:rPr>
        <w:t>education</w:t>
      </w:r>
      <w:r w:rsidRPr="007A567F">
        <w:rPr>
          <w:rStyle w:val="Emphasis"/>
        </w:rPr>
        <w:t xml:space="preserve"> of new professionals</w:t>
      </w:r>
      <w:r w:rsidRPr="007A567F">
        <w:rPr>
          <w:sz w:val="16"/>
        </w:rPr>
        <w:t xml:space="preserve">, </w:t>
      </w:r>
      <w:r w:rsidRPr="0017402E">
        <w:rPr>
          <w:rStyle w:val="StyleUnderline"/>
          <w:highlight w:val="yellow"/>
        </w:rPr>
        <w:t>to</w:t>
      </w:r>
      <w:r w:rsidRPr="007A567F">
        <w:rPr>
          <w:rStyle w:val="StyleUnderline"/>
        </w:rPr>
        <w:t xml:space="preserve"> help </w:t>
      </w:r>
      <w:r w:rsidRPr="0017402E">
        <w:rPr>
          <w:rStyle w:val="StyleUnderline"/>
          <w:highlight w:val="yellow"/>
        </w:rPr>
        <w:t>solve</w:t>
      </w:r>
      <w:r w:rsidRPr="007A567F">
        <w:rPr>
          <w:sz w:val="16"/>
        </w:rPr>
        <w:t xml:space="preserve"> </w:t>
      </w:r>
      <w:r w:rsidRPr="007A567F">
        <w:rPr>
          <w:rStyle w:val="StyleUnderline"/>
        </w:rPr>
        <w:t xml:space="preserve">some of </w:t>
      </w:r>
      <w:r w:rsidRPr="0017402E">
        <w:rPr>
          <w:rStyle w:val="StyleUnderline"/>
          <w:highlight w:val="yellow"/>
        </w:rPr>
        <w:t xml:space="preserve">the </w:t>
      </w:r>
      <w:r w:rsidRPr="0017402E">
        <w:rPr>
          <w:rStyle w:val="Emphasis"/>
          <w:sz w:val="24"/>
          <w:szCs w:val="24"/>
          <w:highlight w:val="yellow"/>
        </w:rPr>
        <w:t>world´s greatest problems</w:t>
      </w:r>
      <w:r w:rsidRPr="007A567F">
        <w:rPr>
          <w:sz w:val="16"/>
        </w:rPr>
        <w:t xml:space="preserve">, as addressed by the Sustainable Development Goals (SDGs) set out by the United Nations (UN). </w:t>
      </w:r>
      <w:r w:rsidRPr="0017402E">
        <w:rPr>
          <w:rStyle w:val="Emphasis"/>
          <w:highlight w:val="yellow"/>
        </w:rPr>
        <w:t>Humanity</w:t>
      </w:r>
      <w:r w:rsidRPr="0017402E">
        <w:rPr>
          <w:rStyle w:val="StyleUnderline"/>
          <w:highlight w:val="yellow"/>
        </w:rPr>
        <w:t xml:space="preserve"> is facing</w:t>
      </w:r>
      <w:r w:rsidRPr="0017402E">
        <w:rPr>
          <w:sz w:val="16"/>
          <w:highlight w:val="yellow"/>
        </w:rPr>
        <w:t xml:space="preserve"> </w:t>
      </w:r>
      <w:r w:rsidRPr="0017402E">
        <w:rPr>
          <w:rStyle w:val="Emphasis"/>
          <w:highlight w:val="yellow"/>
        </w:rPr>
        <w:t>unprecedented challenges</w:t>
      </w:r>
      <w:r w:rsidRPr="007A567F">
        <w:rPr>
          <w:sz w:val="16"/>
        </w:rPr>
        <w:t xml:space="preserve">, </w:t>
      </w:r>
      <w:r w:rsidRPr="007A567F">
        <w:rPr>
          <w:rStyle w:val="StyleUnderline"/>
        </w:rPr>
        <w:t>most strikingly</w:t>
      </w:r>
      <w:r w:rsidRPr="007A567F">
        <w:rPr>
          <w:sz w:val="16"/>
        </w:rPr>
        <w:t xml:space="preserve"> so </w:t>
      </w:r>
      <w:r w:rsidRPr="007A567F">
        <w:rPr>
          <w:rStyle w:val="StyleUnderline"/>
        </w:rPr>
        <w:t xml:space="preserve">in relation to </w:t>
      </w:r>
      <w:r w:rsidRPr="0017402E">
        <w:rPr>
          <w:rStyle w:val="Emphasis"/>
          <w:highlight w:val="yellow"/>
        </w:rPr>
        <w:t>climate change</w:t>
      </w:r>
      <w:r w:rsidRPr="007A567F">
        <w:rPr>
          <w:sz w:val="16"/>
        </w:rPr>
        <w:t xml:space="preserve"> and </w:t>
      </w:r>
      <w:r w:rsidRPr="007A567F">
        <w:rPr>
          <w:rStyle w:val="StyleUnderline"/>
        </w:rPr>
        <w:t xml:space="preserve">loss of </w:t>
      </w:r>
      <w:r w:rsidRPr="007A567F">
        <w:rPr>
          <w:rStyle w:val="Emphasis"/>
        </w:rPr>
        <w:t>nature</w:t>
      </w:r>
      <w:r w:rsidRPr="007A567F">
        <w:rPr>
          <w:rStyle w:val="StyleUnderline"/>
        </w:rPr>
        <w:t xml:space="preserve"> and </w:t>
      </w:r>
      <w:r w:rsidRPr="0017402E">
        <w:rPr>
          <w:rStyle w:val="Emphasis"/>
          <w:highlight w:val="yellow"/>
        </w:rPr>
        <w:t>biodiversity</w:t>
      </w:r>
      <w:r w:rsidRPr="007A567F">
        <w:rPr>
          <w:sz w:val="16"/>
        </w:rPr>
        <w:t xml:space="preserve">, </w:t>
      </w:r>
      <w:r w:rsidRPr="007A567F">
        <w:rPr>
          <w:rStyle w:val="StyleUnderline"/>
        </w:rPr>
        <w:t xml:space="preserve">as well as </w:t>
      </w:r>
      <w:r w:rsidRPr="0017402E">
        <w:rPr>
          <w:rStyle w:val="Emphasis"/>
          <w:highlight w:val="yellow"/>
        </w:rPr>
        <w:t>inequality</w:t>
      </w:r>
      <w:r w:rsidRPr="007A567F">
        <w:rPr>
          <w:rStyle w:val="StyleUnderline"/>
        </w:rPr>
        <w:t xml:space="preserve">, </w:t>
      </w:r>
      <w:r w:rsidRPr="0017402E">
        <w:rPr>
          <w:rStyle w:val="Emphasis"/>
          <w:highlight w:val="yellow"/>
        </w:rPr>
        <w:t>health</w:t>
      </w:r>
      <w:r w:rsidRPr="007A567F">
        <w:rPr>
          <w:sz w:val="16"/>
        </w:rPr>
        <w:t xml:space="preserve">, </w:t>
      </w:r>
      <w:r w:rsidRPr="0017402E">
        <w:rPr>
          <w:rStyle w:val="Emphasis"/>
          <w:highlight w:val="yellow"/>
        </w:rPr>
        <w:t>the economy</w:t>
      </w:r>
      <w:r w:rsidRPr="007A567F">
        <w:rPr>
          <w:sz w:val="16"/>
        </w:rPr>
        <w:t xml:space="preserve">, </w:t>
      </w:r>
      <w:r w:rsidRPr="0017402E">
        <w:rPr>
          <w:rStyle w:val="StyleUnderline"/>
          <w:highlight w:val="yellow"/>
        </w:rPr>
        <w:t xml:space="preserve">and a </w:t>
      </w:r>
      <w:r w:rsidRPr="0017402E">
        <w:rPr>
          <w:rStyle w:val="Emphasis"/>
          <w:highlight w:val="yellow"/>
        </w:rPr>
        <w:t>suite of issues</w:t>
      </w:r>
      <w:r w:rsidRPr="007A567F">
        <w:rPr>
          <w:sz w:val="16"/>
        </w:rPr>
        <w:t xml:space="preserve"> related to the 2030 Agenda. Given this new reality in which </w:t>
      </w:r>
      <w:r w:rsidRPr="007A567F">
        <w:rPr>
          <w:rStyle w:val="StyleUnderline"/>
        </w:rPr>
        <w:t xml:space="preserve">the </w:t>
      </w:r>
      <w:r w:rsidRPr="0017402E">
        <w:rPr>
          <w:rStyle w:val="Emphasis"/>
          <w:sz w:val="24"/>
          <w:szCs w:val="24"/>
          <w:highlight w:val="yellow"/>
        </w:rPr>
        <w:t>future of humans</w:t>
      </w:r>
      <w:r w:rsidRPr="007A567F">
        <w:rPr>
          <w:rStyle w:val="Emphasis"/>
          <w:sz w:val="24"/>
          <w:szCs w:val="24"/>
        </w:rPr>
        <w:t xml:space="preserve">, along with other species, </w:t>
      </w:r>
      <w:r w:rsidRPr="0017402E">
        <w:rPr>
          <w:rStyle w:val="Emphasis"/>
          <w:sz w:val="24"/>
          <w:szCs w:val="24"/>
          <w:highlight w:val="yellow"/>
        </w:rPr>
        <w:t>is at stake</w:t>
      </w:r>
      <w:r w:rsidRPr="007A567F">
        <w:rPr>
          <w:sz w:val="16"/>
        </w:rPr>
        <w:t xml:space="preserve">, it is time for HEIs and their stakeholders to systematically rethink their role in society and their key missions, and reflect on how they can serve as catalysts for a rapid, urgently needed and fair transition towards sustainability. The complexity of the issues at stake means that solutions should be part of a radical agenda that calls for new alliances and new incentives. </w:t>
      </w:r>
    </w:p>
    <w:p w14:paraId="35E1142B" w14:textId="77777777" w:rsidR="0053466F" w:rsidRPr="007A567F" w:rsidRDefault="0053466F" w:rsidP="00C7003D">
      <w:pPr>
        <w:rPr>
          <w:sz w:val="16"/>
        </w:rPr>
      </w:pPr>
      <w:r w:rsidRPr="007A567F">
        <w:rPr>
          <w:sz w:val="16"/>
        </w:rPr>
        <w:t xml:space="preserve">It is also time for HEIs to make sustainability and SDG literacy core requisites for all faculty members and students. Sustainability education should bring students into contact with real-world problems and immersive experiences. Appreciating the greater good of both people and planet, and contributing to values beyond mere monetary gain will further enthuse and inspire students and faculty mentors alike. Ultimately, the educational culture at universities and HEIs needs to encourage students to learn via experimentation and critical thinking from multiple perspectives. </w:t>
      </w:r>
    </w:p>
    <w:p w14:paraId="16CF8AAB" w14:textId="77777777" w:rsidR="0053466F" w:rsidRPr="007A567F" w:rsidRDefault="0053466F" w:rsidP="00C7003D">
      <w:pPr>
        <w:rPr>
          <w:sz w:val="16"/>
        </w:rPr>
      </w:pPr>
      <w:r w:rsidRPr="007A567F">
        <w:rPr>
          <w:sz w:val="16"/>
        </w:rPr>
        <w:t xml:space="preserve">This report is undoubtedly about the SDGs; however, it is important to realize that these will expire in 2030. We thus strongly recommend that HEIs, while being a part of that agenda, should also look ahead – not only to implementing the SDGs, but also to being intensively involved in crafting the next steps and goals beyond 2030. A long-term perspective needs to be adopted for both HEI activities and policies. </w:t>
      </w:r>
    </w:p>
    <w:p w14:paraId="33077BD1" w14:textId="77777777" w:rsidR="0053466F" w:rsidRPr="007A567F" w:rsidRDefault="0053466F" w:rsidP="00C7003D">
      <w:pPr>
        <w:rPr>
          <w:sz w:val="16"/>
        </w:rPr>
      </w:pPr>
      <w:r w:rsidRPr="007A567F">
        <w:rPr>
          <w:sz w:val="16"/>
        </w:rPr>
        <w:t xml:space="preserve">The call this report makes is for universities and HEIs to play an active part in an agenda that has the consensus of 193 countries and aims to resolve some of the world’s most pressing problems, as stated in the 17 SDGs. </w:t>
      </w:r>
    </w:p>
    <w:p w14:paraId="4125D585" w14:textId="77777777" w:rsidR="0053466F" w:rsidRPr="007A567F" w:rsidRDefault="0053466F" w:rsidP="00C7003D">
      <w:pPr>
        <w:rPr>
          <w:sz w:val="16"/>
        </w:rPr>
      </w:pPr>
      <w:r w:rsidRPr="007A567F">
        <w:rPr>
          <w:rStyle w:val="StyleUnderline"/>
        </w:rPr>
        <w:t>The challenge is for HEIs to embrace the 2030 Agenda</w:t>
      </w:r>
      <w:r w:rsidRPr="007A567F">
        <w:rPr>
          <w:sz w:val="16"/>
        </w:rPr>
        <w:t xml:space="preserve">, because </w:t>
      </w:r>
      <w:r w:rsidRPr="007A567F">
        <w:rPr>
          <w:rStyle w:val="StyleUnderline"/>
        </w:rPr>
        <w:t xml:space="preserve">if they do not it will be </w:t>
      </w:r>
      <w:r w:rsidRPr="007A567F">
        <w:rPr>
          <w:rStyle w:val="Emphasis"/>
        </w:rPr>
        <w:t>difficult</w:t>
      </w:r>
      <w:r w:rsidRPr="007A567F">
        <w:rPr>
          <w:sz w:val="16"/>
        </w:rPr>
        <w:t xml:space="preserve">, </w:t>
      </w:r>
      <w:r w:rsidRPr="007A567F">
        <w:rPr>
          <w:rStyle w:val="Emphasis"/>
        </w:rPr>
        <w:t>if not impossible</w:t>
      </w:r>
      <w:r w:rsidRPr="007A567F">
        <w:rPr>
          <w:sz w:val="16"/>
        </w:rPr>
        <w:t xml:space="preserve">, </w:t>
      </w:r>
      <w:r w:rsidRPr="007A567F">
        <w:rPr>
          <w:rStyle w:val="StyleUnderline"/>
        </w:rPr>
        <w:t>to achieve the SDGs</w:t>
      </w:r>
      <w:r w:rsidRPr="007A567F">
        <w:rPr>
          <w:sz w:val="16"/>
        </w:rPr>
        <w:t xml:space="preserve">. The SDGs represent a unifying challenge for all universities and HEIs, and this must be reflected in plans and actions for research, education and outreach. </w:t>
      </w:r>
    </w:p>
    <w:p w14:paraId="637D2BED" w14:textId="77777777" w:rsidR="0053466F" w:rsidRPr="007A567F" w:rsidRDefault="0053466F" w:rsidP="00C7003D">
      <w:pPr>
        <w:rPr>
          <w:rStyle w:val="Emphasis"/>
          <w:sz w:val="24"/>
          <w:szCs w:val="24"/>
        </w:rPr>
      </w:pPr>
      <w:r w:rsidRPr="0017402E">
        <w:rPr>
          <w:rStyle w:val="StyleUnderline"/>
          <w:highlight w:val="yellow"/>
        </w:rPr>
        <w:t>HEIs</w:t>
      </w:r>
      <w:r w:rsidRPr="007A567F">
        <w:rPr>
          <w:rStyle w:val="StyleUnderline"/>
        </w:rPr>
        <w:t xml:space="preserve"> have played a </w:t>
      </w:r>
      <w:r w:rsidRPr="0017402E">
        <w:rPr>
          <w:rStyle w:val="Emphasis"/>
          <w:highlight w:val="yellow"/>
        </w:rPr>
        <w:t>crucial</w:t>
      </w:r>
      <w:r w:rsidRPr="007A567F">
        <w:rPr>
          <w:rStyle w:val="Emphasis"/>
        </w:rPr>
        <w:t xml:space="preserve"> role</w:t>
      </w:r>
      <w:r w:rsidRPr="007A567F">
        <w:rPr>
          <w:sz w:val="16"/>
        </w:rPr>
        <w:t xml:space="preserve"> </w:t>
      </w:r>
      <w:r w:rsidRPr="007A567F">
        <w:rPr>
          <w:rStyle w:val="StyleUnderline"/>
        </w:rPr>
        <w:t>as</w:t>
      </w:r>
      <w:r w:rsidRPr="007A567F">
        <w:rPr>
          <w:sz w:val="16"/>
        </w:rPr>
        <w:t xml:space="preserve"> </w:t>
      </w:r>
      <w:r w:rsidRPr="0017402E">
        <w:rPr>
          <w:rStyle w:val="Emphasis"/>
          <w:highlight w:val="yellow"/>
        </w:rPr>
        <w:t>bringers of societal enlightenment</w:t>
      </w:r>
      <w:r w:rsidRPr="0017402E">
        <w:rPr>
          <w:sz w:val="16"/>
          <w:highlight w:val="yellow"/>
        </w:rPr>
        <w:t xml:space="preserve"> </w:t>
      </w:r>
      <w:r w:rsidRPr="0017402E">
        <w:rPr>
          <w:rStyle w:val="StyleUnderline"/>
          <w:highlight w:val="yellow"/>
        </w:rPr>
        <w:t>and</w:t>
      </w:r>
      <w:r w:rsidRPr="0017402E">
        <w:rPr>
          <w:sz w:val="16"/>
          <w:highlight w:val="yellow"/>
        </w:rPr>
        <w:t xml:space="preserve"> </w:t>
      </w:r>
      <w:r w:rsidRPr="0017402E">
        <w:rPr>
          <w:rStyle w:val="Emphasis"/>
          <w:highlight w:val="yellow"/>
        </w:rPr>
        <w:t>change</w:t>
      </w:r>
      <w:r w:rsidRPr="007A567F">
        <w:rPr>
          <w:sz w:val="16"/>
        </w:rPr>
        <w:t xml:space="preserve"> </w:t>
      </w:r>
      <w:r w:rsidRPr="007A567F">
        <w:rPr>
          <w:rStyle w:val="StyleUnderline"/>
        </w:rPr>
        <w:t>over the centuries</w:t>
      </w:r>
      <w:r w:rsidRPr="007A567F">
        <w:rPr>
          <w:sz w:val="16"/>
        </w:rPr>
        <w:t xml:space="preserve">, </w:t>
      </w:r>
      <w:r w:rsidRPr="0017402E">
        <w:rPr>
          <w:rStyle w:val="StyleUnderline"/>
          <w:highlight w:val="yellow"/>
        </w:rPr>
        <w:t xml:space="preserve">maintaining their role as </w:t>
      </w:r>
      <w:r w:rsidRPr="0017402E">
        <w:rPr>
          <w:rStyle w:val="Emphasis"/>
          <w:highlight w:val="yellow"/>
        </w:rPr>
        <w:t>free and critical institutions</w:t>
      </w:r>
      <w:r w:rsidRPr="007A567F">
        <w:rPr>
          <w:sz w:val="16"/>
        </w:rPr>
        <w:t xml:space="preserve"> </w:t>
      </w:r>
      <w:r w:rsidRPr="007A567F">
        <w:rPr>
          <w:rStyle w:val="StyleUnderline"/>
        </w:rPr>
        <w:t>while also</w:t>
      </w:r>
      <w:r w:rsidRPr="007A567F">
        <w:rPr>
          <w:sz w:val="16"/>
        </w:rPr>
        <w:t xml:space="preserve"> – to varying degrees – </w:t>
      </w:r>
      <w:r w:rsidRPr="007A567F">
        <w:rPr>
          <w:rStyle w:val="StyleUnderline"/>
        </w:rPr>
        <w:t>aiming to perform a service within societies</w:t>
      </w:r>
      <w:r w:rsidRPr="007A567F">
        <w:rPr>
          <w:sz w:val="16"/>
        </w:rPr>
        <w:t xml:space="preserve">. </w:t>
      </w:r>
      <w:r w:rsidRPr="007A567F">
        <w:rPr>
          <w:rStyle w:val="StyleUnderline"/>
        </w:rPr>
        <w:t xml:space="preserve">It is </w:t>
      </w:r>
      <w:r w:rsidRPr="0017402E">
        <w:rPr>
          <w:rStyle w:val="Emphasis"/>
          <w:highlight w:val="yellow"/>
        </w:rPr>
        <w:t>essential</w:t>
      </w:r>
      <w:r w:rsidRPr="0017402E">
        <w:rPr>
          <w:rStyle w:val="StyleUnderline"/>
          <w:highlight w:val="yellow"/>
        </w:rPr>
        <w:t xml:space="preserve"> to</w:t>
      </w:r>
      <w:r w:rsidRPr="0017402E">
        <w:rPr>
          <w:sz w:val="16"/>
          <w:highlight w:val="yellow"/>
        </w:rPr>
        <w:t xml:space="preserve"> </w:t>
      </w:r>
      <w:r w:rsidRPr="0017402E">
        <w:rPr>
          <w:rStyle w:val="Emphasis"/>
          <w:highlight w:val="yellow"/>
        </w:rPr>
        <w:t>maintain</w:t>
      </w:r>
      <w:r w:rsidRPr="007A567F">
        <w:rPr>
          <w:rStyle w:val="Emphasis"/>
        </w:rPr>
        <w:t xml:space="preserve"> and encourage</w:t>
      </w:r>
      <w:r w:rsidRPr="007A567F">
        <w:rPr>
          <w:sz w:val="16"/>
        </w:rPr>
        <w:t xml:space="preserve"> </w:t>
      </w:r>
      <w:r w:rsidRPr="0017402E">
        <w:rPr>
          <w:rStyle w:val="StyleUnderline"/>
          <w:highlight w:val="yellow"/>
        </w:rPr>
        <w:t>these</w:t>
      </w:r>
      <w:r w:rsidRPr="007A567F">
        <w:rPr>
          <w:rStyle w:val="StyleUnderline"/>
        </w:rPr>
        <w:t xml:space="preserve"> important </w:t>
      </w:r>
      <w:r w:rsidRPr="0017402E">
        <w:rPr>
          <w:rStyle w:val="StyleUnderline"/>
          <w:highlight w:val="yellow"/>
        </w:rPr>
        <w:t>roles</w:t>
      </w:r>
      <w:r w:rsidRPr="007A567F">
        <w:rPr>
          <w:rStyle w:val="StyleUnderline"/>
        </w:rPr>
        <w:t xml:space="preserve"> and enable HEIs to combine</w:t>
      </w:r>
      <w:r w:rsidRPr="007A567F">
        <w:rPr>
          <w:sz w:val="16"/>
        </w:rPr>
        <w:t xml:space="preserve"> </w:t>
      </w:r>
      <w:r w:rsidRPr="007A567F">
        <w:rPr>
          <w:rStyle w:val="StyleUnderline"/>
        </w:rPr>
        <w:t xml:space="preserve">their traditions of critical thinking with </w:t>
      </w:r>
      <w:r w:rsidRPr="007A567F">
        <w:rPr>
          <w:rStyle w:val="Emphasis"/>
        </w:rPr>
        <w:t>problem-solving activities</w:t>
      </w:r>
      <w:r w:rsidRPr="007A567F">
        <w:rPr>
          <w:sz w:val="16"/>
        </w:rPr>
        <w:t xml:space="preserve">, while also adjusting their role in the light of societal changes. </w:t>
      </w:r>
      <w:r w:rsidRPr="007A567F">
        <w:rPr>
          <w:rStyle w:val="StyleUnderline"/>
        </w:rPr>
        <w:t>The</w:t>
      </w:r>
      <w:r w:rsidRPr="007A567F">
        <w:rPr>
          <w:sz w:val="16"/>
        </w:rPr>
        <w:t xml:space="preserve"> </w:t>
      </w:r>
      <w:r w:rsidRPr="007A567F">
        <w:rPr>
          <w:rStyle w:val="Emphasis"/>
          <w:sz w:val="24"/>
          <w:szCs w:val="24"/>
        </w:rPr>
        <w:t xml:space="preserve">future of </w:t>
      </w:r>
      <w:r w:rsidRPr="0017402E">
        <w:rPr>
          <w:rStyle w:val="Emphasis"/>
          <w:sz w:val="24"/>
          <w:szCs w:val="24"/>
          <w:highlight w:val="yellow"/>
        </w:rPr>
        <w:t>humanity</w:t>
      </w:r>
      <w:r w:rsidRPr="007A567F">
        <w:rPr>
          <w:rStyle w:val="Emphasis"/>
          <w:sz w:val="24"/>
          <w:szCs w:val="24"/>
        </w:rPr>
        <w:t xml:space="preserve"> and our planet</w:t>
      </w:r>
      <w:r w:rsidRPr="007A567F">
        <w:rPr>
          <w:sz w:val="16"/>
        </w:rPr>
        <w:t xml:space="preserve"> </w:t>
      </w:r>
      <w:r w:rsidRPr="007A567F">
        <w:rPr>
          <w:rStyle w:val="StyleUnderline"/>
        </w:rPr>
        <w:t>is under threat</w:t>
      </w:r>
      <w:r w:rsidRPr="007A567F">
        <w:rPr>
          <w:sz w:val="16"/>
        </w:rPr>
        <w:t xml:space="preserve">, </w:t>
      </w:r>
      <w:r w:rsidRPr="007A567F">
        <w:rPr>
          <w:rStyle w:val="StyleUnderline"/>
        </w:rPr>
        <w:t xml:space="preserve">and the </w:t>
      </w:r>
      <w:r w:rsidRPr="0017402E">
        <w:rPr>
          <w:rStyle w:val="StyleUnderline"/>
          <w:highlight w:val="yellow"/>
        </w:rPr>
        <w:t>need</w:t>
      </w:r>
      <w:r w:rsidRPr="007A567F">
        <w:rPr>
          <w:rStyle w:val="StyleUnderline"/>
        </w:rPr>
        <w:t xml:space="preserve"> for </w:t>
      </w:r>
      <w:r w:rsidRPr="0017402E">
        <w:rPr>
          <w:rStyle w:val="Emphasis"/>
          <w:highlight w:val="yellow"/>
        </w:rPr>
        <w:t>critical thinking and societal change</w:t>
      </w:r>
      <w:r w:rsidRPr="007A567F">
        <w:rPr>
          <w:rStyle w:val="StyleUnderline"/>
        </w:rPr>
        <w:t xml:space="preserve"> is therefore </w:t>
      </w:r>
      <w:r w:rsidRPr="007A567F">
        <w:rPr>
          <w:rStyle w:val="Emphasis"/>
          <w:sz w:val="24"/>
          <w:szCs w:val="24"/>
        </w:rPr>
        <w:t>more pressing than ever.</w:t>
      </w:r>
    </w:p>
    <w:p w14:paraId="540B106B" w14:textId="77777777" w:rsidR="0053466F" w:rsidRDefault="0053466F" w:rsidP="00C7003D"/>
    <w:bookmarkEnd w:id="0"/>
    <w:bookmarkEnd w:id="5"/>
    <w:p w14:paraId="6B8569D7" w14:textId="6024C21E" w:rsidR="00C86210" w:rsidRDefault="00C86210" w:rsidP="00C86210">
      <w:pPr>
        <w:pStyle w:val="Heading2"/>
      </w:pPr>
      <w:r>
        <w:t>Case</w:t>
      </w:r>
    </w:p>
    <w:p w14:paraId="60FC53C9" w14:textId="6F31FB5F" w:rsidR="0053466F" w:rsidRDefault="0053466F">
      <w:pPr>
        <w:pStyle w:val="Heading3"/>
      </w:pPr>
      <w:r>
        <w:t>Inequality---Defense---1NC</w:t>
      </w:r>
    </w:p>
    <w:p w14:paraId="4B27361D" w14:textId="77777777" w:rsidR="0053466F" w:rsidRDefault="0053466F">
      <w:pPr>
        <w:pStyle w:val="Heading4"/>
      </w:pPr>
      <w:r>
        <w:t xml:space="preserve">Unions </w:t>
      </w:r>
      <w:r>
        <w:rPr>
          <w:u w:val="single"/>
        </w:rPr>
        <w:t>don’t solve</w:t>
      </w:r>
      <w:r>
        <w:t xml:space="preserve"> income inequality---</w:t>
      </w:r>
      <w:r>
        <w:rPr>
          <w:u w:val="single"/>
        </w:rPr>
        <w:t>high-skill jobs</w:t>
      </w:r>
      <w:r>
        <w:t xml:space="preserve"> demand </w:t>
      </w:r>
      <w:r>
        <w:rPr>
          <w:u w:val="single"/>
        </w:rPr>
        <w:t>differential</w:t>
      </w:r>
      <w:r>
        <w:t xml:space="preserve"> wage increases.</w:t>
      </w:r>
    </w:p>
    <w:p w14:paraId="3A53C62F" w14:textId="77777777" w:rsidR="0053466F" w:rsidRDefault="0053466F">
      <w:r>
        <w:t xml:space="preserve">Dr. Liya </w:t>
      </w:r>
      <w:r>
        <w:rPr>
          <w:rStyle w:val="Style13ptBold"/>
        </w:rPr>
        <w:t>Palagashvili 25</w:t>
      </w:r>
      <w:r>
        <w:t>, PhD in economics at George Mason University, senior research fellow and director of the Labor Policy Project at the Mercatus Center at George Mason University, serves on the Data Users Advisory Committee for the U.S. Bureau of Labor Statistics and is a scholar at New York University School of Law, former professor of economics at State University of New York-Purchase Visiting Scholar at King’s College London, also with Revana Sharfuddin, “Do More Powerful Unions Generate Better Pro-Worker Outcomes?”, https://www.mercatus.org/research/working-papers/do-more-powerful-unions-generate-better-pro-worker-outcomes</w:t>
      </w:r>
    </w:p>
    <w:p w14:paraId="3AE6D623" w14:textId="77777777" w:rsidR="0053466F" w:rsidRDefault="0053466F">
      <w:r>
        <w:rPr>
          <w:sz w:val="14"/>
        </w:rPr>
        <w:t xml:space="preserve">First, </w:t>
      </w:r>
      <w:r>
        <w:rPr>
          <w:rStyle w:val="StyleUnderline"/>
        </w:rPr>
        <w:t xml:space="preserve">there is a </w:t>
      </w:r>
      <w:r>
        <w:rPr>
          <w:rStyle w:val="Emphasis"/>
          <w:highlight w:val="yellow"/>
        </w:rPr>
        <w:t>lack of consensus</w:t>
      </w:r>
      <w:r>
        <w:rPr>
          <w:rStyle w:val="StyleUnderline"/>
        </w:rPr>
        <w:t xml:space="preserve"> among economists </w:t>
      </w:r>
      <w:r>
        <w:rPr>
          <w:rStyle w:val="StyleUnderline"/>
          <w:highlight w:val="yellow"/>
        </w:rPr>
        <w:t>about the decline in</w:t>
      </w:r>
      <w:r>
        <w:rPr>
          <w:rStyle w:val="StyleUnderline"/>
        </w:rPr>
        <w:t xml:space="preserve"> labor </w:t>
      </w:r>
      <w:r>
        <w:rPr>
          <w:rStyle w:val="Emphasis"/>
          <w:highlight w:val="yellow"/>
        </w:rPr>
        <w:t>union power</w:t>
      </w:r>
      <w:r>
        <w:rPr>
          <w:rStyle w:val="StyleUnderline"/>
          <w:highlight w:val="yellow"/>
        </w:rPr>
        <w:t xml:space="preserve"> being the</w:t>
      </w:r>
      <w:r>
        <w:rPr>
          <w:rStyle w:val="StyleUnderline"/>
        </w:rPr>
        <w:t xml:space="preserve"> </w:t>
      </w:r>
      <w:r>
        <w:rPr>
          <w:rStyle w:val="Emphasis"/>
        </w:rPr>
        <w:t xml:space="preserve">primary </w:t>
      </w:r>
      <w:r>
        <w:rPr>
          <w:rStyle w:val="Emphasis"/>
          <w:highlight w:val="yellow"/>
        </w:rPr>
        <w:t>cause</w:t>
      </w:r>
      <w:r>
        <w:rPr>
          <w:rStyle w:val="StyleUnderline"/>
          <w:highlight w:val="yellow"/>
        </w:rPr>
        <w:t xml:space="preserve"> of </w:t>
      </w:r>
      <w:r>
        <w:rPr>
          <w:rStyle w:val="Emphasis"/>
          <w:highlight w:val="yellow"/>
        </w:rPr>
        <w:t>income inequality</w:t>
      </w:r>
      <w:r>
        <w:rPr>
          <w:sz w:val="14"/>
        </w:rPr>
        <w:t xml:space="preserve">. </w:t>
      </w:r>
      <w:r>
        <w:rPr>
          <w:rStyle w:val="StyleUnderline"/>
        </w:rPr>
        <w:t xml:space="preserve">Most economists </w:t>
      </w:r>
      <w:r>
        <w:rPr>
          <w:rStyle w:val="StyleUnderline"/>
          <w:highlight w:val="yellow"/>
        </w:rPr>
        <w:t>attribute</w:t>
      </w:r>
      <w:r>
        <w:rPr>
          <w:rStyle w:val="StyleUnderline"/>
        </w:rPr>
        <w:t xml:space="preserve"> the rising </w:t>
      </w:r>
      <w:r>
        <w:rPr>
          <w:rStyle w:val="StyleUnderline"/>
          <w:highlight w:val="yellow"/>
        </w:rPr>
        <w:t xml:space="preserve">income equality to </w:t>
      </w:r>
      <w:r>
        <w:rPr>
          <w:rStyle w:val="Emphasis"/>
          <w:highlight w:val="yellow"/>
        </w:rPr>
        <w:t>skill-biased tec</w:t>
      </w:r>
      <w:r>
        <w:rPr>
          <w:rStyle w:val="Emphasis"/>
        </w:rPr>
        <w:t xml:space="preserve">hnological </w:t>
      </w:r>
      <w:r>
        <w:rPr>
          <w:rStyle w:val="Emphasis"/>
          <w:highlight w:val="yellow"/>
        </w:rPr>
        <w:t>change</w:t>
      </w:r>
      <w:r>
        <w:rPr>
          <w:sz w:val="14"/>
        </w:rPr>
        <w:t xml:space="preserve"> </w:t>
      </w:r>
      <w:r>
        <w:rPr>
          <w:rStyle w:val="StyleUnderline"/>
        </w:rPr>
        <w:t xml:space="preserve">that has benefitted the </w:t>
      </w:r>
      <w:r>
        <w:rPr>
          <w:rStyle w:val="Emphasis"/>
        </w:rPr>
        <w:t>most-</w:t>
      </w:r>
      <w:r>
        <w:rPr>
          <w:rStyle w:val="Emphasis"/>
          <w:highlight w:val="yellow"/>
        </w:rPr>
        <w:t>skilled workers</w:t>
      </w:r>
      <w:r>
        <w:rPr>
          <w:rStyle w:val="StyleUnderline"/>
        </w:rPr>
        <w:t xml:space="preserve"> who </w:t>
      </w:r>
      <w:r>
        <w:rPr>
          <w:rStyle w:val="Emphasis"/>
          <w:highlight w:val="yellow"/>
        </w:rPr>
        <w:t>tend</w:t>
      </w:r>
      <w:r>
        <w:rPr>
          <w:rStyle w:val="StyleUnderline"/>
          <w:highlight w:val="yellow"/>
        </w:rPr>
        <w:t xml:space="preserve"> to be </w:t>
      </w:r>
      <w:r>
        <w:rPr>
          <w:rStyle w:val="Emphasis"/>
          <w:highlight w:val="yellow"/>
        </w:rPr>
        <w:t>nonunionized</w:t>
      </w:r>
      <w:r>
        <w:rPr>
          <w:sz w:val="14"/>
        </w:rPr>
        <w:t xml:space="preserve">, </w:t>
      </w:r>
      <w:r>
        <w:rPr>
          <w:rStyle w:val="StyleUnderline"/>
        </w:rPr>
        <w:t xml:space="preserve">while the demand for other, less-skilled workers stagnated leading to what is referred to as </w:t>
      </w:r>
      <w:r>
        <w:rPr>
          <w:rStyle w:val="Emphasis"/>
        </w:rPr>
        <w:t>job polarization</w:t>
      </w:r>
      <w:r>
        <w:rPr>
          <w:sz w:val="14"/>
        </w:rPr>
        <w:t xml:space="preserve">.[40] Since the 1980s, there has been a “hollowing out” of the middle of the jobs distribution: </w:t>
      </w:r>
      <w:r>
        <w:rPr>
          <w:rStyle w:val="Emphasis"/>
          <w:highlight w:val="yellow"/>
        </w:rPr>
        <w:t>Computerization</w:t>
      </w:r>
      <w:r>
        <w:rPr>
          <w:sz w:val="14"/>
        </w:rPr>
        <w:t xml:space="preserve"> </w:t>
      </w:r>
      <w:r>
        <w:rPr>
          <w:rStyle w:val="StyleUnderline"/>
        </w:rPr>
        <w:t xml:space="preserve">and other </w:t>
      </w:r>
      <w:r>
        <w:rPr>
          <w:rStyle w:val="Emphasis"/>
        </w:rPr>
        <w:t>technological advancements</w:t>
      </w:r>
      <w:r>
        <w:rPr>
          <w:sz w:val="14"/>
        </w:rPr>
        <w:t xml:space="preserve"> </w:t>
      </w:r>
      <w:r>
        <w:rPr>
          <w:rStyle w:val="StyleUnderline"/>
        </w:rPr>
        <w:t>increased the demand for college graduates, who are higher paid</w:t>
      </w:r>
      <w:r>
        <w:rPr>
          <w:sz w:val="14"/>
        </w:rPr>
        <w:t xml:space="preserve"> (resulting in higher wages for them), </w:t>
      </w:r>
      <w:r>
        <w:rPr>
          <w:rStyle w:val="StyleUnderline"/>
        </w:rPr>
        <w:t xml:space="preserve">and </w:t>
      </w:r>
      <w:r>
        <w:rPr>
          <w:rStyle w:val="StyleUnderline"/>
          <w:highlight w:val="yellow"/>
        </w:rPr>
        <w:t xml:space="preserve">decreased demand for </w:t>
      </w:r>
      <w:r>
        <w:rPr>
          <w:rStyle w:val="Emphasis"/>
          <w:highlight w:val="yellow"/>
        </w:rPr>
        <w:t>less-educated workers</w:t>
      </w:r>
      <w:r>
        <w:rPr>
          <w:rStyle w:val="StyleUnderline"/>
        </w:rPr>
        <w:t xml:space="preserve"> in routine middle-skill jobs</w:t>
      </w:r>
      <w:r>
        <w:rPr>
          <w:sz w:val="14"/>
        </w:rPr>
        <w:t xml:space="preserve">. For example, </w:t>
      </w:r>
      <w:r>
        <w:rPr>
          <w:rStyle w:val="StyleUnderline"/>
        </w:rPr>
        <w:t xml:space="preserve">workers in computer-intensive industries, such as legal services, advertising, and finance, were in </w:t>
      </w:r>
      <w:r>
        <w:rPr>
          <w:rStyle w:val="Emphasis"/>
        </w:rPr>
        <w:t>high demand</w:t>
      </w:r>
      <w:r>
        <w:rPr>
          <w:rStyle w:val="StyleUnderline"/>
        </w:rPr>
        <w:t xml:space="preserve">, while secretaries, typists, and bookkeeping clerks were in </w:t>
      </w:r>
      <w:r>
        <w:rPr>
          <w:rStyle w:val="Emphasis"/>
        </w:rPr>
        <w:t>low demand</w:t>
      </w:r>
      <w:r>
        <w:rPr>
          <w:rStyle w:val="StyleUnderline"/>
        </w:rPr>
        <w:t xml:space="preserve"> due to the automation of record-keeping and administrative tasks</w:t>
      </w:r>
      <w:r>
        <w:rPr>
          <w:sz w:val="14"/>
        </w:rPr>
        <w:t xml:space="preserve">. At the same time, </w:t>
      </w:r>
      <w:r>
        <w:rPr>
          <w:rStyle w:val="StyleUnderline"/>
        </w:rPr>
        <w:t xml:space="preserve">automated machinery and industrial robots contributed to a decline in demand for assembly-line and machine-operation jobs, also harming blue-collar workers. </w:t>
      </w:r>
    </w:p>
    <w:p w14:paraId="44B1C71E" w14:textId="77777777" w:rsidR="0053466F" w:rsidRDefault="0053466F">
      <w:pPr>
        <w:pStyle w:val="Heading3"/>
      </w:pPr>
      <w:r>
        <w:t>Inequality---U---1NC</w:t>
      </w:r>
    </w:p>
    <w:p w14:paraId="7330B1E5" w14:textId="77777777" w:rsidR="0053466F" w:rsidRDefault="0053466F">
      <w:pPr>
        <w:pStyle w:val="Heading4"/>
      </w:pPr>
      <w:r>
        <w:t xml:space="preserve">Inequality is </w:t>
      </w:r>
      <w:r>
        <w:rPr>
          <w:u w:val="single"/>
        </w:rPr>
        <w:t>declining</w:t>
      </w:r>
      <w:r>
        <w:t xml:space="preserve"> AND </w:t>
      </w:r>
      <w:r>
        <w:rPr>
          <w:u w:val="single"/>
        </w:rPr>
        <w:t>not</w:t>
      </w:r>
      <w:r>
        <w:t xml:space="preserve"> ‘existential.’</w:t>
      </w:r>
    </w:p>
    <w:p w14:paraId="2E25A2E4" w14:textId="77777777" w:rsidR="0053466F" w:rsidRDefault="0053466F">
      <w:r>
        <w:t xml:space="preserve">Dr. Daniel </w:t>
      </w:r>
      <w:r>
        <w:rPr>
          <w:rStyle w:val="Style13ptBold"/>
        </w:rPr>
        <w:t>Waldenström 25</w:t>
      </w:r>
      <w:r>
        <w:t>, PhD, Professor, Economics, IFN Stockholm, "The Inequality Myth: Western Societies Are More Equal," Foreign Affairs, 05/19/2025, https://www.foreignaffairs.com/united-states/inequality-myth-western-societies-more-equal-waldenstrom. [italics in original]</w:t>
      </w:r>
    </w:p>
    <w:p w14:paraId="74E6D2AD" w14:textId="77777777" w:rsidR="0053466F" w:rsidRDefault="0053466F">
      <w:r>
        <w:rPr>
          <w:sz w:val="14"/>
        </w:rPr>
        <w:t xml:space="preserve">Spend a few minutes </w:t>
      </w:r>
      <w:r>
        <w:rPr>
          <w:rStyle w:val="StyleUnderline"/>
        </w:rPr>
        <w:t>browsing political commentary or scrolling</w:t>
      </w:r>
      <w:r>
        <w:rPr>
          <w:sz w:val="14"/>
        </w:rPr>
        <w:t xml:space="preserve"> social </w:t>
      </w:r>
      <w:r>
        <w:rPr>
          <w:rStyle w:val="StyleUnderline"/>
        </w:rPr>
        <w:t>media and you will discover a</w:t>
      </w:r>
      <w:r>
        <w:rPr>
          <w:sz w:val="14"/>
        </w:rPr>
        <w:t xml:space="preserve"> </w:t>
      </w:r>
      <w:r>
        <w:rPr>
          <w:rStyle w:val="Emphasis"/>
        </w:rPr>
        <w:t>seemingly</w:t>
      </w:r>
      <w:r>
        <w:rPr>
          <w:sz w:val="14"/>
        </w:rPr>
        <w:t xml:space="preserve"> </w:t>
      </w:r>
      <w:r>
        <w:rPr>
          <w:rStyle w:val="StyleUnderline"/>
        </w:rPr>
        <w:t>settled truth</w:t>
      </w:r>
      <w:r>
        <w:rPr>
          <w:sz w:val="14"/>
        </w:rPr>
        <w:t xml:space="preserve">: </w:t>
      </w:r>
      <w:r>
        <w:rPr>
          <w:rStyle w:val="Emphasis"/>
        </w:rPr>
        <w:t>inequality</w:t>
      </w:r>
      <w:r>
        <w:rPr>
          <w:sz w:val="14"/>
        </w:rPr>
        <w:t xml:space="preserve"> </w:t>
      </w:r>
      <w:r>
        <w:rPr>
          <w:rStyle w:val="StyleUnderline"/>
        </w:rPr>
        <w:t>in the West is soaring</w:t>
      </w:r>
      <w:r>
        <w:rPr>
          <w:sz w:val="14"/>
        </w:rPr>
        <w:t xml:space="preserve">, the middle class is being hollowed out, and democracies stand on the brink of oligarchy. The </w:t>
      </w:r>
      <w:r>
        <w:rPr>
          <w:rStyle w:val="StyleUnderline"/>
        </w:rPr>
        <w:t>idea is</w:t>
      </w:r>
      <w:r>
        <w:rPr>
          <w:sz w:val="14"/>
        </w:rPr>
        <w:t xml:space="preserve"> </w:t>
      </w:r>
      <w:r>
        <w:rPr>
          <w:rStyle w:val="Emphasis"/>
        </w:rPr>
        <w:t>seductive</w:t>
      </w:r>
      <w:r>
        <w:rPr>
          <w:sz w:val="14"/>
        </w:rPr>
        <w:t xml:space="preserve"> </w:t>
      </w:r>
      <w:r>
        <w:rPr>
          <w:rStyle w:val="StyleUnderline"/>
        </w:rPr>
        <w:t>because it fits</w:t>
      </w:r>
      <w:r>
        <w:rPr>
          <w:sz w:val="14"/>
        </w:rPr>
        <w:t xml:space="preserve"> </w:t>
      </w:r>
      <w:r>
        <w:rPr>
          <w:rStyle w:val="Emphasis"/>
        </w:rPr>
        <w:t>everyday anxieties</w:t>
      </w:r>
      <w:r>
        <w:rPr>
          <w:sz w:val="14"/>
        </w:rPr>
        <w:t xml:space="preserve"> </w:t>
      </w:r>
      <w:r>
        <w:rPr>
          <w:rStyle w:val="StyleUnderline"/>
        </w:rPr>
        <w:t>in many</w:t>
      </w:r>
      <w:r>
        <w:rPr>
          <w:sz w:val="14"/>
        </w:rPr>
        <w:t xml:space="preserve"> </w:t>
      </w:r>
      <w:r>
        <w:rPr>
          <w:rStyle w:val="Emphasis"/>
        </w:rPr>
        <w:t>Western</w:t>
      </w:r>
      <w:r>
        <w:rPr>
          <w:sz w:val="14"/>
        </w:rPr>
        <w:t xml:space="preserve"> </w:t>
      </w:r>
      <w:r>
        <w:rPr>
          <w:rStyle w:val="StyleUnderline"/>
        </w:rPr>
        <w:t>countries</w:t>
      </w:r>
      <w:r>
        <w:rPr>
          <w:sz w:val="14"/>
        </w:rPr>
        <w:t xml:space="preserve">—housing has grown increasingly unaffordable, billionaire wealth mushrooms unfathomably, and the pandemic exposed yawning gaps in social safety nets. Yet </w:t>
      </w:r>
      <w:r>
        <w:rPr>
          <w:rStyle w:val="StyleUnderline"/>
        </w:rPr>
        <w:t>the</w:t>
      </w:r>
      <w:r>
        <w:rPr>
          <w:sz w:val="14"/>
        </w:rPr>
        <w:t xml:space="preserve"> </w:t>
      </w:r>
      <w:r>
        <w:rPr>
          <w:rStyle w:val="Emphasis"/>
        </w:rPr>
        <w:t>most influential</w:t>
      </w:r>
      <w:r>
        <w:rPr>
          <w:sz w:val="14"/>
        </w:rPr>
        <w:t xml:space="preserve"> </w:t>
      </w:r>
      <w:r>
        <w:rPr>
          <w:rStyle w:val="StyleUnderline"/>
          <w:highlight w:val="yellow"/>
        </w:rPr>
        <w:t>claims about inequality rest on</w:t>
      </w:r>
      <w:r>
        <w:rPr>
          <w:sz w:val="14"/>
          <w:highlight w:val="yellow"/>
        </w:rPr>
        <w:t xml:space="preserve"> </w:t>
      </w:r>
      <w:r>
        <w:rPr>
          <w:rStyle w:val="Emphasis"/>
          <w:highlight w:val="yellow"/>
        </w:rPr>
        <w:t>selective</w:t>
      </w:r>
      <w:r>
        <w:rPr>
          <w:sz w:val="14"/>
        </w:rPr>
        <w:t xml:space="preserve"> </w:t>
      </w:r>
      <w:r>
        <w:rPr>
          <w:rStyle w:val="StyleUnderline"/>
        </w:rPr>
        <w:t xml:space="preserve">readings of history and partial </w:t>
      </w:r>
      <w:r>
        <w:rPr>
          <w:rStyle w:val="StyleUnderline"/>
          <w:highlight w:val="yellow"/>
        </w:rPr>
        <w:t>measurements</w:t>
      </w:r>
      <w:r>
        <w:rPr>
          <w:rStyle w:val="StyleUnderline"/>
        </w:rPr>
        <w:t xml:space="preserve"> of living standards</w:t>
      </w:r>
      <w:r>
        <w:rPr>
          <w:sz w:val="14"/>
        </w:rPr>
        <w:t xml:space="preserve">. </w:t>
      </w:r>
      <w:r>
        <w:rPr>
          <w:rStyle w:val="StyleUnderline"/>
        </w:rPr>
        <w:t>When the</w:t>
      </w:r>
      <w:r>
        <w:rPr>
          <w:sz w:val="14"/>
        </w:rPr>
        <w:t xml:space="preserve"> </w:t>
      </w:r>
      <w:r>
        <w:rPr>
          <w:rStyle w:val="Emphasis"/>
          <w:highlight w:val="yellow"/>
        </w:rPr>
        <w:t>full balance sheet</w:t>
      </w:r>
      <w:r>
        <w:rPr>
          <w:sz w:val="14"/>
        </w:rPr>
        <w:t xml:space="preserve"> </w:t>
      </w:r>
      <w:r>
        <w:rPr>
          <w:rStyle w:val="StyleUnderline"/>
        </w:rPr>
        <w:t xml:space="preserve">of modern economies </w:t>
      </w:r>
      <w:r>
        <w:rPr>
          <w:rStyle w:val="StyleUnderline"/>
          <w:highlight w:val="yellow"/>
        </w:rPr>
        <w:t>is tallied</w:t>
      </w:r>
      <w:r>
        <w:rPr>
          <w:rStyle w:val="StyleUnderline"/>
        </w:rPr>
        <w:t>—including</w:t>
      </w:r>
      <w:r>
        <w:rPr>
          <w:sz w:val="14"/>
        </w:rPr>
        <w:t xml:space="preserve"> </w:t>
      </w:r>
      <w:r>
        <w:rPr>
          <w:rStyle w:val="Emphasis"/>
        </w:rPr>
        <w:t>taxes</w:t>
      </w:r>
      <w:r>
        <w:rPr>
          <w:sz w:val="14"/>
        </w:rPr>
        <w:t xml:space="preserve">, </w:t>
      </w:r>
      <w:r>
        <w:rPr>
          <w:rStyle w:val="Emphasis"/>
        </w:rPr>
        <w:t>transfers</w:t>
      </w:r>
      <w:r>
        <w:rPr>
          <w:sz w:val="14"/>
        </w:rPr>
        <w:t xml:space="preserve">, </w:t>
      </w:r>
      <w:r>
        <w:rPr>
          <w:rStyle w:val="Emphasis"/>
        </w:rPr>
        <w:t>pension entitlements</w:t>
      </w:r>
      <w:r>
        <w:rPr>
          <w:sz w:val="14"/>
        </w:rPr>
        <w:t xml:space="preserve">, </w:t>
      </w:r>
      <w:r>
        <w:rPr>
          <w:rStyle w:val="Emphasis"/>
        </w:rPr>
        <w:t>homeownership</w:t>
      </w:r>
      <w:r>
        <w:rPr>
          <w:sz w:val="14"/>
        </w:rPr>
        <w:t xml:space="preserve">, </w:t>
      </w:r>
      <w:r>
        <w:rPr>
          <w:rStyle w:val="StyleUnderline"/>
        </w:rPr>
        <w:t>and the fact that people</w:t>
      </w:r>
      <w:r>
        <w:rPr>
          <w:sz w:val="14"/>
        </w:rPr>
        <w:t xml:space="preserve"> </w:t>
      </w:r>
      <w:r>
        <w:rPr>
          <w:rStyle w:val="Emphasis"/>
        </w:rPr>
        <w:t>move through</w:t>
      </w:r>
      <w:r>
        <w:rPr>
          <w:sz w:val="14"/>
        </w:rPr>
        <w:t xml:space="preserve"> </w:t>
      </w:r>
      <w:r>
        <w:rPr>
          <w:rStyle w:val="StyleUnderline"/>
        </w:rPr>
        <w:t>income brackets across their lives</w:t>
      </w:r>
      <w:r>
        <w:rPr>
          <w:sz w:val="14"/>
        </w:rPr>
        <w:t xml:space="preserve">—the </w:t>
      </w:r>
      <w:r>
        <w:rPr>
          <w:rStyle w:val="StyleUnderline"/>
        </w:rPr>
        <w:t>story looks markedly different</w:t>
      </w:r>
      <w:r>
        <w:rPr>
          <w:sz w:val="14"/>
        </w:rPr>
        <w:t xml:space="preserve">. </w:t>
      </w:r>
      <w:r>
        <w:rPr>
          <w:rStyle w:val="StyleUnderline"/>
          <w:highlight w:val="yellow"/>
        </w:rPr>
        <w:t>Western societies</w:t>
      </w:r>
      <w:r>
        <w:rPr>
          <w:rStyle w:val="StyleUnderline"/>
        </w:rPr>
        <w:t xml:space="preserve"> are</w:t>
      </w:r>
      <w:r>
        <w:rPr>
          <w:sz w:val="14"/>
        </w:rPr>
        <w:t xml:space="preserve"> </w:t>
      </w:r>
      <w:r>
        <w:rPr>
          <w:rStyle w:val="Emphasis"/>
          <w:sz w:val="24"/>
          <w:highlight w:val="yellow"/>
        </w:rPr>
        <w:t>not nearly as unequal as many believe</w:t>
      </w:r>
      <w:r>
        <w:rPr>
          <w:sz w:val="14"/>
        </w:rPr>
        <w:t xml:space="preserve"> them </w:t>
      </w:r>
      <w:r>
        <w:rPr>
          <w:rStyle w:val="StyleUnderline"/>
        </w:rPr>
        <w:t>to be</w:t>
      </w:r>
      <w:r>
        <w:rPr>
          <w:sz w:val="14"/>
        </w:rPr>
        <w:t>.</w:t>
      </w:r>
    </w:p>
    <w:p w14:paraId="562D2C7C" w14:textId="77777777" w:rsidR="0053466F" w:rsidRDefault="0053466F">
      <w:r>
        <w:rPr>
          <w:sz w:val="14"/>
        </w:rPr>
        <w:t xml:space="preserve">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w:t>
      </w:r>
      <w:r>
        <w:rPr>
          <w:rStyle w:val="StyleUnderline"/>
        </w:rPr>
        <w:t>households across the income spectrum</w:t>
      </w:r>
      <w:r>
        <w:rPr>
          <w:sz w:val="14"/>
        </w:rPr>
        <w:t xml:space="preserve"> now </w:t>
      </w:r>
      <w:r>
        <w:rPr>
          <w:rStyle w:val="Emphasis"/>
        </w:rPr>
        <w:t>own capital</w:t>
      </w:r>
      <w:r>
        <w:rPr>
          <w:sz w:val="14"/>
        </w:rPr>
        <w:t xml:space="preserve"> </w:t>
      </w:r>
      <w:r>
        <w:rPr>
          <w:rStyle w:val="StyleUnderline"/>
        </w:rPr>
        <w:t>on a scale</w:t>
      </w:r>
      <w:r>
        <w:rPr>
          <w:sz w:val="14"/>
        </w:rPr>
        <w:t xml:space="preserve"> </w:t>
      </w:r>
      <w:r>
        <w:rPr>
          <w:rStyle w:val="Emphasis"/>
        </w:rPr>
        <w:t>unimaginable</w:t>
      </w:r>
      <w:r>
        <w:rPr>
          <w:sz w:val="14"/>
        </w:rPr>
        <w:t xml:space="preserve"> </w:t>
      </w:r>
      <w:r>
        <w:rPr>
          <w:rStyle w:val="StyleUnderline"/>
        </w:rPr>
        <w:t>to earlier generations, and</w:t>
      </w:r>
      <w:r>
        <w:rPr>
          <w:sz w:val="14"/>
        </w:rPr>
        <w:t xml:space="preserve"> </w:t>
      </w:r>
      <w:r>
        <w:rPr>
          <w:rStyle w:val="Emphasis"/>
        </w:rPr>
        <w:t>basic measures</w:t>
      </w:r>
      <w:r>
        <w:rPr>
          <w:sz w:val="14"/>
        </w:rPr>
        <w:t xml:space="preserve"> </w:t>
      </w:r>
      <w:r>
        <w:rPr>
          <w:rStyle w:val="StyleUnderline"/>
        </w:rPr>
        <w:t>of well-being in Western societies</w:t>
      </w:r>
      <w:r>
        <w:rPr>
          <w:sz w:val="14"/>
        </w:rPr>
        <w:t>—including life expectancy, educational attainment, and consumption possibilities—</w:t>
      </w:r>
      <w:r>
        <w:rPr>
          <w:rStyle w:val="StyleUnderline"/>
        </w:rPr>
        <w:t>have improved</w:t>
      </w:r>
      <w:r>
        <w:rPr>
          <w:sz w:val="14"/>
        </w:rPr>
        <w:t xml:space="preserve"> </w:t>
      </w:r>
      <w:r>
        <w:rPr>
          <w:rStyle w:val="Emphasis"/>
        </w:rPr>
        <w:t>for</w:t>
      </w:r>
      <w:r>
        <w:rPr>
          <w:sz w:val="14"/>
        </w:rPr>
        <w:t xml:space="preserve"> nearly </w:t>
      </w:r>
      <w:r>
        <w:rPr>
          <w:rStyle w:val="Emphasis"/>
        </w:rPr>
        <w:t>everyone</w:t>
      </w:r>
      <w:r>
        <w:rPr>
          <w:sz w:val="14"/>
        </w:rPr>
        <w:t>.</w:t>
      </w:r>
    </w:p>
    <w:p w14:paraId="1E1071C8" w14:textId="77777777" w:rsidR="0053466F" w:rsidRDefault="0053466F">
      <w:r>
        <w:rPr>
          <w:sz w:val="14"/>
        </w:rPr>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w:t>
      </w:r>
      <w:r>
        <w:rPr>
          <w:rStyle w:val="StyleUnderline"/>
        </w:rPr>
        <w:t>the</w:t>
      </w:r>
      <w:r>
        <w:rPr>
          <w:sz w:val="14"/>
        </w:rPr>
        <w:t xml:space="preserve"> </w:t>
      </w:r>
      <w:r>
        <w:rPr>
          <w:rStyle w:val="Emphasis"/>
          <w:highlight w:val="yellow"/>
        </w:rPr>
        <w:t>ev</w:t>
      </w:r>
      <w:r>
        <w:rPr>
          <w:rStyle w:val="Emphasis"/>
        </w:rPr>
        <w:t>idence</w:t>
      </w:r>
      <w:r>
        <w:rPr>
          <w:sz w:val="14"/>
        </w:rPr>
        <w:t xml:space="preserve"> </w:t>
      </w:r>
      <w:r>
        <w:rPr>
          <w:rStyle w:val="StyleUnderline"/>
          <w:highlight w:val="yellow"/>
        </w:rPr>
        <w:t>shows</w:t>
      </w:r>
      <w:r>
        <w:rPr>
          <w:rStyle w:val="StyleUnderline"/>
        </w:rPr>
        <w:t xml:space="preserve"> that free-</w:t>
      </w:r>
      <w:r>
        <w:rPr>
          <w:rStyle w:val="StyleUnderline"/>
          <w:highlight w:val="yellow"/>
        </w:rPr>
        <w:t>market</w:t>
      </w:r>
      <w:r>
        <w:rPr>
          <w:rStyle w:val="StyleUnderline"/>
        </w:rPr>
        <w:t xml:space="preserve"> economies have</w:t>
      </w:r>
      <w:r>
        <w:rPr>
          <w:sz w:val="14"/>
        </w:rPr>
        <w:t xml:space="preserve"> </w:t>
      </w:r>
      <w:r>
        <w:rPr>
          <w:rStyle w:val="Emphasis"/>
          <w:highlight w:val="yellow"/>
        </w:rPr>
        <w:t>enriched middle classes</w:t>
      </w:r>
      <w:r>
        <w:rPr>
          <w:sz w:val="14"/>
        </w:rPr>
        <w:t xml:space="preserve"> </w:t>
      </w:r>
      <w:r>
        <w:rPr>
          <w:rStyle w:val="StyleUnderline"/>
        </w:rPr>
        <w:t>by expanding asset ownership</w:t>
      </w:r>
      <w:r>
        <w:rPr>
          <w:sz w:val="14"/>
        </w:rPr>
        <w:t xml:space="preserve">, that </w:t>
      </w:r>
      <w:r>
        <w:rPr>
          <w:rStyle w:val="StyleUnderline"/>
        </w:rPr>
        <w:t>entrepreneurs’ fortunes are associated with</w:t>
      </w:r>
      <w:r>
        <w:rPr>
          <w:sz w:val="14"/>
        </w:rPr>
        <w:t xml:space="preserve"> </w:t>
      </w:r>
      <w:r>
        <w:rPr>
          <w:rStyle w:val="Emphasis"/>
        </w:rPr>
        <w:t>advances shared</w:t>
      </w:r>
      <w:r>
        <w:rPr>
          <w:sz w:val="14"/>
        </w:rPr>
        <w:t xml:space="preserve"> </w:t>
      </w:r>
      <w:r>
        <w:rPr>
          <w:rStyle w:val="StyleUnderline"/>
        </w:rPr>
        <w:t>with the</w:t>
      </w:r>
      <w:r>
        <w:rPr>
          <w:sz w:val="14"/>
        </w:rPr>
        <w:t xml:space="preserve"> </w:t>
      </w:r>
      <w:r>
        <w:rPr>
          <w:rStyle w:val="Emphasis"/>
        </w:rPr>
        <w:t>broader</w:t>
      </w:r>
      <w:r>
        <w:rPr>
          <w:sz w:val="14"/>
        </w:rPr>
        <w:t xml:space="preserve"> </w:t>
      </w:r>
      <w:r>
        <w:rPr>
          <w:rStyle w:val="StyleUnderline"/>
        </w:rPr>
        <w:t>public, and</w:t>
      </w:r>
      <w:r>
        <w:rPr>
          <w:sz w:val="14"/>
        </w:rPr>
        <w:t xml:space="preserve"> that </w:t>
      </w:r>
      <w:r>
        <w:rPr>
          <w:rStyle w:val="StyleUnderline"/>
        </w:rPr>
        <w:t>much of the</w:t>
      </w:r>
      <w:r>
        <w:rPr>
          <w:sz w:val="14"/>
        </w:rPr>
        <w:t xml:space="preserve"> post-1980 </w:t>
      </w:r>
      <w:r>
        <w:rPr>
          <w:rStyle w:val="Emphasis"/>
          <w:highlight w:val="yellow"/>
        </w:rPr>
        <w:t>rise</w:t>
      </w:r>
      <w:r>
        <w:rPr>
          <w:sz w:val="14"/>
          <w:highlight w:val="yellow"/>
        </w:rPr>
        <w:t xml:space="preserve"> </w:t>
      </w:r>
      <w:r>
        <w:rPr>
          <w:rStyle w:val="StyleUnderline"/>
          <w:highlight w:val="yellow"/>
        </w:rPr>
        <w:t>in</w:t>
      </w:r>
      <w:r>
        <w:rPr>
          <w:rStyle w:val="StyleUnderline"/>
        </w:rPr>
        <w:t xml:space="preserve"> recorded </w:t>
      </w:r>
      <w:r>
        <w:rPr>
          <w:rStyle w:val="StyleUnderline"/>
          <w:highlight w:val="yellow"/>
        </w:rPr>
        <w:t>inequality reflects</w:t>
      </w:r>
      <w:r>
        <w:rPr>
          <w:sz w:val="14"/>
          <w:highlight w:val="yellow"/>
        </w:rPr>
        <w:t xml:space="preserve"> </w:t>
      </w:r>
      <w:r>
        <w:rPr>
          <w:rStyle w:val="Emphasis"/>
          <w:highlight w:val="yellow"/>
        </w:rPr>
        <w:t>method</w:t>
      </w:r>
      <w:r>
        <w:rPr>
          <w:rStyle w:val="Emphasis"/>
        </w:rPr>
        <w:t>ological quirks</w:t>
      </w:r>
      <w:r>
        <w:rPr>
          <w:sz w:val="14"/>
        </w:rPr>
        <w:t xml:space="preserve">, then a different agenda follows: states should encourage ambition, protect competition, widen access to wealth-building, and ensure that public services complement—not smother—private prosperity. In short, </w:t>
      </w:r>
      <w:r>
        <w:rPr>
          <w:rStyle w:val="StyleUnderline"/>
          <w:highlight w:val="yellow"/>
        </w:rPr>
        <w:t>before treating</w:t>
      </w:r>
      <w:r>
        <w:rPr>
          <w:rStyle w:val="StyleUnderline"/>
        </w:rPr>
        <w:t xml:space="preserve"> inequality </w:t>
      </w:r>
      <w:r>
        <w:rPr>
          <w:rStyle w:val="StyleUnderline"/>
          <w:highlight w:val="yellow"/>
        </w:rPr>
        <w:t>as</w:t>
      </w:r>
      <w:r>
        <w:rPr>
          <w:rStyle w:val="StyleUnderline"/>
        </w:rPr>
        <w:t xml:space="preserve"> an</w:t>
      </w:r>
      <w:r>
        <w:rPr>
          <w:sz w:val="14"/>
        </w:rPr>
        <w:t xml:space="preserve"> </w:t>
      </w:r>
      <w:r>
        <w:rPr>
          <w:rStyle w:val="Emphasis"/>
          <w:highlight w:val="yellow"/>
        </w:rPr>
        <w:t>existential</w:t>
      </w:r>
      <w:r>
        <w:rPr>
          <w:rStyle w:val="Emphasis"/>
        </w:rPr>
        <w:t xml:space="preserve"> crisis</w:t>
      </w:r>
      <w:r>
        <w:rPr>
          <w:sz w:val="14"/>
        </w:rPr>
        <w:t xml:space="preserve">, </w:t>
      </w:r>
      <w:r>
        <w:rPr>
          <w:rStyle w:val="StyleUnderline"/>
        </w:rPr>
        <w:t xml:space="preserve">it is </w:t>
      </w:r>
      <w:r>
        <w:rPr>
          <w:rStyle w:val="StyleUnderline"/>
          <w:highlight w:val="yellow"/>
        </w:rPr>
        <w:t>worth</w:t>
      </w:r>
      <w:r>
        <w:rPr>
          <w:sz w:val="14"/>
          <w:highlight w:val="yellow"/>
        </w:rPr>
        <w:t xml:space="preserve"> </w:t>
      </w:r>
      <w:r>
        <w:rPr>
          <w:rStyle w:val="Emphasis"/>
          <w:highlight w:val="yellow"/>
        </w:rPr>
        <w:t>double-checking</w:t>
      </w:r>
      <w:r>
        <w:rPr>
          <w:sz w:val="14"/>
        </w:rPr>
        <w:t xml:space="preserve"> </w:t>
      </w:r>
      <w:r>
        <w:rPr>
          <w:rStyle w:val="StyleUnderline"/>
        </w:rPr>
        <w:t>the thermometer</w:t>
      </w:r>
      <w:r>
        <w:rPr>
          <w:sz w:val="14"/>
        </w:rPr>
        <w:t>.</w:t>
      </w:r>
    </w:p>
    <w:p w14:paraId="77E9CC3C" w14:textId="77777777" w:rsidR="0053466F" w:rsidRDefault="0053466F">
      <w:r>
        <w:rPr>
          <w:sz w:val="14"/>
        </w:rPr>
        <w:t>THE TALE OF RUNAWAY INEQUALITY</w:t>
      </w:r>
    </w:p>
    <w:p w14:paraId="5F4D1E0B" w14:textId="77777777" w:rsidR="0053466F" w:rsidRDefault="0053466F">
      <w:r>
        <w:rPr>
          <w:sz w:val="14"/>
        </w:rPr>
        <w:t xml:space="preserve">The prevailing narrative about inequality—popularized by the economist Thomas Piketty in his bestselling 2014 book, </w:t>
      </w:r>
      <w:r>
        <w:rPr>
          <w:i/>
          <w:sz w:val="14"/>
        </w:rPr>
        <w:t>Capital in the Twenty-First Century</w:t>
      </w:r>
      <w:r>
        <w:rPr>
          <w:sz w:val="14"/>
        </w:rPr>
        <w:t>—depicts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2C867CC4" w14:textId="77777777" w:rsidR="0053466F" w:rsidRDefault="0053466F">
      <w:r>
        <w:rPr>
          <w:sz w:val="14"/>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headlines—the many CEOs paid hundreds of times more than average workers, or the eight men who together are richer than half the world—and feed public outrage.</w:t>
      </w:r>
    </w:p>
    <w:p w14:paraId="3E6D2CD7" w14:textId="77777777" w:rsidR="0053466F" w:rsidRDefault="0053466F">
      <w:r>
        <w:rPr>
          <w:sz w:val="14"/>
        </w:rPr>
        <w:t xml:space="preserve">But such </w:t>
      </w:r>
      <w:r>
        <w:rPr>
          <w:rStyle w:val="StyleUnderline"/>
        </w:rPr>
        <w:t>evidence has</w:t>
      </w:r>
      <w:r>
        <w:rPr>
          <w:sz w:val="14"/>
        </w:rPr>
        <w:t xml:space="preserve"> </w:t>
      </w:r>
      <w:r>
        <w:rPr>
          <w:rStyle w:val="Emphasis"/>
        </w:rPr>
        <w:t>limits</w:t>
      </w:r>
      <w:r>
        <w:rPr>
          <w:sz w:val="14"/>
        </w:rPr>
        <w:t xml:space="preserve">. Starting the clock in 1980 is rhetorically convenient because inequality was then unusually low, following decades of steep taxation and stringent regulation that had dampened entrepreneurship and curtailed many ambitious career paths. </w:t>
      </w:r>
      <w:r>
        <w:rPr>
          <w:rStyle w:val="StyleUnderline"/>
        </w:rPr>
        <w:t>Today’s levels</w:t>
      </w:r>
      <w:r>
        <w:rPr>
          <w:sz w:val="14"/>
        </w:rPr>
        <w:t xml:space="preserve">, </w:t>
      </w:r>
      <w:r>
        <w:rPr>
          <w:rStyle w:val="Emphasis"/>
        </w:rPr>
        <w:t>although higher</w:t>
      </w:r>
      <w:r>
        <w:rPr>
          <w:sz w:val="14"/>
        </w:rPr>
        <w:t xml:space="preserve"> than those of the late 1970s, </w:t>
      </w:r>
      <w:r>
        <w:rPr>
          <w:rStyle w:val="StyleUnderline"/>
        </w:rPr>
        <w:t>are</w:t>
      </w:r>
      <w:r>
        <w:rPr>
          <w:sz w:val="14"/>
        </w:rPr>
        <w:t xml:space="preserve"> </w:t>
      </w:r>
      <w:r>
        <w:rPr>
          <w:rStyle w:val="Emphasis"/>
        </w:rPr>
        <w:t>far below</w:t>
      </w:r>
      <w:r>
        <w:rPr>
          <w:sz w:val="14"/>
        </w:rPr>
        <w:t xml:space="preserve"> </w:t>
      </w:r>
      <w:r>
        <w:rPr>
          <w:rStyle w:val="StyleUnderline"/>
        </w:rPr>
        <w:t>those of the</w:t>
      </w:r>
      <w:r>
        <w:rPr>
          <w:sz w:val="14"/>
        </w:rPr>
        <w:t xml:space="preserve"> </w:t>
      </w:r>
      <w:r>
        <w:rPr>
          <w:rStyle w:val="Emphasis"/>
        </w:rPr>
        <w:t>pre–World War II</w:t>
      </w:r>
      <w:r>
        <w:rPr>
          <w:sz w:val="14"/>
        </w:rPr>
        <w:t xml:space="preserve"> </w:t>
      </w:r>
      <w:r>
        <w:rPr>
          <w:rStyle w:val="StyleUnderline"/>
        </w:rPr>
        <w:t>era when</w:t>
      </w:r>
      <w:r>
        <w:rPr>
          <w:sz w:val="14"/>
        </w:rPr>
        <w:t xml:space="preserve"> </w:t>
      </w:r>
      <w:r>
        <w:rPr>
          <w:rStyle w:val="Emphasis"/>
        </w:rPr>
        <w:t>taxes</w:t>
      </w:r>
      <w:r>
        <w:rPr>
          <w:sz w:val="14"/>
        </w:rPr>
        <w:t xml:space="preserve"> </w:t>
      </w:r>
      <w:r>
        <w:rPr>
          <w:rStyle w:val="StyleUnderline"/>
        </w:rPr>
        <w:t>were</w:t>
      </w:r>
      <w:r>
        <w:rPr>
          <w:sz w:val="14"/>
        </w:rPr>
        <w:t xml:space="preserve"> </w:t>
      </w:r>
      <w:r>
        <w:rPr>
          <w:rStyle w:val="Emphasis"/>
        </w:rPr>
        <w:t>much lower</w:t>
      </w:r>
      <w:r>
        <w:rPr>
          <w:sz w:val="14"/>
        </w:rPr>
        <w:t xml:space="preserve"> </w:t>
      </w:r>
      <w:r>
        <w:rPr>
          <w:rStyle w:val="StyleUnderline"/>
        </w:rPr>
        <w:t>than they are today</w:t>
      </w:r>
      <w:r>
        <w:rPr>
          <w:sz w:val="14"/>
        </w:rPr>
        <w:t xml:space="preserve">. In addition, </w:t>
      </w:r>
      <w:r>
        <w:rPr>
          <w:rStyle w:val="StyleUnderline"/>
          <w:highlight w:val="yellow"/>
        </w:rPr>
        <w:t>most estimates of</w:t>
      </w:r>
      <w:r>
        <w:rPr>
          <w:rStyle w:val="StyleUnderline"/>
        </w:rPr>
        <w:t xml:space="preserve"> income </w:t>
      </w:r>
      <w:r>
        <w:rPr>
          <w:rStyle w:val="StyleUnderline"/>
          <w:highlight w:val="yellow"/>
        </w:rPr>
        <w:t>inequality</w:t>
      </w:r>
      <w:r>
        <w:rPr>
          <w:rStyle w:val="StyleUnderline"/>
        </w:rPr>
        <w:t xml:space="preserve"> have</w:t>
      </w:r>
      <w:r>
        <w:rPr>
          <w:sz w:val="14"/>
        </w:rPr>
        <w:t xml:space="preserve"> </w:t>
      </w:r>
      <w:r>
        <w:rPr>
          <w:rStyle w:val="Emphasis"/>
          <w:highlight w:val="yellow"/>
        </w:rPr>
        <w:t>actually plateaued</w:t>
      </w:r>
      <w:r>
        <w:rPr>
          <w:rStyle w:val="Emphasis"/>
        </w:rPr>
        <w:t xml:space="preserve"> in the last two decades</w:t>
      </w:r>
      <w:r>
        <w:rPr>
          <w:sz w:val="14"/>
        </w:rPr>
        <w:t xml:space="preserve">. Likewise, </w:t>
      </w:r>
      <w:r>
        <w:rPr>
          <w:rStyle w:val="StyleUnderline"/>
        </w:rPr>
        <w:t xml:space="preserve">focusing on </w:t>
      </w:r>
      <w:r>
        <w:rPr>
          <w:rStyle w:val="StyleUnderline"/>
          <w:highlight w:val="yellow"/>
        </w:rPr>
        <w:t>pretax</w:t>
      </w:r>
      <w:r>
        <w:rPr>
          <w:rStyle w:val="StyleUnderline"/>
        </w:rPr>
        <w:t xml:space="preserve"> income </w:t>
      </w:r>
      <w:r>
        <w:rPr>
          <w:rStyle w:val="StyleUnderline"/>
          <w:highlight w:val="yellow"/>
        </w:rPr>
        <w:t>ignores</w:t>
      </w:r>
      <w:r>
        <w:rPr>
          <w:rStyle w:val="StyleUnderline"/>
        </w:rPr>
        <w:t xml:space="preserve"> the</w:t>
      </w:r>
      <w:r>
        <w:rPr>
          <w:sz w:val="14"/>
        </w:rPr>
        <w:t xml:space="preserve"> </w:t>
      </w:r>
      <w:r>
        <w:rPr>
          <w:rStyle w:val="Emphasis"/>
        </w:rPr>
        <w:t>consequences</w:t>
      </w:r>
      <w:r>
        <w:rPr>
          <w:sz w:val="14"/>
        </w:rPr>
        <w:t xml:space="preserve"> </w:t>
      </w:r>
      <w:r>
        <w:rPr>
          <w:rStyle w:val="StyleUnderline"/>
        </w:rPr>
        <w:t>of</w:t>
      </w:r>
      <w:r>
        <w:rPr>
          <w:sz w:val="14"/>
        </w:rPr>
        <w:t xml:space="preserve"> </w:t>
      </w:r>
      <w:r>
        <w:rPr>
          <w:rStyle w:val="Emphasis"/>
          <w:highlight w:val="yellow"/>
        </w:rPr>
        <w:t>progressive taxation</w:t>
      </w:r>
      <w:r>
        <w:rPr>
          <w:sz w:val="14"/>
          <w:highlight w:val="yellow"/>
        </w:rPr>
        <w:t xml:space="preserve"> </w:t>
      </w:r>
      <w:r>
        <w:rPr>
          <w:rStyle w:val="StyleUnderline"/>
          <w:highlight w:val="yellow"/>
        </w:rPr>
        <w:t>and</w:t>
      </w:r>
      <w:r>
        <w:rPr>
          <w:sz w:val="14"/>
        </w:rPr>
        <w:t xml:space="preserve">, crucially, </w:t>
      </w:r>
      <w:r>
        <w:rPr>
          <w:rStyle w:val="StyleUnderline"/>
        </w:rPr>
        <w:t>the</w:t>
      </w:r>
      <w:r>
        <w:rPr>
          <w:sz w:val="14"/>
        </w:rPr>
        <w:t xml:space="preserve"> </w:t>
      </w:r>
      <w:r>
        <w:rPr>
          <w:rStyle w:val="Emphasis"/>
        </w:rPr>
        <w:t xml:space="preserve">vast </w:t>
      </w:r>
      <w:r>
        <w:rPr>
          <w:rStyle w:val="Emphasis"/>
          <w:highlight w:val="yellow"/>
        </w:rPr>
        <w:t>public spending</w:t>
      </w:r>
      <w:r>
        <w:rPr>
          <w:sz w:val="14"/>
        </w:rPr>
        <w:t xml:space="preserve"> </w:t>
      </w:r>
      <w:r>
        <w:rPr>
          <w:rStyle w:val="StyleUnderline"/>
        </w:rPr>
        <w:t>on health care, education, and pensions that</w:t>
      </w:r>
      <w:r>
        <w:rPr>
          <w:sz w:val="14"/>
        </w:rPr>
        <w:t xml:space="preserve"> </w:t>
      </w:r>
      <w:r>
        <w:rPr>
          <w:rStyle w:val="Emphasis"/>
        </w:rPr>
        <w:t>disproportionately</w:t>
      </w:r>
      <w:r>
        <w:rPr>
          <w:sz w:val="14"/>
        </w:rPr>
        <w:t xml:space="preserve"> </w:t>
      </w:r>
      <w:r>
        <w:rPr>
          <w:rStyle w:val="StyleUnderline"/>
        </w:rPr>
        <w:t>benefits lower- and middle-income households</w:t>
      </w:r>
      <w:r>
        <w:rPr>
          <w:sz w:val="14"/>
        </w:rPr>
        <w:t xml:space="preserve">. Finally, </w:t>
      </w:r>
      <w:r>
        <w:rPr>
          <w:rStyle w:val="StyleUnderline"/>
        </w:rPr>
        <w:t xml:space="preserve">wealth surveys </w:t>
      </w:r>
      <w:r>
        <w:rPr>
          <w:rStyle w:val="StyleUnderline"/>
          <w:highlight w:val="yellow"/>
        </w:rPr>
        <w:t>often</w:t>
      </w:r>
      <w:r>
        <w:rPr>
          <w:sz w:val="14"/>
          <w:highlight w:val="yellow"/>
        </w:rPr>
        <w:t xml:space="preserve"> </w:t>
      </w:r>
      <w:r>
        <w:rPr>
          <w:rStyle w:val="Emphasis"/>
          <w:highlight w:val="yellow"/>
        </w:rPr>
        <w:t>exclude</w:t>
      </w:r>
      <w:r>
        <w:rPr>
          <w:sz w:val="14"/>
          <w:highlight w:val="yellow"/>
        </w:rPr>
        <w:t xml:space="preserve"> </w:t>
      </w:r>
      <w:r>
        <w:rPr>
          <w:rStyle w:val="StyleUnderline"/>
          <w:highlight w:val="yellow"/>
        </w:rPr>
        <w:t>mandatory pension</w:t>
      </w:r>
      <w:r>
        <w:rPr>
          <w:rStyle w:val="StyleUnderline"/>
        </w:rPr>
        <w:t xml:space="preserve"> assets </w:t>
      </w:r>
      <w:r>
        <w:rPr>
          <w:rStyle w:val="StyleUnderline"/>
          <w:highlight w:val="yellow"/>
        </w:rPr>
        <w:t>and</w:t>
      </w:r>
      <w:r>
        <w:rPr>
          <w:rStyle w:val="StyleUnderline"/>
        </w:rPr>
        <w:t xml:space="preserve"> undercount </w:t>
      </w:r>
      <w:r>
        <w:rPr>
          <w:rStyle w:val="StyleUnderline"/>
          <w:highlight w:val="yellow"/>
        </w:rPr>
        <w:t>owner-occupied housing</w:t>
      </w:r>
      <w:r>
        <w:rPr>
          <w:rStyle w:val="StyleUnderline"/>
        </w:rPr>
        <w:t>—the</w:t>
      </w:r>
      <w:r>
        <w:rPr>
          <w:sz w:val="14"/>
        </w:rPr>
        <w:t xml:space="preserve"> </w:t>
      </w:r>
      <w:r>
        <w:rPr>
          <w:rStyle w:val="Emphasis"/>
        </w:rPr>
        <w:t>two largest stores</w:t>
      </w:r>
      <w:r>
        <w:rPr>
          <w:sz w:val="14"/>
        </w:rPr>
        <w:t xml:space="preserve"> </w:t>
      </w:r>
      <w:r>
        <w:rPr>
          <w:rStyle w:val="StyleUnderline"/>
        </w:rPr>
        <w:t>of middle-class wealth</w:t>
      </w:r>
      <w:r>
        <w:rPr>
          <w:sz w:val="14"/>
        </w:rPr>
        <w:t>.</w:t>
      </w:r>
    </w:p>
    <w:p w14:paraId="7D5E1270" w14:textId="77777777" w:rsidR="0053466F" w:rsidRDefault="0053466F">
      <w:r>
        <w:rPr>
          <w:rStyle w:val="StyleUnderline"/>
        </w:rPr>
        <w:t>Recent work</w:t>
      </w:r>
      <w:r>
        <w:rPr>
          <w:sz w:val="14"/>
        </w:rPr>
        <w:t xml:space="preserve"> on U.S. income distribution by the tax economists Gerald Auten and David Splinter </w:t>
      </w:r>
      <w:r>
        <w:rPr>
          <w:rStyle w:val="StyleUnderline"/>
        </w:rPr>
        <w:t>shows that</w:t>
      </w:r>
      <w:r>
        <w:rPr>
          <w:sz w:val="14"/>
        </w:rPr>
        <w:t xml:space="preserve"> </w:t>
      </w:r>
      <w:r>
        <w:rPr>
          <w:rStyle w:val="Emphasis"/>
        </w:rPr>
        <w:t>correcting</w:t>
      </w:r>
      <w:r>
        <w:rPr>
          <w:sz w:val="14"/>
        </w:rPr>
        <w:t xml:space="preserve"> </w:t>
      </w:r>
      <w:r>
        <w:rPr>
          <w:rStyle w:val="StyleUnderline"/>
        </w:rPr>
        <w:t>for underreported income at the bottom</w:t>
      </w:r>
      <w:r>
        <w:rPr>
          <w:sz w:val="14"/>
        </w:rPr>
        <w:t xml:space="preserve">, </w:t>
      </w:r>
      <w:r>
        <w:rPr>
          <w:rStyle w:val="Emphasis"/>
        </w:rPr>
        <w:t>income shifted</w:t>
      </w:r>
      <w:r>
        <w:rPr>
          <w:sz w:val="14"/>
        </w:rPr>
        <w:t xml:space="preserve"> </w:t>
      </w:r>
      <w:r>
        <w:rPr>
          <w:rStyle w:val="StyleUnderline"/>
        </w:rPr>
        <w:t>into</w:t>
      </w:r>
      <w:r>
        <w:rPr>
          <w:sz w:val="14"/>
        </w:rPr>
        <w:t xml:space="preserve"> </w:t>
      </w:r>
      <w:r>
        <w:rPr>
          <w:rStyle w:val="Emphasis"/>
        </w:rPr>
        <w:t>tax-deferred retirement accounts</w:t>
      </w:r>
      <w:r>
        <w:rPr>
          <w:sz w:val="14"/>
        </w:rPr>
        <w:t xml:space="preserve">, </w:t>
      </w:r>
      <w:r>
        <w:rPr>
          <w:rStyle w:val="StyleUnderline"/>
        </w:rPr>
        <w:t>and welfare transfers</w:t>
      </w:r>
      <w:r>
        <w:rPr>
          <w:sz w:val="14"/>
        </w:rPr>
        <w:t xml:space="preserve"> </w:t>
      </w:r>
      <w:r>
        <w:rPr>
          <w:rStyle w:val="Emphasis"/>
        </w:rPr>
        <w:t>flattens</w:t>
      </w:r>
      <w:r>
        <w:rPr>
          <w:sz w:val="14"/>
        </w:rPr>
        <w:t xml:space="preserve"> </w:t>
      </w:r>
      <w:r>
        <w:rPr>
          <w:rStyle w:val="StyleUnderline"/>
        </w:rPr>
        <w:t>the trend dramatically: in the</w:t>
      </w:r>
      <w:r>
        <w:rPr>
          <w:sz w:val="14"/>
        </w:rPr>
        <w:t xml:space="preserve"> </w:t>
      </w:r>
      <w:r>
        <w:rPr>
          <w:rStyle w:val="Emphasis"/>
        </w:rPr>
        <w:t>U</w:t>
      </w:r>
      <w:r>
        <w:rPr>
          <w:sz w:val="14"/>
        </w:rPr>
        <w:t xml:space="preserve">nited </w:t>
      </w:r>
      <w:r>
        <w:rPr>
          <w:rStyle w:val="Emphasis"/>
        </w:rPr>
        <w:t>S</w:t>
      </w:r>
      <w:r>
        <w:rPr>
          <w:sz w:val="14"/>
        </w:rPr>
        <w:t xml:space="preserve">tates, </w:t>
      </w:r>
      <w:r>
        <w:rPr>
          <w:rStyle w:val="StyleUnderline"/>
        </w:rPr>
        <w:t>the top one percent’s share of</w:t>
      </w:r>
      <w:r>
        <w:rPr>
          <w:sz w:val="14"/>
        </w:rPr>
        <w:t xml:space="preserve"> </w:t>
      </w:r>
      <w:r>
        <w:rPr>
          <w:rStyle w:val="Emphasis"/>
        </w:rPr>
        <w:t>after-tax</w:t>
      </w:r>
      <w:r>
        <w:rPr>
          <w:sz w:val="14"/>
        </w:rPr>
        <w:t xml:space="preserve"> </w:t>
      </w:r>
      <w:r>
        <w:rPr>
          <w:rStyle w:val="StyleUnderline"/>
        </w:rPr>
        <w:t>income is</w:t>
      </w:r>
      <w:r>
        <w:rPr>
          <w:sz w:val="14"/>
        </w:rPr>
        <w:t xml:space="preserve"> </w:t>
      </w:r>
      <w:r>
        <w:rPr>
          <w:rStyle w:val="Emphasis"/>
        </w:rPr>
        <w:t>only</w:t>
      </w:r>
      <w:r>
        <w:rPr>
          <w:sz w:val="14"/>
        </w:rPr>
        <w:t xml:space="preserve"> </w:t>
      </w:r>
      <w:r>
        <w:rPr>
          <w:rStyle w:val="StyleUnderline"/>
        </w:rPr>
        <w:t>slightly higher today</w:t>
      </w:r>
      <w:r>
        <w:rPr>
          <w:sz w:val="14"/>
        </w:rPr>
        <w:t xml:space="preserve"> than it was in 1960, </w:t>
      </w:r>
      <w:r>
        <w:rPr>
          <w:rStyle w:val="StyleUnderline"/>
        </w:rPr>
        <w:t>nowhere near the doubling implied by estimates</w:t>
      </w:r>
      <w:r>
        <w:rPr>
          <w:sz w:val="14"/>
        </w:rPr>
        <w:t xml:space="preserve"> presented by Piketty and his co-authors. Europe’s picture is flatter still, </w:t>
      </w:r>
      <w:r>
        <w:rPr>
          <w:rStyle w:val="StyleUnderline"/>
        </w:rPr>
        <w:t>thanks to</w:t>
      </w:r>
      <w:r>
        <w:rPr>
          <w:sz w:val="14"/>
        </w:rPr>
        <w:t xml:space="preserve"> </w:t>
      </w:r>
      <w:r>
        <w:rPr>
          <w:rStyle w:val="Emphasis"/>
        </w:rPr>
        <w:t>heavier redistribution</w:t>
      </w:r>
      <w:r>
        <w:rPr>
          <w:sz w:val="14"/>
        </w:rPr>
        <w:t xml:space="preserve"> </w:t>
      </w:r>
      <w:r>
        <w:rPr>
          <w:rStyle w:val="StyleUnderline"/>
        </w:rPr>
        <w:t>and</w:t>
      </w:r>
      <w:r>
        <w:rPr>
          <w:sz w:val="14"/>
        </w:rPr>
        <w:t xml:space="preserve"> </w:t>
      </w:r>
      <w:r>
        <w:rPr>
          <w:rStyle w:val="Emphasis"/>
        </w:rPr>
        <w:t>less winner-take-all compensation</w:t>
      </w:r>
      <w:r>
        <w:rPr>
          <w:sz w:val="14"/>
        </w:rPr>
        <w:t xml:space="preserve"> </w:t>
      </w:r>
      <w:r>
        <w:rPr>
          <w:rStyle w:val="StyleUnderline"/>
        </w:rPr>
        <w:t>at the top of the corporate ladder</w:t>
      </w:r>
      <w:r>
        <w:rPr>
          <w:sz w:val="14"/>
        </w:rPr>
        <w:t>.</w:t>
      </w:r>
    </w:p>
    <w:p w14:paraId="1CF646D4" w14:textId="77777777" w:rsidR="0053466F" w:rsidRDefault="0053466F">
      <w:r>
        <w:rPr>
          <w:sz w:val="14"/>
        </w:rPr>
        <w:t>A RISING TIDE</w:t>
      </w:r>
    </w:p>
    <w:p w14:paraId="2F07FB79" w14:textId="77777777" w:rsidR="0053466F" w:rsidRDefault="0053466F">
      <w:r>
        <w:rPr>
          <w:sz w:val="14"/>
        </w:rPr>
        <w:t xml:space="preserve">The canonical data tell only part of the story, and the least flattering part at that. A </w:t>
      </w:r>
      <w:r>
        <w:rPr>
          <w:rStyle w:val="StyleUnderline"/>
        </w:rPr>
        <w:t>growing body of scholarship</w:t>
      </w:r>
      <w:r>
        <w:rPr>
          <w:sz w:val="14"/>
        </w:rPr>
        <w:t xml:space="preserve"> </w:t>
      </w:r>
      <w:r>
        <w:rPr>
          <w:rStyle w:val="Emphasis"/>
        </w:rPr>
        <w:t>reassesses</w:t>
      </w:r>
      <w:r>
        <w:rPr>
          <w:sz w:val="14"/>
        </w:rPr>
        <w:t xml:space="preserve"> </w:t>
      </w:r>
      <w:r>
        <w:rPr>
          <w:rStyle w:val="StyleUnderline"/>
        </w:rPr>
        <w:t>the long-run distribution of wealth by</w:t>
      </w:r>
      <w:r>
        <w:rPr>
          <w:sz w:val="14"/>
        </w:rPr>
        <w:t xml:space="preserve"> </w:t>
      </w:r>
      <w:r>
        <w:rPr>
          <w:rStyle w:val="Emphasis"/>
        </w:rPr>
        <w:t>adding</w:t>
      </w:r>
      <w:r>
        <w:rPr>
          <w:sz w:val="14"/>
        </w:rPr>
        <w:t xml:space="preserve"> </w:t>
      </w:r>
      <w:r>
        <w:rPr>
          <w:rStyle w:val="StyleUnderline"/>
        </w:rPr>
        <w:t>what earlier studies neglected</w:t>
      </w:r>
      <w:r>
        <w:rPr>
          <w:sz w:val="14"/>
        </w:rPr>
        <w:t>. Three findings stand out.</w:t>
      </w:r>
    </w:p>
    <w:p w14:paraId="60471D3B" w14:textId="77777777" w:rsidR="0053466F" w:rsidRDefault="0053466F">
      <w:r>
        <w:rPr>
          <w:sz w:val="14"/>
        </w:rPr>
        <w:t xml:space="preserve">First, private wealth has exploded—but so has broad ownership of it. </w:t>
      </w:r>
      <w:r>
        <w:rPr>
          <w:rStyle w:val="Emphasis"/>
          <w:highlight w:val="yellow"/>
        </w:rPr>
        <w:t>Reconstructed</w:t>
      </w:r>
      <w:r>
        <w:rPr>
          <w:sz w:val="14"/>
        </w:rPr>
        <w:t xml:space="preserve"> </w:t>
      </w:r>
      <w:r>
        <w:rPr>
          <w:rStyle w:val="StyleUnderline"/>
        </w:rPr>
        <w:t xml:space="preserve">national </w:t>
      </w:r>
      <w:r>
        <w:rPr>
          <w:rStyle w:val="StyleUnderline"/>
          <w:highlight w:val="yellow"/>
        </w:rPr>
        <w:t>balance sheets for</w:t>
      </w:r>
      <w:r>
        <w:rPr>
          <w:sz w:val="14"/>
        </w:rPr>
        <w:t xml:space="preserve"> France, Germany, Spain, Sweden, the United Kingdom, and </w:t>
      </w:r>
      <w:r>
        <w:rPr>
          <w:rStyle w:val="StyleUnderline"/>
        </w:rPr>
        <w:t>the</w:t>
      </w:r>
      <w:r>
        <w:rPr>
          <w:sz w:val="14"/>
        </w:rPr>
        <w:t xml:space="preserve"> </w:t>
      </w:r>
      <w:r>
        <w:rPr>
          <w:rStyle w:val="Emphasis"/>
          <w:highlight w:val="yellow"/>
        </w:rPr>
        <w:t>U</w:t>
      </w:r>
      <w:r>
        <w:rPr>
          <w:sz w:val="14"/>
        </w:rPr>
        <w:t xml:space="preserve">nited </w:t>
      </w:r>
      <w:r>
        <w:rPr>
          <w:rStyle w:val="Emphasis"/>
          <w:highlight w:val="yellow"/>
        </w:rPr>
        <w:t>S</w:t>
      </w:r>
      <w:r>
        <w:rPr>
          <w:sz w:val="14"/>
        </w:rPr>
        <w:t xml:space="preserve">tates </w:t>
      </w:r>
      <w:r>
        <w:rPr>
          <w:rStyle w:val="StyleUnderline"/>
          <w:highlight w:val="yellow"/>
        </w:rPr>
        <w:t>show</w:t>
      </w:r>
      <w:r>
        <w:rPr>
          <w:rStyle w:val="StyleUnderline"/>
        </w:rPr>
        <w:t xml:space="preserve"> real </w:t>
      </w:r>
      <w:r>
        <w:rPr>
          <w:rStyle w:val="StyleUnderline"/>
          <w:highlight w:val="yellow"/>
        </w:rPr>
        <w:t>per-adult wealth</w:t>
      </w:r>
      <w:r>
        <w:rPr>
          <w:sz w:val="14"/>
        </w:rPr>
        <w:t xml:space="preserve"> </w:t>
      </w:r>
      <w:r>
        <w:rPr>
          <w:rStyle w:val="Emphasis"/>
        </w:rPr>
        <w:t>roughly tripling</w:t>
      </w:r>
      <w:r>
        <w:rPr>
          <w:sz w:val="14"/>
        </w:rPr>
        <w:t xml:space="preserve"> since 1980 </w:t>
      </w:r>
      <w:r>
        <w:rPr>
          <w:rStyle w:val="StyleUnderline"/>
        </w:rPr>
        <w:t xml:space="preserve">and </w:t>
      </w:r>
      <w:r>
        <w:rPr>
          <w:rStyle w:val="StyleUnderline"/>
          <w:highlight w:val="yellow"/>
        </w:rPr>
        <w:t>rising</w:t>
      </w:r>
      <w:r>
        <w:rPr>
          <w:rStyle w:val="StyleUnderline"/>
        </w:rPr>
        <w:t xml:space="preserve"> more than</w:t>
      </w:r>
      <w:r>
        <w:rPr>
          <w:sz w:val="14"/>
        </w:rPr>
        <w:t xml:space="preserve"> </w:t>
      </w:r>
      <w:r>
        <w:rPr>
          <w:rStyle w:val="Emphasis"/>
          <w:highlight w:val="yellow"/>
        </w:rPr>
        <w:t>sevenfold</w:t>
      </w:r>
      <w:r>
        <w:rPr>
          <w:sz w:val="14"/>
        </w:rPr>
        <w:t xml:space="preserve"> since 1950. Crucially, </w:t>
      </w:r>
      <w:r>
        <w:rPr>
          <w:rStyle w:val="StyleUnderline"/>
        </w:rPr>
        <w:t>an increasing share of that capital</w:t>
      </w:r>
      <w:r>
        <w:rPr>
          <w:sz w:val="14"/>
        </w:rPr>
        <w:t xml:space="preserve"> </w:t>
      </w:r>
      <w:r>
        <w:rPr>
          <w:rStyle w:val="Emphasis"/>
        </w:rPr>
        <w:t>sits in</w:t>
      </w:r>
      <w:r>
        <w:rPr>
          <w:sz w:val="14"/>
        </w:rPr>
        <w:t xml:space="preserve"> the </w:t>
      </w:r>
      <w:r>
        <w:rPr>
          <w:rStyle w:val="Emphasis"/>
        </w:rPr>
        <w:t>homes and pension funds</w:t>
      </w:r>
      <w:r>
        <w:rPr>
          <w:sz w:val="14"/>
        </w:rPr>
        <w:t xml:space="preserve"> </w:t>
      </w:r>
      <w:r>
        <w:rPr>
          <w:rStyle w:val="StyleUnderline"/>
        </w:rPr>
        <w:t>of ordinary households</w:t>
      </w:r>
      <w:r>
        <w:rPr>
          <w:sz w:val="14"/>
        </w:rPr>
        <w:t xml:space="preserve">. In 1900, assets held by the elite—agricultural domains and shares in industrial or financial corporations—dominated; today, </w:t>
      </w:r>
      <w:r>
        <w:rPr>
          <w:rStyle w:val="StyleUnderline"/>
        </w:rPr>
        <w:t>residential property and funded retirement accounts</w:t>
      </w:r>
      <w:r>
        <w:rPr>
          <w:sz w:val="14"/>
        </w:rPr>
        <w:t xml:space="preserve"> </w:t>
      </w:r>
      <w:r>
        <w:rPr>
          <w:rStyle w:val="Emphasis"/>
        </w:rPr>
        <w:t>represent</w:t>
      </w:r>
      <w:r>
        <w:rPr>
          <w:sz w:val="14"/>
        </w:rPr>
        <w:t xml:space="preserve"> </w:t>
      </w:r>
      <w:r>
        <w:rPr>
          <w:rStyle w:val="StyleUnderline"/>
        </w:rPr>
        <w:t>the majority of private assets</w:t>
      </w:r>
      <w:r>
        <w:rPr>
          <w:sz w:val="14"/>
        </w:rPr>
        <w:t xml:space="preserve">. </w:t>
      </w:r>
      <w:r>
        <w:rPr>
          <w:rStyle w:val="StyleUnderline"/>
        </w:rPr>
        <w:t>That shift parallels</w:t>
      </w:r>
      <w:r>
        <w:rPr>
          <w:sz w:val="14"/>
        </w:rPr>
        <w:t xml:space="preserve"> mass </w:t>
      </w:r>
      <w:r>
        <w:rPr>
          <w:rStyle w:val="Emphasis"/>
        </w:rPr>
        <w:t>homeownership</w:t>
      </w:r>
      <w:r>
        <w:rPr>
          <w:sz w:val="14"/>
        </w:rPr>
        <w:t xml:space="preserve">: </w:t>
      </w:r>
      <w:r>
        <w:rPr>
          <w:rStyle w:val="StyleUnderline"/>
        </w:rPr>
        <w:t>in most Western countries</w:t>
      </w:r>
      <w:r>
        <w:rPr>
          <w:sz w:val="14"/>
        </w:rPr>
        <w:t xml:space="preserve">, 60 to 70 percent of households now own the roof over their heads—an equity stake unavailable to their great-grandparents. </w:t>
      </w:r>
      <w:r>
        <w:rPr>
          <w:rStyle w:val="StyleUnderline"/>
        </w:rPr>
        <w:t>Most workers</w:t>
      </w:r>
      <w:r>
        <w:rPr>
          <w:sz w:val="14"/>
        </w:rPr>
        <w:t xml:space="preserve"> </w:t>
      </w:r>
      <w:r>
        <w:rPr>
          <w:rStyle w:val="Emphasis"/>
        </w:rPr>
        <w:t>hold pension claims</w:t>
      </w:r>
      <w:r>
        <w:rPr>
          <w:sz w:val="14"/>
        </w:rPr>
        <w:t xml:space="preserve"> </w:t>
      </w:r>
      <w:r>
        <w:rPr>
          <w:rStyle w:val="StyleUnderline"/>
        </w:rPr>
        <w:t>in mutual funds or index funds, granting them</w:t>
      </w:r>
      <w:r>
        <w:rPr>
          <w:sz w:val="14"/>
        </w:rPr>
        <w:t xml:space="preserve"> the </w:t>
      </w:r>
      <w:r>
        <w:rPr>
          <w:rStyle w:val="StyleUnderline"/>
        </w:rPr>
        <w:t xml:space="preserve">high returns of stock markets at low risk—what </w:t>
      </w:r>
      <w:r>
        <w:rPr>
          <w:rStyle w:val="StyleUnderline"/>
          <w:highlight w:val="yellow"/>
        </w:rPr>
        <w:t>amounts to</w:t>
      </w:r>
      <w:r>
        <w:rPr>
          <w:sz w:val="14"/>
          <w:highlight w:val="yellow"/>
        </w:rPr>
        <w:t xml:space="preserve"> </w:t>
      </w:r>
      <w:r>
        <w:rPr>
          <w:rStyle w:val="Emphasis"/>
          <w:highlight w:val="yellow"/>
        </w:rPr>
        <w:t>financial</w:t>
      </w:r>
      <w:r>
        <w:rPr>
          <w:sz w:val="14"/>
          <w:highlight w:val="yellow"/>
        </w:rPr>
        <w:t xml:space="preserve"> </w:t>
      </w:r>
      <w:r>
        <w:rPr>
          <w:rStyle w:val="StyleUnderline"/>
          <w:highlight w:val="yellow"/>
        </w:rPr>
        <w:t>democratization</w:t>
      </w:r>
      <w:r>
        <w:rPr>
          <w:sz w:val="14"/>
        </w:rPr>
        <w:t>.</w:t>
      </w:r>
    </w:p>
    <w:p w14:paraId="23395D31" w14:textId="77777777" w:rsidR="0053466F" w:rsidRDefault="0053466F">
      <w:r>
        <w:rPr>
          <w:sz w:val="14"/>
        </w:rPr>
        <w:t xml:space="preserve">Second, </w:t>
      </w:r>
      <w:r>
        <w:rPr>
          <w:rStyle w:val="StyleUnderline"/>
          <w:highlight w:val="yellow"/>
        </w:rPr>
        <w:t>wealth concentration</w:t>
      </w:r>
      <w:r>
        <w:rPr>
          <w:rStyle w:val="StyleUnderline"/>
        </w:rPr>
        <w:t xml:space="preserve"> has</w:t>
      </w:r>
      <w:r>
        <w:rPr>
          <w:sz w:val="14"/>
        </w:rPr>
        <w:t xml:space="preserve"> </w:t>
      </w:r>
      <w:r>
        <w:rPr>
          <w:rStyle w:val="Emphasis"/>
          <w:highlight w:val="yellow"/>
        </w:rPr>
        <w:t>fallen</w:t>
      </w:r>
      <w:r>
        <w:rPr>
          <w:rStyle w:val="Emphasis"/>
        </w:rPr>
        <w:t>—not risen</w:t>
      </w:r>
      <w:r>
        <w:rPr>
          <w:sz w:val="14"/>
        </w:rPr>
        <w:t>—</w:t>
      </w:r>
      <w:r>
        <w:rPr>
          <w:rStyle w:val="StyleUnderline"/>
        </w:rPr>
        <w:t>over the past century</w:t>
      </w:r>
      <w:r>
        <w:rPr>
          <w:sz w:val="14"/>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w:t>
      </w:r>
      <w:r>
        <w:rPr>
          <w:rStyle w:val="StyleUnderline"/>
        </w:rPr>
        <w:t>real wealth</w:t>
      </w:r>
      <w:r>
        <w:rPr>
          <w:sz w:val="14"/>
        </w:rPr>
        <w:t>—that is, wealth adjusted for inflation—</w:t>
      </w:r>
      <w:r>
        <w:rPr>
          <w:rStyle w:val="StyleUnderline"/>
        </w:rPr>
        <w:t>has</w:t>
      </w:r>
      <w:r>
        <w:rPr>
          <w:sz w:val="14"/>
        </w:rPr>
        <w:t xml:space="preserve"> </w:t>
      </w:r>
      <w:r>
        <w:rPr>
          <w:rStyle w:val="Emphasis"/>
        </w:rPr>
        <w:t>tripled</w:t>
      </w:r>
      <w:r>
        <w:rPr>
          <w:sz w:val="14"/>
        </w:rPr>
        <w:t xml:space="preserve"> </w:t>
      </w:r>
      <w:r>
        <w:rPr>
          <w:rStyle w:val="StyleUnderline"/>
        </w:rPr>
        <w:t>with rising asset prices</w:t>
      </w:r>
      <w:r>
        <w:rPr>
          <w:sz w:val="14"/>
        </w:rPr>
        <w:t xml:space="preserve">. </w:t>
      </w:r>
      <w:r>
        <w:rPr>
          <w:rStyle w:val="StyleUnderline"/>
        </w:rPr>
        <w:t>The</w:t>
      </w:r>
      <w:r>
        <w:rPr>
          <w:sz w:val="14"/>
        </w:rPr>
        <w:t xml:space="preserve"> </w:t>
      </w:r>
      <w:r>
        <w:rPr>
          <w:rStyle w:val="Emphasis"/>
        </w:rPr>
        <w:t>U</w:t>
      </w:r>
      <w:r>
        <w:rPr>
          <w:sz w:val="14"/>
        </w:rPr>
        <w:t xml:space="preserve">nited </w:t>
      </w:r>
      <w:r>
        <w:rPr>
          <w:rStyle w:val="Emphasis"/>
        </w:rPr>
        <w:t>S</w:t>
      </w:r>
      <w:r>
        <w:rPr>
          <w:sz w:val="14"/>
        </w:rPr>
        <w:t xml:space="preserve">tates </w:t>
      </w:r>
      <w:r>
        <w:rPr>
          <w:rStyle w:val="StyleUnderline"/>
        </w:rPr>
        <w:t>shows a</w:t>
      </w:r>
      <w:r>
        <w:rPr>
          <w:sz w:val="14"/>
        </w:rPr>
        <w:t xml:space="preserve"> </w:t>
      </w:r>
      <w:r>
        <w:rPr>
          <w:rStyle w:val="Emphasis"/>
        </w:rPr>
        <w:t>clearer uptick</w:t>
      </w:r>
      <w:r>
        <w:rPr>
          <w:sz w:val="14"/>
        </w:rPr>
        <w:t xml:space="preserve"> beginning in the 1970s, </w:t>
      </w:r>
      <w:r>
        <w:rPr>
          <w:rStyle w:val="StyleUnderline"/>
        </w:rPr>
        <w:t>most visible among the spectacular fortunes of tech and finance titans, whose gains have</w:t>
      </w:r>
      <w:r>
        <w:rPr>
          <w:sz w:val="14"/>
        </w:rPr>
        <w:t xml:space="preserve"> </w:t>
      </w:r>
      <w:r>
        <w:rPr>
          <w:rStyle w:val="Emphasis"/>
        </w:rPr>
        <w:t>outpaced</w:t>
      </w:r>
      <w:r>
        <w:rPr>
          <w:sz w:val="14"/>
        </w:rPr>
        <w:t xml:space="preserve"> even the </w:t>
      </w:r>
      <w:r>
        <w:rPr>
          <w:rStyle w:val="StyleUnderline"/>
        </w:rPr>
        <w:t>impressive wealth growth</w:t>
      </w:r>
      <w:r>
        <w:rPr>
          <w:sz w:val="14"/>
        </w:rPr>
        <w:t xml:space="preserve"> of the middle class. Yet </w:t>
      </w:r>
      <w:r>
        <w:rPr>
          <w:rStyle w:val="Emphasis"/>
        </w:rPr>
        <w:t>U.S. concentration</w:t>
      </w:r>
      <w:r>
        <w:rPr>
          <w:sz w:val="14"/>
        </w:rPr>
        <w:t xml:space="preserve"> </w:t>
      </w:r>
      <w:r>
        <w:rPr>
          <w:rStyle w:val="StyleUnderline"/>
        </w:rPr>
        <w:t>remains closer to its</w:t>
      </w:r>
      <w:r>
        <w:rPr>
          <w:sz w:val="14"/>
        </w:rPr>
        <w:t xml:space="preserve"> </w:t>
      </w:r>
      <w:r>
        <w:rPr>
          <w:rStyle w:val="Emphasis"/>
        </w:rPr>
        <w:t>1960</w:t>
      </w:r>
      <w:r>
        <w:rPr>
          <w:sz w:val="14"/>
        </w:rPr>
        <w:t xml:space="preserve"> </w:t>
      </w:r>
      <w:r>
        <w:rPr>
          <w:rStyle w:val="StyleUnderline"/>
        </w:rPr>
        <w:t>level than to its</w:t>
      </w:r>
      <w:r>
        <w:rPr>
          <w:sz w:val="14"/>
        </w:rPr>
        <w:t xml:space="preserve"> </w:t>
      </w:r>
      <w:r>
        <w:rPr>
          <w:rStyle w:val="Emphasis"/>
        </w:rPr>
        <w:t>pre-1914 peak</w:t>
      </w:r>
      <w:r>
        <w:rPr>
          <w:sz w:val="14"/>
        </w:rPr>
        <w:t xml:space="preserve">. </w:t>
      </w:r>
      <w:r>
        <w:rPr>
          <w:rStyle w:val="StyleUnderline"/>
        </w:rPr>
        <w:t>The</w:t>
      </w:r>
      <w:r>
        <w:rPr>
          <w:sz w:val="14"/>
        </w:rPr>
        <w:t xml:space="preserve"> </w:t>
      </w:r>
      <w:r>
        <w:rPr>
          <w:rStyle w:val="Emphasis"/>
          <w:highlight w:val="yellow"/>
        </w:rPr>
        <w:t>dominant</w:t>
      </w:r>
      <w:r>
        <w:rPr>
          <w:sz w:val="14"/>
          <w:highlight w:val="yellow"/>
        </w:rPr>
        <w:t xml:space="preserve"> </w:t>
      </w:r>
      <w:r>
        <w:rPr>
          <w:rStyle w:val="StyleUnderline"/>
          <w:highlight w:val="yellow"/>
        </w:rPr>
        <w:t>quantitative fact</w:t>
      </w:r>
      <w:r>
        <w:rPr>
          <w:rStyle w:val="StyleUnderline"/>
        </w:rPr>
        <w:t xml:space="preserve"> of the century</w:t>
      </w:r>
      <w:r>
        <w:rPr>
          <w:sz w:val="14"/>
        </w:rPr>
        <w:t xml:space="preserve">, therefore, </w:t>
      </w:r>
      <w:r>
        <w:rPr>
          <w:rStyle w:val="StyleUnderline"/>
          <w:highlight w:val="yellow"/>
        </w:rPr>
        <w:t>is</w:t>
      </w:r>
      <w:r>
        <w:rPr>
          <w:rStyle w:val="StyleUnderline"/>
        </w:rPr>
        <w:t xml:space="preserve"> not a new Gilded Age but a</w:t>
      </w:r>
      <w:r>
        <w:rPr>
          <w:sz w:val="14"/>
        </w:rPr>
        <w:t xml:space="preserve"> </w:t>
      </w:r>
      <w:r>
        <w:rPr>
          <w:rStyle w:val="Emphasis"/>
          <w:sz w:val="24"/>
          <w:highlight w:val="yellow"/>
        </w:rPr>
        <w:t>dramatic wealth equalization propelled by mass asset ownership</w:t>
      </w:r>
      <w:r>
        <w:rPr>
          <w:sz w:val="14"/>
        </w:rPr>
        <w:t>.</w:t>
      </w:r>
    </w:p>
    <w:p w14:paraId="6AB8E4D5" w14:textId="77777777" w:rsidR="0053466F" w:rsidRDefault="0053466F">
      <w:r>
        <w:rPr>
          <w:sz w:val="14"/>
        </w:rPr>
        <w:t xml:space="preserve">Third, </w:t>
      </w:r>
      <w:r>
        <w:rPr>
          <w:rStyle w:val="StyleUnderline"/>
        </w:rPr>
        <w:t>the fact</w:t>
      </w:r>
      <w:r>
        <w:rPr>
          <w:sz w:val="14"/>
        </w:rPr>
        <w:t xml:space="preserve"> that </w:t>
      </w:r>
      <w:r>
        <w:rPr>
          <w:rStyle w:val="StyleUnderline"/>
          <w:highlight w:val="yellow"/>
        </w:rPr>
        <w:t>people move through</w:t>
      </w:r>
      <w:r>
        <w:rPr>
          <w:sz w:val="14"/>
        </w:rPr>
        <w:t xml:space="preserve"> </w:t>
      </w:r>
      <w:r>
        <w:rPr>
          <w:rStyle w:val="Emphasis"/>
        </w:rPr>
        <w:t xml:space="preserve">different </w:t>
      </w:r>
      <w:r>
        <w:rPr>
          <w:rStyle w:val="Emphasis"/>
          <w:highlight w:val="yellow"/>
        </w:rPr>
        <w:t>income brackets</w:t>
      </w:r>
      <w:r>
        <w:rPr>
          <w:sz w:val="14"/>
        </w:rPr>
        <w:t xml:space="preserve"> </w:t>
      </w:r>
      <w:r>
        <w:rPr>
          <w:rStyle w:val="StyleUnderline"/>
        </w:rPr>
        <w:t>over the course of their lives should</w:t>
      </w:r>
      <w:r>
        <w:rPr>
          <w:sz w:val="14"/>
        </w:rPr>
        <w:t xml:space="preserve"> </w:t>
      </w:r>
      <w:r>
        <w:rPr>
          <w:rStyle w:val="Emphasis"/>
        </w:rPr>
        <w:t>temper</w:t>
      </w:r>
      <w:r>
        <w:rPr>
          <w:sz w:val="14"/>
        </w:rPr>
        <w:t xml:space="preserve"> </w:t>
      </w:r>
      <w:r>
        <w:rPr>
          <w:rStyle w:val="StyleUnderline"/>
        </w:rPr>
        <w:t>typical measures of inequality</w:t>
      </w:r>
      <w:r>
        <w:rPr>
          <w:sz w:val="14"/>
        </w:rPr>
        <w:t xml:space="preserve">. </w:t>
      </w:r>
      <w:r>
        <w:rPr>
          <w:rStyle w:val="StyleUnderline"/>
        </w:rPr>
        <w:t>So</w:t>
      </w:r>
      <w:r>
        <w:rPr>
          <w:sz w:val="14"/>
        </w:rPr>
        <w:t xml:space="preserve">, too, </w:t>
      </w:r>
      <w:r>
        <w:rPr>
          <w:rStyle w:val="StyleUnderline"/>
        </w:rPr>
        <w:t>should the effects of</w:t>
      </w:r>
      <w:r>
        <w:rPr>
          <w:sz w:val="14"/>
        </w:rPr>
        <w:t xml:space="preserve"> </w:t>
      </w:r>
      <w:r>
        <w:rPr>
          <w:rStyle w:val="Emphasis"/>
        </w:rPr>
        <w:t>welfare payments</w:t>
      </w:r>
      <w:r>
        <w:rPr>
          <w:sz w:val="14"/>
        </w:rPr>
        <w:t xml:space="preserve">. Annual snapshots lump graduate students with retirees living off savings, making income and wealth gaps appear wider than lifetime consumption gaps. </w:t>
      </w:r>
      <w:r>
        <w:rPr>
          <w:rStyle w:val="StyleUnderline"/>
        </w:rPr>
        <w:t>When</w:t>
      </w:r>
      <w:r>
        <w:rPr>
          <w:sz w:val="14"/>
        </w:rPr>
        <w:t xml:space="preserve"> </w:t>
      </w:r>
      <w:r>
        <w:rPr>
          <w:rStyle w:val="Emphasis"/>
          <w:highlight w:val="yellow"/>
        </w:rPr>
        <w:t>studies</w:t>
      </w:r>
      <w:r>
        <w:rPr>
          <w:sz w:val="14"/>
        </w:rPr>
        <w:t xml:space="preserve"> in different countries instead </w:t>
      </w:r>
      <w:r>
        <w:rPr>
          <w:rStyle w:val="StyleUnderline"/>
        </w:rPr>
        <w:t xml:space="preserve">follow individuals over time, they typically </w:t>
      </w:r>
      <w:r>
        <w:rPr>
          <w:rStyle w:val="StyleUnderline"/>
          <w:highlight w:val="yellow"/>
        </w:rPr>
        <w:t>find</w:t>
      </w:r>
      <w:r>
        <w:rPr>
          <w:rStyle w:val="StyleUnderline"/>
        </w:rPr>
        <w:t xml:space="preserve"> that </w:t>
      </w:r>
      <w:r>
        <w:rPr>
          <w:rStyle w:val="StyleUnderline"/>
          <w:highlight w:val="yellow"/>
        </w:rPr>
        <w:t>within</w:t>
      </w:r>
      <w:r>
        <w:rPr>
          <w:rStyle w:val="StyleUnderline"/>
        </w:rPr>
        <w:t xml:space="preserve"> only </w:t>
      </w:r>
      <w:r>
        <w:rPr>
          <w:rStyle w:val="StyleUnderline"/>
          <w:highlight w:val="yellow"/>
        </w:rPr>
        <w:t>a few years</w:t>
      </w:r>
      <w:r>
        <w:rPr>
          <w:sz w:val="14"/>
          <w:highlight w:val="yellow"/>
        </w:rPr>
        <w:t xml:space="preserve">, </w:t>
      </w:r>
      <w:r>
        <w:rPr>
          <w:rStyle w:val="Emphasis"/>
          <w:highlight w:val="yellow"/>
        </w:rPr>
        <w:t>half</w:t>
      </w:r>
      <w:r>
        <w:rPr>
          <w:rStyle w:val="Emphasis"/>
        </w:rPr>
        <w:t xml:space="preserve"> the households</w:t>
      </w:r>
      <w:r>
        <w:rPr>
          <w:sz w:val="14"/>
        </w:rPr>
        <w:t xml:space="preserve"> </w:t>
      </w:r>
      <w:r>
        <w:rPr>
          <w:rStyle w:val="StyleUnderline"/>
        </w:rPr>
        <w:t>in the bottom income decile have</w:t>
      </w:r>
      <w:r>
        <w:rPr>
          <w:sz w:val="14"/>
        </w:rPr>
        <w:t xml:space="preserve"> </w:t>
      </w:r>
      <w:r>
        <w:rPr>
          <w:rStyle w:val="Emphasis"/>
          <w:highlight w:val="yellow"/>
        </w:rPr>
        <w:t>climb</w:t>
      </w:r>
      <w:r>
        <w:rPr>
          <w:rStyle w:val="Emphasis"/>
        </w:rPr>
        <w:t>ed</w:t>
      </w:r>
      <w:r>
        <w:rPr>
          <w:sz w:val="14"/>
        </w:rPr>
        <w:t xml:space="preserve"> </w:t>
      </w:r>
      <w:r>
        <w:rPr>
          <w:rStyle w:val="StyleUnderline"/>
        </w:rPr>
        <w:t xml:space="preserve">to </w:t>
      </w:r>
      <w:r>
        <w:rPr>
          <w:rStyle w:val="StyleUnderline"/>
          <w:highlight w:val="yellow"/>
        </w:rPr>
        <w:t>higher</w:t>
      </w:r>
      <w:r>
        <w:rPr>
          <w:rStyle w:val="StyleUnderline"/>
        </w:rPr>
        <w:t xml:space="preserve"> levels</w:t>
      </w:r>
      <w:r>
        <w:rPr>
          <w:sz w:val="14"/>
        </w:rPr>
        <w:t xml:space="preserve">. Many top-decile households can drop to lower rungs of the ladder after business or investment setbacks. </w:t>
      </w:r>
      <w:r>
        <w:rPr>
          <w:rStyle w:val="Emphasis"/>
          <w:highlight w:val="yellow"/>
        </w:rPr>
        <w:t>Gov</w:t>
      </w:r>
      <w:r>
        <w:rPr>
          <w:rStyle w:val="Emphasis"/>
        </w:rPr>
        <w:t xml:space="preserve">ernment </w:t>
      </w:r>
      <w:r>
        <w:rPr>
          <w:rStyle w:val="Emphasis"/>
          <w:highlight w:val="yellow"/>
        </w:rPr>
        <w:t>welfare</w:t>
      </w:r>
      <w:r>
        <w:rPr>
          <w:rStyle w:val="Emphasis"/>
        </w:rPr>
        <w:t xml:space="preserve"> programs</w:t>
      </w:r>
      <w:r>
        <w:rPr>
          <w:sz w:val="14"/>
        </w:rPr>
        <w:t xml:space="preserve"> further </w:t>
      </w:r>
      <w:r>
        <w:rPr>
          <w:rStyle w:val="StyleUnderline"/>
          <w:highlight w:val="yellow"/>
        </w:rPr>
        <w:t>compress</w:t>
      </w:r>
      <w:r>
        <w:rPr>
          <w:rStyle w:val="StyleUnderline"/>
        </w:rPr>
        <w:t xml:space="preserve"> differences</w:t>
      </w:r>
      <w:r>
        <w:rPr>
          <w:sz w:val="14"/>
        </w:rPr>
        <w:t xml:space="preserve">. In Sweden, when public pension entitlements are capitalized and added to assessments of personal wealth, this alone cuts the measured wealth inequality—known as the Gini coefficient—by almost half. </w:t>
      </w:r>
      <w:r>
        <w:rPr>
          <w:rStyle w:val="StyleUnderline"/>
          <w:highlight w:val="yellow"/>
        </w:rPr>
        <w:t>In the</w:t>
      </w:r>
      <w:r>
        <w:rPr>
          <w:sz w:val="14"/>
          <w:highlight w:val="yellow"/>
        </w:rPr>
        <w:t xml:space="preserve"> </w:t>
      </w:r>
      <w:r>
        <w:rPr>
          <w:rStyle w:val="Emphasis"/>
          <w:highlight w:val="yellow"/>
        </w:rPr>
        <w:t>U</w:t>
      </w:r>
      <w:r>
        <w:rPr>
          <w:sz w:val="14"/>
        </w:rPr>
        <w:t xml:space="preserve">nited </w:t>
      </w:r>
      <w:r>
        <w:rPr>
          <w:rStyle w:val="Emphasis"/>
          <w:highlight w:val="yellow"/>
        </w:rPr>
        <w:t>S</w:t>
      </w:r>
      <w:r>
        <w:rPr>
          <w:sz w:val="14"/>
        </w:rPr>
        <w:t xml:space="preserve">tates, the market’s redistributive role is smaller, but when Social Security, Medicare, and employer-provided health insurance are treated as in-kind income, </w:t>
      </w:r>
      <w:r>
        <w:rPr>
          <w:rStyle w:val="StyleUnderline"/>
          <w:highlight w:val="yellow"/>
        </w:rPr>
        <w:t>median households</w:t>
      </w:r>
      <w:r>
        <w:rPr>
          <w:rStyle w:val="StyleUnderline"/>
        </w:rPr>
        <w:t xml:space="preserve"> fare</w:t>
      </w:r>
      <w:r>
        <w:rPr>
          <w:sz w:val="14"/>
        </w:rPr>
        <w:t xml:space="preserve"> </w:t>
      </w:r>
      <w:r>
        <w:rPr>
          <w:rStyle w:val="Emphasis"/>
          <w:highlight w:val="yellow"/>
        </w:rPr>
        <w:t>far better</w:t>
      </w:r>
      <w:r>
        <w:rPr>
          <w:sz w:val="14"/>
          <w:highlight w:val="yellow"/>
        </w:rPr>
        <w:t xml:space="preserve"> </w:t>
      </w:r>
      <w:r>
        <w:rPr>
          <w:rStyle w:val="StyleUnderline"/>
          <w:highlight w:val="yellow"/>
        </w:rPr>
        <w:t>than raw</w:t>
      </w:r>
      <w:r>
        <w:rPr>
          <w:rStyle w:val="StyleUnderline"/>
        </w:rPr>
        <w:t xml:space="preserve"> wage </w:t>
      </w:r>
      <w:r>
        <w:rPr>
          <w:rStyle w:val="StyleUnderline"/>
          <w:highlight w:val="yellow"/>
        </w:rPr>
        <w:t>data suggest</w:t>
      </w:r>
      <w:r>
        <w:rPr>
          <w:sz w:val="14"/>
        </w:rPr>
        <w:t>.</w:t>
      </w:r>
    </w:p>
    <w:p w14:paraId="522FBCE2" w14:textId="77777777" w:rsidR="0053466F" w:rsidRDefault="0053466F" w:rsidP="00891F75">
      <w:pPr>
        <w:pStyle w:val="Heading3"/>
      </w:pPr>
      <w:r>
        <w:t>Inequality---AT: Societal Collapse</w:t>
      </w:r>
    </w:p>
    <w:p w14:paraId="0C6E0D76" w14:textId="77777777" w:rsidR="0053466F" w:rsidRDefault="0053466F" w:rsidP="00891F75">
      <w:pPr>
        <w:pStyle w:val="Heading4"/>
      </w:pPr>
      <w:r>
        <w:t xml:space="preserve">No </w:t>
      </w:r>
      <w:r>
        <w:rPr>
          <w:u w:val="single"/>
        </w:rPr>
        <w:t>societal collapse</w:t>
      </w:r>
      <w:r>
        <w:t xml:space="preserve"> impact.</w:t>
      </w:r>
    </w:p>
    <w:p w14:paraId="750715CC" w14:textId="77777777" w:rsidR="0053466F" w:rsidRDefault="0053466F" w:rsidP="00891F75">
      <w:r>
        <w:t xml:space="preserve">Dr. Florian </w:t>
      </w:r>
      <w:r>
        <w:rPr>
          <w:rStyle w:val="Style13ptBold"/>
        </w:rPr>
        <w:t>Jehn 25</w:t>
      </w:r>
      <w:r>
        <w:t>, PhD, Senior Researcher, Environmental Science, European Leadership Network, "The People's History of Collapse," Effective Altruism Forum, 08/06/2025, https://forum.effectivealtruism.org/posts/2fsu5c7k5MvbE8Dm6/the-people-s-history-of-collapse.</w:t>
      </w:r>
    </w:p>
    <w:p w14:paraId="2BDC1A36" w14:textId="77777777" w:rsidR="0053466F" w:rsidRDefault="0053466F" w:rsidP="00891F75">
      <w:r>
        <w:rPr>
          <w:sz w:val="14"/>
        </w:rPr>
        <w:t xml:space="preserve">Before </w:t>
      </w:r>
      <w:r>
        <w:rPr>
          <w:rStyle w:val="StyleUnderline"/>
        </w:rPr>
        <w:t>we dive into</w:t>
      </w:r>
      <w:r>
        <w:rPr>
          <w:sz w:val="14"/>
        </w:rPr>
        <w:t xml:space="preserve"> what these </w:t>
      </w:r>
      <w:r>
        <w:rPr>
          <w:rStyle w:val="Emphasis"/>
          <w:highlight w:val="yellow"/>
        </w:rPr>
        <w:t>global shocks</w:t>
      </w:r>
      <w:r>
        <w:rPr>
          <w:sz w:val="14"/>
        </w:rPr>
        <w:t xml:space="preserve"> might be, </w:t>
      </w:r>
      <w:r>
        <w:rPr>
          <w:rStyle w:val="StyleUnderline"/>
        </w:rPr>
        <w:t>let’s recap a bit the</w:t>
      </w:r>
      <w:r>
        <w:rPr>
          <w:sz w:val="14"/>
        </w:rPr>
        <w:t xml:space="preserve"> </w:t>
      </w:r>
      <w:r>
        <w:rPr>
          <w:rStyle w:val="Emphasis"/>
        </w:rPr>
        <w:t>main</w:t>
      </w:r>
      <w:r>
        <w:rPr>
          <w:sz w:val="14"/>
        </w:rPr>
        <w:t xml:space="preserve"> </w:t>
      </w:r>
      <w:r>
        <w:rPr>
          <w:rStyle w:val="StyleUnderline"/>
        </w:rPr>
        <w:t>patterns we can see from</w:t>
      </w:r>
      <w:r>
        <w:rPr>
          <w:sz w:val="14"/>
        </w:rPr>
        <w:t xml:space="preserve"> all these </w:t>
      </w:r>
      <w:r>
        <w:rPr>
          <w:rStyle w:val="Emphasis"/>
        </w:rPr>
        <w:t>historical</w:t>
      </w:r>
      <w:r>
        <w:rPr>
          <w:sz w:val="14"/>
        </w:rPr>
        <w:t xml:space="preserve"> </w:t>
      </w:r>
      <w:r>
        <w:rPr>
          <w:rStyle w:val="StyleUnderline"/>
        </w:rPr>
        <w:t>ideas and examples</w:t>
      </w:r>
      <w:r>
        <w:rPr>
          <w:sz w:val="14"/>
        </w:rPr>
        <w:t xml:space="preserve">. Much of </w:t>
      </w:r>
      <w:r>
        <w:rPr>
          <w:rStyle w:val="StyleUnderline"/>
        </w:rPr>
        <w:t>this is</w:t>
      </w:r>
      <w:r>
        <w:rPr>
          <w:sz w:val="14"/>
        </w:rPr>
        <w:t xml:space="preserve"> </w:t>
      </w:r>
      <w:r>
        <w:rPr>
          <w:rStyle w:val="Emphasis"/>
          <w:sz w:val="24"/>
          <w:highlight w:val="yellow"/>
        </w:rPr>
        <w:t>related to inequality</w:t>
      </w:r>
      <w:r>
        <w:rPr>
          <w:sz w:val="14"/>
        </w:rPr>
        <w:t>. More equal and inclusive societies tend to weather shocks much better. Also, more unequal societies tend to suffer more from a variety of problems which make them less well equipped to react to crises. Wealth gives you power. The more wealth you have, the more you can shape society to be more like your preferences and the personal preferences of a single person seldom overlaps with which would be best for a society as whole. Wealth inequality is self-reinforcing. In our modern societies the wealth you gain from having capital is much bigger than the wealth you gain from labor. Therefore, the rich tend to get richer, which in turn increases their undue influence on society. This further gets entrenched via debt. If I owe someone money, it gets much more difficult to resist them, as they have an additional power over me. But also via rich people buying things like media companies or lobbying teams to influence politics. Power begets power.</w:t>
      </w:r>
    </w:p>
    <w:p w14:paraId="35E6610F" w14:textId="77777777" w:rsidR="0053466F" w:rsidRDefault="0053466F" w:rsidP="00891F75">
      <w:r>
        <w:rPr>
          <w:rStyle w:val="StyleUnderline"/>
        </w:rPr>
        <w:t>Besides</w:t>
      </w:r>
      <w:r>
        <w:rPr>
          <w:sz w:val="14"/>
        </w:rPr>
        <w:t xml:space="preserve"> these direct </w:t>
      </w:r>
      <w:r>
        <w:rPr>
          <w:rStyle w:val="Emphasis"/>
        </w:rPr>
        <w:t>negative</w:t>
      </w:r>
      <w:r>
        <w:rPr>
          <w:sz w:val="14"/>
        </w:rPr>
        <w:t xml:space="preserve"> </w:t>
      </w:r>
      <w:r>
        <w:rPr>
          <w:rStyle w:val="StyleUnderline"/>
        </w:rPr>
        <w:t>consequences, inequality</w:t>
      </w:r>
      <w:r>
        <w:rPr>
          <w:sz w:val="14"/>
        </w:rPr>
        <w:t xml:space="preserve"> also </w:t>
      </w:r>
      <w:r>
        <w:rPr>
          <w:rStyle w:val="StyleUnderline"/>
        </w:rPr>
        <w:t>leads to a</w:t>
      </w:r>
      <w:r>
        <w:rPr>
          <w:sz w:val="14"/>
        </w:rPr>
        <w:t xml:space="preserve"> </w:t>
      </w:r>
      <w:r>
        <w:rPr>
          <w:rStyle w:val="Emphasis"/>
        </w:rPr>
        <w:t>variety</w:t>
      </w:r>
      <w:r>
        <w:rPr>
          <w:sz w:val="14"/>
        </w:rPr>
        <w:t xml:space="preserve"> </w:t>
      </w:r>
      <w:r>
        <w:rPr>
          <w:rStyle w:val="StyleUnderline"/>
        </w:rPr>
        <w:t>of</w:t>
      </w:r>
      <w:r>
        <w:rPr>
          <w:sz w:val="14"/>
        </w:rPr>
        <w:t xml:space="preserve"> follow-up </w:t>
      </w:r>
      <w:r>
        <w:rPr>
          <w:rStyle w:val="StyleUnderline"/>
        </w:rPr>
        <w:t>problems</w:t>
      </w:r>
      <w:r>
        <w:rPr>
          <w:sz w:val="14"/>
        </w:rPr>
        <w:t xml:space="preserve">. Inequality leads to unequal power which leads to corruption. The greater the discrepancy in power, the more opportunities arise to exploit this power. Corruption decreases trust in the state and in other people, removing the glue that holds society together. Inequality also makes oligarchy easier. If you have more wealth and power, it gets easier to carve out a part of society that you tightly control. As wealth inequality grows, more elites compete for high-status positions. Aristocrats, lawyers, nobles, and generals—those with resources—either organize rebellions or take over existing ones. This rise in elite competition is central to structural-demographic theory, a model first developed by Jack Goldstone and refined by Peter Turchin (4). It just </w:t>
      </w:r>
      <w:r>
        <w:rPr>
          <w:rStyle w:val="StyleUnderline"/>
          <w:highlight w:val="yellow"/>
        </w:rPr>
        <w:t>seems</w:t>
      </w:r>
      <w:r>
        <w:rPr>
          <w:sz w:val="14"/>
        </w:rPr>
        <w:t xml:space="preserve"> that </w:t>
      </w:r>
      <w:r>
        <w:rPr>
          <w:rStyle w:val="StyleUnderline"/>
          <w:highlight w:val="yellow"/>
        </w:rPr>
        <w:t>inequality is</w:t>
      </w:r>
      <w:r>
        <w:rPr>
          <w:sz w:val="14"/>
        </w:rPr>
        <w:t xml:space="preserve"> </w:t>
      </w:r>
      <w:r>
        <w:rPr>
          <w:rStyle w:val="Emphasis"/>
        </w:rPr>
        <w:t xml:space="preserve">inherently </w:t>
      </w:r>
      <w:r>
        <w:rPr>
          <w:rStyle w:val="Emphasis"/>
          <w:highlight w:val="yellow"/>
        </w:rPr>
        <w:t>corrosive</w:t>
      </w:r>
      <w:r>
        <w:rPr>
          <w:sz w:val="14"/>
        </w:rPr>
        <w:t xml:space="preserve"> </w:t>
      </w:r>
      <w:r>
        <w:rPr>
          <w:rStyle w:val="StyleUnderline"/>
        </w:rPr>
        <w:t>to every society</w:t>
      </w:r>
      <w:r>
        <w:rPr>
          <w:sz w:val="14"/>
        </w:rPr>
        <w:t>.</w:t>
      </w:r>
    </w:p>
    <w:p w14:paraId="62265550" w14:textId="77777777" w:rsidR="0053466F" w:rsidRDefault="0053466F" w:rsidP="00891F75">
      <w:r>
        <w:rPr>
          <w:sz w:val="14"/>
        </w:rPr>
        <w:t>In addition, to these factors which are very directly related to inequality, there are also two other factors that come into play:</w:t>
      </w:r>
    </w:p>
    <w:p w14:paraId="73A3C83C" w14:textId="77777777" w:rsidR="0053466F" w:rsidRDefault="0053466F" w:rsidP="00891F75">
      <w:r>
        <w:rPr>
          <w:sz w:val="14"/>
        </w:rPr>
        <w:t>Imperial Overstretch: Empires like Rome, the Qin, and the Mongols believed their rule was divinely ordained and should be universal. The British and other colonizers saw themselves as civilizing savages, while Islamic rulers expanded the umma. Conquest offered legitimacy and practical benefits: neutralizing threats, securing resources, and rewarding elites with land and plunder. However, expanding borders often created new enemies and increased costs, leading to “imperial overstretch.”</w:t>
      </w:r>
    </w:p>
    <w:p w14:paraId="6D458E65" w14:textId="77777777" w:rsidR="0053466F" w:rsidRDefault="0053466F" w:rsidP="00891F75">
      <w:r>
        <w:rPr>
          <w:sz w:val="14"/>
        </w:rPr>
        <w:t>Declining Energy Ratio: Societies depend on energy, and the ratio of energy expended to energy gained, called “Energy Return on Investment” (EROI), is crucial. Many civilizations, like the Western Roman Empire, faced declining energy ratios due to dwindling resources and environmental degradation. However, a poor energy ratio alone rarely causes collapse—it contributes, but other factors are typically involved.</w:t>
      </w:r>
    </w:p>
    <w:p w14:paraId="2074A869" w14:textId="77777777" w:rsidR="0053466F" w:rsidRDefault="0053466F" w:rsidP="00891F75">
      <w:r>
        <w:rPr>
          <w:sz w:val="14"/>
        </w:rPr>
        <w:t>These problems are interconnected. Resource extraction, whether from people or nature, faces diminishing returns. The severity depends on a society’s resilience and its ability to adapt. Larger empires with advanced technology and control systems can expand further and are less prone to rapid collapse. However, extractive institutions and inequality breed oligarchy, corruption, and elite competition. As these factors interact, they worsen each other—corruption fuels inequality, and oligarchy leads to poor environmental management. The state becomes fragmented, with elites draining resources, gradually hollowing it out.</w:t>
      </w:r>
    </w:p>
    <w:p w14:paraId="366D9764" w14:textId="77777777" w:rsidR="0053466F" w:rsidRDefault="0053466F" w:rsidP="00891F75">
      <w:r>
        <w:rPr>
          <w:sz w:val="14"/>
        </w:rPr>
        <w:t>Taking all this together, Kemp formulates a general four step process of collapse (Figure 5). Extractive institutions lead to inequality. This in turn leads to weakening processes like corruption. Once the society is weakened enough, it essentially just waits for a trigger to start the process of collapse.</w:t>
      </w:r>
    </w:p>
    <w:p w14:paraId="2555A99A" w14:textId="77777777" w:rsidR="0053466F" w:rsidRDefault="0053466F" w:rsidP="00891F75">
      <w:r>
        <w:rPr>
          <w:sz w:val="14"/>
        </w:rPr>
        <w:t xml:space="preserve">What makes </w:t>
      </w:r>
      <w:r>
        <w:rPr>
          <w:rStyle w:val="Emphasis"/>
          <w:highlight w:val="yellow"/>
        </w:rPr>
        <w:t>societies resilient</w:t>
      </w:r>
      <w:r>
        <w:rPr>
          <w:rStyle w:val="Emphasis"/>
        </w:rPr>
        <w:t xml:space="preserve"> against collapse</w:t>
      </w:r>
    </w:p>
    <w:p w14:paraId="62583D5A" w14:textId="77777777" w:rsidR="0053466F" w:rsidRDefault="0053466F" w:rsidP="00891F75">
      <w:r>
        <w:rPr>
          <w:rStyle w:val="StyleUnderline"/>
        </w:rPr>
        <w:t>There are some</w:t>
      </w:r>
      <w:r>
        <w:rPr>
          <w:sz w:val="14"/>
        </w:rPr>
        <w:t xml:space="preserve"> </w:t>
      </w:r>
      <w:r>
        <w:rPr>
          <w:rStyle w:val="Emphasis"/>
          <w:highlight w:val="yellow"/>
        </w:rPr>
        <w:t>universal</w:t>
      </w:r>
      <w:r>
        <w:rPr>
          <w:sz w:val="14"/>
          <w:highlight w:val="yellow"/>
        </w:rPr>
        <w:t xml:space="preserve"> </w:t>
      </w:r>
      <w:r>
        <w:rPr>
          <w:rStyle w:val="StyleUnderline"/>
          <w:highlight w:val="yellow"/>
        </w:rPr>
        <w:t>principles</w:t>
      </w:r>
      <w:r>
        <w:rPr>
          <w:sz w:val="14"/>
        </w:rPr>
        <w:t xml:space="preserve">, such as knowledge storage and creation, </w:t>
      </w:r>
      <w:r>
        <w:rPr>
          <w:rStyle w:val="StyleUnderline"/>
          <w:highlight w:val="yellow"/>
        </w:rPr>
        <w:t>which large states</w:t>
      </w:r>
      <w:r>
        <w:rPr>
          <w:sz w:val="14"/>
        </w:rPr>
        <w:t xml:space="preserve"> and empires </w:t>
      </w:r>
      <w:r>
        <w:rPr>
          <w:rStyle w:val="Emphasis"/>
          <w:highlight w:val="yellow"/>
        </w:rPr>
        <w:t>excel</w:t>
      </w:r>
      <w:r>
        <w:rPr>
          <w:sz w:val="14"/>
        </w:rPr>
        <w:t xml:space="preserve"> </w:t>
      </w:r>
      <w:r>
        <w:rPr>
          <w:rStyle w:val="StyleUnderline"/>
        </w:rPr>
        <w:t>at</w:t>
      </w:r>
      <w:r>
        <w:rPr>
          <w:sz w:val="14"/>
        </w:rPr>
        <w:t>. For instance, historical empires often stored and passed on technological advances, contributing to long-term resilience. Similarly, strong religious or ideological unity, and the ability to reform and decentralize (as seen in the Byzantine Empire) also help reduce intra-elite competition, which makes societies more resilient.</w:t>
      </w:r>
    </w:p>
    <w:p w14:paraId="6E369FAD" w14:textId="77777777" w:rsidR="0053466F" w:rsidRDefault="0053466F" w:rsidP="00891F75">
      <w:r>
        <w:rPr>
          <w:sz w:val="14"/>
        </w:rPr>
        <w:t xml:space="preserve">However, there’s a strong argument that more inclusive and democratic systems are an even more important factor during crises. Studies by Peter Peregrine (5) show that societies with greater political inclusivity and collaboration tend to be more adaptable to catastrophes like climate change or disease outbreaks. Modern </w:t>
      </w:r>
      <w:r>
        <w:rPr>
          <w:rStyle w:val="StyleUnderline"/>
          <w:highlight w:val="yellow"/>
        </w:rPr>
        <w:t>democracies</w:t>
      </w:r>
      <w:r>
        <w:rPr>
          <w:rStyle w:val="StyleUnderline"/>
        </w:rPr>
        <w:t xml:space="preserve"> are</w:t>
      </w:r>
      <w:r>
        <w:rPr>
          <w:sz w:val="14"/>
        </w:rPr>
        <w:t xml:space="preserve"> often </w:t>
      </w:r>
      <w:r>
        <w:rPr>
          <w:rStyle w:val="Emphasis"/>
          <w:highlight w:val="yellow"/>
        </w:rPr>
        <w:t>more resilient</w:t>
      </w:r>
      <w:r>
        <w:rPr>
          <w:sz w:val="14"/>
        </w:rPr>
        <w:t xml:space="preserve"> in part </w:t>
      </w:r>
      <w:r>
        <w:rPr>
          <w:rStyle w:val="StyleUnderline"/>
        </w:rPr>
        <w:t xml:space="preserve">because they allow diverse viewpoints to shape decisions, </w:t>
      </w:r>
      <w:r>
        <w:rPr>
          <w:rStyle w:val="StyleUnderline"/>
          <w:highlight w:val="yellow"/>
        </w:rPr>
        <w:t>leading to</w:t>
      </w:r>
      <w:r>
        <w:rPr>
          <w:sz w:val="14"/>
        </w:rPr>
        <w:t xml:space="preserve"> </w:t>
      </w:r>
      <w:r>
        <w:rPr>
          <w:rStyle w:val="Emphasis"/>
        </w:rPr>
        <w:t xml:space="preserve">more </w:t>
      </w:r>
      <w:r>
        <w:rPr>
          <w:rStyle w:val="Emphasis"/>
          <w:highlight w:val="yellow"/>
        </w:rPr>
        <w:t>comprehensive solutions</w:t>
      </w:r>
      <w:r>
        <w:rPr>
          <w:sz w:val="14"/>
        </w:rPr>
        <w:t xml:space="preserve"> </w:t>
      </w:r>
      <w:r>
        <w:rPr>
          <w:rStyle w:val="StyleUnderline"/>
        </w:rPr>
        <w:t>during disasters</w:t>
      </w:r>
      <w:r>
        <w:rPr>
          <w:sz w:val="14"/>
        </w:rPr>
        <w:t xml:space="preserve"> (6). Citizens’ assemblies, which have proven successful in addressing polarized issues, exemplify this. Also, there are many other examples where the collective wisdom of crowds works pretty well: forecasting, foresight, collective intelligence. Distributed information processing seems to result in better decisions. Also, this decreases the influence of people high in the dark triad and the corrupting influence of power.</w:t>
      </w:r>
    </w:p>
    <w:p w14:paraId="4098A4F6" w14:textId="77777777" w:rsidR="0053466F" w:rsidRDefault="0053466F" w:rsidP="00891F75">
      <w:r>
        <w:rPr>
          <w:sz w:val="14"/>
        </w:rPr>
        <w:t xml:space="preserve">Yet, </w:t>
      </w:r>
      <w:r>
        <w:rPr>
          <w:rStyle w:val="StyleUnderline"/>
        </w:rPr>
        <w:t>many</w:t>
      </w:r>
      <w:r>
        <w:rPr>
          <w:sz w:val="14"/>
        </w:rPr>
        <w:t xml:space="preserve"> modern </w:t>
      </w:r>
      <w:r>
        <w:rPr>
          <w:rStyle w:val="StyleUnderline"/>
        </w:rPr>
        <w:t>democracies are</w:t>
      </w:r>
      <w:r>
        <w:rPr>
          <w:sz w:val="14"/>
        </w:rPr>
        <w:t xml:space="preserve"> still </w:t>
      </w:r>
      <w:r>
        <w:rPr>
          <w:rStyle w:val="Emphasis"/>
        </w:rPr>
        <w:t>indirect</w:t>
      </w:r>
      <w:r>
        <w:rPr>
          <w:sz w:val="14"/>
        </w:rPr>
        <w:t xml:space="preserve"> </w:t>
      </w:r>
      <w:r>
        <w:rPr>
          <w:rStyle w:val="StyleUnderline"/>
        </w:rPr>
        <w:t>in how they channel citizen input</w:t>
      </w:r>
      <w:r>
        <w:rPr>
          <w:sz w:val="14"/>
        </w:rPr>
        <w:t>, limiting their potential. A more direct application of participatory decision-making could improve resilience even further.</w:t>
      </w:r>
    </w:p>
    <w:p w14:paraId="3AFD479C" w14:textId="77777777" w:rsidR="0053466F" w:rsidRDefault="0053466F" w:rsidP="00891F75">
      <w:r>
        <w:rPr>
          <w:sz w:val="14"/>
        </w:rPr>
        <w:t xml:space="preserve">But resilience is a double-edged sword: a </w:t>
      </w:r>
      <w:r>
        <w:rPr>
          <w:rStyle w:val="StyleUnderline"/>
        </w:rPr>
        <w:t xml:space="preserve">system can be </w:t>
      </w:r>
      <w:r>
        <w:rPr>
          <w:rStyle w:val="StyleUnderline"/>
          <w:highlight w:val="yellow"/>
        </w:rPr>
        <w:t>resilient</w:t>
      </w:r>
      <w:r>
        <w:rPr>
          <w:sz w:val="14"/>
          <w:highlight w:val="yellow"/>
        </w:rPr>
        <w:t xml:space="preserve"> </w:t>
      </w:r>
      <w:r>
        <w:rPr>
          <w:rStyle w:val="Emphasis"/>
          <w:sz w:val="24"/>
          <w:highlight w:val="yellow"/>
        </w:rPr>
        <w:t>even when</w:t>
      </w:r>
      <w:r>
        <w:rPr>
          <w:rStyle w:val="Emphasis"/>
          <w:sz w:val="24"/>
        </w:rPr>
        <w:t xml:space="preserve"> it’s a </w:t>
      </w:r>
      <w:r>
        <w:rPr>
          <w:rStyle w:val="Emphasis"/>
          <w:sz w:val="24"/>
          <w:highlight w:val="yellow"/>
        </w:rPr>
        <w:t>bad</w:t>
      </w:r>
      <w:r>
        <w:rPr>
          <w:rStyle w:val="Emphasis"/>
          <w:sz w:val="24"/>
        </w:rPr>
        <w:t xml:space="preserve"> one</w:t>
      </w:r>
      <w:r>
        <w:rPr>
          <w:sz w:val="14"/>
        </w:rPr>
        <w:t xml:space="preserve">. This makes democracy crucial because it not only fosters resilience but also has the best chance of creating a good system that’s worth sustaining. Interestingly, </w:t>
      </w:r>
      <w:r>
        <w:rPr>
          <w:rStyle w:val="StyleUnderline"/>
        </w:rPr>
        <w:t xml:space="preserve">societal </w:t>
      </w:r>
      <w:r>
        <w:rPr>
          <w:rStyle w:val="StyleUnderline"/>
          <w:highlight w:val="yellow"/>
        </w:rPr>
        <w:t>collapse</w:t>
      </w:r>
      <w:r>
        <w:rPr>
          <w:sz w:val="14"/>
        </w:rPr>
        <w:t xml:space="preserve"> often </w:t>
      </w:r>
      <w:r>
        <w:rPr>
          <w:rStyle w:val="StyleUnderline"/>
        </w:rPr>
        <w:t xml:space="preserve">was a path to </w:t>
      </w:r>
      <w:r>
        <w:rPr>
          <w:rStyle w:val="StyleUnderline"/>
          <w:highlight w:val="yellow"/>
        </w:rPr>
        <w:t>enable</w:t>
      </w:r>
      <w:r>
        <w:rPr>
          <w:sz w:val="14"/>
        </w:rPr>
        <w:t xml:space="preserve"> </w:t>
      </w:r>
      <w:r>
        <w:rPr>
          <w:rStyle w:val="Emphasis"/>
        </w:rPr>
        <w:t xml:space="preserve">more </w:t>
      </w:r>
      <w:r>
        <w:rPr>
          <w:rStyle w:val="Emphasis"/>
          <w:highlight w:val="yellow"/>
        </w:rPr>
        <w:t>inclusive</w:t>
      </w:r>
      <w:r>
        <w:rPr>
          <w:sz w:val="14"/>
          <w:highlight w:val="yellow"/>
        </w:rPr>
        <w:t xml:space="preserve"> </w:t>
      </w:r>
      <w:r>
        <w:rPr>
          <w:rStyle w:val="StyleUnderline"/>
          <w:highlight w:val="yellow"/>
        </w:rPr>
        <w:t>gov</w:t>
      </w:r>
      <w:r>
        <w:rPr>
          <w:rStyle w:val="StyleUnderline"/>
        </w:rPr>
        <w:t>ernment</w:t>
      </w:r>
      <w:r>
        <w:rPr>
          <w:sz w:val="14"/>
        </w:rPr>
        <w:t xml:space="preserve">. In many historical examples, </w:t>
      </w:r>
      <w:r>
        <w:rPr>
          <w:rStyle w:val="StyleUnderline"/>
        </w:rPr>
        <w:t>collapse led to</w:t>
      </w:r>
      <w:r>
        <w:rPr>
          <w:sz w:val="14"/>
        </w:rPr>
        <w:t xml:space="preserve"> </w:t>
      </w:r>
      <w:r>
        <w:rPr>
          <w:rStyle w:val="Emphasis"/>
          <w:highlight w:val="yellow"/>
        </w:rPr>
        <w:t>less</w:t>
      </w:r>
      <w:r>
        <w:rPr>
          <w:rStyle w:val="Emphasis"/>
        </w:rPr>
        <w:t xml:space="preserve"> dominance </w:t>
      </w:r>
      <w:r>
        <w:rPr>
          <w:rStyle w:val="Emphasis"/>
          <w:highlight w:val="yellow"/>
        </w:rPr>
        <w:t>hierarchy</w:t>
      </w:r>
      <w:r>
        <w:rPr>
          <w:sz w:val="14"/>
          <w:highlight w:val="yellow"/>
        </w:rPr>
        <w:t xml:space="preserve"> </w:t>
      </w:r>
      <w:r>
        <w:rPr>
          <w:rStyle w:val="StyleUnderline"/>
          <w:highlight w:val="yellow"/>
        </w:rPr>
        <w:t>and</w:t>
      </w:r>
      <w:r>
        <w:rPr>
          <w:sz w:val="14"/>
          <w:highlight w:val="yellow"/>
        </w:rPr>
        <w:t xml:space="preserve"> </w:t>
      </w:r>
      <w:r>
        <w:rPr>
          <w:rStyle w:val="Emphasis"/>
          <w:highlight w:val="yellow"/>
        </w:rPr>
        <w:t>more egal</w:t>
      </w:r>
      <w:r>
        <w:rPr>
          <w:rStyle w:val="Emphasis"/>
        </w:rPr>
        <w:t xml:space="preserve">itarian </w:t>
      </w:r>
      <w:r>
        <w:rPr>
          <w:rStyle w:val="Emphasis"/>
          <w:highlight w:val="yellow"/>
        </w:rPr>
        <w:t>societies</w:t>
      </w:r>
      <w:r>
        <w:rPr>
          <w:sz w:val="14"/>
        </w:rPr>
        <w:t xml:space="preserve"> </w:t>
      </w:r>
      <w:r>
        <w:rPr>
          <w:rStyle w:val="StyleUnderline"/>
        </w:rPr>
        <w:t>afterwards</w:t>
      </w:r>
      <w:r>
        <w:rPr>
          <w:sz w:val="14"/>
        </w:rPr>
        <w:t xml:space="preserve">. So, </w:t>
      </w:r>
      <w:r>
        <w:rPr>
          <w:rStyle w:val="StyleUnderline"/>
        </w:rPr>
        <w:t xml:space="preserve">in some way societal collapse could be </w:t>
      </w:r>
      <w:r>
        <w:rPr>
          <w:rStyle w:val="StyleUnderline"/>
          <w:highlight w:val="yellow"/>
        </w:rPr>
        <w:t>seen as a</w:t>
      </w:r>
      <w:r>
        <w:rPr>
          <w:sz w:val="14"/>
        </w:rPr>
        <w:t xml:space="preserve"> cultural </w:t>
      </w:r>
      <w:r>
        <w:rPr>
          <w:rStyle w:val="Emphasis"/>
          <w:highlight w:val="yellow"/>
        </w:rPr>
        <w:t>adaptation to</w:t>
      </w:r>
      <w:r>
        <w:rPr>
          <w:rStyle w:val="Emphasis"/>
        </w:rPr>
        <w:t xml:space="preserve"> too high </w:t>
      </w:r>
      <w:r>
        <w:rPr>
          <w:rStyle w:val="Emphasis"/>
          <w:highlight w:val="yellow"/>
        </w:rPr>
        <w:t>inequality</w:t>
      </w:r>
      <w:r>
        <w:rPr>
          <w:sz w:val="14"/>
        </w:rPr>
        <w:t xml:space="preserve"> and too little inclusivity. Also, as we discussed earlier, debt is an important mechanism to enforce dominance hierarchies, but </w:t>
      </w:r>
      <w:r>
        <w:rPr>
          <w:rStyle w:val="StyleUnderline"/>
        </w:rPr>
        <w:t>if your society collapses, this</w:t>
      </w:r>
      <w:r>
        <w:rPr>
          <w:sz w:val="14"/>
        </w:rPr>
        <w:t xml:space="preserve"> also usually erases all debt and </w:t>
      </w:r>
      <w:r>
        <w:rPr>
          <w:rStyle w:val="StyleUnderline"/>
        </w:rPr>
        <w:t>provides the following societies a</w:t>
      </w:r>
      <w:r>
        <w:rPr>
          <w:sz w:val="14"/>
        </w:rPr>
        <w:t xml:space="preserve"> </w:t>
      </w:r>
      <w:r>
        <w:rPr>
          <w:rStyle w:val="Emphasis"/>
        </w:rPr>
        <w:t>clean slate</w:t>
      </w:r>
      <w:r>
        <w:rPr>
          <w:sz w:val="14"/>
        </w:rPr>
        <w:t xml:space="preserve"> </w:t>
      </w:r>
      <w:r>
        <w:rPr>
          <w:rStyle w:val="StyleUnderline"/>
        </w:rPr>
        <w:t>on which they can start again</w:t>
      </w:r>
      <w:r>
        <w:rPr>
          <w:sz w:val="14"/>
        </w:rPr>
        <w:t>.</w:t>
      </w:r>
    </w:p>
    <w:p w14:paraId="21B10823" w14:textId="77777777" w:rsidR="0053466F" w:rsidRDefault="0053466F" w:rsidP="00891F75">
      <w:r>
        <w:rPr>
          <w:sz w:val="14"/>
        </w:rPr>
        <w:t>Modern day collapse</w:t>
      </w:r>
    </w:p>
    <w:p w14:paraId="1F91DFBD" w14:textId="77777777" w:rsidR="0053466F" w:rsidRDefault="0053466F" w:rsidP="00891F75">
      <w:pPr>
        <w:rPr>
          <w:sz w:val="14"/>
        </w:rPr>
      </w:pPr>
      <w:r>
        <w:rPr>
          <w:sz w:val="14"/>
        </w:rPr>
        <w:t xml:space="preserve">Historically, </w:t>
      </w:r>
      <w:r>
        <w:rPr>
          <w:rStyle w:val="StyleUnderline"/>
        </w:rPr>
        <w:t xml:space="preserve">it looks </w:t>
      </w:r>
      <w:r>
        <w:rPr>
          <w:rStyle w:val="StyleUnderline"/>
          <w:highlight w:val="yellow"/>
        </w:rPr>
        <w:t>like</w:t>
      </w:r>
      <w:r>
        <w:rPr>
          <w:sz w:val="14"/>
        </w:rPr>
        <w:t xml:space="preserve"> </w:t>
      </w:r>
      <w:r>
        <w:rPr>
          <w:rStyle w:val="Emphasis"/>
          <w:sz w:val="24"/>
        </w:rPr>
        <w:t xml:space="preserve">societal </w:t>
      </w:r>
      <w:r>
        <w:rPr>
          <w:rStyle w:val="Emphasis"/>
          <w:sz w:val="24"/>
          <w:highlight w:val="yellow"/>
        </w:rPr>
        <w:t>collapse is less of a problem</w:t>
      </w:r>
      <w:r>
        <w:rPr>
          <w:sz w:val="14"/>
        </w:rPr>
        <w:t xml:space="preserve"> </w:t>
      </w:r>
      <w:r>
        <w:rPr>
          <w:rStyle w:val="StyleUnderline"/>
        </w:rPr>
        <w:t>than you might think</w:t>
      </w:r>
      <w:r>
        <w:rPr>
          <w:sz w:val="14"/>
        </w:rPr>
        <w:t xml:space="preserve">. When we look at history, the most brutal and horrible events almost exclusively happened when a new Goliath rises (e.g. the rise of the Mongol Empire or the conquest of the Americas). When groups of humans try to rise to the stop in their own society they often use violence. When they succeed and start conquering their neighbors with their newfound power, it usually gets even more brutal. However, on the other side of </w:t>
      </w:r>
      <w:r>
        <w:rPr>
          <w:rStyle w:val="StyleUnderline"/>
        </w:rPr>
        <w:t>the</w:t>
      </w:r>
      <w:r>
        <w:rPr>
          <w:sz w:val="14"/>
        </w:rPr>
        <w:t xml:space="preserve"> </w:t>
      </w:r>
      <w:r>
        <w:rPr>
          <w:rStyle w:val="Emphasis"/>
        </w:rPr>
        <w:t xml:space="preserve">arc of </w:t>
      </w:r>
      <w:r>
        <w:rPr>
          <w:rStyle w:val="Emphasis"/>
          <w:highlight w:val="yellow"/>
        </w:rPr>
        <w:t>history</w:t>
      </w:r>
      <w:r>
        <w:rPr>
          <w:sz w:val="14"/>
        </w:rPr>
        <w:t xml:space="preserve">, </w:t>
      </w:r>
      <w:r>
        <w:rPr>
          <w:rStyle w:val="StyleUnderline"/>
        </w:rPr>
        <w:t xml:space="preserve">in societal collapse we </w:t>
      </w:r>
      <w:r>
        <w:rPr>
          <w:rStyle w:val="StyleUnderline"/>
          <w:highlight w:val="yellow"/>
        </w:rPr>
        <w:t>seldom see</w:t>
      </w:r>
      <w:r>
        <w:rPr>
          <w:sz w:val="14"/>
          <w:highlight w:val="yellow"/>
        </w:rPr>
        <w:t xml:space="preserve"> </w:t>
      </w:r>
      <w:r>
        <w:rPr>
          <w:rStyle w:val="Emphasis"/>
          <w:highlight w:val="yellow"/>
        </w:rPr>
        <w:t>brutality at</w:t>
      </w:r>
      <w:r>
        <w:rPr>
          <w:sz w:val="14"/>
        </w:rPr>
        <w:t xml:space="preserve"> that </w:t>
      </w:r>
      <w:r>
        <w:rPr>
          <w:rStyle w:val="Emphasis"/>
          <w:highlight w:val="yellow"/>
        </w:rPr>
        <w:t>scale</w:t>
      </w:r>
      <w:r>
        <w:rPr>
          <w:sz w:val="14"/>
        </w:rPr>
        <w:t xml:space="preserve">. </w:t>
      </w:r>
      <w:r>
        <w:rPr>
          <w:rStyle w:val="StyleUnderline"/>
          <w:highlight w:val="yellow"/>
        </w:rPr>
        <w:t>Instead</w:t>
      </w:r>
      <w:r>
        <w:rPr>
          <w:rStyle w:val="StyleUnderline"/>
        </w:rPr>
        <w:t>,</w:t>
      </w:r>
      <w:r>
        <w:rPr>
          <w:sz w:val="14"/>
        </w:rPr>
        <w:t xml:space="preserve"> </w:t>
      </w:r>
      <w:r>
        <w:rPr>
          <w:rStyle w:val="StyleUnderline"/>
        </w:rPr>
        <w:t>we see societies that</w:t>
      </w:r>
      <w:r>
        <w:rPr>
          <w:sz w:val="14"/>
        </w:rPr>
        <w:t xml:space="preserve"> </w:t>
      </w:r>
      <w:r>
        <w:rPr>
          <w:rStyle w:val="Emphasis"/>
          <w:highlight w:val="yellow"/>
        </w:rPr>
        <w:t>erase</w:t>
      </w:r>
      <w:r>
        <w:rPr>
          <w:sz w:val="14"/>
        </w:rPr>
        <w:t xml:space="preserve"> their </w:t>
      </w:r>
      <w:r>
        <w:rPr>
          <w:rStyle w:val="StyleUnderline"/>
          <w:highlight w:val="yellow"/>
        </w:rPr>
        <w:t>debts</w:t>
      </w:r>
      <w:r>
        <w:rPr>
          <w:sz w:val="14"/>
        </w:rPr>
        <w:t xml:space="preserve">, </w:t>
      </w:r>
      <w:r>
        <w:rPr>
          <w:rStyle w:val="Emphasis"/>
        </w:rPr>
        <w:t>level hierarchies</w:t>
      </w:r>
      <w:r>
        <w:rPr>
          <w:sz w:val="14"/>
        </w:rPr>
        <w:t xml:space="preserve"> </w:t>
      </w:r>
      <w:r>
        <w:rPr>
          <w:rStyle w:val="StyleUnderline"/>
          <w:highlight w:val="yellow"/>
        </w:rPr>
        <w:t>and</w:t>
      </w:r>
      <w:r>
        <w:rPr>
          <w:sz w:val="14"/>
        </w:rPr>
        <w:t xml:space="preserve"> </w:t>
      </w:r>
      <w:r>
        <w:rPr>
          <w:rStyle w:val="Emphasis"/>
        </w:rPr>
        <w:t>decentralize</w:t>
      </w:r>
      <w:r>
        <w:rPr>
          <w:sz w:val="14"/>
        </w:rPr>
        <w:t xml:space="preserve">, </w:t>
      </w:r>
      <w:r>
        <w:rPr>
          <w:rStyle w:val="StyleUnderline"/>
        </w:rPr>
        <w:t xml:space="preserve">so they can </w:t>
      </w:r>
      <w:r>
        <w:rPr>
          <w:rStyle w:val="StyleUnderline"/>
          <w:highlight w:val="yellow"/>
        </w:rPr>
        <w:t>live</w:t>
      </w:r>
      <w:r>
        <w:rPr>
          <w:sz w:val="14"/>
          <w:highlight w:val="yellow"/>
        </w:rPr>
        <w:t xml:space="preserve"> </w:t>
      </w:r>
      <w:r>
        <w:rPr>
          <w:rStyle w:val="Emphasis"/>
          <w:highlight w:val="yellow"/>
        </w:rPr>
        <w:t>more egal</w:t>
      </w:r>
      <w:r>
        <w:rPr>
          <w:rStyle w:val="Emphasis"/>
        </w:rPr>
        <w:t>itarian</w:t>
      </w:r>
      <w:r>
        <w:rPr>
          <w:sz w:val="14"/>
        </w:rPr>
        <w:t xml:space="preserve"> </w:t>
      </w:r>
      <w:r>
        <w:rPr>
          <w:rStyle w:val="StyleUnderline"/>
        </w:rPr>
        <w:t>again</w:t>
      </w:r>
      <w:r>
        <w:rPr>
          <w:sz w:val="14"/>
        </w:rPr>
        <w:t>.</w:t>
      </w:r>
    </w:p>
    <w:p w14:paraId="3A4111E7" w14:textId="77777777" w:rsidR="0053466F" w:rsidRDefault="0053466F" w:rsidP="00891F75">
      <w:pPr>
        <w:rPr>
          <w:sz w:val="14"/>
        </w:rPr>
      </w:pPr>
    </w:p>
    <w:p w14:paraId="6D58A641" w14:textId="77777777" w:rsidR="0053466F" w:rsidRDefault="0053466F" w:rsidP="00891F75">
      <w:pPr>
        <w:pStyle w:val="Heading3"/>
      </w:pPr>
      <w:r>
        <w:t>Turn---Wages---1NC</w:t>
      </w:r>
    </w:p>
    <w:p w14:paraId="7CEEF58F" w14:textId="77777777" w:rsidR="0053466F" w:rsidRPr="001B316B" w:rsidRDefault="0053466F" w:rsidP="00891F75"/>
    <w:p w14:paraId="764F6927" w14:textId="77777777" w:rsidR="0053466F" w:rsidRDefault="0053466F" w:rsidP="00891F75">
      <w:pPr>
        <w:pStyle w:val="Heading4"/>
      </w:pPr>
      <w:r>
        <w:t xml:space="preserve">Employment regulations </w:t>
      </w:r>
      <w:r w:rsidRPr="00C258BF">
        <w:rPr>
          <w:u w:val="single"/>
        </w:rPr>
        <w:t>decrease</w:t>
      </w:r>
      <w:r>
        <w:t xml:space="preserve"> gig worker wages </w:t>
      </w:r>
    </w:p>
    <w:p w14:paraId="5F820742" w14:textId="77777777" w:rsidR="0053466F" w:rsidRPr="0000724E" w:rsidRDefault="0053466F" w:rsidP="00891F75">
      <w:r>
        <w:t xml:space="preserve">Christopher T. </w:t>
      </w:r>
      <w:r w:rsidRPr="0000724E">
        <w:rPr>
          <w:rStyle w:val="Style13ptBold"/>
        </w:rPr>
        <w:t>Stanton &amp;</w:t>
      </w:r>
      <w:r>
        <w:t xml:space="preserve"> Dr. Catherine </w:t>
      </w:r>
      <w:r w:rsidRPr="0000724E">
        <w:rPr>
          <w:rStyle w:val="Style13ptBold"/>
        </w:rPr>
        <w:t>Thomas 25</w:t>
      </w:r>
      <w:r>
        <w:t xml:space="preserve">, Stanton is a </w:t>
      </w:r>
      <w:r w:rsidRPr="0000724E">
        <w:t>Marvin Bower Associate Professor</w:t>
      </w:r>
      <w:r>
        <w:t xml:space="preserve"> at Harvard Business School, Thomas is an Associate Professor of Managerial Economics and Strategy at the London School of Economics, June 2025, “Who Benefits from Online Gig Economy Platforms?”, American Economic Review, Vol 115, Iss 6, p. 1857-1895</w:t>
      </w:r>
    </w:p>
    <w:p w14:paraId="1A5D6631" w14:textId="77777777" w:rsidR="0053466F" w:rsidRPr="00C258BF" w:rsidRDefault="0053466F" w:rsidP="00891F75">
      <w:pPr>
        <w:rPr>
          <w:sz w:val="16"/>
        </w:rPr>
      </w:pPr>
      <w:r w:rsidRPr="00C258BF">
        <w:rPr>
          <w:sz w:val="16"/>
        </w:rPr>
        <w:t xml:space="preserve">We start by briefly summarizing our findings: First, </w:t>
      </w:r>
      <w:r w:rsidRPr="00544C85">
        <w:rPr>
          <w:rStyle w:val="StyleUnderline"/>
          <w:highlight w:val="yellow"/>
        </w:rPr>
        <w:t>total surplus</w:t>
      </w:r>
      <w:r w:rsidRPr="00C258BF">
        <w:rPr>
          <w:sz w:val="16"/>
        </w:rPr>
        <w:t>—roughly analogous to the sum of producer and consumer surplus—</w:t>
      </w:r>
      <w:r w:rsidRPr="00C258BF">
        <w:rPr>
          <w:rStyle w:val="StyleUnderline"/>
        </w:rPr>
        <w:t xml:space="preserve">is </w:t>
      </w:r>
      <w:r w:rsidRPr="00544C85">
        <w:rPr>
          <w:rStyle w:val="StyleUnderline"/>
          <w:highlight w:val="yellow"/>
        </w:rPr>
        <w:t>approximately</w:t>
      </w:r>
      <w:r w:rsidRPr="00C258BF">
        <w:rPr>
          <w:rStyle w:val="StyleUnderline"/>
        </w:rPr>
        <w:t xml:space="preserve"> </w:t>
      </w:r>
      <w:r w:rsidRPr="00544C85">
        <w:rPr>
          <w:rStyle w:val="Emphasis"/>
          <w:highlight w:val="yellow"/>
        </w:rPr>
        <w:t>$4.24</w:t>
      </w:r>
      <w:r w:rsidRPr="00544C85">
        <w:rPr>
          <w:rStyle w:val="StyleUnderline"/>
          <w:highlight w:val="yellow"/>
        </w:rPr>
        <w:t xml:space="preserve"> per hour</w:t>
      </w:r>
      <w:r w:rsidRPr="00C258BF">
        <w:rPr>
          <w:rStyle w:val="StyleUnderline"/>
        </w:rPr>
        <w:t xml:space="preserve"> worked</w:t>
      </w:r>
      <w:r w:rsidRPr="00C258BF">
        <w:rPr>
          <w:sz w:val="16"/>
        </w:rPr>
        <w:t xml:space="preserve">. </w:t>
      </w:r>
      <w:r w:rsidRPr="00C258BF">
        <w:rPr>
          <w:rStyle w:val="StyleUnderline"/>
        </w:rPr>
        <w:t xml:space="preserve">About </w:t>
      </w:r>
      <w:r w:rsidRPr="00544C85">
        <w:rPr>
          <w:rStyle w:val="Emphasis"/>
          <w:highlight w:val="yellow"/>
        </w:rPr>
        <w:t>46 percent</w:t>
      </w:r>
      <w:r w:rsidRPr="00C258BF">
        <w:rPr>
          <w:rStyle w:val="StyleUnderline"/>
        </w:rPr>
        <w:t xml:space="preserve"> of this total </w:t>
      </w:r>
      <w:r w:rsidRPr="00544C85">
        <w:rPr>
          <w:rStyle w:val="StyleUnderline"/>
          <w:highlight w:val="yellow"/>
        </w:rPr>
        <w:t>goes to</w:t>
      </w:r>
      <w:r w:rsidRPr="00C258BF">
        <w:rPr>
          <w:rStyle w:val="StyleUnderline"/>
        </w:rPr>
        <w:t xml:space="preserve"> </w:t>
      </w:r>
      <w:r w:rsidRPr="00544C85">
        <w:rPr>
          <w:rStyle w:val="StyleUnderline"/>
          <w:highlight w:val="yellow"/>
        </w:rPr>
        <w:t>workers</w:t>
      </w:r>
      <w:r w:rsidRPr="00C258BF">
        <w:rPr>
          <w:sz w:val="16"/>
        </w:rPr>
        <w:t xml:space="preserve">, </w:t>
      </w:r>
      <w:r w:rsidRPr="00544C85">
        <w:rPr>
          <w:rStyle w:val="StyleUnderline"/>
          <w:highlight w:val="yellow"/>
        </w:rPr>
        <w:t xml:space="preserve">a </w:t>
      </w:r>
      <w:r w:rsidRPr="00544C85">
        <w:rPr>
          <w:rStyle w:val="Emphasis"/>
          <w:highlight w:val="yellow"/>
        </w:rPr>
        <w:t>substantial share</w:t>
      </w:r>
      <w:r w:rsidRPr="00C258BF">
        <w:rPr>
          <w:rStyle w:val="StyleUnderline"/>
        </w:rPr>
        <w:t xml:space="preserve"> when </w:t>
      </w:r>
      <w:r w:rsidRPr="00544C85">
        <w:rPr>
          <w:rStyle w:val="StyleUnderline"/>
          <w:highlight w:val="yellow"/>
        </w:rPr>
        <w:t>compared to traditional employment</w:t>
      </w:r>
      <w:r w:rsidRPr="00C258BF">
        <w:rPr>
          <w:rStyle w:val="StyleUnderline"/>
        </w:rPr>
        <w:t xml:space="preserve"> arrangements</w:t>
      </w:r>
      <w:r w:rsidRPr="00C258BF">
        <w:rPr>
          <w:sz w:val="16"/>
        </w:rPr>
        <w:t xml:space="preserve"> (Card et al. 2018). </w:t>
      </w:r>
    </w:p>
    <w:p w14:paraId="0C2618E8" w14:textId="77777777" w:rsidR="0053466F" w:rsidRPr="00C258BF" w:rsidRDefault="0053466F" w:rsidP="00891F75">
      <w:pPr>
        <w:rPr>
          <w:sz w:val="16"/>
        </w:rPr>
      </w:pPr>
      <w:r w:rsidRPr="00C258BF">
        <w:rPr>
          <w:sz w:val="16"/>
        </w:rPr>
        <w:t xml:space="preserve">Second, </w:t>
      </w:r>
      <w:r w:rsidRPr="00C258BF">
        <w:rPr>
          <w:rStyle w:val="StyleUnderline"/>
        </w:rPr>
        <w:t xml:space="preserve">both </w:t>
      </w:r>
      <w:r w:rsidRPr="00544C85">
        <w:rPr>
          <w:rStyle w:val="Emphasis"/>
          <w:highlight w:val="yellow"/>
        </w:rPr>
        <w:t>worker differentiation</w:t>
      </w:r>
      <w:r w:rsidRPr="00544C85">
        <w:rPr>
          <w:rStyle w:val="StyleUnderline"/>
          <w:highlight w:val="yellow"/>
        </w:rPr>
        <w:t xml:space="preserve"> and limited</w:t>
      </w:r>
      <w:r w:rsidRPr="00C258BF">
        <w:rPr>
          <w:rStyle w:val="StyleUnderline"/>
        </w:rPr>
        <w:t xml:space="preserve"> </w:t>
      </w:r>
      <w:r w:rsidRPr="00544C85">
        <w:rPr>
          <w:rStyle w:val="StyleUnderline"/>
          <w:highlight w:val="yellow"/>
        </w:rPr>
        <w:t>buyer search</w:t>
      </w:r>
      <w:r w:rsidRPr="00C258BF">
        <w:rPr>
          <w:rStyle w:val="StyleUnderline"/>
        </w:rPr>
        <w:t xml:space="preserve"> </w:t>
      </w:r>
      <w:r w:rsidRPr="00544C85">
        <w:rPr>
          <w:rStyle w:val="StyleUnderline"/>
          <w:highlight w:val="yellow"/>
        </w:rPr>
        <w:t>allow</w:t>
      </w:r>
      <w:r w:rsidRPr="00C258BF">
        <w:rPr>
          <w:rStyle w:val="StyleUnderline"/>
        </w:rPr>
        <w:t xml:space="preserve"> </w:t>
      </w:r>
      <w:r w:rsidRPr="00544C85">
        <w:rPr>
          <w:rStyle w:val="StyleUnderline"/>
          <w:highlight w:val="yellow"/>
        </w:rPr>
        <w:t>workers to earn positive surplus</w:t>
      </w:r>
      <w:r w:rsidRPr="00C258BF">
        <w:rPr>
          <w:rStyle w:val="StyleUnderline"/>
        </w:rPr>
        <w:t xml:space="preserve"> even </w:t>
      </w:r>
      <w:r w:rsidRPr="00544C85">
        <w:rPr>
          <w:rStyle w:val="StyleUnderline"/>
          <w:highlight w:val="yellow"/>
        </w:rPr>
        <w:t>in the face of</w:t>
      </w:r>
      <w:r w:rsidRPr="00C258BF">
        <w:rPr>
          <w:rStyle w:val="StyleUnderline"/>
        </w:rPr>
        <w:t xml:space="preserve"> </w:t>
      </w:r>
      <w:r w:rsidRPr="00C258BF">
        <w:rPr>
          <w:rStyle w:val="Emphasis"/>
        </w:rPr>
        <w:t xml:space="preserve">intense </w:t>
      </w:r>
      <w:r w:rsidRPr="00544C85">
        <w:rPr>
          <w:rStyle w:val="Emphasis"/>
          <w:highlight w:val="yellow"/>
        </w:rPr>
        <w:t>competition</w:t>
      </w:r>
      <w:r w:rsidRPr="00C258BF">
        <w:rPr>
          <w:sz w:val="16"/>
        </w:rPr>
        <w:t xml:space="preserve">. Although workers are numerous, buyers view them as imperfect substitutes. For example, we estimate that a standard deviation change in an index of workers’ characteristics has an impact on labor demand that is equivalent to a 38 percent change in wages. However, worker differentiation alone does not ensure that workers capture meaningful surplus. A second force—buyers’ limited attention while hiring—also contributes. The average buyer considers only 18 workers before making a hiring decision, and early applicants are the most likely to be considered, limiting head-to-head competition between similar workers. </w:t>
      </w:r>
    </w:p>
    <w:p w14:paraId="2C962B1D" w14:textId="77777777" w:rsidR="0053466F" w:rsidRDefault="0053466F" w:rsidP="00891F75">
      <w:pPr>
        <w:rPr>
          <w:sz w:val="16"/>
        </w:rPr>
      </w:pPr>
      <w:r w:rsidRPr="00C258BF">
        <w:rPr>
          <w:sz w:val="16"/>
        </w:rPr>
        <w:t xml:space="preserve">Third, policy counterfactuals demonstrate that </w:t>
      </w:r>
      <w:r w:rsidRPr="00544C85">
        <w:rPr>
          <w:rStyle w:val="StyleUnderline"/>
          <w:highlight w:val="yellow"/>
        </w:rPr>
        <w:t>employment regulations</w:t>
      </w:r>
      <w:r w:rsidRPr="00C258BF">
        <w:rPr>
          <w:rStyle w:val="StyleUnderline"/>
        </w:rPr>
        <w:t xml:space="preserve"> </w:t>
      </w:r>
      <w:r w:rsidRPr="00544C85">
        <w:rPr>
          <w:rStyle w:val="StyleUnderline"/>
          <w:highlight w:val="yellow"/>
        </w:rPr>
        <w:t>that raise buyers’</w:t>
      </w:r>
      <w:r w:rsidRPr="00C258BF">
        <w:rPr>
          <w:rStyle w:val="StyleUnderline"/>
        </w:rPr>
        <w:t xml:space="preserve"> </w:t>
      </w:r>
      <w:r w:rsidRPr="00544C85">
        <w:rPr>
          <w:rStyle w:val="StyleUnderline"/>
          <w:highlight w:val="yellow"/>
        </w:rPr>
        <w:t>labor costs</w:t>
      </w:r>
      <w:r w:rsidRPr="00C258BF">
        <w:rPr>
          <w:rStyle w:val="StyleUnderline"/>
        </w:rPr>
        <w:t xml:space="preserve"> lead to </w:t>
      </w:r>
      <w:r w:rsidRPr="00544C85">
        <w:rPr>
          <w:rStyle w:val="Emphasis"/>
          <w:highlight w:val="yellow"/>
        </w:rPr>
        <w:t>lower surplus</w:t>
      </w:r>
      <w:r w:rsidRPr="00C258BF">
        <w:rPr>
          <w:rStyle w:val="StyleUnderline"/>
        </w:rPr>
        <w:t xml:space="preserve"> </w:t>
      </w:r>
      <w:r w:rsidRPr="00544C85">
        <w:rPr>
          <w:rStyle w:val="StyleUnderline"/>
          <w:highlight w:val="yellow"/>
        </w:rPr>
        <w:t>for</w:t>
      </w:r>
      <w:r w:rsidRPr="00C258BF">
        <w:rPr>
          <w:rStyle w:val="StyleUnderline"/>
        </w:rPr>
        <w:t xml:space="preserve"> </w:t>
      </w:r>
      <w:r w:rsidRPr="00544C85">
        <w:rPr>
          <w:rStyle w:val="StyleUnderline"/>
          <w:highlight w:val="yellow"/>
        </w:rPr>
        <w:t>both sides of the market</w:t>
      </w:r>
      <w:r w:rsidRPr="00C258BF">
        <w:rPr>
          <w:sz w:val="16"/>
        </w:rPr>
        <w:t xml:space="preserve">. The reason is that </w:t>
      </w:r>
      <w:r w:rsidRPr="00544C85">
        <w:rPr>
          <w:rStyle w:val="StyleUnderline"/>
          <w:highlight w:val="yellow"/>
        </w:rPr>
        <w:t>job posting</w:t>
      </w:r>
      <w:r w:rsidRPr="00C258BF">
        <w:rPr>
          <w:rStyle w:val="StyleUnderline"/>
        </w:rPr>
        <w:t xml:space="preserve"> </w:t>
      </w:r>
      <w:r w:rsidRPr="00544C85">
        <w:rPr>
          <w:rStyle w:val="StyleUnderline"/>
          <w:highlight w:val="yellow"/>
        </w:rPr>
        <w:t>and hiring rates</w:t>
      </w:r>
      <w:r w:rsidRPr="00C258BF">
        <w:rPr>
          <w:rStyle w:val="StyleUnderline"/>
        </w:rPr>
        <w:t xml:space="preserve"> </w:t>
      </w:r>
      <w:r w:rsidRPr="00544C85">
        <w:rPr>
          <w:rStyle w:val="StyleUnderline"/>
          <w:highlight w:val="yellow"/>
        </w:rPr>
        <w:t>decline</w:t>
      </w:r>
      <w:r w:rsidRPr="00C258BF">
        <w:rPr>
          <w:rStyle w:val="StyleUnderline"/>
        </w:rPr>
        <w:t xml:space="preserve">, </w:t>
      </w:r>
      <w:r w:rsidRPr="00544C85">
        <w:rPr>
          <w:rStyle w:val="StyleUnderline"/>
          <w:highlight w:val="yellow"/>
        </w:rPr>
        <w:t>offsetting any gains</w:t>
      </w:r>
      <w:r w:rsidRPr="00C258BF">
        <w:rPr>
          <w:rStyle w:val="StyleUnderline"/>
        </w:rPr>
        <w:t xml:space="preserve"> that could be </w:t>
      </w:r>
      <w:r w:rsidRPr="00544C85">
        <w:rPr>
          <w:rStyle w:val="Emphasis"/>
          <w:highlight w:val="yellow"/>
        </w:rPr>
        <w:t>reallocated</w:t>
      </w:r>
      <w:r w:rsidRPr="00544C85">
        <w:rPr>
          <w:rStyle w:val="StyleUnderline"/>
          <w:highlight w:val="yellow"/>
        </w:rPr>
        <w:t xml:space="preserve"> to workers</w:t>
      </w:r>
      <w:r w:rsidRPr="00C258BF">
        <w:rPr>
          <w:sz w:val="16"/>
        </w:rPr>
        <w:t>.</w:t>
      </w:r>
    </w:p>
    <w:p w14:paraId="1800BF2B" w14:textId="77777777" w:rsidR="0053466F" w:rsidRDefault="0053466F">
      <w:pPr>
        <w:pStyle w:val="Heading3"/>
      </w:pPr>
      <w:r>
        <w:t>Econ---Defense---1NC</w:t>
      </w:r>
    </w:p>
    <w:p w14:paraId="6FB2A0F8" w14:textId="77777777" w:rsidR="0053466F" w:rsidRDefault="0053466F">
      <w:pPr>
        <w:pStyle w:val="Heading4"/>
      </w:pPr>
      <w:r>
        <w:t xml:space="preserve">Economic decline </w:t>
      </w:r>
      <w:r>
        <w:rPr>
          <w:u w:val="single"/>
        </w:rPr>
        <w:t>doesn’t</w:t>
      </w:r>
      <w:r>
        <w:t xml:space="preserve"> cause war.</w:t>
      </w:r>
    </w:p>
    <w:p w14:paraId="32D64DD2" w14:textId="77777777" w:rsidR="0053466F" w:rsidRDefault="0053466F">
      <w:r>
        <w:t xml:space="preserve">Dr. Stephen M. </w:t>
      </w:r>
      <w:r>
        <w:rPr>
          <w:rStyle w:val="Style13ptBold"/>
        </w:rPr>
        <w:t>Walt 20</w:t>
      </w:r>
      <w:r>
        <w:t>, Robert and Renée Belfer Professor of International Relations at Harvard University, PhD in International Relations (with Distinction) from Stanford University, MA in Political Science from the University of California, Berkeley, “Will a Global Depression Trigger Another World War?”, Foreign Policy, 5/13/2020, https://foreignpolicy.com/2020/05/13/coronavirus-pandemic-depression-economy-world-war/</w:t>
      </w:r>
    </w:p>
    <w:p w14:paraId="6274315A" w14:textId="77777777" w:rsidR="0053466F" w:rsidRDefault="0053466F">
      <w:r>
        <w:rPr>
          <w:sz w:val="16"/>
        </w:rPr>
        <w:t xml:space="preserve">For these reasons, the pandemic itself may be conducive to peace. But </w:t>
      </w:r>
      <w:r>
        <w:rPr>
          <w:rStyle w:val="StyleUnderline"/>
        </w:rPr>
        <w:t>what about the relationship between</w:t>
      </w:r>
      <w:r>
        <w:rPr>
          <w:sz w:val="16"/>
        </w:rPr>
        <w:t xml:space="preserve"> broader </w:t>
      </w:r>
      <w:r>
        <w:rPr>
          <w:rStyle w:val="StyleUnderline"/>
        </w:rPr>
        <w:t>economic conditions and the likelihood of war? Might</w:t>
      </w:r>
      <w:r>
        <w:rPr>
          <w:sz w:val="16"/>
        </w:rPr>
        <w:t xml:space="preserve"> a few </w:t>
      </w:r>
      <w:r>
        <w:rPr>
          <w:rStyle w:val="StyleUnderline"/>
        </w:rPr>
        <w:t>leaders</w:t>
      </w:r>
      <w:r>
        <w:rPr>
          <w:sz w:val="16"/>
        </w:rPr>
        <w:t xml:space="preserve"> still </w:t>
      </w:r>
      <w:r>
        <w:rPr>
          <w:rStyle w:val="StyleUnderline"/>
        </w:rPr>
        <w:t>convince themselves that</w:t>
      </w:r>
      <w:r>
        <w:rPr>
          <w:sz w:val="16"/>
        </w:rPr>
        <w:t xml:space="preserve"> provoking a crisis and </w:t>
      </w:r>
      <w:r>
        <w:rPr>
          <w:rStyle w:val="StyleUnderline"/>
        </w:rPr>
        <w:t>going to war could</w:t>
      </w:r>
      <w:r>
        <w:rPr>
          <w:sz w:val="16"/>
        </w:rPr>
        <w:t xml:space="preserve"> still </w:t>
      </w:r>
      <w:r>
        <w:rPr>
          <w:rStyle w:val="StyleUnderline"/>
        </w:rPr>
        <w:t>advance</w:t>
      </w:r>
      <w:r>
        <w:rPr>
          <w:sz w:val="16"/>
        </w:rPr>
        <w:t xml:space="preserve"> either long-term national </w:t>
      </w:r>
      <w:r>
        <w:rPr>
          <w:rStyle w:val="StyleUnderline"/>
        </w:rPr>
        <w:t>interests or</w:t>
      </w:r>
      <w:r>
        <w:rPr>
          <w:sz w:val="16"/>
        </w:rPr>
        <w:t xml:space="preserve"> their own </w:t>
      </w:r>
      <w:r>
        <w:rPr>
          <w:rStyle w:val="StyleUnderline"/>
        </w:rPr>
        <w:t>political fortunes? Are</w:t>
      </w:r>
      <w:r>
        <w:rPr>
          <w:sz w:val="16"/>
        </w:rPr>
        <w:t xml:space="preserve"> the other </w:t>
      </w:r>
      <w:r>
        <w:rPr>
          <w:rStyle w:val="StyleUnderline"/>
        </w:rPr>
        <w:t>paths by which a</w:t>
      </w:r>
      <w:r>
        <w:rPr>
          <w:sz w:val="16"/>
        </w:rPr>
        <w:t xml:space="preserve"> deep and </w:t>
      </w:r>
      <w:r>
        <w:rPr>
          <w:rStyle w:val="StyleUnderline"/>
        </w:rPr>
        <w:t>sustained</w:t>
      </w:r>
      <w:r>
        <w:rPr>
          <w:sz w:val="16"/>
        </w:rPr>
        <w:t xml:space="preserve"> economic </w:t>
      </w:r>
      <w:r>
        <w:rPr>
          <w:rStyle w:val="StyleUnderline"/>
          <w:highlight w:val="yellow"/>
        </w:rPr>
        <w:t>downturn</w:t>
      </w:r>
      <w:r>
        <w:rPr>
          <w:rStyle w:val="StyleUnderline"/>
        </w:rPr>
        <w:t xml:space="preserve"> might </w:t>
      </w:r>
      <w:r>
        <w:rPr>
          <w:rStyle w:val="StyleUnderline"/>
          <w:highlight w:val="yellow"/>
        </w:rPr>
        <w:t>make</w:t>
      </w:r>
      <w:r>
        <w:rPr>
          <w:rStyle w:val="StyleUnderline"/>
        </w:rPr>
        <w:t xml:space="preserve"> serious global </w:t>
      </w:r>
      <w:r>
        <w:rPr>
          <w:rStyle w:val="StyleUnderline"/>
          <w:highlight w:val="yellow"/>
        </w:rPr>
        <w:t>conflict</w:t>
      </w:r>
      <w:r>
        <w:rPr>
          <w:rStyle w:val="StyleUnderline"/>
        </w:rPr>
        <w:t xml:space="preserve"> more </w:t>
      </w:r>
      <w:r>
        <w:rPr>
          <w:rStyle w:val="StyleUnderline"/>
          <w:highlight w:val="yellow"/>
        </w:rPr>
        <w:t>likely</w:t>
      </w:r>
      <w:r>
        <w:rPr>
          <w:rStyle w:val="StyleUnderline"/>
        </w:rPr>
        <w:t>?</w:t>
      </w:r>
    </w:p>
    <w:p w14:paraId="1E962F27" w14:textId="77777777" w:rsidR="0053466F" w:rsidRDefault="0053466F">
      <w:r>
        <w:rPr>
          <w:rStyle w:val="StyleUnderline"/>
        </w:rPr>
        <w:t>One familiar argument is</w:t>
      </w:r>
      <w:r>
        <w:rPr>
          <w:sz w:val="16"/>
        </w:rPr>
        <w:t xml:space="preserve"> the so-called </w:t>
      </w:r>
      <w:r>
        <w:rPr>
          <w:rStyle w:val="Emphasis"/>
          <w:highlight w:val="yellow"/>
        </w:rPr>
        <w:t>diversionary</w:t>
      </w:r>
      <w:r>
        <w:rPr>
          <w:sz w:val="16"/>
        </w:rPr>
        <w:t xml:space="preserve"> (or “scapegoat”) </w:t>
      </w:r>
      <w:r>
        <w:rPr>
          <w:rStyle w:val="Emphasis"/>
        </w:rPr>
        <w:t>theory</w:t>
      </w:r>
      <w:r>
        <w:rPr>
          <w:rStyle w:val="StyleUnderline"/>
        </w:rPr>
        <w:t xml:space="preserve"> of </w:t>
      </w:r>
      <w:r>
        <w:rPr>
          <w:rStyle w:val="StyleUnderline"/>
          <w:highlight w:val="yellow"/>
        </w:rPr>
        <w:t>war</w:t>
      </w:r>
      <w:r>
        <w:rPr>
          <w:sz w:val="16"/>
        </w:rPr>
        <w:t>. It suggests that leaders who are worried about their popularity at home will try to divert attention from their failures by provoking a crisis with a foreign power and maybe even using force against it. Drawing on this logic, some Americans now worry that President Donald Trump will decide to attack a country like Iran or Venezuela in the run-up to the presidential election and especially if he thinks he’s likely to lose.</w:t>
      </w:r>
    </w:p>
    <w:p w14:paraId="029B9C66" w14:textId="77777777" w:rsidR="0053466F" w:rsidRDefault="0053466F">
      <w:r>
        <w:rPr>
          <w:rStyle w:val="StyleUnderline"/>
        </w:rPr>
        <w:t>This</w:t>
      </w:r>
      <w:r>
        <w:rPr>
          <w:sz w:val="16"/>
        </w:rPr>
        <w:t xml:space="preserve"> outcome </w:t>
      </w:r>
      <w:r>
        <w:rPr>
          <w:rStyle w:val="StyleUnderline"/>
        </w:rPr>
        <w:t xml:space="preserve">strikes me as </w:t>
      </w:r>
      <w:r>
        <w:rPr>
          <w:rStyle w:val="Emphasis"/>
          <w:highlight w:val="yellow"/>
        </w:rPr>
        <w:t>unlikely</w:t>
      </w:r>
      <w:r>
        <w:rPr>
          <w:rStyle w:val="StyleUnderline"/>
          <w:highlight w:val="yellow"/>
        </w:rPr>
        <w:t xml:space="preserve">, </w:t>
      </w:r>
      <w:r>
        <w:rPr>
          <w:rStyle w:val="Emphasis"/>
          <w:highlight w:val="yellow"/>
        </w:rPr>
        <w:t>even if</w:t>
      </w:r>
      <w:r>
        <w:rPr>
          <w:rStyle w:val="StyleUnderline"/>
          <w:highlight w:val="yellow"/>
        </w:rPr>
        <w:t xml:space="preserve"> one ignores</w:t>
      </w:r>
      <w:r>
        <w:rPr>
          <w:rStyle w:val="StyleUnderline"/>
        </w:rPr>
        <w:t xml:space="preserve"> the </w:t>
      </w:r>
      <w:r>
        <w:rPr>
          <w:rStyle w:val="Emphasis"/>
          <w:highlight w:val="yellow"/>
        </w:rPr>
        <w:t>logical and empirical flaws</w:t>
      </w:r>
      <w:r>
        <w:rPr>
          <w:rStyle w:val="StyleUnderline"/>
        </w:rPr>
        <w:t xml:space="preserve"> in the theory itself. </w:t>
      </w:r>
      <w:r>
        <w:rPr>
          <w:rStyle w:val="StyleUnderline"/>
          <w:highlight w:val="yellow"/>
        </w:rPr>
        <w:t>War is</w:t>
      </w:r>
      <w:r>
        <w:rPr>
          <w:rStyle w:val="StyleUnderline"/>
        </w:rPr>
        <w:t xml:space="preserve"> always </w:t>
      </w:r>
      <w:r>
        <w:rPr>
          <w:rStyle w:val="StyleUnderline"/>
          <w:highlight w:val="yellow"/>
        </w:rPr>
        <w:t xml:space="preserve">a </w:t>
      </w:r>
      <w:r>
        <w:rPr>
          <w:rStyle w:val="Emphasis"/>
          <w:highlight w:val="yellow"/>
        </w:rPr>
        <w:t>gamble</w:t>
      </w:r>
      <w:r>
        <w:rPr>
          <w:rStyle w:val="StyleUnderline"/>
        </w:rPr>
        <w:t xml:space="preserve">, and should </w:t>
      </w:r>
      <w:r>
        <w:rPr>
          <w:rStyle w:val="StyleUnderline"/>
          <w:highlight w:val="yellow"/>
        </w:rPr>
        <w:t>things</w:t>
      </w:r>
      <w:r>
        <w:rPr>
          <w:rStyle w:val="StyleUnderline"/>
        </w:rPr>
        <w:t xml:space="preserve"> go </w:t>
      </w:r>
      <w:r>
        <w:rPr>
          <w:rStyle w:val="Emphasis"/>
          <w:highlight w:val="yellow"/>
        </w:rPr>
        <w:t>badly</w:t>
      </w:r>
      <w:r>
        <w:rPr>
          <w:rStyle w:val="StyleUnderline"/>
        </w:rPr>
        <w:t xml:space="preserve">—even a little bit—it </w:t>
      </w:r>
      <w:r>
        <w:rPr>
          <w:rStyle w:val="StyleUnderline"/>
          <w:highlight w:val="yellow"/>
        </w:rPr>
        <w:t>would</w:t>
      </w:r>
      <w:r>
        <w:rPr>
          <w:rStyle w:val="StyleUnderline"/>
        </w:rPr>
        <w:t xml:space="preserve"> hammer the last </w:t>
      </w:r>
      <w:r>
        <w:rPr>
          <w:rStyle w:val="StyleUnderline"/>
          <w:highlight w:val="yellow"/>
        </w:rPr>
        <w:t>nail</w:t>
      </w:r>
      <w:r>
        <w:rPr>
          <w:rStyle w:val="StyleUnderline"/>
        </w:rPr>
        <w:t xml:space="preserve"> in </w:t>
      </w:r>
      <w:r>
        <w:rPr>
          <w:rStyle w:val="StyleUnderline"/>
          <w:highlight w:val="yellow"/>
        </w:rPr>
        <w:t>the coffin of</w:t>
      </w:r>
      <w:r>
        <w:rPr>
          <w:sz w:val="16"/>
        </w:rPr>
        <w:t xml:space="preserve"> Trump’s</w:t>
      </w:r>
      <w:r>
        <w:rPr>
          <w:rStyle w:val="StyleUnderline"/>
          <w:sz w:val="16"/>
        </w:rPr>
        <w:t xml:space="preserve"> </w:t>
      </w:r>
      <w:r>
        <w:rPr>
          <w:rStyle w:val="StyleUnderline"/>
        </w:rPr>
        <w:t xml:space="preserve">declining fortunes. Moreover, </w:t>
      </w:r>
      <w:r>
        <w:rPr>
          <w:rStyle w:val="Emphasis"/>
        </w:rPr>
        <w:t>no</w:t>
      </w:r>
      <w:r>
        <w:rPr>
          <w:sz w:val="16"/>
        </w:rPr>
        <w:t xml:space="preserve">ne of the </w:t>
      </w:r>
      <w:r>
        <w:rPr>
          <w:rStyle w:val="StyleUnderline"/>
        </w:rPr>
        <w:t>countries Trump might consider</w:t>
      </w:r>
      <w:r>
        <w:rPr>
          <w:sz w:val="16"/>
        </w:rPr>
        <w:t xml:space="preserve"> going after </w:t>
      </w:r>
      <w:r>
        <w:rPr>
          <w:rStyle w:val="StyleUnderline"/>
        </w:rPr>
        <w:t xml:space="preserve">pose an </w:t>
      </w:r>
      <w:r>
        <w:rPr>
          <w:rStyle w:val="Emphasis"/>
        </w:rPr>
        <w:t>imminent threat</w:t>
      </w:r>
      <w:r>
        <w:rPr>
          <w:sz w:val="16"/>
        </w:rPr>
        <w:t xml:space="preserve"> to U.S. security, </w:t>
      </w:r>
      <w:r>
        <w:rPr>
          <w:rStyle w:val="StyleUnderline"/>
        </w:rPr>
        <w:t>and even his staunchest supporters may wonder why he is wasting time and money going after Iran or Venezuela</w:t>
      </w:r>
      <w:r>
        <w:rPr>
          <w:sz w:val="16"/>
        </w:rPr>
        <w:t xml:space="preserve"> at a moment when thousands of Americans are dying preventable deaths at home. Even a successful military action won’t put Americans back to work, create the sort of testing-and-tracing regime that competent governments around the world have been able to implement already, or hasten the development of a vaccine. The same logic is likely to guide the decisions of other world leaders too.</w:t>
      </w:r>
    </w:p>
    <w:p w14:paraId="26CBB57F" w14:textId="77777777" w:rsidR="0053466F" w:rsidRDefault="0053466F">
      <w:r>
        <w:rPr>
          <w:rStyle w:val="StyleUnderline"/>
        </w:rPr>
        <w:t>Another</w:t>
      </w:r>
      <w:r>
        <w:rPr>
          <w:sz w:val="16"/>
        </w:rPr>
        <w:t xml:space="preserve"> familiar </w:t>
      </w:r>
      <w:r>
        <w:rPr>
          <w:rStyle w:val="StyleUnderline"/>
        </w:rPr>
        <w:t xml:space="preserve">folk theory is </w:t>
      </w:r>
      <w:r>
        <w:rPr>
          <w:rStyle w:val="Emphasis"/>
          <w:highlight w:val="yellow"/>
        </w:rPr>
        <w:t>“military Keynesianism.”</w:t>
      </w:r>
      <w:r>
        <w:t xml:space="preserve"> </w:t>
      </w:r>
      <w:r>
        <w:rPr>
          <w:sz w:val="16"/>
        </w:rPr>
        <w:t>War generates a lot of economic demand, and it can sometimes lift depressed economies out of the doldrums and back toward prosperity and full employment. The obvious case in point here is World War II, which did help the U.S economy finally escape the quicksand of the Great Depression. Those who are convinced that great powers go to war primarily to keep Big Business (or the arms industry) happy are naturally drawn to this sort of argument, and they might worry that governments looking at bleak economic forecasts will try to restart their economies through some sort of military adventure.</w:t>
      </w:r>
    </w:p>
    <w:p w14:paraId="6FFE84B4" w14:textId="77777777" w:rsidR="0053466F" w:rsidRDefault="0053466F">
      <w:r>
        <w:rPr>
          <w:rStyle w:val="Emphasis"/>
        </w:rPr>
        <w:t>I doubt</w:t>
      </w:r>
      <w:r>
        <w:rPr>
          <w:rStyle w:val="StyleUnderline"/>
        </w:rPr>
        <w:t xml:space="preserve"> it. It takes a </w:t>
      </w:r>
      <w:r>
        <w:rPr>
          <w:rStyle w:val="Emphasis"/>
        </w:rPr>
        <w:t>really big war</w:t>
      </w:r>
      <w:r>
        <w:rPr>
          <w:rStyle w:val="StyleUnderline"/>
        </w:rPr>
        <w:t xml:space="preserve"> to generate a significant stimulus, and it is </w:t>
      </w:r>
      <w:r>
        <w:rPr>
          <w:rStyle w:val="Emphasis"/>
          <w:highlight w:val="yellow"/>
        </w:rPr>
        <w:t>hard to imagine</w:t>
      </w:r>
      <w:r>
        <w:rPr>
          <w:rStyle w:val="StyleUnderline"/>
        </w:rPr>
        <w:t xml:space="preserve"> any country launching a </w:t>
      </w:r>
      <w:r>
        <w:rPr>
          <w:rStyle w:val="Emphasis"/>
        </w:rPr>
        <w:t>large-scale</w:t>
      </w:r>
      <w:r>
        <w:rPr>
          <w:rStyle w:val="StyleUnderline"/>
        </w:rPr>
        <w:t xml:space="preserve"> war—with all its attendant risks—at a moment </w:t>
      </w:r>
      <w:r>
        <w:rPr>
          <w:rStyle w:val="StyleUnderline"/>
          <w:highlight w:val="yellow"/>
        </w:rPr>
        <w:t xml:space="preserve">when </w:t>
      </w:r>
      <w:r>
        <w:rPr>
          <w:rStyle w:val="Emphasis"/>
          <w:highlight w:val="yellow"/>
        </w:rPr>
        <w:t>debt</w:t>
      </w:r>
      <w:r>
        <w:rPr>
          <w:rStyle w:val="Emphasis"/>
        </w:rPr>
        <w:t xml:space="preserve"> levels</w:t>
      </w:r>
      <w:r>
        <w:rPr>
          <w:rStyle w:val="StyleUnderline"/>
        </w:rPr>
        <w:t xml:space="preserve"> are </w:t>
      </w:r>
      <w:r>
        <w:rPr>
          <w:rStyle w:val="Emphasis"/>
        </w:rPr>
        <w:t xml:space="preserve">already </w:t>
      </w:r>
      <w:r>
        <w:rPr>
          <w:rStyle w:val="Emphasis"/>
          <w:highlight w:val="yellow"/>
        </w:rPr>
        <w:t>soaring</w:t>
      </w:r>
      <w:r>
        <w:rPr>
          <w:sz w:val="16"/>
        </w:rPr>
        <w:t xml:space="preserve">. More importantly, </w:t>
      </w:r>
      <w:r>
        <w:rPr>
          <w:rStyle w:val="StyleUnderline"/>
        </w:rPr>
        <w:t xml:space="preserve">there are lots of </w:t>
      </w:r>
      <w:r>
        <w:rPr>
          <w:rStyle w:val="Emphasis"/>
          <w:highlight w:val="yellow"/>
        </w:rPr>
        <w:t>easier</w:t>
      </w:r>
      <w:r>
        <w:rPr>
          <w:rStyle w:val="StyleUnderline"/>
        </w:rPr>
        <w:t xml:space="preserve"> and </w:t>
      </w:r>
      <w:r>
        <w:rPr>
          <w:rStyle w:val="Emphasis"/>
        </w:rPr>
        <w:t xml:space="preserve">more </w:t>
      </w:r>
      <w:r>
        <w:rPr>
          <w:rStyle w:val="Emphasis"/>
          <w:highlight w:val="yellow"/>
        </w:rPr>
        <w:t>direct</w:t>
      </w:r>
      <w:r>
        <w:rPr>
          <w:rStyle w:val="StyleUnderline"/>
          <w:highlight w:val="yellow"/>
        </w:rPr>
        <w:t xml:space="preserve"> ways</w:t>
      </w:r>
      <w:r>
        <w:rPr>
          <w:rStyle w:val="StyleUnderline"/>
        </w:rPr>
        <w:t xml:space="preserve"> to stimulate the economy—</w:t>
      </w:r>
      <w:r>
        <w:rPr>
          <w:rStyle w:val="Emphasis"/>
        </w:rPr>
        <w:t>infrastructure</w:t>
      </w:r>
      <w:r>
        <w:rPr>
          <w:sz w:val="16"/>
        </w:rPr>
        <w:t xml:space="preserve"> spending, </w:t>
      </w:r>
      <w:r>
        <w:rPr>
          <w:rStyle w:val="Emphasis"/>
        </w:rPr>
        <w:t>unemployment insurance</w:t>
      </w:r>
      <w:r>
        <w:rPr>
          <w:rStyle w:val="StyleUnderline"/>
        </w:rPr>
        <w:t xml:space="preserve">, even </w:t>
      </w:r>
      <w:r>
        <w:rPr>
          <w:rStyle w:val="Emphasis"/>
        </w:rPr>
        <w:t>“helicopter payments”</w:t>
      </w:r>
      <w:r>
        <w:rPr>
          <w:rStyle w:val="StyleUnderline"/>
        </w:rPr>
        <w:t xml:space="preserve">—and launching a war has to be one of the </w:t>
      </w:r>
      <w:r>
        <w:rPr>
          <w:rStyle w:val="Emphasis"/>
        </w:rPr>
        <w:t>least efficient</w:t>
      </w:r>
      <w:r>
        <w:rPr>
          <w:rStyle w:val="StyleUnderline"/>
        </w:rPr>
        <w:t xml:space="preserve"> methods available. The threat of </w:t>
      </w:r>
      <w:r>
        <w:rPr>
          <w:rStyle w:val="StyleUnderline"/>
          <w:highlight w:val="yellow"/>
        </w:rPr>
        <w:t>war</w:t>
      </w:r>
      <w:r>
        <w:rPr>
          <w:rStyle w:val="StyleUnderline"/>
        </w:rPr>
        <w:t xml:space="preserve"> usually </w:t>
      </w:r>
      <w:r>
        <w:rPr>
          <w:rStyle w:val="Emphasis"/>
          <w:highlight w:val="yellow"/>
        </w:rPr>
        <w:t>spooks investors</w:t>
      </w:r>
      <w:r>
        <w:rPr>
          <w:rStyle w:val="StyleUnderline"/>
        </w:rPr>
        <w:t xml:space="preserve"> too, which </w:t>
      </w:r>
      <w:r>
        <w:rPr>
          <w:rStyle w:val="Emphasis"/>
          <w:highlight w:val="yellow"/>
        </w:rPr>
        <w:t>any politician</w:t>
      </w:r>
      <w:r>
        <w:rPr>
          <w:rStyle w:val="Emphasis"/>
        </w:rPr>
        <w:t xml:space="preserve"> with their eye on the stock market</w:t>
      </w:r>
      <w:r>
        <w:rPr>
          <w:rStyle w:val="StyleUnderline"/>
        </w:rPr>
        <w:t xml:space="preserve"> </w:t>
      </w:r>
      <w:r>
        <w:rPr>
          <w:rStyle w:val="StyleUnderline"/>
          <w:highlight w:val="yellow"/>
        </w:rPr>
        <w:t xml:space="preserve">would be </w:t>
      </w:r>
      <w:r>
        <w:rPr>
          <w:rStyle w:val="Emphasis"/>
          <w:highlight w:val="yellow"/>
        </w:rPr>
        <w:t>loath</w:t>
      </w:r>
      <w:r>
        <w:rPr>
          <w:rStyle w:val="StyleUnderline"/>
        </w:rPr>
        <w:t xml:space="preserve"> to do</w:t>
      </w:r>
      <w:r>
        <w:rPr>
          <w:sz w:val="16"/>
        </w:rPr>
        <w:t>.</w:t>
      </w:r>
    </w:p>
    <w:p w14:paraId="1235EDBF" w14:textId="77777777" w:rsidR="0053466F" w:rsidRDefault="0053466F">
      <w:r>
        <w:rPr>
          <w:rStyle w:val="StyleUnderline"/>
        </w:rPr>
        <w:t xml:space="preserve">Economic </w:t>
      </w:r>
      <w:r>
        <w:rPr>
          <w:rStyle w:val="StyleUnderline"/>
          <w:highlight w:val="yellow"/>
        </w:rPr>
        <w:t>downturns</w:t>
      </w:r>
      <w:r>
        <w:rPr>
          <w:rStyle w:val="StyleUnderline"/>
        </w:rPr>
        <w:t xml:space="preserve"> can </w:t>
      </w:r>
      <w:r>
        <w:rPr>
          <w:rStyle w:val="StyleUnderline"/>
          <w:highlight w:val="yellow"/>
        </w:rPr>
        <w:t>encourage war in</w:t>
      </w:r>
      <w:r>
        <w:rPr>
          <w:sz w:val="16"/>
        </w:rPr>
        <w:t xml:space="preserve"> some </w:t>
      </w:r>
      <w:r>
        <w:rPr>
          <w:rStyle w:val="Emphasis"/>
          <w:highlight w:val="yellow"/>
        </w:rPr>
        <w:t>special circumstances</w:t>
      </w:r>
      <w:r>
        <w:rPr>
          <w:sz w:val="16"/>
        </w:rPr>
        <w:t xml:space="preserve">, especially </w:t>
      </w:r>
      <w:r>
        <w:rPr>
          <w:rStyle w:val="StyleUnderline"/>
        </w:rPr>
        <w:t>when</w:t>
      </w:r>
      <w:r>
        <w:rPr>
          <w:sz w:val="16"/>
        </w:rPr>
        <w:t xml:space="preserve"> a </w:t>
      </w:r>
      <w:r>
        <w:rPr>
          <w:rStyle w:val="StyleUnderline"/>
        </w:rPr>
        <w:t>war would enable a country</w:t>
      </w:r>
      <w:r>
        <w:rPr>
          <w:sz w:val="16"/>
        </w:rPr>
        <w:t xml:space="preserve"> facing severe hardships </w:t>
      </w:r>
      <w:r>
        <w:rPr>
          <w:rStyle w:val="StyleUnderline"/>
        </w:rPr>
        <w:t>to capture something of immediate</w:t>
      </w:r>
      <w:r>
        <w:rPr>
          <w:sz w:val="16"/>
        </w:rPr>
        <w:t xml:space="preserve"> and significant </w:t>
      </w:r>
      <w:r>
        <w:rPr>
          <w:rStyle w:val="StyleUnderline"/>
        </w:rPr>
        <w:t>value</w:t>
      </w:r>
      <w:r>
        <w:rPr>
          <w:sz w:val="16"/>
        </w:rPr>
        <w:t xml:space="preserve">. Saddam </w:t>
      </w:r>
      <w:r>
        <w:rPr>
          <w:rStyle w:val="StyleUnderline"/>
        </w:rPr>
        <w:t>Hussein’s decision to seize Kuwait</w:t>
      </w:r>
      <w:r>
        <w:rPr>
          <w:sz w:val="16"/>
        </w:rPr>
        <w:t xml:space="preserve"> in 1990 </w:t>
      </w:r>
      <w:r>
        <w:rPr>
          <w:rStyle w:val="StyleUnderline"/>
        </w:rPr>
        <w:t>fits this model perfectly</w:t>
      </w:r>
      <w:r>
        <w:rPr>
          <w:sz w:val="16"/>
        </w:rPr>
        <w:t>: The Iraqi economy was in terrible shape after its long war with Iran; unemployment was threatening Saddam’s domestic position; Kuwait’s vast oil riches were a considerable prize; and seizing the lightly armed emirate was exceedingly easy to do. Iraq also owed Kuwait a lot of money, and a hostile takeover by Baghdad would wipe those debts off the books overnight. In this case, Iraq’s parlous economic condition clearly made war more likely.</w:t>
      </w:r>
    </w:p>
    <w:p w14:paraId="39EE71B5" w14:textId="77777777" w:rsidR="0053466F" w:rsidRDefault="0053466F">
      <w:r>
        <w:rPr>
          <w:rStyle w:val="StyleUnderline"/>
        </w:rPr>
        <w:t xml:space="preserve">Yet I </w:t>
      </w:r>
      <w:r>
        <w:rPr>
          <w:rStyle w:val="Emphasis"/>
        </w:rPr>
        <w:t>can</w:t>
      </w:r>
      <w:r>
        <w:rPr>
          <w:rStyle w:val="Emphasis"/>
          <w:highlight w:val="yellow"/>
        </w:rPr>
        <w:t>not</w:t>
      </w:r>
      <w:r>
        <w:rPr>
          <w:rStyle w:val="StyleUnderline"/>
        </w:rPr>
        <w:t xml:space="preserve"> think of </w:t>
      </w:r>
      <w:r>
        <w:rPr>
          <w:rStyle w:val="Emphasis"/>
          <w:highlight w:val="yellow"/>
        </w:rPr>
        <w:t>any</w:t>
      </w:r>
      <w:r>
        <w:rPr>
          <w:rStyle w:val="StyleUnderline"/>
        </w:rPr>
        <w:t xml:space="preserve"> country in similar circumstances </w:t>
      </w:r>
      <w:r>
        <w:rPr>
          <w:rStyle w:val="StyleUnderline"/>
          <w:highlight w:val="yellow"/>
        </w:rPr>
        <w:t>today</w:t>
      </w:r>
      <w:r>
        <w:rPr>
          <w:rStyle w:val="StyleUnderline"/>
        </w:rPr>
        <w:t xml:space="preserve">. Now is </w:t>
      </w:r>
      <w:r>
        <w:rPr>
          <w:rStyle w:val="StyleUnderline"/>
          <w:highlight w:val="yellow"/>
        </w:rPr>
        <w:t>hardly</w:t>
      </w:r>
      <w:r>
        <w:rPr>
          <w:rStyle w:val="StyleUnderline"/>
        </w:rPr>
        <w:t xml:space="preserve"> the time for Russia to</w:t>
      </w:r>
      <w:r>
        <w:rPr>
          <w:sz w:val="16"/>
        </w:rPr>
        <w:t xml:space="preserve"> try to </w:t>
      </w:r>
      <w:r>
        <w:rPr>
          <w:rStyle w:val="StyleUnderline"/>
        </w:rPr>
        <w:t>grab</w:t>
      </w:r>
      <w:r>
        <w:rPr>
          <w:sz w:val="16"/>
        </w:rPr>
        <w:t xml:space="preserve"> more of </w:t>
      </w:r>
      <w:r>
        <w:rPr>
          <w:rStyle w:val="Emphasis"/>
          <w:highlight w:val="yellow"/>
        </w:rPr>
        <w:t>Ukraine</w:t>
      </w:r>
      <w:r>
        <w:rPr>
          <w:sz w:val="16"/>
        </w:rPr>
        <w:t>—if it even wanted to—</w:t>
      </w:r>
      <w:r>
        <w:rPr>
          <w:rStyle w:val="StyleUnderline"/>
          <w:highlight w:val="yellow"/>
        </w:rPr>
        <w:t>or</w:t>
      </w:r>
      <w:r>
        <w:rPr>
          <w:rStyle w:val="StyleUnderline"/>
        </w:rPr>
        <w:t xml:space="preserve"> for China to make a play for </w:t>
      </w:r>
      <w:r>
        <w:rPr>
          <w:rStyle w:val="Emphasis"/>
          <w:highlight w:val="yellow"/>
        </w:rPr>
        <w:t>Taiwan</w:t>
      </w:r>
      <w:r>
        <w:rPr>
          <w:sz w:val="16"/>
        </w:rPr>
        <w:t xml:space="preserve">, because the costs of doing so would clearly outweigh the economic benefits. </w:t>
      </w:r>
      <w:r>
        <w:rPr>
          <w:rStyle w:val="StyleUnderline"/>
        </w:rPr>
        <w:t xml:space="preserve">Even conquering an </w:t>
      </w:r>
      <w:r>
        <w:rPr>
          <w:rStyle w:val="Emphasis"/>
        </w:rPr>
        <w:t>oil-rich country</w:t>
      </w:r>
      <w:r>
        <w:rPr>
          <w:sz w:val="16"/>
        </w:rPr>
        <w:t>—the sort of greedy acquisitiveness that Trump occasionally hints at—</w:t>
      </w:r>
      <w:r>
        <w:rPr>
          <w:rStyle w:val="StyleUnderline"/>
        </w:rPr>
        <w:t xml:space="preserve">doesn’t look </w:t>
      </w:r>
      <w:r>
        <w:rPr>
          <w:rStyle w:val="Emphasis"/>
        </w:rPr>
        <w:t>attract</w:t>
      </w:r>
      <w:r>
        <w:rPr>
          <w:rStyle w:val="StyleUnderline"/>
        </w:rPr>
        <w:t xml:space="preserve">ive when there’s a </w:t>
      </w:r>
      <w:r>
        <w:rPr>
          <w:rStyle w:val="Emphasis"/>
        </w:rPr>
        <w:t>vast glut</w:t>
      </w:r>
      <w:r>
        <w:rPr>
          <w:rStyle w:val="StyleUnderline"/>
        </w:rPr>
        <w:t xml:space="preserve"> on the market</w:t>
      </w:r>
      <w:r>
        <w:rPr>
          <w:sz w:val="16"/>
        </w:rPr>
        <w:t>. I might be worried if some weak and defenseless country somehow came to possess the entire global stock of a successful coronavirus vaccine, but that scenario is not even remotely possible.</w:t>
      </w:r>
    </w:p>
    <w:p w14:paraId="0B8D04E0" w14:textId="77777777" w:rsidR="0053466F" w:rsidRDefault="0053466F">
      <w:r>
        <w:rPr>
          <w:sz w:val="16"/>
        </w:rPr>
        <w:t xml:space="preserve">If one takes a longer-term perspective, however, </w:t>
      </w:r>
      <w:r>
        <w:rPr>
          <w:rStyle w:val="StyleUnderline"/>
        </w:rPr>
        <w:t>a sustained</w:t>
      </w:r>
      <w:r>
        <w:rPr>
          <w:sz w:val="16"/>
        </w:rPr>
        <w:t xml:space="preserve"> economic </w:t>
      </w:r>
      <w:r>
        <w:rPr>
          <w:rStyle w:val="StyleUnderline"/>
          <w:highlight w:val="yellow"/>
        </w:rPr>
        <w:t>depression</w:t>
      </w:r>
      <w:r>
        <w:rPr>
          <w:rStyle w:val="StyleUnderline"/>
        </w:rPr>
        <w:t xml:space="preserve"> could make war more likely by strengthening </w:t>
      </w:r>
      <w:r>
        <w:rPr>
          <w:rStyle w:val="Emphasis"/>
        </w:rPr>
        <w:t>fascist</w:t>
      </w:r>
      <w:r>
        <w:rPr>
          <w:sz w:val="16"/>
        </w:rPr>
        <w:t xml:space="preserve"> or xenophobic political </w:t>
      </w:r>
      <w:r>
        <w:rPr>
          <w:rStyle w:val="Emphasis"/>
        </w:rPr>
        <w:t>movements</w:t>
      </w:r>
      <w:r>
        <w:rPr>
          <w:rStyle w:val="StyleUnderline"/>
        </w:rPr>
        <w:t xml:space="preserve">, </w:t>
      </w:r>
      <w:r>
        <w:rPr>
          <w:rStyle w:val="Emphasis"/>
          <w:highlight w:val="yellow"/>
        </w:rPr>
        <w:t>fuel</w:t>
      </w:r>
      <w:r>
        <w:rPr>
          <w:rStyle w:val="StyleUnderline"/>
        </w:rPr>
        <w:t xml:space="preserve">ing </w:t>
      </w:r>
      <w:r>
        <w:rPr>
          <w:rStyle w:val="Emphasis"/>
          <w:highlight w:val="yellow"/>
        </w:rPr>
        <w:t>protectionism</w:t>
      </w:r>
      <w:r>
        <w:rPr>
          <w:rStyle w:val="StyleUnderline"/>
          <w:highlight w:val="yellow"/>
        </w:rPr>
        <w:t xml:space="preserve"> and</w:t>
      </w:r>
      <w:r>
        <w:rPr>
          <w:rStyle w:val="StyleUnderline"/>
        </w:rPr>
        <w:t xml:space="preserve"> hyper</w:t>
      </w:r>
      <w:r>
        <w:rPr>
          <w:rStyle w:val="Emphasis"/>
          <w:highlight w:val="yellow"/>
        </w:rPr>
        <w:t>nationalism</w:t>
      </w:r>
      <w:r>
        <w:rPr>
          <w:sz w:val="16"/>
        </w:rPr>
        <w:t>, and making it more difficult for countries to reach mutually acceptable bargains with each other. The history of the 1930s shows where such trends can lead, although the economic effects of the Depression are hardly the only reason world politics took such a deadly turn in the 1930s. Nationalism, xenophobia, and authoritarian rule were making a comeback well before COVID-19 struck, but the economic misery now occurring in every corner of the world could intensify these trends and leave us in a more war-prone condition when fear of the virus has diminished.</w:t>
      </w:r>
    </w:p>
    <w:p w14:paraId="3C00A9DE" w14:textId="77777777" w:rsidR="0053466F" w:rsidRDefault="0053466F">
      <w:r>
        <w:rPr>
          <w:rStyle w:val="Emphasis"/>
          <w:highlight w:val="yellow"/>
        </w:rPr>
        <w:t>On balance</w:t>
      </w:r>
      <w:r>
        <w:rPr>
          <w:rStyle w:val="Emphasis"/>
        </w:rPr>
        <w:t>, however</w:t>
      </w:r>
      <w:r>
        <w:rPr>
          <w:rStyle w:val="StyleUnderline"/>
        </w:rPr>
        <w:t xml:space="preserve">, I do </w:t>
      </w:r>
      <w:r>
        <w:rPr>
          <w:rStyle w:val="Emphasis"/>
          <w:highlight w:val="yellow"/>
        </w:rPr>
        <w:t>not</w:t>
      </w:r>
      <w:r>
        <w:rPr>
          <w:rStyle w:val="StyleUnderline"/>
        </w:rPr>
        <w:t xml:space="preserve"> think that </w:t>
      </w:r>
      <w:r>
        <w:rPr>
          <w:rStyle w:val="Emphasis"/>
          <w:highlight w:val="yellow"/>
        </w:rPr>
        <w:t>even</w:t>
      </w:r>
      <w:r>
        <w:rPr>
          <w:rStyle w:val="Emphasis"/>
        </w:rPr>
        <w:t xml:space="preserve"> the </w:t>
      </w:r>
      <w:r>
        <w:rPr>
          <w:rStyle w:val="Emphasis"/>
          <w:highlight w:val="yellow"/>
        </w:rPr>
        <w:t>extraordinary</w:t>
      </w:r>
      <w:r>
        <w:rPr>
          <w:rStyle w:val="Emphasis"/>
        </w:rPr>
        <w:t xml:space="preserve"> economic </w:t>
      </w:r>
      <w:r>
        <w:rPr>
          <w:rStyle w:val="Emphasis"/>
          <w:highlight w:val="yellow"/>
        </w:rPr>
        <w:t>conditions</w:t>
      </w:r>
      <w:r>
        <w:rPr>
          <w:rStyle w:val="StyleUnderline"/>
        </w:rPr>
        <w:t xml:space="preserve"> we are witnessing today are going to have </w:t>
      </w:r>
      <w:r>
        <w:rPr>
          <w:rStyle w:val="Emphasis"/>
        </w:rPr>
        <w:t xml:space="preserve">much </w:t>
      </w:r>
      <w:r>
        <w:rPr>
          <w:rStyle w:val="Emphasis"/>
          <w:highlight w:val="yellow"/>
        </w:rPr>
        <w:t>impact</w:t>
      </w:r>
      <w:r>
        <w:rPr>
          <w:rStyle w:val="StyleUnderline"/>
        </w:rPr>
        <w:t xml:space="preserve"> on the likelihood of </w:t>
      </w:r>
      <w:r>
        <w:rPr>
          <w:rStyle w:val="StyleUnderline"/>
          <w:highlight w:val="yellow"/>
        </w:rPr>
        <w:t>war</w:t>
      </w:r>
      <w:r>
        <w:rPr>
          <w:rStyle w:val="StyleUnderline"/>
        </w:rPr>
        <w:t xml:space="preserve">. Why? First of all, </w:t>
      </w:r>
      <w:r>
        <w:rPr>
          <w:rStyle w:val="StyleUnderline"/>
          <w:highlight w:val="yellow"/>
        </w:rPr>
        <w:t>if depressions were a</w:t>
      </w:r>
      <w:r>
        <w:rPr>
          <w:rStyle w:val="StyleUnderline"/>
        </w:rPr>
        <w:t xml:space="preserve"> powerful </w:t>
      </w:r>
      <w:r>
        <w:rPr>
          <w:rStyle w:val="StyleUnderline"/>
          <w:highlight w:val="yellow"/>
        </w:rPr>
        <w:t>cause</w:t>
      </w:r>
      <w:r>
        <w:rPr>
          <w:rStyle w:val="StyleUnderline"/>
        </w:rPr>
        <w:t xml:space="preserve"> of war, </w:t>
      </w:r>
      <w:r>
        <w:rPr>
          <w:rStyle w:val="StyleUnderline"/>
          <w:highlight w:val="yellow"/>
        </w:rPr>
        <w:t>there would be</w:t>
      </w:r>
      <w:r>
        <w:rPr>
          <w:rStyle w:val="StyleUnderline"/>
        </w:rPr>
        <w:t xml:space="preserve"> a lot </w:t>
      </w:r>
      <w:r>
        <w:rPr>
          <w:rStyle w:val="Emphasis"/>
          <w:highlight w:val="yellow"/>
        </w:rPr>
        <w:t>more</w:t>
      </w:r>
      <w:r>
        <w:rPr>
          <w:rStyle w:val="Emphasis"/>
        </w:rPr>
        <w:t xml:space="preserve"> of the latter</w:t>
      </w:r>
      <w:r>
        <w:rPr>
          <w:sz w:val="16"/>
        </w:rPr>
        <w:t xml:space="preserve">. To take one example, </w:t>
      </w:r>
      <w:r>
        <w:rPr>
          <w:rStyle w:val="StyleUnderline"/>
        </w:rPr>
        <w:t xml:space="preserve">the </w:t>
      </w:r>
      <w:r>
        <w:rPr>
          <w:rStyle w:val="Emphasis"/>
          <w:highlight w:val="yellow"/>
        </w:rPr>
        <w:t>U</w:t>
      </w:r>
      <w:r>
        <w:rPr>
          <w:sz w:val="16"/>
        </w:rPr>
        <w:t xml:space="preserve">nited </w:t>
      </w:r>
      <w:r>
        <w:rPr>
          <w:rStyle w:val="Emphasis"/>
          <w:highlight w:val="yellow"/>
        </w:rPr>
        <w:t>S</w:t>
      </w:r>
      <w:r>
        <w:rPr>
          <w:sz w:val="16"/>
        </w:rPr>
        <w:t xml:space="preserve">tates </w:t>
      </w:r>
      <w:r>
        <w:rPr>
          <w:rStyle w:val="StyleUnderline"/>
          <w:highlight w:val="yellow"/>
        </w:rPr>
        <w:t>has</w:t>
      </w:r>
      <w:r>
        <w:rPr>
          <w:rStyle w:val="StyleUnderline"/>
        </w:rPr>
        <w:t xml:space="preserve"> suffered </w:t>
      </w:r>
      <w:r>
        <w:rPr>
          <w:rStyle w:val="Emphasis"/>
          <w:highlight w:val="yellow"/>
        </w:rPr>
        <w:t>40</w:t>
      </w:r>
      <w:r>
        <w:rPr>
          <w:rStyle w:val="Emphasis"/>
        </w:rPr>
        <w:t xml:space="preserve"> or more </w:t>
      </w:r>
      <w:r>
        <w:rPr>
          <w:rStyle w:val="Emphasis"/>
          <w:highlight w:val="yellow"/>
        </w:rPr>
        <w:t>recessions</w:t>
      </w:r>
      <w:r>
        <w:rPr>
          <w:sz w:val="16"/>
        </w:rPr>
        <w:t xml:space="preserve"> since the country was founded, </w:t>
      </w:r>
      <w:r>
        <w:rPr>
          <w:rStyle w:val="StyleUnderline"/>
          <w:highlight w:val="yellow"/>
        </w:rPr>
        <w:t>yet</w:t>
      </w:r>
      <w:r>
        <w:rPr>
          <w:rStyle w:val="StyleUnderline"/>
        </w:rPr>
        <w:t xml:space="preserve"> it has fought </w:t>
      </w:r>
      <w:r>
        <w:rPr>
          <w:rStyle w:val="Emphasis"/>
        </w:rPr>
        <w:t xml:space="preserve">perhaps </w:t>
      </w:r>
      <w:r>
        <w:rPr>
          <w:rStyle w:val="Emphasis"/>
          <w:highlight w:val="yellow"/>
        </w:rPr>
        <w:t>20</w:t>
      </w:r>
      <w:r>
        <w:rPr>
          <w:rStyle w:val="StyleUnderline"/>
        </w:rPr>
        <w:t xml:space="preserve"> interstate </w:t>
      </w:r>
      <w:r>
        <w:rPr>
          <w:rStyle w:val="StyleUnderline"/>
          <w:highlight w:val="yellow"/>
        </w:rPr>
        <w:t xml:space="preserve">wars, </w:t>
      </w:r>
      <w:r>
        <w:rPr>
          <w:rStyle w:val="Emphasis"/>
          <w:highlight w:val="yellow"/>
        </w:rPr>
        <w:t>most</w:t>
      </w:r>
      <w:r>
        <w:rPr>
          <w:rStyle w:val="StyleUnderline"/>
        </w:rPr>
        <w:t xml:space="preserve"> of them </w:t>
      </w:r>
      <w:r>
        <w:rPr>
          <w:rStyle w:val="Emphasis"/>
          <w:highlight w:val="yellow"/>
        </w:rPr>
        <w:t>unrelated</w:t>
      </w:r>
      <w:r>
        <w:rPr>
          <w:rStyle w:val="StyleUnderline"/>
          <w:highlight w:val="yellow"/>
        </w:rPr>
        <w:t xml:space="preserve"> to</w:t>
      </w:r>
      <w:r>
        <w:rPr>
          <w:rStyle w:val="StyleUnderline"/>
        </w:rPr>
        <w:t xml:space="preserve"> the state of the </w:t>
      </w:r>
      <w:r>
        <w:rPr>
          <w:rStyle w:val="Emphasis"/>
          <w:highlight w:val="yellow"/>
        </w:rPr>
        <w:t>econ</w:t>
      </w:r>
      <w:r>
        <w:rPr>
          <w:rStyle w:val="StyleUnderline"/>
        </w:rPr>
        <w:t>omy.</w:t>
      </w:r>
      <w:r>
        <w:rPr>
          <w:sz w:val="16"/>
        </w:rPr>
        <w:t xml:space="preserve"> To paraphrase the economist Paul Samuelson’s famous quip about the stock market, </w:t>
      </w:r>
      <w:r>
        <w:rPr>
          <w:rStyle w:val="Emphasis"/>
        </w:rPr>
        <w:t>if recessions were a powerful cause of war, they would have predicted “nine out of the last five (or fewer).”</w:t>
      </w:r>
    </w:p>
    <w:p w14:paraId="00816EBD" w14:textId="77777777" w:rsidR="0053466F" w:rsidRDefault="0053466F">
      <w:r>
        <w:rPr>
          <w:rStyle w:val="StyleUnderline"/>
        </w:rPr>
        <w:t xml:space="preserve">Second, states do not start wars unless they believe they will win a </w:t>
      </w:r>
      <w:r>
        <w:rPr>
          <w:rStyle w:val="Emphasis"/>
        </w:rPr>
        <w:t>quick</w:t>
      </w:r>
      <w:r>
        <w:rPr>
          <w:rStyle w:val="StyleUnderline"/>
        </w:rPr>
        <w:t xml:space="preserve"> and relatively </w:t>
      </w:r>
      <w:r>
        <w:rPr>
          <w:rStyle w:val="Emphasis"/>
        </w:rPr>
        <w:t>cheap</w:t>
      </w:r>
      <w:r>
        <w:rPr>
          <w:rStyle w:val="StyleUnderline"/>
        </w:rPr>
        <w:t xml:space="preserve"> victory</w:t>
      </w:r>
      <w:r>
        <w:rPr>
          <w:sz w:val="16"/>
        </w:rPr>
        <w:t xml:space="preserve">. As John Mearsheimer showed in his classic book Conventional Deterrence, </w:t>
      </w:r>
      <w:r>
        <w:rPr>
          <w:rStyle w:val="StyleUnderline"/>
        </w:rPr>
        <w:t>national leaders avoid war when they are convinced it will be long, bloody, costly, and uncertain</w:t>
      </w:r>
      <w:r>
        <w:rPr>
          <w:sz w:val="16"/>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0081E7E9" w14:textId="77777777" w:rsidR="0053466F" w:rsidRDefault="0053466F">
      <w:r>
        <w:rPr>
          <w:sz w:val="16"/>
        </w:rPr>
        <w:t xml:space="preserve">The fact that each of these leaders miscalculated badly does not alter the main point: </w:t>
      </w:r>
      <w:r>
        <w:rPr>
          <w:rStyle w:val="Emphasis"/>
        </w:rPr>
        <w:t>No matter what a country’s economic condition might be</w:t>
      </w:r>
      <w:r>
        <w:rPr>
          <w:rStyle w:val="StyleUnderline"/>
        </w:rPr>
        <w:t xml:space="preserve">, its </w:t>
      </w:r>
      <w:r>
        <w:rPr>
          <w:rStyle w:val="StyleUnderline"/>
          <w:highlight w:val="yellow"/>
        </w:rPr>
        <w:t>leaders will not go to war unless they</w:t>
      </w:r>
      <w:r>
        <w:rPr>
          <w:rStyle w:val="StyleUnderline"/>
        </w:rPr>
        <w:t xml:space="preserve"> think they </w:t>
      </w:r>
      <w:r>
        <w:rPr>
          <w:rStyle w:val="StyleUnderline"/>
          <w:highlight w:val="yellow"/>
        </w:rPr>
        <w:t>can do so quickly, cheaply, and with</w:t>
      </w:r>
      <w:r>
        <w:rPr>
          <w:rStyle w:val="StyleUnderline"/>
        </w:rPr>
        <w:t xml:space="preserve"> a </w:t>
      </w:r>
      <w:r>
        <w:rPr>
          <w:rStyle w:val="StyleUnderline"/>
          <w:highlight w:val="yellow"/>
        </w:rPr>
        <w:t>reasonable</w:t>
      </w:r>
      <w:r>
        <w:rPr>
          <w:rStyle w:val="StyleUnderline"/>
        </w:rPr>
        <w:t xml:space="preserve"> probability of </w:t>
      </w:r>
      <w:r>
        <w:rPr>
          <w:rStyle w:val="StyleUnderline"/>
          <w:highlight w:val="yellow"/>
        </w:rPr>
        <w:t>success</w:t>
      </w:r>
      <w:r>
        <w:rPr>
          <w:sz w:val="16"/>
        </w:rPr>
        <w:t>.</w:t>
      </w:r>
    </w:p>
    <w:p w14:paraId="12AA7F4F" w14:textId="77777777" w:rsidR="0053466F" w:rsidRDefault="0053466F">
      <w:r>
        <w:rPr>
          <w:rStyle w:val="StyleUnderline"/>
        </w:rPr>
        <w:t xml:space="preserve">Third, and most important, the primary </w:t>
      </w:r>
      <w:r>
        <w:rPr>
          <w:rStyle w:val="Emphasis"/>
          <w:highlight w:val="yellow"/>
        </w:rPr>
        <w:t>motiv</w:t>
      </w:r>
      <w:r>
        <w:rPr>
          <w:rStyle w:val="StyleUnderline"/>
        </w:rPr>
        <w:t xml:space="preserve">ation for most wars </w:t>
      </w:r>
      <w:r>
        <w:rPr>
          <w:rStyle w:val="StyleUnderline"/>
          <w:highlight w:val="yellow"/>
        </w:rPr>
        <w:t>is</w:t>
      </w:r>
      <w:r>
        <w:rPr>
          <w:rStyle w:val="StyleUnderline"/>
        </w:rPr>
        <w:t xml:space="preserve"> the desire for </w:t>
      </w:r>
      <w:r>
        <w:rPr>
          <w:rStyle w:val="Emphasis"/>
          <w:highlight w:val="yellow"/>
        </w:rPr>
        <w:t>security</w:t>
      </w:r>
      <w:r>
        <w:rPr>
          <w:rStyle w:val="StyleUnderline"/>
          <w:highlight w:val="yellow"/>
        </w:rPr>
        <w:t xml:space="preserve">, </w:t>
      </w:r>
      <w:r>
        <w:rPr>
          <w:rStyle w:val="Emphasis"/>
          <w:highlight w:val="yellow"/>
        </w:rPr>
        <w:t>not</w:t>
      </w:r>
      <w:r>
        <w:rPr>
          <w:rStyle w:val="Emphasis"/>
        </w:rPr>
        <w:t xml:space="preserve"> economic </w:t>
      </w:r>
      <w:r>
        <w:rPr>
          <w:rStyle w:val="Emphasis"/>
          <w:highlight w:val="yellow"/>
        </w:rPr>
        <w:t>gain</w:t>
      </w:r>
      <w:r>
        <w:rPr>
          <w:rStyle w:val="StyleUnderline"/>
        </w:rPr>
        <w:t xml:space="preserve">. For this reason, the odds of war </w:t>
      </w:r>
      <w:r>
        <w:rPr>
          <w:rStyle w:val="Emphasis"/>
        </w:rPr>
        <w:t>increase</w:t>
      </w:r>
      <w:r>
        <w:rPr>
          <w:rStyle w:val="StyleUnderline"/>
        </w:rPr>
        <w:t xml:space="preserve"> when states believe the </w:t>
      </w:r>
      <w:r>
        <w:rPr>
          <w:rStyle w:val="Emphasis"/>
        </w:rPr>
        <w:t>long-term balance of power</w:t>
      </w:r>
      <w:r>
        <w:rPr>
          <w:rStyle w:val="StyleUnderline"/>
        </w:rPr>
        <w:t xml:space="preserve"> may be shifting against them</w:t>
      </w:r>
      <w:r>
        <w:rPr>
          <w:sz w:val="16"/>
        </w:rPr>
        <w:t>, when they are convinced that adversaries are unalterably hostile and cannot be accommodated, and when they are confident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14:paraId="31E2B860" w14:textId="77777777" w:rsidR="0053466F" w:rsidRDefault="0053466F">
      <w:pPr>
        <w:rPr>
          <w:sz w:val="16"/>
        </w:rPr>
      </w:pPr>
      <w:r>
        <w:rPr>
          <w:rStyle w:val="StyleUnderline"/>
        </w:rPr>
        <w:t>The bottom line:</w:t>
      </w:r>
      <w:r>
        <w:rPr>
          <w:sz w:val="16"/>
        </w:rPr>
        <w:t xml:space="preserve"> Economic conditions (i.e., </w:t>
      </w:r>
      <w:r>
        <w:rPr>
          <w:rStyle w:val="StyleUnderline"/>
        </w:rPr>
        <w:t xml:space="preserve">a </w:t>
      </w:r>
      <w:r>
        <w:rPr>
          <w:rStyle w:val="StyleUnderline"/>
          <w:highlight w:val="yellow"/>
        </w:rPr>
        <w:t>depression</w:t>
      </w:r>
      <w:r>
        <w:rPr>
          <w:rStyle w:val="StyleUnderline"/>
        </w:rPr>
        <w:t>) may affect the broader political environment</w:t>
      </w:r>
      <w:r>
        <w:rPr>
          <w:sz w:val="16"/>
        </w:rPr>
        <w:t xml:space="preserve"> in which decisions for war or peace are made, </w:t>
      </w:r>
      <w:r>
        <w:rPr>
          <w:rStyle w:val="StyleUnderline"/>
        </w:rPr>
        <w:t xml:space="preserve">but they are </w:t>
      </w:r>
      <w:r>
        <w:rPr>
          <w:rStyle w:val="Emphasis"/>
          <w:highlight w:val="yellow"/>
        </w:rPr>
        <w:t>only one factor</w:t>
      </w:r>
      <w:r>
        <w:rPr>
          <w:rStyle w:val="StyleUnderline"/>
          <w:highlight w:val="yellow"/>
        </w:rPr>
        <w:t xml:space="preserve"> among </w:t>
      </w:r>
      <w:r>
        <w:rPr>
          <w:rStyle w:val="Emphasis"/>
          <w:highlight w:val="yellow"/>
        </w:rPr>
        <w:t>many</w:t>
      </w:r>
      <w:r>
        <w:rPr>
          <w:rStyle w:val="StyleUnderline"/>
        </w:rPr>
        <w:t xml:space="preserve"> and </w:t>
      </w:r>
      <w:r>
        <w:rPr>
          <w:rStyle w:val="Emphasis"/>
          <w:highlight w:val="yellow"/>
        </w:rPr>
        <w:t>rarely</w:t>
      </w:r>
      <w:r>
        <w:rPr>
          <w:rStyle w:val="Emphasis"/>
        </w:rPr>
        <w:t xml:space="preserve"> the </w:t>
      </w:r>
      <w:r>
        <w:rPr>
          <w:rStyle w:val="Emphasis"/>
          <w:highlight w:val="yellow"/>
        </w:rPr>
        <w:t>most significant</w:t>
      </w:r>
      <w:r>
        <w:rPr>
          <w:rStyle w:val="StyleUnderline"/>
        </w:rPr>
        <w:t xml:space="preserve">. </w:t>
      </w:r>
      <w:r>
        <w:rPr>
          <w:rStyle w:val="Emphasis"/>
        </w:rPr>
        <w:t>Even</w:t>
      </w:r>
      <w:r>
        <w:rPr>
          <w:sz w:val="16"/>
        </w:rPr>
        <w:t xml:space="preserve"> if the COVID-19 pandemic has </w:t>
      </w:r>
      <w:r>
        <w:rPr>
          <w:rStyle w:val="Emphasis"/>
          <w:highlight w:val="yellow"/>
        </w:rPr>
        <w:t>large</w:t>
      </w:r>
      <w:r>
        <w:rPr>
          <w:rStyle w:val="StyleUnderline"/>
        </w:rPr>
        <w:t xml:space="preserve">, lasting, and negative </w:t>
      </w:r>
      <w:r>
        <w:rPr>
          <w:rStyle w:val="StyleUnderline"/>
          <w:highlight w:val="yellow"/>
        </w:rPr>
        <w:t>effects</w:t>
      </w:r>
      <w:r>
        <w:rPr>
          <w:rStyle w:val="StyleUnderline"/>
        </w:rPr>
        <w:t xml:space="preserve"> on the world economy</w:t>
      </w:r>
      <w:r>
        <w:rPr>
          <w:sz w:val="16"/>
        </w:rPr>
        <w:t>—as seems quite likely—</w:t>
      </w:r>
      <w:r>
        <w:rPr>
          <w:rStyle w:val="StyleUnderline"/>
          <w:highlight w:val="yellow"/>
        </w:rPr>
        <w:t xml:space="preserve">it is </w:t>
      </w:r>
      <w:r>
        <w:rPr>
          <w:rStyle w:val="Emphasis"/>
          <w:highlight w:val="yellow"/>
        </w:rPr>
        <w:t>not likely</w:t>
      </w:r>
      <w:r>
        <w:rPr>
          <w:rStyle w:val="StyleUnderline"/>
          <w:highlight w:val="yellow"/>
        </w:rPr>
        <w:t xml:space="preserve"> to affect</w:t>
      </w:r>
      <w:r>
        <w:rPr>
          <w:rStyle w:val="StyleUnderline"/>
        </w:rPr>
        <w:t xml:space="preserve"> the probability of </w:t>
      </w:r>
      <w:r>
        <w:rPr>
          <w:rStyle w:val="StyleUnderline"/>
          <w:highlight w:val="yellow"/>
        </w:rPr>
        <w:t>war</w:t>
      </w:r>
      <w:r>
        <w:rPr>
          <w:rStyle w:val="StyleUnderline"/>
        </w:rPr>
        <w:t xml:space="preserve"> </w:t>
      </w:r>
      <w:r>
        <w:rPr>
          <w:rStyle w:val="Emphasis"/>
        </w:rPr>
        <w:t xml:space="preserve">very </w:t>
      </w:r>
      <w:r>
        <w:rPr>
          <w:rStyle w:val="Emphasis"/>
          <w:highlight w:val="yellow"/>
        </w:rPr>
        <w:t>much</w:t>
      </w:r>
      <w:r>
        <w:rPr>
          <w:rStyle w:val="StyleUnderline"/>
          <w:highlight w:val="yellow"/>
        </w:rPr>
        <w:t>, especially</w:t>
      </w:r>
      <w:r>
        <w:rPr>
          <w:rStyle w:val="StyleUnderline"/>
        </w:rPr>
        <w:t xml:space="preserve"> in the </w:t>
      </w:r>
      <w:r>
        <w:rPr>
          <w:rStyle w:val="Emphasis"/>
          <w:highlight w:val="yellow"/>
        </w:rPr>
        <w:t>short term</w:t>
      </w:r>
      <w:r>
        <w:rPr>
          <w:sz w:val="16"/>
        </w:rPr>
        <w:t>.</w:t>
      </w:r>
    </w:p>
    <w:p w14:paraId="61C80EAE" w14:textId="77777777" w:rsidR="0053466F" w:rsidRDefault="0053466F">
      <w:pPr>
        <w:pStyle w:val="Heading4"/>
      </w:pPr>
      <w:r>
        <w:t>No ‘diversionary’ war.</w:t>
      </w:r>
    </w:p>
    <w:p w14:paraId="52E81C90" w14:textId="77777777" w:rsidR="0053466F" w:rsidRDefault="0053466F">
      <w:r>
        <w:t xml:space="preserve">Dr. Scott </w:t>
      </w:r>
      <w:r>
        <w:rPr>
          <w:rStyle w:val="Style13ptBold"/>
        </w:rPr>
        <w:t>Wolford 25</w:t>
      </w:r>
      <w:r>
        <w:t>, PhD, Professor, Government, University of Texas at Austin, "Leaders and War," What Do We Know about War?, Chapter 14, 2025, pg. 247-248. [italics in original]</w:t>
      </w:r>
    </w:p>
    <w:p w14:paraId="2D9C9F53" w14:textId="77777777" w:rsidR="0053466F" w:rsidRDefault="0053466F">
      <w:r>
        <w:rPr>
          <w:sz w:val="16"/>
        </w:rPr>
        <w:t xml:space="preserve">That </w:t>
      </w:r>
      <w:r>
        <w:rPr>
          <w:rStyle w:val="StyleUnderline"/>
        </w:rPr>
        <w:t>leaders</w:t>
      </w:r>
      <w:r>
        <w:rPr>
          <w:sz w:val="16"/>
        </w:rPr>
        <w:t xml:space="preserve"> might </w:t>
      </w:r>
      <w:r>
        <w:rPr>
          <w:rStyle w:val="StyleUnderline"/>
        </w:rPr>
        <w:t>use</w:t>
      </w:r>
      <w:r>
        <w:rPr>
          <w:sz w:val="16"/>
        </w:rPr>
        <w:t xml:space="preserve"> </w:t>
      </w:r>
      <w:r>
        <w:rPr>
          <w:rStyle w:val="Emphasis"/>
        </w:rPr>
        <w:t>force abroad</w:t>
      </w:r>
      <w:r>
        <w:rPr>
          <w:sz w:val="16"/>
        </w:rPr>
        <w:t xml:space="preserve"> </w:t>
      </w:r>
      <w:r>
        <w:rPr>
          <w:rStyle w:val="StyleUnderline"/>
        </w:rPr>
        <w:t>to divert attention from</w:t>
      </w:r>
      <w:r>
        <w:rPr>
          <w:sz w:val="16"/>
        </w:rPr>
        <w:t xml:space="preserve"> </w:t>
      </w:r>
      <w:r>
        <w:rPr>
          <w:rStyle w:val="Emphasis"/>
        </w:rPr>
        <w:t>trouble at home</w:t>
      </w:r>
      <w:r>
        <w:rPr>
          <w:sz w:val="16"/>
        </w:rPr>
        <w:t xml:space="preserve">, whether by taking advantage of in-group/out-group biases or by demonstrating competence, is a venerable idea in both political science (see Levy 1989) and everyday opposition politics.8 Yet </w:t>
      </w:r>
      <w:r>
        <w:rPr>
          <w:rStyle w:val="Emphasis"/>
          <w:highlight w:val="yellow"/>
        </w:rPr>
        <w:t>empirical support</w:t>
      </w:r>
      <w:r>
        <w:rPr>
          <w:sz w:val="16"/>
        </w:rPr>
        <w:t xml:space="preserve"> </w:t>
      </w:r>
      <w:r>
        <w:rPr>
          <w:rStyle w:val="StyleUnderline"/>
        </w:rPr>
        <w:t xml:space="preserve">for such a pattern </w:t>
      </w:r>
      <w:r>
        <w:rPr>
          <w:rStyle w:val="StyleUnderline"/>
          <w:highlight w:val="yellow"/>
        </w:rPr>
        <w:t>is (at best)</w:t>
      </w:r>
      <w:r>
        <w:rPr>
          <w:sz w:val="16"/>
          <w:highlight w:val="yellow"/>
        </w:rPr>
        <w:t xml:space="preserve"> </w:t>
      </w:r>
      <w:r>
        <w:rPr>
          <w:rStyle w:val="Emphasis"/>
          <w:highlight w:val="yellow"/>
        </w:rPr>
        <w:t>mixed</w:t>
      </w:r>
      <w:r>
        <w:rPr>
          <w:sz w:val="16"/>
        </w:rPr>
        <w:t xml:space="preserve"> </w:t>
      </w:r>
      <w:r>
        <w:rPr>
          <w:rStyle w:val="StyleUnderline"/>
        </w:rPr>
        <w:t>across different models, data, and measurement strategies</w:t>
      </w:r>
      <w:r>
        <w:rPr>
          <w:sz w:val="16"/>
        </w:rPr>
        <w:t xml:space="preserve">. </w:t>
      </w:r>
      <w:r>
        <w:rPr>
          <w:rStyle w:val="StyleUnderline"/>
        </w:rPr>
        <w:t xml:space="preserve">Some </w:t>
      </w:r>
      <w:r>
        <w:rPr>
          <w:rStyle w:val="StyleUnderline"/>
          <w:highlight w:val="yellow"/>
        </w:rPr>
        <w:t>studies find</w:t>
      </w:r>
      <w:r>
        <w:rPr>
          <w:sz w:val="16"/>
        </w:rPr>
        <w:t xml:space="preserve"> evidence for diversionary wars, others </w:t>
      </w:r>
      <w:r>
        <w:rPr>
          <w:rStyle w:val="Emphasis"/>
          <w:highlight w:val="yellow"/>
        </w:rPr>
        <w:t>no ev</w:t>
      </w:r>
      <w:r>
        <w:rPr>
          <w:rStyle w:val="Emphasis"/>
        </w:rPr>
        <w:t>idence</w:t>
      </w:r>
      <w:r>
        <w:rPr>
          <w:sz w:val="16"/>
        </w:rPr>
        <w:t xml:space="preserve">. </w:t>
      </w:r>
      <w:r>
        <w:rPr>
          <w:rStyle w:val="StyleUnderline"/>
        </w:rPr>
        <w:t>There’s</w:t>
      </w:r>
      <w:r>
        <w:rPr>
          <w:sz w:val="16"/>
        </w:rPr>
        <w:t xml:space="preserve"> </w:t>
      </w:r>
      <w:r>
        <w:rPr>
          <w:rStyle w:val="Emphasis"/>
          <w:highlight w:val="yellow"/>
        </w:rPr>
        <w:t>no</w:t>
      </w:r>
      <w:r>
        <w:rPr>
          <w:rStyle w:val="Emphasis"/>
        </w:rPr>
        <w:t xml:space="preserve"> empirical </w:t>
      </w:r>
      <w:r>
        <w:rPr>
          <w:rStyle w:val="Emphasis"/>
          <w:highlight w:val="yellow"/>
        </w:rPr>
        <w:t>consensus</w:t>
      </w:r>
      <w:r>
        <w:rPr>
          <w:sz w:val="16"/>
        </w:rPr>
        <w:t xml:space="preserve"> </w:t>
      </w:r>
      <w:r>
        <w:rPr>
          <w:rStyle w:val="StyleUnderline"/>
        </w:rPr>
        <w:t>on the question</w:t>
      </w:r>
      <w:r>
        <w:rPr>
          <w:sz w:val="16"/>
        </w:rPr>
        <w:t xml:space="preserve"> the way there is over, say, neighbors being more likely to fight one another than non-neighbors (Vasquez 1995).9 But with the advent of improved data and theoretical precision, </w:t>
      </w:r>
      <w:r>
        <w:rPr>
          <w:rStyle w:val="StyleUnderline"/>
        </w:rPr>
        <w:t xml:space="preserve">recent work has shown that </w:t>
      </w:r>
      <w:r>
        <w:rPr>
          <w:rStyle w:val="StyleUnderline"/>
          <w:highlight w:val="yellow"/>
        </w:rPr>
        <w:t>diversionary war is</w:t>
      </w:r>
      <w:r>
        <w:rPr>
          <w:sz w:val="16"/>
          <w:highlight w:val="yellow"/>
        </w:rPr>
        <w:t xml:space="preserve"> </w:t>
      </w:r>
      <w:r>
        <w:rPr>
          <w:rStyle w:val="Emphasis"/>
          <w:highlight w:val="yellow"/>
        </w:rPr>
        <w:t>less a function of electoral politics</w:t>
      </w:r>
      <w:r>
        <w:rPr>
          <w:sz w:val="16"/>
          <w:highlight w:val="yellow"/>
        </w:rPr>
        <w:t xml:space="preserve"> </w:t>
      </w:r>
      <w:r>
        <w:rPr>
          <w:rStyle w:val="StyleUnderline"/>
          <w:highlight w:val="yellow"/>
        </w:rPr>
        <w:t>in</w:t>
      </w:r>
      <w:r>
        <w:rPr>
          <w:sz w:val="16"/>
          <w:highlight w:val="yellow"/>
        </w:rPr>
        <w:t xml:space="preserve"> </w:t>
      </w:r>
      <w:r>
        <w:rPr>
          <w:rStyle w:val="Emphasis"/>
          <w:highlight w:val="yellow"/>
        </w:rPr>
        <w:t>democracies</w:t>
      </w:r>
      <w:r>
        <w:rPr>
          <w:sz w:val="16"/>
        </w:rPr>
        <w:t xml:space="preserve">, an original source of inspiration for the theory, </w:t>
      </w:r>
      <w:r>
        <w:rPr>
          <w:rStyle w:val="StyleUnderline"/>
          <w:highlight w:val="yellow"/>
        </w:rPr>
        <w:t>than</w:t>
      </w:r>
      <w:r>
        <w:rPr>
          <w:rStyle w:val="StyleUnderline"/>
        </w:rPr>
        <w:t xml:space="preserve"> of the</w:t>
      </w:r>
      <w:r>
        <w:rPr>
          <w:sz w:val="16"/>
        </w:rPr>
        <w:t xml:space="preserve"> </w:t>
      </w:r>
      <w:r>
        <w:rPr>
          <w:rStyle w:val="Emphasis"/>
          <w:highlight w:val="yellow"/>
        </w:rPr>
        <w:t>personal costs</w:t>
      </w:r>
      <w:r>
        <w:rPr>
          <w:sz w:val="16"/>
        </w:rPr>
        <w:t xml:space="preserve"> </w:t>
      </w:r>
      <w:r>
        <w:rPr>
          <w:rStyle w:val="StyleUnderline"/>
        </w:rPr>
        <w:t xml:space="preserve">of losing office </w:t>
      </w:r>
      <w:r>
        <w:rPr>
          <w:rStyle w:val="StyleUnderline"/>
          <w:highlight w:val="yellow"/>
        </w:rPr>
        <w:t>in</w:t>
      </w:r>
      <w:r>
        <w:rPr>
          <w:sz w:val="16"/>
          <w:highlight w:val="yellow"/>
        </w:rPr>
        <w:t xml:space="preserve"> </w:t>
      </w:r>
      <w:r>
        <w:rPr>
          <w:rStyle w:val="Emphasis"/>
          <w:highlight w:val="yellow"/>
        </w:rPr>
        <w:t>nondemocratic</w:t>
      </w:r>
      <w:r>
        <w:rPr>
          <w:sz w:val="16"/>
          <w:highlight w:val="yellow"/>
        </w:rPr>
        <w:t xml:space="preserve"> </w:t>
      </w:r>
      <w:r>
        <w:rPr>
          <w:rStyle w:val="StyleUnderline"/>
          <w:highlight w:val="yellow"/>
        </w:rPr>
        <w:t>countries</w:t>
      </w:r>
      <w:r>
        <w:rPr>
          <w:sz w:val="16"/>
        </w:rPr>
        <w:t xml:space="preserve">. When the private stakes of retaining office are low—i.e., when losing office is not that painful—the costs and risks of war loom large, especially when cheaper means of boosting popularity—like economic policy—are available (Arena and Bak 2015). But when the private stakes are high, as they are when leaders can expect exile, jail, or death after leaving office, “fighting for survival” or “gambling for resurrection” can make sense (Goemans 2000; Chiozza and Goemans 2011). Yet high private stakes for officeholding are typically associated with nondemocratic countries, where losing office means losing one’s freedom and access to rents or (at the extreme) one’s life (Goemans 2008).10 </w:t>
      </w:r>
      <w:r>
        <w:rPr>
          <w:rStyle w:val="StyleUnderline"/>
        </w:rPr>
        <w:t>In</w:t>
      </w:r>
      <w:r>
        <w:rPr>
          <w:sz w:val="16"/>
        </w:rPr>
        <w:t xml:space="preserve"> </w:t>
      </w:r>
      <w:r>
        <w:rPr>
          <w:rStyle w:val="Emphasis"/>
        </w:rPr>
        <w:t>democracies</w:t>
      </w:r>
      <w:r>
        <w:rPr>
          <w:sz w:val="16"/>
        </w:rPr>
        <w:t xml:space="preserve">, by contrast, </w:t>
      </w:r>
      <w:r>
        <w:rPr>
          <w:rStyle w:val="StyleUnderline"/>
          <w:highlight w:val="yellow"/>
        </w:rPr>
        <w:t>losing office is</w:t>
      </w:r>
      <w:r>
        <w:rPr>
          <w:sz w:val="16"/>
        </w:rPr>
        <w:t xml:space="preserve"> on average </w:t>
      </w:r>
      <w:r>
        <w:rPr>
          <w:rStyle w:val="Emphasis"/>
          <w:highlight w:val="yellow"/>
        </w:rPr>
        <w:t>less painful</w:t>
      </w:r>
      <w:r>
        <w:rPr>
          <w:sz w:val="16"/>
          <w:highlight w:val="yellow"/>
        </w:rPr>
        <w:t xml:space="preserve">, </w:t>
      </w:r>
      <w:r>
        <w:rPr>
          <w:rStyle w:val="StyleUnderline"/>
          <w:highlight w:val="yellow"/>
        </w:rPr>
        <w:t>and diversionary incentives</w:t>
      </w:r>
      <w:r>
        <w:rPr>
          <w:rStyle w:val="StyleUnderline"/>
        </w:rPr>
        <w:t xml:space="preserve"> may be</w:t>
      </w:r>
      <w:r>
        <w:rPr>
          <w:sz w:val="16"/>
        </w:rPr>
        <w:t xml:space="preserve"> </w:t>
      </w:r>
      <w:r>
        <w:rPr>
          <w:rStyle w:val="Emphasis"/>
          <w:highlight w:val="yellow"/>
        </w:rPr>
        <w:t>too obvious</w:t>
      </w:r>
      <w:r>
        <w:rPr>
          <w:rStyle w:val="Emphasis"/>
        </w:rPr>
        <w:t xml:space="preserve"> to the public</w:t>
      </w:r>
      <w:r>
        <w:rPr>
          <w:sz w:val="16"/>
        </w:rPr>
        <w:t xml:space="preserve"> (or, at least, a pivotal voter) </w:t>
      </w:r>
      <w:r>
        <w:rPr>
          <w:rStyle w:val="StyleUnderline"/>
          <w:highlight w:val="yellow"/>
        </w:rPr>
        <w:t>to reap</w:t>
      </w:r>
      <w:r>
        <w:rPr>
          <w:rStyle w:val="StyleUnderline"/>
        </w:rPr>
        <w:t xml:space="preserve"> political </w:t>
      </w:r>
      <w:r>
        <w:rPr>
          <w:rStyle w:val="StyleUnderline"/>
          <w:highlight w:val="yellow"/>
        </w:rPr>
        <w:t>rewards</w:t>
      </w:r>
      <w:r>
        <w:rPr>
          <w:sz w:val="16"/>
        </w:rPr>
        <w:t xml:space="preserve"> (Mitchell and Prins 2004). </w:t>
      </w:r>
    </w:p>
    <w:p w14:paraId="6C98F2EA" w14:textId="77777777" w:rsidR="0053466F" w:rsidRDefault="0053466F">
      <w:r>
        <w:rPr>
          <w:sz w:val="16"/>
        </w:rPr>
        <w:t xml:space="preserve">The </w:t>
      </w:r>
      <w:r>
        <w:rPr>
          <w:rStyle w:val="StyleUnderline"/>
        </w:rPr>
        <w:t>key</w:t>
      </w:r>
      <w:r>
        <w:rPr>
          <w:sz w:val="16"/>
        </w:rPr>
        <w:t xml:space="preserve"> </w:t>
      </w:r>
      <w:r>
        <w:rPr>
          <w:rStyle w:val="Emphasis"/>
        </w:rPr>
        <w:t>explanatory concept</w:t>
      </w:r>
      <w:r>
        <w:rPr>
          <w:sz w:val="16"/>
        </w:rPr>
        <w:t xml:space="preserve"> </w:t>
      </w:r>
      <w:r>
        <w:rPr>
          <w:rStyle w:val="StyleUnderline"/>
        </w:rPr>
        <w:t>in theories of diversionary war is an</w:t>
      </w:r>
      <w:r>
        <w:rPr>
          <w:sz w:val="16"/>
        </w:rPr>
        <w:t xml:space="preserve"> </w:t>
      </w:r>
      <w:r>
        <w:rPr>
          <w:rStyle w:val="Emphasis"/>
        </w:rPr>
        <w:t>incumbent’s risk of losing office</w:t>
      </w:r>
      <w:r>
        <w:rPr>
          <w:sz w:val="16"/>
        </w:rPr>
        <w:t xml:space="preserve">, </w:t>
      </w:r>
      <w:r>
        <w:rPr>
          <w:rStyle w:val="StyleUnderline"/>
        </w:rPr>
        <w:t>which pushes leaders to engage in diversionary behavior</w:t>
      </w:r>
      <w:r>
        <w:rPr>
          <w:sz w:val="16"/>
        </w:rPr>
        <w:t xml:space="preserve">.11 Most </w:t>
      </w:r>
      <w:r>
        <w:rPr>
          <w:rStyle w:val="StyleUnderline"/>
        </w:rPr>
        <w:t xml:space="preserve">work </w:t>
      </w:r>
      <w:r>
        <w:rPr>
          <w:rStyle w:val="StyleUnderline"/>
          <w:highlight w:val="yellow"/>
        </w:rPr>
        <w:t>measures</w:t>
      </w:r>
      <w:r>
        <w:rPr>
          <w:rStyle w:val="StyleUnderline"/>
        </w:rPr>
        <w:t xml:space="preserve"> diversionary </w:t>
      </w:r>
      <w:r>
        <w:rPr>
          <w:rStyle w:val="StyleUnderline"/>
          <w:highlight w:val="yellow"/>
        </w:rPr>
        <w:t>incentives with</w:t>
      </w:r>
      <w:r>
        <w:rPr>
          <w:sz w:val="16"/>
        </w:rPr>
        <w:t xml:space="preserve"> </w:t>
      </w:r>
      <w:r>
        <w:rPr>
          <w:rStyle w:val="Emphasis"/>
        </w:rPr>
        <w:t xml:space="preserve">indicators of </w:t>
      </w:r>
      <w:r>
        <w:rPr>
          <w:rStyle w:val="Emphasis"/>
          <w:highlight w:val="yellow"/>
        </w:rPr>
        <w:t>econ</w:t>
      </w:r>
      <w:r>
        <w:rPr>
          <w:rStyle w:val="Emphasis"/>
        </w:rPr>
        <w:t xml:space="preserve">omic </w:t>
      </w:r>
      <w:r>
        <w:rPr>
          <w:rStyle w:val="Emphasis"/>
          <w:highlight w:val="yellow"/>
        </w:rPr>
        <w:t>troubles</w:t>
      </w:r>
      <w:r>
        <w:rPr>
          <w:sz w:val="16"/>
        </w:rPr>
        <w:t xml:space="preserve"> like unemployment, inflation, and the misery index (Mitchell and Prins 2004; Mitchell and Thyne 2010) or changes in gross domestic product (GDP) (Leeds and Davis 1997; Johnson and Barnes 2011); domestic unrest (Dassel and Reinhardt 1999; Haynes 2016); approaching elections (Stoll 1984b); and declining support among either the executive’s co-partisans (Morgan and Bickers 1992; Meernik and Waterman 1996) or the public at large (Ostrom and Job 1986). Yet </w:t>
      </w:r>
      <w:r>
        <w:rPr>
          <w:rStyle w:val="StyleUnderline"/>
        </w:rPr>
        <w:t>most of these studies take the</w:t>
      </w:r>
      <w:r>
        <w:rPr>
          <w:sz w:val="16"/>
        </w:rPr>
        <w:t xml:space="preserve"> </w:t>
      </w:r>
      <w:r>
        <w:rPr>
          <w:rStyle w:val="Emphasis"/>
        </w:rPr>
        <w:t>state, not the leader</w:t>
      </w:r>
      <w:r>
        <w:rPr>
          <w:sz w:val="16"/>
        </w:rPr>
        <w:t xml:space="preserve">, </w:t>
      </w:r>
      <w:r>
        <w:rPr>
          <w:rStyle w:val="StyleUnderline"/>
        </w:rPr>
        <w:t>as the unit of observation, introducing</w:t>
      </w:r>
      <w:r>
        <w:rPr>
          <w:sz w:val="16"/>
        </w:rPr>
        <w:t xml:space="preserve"> potential </w:t>
      </w:r>
      <w:r>
        <w:rPr>
          <w:rStyle w:val="Emphasis"/>
        </w:rPr>
        <w:t>error</w:t>
      </w:r>
      <w:r>
        <w:rPr>
          <w:sz w:val="16"/>
        </w:rPr>
        <w:t xml:space="preserve"> </w:t>
      </w:r>
      <w:r>
        <w:rPr>
          <w:rStyle w:val="StyleUnderline"/>
        </w:rPr>
        <w:t>that leader-centric work</w:t>
      </w:r>
      <w:r>
        <w:rPr>
          <w:sz w:val="16"/>
        </w:rPr>
        <w:t xml:space="preserve"> has </w:t>
      </w:r>
      <w:r>
        <w:rPr>
          <w:rStyle w:val="StyleUnderline"/>
        </w:rPr>
        <w:t>sought to correct</w:t>
      </w:r>
      <w:r>
        <w:rPr>
          <w:sz w:val="16"/>
        </w:rPr>
        <w:t xml:space="preserve">. Chiozza, Giacomo, and Hein E. Goemans, (2003, 2004a) address this problem by estimating the contemporaneous risk of losing office on a sample of leader-years, finding that (a) conflict is more likely when leaders are secure (rather than insecure) in office, but (b) political insecurity is associated with the outbreak of interstate conflict for nondemocratic countries.12 </w:t>
      </w:r>
      <w:r>
        <w:rPr>
          <w:rStyle w:val="StyleUnderline"/>
          <w:highlight w:val="yellow"/>
        </w:rPr>
        <w:t>Sampling</w:t>
      </w:r>
      <w:r>
        <w:rPr>
          <w:sz w:val="16"/>
        </w:rPr>
        <w:t xml:space="preserve"> </w:t>
      </w:r>
      <w:r>
        <w:rPr>
          <w:rStyle w:val="Emphasis"/>
        </w:rPr>
        <w:t>on leaders</w:t>
      </w:r>
      <w:r>
        <w:rPr>
          <w:sz w:val="16"/>
        </w:rPr>
        <w:t xml:space="preserve"> also </w:t>
      </w:r>
      <w:r>
        <w:rPr>
          <w:rStyle w:val="StyleUnderline"/>
        </w:rPr>
        <w:t xml:space="preserve">allows the authors to </w:t>
      </w:r>
      <w:r>
        <w:rPr>
          <w:rStyle w:val="StyleUnderline"/>
          <w:highlight w:val="yellow"/>
        </w:rPr>
        <w:t>show</w:t>
      </w:r>
      <w:r>
        <w:rPr>
          <w:rStyle w:val="StyleUnderline"/>
        </w:rPr>
        <w:t xml:space="preserve"> that conflicts launched from positions of political insecurity are associated with</w:t>
      </w:r>
      <w:r>
        <w:rPr>
          <w:sz w:val="16"/>
        </w:rPr>
        <w:t xml:space="preserve"> </w:t>
      </w:r>
      <w:r>
        <w:rPr>
          <w:rStyle w:val="Emphasis"/>
          <w:highlight w:val="yellow"/>
        </w:rPr>
        <w:t>better</w:t>
      </w:r>
      <w:r>
        <w:rPr>
          <w:sz w:val="16"/>
        </w:rPr>
        <w:t xml:space="preserve"> political </w:t>
      </w:r>
      <w:r>
        <w:rPr>
          <w:rStyle w:val="Emphasis"/>
        </w:rPr>
        <w:t xml:space="preserve">survival </w:t>
      </w:r>
      <w:r>
        <w:rPr>
          <w:rStyle w:val="Emphasis"/>
          <w:highlight w:val="yellow"/>
        </w:rPr>
        <w:t>prospects</w:t>
      </w:r>
      <w:r>
        <w:rPr>
          <w:sz w:val="16"/>
          <w:highlight w:val="yellow"/>
        </w:rPr>
        <w:t xml:space="preserve"> </w:t>
      </w:r>
      <w:r>
        <w:rPr>
          <w:rStyle w:val="StyleUnderline"/>
          <w:highlight w:val="yellow"/>
        </w:rPr>
        <w:t>in</w:t>
      </w:r>
      <w:r>
        <w:rPr>
          <w:sz w:val="16"/>
          <w:highlight w:val="yellow"/>
        </w:rPr>
        <w:t xml:space="preserve"> </w:t>
      </w:r>
      <w:r>
        <w:rPr>
          <w:rStyle w:val="Emphasis"/>
          <w:highlight w:val="yellow"/>
        </w:rPr>
        <w:t>nondem</w:t>
      </w:r>
      <w:r>
        <w:rPr>
          <w:rStyle w:val="Emphasis"/>
        </w:rPr>
        <w:t>ocratic</w:t>
      </w:r>
      <w:r>
        <w:rPr>
          <w:sz w:val="16"/>
        </w:rPr>
        <w:t xml:space="preserve"> </w:t>
      </w:r>
      <w:r>
        <w:rPr>
          <w:rStyle w:val="StyleUnderline"/>
          <w:highlight w:val="yellow"/>
        </w:rPr>
        <w:t>countries</w:t>
      </w:r>
      <w:r>
        <w:rPr>
          <w:rStyle w:val="StyleUnderline"/>
        </w:rPr>
        <w:t>, adding</w:t>
      </w:r>
      <w:r>
        <w:rPr>
          <w:sz w:val="16"/>
        </w:rPr>
        <w:t xml:space="preserve"> </w:t>
      </w:r>
      <w:r>
        <w:rPr>
          <w:rStyle w:val="Emphasis"/>
        </w:rPr>
        <w:t>evidence</w:t>
      </w:r>
      <w:r>
        <w:rPr>
          <w:sz w:val="16"/>
        </w:rPr>
        <w:t xml:space="preserve"> </w:t>
      </w:r>
      <w:r>
        <w:rPr>
          <w:rStyle w:val="StyleUnderline"/>
        </w:rPr>
        <w:t>for the theory’s explanatory value that could</w:t>
      </w:r>
      <w:r>
        <w:rPr>
          <w:sz w:val="16"/>
        </w:rPr>
        <w:t xml:space="preserve"> </w:t>
      </w:r>
      <w:r>
        <w:rPr>
          <w:rStyle w:val="Emphasis"/>
        </w:rPr>
        <w:t>not</w:t>
      </w:r>
      <w:r>
        <w:rPr>
          <w:sz w:val="16"/>
        </w:rPr>
        <w:t xml:space="preserve"> </w:t>
      </w:r>
      <w:r>
        <w:rPr>
          <w:rStyle w:val="StyleUnderline"/>
        </w:rPr>
        <w:t>have been recovered from a sample of states</w:t>
      </w:r>
      <w:r>
        <w:rPr>
          <w:sz w:val="16"/>
        </w:rPr>
        <w:t>.13</w:t>
      </w:r>
    </w:p>
    <w:p w14:paraId="42ABEAF3" w14:textId="77777777" w:rsidR="0053466F" w:rsidRDefault="0053466F">
      <w:r>
        <w:rPr>
          <w:sz w:val="16"/>
        </w:rPr>
        <w:t xml:space="preserve">Recent studies show that </w:t>
      </w:r>
      <w:r>
        <w:rPr>
          <w:rStyle w:val="StyleUnderline"/>
        </w:rPr>
        <w:t>diversionary wars are</w:t>
      </w:r>
      <w:r>
        <w:rPr>
          <w:sz w:val="16"/>
        </w:rPr>
        <w:t xml:space="preserve"> </w:t>
      </w:r>
      <w:r>
        <w:rPr>
          <w:rStyle w:val="Emphasis"/>
          <w:highlight w:val="yellow"/>
        </w:rPr>
        <w:t>rarest when</w:t>
      </w:r>
      <w:r>
        <w:rPr>
          <w:sz w:val="16"/>
        </w:rPr>
        <w:t xml:space="preserve"> the </w:t>
      </w:r>
      <w:r>
        <w:rPr>
          <w:rStyle w:val="Emphasis"/>
          <w:highlight w:val="yellow"/>
        </w:rPr>
        <w:t>conventional wisdom</w:t>
      </w:r>
      <w:r>
        <w:rPr>
          <w:rStyle w:val="Emphasis"/>
        </w:rPr>
        <w:t xml:space="preserve"> most </w:t>
      </w:r>
      <w:r>
        <w:rPr>
          <w:rStyle w:val="Emphasis"/>
          <w:highlight w:val="yellow"/>
        </w:rPr>
        <w:t>expects them</w:t>
      </w:r>
      <w:r>
        <w:rPr>
          <w:sz w:val="16"/>
        </w:rPr>
        <w:t xml:space="preserve">, yet space remains for theoretical development. Good theories tell us both why things happen </w:t>
      </w:r>
      <w:r>
        <w:rPr>
          <w:i/>
          <w:sz w:val="16"/>
        </w:rPr>
        <w:t>and</w:t>
      </w:r>
      <w:r>
        <w:rPr>
          <w:sz w:val="16"/>
        </w:rPr>
        <w:t xml:space="preserve"> where to look for evidence that they happen. Tarar’s (2006) formalization of diversionary theory inside a standard bargaining model of war, which explicitly models strategic interaction, is illustrative. The analysis shows that the appeal of diversion, which he conceptualizes as a means of proving foreign policy competence, depends on the strength of the potential target; beating a weak opponent does not reveal much, while beating a stronger one signals competence but is less likely to come off successfully. If diversion is to happen, it has to be against a rough military equal—and not all states can just choose a target given that it’s typically hard to project force outside one’s immediate neighborhood (Lemke 2002, chapter 4). The occurrence of diversion should also be conditional on the anticipated costs of war, the value of the international status quo, and (critically for the personal attribute approach) who is expected to replace the incumbent.14</w:t>
      </w:r>
    </w:p>
    <w:p w14:paraId="58615480" w14:textId="77777777" w:rsidR="0053466F" w:rsidRPr="001356E1" w:rsidRDefault="0053466F"/>
    <w:p w14:paraId="28F3A5BE" w14:textId="77777777" w:rsidR="0053466F" w:rsidRPr="00AE637B" w:rsidRDefault="0053466F" w:rsidP="00FE7AEB">
      <w:pPr>
        <w:pStyle w:val="Heading4"/>
      </w:pPr>
      <w:bookmarkStart w:id="6" w:name="_Hlk180418051"/>
      <w:r w:rsidRPr="00AE637B">
        <w:t>Information sharing practices among gig workers overcomes a lack of protection to enact platform specific reforms</w:t>
      </w:r>
    </w:p>
    <w:p w14:paraId="262A2B70" w14:textId="77777777" w:rsidR="0053466F" w:rsidRPr="00AE637B" w:rsidRDefault="0053466F" w:rsidP="00FE7AEB">
      <w:r>
        <w:t xml:space="preserve">Gabriel </w:t>
      </w:r>
      <w:r w:rsidRPr="003B3D61">
        <w:rPr>
          <w:rStyle w:val="Style13ptBold"/>
        </w:rPr>
        <w:t>Nahmias 21</w:t>
      </w:r>
      <w:r>
        <w:t xml:space="preserve">, Senior Strategy and Analytics lead at the AFL-CIO, PhD, 2/27/2021, “Innovations in Collective Action in the Labor Movement: Organizing Workers Beyond the NLRA and the Business Union”, MIT Work of the Future Working Paper </w:t>
      </w:r>
    </w:p>
    <w:p w14:paraId="3AD1311E" w14:textId="77777777" w:rsidR="0053466F" w:rsidRPr="002C09EC" w:rsidRDefault="0053466F" w:rsidP="00FE7AEB">
      <w:pPr>
        <w:rPr>
          <w:sz w:val="16"/>
        </w:rPr>
      </w:pPr>
      <w:r w:rsidRPr="002C09EC">
        <w:rPr>
          <w:sz w:val="16"/>
        </w:rPr>
        <w:t xml:space="preserve">Gig Workers: Overcoming Information Asymmetry in the Platform Economy </w:t>
      </w:r>
    </w:p>
    <w:p w14:paraId="0656260B" w14:textId="77777777" w:rsidR="0053466F" w:rsidRPr="002C09EC" w:rsidRDefault="0053466F" w:rsidP="00FE7AEB">
      <w:pPr>
        <w:rPr>
          <w:sz w:val="16"/>
        </w:rPr>
      </w:pPr>
      <w:r w:rsidRPr="002C09EC">
        <w:rPr>
          <w:sz w:val="16"/>
        </w:rPr>
        <w:t xml:space="preserve">In May 2019, the NLRB ruled that Uber drivers are “independent contractors” and, therefore, not eligible for NLRA union rights (Pasternak 2019).24 This likely applies to all workers in the “gig economy.”25 While legally placed in the same category as freelancers, gig workers are unlike traditional freelancers in that there is a single firm acting as a broker, through a digital platform, to negotiate the short-term contracts these workers take on (Bajwa et al. 2018). As a result, </w:t>
      </w:r>
      <w:r w:rsidRPr="002C09EC">
        <w:rPr>
          <w:rStyle w:val="StyleUnderline"/>
          <w:highlight w:val="yellow"/>
        </w:rPr>
        <w:t>gig workers</w:t>
      </w:r>
      <w:r w:rsidRPr="002C09EC">
        <w:rPr>
          <w:rStyle w:val="StyleUnderline"/>
        </w:rPr>
        <w:t xml:space="preserve"> </w:t>
      </w:r>
      <w:r w:rsidRPr="002C09EC">
        <w:rPr>
          <w:rStyle w:val="StyleUnderline"/>
          <w:highlight w:val="yellow"/>
        </w:rPr>
        <w:t>are</w:t>
      </w:r>
      <w:r w:rsidRPr="002C09EC">
        <w:rPr>
          <w:rStyle w:val="StyleUnderline"/>
        </w:rPr>
        <w:t xml:space="preserve"> </w:t>
      </w:r>
      <w:r w:rsidRPr="002C09EC">
        <w:rPr>
          <w:rStyle w:val="Emphasis"/>
        </w:rPr>
        <w:t xml:space="preserve">deeply </w:t>
      </w:r>
      <w:r w:rsidRPr="002C09EC">
        <w:rPr>
          <w:rStyle w:val="Emphasis"/>
          <w:highlight w:val="yellow"/>
        </w:rPr>
        <w:t>dependent</w:t>
      </w:r>
      <w:r w:rsidRPr="002C09EC">
        <w:rPr>
          <w:rStyle w:val="StyleUnderline"/>
        </w:rPr>
        <w:t xml:space="preserve"> </w:t>
      </w:r>
      <w:r w:rsidRPr="002C09EC">
        <w:rPr>
          <w:rStyle w:val="StyleUnderline"/>
          <w:highlight w:val="yellow"/>
        </w:rPr>
        <w:t>on</w:t>
      </w:r>
      <w:r w:rsidRPr="002C09EC">
        <w:rPr>
          <w:rStyle w:val="StyleUnderline"/>
        </w:rPr>
        <w:t xml:space="preserve"> the </w:t>
      </w:r>
      <w:r w:rsidRPr="002C09EC">
        <w:rPr>
          <w:rStyle w:val="StyleUnderline"/>
          <w:highlight w:val="yellow"/>
        </w:rPr>
        <w:t>platforms</w:t>
      </w:r>
      <w:r w:rsidRPr="002C09EC">
        <w:rPr>
          <w:rStyle w:val="StyleUnderline"/>
        </w:rPr>
        <w:t xml:space="preserve"> to manage their activities</w:t>
      </w:r>
      <w:r w:rsidRPr="002C09EC">
        <w:rPr>
          <w:sz w:val="16"/>
        </w:rPr>
        <w:t xml:space="preserve">, having minimal control over which contracts are available to them and at what price. Therefore, </w:t>
      </w:r>
      <w:r w:rsidRPr="002C09EC">
        <w:rPr>
          <w:rStyle w:val="StyleUnderline"/>
          <w:highlight w:val="yellow"/>
        </w:rPr>
        <w:t>one source of</w:t>
      </w:r>
      <w:r w:rsidRPr="002C09EC">
        <w:rPr>
          <w:rStyle w:val="StyleUnderline"/>
        </w:rPr>
        <w:t xml:space="preserve"> worker </w:t>
      </w:r>
      <w:r w:rsidRPr="002C09EC">
        <w:rPr>
          <w:rStyle w:val="StyleUnderline"/>
          <w:highlight w:val="yellow"/>
        </w:rPr>
        <w:t>collective action</w:t>
      </w:r>
      <w:r w:rsidRPr="002C09EC">
        <w:rPr>
          <w:rStyle w:val="StyleUnderline"/>
        </w:rPr>
        <w:t xml:space="preserve"> </w:t>
      </w:r>
      <w:r w:rsidRPr="002C09EC">
        <w:rPr>
          <w:rStyle w:val="StyleUnderline"/>
          <w:highlight w:val="yellow"/>
        </w:rPr>
        <w:t>is</w:t>
      </w:r>
      <w:r w:rsidRPr="002C09EC">
        <w:rPr>
          <w:rStyle w:val="StyleUnderline"/>
        </w:rPr>
        <w:t xml:space="preserve"> to try to subvert this asymmetry by </w:t>
      </w:r>
      <w:r w:rsidRPr="002C09EC">
        <w:rPr>
          <w:rStyle w:val="StyleUnderline"/>
          <w:highlight w:val="yellow"/>
        </w:rPr>
        <w:t>sharing information</w:t>
      </w:r>
      <w:r w:rsidRPr="002C09EC">
        <w:rPr>
          <w:sz w:val="16"/>
        </w:rPr>
        <w:t xml:space="preserve">. </w:t>
      </w:r>
      <w:r w:rsidRPr="002C09EC">
        <w:rPr>
          <w:rStyle w:val="StyleUnderline"/>
          <w:highlight w:val="yellow"/>
        </w:rPr>
        <w:t>With</w:t>
      </w:r>
      <w:r w:rsidRPr="002C09EC">
        <w:rPr>
          <w:rStyle w:val="StyleUnderline"/>
        </w:rPr>
        <w:t xml:space="preserve"> this </w:t>
      </w:r>
      <w:r w:rsidRPr="002C09EC">
        <w:rPr>
          <w:rStyle w:val="Emphasis"/>
          <w:highlight w:val="yellow"/>
        </w:rPr>
        <w:t>collective knowledge</w:t>
      </w:r>
      <w:r w:rsidRPr="002C09EC">
        <w:rPr>
          <w:rStyle w:val="StyleUnderline"/>
        </w:rPr>
        <w:t xml:space="preserve">, </w:t>
      </w:r>
      <w:r w:rsidRPr="002C09EC">
        <w:rPr>
          <w:rStyle w:val="StyleUnderline"/>
          <w:highlight w:val="yellow"/>
        </w:rPr>
        <w:t>workers</w:t>
      </w:r>
      <w:r w:rsidRPr="002C09EC">
        <w:rPr>
          <w:rStyle w:val="StyleUnderline"/>
        </w:rPr>
        <w:t xml:space="preserve"> can then </w:t>
      </w:r>
      <w:r w:rsidRPr="002C09EC">
        <w:rPr>
          <w:rStyle w:val="StyleUnderline"/>
          <w:highlight w:val="yellow"/>
        </w:rPr>
        <w:t>act together</w:t>
      </w:r>
      <w:r w:rsidRPr="002C09EC">
        <w:rPr>
          <w:sz w:val="16"/>
        </w:rPr>
        <w:t xml:space="preserve"> to demand better conditions.</w:t>
      </w:r>
    </w:p>
    <w:p w14:paraId="31FE14D1" w14:textId="77777777" w:rsidR="0053466F" w:rsidRPr="002C09EC" w:rsidRDefault="0053466F" w:rsidP="00FE7AEB">
      <w:pPr>
        <w:rPr>
          <w:sz w:val="16"/>
        </w:rPr>
      </w:pPr>
      <w:r w:rsidRPr="002C09EC">
        <w:rPr>
          <w:sz w:val="16"/>
        </w:rPr>
        <w:t xml:space="preserve">We saw with domestic workers how the bus rides of the 1960s and today’s Facebook-bots some structures that can facilitate sharing information. </w:t>
      </w:r>
      <w:r w:rsidRPr="002C09EC">
        <w:rPr>
          <w:rStyle w:val="StyleUnderline"/>
        </w:rPr>
        <w:t xml:space="preserve">For </w:t>
      </w:r>
      <w:r w:rsidRPr="002C09EC">
        <w:rPr>
          <w:rStyle w:val="StyleUnderline"/>
          <w:highlight w:val="yellow"/>
        </w:rPr>
        <w:t>gig workers</w:t>
      </w:r>
      <w:r w:rsidRPr="002C09EC">
        <w:rPr>
          <w:rStyle w:val="StyleUnderline"/>
        </w:rPr>
        <w:t xml:space="preserve">, who </w:t>
      </w:r>
      <w:r w:rsidRPr="002C09EC">
        <w:rPr>
          <w:rStyle w:val="StyleUnderline"/>
          <w:highlight w:val="yellow"/>
        </w:rPr>
        <w:t>are</w:t>
      </w:r>
      <w:r w:rsidRPr="002C09EC">
        <w:rPr>
          <w:rStyle w:val="StyleUnderline"/>
        </w:rPr>
        <w:t xml:space="preserve"> </w:t>
      </w:r>
      <w:r w:rsidRPr="002C09EC">
        <w:rPr>
          <w:rStyle w:val="Emphasis"/>
          <w:highlight w:val="yellow"/>
        </w:rPr>
        <w:t>well</w:t>
      </w:r>
      <w:r w:rsidRPr="002C09EC">
        <w:rPr>
          <w:rStyle w:val="Emphasis"/>
        </w:rPr>
        <w:t>-</w:t>
      </w:r>
      <w:r w:rsidRPr="002C09EC">
        <w:rPr>
          <w:rStyle w:val="Emphasis"/>
          <w:highlight w:val="yellow"/>
        </w:rPr>
        <w:t>acclimated</w:t>
      </w:r>
      <w:r w:rsidRPr="002C09EC">
        <w:rPr>
          <w:rStyle w:val="StyleUnderline"/>
        </w:rPr>
        <w:t xml:space="preserve"> </w:t>
      </w:r>
      <w:r w:rsidRPr="002C09EC">
        <w:rPr>
          <w:rStyle w:val="StyleUnderline"/>
          <w:highlight w:val="yellow"/>
        </w:rPr>
        <w:t>with</w:t>
      </w:r>
      <w:r w:rsidRPr="002C09EC">
        <w:rPr>
          <w:rStyle w:val="StyleUnderline"/>
        </w:rPr>
        <w:t xml:space="preserve"> </w:t>
      </w:r>
      <w:r w:rsidRPr="002C09EC">
        <w:rPr>
          <w:rStyle w:val="StyleUnderline"/>
          <w:highlight w:val="yellow"/>
        </w:rPr>
        <w:t>online platforms</w:t>
      </w:r>
      <w:r w:rsidRPr="002C09EC">
        <w:rPr>
          <w:sz w:val="16"/>
        </w:rPr>
        <w:t xml:space="preserve"> and are by the nature of their work, physically isolated and dispersed[ˆ106], </w:t>
      </w:r>
      <w:r w:rsidRPr="002C09EC">
        <w:rPr>
          <w:rStyle w:val="StyleUnderline"/>
          <w:highlight w:val="yellow"/>
        </w:rPr>
        <w:t>tech</w:t>
      </w:r>
      <w:r w:rsidRPr="002C09EC">
        <w:rPr>
          <w:rStyle w:val="StyleUnderline"/>
        </w:rPr>
        <w:t xml:space="preserve">nology </w:t>
      </w:r>
      <w:r w:rsidRPr="002C09EC">
        <w:rPr>
          <w:rStyle w:val="StyleUnderline"/>
          <w:highlight w:val="yellow"/>
        </w:rPr>
        <w:t>is</w:t>
      </w:r>
      <w:r w:rsidRPr="002C09EC">
        <w:rPr>
          <w:rStyle w:val="StyleUnderline"/>
        </w:rPr>
        <w:t xml:space="preserve"> </w:t>
      </w:r>
      <w:r w:rsidRPr="002C09EC">
        <w:rPr>
          <w:rStyle w:val="StyleUnderline"/>
          <w:highlight w:val="yellow"/>
        </w:rPr>
        <w:t xml:space="preserve">a </w:t>
      </w:r>
      <w:r w:rsidRPr="002C09EC">
        <w:rPr>
          <w:rStyle w:val="Emphasis"/>
          <w:highlight w:val="yellow"/>
        </w:rPr>
        <w:t>natural venue</w:t>
      </w:r>
      <w:r w:rsidRPr="002C09EC">
        <w:rPr>
          <w:rStyle w:val="StyleUnderline"/>
        </w:rPr>
        <w:t xml:space="preserve"> </w:t>
      </w:r>
      <w:r w:rsidRPr="002C09EC">
        <w:rPr>
          <w:rStyle w:val="StyleUnderline"/>
          <w:highlight w:val="yellow"/>
        </w:rPr>
        <w:t>for</w:t>
      </w:r>
      <w:r w:rsidRPr="002C09EC">
        <w:rPr>
          <w:rStyle w:val="StyleUnderline"/>
        </w:rPr>
        <w:t xml:space="preserve"> that </w:t>
      </w:r>
      <w:r w:rsidRPr="002C09EC">
        <w:rPr>
          <w:rStyle w:val="StyleUnderline"/>
          <w:highlight w:val="yellow"/>
        </w:rPr>
        <w:t>info</w:t>
      </w:r>
      <w:r w:rsidRPr="002C09EC">
        <w:rPr>
          <w:rStyle w:val="StyleUnderline"/>
        </w:rPr>
        <w:t xml:space="preserve">rmation </w:t>
      </w:r>
      <w:r w:rsidRPr="002C09EC">
        <w:rPr>
          <w:rStyle w:val="StyleUnderline"/>
          <w:highlight w:val="yellow"/>
        </w:rPr>
        <w:t>sharing</w:t>
      </w:r>
      <w:r w:rsidRPr="002C09EC">
        <w:rPr>
          <w:sz w:val="16"/>
        </w:rPr>
        <w:t xml:space="preserve">. For example, </w:t>
      </w:r>
      <w:r w:rsidRPr="002C09EC">
        <w:rPr>
          <w:rStyle w:val="StyleUnderline"/>
        </w:rPr>
        <w:t xml:space="preserve">specialized </w:t>
      </w:r>
      <w:r w:rsidRPr="002C09EC">
        <w:rPr>
          <w:rStyle w:val="StyleUnderline"/>
          <w:highlight w:val="yellow"/>
        </w:rPr>
        <w:t>tools</w:t>
      </w:r>
      <w:r w:rsidRPr="002C09EC">
        <w:rPr>
          <w:rStyle w:val="StyleUnderline"/>
        </w:rPr>
        <w:t xml:space="preserve"> like Turkopticon</w:t>
      </w:r>
      <w:r w:rsidRPr="002C09EC">
        <w:rPr>
          <w:sz w:val="16"/>
        </w:rPr>
        <w:t xml:space="preserve"> and, more recently, TurkView, </w:t>
      </w:r>
      <w:r w:rsidRPr="002C09EC">
        <w:rPr>
          <w:rStyle w:val="StyleUnderline"/>
          <w:highlight w:val="yellow"/>
        </w:rPr>
        <w:t>allow</w:t>
      </w:r>
      <w:r w:rsidRPr="002C09EC">
        <w:rPr>
          <w:rStyle w:val="StyleUnderline"/>
        </w:rPr>
        <w:t xml:space="preserve"> </w:t>
      </w:r>
      <w:r w:rsidRPr="002C09EC">
        <w:rPr>
          <w:rStyle w:val="StyleUnderline"/>
          <w:highlight w:val="yellow"/>
        </w:rPr>
        <w:t>workers</w:t>
      </w:r>
      <w:r w:rsidRPr="002C09EC">
        <w:rPr>
          <w:rStyle w:val="StyleUnderline"/>
        </w:rPr>
        <w:t xml:space="preserve"> on Amazon’s MTurk platform </w:t>
      </w:r>
      <w:r w:rsidRPr="002C09EC">
        <w:rPr>
          <w:rStyle w:val="StyleUnderline"/>
          <w:highlight w:val="yellow"/>
        </w:rPr>
        <w:t>to review</w:t>
      </w:r>
      <w:r w:rsidRPr="002C09EC">
        <w:rPr>
          <w:rStyle w:val="StyleUnderline"/>
        </w:rPr>
        <w:t xml:space="preserve"> the </w:t>
      </w:r>
      <w:r w:rsidRPr="002C09EC">
        <w:rPr>
          <w:rStyle w:val="StyleUnderline"/>
          <w:highlight w:val="yellow"/>
        </w:rPr>
        <w:t>people</w:t>
      </w:r>
      <w:r w:rsidRPr="002C09EC">
        <w:rPr>
          <w:rStyle w:val="StyleUnderline"/>
        </w:rPr>
        <w:t xml:space="preserve"> </w:t>
      </w:r>
      <w:r w:rsidRPr="002C09EC">
        <w:rPr>
          <w:rStyle w:val="StyleUnderline"/>
          <w:highlight w:val="yellow"/>
        </w:rPr>
        <w:t>who</w:t>
      </w:r>
      <w:r w:rsidRPr="002C09EC">
        <w:rPr>
          <w:rStyle w:val="StyleUnderline"/>
        </w:rPr>
        <w:t xml:space="preserve"> </w:t>
      </w:r>
      <w:r w:rsidRPr="002C09EC">
        <w:rPr>
          <w:rStyle w:val="StyleUnderline"/>
          <w:highlight w:val="yellow"/>
        </w:rPr>
        <w:t>make contracts</w:t>
      </w:r>
      <w:r w:rsidRPr="002C09EC">
        <w:rPr>
          <w:sz w:val="16"/>
        </w:rPr>
        <w:t xml:space="preserve"> on the platform </w:t>
      </w:r>
      <w:r w:rsidRPr="002C09EC">
        <w:rPr>
          <w:rStyle w:val="StyleUnderline"/>
          <w:highlight w:val="yellow"/>
        </w:rPr>
        <w:t>and</w:t>
      </w:r>
      <w:r w:rsidRPr="002C09EC">
        <w:rPr>
          <w:rStyle w:val="StyleUnderline"/>
        </w:rPr>
        <w:t xml:space="preserve"> </w:t>
      </w:r>
      <w:r w:rsidRPr="002C09EC">
        <w:rPr>
          <w:rStyle w:val="StyleUnderline"/>
          <w:highlight w:val="yellow"/>
        </w:rPr>
        <w:t>avoid</w:t>
      </w:r>
      <w:r w:rsidRPr="002C09EC">
        <w:rPr>
          <w:rStyle w:val="StyleUnderline"/>
        </w:rPr>
        <w:t xml:space="preserve"> </w:t>
      </w:r>
      <w:r w:rsidRPr="002C09EC">
        <w:rPr>
          <w:rStyle w:val="StyleUnderline"/>
          <w:highlight w:val="yellow"/>
        </w:rPr>
        <w:t xml:space="preserve">those that </w:t>
      </w:r>
      <w:r w:rsidRPr="002C09EC">
        <w:rPr>
          <w:rStyle w:val="Emphasis"/>
          <w:highlight w:val="yellow"/>
        </w:rPr>
        <w:t>abuse the system</w:t>
      </w:r>
      <w:r w:rsidRPr="002C09EC">
        <w:rPr>
          <w:sz w:val="16"/>
        </w:rPr>
        <w:t xml:space="preserve"> to avoid paying workers (Silberman and Irani 2015). </w:t>
      </w:r>
      <w:r w:rsidRPr="002C09EC">
        <w:rPr>
          <w:rStyle w:val="StyleUnderline"/>
        </w:rPr>
        <w:t xml:space="preserve">This reputation-based tool makes it possible for workers with many “bosses” to </w:t>
      </w:r>
      <w:r w:rsidRPr="002C09EC">
        <w:rPr>
          <w:rStyle w:val="Emphasis"/>
        </w:rPr>
        <w:t>solve</w:t>
      </w:r>
      <w:r w:rsidRPr="002C09EC">
        <w:rPr>
          <w:rStyle w:val="StyleUnderline"/>
        </w:rPr>
        <w:t xml:space="preserve"> the information asymmetry problem</w:t>
      </w:r>
      <w:r w:rsidRPr="002C09EC">
        <w:rPr>
          <w:sz w:val="16"/>
        </w:rPr>
        <w:t xml:space="preserve">, much like banks use credit scores. Similarly, </w:t>
      </w:r>
      <w:r w:rsidRPr="002C09EC">
        <w:rPr>
          <w:rStyle w:val="StyleUnderline"/>
        </w:rPr>
        <w:t>Uber drivers use texting groups and Facebook</w:t>
      </w:r>
      <w:r w:rsidRPr="002C09EC">
        <w:rPr>
          <w:sz w:val="16"/>
        </w:rPr>
        <w:t xml:space="preserve"> to share information about Uber policies, features that the Uber app is piloting, and shared safety concerns (Ghaffary 2019) as well as creating dedicated tools like the uperpeople.net online forum. However, while isolation is the norm, it is not always the case. For example, specific locations, especially airports, have allowed rideshare workers to meet, coordinate, and organize (Wells, Attoh, and Cullen 2020).</w:t>
      </w:r>
    </w:p>
    <w:p w14:paraId="7B715ED4" w14:textId="77777777" w:rsidR="0053466F" w:rsidRPr="002C09EC" w:rsidRDefault="0053466F" w:rsidP="00FE7AEB">
      <w:pPr>
        <w:rPr>
          <w:sz w:val="16"/>
        </w:rPr>
      </w:pPr>
      <w:r w:rsidRPr="002C09EC">
        <w:rPr>
          <w:rStyle w:val="StyleUnderline"/>
          <w:highlight w:val="yellow"/>
        </w:rPr>
        <w:t>Once connected</w:t>
      </w:r>
      <w:r w:rsidRPr="002C09EC">
        <w:rPr>
          <w:rStyle w:val="StyleUnderline"/>
        </w:rPr>
        <w:t xml:space="preserve">, </w:t>
      </w:r>
      <w:r w:rsidRPr="002C09EC">
        <w:rPr>
          <w:rStyle w:val="StyleUnderline"/>
          <w:highlight w:val="yellow"/>
        </w:rPr>
        <w:t>workers</w:t>
      </w:r>
      <w:r w:rsidRPr="002C09EC">
        <w:rPr>
          <w:rStyle w:val="StyleUnderline"/>
        </w:rPr>
        <w:t xml:space="preserve"> can </w:t>
      </w:r>
      <w:r w:rsidRPr="002C09EC">
        <w:rPr>
          <w:rStyle w:val="StyleUnderline"/>
          <w:highlight w:val="yellow"/>
        </w:rPr>
        <w:t>engage</w:t>
      </w:r>
      <w:r w:rsidRPr="002C09EC">
        <w:rPr>
          <w:rStyle w:val="StyleUnderline"/>
        </w:rPr>
        <w:t xml:space="preserve"> </w:t>
      </w:r>
      <w:r w:rsidRPr="002C09EC">
        <w:rPr>
          <w:rStyle w:val="StyleUnderline"/>
          <w:highlight w:val="yellow"/>
        </w:rPr>
        <w:t>in</w:t>
      </w:r>
      <w:r w:rsidRPr="002C09EC">
        <w:rPr>
          <w:rStyle w:val="StyleUnderline"/>
        </w:rPr>
        <w:t xml:space="preserve"> </w:t>
      </w:r>
      <w:r w:rsidRPr="002C09EC">
        <w:rPr>
          <w:rStyle w:val="Emphasis"/>
          <w:highlight w:val="yellow"/>
        </w:rPr>
        <w:t>collective action</w:t>
      </w:r>
      <w:r w:rsidRPr="002C09EC">
        <w:rPr>
          <w:sz w:val="16"/>
        </w:rPr>
        <w:t xml:space="preserve">. Gig workers share information to try to understand and then maneuver within these platforms that govern their employment. For example, </w:t>
      </w:r>
      <w:r w:rsidRPr="002C09EC">
        <w:rPr>
          <w:rStyle w:val="StyleUnderline"/>
          <w:highlight w:val="yellow"/>
        </w:rPr>
        <w:t>Uber</w:t>
      </w:r>
      <w:r w:rsidRPr="002C09EC">
        <w:rPr>
          <w:rStyle w:val="StyleUnderline"/>
        </w:rPr>
        <w:t xml:space="preserve"> </w:t>
      </w:r>
      <w:r w:rsidRPr="002C09EC">
        <w:rPr>
          <w:rStyle w:val="StyleUnderline"/>
          <w:highlight w:val="yellow"/>
        </w:rPr>
        <w:t>and Lyft</w:t>
      </w:r>
      <w:r w:rsidRPr="002C09EC">
        <w:rPr>
          <w:rStyle w:val="StyleUnderline"/>
        </w:rPr>
        <w:t xml:space="preserve"> drivers have </w:t>
      </w:r>
      <w:r w:rsidRPr="002C09EC">
        <w:rPr>
          <w:rStyle w:val="StyleUnderline"/>
          <w:highlight w:val="yellow"/>
        </w:rPr>
        <w:t>collaborated</w:t>
      </w:r>
      <w:r w:rsidRPr="002C09EC">
        <w:rPr>
          <w:rStyle w:val="StyleUnderline"/>
        </w:rPr>
        <w:t xml:space="preserve"> to be offline simultaneously </w:t>
      </w:r>
      <w:r w:rsidRPr="002C09EC">
        <w:rPr>
          <w:rStyle w:val="StyleUnderline"/>
          <w:highlight w:val="yellow"/>
        </w:rPr>
        <w:t xml:space="preserve">to force </w:t>
      </w:r>
      <w:r w:rsidRPr="002C09EC">
        <w:rPr>
          <w:rStyle w:val="Emphasis"/>
          <w:highlight w:val="yellow"/>
        </w:rPr>
        <w:t>surge pricing</w:t>
      </w:r>
      <w:r w:rsidRPr="002C09EC">
        <w:rPr>
          <w:sz w:val="16"/>
        </w:rPr>
        <w:t xml:space="preserve"> (Brown 2019). These everyday forms of resistance (Scott 2008) can be extremely frustrating to consumers, yet they are more symptomatic of the power-imbalance between drivers and platforms. As one scholar put it, “Being managed by an app, a black-box algorithm, that (drivers) don’t understand, they attempt to reverse-engineer it, understand the mechanism and regain some position of power” (Zalmanson quoted in Brown 2019). Like worker organizing through the ages, gig workers are resisting dehumanization. </w:t>
      </w:r>
      <w:r w:rsidRPr="002C09EC">
        <w:rPr>
          <w:rStyle w:val="StyleUnderline"/>
          <w:highlight w:val="yellow"/>
        </w:rPr>
        <w:t>This</w:t>
      </w:r>
      <w:r w:rsidRPr="002C09EC">
        <w:rPr>
          <w:rStyle w:val="StyleUnderline"/>
        </w:rPr>
        <w:t xml:space="preserve"> “</w:t>
      </w:r>
      <w:r w:rsidRPr="002C09EC">
        <w:rPr>
          <w:rStyle w:val="StyleUnderline"/>
          <w:highlight w:val="yellow"/>
        </w:rPr>
        <w:t>gaming</w:t>
      </w:r>
      <w:r w:rsidRPr="002C09EC">
        <w:rPr>
          <w:rStyle w:val="StyleUnderline"/>
        </w:rPr>
        <w:t xml:space="preserve"> the system” </w:t>
      </w:r>
      <w:r w:rsidRPr="002C09EC">
        <w:rPr>
          <w:rStyle w:val="StyleUnderline"/>
          <w:highlight w:val="yellow"/>
        </w:rPr>
        <w:t>is</w:t>
      </w:r>
      <w:r w:rsidRPr="002C09EC">
        <w:rPr>
          <w:rStyle w:val="StyleUnderline"/>
        </w:rPr>
        <w:t xml:space="preserve"> as much </w:t>
      </w:r>
      <w:r w:rsidRPr="002C09EC">
        <w:rPr>
          <w:rStyle w:val="StyleUnderline"/>
          <w:highlight w:val="yellow"/>
        </w:rPr>
        <w:t xml:space="preserve">about </w:t>
      </w:r>
      <w:r w:rsidRPr="002C09EC">
        <w:rPr>
          <w:rStyle w:val="Emphasis"/>
          <w:highlight w:val="yellow"/>
        </w:rPr>
        <w:t>gaining control</w:t>
      </w:r>
      <w:r w:rsidRPr="002C09EC">
        <w:rPr>
          <w:rStyle w:val="StyleUnderline"/>
        </w:rPr>
        <w:t xml:space="preserve"> </w:t>
      </w:r>
      <w:r w:rsidRPr="002C09EC">
        <w:rPr>
          <w:rStyle w:val="StyleUnderline"/>
          <w:highlight w:val="yellow"/>
        </w:rPr>
        <w:t>and</w:t>
      </w:r>
      <w:r w:rsidRPr="002C09EC">
        <w:rPr>
          <w:rStyle w:val="StyleUnderline"/>
        </w:rPr>
        <w:t xml:space="preserve"> autonomy as it is about </w:t>
      </w:r>
      <w:r w:rsidRPr="002C09EC">
        <w:rPr>
          <w:rStyle w:val="StyleUnderline"/>
          <w:highlight w:val="yellow"/>
        </w:rPr>
        <w:t>wages</w:t>
      </w:r>
      <w:r w:rsidRPr="002C09EC">
        <w:rPr>
          <w:sz w:val="16"/>
        </w:rPr>
        <w:t xml:space="preserve"> (Mohlmann and Zalmanson 2017).</w:t>
      </w:r>
    </w:p>
    <w:p w14:paraId="474FE11A" w14:textId="77777777" w:rsidR="0053466F" w:rsidRPr="002C09EC" w:rsidRDefault="0053466F" w:rsidP="00FE7AEB">
      <w:pPr>
        <w:rPr>
          <w:sz w:val="16"/>
        </w:rPr>
      </w:pPr>
      <w:r w:rsidRPr="002C09EC">
        <w:rPr>
          <w:sz w:val="16"/>
        </w:rPr>
        <w:t xml:space="preserve">After all, the black-box of the algorithm is far more often manipulated for the firm’s benefit. For example, one of the main aspects of their job that gig workers often lack information about is the share that the platform is taking of their pay for each task they perform. Indeed, given the lack of transparency in that process, the platforms often take a share far exceeding their stated fee. For example, while Uber’s official rate is 25% of the cost of any ride, studies find Uber pockets closer to a third on average and often more than half (Gordon and Mehrotra 2019; Mishel 2018). Similarly, Instacart used to count tips towards the “guaranteed minimum payments” the company offered workers. </w:t>
      </w:r>
      <w:r w:rsidRPr="002C09EC">
        <w:rPr>
          <w:rStyle w:val="StyleUnderline"/>
        </w:rPr>
        <w:t>In a process opaque to</w:t>
      </w:r>
      <w:r w:rsidRPr="002C09EC">
        <w:rPr>
          <w:sz w:val="16"/>
        </w:rPr>
        <w:t xml:space="preserve"> both </w:t>
      </w:r>
      <w:r w:rsidRPr="002C09EC">
        <w:rPr>
          <w:rStyle w:val="StyleUnderline"/>
        </w:rPr>
        <w:t>workers</w:t>
      </w:r>
      <w:r w:rsidRPr="002C09EC">
        <w:rPr>
          <w:sz w:val="16"/>
        </w:rPr>
        <w:t xml:space="preserve"> and customers, </w:t>
      </w:r>
      <w:r w:rsidRPr="002C09EC">
        <w:rPr>
          <w:rStyle w:val="StyleUnderline"/>
          <w:highlight w:val="yellow"/>
        </w:rPr>
        <w:t>Instacart</w:t>
      </w:r>
      <w:r w:rsidRPr="002C09EC">
        <w:rPr>
          <w:rStyle w:val="StyleUnderline"/>
        </w:rPr>
        <w:t xml:space="preserve"> effectively </w:t>
      </w:r>
      <w:r w:rsidRPr="002C09EC">
        <w:rPr>
          <w:rStyle w:val="StyleUnderline"/>
          <w:highlight w:val="yellow"/>
        </w:rPr>
        <w:t>expropriated</w:t>
      </w:r>
      <w:r w:rsidRPr="002C09EC">
        <w:rPr>
          <w:rStyle w:val="StyleUnderline"/>
        </w:rPr>
        <w:t xml:space="preserve"> these </w:t>
      </w:r>
      <w:r w:rsidRPr="002C09EC">
        <w:rPr>
          <w:rStyle w:val="StyleUnderline"/>
          <w:highlight w:val="yellow"/>
        </w:rPr>
        <w:t>tips</w:t>
      </w:r>
      <w:r w:rsidRPr="002C09EC">
        <w:rPr>
          <w:rStyle w:val="StyleUnderline"/>
        </w:rPr>
        <w:t xml:space="preserve"> </w:t>
      </w:r>
      <w:r w:rsidRPr="002C09EC">
        <w:rPr>
          <w:sz w:val="16"/>
        </w:rPr>
        <w:t xml:space="preserve">rather than passing them on to the worker as expected (Roose 2019). </w:t>
      </w:r>
      <w:r w:rsidRPr="002C09EC">
        <w:rPr>
          <w:rStyle w:val="StyleUnderline"/>
        </w:rPr>
        <w:t xml:space="preserve">Instacart </w:t>
      </w:r>
      <w:r w:rsidRPr="002C09EC">
        <w:rPr>
          <w:rStyle w:val="Emphasis"/>
          <w:highlight w:val="yellow"/>
        </w:rPr>
        <w:t>workers noticed</w:t>
      </w:r>
      <w:r w:rsidRPr="002C09EC">
        <w:rPr>
          <w:rStyle w:val="StyleUnderline"/>
        </w:rPr>
        <w:t>. After coordinating on Reddit forums and Facebook groups</w:t>
      </w:r>
      <w:r w:rsidRPr="002C09EC">
        <w:rPr>
          <w:sz w:val="16"/>
        </w:rPr>
        <w:t xml:space="preserve"> (Roose 2019), over </w:t>
      </w:r>
      <w:r w:rsidRPr="002C09EC">
        <w:rPr>
          <w:rStyle w:val="Emphasis"/>
          <w:highlight w:val="yellow"/>
        </w:rPr>
        <w:t>3,500</w:t>
      </w:r>
      <w:r w:rsidRPr="002C09EC">
        <w:rPr>
          <w:rStyle w:val="StyleUnderline"/>
        </w:rPr>
        <w:t xml:space="preserve"> Instacart </w:t>
      </w:r>
      <w:r w:rsidRPr="002C09EC">
        <w:rPr>
          <w:rStyle w:val="StyleUnderline"/>
          <w:highlight w:val="yellow"/>
        </w:rPr>
        <w:t>employees</w:t>
      </w:r>
      <w:r w:rsidRPr="002C09EC">
        <w:rPr>
          <w:rStyle w:val="StyleUnderline"/>
        </w:rPr>
        <w:t xml:space="preserve"> </w:t>
      </w:r>
      <w:r w:rsidRPr="002C09EC">
        <w:rPr>
          <w:rStyle w:val="StyleUnderline"/>
          <w:highlight w:val="yellow"/>
        </w:rPr>
        <w:t>signed</w:t>
      </w:r>
      <w:r w:rsidRPr="002C09EC">
        <w:rPr>
          <w:rStyle w:val="StyleUnderline"/>
        </w:rPr>
        <w:t xml:space="preserve"> </w:t>
      </w:r>
      <w:r w:rsidRPr="002C09EC">
        <w:rPr>
          <w:rStyle w:val="StyleUnderline"/>
          <w:highlight w:val="yellow"/>
        </w:rPr>
        <w:t>a petition</w:t>
      </w:r>
      <w:r w:rsidRPr="002C09EC">
        <w:rPr>
          <w:rStyle w:val="StyleUnderline"/>
        </w:rPr>
        <w:t xml:space="preserve"> condemning this</w:t>
      </w:r>
      <w:r w:rsidRPr="002C09EC">
        <w:rPr>
          <w:sz w:val="16"/>
        </w:rPr>
        <w:t xml:space="preserve"> practice. </w:t>
      </w:r>
      <w:r w:rsidRPr="002C09EC">
        <w:rPr>
          <w:rStyle w:val="StyleUnderline"/>
        </w:rPr>
        <w:t>The petition was picked up by the media and stirred public outrage</w:t>
      </w:r>
      <w:r w:rsidRPr="002C09EC">
        <w:rPr>
          <w:sz w:val="16"/>
        </w:rPr>
        <w:t xml:space="preserve"> (DiNatale 2019). As a result of this reputation-focused campaign, </w:t>
      </w:r>
      <w:r w:rsidRPr="002C09EC">
        <w:rPr>
          <w:rStyle w:val="StyleUnderline"/>
          <w:highlight w:val="yellow"/>
        </w:rPr>
        <w:t>Instacart</w:t>
      </w:r>
      <w:r w:rsidRPr="002C09EC">
        <w:rPr>
          <w:rStyle w:val="StyleUnderline"/>
        </w:rPr>
        <w:t xml:space="preserve"> changed its policy and </w:t>
      </w:r>
      <w:r w:rsidRPr="002C09EC">
        <w:rPr>
          <w:rStyle w:val="Emphasis"/>
          <w:highlight w:val="yellow"/>
        </w:rPr>
        <w:t>compensated</w:t>
      </w:r>
      <w:r w:rsidRPr="002C09EC">
        <w:rPr>
          <w:rStyle w:val="StyleUnderline"/>
        </w:rPr>
        <w:t xml:space="preserve"> maligned </w:t>
      </w:r>
      <w:r w:rsidRPr="002C09EC">
        <w:rPr>
          <w:rStyle w:val="StyleUnderline"/>
          <w:highlight w:val="yellow"/>
        </w:rPr>
        <w:t>employees</w:t>
      </w:r>
      <w:r w:rsidRPr="002C09EC">
        <w:rPr>
          <w:sz w:val="16"/>
        </w:rPr>
        <w:t xml:space="preserve">. </w:t>
      </w:r>
      <w:r w:rsidRPr="002C09EC">
        <w:rPr>
          <w:rStyle w:val="StyleUnderline"/>
        </w:rPr>
        <w:t>This reform spread to other platforms</w:t>
      </w:r>
      <w:r w:rsidRPr="002C09EC">
        <w:rPr>
          <w:sz w:val="16"/>
        </w:rPr>
        <w:t xml:space="preserve">, with DoorDash also agreeing to give workers their tips after coordinated public condemnation (Newman 2019). Having once summoned the strength of collective action, it becomes easier to conjure again. For example, with the coronavirus pandemic’s onset, delivery workers, like Instacart shoppers, became even more essential, and their jobs became even more dangerous. In March 2019, Instacart workers went on strike demanding better safety protections and hazard pay. </w:t>
      </w:r>
      <w:r w:rsidRPr="002C09EC">
        <w:rPr>
          <w:rStyle w:val="StyleUnderline"/>
        </w:rPr>
        <w:t xml:space="preserve">This </w:t>
      </w:r>
      <w:r w:rsidRPr="002C09EC">
        <w:rPr>
          <w:rStyle w:val="StyleUnderline"/>
          <w:highlight w:val="yellow"/>
        </w:rPr>
        <w:t>wildcat strike</w:t>
      </w:r>
      <w:r w:rsidRPr="002C09EC">
        <w:rPr>
          <w:rStyle w:val="StyleUnderline"/>
        </w:rPr>
        <w:t xml:space="preserve"> </w:t>
      </w:r>
      <w:r w:rsidRPr="002C09EC">
        <w:rPr>
          <w:rStyle w:val="StyleUnderline"/>
          <w:highlight w:val="yellow"/>
        </w:rPr>
        <w:t>demonstrate</w:t>
      </w:r>
      <w:r w:rsidRPr="002C09EC">
        <w:rPr>
          <w:rStyle w:val="StyleUnderline"/>
        </w:rPr>
        <w:t xml:space="preserve">d gig workers’ </w:t>
      </w:r>
      <w:r w:rsidRPr="002C09EC">
        <w:rPr>
          <w:rStyle w:val="Emphasis"/>
          <w:highlight w:val="yellow"/>
        </w:rPr>
        <w:t>collective power</w:t>
      </w:r>
      <w:r w:rsidRPr="002C09EC">
        <w:rPr>
          <w:sz w:val="16"/>
        </w:rPr>
        <w:t>, as it caused Instacart to provide workers with health kits, hazard bonuses, and extended sick leave (Rodrigo 2020).</w:t>
      </w:r>
    </w:p>
    <w:p w14:paraId="43E2BC9A" w14:textId="77777777" w:rsidR="0053466F" w:rsidRPr="00CA52CB" w:rsidRDefault="0053466F" w:rsidP="00891F75">
      <w:pPr>
        <w:pStyle w:val="Heading3"/>
        <w:rPr>
          <w:rFonts w:eastAsia="Times New Roman"/>
        </w:rPr>
      </w:pPr>
      <w:r>
        <w:rPr>
          <w:rFonts w:eastAsia="Times New Roman"/>
        </w:rPr>
        <w:t>Internet Authoritarianism</w:t>
      </w:r>
      <w:r w:rsidRPr="00CA52CB">
        <w:rPr>
          <w:rFonts w:eastAsia="Times New Roman"/>
        </w:rPr>
        <w:t xml:space="preserve"> ---1NC</w:t>
      </w:r>
    </w:p>
    <w:p w14:paraId="6C6A4851" w14:textId="77777777" w:rsidR="0053466F" w:rsidRDefault="0053466F" w:rsidP="001356E1">
      <w:pPr>
        <w:pStyle w:val="Heading4"/>
      </w:pPr>
      <w:bookmarkStart w:id="7" w:name="_Hlk180408232"/>
      <w:r>
        <w:t xml:space="preserve">The US lead is </w:t>
      </w:r>
      <w:r>
        <w:rPr>
          <w:u w:val="single"/>
        </w:rPr>
        <w:t>structural</w:t>
      </w:r>
      <w:r>
        <w:t xml:space="preserve"> AND </w:t>
      </w:r>
      <w:r>
        <w:rPr>
          <w:u w:val="single"/>
        </w:rPr>
        <w:t>inevitable</w:t>
      </w:r>
      <w:r>
        <w:t>.</w:t>
      </w:r>
    </w:p>
    <w:p w14:paraId="44654C9A" w14:textId="77777777" w:rsidR="0053466F" w:rsidRDefault="0053466F" w:rsidP="001356E1">
      <w:r>
        <w:t xml:space="preserve">Dr. Stephen G. </w:t>
      </w:r>
      <w:r>
        <w:rPr>
          <w:rStyle w:val="Style13ptBold"/>
        </w:rPr>
        <w:t>Brooks &amp;</w:t>
      </w:r>
      <w:r>
        <w:t xml:space="preserve"> Ben A. </w:t>
      </w:r>
      <w:r>
        <w:rPr>
          <w:rStyle w:val="Style13ptBold"/>
        </w:rPr>
        <w:t>Vagle 25</w:t>
      </w:r>
      <w:r>
        <w:t>, PhD, Professor, Government, Dartmouth College. Guest Professor, Stockholm University; Policy Analyst, US Treasury, "The Real China Trump Card," Foreign Affairs, 02/20/2025, https://www.foreignaffairs.com/united-states/real-china-trump-card-brooks-vagle. //JDi</w:t>
      </w:r>
    </w:p>
    <w:p w14:paraId="7D388F7A" w14:textId="77777777" w:rsidR="0053466F" w:rsidRDefault="0053466F" w:rsidP="001356E1">
      <w:r>
        <w:rPr>
          <w:sz w:val="16"/>
        </w:rPr>
        <w:t xml:space="preserve">Yet </w:t>
      </w:r>
      <w:r>
        <w:rPr>
          <w:rStyle w:val="StyleUnderline"/>
        </w:rPr>
        <w:t>the view that</w:t>
      </w:r>
      <w:r>
        <w:rPr>
          <w:sz w:val="16"/>
        </w:rPr>
        <w:t xml:space="preserve"> </w:t>
      </w:r>
      <w:r>
        <w:rPr>
          <w:rStyle w:val="Emphasis"/>
        </w:rPr>
        <w:t>China</w:t>
      </w:r>
      <w:r>
        <w:rPr>
          <w:sz w:val="16"/>
        </w:rPr>
        <w:t xml:space="preserve"> </w:t>
      </w:r>
      <w:r>
        <w:rPr>
          <w:rStyle w:val="StyleUnderline"/>
        </w:rPr>
        <w:t>is close to leveling the balance of</w:t>
      </w:r>
      <w:r>
        <w:rPr>
          <w:sz w:val="16"/>
        </w:rPr>
        <w:t xml:space="preserve"> </w:t>
      </w:r>
      <w:r>
        <w:rPr>
          <w:rStyle w:val="Emphasis"/>
        </w:rPr>
        <w:t>economic power</w:t>
      </w:r>
      <w:r>
        <w:rPr>
          <w:sz w:val="16"/>
        </w:rPr>
        <w:t xml:space="preserve"> </w:t>
      </w:r>
      <w:r>
        <w:rPr>
          <w:rStyle w:val="StyleUnderline"/>
        </w:rPr>
        <w:t>is incorrect</w:t>
      </w:r>
      <w:r>
        <w:rPr>
          <w:sz w:val="16"/>
        </w:rPr>
        <w:t xml:space="preserve">. Chinese </w:t>
      </w:r>
      <w:r>
        <w:rPr>
          <w:rStyle w:val="Emphasis"/>
        </w:rPr>
        <w:t>government</w:t>
      </w:r>
      <w:r>
        <w:rPr>
          <w:sz w:val="16"/>
        </w:rPr>
        <w:t xml:space="preserve"> </w:t>
      </w:r>
      <w:r>
        <w:rPr>
          <w:rStyle w:val="StyleUnderline"/>
        </w:rPr>
        <w:t>statistics may indicate</w:t>
      </w:r>
      <w:r>
        <w:rPr>
          <w:sz w:val="16"/>
        </w:rPr>
        <w:t xml:space="preserve"> that </w:t>
      </w:r>
      <w:r>
        <w:rPr>
          <w:rStyle w:val="StyleUnderline"/>
        </w:rPr>
        <w:t>the country is almost an equal of the</w:t>
      </w:r>
      <w:r>
        <w:rPr>
          <w:sz w:val="16"/>
        </w:rPr>
        <w:t xml:space="preserve"> </w:t>
      </w:r>
      <w:r>
        <w:rPr>
          <w:rStyle w:val="Emphasis"/>
        </w:rPr>
        <w:t>U</w:t>
      </w:r>
      <w:r>
        <w:rPr>
          <w:sz w:val="16"/>
        </w:rPr>
        <w:t xml:space="preserve">nited </w:t>
      </w:r>
      <w:r>
        <w:rPr>
          <w:rStyle w:val="Emphasis"/>
        </w:rPr>
        <w:t>S</w:t>
      </w:r>
      <w:r>
        <w:rPr>
          <w:sz w:val="16"/>
        </w:rPr>
        <w:t xml:space="preserve">tates. But </w:t>
      </w:r>
      <w:r>
        <w:rPr>
          <w:rStyle w:val="StyleUnderline"/>
        </w:rPr>
        <w:t>if the economic power of the two countries is</w:t>
      </w:r>
      <w:r>
        <w:rPr>
          <w:sz w:val="16"/>
        </w:rPr>
        <w:t xml:space="preserve"> </w:t>
      </w:r>
      <w:r>
        <w:rPr>
          <w:rStyle w:val="Emphasis"/>
          <w:highlight w:val="yellow"/>
        </w:rPr>
        <w:t>measured correctly</w:t>
      </w:r>
      <w:r>
        <w:rPr>
          <w:sz w:val="16"/>
        </w:rPr>
        <w:t xml:space="preserve">, </w:t>
      </w:r>
      <w:r>
        <w:rPr>
          <w:rStyle w:val="StyleUnderline"/>
        </w:rPr>
        <w:t>the</w:t>
      </w:r>
      <w:r>
        <w:rPr>
          <w:sz w:val="16"/>
        </w:rPr>
        <w:t xml:space="preserve"> </w:t>
      </w:r>
      <w:r>
        <w:rPr>
          <w:rStyle w:val="Emphasis"/>
          <w:highlight w:val="yellow"/>
        </w:rPr>
        <w:t>U</w:t>
      </w:r>
      <w:r>
        <w:rPr>
          <w:sz w:val="16"/>
        </w:rPr>
        <w:t xml:space="preserve">nited </w:t>
      </w:r>
      <w:r>
        <w:rPr>
          <w:rStyle w:val="Emphasis"/>
          <w:highlight w:val="yellow"/>
        </w:rPr>
        <w:t>S</w:t>
      </w:r>
      <w:r>
        <w:rPr>
          <w:sz w:val="16"/>
        </w:rPr>
        <w:t xml:space="preserve">tates </w:t>
      </w:r>
      <w:r>
        <w:rPr>
          <w:rStyle w:val="StyleUnderline"/>
        </w:rPr>
        <w:t xml:space="preserve">still </w:t>
      </w:r>
      <w:r>
        <w:rPr>
          <w:rStyle w:val="StyleUnderline"/>
          <w:highlight w:val="yellow"/>
        </w:rPr>
        <w:t>has</w:t>
      </w:r>
      <w:r>
        <w:rPr>
          <w:rStyle w:val="StyleUnderline"/>
        </w:rPr>
        <w:t xml:space="preserve"> a</w:t>
      </w:r>
      <w:r>
        <w:rPr>
          <w:sz w:val="16"/>
        </w:rPr>
        <w:t xml:space="preserve"> </w:t>
      </w:r>
      <w:r>
        <w:rPr>
          <w:rStyle w:val="Emphasis"/>
          <w:highlight w:val="yellow"/>
        </w:rPr>
        <w:t>commanding</w:t>
      </w:r>
      <w:r>
        <w:rPr>
          <w:sz w:val="16"/>
          <w:highlight w:val="yellow"/>
        </w:rPr>
        <w:t xml:space="preserve"> </w:t>
      </w:r>
      <w:r>
        <w:rPr>
          <w:rStyle w:val="StyleUnderline"/>
          <w:highlight w:val="yellow"/>
        </w:rPr>
        <w:t>and</w:t>
      </w:r>
      <w:r>
        <w:rPr>
          <w:sz w:val="16"/>
          <w:highlight w:val="yellow"/>
        </w:rPr>
        <w:t xml:space="preserve"> </w:t>
      </w:r>
      <w:r>
        <w:rPr>
          <w:rStyle w:val="Emphasis"/>
          <w:highlight w:val="yellow"/>
        </w:rPr>
        <w:t>durable</w:t>
      </w:r>
      <w:r>
        <w:rPr>
          <w:sz w:val="16"/>
          <w:highlight w:val="yellow"/>
        </w:rPr>
        <w:t xml:space="preserve"> </w:t>
      </w:r>
      <w:r>
        <w:rPr>
          <w:rStyle w:val="StyleUnderline"/>
          <w:highlight w:val="yellow"/>
        </w:rPr>
        <w:t>advantage</w:t>
      </w:r>
      <w:r>
        <w:rPr>
          <w:sz w:val="16"/>
        </w:rPr>
        <w:t xml:space="preserve">. </w:t>
      </w:r>
      <w:r>
        <w:rPr>
          <w:rStyle w:val="StyleUnderline"/>
        </w:rPr>
        <w:t>Its</w:t>
      </w:r>
      <w:r>
        <w:rPr>
          <w:sz w:val="16"/>
        </w:rPr>
        <w:t xml:space="preserve"> </w:t>
      </w:r>
      <w:r>
        <w:rPr>
          <w:rStyle w:val="Emphasis"/>
          <w:highlight w:val="yellow"/>
        </w:rPr>
        <w:t>GDP</w:t>
      </w:r>
      <w:r>
        <w:rPr>
          <w:sz w:val="16"/>
        </w:rPr>
        <w:t xml:space="preserve"> </w:t>
      </w:r>
      <w:r>
        <w:rPr>
          <w:rStyle w:val="StyleUnderline"/>
        </w:rPr>
        <w:t>is around</w:t>
      </w:r>
      <w:r>
        <w:rPr>
          <w:sz w:val="16"/>
        </w:rPr>
        <w:t xml:space="preserve"> </w:t>
      </w:r>
      <w:r>
        <w:rPr>
          <w:rStyle w:val="Emphasis"/>
          <w:highlight w:val="yellow"/>
        </w:rPr>
        <w:t>twice as large</w:t>
      </w:r>
      <w:r>
        <w:rPr>
          <w:sz w:val="16"/>
        </w:rPr>
        <w:t xml:space="preserve"> as China’s. </w:t>
      </w:r>
      <w:r>
        <w:rPr>
          <w:rStyle w:val="StyleUnderline"/>
          <w:highlight w:val="yellow"/>
        </w:rPr>
        <w:t>Its</w:t>
      </w:r>
      <w:r>
        <w:rPr>
          <w:sz w:val="16"/>
          <w:highlight w:val="yellow"/>
        </w:rPr>
        <w:t xml:space="preserve"> </w:t>
      </w:r>
      <w:r>
        <w:rPr>
          <w:rStyle w:val="Emphasis"/>
          <w:highlight w:val="yellow"/>
        </w:rPr>
        <w:t>firms</w:t>
      </w:r>
      <w:r>
        <w:rPr>
          <w:sz w:val="16"/>
          <w:highlight w:val="yellow"/>
        </w:rPr>
        <w:t xml:space="preserve"> </w:t>
      </w:r>
      <w:r>
        <w:rPr>
          <w:rStyle w:val="StyleUnderline"/>
          <w:highlight w:val="yellow"/>
        </w:rPr>
        <w:t>and</w:t>
      </w:r>
      <w:r>
        <w:rPr>
          <w:rStyle w:val="StyleUnderline"/>
        </w:rPr>
        <w:t xml:space="preserve"> the firms </w:t>
      </w:r>
      <w:r>
        <w:rPr>
          <w:rStyle w:val="StyleUnderline"/>
          <w:highlight w:val="yellow"/>
        </w:rPr>
        <w:t>of</w:t>
      </w:r>
      <w:r>
        <w:rPr>
          <w:rStyle w:val="StyleUnderline"/>
        </w:rPr>
        <w:t xml:space="preserve"> its</w:t>
      </w:r>
      <w:r>
        <w:rPr>
          <w:sz w:val="16"/>
        </w:rPr>
        <w:t xml:space="preserve"> </w:t>
      </w:r>
      <w:r>
        <w:rPr>
          <w:rStyle w:val="Emphasis"/>
          <w:highlight w:val="yellow"/>
        </w:rPr>
        <w:t>allies</w:t>
      </w:r>
      <w:r>
        <w:rPr>
          <w:sz w:val="16"/>
        </w:rPr>
        <w:t xml:space="preserve"> </w:t>
      </w:r>
      <w:r>
        <w:rPr>
          <w:rStyle w:val="StyleUnderline"/>
        </w:rPr>
        <w:t xml:space="preserve">dominate global commerce and own or </w:t>
      </w:r>
      <w:r>
        <w:rPr>
          <w:rStyle w:val="StyleUnderline"/>
          <w:highlight w:val="yellow"/>
        </w:rPr>
        <w:t>control</w:t>
      </w:r>
      <w:r>
        <w:rPr>
          <w:rStyle w:val="StyleUnderline"/>
        </w:rPr>
        <w:t xml:space="preserve"> much of</w:t>
      </w:r>
      <w:r>
        <w:rPr>
          <w:sz w:val="16"/>
        </w:rPr>
        <w:t xml:space="preserve"> </w:t>
      </w:r>
      <w:r>
        <w:rPr>
          <w:rStyle w:val="Emphasis"/>
          <w:highlight w:val="yellow"/>
        </w:rPr>
        <w:t>China’s output</w:t>
      </w:r>
      <w:r>
        <w:rPr>
          <w:sz w:val="16"/>
          <w:highlight w:val="yellow"/>
        </w:rPr>
        <w:t xml:space="preserve">, </w:t>
      </w:r>
      <w:r>
        <w:rPr>
          <w:rStyle w:val="StyleUnderline"/>
          <w:highlight w:val="yellow"/>
        </w:rPr>
        <w:t>especially</w:t>
      </w:r>
      <w:r>
        <w:rPr>
          <w:sz w:val="16"/>
        </w:rPr>
        <w:t xml:space="preserve"> when it comes to </w:t>
      </w:r>
      <w:r>
        <w:rPr>
          <w:rStyle w:val="Emphasis"/>
          <w:highlight w:val="yellow"/>
        </w:rPr>
        <w:t>advanced tech</w:t>
      </w:r>
      <w:r>
        <w:rPr>
          <w:sz w:val="16"/>
        </w:rPr>
        <w:t xml:space="preserve">nologies. </w:t>
      </w:r>
      <w:r>
        <w:rPr>
          <w:rStyle w:val="StyleUnderline"/>
        </w:rPr>
        <w:t>As a result, the</w:t>
      </w:r>
      <w:r>
        <w:rPr>
          <w:sz w:val="16"/>
        </w:rPr>
        <w:t xml:space="preserve"> </w:t>
      </w:r>
      <w:r>
        <w:rPr>
          <w:rStyle w:val="Emphasis"/>
        </w:rPr>
        <w:t>U</w:t>
      </w:r>
      <w:r>
        <w:rPr>
          <w:sz w:val="16"/>
        </w:rPr>
        <w:t xml:space="preserve">nited </w:t>
      </w:r>
      <w:r>
        <w:rPr>
          <w:rStyle w:val="Emphasis"/>
        </w:rPr>
        <w:t>S</w:t>
      </w:r>
      <w:r>
        <w:rPr>
          <w:sz w:val="16"/>
        </w:rPr>
        <w:t xml:space="preserve">tates </w:t>
      </w:r>
      <w:r>
        <w:rPr>
          <w:rStyle w:val="StyleUnderline"/>
        </w:rPr>
        <w:t>has</w:t>
      </w:r>
      <w:r>
        <w:rPr>
          <w:sz w:val="16"/>
        </w:rPr>
        <w:t xml:space="preserve"> </w:t>
      </w:r>
      <w:r>
        <w:rPr>
          <w:rStyle w:val="Emphasis"/>
        </w:rPr>
        <w:t>enormous leverage</w:t>
      </w:r>
      <w:r>
        <w:rPr>
          <w:sz w:val="16"/>
        </w:rPr>
        <w:t xml:space="preserve"> </w:t>
      </w:r>
      <w:r>
        <w:rPr>
          <w:rStyle w:val="StyleUnderline"/>
        </w:rPr>
        <w:t>over</w:t>
      </w:r>
      <w:r>
        <w:rPr>
          <w:sz w:val="16"/>
        </w:rPr>
        <w:t xml:space="preserve"> </w:t>
      </w:r>
      <w:r>
        <w:rPr>
          <w:rStyle w:val="Emphasis"/>
        </w:rPr>
        <w:t>Beijing</w:t>
      </w:r>
      <w:r>
        <w:rPr>
          <w:sz w:val="16"/>
        </w:rPr>
        <w:t>. With that leverage, Washington could carry out a broad economic cutoff alongside its allies—in practice, a rapid decoupling—that would devastate China while doing far less short-term damage and almost no long-term damage to itself.</w:t>
      </w:r>
    </w:p>
    <w:p w14:paraId="7DE52BDC" w14:textId="77777777" w:rsidR="0053466F" w:rsidRDefault="0053466F" w:rsidP="001356E1">
      <w:r>
        <w:rPr>
          <w:sz w:val="16"/>
        </w:rPr>
        <w:t>This fact has major strategic implications. The analysts who oppose a decoupling from China typically stress that doing so will impose massive, long-term economic disruptions on the United States. They are wrong. But it does not follow that decoupling now would be right. A peacetime decoupling would cost Washington one of the strongest tools it has to deter Chinese aggression. It might prompt China to lash out, starting conflicts that it would otherwise avoid. And it may fail to achieve its purpose: For an economic cutoff to cause disproportionate harm to China, the United States’ allies must participate; yet if Washington tries to move forward with a cutoff during peacetime, they will likely balk. U.S. policymakers must understand the United States’ real position in its competition with China—and keep its leverage intact for a crisis rather than undercutting one of the best weapons it has.</w:t>
      </w:r>
    </w:p>
    <w:p w14:paraId="5BD09087" w14:textId="77777777" w:rsidR="0053466F" w:rsidRDefault="0053466F" w:rsidP="001356E1">
      <w:r>
        <w:rPr>
          <w:sz w:val="16"/>
        </w:rPr>
        <w:t>The Potemkin Economic Superpower</w:t>
      </w:r>
    </w:p>
    <w:p w14:paraId="6B4583C0" w14:textId="77777777" w:rsidR="0053466F" w:rsidRDefault="0053466F" w:rsidP="001356E1">
      <w:r>
        <w:rPr>
          <w:rStyle w:val="Emphasis"/>
        </w:rPr>
        <w:t>China’s economy</w:t>
      </w:r>
      <w:r>
        <w:rPr>
          <w:sz w:val="16"/>
        </w:rPr>
        <w:t xml:space="preserve"> </w:t>
      </w:r>
      <w:r>
        <w:rPr>
          <w:rStyle w:val="StyleUnderline"/>
        </w:rPr>
        <w:t>has grown impressively</w:t>
      </w:r>
      <w:r>
        <w:rPr>
          <w:sz w:val="16"/>
        </w:rPr>
        <w:t xml:space="preserve"> over the past several decades. It is now unquestionably the world’s second largest, and it has become far more innovative than it once was. But </w:t>
      </w:r>
      <w:r>
        <w:rPr>
          <w:rStyle w:val="StyleUnderline"/>
        </w:rPr>
        <w:t>it is not</w:t>
      </w:r>
      <w:r>
        <w:rPr>
          <w:sz w:val="16"/>
        </w:rPr>
        <w:t xml:space="preserve"> </w:t>
      </w:r>
      <w:r>
        <w:rPr>
          <w:rStyle w:val="Emphasis"/>
        </w:rPr>
        <w:t>nearly</w:t>
      </w:r>
      <w:r>
        <w:rPr>
          <w:sz w:val="16"/>
        </w:rPr>
        <w:t xml:space="preserve"> </w:t>
      </w:r>
      <w:r>
        <w:rPr>
          <w:rStyle w:val="StyleUnderline"/>
        </w:rPr>
        <w:t>as mighty as commonly purported</w:t>
      </w:r>
      <w:r>
        <w:rPr>
          <w:sz w:val="16"/>
        </w:rPr>
        <w:t xml:space="preserve"> in part </w:t>
      </w:r>
      <w:r>
        <w:rPr>
          <w:rStyle w:val="StyleUnderline"/>
        </w:rPr>
        <w:t>because</w:t>
      </w:r>
      <w:r>
        <w:rPr>
          <w:sz w:val="16"/>
        </w:rPr>
        <w:t xml:space="preserve"> </w:t>
      </w:r>
      <w:r>
        <w:rPr>
          <w:rStyle w:val="Emphasis"/>
          <w:highlight w:val="yellow"/>
        </w:rPr>
        <w:t>Beijing</w:t>
      </w:r>
      <w:r>
        <w:rPr>
          <w:rStyle w:val="Emphasis"/>
        </w:rPr>
        <w:t xml:space="preserve"> directly </w:t>
      </w:r>
      <w:r>
        <w:rPr>
          <w:rStyle w:val="Emphasis"/>
          <w:highlight w:val="yellow"/>
        </w:rPr>
        <w:t>manipulates</w:t>
      </w:r>
      <w:r>
        <w:rPr>
          <w:sz w:val="16"/>
        </w:rPr>
        <w:t xml:space="preserve"> </w:t>
      </w:r>
      <w:r>
        <w:rPr>
          <w:rStyle w:val="StyleUnderline"/>
        </w:rPr>
        <w:t xml:space="preserve">key economic </w:t>
      </w:r>
      <w:r>
        <w:rPr>
          <w:rStyle w:val="StyleUnderline"/>
          <w:highlight w:val="yellow"/>
        </w:rPr>
        <w:t>metrics</w:t>
      </w:r>
      <w:r>
        <w:rPr>
          <w:rStyle w:val="StyleUnderline"/>
        </w:rPr>
        <w:t>, including</w:t>
      </w:r>
      <w:r>
        <w:rPr>
          <w:sz w:val="16"/>
        </w:rPr>
        <w:t xml:space="preserve"> </w:t>
      </w:r>
      <w:r>
        <w:rPr>
          <w:rStyle w:val="Emphasis"/>
        </w:rPr>
        <w:t>GDP</w:t>
      </w:r>
      <w:r>
        <w:rPr>
          <w:sz w:val="16"/>
        </w:rPr>
        <w:t>.</w:t>
      </w:r>
    </w:p>
    <w:p w14:paraId="64DC4E7D" w14:textId="77777777" w:rsidR="0053466F" w:rsidRDefault="0053466F" w:rsidP="001356E1">
      <w:r>
        <w:rPr>
          <w:sz w:val="16"/>
        </w:rPr>
        <w:t xml:space="preserve">According to official statistics, China’s gross domestic product is nearly $20 trillion, or just shy of two-thirds of U.S. GDP. But metrics that have not been artificially altered suggest it is far smaller. Consider nighttime satellite images of lights in the country—arguably the best approach for approximating Chinese GDP. Studies that look at such imaging reliably find less light concentration than one would expect if China’s official statistics were accurate. Indeed, </w:t>
      </w:r>
      <w:r>
        <w:rPr>
          <w:rStyle w:val="StyleUnderline"/>
        </w:rPr>
        <w:t>an</w:t>
      </w:r>
      <w:r>
        <w:rPr>
          <w:sz w:val="16"/>
        </w:rPr>
        <w:t xml:space="preserve"> </w:t>
      </w:r>
      <w:r>
        <w:rPr>
          <w:rStyle w:val="Emphasis"/>
          <w:highlight w:val="yellow"/>
        </w:rPr>
        <w:t>aggregation</w:t>
      </w:r>
      <w:r>
        <w:rPr>
          <w:sz w:val="16"/>
          <w:highlight w:val="yellow"/>
        </w:rPr>
        <w:t xml:space="preserve"> </w:t>
      </w:r>
      <w:r>
        <w:rPr>
          <w:rStyle w:val="StyleUnderline"/>
          <w:highlight w:val="yellow"/>
        </w:rPr>
        <w:t>of</w:t>
      </w:r>
      <w:r>
        <w:rPr>
          <w:rStyle w:val="StyleUnderline"/>
        </w:rPr>
        <w:t xml:space="preserve"> the</w:t>
      </w:r>
      <w:r>
        <w:rPr>
          <w:sz w:val="16"/>
        </w:rPr>
        <w:t xml:space="preserve"> </w:t>
      </w:r>
      <w:r>
        <w:rPr>
          <w:rStyle w:val="Emphasis"/>
          <w:highlight w:val="yellow"/>
        </w:rPr>
        <w:t>most rigorous</w:t>
      </w:r>
      <w:r>
        <w:rPr>
          <w:sz w:val="16"/>
        </w:rPr>
        <w:t xml:space="preserve"> of these </w:t>
      </w:r>
      <w:r>
        <w:rPr>
          <w:rStyle w:val="Emphasis"/>
          <w:highlight w:val="yellow"/>
        </w:rPr>
        <w:t>studies</w:t>
      </w:r>
      <w:r>
        <w:rPr>
          <w:sz w:val="16"/>
          <w:highlight w:val="yellow"/>
        </w:rPr>
        <w:t xml:space="preserve"> </w:t>
      </w:r>
      <w:r>
        <w:rPr>
          <w:rStyle w:val="StyleUnderline"/>
          <w:highlight w:val="yellow"/>
        </w:rPr>
        <w:t>indicates</w:t>
      </w:r>
      <w:r>
        <w:rPr>
          <w:rStyle w:val="StyleUnderline"/>
        </w:rPr>
        <w:t xml:space="preserve"> that </w:t>
      </w:r>
      <w:r>
        <w:rPr>
          <w:rStyle w:val="StyleUnderline"/>
          <w:highlight w:val="yellow"/>
        </w:rPr>
        <w:t>China’s GDP</w:t>
      </w:r>
      <w:r>
        <w:rPr>
          <w:rStyle w:val="StyleUnderline"/>
        </w:rPr>
        <w:t xml:space="preserve"> is now </w:t>
      </w:r>
      <w:r>
        <w:rPr>
          <w:rStyle w:val="StyleUnderline"/>
          <w:highlight w:val="yellow"/>
        </w:rPr>
        <w:t>overstated</w:t>
      </w:r>
      <w:r>
        <w:rPr>
          <w:rStyle w:val="StyleUnderline"/>
        </w:rPr>
        <w:t xml:space="preserve"> by around a</w:t>
      </w:r>
      <w:r>
        <w:rPr>
          <w:sz w:val="16"/>
        </w:rPr>
        <w:t xml:space="preserve"> </w:t>
      </w:r>
      <w:r>
        <w:rPr>
          <w:rStyle w:val="Emphasis"/>
        </w:rPr>
        <w:t>third</w:t>
      </w:r>
      <w:r>
        <w:rPr>
          <w:sz w:val="16"/>
        </w:rPr>
        <w:t xml:space="preserve">, </w:t>
      </w:r>
      <w:r>
        <w:rPr>
          <w:rStyle w:val="StyleUnderline"/>
        </w:rPr>
        <w:t>which means the country’s GDP is only around</w:t>
      </w:r>
      <w:r>
        <w:rPr>
          <w:sz w:val="16"/>
        </w:rPr>
        <w:t xml:space="preserve"> </w:t>
      </w:r>
      <w:r>
        <w:rPr>
          <w:rStyle w:val="Emphasis"/>
        </w:rPr>
        <w:t>half the size</w:t>
      </w:r>
      <w:r>
        <w:rPr>
          <w:sz w:val="16"/>
        </w:rPr>
        <w:t xml:space="preserve"> </w:t>
      </w:r>
      <w:r>
        <w:rPr>
          <w:rStyle w:val="StyleUnderline"/>
        </w:rPr>
        <w:t>of that of the</w:t>
      </w:r>
      <w:r>
        <w:rPr>
          <w:sz w:val="16"/>
        </w:rPr>
        <w:t xml:space="preserve"> </w:t>
      </w:r>
      <w:r>
        <w:rPr>
          <w:rStyle w:val="Emphasis"/>
        </w:rPr>
        <w:t>U</w:t>
      </w:r>
      <w:r>
        <w:rPr>
          <w:sz w:val="16"/>
        </w:rPr>
        <w:t xml:space="preserve">nited </w:t>
      </w:r>
      <w:r>
        <w:rPr>
          <w:rStyle w:val="Emphasis"/>
        </w:rPr>
        <w:t>S</w:t>
      </w:r>
      <w:r>
        <w:rPr>
          <w:sz w:val="16"/>
        </w:rPr>
        <w:t>tates. By comparison, the Soviet Union reached a peak of 57 percent of U.S. GDP in 1975.</w:t>
      </w:r>
    </w:p>
    <w:p w14:paraId="72BC076B" w14:textId="77777777" w:rsidR="0053466F" w:rsidRDefault="0053466F" w:rsidP="001356E1">
      <w:r>
        <w:rPr>
          <w:rStyle w:val="Emphasis"/>
        </w:rPr>
        <w:t>Experts</w:t>
      </w:r>
      <w:r>
        <w:rPr>
          <w:sz w:val="16"/>
        </w:rPr>
        <w:t xml:space="preserve"> in and outside China </w:t>
      </w:r>
      <w:r>
        <w:rPr>
          <w:rStyle w:val="StyleUnderline"/>
        </w:rPr>
        <w:t>have long understood</w:t>
      </w:r>
      <w:r>
        <w:rPr>
          <w:sz w:val="16"/>
        </w:rPr>
        <w:t xml:space="preserve"> that </w:t>
      </w:r>
      <w:r>
        <w:rPr>
          <w:rStyle w:val="StyleUnderline"/>
        </w:rPr>
        <w:t>China’s official GDP statistics are</w:t>
      </w:r>
      <w:r>
        <w:rPr>
          <w:sz w:val="16"/>
        </w:rPr>
        <w:t xml:space="preserve"> </w:t>
      </w:r>
      <w:r>
        <w:rPr>
          <w:rStyle w:val="Emphasis"/>
        </w:rPr>
        <w:t>not</w:t>
      </w:r>
      <w:r>
        <w:rPr>
          <w:sz w:val="16"/>
        </w:rPr>
        <w:t xml:space="preserve"> </w:t>
      </w:r>
      <w:r>
        <w:rPr>
          <w:rStyle w:val="StyleUnderline"/>
        </w:rPr>
        <w:t>credible</w:t>
      </w:r>
      <w:r>
        <w:rPr>
          <w:sz w:val="16"/>
        </w:rPr>
        <w:t>. Li Keqiang, who served as China’s premier from 2013 to 2023, said in 2007 that he did not trust China’s “manmade” GDP figures, which were for “reference only.” Logan Wright and Daniel Rosen, China experts at the Rhodium Group, were even more damning. “In almost two decades of professional experience in this field,” they wrote in 2019, “we have never met a Chinese official who professed privately to actually believe the GDP data.”</w:t>
      </w:r>
    </w:p>
    <w:p w14:paraId="3275974C" w14:textId="77777777" w:rsidR="0053466F" w:rsidRDefault="0053466F" w:rsidP="001356E1">
      <w:r>
        <w:rPr>
          <w:sz w:val="16"/>
        </w:rPr>
        <w:t xml:space="preserve">Much of the inflation of China’s GDP is caused by the singular nature of its development model. The country is uniquely dependent on heavy investment to fuel growth; according to the economist Michael Pettis, such investment has averaged over 40 percent of China’s GDP for the past 30 years. But much of this spending has no productive effect. For example, China now has the highest housing vacancy rate in the world, at 20 percent. A huge proportion of China’s infrastructure projects will end up costing more to build than they will ever generate in economic returns. According to the </w:t>
      </w:r>
      <w:r>
        <w:rPr>
          <w:i/>
          <w:sz w:val="16"/>
        </w:rPr>
        <w:t>Wall Street Journal</w:t>
      </w:r>
      <w:r>
        <w:rPr>
          <w:sz w:val="16"/>
        </w:rPr>
        <w:t xml:space="preserve"> reporter Brian Spegele, for example, Beijing’s 30,000-mile high-speed rail network (an amount that could encircle the globe) has generated more than $1 trillion in debt and features many routes that are barely used. Such nonperforming investments, however, continue to buoy China’s GDP. In advanced economies, by contrast, if an investment cannot be paid off, it is frequently written off as a decrease in income, thus reducing GDP.</w:t>
      </w:r>
    </w:p>
    <w:p w14:paraId="643A0929" w14:textId="77777777" w:rsidR="0053466F" w:rsidRDefault="0053466F" w:rsidP="001356E1">
      <w:r>
        <w:rPr>
          <w:sz w:val="16"/>
        </w:rPr>
        <w:t xml:space="preserve">Even if Beijing’s GDP estimates were reliable, they would overstate China’s economic power. </w:t>
      </w:r>
      <w:r>
        <w:rPr>
          <w:rStyle w:val="StyleUnderline"/>
        </w:rPr>
        <w:t>Many analysts are impressed by</w:t>
      </w:r>
      <w:r>
        <w:rPr>
          <w:sz w:val="16"/>
        </w:rPr>
        <w:t xml:space="preserve"> </w:t>
      </w:r>
      <w:r>
        <w:rPr>
          <w:rStyle w:val="Emphasis"/>
          <w:highlight w:val="yellow"/>
        </w:rPr>
        <w:t>China’s</w:t>
      </w:r>
      <w:r>
        <w:rPr>
          <w:sz w:val="16"/>
        </w:rPr>
        <w:t xml:space="preserve"> vast </w:t>
      </w:r>
      <w:r>
        <w:rPr>
          <w:rStyle w:val="StyleUnderline"/>
        </w:rPr>
        <w:t xml:space="preserve">economic </w:t>
      </w:r>
      <w:r>
        <w:rPr>
          <w:rStyle w:val="StyleUnderline"/>
          <w:highlight w:val="yellow"/>
        </w:rPr>
        <w:t>output</w:t>
      </w:r>
      <w:r>
        <w:rPr>
          <w:rStyle w:val="StyleUnderline"/>
        </w:rPr>
        <w:t xml:space="preserve"> in</w:t>
      </w:r>
      <w:r>
        <w:rPr>
          <w:sz w:val="16"/>
        </w:rPr>
        <w:t xml:space="preserve"> </w:t>
      </w:r>
      <w:r>
        <w:rPr>
          <w:rStyle w:val="Emphasis"/>
        </w:rPr>
        <w:t>manufacturing</w:t>
      </w:r>
      <w:r>
        <w:rPr>
          <w:sz w:val="16"/>
        </w:rPr>
        <w:t xml:space="preserve">. But </w:t>
      </w:r>
      <w:r>
        <w:rPr>
          <w:rStyle w:val="StyleUnderline"/>
        </w:rPr>
        <w:t xml:space="preserve">look beneath the surface, and much of this output </w:t>
      </w:r>
      <w:r>
        <w:rPr>
          <w:rStyle w:val="StyleUnderline"/>
          <w:highlight w:val="yellow"/>
        </w:rPr>
        <w:t>is</w:t>
      </w:r>
      <w:r>
        <w:rPr>
          <w:sz w:val="16"/>
        </w:rPr>
        <w:t xml:space="preserve"> </w:t>
      </w:r>
      <w:r>
        <w:rPr>
          <w:rStyle w:val="Emphasis"/>
        </w:rPr>
        <w:t>simple</w:t>
      </w:r>
      <w:r>
        <w:rPr>
          <w:sz w:val="16"/>
        </w:rPr>
        <w:t xml:space="preserve"> </w:t>
      </w:r>
      <w:r>
        <w:rPr>
          <w:rStyle w:val="StyleUnderline"/>
        </w:rPr>
        <w:t>or</w:t>
      </w:r>
      <w:r>
        <w:rPr>
          <w:sz w:val="16"/>
        </w:rPr>
        <w:t xml:space="preserve"> </w:t>
      </w:r>
      <w:r>
        <w:rPr>
          <w:rStyle w:val="Emphasis"/>
          <w:highlight w:val="yellow"/>
        </w:rPr>
        <w:t>not</w:t>
      </w:r>
      <w:r>
        <w:rPr>
          <w:sz w:val="16"/>
        </w:rPr>
        <w:t xml:space="preserve"> really </w:t>
      </w:r>
      <w:r>
        <w:rPr>
          <w:rStyle w:val="Emphasis"/>
          <w:highlight w:val="yellow"/>
        </w:rPr>
        <w:t>under</w:t>
      </w:r>
      <w:r>
        <w:rPr>
          <w:rStyle w:val="Emphasis"/>
        </w:rPr>
        <w:t xml:space="preserve"> the country’s </w:t>
      </w:r>
      <w:r>
        <w:rPr>
          <w:rStyle w:val="Emphasis"/>
          <w:highlight w:val="yellow"/>
        </w:rPr>
        <w:t>control</w:t>
      </w:r>
      <w:r>
        <w:rPr>
          <w:sz w:val="16"/>
        </w:rPr>
        <w:t xml:space="preserve">. </w:t>
      </w:r>
      <w:r>
        <w:rPr>
          <w:rStyle w:val="StyleUnderline"/>
        </w:rPr>
        <w:t>Production is far more intricate and far more globalized</w:t>
      </w:r>
      <w:r>
        <w:rPr>
          <w:sz w:val="16"/>
        </w:rPr>
        <w:t xml:space="preserve"> than in previous eras, </w:t>
      </w:r>
      <w:r>
        <w:rPr>
          <w:rStyle w:val="StyleUnderline"/>
        </w:rPr>
        <w:t>especially in</w:t>
      </w:r>
      <w:r>
        <w:rPr>
          <w:sz w:val="16"/>
        </w:rPr>
        <w:t xml:space="preserve"> </w:t>
      </w:r>
      <w:r>
        <w:rPr>
          <w:rStyle w:val="Emphasis"/>
        </w:rPr>
        <w:t>complex industries</w:t>
      </w:r>
      <w:r>
        <w:rPr>
          <w:sz w:val="16"/>
        </w:rPr>
        <w:t xml:space="preserve"> </w:t>
      </w:r>
      <w:r>
        <w:rPr>
          <w:rStyle w:val="StyleUnderline"/>
        </w:rPr>
        <w:t>such as</w:t>
      </w:r>
      <w:r>
        <w:rPr>
          <w:sz w:val="16"/>
        </w:rPr>
        <w:t xml:space="preserve"> </w:t>
      </w:r>
      <w:r>
        <w:rPr>
          <w:rStyle w:val="Emphasis"/>
        </w:rPr>
        <w:t>semiconductors</w:t>
      </w:r>
      <w:r>
        <w:rPr>
          <w:sz w:val="16"/>
        </w:rPr>
        <w:t xml:space="preserve"> </w:t>
      </w:r>
      <w:r>
        <w:rPr>
          <w:rStyle w:val="StyleUnderline"/>
        </w:rPr>
        <w:t>and</w:t>
      </w:r>
      <w:r>
        <w:rPr>
          <w:sz w:val="16"/>
        </w:rPr>
        <w:t xml:space="preserve"> jet </w:t>
      </w:r>
      <w:r>
        <w:rPr>
          <w:rStyle w:val="Emphasis"/>
        </w:rPr>
        <w:t>aircraft</w:t>
      </w:r>
      <w:r>
        <w:rPr>
          <w:sz w:val="16"/>
        </w:rPr>
        <w:t xml:space="preserve">. As a result, </w:t>
      </w:r>
      <w:r>
        <w:rPr>
          <w:rStyle w:val="StyleUnderline"/>
        </w:rPr>
        <w:t>the</w:t>
      </w:r>
      <w:r>
        <w:rPr>
          <w:sz w:val="16"/>
        </w:rPr>
        <w:t xml:space="preserve"> </w:t>
      </w:r>
      <w:r>
        <w:rPr>
          <w:rStyle w:val="Emphasis"/>
          <w:highlight w:val="yellow"/>
        </w:rPr>
        <w:t>large m</w:t>
      </w:r>
      <w:r>
        <w:rPr>
          <w:sz w:val="16"/>
        </w:rPr>
        <w:t>ulti</w:t>
      </w:r>
      <w:r>
        <w:rPr>
          <w:rStyle w:val="Emphasis"/>
          <w:highlight w:val="yellow"/>
        </w:rPr>
        <w:t>n</w:t>
      </w:r>
      <w:r>
        <w:rPr>
          <w:sz w:val="16"/>
        </w:rPr>
        <w:t xml:space="preserve">ational </w:t>
      </w:r>
      <w:r>
        <w:rPr>
          <w:rStyle w:val="Emphasis"/>
          <w:highlight w:val="yellow"/>
        </w:rPr>
        <w:t>c</w:t>
      </w:r>
      <w:r>
        <w:rPr>
          <w:sz w:val="16"/>
        </w:rPr>
        <w:t>orporation</w:t>
      </w:r>
      <w:r>
        <w:rPr>
          <w:rStyle w:val="Emphasis"/>
          <w:highlight w:val="yellow"/>
        </w:rPr>
        <w:t>s</w:t>
      </w:r>
      <w:r>
        <w:rPr>
          <w:sz w:val="16"/>
        </w:rPr>
        <w:t xml:space="preserve"> </w:t>
      </w:r>
      <w:r>
        <w:rPr>
          <w:rStyle w:val="StyleUnderline"/>
        </w:rPr>
        <w:t>at the top of global production chains command outsize influence</w:t>
      </w:r>
      <w:r>
        <w:rPr>
          <w:sz w:val="16"/>
        </w:rPr>
        <w:t xml:space="preserve"> in the global economy. And </w:t>
      </w:r>
      <w:r>
        <w:rPr>
          <w:rStyle w:val="StyleUnderline"/>
        </w:rPr>
        <w:t>these firms are</w:t>
      </w:r>
      <w:r>
        <w:rPr>
          <w:sz w:val="16"/>
        </w:rPr>
        <w:t xml:space="preserve"> </w:t>
      </w:r>
      <w:r>
        <w:rPr>
          <w:rStyle w:val="Emphasis"/>
          <w:highlight w:val="yellow"/>
        </w:rPr>
        <w:t>overwhelmingly</w:t>
      </w:r>
      <w:r>
        <w:rPr>
          <w:sz w:val="16"/>
          <w:highlight w:val="yellow"/>
        </w:rPr>
        <w:t xml:space="preserve"> </w:t>
      </w:r>
      <w:r>
        <w:rPr>
          <w:rStyle w:val="StyleUnderline"/>
          <w:highlight w:val="yellow"/>
        </w:rPr>
        <w:t>based in</w:t>
      </w:r>
      <w:r>
        <w:rPr>
          <w:rStyle w:val="StyleUnderline"/>
        </w:rPr>
        <w:t xml:space="preserve"> the</w:t>
      </w:r>
      <w:r>
        <w:rPr>
          <w:sz w:val="16"/>
        </w:rPr>
        <w:t xml:space="preserve"> </w:t>
      </w:r>
      <w:r>
        <w:rPr>
          <w:rStyle w:val="Emphasis"/>
          <w:highlight w:val="yellow"/>
        </w:rPr>
        <w:t>U</w:t>
      </w:r>
      <w:r>
        <w:rPr>
          <w:sz w:val="16"/>
        </w:rPr>
        <w:t xml:space="preserve">nited </w:t>
      </w:r>
      <w:r>
        <w:rPr>
          <w:rStyle w:val="Emphasis"/>
          <w:highlight w:val="yellow"/>
        </w:rPr>
        <w:t>S</w:t>
      </w:r>
      <w:r>
        <w:rPr>
          <w:sz w:val="16"/>
        </w:rPr>
        <w:t xml:space="preserve">tates </w:t>
      </w:r>
      <w:r>
        <w:rPr>
          <w:rStyle w:val="StyleUnderline"/>
          <w:highlight w:val="yellow"/>
        </w:rPr>
        <w:t>and</w:t>
      </w:r>
      <w:r>
        <w:rPr>
          <w:sz w:val="16"/>
          <w:highlight w:val="yellow"/>
        </w:rPr>
        <w:t xml:space="preserve"> </w:t>
      </w:r>
      <w:r>
        <w:rPr>
          <w:rStyle w:val="Emphasis"/>
          <w:highlight w:val="yellow"/>
        </w:rPr>
        <w:t>allie</w:t>
      </w:r>
      <w:r>
        <w:rPr>
          <w:sz w:val="16"/>
        </w:rPr>
        <w:t>d countrie</w:t>
      </w:r>
      <w:r>
        <w:rPr>
          <w:rStyle w:val="Emphasis"/>
          <w:highlight w:val="yellow"/>
        </w:rPr>
        <w:t>s</w:t>
      </w:r>
      <w:r>
        <w:rPr>
          <w:sz w:val="16"/>
        </w:rPr>
        <w:t xml:space="preserve">, </w:t>
      </w:r>
      <w:r>
        <w:rPr>
          <w:rStyle w:val="StyleUnderline"/>
        </w:rPr>
        <w:t>not in</w:t>
      </w:r>
      <w:r>
        <w:rPr>
          <w:sz w:val="16"/>
        </w:rPr>
        <w:t xml:space="preserve"> </w:t>
      </w:r>
      <w:r>
        <w:rPr>
          <w:rStyle w:val="Emphasis"/>
        </w:rPr>
        <w:t>China</w:t>
      </w:r>
      <w:r>
        <w:rPr>
          <w:sz w:val="16"/>
        </w:rPr>
        <w:t>.</w:t>
      </w:r>
    </w:p>
    <w:p w14:paraId="217E5FD5" w14:textId="77777777" w:rsidR="0053466F" w:rsidRDefault="0053466F" w:rsidP="001356E1">
      <w:r>
        <w:rPr>
          <w:sz w:val="16"/>
        </w:rPr>
        <w:t xml:space="preserve">This </w:t>
      </w:r>
      <w:r>
        <w:rPr>
          <w:rStyle w:val="StyleUnderline"/>
        </w:rPr>
        <w:t>fact is illustrated by looking at the profits generated by the</w:t>
      </w:r>
      <w:r>
        <w:rPr>
          <w:sz w:val="16"/>
        </w:rPr>
        <w:t xml:space="preserve"> 2022 </w:t>
      </w:r>
      <w:r>
        <w:rPr>
          <w:rStyle w:val="Emphasis"/>
        </w:rPr>
        <w:t>Forbes 2000</w:t>
      </w:r>
      <w:r>
        <w:rPr>
          <w:sz w:val="16"/>
        </w:rPr>
        <w:t xml:space="preserve">—the world’s 2,000 largest companies. </w:t>
      </w:r>
      <w:r>
        <w:rPr>
          <w:rStyle w:val="StyleUnderline"/>
        </w:rPr>
        <w:t>Profits are the</w:t>
      </w:r>
      <w:r>
        <w:rPr>
          <w:sz w:val="16"/>
        </w:rPr>
        <w:t xml:space="preserve"> </w:t>
      </w:r>
      <w:r>
        <w:rPr>
          <w:rStyle w:val="Emphasis"/>
        </w:rPr>
        <w:t>preferred measure</w:t>
      </w:r>
      <w:r>
        <w:rPr>
          <w:sz w:val="16"/>
        </w:rPr>
        <w:t xml:space="preserve"> </w:t>
      </w:r>
      <w:r>
        <w:rPr>
          <w:rStyle w:val="StyleUnderline"/>
        </w:rPr>
        <w:t>of economic power because if a firm in a sector is generating them, it</w:t>
      </w:r>
      <w:r>
        <w:rPr>
          <w:sz w:val="16"/>
        </w:rPr>
        <w:t xml:space="preserve"> likely </w:t>
      </w:r>
      <w:r>
        <w:rPr>
          <w:rStyle w:val="StyleUnderline"/>
        </w:rPr>
        <w:t>means there are barriers</w:t>
      </w:r>
      <w:r>
        <w:rPr>
          <w:sz w:val="16"/>
        </w:rPr>
        <w:t xml:space="preserve"> </w:t>
      </w:r>
      <w:r>
        <w:rPr>
          <w:rStyle w:val="Emphasis"/>
        </w:rPr>
        <w:t>preventing</w:t>
      </w:r>
      <w:r>
        <w:rPr>
          <w:sz w:val="16"/>
        </w:rPr>
        <w:t xml:space="preserve"> </w:t>
      </w:r>
      <w:r>
        <w:rPr>
          <w:rStyle w:val="StyleUnderline"/>
        </w:rPr>
        <w:t>competitors from entering the market and cutting into that company’s margins</w:t>
      </w:r>
      <w:r>
        <w:rPr>
          <w:sz w:val="16"/>
        </w:rPr>
        <w:t xml:space="preserve">. They thus best capture the chokepoints of the world economy. And </w:t>
      </w:r>
      <w:r>
        <w:rPr>
          <w:rStyle w:val="Emphasis"/>
        </w:rPr>
        <w:t>U.S. firms</w:t>
      </w:r>
      <w:r>
        <w:rPr>
          <w:sz w:val="16"/>
        </w:rPr>
        <w:t xml:space="preserve"> </w:t>
      </w:r>
      <w:r>
        <w:rPr>
          <w:rStyle w:val="StyleUnderline"/>
        </w:rPr>
        <w:t>generated</w:t>
      </w:r>
      <w:r>
        <w:rPr>
          <w:sz w:val="16"/>
        </w:rPr>
        <w:t xml:space="preserve"> </w:t>
      </w:r>
      <w:r>
        <w:rPr>
          <w:rStyle w:val="Emphasis"/>
        </w:rPr>
        <w:t>38 percent</w:t>
      </w:r>
      <w:r>
        <w:rPr>
          <w:sz w:val="16"/>
        </w:rPr>
        <w:t xml:space="preserve"> </w:t>
      </w:r>
      <w:r>
        <w:rPr>
          <w:rStyle w:val="StyleUnderline"/>
        </w:rPr>
        <w:t>of global profits, while firms headquartered in allied countries generated</w:t>
      </w:r>
      <w:r>
        <w:rPr>
          <w:sz w:val="16"/>
        </w:rPr>
        <w:t xml:space="preserve"> </w:t>
      </w:r>
      <w:r>
        <w:rPr>
          <w:rStyle w:val="Emphasis"/>
        </w:rPr>
        <w:t>35 percent</w:t>
      </w:r>
      <w:r>
        <w:rPr>
          <w:sz w:val="16"/>
        </w:rPr>
        <w:t xml:space="preserve">. </w:t>
      </w:r>
      <w:r>
        <w:rPr>
          <w:rStyle w:val="Emphasis"/>
        </w:rPr>
        <w:t>Chinese</w:t>
      </w:r>
      <w:r>
        <w:rPr>
          <w:sz w:val="16"/>
        </w:rPr>
        <w:t xml:space="preserve"> </w:t>
      </w:r>
      <w:r>
        <w:rPr>
          <w:rStyle w:val="StyleUnderline"/>
        </w:rPr>
        <w:t>firms</w:t>
      </w:r>
      <w:r>
        <w:rPr>
          <w:sz w:val="16"/>
        </w:rPr>
        <w:t xml:space="preserve">, including those in Hong Kong, </w:t>
      </w:r>
      <w:r>
        <w:rPr>
          <w:rStyle w:val="StyleUnderline"/>
        </w:rPr>
        <w:t>generated just</w:t>
      </w:r>
      <w:r>
        <w:rPr>
          <w:sz w:val="16"/>
        </w:rPr>
        <w:t xml:space="preserve"> </w:t>
      </w:r>
      <w:r>
        <w:rPr>
          <w:rStyle w:val="Emphasis"/>
        </w:rPr>
        <w:t>16 percent</w:t>
      </w:r>
      <w:r>
        <w:rPr>
          <w:sz w:val="16"/>
        </w:rPr>
        <w:t>.</w:t>
      </w:r>
    </w:p>
    <w:p w14:paraId="082F447A" w14:textId="77777777" w:rsidR="0053466F" w:rsidRDefault="0053466F" w:rsidP="001356E1">
      <w:r>
        <w:rPr>
          <w:sz w:val="16"/>
        </w:rPr>
        <w:t>[Figure omitted]</w:t>
      </w:r>
    </w:p>
    <w:p w14:paraId="1862A47C" w14:textId="77777777" w:rsidR="0053466F" w:rsidRDefault="0053466F" w:rsidP="001356E1">
      <w:r>
        <w:rPr>
          <w:sz w:val="16"/>
        </w:rPr>
        <w:t>A closer look at the 27 industries in the Forbes 2000 makes the U.S. lead over China even clearer. China leads in three of these industries. The United States, meanwhile, leads in 20 of them, almost always by double digits. In three of the seven industries in which the United States is not the leader, an American ally is. Together, the United States and its allies and partners make up all the top five countries in terms of profit share in five industries: aerospace and defense, drugs and biotechnology, media, semiconductors, and utilities.</w:t>
      </w:r>
    </w:p>
    <w:p w14:paraId="1B4CEA50" w14:textId="77777777" w:rsidR="0053466F" w:rsidRDefault="0053466F" w:rsidP="001356E1">
      <w:r>
        <w:rPr>
          <w:sz w:val="16"/>
        </w:rPr>
        <w:t xml:space="preserve">The </w:t>
      </w:r>
      <w:r>
        <w:rPr>
          <w:rStyle w:val="Emphasis"/>
        </w:rPr>
        <w:t>U</w:t>
      </w:r>
      <w:r>
        <w:rPr>
          <w:sz w:val="16"/>
        </w:rPr>
        <w:t xml:space="preserve">nited </w:t>
      </w:r>
      <w:r>
        <w:rPr>
          <w:rStyle w:val="Emphasis"/>
        </w:rPr>
        <w:t>S</w:t>
      </w:r>
      <w:r>
        <w:rPr>
          <w:sz w:val="16"/>
        </w:rPr>
        <w:t xml:space="preserve">tates’ </w:t>
      </w:r>
      <w:r>
        <w:rPr>
          <w:rStyle w:val="Emphasis"/>
          <w:highlight w:val="yellow"/>
        </w:rPr>
        <w:t>edge</w:t>
      </w:r>
      <w:r>
        <w:rPr>
          <w:sz w:val="16"/>
        </w:rPr>
        <w:t xml:space="preserve"> </w:t>
      </w:r>
      <w:r>
        <w:rPr>
          <w:rStyle w:val="StyleUnderline"/>
        </w:rPr>
        <w:t xml:space="preserve">is especially </w:t>
      </w:r>
      <w:r>
        <w:rPr>
          <w:rStyle w:val="StyleUnderline"/>
          <w:highlight w:val="yellow"/>
        </w:rPr>
        <w:t>pronounced in</w:t>
      </w:r>
      <w:r>
        <w:rPr>
          <w:sz w:val="16"/>
          <w:highlight w:val="yellow"/>
        </w:rPr>
        <w:t xml:space="preserve"> </w:t>
      </w:r>
      <w:r>
        <w:rPr>
          <w:rStyle w:val="Emphasis"/>
          <w:highlight w:val="yellow"/>
        </w:rPr>
        <w:t>high-tech</w:t>
      </w:r>
      <w:r>
        <w:rPr>
          <w:rStyle w:val="Emphasis"/>
        </w:rPr>
        <w:t>nology sectors</w:t>
      </w:r>
      <w:r>
        <w:rPr>
          <w:sz w:val="16"/>
        </w:rPr>
        <w:t xml:space="preserve"> </w:t>
      </w:r>
      <w:r>
        <w:rPr>
          <w:rStyle w:val="StyleUnderline"/>
        </w:rPr>
        <w:t>such as</w:t>
      </w:r>
      <w:r>
        <w:rPr>
          <w:sz w:val="16"/>
        </w:rPr>
        <w:t xml:space="preserve"> </w:t>
      </w:r>
      <w:r>
        <w:rPr>
          <w:rStyle w:val="Emphasis"/>
          <w:highlight w:val="yellow"/>
        </w:rPr>
        <w:t>aerospace</w:t>
      </w:r>
      <w:r>
        <w:rPr>
          <w:sz w:val="16"/>
        </w:rPr>
        <w:t xml:space="preserve"> and </w:t>
      </w:r>
      <w:r>
        <w:rPr>
          <w:rStyle w:val="Emphasis"/>
          <w:highlight w:val="yellow"/>
        </w:rPr>
        <w:t>defense</w:t>
      </w:r>
      <w:r>
        <w:rPr>
          <w:sz w:val="16"/>
          <w:highlight w:val="yellow"/>
        </w:rPr>
        <w:t xml:space="preserve">, </w:t>
      </w:r>
      <w:r>
        <w:rPr>
          <w:rStyle w:val="Emphasis"/>
          <w:highlight w:val="yellow"/>
        </w:rPr>
        <w:t>drugs</w:t>
      </w:r>
      <w:r>
        <w:rPr>
          <w:sz w:val="16"/>
        </w:rPr>
        <w:t xml:space="preserve"> and </w:t>
      </w:r>
      <w:r>
        <w:rPr>
          <w:rStyle w:val="Emphasis"/>
          <w:highlight w:val="yellow"/>
        </w:rPr>
        <w:t>biotech</w:t>
      </w:r>
      <w:r>
        <w:rPr>
          <w:sz w:val="16"/>
        </w:rPr>
        <w:t xml:space="preserve">nology, </w:t>
      </w:r>
      <w:r>
        <w:rPr>
          <w:rStyle w:val="StyleUnderline"/>
          <w:highlight w:val="yellow"/>
        </w:rPr>
        <w:t>and</w:t>
      </w:r>
      <w:r>
        <w:rPr>
          <w:sz w:val="16"/>
          <w:highlight w:val="yellow"/>
        </w:rPr>
        <w:t xml:space="preserve"> </w:t>
      </w:r>
      <w:r>
        <w:rPr>
          <w:rStyle w:val="Emphasis"/>
          <w:highlight w:val="yellow"/>
        </w:rPr>
        <w:t>semiconductor</w:t>
      </w:r>
      <w:r>
        <w:rPr>
          <w:rStyle w:val="Emphasis"/>
        </w:rPr>
        <w:t>s</w:t>
      </w:r>
      <w:r>
        <w:rPr>
          <w:sz w:val="16"/>
        </w:rPr>
        <w:t xml:space="preserve">, </w:t>
      </w:r>
      <w:r>
        <w:rPr>
          <w:rStyle w:val="StyleUnderline"/>
        </w:rPr>
        <w:t>in which U.S. firms generate</w:t>
      </w:r>
      <w:r>
        <w:rPr>
          <w:sz w:val="16"/>
        </w:rPr>
        <w:t xml:space="preserve"> </w:t>
      </w:r>
      <w:r>
        <w:rPr>
          <w:rStyle w:val="Emphasis"/>
        </w:rPr>
        <w:t>55 percent</w:t>
      </w:r>
      <w:r>
        <w:rPr>
          <w:sz w:val="16"/>
        </w:rPr>
        <w:t xml:space="preserve"> </w:t>
      </w:r>
      <w:r>
        <w:rPr>
          <w:rStyle w:val="StyleUnderline"/>
        </w:rPr>
        <w:t>of profits, and the firms of American allies generate</w:t>
      </w:r>
      <w:r>
        <w:rPr>
          <w:sz w:val="16"/>
        </w:rPr>
        <w:t xml:space="preserve"> </w:t>
      </w:r>
      <w:r>
        <w:rPr>
          <w:rStyle w:val="Emphasis"/>
        </w:rPr>
        <w:t>29 percent</w:t>
      </w:r>
      <w:r>
        <w:rPr>
          <w:sz w:val="16"/>
        </w:rPr>
        <w:t xml:space="preserve">. </w:t>
      </w:r>
      <w:r>
        <w:rPr>
          <w:rStyle w:val="StyleUnderline"/>
          <w:highlight w:val="yellow"/>
        </w:rPr>
        <w:t>Chinese</w:t>
      </w:r>
      <w:r>
        <w:rPr>
          <w:sz w:val="16"/>
        </w:rPr>
        <w:t xml:space="preserve"> high-technology </w:t>
      </w:r>
      <w:r>
        <w:rPr>
          <w:rStyle w:val="StyleUnderline"/>
          <w:highlight w:val="yellow"/>
        </w:rPr>
        <w:t>firms</w:t>
      </w:r>
      <w:r>
        <w:rPr>
          <w:rStyle w:val="StyleUnderline"/>
        </w:rPr>
        <w:t>, by contrast, generate a mere</w:t>
      </w:r>
      <w:r>
        <w:rPr>
          <w:sz w:val="16"/>
        </w:rPr>
        <w:t xml:space="preserve"> </w:t>
      </w:r>
      <w:r>
        <w:rPr>
          <w:rStyle w:val="Emphasis"/>
        </w:rPr>
        <w:t>six percent</w:t>
      </w:r>
      <w:r>
        <w:rPr>
          <w:sz w:val="16"/>
        </w:rPr>
        <w:t xml:space="preserve"> </w:t>
      </w:r>
      <w:r>
        <w:rPr>
          <w:rStyle w:val="StyleUnderline"/>
        </w:rPr>
        <w:t>of profits worldwide</w:t>
      </w:r>
      <w:r>
        <w:rPr>
          <w:sz w:val="16"/>
        </w:rPr>
        <w:t xml:space="preserve">—just slightly larger than the share generated by those of South Korea. </w:t>
      </w:r>
      <w:r>
        <w:rPr>
          <w:rStyle w:val="StyleUnderline"/>
        </w:rPr>
        <w:t>Profits</w:t>
      </w:r>
      <w:r>
        <w:rPr>
          <w:sz w:val="16"/>
        </w:rPr>
        <w:t xml:space="preserve"> from Chinese firms </w:t>
      </w:r>
      <w:r>
        <w:rPr>
          <w:rStyle w:val="StyleUnderline"/>
        </w:rPr>
        <w:t>are</w:t>
      </w:r>
      <w:r>
        <w:rPr>
          <w:sz w:val="16"/>
        </w:rPr>
        <w:t xml:space="preserve"> </w:t>
      </w:r>
      <w:r>
        <w:rPr>
          <w:rStyle w:val="Emphasis"/>
          <w:highlight w:val="yellow"/>
        </w:rPr>
        <w:t>overwhelmingly concentrated</w:t>
      </w:r>
      <w:r>
        <w:rPr>
          <w:sz w:val="16"/>
          <w:highlight w:val="yellow"/>
        </w:rPr>
        <w:t xml:space="preserve"> </w:t>
      </w:r>
      <w:r>
        <w:rPr>
          <w:rStyle w:val="StyleUnderline"/>
          <w:highlight w:val="yellow"/>
        </w:rPr>
        <w:t>in</w:t>
      </w:r>
      <w:r>
        <w:rPr>
          <w:rStyle w:val="StyleUnderline"/>
        </w:rPr>
        <w:t xml:space="preserve"> domestically focused </w:t>
      </w:r>
      <w:r>
        <w:rPr>
          <w:rStyle w:val="StyleUnderline"/>
          <w:highlight w:val="yellow"/>
        </w:rPr>
        <w:t>sectors that lack</w:t>
      </w:r>
      <w:r>
        <w:rPr>
          <w:sz w:val="16"/>
          <w:highlight w:val="yellow"/>
        </w:rPr>
        <w:t xml:space="preserve"> </w:t>
      </w:r>
      <w:r>
        <w:rPr>
          <w:rStyle w:val="Emphasis"/>
          <w:highlight w:val="yellow"/>
        </w:rPr>
        <w:t>geopolitical significance</w:t>
      </w:r>
      <w:r>
        <w:rPr>
          <w:sz w:val="16"/>
        </w:rPr>
        <w:t xml:space="preserve">, </w:t>
      </w:r>
      <w:r>
        <w:rPr>
          <w:rStyle w:val="StyleUnderline"/>
        </w:rPr>
        <w:t>notably banking, construction, and insurance</w:t>
      </w:r>
      <w:r>
        <w:rPr>
          <w:sz w:val="16"/>
        </w:rPr>
        <w:t>.</w:t>
      </w:r>
    </w:p>
    <w:p w14:paraId="70C5BA8E" w14:textId="77777777" w:rsidR="0053466F" w:rsidRDefault="0053466F" w:rsidP="001356E1">
      <w:r>
        <w:rPr>
          <w:rStyle w:val="Emphasis"/>
        </w:rPr>
        <w:t>U.S.</w:t>
      </w:r>
      <w:r>
        <w:rPr>
          <w:sz w:val="16"/>
        </w:rPr>
        <w:t xml:space="preserve"> companies </w:t>
      </w:r>
      <w:r>
        <w:rPr>
          <w:rStyle w:val="StyleUnderline"/>
        </w:rPr>
        <w:t>and</w:t>
      </w:r>
      <w:r>
        <w:rPr>
          <w:sz w:val="16"/>
        </w:rPr>
        <w:t xml:space="preserve"> those of </w:t>
      </w:r>
      <w:r>
        <w:rPr>
          <w:rStyle w:val="Emphasis"/>
        </w:rPr>
        <w:t>allied</w:t>
      </w:r>
      <w:r>
        <w:rPr>
          <w:sz w:val="16"/>
        </w:rPr>
        <w:t xml:space="preserve"> </w:t>
      </w:r>
      <w:r>
        <w:rPr>
          <w:rStyle w:val="StyleUnderline"/>
        </w:rPr>
        <w:t>nations</w:t>
      </w:r>
      <w:r>
        <w:rPr>
          <w:sz w:val="16"/>
        </w:rPr>
        <w:t xml:space="preserve"> do, of course, </w:t>
      </w:r>
      <w:r>
        <w:rPr>
          <w:rStyle w:val="StyleUnderline"/>
        </w:rPr>
        <w:t>make many of their products</w:t>
      </w:r>
      <w:r>
        <w:rPr>
          <w:sz w:val="16"/>
        </w:rPr>
        <w:t xml:space="preserve"> </w:t>
      </w:r>
      <w:r>
        <w:rPr>
          <w:rStyle w:val="Emphasis"/>
        </w:rPr>
        <w:t>in China</w:t>
      </w:r>
      <w:r>
        <w:rPr>
          <w:sz w:val="16"/>
        </w:rPr>
        <w:t xml:space="preserve">. But </w:t>
      </w:r>
      <w:r>
        <w:rPr>
          <w:rStyle w:val="StyleUnderline"/>
        </w:rPr>
        <w:t>for Beijing, this is</w:t>
      </w:r>
      <w:r>
        <w:rPr>
          <w:sz w:val="16"/>
        </w:rPr>
        <w:t xml:space="preserve"> </w:t>
      </w:r>
      <w:r>
        <w:rPr>
          <w:rStyle w:val="Emphasis"/>
        </w:rPr>
        <w:t>precisely</w:t>
      </w:r>
      <w:r>
        <w:rPr>
          <w:sz w:val="16"/>
        </w:rPr>
        <w:t xml:space="preserve"> </w:t>
      </w:r>
      <w:r>
        <w:rPr>
          <w:rStyle w:val="StyleUnderline"/>
        </w:rPr>
        <w:t>the issue: much of China’s</w:t>
      </w:r>
      <w:r>
        <w:rPr>
          <w:sz w:val="16"/>
        </w:rPr>
        <w:t xml:space="preserve"> </w:t>
      </w:r>
      <w:r>
        <w:rPr>
          <w:rStyle w:val="Emphasis"/>
        </w:rPr>
        <w:t>advanced manufacturing</w:t>
      </w:r>
      <w:r>
        <w:rPr>
          <w:sz w:val="16"/>
        </w:rPr>
        <w:t xml:space="preserve"> </w:t>
      </w:r>
      <w:r>
        <w:rPr>
          <w:rStyle w:val="StyleUnderline"/>
        </w:rPr>
        <w:t>consists of output that is created and designed by foreign firms</w:t>
      </w:r>
      <w:r>
        <w:rPr>
          <w:sz w:val="16"/>
        </w:rPr>
        <w:t xml:space="preserve">, including Apple, Bosch, Panasonic, Samsung, and Volkswagen. When these firms do not set up their own factories in China, they often hire other foreign firms—such as Taiwan’s Foxconn—to do so on their behalf. And </w:t>
      </w:r>
      <w:r>
        <w:rPr>
          <w:rStyle w:val="StyleUnderline"/>
        </w:rPr>
        <w:t>regardless of who owns the advanced manufacturing</w:t>
      </w:r>
      <w:r>
        <w:rPr>
          <w:sz w:val="16"/>
        </w:rPr>
        <w:t xml:space="preserve"> in China, </w:t>
      </w:r>
      <w:r>
        <w:rPr>
          <w:rStyle w:val="StyleUnderline"/>
        </w:rPr>
        <w:t>the country’s output is typically</w:t>
      </w:r>
      <w:r>
        <w:rPr>
          <w:sz w:val="16"/>
        </w:rPr>
        <w:t xml:space="preserve"> </w:t>
      </w:r>
      <w:r>
        <w:rPr>
          <w:rStyle w:val="Emphasis"/>
        </w:rPr>
        <w:t>heavily dependent</w:t>
      </w:r>
      <w:r>
        <w:rPr>
          <w:sz w:val="16"/>
        </w:rPr>
        <w:t xml:space="preserve"> </w:t>
      </w:r>
      <w:r>
        <w:rPr>
          <w:rStyle w:val="StyleUnderline"/>
        </w:rPr>
        <w:t>on</w:t>
      </w:r>
      <w:r>
        <w:rPr>
          <w:sz w:val="16"/>
        </w:rPr>
        <w:t xml:space="preserve"> </w:t>
      </w:r>
      <w:r>
        <w:rPr>
          <w:rStyle w:val="Emphasis"/>
        </w:rPr>
        <w:t>tech</w:t>
      </w:r>
      <w:r>
        <w:rPr>
          <w:sz w:val="16"/>
        </w:rPr>
        <w:t xml:space="preserve">nologies, </w:t>
      </w:r>
      <w:r>
        <w:rPr>
          <w:rStyle w:val="Emphasis"/>
        </w:rPr>
        <w:t>expertise</w:t>
      </w:r>
      <w:r>
        <w:rPr>
          <w:sz w:val="16"/>
        </w:rPr>
        <w:t xml:space="preserve">, </w:t>
      </w:r>
      <w:r>
        <w:rPr>
          <w:rStyle w:val="StyleUnderline"/>
        </w:rPr>
        <w:t>and</w:t>
      </w:r>
      <w:r>
        <w:rPr>
          <w:sz w:val="16"/>
        </w:rPr>
        <w:t xml:space="preserve"> </w:t>
      </w:r>
      <w:r>
        <w:rPr>
          <w:rStyle w:val="Emphasis"/>
        </w:rPr>
        <w:t>parts</w:t>
      </w:r>
      <w:r>
        <w:rPr>
          <w:sz w:val="16"/>
        </w:rPr>
        <w:t xml:space="preserve"> </w:t>
      </w:r>
      <w:r>
        <w:rPr>
          <w:rStyle w:val="StyleUnderline"/>
        </w:rPr>
        <w:t>from the</w:t>
      </w:r>
      <w:r>
        <w:rPr>
          <w:sz w:val="16"/>
        </w:rPr>
        <w:t xml:space="preserve"> </w:t>
      </w:r>
      <w:r>
        <w:rPr>
          <w:rStyle w:val="Emphasis"/>
        </w:rPr>
        <w:t>U</w:t>
      </w:r>
      <w:r>
        <w:rPr>
          <w:sz w:val="16"/>
        </w:rPr>
        <w:t xml:space="preserve">nited </w:t>
      </w:r>
      <w:r>
        <w:rPr>
          <w:rStyle w:val="Emphasis"/>
        </w:rPr>
        <w:t>S</w:t>
      </w:r>
      <w:r>
        <w:rPr>
          <w:sz w:val="16"/>
        </w:rPr>
        <w:t xml:space="preserve">tates </w:t>
      </w:r>
      <w:r>
        <w:rPr>
          <w:rStyle w:val="StyleUnderline"/>
        </w:rPr>
        <w:t>and its</w:t>
      </w:r>
      <w:r>
        <w:rPr>
          <w:sz w:val="16"/>
        </w:rPr>
        <w:t xml:space="preserve"> </w:t>
      </w:r>
      <w:r>
        <w:rPr>
          <w:rStyle w:val="Emphasis"/>
        </w:rPr>
        <w:t>allies</w:t>
      </w:r>
      <w:r>
        <w:rPr>
          <w:sz w:val="16"/>
        </w:rPr>
        <w:t>.</w:t>
      </w:r>
    </w:p>
    <w:p w14:paraId="6C92BBF7" w14:textId="77777777" w:rsidR="0053466F" w:rsidRDefault="0053466F" w:rsidP="001356E1">
      <w:r>
        <w:rPr>
          <w:sz w:val="16"/>
        </w:rPr>
        <w:t>To see this dependence in action, consider the production of the iPhone 14, for which comprehensive manufacturing data is now available. The iPhone is assembled in China, so it counts as a Chinese export in official measurements and consequently adds many billions of dollars a year to the U.S. trade deficit (an estimated $10 billion in 2018). But it makes no sense to count the iPhone as a Chinese export because Chinese firms constitute a relatively insignificant part of its production. The phone is designed in California. It is assembled in factories owned by a Taiwanese company. And Chinese firms contribute just four percent of the value of its components. Ahead of China’s contribution are South Korea (25 percent), Japan (11 percent), and Taiwan (7 percent). Number one is the United States, which contributes 32 percent of the value of the iPhone’s components.</w:t>
      </w:r>
    </w:p>
    <w:p w14:paraId="5441DF9A" w14:textId="77777777" w:rsidR="0053466F" w:rsidRDefault="0053466F" w:rsidP="001356E1">
      <w:r>
        <w:rPr>
          <w:sz w:val="16"/>
        </w:rPr>
        <w:t xml:space="preserve">From an economic welfare standpoint, whether China’s production is owned or controlled by foreign firms does not matter. As long as it occurs in China, it contributes to the growth of China’s economy and the well-being of its citizens. But </w:t>
      </w:r>
      <w:r>
        <w:rPr>
          <w:rStyle w:val="StyleUnderline"/>
        </w:rPr>
        <w:t>from a</w:t>
      </w:r>
      <w:r>
        <w:rPr>
          <w:sz w:val="16"/>
        </w:rPr>
        <w:t xml:space="preserve"> </w:t>
      </w:r>
      <w:r>
        <w:rPr>
          <w:rStyle w:val="Emphasis"/>
        </w:rPr>
        <w:t>geopolitical standpoint</w:t>
      </w:r>
      <w:r>
        <w:rPr>
          <w:sz w:val="16"/>
        </w:rPr>
        <w:t xml:space="preserve">, </w:t>
      </w:r>
      <w:r>
        <w:rPr>
          <w:rStyle w:val="StyleUnderline"/>
        </w:rPr>
        <w:t>this distinction is vital</w:t>
      </w:r>
      <w:r>
        <w:rPr>
          <w:sz w:val="16"/>
        </w:rPr>
        <w:t xml:space="preserve">. </w:t>
      </w:r>
      <w:r>
        <w:rPr>
          <w:rStyle w:val="StyleUnderline"/>
        </w:rPr>
        <w:t xml:space="preserve">Foreign </w:t>
      </w:r>
      <w:r>
        <w:rPr>
          <w:rStyle w:val="StyleUnderline"/>
          <w:highlight w:val="yellow"/>
        </w:rPr>
        <w:t>companies</w:t>
      </w:r>
      <w:r>
        <w:rPr>
          <w:rStyle w:val="StyleUnderline"/>
        </w:rPr>
        <w:t xml:space="preserve"> are</w:t>
      </w:r>
      <w:r>
        <w:rPr>
          <w:sz w:val="16"/>
        </w:rPr>
        <w:t xml:space="preserve"> </w:t>
      </w:r>
      <w:r>
        <w:rPr>
          <w:rStyle w:val="Emphasis"/>
          <w:highlight w:val="yellow"/>
        </w:rPr>
        <w:t>not obligated</w:t>
      </w:r>
      <w:r>
        <w:rPr>
          <w:sz w:val="16"/>
          <w:highlight w:val="yellow"/>
        </w:rPr>
        <w:t xml:space="preserve"> </w:t>
      </w:r>
      <w:r>
        <w:rPr>
          <w:rStyle w:val="StyleUnderline"/>
          <w:highlight w:val="yellow"/>
        </w:rPr>
        <w:t>to</w:t>
      </w:r>
      <w:r>
        <w:rPr>
          <w:rStyle w:val="StyleUnderline"/>
        </w:rPr>
        <w:t xml:space="preserve"> operate in </w:t>
      </w:r>
      <w:r>
        <w:rPr>
          <w:rStyle w:val="StyleUnderline"/>
          <w:highlight w:val="yellow"/>
        </w:rPr>
        <w:t>China</w:t>
      </w:r>
      <w:r>
        <w:rPr>
          <w:rStyle w:val="StyleUnderline"/>
        </w:rPr>
        <w:t xml:space="preserve"> if it is no longer in their</w:t>
      </w:r>
      <w:r>
        <w:rPr>
          <w:sz w:val="16"/>
        </w:rPr>
        <w:t xml:space="preserve"> </w:t>
      </w:r>
      <w:r>
        <w:rPr>
          <w:rStyle w:val="Emphasis"/>
        </w:rPr>
        <w:t>interest</w:t>
      </w:r>
      <w:r>
        <w:rPr>
          <w:sz w:val="16"/>
        </w:rPr>
        <w:t xml:space="preserve"> </w:t>
      </w:r>
      <w:r>
        <w:rPr>
          <w:rStyle w:val="StyleUnderline"/>
        </w:rPr>
        <w:t>or if</w:t>
      </w:r>
      <w:r>
        <w:rPr>
          <w:sz w:val="16"/>
        </w:rPr>
        <w:t xml:space="preserve"> their </w:t>
      </w:r>
      <w:r>
        <w:rPr>
          <w:rStyle w:val="StyleUnderline"/>
        </w:rPr>
        <w:t>home governments</w:t>
      </w:r>
      <w:r>
        <w:rPr>
          <w:sz w:val="16"/>
        </w:rPr>
        <w:t xml:space="preserve"> </w:t>
      </w:r>
      <w:r>
        <w:rPr>
          <w:rStyle w:val="Emphasis"/>
        </w:rPr>
        <w:t>force</w:t>
      </w:r>
      <w:r>
        <w:rPr>
          <w:sz w:val="16"/>
        </w:rPr>
        <w:t xml:space="preserve"> </w:t>
      </w:r>
      <w:r>
        <w:rPr>
          <w:rStyle w:val="StyleUnderline"/>
        </w:rPr>
        <w:t>or</w:t>
      </w:r>
      <w:r>
        <w:rPr>
          <w:sz w:val="16"/>
        </w:rPr>
        <w:t xml:space="preserve"> </w:t>
      </w:r>
      <w:r>
        <w:rPr>
          <w:rStyle w:val="Emphasis"/>
        </w:rPr>
        <w:t>incentivize</w:t>
      </w:r>
      <w:r>
        <w:rPr>
          <w:sz w:val="16"/>
        </w:rPr>
        <w:t xml:space="preserve"> </w:t>
      </w:r>
      <w:r>
        <w:rPr>
          <w:rStyle w:val="StyleUnderline"/>
        </w:rPr>
        <w:t>them to leave</w:t>
      </w:r>
      <w:r>
        <w:rPr>
          <w:sz w:val="16"/>
        </w:rPr>
        <w:t xml:space="preserve">. The </w:t>
      </w:r>
      <w:r>
        <w:rPr>
          <w:rStyle w:val="StyleUnderline"/>
          <w:highlight w:val="yellow"/>
        </w:rPr>
        <w:t>same</w:t>
      </w:r>
      <w:r>
        <w:rPr>
          <w:rStyle w:val="StyleUnderline"/>
        </w:rPr>
        <w:t xml:space="preserve"> is true </w:t>
      </w:r>
      <w:r>
        <w:rPr>
          <w:rStyle w:val="StyleUnderline"/>
          <w:highlight w:val="yellow"/>
        </w:rPr>
        <w:t>for</w:t>
      </w:r>
      <w:r>
        <w:rPr>
          <w:sz w:val="16"/>
        </w:rPr>
        <w:t xml:space="preserve"> </w:t>
      </w:r>
      <w:r>
        <w:rPr>
          <w:rStyle w:val="Emphasis"/>
        </w:rPr>
        <w:t xml:space="preserve">foreign </w:t>
      </w:r>
      <w:r>
        <w:rPr>
          <w:rStyle w:val="Emphasis"/>
          <w:highlight w:val="yellow"/>
        </w:rPr>
        <w:t>suppliers</w:t>
      </w:r>
      <w:r>
        <w:rPr>
          <w:rStyle w:val="Emphasis"/>
        </w:rPr>
        <w:t xml:space="preserve"> of parts</w:t>
      </w:r>
      <w:r>
        <w:rPr>
          <w:sz w:val="16"/>
        </w:rPr>
        <w:t>. They, too, cannot be forced to continue selling their wares in China if they see it as disadvantageous or if their governments prevent them from doing so.</w:t>
      </w:r>
    </w:p>
    <w:p w14:paraId="7E2BEDEF" w14:textId="77777777" w:rsidR="0053466F" w:rsidRPr="00CA52CB" w:rsidRDefault="0053466F" w:rsidP="001356E1">
      <w:pPr>
        <w:pStyle w:val="Heading4"/>
        <w:rPr>
          <w:rFonts w:eastAsia="Times New Roman"/>
        </w:rPr>
      </w:pPr>
      <w:r>
        <w:rPr>
          <w:rFonts w:eastAsia="Times New Roman"/>
        </w:rPr>
        <w:t>Chinese internet shutdowns fail.</w:t>
      </w:r>
    </w:p>
    <w:p w14:paraId="7653E59A" w14:textId="77777777" w:rsidR="0053466F" w:rsidRPr="00CA52CB" w:rsidRDefault="0053466F" w:rsidP="001356E1">
      <w:pPr>
        <w:rPr>
          <w:sz w:val="20"/>
          <w:szCs w:val="20"/>
        </w:rPr>
      </w:pPr>
      <w:r w:rsidRPr="00CA52CB">
        <w:rPr>
          <w:sz w:val="20"/>
          <w:szCs w:val="20"/>
        </w:rPr>
        <w:t xml:space="preserve">Henry </w:t>
      </w:r>
      <w:r w:rsidRPr="00CA52CB">
        <w:rPr>
          <w:b/>
          <w:bCs/>
          <w:sz w:val="26"/>
        </w:rPr>
        <w:t>Farrell et al. 22</w:t>
      </w:r>
      <w:r w:rsidRPr="00CA52CB">
        <w:rPr>
          <w:sz w:val="20"/>
          <w:szCs w:val="20"/>
        </w:rPr>
        <w:t>, Abraham Newman, Jeremy Lee Wallace, Farrell (SNF Agora Professor of International Affairs at Johns Hopkins School of Advanced International Studies, former professor at George Washington University’s Department of Political Science and Elliott School of International Affairs, PhD in Government from Georgetown University), Newman (professor in the School of Foreign Service and Government Departments at Georgetown University and serves as the Director of the BMW Center for German and European Studies, PhD in Political Science from the University of California, Berkeley), Wallace (A. Doak Barnett Professor of China Studies at Johns Hopkins School of Advanced International Studies, PhD in Political Science from Stanford University), , 8-31-2022, "Spirals of Delusion," https://www.foreignaffairs.com/world/spirals-delusion-artificial-intelligence-decision-making</w:t>
      </w:r>
    </w:p>
    <w:p w14:paraId="0B9C47D9" w14:textId="77777777" w:rsidR="0053466F" w:rsidRPr="00CA52CB" w:rsidRDefault="0053466F" w:rsidP="001356E1">
      <w:pPr>
        <w:rPr>
          <w:sz w:val="14"/>
          <w:szCs w:val="14"/>
        </w:rPr>
      </w:pPr>
      <w:r w:rsidRPr="00CA52CB">
        <w:rPr>
          <w:u w:val="single"/>
        </w:rPr>
        <w:t>But these arguments rest on uncertain foundations.</w:t>
      </w:r>
      <w:r w:rsidRPr="00CA52CB">
        <w:t xml:space="preserve"> </w:t>
      </w:r>
      <w:r w:rsidRPr="00CA52CB">
        <w:rPr>
          <w:sz w:val="14"/>
          <w:szCs w:val="14"/>
        </w:rPr>
        <w:t>Although leaks from inside Facebook suggest that algorithms can indeed guide people toward radical content</w:t>
      </w:r>
      <w:r w:rsidRPr="00CA52CB">
        <w:t xml:space="preserve">, </w:t>
      </w:r>
      <w:r w:rsidRPr="00CA52CB">
        <w:rPr>
          <w:u w:val="single"/>
        </w:rPr>
        <w:t xml:space="preserve">recent research indicates that the </w:t>
      </w:r>
      <w:r w:rsidRPr="00CA52CB">
        <w:rPr>
          <w:highlight w:val="yellow"/>
          <w:u w:val="single"/>
        </w:rPr>
        <w:t xml:space="preserve">algorithms </w:t>
      </w:r>
      <w:r w:rsidRPr="00CA52CB">
        <w:rPr>
          <w:b/>
          <w:iCs/>
          <w:highlight w:val="yellow"/>
          <w:u w:val="single"/>
        </w:rPr>
        <w:t>don’t</w:t>
      </w:r>
      <w:r w:rsidRPr="00CA52CB">
        <w:rPr>
          <w:u w:val="single"/>
        </w:rPr>
        <w:t xml:space="preserve"> themselves </w:t>
      </w:r>
      <w:r w:rsidRPr="00CA52CB">
        <w:rPr>
          <w:b/>
          <w:iCs/>
          <w:highlight w:val="yellow"/>
          <w:u w:val="single"/>
        </w:rPr>
        <w:t>change</w:t>
      </w:r>
      <w:r w:rsidRPr="00CA52CB">
        <w:rPr>
          <w:u w:val="single"/>
        </w:rPr>
        <w:t xml:space="preserve"> what </w:t>
      </w:r>
      <w:r w:rsidRPr="00CA52CB">
        <w:rPr>
          <w:highlight w:val="yellow"/>
          <w:u w:val="single"/>
        </w:rPr>
        <w:t>people</w:t>
      </w:r>
      <w:r w:rsidRPr="00CA52CB">
        <w:rPr>
          <w:u w:val="single"/>
        </w:rPr>
        <w:t xml:space="preserve"> are looking for. People who search for extreme YouTube videos are likely to be guided toward more of what they want, but people who aren’t already interested in dangerous content are </w:t>
      </w:r>
      <w:r w:rsidRPr="00CA52CB">
        <w:rPr>
          <w:b/>
          <w:iCs/>
          <w:highlight w:val="yellow"/>
          <w:u w:val="single"/>
        </w:rPr>
        <w:t>unlikely to follow</w:t>
      </w:r>
      <w:r w:rsidRPr="00CA52CB">
        <w:rPr>
          <w:u w:val="single"/>
        </w:rPr>
        <w:t xml:space="preserve"> the algorithms’ </w:t>
      </w:r>
      <w:r w:rsidRPr="00CA52CB">
        <w:rPr>
          <w:b/>
          <w:iCs/>
          <w:highlight w:val="yellow"/>
          <w:u w:val="single"/>
        </w:rPr>
        <w:t>recommendations</w:t>
      </w:r>
      <w:r w:rsidRPr="00CA52CB">
        <w:rPr>
          <w:u w:val="single"/>
        </w:rPr>
        <w:t>.</w:t>
      </w:r>
      <w:r w:rsidRPr="00CA52CB">
        <w:t xml:space="preserve"> </w:t>
      </w:r>
      <w:r w:rsidRPr="00CA52CB">
        <w:rPr>
          <w:sz w:val="14"/>
          <w:szCs w:val="14"/>
        </w:rPr>
        <w:t>If feedback in democratic societies were to become increasingly deranged, machine learning would not be entirely at fault; it would only have lent a helping hand.</w:t>
      </w:r>
    </w:p>
    <w:p w14:paraId="057D0FE6" w14:textId="77777777" w:rsidR="0053466F" w:rsidRPr="00CA52CB" w:rsidRDefault="0053466F" w:rsidP="001356E1">
      <w:pPr>
        <w:rPr>
          <w:sz w:val="14"/>
          <w:szCs w:val="14"/>
        </w:rPr>
      </w:pPr>
      <w:r w:rsidRPr="00CA52CB">
        <w:rPr>
          <w:u w:val="single"/>
        </w:rPr>
        <w:t xml:space="preserve">There is </w:t>
      </w:r>
      <w:r w:rsidRPr="00CA52CB">
        <w:rPr>
          <w:highlight w:val="yellow"/>
          <w:u w:val="single"/>
        </w:rPr>
        <w:t>no</w:t>
      </w:r>
      <w:r w:rsidRPr="00CA52CB">
        <w:rPr>
          <w:u w:val="single"/>
        </w:rPr>
        <w:t xml:space="preserve"> good </w:t>
      </w:r>
      <w:r w:rsidRPr="00CA52CB">
        <w:rPr>
          <w:highlight w:val="yellow"/>
          <w:u w:val="single"/>
        </w:rPr>
        <w:t>evidence</w:t>
      </w:r>
      <w:r w:rsidRPr="00CA52CB">
        <w:rPr>
          <w:u w:val="single"/>
        </w:rPr>
        <w:t xml:space="preserve"> that </w:t>
      </w:r>
      <w:r w:rsidRPr="00CA52CB">
        <w:rPr>
          <w:highlight w:val="yellow"/>
          <w:u w:val="single"/>
        </w:rPr>
        <w:t>machine learning</w:t>
      </w:r>
      <w:r w:rsidRPr="00CA52CB">
        <w:rPr>
          <w:u w:val="single"/>
        </w:rPr>
        <w:t xml:space="preserve"> enables the sorts of generalized </w:t>
      </w:r>
      <w:r w:rsidRPr="00CA52CB">
        <w:rPr>
          <w:rFonts w:ascii="Comic Sans MS" w:hAnsi="Comic Sans MS"/>
          <w:b/>
          <w:iCs/>
          <w:u w:val="single"/>
        </w:rPr>
        <w:t>mind control</w:t>
      </w:r>
      <w:r w:rsidRPr="00CA52CB">
        <w:rPr>
          <w:u w:val="single"/>
        </w:rPr>
        <w:t xml:space="preserve"> that will </w:t>
      </w:r>
      <w:r w:rsidRPr="00CA52CB">
        <w:rPr>
          <w:b/>
          <w:iCs/>
          <w:highlight w:val="yellow"/>
          <w:u w:val="single"/>
        </w:rPr>
        <w:t>hollow</w:t>
      </w:r>
      <w:r w:rsidRPr="00CA52CB">
        <w:rPr>
          <w:u w:val="single"/>
        </w:rPr>
        <w:t xml:space="preserve"> out </w:t>
      </w:r>
      <w:r w:rsidRPr="00CA52CB">
        <w:rPr>
          <w:b/>
          <w:iCs/>
          <w:highlight w:val="yellow"/>
          <w:u w:val="single"/>
        </w:rPr>
        <w:t>democracy</w:t>
      </w:r>
      <w:r w:rsidRPr="00CA52CB">
        <w:rPr>
          <w:highlight w:val="yellow"/>
          <w:u w:val="single"/>
        </w:rPr>
        <w:t xml:space="preserve"> and </w:t>
      </w:r>
      <w:r w:rsidRPr="00CA52CB">
        <w:rPr>
          <w:b/>
          <w:iCs/>
          <w:highlight w:val="yellow"/>
          <w:u w:val="single"/>
        </w:rPr>
        <w:t>strengthen authoritarianism</w:t>
      </w:r>
      <w:r w:rsidRPr="00CA52CB">
        <w:rPr>
          <w:u w:val="single"/>
        </w:rPr>
        <w:t xml:space="preserve">. If algorithms are </w:t>
      </w:r>
      <w:r w:rsidRPr="00CA52CB">
        <w:rPr>
          <w:highlight w:val="yellow"/>
          <w:u w:val="single"/>
        </w:rPr>
        <w:t>not</w:t>
      </w:r>
      <w:r w:rsidRPr="00CA52CB">
        <w:rPr>
          <w:u w:val="single"/>
        </w:rPr>
        <w:t xml:space="preserve"> very </w:t>
      </w:r>
      <w:r w:rsidRPr="00CA52CB">
        <w:rPr>
          <w:highlight w:val="yellow"/>
          <w:u w:val="single"/>
        </w:rPr>
        <w:t xml:space="preserve">effective </w:t>
      </w:r>
      <w:r w:rsidRPr="00CA52CB">
        <w:rPr>
          <w:u w:val="single"/>
        </w:rPr>
        <w:t xml:space="preserve">at getting people to buy things, they are probably much worse at getting them </w:t>
      </w:r>
      <w:r w:rsidRPr="00CA52CB">
        <w:rPr>
          <w:highlight w:val="yellow"/>
          <w:u w:val="single"/>
        </w:rPr>
        <w:t>to change</w:t>
      </w:r>
      <w:r w:rsidRPr="00CA52CB">
        <w:rPr>
          <w:u w:val="single"/>
        </w:rPr>
        <w:t xml:space="preserve"> their </w:t>
      </w:r>
      <w:r w:rsidRPr="00CA52CB">
        <w:rPr>
          <w:highlight w:val="yellow"/>
          <w:u w:val="single"/>
        </w:rPr>
        <w:t>minds about</w:t>
      </w:r>
      <w:r w:rsidRPr="00CA52CB">
        <w:rPr>
          <w:u w:val="single"/>
        </w:rPr>
        <w:t xml:space="preserve"> things that touch on </w:t>
      </w:r>
      <w:r w:rsidRPr="00CA52CB">
        <w:rPr>
          <w:highlight w:val="yellow"/>
          <w:u w:val="single"/>
        </w:rPr>
        <w:t>closely held values</w:t>
      </w:r>
      <w:r w:rsidRPr="00CA52CB">
        <w:rPr>
          <w:u w:val="single"/>
        </w:rPr>
        <w:t xml:space="preserve">, such as politics. </w:t>
      </w:r>
      <w:r w:rsidRPr="00CA52CB">
        <w:rPr>
          <w:sz w:val="14"/>
          <w:szCs w:val="14"/>
        </w:rPr>
        <w:t>The claims that Cambridge Analytica, a British political consulting firm, employed some magical technique to fix the 2016 U.S. presidential election for Donald Trump have unraveled. The firm’s supposed secret sauce provided to the Trump campaign seemed to consist of standard psychometric targeting techniques—using personality surveys to categorize people—of limited utility.</w:t>
      </w:r>
    </w:p>
    <w:p w14:paraId="29D7A9A5" w14:textId="77777777" w:rsidR="0053466F" w:rsidRPr="00CA52CB" w:rsidRDefault="0053466F" w:rsidP="001356E1">
      <w:pPr>
        <w:rPr>
          <w:sz w:val="14"/>
          <w:szCs w:val="14"/>
        </w:rPr>
      </w:pPr>
      <w:r w:rsidRPr="00CA52CB">
        <w:rPr>
          <w:u w:val="single"/>
        </w:rPr>
        <w:t xml:space="preserve">Indeed, fully automated </w:t>
      </w:r>
      <w:r w:rsidRPr="00CA52CB">
        <w:rPr>
          <w:highlight w:val="yellow"/>
          <w:u w:val="single"/>
        </w:rPr>
        <w:t>data-driven authoritarianism</w:t>
      </w:r>
      <w:r w:rsidRPr="00CA52CB">
        <w:rPr>
          <w:u w:val="single"/>
        </w:rPr>
        <w:t xml:space="preserve"> may turn out to be </w:t>
      </w:r>
      <w:r w:rsidRPr="00CA52CB">
        <w:rPr>
          <w:b/>
          <w:iCs/>
          <w:highlight w:val="yellow"/>
          <w:u w:val="single"/>
        </w:rPr>
        <w:t>a trap</w:t>
      </w:r>
      <w:r w:rsidRPr="00CA52CB">
        <w:rPr>
          <w:u w:val="single"/>
        </w:rPr>
        <w:t xml:space="preserve"> for states such as China that concentrate authority in a tiny insulated group of decision-makers. </w:t>
      </w:r>
      <w:r w:rsidRPr="00CA52CB">
        <w:rPr>
          <w:highlight w:val="yellow"/>
          <w:u w:val="single"/>
        </w:rPr>
        <w:t xml:space="preserve">Democratic countries have </w:t>
      </w:r>
      <w:r w:rsidRPr="00CA52CB">
        <w:rPr>
          <w:u w:val="single"/>
        </w:rPr>
        <w:t xml:space="preserve">correction mechanisms—alternative forms of </w:t>
      </w:r>
      <w:r w:rsidRPr="00CA52CB">
        <w:rPr>
          <w:highlight w:val="yellow"/>
          <w:u w:val="single"/>
        </w:rPr>
        <w:t>citizen feedback</w:t>
      </w:r>
      <w:r w:rsidRPr="00CA52CB">
        <w:rPr>
          <w:u w:val="single"/>
        </w:rPr>
        <w:t xml:space="preserve"> that can check governments if they go off track. </w:t>
      </w:r>
      <w:r w:rsidRPr="00CA52CB">
        <w:rPr>
          <w:highlight w:val="yellow"/>
          <w:u w:val="single"/>
        </w:rPr>
        <w:t>Authoritarian</w:t>
      </w:r>
      <w:r w:rsidRPr="00CA52CB">
        <w:rPr>
          <w:sz w:val="12"/>
          <w:szCs w:val="12"/>
          <w:u w:val="single"/>
        </w:rPr>
        <w:t xml:space="preserve"> government</w:t>
      </w:r>
      <w:r w:rsidRPr="00CA52CB">
        <w:rPr>
          <w:highlight w:val="yellow"/>
          <w:u w:val="single"/>
        </w:rPr>
        <w:t>s</w:t>
      </w:r>
      <w:r w:rsidRPr="00CA52CB">
        <w:rPr>
          <w:u w:val="single"/>
        </w:rPr>
        <w:t xml:space="preserve">, as they double down on machine learning, </w:t>
      </w:r>
      <w:r w:rsidRPr="00CA52CB">
        <w:rPr>
          <w:b/>
          <w:iCs/>
          <w:highlight w:val="yellow"/>
          <w:u w:val="single"/>
        </w:rPr>
        <w:t>have no</w:t>
      </w:r>
      <w:r w:rsidRPr="00CA52CB">
        <w:rPr>
          <w:u w:val="single"/>
        </w:rPr>
        <w:t xml:space="preserve"> such </w:t>
      </w:r>
      <w:r w:rsidRPr="00CA52CB">
        <w:rPr>
          <w:b/>
          <w:iCs/>
          <w:highlight w:val="yellow"/>
          <w:u w:val="single"/>
        </w:rPr>
        <w:t>mechanism</w:t>
      </w:r>
      <w:r w:rsidRPr="00CA52CB">
        <w:rPr>
          <w:u w:val="single"/>
        </w:rPr>
        <w:t xml:space="preserve">. Although ubiquitous state surveillance could prove effective in the short term, the danger is that authoritarian states will be </w:t>
      </w:r>
      <w:r w:rsidRPr="00CA52CB">
        <w:rPr>
          <w:b/>
          <w:iCs/>
          <w:highlight w:val="yellow"/>
          <w:u w:val="single"/>
        </w:rPr>
        <w:t>undermined by</w:t>
      </w:r>
      <w:r w:rsidRPr="00CA52CB">
        <w:rPr>
          <w:u w:val="single"/>
        </w:rPr>
        <w:t xml:space="preserve"> the forms of </w:t>
      </w:r>
      <w:r w:rsidRPr="00CA52CB">
        <w:rPr>
          <w:highlight w:val="yellow"/>
          <w:u w:val="single"/>
        </w:rPr>
        <w:t xml:space="preserve">self-reinforcing </w:t>
      </w:r>
      <w:r w:rsidRPr="00CA52CB">
        <w:rPr>
          <w:b/>
          <w:iCs/>
          <w:highlight w:val="yellow"/>
          <w:u w:val="single"/>
        </w:rPr>
        <w:t>bias</w:t>
      </w:r>
      <w:r w:rsidRPr="00CA52CB">
        <w:rPr>
          <w:u w:val="single"/>
        </w:rPr>
        <w:t xml:space="preserve"> that machine learning facilitates. As a state employs machine learning widely, the leader’s </w:t>
      </w:r>
      <w:r w:rsidRPr="00CA52CB">
        <w:rPr>
          <w:highlight w:val="yellow"/>
          <w:u w:val="single"/>
        </w:rPr>
        <w:t>ideology</w:t>
      </w:r>
      <w:r w:rsidRPr="00CA52CB">
        <w:rPr>
          <w:u w:val="single"/>
        </w:rPr>
        <w:t xml:space="preserve"> will </w:t>
      </w:r>
      <w:r w:rsidRPr="00CA52CB">
        <w:rPr>
          <w:highlight w:val="yellow"/>
          <w:u w:val="single"/>
        </w:rPr>
        <w:t>shape</w:t>
      </w:r>
      <w:r w:rsidRPr="00CA52CB">
        <w:rPr>
          <w:u w:val="single"/>
        </w:rPr>
        <w:t xml:space="preserve"> how </w:t>
      </w:r>
      <w:r w:rsidRPr="00CA52CB">
        <w:rPr>
          <w:highlight w:val="yellow"/>
          <w:u w:val="single"/>
        </w:rPr>
        <w:t xml:space="preserve">machine learning </w:t>
      </w:r>
      <w:r w:rsidRPr="00CA52CB">
        <w:rPr>
          <w:u w:val="single"/>
        </w:rPr>
        <w:t xml:space="preserve">is used, the objectives around which it is optimized, and how it interprets results. </w:t>
      </w:r>
      <w:r w:rsidRPr="00CA52CB">
        <w:rPr>
          <w:sz w:val="14"/>
          <w:szCs w:val="14"/>
          <w:u w:val="single"/>
        </w:rPr>
        <w:t xml:space="preserve">The </w:t>
      </w:r>
      <w:r w:rsidRPr="00CA52CB">
        <w:rPr>
          <w:sz w:val="14"/>
          <w:szCs w:val="14"/>
        </w:rPr>
        <w:t>data that emerge through this process will likely reflect the leader’s prejudices right back at him.</w:t>
      </w:r>
    </w:p>
    <w:p w14:paraId="5193F688" w14:textId="77777777" w:rsidR="0053466F" w:rsidRPr="00CA52CB" w:rsidRDefault="0053466F" w:rsidP="001356E1">
      <w:pPr>
        <w:rPr>
          <w:sz w:val="14"/>
          <w:szCs w:val="14"/>
          <w:u w:val="single"/>
        </w:rPr>
      </w:pPr>
      <w:r w:rsidRPr="00CA52CB">
        <w:rPr>
          <w:u w:val="single"/>
        </w:rPr>
        <w:t>As the technologist Maciej Ceglowski has explained, machine learning is “</w:t>
      </w:r>
      <w:r w:rsidRPr="00CA52CB">
        <w:rPr>
          <w:highlight w:val="yellow"/>
          <w:u w:val="single"/>
        </w:rPr>
        <w:t>money laundering</w:t>
      </w:r>
      <w:r w:rsidRPr="00CA52CB">
        <w:rPr>
          <w:u w:val="single"/>
        </w:rPr>
        <w:t xml:space="preserve"> for </w:t>
      </w:r>
      <w:r w:rsidRPr="00CA52CB">
        <w:rPr>
          <w:highlight w:val="yellow"/>
          <w:u w:val="single"/>
        </w:rPr>
        <w:t>bias</w:t>
      </w:r>
      <w:r w:rsidRPr="00CA52CB">
        <w:rPr>
          <w:u w:val="single"/>
        </w:rPr>
        <w:t xml:space="preserve">,” a “clean, mathematical apparatus that gives the status quo the aura of logical inevitability.” </w:t>
      </w:r>
      <w:r w:rsidRPr="00CA52CB">
        <w:rPr>
          <w:sz w:val="14"/>
          <w:szCs w:val="14"/>
        </w:rPr>
        <w:t>What will happen, for example, as states begin to use machine learning to spot social media complaints and remove them?</w:t>
      </w:r>
      <w:r w:rsidRPr="00CA52CB">
        <w:rPr>
          <w:sz w:val="14"/>
          <w:szCs w:val="14"/>
          <w:u w:val="single"/>
        </w:rPr>
        <w:t xml:space="preserve"> </w:t>
      </w:r>
      <w:r w:rsidRPr="00CA52CB">
        <w:rPr>
          <w:u w:val="single"/>
        </w:rPr>
        <w:t xml:space="preserve">Leaders will have a </w:t>
      </w:r>
      <w:r w:rsidRPr="00CA52CB">
        <w:rPr>
          <w:b/>
          <w:iCs/>
          <w:highlight w:val="yellow"/>
          <w:u w:val="single"/>
        </w:rPr>
        <w:t>harder</w:t>
      </w:r>
      <w:r w:rsidRPr="00CA52CB">
        <w:rPr>
          <w:highlight w:val="yellow"/>
          <w:u w:val="single"/>
        </w:rPr>
        <w:t xml:space="preserve"> time</w:t>
      </w:r>
      <w:r w:rsidRPr="00CA52CB">
        <w:rPr>
          <w:u w:val="single"/>
        </w:rPr>
        <w:t xml:space="preserve"> seeing and </w:t>
      </w:r>
      <w:r w:rsidRPr="00CA52CB">
        <w:rPr>
          <w:b/>
          <w:iCs/>
          <w:highlight w:val="yellow"/>
          <w:u w:val="single"/>
        </w:rPr>
        <w:t>remedying</w:t>
      </w:r>
      <w:r w:rsidRPr="00CA52CB">
        <w:rPr>
          <w:u w:val="single"/>
        </w:rPr>
        <w:t xml:space="preserve"> policy </w:t>
      </w:r>
      <w:r w:rsidRPr="00CA52CB">
        <w:rPr>
          <w:b/>
          <w:iCs/>
          <w:highlight w:val="yellow"/>
          <w:u w:val="single"/>
        </w:rPr>
        <w:t>mistakes</w:t>
      </w:r>
      <w:r w:rsidRPr="00CA52CB">
        <w:rPr>
          <w:u w:val="single"/>
        </w:rPr>
        <w:t xml:space="preserve">—even when the mistakes </w:t>
      </w:r>
      <w:r w:rsidRPr="00CA52CB">
        <w:rPr>
          <w:b/>
          <w:iCs/>
          <w:highlight w:val="yellow"/>
          <w:u w:val="single"/>
        </w:rPr>
        <w:t>damage the regime</w:t>
      </w:r>
      <w:r w:rsidRPr="00CA52CB">
        <w:rPr>
          <w:u w:val="single"/>
        </w:rPr>
        <w:t>.</w:t>
      </w:r>
      <w:r w:rsidRPr="00CA52CB">
        <w:t xml:space="preserve"> </w:t>
      </w:r>
      <w:r w:rsidRPr="00CA52CB">
        <w:rPr>
          <w:sz w:val="14"/>
          <w:szCs w:val="14"/>
        </w:rPr>
        <w:t>A 2013 study speculated that China has been slower to remove online complaints than one might expect, precisely because such griping provided useful information to the leadership. But now that Beijing is increasingly emphasizing social harmony and seeking to protect high officials, that hands-off approach will be harder to maintain.</w:t>
      </w:r>
    </w:p>
    <w:p w14:paraId="3465A635" w14:textId="77777777" w:rsidR="0053466F" w:rsidRPr="00CA52CB" w:rsidRDefault="0053466F" w:rsidP="001356E1">
      <w:pPr>
        <w:rPr>
          <w:sz w:val="14"/>
          <w:szCs w:val="14"/>
        </w:rPr>
      </w:pPr>
      <w:r w:rsidRPr="00CA52CB">
        <w:rPr>
          <w:sz w:val="14"/>
          <w:szCs w:val="14"/>
        </w:rPr>
        <w:t>Chinese President Xi Jinping is aware of these problems in at least some policy domains. He long claimed that his antipoverty campaign—an effort to eliminate rural impoverishment—was a signature victory powered by smart technologies, big data, and AI. But he has since acknowledged flaws in the campaign, including cases where officials pushed people out of their rural homes and stashed them in urban apartments to game poverty statistics. As the resettled fell back into poverty, Xi worried that “uniform quantitative targets” for poverty levels might not be the right approach in the future. Data may indeed be the new oil, but it may pollute rather than enhance a government’s ability to rule.</w:t>
      </w:r>
    </w:p>
    <w:p w14:paraId="3AA62130" w14:textId="77777777" w:rsidR="0053466F" w:rsidRPr="00CA52CB" w:rsidRDefault="0053466F" w:rsidP="001356E1">
      <w:pPr>
        <w:rPr>
          <w:sz w:val="6"/>
          <w:szCs w:val="6"/>
        </w:rPr>
      </w:pPr>
      <w:r w:rsidRPr="00CA52CB">
        <w:rPr>
          <w:sz w:val="14"/>
          <w:szCs w:val="14"/>
        </w:rPr>
        <w:t>This problem has implications for China’s so-called social credit system, a set of institutions for keeping track of pro-social behavior that Western commentators depict as a perfectly functioning “AI-powered surveillance regime that violates human rights.” As experts on information politics such as Shazeda Ahmed and Karen Hao have pointed out, the system is, in fact, much messier. The Chinese social credit system actually looks more like the U.S. credit system, which is regulated by laws such as the Fair Credit Reporting Act, than a perfect Orwellian dystopia.</w:t>
      </w:r>
    </w:p>
    <w:p w14:paraId="1253F16D" w14:textId="77777777" w:rsidR="0053466F" w:rsidRPr="00CA52CB" w:rsidRDefault="0053466F" w:rsidP="001356E1">
      <w:pPr>
        <w:rPr>
          <w:u w:val="single"/>
        </w:rPr>
      </w:pPr>
      <w:r w:rsidRPr="00CA52CB">
        <w:rPr>
          <w:sz w:val="14"/>
          <w:szCs w:val="14"/>
        </w:rPr>
        <w:t>More machine learning may also lead authoritarian regimes to double down on bad decisions. If machine learning is trained to identify possible dissidents on the basis of arrest records, it will likely generate self-reinforcing biases similar to those seen in democracies—reflecting and affirming administrators’ beliefs about disfavored social groups and inexorably perpetuating automated suspicion and backlash. In democracies, public pushback, however imperfect, is possible.</w:t>
      </w:r>
      <w:r w:rsidRPr="00CA52CB">
        <w:rPr>
          <w:sz w:val="6"/>
          <w:szCs w:val="6"/>
        </w:rPr>
        <w:t xml:space="preserve"> </w:t>
      </w:r>
      <w:r w:rsidRPr="00CA52CB">
        <w:rPr>
          <w:u w:val="single"/>
        </w:rPr>
        <w:t xml:space="preserve">In autocratic regimes, resistance is far harder; without it, these </w:t>
      </w:r>
      <w:r w:rsidRPr="00CA52CB">
        <w:rPr>
          <w:highlight w:val="yellow"/>
          <w:u w:val="single"/>
        </w:rPr>
        <w:t xml:space="preserve">problems are </w:t>
      </w:r>
      <w:r w:rsidRPr="00CA52CB">
        <w:rPr>
          <w:b/>
          <w:iCs/>
          <w:highlight w:val="yellow"/>
          <w:u w:val="single"/>
        </w:rPr>
        <w:t>invisible</w:t>
      </w:r>
      <w:r w:rsidRPr="00CA52CB">
        <w:rPr>
          <w:u w:val="single"/>
        </w:rPr>
        <w:t xml:space="preserve"> to those inside the system, where officials and algorithms share the same prejudices. Instead of good policy, this will </w:t>
      </w:r>
      <w:r w:rsidRPr="00CA52CB">
        <w:rPr>
          <w:highlight w:val="yellow"/>
          <w:u w:val="single"/>
        </w:rPr>
        <w:t xml:space="preserve">lead to </w:t>
      </w:r>
      <w:r w:rsidRPr="00CA52CB">
        <w:rPr>
          <w:b/>
          <w:iCs/>
          <w:highlight w:val="yellow"/>
          <w:u w:val="single"/>
        </w:rPr>
        <w:t>increasing</w:t>
      </w:r>
      <w:r w:rsidRPr="00CA52CB">
        <w:rPr>
          <w:u w:val="single"/>
        </w:rPr>
        <w:t xml:space="preserve"> pathologies, social </w:t>
      </w:r>
      <w:r w:rsidRPr="00CA52CB">
        <w:rPr>
          <w:b/>
          <w:iCs/>
          <w:u w:val="single"/>
        </w:rPr>
        <w:t>dysfunction</w:t>
      </w:r>
      <w:r w:rsidRPr="00CA52CB">
        <w:rPr>
          <w:u w:val="single"/>
        </w:rPr>
        <w:t xml:space="preserve">, resentment, and, eventually, </w:t>
      </w:r>
      <w:r w:rsidRPr="00CA52CB">
        <w:rPr>
          <w:b/>
          <w:iCs/>
          <w:highlight w:val="yellow"/>
          <w:u w:val="single"/>
        </w:rPr>
        <w:t>unrest and instability</w:t>
      </w:r>
      <w:r w:rsidRPr="00CA52CB">
        <w:rPr>
          <w:u w:val="single"/>
        </w:rPr>
        <w:t>.</w:t>
      </w:r>
    </w:p>
    <w:p w14:paraId="3961A4E9" w14:textId="77777777" w:rsidR="0053466F" w:rsidRDefault="0053466F" w:rsidP="001356E1">
      <w:pPr>
        <w:pStyle w:val="Heading4"/>
      </w:pPr>
      <w:r>
        <w:t xml:space="preserve">No </w:t>
      </w:r>
      <w:r>
        <w:rPr>
          <w:u w:val="single"/>
        </w:rPr>
        <w:t>US-China</w:t>
      </w:r>
      <w:r>
        <w:t xml:space="preserve"> war.</w:t>
      </w:r>
    </w:p>
    <w:p w14:paraId="72004EF7" w14:textId="77777777" w:rsidR="0053466F" w:rsidRDefault="0053466F" w:rsidP="001356E1">
      <w:r>
        <w:t xml:space="preserve">Dr. Han </w:t>
      </w:r>
      <w:r>
        <w:rPr>
          <w:rStyle w:val="Style13ptBold"/>
        </w:rPr>
        <w:t>Dongping 25</w:t>
      </w:r>
      <w:r>
        <w:t xml:space="preserve">, PhD, Professor, Political Science, Warren Wilson College, "Why China and The US Will Not Go to War," Think China, 01/01/2025, https://www.thinkchina.sg/politics/why-china-and-us-will-not-go-war. </w:t>
      </w:r>
    </w:p>
    <w:p w14:paraId="10E24F25" w14:textId="77777777" w:rsidR="0053466F" w:rsidRDefault="0053466F" w:rsidP="001356E1">
      <w:r>
        <w:rPr>
          <w:sz w:val="16"/>
        </w:rPr>
        <w:t xml:space="preserve">However, </w:t>
      </w:r>
      <w:r>
        <w:rPr>
          <w:rStyle w:val="Emphasis"/>
          <w:highlight w:val="yellow"/>
        </w:rPr>
        <w:t>China</w:t>
      </w:r>
      <w:r>
        <w:rPr>
          <w:sz w:val="16"/>
        </w:rPr>
        <w:t xml:space="preserve"> </w:t>
      </w:r>
      <w:r>
        <w:rPr>
          <w:rStyle w:val="StyleUnderline"/>
        </w:rPr>
        <w:t>is the</w:t>
      </w:r>
      <w:r>
        <w:rPr>
          <w:sz w:val="16"/>
        </w:rPr>
        <w:t xml:space="preserve"> </w:t>
      </w:r>
      <w:r>
        <w:rPr>
          <w:rStyle w:val="Emphasis"/>
        </w:rPr>
        <w:t>only</w:t>
      </w:r>
      <w:r>
        <w:rPr>
          <w:sz w:val="16"/>
        </w:rPr>
        <w:t xml:space="preserve"> </w:t>
      </w:r>
      <w:r>
        <w:rPr>
          <w:rStyle w:val="StyleUnderline"/>
        </w:rPr>
        <w:t xml:space="preserve">nuclear-armed country in the world that </w:t>
      </w:r>
      <w:r>
        <w:rPr>
          <w:rStyle w:val="StyleUnderline"/>
          <w:highlight w:val="yellow"/>
        </w:rPr>
        <w:t>maintains an</w:t>
      </w:r>
      <w:r>
        <w:rPr>
          <w:sz w:val="16"/>
          <w:highlight w:val="yellow"/>
        </w:rPr>
        <w:t xml:space="preserve"> </w:t>
      </w:r>
      <w:r>
        <w:rPr>
          <w:rStyle w:val="Emphasis"/>
          <w:highlight w:val="yellow"/>
        </w:rPr>
        <w:t>unconditional N</w:t>
      </w:r>
      <w:r>
        <w:rPr>
          <w:sz w:val="16"/>
        </w:rPr>
        <w:t xml:space="preserve">o </w:t>
      </w:r>
      <w:r>
        <w:rPr>
          <w:rStyle w:val="Emphasis"/>
          <w:highlight w:val="yellow"/>
        </w:rPr>
        <w:t>F</w:t>
      </w:r>
      <w:r>
        <w:rPr>
          <w:sz w:val="16"/>
        </w:rPr>
        <w:t xml:space="preserve">irst </w:t>
      </w:r>
      <w:r>
        <w:rPr>
          <w:rStyle w:val="Emphasis"/>
          <w:highlight w:val="yellow"/>
        </w:rPr>
        <w:t>U</w:t>
      </w:r>
      <w:r>
        <w:rPr>
          <w:sz w:val="16"/>
        </w:rPr>
        <w:t xml:space="preserve">se </w:t>
      </w:r>
      <w:r>
        <w:rPr>
          <w:rStyle w:val="StyleUnderline"/>
        </w:rPr>
        <w:t>of nuclear weapons policy</w:t>
      </w:r>
      <w:r>
        <w:rPr>
          <w:sz w:val="16"/>
        </w:rPr>
        <w:t xml:space="preserve">. Many Chinese believe that China should back out of this commitment. But I think that </w:t>
      </w:r>
      <w:r>
        <w:rPr>
          <w:rStyle w:val="StyleUnderline"/>
        </w:rPr>
        <w:t>this pledge</w:t>
      </w:r>
      <w:r>
        <w:rPr>
          <w:sz w:val="16"/>
        </w:rPr>
        <w:t xml:space="preserve"> is wise because it </w:t>
      </w:r>
      <w:r>
        <w:rPr>
          <w:rStyle w:val="Emphasis"/>
        </w:rPr>
        <w:t>shows</w:t>
      </w:r>
      <w:r>
        <w:rPr>
          <w:sz w:val="16"/>
        </w:rPr>
        <w:t xml:space="preserve"> that </w:t>
      </w:r>
      <w:r>
        <w:rPr>
          <w:rStyle w:val="StyleUnderline"/>
          <w:highlight w:val="yellow"/>
        </w:rPr>
        <w:t>China</w:t>
      </w:r>
      <w:r>
        <w:rPr>
          <w:sz w:val="16"/>
          <w:highlight w:val="yellow"/>
        </w:rPr>
        <w:t xml:space="preserve"> </w:t>
      </w:r>
      <w:r>
        <w:rPr>
          <w:rStyle w:val="Emphasis"/>
          <w:highlight w:val="yellow"/>
        </w:rPr>
        <w:t>does not want war</w:t>
      </w:r>
      <w:r>
        <w:rPr>
          <w:sz w:val="16"/>
        </w:rPr>
        <w:t xml:space="preserve"> </w:t>
      </w:r>
      <w:r>
        <w:rPr>
          <w:rStyle w:val="StyleUnderline"/>
        </w:rPr>
        <w:t>and will not strike first</w:t>
      </w:r>
      <w:r>
        <w:rPr>
          <w:sz w:val="16"/>
        </w:rPr>
        <w:t>.</w:t>
      </w:r>
    </w:p>
    <w:p w14:paraId="55030A31" w14:textId="77777777" w:rsidR="0053466F" w:rsidRDefault="0053466F" w:rsidP="001356E1">
      <w:r>
        <w:rPr>
          <w:sz w:val="16"/>
        </w:rPr>
        <w:t xml:space="preserve">The US need not misjudge China — </w:t>
      </w:r>
      <w:r>
        <w:rPr>
          <w:rStyle w:val="StyleUnderline"/>
        </w:rPr>
        <w:t>China’s</w:t>
      </w:r>
      <w:r>
        <w:rPr>
          <w:sz w:val="16"/>
        </w:rPr>
        <w:t xml:space="preserve"> </w:t>
      </w:r>
      <w:r>
        <w:rPr>
          <w:rStyle w:val="Emphasis"/>
        </w:rPr>
        <w:t>commitment</w:t>
      </w:r>
      <w:r>
        <w:rPr>
          <w:sz w:val="16"/>
        </w:rPr>
        <w:t xml:space="preserve"> </w:t>
      </w:r>
      <w:r>
        <w:rPr>
          <w:rStyle w:val="StyleUnderline"/>
        </w:rPr>
        <w:t>to this policy</w:t>
      </w:r>
      <w:r>
        <w:rPr>
          <w:sz w:val="16"/>
        </w:rPr>
        <w:t xml:space="preserve"> </w:t>
      </w:r>
      <w:r>
        <w:rPr>
          <w:rStyle w:val="Emphasis"/>
        </w:rPr>
        <w:t>underscores</w:t>
      </w:r>
      <w:r>
        <w:rPr>
          <w:sz w:val="16"/>
        </w:rPr>
        <w:t xml:space="preserve"> </w:t>
      </w:r>
      <w:r>
        <w:rPr>
          <w:rStyle w:val="StyleUnderline"/>
        </w:rPr>
        <w:t>its confidence in its nuclear deterrent</w:t>
      </w:r>
      <w:r>
        <w:rPr>
          <w:sz w:val="16"/>
        </w:rPr>
        <w:t>. Any potential aggression against China would have serious consequences.</w:t>
      </w:r>
    </w:p>
    <w:p w14:paraId="70AAEC24" w14:textId="77777777" w:rsidR="0053466F" w:rsidRDefault="0053466F" w:rsidP="001356E1">
      <w:r>
        <w:rPr>
          <w:sz w:val="16"/>
        </w:rPr>
        <w:t>High cost of war</w:t>
      </w:r>
    </w:p>
    <w:p w14:paraId="683201F5" w14:textId="77777777" w:rsidR="0053466F" w:rsidRDefault="0053466F" w:rsidP="001356E1">
      <w:r>
        <w:rPr>
          <w:rStyle w:val="StyleUnderline"/>
        </w:rPr>
        <w:t>Many</w:t>
      </w:r>
      <w:r>
        <w:rPr>
          <w:sz w:val="16"/>
        </w:rPr>
        <w:t xml:space="preserve"> academics </w:t>
      </w:r>
      <w:r>
        <w:rPr>
          <w:rStyle w:val="StyleUnderline"/>
        </w:rPr>
        <w:t xml:space="preserve">think that </w:t>
      </w:r>
      <w:r>
        <w:rPr>
          <w:rStyle w:val="StyleUnderline"/>
          <w:highlight w:val="yellow"/>
        </w:rPr>
        <w:t>war</w:t>
      </w:r>
      <w:r>
        <w:rPr>
          <w:rStyle w:val="StyleUnderline"/>
        </w:rPr>
        <w:t xml:space="preserve"> will</w:t>
      </w:r>
      <w:r>
        <w:rPr>
          <w:sz w:val="16"/>
        </w:rPr>
        <w:t xml:space="preserve"> </w:t>
      </w:r>
      <w:r>
        <w:rPr>
          <w:rStyle w:val="Emphasis"/>
        </w:rPr>
        <w:t>break out</w:t>
      </w:r>
      <w:r>
        <w:rPr>
          <w:sz w:val="16"/>
        </w:rPr>
        <w:t xml:space="preserve"> </w:t>
      </w:r>
      <w:r>
        <w:rPr>
          <w:rStyle w:val="StyleUnderline"/>
        </w:rPr>
        <w:t>between</w:t>
      </w:r>
      <w:r>
        <w:rPr>
          <w:sz w:val="16"/>
        </w:rPr>
        <w:t xml:space="preserve"> </w:t>
      </w:r>
      <w:r>
        <w:rPr>
          <w:rStyle w:val="Emphasis"/>
        </w:rPr>
        <w:t>China</w:t>
      </w:r>
      <w:r>
        <w:rPr>
          <w:sz w:val="16"/>
        </w:rPr>
        <w:t xml:space="preserve"> </w:t>
      </w:r>
      <w:r>
        <w:rPr>
          <w:rStyle w:val="StyleUnderline"/>
        </w:rPr>
        <w:t>and the</w:t>
      </w:r>
      <w:r>
        <w:rPr>
          <w:sz w:val="16"/>
        </w:rPr>
        <w:t xml:space="preserve"> </w:t>
      </w:r>
      <w:r>
        <w:rPr>
          <w:rStyle w:val="Emphasis"/>
        </w:rPr>
        <w:t>US</w:t>
      </w:r>
      <w:r>
        <w:rPr>
          <w:sz w:val="16"/>
        </w:rPr>
        <w:t xml:space="preserve"> over Taiwan or the South China Sea. But I beg to differ, because </w:t>
      </w:r>
      <w:r>
        <w:rPr>
          <w:rStyle w:val="StyleUnderline"/>
        </w:rPr>
        <w:t xml:space="preserve">the </w:t>
      </w:r>
      <w:r>
        <w:rPr>
          <w:rStyle w:val="StyleUnderline"/>
          <w:highlight w:val="yellow"/>
        </w:rPr>
        <w:t>cost is</w:t>
      </w:r>
      <w:r>
        <w:rPr>
          <w:sz w:val="16"/>
          <w:highlight w:val="yellow"/>
        </w:rPr>
        <w:t xml:space="preserve"> </w:t>
      </w:r>
      <w:r>
        <w:rPr>
          <w:rStyle w:val="Emphasis"/>
          <w:highlight w:val="yellow"/>
        </w:rPr>
        <w:t>too high</w:t>
      </w:r>
      <w:r>
        <w:rPr>
          <w:sz w:val="16"/>
          <w:highlight w:val="yellow"/>
        </w:rPr>
        <w:t xml:space="preserve"> </w:t>
      </w:r>
      <w:r>
        <w:rPr>
          <w:rStyle w:val="StyleUnderline"/>
          <w:highlight w:val="yellow"/>
        </w:rPr>
        <w:t>and</w:t>
      </w:r>
      <w:r>
        <w:rPr>
          <w:rStyle w:val="StyleUnderline"/>
        </w:rPr>
        <w:t xml:space="preserve"> the </w:t>
      </w:r>
      <w:r>
        <w:rPr>
          <w:rStyle w:val="StyleUnderline"/>
          <w:highlight w:val="yellow"/>
        </w:rPr>
        <w:t>returns</w:t>
      </w:r>
      <w:r>
        <w:rPr>
          <w:sz w:val="16"/>
          <w:highlight w:val="yellow"/>
        </w:rPr>
        <w:t xml:space="preserve"> </w:t>
      </w:r>
      <w:r>
        <w:rPr>
          <w:rStyle w:val="Emphasis"/>
          <w:highlight w:val="yellow"/>
        </w:rPr>
        <w:t>too little</w:t>
      </w:r>
      <w:r>
        <w:rPr>
          <w:sz w:val="16"/>
        </w:rPr>
        <w:t>.</w:t>
      </w:r>
    </w:p>
    <w:p w14:paraId="61820EF6" w14:textId="77777777" w:rsidR="0053466F" w:rsidRDefault="0053466F" w:rsidP="001356E1">
      <w:r>
        <w:rPr>
          <w:sz w:val="16"/>
        </w:rPr>
        <w:t xml:space="preserve">The </w:t>
      </w:r>
      <w:r>
        <w:rPr>
          <w:rStyle w:val="Emphasis"/>
          <w:highlight w:val="yellow"/>
        </w:rPr>
        <w:t>US</w:t>
      </w:r>
      <w:r>
        <w:rPr>
          <w:sz w:val="16"/>
        </w:rPr>
        <w:t xml:space="preserve"> </w:t>
      </w:r>
      <w:r>
        <w:rPr>
          <w:rStyle w:val="StyleUnderline"/>
        </w:rPr>
        <w:t xml:space="preserve">is already </w:t>
      </w:r>
      <w:r>
        <w:rPr>
          <w:rStyle w:val="StyleUnderline"/>
          <w:highlight w:val="yellow"/>
        </w:rPr>
        <w:t>deep in</w:t>
      </w:r>
      <w:r>
        <w:rPr>
          <w:sz w:val="16"/>
          <w:highlight w:val="yellow"/>
        </w:rPr>
        <w:t xml:space="preserve"> </w:t>
      </w:r>
      <w:r>
        <w:rPr>
          <w:rStyle w:val="Emphasis"/>
          <w:highlight w:val="yellow"/>
        </w:rPr>
        <w:t>debt</w:t>
      </w:r>
      <w:r>
        <w:rPr>
          <w:sz w:val="16"/>
          <w:highlight w:val="yellow"/>
        </w:rPr>
        <w:t xml:space="preserve"> </w:t>
      </w:r>
      <w:r>
        <w:rPr>
          <w:rStyle w:val="StyleUnderline"/>
          <w:highlight w:val="yellow"/>
        </w:rPr>
        <w:t>and</w:t>
      </w:r>
      <w:r>
        <w:rPr>
          <w:sz w:val="16"/>
        </w:rPr>
        <w:t xml:space="preserve"> </w:t>
      </w:r>
      <w:r>
        <w:rPr>
          <w:rStyle w:val="Emphasis"/>
        </w:rPr>
        <w:t xml:space="preserve">will </w:t>
      </w:r>
      <w:r>
        <w:rPr>
          <w:rStyle w:val="Emphasis"/>
          <w:highlight w:val="yellow"/>
        </w:rPr>
        <w:t>not readily</w:t>
      </w:r>
      <w:r>
        <w:rPr>
          <w:sz w:val="16"/>
          <w:highlight w:val="yellow"/>
        </w:rPr>
        <w:t xml:space="preserve"> </w:t>
      </w:r>
      <w:r>
        <w:rPr>
          <w:rStyle w:val="StyleUnderline"/>
          <w:highlight w:val="yellow"/>
        </w:rPr>
        <w:t>initiate wars</w:t>
      </w:r>
      <w:r>
        <w:rPr>
          <w:sz w:val="16"/>
        </w:rPr>
        <w:t xml:space="preserve">. It is </w:t>
      </w:r>
      <w:r>
        <w:rPr>
          <w:rStyle w:val="StyleUnderline"/>
        </w:rPr>
        <w:t>not worthwhile to engage in a</w:t>
      </w:r>
      <w:r>
        <w:rPr>
          <w:sz w:val="16"/>
        </w:rPr>
        <w:t xml:space="preserve"> </w:t>
      </w:r>
      <w:r>
        <w:rPr>
          <w:rStyle w:val="Emphasis"/>
        </w:rPr>
        <w:t>fate-altering</w:t>
      </w:r>
      <w:r>
        <w:rPr>
          <w:sz w:val="16"/>
        </w:rPr>
        <w:t xml:space="preserve"> </w:t>
      </w:r>
      <w:r>
        <w:rPr>
          <w:rStyle w:val="StyleUnderline"/>
        </w:rPr>
        <w:t>war with China</w:t>
      </w:r>
      <w:r>
        <w:rPr>
          <w:sz w:val="16"/>
        </w:rPr>
        <w:t xml:space="preserve"> over Taiwan. The US will not undertake an unprofitable venture. At the same time, the US will not engage in a showdown with China over the South China Sea, effectively in China’s backyard. The US simply cannot afford to lose.</w:t>
      </w:r>
    </w:p>
    <w:p w14:paraId="5584CFFA" w14:textId="77777777" w:rsidR="0053466F" w:rsidRDefault="0053466F" w:rsidP="001356E1">
      <w:r>
        <w:rPr>
          <w:sz w:val="16"/>
        </w:rPr>
        <w:t xml:space="preserve">The US seeks to challenge and create trouble for China, but </w:t>
      </w:r>
      <w:r>
        <w:rPr>
          <w:rStyle w:val="StyleUnderline"/>
        </w:rPr>
        <w:t xml:space="preserve">it will </w:t>
      </w:r>
      <w:r>
        <w:rPr>
          <w:rStyle w:val="StyleUnderline"/>
          <w:highlight w:val="yellow"/>
        </w:rPr>
        <w:t>not engage in</w:t>
      </w:r>
      <w:r>
        <w:rPr>
          <w:sz w:val="16"/>
          <w:highlight w:val="yellow"/>
        </w:rPr>
        <w:t xml:space="preserve"> </w:t>
      </w:r>
      <w:r>
        <w:rPr>
          <w:rStyle w:val="Emphasis"/>
          <w:highlight w:val="yellow"/>
        </w:rPr>
        <w:t>unprofitable</w:t>
      </w:r>
      <w:r>
        <w:rPr>
          <w:sz w:val="16"/>
          <w:highlight w:val="yellow"/>
        </w:rPr>
        <w:t xml:space="preserve"> </w:t>
      </w:r>
      <w:r>
        <w:rPr>
          <w:rStyle w:val="StyleUnderline"/>
          <w:highlight w:val="yellow"/>
        </w:rPr>
        <w:t>ventures</w:t>
      </w:r>
      <w:r>
        <w:rPr>
          <w:sz w:val="16"/>
        </w:rPr>
        <w:t xml:space="preserve">. </w:t>
      </w:r>
      <w:r>
        <w:rPr>
          <w:rStyle w:val="StyleUnderline"/>
        </w:rPr>
        <w:t xml:space="preserve">It has </w:t>
      </w:r>
      <w:r>
        <w:rPr>
          <w:rStyle w:val="StyleUnderline"/>
          <w:highlight w:val="yellow"/>
        </w:rPr>
        <w:t>never waged</w:t>
      </w:r>
      <w:r>
        <w:rPr>
          <w:rStyle w:val="StyleUnderline"/>
        </w:rPr>
        <w:t xml:space="preserve"> an</w:t>
      </w:r>
      <w:r>
        <w:rPr>
          <w:sz w:val="16"/>
        </w:rPr>
        <w:t xml:space="preserve"> </w:t>
      </w:r>
      <w:r>
        <w:rPr>
          <w:rStyle w:val="Emphasis"/>
          <w:highlight w:val="yellow"/>
        </w:rPr>
        <w:t>all-out war</w:t>
      </w:r>
      <w:r>
        <w:rPr>
          <w:sz w:val="16"/>
        </w:rPr>
        <w:t xml:space="preserve"> </w:t>
      </w:r>
      <w:r>
        <w:rPr>
          <w:rStyle w:val="StyleUnderline"/>
        </w:rPr>
        <w:t>against a comparable adversary</w:t>
      </w:r>
      <w:r>
        <w:rPr>
          <w:sz w:val="16"/>
        </w:rPr>
        <w:t xml:space="preserve"> and will not enter conflicts without a high probability of victory. </w:t>
      </w:r>
    </w:p>
    <w:p w14:paraId="632B9724" w14:textId="77777777" w:rsidR="0053466F" w:rsidRDefault="0053466F" w:rsidP="001356E1">
      <w:r>
        <w:rPr>
          <w:sz w:val="16"/>
        </w:rPr>
        <w:t>Today, China’s military capabilities are comparable to that of the US. With a population of 1.4 billion, China can mobilise a wartime force of nearly 300 million. Its steelmaking capacity is about ten times that of the US, while its manufacturing output surpasses that of the US, Japan, Germany and France combined.</w:t>
      </w:r>
    </w:p>
    <w:p w14:paraId="1A521A72" w14:textId="77777777" w:rsidR="0053466F" w:rsidRDefault="0053466F" w:rsidP="001356E1">
      <w:r>
        <w:rPr>
          <w:sz w:val="16"/>
        </w:rPr>
        <w:t xml:space="preserve">This level of military power is unprecedented. The cost of challenging such a colossal adversary is self-evident. Thus, </w:t>
      </w:r>
      <w:r>
        <w:rPr>
          <w:rStyle w:val="StyleUnderline"/>
        </w:rPr>
        <w:t>the</w:t>
      </w:r>
      <w:r>
        <w:rPr>
          <w:sz w:val="16"/>
        </w:rPr>
        <w:t xml:space="preserve"> so-called </w:t>
      </w:r>
      <w:r>
        <w:rPr>
          <w:rStyle w:val="Emphasis"/>
          <w:highlight w:val="yellow"/>
        </w:rPr>
        <w:t>Thucydides’s Trap</w:t>
      </w:r>
      <w:r>
        <w:rPr>
          <w:sz w:val="16"/>
        </w:rPr>
        <w:t xml:space="preserve"> </w:t>
      </w:r>
      <w:r>
        <w:rPr>
          <w:rStyle w:val="StyleUnderline"/>
        </w:rPr>
        <w:t xml:space="preserve">simply </w:t>
      </w:r>
      <w:r>
        <w:rPr>
          <w:rStyle w:val="StyleUnderline"/>
          <w:highlight w:val="yellow"/>
        </w:rPr>
        <w:t>does not exist</w:t>
      </w:r>
      <w:r>
        <w:rPr>
          <w:rStyle w:val="StyleUnderline"/>
        </w:rPr>
        <w:t xml:space="preserve"> between China and the US</w:t>
      </w:r>
      <w:r>
        <w:rPr>
          <w:sz w:val="16"/>
        </w:rPr>
        <w:t xml:space="preserve">. </w:t>
      </w:r>
      <w:r>
        <w:rPr>
          <w:rStyle w:val="StyleUnderline"/>
          <w:highlight w:val="yellow"/>
        </w:rPr>
        <w:t>Both</w:t>
      </w:r>
      <w:r>
        <w:rPr>
          <w:sz w:val="16"/>
        </w:rPr>
        <w:t xml:space="preserve"> </w:t>
      </w:r>
      <w:r>
        <w:rPr>
          <w:rStyle w:val="Emphasis"/>
        </w:rPr>
        <w:t>China</w:t>
      </w:r>
      <w:r>
        <w:rPr>
          <w:sz w:val="16"/>
        </w:rPr>
        <w:t xml:space="preserve"> </w:t>
      </w:r>
      <w:r>
        <w:rPr>
          <w:rStyle w:val="StyleUnderline"/>
        </w:rPr>
        <w:t>and the</w:t>
      </w:r>
      <w:r>
        <w:rPr>
          <w:sz w:val="16"/>
        </w:rPr>
        <w:t xml:space="preserve"> </w:t>
      </w:r>
      <w:r>
        <w:rPr>
          <w:rStyle w:val="Emphasis"/>
        </w:rPr>
        <w:t>US</w:t>
      </w:r>
      <w:r>
        <w:rPr>
          <w:sz w:val="16"/>
        </w:rPr>
        <w:t xml:space="preserve"> </w:t>
      </w:r>
      <w:r>
        <w:rPr>
          <w:rStyle w:val="StyleUnderline"/>
        </w:rPr>
        <w:t xml:space="preserve">are </w:t>
      </w:r>
      <w:r>
        <w:rPr>
          <w:rStyle w:val="StyleUnderline"/>
          <w:highlight w:val="yellow"/>
        </w:rPr>
        <w:t>aware</w:t>
      </w:r>
      <w:r>
        <w:rPr>
          <w:sz w:val="16"/>
        </w:rPr>
        <w:t xml:space="preserve"> that a </w:t>
      </w:r>
      <w:r>
        <w:rPr>
          <w:rStyle w:val="StyleUnderline"/>
          <w:highlight w:val="yellow"/>
        </w:rPr>
        <w:t>war</w:t>
      </w:r>
      <w:r>
        <w:rPr>
          <w:rStyle w:val="StyleUnderline"/>
        </w:rPr>
        <w:t xml:space="preserve"> between them would </w:t>
      </w:r>
      <w:r>
        <w:rPr>
          <w:rStyle w:val="StyleUnderline"/>
          <w:highlight w:val="yellow"/>
        </w:rPr>
        <w:t>have</w:t>
      </w:r>
      <w:r>
        <w:rPr>
          <w:sz w:val="16"/>
          <w:highlight w:val="yellow"/>
        </w:rPr>
        <w:t xml:space="preserve"> </w:t>
      </w:r>
      <w:r>
        <w:rPr>
          <w:rStyle w:val="Emphasis"/>
          <w:highlight w:val="yellow"/>
        </w:rPr>
        <w:t>no winner</w:t>
      </w:r>
      <w:r>
        <w:rPr>
          <w:sz w:val="16"/>
        </w:rPr>
        <w:t xml:space="preserve">, </w:t>
      </w:r>
      <w:r>
        <w:rPr>
          <w:rStyle w:val="StyleUnderline"/>
        </w:rPr>
        <w:t>only mutual destruction — a catastrophe</w:t>
      </w:r>
      <w:r>
        <w:rPr>
          <w:sz w:val="16"/>
        </w:rPr>
        <w:t xml:space="preserve"> that </w:t>
      </w:r>
      <w:r>
        <w:rPr>
          <w:rStyle w:val="Emphasis"/>
        </w:rPr>
        <w:t>neither</w:t>
      </w:r>
      <w:r>
        <w:rPr>
          <w:sz w:val="16"/>
        </w:rPr>
        <w:t xml:space="preserve"> </w:t>
      </w:r>
      <w:r>
        <w:rPr>
          <w:rStyle w:val="StyleUnderline"/>
        </w:rPr>
        <w:t>country</w:t>
      </w:r>
      <w:r>
        <w:rPr>
          <w:sz w:val="16"/>
        </w:rPr>
        <w:t xml:space="preserve">, nor the world, </w:t>
      </w:r>
      <w:r>
        <w:rPr>
          <w:rStyle w:val="StyleUnderline"/>
        </w:rPr>
        <w:t>can bear</w:t>
      </w:r>
      <w:r>
        <w:rPr>
          <w:sz w:val="16"/>
        </w:rPr>
        <w:t xml:space="preserve">. In the face of such devastation, </w:t>
      </w:r>
      <w:r>
        <w:rPr>
          <w:rStyle w:val="StyleUnderline"/>
        </w:rPr>
        <w:t>fighting for global dominance becomes</w:t>
      </w:r>
      <w:r>
        <w:rPr>
          <w:sz w:val="16"/>
        </w:rPr>
        <w:t xml:space="preserve"> </w:t>
      </w:r>
      <w:r>
        <w:rPr>
          <w:rStyle w:val="Emphasis"/>
        </w:rPr>
        <w:t>utterly</w:t>
      </w:r>
      <w:r>
        <w:rPr>
          <w:sz w:val="16"/>
        </w:rPr>
        <w:t xml:space="preserve"> </w:t>
      </w:r>
      <w:r>
        <w:rPr>
          <w:rStyle w:val="StyleUnderline"/>
        </w:rPr>
        <w:t>meaningless</w:t>
      </w:r>
      <w:r>
        <w:rPr>
          <w:sz w:val="16"/>
        </w:rPr>
        <w:t xml:space="preserve">. </w:t>
      </w:r>
    </w:p>
    <w:p w14:paraId="5ACD3D23" w14:textId="77777777" w:rsidR="0053466F" w:rsidRPr="00CA52CB" w:rsidRDefault="0053466F" w:rsidP="001356E1">
      <w:pPr>
        <w:pStyle w:val="Heading4"/>
        <w:rPr>
          <w:rFonts w:eastAsia="Times New Roman"/>
        </w:rPr>
      </w:pPr>
      <w:r w:rsidRPr="00CA52CB">
        <w:rPr>
          <w:rFonts w:eastAsia="Times New Roman"/>
        </w:rPr>
        <w:t xml:space="preserve">Chinese model will never be adopted. </w:t>
      </w:r>
    </w:p>
    <w:p w14:paraId="0EAF4AA0" w14:textId="77777777" w:rsidR="0053466F" w:rsidRPr="00CA52CB" w:rsidRDefault="0053466F" w:rsidP="001356E1">
      <w:pPr>
        <w:rPr>
          <w:rFonts w:eastAsia="Calibri"/>
        </w:rPr>
      </w:pPr>
      <w:r w:rsidRPr="00CA52CB">
        <w:rPr>
          <w:rFonts w:eastAsia="Calibri"/>
        </w:rPr>
        <w:t xml:space="preserve">Michael </w:t>
      </w:r>
      <w:r w:rsidRPr="00CA52CB">
        <w:rPr>
          <w:rFonts w:eastAsia="Calibri"/>
          <w:b/>
          <w:bCs/>
          <w:sz w:val="26"/>
        </w:rPr>
        <w:t>Swaine 21</w:t>
      </w:r>
      <w:r w:rsidRPr="00CA52CB">
        <w:rPr>
          <w:rFonts w:eastAsia="Calibri"/>
        </w:rPr>
        <w:t>, PhD in Government from Harvard University, director of the East Asia program at the Quincy Institute, 4/21/21, "China Doesn’t Pose an Existential Threat for America," https://foreignpolicy.com/2021/04/21/china-existential-threat-america/</w:t>
      </w:r>
    </w:p>
    <w:p w14:paraId="75CE869B" w14:textId="77777777" w:rsidR="0053466F" w:rsidRPr="00CA52CB" w:rsidRDefault="0053466F" w:rsidP="001356E1">
      <w:pPr>
        <w:rPr>
          <w:rFonts w:eastAsia="Calibri"/>
          <w:sz w:val="16"/>
        </w:rPr>
      </w:pPr>
      <w:r w:rsidRPr="00CA52CB">
        <w:rPr>
          <w:rFonts w:eastAsia="Calibri"/>
          <w:sz w:val="16"/>
        </w:rPr>
        <w:t xml:space="preserve">Finally, </w:t>
      </w:r>
      <w:r w:rsidRPr="00CA52CB">
        <w:rPr>
          <w:rFonts w:eastAsia="Calibri"/>
          <w:u w:val="single"/>
        </w:rPr>
        <w:t>the latter set of supposedly existential</w:t>
      </w:r>
      <w:r w:rsidRPr="00CA52CB">
        <w:rPr>
          <w:rFonts w:eastAsia="Calibri"/>
          <w:sz w:val="16"/>
        </w:rPr>
        <w:t xml:space="preserve"> normative or ideological </w:t>
      </w:r>
      <w:r w:rsidRPr="00CA52CB">
        <w:rPr>
          <w:rFonts w:eastAsia="Calibri"/>
          <w:u w:val="single"/>
        </w:rPr>
        <w:t xml:space="preserve">threats consists of many elements, including Beijing’s possible </w:t>
      </w:r>
      <w:r w:rsidRPr="00CA52CB">
        <w:rPr>
          <w:rFonts w:eastAsia="Calibri"/>
          <w:b/>
          <w:iCs/>
          <w:u w:val="single"/>
          <w:bdr w:val="single" w:sz="8" w:space="0" w:color="auto"/>
        </w:rPr>
        <w:t>overturning</w:t>
      </w:r>
      <w:r w:rsidRPr="00CA52CB">
        <w:rPr>
          <w:rFonts w:eastAsia="Calibri"/>
          <w:u w:val="single"/>
        </w:rPr>
        <w:t xml:space="preserve"> of the so-called global </w:t>
      </w:r>
      <w:r w:rsidRPr="00CA52CB">
        <w:rPr>
          <w:rFonts w:eastAsia="Calibri"/>
          <w:b/>
          <w:iCs/>
          <w:u w:val="single"/>
          <w:bdr w:val="single" w:sz="8" w:space="0" w:color="auto"/>
        </w:rPr>
        <w:t>l</w:t>
      </w:r>
      <w:r w:rsidRPr="00CA52CB">
        <w:rPr>
          <w:rFonts w:eastAsia="Calibri"/>
          <w:u w:val="single"/>
        </w:rPr>
        <w:t xml:space="preserve">iberal </w:t>
      </w:r>
      <w:r w:rsidRPr="00CA52CB">
        <w:rPr>
          <w:rFonts w:eastAsia="Calibri"/>
          <w:b/>
          <w:iCs/>
          <w:u w:val="single"/>
          <w:bdr w:val="single" w:sz="8" w:space="0" w:color="auto"/>
        </w:rPr>
        <w:t>i</w:t>
      </w:r>
      <w:r w:rsidRPr="00CA52CB">
        <w:rPr>
          <w:rFonts w:eastAsia="Calibri"/>
          <w:u w:val="single"/>
        </w:rPr>
        <w:t xml:space="preserve">nternational </w:t>
      </w:r>
      <w:r w:rsidRPr="00CA52CB">
        <w:rPr>
          <w:rFonts w:eastAsia="Calibri"/>
          <w:b/>
          <w:iCs/>
          <w:u w:val="single"/>
          <w:bdr w:val="single" w:sz="8" w:space="0" w:color="auto"/>
        </w:rPr>
        <w:t>o</w:t>
      </w:r>
      <w:r w:rsidRPr="00CA52CB">
        <w:rPr>
          <w:rFonts w:eastAsia="Calibri"/>
          <w:u w:val="single"/>
        </w:rPr>
        <w:t xml:space="preserve">rder, Chinese </w:t>
      </w:r>
      <w:r w:rsidRPr="00CA52CB">
        <w:rPr>
          <w:rFonts w:eastAsia="Calibri"/>
          <w:b/>
          <w:iCs/>
          <w:u w:val="single"/>
          <w:bdr w:val="single" w:sz="8" w:space="0" w:color="auto"/>
        </w:rPr>
        <w:t>influence operations</w:t>
      </w:r>
      <w:r w:rsidRPr="00CA52CB">
        <w:rPr>
          <w:rFonts w:eastAsia="Calibri"/>
          <w:u w:val="single"/>
        </w:rPr>
        <w:t xml:space="preserve"> aimed at U.S. society, the </w:t>
      </w:r>
      <w:r w:rsidRPr="00CA52CB">
        <w:rPr>
          <w:rFonts w:eastAsia="Calibri"/>
          <w:b/>
          <w:iCs/>
          <w:u w:val="single"/>
          <w:bdr w:val="single" w:sz="8" w:space="0" w:color="auto"/>
        </w:rPr>
        <w:t xml:space="preserve">export </w:t>
      </w:r>
      <w:r w:rsidRPr="00CA52CB">
        <w:rPr>
          <w:rFonts w:eastAsia="Calibri"/>
          <w:u w:val="single"/>
        </w:rPr>
        <w:t xml:space="preserve">of </w:t>
      </w:r>
      <w:r w:rsidRPr="00CA52CB">
        <w:rPr>
          <w:rFonts w:eastAsia="Calibri"/>
          <w:highlight w:val="yellow"/>
          <w:u w:val="single"/>
        </w:rPr>
        <w:t xml:space="preserve">China’s </w:t>
      </w:r>
      <w:r w:rsidRPr="00CA52CB">
        <w:rPr>
          <w:rFonts w:eastAsia="Calibri"/>
          <w:b/>
          <w:iCs/>
          <w:highlight w:val="yellow"/>
          <w:u w:val="single"/>
          <w:bdr w:val="single" w:sz="8" w:space="0" w:color="auto"/>
        </w:rPr>
        <w:t>political values</w:t>
      </w:r>
      <w:r w:rsidRPr="00CA52CB">
        <w:rPr>
          <w:rFonts w:eastAsia="Calibri"/>
          <w:sz w:val="16"/>
        </w:rPr>
        <w:t xml:space="preserve"> and state-directed economic approach, </w:t>
      </w:r>
      <w:r w:rsidRPr="00CA52CB">
        <w:rPr>
          <w:rFonts w:eastAsia="Calibri"/>
          <w:u w:val="single"/>
        </w:rPr>
        <w:t xml:space="preserve">and its sale of </w:t>
      </w:r>
      <w:r w:rsidRPr="00CA52CB">
        <w:rPr>
          <w:rFonts w:eastAsia="Calibri"/>
          <w:b/>
          <w:iCs/>
          <w:u w:val="single"/>
          <w:bdr w:val="single" w:sz="8" w:space="0" w:color="auto"/>
        </w:rPr>
        <w:t>surveillance technologies</w:t>
      </w:r>
      <w:r w:rsidRPr="00CA52CB">
        <w:rPr>
          <w:rFonts w:eastAsia="Calibri"/>
          <w:sz w:val="16"/>
        </w:rPr>
        <w:t xml:space="preserve"> and other items </w:t>
      </w:r>
      <w:r w:rsidRPr="00CA52CB">
        <w:rPr>
          <w:rFonts w:eastAsia="Calibri"/>
          <w:u w:val="single"/>
        </w:rPr>
        <w:t>that facilitate</w:t>
      </w:r>
      <w:r w:rsidRPr="00CA52CB">
        <w:rPr>
          <w:rFonts w:eastAsia="Calibri"/>
          <w:sz w:val="16"/>
        </w:rPr>
        <w:t xml:space="preserve"> the rise or strengthening of </w:t>
      </w:r>
      <w:r w:rsidRPr="00CA52CB">
        <w:rPr>
          <w:rFonts w:eastAsia="Calibri"/>
          <w:b/>
          <w:iCs/>
          <w:u w:val="single"/>
          <w:bdr w:val="single" w:sz="8" w:space="0" w:color="auto"/>
        </w:rPr>
        <w:t>authoritarian states</w:t>
      </w:r>
      <w:r w:rsidRPr="00CA52CB">
        <w:rPr>
          <w:rFonts w:eastAsia="Calibri"/>
          <w:u w:val="single"/>
        </w:rPr>
        <w:t>. These threats</w:t>
      </w:r>
      <w:r w:rsidRPr="00CA52CB">
        <w:rPr>
          <w:rFonts w:eastAsia="Calibri"/>
          <w:sz w:val="16"/>
        </w:rPr>
        <w:t xml:space="preserve"> all seem hair-raising at first glance. But while significant, they </w:t>
      </w:r>
      <w:r w:rsidRPr="00CA52CB">
        <w:rPr>
          <w:rFonts w:eastAsia="Calibri"/>
          <w:u w:val="single"/>
        </w:rPr>
        <w:t>are greatly exaggerated</w:t>
      </w:r>
      <w:r w:rsidRPr="00CA52CB">
        <w:rPr>
          <w:rFonts w:eastAsia="Calibri"/>
          <w:sz w:val="16"/>
        </w:rPr>
        <w:t xml:space="preserve"> and do not rise to the level of constituting an existential threat.</w:t>
      </w:r>
    </w:p>
    <w:p w14:paraId="0F0EE824" w14:textId="77777777" w:rsidR="0053466F" w:rsidRPr="00CA52CB" w:rsidRDefault="0053466F" w:rsidP="001356E1">
      <w:pPr>
        <w:rPr>
          <w:rFonts w:eastAsia="Calibri"/>
          <w:sz w:val="16"/>
        </w:rPr>
      </w:pPr>
      <w:r w:rsidRPr="00CA52CB">
        <w:rPr>
          <w:rFonts w:eastAsia="Calibri"/>
          <w:highlight w:val="yellow"/>
          <w:u w:val="single"/>
        </w:rPr>
        <w:t xml:space="preserve">Beijing has </w:t>
      </w:r>
      <w:r w:rsidRPr="00CA52CB">
        <w:rPr>
          <w:rFonts w:eastAsia="Calibri"/>
          <w:b/>
          <w:iCs/>
          <w:highlight w:val="yellow"/>
          <w:u w:val="single"/>
          <w:bdr w:val="single" w:sz="8" w:space="0" w:color="auto"/>
        </w:rPr>
        <w:t>little interest</w:t>
      </w:r>
      <w:r w:rsidRPr="00CA52CB">
        <w:rPr>
          <w:rFonts w:eastAsia="Calibri"/>
          <w:highlight w:val="yellow"/>
          <w:u w:val="single"/>
        </w:rPr>
        <w:t xml:space="preserve"> in </w:t>
      </w:r>
      <w:r w:rsidRPr="00CA52CB">
        <w:rPr>
          <w:rFonts w:eastAsia="Calibri"/>
          <w:b/>
          <w:iCs/>
          <w:highlight w:val="yellow"/>
          <w:u w:val="single"/>
          <w:bdr w:val="single" w:sz="8" w:space="0" w:color="auto"/>
        </w:rPr>
        <w:t>exporting</w:t>
      </w:r>
      <w:r w:rsidRPr="00CA52CB">
        <w:rPr>
          <w:rFonts w:eastAsia="Calibri"/>
          <w:u w:val="single"/>
        </w:rPr>
        <w:t xml:space="preserve"> its </w:t>
      </w:r>
      <w:r w:rsidRPr="00CA52CB">
        <w:rPr>
          <w:rFonts w:eastAsia="Calibri"/>
          <w:b/>
          <w:iCs/>
          <w:highlight w:val="yellow"/>
          <w:u w:val="single"/>
          <w:bdr w:val="single" w:sz="8" w:space="0" w:color="auto"/>
        </w:rPr>
        <w:t>governance</w:t>
      </w:r>
      <w:r w:rsidRPr="00CA52CB">
        <w:rPr>
          <w:rFonts w:eastAsia="Calibri"/>
          <w:b/>
          <w:iCs/>
          <w:u w:val="single"/>
          <w:bdr w:val="single" w:sz="8" w:space="0" w:color="auto"/>
        </w:rPr>
        <w:t xml:space="preserve"> system</w:t>
      </w:r>
      <w:r w:rsidRPr="00CA52CB">
        <w:rPr>
          <w:rFonts w:eastAsia="Calibri"/>
          <w:u w:val="single"/>
        </w:rPr>
        <w:t xml:space="preserve">, and where it does, it is almost entirely directed at </w:t>
      </w:r>
      <w:r w:rsidRPr="00CA52CB">
        <w:rPr>
          <w:rFonts w:eastAsia="Calibri"/>
          <w:b/>
          <w:iCs/>
          <w:u w:val="single"/>
          <w:bdr w:val="single" w:sz="8" w:space="0" w:color="auto"/>
        </w:rPr>
        <w:t>developing countries</w:t>
      </w:r>
      <w:r w:rsidRPr="00CA52CB">
        <w:rPr>
          <w:rFonts w:eastAsia="Calibri"/>
          <w:u w:val="single"/>
        </w:rPr>
        <w:t>, not industrial democracies</w:t>
      </w:r>
      <w:r w:rsidRPr="00CA52CB">
        <w:rPr>
          <w:rFonts w:eastAsia="Calibri"/>
          <w:sz w:val="16"/>
        </w:rPr>
        <w:t xml:space="preserve"> such as the United States. In addition, </w:t>
      </w:r>
      <w:r w:rsidRPr="00CA52CB">
        <w:rPr>
          <w:rFonts w:eastAsia="Calibri"/>
          <w:u w:val="single"/>
        </w:rPr>
        <w:t xml:space="preserve">there is </w:t>
      </w:r>
      <w:r w:rsidRPr="00CA52CB">
        <w:rPr>
          <w:rFonts w:eastAsia="Calibri"/>
          <w:b/>
          <w:iCs/>
          <w:u w:val="single"/>
          <w:bdr w:val="single" w:sz="8" w:space="0" w:color="auto"/>
        </w:rPr>
        <w:t>no evidence</w:t>
      </w:r>
      <w:r w:rsidRPr="00CA52CB">
        <w:rPr>
          <w:rFonts w:eastAsia="Calibri"/>
          <w:u w:val="single"/>
        </w:rPr>
        <w:t xml:space="preserve"> to indicate that the Chinese are </w:t>
      </w:r>
      <w:r w:rsidRPr="00CA52CB">
        <w:rPr>
          <w:rFonts w:eastAsia="Calibri"/>
          <w:b/>
          <w:iCs/>
          <w:u w:val="single"/>
          <w:bdr w:val="single" w:sz="8" w:space="0" w:color="auto"/>
        </w:rPr>
        <w:t>actually engaged</w:t>
      </w:r>
      <w:r w:rsidRPr="00CA52CB">
        <w:rPr>
          <w:rFonts w:eastAsia="Calibri"/>
          <w:u w:val="single"/>
        </w:rPr>
        <w:t xml:space="preserve"> in </w:t>
      </w:r>
      <w:r w:rsidRPr="00CA52CB">
        <w:rPr>
          <w:rFonts w:eastAsia="Calibri"/>
          <w:b/>
          <w:iCs/>
          <w:u w:val="single"/>
          <w:bdr w:val="single" w:sz="8" w:space="0" w:color="auto"/>
        </w:rPr>
        <w:t>compelling</w:t>
      </w:r>
      <w:r w:rsidRPr="00CA52CB">
        <w:rPr>
          <w:rFonts w:eastAsia="Calibri"/>
          <w:u w:val="single"/>
        </w:rPr>
        <w:t xml:space="preserve"> or actively </w:t>
      </w:r>
      <w:r w:rsidRPr="00CA52CB">
        <w:rPr>
          <w:rFonts w:eastAsia="Calibri"/>
          <w:b/>
          <w:iCs/>
          <w:u w:val="single"/>
          <w:bdr w:val="single" w:sz="8" w:space="0" w:color="auto"/>
        </w:rPr>
        <w:t>persuading</w:t>
      </w:r>
      <w:r w:rsidRPr="00CA52CB">
        <w:rPr>
          <w:rFonts w:eastAsia="Calibri"/>
          <w:u w:val="single"/>
        </w:rPr>
        <w:t xml:space="preserve"> countries to follow their experience</w:t>
      </w:r>
      <w:r w:rsidRPr="00CA52CB">
        <w:rPr>
          <w:rFonts w:eastAsia="Calibri"/>
          <w:sz w:val="16"/>
        </w:rPr>
        <w:t xml:space="preserve">. Rather, </w:t>
      </w:r>
      <w:r w:rsidRPr="00CA52CB">
        <w:rPr>
          <w:rFonts w:eastAsia="Calibri"/>
          <w:highlight w:val="yellow"/>
          <w:u w:val="single"/>
        </w:rPr>
        <w:t>they want</w:t>
      </w:r>
      <w:r w:rsidRPr="00CA52CB">
        <w:rPr>
          <w:rFonts w:eastAsia="Calibri"/>
          <w:u w:val="single"/>
        </w:rPr>
        <w:t xml:space="preserve"> developing nations to study from and copy</w:t>
      </w:r>
      <w:r w:rsidRPr="00CA52CB">
        <w:rPr>
          <w:rFonts w:eastAsia="Calibri"/>
          <w:sz w:val="16"/>
        </w:rPr>
        <w:t xml:space="preserve"> China’s approach because doing so would help </w:t>
      </w:r>
      <w:r w:rsidRPr="00CA52CB">
        <w:rPr>
          <w:rFonts w:eastAsia="Calibri"/>
          <w:highlight w:val="yellow"/>
          <w:u w:val="single"/>
        </w:rPr>
        <w:t>to legitimize</w:t>
      </w:r>
      <w:r w:rsidRPr="00CA52CB">
        <w:rPr>
          <w:rFonts w:eastAsia="Calibri"/>
          <w:u w:val="single"/>
        </w:rPr>
        <w:t xml:space="preserve"> the Chinese </w:t>
      </w:r>
      <w:r w:rsidRPr="00CA52CB">
        <w:rPr>
          <w:rFonts w:eastAsia="Calibri"/>
          <w:highlight w:val="yellow"/>
          <w:u w:val="single"/>
        </w:rPr>
        <w:t>system</w:t>
      </w:r>
      <w:r w:rsidRPr="00CA52CB">
        <w:rPr>
          <w:rFonts w:eastAsia="Calibri"/>
          <w:sz w:val="16"/>
        </w:rPr>
        <w:t xml:space="preserve"> both internationally and more importantly </w:t>
      </w:r>
      <w:r w:rsidRPr="00CA52CB">
        <w:rPr>
          <w:rFonts w:eastAsia="Calibri"/>
          <w:highlight w:val="yellow"/>
          <w:u w:val="single"/>
        </w:rPr>
        <w:t>to</w:t>
      </w:r>
      <w:r w:rsidRPr="00CA52CB">
        <w:rPr>
          <w:rFonts w:eastAsia="Calibri"/>
          <w:u w:val="single"/>
        </w:rPr>
        <w:t xml:space="preserve"> Beijing’s </w:t>
      </w:r>
      <w:r w:rsidRPr="00CA52CB">
        <w:rPr>
          <w:rFonts w:eastAsia="Calibri"/>
          <w:b/>
          <w:iCs/>
          <w:highlight w:val="yellow"/>
          <w:u w:val="single"/>
          <w:bdr w:val="single" w:sz="8" w:space="0" w:color="auto"/>
        </w:rPr>
        <w:t>domestic audience</w:t>
      </w:r>
      <w:r w:rsidRPr="00CA52CB">
        <w:rPr>
          <w:rFonts w:eastAsia="Calibri"/>
          <w:sz w:val="16"/>
        </w:rPr>
        <w:t>.</w:t>
      </w:r>
    </w:p>
    <w:p w14:paraId="49EC5C0F" w14:textId="77777777" w:rsidR="0053466F" w:rsidRPr="00CA52CB" w:rsidRDefault="0053466F" w:rsidP="001356E1">
      <w:pPr>
        <w:rPr>
          <w:rFonts w:eastAsia="Calibri"/>
          <w:sz w:val="16"/>
        </w:rPr>
      </w:pPr>
      <w:r w:rsidRPr="00CA52CB">
        <w:rPr>
          <w:rFonts w:eastAsia="Calibri"/>
          <w:sz w:val="16"/>
        </w:rPr>
        <w:t xml:space="preserve">In addition, </w:t>
      </w:r>
      <w:r w:rsidRPr="00CA52CB">
        <w:rPr>
          <w:rFonts w:eastAsia="Calibri"/>
          <w:u w:val="single"/>
        </w:rPr>
        <w:t>the notion that Beijing is deliberately attempting to control other countries</w:t>
      </w:r>
      <w:r w:rsidRPr="00CA52CB">
        <w:rPr>
          <w:rFonts w:eastAsia="Calibri"/>
          <w:sz w:val="16"/>
        </w:rPr>
        <w:t xml:space="preserve"> and make them more authoritarian </w:t>
      </w:r>
      <w:r w:rsidRPr="00CA52CB">
        <w:rPr>
          <w:rFonts w:eastAsia="Calibri"/>
          <w:u w:val="single"/>
        </w:rPr>
        <w:t xml:space="preserve">by entrapping them in </w:t>
      </w:r>
      <w:r w:rsidRPr="00CA52CB">
        <w:rPr>
          <w:rFonts w:eastAsia="Calibri"/>
          <w:b/>
          <w:iCs/>
          <w:u w:val="single"/>
          <w:bdr w:val="single" w:sz="8" w:space="0" w:color="auto"/>
        </w:rPr>
        <w:t>debt</w:t>
      </w:r>
      <w:r w:rsidRPr="00CA52CB">
        <w:rPr>
          <w:rFonts w:eastAsia="Calibri"/>
          <w:u w:val="single"/>
        </w:rPr>
        <w:t xml:space="preserve"> and selling them “Big Brother” hardware such as </w:t>
      </w:r>
      <w:r w:rsidRPr="00CA52CB">
        <w:rPr>
          <w:rFonts w:eastAsia="Calibri"/>
          <w:b/>
          <w:iCs/>
          <w:u w:val="single"/>
          <w:bdr w:val="single" w:sz="8" w:space="0" w:color="auto"/>
        </w:rPr>
        <w:t>surveillance systems</w:t>
      </w:r>
      <w:r w:rsidRPr="00CA52CB">
        <w:rPr>
          <w:rFonts w:eastAsia="Calibri"/>
          <w:u w:val="single"/>
        </w:rPr>
        <w:t xml:space="preserve"> is </w:t>
      </w:r>
      <w:r w:rsidRPr="00CA52CB">
        <w:rPr>
          <w:rFonts w:eastAsia="Calibri"/>
          <w:b/>
          <w:iCs/>
          <w:u w:val="single"/>
          <w:bdr w:val="single" w:sz="8" w:space="0" w:color="auto"/>
        </w:rPr>
        <w:t>unsupported</w:t>
      </w:r>
      <w:r w:rsidRPr="00CA52CB">
        <w:rPr>
          <w:rFonts w:eastAsia="Calibri"/>
          <w:u w:val="single"/>
        </w:rPr>
        <w:t xml:space="preserve"> by the </w:t>
      </w:r>
      <w:r w:rsidRPr="00CA52CB">
        <w:rPr>
          <w:rFonts w:eastAsia="Calibri"/>
          <w:b/>
          <w:iCs/>
          <w:u w:val="single"/>
          <w:bdr w:val="single" w:sz="8" w:space="0" w:color="auto"/>
        </w:rPr>
        <w:t>facts</w:t>
      </w:r>
      <w:r w:rsidRPr="00CA52CB">
        <w:rPr>
          <w:rFonts w:eastAsia="Calibri"/>
          <w:u w:val="single"/>
        </w:rPr>
        <w:t xml:space="preserve">. Chinese banks show </w:t>
      </w:r>
      <w:r w:rsidRPr="00CA52CB">
        <w:rPr>
          <w:rFonts w:eastAsia="Calibri"/>
          <w:b/>
          <w:iCs/>
          <w:highlight w:val="yellow"/>
          <w:u w:val="single"/>
          <w:bdr w:val="single" w:sz="8" w:space="0" w:color="auto"/>
        </w:rPr>
        <w:t>little desire</w:t>
      </w:r>
      <w:r w:rsidRPr="00CA52CB">
        <w:rPr>
          <w:rFonts w:eastAsia="Calibri"/>
          <w:highlight w:val="yellow"/>
          <w:u w:val="single"/>
        </w:rPr>
        <w:t xml:space="preserve"> to extend </w:t>
      </w:r>
      <w:r w:rsidRPr="00CA52CB">
        <w:rPr>
          <w:rFonts w:eastAsia="Calibri"/>
          <w:b/>
          <w:iCs/>
          <w:highlight w:val="yellow"/>
          <w:u w:val="single"/>
          <w:bdr w:val="single" w:sz="8" w:space="0" w:color="auto"/>
        </w:rPr>
        <w:t>loans that</w:t>
      </w:r>
      <w:r w:rsidRPr="00CA52CB">
        <w:rPr>
          <w:rFonts w:eastAsia="Calibri"/>
          <w:b/>
          <w:iCs/>
          <w:u w:val="single"/>
          <w:bdr w:val="single" w:sz="8" w:space="0" w:color="auto"/>
        </w:rPr>
        <w:t xml:space="preserve"> will </w:t>
      </w:r>
      <w:r w:rsidRPr="00CA52CB">
        <w:rPr>
          <w:rFonts w:eastAsia="Calibri"/>
          <w:b/>
          <w:iCs/>
          <w:highlight w:val="yellow"/>
          <w:u w:val="single"/>
          <w:bdr w:val="single" w:sz="8" w:space="0" w:color="auto"/>
        </w:rPr>
        <w:t>fail</w:t>
      </w:r>
      <w:r w:rsidRPr="00CA52CB">
        <w:rPr>
          <w:rFonts w:eastAsia="Calibri"/>
          <w:sz w:val="16"/>
        </w:rPr>
        <w:t xml:space="preserve">, and the failures that do occur are mostly </w:t>
      </w:r>
      <w:r w:rsidRPr="00CA52CB">
        <w:rPr>
          <w:rFonts w:eastAsia="Calibri"/>
          <w:u w:val="single"/>
        </w:rPr>
        <w:t xml:space="preserve">due to </w:t>
      </w:r>
      <w:r w:rsidRPr="00CA52CB">
        <w:rPr>
          <w:rFonts w:eastAsia="Calibri"/>
          <w:b/>
          <w:iCs/>
          <w:u w:val="single"/>
          <w:bdr w:val="single" w:sz="8" w:space="0" w:color="auto"/>
        </w:rPr>
        <w:t>poor feasibility studies</w:t>
      </w:r>
      <w:r w:rsidRPr="00CA52CB">
        <w:rPr>
          <w:rFonts w:eastAsia="Calibri"/>
          <w:u w:val="single"/>
        </w:rPr>
        <w:t xml:space="preserve"> and the </w:t>
      </w:r>
      <w:r w:rsidRPr="00CA52CB">
        <w:rPr>
          <w:rFonts w:eastAsia="Calibri"/>
          <w:b/>
          <w:iCs/>
          <w:u w:val="single"/>
          <w:bdr w:val="single" w:sz="8" w:space="0" w:color="auto"/>
        </w:rPr>
        <w:t>incompetence</w:t>
      </w:r>
      <w:r w:rsidRPr="00CA52CB">
        <w:rPr>
          <w:rFonts w:eastAsia="Calibri"/>
          <w:u w:val="single"/>
        </w:rPr>
        <w:t xml:space="preserve"> and excessive zeal of lenders and/or borrowers</w:t>
      </w:r>
      <w:r w:rsidRPr="00CA52CB">
        <w:rPr>
          <w:rFonts w:eastAsia="Calibri"/>
          <w:sz w:val="16"/>
        </w:rPr>
        <w:t xml:space="preserve">. Moreover, </w:t>
      </w:r>
      <w:r w:rsidRPr="00CA52CB">
        <w:rPr>
          <w:rFonts w:eastAsia="Calibri"/>
          <w:u w:val="single"/>
        </w:rPr>
        <w:t xml:space="preserve">in both loan-giving and surveillance equipment sales, China has shown no </w:t>
      </w:r>
      <w:r w:rsidRPr="00CA52CB">
        <w:rPr>
          <w:rFonts w:eastAsia="Calibri"/>
          <w:b/>
          <w:iCs/>
          <w:u w:val="single"/>
          <w:bdr w:val="single" w:sz="8" w:space="0" w:color="auto"/>
        </w:rPr>
        <w:t>specific preference</w:t>
      </w:r>
      <w:r w:rsidRPr="00CA52CB">
        <w:rPr>
          <w:rFonts w:eastAsia="Calibri"/>
          <w:u w:val="single"/>
        </w:rPr>
        <w:t xml:space="preserve"> for nondemocratic over democratic states</w:t>
      </w:r>
      <w:r w:rsidRPr="00CA52CB">
        <w:rPr>
          <w:rFonts w:eastAsia="Calibri"/>
          <w:sz w:val="16"/>
        </w:rPr>
        <w:t>.</w:t>
      </w:r>
    </w:p>
    <w:p w14:paraId="0B948105" w14:textId="77777777" w:rsidR="0053466F" w:rsidRPr="00CA52CB" w:rsidRDefault="0053466F" w:rsidP="001356E1">
      <w:pPr>
        <w:rPr>
          <w:rFonts w:eastAsia="Calibri"/>
          <w:sz w:val="16"/>
        </w:rPr>
      </w:pPr>
      <w:r w:rsidRPr="00CA52CB">
        <w:rPr>
          <w:rFonts w:eastAsia="Calibri"/>
          <w:u w:val="single"/>
        </w:rPr>
        <w:t xml:space="preserve">Even if Beijing were to </w:t>
      </w:r>
      <w:r w:rsidRPr="00CA52CB">
        <w:rPr>
          <w:rFonts w:eastAsia="Calibri"/>
          <w:b/>
          <w:iCs/>
          <w:u w:val="single"/>
          <w:bdr w:val="single" w:sz="8" w:space="0" w:color="auto"/>
        </w:rPr>
        <w:t>attempt</w:t>
      </w:r>
      <w:r w:rsidRPr="00CA52CB">
        <w:rPr>
          <w:rFonts w:eastAsia="Calibri"/>
          <w:u w:val="single"/>
        </w:rPr>
        <w:t xml:space="preserve"> to export its development approach</w:t>
      </w:r>
      <w:r w:rsidRPr="00CA52CB">
        <w:rPr>
          <w:rFonts w:eastAsia="Calibri"/>
          <w:sz w:val="16"/>
        </w:rPr>
        <w:t xml:space="preserve"> to other states, </w:t>
      </w:r>
      <w:r w:rsidRPr="00CA52CB">
        <w:rPr>
          <w:rFonts w:eastAsia="Calibri"/>
          <w:u w:val="single"/>
        </w:rPr>
        <w:t xml:space="preserve">the actual </w:t>
      </w:r>
      <w:r w:rsidRPr="00CA52CB">
        <w:rPr>
          <w:rFonts w:eastAsia="Calibri"/>
          <w:b/>
          <w:iCs/>
          <w:highlight w:val="yellow"/>
          <w:u w:val="single"/>
          <w:bdr w:val="single" w:sz="8" w:space="0" w:color="auto"/>
        </w:rPr>
        <w:t>attractiveness</w:t>
      </w:r>
      <w:r w:rsidRPr="00CA52CB">
        <w:rPr>
          <w:rFonts w:eastAsia="Calibri"/>
          <w:u w:val="single"/>
        </w:rPr>
        <w:t xml:space="preserve"> of that approach would prove to be </w:t>
      </w:r>
      <w:r w:rsidRPr="00CA52CB">
        <w:rPr>
          <w:rFonts w:eastAsia="Calibri"/>
          <w:b/>
          <w:iCs/>
          <w:u w:val="single"/>
          <w:bdr w:val="single" w:sz="8" w:space="0" w:color="auto"/>
        </w:rPr>
        <w:t xml:space="preserve">highly </w:t>
      </w:r>
      <w:r w:rsidRPr="00CA52CB">
        <w:rPr>
          <w:rFonts w:eastAsia="Calibri"/>
          <w:b/>
          <w:iCs/>
          <w:highlight w:val="yellow"/>
          <w:u w:val="single"/>
          <w:bdr w:val="single" w:sz="8" w:space="0" w:color="auto"/>
        </w:rPr>
        <w:t>limited</w:t>
      </w:r>
      <w:r w:rsidRPr="00CA52CB">
        <w:rPr>
          <w:rFonts w:eastAsia="Calibri"/>
          <w:u w:val="single"/>
        </w:rPr>
        <w:t xml:space="preserve">. The </w:t>
      </w:r>
      <w:r w:rsidRPr="00CA52CB">
        <w:rPr>
          <w:rFonts w:eastAsia="Calibri"/>
          <w:b/>
          <w:iCs/>
          <w:highlight w:val="yellow"/>
          <w:u w:val="single"/>
          <w:bdr w:val="single" w:sz="8" w:space="0" w:color="auto"/>
        </w:rPr>
        <w:t>features undergirding</w:t>
      </w:r>
      <w:r w:rsidRPr="00CA52CB">
        <w:rPr>
          <w:rFonts w:eastAsia="Calibri"/>
          <w:highlight w:val="yellow"/>
          <w:u w:val="single"/>
        </w:rPr>
        <w:t xml:space="preserve"> China</w:t>
      </w:r>
      <w:r w:rsidRPr="00CA52CB">
        <w:rPr>
          <w:rFonts w:eastAsia="Calibri"/>
          <w:u w:val="single"/>
        </w:rPr>
        <w:t xml:space="preserve">’s developmental success are </w:t>
      </w:r>
      <w:r w:rsidRPr="00CA52CB">
        <w:rPr>
          <w:rFonts w:eastAsia="Calibri"/>
          <w:b/>
          <w:iCs/>
          <w:highlight w:val="yellow"/>
          <w:u w:val="single"/>
          <w:bdr w:val="single" w:sz="8" w:space="0" w:color="auto"/>
        </w:rPr>
        <w:t>not replicable</w:t>
      </w:r>
      <w:r w:rsidRPr="00CA52CB">
        <w:rPr>
          <w:rFonts w:eastAsia="Calibri"/>
          <w:sz w:val="16"/>
        </w:rPr>
        <w:t xml:space="preserve"> f</w:t>
      </w:r>
      <w:r w:rsidRPr="00CA52CB">
        <w:rPr>
          <w:b/>
          <w:iCs/>
          <w:highlight w:val="yellow"/>
          <w:u w:val="single"/>
        </w:rPr>
        <w:t>or</w:t>
      </w:r>
      <w:r w:rsidRPr="00CA52CB">
        <w:rPr>
          <w:rFonts w:eastAsia="Calibri"/>
          <w:sz w:val="16"/>
        </w:rPr>
        <w:t xml:space="preserve"> most (if any) countries. </w:t>
      </w:r>
      <w:r w:rsidRPr="00CA52CB">
        <w:rPr>
          <w:rFonts w:eastAsia="Calibri"/>
          <w:u w:val="single"/>
        </w:rPr>
        <w:t xml:space="preserve">These include a </w:t>
      </w:r>
      <w:r w:rsidRPr="00CA52CB">
        <w:rPr>
          <w:rFonts w:eastAsia="Calibri"/>
          <w:b/>
          <w:iCs/>
          <w:u w:val="single"/>
          <w:bdr w:val="single" w:sz="8" w:space="0" w:color="auto"/>
        </w:rPr>
        <w:t>high savings rate</w:t>
      </w:r>
      <w:r w:rsidRPr="00CA52CB">
        <w:rPr>
          <w:rFonts w:eastAsia="Calibri"/>
          <w:u w:val="single"/>
        </w:rPr>
        <w:t xml:space="preserve">; a highly acquisitive and </w:t>
      </w:r>
      <w:r w:rsidRPr="00CA52CB">
        <w:rPr>
          <w:rFonts w:eastAsia="Calibri"/>
          <w:b/>
          <w:iCs/>
          <w:u w:val="single"/>
          <w:bdr w:val="single" w:sz="8" w:space="0" w:color="auto"/>
        </w:rPr>
        <w:t>entrepreneurial cultural environment</w:t>
      </w:r>
      <w:r w:rsidRPr="00CA52CB">
        <w:rPr>
          <w:rFonts w:eastAsia="Calibri"/>
          <w:u w:val="single"/>
        </w:rPr>
        <w:t xml:space="preserve">; a </w:t>
      </w:r>
      <w:r w:rsidRPr="00CA52CB">
        <w:rPr>
          <w:rFonts w:eastAsia="Calibri"/>
          <w:b/>
          <w:iCs/>
          <w:u w:val="single"/>
          <w:bdr w:val="single" w:sz="8" w:space="0" w:color="auto"/>
        </w:rPr>
        <w:t>state-owned banking</w:t>
      </w:r>
      <w:r w:rsidRPr="00CA52CB">
        <w:rPr>
          <w:rFonts w:eastAsia="Calibri"/>
          <w:u w:val="single"/>
        </w:rPr>
        <w:t xml:space="preserve"> system and </w:t>
      </w:r>
      <w:r w:rsidRPr="00CA52CB">
        <w:rPr>
          <w:rFonts w:eastAsia="Calibri"/>
          <w:b/>
          <w:iCs/>
          <w:u w:val="single"/>
          <w:bdr w:val="single" w:sz="8" w:space="0" w:color="auto"/>
        </w:rPr>
        <w:t>nonconvertible currency</w:t>
      </w:r>
      <w:r w:rsidRPr="00CA52CB">
        <w:rPr>
          <w:rFonts w:eastAsia="Calibri"/>
          <w:u w:val="single"/>
        </w:rPr>
        <w:t xml:space="preserve">; many massive </w:t>
      </w:r>
      <w:r w:rsidRPr="00CA52CB">
        <w:rPr>
          <w:rFonts w:eastAsia="Calibri"/>
          <w:b/>
          <w:iCs/>
          <w:u w:val="single"/>
          <w:bdr w:val="single" w:sz="8" w:space="0" w:color="auto"/>
        </w:rPr>
        <w:t>state-owned industries</w:t>
      </w:r>
      <w:r w:rsidRPr="00CA52CB">
        <w:rPr>
          <w:rFonts w:eastAsia="Calibri"/>
          <w:sz w:val="16"/>
        </w:rPr>
        <w:t xml:space="preserve"> that exist to provide employment, facilitate party control over key sectors, and drive huge infrastructure construction; </w:t>
      </w:r>
      <w:r w:rsidRPr="00CA52CB">
        <w:rPr>
          <w:rFonts w:eastAsia="Calibri"/>
          <w:u w:val="single"/>
        </w:rPr>
        <w:t xml:space="preserve">and </w:t>
      </w:r>
      <w:r w:rsidRPr="00CA52CB">
        <w:rPr>
          <w:rFonts w:eastAsia="Calibri"/>
          <w:b/>
          <w:iCs/>
          <w:u w:val="single"/>
          <w:bdr w:val="single" w:sz="8" w:space="0" w:color="auto"/>
        </w:rPr>
        <w:t>strong controls</w:t>
      </w:r>
      <w:r w:rsidRPr="00CA52CB">
        <w:rPr>
          <w:rFonts w:eastAsia="Calibri"/>
          <w:u w:val="single"/>
        </w:rPr>
        <w:t xml:space="preserve"> over virtually all information flows</w:t>
      </w:r>
      <w:r w:rsidRPr="00CA52CB">
        <w:rPr>
          <w:rFonts w:eastAsia="Calibri"/>
          <w:sz w:val="16"/>
        </w:rPr>
        <w:t xml:space="preserve">. Moreover, </w:t>
      </w:r>
      <w:r w:rsidRPr="00CA52CB">
        <w:rPr>
          <w:rFonts w:eastAsia="Calibri"/>
          <w:u w:val="single"/>
        </w:rPr>
        <w:t>such a model</w:t>
      </w:r>
      <w:r w:rsidRPr="00CA52CB">
        <w:rPr>
          <w:rFonts w:eastAsia="Calibri"/>
          <w:sz w:val="16"/>
        </w:rPr>
        <w:t xml:space="preserve"> (if you can call it that) </w:t>
      </w:r>
      <w:r w:rsidRPr="00CA52CB">
        <w:rPr>
          <w:rFonts w:eastAsia="Calibri"/>
          <w:u w:val="single"/>
        </w:rPr>
        <w:t xml:space="preserve">is almost certainly </w:t>
      </w:r>
      <w:r w:rsidRPr="00CA52CB">
        <w:rPr>
          <w:rFonts w:eastAsia="Calibri"/>
          <w:b/>
          <w:iCs/>
          <w:u w:val="single"/>
          <w:bdr w:val="single" w:sz="8" w:space="0" w:color="auto"/>
        </w:rPr>
        <w:t xml:space="preserve">not </w:t>
      </w:r>
      <w:r w:rsidRPr="00CA52CB">
        <w:rPr>
          <w:rFonts w:eastAsia="Calibri"/>
          <w:b/>
          <w:iCs/>
          <w:highlight w:val="yellow"/>
          <w:u w:val="single"/>
          <w:bdr w:val="single" w:sz="8" w:space="0" w:color="auto"/>
        </w:rPr>
        <w:t>sustainable</w:t>
      </w:r>
      <w:r w:rsidRPr="00CA52CB">
        <w:rPr>
          <w:rFonts w:eastAsia="Calibri"/>
          <w:sz w:val="16"/>
        </w:rPr>
        <w:t xml:space="preserve"> in its present form, </w:t>
      </w:r>
      <w:r w:rsidRPr="00CA52CB">
        <w:rPr>
          <w:rFonts w:eastAsia="Calibri"/>
          <w:u w:val="single"/>
        </w:rPr>
        <w:t xml:space="preserve">given China’s </w:t>
      </w:r>
      <w:r w:rsidRPr="00CA52CB">
        <w:rPr>
          <w:rFonts w:eastAsia="Calibri"/>
          <w:b/>
          <w:iCs/>
          <w:highlight w:val="yellow"/>
          <w:u w:val="single"/>
          <w:bdr w:val="single" w:sz="8" w:space="0" w:color="auto"/>
        </w:rPr>
        <w:t>aging population</w:t>
      </w:r>
      <w:r w:rsidRPr="00CA52CB">
        <w:rPr>
          <w:rFonts w:eastAsia="Calibri"/>
          <w:u w:val="single"/>
        </w:rPr>
        <w:t xml:space="preserve">, extensive </w:t>
      </w:r>
      <w:r w:rsidRPr="00CA52CB">
        <w:rPr>
          <w:rFonts w:eastAsia="Calibri"/>
          <w:b/>
          <w:iCs/>
          <w:highlight w:val="yellow"/>
          <w:u w:val="single"/>
          <w:bdr w:val="single" w:sz="8" w:space="0" w:color="auto"/>
        </w:rPr>
        <w:t>corruption</w:t>
      </w:r>
      <w:r w:rsidRPr="00CA52CB">
        <w:rPr>
          <w:rFonts w:eastAsia="Calibri"/>
          <w:u w:val="single"/>
        </w:rPr>
        <w:t xml:space="preserve">, very large levels of </w:t>
      </w:r>
      <w:r w:rsidRPr="00CA52CB">
        <w:rPr>
          <w:rFonts w:eastAsia="Calibri"/>
          <w:b/>
          <w:iCs/>
          <w:u w:val="single"/>
          <w:bdr w:val="single" w:sz="8" w:space="0" w:color="auto"/>
        </w:rPr>
        <w:t xml:space="preserve">income </w:t>
      </w:r>
      <w:r w:rsidRPr="00CA52CB">
        <w:rPr>
          <w:rFonts w:eastAsia="Calibri"/>
          <w:b/>
          <w:iCs/>
          <w:highlight w:val="yellow"/>
          <w:u w:val="single"/>
          <w:bdr w:val="single" w:sz="8" w:space="0" w:color="auto"/>
        </w:rPr>
        <w:t>inequality</w:t>
      </w:r>
      <w:r w:rsidRPr="00CA52CB">
        <w:rPr>
          <w:rFonts w:eastAsia="Calibri"/>
          <w:u w:val="single"/>
        </w:rPr>
        <w:t xml:space="preserve">, inadequate social </w:t>
      </w:r>
      <w:r w:rsidRPr="00CA52CB">
        <w:rPr>
          <w:rFonts w:eastAsia="Calibri"/>
          <w:b/>
          <w:iCs/>
          <w:u w:val="single"/>
          <w:bdr w:val="single" w:sz="8" w:space="0" w:color="auto"/>
        </w:rPr>
        <w:t>safety net</w:t>
      </w:r>
      <w:r w:rsidRPr="00CA52CB">
        <w:rPr>
          <w:rFonts w:eastAsia="Calibri"/>
          <w:u w:val="single"/>
        </w:rPr>
        <w:t xml:space="preserve">, </w:t>
      </w:r>
      <w:r w:rsidRPr="00CA52CB">
        <w:rPr>
          <w:rFonts w:eastAsia="Calibri"/>
          <w:highlight w:val="yellow"/>
          <w:u w:val="single"/>
        </w:rPr>
        <w:t>and</w:t>
      </w:r>
      <w:r w:rsidRPr="00CA52CB">
        <w:rPr>
          <w:rFonts w:eastAsia="Calibri"/>
          <w:u w:val="single"/>
        </w:rPr>
        <w:t xml:space="preserve"> the fact </w:t>
      </w:r>
      <w:r w:rsidRPr="00CA52CB">
        <w:rPr>
          <w:rFonts w:eastAsia="Calibri"/>
          <w:highlight w:val="yellow"/>
          <w:u w:val="single"/>
        </w:rPr>
        <w:t xml:space="preserve">that </w:t>
      </w:r>
      <w:r w:rsidRPr="00CA52CB">
        <w:rPr>
          <w:rFonts w:eastAsia="Calibri"/>
          <w:b/>
          <w:iCs/>
          <w:highlight w:val="yellow"/>
          <w:u w:val="single"/>
          <w:bdr w:val="single" w:sz="8" w:space="0" w:color="auto"/>
        </w:rPr>
        <w:t>free info</w:t>
      </w:r>
      <w:r w:rsidRPr="00CA52CB">
        <w:rPr>
          <w:rFonts w:eastAsia="Calibri"/>
          <w:b/>
          <w:iCs/>
          <w:u w:val="single"/>
          <w:bdr w:val="single" w:sz="8" w:space="0" w:color="auto"/>
        </w:rPr>
        <w:t xml:space="preserve">rmation </w:t>
      </w:r>
      <w:r w:rsidRPr="00CA52CB">
        <w:rPr>
          <w:rFonts w:eastAsia="Calibri"/>
          <w:b/>
          <w:iCs/>
          <w:highlight w:val="yellow"/>
          <w:u w:val="single"/>
          <w:bdr w:val="single" w:sz="8" w:space="0" w:color="auto"/>
        </w:rPr>
        <w:t>flows</w:t>
      </w:r>
      <w:r w:rsidRPr="00CA52CB">
        <w:rPr>
          <w:rFonts w:eastAsia="Calibri"/>
          <w:u w:val="single"/>
        </w:rPr>
        <w:t xml:space="preserve"> are required to </w:t>
      </w:r>
      <w:r w:rsidRPr="00CA52CB">
        <w:rPr>
          <w:rFonts w:eastAsia="Calibri"/>
          <w:highlight w:val="yellow"/>
          <w:u w:val="single"/>
        </w:rPr>
        <w:t>drive</w:t>
      </w:r>
      <w:r w:rsidRPr="00CA52CB">
        <w:rPr>
          <w:rFonts w:eastAsia="Calibri"/>
          <w:u w:val="single"/>
        </w:rPr>
        <w:t xml:space="preserve"> </w:t>
      </w:r>
      <w:r w:rsidRPr="00CA52CB">
        <w:rPr>
          <w:rFonts w:eastAsia="Calibri"/>
          <w:b/>
          <w:iCs/>
          <w:u w:val="single"/>
          <w:bdr w:val="single" w:sz="8" w:space="0" w:color="auto"/>
        </w:rPr>
        <w:t xml:space="preserve">global </w:t>
      </w:r>
      <w:r w:rsidRPr="00CA52CB">
        <w:rPr>
          <w:rFonts w:eastAsia="Calibri"/>
          <w:b/>
          <w:iCs/>
          <w:highlight w:val="yellow"/>
          <w:u w:val="single"/>
          <w:bdr w:val="single" w:sz="8" w:space="0" w:color="auto"/>
        </w:rPr>
        <w:t>innovation</w:t>
      </w:r>
      <w:r w:rsidRPr="00CA52CB">
        <w:rPr>
          <w:rFonts w:eastAsia="Calibri"/>
          <w:sz w:val="16"/>
        </w:rPr>
        <w:t>.</w:t>
      </w:r>
    </w:p>
    <w:p w14:paraId="5B2660ED" w14:textId="77777777" w:rsidR="0053466F" w:rsidRPr="00CA52CB" w:rsidRDefault="0053466F" w:rsidP="001356E1">
      <w:pPr>
        <w:rPr>
          <w:rFonts w:eastAsia="Calibri"/>
          <w:sz w:val="16"/>
        </w:rPr>
      </w:pPr>
      <w:r w:rsidRPr="00CA52CB">
        <w:rPr>
          <w:rFonts w:eastAsia="Calibri"/>
          <w:sz w:val="16"/>
        </w:rPr>
        <w:t xml:space="preserve">Although </w:t>
      </w:r>
      <w:r w:rsidRPr="00CA52CB">
        <w:rPr>
          <w:rFonts w:eastAsia="Calibri"/>
          <w:u w:val="single"/>
        </w:rPr>
        <w:t>China’s</w:t>
      </w:r>
      <w:r w:rsidRPr="00CA52CB">
        <w:rPr>
          <w:rFonts w:eastAsia="Calibri"/>
          <w:sz w:val="16"/>
        </w:rPr>
        <w:t xml:space="preserve"> combination of economic reform policies and authoritarian </w:t>
      </w:r>
      <w:r w:rsidRPr="00CA52CB">
        <w:rPr>
          <w:rFonts w:eastAsia="Calibri"/>
          <w:u w:val="single"/>
        </w:rPr>
        <w:t xml:space="preserve">political system has been around </w:t>
      </w:r>
      <w:r w:rsidRPr="00CA52CB">
        <w:rPr>
          <w:rFonts w:eastAsia="Calibri"/>
          <w:highlight w:val="yellow"/>
          <w:u w:val="single"/>
        </w:rPr>
        <w:t>since the</w:t>
      </w:r>
      <w:r w:rsidRPr="00CA52CB">
        <w:rPr>
          <w:rFonts w:eastAsia="Calibri"/>
          <w:u w:val="single"/>
        </w:rPr>
        <w:t xml:space="preserve"> early 19</w:t>
      </w:r>
      <w:r w:rsidRPr="00CA52CB">
        <w:rPr>
          <w:rFonts w:eastAsia="Calibri"/>
          <w:highlight w:val="yellow"/>
          <w:u w:val="single"/>
        </w:rPr>
        <w:t xml:space="preserve">80s, </w:t>
      </w:r>
      <w:r w:rsidRPr="00CA52CB">
        <w:rPr>
          <w:rFonts w:eastAsia="Calibri"/>
          <w:b/>
          <w:iCs/>
          <w:highlight w:val="yellow"/>
          <w:u w:val="single"/>
          <w:bdr w:val="single" w:sz="8" w:space="0" w:color="auto"/>
        </w:rPr>
        <w:t>no</w:t>
      </w:r>
      <w:r w:rsidRPr="00CA52CB">
        <w:rPr>
          <w:rFonts w:eastAsia="Calibri"/>
          <w:b/>
          <w:iCs/>
          <w:u w:val="single"/>
          <w:bdr w:val="single" w:sz="8" w:space="0" w:color="auto"/>
        </w:rPr>
        <w:t xml:space="preserve">t a single </w:t>
      </w:r>
      <w:r w:rsidRPr="00CA52CB">
        <w:rPr>
          <w:rFonts w:eastAsia="Calibri"/>
          <w:b/>
          <w:iCs/>
          <w:highlight w:val="yellow"/>
          <w:u w:val="single"/>
          <w:bdr w:val="single" w:sz="8" w:space="0" w:color="auto"/>
        </w:rPr>
        <w:t>nation</w:t>
      </w:r>
      <w:r w:rsidRPr="00CA52CB">
        <w:rPr>
          <w:rFonts w:eastAsia="Calibri"/>
          <w:u w:val="single"/>
        </w:rPr>
        <w:t xml:space="preserve"> has </w:t>
      </w:r>
      <w:r w:rsidRPr="00CA52CB">
        <w:rPr>
          <w:rFonts w:eastAsia="Calibri"/>
          <w:highlight w:val="yellow"/>
          <w:u w:val="single"/>
        </w:rPr>
        <w:t>adopted that system</w:t>
      </w:r>
      <w:r w:rsidRPr="00CA52CB">
        <w:rPr>
          <w:rFonts w:eastAsia="Calibri"/>
          <w:u w:val="single"/>
        </w:rPr>
        <w:t xml:space="preserve"> either </w:t>
      </w:r>
      <w:r w:rsidRPr="00CA52CB">
        <w:rPr>
          <w:rFonts w:eastAsia="Calibri"/>
          <w:b/>
          <w:iCs/>
          <w:u w:val="single"/>
          <w:bdr w:val="single" w:sz="8" w:space="0" w:color="auto"/>
        </w:rPr>
        <w:t>willingly</w:t>
      </w:r>
      <w:r w:rsidRPr="00CA52CB">
        <w:rPr>
          <w:rFonts w:eastAsia="Calibri"/>
          <w:u w:val="single"/>
        </w:rPr>
        <w:t xml:space="preserve"> or under </w:t>
      </w:r>
      <w:r w:rsidRPr="00CA52CB">
        <w:rPr>
          <w:rFonts w:eastAsia="Calibri"/>
          <w:b/>
          <w:iCs/>
          <w:u w:val="single"/>
          <w:bdr w:val="single" w:sz="8" w:space="0" w:color="auto"/>
        </w:rPr>
        <w:t>Chinese compulsion</w:t>
      </w:r>
      <w:r w:rsidRPr="00CA52CB">
        <w:rPr>
          <w:rFonts w:eastAsia="Calibri"/>
          <w:u w:val="single"/>
        </w:rPr>
        <w:t>. There are</w:t>
      </w:r>
      <w:r w:rsidRPr="00CA52CB">
        <w:rPr>
          <w:rFonts w:eastAsia="Calibri"/>
          <w:sz w:val="16"/>
        </w:rPr>
        <w:t xml:space="preserve"> certainly many </w:t>
      </w:r>
      <w:r w:rsidRPr="00CA52CB">
        <w:rPr>
          <w:rFonts w:eastAsia="Calibri"/>
          <w:u w:val="single"/>
        </w:rPr>
        <w:t>authoritarian states and fragile democracies</w:t>
      </w:r>
      <w:r w:rsidRPr="00CA52CB">
        <w:rPr>
          <w:rFonts w:eastAsia="Calibri"/>
          <w:sz w:val="16"/>
        </w:rPr>
        <w:t xml:space="preserve"> on China’s periphery, </w:t>
      </w:r>
      <w:r w:rsidRPr="00CA52CB">
        <w:rPr>
          <w:rFonts w:eastAsia="Calibri"/>
          <w:u w:val="single"/>
        </w:rPr>
        <w:t>but none of them were made that way by China</w:t>
      </w:r>
      <w:r w:rsidRPr="00CA52CB">
        <w:rPr>
          <w:rFonts w:eastAsia="Calibri"/>
          <w:sz w:val="16"/>
        </w:rPr>
        <w:t>.</w:t>
      </w:r>
    </w:p>
    <w:p w14:paraId="6A614235" w14:textId="77777777" w:rsidR="0053466F" w:rsidRPr="00CA52CB" w:rsidRDefault="0053466F" w:rsidP="001356E1">
      <w:pPr>
        <w:rPr>
          <w:rFonts w:eastAsia="Calibri"/>
          <w:sz w:val="16"/>
        </w:rPr>
      </w:pPr>
      <w:r w:rsidRPr="00CA52CB">
        <w:rPr>
          <w:rFonts w:eastAsia="Calibri"/>
          <w:u w:val="single"/>
        </w:rPr>
        <w:t xml:space="preserve">China’s </w:t>
      </w:r>
      <w:r w:rsidRPr="00CA52CB">
        <w:rPr>
          <w:rFonts w:eastAsia="Calibri"/>
          <w:highlight w:val="yellow"/>
          <w:u w:val="single"/>
        </w:rPr>
        <w:t>challenge</w:t>
      </w:r>
      <w:r w:rsidRPr="00CA52CB">
        <w:rPr>
          <w:rFonts w:eastAsia="Calibri"/>
          <w:u w:val="single"/>
        </w:rPr>
        <w:t xml:space="preserve"> to the so-called global </w:t>
      </w:r>
      <w:r w:rsidRPr="00CA52CB">
        <w:rPr>
          <w:rFonts w:eastAsia="Calibri"/>
          <w:b/>
          <w:iCs/>
          <w:u w:val="single"/>
          <w:bdr w:val="single" w:sz="8" w:space="0" w:color="auto"/>
        </w:rPr>
        <w:t>l</w:t>
      </w:r>
      <w:r w:rsidRPr="00CA52CB">
        <w:rPr>
          <w:rFonts w:eastAsia="Calibri"/>
          <w:u w:val="single"/>
        </w:rPr>
        <w:t xml:space="preserve">iberal </w:t>
      </w:r>
      <w:r w:rsidRPr="00CA52CB">
        <w:rPr>
          <w:rFonts w:eastAsia="Calibri"/>
          <w:b/>
          <w:iCs/>
          <w:u w:val="single"/>
          <w:bdr w:val="single" w:sz="8" w:space="0" w:color="auto"/>
        </w:rPr>
        <w:t>i</w:t>
      </w:r>
      <w:r w:rsidRPr="00CA52CB">
        <w:rPr>
          <w:rFonts w:eastAsia="Calibri"/>
          <w:u w:val="single"/>
        </w:rPr>
        <w:t xml:space="preserve">nternational </w:t>
      </w:r>
      <w:r w:rsidRPr="00CA52CB">
        <w:rPr>
          <w:rFonts w:eastAsia="Calibri"/>
          <w:b/>
          <w:iCs/>
          <w:u w:val="single"/>
          <w:bdr w:val="single" w:sz="8" w:space="0" w:color="auto"/>
        </w:rPr>
        <w:t>o</w:t>
      </w:r>
      <w:r w:rsidRPr="00CA52CB">
        <w:rPr>
          <w:rFonts w:eastAsia="Calibri"/>
          <w:u w:val="single"/>
        </w:rPr>
        <w:t xml:space="preserve">rder is also </w:t>
      </w:r>
      <w:r w:rsidRPr="00CA52CB">
        <w:rPr>
          <w:rFonts w:eastAsia="Calibri"/>
          <w:b/>
          <w:iCs/>
          <w:highlight w:val="yellow"/>
          <w:u w:val="single"/>
          <w:bdr w:val="single" w:sz="8" w:space="0" w:color="auto"/>
        </w:rPr>
        <w:t>exaggerated</w:t>
      </w:r>
      <w:r w:rsidRPr="00CA52CB">
        <w:rPr>
          <w:rFonts w:eastAsia="Calibri"/>
          <w:sz w:val="16"/>
        </w:rPr>
        <w:t xml:space="preserve">. In the first place, </w:t>
      </w:r>
      <w:r w:rsidRPr="00CA52CB">
        <w:rPr>
          <w:rFonts w:eastAsia="Calibri"/>
          <w:u w:val="single"/>
        </w:rPr>
        <w:t xml:space="preserve">it is </w:t>
      </w:r>
      <w:r w:rsidRPr="00CA52CB">
        <w:rPr>
          <w:rFonts w:eastAsia="Calibri"/>
          <w:b/>
          <w:iCs/>
          <w:u w:val="single"/>
          <w:bdr w:val="single" w:sz="8" w:space="0" w:color="auto"/>
        </w:rPr>
        <w:t>highly debatable</w:t>
      </w:r>
      <w:r w:rsidRPr="00CA52CB">
        <w:rPr>
          <w:rFonts w:eastAsia="Calibri"/>
          <w:u w:val="single"/>
        </w:rPr>
        <w:t xml:space="preserve"> whether in fact a single </w:t>
      </w:r>
      <w:r w:rsidRPr="00CA52CB">
        <w:rPr>
          <w:rFonts w:eastAsia="Calibri"/>
          <w:b/>
          <w:iCs/>
          <w:u w:val="single"/>
          <w:bdr w:val="single" w:sz="8" w:space="0" w:color="auto"/>
        </w:rPr>
        <w:t>coherent</w:t>
      </w:r>
      <w:r w:rsidRPr="00CA52CB">
        <w:rPr>
          <w:rFonts w:eastAsia="Calibri"/>
          <w:u w:val="single"/>
        </w:rPr>
        <w:t xml:space="preserve"> global order </w:t>
      </w:r>
      <w:r w:rsidRPr="00CA52CB">
        <w:rPr>
          <w:rFonts w:eastAsia="Calibri"/>
          <w:b/>
          <w:iCs/>
          <w:u w:val="single"/>
          <w:bdr w:val="single" w:sz="8" w:space="0" w:color="auto"/>
        </w:rPr>
        <w:t>even exists</w:t>
      </w:r>
      <w:r w:rsidRPr="00CA52CB">
        <w:rPr>
          <w:rFonts w:eastAsia="Calibri"/>
          <w:u w:val="single"/>
        </w:rPr>
        <w:t>. What observers usually refer to</w:t>
      </w:r>
      <w:r w:rsidRPr="00CA52CB">
        <w:rPr>
          <w:rFonts w:eastAsia="Calibri"/>
          <w:sz w:val="16"/>
        </w:rPr>
        <w:t xml:space="preserve"> as the “liberal international order” (a relatively recent term) actually </w:t>
      </w:r>
      <w:r w:rsidRPr="00CA52CB">
        <w:rPr>
          <w:rFonts w:eastAsia="Calibri"/>
          <w:u w:val="single"/>
        </w:rPr>
        <w:t xml:space="preserve">consists of an </w:t>
      </w:r>
      <w:r w:rsidRPr="00CA52CB">
        <w:rPr>
          <w:rFonts w:eastAsia="Calibri"/>
          <w:b/>
          <w:iCs/>
          <w:u w:val="single"/>
          <w:bdr w:val="single" w:sz="8" w:space="0" w:color="auto"/>
        </w:rPr>
        <w:t>amalgam</w:t>
      </w:r>
      <w:r w:rsidRPr="00CA52CB">
        <w:rPr>
          <w:rFonts w:eastAsia="Calibri"/>
          <w:u w:val="single"/>
        </w:rPr>
        <w:t xml:space="preserve"> of </w:t>
      </w:r>
      <w:r w:rsidRPr="00CA52CB">
        <w:rPr>
          <w:rFonts w:eastAsia="Calibri"/>
          <w:b/>
          <w:iCs/>
          <w:u w:val="single"/>
          <w:bdr w:val="single" w:sz="8" w:space="0" w:color="auto"/>
        </w:rPr>
        <w:t>disparate regimes</w:t>
      </w:r>
      <w:r w:rsidRPr="00CA52CB">
        <w:rPr>
          <w:rFonts w:eastAsia="Calibri"/>
          <w:u w:val="single"/>
        </w:rPr>
        <w:t xml:space="preserve"> with different origins, including</w:t>
      </w:r>
      <w:r w:rsidRPr="00CA52CB">
        <w:rPr>
          <w:rFonts w:eastAsia="Calibri"/>
          <w:sz w:val="16"/>
        </w:rPr>
        <w:t xml:space="preserve"> international </w:t>
      </w:r>
      <w:r w:rsidRPr="00CA52CB">
        <w:rPr>
          <w:rFonts w:eastAsia="Calibri"/>
          <w:b/>
          <w:iCs/>
          <w:u w:val="single"/>
          <w:bdr w:val="single" w:sz="8" w:space="0" w:color="auto"/>
        </w:rPr>
        <w:t>human rights</w:t>
      </w:r>
      <w:r w:rsidRPr="00CA52CB">
        <w:rPr>
          <w:rFonts w:eastAsia="Calibri"/>
          <w:u w:val="single"/>
        </w:rPr>
        <w:t xml:space="preserve"> pacts, multilateral </w:t>
      </w:r>
      <w:r w:rsidRPr="00CA52CB">
        <w:rPr>
          <w:rFonts w:eastAsia="Calibri"/>
          <w:b/>
          <w:iCs/>
          <w:u w:val="single"/>
          <w:bdr w:val="single" w:sz="8" w:space="0" w:color="auto"/>
        </w:rPr>
        <w:t>economic arrangements</w:t>
      </w:r>
      <w:r w:rsidRPr="00CA52CB">
        <w:rPr>
          <w:rFonts w:eastAsia="Calibri"/>
          <w:u w:val="single"/>
        </w:rPr>
        <w:t xml:space="preserve">, and an </w:t>
      </w:r>
      <w:r w:rsidRPr="00CA52CB">
        <w:rPr>
          <w:rFonts w:eastAsia="Calibri"/>
          <w:b/>
          <w:iCs/>
          <w:u w:val="single"/>
          <w:bdr w:val="single" w:sz="8" w:space="0" w:color="auto"/>
        </w:rPr>
        <w:t>international court</w:t>
      </w:r>
      <w:r w:rsidRPr="00CA52CB">
        <w:rPr>
          <w:rFonts w:eastAsia="Calibri"/>
          <w:sz w:val="16"/>
        </w:rPr>
        <w:t>.</w:t>
      </w:r>
    </w:p>
    <w:p w14:paraId="3035CA7D" w14:textId="77777777" w:rsidR="0053466F" w:rsidRPr="00CA52CB" w:rsidRDefault="0053466F" w:rsidP="001356E1">
      <w:pPr>
        <w:rPr>
          <w:rFonts w:eastAsia="Calibri"/>
          <w:sz w:val="16"/>
        </w:rPr>
      </w:pPr>
      <w:r w:rsidRPr="00CA52CB">
        <w:rPr>
          <w:rFonts w:eastAsia="Calibri"/>
          <w:sz w:val="16"/>
        </w:rPr>
        <w:t>The United States certainly plays an important or leading role in many of these regimes. But it did not create and does not drive all global regimes—and in fact does not support some of them, such as the International Court of Justice, and has not ratified some critical pacts such as the United National Convention on the Law of the Sea. And many very important global regimes (e.g., regarding the proliferation of weapons of mass destruction, trade and investment, climate change, and pandemics) have no deep connection to liberal democratic values per se and are supported by Beijing, albeit sometimes more in letter than in spirit.</w:t>
      </w:r>
    </w:p>
    <w:p w14:paraId="1AA5F215" w14:textId="77777777" w:rsidR="0053466F" w:rsidRPr="00CA52CB" w:rsidRDefault="0053466F" w:rsidP="001356E1">
      <w:pPr>
        <w:rPr>
          <w:rFonts w:eastAsia="Calibri"/>
          <w:sz w:val="16"/>
        </w:rPr>
      </w:pPr>
      <w:r w:rsidRPr="00CA52CB">
        <w:rPr>
          <w:rFonts w:eastAsia="Calibri"/>
          <w:u w:val="single"/>
        </w:rPr>
        <w:t xml:space="preserve">The challenge for the </w:t>
      </w:r>
      <w:r w:rsidRPr="00CA52CB">
        <w:rPr>
          <w:rFonts w:eastAsia="Calibri"/>
          <w:b/>
          <w:iCs/>
          <w:u w:val="single"/>
          <w:bdr w:val="single" w:sz="8" w:space="0" w:color="auto"/>
        </w:rPr>
        <w:t>U</w:t>
      </w:r>
      <w:r w:rsidRPr="00CA52CB">
        <w:rPr>
          <w:rFonts w:eastAsia="Calibri"/>
          <w:u w:val="single"/>
        </w:rPr>
        <w:t xml:space="preserve">nited </w:t>
      </w:r>
      <w:r w:rsidRPr="00CA52CB">
        <w:rPr>
          <w:rFonts w:eastAsia="Calibri"/>
          <w:b/>
          <w:iCs/>
          <w:u w:val="single"/>
          <w:bdr w:val="single" w:sz="8" w:space="0" w:color="auto"/>
        </w:rPr>
        <w:t>S</w:t>
      </w:r>
      <w:r w:rsidRPr="00CA52CB">
        <w:rPr>
          <w:rFonts w:eastAsia="Calibri"/>
          <w:u w:val="single"/>
        </w:rPr>
        <w:t xml:space="preserve">tates is not how to fend off the </w:t>
      </w:r>
      <w:r w:rsidRPr="00CA52CB">
        <w:rPr>
          <w:rFonts w:eastAsia="Calibri"/>
          <w:b/>
          <w:iCs/>
          <w:highlight w:val="yellow"/>
          <w:u w:val="single"/>
          <w:bdr w:val="single" w:sz="8" w:space="0" w:color="auto"/>
        </w:rPr>
        <w:t>imagined existential threat</w:t>
      </w:r>
      <w:r w:rsidRPr="00CA52CB">
        <w:rPr>
          <w:rFonts w:eastAsia="Calibri"/>
          <w:b/>
          <w:iCs/>
          <w:u w:val="single"/>
          <w:bdr w:val="single" w:sz="8" w:space="0" w:color="auto"/>
        </w:rPr>
        <w:t>s</w:t>
      </w:r>
      <w:r w:rsidRPr="00CA52CB">
        <w:rPr>
          <w:rFonts w:eastAsia="Calibri"/>
          <w:u w:val="single"/>
        </w:rPr>
        <w:t xml:space="preserve"> posed by China. Rather, it lies in developing a</w:t>
      </w:r>
      <w:r w:rsidRPr="00CA52CB">
        <w:rPr>
          <w:rFonts w:eastAsia="Calibri"/>
          <w:sz w:val="16"/>
        </w:rPr>
        <w:t xml:space="preserve"> much clearer and </w:t>
      </w:r>
      <w:r w:rsidRPr="00CA52CB">
        <w:rPr>
          <w:rFonts w:eastAsia="Calibri"/>
          <w:u w:val="single"/>
        </w:rPr>
        <w:t xml:space="preserve">factually based overall understanding of the </w:t>
      </w:r>
      <w:r w:rsidRPr="00CA52CB">
        <w:rPr>
          <w:rFonts w:eastAsia="Calibri"/>
          <w:b/>
          <w:iCs/>
          <w:u w:val="single"/>
          <w:bdr w:val="single" w:sz="8" w:space="0" w:color="auto"/>
        </w:rPr>
        <w:t>limited challenges</w:t>
      </w:r>
      <w:r w:rsidRPr="00CA52CB">
        <w:rPr>
          <w:rFonts w:eastAsia="Calibri"/>
          <w:sz w:val="16"/>
        </w:rPr>
        <w:t xml:space="preserve">, threats, and indeed opportunities </w:t>
      </w:r>
      <w:r w:rsidRPr="00CA52CB">
        <w:rPr>
          <w:rFonts w:eastAsia="Calibri"/>
          <w:u w:val="single"/>
        </w:rPr>
        <w:t>China poses</w:t>
      </w:r>
      <w:r w:rsidRPr="00CA52CB">
        <w:rPr>
          <w:rFonts w:eastAsia="Calibri"/>
          <w:sz w:val="16"/>
        </w:rPr>
        <w:t xml:space="preserve"> to the United States </w:t>
      </w:r>
      <w:r w:rsidRPr="00CA52CB">
        <w:rPr>
          <w:rFonts w:eastAsia="Calibri"/>
          <w:u w:val="single"/>
        </w:rPr>
        <w:t xml:space="preserve">and the policies needed to address them. Rejecting the </w:t>
      </w:r>
      <w:r w:rsidRPr="00CA52CB">
        <w:rPr>
          <w:rFonts w:eastAsia="Calibri"/>
          <w:b/>
          <w:iCs/>
          <w:u w:val="single"/>
          <w:bdr w:val="single" w:sz="8" w:space="0" w:color="auto"/>
        </w:rPr>
        <w:t>specious notion</w:t>
      </w:r>
      <w:r w:rsidRPr="00CA52CB">
        <w:rPr>
          <w:rFonts w:eastAsia="Calibri"/>
          <w:u w:val="single"/>
        </w:rPr>
        <w:t xml:space="preserve"> that China is threatening to </w:t>
      </w:r>
      <w:r w:rsidRPr="00CA52CB">
        <w:rPr>
          <w:rFonts w:eastAsia="Calibri"/>
          <w:b/>
          <w:iCs/>
          <w:u w:val="single"/>
          <w:bdr w:val="single" w:sz="8" w:space="0" w:color="auto"/>
        </w:rPr>
        <w:t>destroy</w:t>
      </w:r>
      <w:r w:rsidRPr="00CA52CB">
        <w:rPr>
          <w:rFonts w:eastAsia="Calibri"/>
          <w:u w:val="single"/>
        </w:rPr>
        <w:t xml:space="preserve"> an </w:t>
      </w:r>
      <w:r w:rsidRPr="00CA52CB">
        <w:rPr>
          <w:rFonts w:eastAsia="Calibri"/>
          <w:b/>
          <w:iCs/>
          <w:u w:val="single"/>
          <w:bdr w:val="single" w:sz="8" w:space="0" w:color="auto"/>
        </w:rPr>
        <w:t>entire way of life</w:t>
      </w:r>
      <w:r w:rsidRPr="00CA52CB">
        <w:rPr>
          <w:rFonts w:eastAsia="Calibri"/>
          <w:u w:val="single"/>
        </w:rPr>
        <w:t xml:space="preserve"> will make this</w:t>
      </w:r>
      <w:r w:rsidRPr="00CA52CB">
        <w:rPr>
          <w:rFonts w:eastAsia="Calibri"/>
          <w:sz w:val="16"/>
        </w:rPr>
        <w:t xml:space="preserve"> task </w:t>
      </w:r>
      <w:r w:rsidRPr="00CA52CB">
        <w:rPr>
          <w:rFonts w:eastAsia="Calibri"/>
          <w:u w:val="single"/>
        </w:rPr>
        <w:t>much easier</w:t>
      </w:r>
      <w:r w:rsidRPr="00CA52CB">
        <w:rPr>
          <w:rFonts w:eastAsia="Calibri"/>
          <w:sz w:val="16"/>
        </w:rPr>
        <w:t>.</w:t>
      </w:r>
      <w:bookmarkEnd w:id="6"/>
      <w:bookmarkEnd w:id="7"/>
    </w:p>
    <w:p w14:paraId="3484D2B6" w14:textId="3C69829E" w:rsidR="0053466F" w:rsidRPr="004E26FC" w:rsidRDefault="00C86210" w:rsidP="00C86210">
      <w:pPr>
        <w:pStyle w:val="Heading1"/>
      </w:pPr>
      <w:r>
        <w:t>2NC</w:t>
      </w:r>
    </w:p>
    <w:p w14:paraId="669462D6" w14:textId="77777777" w:rsidR="0053466F" w:rsidRPr="004E26FC" w:rsidRDefault="0053466F" w:rsidP="00C86210">
      <w:pPr>
        <w:pStyle w:val="Heading2"/>
      </w:pPr>
      <w:r w:rsidRPr="004E26FC">
        <w:t>States CP</w:t>
      </w:r>
    </w:p>
    <w:p w14:paraId="65A099F6" w14:textId="77777777" w:rsidR="0053466F" w:rsidRPr="004E26FC" w:rsidRDefault="0053466F" w:rsidP="004E26FC">
      <w:pPr>
        <w:pStyle w:val="Heading3"/>
        <w:rPr>
          <w:rFonts w:cs="Arial"/>
        </w:rPr>
      </w:pPr>
      <w:r w:rsidRPr="004E26FC">
        <w:rPr>
          <w:rFonts w:cs="Arial"/>
        </w:rPr>
        <w:t>2NC---OV</w:t>
      </w:r>
    </w:p>
    <w:p w14:paraId="5D3F539F" w14:textId="77777777" w:rsidR="0053466F" w:rsidRDefault="0053466F" w:rsidP="004E26FC">
      <w:pPr>
        <w:pStyle w:val="Analytic"/>
        <w:rPr>
          <w:sz w:val="28"/>
        </w:rPr>
      </w:pPr>
    </w:p>
    <w:p w14:paraId="6177F21F" w14:textId="77777777" w:rsidR="0053466F" w:rsidRPr="004E26FC" w:rsidRDefault="0053466F" w:rsidP="004E26FC">
      <w:pPr>
        <w:rPr>
          <w:sz w:val="16"/>
        </w:rPr>
      </w:pPr>
    </w:p>
    <w:p w14:paraId="519076A9" w14:textId="77777777" w:rsidR="0053466F" w:rsidRPr="004E26FC" w:rsidRDefault="0053466F" w:rsidP="004E26FC">
      <w:pPr>
        <w:rPr>
          <w:sz w:val="14"/>
        </w:rPr>
      </w:pPr>
    </w:p>
    <w:p w14:paraId="2E2524B6" w14:textId="77777777" w:rsidR="0053466F" w:rsidRPr="004E26FC" w:rsidRDefault="0053466F" w:rsidP="00EE69EF">
      <w:pPr>
        <w:pStyle w:val="Heading3"/>
        <w:rPr>
          <w:rFonts w:cs="Arial"/>
        </w:rPr>
      </w:pPr>
      <w:r w:rsidRPr="004E26FC">
        <w:rPr>
          <w:rFonts w:cs="Arial"/>
        </w:rPr>
        <w:t>2NC---AT: Perm Do Both</w:t>
      </w:r>
    </w:p>
    <w:p w14:paraId="61FE227F" w14:textId="77777777" w:rsidR="0053466F" w:rsidRDefault="0053466F" w:rsidP="00EE69EF">
      <w:pPr>
        <w:pStyle w:val="Analytic"/>
        <w:rPr>
          <w:sz w:val="28"/>
        </w:rPr>
      </w:pPr>
    </w:p>
    <w:p w14:paraId="6D7E4DCE" w14:textId="77777777" w:rsidR="0053466F" w:rsidRPr="004E26FC" w:rsidRDefault="0053466F" w:rsidP="00EE69EF">
      <w:pPr>
        <w:rPr>
          <w:sz w:val="16"/>
        </w:rPr>
      </w:pPr>
    </w:p>
    <w:p w14:paraId="217BD8B7" w14:textId="77777777" w:rsidR="0053466F" w:rsidRDefault="0053466F" w:rsidP="00EE69EF">
      <w:pPr>
        <w:pStyle w:val="Analytic"/>
        <w:rPr>
          <w:sz w:val="28"/>
        </w:rPr>
      </w:pPr>
    </w:p>
    <w:p w14:paraId="2735A824" w14:textId="77777777" w:rsidR="0053466F" w:rsidRPr="004E26FC" w:rsidRDefault="0053466F" w:rsidP="00EE69EF">
      <w:pPr>
        <w:pStyle w:val="Heading4"/>
        <w:rPr>
          <w:sz w:val="28"/>
        </w:rPr>
      </w:pPr>
      <w:r w:rsidRPr="004E26FC">
        <w:rPr>
          <w:sz w:val="28"/>
          <w:u w:val="single"/>
        </w:rPr>
        <w:t>Federal</w:t>
      </w:r>
      <w:r w:rsidRPr="004E26FC">
        <w:rPr>
          <w:sz w:val="28"/>
        </w:rPr>
        <w:t xml:space="preserve"> policy causes </w:t>
      </w:r>
      <w:r w:rsidRPr="004E26FC">
        <w:rPr>
          <w:sz w:val="28"/>
          <w:u w:val="single"/>
        </w:rPr>
        <w:t>partisan fights</w:t>
      </w:r>
      <w:r w:rsidRPr="004E26FC">
        <w:rPr>
          <w:sz w:val="28"/>
        </w:rPr>
        <w:t xml:space="preserve">, </w:t>
      </w:r>
      <w:r w:rsidRPr="004E26FC">
        <w:rPr>
          <w:sz w:val="28"/>
          <w:u w:val="single"/>
        </w:rPr>
        <w:t>state</w:t>
      </w:r>
      <w:r w:rsidRPr="004E26FC">
        <w:rPr>
          <w:sz w:val="28"/>
        </w:rPr>
        <w:t xml:space="preserve"> action </w:t>
      </w:r>
      <w:r w:rsidRPr="004E26FC">
        <w:rPr>
          <w:sz w:val="28"/>
          <w:u w:val="single"/>
        </w:rPr>
        <w:t>avoids</w:t>
      </w:r>
      <w:r w:rsidRPr="004E26FC">
        <w:rPr>
          <w:sz w:val="28"/>
        </w:rPr>
        <w:t xml:space="preserve"> it.</w:t>
      </w:r>
    </w:p>
    <w:p w14:paraId="508047BE" w14:textId="77777777" w:rsidR="0053466F" w:rsidRPr="004E26FC" w:rsidRDefault="0053466F" w:rsidP="00EE69EF">
      <w:r w:rsidRPr="004E26FC">
        <w:t xml:space="preserve">Dr. Oscar </w:t>
      </w:r>
      <w:r w:rsidRPr="004E26FC">
        <w:rPr>
          <w:rStyle w:val="Style13ptBold"/>
          <w:sz w:val="28"/>
        </w:rPr>
        <w:t>Pocasangre 23</w:t>
      </w:r>
      <w:r w:rsidRPr="004E26FC">
        <w:t>, senior data analyst for the Political Reform program at New America, PhD in political science from Columbia University, where he focused on comparative politics and quantitative methods, previously worked for the MIT Poverty Action Lab (J-PAL) in Santiago, Chile as a policy and training analyst, MPA from Columbia and a BA in economics and psychology from Yale, “The Flaws of Federalism: On “Laboratories Against Democracy””, https://www.newamerica.org/the-thread/us-federalism-laboratories-against-democracy/</w:t>
      </w:r>
    </w:p>
    <w:p w14:paraId="644D159E" w14:textId="77777777" w:rsidR="0053466F" w:rsidRPr="004E26FC" w:rsidRDefault="0053466F" w:rsidP="00EE69EF">
      <w:pPr>
        <w:rPr>
          <w:sz w:val="14"/>
        </w:rPr>
      </w:pPr>
      <w:r w:rsidRPr="004E26FC">
        <w:rPr>
          <w:sz w:val="14"/>
        </w:rPr>
        <w:t xml:space="preserve">Grumbach argues that </w:t>
      </w:r>
      <w:r w:rsidRPr="004E26FC">
        <w:rPr>
          <w:rStyle w:val="StyleUnderline"/>
        </w:rPr>
        <w:t xml:space="preserve">the nationalization of politics has resulted in </w:t>
      </w:r>
      <w:r w:rsidRPr="004E26FC">
        <w:rPr>
          <w:rStyle w:val="Emphasis"/>
          <w:highlight w:val="yellow"/>
        </w:rPr>
        <w:t>Congressional gridlock</w:t>
      </w:r>
      <w:r w:rsidRPr="004E26FC">
        <w:rPr>
          <w:sz w:val="14"/>
        </w:rPr>
        <w:t xml:space="preserve">, </w:t>
      </w:r>
      <w:r w:rsidRPr="004E26FC">
        <w:rPr>
          <w:rStyle w:val="StyleUnderline"/>
        </w:rPr>
        <w:t xml:space="preserve">where </w:t>
      </w:r>
      <w:r w:rsidRPr="004E26FC">
        <w:rPr>
          <w:rStyle w:val="Emphasis"/>
        </w:rPr>
        <w:t>slim majorities</w:t>
      </w:r>
      <w:r w:rsidRPr="004E26FC">
        <w:rPr>
          <w:rStyle w:val="StyleUnderline"/>
        </w:rPr>
        <w:t xml:space="preserve"> </w:t>
      </w:r>
      <w:r w:rsidRPr="004E26FC">
        <w:rPr>
          <w:rStyle w:val="StyleUnderline"/>
          <w:highlight w:val="yellow"/>
        </w:rPr>
        <w:t xml:space="preserve">make </w:t>
      </w:r>
      <w:r w:rsidRPr="004E26FC">
        <w:rPr>
          <w:rStyle w:val="Emphasis"/>
          <w:sz w:val="24"/>
          <w:szCs w:val="24"/>
          <w:highlight w:val="yellow"/>
        </w:rPr>
        <w:t>policymaking difficult</w:t>
      </w:r>
      <w:r w:rsidRPr="004E26FC">
        <w:rPr>
          <w:sz w:val="14"/>
          <w:szCs w:val="24"/>
        </w:rPr>
        <w:t xml:space="preserve"> </w:t>
      </w:r>
      <w:r w:rsidRPr="004E26FC">
        <w:rPr>
          <w:rStyle w:val="StyleUnderline"/>
        </w:rPr>
        <w:t xml:space="preserve">if not </w:t>
      </w:r>
      <w:r w:rsidRPr="004E26FC">
        <w:rPr>
          <w:rStyle w:val="Emphasis"/>
        </w:rPr>
        <w:t>impossible</w:t>
      </w:r>
      <w:r w:rsidRPr="004E26FC">
        <w:rPr>
          <w:sz w:val="14"/>
        </w:rPr>
        <w:t xml:space="preserve">. </w:t>
      </w:r>
      <w:r w:rsidRPr="004E26FC">
        <w:rPr>
          <w:rStyle w:val="Emphasis"/>
          <w:highlight w:val="yellow"/>
        </w:rPr>
        <w:t>National</w:t>
      </w:r>
      <w:r w:rsidRPr="004E26FC">
        <w:rPr>
          <w:rStyle w:val="Emphasis"/>
        </w:rPr>
        <w:t xml:space="preserve">-level </w:t>
      </w:r>
      <w:r w:rsidRPr="004E26FC">
        <w:rPr>
          <w:rStyle w:val="Emphasis"/>
          <w:highlight w:val="yellow"/>
        </w:rPr>
        <w:t>gridlock</w:t>
      </w:r>
      <w:r w:rsidRPr="004E26FC">
        <w:rPr>
          <w:sz w:val="14"/>
          <w:highlight w:val="yellow"/>
        </w:rPr>
        <w:t xml:space="preserve"> </w:t>
      </w:r>
      <w:r w:rsidRPr="004E26FC">
        <w:rPr>
          <w:rStyle w:val="StyleUnderline"/>
          <w:highlight w:val="yellow"/>
        </w:rPr>
        <w:t xml:space="preserve">has shifted </w:t>
      </w:r>
      <w:r w:rsidRPr="004E26FC">
        <w:rPr>
          <w:rStyle w:val="Emphasis"/>
          <w:highlight w:val="yellow"/>
        </w:rPr>
        <w:t>policymaking</w:t>
      </w:r>
      <w:r w:rsidRPr="004E26FC">
        <w:rPr>
          <w:rStyle w:val="StyleUnderline"/>
          <w:highlight w:val="yellow"/>
        </w:rPr>
        <w:t xml:space="preserve"> to the </w:t>
      </w:r>
      <w:r w:rsidRPr="004E26FC">
        <w:rPr>
          <w:rStyle w:val="Emphasis"/>
          <w:sz w:val="24"/>
          <w:szCs w:val="24"/>
          <w:highlight w:val="yellow"/>
        </w:rPr>
        <w:t>states</w:t>
      </w:r>
      <w:r w:rsidRPr="004E26FC">
        <w:rPr>
          <w:sz w:val="14"/>
        </w:rPr>
        <w:t xml:space="preserve">, where parties often command comfortable majorities. </w:t>
      </w:r>
      <w:r w:rsidRPr="004E26FC">
        <w:rPr>
          <w:rStyle w:val="StyleUnderline"/>
        </w:rPr>
        <w:t>Most states have government trifectas</w:t>
      </w:r>
      <w:r w:rsidRPr="004E26FC">
        <w:rPr>
          <w:sz w:val="14"/>
        </w:rPr>
        <w:t xml:space="preserve">, with one party controlling the governorship and holding majorities in the legislature, </w:t>
      </w:r>
      <w:r w:rsidRPr="004E26FC">
        <w:rPr>
          <w:rStyle w:val="StyleUnderline"/>
          <w:highlight w:val="yellow"/>
        </w:rPr>
        <w:t>making</w:t>
      </w:r>
      <w:r w:rsidRPr="004E26FC">
        <w:rPr>
          <w:rStyle w:val="StyleUnderline"/>
        </w:rPr>
        <w:t xml:space="preserve"> </w:t>
      </w:r>
      <w:r w:rsidRPr="004E26FC">
        <w:rPr>
          <w:rStyle w:val="StyleUnderline"/>
          <w:highlight w:val="yellow"/>
        </w:rPr>
        <w:t>policy</w:t>
      </w:r>
      <w:r w:rsidRPr="004E26FC">
        <w:rPr>
          <w:rStyle w:val="StyleUnderline"/>
        </w:rPr>
        <w:t xml:space="preserve">making </w:t>
      </w:r>
      <w:r w:rsidRPr="004E26FC">
        <w:rPr>
          <w:rStyle w:val="StyleUnderline"/>
          <w:highlight w:val="yellow"/>
        </w:rPr>
        <w:t xml:space="preserve">a </w:t>
      </w:r>
      <w:r w:rsidRPr="004E26FC">
        <w:rPr>
          <w:rStyle w:val="Emphasis"/>
          <w:sz w:val="24"/>
          <w:szCs w:val="24"/>
          <w:highlight w:val="yellow"/>
        </w:rPr>
        <w:t>lot easier</w:t>
      </w:r>
      <w:r w:rsidRPr="004E26FC">
        <w:rPr>
          <w:rStyle w:val="StyleUnderline"/>
          <w:sz w:val="24"/>
          <w:szCs w:val="24"/>
          <w:highlight w:val="yellow"/>
        </w:rPr>
        <w:t xml:space="preserve"> </w:t>
      </w:r>
      <w:r w:rsidRPr="004E26FC">
        <w:rPr>
          <w:rStyle w:val="StyleUnderline"/>
          <w:highlight w:val="yellow"/>
        </w:rPr>
        <w:t>than in a</w:t>
      </w:r>
      <w:r w:rsidRPr="004E26FC">
        <w:rPr>
          <w:rStyle w:val="StyleUnderline"/>
        </w:rPr>
        <w:t xml:space="preserve"> </w:t>
      </w:r>
      <w:r w:rsidRPr="004E26FC">
        <w:rPr>
          <w:rStyle w:val="Emphasis"/>
        </w:rPr>
        <w:t>divided</w:t>
      </w:r>
      <w:r w:rsidRPr="004E26FC">
        <w:rPr>
          <w:sz w:val="14"/>
        </w:rPr>
        <w:t xml:space="preserve"> </w:t>
      </w:r>
      <w:r w:rsidRPr="004E26FC">
        <w:rPr>
          <w:rStyle w:val="StyleUnderline"/>
        </w:rPr>
        <w:t>and</w:t>
      </w:r>
      <w:r w:rsidRPr="004E26FC">
        <w:rPr>
          <w:sz w:val="14"/>
        </w:rPr>
        <w:t xml:space="preserve"> </w:t>
      </w:r>
      <w:r w:rsidRPr="004E26FC">
        <w:rPr>
          <w:rStyle w:val="Emphasis"/>
          <w:highlight w:val="yellow"/>
        </w:rPr>
        <w:t>polarized Congress</w:t>
      </w:r>
      <w:r w:rsidRPr="004E26FC">
        <w:rPr>
          <w:sz w:val="14"/>
        </w:rPr>
        <w:t>. As Grumbach points out, interest group activists have followed this trend and focused their efforts on states.</w:t>
      </w:r>
    </w:p>
    <w:p w14:paraId="7C43472E" w14:textId="77777777" w:rsidR="0053466F" w:rsidRPr="004E26FC" w:rsidRDefault="0053466F" w:rsidP="00EE69EF">
      <w:pPr>
        <w:rPr>
          <w:rStyle w:val="Emphasis"/>
          <w:sz w:val="24"/>
          <w:szCs w:val="24"/>
        </w:rPr>
      </w:pPr>
      <w:r w:rsidRPr="004E26FC">
        <w:rPr>
          <w:sz w:val="14"/>
        </w:rPr>
        <w:t xml:space="preserve">Implicit in this argument is the role of the country’s winner-take-all electoral rules and the geographic distribution of the base of Democrats and Republicans. This combination helps explain why </w:t>
      </w:r>
      <w:r w:rsidRPr="004E26FC">
        <w:rPr>
          <w:rStyle w:val="StyleUnderline"/>
        </w:rPr>
        <w:t>congressional delegations are dominated by one party</w:t>
      </w:r>
      <w:r w:rsidRPr="004E26FC">
        <w:rPr>
          <w:sz w:val="14"/>
        </w:rPr>
        <w:t xml:space="preserve">, </w:t>
      </w:r>
      <w:r w:rsidRPr="004E26FC">
        <w:rPr>
          <w:rStyle w:val="StyleUnderline"/>
        </w:rPr>
        <w:t xml:space="preserve">creating </w:t>
      </w:r>
      <w:r w:rsidRPr="004E26FC">
        <w:rPr>
          <w:rStyle w:val="Emphasis"/>
        </w:rPr>
        <w:t>gridlock</w:t>
      </w:r>
      <w:r w:rsidRPr="004E26FC">
        <w:rPr>
          <w:rStyle w:val="StyleUnderline"/>
        </w:rPr>
        <w:t xml:space="preserve"> at the </w:t>
      </w:r>
      <w:r w:rsidRPr="004E26FC">
        <w:rPr>
          <w:rStyle w:val="Emphasis"/>
        </w:rPr>
        <w:t>national level</w:t>
      </w:r>
      <w:r w:rsidRPr="004E26FC">
        <w:rPr>
          <w:sz w:val="14"/>
        </w:rPr>
        <w:t xml:space="preserve">, </w:t>
      </w:r>
      <w:r w:rsidRPr="004E26FC">
        <w:rPr>
          <w:rStyle w:val="StyleUnderline"/>
        </w:rPr>
        <w:t>and</w:t>
      </w:r>
      <w:r w:rsidRPr="004E26FC">
        <w:rPr>
          <w:sz w:val="14"/>
        </w:rPr>
        <w:t xml:space="preserve"> single-party government in so many states, </w:t>
      </w:r>
      <w:r w:rsidRPr="004E26FC">
        <w:rPr>
          <w:rStyle w:val="Emphasis"/>
          <w:highlight w:val="yellow"/>
        </w:rPr>
        <w:t>opening up opportunities</w:t>
      </w:r>
      <w:r w:rsidRPr="004E26FC">
        <w:rPr>
          <w:sz w:val="14"/>
          <w:highlight w:val="yellow"/>
        </w:rPr>
        <w:t xml:space="preserve"> </w:t>
      </w:r>
      <w:r w:rsidRPr="004E26FC">
        <w:rPr>
          <w:rStyle w:val="StyleUnderline"/>
          <w:highlight w:val="yellow"/>
        </w:rPr>
        <w:t>for</w:t>
      </w:r>
      <w:r w:rsidRPr="004E26FC">
        <w:rPr>
          <w:sz w:val="14"/>
          <w:highlight w:val="yellow"/>
        </w:rPr>
        <w:t xml:space="preserve"> </w:t>
      </w:r>
      <w:r w:rsidRPr="004E26FC">
        <w:rPr>
          <w:rStyle w:val="Emphasis"/>
          <w:sz w:val="24"/>
          <w:szCs w:val="24"/>
          <w:highlight w:val="yellow"/>
        </w:rPr>
        <w:t>swift policymaking at the state level.</w:t>
      </w:r>
    </w:p>
    <w:p w14:paraId="3C0EA86C" w14:textId="77777777" w:rsidR="0053466F" w:rsidRPr="004E26FC" w:rsidRDefault="0053466F" w:rsidP="00EE69EF">
      <w:pPr>
        <w:rPr>
          <w:sz w:val="14"/>
        </w:rPr>
      </w:pPr>
    </w:p>
    <w:p w14:paraId="196002B1" w14:textId="77777777" w:rsidR="0053466F" w:rsidRPr="004E26FC" w:rsidRDefault="0053466F" w:rsidP="00EE69EF">
      <w:pPr>
        <w:pStyle w:val="Heading4"/>
        <w:rPr>
          <w:sz w:val="28"/>
        </w:rPr>
      </w:pPr>
      <w:r w:rsidRPr="004E26FC">
        <w:rPr>
          <w:sz w:val="28"/>
        </w:rPr>
        <w:t xml:space="preserve">The CP alone </w:t>
      </w:r>
      <w:r w:rsidRPr="004E26FC">
        <w:rPr>
          <w:sz w:val="28"/>
          <w:u w:val="single"/>
        </w:rPr>
        <w:t>isn’t perceived</w:t>
      </w:r>
      <w:r w:rsidRPr="004E26FC">
        <w:rPr>
          <w:sz w:val="28"/>
        </w:rPr>
        <w:t>.</w:t>
      </w:r>
    </w:p>
    <w:p w14:paraId="1353F068" w14:textId="77777777" w:rsidR="0053466F" w:rsidRPr="004E26FC" w:rsidRDefault="0053466F" w:rsidP="00EE69EF">
      <w:r w:rsidRPr="004E26FC">
        <w:t xml:space="preserve">Dr. Jennifer K. </w:t>
      </w:r>
      <w:r w:rsidRPr="004E26FC">
        <w:rPr>
          <w:rStyle w:val="Style13ptBold"/>
          <w:sz w:val="28"/>
        </w:rPr>
        <w:t>Montez 20</w:t>
      </w:r>
      <w:r w:rsidRPr="004E26FC">
        <w:t>, PhD in Sociology from the University of Texas at Austin, professor of sociology, the Gerald B. Cramer Faculty Scholar in Aging Studies, director of the NIA-funded Center for Aging and Policy Studies, and codirector of the Policy, Place, and Population Health Lab at Syracuse University, “US State Polarization, Policymaking Power, and Population Health”, https://www.milbank.org/quarterly/articles/us-state-polarization-policymaking-power-and-population-health/</w:t>
      </w:r>
    </w:p>
    <w:p w14:paraId="163A90CA" w14:textId="77777777" w:rsidR="0053466F" w:rsidRPr="004E26FC" w:rsidRDefault="0053466F" w:rsidP="00EE69EF">
      <w:pPr>
        <w:rPr>
          <w:sz w:val="14"/>
        </w:rPr>
      </w:pPr>
      <w:r w:rsidRPr="004E26FC">
        <w:rPr>
          <w:sz w:val="14"/>
        </w:rPr>
        <w:t>One of the oldest and most powerful forces behind devolution, preemption, and polarization is the American Legislative Exchange Council (ALEC). Formed in 1973, ALEC is a coalition of (mainly conservative) politicians, businesses, big donors, and activists, which drafts model bills that are beneficial to its members and offers the legislation to state policymakers to enact.22 </w:t>
      </w:r>
      <w:r w:rsidRPr="004E26FC">
        <w:rPr>
          <w:rStyle w:val="StyleUnderline"/>
          <w:highlight w:val="yellow"/>
        </w:rPr>
        <w:t>ALEC targets</w:t>
      </w:r>
      <w:r w:rsidRPr="004E26FC">
        <w:rPr>
          <w:sz w:val="14"/>
          <w:highlight w:val="yellow"/>
        </w:rPr>
        <w:t xml:space="preserve"> </w:t>
      </w:r>
      <w:r w:rsidRPr="004E26FC">
        <w:rPr>
          <w:rStyle w:val="Emphasis"/>
          <w:highlight w:val="yellow"/>
        </w:rPr>
        <w:t>statehouses</w:t>
      </w:r>
      <w:r w:rsidRPr="004E26FC">
        <w:rPr>
          <w:sz w:val="14"/>
          <w:highlight w:val="yellow"/>
        </w:rPr>
        <w:t xml:space="preserve"> </w:t>
      </w:r>
      <w:r w:rsidRPr="004E26FC">
        <w:rPr>
          <w:rStyle w:val="Emphasis"/>
          <w:sz w:val="24"/>
          <w:szCs w:val="24"/>
          <w:highlight w:val="yellow"/>
        </w:rPr>
        <w:t>instead of the fed</w:t>
      </w:r>
      <w:r w:rsidRPr="004E26FC">
        <w:rPr>
          <w:rStyle w:val="Emphasis"/>
          <w:sz w:val="24"/>
          <w:szCs w:val="24"/>
        </w:rPr>
        <w:t>eral government</w:t>
      </w:r>
      <w:r w:rsidRPr="004E26FC">
        <w:rPr>
          <w:sz w:val="14"/>
          <w:szCs w:val="24"/>
        </w:rPr>
        <w:t xml:space="preserve"> </w:t>
      </w:r>
      <w:r w:rsidRPr="004E26FC">
        <w:rPr>
          <w:rStyle w:val="StyleUnderline"/>
        </w:rPr>
        <w:t>partly because the former are more responsive to business demands</w:t>
      </w:r>
      <w:r w:rsidRPr="004E26FC">
        <w:rPr>
          <w:sz w:val="14"/>
        </w:rPr>
        <w:t xml:space="preserve">, especially to businesses located in their state, </w:t>
      </w:r>
      <w:r w:rsidRPr="004E26FC">
        <w:rPr>
          <w:rStyle w:val="StyleUnderline"/>
        </w:rPr>
        <w:t xml:space="preserve">and </w:t>
      </w:r>
      <w:r w:rsidRPr="004E26FC">
        <w:rPr>
          <w:rStyle w:val="StyleUnderline"/>
          <w:highlight w:val="yellow"/>
        </w:rPr>
        <w:t xml:space="preserve">it is </w:t>
      </w:r>
      <w:r w:rsidRPr="004E26FC">
        <w:rPr>
          <w:rStyle w:val="Emphasis"/>
          <w:highlight w:val="yellow"/>
        </w:rPr>
        <w:t>easier</w:t>
      </w:r>
      <w:r w:rsidRPr="004E26FC">
        <w:rPr>
          <w:rStyle w:val="StyleUnderline"/>
          <w:highlight w:val="yellow"/>
        </w:rPr>
        <w:t xml:space="preserve"> to change state legislation</w:t>
      </w:r>
      <w:r w:rsidRPr="004E26FC">
        <w:rPr>
          <w:sz w:val="14"/>
          <w:highlight w:val="yellow"/>
        </w:rPr>
        <w:t xml:space="preserve"> </w:t>
      </w:r>
      <w:r w:rsidRPr="004E26FC">
        <w:rPr>
          <w:rStyle w:val="Emphasis"/>
          <w:sz w:val="24"/>
          <w:szCs w:val="24"/>
          <w:highlight w:val="yellow"/>
        </w:rPr>
        <w:t>under the radar</w:t>
      </w:r>
      <w:r w:rsidRPr="004E26FC">
        <w:rPr>
          <w:sz w:val="14"/>
        </w:rPr>
        <w:t xml:space="preserve">, </w:t>
      </w:r>
      <w:r w:rsidRPr="004E26FC">
        <w:rPr>
          <w:rStyle w:val="StyleUnderline"/>
        </w:rPr>
        <w:t xml:space="preserve">as </w:t>
      </w:r>
      <w:r w:rsidRPr="004E26FC">
        <w:rPr>
          <w:rStyle w:val="Emphasis"/>
          <w:sz w:val="24"/>
          <w:szCs w:val="24"/>
          <w:highlight w:val="yellow"/>
        </w:rPr>
        <w:t>few people pay attention to state politics</w:t>
      </w:r>
      <w:r w:rsidRPr="004E26FC">
        <w:rPr>
          <w:sz w:val="14"/>
          <w:highlight w:val="yellow"/>
        </w:rPr>
        <w:t>.</w:t>
      </w:r>
      <w:r w:rsidRPr="004E26FC">
        <w:rPr>
          <w:sz w:val="14"/>
        </w:rPr>
        <w:t>21,22 ALEC’s legislation is probusiness (e.g., dismantling of labor protections), with its main financial support coming from roughly 200 of the largest US corporations.22 This increasingly dominant influence of large corporations on US policy and people’s lives has been documented by scientists such as Nicholas Freudenberg, who claimed, “Never before in human history has any single social institution been able to influence so many of the determinants of health for so many of the world’s people.”29 To be clear, ALEC is not the only organization of its kind. Along with the State Policy Network and the Koch-funded Americans for Prosperity, it is part of what Alexander Hertel-Fernandez termed the “troika.”22</w:t>
      </w:r>
    </w:p>
    <w:p w14:paraId="5FD1420A" w14:textId="77777777" w:rsidR="0053466F" w:rsidRPr="004E26FC" w:rsidRDefault="0053466F" w:rsidP="00EE69EF">
      <w:pPr>
        <w:rPr>
          <w:sz w:val="14"/>
        </w:rPr>
      </w:pPr>
    </w:p>
    <w:p w14:paraId="79DF5D5C" w14:textId="77777777" w:rsidR="0053466F" w:rsidRPr="004E26FC" w:rsidRDefault="0053466F" w:rsidP="00EE69EF">
      <w:pPr>
        <w:pStyle w:val="Heading4"/>
        <w:rPr>
          <w:sz w:val="28"/>
        </w:rPr>
      </w:pPr>
      <w:r w:rsidRPr="004E26FC">
        <w:rPr>
          <w:sz w:val="28"/>
        </w:rPr>
        <w:t xml:space="preserve">Even when Congress </w:t>
      </w:r>
      <w:r w:rsidRPr="004E26FC">
        <w:rPr>
          <w:sz w:val="28"/>
          <w:u w:val="single"/>
        </w:rPr>
        <w:t>follows state action</w:t>
      </w:r>
      <w:r w:rsidRPr="004E26FC">
        <w:rPr>
          <w:sz w:val="28"/>
        </w:rPr>
        <w:t xml:space="preserve">, they don’t get </w:t>
      </w:r>
      <w:r w:rsidRPr="004E26FC">
        <w:rPr>
          <w:sz w:val="28"/>
          <w:u w:val="single"/>
        </w:rPr>
        <w:t>credit</w:t>
      </w:r>
      <w:r w:rsidRPr="004E26FC">
        <w:rPr>
          <w:sz w:val="28"/>
        </w:rPr>
        <w:t xml:space="preserve"> politically.</w:t>
      </w:r>
    </w:p>
    <w:p w14:paraId="090D8990" w14:textId="77777777" w:rsidR="0053466F" w:rsidRPr="004E26FC" w:rsidRDefault="0053466F" w:rsidP="00EE69EF">
      <w:r w:rsidRPr="004E26FC">
        <w:t xml:space="preserve">Dr. Kathleen </w:t>
      </w:r>
      <w:r w:rsidRPr="004E26FC">
        <w:rPr>
          <w:rStyle w:val="Style13ptBold"/>
          <w:sz w:val="28"/>
        </w:rPr>
        <w:t>Ferraiolo 8</w:t>
      </w:r>
      <w:r w:rsidRPr="004E26FC">
        <w:t>, Professor of Political Science at James Madison University, “State Policy Innovation and the Federalism Implications of Direct Democracy”, Publius: The Journal of Federalism, Volume 38, Number 3, January, p. 496-498</w:t>
      </w:r>
    </w:p>
    <w:p w14:paraId="67630598" w14:textId="77777777" w:rsidR="0053466F" w:rsidRPr="004E26FC" w:rsidRDefault="0053466F" w:rsidP="00EE69EF">
      <w:pPr>
        <w:rPr>
          <w:rStyle w:val="StyleUnderline"/>
        </w:rPr>
      </w:pPr>
      <w:r w:rsidRPr="004E26FC">
        <w:rPr>
          <w:rStyle w:val="StyleUnderline"/>
        </w:rPr>
        <w:t xml:space="preserve">Ballot </w:t>
      </w:r>
      <w:r w:rsidRPr="004E26FC">
        <w:rPr>
          <w:rStyle w:val="StyleUnderline"/>
          <w:highlight w:val="yellow"/>
        </w:rPr>
        <w:t>Initiatives</w:t>
      </w:r>
      <w:r w:rsidRPr="004E26FC">
        <w:rPr>
          <w:rStyle w:val="StyleUnderline"/>
        </w:rPr>
        <w:t xml:space="preserve"> that </w:t>
      </w:r>
      <w:r w:rsidRPr="004E26FC">
        <w:rPr>
          <w:rStyle w:val="StyleUnderline"/>
          <w:highlight w:val="yellow"/>
        </w:rPr>
        <w:t xml:space="preserve">Respond to </w:t>
      </w:r>
      <w:r w:rsidRPr="004E26FC">
        <w:rPr>
          <w:rStyle w:val="Emphasis"/>
          <w:highlight w:val="yellow"/>
        </w:rPr>
        <w:t>Federal Inaction</w:t>
      </w:r>
    </w:p>
    <w:p w14:paraId="5CDA7F78" w14:textId="77777777" w:rsidR="0053466F" w:rsidRPr="004E26FC" w:rsidRDefault="0053466F" w:rsidP="00EE69EF">
      <w:pPr>
        <w:rPr>
          <w:sz w:val="10"/>
          <w:szCs w:val="12"/>
        </w:rPr>
      </w:pPr>
      <w:r w:rsidRPr="004E26FC">
        <w:rPr>
          <w:sz w:val="10"/>
          <w:szCs w:val="12"/>
        </w:rPr>
        <w:t>There were a number of policy issues that appeared on multiple state ballots during the past several election cycles. Voters have cast their ballots on topics ranging from same-sex marriage and gambling to education, energy, election reform, and taxes. Eminent domain, the minimum wage, abortion, government finances, and animal rights were other subjects that occupied voters’ attention. This study focuses on four issue areas, most of which were considered in multiple states and targeted federal policy either by responding to perceived inaction or by challenging federal law.</w:t>
      </w:r>
    </w:p>
    <w:p w14:paraId="455903F9" w14:textId="77777777" w:rsidR="0053466F" w:rsidRPr="004E26FC" w:rsidRDefault="0053466F" w:rsidP="00EE69EF">
      <w:pPr>
        <w:rPr>
          <w:sz w:val="10"/>
          <w:szCs w:val="12"/>
        </w:rPr>
      </w:pPr>
      <w:r w:rsidRPr="004E26FC">
        <w:rPr>
          <w:sz w:val="10"/>
          <w:szCs w:val="12"/>
        </w:rPr>
        <w:t>The Minimum Wage</w:t>
      </w:r>
    </w:p>
    <w:p w14:paraId="02FA3815" w14:textId="77777777" w:rsidR="0053466F" w:rsidRPr="004E26FC" w:rsidRDefault="0053466F" w:rsidP="00EE69EF">
      <w:pPr>
        <w:rPr>
          <w:sz w:val="10"/>
          <w:szCs w:val="12"/>
        </w:rPr>
      </w:pPr>
      <w:r w:rsidRPr="004E26FC">
        <w:rPr>
          <w:sz w:val="10"/>
          <w:szCs w:val="12"/>
        </w:rPr>
        <w:t>Until the newly elected Democratic Congress tackled the issue in early 2007, the federal government had not enacted a minimum wage increase since 1997, when it was raised to five dollars and fifteen cents an hour. Not content to wait for the federal government to act on what they perceived to be an important issue, in 2006 voters in six states (Nevada, Arizona, Ohio, Colorado, Missouri, and Montana) ratified initiatives to increase the minimum wage and index it to inflation, in some cases overwhelmingly. Eleven state legislatures approved raises in 2006 as well. The average ‘‘yes’’ vote for the 2006 ballot measures was 66 percent, and the average margin of victory was thirty-one points. In 2004, voters in Florida and Nevada overwhelmingly supported minimum wage ballot measures. In total, the National Conference of State Legislatures (2007b) reports that thirty states and the District of Columbia have adopted state minimum wages that are higher than the federal minimum wage. Clearly, despite inaction at the federal level there is much support for raising the minimum wage among both state voters and elected officials, including Democratic and some Republican governors and legislators.</w:t>
      </w:r>
    </w:p>
    <w:p w14:paraId="54464230" w14:textId="77777777" w:rsidR="0053466F" w:rsidRPr="004E26FC" w:rsidRDefault="0053466F" w:rsidP="00EE69EF">
      <w:pPr>
        <w:rPr>
          <w:sz w:val="10"/>
          <w:szCs w:val="12"/>
        </w:rPr>
      </w:pPr>
      <w:r w:rsidRPr="004E26FC">
        <w:rPr>
          <w:sz w:val="10"/>
          <w:szCs w:val="12"/>
        </w:rPr>
        <w:t>The ballot presence of hot-button issues such as same-sex marriage and the minimum wage has led scholars to investigate the mobilizing effects of these issues (Abramowitz 2004; Smith 2006; Nicholson 2005) and to uncover evidence of initiatives’ educative and electoral spillover effects. Smith and Tolbert, among the first to study the educative effects of direct democracy, found that initiative use is associated with increases in voter turnout, civic engagement, political interest, and political knowledge (Tolbert and Smith 2006; Smith and Tolbert 2004). Smith and Tolbert (2001), Kousser and McCubbins (2005), and others document the spillover effects of ballot initiatives on broader electoral and political processes such as citizens’ voting behavior in candidate elections and political party and interest group strategies. Smith (2006) notes that political officials (such as Arnold Schwarzenegger) and party operatives have skillfully used the initiative process to advance their policy agendas, threaten the legislature into action, and frame candidate elections. Smith, DeSantis, and Kassel (2006) find a positive correlation between support for anti-same-sex marriage measures and the vote for George W. Bush in Ohio and Michigan in 2004. Kousser and McCubbins (2005) describe how Democratic party activists in Colorado helped sponsor a successful 2004 initiative to increase mass transit funding that contributed to high voter turnout and Democratic victories in an election when Republican candidates dominated in many other states. In a wide-ranging study, Nicholson (2005) finds that ballot measures have agenda-setting, priming, and electoral spillover effects, altering the weight voters assign to various issues, the standards by which they evaluate candidates for congressional and gubernatorial offices, and the strategies of political candidates and parties.</w:t>
      </w:r>
    </w:p>
    <w:p w14:paraId="26660D00" w14:textId="77777777" w:rsidR="0053466F" w:rsidRPr="004E26FC" w:rsidRDefault="0053466F" w:rsidP="00EE69EF">
      <w:pPr>
        <w:rPr>
          <w:sz w:val="10"/>
          <w:szCs w:val="12"/>
        </w:rPr>
      </w:pPr>
      <w:r w:rsidRPr="004E26FC">
        <w:rPr>
          <w:sz w:val="10"/>
          <w:szCs w:val="12"/>
        </w:rPr>
        <w:t>No longer the exclusive domain of citizens or interest groups, political party organizations, candidates, and elected officials now use initiative elections for many purposes: To increase voter registration and turnout, advance their political agendas and ideologies, circumvent contribution and expenditure limits in candidate races, selectively mobilize support for their own candidates, prime vote choice for issues on which they believe they have an advantage, or drive a wedge in opponent coalitions (Smith 2005, 2006; Kousser and McCubbins 2005; Smith and Tolbert 2001). As candidates and parties seek initiative success for policy or ideological reasons, they also force their opponents to drain their resources in attempting to defeat initiatives that run counter to their own policy and political goals.</w:t>
      </w:r>
    </w:p>
    <w:p w14:paraId="340D7026" w14:textId="77777777" w:rsidR="0053466F" w:rsidRPr="004E26FC" w:rsidRDefault="0053466F" w:rsidP="00EE69EF">
      <w:pPr>
        <w:rPr>
          <w:sz w:val="10"/>
          <w:szCs w:val="12"/>
        </w:rPr>
      </w:pPr>
      <w:r w:rsidRPr="004E26FC">
        <w:rPr>
          <w:sz w:val="10"/>
          <w:szCs w:val="12"/>
        </w:rPr>
        <w:t>The minimum wage ballot measures that experienced overwhelming success in 2004 and 2006 were part of a concerted effort by progressive activists to mobilize sympathetic voters and sway candidate elections. Support for Florida’s 2004 minimum wage initiative by the Association of Community Organization for Reform Now (ACORN) led to the adoption of the measure as well as a successful voter registration drive. The group appeared to achieve its goals of ‘‘‘driving heightened Democratic turnout, passing the initiative, and building permanent political capacity for future gains’’’ (quoted in Kousser and McCubbins 2005, 973). In 2004 progressive activists in Nevada and Florida, with the approval of the Democratic National Committee, used focus groups and pre-election surveys to pretest the language of a variety of minimum wage proposals. They selected those they believed would mobilize low-income voters who would also support Democratic candidates, including presidential nominee John Kerry (Smith 2006). In 2006, the belief that minimum wage ballot initiatives could mobilize Democratic-leaning voters was an attractive possibility for labor unions (particularly the AFL-CIO, which launched its ‘‘America Needs a Raise’’ campaign that year) and other progressive groups such as ACORN interested in unseating the Republican congressional leadership (Broder 2006; Andrews 2006). The objectives of minimum wage sponsors, then, were manifold, including bringing about both state and federal policy change, boosting voter registration and turnout, and influencing candidate elections.</w:t>
      </w:r>
    </w:p>
    <w:p w14:paraId="02942FA9" w14:textId="77777777" w:rsidR="0053466F" w:rsidRPr="004E26FC" w:rsidRDefault="0053466F" w:rsidP="00EE69EF">
      <w:pPr>
        <w:rPr>
          <w:sz w:val="10"/>
        </w:rPr>
      </w:pPr>
      <w:r w:rsidRPr="004E26FC">
        <w:rPr>
          <w:sz w:val="10"/>
        </w:rPr>
        <w:t xml:space="preserve">Even before they appeared on state ballots and in Congress, </w:t>
      </w:r>
      <w:r w:rsidRPr="004E26FC">
        <w:rPr>
          <w:rStyle w:val="StyleUnderline"/>
        </w:rPr>
        <w:t>proposals to increase the minimum wage received high levels of support in public opinion polls</w:t>
      </w:r>
      <w:r w:rsidRPr="004E26FC">
        <w:rPr>
          <w:sz w:val="10"/>
        </w:rPr>
        <w:t xml:space="preserve"> (Roper Center 2007, 55). Democrats in Congress are certainly more sympathetic to a minimum wage increase than are most Republicans, and it is not surprising that they would choose to address the issue as one of their signature initiatives in the 110th Congress in early 2007. Still, the evidence presented here suggests that supporters of raising the minimum wage were able to simultaneously achieve three objectives: </w:t>
      </w:r>
      <w:r w:rsidRPr="004E26FC">
        <w:rPr>
          <w:rStyle w:val="StyleUnderline"/>
          <w:highlight w:val="yellow"/>
        </w:rPr>
        <w:t xml:space="preserve">Advocates took </w:t>
      </w:r>
      <w:r w:rsidRPr="004E26FC">
        <w:rPr>
          <w:rStyle w:val="Emphasis"/>
          <w:highlight w:val="yellow"/>
        </w:rPr>
        <w:t>independent state-level action</w:t>
      </w:r>
      <w:r w:rsidRPr="004E26FC">
        <w:rPr>
          <w:rStyle w:val="StyleUnderline"/>
        </w:rPr>
        <w:t xml:space="preserve"> to address a policy issue of public concern</w:t>
      </w:r>
      <w:r w:rsidRPr="004E26FC">
        <w:rPr>
          <w:sz w:val="10"/>
        </w:rPr>
        <w:t>; they had a hand in helping to bring about an electoral majority in Congress more favorable to increasing the minimum wage; and their efforts led to increased turnout (if not Democratic victories) in at least some of the states where the measures appeared.</w:t>
      </w:r>
    </w:p>
    <w:p w14:paraId="09F50F4F" w14:textId="77777777" w:rsidR="0053466F" w:rsidRPr="004E26FC" w:rsidRDefault="0053466F" w:rsidP="00EE69EF">
      <w:pPr>
        <w:rPr>
          <w:sz w:val="10"/>
        </w:rPr>
      </w:pPr>
      <w:r w:rsidRPr="004E26FC">
        <w:rPr>
          <w:rStyle w:val="StyleUnderline"/>
        </w:rPr>
        <w:t>As predicted, the success of minimum wage initiatives in multiple states</w:t>
      </w:r>
      <w:r w:rsidRPr="004E26FC">
        <w:rPr>
          <w:sz w:val="10"/>
        </w:rPr>
        <w:t xml:space="preserve"> during the 2004–2006 election cycle </w:t>
      </w:r>
      <w:r w:rsidRPr="004E26FC">
        <w:rPr>
          <w:rStyle w:val="StyleUnderline"/>
        </w:rPr>
        <w:t xml:space="preserve">ultimately resulted in intergovernmental policy consensus. </w:t>
      </w:r>
      <w:r w:rsidRPr="004E26FC">
        <w:rPr>
          <w:rStyle w:val="StyleUnderline"/>
          <w:highlight w:val="yellow"/>
        </w:rPr>
        <w:t>Impatient with</w:t>
      </w:r>
      <w:r w:rsidRPr="004E26FC">
        <w:rPr>
          <w:rStyle w:val="StyleUnderline"/>
        </w:rPr>
        <w:t xml:space="preserve"> the pace of </w:t>
      </w:r>
      <w:r w:rsidRPr="004E26FC">
        <w:rPr>
          <w:rStyle w:val="Emphasis"/>
          <w:highlight w:val="yellow"/>
        </w:rPr>
        <w:t>federal</w:t>
      </w:r>
      <w:r w:rsidRPr="004E26FC">
        <w:rPr>
          <w:rStyle w:val="StyleUnderline"/>
          <w:highlight w:val="yellow"/>
        </w:rPr>
        <w:t xml:space="preserve"> efforts</w:t>
      </w:r>
      <w:r w:rsidRPr="004E26FC">
        <w:rPr>
          <w:sz w:val="10"/>
        </w:rPr>
        <w:t xml:space="preserve"> to raise the minimum wage, </w:t>
      </w:r>
      <w:r w:rsidRPr="004E26FC">
        <w:rPr>
          <w:rStyle w:val="Emphasis"/>
          <w:highlight w:val="yellow"/>
        </w:rPr>
        <w:t>state</w:t>
      </w:r>
      <w:r w:rsidRPr="004E26FC">
        <w:rPr>
          <w:rStyle w:val="StyleUnderline"/>
          <w:highlight w:val="yellow"/>
        </w:rPr>
        <w:t xml:space="preserve"> lawmakers</w:t>
      </w:r>
      <w:r w:rsidRPr="004E26FC">
        <w:rPr>
          <w:sz w:val="10"/>
        </w:rPr>
        <w:t xml:space="preserve"> and voters </w:t>
      </w:r>
      <w:r w:rsidRPr="004E26FC">
        <w:rPr>
          <w:rStyle w:val="StyleUnderline"/>
        </w:rPr>
        <w:t>used the legislative process</w:t>
      </w:r>
      <w:r w:rsidRPr="004E26FC">
        <w:rPr>
          <w:sz w:val="10"/>
        </w:rPr>
        <w:t xml:space="preserve"> and direct democracy institutions </w:t>
      </w:r>
      <w:r w:rsidRPr="004E26FC">
        <w:rPr>
          <w:rStyle w:val="StyleUnderline"/>
        </w:rPr>
        <w:t xml:space="preserve">to </w:t>
      </w:r>
      <w:r w:rsidRPr="004E26FC">
        <w:rPr>
          <w:rStyle w:val="StyleUnderline"/>
          <w:highlight w:val="yellow"/>
        </w:rPr>
        <w:t>address the issue</w:t>
      </w:r>
      <w:r w:rsidRPr="004E26FC">
        <w:rPr>
          <w:rStyle w:val="StyleUnderline"/>
        </w:rPr>
        <w:t xml:space="preserve">, ultimately </w:t>
      </w:r>
      <w:r w:rsidRPr="004E26FC">
        <w:rPr>
          <w:rStyle w:val="StyleUnderline"/>
          <w:highlight w:val="yellow"/>
        </w:rPr>
        <w:t>producing</w:t>
      </w:r>
      <w:r w:rsidRPr="004E26FC">
        <w:rPr>
          <w:rStyle w:val="StyleUnderline"/>
        </w:rPr>
        <w:t xml:space="preserve"> a </w:t>
      </w:r>
      <w:r w:rsidRPr="004E26FC">
        <w:rPr>
          <w:rStyle w:val="StyleUnderline"/>
          <w:highlight w:val="yellow"/>
        </w:rPr>
        <w:t>divergence</w:t>
      </w:r>
      <w:r w:rsidRPr="004E26FC">
        <w:rPr>
          <w:rStyle w:val="StyleUnderline"/>
        </w:rPr>
        <w:t xml:space="preserve"> in policy</w:t>
      </w:r>
      <w:r w:rsidRPr="004E26FC">
        <w:rPr>
          <w:sz w:val="10"/>
        </w:rPr>
        <w:t xml:space="preserve"> not only </w:t>
      </w:r>
      <w:r w:rsidRPr="004E26FC">
        <w:rPr>
          <w:rStyle w:val="StyleUnderline"/>
          <w:highlight w:val="yellow"/>
        </w:rPr>
        <w:t>between states and the fed</w:t>
      </w:r>
      <w:r w:rsidRPr="004E26FC">
        <w:rPr>
          <w:rStyle w:val="StyleUnderline"/>
        </w:rPr>
        <w:t>eral government</w:t>
      </w:r>
      <w:r w:rsidRPr="004E26FC">
        <w:rPr>
          <w:sz w:val="10"/>
        </w:rPr>
        <w:t xml:space="preserve"> but across states as well. </w:t>
      </w:r>
      <w:r w:rsidRPr="004E26FC">
        <w:rPr>
          <w:rStyle w:val="StyleUnderline"/>
        </w:rPr>
        <w:t>The</w:t>
      </w:r>
      <w:r w:rsidRPr="004E26FC">
        <w:rPr>
          <w:sz w:val="10"/>
        </w:rPr>
        <w:t xml:space="preserve"> newly elected </w:t>
      </w:r>
      <w:r w:rsidRPr="004E26FC">
        <w:rPr>
          <w:rStyle w:val="StyleUnderline"/>
        </w:rPr>
        <w:t xml:space="preserve">Democratic </w:t>
      </w:r>
      <w:r w:rsidRPr="004E26FC">
        <w:rPr>
          <w:rStyle w:val="Emphasis"/>
          <w:highlight w:val="yellow"/>
        </w:rPr>
        <w:t>Congress</w:t>
      </w:r>
      <w:r w:rsidRPr="004E26FC">
        <w:rPr>
          <w:rStyle w:val="StyleUnderline"/>
          <w:highlight w:val="yellow"/>
        </w:rPr>
        <w:t xml:space="preserve"> resolved this</w:t>
      </w:r>
      <w:r w:rsidRPr="004E26FC">
        <w:rPr>
          <w:rStyle w:val="StyleUnderline"/>
        </w:rPr>
        <w:t xml:space="preserve"> federal–state policy diversity</w:t>
      </w:r>
      <w:r w:rsidRPr="004E26FC">
        <w:rPr>
          <w:sz w:val="10"/>
        </w:rPr>
        <w:t xml:space="preserve"> (if not state-to-state diversity; many states set their minimum wage rates higher than the federal level) </w:t>
      </w:r>
      <w:r w:rsidRPr="004E26FC">
        <w:rPr>
          <w:rStyle w:val="StyleUnderline"/>
        </w:rPr>
        <w:t xml:space="preserve">by acting to raise the minimum wage for the first time in ten years. </w:t>
      </w:r>
      <w:r w:rsidRPr="004E26FC">
        <w:rPr>
          <w:rStyle w:val="StyleUnderline"/>
          <w:highlight w:val="yellow"/>
        </w:rPr>
        <w:t>However</w:t>
      </w:r>
      <w:r w:rsidRPr="004E26FC">
        <w:rPr>
          <w:rStyle w:val="StyleUnderline"/>
        </w:rPr>
        <w:t xml:space="preserve">, some evidence suggests that </w:t>
      </w:r>
      <w:r w:rsidRPr="004E26FC">
        <w:rPr>
          <w:rStyle w:val="Emphasis"/>
          <w:sz w:val="24"/>
          <w:szCs w:val="24"/>
          <w:highlight w:val="yellow"/>
        </w:rPr>
        <w:t>state</w:t>
      </w:r>
      <w:r w:rsidRPr="004E26FC">
        <w:rPr>
          <w:rStyle w:val="Emphasis"/>
          <w:sz w:val="24"/>
          <w:szCs w:val="24"/>
        </w:rPr>
        <w:t xml:space="preserve"> voters and </w:t>
      </w:r>
      <w:r w:rsidRPr="004E26FC">
        <w:rPr>
          <w:rStyle w:val="Emphasis"/>
          <w:sz w:val="24"/>
          <w:szCs w:val="24"/>
          <w:highlight w:val="yellow"/>
        </w:rPr>
        <w:t>policymakers, and not federal</w:t>
      </w:r>
      <w:r w:rsidRPr="004E26FC">
        <w:rPr>
          <w:rStyle w:val="Emphasis"/>
          <w:sz w:val="24"/>
          <w:szCs w:val="24"/>
        </w:rPr>
        <w:t xml:space="preserve"> lawmakers, </w:t>
      </w:r>
      <w:r w:rsidRPr="004E26FC">
        <w:rPr>
          <w:rStyle w:val="Emphasis"/>
          <w:sz w:val="24"/>
          <w:szCs w:val="24"/>
          <w:highlight w:val="yellow"/>
        </w:rPr>
        <w:t>receive</w:t>
      </w:r>
      <w:r w:rsidRPr="004E26FC">
        <w:rPr>
          <w:rStyle w:val="Emphasis"/>
          <w:sz w:val="24"/>
          <w:szCs w:val="24"/>
        </w:rPr>
        <w:t xml:space="preserve"> most of </w:t>
      </w:r>
      <w:r w:rsidRPr="004E26FC">
        <w:rPr>
          <w:rStyle w:val="Emphasis"/>
          <w:sz w:val="24"/>
          <w:szCs w:val="24"/>
          <w:highlight w:val="yellow"/>
        </w:rPr>
        <w:t>the credit</w:t>
      </w:r>
      <w:r w:rsidRPr="004E26FC">
        <w:rPr>
          <w:rStyle w:val="StyleUnderline"/>
          <w:highlight w:val="yellow"/>
        </w:rPr>
        <w:t xml:space="preserve"> for</w:t>
      </w:r>
      <w:r w:rsidRPr="004E26FC">
        <w:rPr>
          <w:rStyle w:val="StyleUnderline"/>
        </w:rPr>
        <w:t xml:space="preserve"> policy </w:t>
      </w:r>
      <w:r w:rsidRPr="004E26FC">
        <w:rPr>
          <w:rStyle w:val="StyleUnderline"/>
          <w:highlight w:val="yellow"/>
        </w:rPr>
        <w:t xml:space="preserve">innovations that </w:t>
      </w:r>
      <w:r w:rsidRPr="004E26FC">
        <w:rPr>
          <w:rStyle w:val="Emphasis"/>
          <w:sz w:val="24"/>
          <w:szCs w:val="24"/>
          <w:highlight w:val="yellow"/>
        </w:rPr>
        <w:t>originate at the state level</w:t>
      </w:r>
      <w:r w:rsidRPr="004E26FC">
        <w:rPr>
          <w:rStyle w:val="StyleUnderline"/>
          <w:highlight w:val="yellow"/>
        </w:rPr>
        <w:t>. The House</w:t>
      </w:r>
      <w:r w:rsidRPr="004E26FC">
        <w:rPr>
          <w:rStyle w:val="StyleUnderline"/>
        </w:rPr>
        <w:t xml:space="preserve"> of Representatives </w:t>
      </w:r>
      <w:r w:rsidRPr="004E26FC">
        <w:rPr>
          <w:rStyle w:val="StyleUnderline"/>
          <w:highlight w:val="yellow"/>
        </w:rPr>
        <w:t>passed a bill</w:t>
      </w:r>
      <w:r w:rsidRPr="004E26FC">
        <w:rPr>
          <w:rStyle w:val="StyleUnderline"/>
        </w:rPr>
        <w:t xml:space="preserve"> to raise the minimum wage</w:t>
      </w:r>
      <w:r w:rsidRPr="004E26FC">
        <w:rPr>
          <w:sz w:val="10"/>
        </w:rPr>
        <w:t xml:space="preserve"> during the second week of the congressional session, </w:t>
      </w:r>
      <w:r w:rsidRPr="004E26FC">
        <w:rPr>
          <w:rStyle w:val="StyleUnderline"/>
          <w:highlight w:val="yellow"/>
        </w:rPr>
        <w:t>but</w:t>
      </w:r>
      <w:r w:rsidRPr="004E26FC">
        <w:rPr>
          <w:rStyle w:val="StyleUnderline"/>
        </w:rPr>
        <w:t xml:space="preserve"> in a</w:t>
      </w:r>
      <w:r w:rsidRPr="004E26FC">
        <w:rPr>
          <w:sz w:val="10"/>
        </w:rPr>
        <w:t xml:space="preserve">n early February 2007 </w:t>
      </w:r>
      <w:r w:rsidRPr="004E26FC">
        <w:rPr>
          <w:rStyle w:val="StyleUnderline"/>
        </w:rPr>
        <w:t xml:space="preserve">poll </w:t>
      </w:r>
      <w:r w:rsidRPr="004E26FC">
        <w:rPr>
          <w:rStyle w:val="StyleUnderline"/>
          <w:highlight w:val="yellow"/>
        </w:rPr>
        <w:t>fewer than one in five</w:t>
      </w:r>
      <w:r w:rsidRPr="004E26FC">
        <w:rPr>
          <w:rStyle w:val="StyleUnderline"/>
        </w:rPr>
        <w:t xml:space="preserve"> respondents </w:t>
      </w:r>
      <w:r w:rsidRPr="004E26FC">
        <w:rPr>
          <w:rStyle w:val="StyleUnderline"/>
          <w:highlight w:val="yellow"/>
        </w:rPr>
        <w:t>gave</w:t>
      </w:r>
      <w:r w:rsidRPr="004E26FC">
        <w:rPr>
          <w:rStyle w:val="StyleUnderline"/>
        </w:rPr>
        <w:t xml:space="preserve"> the House </w:t>
      </w:r>
      <w:r w:rsidRPr="004E26FC">
        <w:rPr>
          <w:rStyle w:val="StyleUnderline"/>
          <w:highlight w:val="yellow"/>
        </w:rPr>
        <w:t>credit</w:t>
      </w:r>
      <w:r w:rsidRPr="004E26FC">
        <w:rPr>
          <w:rStyle w:val="StyleUnderline"/>
        </w:rPr>
        <w:t xml:space="preserve"> for this accomplishment</w:t>
      </w:r>
      <w:r w:rsidRPr="004E26FC">
        <w:rPr>
          <w:sz w:val="10"/>
        </w:rPr>
        <w:t xml:space="preserve"> (Roper Center 2007, 131); 84 percent of survey respondents favored a minimum wage increase in 2006, but in March 2007 a mere 2 percent of respondents cited the issue when asked what was the most important thing Congress had done in its first few months (Roper Center 2007, 090). While </w:t>
      </w:r>
      <w:r w:rsidRPr="004E26FC">
        <w:rPr>
          <w:rStyle w:val="Emphasis"/>
          <w:sz w:val="24"/>
          <w:szCs w:val="24"/>
          <w:highlight w:val="yellow"/>
        </w:rPr>
        <w:t>Congress received little credit</w:t>
      </w:r>
      <w:r w:rsidRPr="004E26FC">
        <w:rPr>
          <w:rStyle w:val="StyleUnderline"/>
          <w:sz w:val="24"/>
          <w:szCs w:val="24"/>
          <w:highlight w:val="yellow"/>
        </w:rPr>
        <w:t xml:space="preserve"> </w:t>
      </w:r>
      <w:r w:rsidRPr="004E26FC">
        <w:rPr>
          <w:rStyle w:val="StyleUnderline"/>
          <w:highlight w:val="yellow"/>
        </w:rPr>
        <w:t>for</w:t>
      </w:r>
      <w:r w:rsidRPr="004E26FC">
        <w:rPr>
          <w:rStyle w:val="StyleUnderline"/>
        </w:rPr>
        <w:t xml:space="preserve"> its </w:t>
      </w:r>
      <w:r w:rsidRPr="004E26FC">
        <w:rPr>
          <w:rStyle w:val="Emphasis"/>
          <w:highlight w:val="yellow"/>
        </w:rPr>
        <w:t>support</w:t>
      </w:r>
      <w:r w:rsidRPr="004E26FC">
        <w:rPr>
          <w:sz w:val="10"/>
        </w:rPr>
        <w:t xml:space="preserve"> for a minimum wage increase, the initiatives’ overwhelming success and the Democratic takeover of Congress in 2007 brought state and federal policy more in line with public opinion, enhancing the opinion-policy connection particularly at the state level and fostering vertical policy consensus and diffusion.</w:t>
      </w:r>
    </w:p>
    <w:p w14:paraId="195903EC" w14:textId="77777777" w:rsidR="0053466F" w:rsidRPr="004E26FC" w:rsidRDefault="0053466F" w:rsidP="00EE69EF">
      <w:pPr>
        <w:rPr>
          <w:sz w:val="10"/>
        </w:rPr>
      </w:pPr>
    </w:p>
    <w:p w14:paraId="06F84461" w14:textId="77777777" w:rsidR="0053466F" w:rsidRDefault="0053466F" w:rsidP="00EE69EF">
      <w:pPr>
        <w:pStyle w:val="Heading3"/>
        <w:rPr>
          <w:rFonts w:cs="Arial"/>
        </w:rPr>
      </w:pPr>
      <w:r>
        <w:rPr>
          <w:rFonts w:cs="Arial"/>
        </w:rPr>
        <w:t>2NC---AT: Perm Do the Counterplan</w:t>
      </w:r>
    </w:p>
    <w:p w14:paraId="7D63E4AF" w14:textId="77777777" w:rsidR="0053466F" w:rsidRDefault="0053466F" w:rsidP="00EE69EF">
      <w:pPr>
        <w:pStyle w:val="Analytic"/>
      </w:pPr>
    </w:p>
    <w:p w14:paraId="7C4912E8" w14:textId="77777777" w:rsidR="0053466F" w:rsidRPr="00680CDD" w:rsidRDefault="0053466F" w:rsidP="00EE69EF">
      <w:pPr>
        <w:rPr>
          <w:sz w:val="16"/>
        </w:rPr>
      </w:pPr>
    </w:p>
    <w:p w14:paraId="1A674425" w14:textId="77777777" w:rsidR="0053466F" w:rsidRDefault="0053466F" w:rsidP="00EE69EF"/>
    <w:p w14:paraId="06AE0EA5" w14:textId="77777777" w:rsidR="0053466F" w:rsidRPr="004E26FC" w:rsidRDefault="0053466F" w:rsidP="004E26FC">
      <w:pPr>
        <w:pStyle w:val="Heading3"/>
        <w:rPr>
          <w:rFonts w:cs="Arial"/>
        </w:rPr>
      </w:pPr>
      <w:r w:rsidRPr="004E26FC">
        <w:rPr>
          <w:rFonts w:cs="Arial"/>
        </w:rPr>
        <w:t>2NC---Solvency</w:t>
      </w:r>
    </w:p>
    <w:p w14:paraId="5E748331" w14:textId="77777777" w:rsidR="0053466F" w:rsidRDefault="0053466F" w:rsidP="004E26FC">
      <w:pPr>
        <w:pStyle w:val="Analytic"/>
        <w:rPr>
          <w:sz w:val="28"/>
        </w:rPr>
      </w:pPr>
    </w:p>
    <w:p w14:paraId="36D9D1EF" w14:textId="77777777" w:rsidR="0053466F" w:rsidRPr="004E26FC" w:rsidRDefault="0053466F" w:rsidP="004E26FC">
      <w:pPr>
        <w:rPr>
          <w:sz w:val="16"/>
        </w:rPr>
      </w:pPr>
    </w:p>
    <w:p w14:paraId="5D577D36" w14:textId="77777777" w:rsidR="0053466F" w:rsidRPr="004E26FC" w:rsidRDefault="0053466F" w:rsidP="004E26FC">
      <w:pPr>
        <w:pStyle w:val="Heading4"/>
        <w:rPr>
          <w:rFonts w:cs="Arial"/>
          <w:sz w:val="28"/>
        </w:rPr>
      </w:pPr>
      <w:r w:rsidRPr="004E26FC">
        <w:rPr>
          <w:rFonts w:cs="Arial"/>
          <w:sz w:val="28"/>
        </w:rPr>
        <w:t xml:space="preserve">Federal enforcement </w:t>
      </w:r>
      <w:r w:rsidRPr="004E26FC">
        <w:rPr>
          <w:rFonts w:cs="Arial"/>
          <w:sz w:val="28"/>
          <w:u w:val="single"/>
        </w:rPr>
        <w:t>fails</w:t>
      </w:r>
      <w:r w:rsidRPr="004E26FC">
        <w:rPr>
          <w:rFonts w:cs="Arial"/>
          <w:sz w:val="28"/>
        </w:rPr>
        <w:t xml:space="preserve">. State-level collective bargaining </w:t>
      </w:r>
      <w:r w:rsidRPr="004E26FC">
        <w:rPr>
          <w:rFonts w:cs="Arial"/>
          <w:sz w:val="28"/>
          <w:u w:val="single"/>
        </w:rPr>
        <w:t>empowers</w:t>
      </w:r>
      <w:r w:rsidRPr="004E26FC">
        <w:rPr>
          <w:rFonts w:cs="Arial"/>
          <w:sz w:val="28"/>
        </w:rPr>
        <w:t xml:space="preserve"> workers and </w:t>
      </w:r>
      <w:r w:rsidRPr="004E26FC">
        <w:rPr>
          <w:rFonts w:cs="Arial"/>
          <w:sz w:val="28"/>
          <w:u w:val="single"/>
        </w:rPr>
        <w:t>builds political power</w:t>
      </w:r>
      <w:r w:rsidRPr="004E26FC">
        <w:rPr>
          <w:rFonts w:cs="Arial"/>
          <w:sz w:val="28"/>
        </w:rPr>
        <w:t xml:space="preserve"> for </w:t>
      </w:r>
      <w:r w:rsidRPr="004E26FC">
        <w:rPr>
          <w:rFonts w:cs="Arial"/>
          <w:sz w:val="28"/>
          <w:u w:val="single"/>
        </w:rPr>
        <w:t>broader</w:t>
      </w:r>
      <w:r w:rsidRPr="004E26FC">
        <w:rPr>
          <w:rFonts w:cs="Arial"/>
          <w:sz w:val="28"/>
        </w:rPr>
        <w:t xml:space="preserve">, </w:t>
      </w:r>
      <w:r w:rsidRPr="004E26FC">
        <w:rPr>
          <w:rFonts w:cs="Arial"/>
          <w:sz w:val="28"/>
          <w:u w:val="single"/>
        </w:rPr>
        <w:t>enduring</w:t>
      </w:r>
      <w:r w:rsidRPr="004E26FC">
        <w:rPr>
          <w:rFonts w:cs="Arial"/>
          <w:sz w:val="28"/>
        </w:rPr>
        <w:t xml:space="preserve"> protections.</w:t>
      </w:r>
    </w:p>
    <w:p w14:paraId="006B7416" w14:textId="77777777" w:rsidR="0053466F" w:rsidRPr="004E26FC" w:rsidRDefault="0053466F" w:rsidP="004E26FC">
      <w:r w:rsidRPr="004E26FC">
        <w:t xml:space="preserve">Andrew </w:t>
      </w:r>
      <w:r w:rsidRPr="004E26FC">
        <w:rPr>
          <w:rStyle w:val="Style13ptBold"/>
          <w:sz w:val="28"/>
        </w:rPr>
        <w:t>Elmore 24</w:t>
      </w:r>
      <w:r w:rsidRPr="004E26FC">
        <w:t>, Professor of Law, University of Miami School of Law, J.D. from University of California, Los Angeles - School of Law, “Confronting Structural Inequality in State Labor Law”, 83 Maryland Law Review 1192</w:t>
      </w:r>
    </w:p>
    <w:p w14:paraId="35511FF3" w14:textId="77777777" w:rsidR="0053466F" w:rsidRPr="004E26FC" w:rsidRDefault="0053466F" w:rsidP="004E26FC">
      <w:pPr>
        <w:rPr>
          <w:rStyle w:val="StyleUnderline"/>
        </w:rPr>
      </w:pPr>
      <w:r w:rsidRPr="004E26FC">
        <w:rPr>
          <w:rStyle w:val="StyleUnderline"/>
        </w:rPr>
        <w:t>The New Deal architects of the National Labor Relations Act</w:t>
      </w:r>
      <w:r w:rsidRPr="004E26FC">
        <w:rPr>
          <w:sz w:val="14"/>
        </w:rPr>
        <w:t xml:space="preserve"> ("</w:t>
      </w:r>
      <w:r w:rsidRPr="004E26FC">
        <w:rPr>
          <w:rStyle w:val="Emphasis"/>
        </w:rPr>
        <w:t>NLRA</w:t>
      </w:r>
      <w:r w:rsidRPr="004E26FC">
        <w:rPr>
          <w:sz w:val="14"/>
        </w:rPr>
        <w:t xml:space="preserve">") </w:t>
      </w:r>
      <w:r w:rsidRPr="004E26FC">
        <w:rPr>
          <w:rStyle w:val="StyleUnderline"/>
        </w:rPr>
        <w:t>understood</w:t>
      </w:r>
      <w:r w:rsidRPr="004E26FC">
        <w:rPr>
          <w:sz w:val="14"/>
        </w:rPr>
        <w:t xml:space="preserve"> this structural problem as "</w:t>
      </w:r>
      <w:r w:rsidRPr="004E26FC">
        <w:rPr>
          <w:rStyle w:val="StyleUnderline"/>
        </w:rPr>
        <w:t>inequality of bargaining power</w:t>
      </w:r>
      <w:r w:rsidRPr="004E26FC">
        <w:rPr>
          <w:sz w:val="14"/>
        </w:rPr>
        <w:t xml:space="preserve">," </w:t>
      </w:r>
      <w:r w:rsidRPr="004E26FC">
        <w:rPr>
          <w:rStyle w:val="StyleUnderline"/>
        </w:rPr>
        <w:t>and sought to reduce it through economic democracy</w:t>
      </w:r>
      <w:r w:rsidRPr="004E26FC">
        <w:rPr>
          <w:sz w:val="14"/>
        </w:rPr>
        <w:t xml:space="preserve">, by </w:t>
      </w:r>
      <w:r w:rsidRPr="004E26FC">
        <w:rPr>
          <w:rStyle w:val="StyleUnderline"/>
        </w:rPr>
        <w:t xml:space="preserve">protecting the rights of workers to join unions, strike, and </w:t>
      </w:r>
      <w:r w:rsidRPr="004E26FC">
        <w:rPr>
          <w:rStyle w:val="Emphasis"/>
        </w:rPr>
        <w:t>bargain collectively</w:t>
      </w:r>
      <w:r w:rsidRPr="004E26FC">
        <w:rPr>
          <w:sz w:val="14"/>
        </w:rPr>
        <w:t xml:space="preserve">.4 As its New Deal champions understood, labor rights can also strengthen political democracy.5 </w:t>
      </w:r>
      <w:r w:rsidRPr="004E26FC">
        <w:rPr>
          <w:rStyle w:val="StyleUnderline"/>
        </w:rPr>
        <w:t>But</w:t>
      </w:r>
      <w:r w:rsidRPr="004E26FC">
        <w:rPr>
          <w:sz w:val="14"/>
        </w:rPr>
        <w:t xml:space="preserve">, despite historic, recent collective bargaining agreements in union-dense industries, </w:t>
      </w:r>
      <w:r w:rsidRPr="004E26FC">
        <w:rPr>
          <w:rStyle w:val="StyleUnderline"/>
        </w:rPr>
        <w:t xml:space="preserve">the NLRA </w:t>
      </w:r>
      <w:r w:rsidRPr="004E26FC">
        <w:rPr>
          <w:rStyle w:val="Emphasis"/>
        </w:rPr>
        <w:t>insufficiently protects</w:t>
      </w:r>
      <w:r w:rsidRPr="004E26FC">
        <w:rPr>
          <w:rStyle w:val="StyleUnderline"/>
        </w:rPr>
        <w:t xml:space="preserve"> collective efforts by low-wage workers to improve their workplace standards through unionism</w:t>
      </w:r>
      <w:r w:rsidRPr="004E26FC">
        <w:rPr>
          <w:sz w:val="14"/>
        </w:rPr>
        <w:t xml:space="preserve">.6 Most workers in the United States report that they would join a union or similar form of organization if they could.7 But </w:t>
      </w:r>
      <w:r w:rsidRPr="004E26FC">
        <w:rPr>
          <w:rStyle w:val="StyleUnderline"/>
          <w:highlight w:val="yellow"/>
        </w:rPr>
        <w:t xml:space="preserve">the NLRA is </w:t>
      </w:r>
      <w:r w:rsidRPr="004E26FC">
        <w:rPr>
          <w:rStyle w:val="Emphasis"/>
          <w:highlight w:val="yellow"/>
        </w:rPr>
        <w:t>stunted</w:t>
      </w:r>
      <w:r w:rsidRPr="004E26FC">
        <w:rPr>
          <w:rStyle w:val="StyleUnderline"/>
          <w:highlight w:val="yellow"/>
        </w:rPr>
        <w:t xml:space="preserve"> by</w:t>
      </w:r>
      <w:r w:rsidRPr="004E26FC">
        <w:rPr>
          <w:rStyle w:val="StyleUnderline"/>
        </w:rPr>
        <w:t xml:space="preserve"> its </w:t>
      </w:r>
      <w:r w:rsidRPr="004E26FC">
        <w:rPr>
          <w:rStyle w:val="Emphasis"/>
          <w:sz w:val="24"/>
          <w:szCs w:val="24"/>
          <w:highlight w:val="yellow"/>
        </w:rPr>
        <w:t>weak enforcement</w:t>
      </w:r>
      <w:r w:rsidRPr="004E26FC">
        <w:rPr>
          <w:rStyle w:val="Emphasis"/>
          <w:sz w:val="24"/>
          <w:szCs w:val="24"/>
        </w:rPr>
        <w:t xml:space="preserve"> powers</w:t>
      </w:r>
      <w:r w:rsidRPr="004E26FC">
        <w:rPr>
          <w:sz w:val="14"/>
        </w:rPr>
        <w:t xml:space="preserve">, </w:t>
      </w:r>
      <w:r w:rsidRPr="004E26FC">
        <w:rPr>
          <w:rStyle w:val="StyleUnderline"/>
        </w:rPr>
        <w:t xml:space="preserve">lengthy </w:t>
      </w:r>
      <w:r w:rsidRPr="004E26FC">
        <w:rPr>
          <w:rStyle w:val="Emphasis"/>
          <w:sz w:val="24"/>
          <w:szCs w:val="24"/>
          <w:highlight w:val="yellow"/>
        </w:rPr>
        <w:t>delays</w:t>
      </w:r>
      <w:r w:rsidRPr="004E26FC">
        <w:rPr>
          <w:sz w:val="14"/>
          <w:highlight w:val="yellow"/>
        </w:rPr>
        <w:t xml:space="preserve">, </w:t>
      </w:r>
      <w:r w:rsidRPr="004E26FC">
        <w:rPr>
          <w:rStyle w:val="StyleUnderline"/>
          <w:highlight w:val="yellow"/>
        </w:rPr>
        <w:t xml:space="preserve">inability to </w:t>
      </w:r>
      <w:r w:rsidRPr="004E26FC">
        <w:rPr>
          <w:rStyle w:val="Emphasis"/>
          <w:highlight w:val="yellow"/>
        </w:rPr>
        <w:t>impose penalties</w:t>
      </w:r>
      <w:r w:rsidRPr="004E26FC">
        <w:rPr>
          <w:sz w:val="14"/>
          <w:highlight w:val="yellow"/>
        </w:rPr>
        <w:t xml:space="preserve">, </w:t>
      </w:r>
      <w:r w:rsidRPr="004E26FC">
        <w:rPr>
          <w:rStyle w:val="StyleUnderline"/>
          <w:highlight w:val="yellow"/>
        </w:rPr>
        <w:t>and other</w:t>
      </w:r>
      <w:r w:rsidRPr="004E26FC">
        <w:rPr>
          <w:rStyle w:val="StyleUnderline"/>
        </w:rPr>
        <w:t xml:space="preserve"> judicially-imposed </w:t>
      </w:r>
      <w:r w:rsidRPr="004E26FC">
        <w:rPr>
          <w:rStyle w:val="Emphasis"/>
          <w:sz w:val="24"/>
          <w:szCs w:val="24"/>
          <w:highlight w:val="yellow"/>
        </w:rPr>
        <w:t>weaknesses</w:t>
      </w:r>
      <w:r w:rsidRPr="004E26FC">
        <w:rPr>
          <w:sz w:val="14"/>
        </w:rPr>
        <w:t xml:space="preserve">. </w:t>
      </w:r>
      <w:r w:rsidRPr="004E26FC">
        <w:rPr>
          <w:rStyle w:val="StyleUnderline"/>
        </w:rPr>
        <w:t xml:space="preserve">The NLRA also excludes </w:t>
      </w:r>
      <w:r w:rsidRPr="004E26FC">
        <w:rPr>
          <w:rStyle w:val="Emphasis"/>
        </w:rPr>
        <w:t>many</w:t>
      </w:r>
      <w:r w:rsidRPr="004E26FC">
        <w:rPr>
          <w:sz w:val="14"/>
        </w:rPr>
        <w:t xml:space="preserve"> low-wage </w:t>
      </w:r>
      <w:r w:rsidRPr="004E26FC">
        <w:rPr>
          <w:rStyle w:val="Emphasis"/>
        </w:rPr>
        <w:t>workers</w:t>
      </w:r>
      <w:r w:rsidRPr="004E26FC">
        <w:rPr>
          <w:rStyle w:val="StyleUnderline"/>
        </w:rPr>
        <w:t>, including agricultural and domestic workers and workers classified as independent contractors, from its protections</w:t>
      </w:r>
      <w:r w:rsidRPr="004E26FC">
        <w:rPr>
          <w:sz w:val="14"/>
        </w:rPr>
        <w:t xml:space="preserve">. 9 Despite recent, successful union organizing campaigns by low-wage employees in the workplaces of corporate titans like Amazon and Starbucks, </w:t>
      </w:r>
      <w:r w:rsidRPr="004E26FC">
        <w:rPr>
          <w:rStyle w:val="StyleUnderline"/>
        </w:rPr>
        <w:t>few</w:t>
      </w:r>
      <w:r w:rsidRPr="004E26FC">
        <w:rPr>
          <w:sz w:val="14"/>
        </w:rPr>
        <w:t xml:space="preserve"> of these </w:t>
      </w:r>
      <w:r w:rsidRPr="004E26FC">
        <w:rPr>
          <w:rStyle w:val="StyleUnderline"/>
        </w:rPr>
        <w:t>historic victories for organized labor have</w:t>
      </w:r>
      <w:r w:rsidRPr="004E26FC">
        <w:rPr>
          <w:sz w:val="14"/>
        </w:rPr>
        <w:t xml:space="preserve"> (so far) </w:t>
      </w:r>
      <w:r w:rsidRPr="004E26FC">
        <w:rPr>
          <w:rStyle w:val="StyleUnderline"/>
        </w:rPr>
        <w:t>led to collective bargaining agreements</w:t>
      </w:r>
      <w:r w:rsidRPr="004E26FC">
        <w:rPr>
          <w:sz w:val="14"/>
        </w:rPr>
        <w:t xml:space="preserve">. 10 Meanwhile, </w:t>
      </w:r>
      <w:r w:rsidRPr="004E26FC">
        <w:rPr>
          <w:rStyle w:val="StyleUnderline"/>
        </w:rPr>
        <w:t xml:space="preserve">private-sector union density in the United States remains at an </w:t>
      </w:r>
      <w:r w:rsidRPr="004E26FC">
        <w:rPr>
          <w:rStyle w:val="Emphasis"/>
        </w:rPr>
        <w:t>historic low</w:t>
      </w:r>
      <w:r w:rsidRPr="004E26FC">
        <w:rPr>
          <w:sz w:val="14"/>
        </w:rPr>
        <w:t xml:space="preserve">, </w:t>
      </w:r>
      <w:r w:rsidRPr="004E26FC">
        <w:rPr>
          <w:rStyle w:val="StyleUnderline"/>
        </w:rPr>
        <w:t>and unions are virtually absent in many low-wage sectors.</w:t>
      </w:r>
    </w:p>
    <w:p w14:paraId="04436A59" w14:textId="77777777" w:rsidR="0053466F" w:rsidRPr="004E26FC" w:rsidRDefault="0053466F" w:rsidP="004E26FC">
      <w:pPr>
        <w:rPr>
          <w:sz w:val="14"/>
        </w:rPr>
      </w:pPr>
      <w:r w:rsidRPr="004E26FC">
        <w:rPr>
          <w:rStyle w:val="StyleUnderline"/>
        </w:rPr>
        <w:t>Observers</w:t>
      </w:r>
      <w:r w:rsidRPr="004E26FC">
        <w:rPr>
          <w:sz w:val="14"/>
        </w:rPr>
        <w:t xml:space="preserve">, </w:t>
      </w:r>
      <w:r w:rsidRPr="004E26FC">
        <w:rPr>
          <w:rStyle w:val="Emphasis"/>
        </w:rPr>
        <w:t>instead</w:t>
      </w:r>
      <w:r w:rsidRPr="004E26FC">
        <w:rPr>
          <w:sz w:val="14"/>
        </w:rPr>
        <w:t xml:space="preserve">, </w:t>
      </w:r>
      <w:r w:rsidRPr="004E26FC">
        <w:rPr>
          <w:rStyle w:val="StyleUnderline"/>
          <w:highlight w:val="yellow"/>
        </w:rPr>
        <w:t>look for</w:t>
      </w:r>
      <w:r w:rsidRPr="004E26FC">
        <w:rPr>
          <w:rStyle w:val="StyleUnderline"/>
        </w:rPr>
        <w:t xml:space="preserve"> signs of </w:t>
      </w:r>
      <w:r w:rsidRPr="004E26FC">
        <w:rPr>
          <w:rStyle w:val="Emphasis"/>
          <w:highlight w:val="yellow"/>
        </w:rPr>
        <w:t>labor renewal from below</w:t>
      </w:r>
      <w:r w:rsidRPr="004E26FC">
        <w:rPr>
          <w:sz w:val="14"/>
        </w:rPr>
        <w:t xml:space="preserve">, </w:t>
      </w:r>
      <w:r w:rsidRPr="004E26FC">
        <w:rPr>
          <w:rStyle w:val="StyleUnderline"/>
        </w:rPr>
        <w:t xml:space="preserve">exemplified by the </w:t>
      </w:r>
      <w:r w:rsidRPr="004E26FC">
        <w:rPr>
          <w:rStyle w:val="Emphasis"/>
        </w:rPr>
        <w:t>Fight for $15</w:t>
      </w:r>
      <w:r w:rsidRPr="004E26FC">
        <w:rPr>
          <w:rStyle w:val="StyleUnderline"/>
        </w:rPr>
        <w:t xml:space="preserve"> legal mobilization</w:t>
      </w:r>
      <w:r w:rsidRPr="004E26FC">
        <w:rPr>
          <w:sz w:val="14"/>
        </w:rPr>
        <w:t xml:space="preserve">1 2 </w:t>
      </w:r>
      <w:r w:rsidRPr="004E26FC">
        <w:rPr>
          <w:rStyle w:val="StyleUnderline"/>
        </w:rPr>
        <w:t xml:space="preserve">strategy of </w:t>
      </w:r>
      <w:r w:rsidRPr="004E26FC">
        <w:rPr>
          <w:rStyle w:val="StyleUnderline"/>
          <w:highlight w:val="yellow"/>
        </w:rPr>
        <w:t>lifting</w:t>
      </w:r>
      <w:r w:rsidRPr="004E26FC">
        <w:rPr>
          <w:rStyle w:val="StyleUnderline"/>
        </w:rPr>
        <w:t xml:space="preserve"> wages and other </w:t>
      </w:r>
      <w:r w:rsidRPr="004E26FC">
        <w:rPr>
          <w:rStyle w:val="StyleUnderline"/>
          <w:highlight w:val="yellow"/>
        </w:rPr>
        <w:t xml:space="preserve">working conditions through </w:t>
      </w:r>
      <w:r w:rsidRPr="004E26FC">
        <w:rPr>
          <w:rStyle w:val="Emphasis"/>
          <w:sz w:val="24"/>
          <w:szCs w:val="24"/>
          <w:highlight w:val="yellow"/>
        </w:rPr>
        <w:t>state</w:t>
      </w:r>
      <w:r w:rsidRPr="004E26FC">
        <w:rPr>
          <w:rStyle w:val="Emphasis"/>
          <w:sz w:val="24"/>
          <w:szCs w:val="24"/>
        </w:rPr>
        <w:t xml:space="preserve"> and local </w:t>
      </w:r>
      <w:r w:rsidRPr="004E26FC">
        <w:rPr>
          <w:rStyle w:val="Emphasis"/>
          <w:sz w:val="24"/>
          <w:szCs w:val="24"/>
          <w:highlight w:val="yellow"/>
        </w:rPr>
        <w:t>labor lawmaking</w:t>
      </w:r>
      <w:r w:rsidRPr="004E26FC">
        <w:rPr>
          <w:sz w:val="14"/>
          <w:szCs w:val="24"/>
          <w:highlight w:val="yellow"/>
        </w:rPr>
        <w:t xml:space="preserve"> </w:t>
      </w:r>
      <w:r w:rsidRPr="004E26FC">
        <w:rPr>
          <w:rStyle w:val="StyleUnderline"/>
          <w:highlight w:val="yellow"/>
        </w:rPr>
        <w:t xml:space="preserve">to </w:t>
      </w:r>
      <w:r w:rsidRPr="004E26FC">
        <w:rPr>
          <w:rStyle w:val="Emphasis"/>
          <w:highlight w:val="yellow"/>
        </w:rPr>
        <w:t>build collective power</w:t>
      </w:r>
      <w:r w:rsidRPr="004E26FC">
        <w:rPr>
          <w:sz w:val="14"/>
        </w:rPr>
        <w:t xml:space="preserve"> for fast-food workers.1 3 </w:t>
      </w:r>
      <w:r w:rsidRPr="004E26FC">
        <w:rPr>
          <w:rStyle w:val="StyleUnderline"/>
        </w:rPr>
        <w:t>These</w:t>
      </w:r>
      <w:r w:rsidRPr="004E26FC">
        <w:rPr>
          <w:sz w:val="14"/>
        </w:rPr>
        <w:t xml:space="preserve"> economic and racial justice </w:t>
      </w:r>
      <w:r w:rsidRPr="004E26FC">
        <w:rPr>
          <w:rStyle w:val="StyleUnderline"/>
        </w:rPr>
        <w:t xml:space="preserve">campaigns </w:t>
      </w:r>
      <w:r w:rsidRPr="004E26FC">
        <w:rPr>
          <w:rStyle w:val="StyleUnderline"/>
          <w:highlight w:val="yellow"/>
        </w:rPr>
        <w:t xml:space="preserve">seek to </w:t>
      </w:r>
      <w:r w:rsidRPr="004E26FC">
        <w:rPr>
          <w:rStyle w:val="Emphasis"/>
          <w:highlight w:val="yellow"/>
        </w:rPr>
        <w:t>overcome weaknesses in federal</w:t>
      </w:r>
      <w:r w:rsidRPr="004E26FC">
        <w:rPr>
          <w:rStyle w:val="Emphasis"/>
        </w:rPr>
        <w:t xml:space="preserve"> labor </w:t>
      </w:r>
      <w:r w:rsidRPr="004E26FC">
        <w:rPr>
          <w:rStyle w:val="Emphasis"/>
          <w:highlight w:val="yellow"/>
        </w:rPr>
        <w:t>law</w:t>
      </w:r>
      <w:r w:rsidRPr="004E26FC">
        <w:rPr>
          <w:sz w:val="14"/>
        </w:rPr>
        <w:t xml:space="preserve"> </w:t>
      </w:r>
      <w:r w:rsidRPr="004E26FC">
        <w:rPr>
          <w:rStyle w:val="StyleUnderline"/>
        </w:rPr>
        <w:t xml:space="preserve">by leveraging </w:t>
      </w:r>
      <w:r w:rsidRPr="004E26FC">
        <w:rPr>
          <w:rStyle w:val="Emphasis"/>
          <w:sz w:val="24"/>
          <w:szCs w:val="24"/>
        </w:rPr>
        <w:t>state and local law</w:t>
      </w:r>
      <w:r w:rsidRPr="004E26FC">
        <w:rPr>
          <w:sz w:val="14"/>
        </w:rPr>
        <w:t xml:space="preserve">, </w:t>
      </w:r>
      <w:r w:rsidRPr="004E26FC">
        <w:rPr>
          <w:rStyle w:val="Emphasis"/>
          <w:sz w:val="24"/>
          <w:szCs w:val="24"/>
        </w:rPr>
        <w:t>instead</w:t>
      </w:r>
      <w:r w:rsidRPr="004E26FC">
        <w:rPr>
          <w:sz w:val="14"/>
          <w:szCs w:val="24"/>
        </w:rPr>
        <w:t xml:space="preserve"> </w:t>
      </w:r>
      <w:r w:rsidRPr="004E26FC">
        <w:rPr>
          <w:sz w:val="14"/>
        </w:rPr>
        <w:t xml:space="preserve">of or in addition to the NLRA, </w:t>
      </w:r>
      <w:r w:rsidRPr="004E26FC">
        <w:rPr>
          <w:rStyle w:val="StyleUnderline"/>
        </w:rPr>
        <w:t xml:space="preserve">to build </w:t>
      </w:r>
      <w:r w:rsidRPr="004E26FC">
        <w:rPr>
          <w:rStyle w:val="Emphasis"/>
        </w:rPr>
        <w:t>political power</w:t>
      </w:r>
      <w:r w:rsidRPr="004E26FC">
        <w:rPr>
          <w:rStyle w:val="StyleUnderline"/>
        </w:rPr>
        <w:t xml:space="preserve"> </w:t>
      </w:r>
      <w:r w:rsidRPr="004E26FC">
        <w:rPr>
          <w:rStyle w:val="StyleUnderline"/>
          <w:highlight w:val="yellow"/>
        </w:rPr>
        <w:t xml:space="preserve">and </w:t>
      </w:r>
      <w:r w:rsidRPr="004E26FC">
        <w:rPr>
          <w:rStyle w:val="Emphasis"/>
          <w:highlight w:val="yellow"/>
        </w:rPr>
        <w:t>extend the reach</w:t>
      </w:r>
      <w:r w:rsidRPr="004E26FC">
        <w:rPr>
          <w:rStyle w:val="StyleUnderline"/>
          <w:highlight w:val="yellow"/>
        </w:rPr>
        <w:t xml:space="preserve"> of</w:t>
      </w:r>
      <w:r w:rsidRPr="004E26FC">
        <w:rPr>
          <w:rStyle w:val="StyleUnderline"/>
        </w:rPr>
        <w:t xml:space="preserve"> these labor </w:t>
      </w:r>
      <w:r w:rsidRPr="004E26FC">
        <w:rPr>
          <w:rStyle w:val="StyleUnderline"/>
          <w:highlight w:val="yellow"/>
        </w:rPr>
        <w:t>contests</w:t>
      </w:r>
      <w:r w:rsidRPr="004E26FC">
        <w:rPr>
          <w:sz w:val="14"/>
          <w:highlight w:val="yellow"/>
        </w:rPr>
        <w:t xml:space="preserve"> </w:t>
      </w:r>
      <w:r w:rsidRPr="004E26FC">
        <w:rPr>
          <w:rStyle w:val="Emphasis"/>
          <w:highlight w:val="yellow"/>
        </w:rPr>
        <w:t>beyond the single-workplace campaigns</w:t>
      </w:r>
      <w:r w:rsidRPr="004E26FC">
        <w:rPr>
          <w:sz w:val="14"/>
        </w:rPr>
        <w:t xml:space="preserve"> </w:t>
      </w:r>
      <w:r w:rsidRPr="004E26FC">
        <w:rPr>
          <w:rStyle w:val="StyleUnderline"/>
        </w:rPr>
        <w:t>contemplated by labor law</w:t>
      </w:r>
      <w:r w:rsidRPr="004E26FC">
        <w:rPr>
          <w:sz w:val="14"/>
        </w:rPr>
        <w:t>.</w:t>
      </w:r>
    </w:p>
    <w:p w14:paraId="295398BC" w14:textId="77777777" w:rsidR="0053466F" w:rsidRPr="004E26FC" w:rsidRDefault="0053466F" w:rsidP="004E26FC">
      <w:pPr>
        <w:rPr>
          <w:sz w:val="14"/>
        </w:rPr>
      </w:pPr>
      <w:r w:rsidRPr="004E26FC">
        <w:rPr>
          <w:sz w:val="14"/>
        </w:rPr>
        <w:t xml:space="preserve">State and local legal mobilization by organized labor to build political and workplace power is not new.' 5 But </w:t>
      </w:r>
      <w:r w:rsidRPr="004E26FC">
        <w:rPr>
          <w:rStyle w:val="StyleUnderline"/>
        </w:rPr>
        <w:t xml:space="preserve">the use of the </w:t>
      </w:r>
      <w:r w:rsidRPr="004E26FC">
        <w:rPr>
          <w:rStyle w:val="Emphasis"/>
        </w:rPr>
        <w:t>direct democracy tools</w:t>
      </w:r>
      <w:r w:rsidRPr="004E26FC">
        <w:rPr>
          <w:sz w:val="14"/>
        </w:rPr>
        <w:t xml:space="preserve"> </w:t>
      </w:r>
      <w:r w:rsidRPr="004E26FC">
        <w:rPr>
          <w:rStyle w:val="StyleUnderline"/>
        </w:rPr>
        <w:t xml:space="preserve">of </w:t>
      </w:r>
      <w:r w:rsidRPr="004E26FC">
        <w:rPr>
          <w:rStyle w:val="Emphasis"/>
        </w:rPr>
        <w:t>state law</w:t>
      </w:r>
      <w:r w:rsidRPr="004E26FC">
        <w:rPr>
          <w:sz w:val="14"/>
        </w:rPr>
        <w:t>-state grants of home rule authority to cities and state voter ballot initiatives in particular-</w:t>
      </w:r>
      <w:r w:rsidRPr="004E26FC">
        <w:rPr>
          <w:rStyle w:val="StyleUnderline"/>
        </w:rPr>
        <w:t xml:space="preserve">has figured more prominently in recent efforts by organized labor to organize low-wage workers who cannot effectively access </w:t>
      </w:r>
      <w:r w:rsidRPr="004E26FC">
        <w:rPr>
          <w:rStyle w:val="Emphasis"/>
        </w:rPr>
        <w:t>federal</w:t>
      </w:r>
      <w:r w:rsidRPr="004E26FC">
        <w:rPr>
          <w:rStyle w:val="StyleUnderline"/>
        </w:rPr>
        <w:t xml:space="preserve"> labor rights</w:t>
      </w:r>
      <w:r w:rsidRPr="004E26FC">
        <w:rPr>
          <w:sz w:val="14"/>
        </w:rPr>
        <w:t xml:space="preserve">. </w:t>
      </w:r>
      <w:r w:rsidRPr="004E26FC">
        <w:rPr>
          <w:rStyle w:val="StyleUnderline"/>
          <w:highlight w:val="yellow"/>
        </w:rPr>
        <w:t>The turn to state</w:t>
      </w:r>
      <w:r w:rsidRPr="004E26FC">
        <w:rPr>
          <w:rStyle w:val="StyleUnderline"/>
        </w:rPr>
        <w:t xml:space="preserve"> and local legal mobilization </w:t>
      </w:r>
      <w:r w:rsidRPr="004E26FC">
        <w:rPr>
          <w:rStyle w:val="StyleUnderline"/>
          <w:highlight w:val="yellow"/>
        </w:rPr>
        <w:t xml:space="preserve">strategies has </w:t>
      </w:r>
      <w:r w:rsidRPr="004E26FC">
        <w:rPr>
          <w:rStyle w:val="Emphasis"/>
          <w:highlight w:val="yellow"/>
        </w:rPr>
        <w:t>fueled important</w:t>
      </w:r>
      <w:r w:rsidRPr="004E26FC">
        <w:rPr>
          <w:rStyle w:val="Emphasis"/>
        </w:rPr>
        <w:t xml:space="preserve"> pro-worker policy </w:t>
      </w:r>
      <w:r w:rsidRPr="004E26FC">
        <w:rPr>
          <w:rStyle w:val="Emphasis"/>
          <w:highlight w:val="yellow"/>
        </w:rPr>
        <w:t>innovations</w:t>
      </w:r>
      <w:r w:rsidRPr="004E26FC">
        <w:rPr>
          <w:sz w:val="14"/>
        </w:rPr>
        <w:t xml:space="preserve">, </w:t>
      </w:r>
      <w:r w:rsidRPr="004E26FC">
        <w:rPr>
          <w:rStyle w:val="StyleUnderline"/>
        </w:rPr>
        <w:t xml:space="preserve">such as state and local minimum wage laws </w:t>
      </w:r>
      <w:r w:rsidRPr="004E26FC">
        <w:rPr>
          <w:rStyle w:val="StyleUnderline"/>
          <w:highlight w:val="yellow"/>
        </w:rPr>
        <w:t xml:space="preserve">and </w:t>
      </w:r>
      <w:r w:rsidRPr="004E26FC">
        <w:rPr>
          <w:rStyle w:val="Emphasis"/>
        </w:rPr>
        <w:t xml:space="preserve">negotiated </w:t>
      </w:r>
      <w:r w:rsidRPr="004E26FC">
        <w:rPr>
          <w:rStyle w:val="Emphasis"/>
          <w:highlight w:val="yellow"/>
        </w:rPr>
        <w:t>sectoral standard-setting</w:t>
      </w:r>
      <w:r w:rsidRPr="004E26FC">
        <w:rPr>
          <w:sz w:val="14"/>
        </w:rPr>
        <w:t xml:space="preserve">, </w:t>
      </w:r>
      <w:r w:rsidRPr="004E26FC">
        <w:rPr>
          <w:rStyle w:val="StyleUnderline"/>
        </w:rPr>
        <w:t xml:space="preserve">in which state and local agencies </w:t>
      </w:r>
      <w:r w:rsidRPr="004E26FC">
        <w:rPr>
          <w:rStyle w:val="Emphasis"/>
        </w:rPr>
        <w:t>convene negotiations</w:t>
      </w:r>
      <w:r w:rsidRPr="004E26FC">
        <w:rPr>
          <w:rStyle w:val="StyleUnderline"/>
        </w:rPr>
        <w:t xml:space="preserve"> between worker and employer representatives for minimum work standards in a sector and </w:t>
      </w:r>
      <w:r w:rsidRPr="004E26FC">
        <w:rPr>
          <w:rStyle w:val="Emphasis"/>
        </w:rPr>
        <w:t>adopt them as regulations</w:t>
      </w:r>
      <w:r w:rsidRPr="004E26FC">
        <w:rPr>
          <w:sz w:val="14"/>
        </w:rPr>
        <w:t xml:space="preserve">. </w:t>
      </w:r>
      <w:r w:rsidRPr="004E26FC">
        <w:rPr>
          <w:rStyle w:val="StyleUnderline"/>
          <w:highlight w:val="yellow"/>
        </w:rPr>
        <w:t>By</w:t>
      </w:r>
      <w:r w:rsidRPr="004E26FC">
        <w:rPr>
          <w:sz w:val="14"/>
          <w:highlight w:val="yellow"/>
        </w:rPr>
        <w:t xml:space="preserve"> </w:t>
      </w:r>
      <w:r w:rsidRPr="004E26FC">
        <w:rPr>
          <w:rStyle w:val="Emphasis"/>
          <w:highlight w:val="yellow"/>
        </w:rPr>
        <w:t>diffusing</w:t>
      </w:r>
      <w:r w:rsidRPr="004E26FC">
        <w:rPr>
          <w:sz w:val="14"/>
          <w:highlight w:val="yellow"/>
        </w:rPr>
        <w:t xml:space="preserve"> </w:t>
      </w:r>
      <w:r w:rsidRPr="004E26FC">
        <w:rPr>
          <w:rStyle w:val="StyleUnderline"/>
          <w:highlight w:val="yellow"/>
        </w:rPr>
        <w:t>and</w:t>
      </w:r>
      <w:r w:rsidRPr="004E26FC">
        <w:rPr>
          <w:sz w:val="14"/>
          <w:highlight w:val="yellow"/>
        </w:rPr>
        <w:t xml:space="preserve"> </w:t>
      </w:r>
      <w:r w:rsidRPr="004E26FC">
        <w:rPr>
          <w:rStyle w:val="Emphasis"/>
          <w:highlight w:val="yellow"/>
        </w:rPr>
        <w:t>scaling up</w:t>
      </w:r>
      <w:r w:rsidRPr="004E26FC">
        <w:rPr>
          <w:rStyle w:val="Emphasis"/>
        </w:rPr>
        <w:t xml:space="preserve"> these </w:t>
      </w:r>
      <w:r w:rsidRPr="004E26FC">
        <w:rPr>
          <w:rStyle w:val="Emphasis"/>
          <w:highlight w:val="yellow"/>
        </w:rPr>
        <w:t>innovations</w:t>
      </w:r>
      <w:r w:rsidRPr="004E26FC">
        <w:rPr>
          <w:rStyle w:val="Emphasis"/>
        </w:rPr>
        <w:t xml:space="preserve"> across political boundaries</w:t>
      </w:r>
      <w:r w:rsidRPr="004E26FC">
        <w:rPr>
          <w:sz w:val="14"/>
        </w:rPr>
        <w:t xml:space="preserve">, </w:t>
      </w:r>
      <w:r w:rsidRPr="004E26FC">
        <w:rPr>
          <w:rStyle w:val="StyleUnderline"/>
          <w:highlight w:val="yellow"/>
        </w:rPr>
        <w:t>unions</w:t>
      </w:r>
      <w:r w:rsidRPr="004E26FC">
        <w:rPr>
          <w:rStyle w:val="StyleUnderline"/>
        </w:rPr>
        <w:t xml:space="preserve"> and worker centers </w:t>
      </w:r>
      <w:r w:rsidRPr="004E26FC">
        <w:rPr>
          <w:rStyle w:val="StyleUnderline"/>
          <w:highlight w:val="yellow"/>
        </w:rPr>
        <w:t xml:space="preserve">have </w:t>
      </w:r>
      <w:r w:rsidRPr="004E26FC">
        <w:rPr>
          <w:rStyle w:val="Emphasis"/>
          <w:highlight w:val="yellow"/>
        </w:rPr>
        <w:t>enabled many</w:t>
      </w:r>
      <w:r w:rsidRPr="004E26FC">
        <w:rPr>
          <w:rStyle w:val="Emphasis"/>
        </w:rPr>
        <w:t xml:space="preserve"> low-wage </w:t>
      </w:r>
      <w:r w:rsidRPr="004E26FC">
        <w:rPr>
          <w:rStyle w:val="Emphasis"/>
          <w:highlight w:val="yellow"/>
        </w:rPr>
        <w:t>workers</w:t>
      </w:r>
      <w:r w:rsidRPr="004E26FC">
        <w:rPr>
          <w:sz w:val="14"/>
          <w:highlight w:val="yellow"/>
        </w:rPr>
        <w:t xml:space="preserve">, </w:t>
      </w:r>
      <w:r w:rsidRPr="004E26FC">
        <w:rPr>
          <w:rStyle w:val="StyleUnderline"/>
          <w:highlight w:val="yellow"/>
        </w:rPr>
        <w:t>from</w:t>
      </w:r>
      <w:r w:rsidRPr="004E26FC">
        <w:rPr>
          <w:rStyle w:val="StyleUnderline"/>
        </w:rPr>
        <w:t xml:space="preserve"> </w:t>
      </w:r>
      <w:r w:rsidRPr="004E26FC">
        <w:rPr>
          <w:rStyle w:val="Emphasis"/>
        </w:rPr>
        <w:t xml:space="preserve">home </w:t>
      </w:r>
      <w:r w:rsidRPr="004E26FC">
        <w:rPr>
          <w:rStyle w:val="Emphasis"/>
          <w:highlight w:val="yellow"/>
        </w:rPr>
        <w:t>health</w:t>
      </w:r>
      <w:r w:rsidRPr="004E26FC">
        <w:rPr>
          <w:rStyle w:val="Emphasis"/>
        </w:rPr>
        <w:t xml:space="preserve"> care</w:t>
      </w:r>
      <w:r w:rsidRPr="004E26FC">
        <w:rPr>
          <w:rStyle w:val="StyleUnderline"/>
        </w:rPr>
        <w:t xml:space="preserve"> </w:t>
      </w:r>
      <w:r w:rsidRPr="004E26FC">
        <w:rPr>
          <w:rStyle w:val="StyleUnderline"/>
          <w:highlight w:val="yellow"/>
        </w:rPr>
        <w:t xml:space="preserve">and </w:t>
      </w:r>
      <w:r w:rsidRPr="004E26FC">
        <w:rPr>
          <w:rStyle w:val="Emphasis"/>
          <w:highlight w:val="yellow"/>
        </w:rPr>
        <w:t>fast-food</w:t>
      </w:r>
      <w:r w:rsidRPr="004E26FC">
        <w:rPr>
          <w:rStyle w:val="Emphasis"/>
        </w:rPr>
        <w:t xml:space="preserve"> workers</w:t>
      </w:r>
      <w:r w:rsidRPr="004E26FC">
        <w:rPr>
          <w:rStyle w:val="StyleUnderline"/>
        </w:rPr>
        <w:t xml:space="preserve"> </w:t>
      </w:r>
      <w:r w:rsidRPr="004E26FC">
        <w:rPr>
          <w:rStyle w:val="StyleUnderline"/>
          <w:highlight w:val="yellow"/>
        </w:rPr>
        <w:t xml:space="preserve">to </w:t>
      </w:r>
      <w:r w:rsidRPr="004E26FC">
        <w:rPr>
          <w:rStyle w:val="Emphasis"/>
          <w:highlight w:val="yellow"/>
        </w:rPr>
        <w:t>app-based drivers</w:t>
      </w:r>
      <w:r w:rsidRPr="004E26FC">
        <w:rPr>
          <w:sz w:val="14"/>
          <w:highlight w:val="yellow"/>
        </w:rPr>
        <w:t xml:space="preserve">, </w:t>
      </w:r>
      <w:r w:rsidRPr="004E26FC">
        <w:rPr>
          <w:rStyle w:val="StyleUnderline"/>
          <w:highlight w:val="yellow"/>
        </w:rPr>
        <w:t>to</w:t>
      </w:r>
      <w:r w:rsidRPr="004E26FC">
        <w:rPr>
          <w:rStyle w:val="StyleUnderline"/>
        </w:rPr>
        <w:t xml:space="preserve"> </w:t>
      </w:r>
      <w:r w:rsidRPr="004E26FC">
        <w:rPr>
          <w:rStyle w:val="Emphasis"/>
          <w:sz w:val="24"/>
          <w:szCs w:val="24"/>
          <w:highlight w:val="yellow"/>
        </w:rPr>
        <w:t>participate in labor policy</w:t>
      </w:r>
      <w:r w:rsidRPr="004E26FC">
        <w:rPr>
          <w:rStyle w:val="Emphasis"/>
          <w:sz w:val="24"/>
          <w:szCs w:val="24"/>
        </w:rPr>
        <w:t>making</w:t>
      </w:r>
      <w:r w:rsidRPr="004E26FC">
        <w:rPr>
          <w:sz w:val="14"/>
        </w:rPr>
        <w:t xml:space="preserve"> </w:t>
      </w:r>
      <w:r w:rsidRPr="004E26FC">
        <w:rPr>
          <w:sz w:val="14"/>
          <w:szCs w:val="16"/>
        </w:rPr>
        <w:t>notwithstanding</w:t>
      </w:r>
      <w:r w:rsidRPr="004E26FC">
        <w:rPr>
          <w:sz w:val="14"/>
        </w:rPr>
        <w:t xml:space="preserve"> NLRA weaknesses and exclusions. 16</w:t>
      </w:r>
    </w:p>
    <w:p w14:paraId="07172F91" w14:textId="77777777" w:rsidR="0053466F" w:rsidRPr="004E26FC" w:rsidRDefault="0053466F" w:rsidP="004E26FC">
      <w:pPr>
        <w:rPr>
          <w:sz w:val="14"/>
        </w:rPr>
      </w:pPr>
    </w:p>
    <w:p w14:paraId="1F887F8B" w14:textId="77777777" w:rsidR="0053466F" w:rsidRPr="004E26FC" w:rsidRDefault="0053466F" w:rsidP="004E26FC">
      <w:pPr>
        <w:pStyle w:val="Heading4"/>
        <w:rPr>
          <w:rFonts w:cs="Arial"/>
          <w:sz w:val="28"/>
        </w:rPr>
      </w:pPr>
      <w:r w:rsidRPr="004E26FC">
        <w:rPr>
          <w:rFonts w:cs="Arial"/>
          <w:sz w:val="28"/>
          <w:u w:val="single"/>
        </w:rPr>
        <w:t>Race-to-the-top</w:t>
      </w:r>
      <w:r w:rsidRPr="004E26FC">
        <w:rPr>
          <w:rFonts w:cs="Arial"/>
          <w:sz w:val="28"/>
        </w:rPr>
        <w:t xml:space="preserve"> and superior </w:t>
      </w:r>
      <w:r w:rsidRPr="004E26FC">
        <w:rPr>
          <w:rFonts w:cs="Arial"/>
          <w:sz w:val="28"/>
          <w:u w:val="single"/>
        </w:rPr>
        <w:t>enforcement</w:t>
      </w:r>
      <w:r w:rsidRPr="004E26FC">
        <w:rPr>
          <w:rFonts w:cs="Arial"/>
          <w:sz w:val="28"/>
        </w:rPr>
        <w:t xml:space="preserve"> capability make state policy the </w:t>
      </w:r>
      <w:r w:rsidRPr="004E26FC">
        <w:rPr>
          <w:rFonts w:cs="Arial"/>
          <w:sz w:val="28"/>
          <w:u w:val="single"/>
        </w:rPr>
        <w:t>best avenue</w:t>
      </w:r>
      <w:r w:rsidRPr="004E26FC">
        <w:rPr>
          <w:rFonts w:cs="Arial"/>
          <w:sz w:val="28"/>
        </w:rPr>
        <w:t xml:space="preserve"> for labor protections.</w:t>
      </w:r>
    </w:p>
    <w:p w14:paraId="5291B99F" w14:textId="77777777" w:rsidR="0053466F" w:rsidRPr="004E26FC" w:rsidRDefault="0053466F" w:rsidP="004E26FC">
      <w:r w:rsidRPr="004E26FC">
        <w:t xml:space="preserve">Jake </w:t>
      </w:r>
      <w:r w:rsidRPr="004E26FC">
        <w:rPr>
          <w:rStyle w:val="Style13ptBold"/>
          <w:sz w:val="28"/>
        </w:rPr>
        <w:t>Barnes et al. 25</w:t>
      </w:r>
      <w:r w:rsidRPr="004E26FC">
        <w:t>, PhD Candidate at the Rutgers School of Management and Labor Relations (SMLR) and Research Project Manager at the Workplace Justice Lab, also with Hana Shepherd, Associate Professor of Sociology at Rutgers University, and Janice Fine, Professor of Labor Studies and Employment Relations (LSER) at Rutgers SMLR, “Meeting Mandates in a New Labour Federalism”, Comparative Labor Law &amp; Policy Journal, Vol 45, Issue 1, p. 87-112</w:t>
      </w:r>
    </w:p>
    <w:p w14:paraId="3B8ADAD9" w14:textId="77777777" w:rsidR="0053466F" w:rsidRPr="004E26FC" w:rsidRDefault="0053466F" w:rsidP="004E26FC">
      <w:pPr>
        <w:rPr>
          <w:sz w:val="14"/>
        </w:rPr>
      </w:pPr>
      <w:r w:rsidRPr="004E26FC">
        <w:rPr>
          <w:rStyle w:val="StyleUnderline"/>
        </w:rPr>
        <w:t xml:space="preserve">Worker </w:t>
      </w:r>
      <w:r w:rsidRPr="004E26FC">
        <w:rPr>
          <w:rStyle w:val="StyleUnderline"/>
          <w:highlight w:val="yellow"/>
        </w:rPr>
        <w:t xml:space="preserve">advocates seeking to affect </w:t>
      </w:r>
      <w:r w:rsidRPr="004E26FC">
        <w:rPr>
          <w:rStyle w:val="Emphasis"/>
          <w:highlight w:val="yellow"/>
        </w:rPr>
        <w:t>labour</w:t>
      </w:r>
      <w:r w:rsidRPr="004E26FC">
        <w:rPr>
          <w:rStyle w:val="Emphasis"/>
        </w:rPr>
        <w:t xml:space="preserve"> policy </w:t>
      </w:r>
      <w:r w:rsidRPr="004E26FC">
        <w:rPr>
          <w:rStyle w:val="Emphasis"/>
          <w:highlight w:val="yellow"/>
        </w:rPr>
        <w:t>change</w:t>
      </w:r>
      <w:r w:rsidRPr="004E26FC">
        <w:rPr>
          <w:sz w:val="14"/>
        </w:rPr>
        <w:t xml:space="preserve"> </w:t>
      </w:r>
      <w:r w:rsidRPr="004E26FC">
        <w:rPr>
          <w:rStyle w:val="StyleUnderline"/>
        </w:rPr>
        <w:t xml:space="preserve">in the </w:t>
      </w:r>
      <w:r w:rsidRPr="004E26FC">
        <w:rPr>
          <w:rStyle w:val="Emphasis"/>
        </w:rPr>
        <w:t>United States</w:t>
      </w:r>
      <w:r w:rsidRPr="004E26FC">
        <w:rPr>
          <w:rStyle w:val="StyleUnderline"/>
        </w:rPr>
        <w:t xml:space="preserve"> </w:t>
      </w:r>
      <w:r w:rsidRPr="004E26FC">
        <w:rPr>
          <w:rStyle w:val="StyleUnderline"/>
          <w:highlight w:val="yellow"/>
        </w:rPr>
        <w:t xml:space="preserve">have </w:t>
      </w:r>
      <w:r w:rsidRPr="004E26FC">
        <w:rPr>
          <w:rStyle w:val="Emphasis"/>
          <w:highlight w:val="yellow"/>
        </w:rPr>
        <w:t>shifted their attention</w:t>
      </w:r>
      <w:r w:rsidRPr="004E26FC">
        <w:rPr>
          <w:sz w:val="14"/>
        </w:rPr>
        <w:t xml:space="preserve"> </w:t>
      </w:r>
      <w:r w:rsidRPr="004E26FC">
        <w:rPr>
          <w:rStyle w:val="StyleUnderline"/>
        </w:rPr>
        <w:t>and</w:t>
      </w:r>
      <w:r w:rsidRPr="004E26FC">
        <w:rPr>
          <w:sz w:val="14"/>
        </w:rPr>
        <w:t xml:space="preserve"> </w:t>
      </w:r>
      <w:r w:rsidRPr="004E26FC">
        <w:rPr>
          <w:rStyle w:val="Emphasis"/>
        </w:rPr>
        <w:t>energy</w:t>
      </w:r>
      <w:r w:rsidRPr="004E26FC">
        <w:rPr>
          <w:sz w:val="14"/>
        </w:rPr>
        <w:t xml:space="preserve"> </w:t>
      </w:r>
      <w:r w:rsidRPr="004E26FC">
        <w:rPr>
          <w:rStyle w:val="StyleUnderline"/>
          <w:highlight w:val="yellow"/>
        </w:rPr>
        <w:t xml:space="preserve">to </w:t>
      </w:r>
      <w:r w:rsidRPr="004E26FC">
        <w:rPr>
          <w:rStyle w:val="Emphasis"/>
          <w:sz w:val="24"/>
          <w:szCs w:val="24"/>
          <w:highlight w:val="yellow"/>
        </w:rPr>
        <w:t>states</w:t>
      </w:r>
      <w:r w:rsidRPr="004E26FC">
        <w:rPr>
          <w:rStyle w:val="Emphasis"/>
          <w:sz w:val="24"/>
          <w:szCs w:val="24"/>
        </w:rPr>
        <w:t xml:space="preserve"> and localities</w:t>
      </w:r>
      <w:r w:rsidRPr="004E26FC">
        <w:rPr>
          <w:sz w:val="14"/>
          <w:szCs w:val="24"/>
        </w:rPr>
        <w:t xml:space="preserve"> </w:t>
      </w:r>
      <w:r w:rsidRPr="004E26FC">
        <w:rPr>
          <w:rStyle w:val="StyleUnderline"/>
        </w:rPr>
        <w:t>in a move that has been called the “</w:t>
      </w:r>
      <w:r w:rsidRPr="004E26FC">
        <w:rPr>
          <w:rStyle w:val="Emphasis"/>
        </w:rPr>
        <w:t>new labour federalism</w:t>
      </w:r>
      <w:r w:rsidRPr="004E26FC">
        <w:rPr>
          <w:rStyle w:val="StyleUnderline"/>
        </w:rPr>
        <w:t>.”</w:t>
      </w:r>
      <w:r w:rsidRPr="004E26FC">
        <w:rPr>
          <w:sz w:val="14"/>
        </w:rPr>
        <w:t xml:space="preserve"> </w:t>
      </w:r>
      <w:r w:rsidRPr="004E26FC">
        <w:rPr>
          <w:rStyle w:val="StyleUnderline"/>
        </w:rPr>
        <w:t xml:space="preserve">New labour </w:t>
      </w:r>
      <w:r w:rsidRPr="004E26FC">
        <w:rPr>
          <w:rStyle w:val="StyleUnderline"/>
          <w:highlight w:val="yellow"/>
        </w:rPr>
        <w:t xml:space="preserve">federalism has </w:t>
      </w:r>
      <w:r w:rsidRPr="004E26FC">
        <w:rPr>
          <w:rStyle w:val="Emphasis"/>
          <w:highlight w:val="yellow"/>
        </w:rPr>
        <w:t>broadened the scope</w:t>
      </w:r>
      <w:r w:rsidRPr="004E26FC">
        <w:rPr>
          <w:sz w:val="14"/>
          <w:highlight w:val="yellow"/>
        </w:rPr>
        <w:t xml:space="preserve"> </w:t>
      </w:r>
      <w:r w:rsidRPr="004E26FC">
        <w:rPr>
          <w:rStyle w:val="StyleUnderline"/>
          <w:highlight w:val="yellow"/>
        </w:rPr>
        <w:t>of</w:t>
      </w:r>
      <w:r w:rsidRPr="004E26FC">
        <w:rPr>
          <w:sz w:val="14"/>
        </w:rPr>
        <w:t xml:space="preserve"> public </w:t>
      </w:r>
      <w:r w:rsidRPr="004E26FC">
        <w:rPr>
          <w:rStyle w:val="StyleUnderline"/>
          <w:highlight w:val="yellow"/>
        </w:rPr>
        <w:t>worker protections</w:t>
      </w:r>
      <w:r w:rsidRPr="004E26FC">
        <w:rPr>
          <w:rStyle w:val="StyleUnderline"/>
        </w:rPr>
        <w:t xml:space="preserve">, while also making the </w:t>
      </w:r>
      <w:r w:rsidRPr="004E26FC">
        <w:rPr>
          <w:rStyle w:val="Emphasis"/>
        </w:rPr>
        <w:t>enforcement</w:t>
      </w:r>
      <w:r w:rsidRPr="004E26FC">
        <w:rPr>
          <w:rStyle w:val="StyleUnderline"/>
        </w:rPr>
        <w:t xml:space="preserve"> of those protections</w:t>
      </w:r>
      <w:r w:rsidRPr="004E26FC">
        <w:rPr>
          <w:sz w:val="14"/>
        </w:rPr>
        <w:t xml:space="preserve"> even </w:t>
      </w:r>
      <w:r w:rsidRPr="004E26FC">
        <w:rPr>
          <w:rStyle w:val="StyleUnderline"/>
        </w:rPr>
        <w:t>more necessary</w:t>
      </w:r>
      <w:r w:rsidRPr="004E26FC">
        <w:rPr>
          <w:sz w:val="14"/>
        </w:rPr>
        <w:t xml:space="preserve">. In this article, we draw on interviews with agencies and advocates, analysis of agency enforcement data, violation estimates, and publicly available information to understand better how </w:t>
      </w:r>
      <w:r w:rsidRPr="004E26FC">
        <w:rPr>
          <w:rStyle w:val="StyleUnderline"/>
        </w:rPr>
        <w:t>federalism has created</w:t>
      </w:r>
      <w:r w:rsidRPr="004E26FC">
        <w:rPr>
          <w:sz w:val="14"/>
        </w:rPr>
        <w:t xml:space="preserve"> both </w:t>
      </w:r>
      <w:r w:rsidRPr="004E26FC">
        <w:rPr>
          <w:rStyle w:val="Emphasis"/>
        </w:rPr>
        <w:t>opportunities</w:t>
      </w:r>
      <w:r w:rsidRPr="004E26FC">
        <w:rPr>
          <w:sz w:val="14"/>
        </w:rPr>
        <w:t xml:space="preserve"> and challenges </w:t>
      </w:r>
      <w:r w:rsidRPr="004E26FC">
        <w:rPr>
          <w:rStyle w:val="StyleUnderline"/>
        </w:rPr>
        <w:t>for workers,</w:t>
      </w:r>
      <w:r w:rsidRPr="004E26FC">
        <w:rPr>
          <w:sz w:val="14"/>
        </w:rPr>
        <w:t xml:space="preserve"> </w:t>
      </w:r>
      <w:r w:rsidRPr="004E26FC">
        <w:rPr>
          <w:rStyle w:val="StyleUnderline"/>
        </w:rPr>
        <w:t>employers, and agencies tasked with enforcing employment standards</w:t>
      </w:r>
      <w:r w:rsidRPr="004E26FC">
        <w:rPr>
          <w:sz w:val="14"/>
        </w:rPr>
        <w:t xml:space="preserve">. We contextualise the discussion by drawing on a historical analysis of primary documents from the national Archives about how the Fair Labor Standards Act — the flagship federal wage and hour law in the United States passed in 1938 — was initially implemented. We argue that </w:t>
      </w:r>
      <w:r w:rsidRPr="004E26FC">
        <w:rPr>
          <w:rStyle w:val="StyleUnderline"/>
        </w:rPr>
        <w:t xml:space="preserve">American </w:t>
      </w:r>
      <w:r w:rsidRPr="004E26FC">
        <w:rPr>
          <w:rStyle w:val="StyleUnderline"/>
          <w:highlight w:val="yellow"/>
        </w:rPr>
        <w:t xml:space="preserve">federalism has provided </w:t>
      </w:r>
      <w:r w:rsidRPr="004E26FC">
        <w:rPr>
          <w:rStyle w:val="Emphasis"/>
          <w:highlight w:val="yellow"/>
        </w:rPr>
        <w:t>significant</w:t>
      </w:r>
      <w:r w:rsidRPr="004E26FC">
        <w:rPr>
          <w:sz w:val="14"/>
        </w:rPr>
        <w:t xml:space="preserve"> yet decidedly uneven </w:t>
      </w:r>
      <w:r w:rsidRPr="004E26FC">
        <w:rPr>
          <w:rStyle w:val="Emphasis"/>
          <w:highlight w:val="yellow"/>
        </w:rPr>
        <w:t>opportunities</w:t>
      </w:r>
      <w:r w:rsidRPr="004E26FC">
        <w:rPr>
          <w:sz w:val="14"/>
          <w:highlight w:val="yellow"/>
        </w:rPr>
        <w:t xml:space="preserve"> </w:t>
      </w:r>
      <w:r w:rsidRPr="004E26FC">
        <w:rPr>
          <w:rStyle w:val="StyleUnderline"/>
          <w:highlight w:val="yellow"/>
        </w:rPr>
        <w:t>for</w:t>
      </w:r>
      <w:r w:rsidRPr="004E26FC">
        <w:rPr>
          <w:rStyle w:val="StyleUnderline"/>
        </w:rPr>
        <w:t xml:space="preserve"> </w:t>
      </w:r>
      <w:r w:rsidRPr="004E26FC">
        <w:rPr>
          <w:rStyle w:val="Emphasis"/>
        </w:rPr>
        <w:t xml:space="preserve">substantive </w:t>
      </w:r>
      <w:r w:rsidRPr="004E26FC">
        <w:rPr>
          <w:rStyle w:val="Emphasis"/>
          <w:highlight w:val="yellow"/>
        </w:rPr>
        <w:t>improvements</w:t>
      </w:r>
      <w:r w:rsidRPr="004E26FC">
        <w:rPr>
          <w:sz w:val="14"/>
        </w:rPr>
        <w:t xml:space="preserve"> </w:t>
      </w:r>
      <w:r w:rsidRPr="004E26FC">
        <w:rPr>
          <w:rStyle w:val="StyleUnderline"/>
        </w:rPr>
        <w:t xml:space="preserve">in labour standards </w:t>
      </w:r>
      <w:r w:rsidRPr="004E26FC">
        <w:rPr>
          <w:rStyle w:val="StyleUnderline"/>
          <w:highlight w:val="yellow"/>
        </w:rPr>
        <w:t>both in</w:t>
      </w:r>
      <w:r w:rsidRPr="004E26FC">
        <w:rPr>
          <w:rStyle w:val="StyleUnderline"/>
        </w:rPr>
        <w:t xml:space="preserve"> terms of </w:t>
      </w:r>
      <w:r w:rsidRPr="004E26FC">
        <w:rPr>
          <w:rStyle w:val="Emphasis"/>
          <w:highlight w:val="yellow"/>
        </w:rPr>
        <w:t>policy</w:t>
      </w:r>
      <w:r w:rsidRPr="004E26FC">
        <w:rPr>
          <w:rStyle w:val="StyleUnderline"/>
          <w:highlight w:val="yellow"/>
        </w:rPr>
        <w:t xml:space="preserve"> as well as </w:t>
      </w:r>
      <w:r w:rsidRPr="004E26FC">
        <w:rPr>
          <w:rStyle w:val="Emphasis"/>
          <w:highlight w:val="yellow"/>
        </w:rPr>
        <w:t>implementation and enforcement</w:t>
      </w:r>
      <w:r w:rsidRPr="004E26FC">
        <w:rPr>
          <w:sz w:val="14"/>
        </w:rPr>
        <w:t xml:space="preserve">. </w:t>
      </w:r>
      <w:r w:rsidRPr="004E26FC">
        <w:rPr>
          <w:rStyle w:val="StyleUnderline"/>
        </w:rPr>
        <w:t xml:space="preserve">Implementing </w:t>
      </w:r>
      <w:r w:rsidRPr="004E26FC">
        <w:rPr>
          <w:rStyle w:val="StyleUnderline"/>
          <w:highlight w:val="yellow"/>
        </w:rPr>
        <w:t>labour</w:t>
      </w:r>
      <w:r w:rsidRPr="004E26FC">
        <w:rPr>
          <w:rStyle w:val="StyleUnderline"/>
        </w:rPr>
        <w:t xml:space="preserve"> standards </w:t>
      </w:r>
      <w:r w:rsidRPr="004E26FC">
        <w:rPr>
          <w:rStyle w:val="StyleUnderline"/>
          <w:highlight w:val="yellow"/>
        </w:rPr>
        <w:t xml:space="preserve">laws at the </w:t>
      </w:r>
      <w:r w:rsidRPr="004E26FC">
        <w:rPr>
          <w:rStyle w:val="Emphasis"/>
          <w:highlight w:val="yellow"/>
        </w:rPr>
        <w:t>state</w:t>
      </w:r>
      <w:r w:rsidRPr="004E26FC">
        <w:rPr>
          <w:rStyle w:val="Emphasis"/>
        </w:rPr>
        <w:t xml:space="preserve"> and local </w:t>
      </w:r>
      <w:r w:rsidRPr="004E26FC">
        <w:rPr>
          <w:rStyle w:val="Emphasis"/>
          <w:highlight w:val="yellow"/>
        </w:rPr>
        <w:t>levels</w:t>
      </w:r>
      <w:r w:rsidRPr="004E26FC">
        <w:rPr>
          <w:rStyle w:val="StyleUnderline"/>
          <w:highlight w:val="yellow"/>
        </w:rPr>
        <w:t xml:space="preserve"> brings</w:t>
      </w:r>
      <w:r w:rsidRPr="004E26FC">
        <w:rPr>
          <w:rStyle w:val="StyleUnderline"/>
        </w:rPr>
        <w:t xml:space="preserve"> with it</w:t>
      </w:r>
      <w:r w:rsidRPr="004E26FC">
        <w:rPr>
          <w:sz w:val="14"/>
        </w:rPr>
        <w:t xml:space="preserve"> both enduring challenges and </w:t>
      </w:r>
      <w:r w:rsidRPr="004E26FC">
        <w:rPr>
          <w:rStyle w:val="StyleUnderline"/>
        </w:rPr>
        <w:t xml:space="preserve">potential opportunities related to a) budgeting, staffing, and capacity; b) specific enforcement practices and strategy; c) the coordination of enforcement across agencies; and d) the </w:t>
      </w:r>
      <w:r w:rsidRPr="004E26FC">
        <w:rPr>
          <w:rStyle w:val="StyleUnderline"/>
          <w:highlight w:val="yellow"/>
        </w:rPr>
        <w:t xml:space="preserve">creation and </w:t>
      </w:r>
      <w:r w:rsidRPr="004E26FC">
        <w:rPr>
          <w:rStyle w:val="Emphasis"/>
          <w:highlight w:val="yellow"/>
        </w:rPr>
        <w:t>diffusion</w:t>
      </w:r>
      <w:r w:rsidRPr="004E26FC">
        <w:rPr>
          <w:rStyle w:val="StyleUnderline"/>
        </w:rPr>
        <w:t xml:space="preserve"> </w:t>
      </w:r>
      <w:r w:rsidRPr="004E26FC">
        <w:rPr>
          <w:rStyle w:val="StyleUnderline"/>
          <w:highlight w:val="yellow"/>
        </w:rPr>
        <w:t>of</w:t>
      </w:r>
      <w:r w:rsidRPr="004E26FC">
        <w:rPr>
          <w:rStyle w:val="StyleUnderline"/>
        </w:rPr>
        <w:t xml:space="preserve"> </w:t>
      </w:r>
      <w:r w:rsidRPr="004E26FC">
        <w:rPr>
          <w:rStyle w:val="Emphasis"/>
        </w:rPr>
        <w:t xml:space="preserve">legislative </w:t>
      </w:r>
      <w:r w:rsidRPr="004E26FC">
        <w:rPr>
          <w:rStyle w:val="Emphasis"/>
          <w:highlight w:val="yellow"/>
        </w:rPr>
        <w:t>models</w:t>
      </w:r>
      <w:r w:rsidRPr="004E26FC">
        <w:rPr>
          <w:sz w:val="14"/>
        </w:rPr>
        <w:t xml:space="preserve">. </w:t>
      </w:r>
      <w:r w:rsidRPr="004E26FC">
        <w:rPr>
          <w:rStyle w:val="StyleUnderline"/>
        </w:rPr>
        <w:t xml:space="preserve">We argue that organising, coalition-building, and </w:t>
      </w:r>
      <w:r w:rsidRPr="004E26FC">
        <w:rPr>
          <w:rStyle w:val="StyleUnderline"/>
          <w:highlight w:val="yellow"/>
        </w:rPr>
        <w:t xml:space="preserve">policymaking at the </w:t>
      </w:r>
      <w:r w:rsidRPr="004E26FC">
        <w:rPr>
          <w:rStyle w:val="Emphasis"/>
          <w:highlight w:val="yellow"/>
        </w:rPr>
        <w:t>local level</w:t>
      </w:r>
      <w:r w:rsidRPr="004E26FC">
        <w:rPr>
          <w:sz w:val="14"/>
          <w:highlight w:val="yellow"/>
        </w:rPr>
        <w:t xml:space="preserve"> </w:t>
      </w:r>
      <w:r w:rsidRPr="004E26FC">
        <w:rPr>
          <w:rStyle w:val="StyleUnderline"/>
          <w:highlight w:val="yellow"/>
        </w:rPr>
        <w:t>provides a</w:t>
      </w:r>
      <w:r w:rsidRPr="004E26FC">
        <w:rPr>
          <w:sz w:val="14"/>
          <w:highlight w:val="yellow"/>
        </w:rPr>
        <w:t xml:space="preserve"> </w:t>
      </w:r>
      <w:r w:rsidRPr="004E26FC">
        <w:rPr>
          <w:rStyle w:val="Emphasis"/>
          <w:highlight w:val="yellow"/>
        </w:rPr>
        <w:t>necessary avenue</w:t>
      </w:r>
      <w:r w:rsidRPr="004E26FC">
        <w:rPr>
          <w:sz w:val="14"/>
          <w:highlight w:val="yellow"/>
        </w:rPr>
        <w:t xml:space="preserve"> </w:t>
      </w:r>
      <w:r w:rsidRPr="004E26FC">
        <w:rPr>
          <w:rStyle w:val="StyleUnderline"/>
          <w:highlight w:val="yellow"/>
        </w:rPr>
        <w:t>to</w:t>
      </w:r>
      <w:r w:rsidRPr="004E26FC">
        <w:rPr>
          <w:rStyle w:val="StyleUnderline"/>
        </w:rPr>
        <w:t xml:space="preserve"> address these challenges and ultimately to </w:t>
      </w:r>
      <w:r w:rsidRPr="004E26FC">
        <w:rPr>
          <w:rStyle w:val="Emphasis"/>
          <w:sz w:val="24"/>
          <w:szCs w:val="24"/>
          <w:highlight w:val="yellow"/>
        </w:rPr>
        <w:t>uphold the rights of workers</w:t>
      </w:r>
      <w:r w:rsidRPr="004E26FC">
        <w:rPr>
          <w:sz w:val="14"/>
        </w:rPr>
        <w:t xml:space="preserve"> given today’s political and economic realities.</w:t>
      </w:r>
    </w:p>
    <w:p w14:paraId="58FA7CF7" w14:textId="77777777" w:rsidR="0053466F" w:rsidRPr="004E26FC" w:rsidRDefault="0053466F" w:rsidP="004E26FC">
      <w:pPr>
        <w:rPr>
          <w:sz w:val="14"/>
        </w:rPr>
      </w:pPr>
    </w:p>
    <w:p w14:paraId="1C98EA2C" w14:textId="77777777" w:rsidR="0053466F" w:rsidRPr="004E26FC" w:rsidRDefault="0053466F" w:rsidP="004E26FC">
      <w:pPr>
        <w:pStyle w:val="Heading4"/>
        <w:rPr>
          <w:rFonts w:cs="Arial"/>
          <w:sz w:val="28"/>
        </w:rPr>
      </w:pPr>
      <w:r w:rsidRPr="004E26FC">
        <w:rPr>
          <w:rFonts w:cs="Arial"/>
          <w:sz w:val="28"/>
          <w:u w:val="single"/>
        </w:rPr>
        <w:t>Numerous examples</w:t>
      </w:r>
      <w:r w:rsidRPr="004E26FC">
        <w:rPr>
          <w:rFonts w:cs="Arial"/>
          <w:sz w:val="28"/>
        </w:rPr>
        <w:t xml:space="preserve"> of </w:t>
      </w:r>
      <w:r w:rsidRPr="004E26FC">
        <w:rPr>
          <w:rFonts w:cs="Arial"/>
          <w:sz w:val="28"/>
          <w:u w:val="single"/>
        </w:rPr>
        <w:t>lasting</w:t>
      </w:r>
      <w:r w:rsidRPr="004E26FC">
        <w:rPr>
          <w:rFonts w:cs="Arial"/>
          <w:sz w:val="28"/>
        </w:rPr>
        <w:t xml:space="preserve"> and </w:t>
      </w:r>
      <w:r w:rsidRPr="004E26FC">
        <w:rPr>
          <w:rFonts w:cs="Arial"/>
          <w:sz w:val="28"/>
          <w:u w:val="single"/>
        </w:rPr>
        <w:t>durable</w:t>
      </w:r>
      <w:r w:rsidRPr="004E26FC">
        <w:rPr>
          <w:rFonts w:cs="Arial"/>
          <w:sz w:val="28"/>
        </w:rPr>
        <w:t xml:space="preserve"> changes prove.</w:t>
      </w:r>
    </w:p>
    <w:p w14:paraId="315C56AD" w14:textId="77777777" w:rsidR="0053466F" w:rsidRPr="004E26FC" w:rsidRDefault="0053466F" w:rsidP="004E26FC">
      <w:r w:rsidRPr="004E26FC">
        <w:t xml:space="preserve">Dr. Laura C. </w:t>
      </w:r>
      <w:r w:rsidRPr="004E26FC">
        <w:rPr>
          <w:rStyle w:val="Style13ptBold"/>
          <w:sz w:val="28"/>
        </w:rPr>
        <w:t>Bucci 23</w:t>
      </w:r>
      <w:r w:rsidRPr="004E26FC">
        <w:t>, Associate Professor in the Department of Political Science at Saint Joseph's University, PhD from Indiana University, “The Role of Federalism and the Centrality of State Governments for Labor Unions, Employment, and Organizing”, Publius: The Journal of Federalism, Volume 53, Issue 3, Summer 2023, Pages 462–483, https://doi.org/10.1093/publius/pjad019</w:t>
      </w:r>
    </w:p>
    <w:p w14:paraId="3E7609A2" w14:textId="77777777" w:rsidR="0053466F" w:rsidRPr="004E26FC" w:rsidRDefault="0053466F" w:rsidP="004E26FC">
      <w:pPr>
        <w:rPr>
          <w:sz w:val="14"/>
        </w:rPr>
      </w:pPr>
      <w:r w:rsidRPr="004E26FC">
        <w:rPr>
          <w:rStyle w:val="StyleUnderline"/>
        </w:rPr>
        <w:t xml:space="preserve">In the last several years, </w:t>
      </w:r>
      <w:r w:rsidRPr="004E26FC">
        <w:rPr>
          <w:rStyle w:val="Emphasis"/>
          <w:highlight w:val="yellow"/>
        </w:rPr>
        <w:t>states</w:t>
      </w:r>
      <w:r w:rsidRPr="004E26FC">
        <w:rPr>
          <w:rStyle w:val="StyleUnderline"/>
          <w:highlight w:val="yellow"/>
        </w:rPr>
        <w:t xml:space="preserve"> have taken</w:t>
      </w:r>
      <w:r w:rsidRPr="004E26FC">
        <w:rPr>
          <w:rStyle w:val="StyleUnderline"/>
        </w:rPr>
        <w:t xml:space="preserve"> differing </w:t>
      </w:r>
      <w:r w:rsidRPr="004E26FC">
        <w:rPr>
          <w:rStyle w:val="StyleUnderline"/>
          <w:highlight w:val="yellow"/>
        </w:rPr>
        <w:t xml:space="preserve">paths toward </w:t>
      </w:r>
      <w:r w:rsidRPr="004E26FC">
        <w:rPr>
          <w:rStyle w:val="Emphasis"/>
          <w:highlight w:val="yellow"/>
        </w:rPr>
        <w:t>organized labor</w:t>
      </w:r>
      <w:r w:rsidRPr="004E26FC">
        <w:rPr>
          <w:sz w:val="14"/>
          <w:highlight w:val="yellow"/>
        </w:rPr>
        <w:t>.</w:t>
      </w:r>
      <w:r w:rsidRPr="004E26FC">
        <w:rPr>
          <w:sz w:val="14"/>
        </w:rPr>
        <w:t xml:space="preserve"> </w:t>
      </w:r>
      <w:r w:rsidRPr="004E26FC">
        <w:rPr>
          <w:rStyle w:val="StyleUnderline"/>
        </w:rPr>
        <w:t>Where</w:t>
      </w:r>
      <w:r w:rsidRPr="004E26FC">
        <w:rPr>
          <w:sz w:val="14"/>
        </w:rPr>
        <w:t xml:space="preserve"> much of the </w:t>
      </w:r>
      <w:r w:rsidRPr="004E26FC">
        <w:rPr>
          <w:rStyle w:val="StyleUnderline"/>
        </w:rPr>
        <w:t>labor legislation in the early 2010s was toward restricting union growth</w:t>
      </w:r>
      <w:r w:rsidRPr="004E26FC">
        <w:rPr>
          <w:sz w:val="14"/>
        </w:rPr>
        <w:t xml:space="preserve">, </w:t>
      </w:r>
      <w:r w:rsidRPr="004E26FC">
        <w:rPr>
          <w:rStyle w:val="Emphasis"/>
        </w:rPr>
        <w:t>recent results</w:t>
      </w:r>
      <w:r w:rsidRPr="004E26FC">
        <w:rPr>
          <w:sz w:val="14"/>
        </w:rPr>
        <w:t xml:space="preserve"> </w:t>
      </w:r>
      <w:r w:rsidRPr="004E26FC">
        <w:rPr>
          <w:rStyle w:val="StyleUnderline"/>
        </w:rPr>
        <w:t>have been</w:t>
      </w:r>
      <w:r w:rsidRPr="004E26FC">
        <w:rPr>
          <w:sz w:val="14"/>
        </w:rPr>
        <w:t xml:space="preserve"> fairly </w:t>
      </w:r>
      <w:r w:rsidRPr="004E26FC">
        <w:rPr>
          <w:rStyle w:val="StyleUnderline"/>
        </w:rPr>
        <w:t>mixed</w:t>
      </w:r>
      <w:r w:rsidRPr="004E26FC">
        <w:rPr>
          <w:sz w:val="14"/>
        </w:rPr>
        <w:t xml:space="preserve">. </w:t>
      </w:r>
      <w:r w:rsidRPr="004E26FC">
        <w:rPr>
          <w:rStyle w:val="Emphasis"/>
        </w:rPr>
        <w:t>Illinois and Michigan</w:t>
      </w:r>
      <w:r w:rsidRPr="004E26FC">
        <w:rPr>
          <w:sz w:val="14"/>
        </w:rPr>
        <w:t xml:space="preserve"> </w:t>
      </w:r>
      <w:r w:rsidRPr="004E26FC">
        <w:rPr>
          <w:rStyle w:val="StyleUnderline"/>
        </w:rPr>
        <w:t xml:space="preserve">have both shifted policy to </w:t>
      </w:r>
      <w:r w:rsidRPr="004E26FC">
        <w:rPr>
          <w:rStyle w:val="Emphasis"/>
        </w:rPr>
        <w:t>make unionization</w:t>
      </w:r>
      <w:r w:rsidRPr="004E26FC">
        <w:rPr>
          <w:sz w:val="14"/>
        </w:rPr>
        <w:t xml:space="preserve"> somewhat </w:t>
      </w:r>
      <w:r w:rsidRPr="004E26FC">
        <w:rPr>
          <w:rStyle w:val="Emphasis"/>
        </w:rPr>
        <w:t>easier</w:t>
      </w:r>
      <w:r w:rsidRPr="004E26FC">
        <w:rPr>
          <w:sz w:val="14"/>
        </w:rPr>
        <w:t xml:space="preserve">. </w:t>
      </w:r>
      <w:r w:rsidRPr="004E26FC">
        <w:rPr>
          <w:rStyle w:val="StyleUnderline"/>
        </w:rPr>
        <w:t xml:space="preserve">Virginia left rights to </w:t>
      </w:r>
      <w:r w:rsidRPr="004E26FC">
        <w:rPr>
          <w:rStyle w:val="Emphasis"/>
        </w:rPr>
        <w:t>collectively bargain</w:t>
      </w:r>
      <w:r w:rsidRPr="004E26FC">
        <w:rPr>
          <w:sz w:val="14"/>
        </w:rPr>
        <w:t xml:space="preserve"> </w:t>
      </w:r>
      <w:r w:rsidRPr="004E26FC">
        <w:rPr>
          <w:rStyle w:val="StyleUnderline"/>
        </w:rPr>
        <w:t xml:space="preserve">up to its </w:t>
      </w:r>
      <w:r w:rsidRPr="004E26FC">
        <w:rPr>
          <w:rStyle w:val="Emphasis"/>
        </w:rPr>
        <w:t>municipalities</w:t>
      </w:r>
      <w:r w:rsidRPr="004E26FC">
        <w:rPr>
          <w:sz w:val="14"/>
        </w:rPr>
        <w:t xml:space="preserve">, thereby </w:t>
      </w:r>
      <w:r w:rsidRPr="004E26FC">
        <w:rPr>
          <w:rStyle w:val="StyleUnderline"/>
        </w:rPr>
        <w:t>making it easier for</w:t>
      </w:r>
      <w:r w:rsidRPr="004E26FC">
        <w:rPr>
          <w:sz w:val="14"/>
        </w:rPr>
        <w:t xml:space="preserve"> some of </w:t>
      </w:r>
      <w:r w:rsidRPr="004E26FC">
        <w:rPr>
          <w:rStyle w:val="StyleUnderline"/>
        </w:rPr>
        <w:t>the state</w:t>
      </w:r>
      <w:r w:rsidRPr="004E26FC">
        <w:rPr>
          <w:sz w:val="14"/>
        </w:rPr>
        <w:t xml:space="preserve">’s public sector </w:t>
      </w:r>
      <w:r w:rsidRPr="004E26FC">
        <w:rPr>
          <w:rStyle w:val="Emphasis"/>
        </w:rPr>
        <w:t>to unionize</w:t>
      </w:r>
      <w:r w:rsidRPr="004E26FC">
        <w:rPr>
          <w:sz w:val="14"/>
        </w:rPr>
        <w:t xml:space="preserve">. Arkansas and Iowa, and likely other states, have used economic downturns as justification to hire more underage workers. The differences between state workplace policies are stark and have significant consequences. </w:t>
      </w:r>
      <w:r w:rsidRPr="004E26FC">
        <w:rPr>
          <w:rStyle w:val="StyleUnderline"/>
        </w:rPr>
        <w:t>Federalism</w:t>
      </w:r>
      <w:r w:rsidRPr="004E26FC">
        <w:rPr>
          <w:sz w:val="14"/>
        </w:rPr>
        <w:t xml:space="preserve"> shapes many qualities of our lives, but here we see that it </w:t>
      </w:r>
      <w:r w:rsidRPr="004E26FC">
        <w:rPr>
          <w:rStyle w:val="StyleUnderline"/>
        </w:rPr>
        <w:t xml:space="preserve">shapes the structures of worker contracts, </w:t>
      </w:r>
      <w:r w:rsidRPr="004E26FC">
        <w:rPr>
          <w:rStyle w:val="Emphasis"/>
        </w:rPr>
        <w:t>who can bargain together</w:t>
      </w:r>
      <w:r w:rsidRPr="004E26FC">
        <w:rPr>
          <w:sz w:val="14"/>
        </w:rPr>
        <w:t>, and whether and when children can enter the workforce.</w:t>
      </w:r>
    </w:p>
    <w:p w14:paraId="515C5D13" w14:textId="77777777" w:rsidR="0053466F" w:rsidRPr="004E26FC" w:rsidRDefault="0053466F" w:rsidP="004E26FC">
      <w:pPr>
        <w:rPr>
          <w:sz w:val="14"/>
        </w:rPr>
      </w:pPr>
      <w:r w:rsidRPr="004E26FC">
        <w:rPr>
          <w:sz w:val="14"/>
        </w:rPr>
        <w:t xml:space="preserve">In November 2022, </w:t>
      </w:r>
      <w:r w:rsidRPr="004E26FC">
        <w:rPr>
          <w:rStyle w:val="Emphasis"/>
          <w:highlight w:val="yellow"/>
        </w:rPr>
        <w:t>Illinois</w:t>
      </w:r>
      <w:r w:rsidRPr="004E26FC">
        <w:rPr>
          <w:sz w:val="14"/>
        </w:rPr>
        <w:t xml:space="preserve"> </w:t>
      </w:r>
      <w:r w:rsidRPr="004E26FC">
        <w:rPr>
          <w:rStyle w:val="StyleUnderline"/>
        </w:rPr>
        <w:t xml:space="preserve">became the fourth state to </w:t>
      </w:r>
      <w:r w:rsidRPr="004E26FC">
        <w:rPr>
          <w:rStyle w:val="Emphasis"/>
          <w:highlight w:val="yellow"/>
        </w:rPr>
        <w:t>create a right to collectively bargain</w:t>
      </w:r>
      <w:r w:rsidRPr="004E26FC">
        <w:rPr>
          <w:sz w:val="14"/>
          <w:highlight w:val="yellow"/>
        </w:rPr>
        <w:t xml:space="preserve"> </w:t>
      </w:r>
      <w:r w:rsidRPr="004E26FC">
        <w:rPr>
          <w:rStyle w:val="StyleUnderline"/>
          <w:highlight w:val="yellow"/>
        </w:rPr>
        <w:t>within its</w:t>
      </w:r>
      <w:r w:rsidRPr="004E26FC">
        <w:rPr>
          <w:rStyle w:val="StyleUnderline"/>
        </w:rPr>
        <w:t xml:space="preserve"> </w:t>
      </w:r>
      <w:r w:rsidRPr="004E26FC">
        <w:rPr>
          <w:rStyle w:val="Emphasis"/>
        </w:rPr>
        <w:t xml:space="preserve">state </w:t>
      </w:r>
      <w:r w:rsidRPr="004E26FC">
        <w:rPr>
          <w:rStyle w:val="Emphasis"/>
          <w:highlight w:val="yellow"/>
        </w:rPr>
        <w:t>constitution</w:t>
      </w:r>
      <w:r w:rsidRPr="004E26FC">
        <w:rPr>
          <w:sz w:val="14"/>
          <w:highlight w:val="yellow"/>
        </w:rPr>
        <w:t xml:space="preserve">. </w:t>
      </w:r>
      <w:r w:rsidRPr="004E26FC">
        <w:rPr>
          <w:rStyle w:val="StyleUnderline"/>
          <w:highlight w:val="yellow"/>
        </w:rPr>
        <w:t xml:space="preserve">It joins </w:t>
      </w:r>
      <w:r w:rsidRPr="004E26FC">
        <w:rPr>
          <w:rStyle w:val="Emphasis"/>
          <w:highlight w:val="yellow"/>
        </w:rPr>
        <w:t>Hawaii</w:t>
      </w:r>
      <w:r w:rsidRPr="004E26FC">
        <w:rPr>
          <w:rStyle w:val="StyleUnderline"/>
          <w:highlight w:val="yellow"/>
        </w:rPr>
        <w:t xml:space="preserve">, </w:t>
      </w:r>
      <w:r w:rsidRPr="004E26FC">
        <w:rPr>
          <w:rStyle w:val="Emphasis"/>
          <w:highlight w:val="yellow"/>
        </w:rPr>
        <w:t>Missouri</w:t>
      </w:r>
      <w:r w:rsidRPr="004E26FC">
        <w:rPr>
          <w:rStyle w:val="StyleUnderline"/>
          <w:highlight w:val="yellow"/>
        </w:rPr>
        <w:t xml:space="preserve">, and </w:t>
      </w:r>
      <w:r w:rsidRPr="004E26FC">
        <w:rPr>
          <w:rStyle w:val="Emphasis"/>
          <w:highlight w:val="yellow"/>
        </w:rPr>
        <w:t>New York</w:t>
      </w:r>
      <w:r w:rsidRPr="004E26FC">
        <w:rPr>
          <w:rStyle w:val="StyleUnderline"/>
          <w:highlight w:val="yellow"/>
        </w:rPr>
        <w:t xml:space="preserve"> as states that</w:t>
      </w:r>
      <w:r w:rsidRPr="004E26FC">
        <w:rPr>
          <w:rStyle w:val="StyleUnderline"/>
        </w:rPr>
        <w:t xml:space="preserve"> all </w:t>
      </w:r>
      <w:r w:rsidRPr="004E26FC">
        <w:rPr>
          <w:rStyle w:val="Emphasis"/>
          <w:highlight w:val="yellow"/>
        </w:rPr>
        <w:t>protect collective bargaining</w:t>
      </w:r>
      <w:r w:rsidRPr="004E26FC">
        <w:rPr>
          <w:rStyle w:val="StyleUnderline"/>
        </w:rPr>
        <w:t xml:space="preserve"> within the state constitution</w:t>
      </w:r>
      <w:r w:rsidRPr="004E26FC">
        <w:rPr>
          <w:sz w:val="14"/>
        </w:rPr>
        <w:t xml:space="preserve">. </w:t>
      </w:r>
      <w:r w:rsidRPr="004E26FC">
        <w:rPr>
          <w:rStyle w:val="StyleUnderline"/>
          <w:highlight w:val="yellow"/>
        </w:rPr>
        <w:t xml:space="preserve">The </w:t>
      </w:r>
      <w:r w:rsidRPr="004E26FC">
        <w:rPr>
          <w:rStyle w:val="Emphasis"/>
          <w:highlight w:val="yellow"/>
        </w:rPr>
        <w:t>wording</w:t>
      </w:r>
      <w:r w:rsidRPr="004E26FC">
        <w:rPr>
          <w:rStyle w:val="StyleUnderline"/>
        </w:rPr>
        <w:t xml:space="preserve"> of this amendment </w:t>
      </w:r>
      <w:r w:rsidRPr="004E26FC">
        <w:rPr>
          <w:rStyle w:val="StyleUnderline"/>
          <w:highlight w:val="yellow"/>
        </w:rPr>
        <w:t xml:space="preserve">is </w:t>
      </w:r>
      <w:r w:rsidRPr="004E26FC">
        <w:rPr>
          <w:rStyle w:val="Emphasis"/>
          <w:highlight w:val="yellow"/>
        </w:rPr>
        <w:t>very strong</w:t>
      </w:r>
      <w:r w:rsidRPr="004E26FC">
        <w:rPr>
          <w:sz w:val="14"/>
        </w:rPr>
        <w:t xml:space="preserve">, </w:t>
      </w:r>
      <w:r w:rsidRPr="004E26FC">
        <w:rPr>
          <w:rStyle w:val="StyleUnderline"/>
        </w:rPr>
        <w:t xml:space="preserve">stating that </w:t>
      </w:r>
      <w:r w:rsidRPr="004E26FC">
        <w:rPr>
          <w:rStyle w:val="StyleUnderline"/>
          <w:highlight w:val="yellow"/>
        </w:rPr>
        <w:t>workers can</w:t>
      </w:r>
      <w:r w:rsidRPr="004E26FC">
        <w:rPr>
          <w:rStyle w:val="StyleUnderline"/>
        </w:rPr>
        <w:t xml:space="preserve"> collectively bargain to</w:t>
      </w:r>
      <w:r w:rsidRPr="004E26FC">
        <w:rPr>
          <w:sz w:val="14"/>
        </w:rPr>
        <w:t xml:space="preserve"> “</w:t>
      </w:r>
      <w:r w:rsidRPr="004E26FC">
        <w:rPr>
          <w:rStyle w:val="Emphasis"/>
          <w:highlight w:val="yellow"/>
        </w:rPr>
        <w:t>negotiat[e] wages</w:t>
      </w:r>
      <w:r w:rsidRPr="004E26FC">
        <w:rPr>
          <w:sz w:val="14"/>
          <w:highlight w:val="yellow"/>
        </w:rPr>
        <w:t xml:space="preserve">, </w:t>
      </w:r>
      <w:r w:rsidRPr="004E26FC">
        <w:rPr>
          <w:rStyle w:val="Emphasis"/>
          <w:highlight w:val="yellow"/>
        </w:rPr>
        <w:t>hours</w:t>
      </w:r>
      <w:r w:rsidRPr="004E26FC">
        <w:rPr>
          <w:sz w:val="14"/>
          <w:highlight w:val="yellow"/>
        </w:rPr>
        <w:t xml:space="preserve">, </w:t>
      </w:r>
      <w:r w:rsidRPr="004E26FC">
        <w:rPr>
          <w:rStyle w:val="StyleUnderline"/>
          <w:highlight w:val="yellow"/>
        </w:rPr>
        <w:t>and</w:t>
      </w:r>
      <w:r w:rsidRPr="004E26FC">
        <w:rPr>
          <w:sz w:val="14"/>
          <w:highlight w:val="yellow"/>
        </w:rPr>
        <w:t xml:space="preserve"> </w:t>
      </w:r>
      <w:r w:rsidRPr="004E26FC">
        <w:rPr>
          <w:rStyle w:val="Emphasis"/>
          <w:highlight w:val="yellow"/>
        </w:rPr>
        <w:t>working conditions</w:t>
      </w:r>
      <w:r w:rsidRPr="004E26FC">
        <w:rPr>
          <w:sz w:val="14"/>
        </w:rPr>
        <w:t xml:space="preserve">, and </w:t>
      </w:r>
      <w:r w:rsidRPr="004E26FC">
        <w:rPr>
          <w:rStyle w:val="StyleUnderline"/>
          <w:highlight w:val="yellow"/>
        </w:rPr>
        <w:t>to protect</w:t>
      </w:r>
      <w:r w:rsidRPr="004E26FC">
        <w:rPr>
          <w:rStyle w:val="StyleUnderline"/>
        </w:rPr>
        <w:t xml:space="preserve"> [employees'] </w:t>
      </w:r>
      <w:r w:rsidRPr="004E26FC">
        <w:rPr>
          <w:rStyle w:val="Emphasis"/>
          <w:highlight w:val="yellow"/>
        </w:rPr>
        <w:t>economic welfare</w:t>
      </w:r>
      <w:r w:rsidRPr="004E26FC">
        <w:rPr>
          <w:rStyle w:val="StyleUnderline"/>
          <w:highlight w:val="yellow"/>
        </w:rPr>
        <w:t xml:space="preserve"> and </w:t>
      </w:r>
      <w:r w:rsidRPr="004E26FC">
        <w:rPr>
          <w:rStyle w:val="Emphasis"/>
          <w:highlight w:val="yellow"/>
        </w:rPr>
        <w:t>safety</w:t>
      </w:r>
      <w:r w:rsidRPr="004E26FC">
        <w:rPr>
          <w:rStyle w:val="StyleUnderline"/>
        </w:rPr>
        <w:t xml:space="preserve"> at work</w:t>
      </w:r>
      <w:r w:rsidRPr="004E26FC">
        <w:rPr>
          <w:sz w:val="14"/>
        </w:rPr>
        <w:t>” (Ballotpedia 2022). In the other three states, the right to collectively bargain is not as directly spelled out. A goal of this constitutional amendment is to preempt any attempts to pass RTW legislation, as it would limit collective bargaining. Perhaps because other amendments are not worded as strongly, Missouri had a credible referendum to pass RTW in 2018 that voters rejected. At the very least, a formal constitutional amendment provides a signal about the priorities of the state of Illinois toward organized labor.</w:t>
      </w:r>
    </w:p>
    <w:p w14:paraId="5F6B77D8" w14:textId="77777777" w:rsidR="0053466F" w:rsidRDefault="0053466F" w:rsidP="00EE69EF">
      <w:pPr>
        <w:pStyle w:val="Heading3"/>
      </w:pPr>
      <w:r>
        <w:t>2NC---Gig Workers---AT: Preemption</w:t>
      </w:r>
    </w:p>
    <w:p w14:paraId="38E1806C" w14:textId="77777777" w:rsidR="0053466F" w:rsidRDefault="0053466F" w:rsidP="00EE69EF">
      <w:pPr>
        <w:pStyle w:val="Analytic"/>
      </w:pPr>
    </w:p>
    <w:p w14:paraId="3E0878BD" w14:textId="77777777" w:rsidR="0053466F" w:rsidRDefault="0053466F" w:rsidP="00EE69EF">
      <w:pPr>
        <w:pStyle w:val="Heading4"/>
      </w:pPr>
      <w:r>
        <w:t xml:space="preserve">1. States can regulate independent contractors. The NLRA contains </w:t>
      </w:r>
      <w:r>
        <w:rPr>
          <w:u w:val="single"/>
        </w:rPr>
        <w:t>no indication</w:t>
      </w:r>
      <w:r>
        <w:t xml:space="preserve"> that Congress intended to preempt state action in this area.</w:t>
      </w:r>
    </w:p>
    <w:p w14:paraId="660CCBC4" w14:textId="77777777" w:rsidR="0053466F" w:rsidRPr="005B6081" w:rsidRDefault="0053466F" w:rsidP="00EE69EF">
      <w:r>
        <w:t xml:space="preserve">Ronald C. </w:t>
      </w:r>
      <w:r w:rsidRPr="00BA4B75">
        <w:rPr>
          <w:rStyle w:val="Style13ptBold"/>
        </w:rPr>
        <w:t>Brown 20</w:t>
      </w:r>
      <w:r>
        <w:t xml:space="preserve">, Professor at the University of Hawaii Law School, 2020, “Ride-Hailing Drivers as Autonomous Independent Contractors: Let Them Bargain!” </w:t>
      </w:r>
      <w:r>
        <w:rPr>
          <w:i/>
          <w:iCs/>
        </w:rPr>
        <w:t>Washington International Law Journal</w:t>
      </w:r>
      <w:r>
        <w:t xml:space="preserve">, vol. 29, no. 3, pp. 560-561, </w:t>
      </w:r>
      <w:r w:rsidRPr="00BA4B75">
        <w:t>https://digitalcommons.law.uw.edu/cgi/viewcontent.cgi?article=1845&amp;context=wilj</w:t>
      </w:r>
      <w:r>
        <w:t>.</w:t>
      </w:r>
    </w:p>
    <w:p w14:paraId="13F207A1" w14:textId="77777777" w:rsidR="0053466F" w:rsidRPr="00680CDD" w:rsidRDefault="0053466F" w:rsidP="00EE69EF">
      <w:pPr>
        <w:rPr>
          <w:sz w:val="14"/>
          <w:szCs w:val="16"/>
        </w:rPr>
      </w:pPr>
      <w:r w:rsidRPr="00680CDD">
        <w:rPr>
          <w:sz w:val="14"/>
          <w:szCs w:val="16"/>
        </w:rPr>
        <w:t xml:space="preserve">Under these exemptions, courts hold that </w:t>
      </w:r>
      <w:r w:rsidRPr="001735C3">
        <w:rPr>
          <w:rStyle w:val="Emphasis"/>
          <w:highlight w:val="yellow"/>
        </w:rPr>
        <w:t>state laws</w:t>
      </w:r>
      <w:r w:rsidRPr="001735C3">
        <w:rPr>
          <w:rStyle w:val="StyleUnderline"/>
          <w:highlight w:val="yellow"/>
        </w:rPr>
        <w:t xml:space="preserve"> providing</w:t>
      </w:r>
      <w:r w:rsidRPr="00D2550F">
        <w:rPr>
          <w:rStyle w:val="StyleUnderline"/>
        </w:rPr>
        <w:t xml:space="preserve"> </w:t>
      </w:r>
      <w:r w:rsidRPr="00D2550F">
        <w:rPr>
          <w:rStyle w:val="Emphasis"/>
        </w:rPr>
        <w:t xml:space="preserve">collective </w:t>
      </w:r>
      <w:r w:rsidRPr="001735C3">
        <w:rPr>
          <w:rStyle w:val="Emphasis"/>
          <w:highlight w:val="yellow"/>
        </w:rPr>
        <w:t>bargaining rights</w:t>
      </w:r>
      <w:r w:rsidRPr="001735C3">
        <w:rPr>
          <w:rStyle w:val="StyleUnderline"/>
          <w:highlight w:val="yellow"/>
        </w:rPr>
        <w:t xml:space="preserve"> to</w:t>
      </w:r>
      <w:r w:rsidRPr="00D2550F">
        <w:rPr>
          <w:rStyle w:val="StyleUnderline"/>
        </w:rPr>
        <w:t xml:space="preserve"> groups of workers </w:t>
      </w:r>
      <w:r w:rsidRPr="00D2550F">
        <w:rPr>
          <w:rStyle w:val="Emphasis"/>
        </w:rPr>
        <w:t>excluded</w:t>
      </w:r>
      <w:r w:rsidRPr="00D2550F">
        <w:rPr>
          <w:rStyle w:val="StyleUnderline"/>
        </w:rPr>
        <w:t xml:space="preserve"> by the </w:t>
      </w:r>
      <w:r w:rsidRPr="00D2550F">
        <w:rPr>
          <w:rStyle w:val="Emphasis"/>
        </w:rPr>
        <w:t>NLRA</w:t>
      </w:r>
      <w:r w:rsidRPr="00D2550F">
        <w:rPr>
          <w:rStyle w:val="StyleUnderline"/>
        </w:rPr>
        <w:t xml:space="preserve"> (e.g.</w:t>
      </w:r>
      <w:r w:rsidRPr="00680CDD">
        <w:rPr>
          <w:sz w:val="14"/>
          <w:szCs w:val="16"/>
        </w:rPr>
        <w:t xml:space="preserve">, agricultural, public, and domestic workers, and </w:t>
      </w:r>
      <w:r w:rsidRPr="001735C3">
        <w:rPr>
          <w:rStyle w:val="Emphasis"/>
          <w:highlight w:val="yellow"/>
        </w:rPr>
        <w:t>independent contractors</w:t>
      </w:r>
      <w:r w:rsidRPr="001735C3">
        <w:rPr>
          <w:rStyle w:val="StyleUnderline"/>
          <w:highlight w:val="yellow"/>
        </w:rPr>
        <w:t xml:space="preserve">) are </w:t>
      </w:r>
      <w:r w:rsidRPr="001735C3">
        <w:rPr>
          <w:rStyle w:val="Emphasis"/>
          <w:highlight w:val="yellow"/>
        </w:rPr>
        <w:t>not preempted</w:t>
      </w:r>
      <w:r w:rsidRPr="001735C3">
        <w:rPr>
          <w:rStyle w:val="StyleUnderline"/>
          <w:highlight w:val="yellow"/>
        </w:rPr>
        <w:t xml:space="preserve"> “because</w:t>
      </w:r>
      <w:r w:rsidRPr="00D2550F">
        <w:rPr>
          <w:rStyle w:val="StyleUnderline"/>
        </w:rPr>
        <w:t xml:space="preserve"> the activities of workers who are </w:t>
      </w:r>
      <w:r w:rsidRPr="00D2550F">
        <w:rPr>
          <w:rStyle w:val="Emphasis"/>
        </w:rPr>
        <w:t>expressly excluded</w:t>
      </w:r>
      <w:r w:rsidRPr="00D2550F">
        <w:rPr>
          <w:rStyle w:val="StyleUnderline"/>
        </w:rPr>
        <w:t xml:space="preserve"> from the NLRA cannot be, </w:t>
      </w:r>
      <w:r w:rsidRPr="00D2550F">
        <w:rPr>
          <w:rStyle w:val="Emphasis"/>
        </w:rPr>
        <w:t>even arguably</w:t>
      </w:r>
      <w:r w:rsidRPr="00D2550F">
        <w:rPr>
          <w:rStyle w:val="StyleUnderline"/>
        </w:rPr>
        <w:t xml:space="preserve">, </w:t>
      </w:r>
      <w:r w:rsidRPr="00D2550F">
        <w:rPr>
          <w:rStyle w:val="Emphasis"/>
        </w:rPr>
        <w:t>protected</w:t>
      </w:r>
      <w:r w:rsidRPr="00D2550F">
        <w:rPr>
          <w:rStyle w:val="StyleUnderline"/>
        </w:rPr>
        <w:t xml:space="preserve"> or </w:t>
      </w:r>
      <w:r w:rsidRPr="00D2550F">
        <w:rPr>
          <w:rStyle w:val="Emphasis"/>
        </w:rPr>
        <w:t>prohibited</w:t>
      </w:r>
      <w:r w:rsidRPr="00D2550F">
        <w:rPr>
          <w:rStyle w:val="StyleUnderline"/>
        </w:rPr>
        <w:t xml:space="preserve"> by the Act</w:t>
      </w:r>
      <w:r w:rsidRPr="00680CDD">
        <w:rPr>
          <w:sz w:val="14"/>
          <w:szCs w:val="16"/>
        </w:rPr>
        <w:t xml:space="preserve">, and </w:t>
      </w:r>
      <w:r w:rsidRPr="001735C3">
        <w:rPr>
          <w:rStyle w:val="StyleUnderline"/>
          <w:highlight w:val="yellow"/>
        </w:rPr>
        <w:t xml:space="preserve">there is </w:t>
      </w:r>
      <w:r w:rsidRPr="001735C3">
        <w:rPr>
          <w:rStyle w:val="Emphasis"/>
          <w:highlight w:val="yellow"/>
        </w:rPr>
        <w:t>no indication</w:t>
      </w:r>
      <w:r w:rsidRPr="001735C3">
        <w:rPr>
          <w:rStyle w:val="StyleUnderline"/>
          <w:highlight w:val="yellow"/>
        </w:rPr>
        <w:t xml:space="preserve"> in</w:t>
      </w:r>
      <w:r w:rsidRPr="00D2550F">
        <w:rPr>
          <w:rStyle w:val="StyleUnderline"/>
        </w:rPr>
        <w:t xml:space="preserve"> the </w:t>
      </w:r>
      <w:r w:rsidRPr="001735C3">
        <w:rPr>
          <w:rStyle w:val="Emphasis"/>
          <w:highlight w:val="yellow"/>
        </w:rPr>
        <w:t>text</w:t>
      </w:r>
      <w:r w:rsidRPr="001735C3">
        <w:rPr>
          <w:rStyle w:val="StyleUnderline"/>
          <w:highlight w:val="yellow"/>
        </w:rPr>
        <w:t xml:space="preserve"> or </w:t>
      </w:r>
      <w:r w:rsidRPr="001735C3">
        <w:rPr>
          <w:rStyle w:val="Emphasis"/>
          <w:highlight w:val="yellow"/>
        </w:rPr>
        <w:t>legislative history</w:t>
      </w:r>
      <w:r w:rsidRPr="00D2550F">
        <w:rPr>
          <w:rStyle w:val="StyleUnderline"/>
        </w:rPr>
        <w:t xml:space="preserve"> of the Act </w:t>
      </w:r>
      <w:r w:rsidRPr="001735C3">
        <w:rPr>
          <w:rStyle w:val="StyleUnderline"/>
          <w:highlight w:val="yellow"/>
        </w:rPr>
        <w:t>that Congress intended to leave such workers</w:t>
      </w:r>
      <w:r w:rsidRPr="00D2550F">
        <w:rPr>
          <w:rStyle w:val="StyleUnderline"/>
        </w:rPr>
        <w:t xml:space="preserve"> </w:t>
      </w:r>
      <w:r w:rsidRPr="00D2550F">
        <w:rPr>
          <w:rStyle w:val="Emphasis"/>
        </w:rPr>
        <w:t xml:space="preserve">entirely </w:t>
      </w:r>
      <w:r w:rsidRPr="001735C3">
        <w:rPr>
          <w:rStyle w:val="Emphasis"/>
          <w:highlight w:val="yellow"/>
        </w:rPr>
        <w:t>unregulated</w:t>
      </w:r>
      <w:r w:rsidRPr="00D2550F">
        <w:rPr>
          <w:rStyle w:val="StyleUnderline"/>
        </w:rPr>
        <w:t xml:space="preserve"> by any law</w:t>
      </w:r>
      <w:r w:rsidRPr="00680CDD">
        <w:rPr>
          <w:sz w:val="14"/>
          <w:szCs w:val="16"/>
        </w:rPr>
        <w:t>. 121 Significantly,</w:t>
      </w:r>
    </w:p>
    <w:p w14:paraId="471B74C5" w14:textId="77777777" w:rsidR="0053466F" w:rsidRPr="00680CDD" w:rsidRDefault="0053466F" w:rsidP="00EE69EF">
      <w:pPr>
        <w:rPr>
          <w:sz w:val="14"/>
          <w:szCs w:val="16"/>
        </w:rPr>
      </w:pPr>
      <w:r w:rsidRPr="00D2550F">
        <w:rPr>
          <w:rStyle w:val="StyleUnderline"/>
        </w:rPr>
        <w:t xml:space="preserve">independent </w:t>
      </w:r>
      <w:r w:rsidRPr="001735C3">
        <w:rPr>
          <w:rStyle w:val="StyleUnderline"/>
          <w:highlight w:val="yellow"/>
        </w:rPr>
        <w:t xml:space="preserve">contractors are </w:t>
      </w:r>
      <w:r w:rsidRPr="001735C3">
        <w:rPr>
          <w:rStyle w:val="Emphasis"/>
          <w:highlight w:val="yellow"/>
        </w:rPr>
        <w:t>expressly excluded</w:t>
      </w:r>
      <w:r w:rsidRPr="001735C3">
        <w:rPr>
          <w:rStyle w:val="StyleUnderline"/>
          <w:highlight w:val="yellow"/>
        </w:rPr>
        <w:t xml:space="preserve"> from the </w:t>
      </w:r>
      <w:r w:rsidRPr="001735C3">
        <w:rPr>
          <w:rStyle w:val="Emphasis"/>
          <w:highlight w:val="yellow"/>
        </w:rPr>
        <w:t>NLRA</w:t>
      </w:r>
      <w:r w:rsidRPr="00D2550F">
        <w:rPr>
          <w:rStyle w:val="Emphasis"/>
        </w:rPr>
        <w:t>’s</w:t>
      </w:r>
      <w:r w:rsidRPr="00D2550F">
        <w:rPr>
          <w:rStyle w:val="StyleUnderline"/>
        </w:rPr>
        <w:t xml:space="preserve"> definition of employee</w:t>
      </w:r>
      <w:r w:rsidRPr="00680CDD">
        <w:rPr>
          <w:sz w:val="14"/>
          <w:szCs w:val="16"/>
        </w:rPr>
        <w:t xml:space="preserve">, and </w:t>
      </w:r>
      <w:r w:rsidRPr="001735C3">
        <w:rPr>
          <w:rStyle w:val="StyleUnderline"/>
          <w:highlight w:val="yellow"/>
        </w:rPr>
        <w:t xml:space="preserve">there is </w:t>
      </w:r>
      <w:r w:rsidRPr="001735C3">
        <w:rPr>
          <w:rStyle w:val="Emphasis"/>
          <w:highlight w:val="yellow"/>
        </w:rPr>
        <w:t>no</w:t>
      </w:r>
      <w:r w:rsidRPr="00D2550F">
        <w:rPr>
          <w:rStyle w:val="Emphasis"/>
        </w:rPr>
        <w:t xml:space="preserve"> clear </w:t>
      </w:r>
      <w:r w:rsidRPr="001735C3">
        <w:rPr>
          <w:rStyle w:val="Emphasis"/>
          <w:highlight w:val="yellow"/>
        </w:rPr>
        <w:t>expression</w:t>
      </w:r>
      <w:r w:rsidRPr="00D2550F">
        <w:rPr>
          <w:rStyle w:val="StyleUnderline"/>
        </w:rPr>
        <w:t xml:space="preserve"> in the </w:t>
      </w:r>
      <w:r w:rsidRPr="00D2550F">
        <w:rPr>
          <w:rStyle w:val="Emphasis"/>
        </w:rPr>
        <w:t>text</w:t>
      </w:r>
      <w:r w:rsidRPr="00D2550F">
        <w:rPr>
          <w:rStyle w:val="StyleUnderline"/>
        </w:rPr>
        <w:t xml:space="preserve"> or </w:t>
      </w:r>
      <w:r w:rsidRPr="00D2550F">
        <w:rPr>
          <w:rStyle w:val="Emphasis"/>
        </w:rPr>
        <w:t>legislative history</w:t>
      </w:r>
      <w:r w:rsidRPr="00D2550F">
        <w:rPr>
          <w:rStyle w:val="StyleUnderline"/>
        </w:rPr>
        <w:t xml:space="preserve"> of the Act suggesting that </w:t>
      </w:r>
      <w:r w:rsidRPr="001735C3">
        <w:rPr>
          <w:rStyle w:val="StyleUnderline"/>
          <w:highlight w:val="yellow"/>
        </w:rPr>
        <w:t xml:space="preserve">Congress </w:t>
      </w:r>
      <w:r w:rsidRPr="001735C3">
        <w:rPr>
          <w:rStyle w:val="Emphasis"/>
          <w:highlight w:val="yellow"/>
        </w:rPr>
        <w:t>intended</w:t>
      </w:r>
      <w:r w:rsidRPr="001735C3">
        <w:rPr>
          <w:rStyle w:val="StyleUnderline"/>
          <w:highlight w:val="yellow"/>
        </w:rPr>
        <w:t xml:space="preserve"> to </w:t>
      </w:r>
      <w:r w:rsidRPr="001735C3">
        <w:rPr>
          <w:rStyle w:val="Emphasis"/>
          <w:highlight w:val="yellow"/>
        </w:rPr>
        <w:t>preempt</w:t>
      </w:r>
      <w:r w:rsidRPr="00D2550F">
        <w:rPr>
          <w:rStyle w:val="StyleUnderline"/>
        </w:rPr>
        <w:t xml:space="preserve"> local </w:t>
      </w:r>
      <w:r w:rsidRPr="001735C3">
        <w:rPr>
          <w:rStyle w:val="StyleUnderline"/>
          <w:highlight w:val="yellow"/>
        </w:rPr>
        <w:t>regulation</w:t>
      </w:r>
      <w:r w:rsidRPr="00D2550F">
        <w:rPr>
          <w:rStyle w:val="StyleUnderline"/>
        </w:rPr>
        <w:t xml:space="preserve"> regarding the collective bargaining rights of independent contractors</w:t>
      </w:r>
      <w:r w:rsidRPr="00680CDD">
        <w:rPr>
          <w:sz w:val="14"/>
          <w:szCs w:val="16"/>
        </w:rPr>
        <w:t xml:space="preserve">. Accordingly, </w:t>
      </w:r>
      <w:r w:rsidRPr="001735C3">
        <w:rPr>
          <w:rStyle w:val="StyleUnderline"/>
          <w:highlight w:val="yellow"/>
        </w:rPr>
        <w:t>state</w:t>
      </w:r>
      <w:r w:rsidRPr="00D2550F">
        <w:rPr>
          <w:rStyle w:val="StyleUnderline"/>
        </w:rPr>
        <w:t xml:space="preserve"> and local </w:t>
      </w:r>
      <w:r w:rsidRPr="001735C3">
        <w:rPr>
          <w:rStyle w:val="StyleUnderline"/>
          <w:highlight w:val="yellow"/>
        </w:rPr>
        <w:t>laws regarding</w:t>
      </w:r>
      <w:r w:rsidRPr="00D2550F">
        <w:rPr>
          <w:rStyle w:val="StyleUnderline"/>
        </w:rPr>
        <w:t xml:space="preserve"> the collective </w:t>
      </w:r>
      <w:r w:rsidRPr="001735C3">
        <w:rPr>
          <w:rStyle w:val="StyleUnderline"/>
          <w:highlight w:val="yellow"/>
        </w:rPr>
        <w:t>bargaining rights of independent contractors</w:t>
      </w:r>
      <w:r w:rsidRPr="00680CDD">
        <w:rPr>
          <w:sz w:val="14"/>
          <w:szCs w:val="16"/>
        </w:rPr>
        <w:t xml:space="preserve"> like the Seattle Ordinance </w:t>
      </w:r>
      <w:r w:rsidRPr="001735C3">
        <w:rPr>
          <w:rStyle w:val="StyleUnderline"/>
          <w:highlight w:val="yellow"/>
        </w:rPr>
        <w:t xml:space="preserve">are </w:t>
      </w:r>
      <w:r w:rsidRPr="001735C3">
        <w:rPr>
          <w:rStyle w:val="Emphasis"/>
          <w:highlight w:val="yellow"/>
        </w:rPr>
        <w:t>not preempted</w:t>
      </w:r>
      <w:r w:rsidRPr="00D2550F">
        <w:rPr>
          <w:rStyle w:val="StyleUnderline"/>
        </w:rPr>
        <w:t xml:space="preserve"> by the NLRA </w:t>
      </w:r>
      <w:r w:rsidRPr="001735C3">
        <w:rPr>
          <w:rStyle w:val="StyleUnderline"/>
          <w:highlight w:val="yellow"/>
        </w:rPr>
        <w:t xml:space="preserve">under </w:t>
      </w:r>
      <w:r w:rsidRPr="001735C3">
        <w:rPr>
          <w:rStyle w:val="Emphasis"/>
          <w:highlight w:val="yellow"/>
        </w:rPr>
        <w:t>either</w:t>
      </w:r>
      <w:r w:rsidRPr="00D2550F">
        <w:rPr>
          <w:rStyle w:val="StyleUnderline"/>
        </w:rPr>
        <w:t xml:space="preserve"> a </w:t>
      </w:r>
      <w:r w:rsidRPr="001735C3">
        <w:rPr>
          <w:rStyle w:val="Emphasis"/>
          <w:highlight w:val="yellow"/>
        </w:rPr>
        <w:t>Garmon</w:t>
      </w:r>
      <w:r w:rsidRPr="001735C3">
        <w:rPr>
          <w:rStyle w:val="StyleUnderline"/>
          <w:highlight w:val="yellow"/>
        </w:rPr>
        <w:t xml:space="preserve"> or</w:t>
      </w:r>
      <w:r w:rsidRPr="00D2550F">
        <w:rPr>
          <w:rStyle w:val="StyleUnderline"/>
        </w:rPr>
        <w:t xml:space="preserve"> a </w:t>
      </w:r>
      <w:r w:rsidRPr="001735C3">
        <w:rPr>
          <w:rStyle w:val="Emphasis"/>
          <w:highlight w:val="yellow"/>
        </w:rPr>
        <w:t>Machinists</w:t>
      </w:r>
      <w:r w:rsidRPr="001735C3">
        <w:rPr>
          <w:rStyle w:val="StyleUnderline"/>
          <w:highlight w:val="yellow"/>
        </w:rPr>
        <w:t xml:space="preserve"> preemption</w:t>
      </w:r>
      <w:r w:rsidRPr="00D2550F">
        <w:rPr>
          <w:rStyle w:val="StyleUnderline"/>
        </w:rPr>
        <w:t xml:space="preserve"> analysis</w:t>
      </w:r>
      <w:r w:rsidRPr="00680CDD">
        <w:rPr>
          <w:sz w:val="14"/>
          <w:szCs w:val="16"/>
        </w:rPr>
        <w:t>.122</w:t>
      </w:r>
    </w:p>
    <w:p w14:paraId="035B75C6" w14:textId="77777777" w:rsidR="0053466F" w:rsidRDefault="0053466F" w:rsidP="00EE69EF">
      <w:pPr>
        <w:pStyle w:val="Heading4"/>
      </w:pPr>
      <w:r>
        <w:t xml:space="preserve">2. The Ninth Circuit has </w:t>
      </w:r>
      <w:r>
        <w:rPr>
          <w:u w:val="single"/>
        </w:rPr>
        <w:t>explicitly stated</w:t>
      </w:r>
      <w:r>
        <w:t xml:space="preserve"> that the CP isn’t preempted.</w:t>
      </w:r>
    </w:p>
    <w:p w14:paraId="66C1D5FD" w14:textId="77777777" w:rsidR="0053466F" w:rsidRPr="005B6081" w:rsidRDefault="0053466F" w:rsidP="00EE69EF">
      <w:r>
        <w:t xml:space="preserve">Ronald C. </w:t>
      </w:r>
      <w:r w:rsidRPr="00BA4B75">
        <w:rPr>
          <w:rStyle w:val="Style13ptBold"/>
        </w:rPr>
        <w:t>Brown 20</w:t>
      </w:r>
      <w:r>
        <w:t xml:space="preserve">, Professor at the University of Hawaii Law School, 2020, “Ride-Hailing Drivers as Autonomous Independent Contractors: Let Them Bargain!” </w:t>
      </w:r>
      <w:r>
        <w:rPr>
          <w:i/>
          <w:iCs/>
        </w:rPr>
        <w:t>Washington International Law Journal</w:t>
      </w:r>
      <w:r>
        <w:t xml:space="preserve">, vol. 29, no. 3, pp. 561, </w:t>
      </w:r>
      <w:r w:rsidRPr="00BA4B75">
        <w:t>https://digitalcommons.law.uw.edu/cgi/viewcontent.cgi?article=1845&amp;context=wilj</w:t>
      </w:r>
      <w:r>
        <w:t>.</w:t>
      </w:r>
    </w:p>
    <w:p w14:paraId="353B396E" w14:textId="77777777" w:rsidR="0053466F" w:rsidRPr="00680CDD" w:rsidRDefault="0053466F" w:rsidP="00EE69EF">
      <w:pPr>
        <w:rPr>
          <w:sz w:val="14"/>
          <w:szCs w:val="16"/>
        </w:rPr>
      </w:pPr>
      <w:r w:rsidRPr="00680CDD">
        <w:rPr>
          <w:sz w:val="14"/>
          <w:szCs w:val="16"/>
        </w:rPr>
        <w:t xml:space="preserve">Professor William Gould recently commented on the Seattle Ordinance and </w:t>
      </w:r>
      <w:r w:rsidRPr="001735C3">
        <w:rPr>
          <w:rStyle w:val="StyleUnderline"/>
          <w:highlight w:val="yellow"/>
        </w:rPr>
        <w:t xml:space="preserve">the </w:t>
      </w:r>
      <w:r w:rsidRPr="001735C3">
        <w:rPr>
          <w:rStyle w:val="Emphasis"/>
          <w:highlight w:val="yellow"/>
        </w:rPr>
        <w:t>Ninth Circuit</w:t>
      </w:r>
      <w:r w:rsidRPr="00D2550F">
        <w:rPr>
          <w:rStyle w:val="StyleUnderline"/>
        </w:rPr>
        <w:t xml:space="preserve"> ruling</w:t>
      </w:r>
      <w:r w:rsidRPr="00680CDD">
        <w:rPr>
          <w:sz w:val="14"/>
          <w:szCs w:val="16"/>
        </w:rPr>
        <w:t xml:space="preserve"> that </w:t>
      </w:r>
      <w:r w:rsidRPr="00D2550F">
        <w:rPr>
          <w:rStyle w:val="StyleUnderline"/>
        </w:rPr>
        <w:t xml:space="preserve">the ordinance was </w:t>
      </w:r>
      <w:r w:rsidRPr="00D2550F">
        <w:rPr>
          <w:rStyle w:val="Emphasis"/>
        </w:rPr>
        <w:t>not preempted</w:t>
      </w:r>
      <w:r w:rsidRPr="00680CDD">
        <w:rPr>
          <w:sz w:val="14"/>
          <w:szCs w:val="16"/>
        </w:rPr>
        <w:t>:</w:t>
      </w:r>
    </w:p>
    <w:p w14:paraId="3C1707BA" w14:textId="77777777" w:rsidR="0053466F" w:rsidRPr="00680CDD" w:rsidRDefault="0053466F" w:rsidP="00EE69EF">
      <w:pPr>
        <w:rPr>
          <w:sz w:val="14"/>
          <w:szCs w:val="16"/>
        </w:rPr>
      </w:pPr>
      <w:r w:rsidRPr="00D2550F">
        <w:rPr>
          <w:rStyle w:val="StyleUnderline"/>
        </w:rPr>
        <w:t>[T]he court’s treatment of Seattle’s legislation under antitrust law</w:t>
      </w:r>
      <w:r w:rsidRPr="00680CDD">
        <w:rPr>
          <w:sz w:val="14"/>
          <w:szCs w:val="16"/>
        </w:rPr>
        <w:t xml:space="preserve"> is questionable but </w:t>
      </w:r>
      <w:r w:rsidRPr="001735C3">
        <w:rPr>
          <w:rStyle w:val="StyleUnderline"/>
          <w:highlight w:val="yellow"/>
        </w:rPr>
        <w:t>contends</w:t>
      </w:r>
      <w:r w:rsidRPr="00680CDD">
        <w:rPr>
          <w:sz w:val="14"/>
          <w:szCs w:val="16"/>
        </w:rPr>
        <w:t xml:space="preserve"> that the court’s analysis has nonetheless established a roadmap for state legislation – an avenue opened more clearly by the court’s conclusion that </w:t>
      </w:r>
      <w:r w:rsidRPr="001735C3">
        <w:rPr>
          <w:rStyle w:val="Emphasis"/>
          <w:highlight w:val="yellow"/>
        </w:rPr>
        <w:t>state</w:t>
      </w:r>
      <w:r w:rsidRPr="00D2550F">
        <w:rPr>
          <w:rStyle w:val="StyleUnderline"/>
        </w:rPr>
        <w:t xml:space="preserve"> and </w:t>
      </w:r>
      <w:r w:rsidRPr="00D2550F">
        <w:rPr>
          <w:rStyle w:val="Emphasis"/>
        </w:rPr>
        <w:t xml:space="preserve">local </w:t>
      </w:r>
      <w:r w:rsidRPr="001735C3">
        <w:rPr>
          <w:rStyle w:val="Emphasis"/>
          <w:highlight w:val="yellow"/>
        </w:rPr>
        <w:t>governments</w:t>
      </w:r>
      <w:r w:rsidRPr="001735C3">
        <w:rPr>
          <w:rStyle w:val="StyleUnderline"/>
          <w:highlight w:val="yellow"/>
        </w:rPr>
        <w:t xml:space="preserve"> are </w:t>
      </w:r>
      <w:r w:rsidRPr="001735C3">
        <w:rPr>
          <w:rStyle w:val="Emphasis"/>
          <w:highlight w:val="yellow"/>
        </w:rPr>
        <w:t>not preempted</w:t>
      </w:r>
      <w:r w:rsidRPr="001735C3">
        <w:rPr>
          <w:rStyle w:val="StyleUnderline"/>
          <w:highlight w:val="yellow"/>
        </w:rPr>
        <w:t xml:space="preserve"> by federal law and </w:t>
      </w:r>
      <w:r w:rsidRPr="001735C3">
        <w:rPr>
          <w:rStyle w:val="Emphasis"/>
          <w:highlight w:val="yellow"/>
        </w:rPr>
        <w:t>have authority</w:t>
      </w:r>
      <w:r w:rsidRPr="001735C3">
        <w:rPr>
          <w:rStyle w:val="StyleUnderline"/>
          <w:highlight w:val="yellow"/>
        </w:rPr>
        <w:t xml:space="preserve"> to legislate in this arena</w:t>
      </w:r>
      <w:r w:rsidRPr="00680CDD">
        <w:rPr>
          <w:sz w:val="14"/>
          <w:szCs w:val="16"/>
        </w:rPr>
        <w:t>.123</w:t>
      </w:r>
    </w:p>
    <w:p w14:paraId="5A905172" w14:textId="77777777" w:rsidR="0053466F" w:rsidRPr="00680CDD" w:rsidRDefault="0053466F" w:rsidP="00EE69EF">
      <w:pPr>
        <w:rPr>
          <w:sz w:val="14"/>
        </w:rPr>
      </w:pPr>
    </w:p>
    <w:p w14:paraId="6D916B50" w14:textId="77777777" w:rsidR="0053466F" w:rsidRDefault="0053466F" w:rsidP="00EE69EF">
      <w:pPr>
        <w:pStyle w:val="Heading4"/>
      </w:pPr>
      <w:r>
        <w:t xml:space="preserve">3. States have </w:t>
      </w:r>
      <w:r>
        <w:rPr>
          <w:u w:val="single"/>
        </w:rPr>
        <w:t>already</w:t>
      </w:r>
      <w:r>
        <w:t xml:space="preserve"> adopted the ABC test.</w:t>
      </w:r>
    </w:p>
    <w:p w14:paraId="7ECEC14A" w14:textId="77777777" w:rsidR="0053466F" w:rsidRPr="00416415" w:rsidRDefault="0053466F" w:rsidP="00EE69EF">
      <w:r>
        <w:t xml:space="preserve">Michael T. </w:t>
      </w:r>
      <w:r w:rsidRPr="00861F50">
        <w:rPr>
          <w:rStyle w:val="Style13ptBold"/>
        </w:rPr>
        <w:t>Alario 23</w:t>
      </w:r>
      <w:r>
        <w:t xml:space="preserve">, labor and employment law litigator at Mintz, 2023, “‘We Want All Workers to Have the Right to Bargain Collectively’: How the ABCs Can Equalize the Gig Economy,” </w:t>
      </w:r>
      <w:r>
        <w:rPr>
          <w:i/>
          <w:iCs/>
        </w:rPr>
        <w:t>Boston College Law Review</w:t>
      </w:r>
      <w:r>
        <w:t xml:space="preserve">, vol. 64, pp. 1226-1228, </w:t>
      </w:r>
      <w:r w:rsidRPr="00861F50">
        <w:t>https://bclawreview.bc.edu/articles/3082/files/64760db890df1.pdf</w:t>
      </w:r>
      <w:r>
        <w:t>.</w:t>
      </w:r>
    </w:p>
    <w:p w14:paraId="5CDA1D01" w14:textId="77777777" w:rsidR="0053466F" w:rsidRPr="00680CDD" w:rsidRDefault="0053466F" w:rsidP="00EE69EF">
      <w:pPr>
        <w:rPr>
          <w:sz w:val="14"/>
          <w:szCs w:val="16"/>
        </w:rPr>
      </w:pPr>
      <w:r w:rsidRPr="00680CDD">
        <w:rPr>
          <w:sz w:val="14"/>
          <w:szCs w:val="16"/>
        </w:rPr>
        <w:t xml:space="preserve">In response to the constant fluctuation in employee classification under the NLRA, some Senators and Representatives introduced legislation in Congress to provide stability and improve worker organizing rights.142 The Protecting the Right to Organize (PRO) Act, introduced in 2021, would amend Section 2(3) of the NLRA to redefine who qualifies as an employee.143 The Act replaces the right to control test with what is commonly referred to as the ABC test, which is currently in effect in some states.144 Under the ABC test a worker is presumed to be an employee unless an employer can prove all three of the following factors: (1) that the worker is free from control and direction to deliver the service under contract and in practice, (2) that the service delivered does not fall within the ordinary business of the employer, and (3) that the worker is independently engaged in a trade, business profession, or occupation similar to that of the service delivered.145 </w:t>
      </w:r>
    </w:p>
    <w:p w14:paraId="3697A992" w14:textId="77777777" w:rsidR="0053466F" w:rsidRPr="00680CDD" w:rsidRDefault="0053466F" w:rsidP="00EE69EF">
      <w:pPr>
        <w:rPr>
          <w:sz w:val="14"/>
          <w:szCs w:val="16"/>
        </w:rPr>
      </w:pPr>
      <w:r w:rsidRPr="00680CDD">
        <w:rPr>
          <w:sz w:val="14"/>
          <w:szCs w:val="16"/>
        </w:rPr>
        <w:t xml:space="preserve">[BEGIN FOOTNOTE 145] H.R. 842, § 101. </w:t>
      </w:r>
      <w:r w:rsidRPr="001735C3">
        <w:rPr>
          <w:rStyle w:val="Emphasis"/>
          <w:highlight w:val="yellow"/>
        </w:rPr>
        <w:t>Many states</w:t>
      </w:r>
      <w:r w:rsidRPr="001735C3">
        <w:rPr>
          <w:rStyle w:val="StyleUnderline"/>
          <w:highlight w:val="yellow"/>
        </w:rPr>
        <w:t xml:space="preserve"> enacted</w:t>
      </w:r>
      <w:r w:rsidRPr="00680CDD">
        <w:rPr>
          <w:sz w:val="14"/>
          <w:szCs w:val="16"/>
        </w:rPr>
        <w:t xml:space="preserve"> similar </w:t>
      </w:r>
      <w:r w:rsidRPr="001735C3">
        <w:rPr>
          <w:rStyle w:val="Emphasis"/>
          <w:highlight w:val="yellow"/>
        </w:rPr>
        <w:t>ABC tests</w:t>
      </w:r>
      <w:r w:rsidRPr="001735C3">
        <w:rPr>
          <w:rStyle w:val="StyleUnderline"/>
          <w:highlight w:val="yellow"/>
        </w:rPr>
        <w:t xml:space="preserve"> for</w:t>
      </w:r>
      <w:r w:rsidRPr="00680CDD">
        <w:rPr>
          <w:sz w:val="14"/>
          <w:szCs w:val="16"/>
        </w:rPr>
        <w:t xml:space="preserve"> the purposes of </w:t>
      </w:r>
      <w:r w:rsidRPr="001735C3">
        <w:rPr>
          <w:rStyle w:val="Emphasis"/>
          <w:highlight w:val="yellow"/>
        </w:rPr>
        <w:t>state labor law</w:t>
      </w:r>
      <w:r w:rsidRPr="00416415">
        <w:rPr>
          <w:rStyle w:val="StyleUnderline"/>
        </w:rPr>
        <w:t xml:space="preserve"> protections</w:t>
      </w:r>
      <w:r w:rsidRPr="00680CDD">
        <w:rPr>
          <w:sz w:val="14"/>
          <w:szCs w:val="16"/>
        </w:rPr>
        <w:t xml:space="preserve">. </w:t>
      </w:r>
      <w:r w:rsidRPr="001735C3">
        <w:rPr>
          <w:rStyle w:val="StyleUnderline"/>
          <w:highlight w:val="yellow"/>
        </w:rPr>
        <w:t>See</w:t>
      </w:r>
      <w:r w:rsidRPr="00680CDD">
        <w:rPr>
          <w:sz w:val="14"/>
          <w:szCs w:val="16"/>
        </w:rPr>
        <w:t xml:space="preserve">, e.g., MASS. GEN. LAWS ANN. ch. 149, § 148B(a) (West 2022) (providing </w:t>
      </w:r>
      <w:r w:rsidRPr="001735C3">
        <w:rPr>
          <w:rStyle w:val="Emphasis"/>
          <w:highlight w:val="yellow"/>
        </w:rPr>
        <w:t>Massachusetts</w:t>
      </w:r>
      <w:r w:rsidRPr="00680CDD">
        <w:rPr>
          <w:sz w:val="14"/>
          <w:szCs w:val="16"/>
        </w:rPr>
        <w:t xml:space="preserve">’s version of the ABC test), preempted by Carey v. Gatehouse Media Mass. I, Inc., 94 N.E.3d 420 (Mass. App. Ct. 2018); N.J. STAT. ANN. § 43:21-19(i)(6) (West 2023) (providing </w:t>
      </w:r>
      <w:r w:rsidRPr="001735C3">
        <w:rPr>
          <w:rStyle w:val="Emphasis"/>
          <w:highlight w:val="yellow"/>
        </w:rPr>
        <w:t>New Jersey</w:t>
      </w:r>
      <w:r w:rsidRPr="00680CDD">
        <w:rPr>
          <w:sz w:val="14"/>
          <w:szCs w:val="16"/>
        </w:rPr>
        <w:t xml:space="preserve">’s version of the test); WASH. REV. CODE ANN. § 50.04.140(1) (West 2023) (providing </w:t>
      </w:r>
      <w:r w:rsidRPr="001735C3">
        <w:rPr>
          <w:rStyle w:val="Emphasis"/>
          <w:highlight w:val="yellow"/>
        </w:rPr>
        <w:t>Washington</w:t>
      </w:r>
      <w:r w:rsidRPr="00680CDD">
        <w:rPr>
          <w:sz w:val="14"/>
          <w:szCs w:val="16"/>
        </w:rPr>
        <w:t>’s version of the test). [END FOOTNOTE 145]</w:t>
      </w:r>
    </w:p>
    <w:p w14:paraId="735129B1" w14:textId="77777777" w:rsidR="0053466F" w:rsidRPr="00680CDD" w:rsidRDefault="0053466F" w:rsidP="00EE69EF">
      <w:pPr>
        <w:rPr>
          <w:sz w:val="14"/>
          <w:szCs w:val="16"/>
        </w:rPr>
      </w:pPr>
      <w:r w:rsidRPr="00680CDD">
        <w:rPr>
          <w:sz w:val="14"/>
          <w:szCs w:val="16"/>
        </w:rPr>
        <w:t xml:space="preserve">Although </w:t>
      </w:r>
      <w:r w:rsidRPr="001735C3">
        <w:rPr>
          <w:rStyle w:val="StyleUnderline"/>
          <w:highlight w:val="yellow"/>
        </w:rPr>
        <w:t>the</w:t>
      </w:r>
      <w:r w:rsidRPr="00416415">
        <w:rPr>
          <w:rStyle w:val="StyleUnderline"/>
        </w:rPr>
        <w:t xml:space="preserve"> ABC </w:t>
      </w:r>
      <w:r w:rsidRPr="001735C3">
        <w:rPr>
          <w:rStyle w:val="StyleUnderline"/>
          <w:highlight w:val="yellow"/>
        </w:rPr>
        <w:t xml:space="preserve">test currently </w:t>
      </w:r>
      <w:r w:rsidRPr="001735C3">
        <w:rPr>
          <w:rStyle w:val="Emphasis"/>
          <w:highlight w:val="yellow"/>
        </w:rPr>
        <w:t>does not apply</w:t>
      </w:r>
      <w:r w:rsidRPr="001735C3">
        <w:rPr>
          <w:rStyle w:val="StyleUnderline"/>
          <w:highlight w:val="yellow"/>
        </w:rPr>
        <w:t xml:space="preserve"> at the </w:t>
      </w:r>
      <w:r w:rsidRPr="001735C3">
        <w:rPr>
          <w:rStyle w:val="Emphasis"/>
          <w:highlight w:val="yellow"/>
        </w:rPr>
        <w:t>federal level</w:t>
      </w:r>
      <w:r w:rsidRPr="00680CDD">
        <w:rPr>
          <w:sz w:val="14"/>
          <w:szCs w:val="16"/>
          <w:highlight w:val="yellow"/>
        </w:rPr>
        <w:t>,</w:t>
      </w:r>
      <w:r w:rsidRPr="00680CDD">
        <w:rPr>
          <w:sz w:val="14"/>
          <w:szCs w:val="16"/>
        </w:rPr>
        <w:t xml:space="preserve"> </w:t>
      </w:r>
      <w:r w:rsidRPr="00416415">
        <w:rPr>
          <w:rStyle w:val="StyleUnderline"/>
        </w:rPr>
        <w:t xml:space="preserve">its </w:t>
      </w:r>
      <w:r w:rsidRPr="001735C3">
        <w:rPr>
          <w:rStyle w:val="StyleUnderline"/>
          <w:highlight w:val="yellow"/>
        </w:rPr>
        <w:t xml:space="preserve">application under state law </w:t>
      </w:r>
      <w:r w:rsidRPr="001735C3">
        <w:rPr>
          <w:rStyle w:val="Emphasis"/>
          <w:highlight w:val="yellow"/>
        </w:rPr>
        <w:t>provides instruction</w:t>
      </w:r>
      <w:r w:rsidRPr="00680CDD">
        <w:rPr>
          <w:sz w:val="14"/>
          <w:szCs w:val="16"/>
        </w:rPr>
        <w:t xml:space="preserve"> as to its potential impact on the rights of gig workers.146 </w:t>
      </w:r>
      <w:r w:rsidRPr="00416415">
        <w:rPr>
          <w:rStyle w:val="StyleUnderline"/>
        </w:rPr>
        <w:t xml:space="preserve">Under </w:t>
      </w:r>
      <w:r w:rsidRPr="00861F50">
        <w:rPr>
          <w:rStyle w:val="Emphasis"/>
        </w:rPr>
        <w:t>California</w:t>
      </w:r>
      <w:r w:rsidRPr="00416415">
        <w:rPr>
          <w:rStyle w:val="StyleUnderline"/>
        </w:rPr>
        <w:t>’s ABC law</w:t>
      </w:r>
      <w:r w:rsidRPr="00680CDD">
        <w:rPr>
          <w:sz w:val="14"/>
          <w:szCs w:val="16"/>
        </w:rPr>
        <w:t xml:space="preserve">, which was later repealed, </w:t>
      </w:r>
      <w:r w:rsidRPr="00416415">
        <w:rPr>
          <w:rStyle w:val="StyleUnderline"/>
        </w:rPr>
        <w:t xml:space="preserve">a state Court of Appeals required Uber to </w:t>
      </w:r>
      <w:r w:rsidRPr="00861F50">
        <w:rPr>
          <w:rStyle w:val="Emphasis"/>
        </w:rPr>
        <w:t>classify</w:t>
      </w:r>
      <w:r w:rsidRPr="00416415">
        <w:rPr>
          <w:rStyle w:val="StyleUnderline"/>
        </w:rPr>
        <w:t xml:space="preserve"> its drivers as </w:t>
      </w:r>
      <w:r w:rsidRPr="00861F50">
        <w:rPr>
          <w:rStyle w:val="Emphasis"/>
        </w:rPr>
        <w:t>employees</w:t>
      </w:r>
      <w:r w:rsidRPr="00680CDD">
        <w:rPr>
          <w:sz w:val="14"/>
          <w:szCs w:val="16"/>
        </w:rPr>
        <w:t xml:space="preserve"> based on Uber’s failure to prove that the drivers provided services outside the usual course of business.147 Similarly, under the Massachusetts ABC law, a former attorney general filed suit seeking a declaratory judgment that Uber and Lyft drivers are employees, which survived a motion to dismiss.148 Furthermore, significant investment by gig platforms to resist the adoption of or repeal the ABC test in various states provides further evidence that such a test would likely classify gig workers as employees.149Although each state law varies slightly, the clear implication from state legislation and judicial determination suggests that most gig workers would be classified as employees under the ABC test.150</w:t>
      </w:r>
    </w:p>
    <w:p w14:paraId="0BB95B79" w14:textId="77777777" w:rsidR="0053466F" w:rsidRPr="00680CDD" w:rsidRDefault="0053466F" w:rsidP="00EE69EF">
      <w:pPr>
        <w:rPr>
          <w:sz w:val="14"/>
        </w:rPr>
      </w:pPr>
    </w:p>
    <w:p w14:paraId="60F6E149" w14:textId="77777777" w:rsidR="0053466F" w:rsidRDefault="0053466F" w:rsidP="00EE69EF">
      <w:pPr>
        <w:pStyle w:val="Heading4"/>
      </w:pPr>
      <w:r>
        <w:t xml:space="preserve">4. Previous preemption challenges were </w:t>
      </w:r>
      <w:r>
        <w:rPr>
          <w:u w:val="single"/>
        </w:rPr>
        <w:t>rejected</w:t>
      </w:r>
      <w:r>
        <w:t>.</w:t>
      </w:r>
    </w:p>
    <w:p w14:paraId="7A2D8D6D" w14:textId="77777777" w:rsidR="0053466F" w:rsidRPr="005B6081" w:rsidRDefault="0053466F" w:rsidP="00EE69EF">
      <w:r>
        <w:t xml:space="preserve">Ronald C. </w:t>
      </w:r>
      <w:r w:rsidRPr="00BA4B75">
        <w:rPr>
          <w:rStyle w:val="Style13ptBold"/>
        </w:rPr>
        <w:t>Brown 20</w:t>
      </w:r>
      <w:r>
        <w:t xml:space="preserve">, Professor at the University of Hawaii Law School, 2020, “Ride-Hailing Drivers as Autonomous Independent Contractors: Let Them Bargain!” </w:t>
      </w:r>
      <w:r>
        <w:rPr>
          <w:i/>
          <w:iCs/>
        </w:rPr>
        <w:t>Washington International Law Journal</w:t>
      </w:r>
      <w:r>
        <w:t xml:space="preserve">, vol. 29, no. 3, pp. 543-544, </w:t>
      </w:r>
      <w:r w:rsidRPr="00BA4B75">
        <w:t>https://digitalcommons.law.uw.edu/cgi/viewcontent.cgi?article=1845&amp;context=wilj</w:t>
      </w:r>
      <w:r>
        <w:t>.</w:t>
      </w:r>
    </w:p>
    <w:p w14:paraId="40977B9E" w14:textId="77777777" w:rsidR="0053466F" w:rsidRPr="00680CDD" w:rsidRDefault="0053466F" w:rsidP="00EE69EF">
      <w:pPr>
        <w:rPr>
          <w:sz w:val="14"/>
          <w:szCs w:val="16"/>
        </w:rPr>
      </w:pPr>
      <w:r w:rsidRPr="00680CDD">
        <w:rPr>
          <w:sz w:val="14"/>
          <w:szCs w:val="16"/>
        </w:rPr>
        <w:t xml:space="preserve">At the state level, the California Supreme Court in Dynamex Operations West, Inc. v. Superior Court of Los Angeles embraced a newly adopted “ABC test” of presuming workers to be employees when they are primarily economically dependent on an employer.42 The ABC doctrine presumes that all workers are employees and places the burden on any entity classifying an individual as an independent contractor in establishing that such classification is proper.43 </w:t>
      </w:r>
      <w:r w:rsidRPr="001735C3">
        <w:rPr>
          <w:rStyle w:val="StyleUnderline"/>
          <w:highlight w:val="yellow"/>
        </w:rPr>
        <w:t xml:space="preserve">The </w:t>
      </w:r>
      <w:r w:rsidRPr="001735C3">
        <w:rPr>
          <w:rStyle w:val="Emphasis"/>
          <w:highlight w:val="yellow"/>
        </w:rPr>
        <w:t>ABC test</w:t>
      </w:r>
      <w:r w:rsidRPr="001735C3">
        <w:rPr>
          <w:rStyle w:val="StyleUnderline"/>
          <w:highlight w:val="yellow"/>
        </w:rPr>
        <w:t xml:space="preserve"> has been </w:t>
      </w:r>
      <w:r w:rsidRPr="001735C3">
        <w:rPr>
          <w:rStyle w:val="Emphasis"/>
          <w:highlight w:val="yellow"/>
        </w:rPr>
        <w:t>unsuccessfully challenged</w:t>
      </w:r>
      <w:r w:rsidRPr="001735C3">
        <w:rPr>
          <w:rStyle w:val="StyleUnderline"/>
          <w:highlight w:val="yellow"/>
        </w:rPr>
        <w:t xml:space="preserve"> as being </w:t>
      </w:r>
      <w:r w:rsidRPr="001735C3">
        <w:rPr>
          <w:rStyle w:val="Emphasis"/>
          <w:highlight w:val="yellow"/>
        </w:rPr>
        <w:t>preempted</w:t>
      </w:r>
      <w:r w:rsidRPr="00D2550F">
        <w:rPr>
          <w:rStyle w:val="StyleUnderline"/>
        </w:rPr>
        <w:t xml:space="preserve"> </w:t>
      </w:r>
      <w:r w:rsidRPr="001735C3">
        <w:rPr>
          <w:rStyle w:val="StyleUnderline"/>
          <w:highlight w:val="yellow"/>
        </w:rPr>
        <w:t xml:space="preserve">by </w:t>
      </w:r>
      <w:r w:rsidRPr="001735C3">
        <w:rPr>
          <w:rStyle w:val="Emphasis"/>
          <w:highlight w:val="yellow"/>
        </w:rPr>
        <w:t>federal statutes</w:t>
      </w:r>
      <w:r w:rsidRPr="00680CDD">
        <w:rPr>
          <w:sz w:val="14"/>
          <w:szCs w:val="16"/>
        </w:rPr>
        <w:t xml:space="preserve">. 44 </w:t>
      </w:r>
      <w:r w:rsidRPr="001735C3">
        <w:rPr>
          <w:rStyle w:val="StyleUnderline"/>
          <w:highlight w:val="yellow"/>
        </w:rPr>
        <w:t>This case</w:t>
      </w:r>
      <w:r w:rsidRPr="00D2550F">
        <w:rPr>
          <w:rStyle w:val="StyleUnderline"/>
        </w:rPr>
        <w:t xml:space="preserve"> </w:t>
      </w:r>
      <w:r w:rsidRPr="00D2550F">
        <w:rPr>
          <w:rStyle w:val="Emphasis"/>
        </w:rPr>
        <w:t xml:space="preserve">subsequently </w:t>
      </w:r>
      <w:r w:rsidRPr="001735C3">
        <w:rPr>
          <w:rStyle w:val="Emphasis"/>
          <w:highlight w:val="yellow"/>
        </w:rPr>
        <w:t>incorporated</w:t>
      </w:r>
      <w:r w:rsidRPr="001735C3">
        <w:rPr>
          <w:rStyle w:val="StyleUnderline"/>
          <w:highlight w:val="yellow"/>
        </w:rPr>
        <w:t xml:space="preserve"> the ABC test into </w:t>
      </w:r>
      <w:r w:rsidRPr="001735C3">
        <w:rPr>
          <w:rStyle w:val="Emphasis"/>
          <w:highlight w:val="yellow"/>
        </w:rPr>
        <w:t>California legislation</w:t>
      </w:r>
      <w:r w:rsidRPr="00680CDD">
        <w:rPr>
          <w:sz w:val="14"/>
          <w:szCs w:val="16"/>
        </w:rPr>
        <w:t>, the AB 5 statute.45 The law was effective January 1, 2020, but forty-eight hours before that a lawsuit was filed and pending, challenging it on Equal Protection grounds.46 An issue that might arise in this challenge is that drivers often sign arbitration clauses that preclude such lawsuits.47</w:t>
      </w:r>
    </w:p>
    <w:p w14:paraId="0E6E4155" w14:textId="77777777" w:rsidR="0053466F" w:rsidRPr="00680CDD" w:rsidRDefault="0053466F" w:rsidP="00EE69EF">
      <w:pPr>
        <w:rPr>
          <w:sz w:val="14"/>
          <w:szCs w:val="16"/>
        </w:rPr>
      </w:pPr>
    </w:p>
    <w:p w14:paraId="36CD00B1" w14:textId="77777777" w:rsidR="0053466F" w:rsidRDefault="0053466F" w:rsidP="00EE69EF">
      <w:pPr>
        <w:pStyle w:val="Heading4"/>
      </w:pPr>
      <w:r>
        <w:t xml:space="preserve">5. Their evidence </w:t>
      </w:r>
      <w:r w:rsidRPr="002D08B1">
        <w:rPr>
          <w:u w:val="single"/>
        </w:rPr>
        <w:t>concedes</w:t>
      </w:r>
      <w:r>
        <w:t xml:space="preserve"> preemption is </w:t>
      </w:r>
      <w:r>
        <w:rPr>
          <w:u w:val="single"/>
        </w:rPr>
        <w:t>unlikely</w:t>
      </w:r>
      <w:r>
        <w:t xml:space="preserve">. </w:t>
      </w:r>
    </w:p>
    <w:p w14:paraId="71A06395" w14:textId="77777777" w:rsidR="0053466F" w:rsidRPr="002D08B1" w:rsidRDefault="0053466F" w:rsidP="00EE69EF">
      <w:r>
        <w:t xml:space="preserve">Eugene K. </w:t>
      </w:r>
      <w:r w:rsidRPr="002D08B1">
        <w:rPr>
          <w:rStyle w:val="Style13ptBold"/>
        </w:rPr>
        <w:t>Kim 20</w:t>
      </w:r>
      <w:r>
        <w:t xml:space="preserve">, JD candidate at Yale Law School, 2020, “Labor’s Antitrust Problem: A Case for Worker Welfare,” </w:t>
      </w:r>
      <w:r>
        <w:rPr>
          <w:i/>
          <w:iCs/>
        </w:rPr>
        <w:t>The Yale Law Journal</w:t>
      </w:r>
      <w:r>
        <w:t xml:space="preserve">, vol. 130, pp. 470-471, </w:t>
      </w:r>
      <w:r w:rsidRPr="002D08B1">
        <w:t>https://www.yalelawjournal.org/note/labors-antitrust-problem-a-case-for-worker-welfare</w:t>
      </w:r>
      <w:r>
        <w:t>.</w:t>
      </w:r>
    </w:p>
    <w:p w14:paraId="311950CD" w14:textId="77777777" w:rsidR="0053466F" w:rsidRPr="00680CDD" w:rsidRDefault="0053466F" w:rsidP="00EE69EF">
      <w:pPr>
        <w:rPr>
          <w:sz w:val="14"/>
          <w:szCs w:val="16"/>
        </w:rPr>
      </w:pPr>
      <w:r w:rsidRPr="002D08B1">
        <w:rPr>
          <w:rStyle w:val="StyleUnderline"/>
        </w:rPr>
        <w:t>Although</w:t>
      </w:r>
      <w:r w:rsidRPr="00680CDD">
        <w:rPr>
          <w:sz w:val="14"/>
          <w:szCs w:val="16"/>
        </w:rPr>
        <w:t xml:space="preserve"> this Note’s </w:t>
      </w:r>
      <w:r w:rsidRPr="002D08B1">
        <w:rPr>
          <w:rStyle w:val="Emphasis"/>
        </w:rPr>
        <w:t>state-legislation</w:t>
      </w:r>
      <w:r w:rsidRPr="00680CDD">
        <w:rPr>
          <w:sz w:val="14"/>
          <w:szCs w:val="16"/>
        </w:rPr>
        <w:t xml:space="preserve"> proposal </w:t>
      </w:r>
      <w:r w:rsidRPr="002D08B1">
        <w:rPr>
          <w:rStyle w:val="StyleUnderline"/>
        </w:rPr>
        <w:t>may raise</w:t>
      </w:r>
      <w:r w:rsidRPr="00680CDD">
        <w:rPr>
          <w:sz w:val="14"/>
          <w:szCs w:val="16"/>
        </w:rPr>
        <w:t xml:space="preserve"> labor-</w:t>
      </w:r>
      <w:r w:rsidRPr="002D08B1">
        <w:rPr>
          <w:rStyle w:val="Emphasis"/>
          <w:highlight w:val="yellow"/>
        </w:rPr>
        <w:t>preemption concerns</w:t>
      </w:r>
      <w:r w:rsidRPr="00680CDD">
        <w:rPr>
          <w:sz w:val="14"/>
          <w:szCs w:val="16"/>
        </w:rPr>
        <w:t xml:space="preserve">, this Section provides three reasons to believe that </w:t>
      </w:r>
      <w:r w:rsidRPr="002D08B1">
        <w:rPr>
          <w:rStyle w:val="StyleUnderline"/>
        </w:rPr>
        <w:t xml:space="preserve">those concerns </w:t>
      </w:r>
      <w:r w:rsidRPr="002D08B1">
        <w:rPr>
          <w:rStyle w:val="StyleUnderline"/>
          <w:highlight w:val="yellow"/>
        </w:rPr>
        <w:t xml:space="preserve">are </w:t>
      </w:r>
      <w:r w:rsidRPr="002D08B1">
        <w:rPr>
          <w:rStyle w:val="Emphasis"/>
          <w:highlight w:val="yellow"/>
        </w:rPr>
        <w:t>surmountable</w:t>
      </w:r>
      <w:r w:rsidRPr="00680CDD">
        <w:rPr>
          <w:sz w:val="14"/>
          <w:szCs w:val="16"/>
        </w:rPr>
        <w:t xml:space="preserve">. First, the NLRB has declined jurisdiction over for-hire drivers, the focus of this Note’s proposal, and </w:t>
      </w:r>
      <w:r w:rsidRPr="002D08B1">
        <w:rPr>
          <w:rStyle w:val="StyleUnderline"/>
        </w:rPr>
        <w:t xml:space="preserve">states seeking </w:t>
      </w:r>
      <w:r w:rsidRPr="002D08B1">
        <w:rPr>
          <w:rStyle w:val="Emphasis"/>
        </w:rPr>
        <w:t>broad legislation</w:t>
      </w:r>
      <w:r w:rsidRPr="002D08B1">
        <w:rPr>
          <w:rStyle w:val="StyleUnderline"/>
        </w:rPr>
        <w:t xml:space="preserve"> can </w:t>
      </w:r>
      <w:r w:rsidRPr="002D08B1">
        <w:rPr>
          <w:rStyle w:val="Emphasis"/>
        </w:rPr>
        <w:t>draft statutory</w:t>
      </w:r>
      <w:r w:rsidRPr="002D08B1">
        <w:rPr>
          <w:rStyle w:val="StyleUnderline"/>
        </w:rPr>
        <w:t xml:space="preserve"> text likely to </w:t>
      </w:r>
      <w:r w:rsidRPr="002D08B1">
        <w:rPr>
          <w:rStyle w:val="Emphasis"/>
        </w:rPr>
        <w:t>evade preemption</w:t>
      </w:r>
      <w:r w:rsidRPr="002D08B1">
        <w:rPr>
          <w:rStyle w:val="StyleUnderline"/>
        </w:rPr>
        <w:t xml:space="preserve"> under Garmon</w:t>
      </w:r>
      <w:r w:rsidRPr="00680CDD">
        <w:rPr>
          <w:sz w:val="14"/>
          <w:szCs w:val="16"/>
        </w:rPr>
        <w:t>. Second, a close reading of the case law regarding Machinists preemption suggests that it would not apply to the case of independent contractors. Finally, even though the Supreme Court has construed labor preemption very broadly, often to the exclusion of worker-friendly state legislation, expanding preemption to cover this Note’s proposal would destabilize precedent and jeopardize both worker-friendly and employer-friendly state legislation.226</w:t>
      </w:r>
    </w:p>
    <w:p w14:paraId="333DA41C" w14:textId="77777777" w:rsidR="0053466F" w:rsidRPr="00680CDD" w:rsidRDefault="0053466F" w:rsidP="00EE69EF">
      <w:pPr>
        <w:rPr>
          <w:sz w:val="14"/>
          <w:szCs w:val="16"/>
        </w:rPr>
      </w:pPr>
      <w:r w:rsidRPr="002D08B1">
        <w:rPr>
          <w:rStyle w:val="StyleUnderline"/>
          <w:highlight w:val="yellow"/>
        </w:rPr>
        <w:t xml:space="preserve">States that </w:t>
      </w:r>
      <w:r w:rsidRPr="002D08B1">
        <w:rPr>
          <w:rStyle w:val="Emphasis"/>
          <w:highlight w:val="yellow"/>
        </w:rPr>
        <w:t>narrowly legislate</w:t>
      </w:r>
      <w:r w:rsidRPr="002D08B1">
        <w:rPr>
          <w:rStyle w:val="StyleUnderline"/>
          <w:highlight w:val="yellow"/>
        </w:rPr>
        <w:t xml:space="preserve"> to enable </w:t>
      </w:r>
      <w:r w:rsidRPr="002D08B1">
        <w:rPr>
          <w:rStyle w:val="Emphasis"/>
          <w:highlight w:val="yellow"/>
        </w:rPr>
        <w:t>collective bargaining</w:t>
      </w:r>
      <w:r w:rsidRPr="002D08B1">
        <w:rPr>
          <w:rStyle w:val="StyleUnderline"/>
          <w:highlight w:val="yellow"/>
        </w:rPr>
        <w:t xml:space="preserve"> by </w:t>
      </w:r>
      <w:r w:rsidRPr="002D08B1">
        <w:rPr>
          <w:rStyle w:val="Emphasis"/>
          <w:highlight w:val="yellow"/>
        </w:rPr>
        <w:t>gig</w:t>
      </w:r>
      <w:r w:rsidRPr="002D08B1">
        <w:rPr>
          <w:rStyle w:val="Emphasis"/>
        </w:rPr>
        <w:t xml:space="preserve">-economy </w:t>
      </w:r>
      <w:r w:rsidRPr="002D08B1">
        <w:rPr>
          <w:rStyle w:val="Emphasis"/>
          <w:highlight w:val="yellow"/>
        </w:rPr>
        <w:t>drivers</w:t>
      </w:r>
      <w:r w:rsidRPr="002D08B1">
        <w:rPr>
          <w:rStyle w:val="StyleUnderline"/>
          <w:highlight w:val="yellow"/>
        </w:rPr>
        <w:t xml:space="preserve"> are </w:t>
      </w:r>
      <w:r w:rsidRPr="002D08B1">
        <w:rPr>
          <w:rStyle w:val="Emphasis"/>
          <w:highlight w:val="yellow"/>
        </w:rPr>
        <w:t>unlikely</w:t>
      </w:r>
      <w:r w:rsidRPr="002D08B1">
        <w:rPr>
          <w:rStyle w:val="StyleUnderline"/>
          <w:highlight w:val="yellow"/>
        </w:rPr>
        <w:t xml:space="preserve"> to </w:t>
      </w:r>
      <w:r w:rsidRPr="002D08B1">
        <w:rPr>
          <w:rStyle w:val="Emphasis"/>
          <w:highlight w:val="yellow"/>
        </w:rPr>
        <w:t>face preemption</w:t>
      </w:r>
      <w:r w:rsidRPr="002D08B1">
        <w:rPr>
          <w:rStyle w:val="StyleUnderline"/>
        </w:rPr>
        <w:t xml:space="preserve"> under Garmon </w:t>
      </w:r>
      <w:r w:rsidRPr="002D08B1">
        <w:rPr>
          <w:rStyle w:val="StyleUnderline"/>
          <w:highlight w:val="yellow"/>
        </w:rPr>
        <w:t>given</w:t>
      </w:r>
      <w:r w:rsidRPr="002D08B1">
        <w:rPr>
          <w:rStyle w:val="StyleUnderline"/>
        </w:rPr>
        <w:t xml:space="preserve"> that </w:t>
      </w:r>
      <w:r w:rsidRPr="002D08B1">
        <w:rPr>
          <w:rStyle w:val="StyleUnderline"/>
          <w:highlight w:val="yellow"/>
        </w:rPr>
        <w:t>the NLRB</w:t>
      </w:r>
      <w:r w:rsidRPr="002D08B1">
        <w:rPr>
          <w:rStyle w:val="StyleUnderline"/>
        </w:rPr>
        <w:t xml:space="preserve"> has </w:t>
      </w:r>
      <w:r w:rsidRPr="002D08B1">
        <w:rPr>
          <w:rStyle w:val="Emphasis"/>
        </w:rPr>
        <w:t xml:space="preserve">recently </w:t>
      </w:r>
      <w:r w:rsidRPr="002D08B1">
        <w:rPr>
          <w:rStyle w:val="Emphasis"/>
          <w:highlight w:val="yellow"/>
        </w:rPr>
        <w:t>declined jurisdiction</w:t>
      </w:r>
      <w:r w:rsidRPr="002D08B1">
        <w:rPr>
          <w:rStyle w:val="StyleUnderline"/>
        </w:rPr>
        <w:t xml:space="preserve"> over Uber drivers.</w:t>
      </w:r>
      <w:r w:rsidRPr="00680CDD">
        <w:rPr>
          <w:sz w:val="14"/>
          <w:szCs w:val="16"/>
        </w:rPr>
        <w:t xml:space="preserve">227 In an April 2019 advice memo, counsel at the NLRB opined that Uber drivers are independent contractors under the common-law employment test and therefore beyond the NLRB’s jurisdiction over employees.228 Given that the NLRB itself has declined jurisdiction over Uber drivers, plaintiffs will have difficulty arguing that state legislation in that area infringes on federal authority under Garmon. </w:t>
      </w:r>
      <w:r w:rsidRPr="002D08B1">
        <w:rPr>
          <w:rStyle w:val="StyleUnderline"/>
        </w:rPr>
        <w:t xml:space="preserve">The NLRB’s memo is </w:t>
      </w:r>
      <w:r w:rsidRPr="002D08B1">
        <w:rPr>
          <w:rStyle w:val="Emphasis"/>
        </w:rPr>
        <w:t>consistent</w:t>
      </w:r>
      <w:r w:rsidRPr="002D08B1">
        <w:rPr>
          <w:rStyle w:val="StyleUnderline"/>
        </w:rPr>
        <w:t xml:space="preserve"> with </w:t>
      </w:r>
      <w:r w:rsidRPr="002D08B1">
        <w:rPr>
          <w:rStyle w:val="Emphasis"/>
        </w:rPr>
        <w:t>existing case law</w:t>
      </w:r>
      <w:r w:rsidRPr="002D08B1">
        <w:rPr>
          <w:rStyle w:val="StyleUnderline"/>
        </w:rPr>
        <w:t xml:space="preserve"> on the topic</w:t>
      </w:r>
      <w:r w:rsidRPr="00680CDD">
        <w:rPr>
          <w:sz w:val="14"/>
          <w:szCs w:val="16"/>
        </w:rPr>
        <w:t xml:space="preserve">,229 </w:t>
      </w:r>
      <w:r w:rsidRPr="002D08B1">
        <w:rPr>
          <w:rStyle w:val="StyleUnderline"/>
        </w:rPr>
        <w:t xml:space="preserve">which suggests the Board’s determination </w:t>
      </w:r>
      <w:r w:rsidRPr="002D08B1">
        <w:rPr>
          <w:rStyle w:val="Emphasis"/>
        </w:rPr>
        <w:t>may persist</w:t>
      </w:r>
      <w:r w:rsidRPr="002D08B1">
        <w:rPr>
          <w:rStyle w:val="StyleUnderline"/>
        </w:rPr>
        <w:t xml:space="preserve"> through new administrations</w:t>
      </w:r>
      <w:r w:rsidRPr="00680CDD">
        <w:rPr>
          <w:sz w:val="14"/>
          <w:szCs w:val="16"/>
        </w:rPr>
        <w:t>. But even if the NLRB were to reverse course and declare that Uber drivers were employees, preempting state legislation under Garmon, that would be a pyrrhic victory for challengers of state legislation: Uber drivers, once allowed to organize under State supervision, would still be allowed to organize, just under the supervision of the NLRB.</w:t>
      </w:r>
    </w:p>
    <w:p w14:paraId="5ECDA5A1" w14:textId="77777777" w:rsidR="0053466F" w:rsidRPr="00680CDD" w:rsidRDefault="0053466F" w:rsidP="00EE69EF">
      <w:pPr>
        <w:rPr>
          <w:sz w:val="14"/>
          <w:szCs w:val="16"/>
        </w:rPr>
      </w:pPr>
      <w:r w:rsidRPr="002D08B1">
        <w:rPr>
          <w:rStyle w:val="StyleUnderline"/>
          <w:highlight w:val="yellow"/>
        </w:rPr>
        <w:t>There is a</w:t>
      </w:r>
      <w:r w:rsidRPr="00680CDD">
        <w:rPr>
          <w:sz w:val="14"/>
          <w:szCs w:val="16"/>
        </w:rPr>
        <w:t xml:space="preserve"> significant </w:t>
      </w:r>
      <w:r w:rsidRPr="002D08B1">
        <w:rPr>
          <w:rStyle w:val="Emphasis"/>
          <w:highlight w:val="yellow"/>
        </w:rPr>
        <w:t>risk of preemption</w:t>
      </w:r>
      <w:r w:rsidRPr="002D08B1">
        <w:rPr>
          <w:rStyle w:val="StyleUnderline"/>
        </w:rPr>
        <w:t xml:space="preserve"> under Garmon </w:t>
      </w:r>
      <w:r w:rsidRPr="002D08B1">
        <w:rPr>
          <w:rStyle w:val="StyleUnderline"/>
          <w:highlight w:val="yellow"/>
        </w:rPr>
        <w:t>if states</w:t>
      </w:r>
      <w:r w:rsidRPr="002D08B1">
        <w:rPr>
          <w:rStyle w:val="StyleUnderline"/>
        </w:rPr>
        <w:t xml:space="preserve"> </w:t>
      </w:r>
      <w:r w:rsidRPr="002D08B1">
        <w:rPr>
          <w:rStyle w:val="StyleUnderline"/>
          <w:highlight w:val="yellow"/>
        </w:rPr>
        <w:t>adopt</w:t>
      </w:r>
      <w:r w:rsidRPr="002D08B1">
        <w:rPr>
          <w:rStyle w:val="StyleUnderline"/>
        </w:rPr>
        <w:t xml:space="preserve"> a </w:t>
      </w:r>
      <w:r w:rsidRPr="002D08B1">
        <w:rPr>
          <w:rStyle w:val="Emphasis"/>
        </w:rPr>
        <w:t>version</w:t>
      </w:r>
      <w:r w:rsidRPr="002D08B1">
        <w:rPr>
          <w:rStyle w:val="StyleUnderline"/>
        </w:rPr>
        <w:t xml:space="preserve"> of the Seattle ordinance that applies to </w:t>
      </w:r>
      <w:r w:rsidRPr="002D08B1">
        <w:rPr>
          <w:rStyle w:val="Emphasis"/>
        </w:rPr>
        <w:t>any worker</w:t>
      </w:r>
      <w:r w:rsidRPr="002D08B1">
        <w:rPr>
          <w:rStyle w:val="StyleUnderline"/>
        </w:rPr>
        <w:t xml:space="preserve"> that qualifies as an employee under </w:t>
      </w:r>
      <w:r w:rsidRPr="002D08B1">
        <w:rPr>
          <w:rStyle w:val="StyleUnderline"/>
          <w:highlight w:val="yellow"/>
        </w:rPr>
        <w:t>the ABC test</w:t>
      </w:r>
      <w:r w:rsidRPr="00680CDD">
        <w:rPr>
          <w:sz w:val="14"/>
          <w:szCs w:val="16"/>
        </w:rPr>
        <w:t xml:space="preserve">, because some of these workers are probably considered employees under the common-law test currently employed by the NLRB and therefore are under the jurisdiction of the NLRB. </w:t>
      </w:r>
      <w:r w:rsidRPr="002D08B1">
        <w:rPr>
          <w:rStyle w:val="StyleUnderline"/>
          <w:highlight w:val="yellow"/>
        </w:rPr>
        <w:t xml:space="preserve">But the </w:t>
      </w:r>
      <w:r w:rsidRPr="002D08B1">
        <w:rPr>
          <w:rStyle w:val="Emphasis"/>
          <w:highlight w:val="yellow"/>
        </w:rPr>
        <w:t>risk</w:t>
      </w:r>
      <w:r w:rsidRPr="002D08B1">
        <w:rPr>
          <w:rStyle w:val="StyleUnderline"/>
        </w:rPr>
        <w:t xml:space="preserve"> of preemption </w:t>
      </w:r>
      <w:r w:rsidRPr="002D08B1">
        <w:rPr>
          <w:rStyle w:val="Emphasis"/>
          <w:highlight w:val="yellow"/>
        </w:rPr>
        <w:t>decreases</w:t>
      </w:r>
      <w:r w:rsidRPr="002D08B1">
        <w:rPr>
          <w:rStyle w:val="StyleUnderline"/>
          <w:highlight w:val="yellow"/>
        </w:rPr>
        <w:t xml:space="preserve"> for enactments that</w:t>
      </w:r>
      <w:r w:rsidRPr="002D08B1">
        <w:rPr>
          <w:rStyle w:val="StyleUnderline"/>
        </w:rPr>
        <w:t xml:space="preserve"> cover </w:t>
      </w:r>
      <w:r w:rsidRPr="002D08B1">
        <w:rPr>
          <w:rStyle w:val="Emphasis"/>
        </w:rPr>
        <w:t>specific categories</w:t>
      </w:r>
      <w:r w:rsidRPr="002D08B1">
        <w:rPr>
          <w:rStyle w:val="StyleUnderline"/>
        </w:rPr>
        <w:t xml:space="preserve"> of workers</w:t>
      </w:r>
      <w:r w:rsidRPr="00680CDD">
        <w:rPr>
          <w:sz w:val="14"/>
          <w:szCs w:val="16"/>
        </w:rPr>
        <w:t xml:space="preserve">, like Uber and Lyft drivers, who are deemed to be independent contractors under the common law and are unlikely to fall under the NLRB’s jurisdiction.230 </w:t>
      </w:r>
      <w:r w:rsidRPr="002D08B1">
        <w:rPr>
          <w:rStyle w:val="StyleUnderline"/>
        </w:rPr>
        <w:t xml:space="preserve">States may </w:t>
      </w:r>
      <w:r w:rsidRPr="002D08B1">
        <w:rPr>
          <w:rStyle w:val="Emphasis"/>
        </w:rPr>
        <w:t>also consider</w:t>
      </w:r>
      <w:r w:rsidRPr="002D08B1">
        <w:rPr>
          <w:rStyle w:val="StyleUnderline"/>
        </w:rPr>
        <w:t xml:space="preserve"> adopting Seattle’s </w:t>
      </w:r>
      <w:r w:rsidRPr="002D08B1">
        <w:rPr>
          <w:rStyle w:val="Emphasis"/>
          <w:highlight w:val="yellow"/>
        </w:rPr>
        <w:t>disclaim</w:t>
      </w:r>
      <w:r w:rsidRPr="002D08B1">
        <w:rPr>
          <w:rStyle w:val="Emphasis"/>
        </w:rPr>
        <w:t>er</w:t>
      </w:r>
      <w:r w:rsidRPr="002D08B1">
        <w:rPr>
          <w:rStyle w:val="StyleUnderline"/>
        </w:rPr>
        <w:t xml:space="preserve"> that the enactment </w:t>
      </w:r>
      <w:r w:rsidRPr="002D08B1">
        <w:rPr>
          <w:rStyle w:val="StyleUnderline"/>
          <w:highlight w:val="yellow"/>
        </w:rPr>
        <w:t xml:space="preserve">does </w:t>
      </w:r>
      <w:r w:rsidRPr="002D08B1">
        <w:rPr>
          <w:rStyle w:val="Emphasis"/>
          <w:highlight w:val="yellow"/>
        </w:rPr>
        <w:t>not make</w:t>
      </w:r>
      <w:r w:rsidRPr="002D08B1">
        <w:rPr>
          <w:rStyle w:val="Emphasis"/>
        </w:rPr>
        <w:t xml:space="preserve"> </w:t>
      </w:r>
      <w:r w:rsidRPr="002D08B1">
        <w:rPr>
          <w:rStyle w:val="Emphasis"/>
          <w:highlight w:val="yellow"/>
        </w:rPr>
        <w:t>any determinations</w:t>
      </w:r>
      <w:r w:rsidRPr="002D08B1">
        <w:rPr>
          <w:rStyle w:val="StyleUnderline"/>
        </w:rPr>
        <w:t xml:space="preserve"> </w:t>
      </w:r>
      <w:r w:rsidRPr="002D08B1">
        <w:rPr>
          <w:rStyle w:val="StyleUnderline"/>
          <w:highlight w:val="yellow"/>
        </w:rPr>
        <w:t>about</w:t>
      </w:r>
      <w:r w:rsidRPr="002D08B1">
        <w:rPr>
          <w:rStyle w:val="StyleUnderline"/>
        </w:rPr>
        <w:t xml:space="preserve"> the </w:t>
      </w:r>
      <w:r w:rsidRPr="002D08B1">
        <w:rPr>
          <w:rStyle w:val="Emphasis"/>
          <w:highlight w:val="yellow"/>
        </w:rPr>
        <w:t>legal status</w:t>
      </w:r>
      <w:r w:rsidRPr="002D08B1">
        <w:rPr>
          <w:rStyle w:val="StyleUnderline"/>
        </w:rPr>
        <w:t xml:space="preserve"> of any worker, </w:t>
      </w:r>
      <w:r w:rsidRPr="002D08B1">
        <w:rPr>
          <w:rStyle w:val="Emphasis"/>
          <w:highlight w:val="yellow"/>
        </w:rPr>
        <w:t>avoiding arg</w:t>
      </w:r>
      <w:r w:rsidRPr="002D08B1">
        <w:rPr>
          <w:rStyle w:val="Emphasis"/>
        </w:rPr>
        <w:t>ument</w:t>
      </w:r>
      <w:r w:rsidRPr="002D08B1">
        <w:rPr>
          <w:rStyle w:val="Emphasis"/>
          <w:highlight w:val="yellow"/>
        </w:rPr>
        <w:t>s</w:t>
      </w:r>
      <w:r w:rsidRPr="002D08B1">
        <w:rPr>
          <w:rStyle w:val="StyleUnderline"/>
        </w:rPr>
        <w:t xml:space="preserve"> </w:t>
      </w:r>
      <w:r w:rsidRPr="002D08B1">
        <w:rPr>
          <w:rStyle w:val="StyleUnderline"/>
          <w:highlight w:val="yellow"/>
        </w:rPr>
        <w:t>that</w:t>
      </w:r>
      <w:r w:rsidRPr="002D08B1">
        <w:rPr>
          <w:rStyle w:val="StyleUnderline"/>
        </w:rPr>
        <w:t xml:space="preserve"> the </w:t>
      </w:r>
      <w:r w:rsidRPr="002D08B1">
        <w:rPr>
          <w:rStyle w:val="StyleUnderline"/>
          <w:highlight w:val="yellow"/>
        </w:rPr>
        <w:t xml:space="preserve">determination of worker status </w:t>
      </w:r>
      <w:r w:rsidRPr="002D08B1">
        <w:rPr>
          <w:rStyle w:val="Emphasis"/>
          <w:highlight w:val="yellow"/>
        </w:rPr>
        <w:t>is</w:t>
      </w:r>
      <w:r w:rsidRPr="002D08B1">
        <w:rPr>
          <w:rStyle w:val="Emphasis"/>
        </w:rPr>
        <w:t xml:space="preserve"> itself</w:t>
      </w:r>
      <w:r w:rsidRPr="002D08B1">
        <w:rPr>
          <w:rStyle w:val="StyleUnderline"/>
        </w:rPr>
        <w:t xml:space="preserve"> </w:t>
      </w:r>
      <w:r w:rsidRPr="002D08B1">
        <w:rPr>
          <w:rStyle w:val="StyleUnderline"/>
          <w:highlight w:val="yellow"/>
        </w:rPr>
        <w:t>under</w:t>
      </w:r>
      <w:r w:rsidRPr="002D08B1">
        <w:rPr>
          <w:rStyle w:val="StyleUnderline"/>
        </w:rPr>
        <w:t xml:space="preserve"> the </w:t>
      </w:r>
      <w:r w:rsidRPr="002D08B1">
        <w:rPr>
          <w:rStyle w:val="Emphasis"/>
          <w:highlight w:val="yellow"/>
        </w:rPr>
        <w:t>jurisdiction</w:t>
      </w:r>
      <w:r w:rsidRPr="002D08B1">
        <w:rPr>
          <w:rStyle w:val="StyleUnderline"/>
          <w:highlight w:val="yellow"/>
        </w:rPr>
        <w:t xml:space="preserve"> of the </w:t>
      </w:r>
      <w:r w:rsidRPr="002D08B1">
        <w:rPr>
          <w:rStyle w:val="Emphasis"/>
          <w:highlight w:val="yellow"/>
        </w:rPr>
        <w:t>NLRB</w:t>
      </w:r>
      <w:r w:rsidRPr="00680CDD">
        <w:rPr>
          <w:sz w:val="14"/>
          <w:szCs w:val="16"/>
        </w:rPr>
        <w:t>.231</w:t>
      </w:r>
    </w:p>
    <w:p w14:paraId="1257FB11" w14:textId="77777777" w:rsidR="0053466F" w:rsidRPr="00680CDD" w:rsidRDefault="0053466F" w:rsidP="00EE69EF">
      <w:pPr>
        <w:rPr>
          <w:sz w:val="14"/>
          <w:szCs w:val="16"/>
        </w:rPr>
      </w:pPr>
    </w:p>
    <w:p w14:paraId="54476C07" w14:textId="77777777" w:rsidR="0053466F" w:rsidRPr="005E5C30" w:rsidRDefault="0053466F" w:rsidP="00EE69EF">
      <w:pPr>
        <w:pStyle w:val="Heading4"/>
      </w:pPr>
      <w:r>
        <w:t xml:space="preserve">6. If they win that courts preempt the CP, it </w:t>
      </w:r>
      <w:r>
        <w:rPr>
          <w:u w:val="single"/>
        </w:rPr>
        <w:t>de facto</w:t>
      </w:r>
      <w:r>
        <w:t xml:space="preserve"> results in federal follow-on.</w:t>
      </w:r>
    </w:p>
    <w:p w14:paraId="530832DE" w14:textId="77777777" w:rsidR="0053466F" w:rsidRPr="002D08B1" w:rsidRDefault="0053466F" w:rsidP="00EE69EF">
      <w:r>
        <w:t xml:space="preserve">Eugene K. </w:t>
      </w:r>
      <w:r w:rsidRPr="002D08B1">
        <w:rPr>
          <w:rStyle w:val="Style13ptBold"/>
        </w:rPr>
        <w:t>Kim 20</w:t>
      </w:r>
      <w:r>
        <w:t xml:space="preserve">, JD candidate at Yale Law School, 2020, “Labor’s Antitrust Problem: A Case for Worker Welfare,” </w:t>
      </w:r>
      <w:r>
        <w:rPr>
          <w:i/>
          <w:iCs/>
        </w:rPr>
        <w:t>The Yale Law Journal</w:t>
      </w:r>
      <w:r>
        <w:t xml:space="preserve">, vol. 130, pp. 471, </w:t>
      </w:r>
      <w:r w:rsidRPr="002D08B1">
        <w:t>https://www.yalelawjournal.org/note/labors-antitrust-problem-a-case-for-worker-welfare</w:t>
      </w:r>
      <w:r>
        <w:t>.</w:t>
      </w:r>
    </w:p>
    <w:p w14:paraId="7C943ED1" w14:textId="77777777" w:rsidR="0053466F" w:rsidRPr="00680CDD" w:rsidRDefault="0053466F" w:rsidP="00EE69EF">
      <w:pPr>
        <w:rPr>
          <w:sz w:val="14"/>
          <w:szCs w:val="16"/>
        </w:rPr>
      </w:pPr>
      <w:r w:rsidRPr="00680CDD">
        <w:rPr>
          <w:sz w:val="14"/>
          <w:szCs w:val="16"/>
        </w:rPr>
        <w:t xml:space="preserve">[BEGIN FOOTNOTE 230] As such, the statute could plausibly be expanded to cover plumbers, electricians, hairdressers, or other independent contractors, though this would be a matter of legislative judgment for each state. And, </w:t>
      </w:r>
      <w:r w:rsidRPr="002D08B1">
        <w:rPr>
          <w:rStyle w:val="Emphasis"/>
          <w:highlight w:val="yellow"/>
        </w:rPr>
        <w:t>even if</w:t>
      </w:r>
      <w:r w:rsidRPr="002D08B1">
        <w:rPr>
          <w:rStyle w:val="StyleUnderline"/>
          <w:highlight w:val="yellow"/>
        </w:rPr>
        <w:t xml:space="preserve"> a court held</w:t>
      </w:r>
      <w:r w:rsidRPr="006F3D5E">
        <w:rPr>
          <w:rStyle w:val="StyleUnderline"/>
        </w:rPr>
        <w:t xml:space="preserve"> that </w:t>
      </w:r>
      <w:r w:rsidRPr="002D08B1">
        <w:rPr>
          <w:rStyle w:val="StyleUnderline"/>
          <w:highlight w:val="yellow"/>
        </w:rPr>
        <w:t xml:space="preserve">a state statute was </w:t>
      </w:r>
      <w:r w:rsidRPr="002D08B1">
        <w:rPr>
          <w:rStyle w:val="Emphasis"/>
          <w:highlight w:val="yellow"/>
        </w:rPr>
        <w:t>preempted</w:t>
      </w:r>
      <w:r w:rsidRPr="006F3D5E">
        <w:rPr>
          <w:rStyle w:val="StyleUnderline"/>
        </w:rPr>
        <w:t xml:space="preserve"> </w:t>
      </w:r>
      <w:r w:rsidRPr="002D08B1">
        <w:rPr>
          <w:rStyle w:val="StyleUnderline"/>
          <w:highlight w:val="yellow"/>
        </w:rPr>
        <w:t xml:space="preserve">under </w:t>
      </w:r>
      <w:r w:rsidRPr="002D08B1">
        <w:rPr>
          <w:rStyle w:val="Emphasis"/>
          <w:highlight w:val="yellow"/>
        </w:rPr>
        <w:t>Garmon</w:t>
      </w:r>
      <w:r w:rsidRPr="006F3D5E">
        <w:rPr>
          <w:rStyle w:val="StyleUnderline"/>
        </w:rPr>
        <w:t xml:space="preserve">, </w:t>
      </w:r>
      <w:r w:rsidRPr="002D08B1">
        <w:rPr>
          <w:rStyle w:val="StyleUnderline"/>
          <w:highlight w:val="yellow"/>
        </w:rPr>
        <w:t xml:space="preserve">that would be a </w:t>
      </w:r>
      <w:r w:rsidRPr="002D08B1">
        <w:rPr>
          <w:rStyle w:val="Emphasis"/>
          <w:highlight w:val="yellow"/>
        </w:rPr>
        <w:t>pyrrhic victory</w:t>
      </w:r>
      <w:r w:rsidRPr="006F3D5E">
        <w:rPr>
          <w:rStyle w:val="StyleUnderline"/>
        </w:rPr>
        <w:t xml:space="preserve"> for the plaintiffs as </w:t>
      </w:r>
      <w:r w:rsidRPr="002D08B1">
        <w:rPr>
          <w:rStyle w:val="StyleUnderline"/>
          <w:highlight w:val="yellow"/>
        </w:rPr>
        <w:t>it</w:t>
      </w:r>
      <w:r w:rsidRPr="006F3D5E">
        <w:rPr>
          <w:rStyle w:val="StyleUnderline"/>
        </w:rPr>
        <w:t xml:space="preserve"> would </w:t>
      </w:r>
      <w:r w:rsidRPr="002D08B1">
        <w:rPr>
          <w:rStyle w:val="StyleUnderline"/>
          <w:highlight w:val="yellow"/>
        </w:rPr>
        <w:t>imply</w:t>
      </w:r>
      <w:r w:rsidRPr="006F3D5E">
        <w:rPr>
          <w:rStyle w:val="StyleUnderline"/>
        </w:rPr>
        <w:t xml:space="preserve"> that </w:t>
      </w:r>
      <w:r w:rsidRPr="002D08B1">
        <w:rPr>
          <w:rStyle w:val="StyleUnderline"/>
          <w:highlight w:val="yellow"/>
        </w:rPr>
        <w:t xml:space="preserve">the </w:t>
      </w:r>
      <w:r w:rsidRPr="002D08B1">
        <w:rPr>
          <w:rStyle w:val="Emphasis"/>
          <w:highlight w:val="yellow"/>
        </w:rPr>
        <w:t>covered workers</w:t>
      </w:r>
      <w:r w:rsidRPr="002D08B1">
        <w:rPr>
          <w:rStyle w:val="StyleUnderline"/>
          <w:highlight w:val="yellow"/>
        </w:rPr>
        <w:t xml:space="preserve"> are</w:t>
      </w:r>
      <w:r w:rsidRPr="006F3D5E">
        <w:rPr>
          <w:rStyle w:val="StyleUnderline"/>
        </w:rPr>
        <w:t xml:space="preserve"> </w:t>
      </w:r>
      <w:r w:rsidRPr="006F3D5E">
        <w:rPr>
          <w:rStyle w:val="Emphasis"/>
        </w:rPr>
        <w:t xml:space="preserve">indeed </w:t>
      </w:r>
      <w:r w:rsidRPr="002D08B1">
        <w:rPr>
          <w:rStyle w:val="Emphasis"/>
          <w:highlight w:val="yellow"/>
        </w:rPr>
        <w:t>under</w:t>
      </w:r>
      <w:r w:rsidRPr="002D08B1">
        <w:rPr>
          <w:rStyle w:val="StyleUnderline"/>
          <w:highlight w:val="yellow"/>
        </w:rPr>
        <w:t xml:space="preserve"> the protection of the </w:t>
      </w:r>
      <w:r w:rsidRPr="002D08B1">
        <w:rPr>
          <w:rStyle w:val="Emphasis"/>
          <w:highlight w:val="yellow"/>
        </w:rPr>
        <w:t>NLRB</w:t>
      </w:r>
      <w:r w:rsidRPr="00680CDD">
        <w:rPr>
          <w:sz w:val="14"/>
          <w:szCs w:val="16"/>
        </w:rPr>
        <w:t xml:space="preserve">. See supra note 229 and accompanying text. [END FOOTNOTE 230] </w:t>
      </w:r>
    </w:p>
    <w:p w14:paraId="5E3AE5C3" w14:textId="77777777" w:rsidR="0053466F" w:rsidRDefault="0053466F" w:rsidP="00EE69EF"/>
    <w:p w14:paraId="148D6433" w14:textId="77777777" w:rsidR="0053466F" w:rsidRPr="00990C27" w:rsidRDefault="0053466F" w:rsidP="00D60111">
      <w:pPr>
        <w:pStyle w:val="Heading3"/>
        <w:rPr>
          <w:rFonts w:cs="Arial"/>
        </w:rPr>
      </w:pPr>
      <w:r>
        <w:rPr>
          <w:rFonts w:cs="Arial"/>
        </w:rPr>
        <w:t>2NC---AT: Enforcement</w:t>
      </w:r>
    </w:p>
    <w:p w14:paraId="0F49C3C2" w14:textId="77777777" w:rsidR="0053466F" w:rsidRDefault="0053466F" w:rsidP="00D60111">
      <w:pPr>
        <w:pStyle w:val="Analytic"/>
      </w:pPr>
    </w:p>
    <w:p w14:paraId="1BE7AB0B" w14:textId="77777777" w:rsidR="0053466F" w:rsidRPr="00680CDD" w:rsidRDefault="0053466F" w:rsidP="00D60111">
      <w:pPr>
        <w:rPr>
          <w:sz w:val="16"/>
        </w:rPr>
      </w:pPr>
    </w:p>
    <w:p w14:paraId="21997600" w14:textId="77777777" w:rsidR="0053466F" w:rsidRPr="00990C27" w:rsidRDefault="0053466F" w:rsidP="00D60111">
      <w:pPr>
        <w:pStyle w:val="Heading4"/>
        <w:rPr>
          <w:rFonts w:cs="Arial"/>
        </w:rPr>
      </w:pPr>
      <w:r w:rsidRPr="00990C27">
        <w:rPr>
          <w:rFonts w:cs="Arial"/>
        </w:rPr>
        <w:t xml:space="preserve">2---A </w:t>
      </w:r>
      <w:r w:rsidRPr="00990C27">
        <w:rPr>
          <w:rFonts w:cs="Arial"/>
          <w:u w:val="single"/>
        </w:rPr>
        <w:t>slew</w:t>
      </w:r>
      <w:r w:rsidRPr="00990C27">
        <w:rPr>
          <w:rFonts w:cs="Arial"/>
        </w:rPr>
        <w:t xml:space="preserve"> of empirical examples proves---state enforcement of labor protections is </w:t>
      </w:r>
      <w:r w:rsidRPr="00990C27">
        <w:rPr>
          <w:rFonts w:cs="Arial"/>
          <w:u w:val="single"/>
        </w:rPr>
        <w:t>lasting</w:t>
      </w:r>
      <w:r w:rsidRPr="00990C27">
        <w:rPr>
          <w:rFonts w:cs="Arial"/>
        </w:rPr>
        <w:t xml:space="preserve"> and </w:t>
      </w:r>
      <w:r w:rsidRPr="00990C27">
        <w:rPr>
          <w:rFonts w:cs="Arial"/>
          <w:u w:val="single"/>
        </w:rPr>
        <w:t>effective</w:t>
      </w:r>
      <w:r w:rsidRPr="00990C27">
        <w:rPr>
          <w:rFonts w:cs="Arial"/>
        </w:rPr>
        <w:t>.</w:t>
      </w:r>
    </w:p>
    <w:p w14:paraId="1750AFE6" w14:textId="77777777" w:rsidR="0053466F" w:rsidRPr="00990C27" w:rsidRDefault="0053466F" w:rsidP="00D60111">
      <w:r w:rsidRPr="00990C27">
        <w:t xml:space="preserve">Dr. Janice </w:t>
      </w:r>
      <w:r w:rsidRPr="00990C27">
        <w:rPr>
          <w:rStyle w:val="Style13ptBold"/>
        </w:rPr>
        <w:t>Fine 21</w:t>
      </w:r>
      <w:r w:rsidRPr="00990C27">
        <w:t>, PhD from MIT in Political Science, Professor in Labor Studies and Employment Relations at Rutgers School of Management and Labor Relations, also with Michael Piore, the David W. Skinner Professor of Political Economy, Emeritus, at Massachusetts Institute of Technology, “INTRODUCTION TO A SPECIAL ISSUE ON THE NEW LABOR FEDERALISM”, ILR Review, 74(5), October 2021, pp. 1085–1102</w:t>
      </w:r>
    </w:p>
    <w:p w14:paraId="0D78D27D" w14:textId="77777777" w:rsidR="0053466F" w:rsidRPr="00990C27" w:rsidRDefault="0053466F" w:rsidP="00D60111">
      <w:pPr>
        <w:rPr>
          <w:rStyle w:val="Emphasis"/>
        </w:rPr>
      </w:pPr>
      <w:r w:rsidRPr="00680CDD">
        <w:rPr>
          <w:sz w:val="14"/>
        </w:rPr>
        <w:t xml:space="preserve">But </w:t>
      </w:r>
      <w:r w:rsidRPr="00990C27">
        <w:rPr>
          <w:rStyle w:val="StyleUnderline"/>
        </w:rPr>
        <w:t xml:space="preserve">during the extended period </w:t>
      </w:r>
      <w:r w:rsidRPr="00990C27">
        <w:rPr>
          <w:rStyle w:val="Emphasis"/>
        </w:rPr>
        <w:t>federal reform has been blocked</w:t>
      </w:r>
      <w:r w:rsidRPr="00990C27">
        <w:rPr>
          <w:rStyle w:val="StyleUnderline"/>
        </w:rPr>
        <w:t>,</w:t>
      </w:r>
      <w:r w:rsidRPr="00680CDD">
        <w:rPr>
          <w:sz w:val="14"/>
        </w:rPr>
        <w:t xml:space="preserve"> </w:t>
      </w:r>
      <w:r w:rsidRPr="002A38E8">
        <w:rPr>
          <w:rStyle w:val="Emphasis"/>
          <w:sz w:val="24"/>
          <w:szCs w:val="24"/>
          <w:highlight w:val="yellow"/>
        </w:rPr>
        <w:t>enormous activity</w:t>
      </w:r>
      <w:r w:rsidRPr="00680CDD">
        <w:rPr>
          <w:sz w:val="14"/>
          <w:highlight w:val="yellow"/>
        </w:rPr>
        <w:t xml:space="preserve"> </w:t>
      </w:r>
      <w:r w:rsidRPr="002A38E8">
        <w:rPr>
          <w:rStyle w:val="StyleUnderline"/>
          <w:highlight w:val="yellow"/>
        </w:rPr>
        <w:t xml:space="preserve">has taken place at the </w:t>
      </w:r>
      <w:r w:rsidRPr="002A38E8">
        <w:rPr>
          <w:rStyle w:val="Emphasis"/>
          <w:highlight w:val="yellow"/>
        </w:rPr>
        <w:t>state</w:t>
      </w:r>
      <w:r w:rsidRPr="00990C27">
        <w:rPr>
          <w:rStyle w:val="Emphasis"/>
        </w:rPr>
        <w:t xml:space="preserve"> and local </w:t>
      </w:r>
      <w:r w:rsidRPr="002A38E8">
        <w:rPr>
          <w:rStyle w:val="Emphasis"/>
          <w:highlight w:val="yellow"/>
        </w:rPr>
        <w:t>levels</w:t>
      </w:r>
      <w:r w:rsidRPr="00680CDD">
        <w:rPr>
          <w:sz w:val="14"/>
        </w:rPr>
        <w:t xml:space="preserve"> </w:t>
      </w:r>
      <w:r w:rsidRPr="00990C27">
        <w:rPr>
          <w:rStyle w:val="StyleUnderline"/>
        </w:rPr>
        <w:t xml:space="preserve">in terms of substantive protective legislation, particularly by and for workers at the bottom of the wage hierarchy. </w:t>
      </w:r>
      <w:r w:rsidRPr="002A38E8">
        <w:rPr>
          <w:rStyle w:val="StyleUnderline"/>
          <w:highlight w:val="yellow"/>
        </w:rPr>
        <w:t>Lower levels of government</w:t>
      </w:r>
      <w:r w:rsidRPr="00990C27">
        <w:rPr>
          <w:rStyle w:val="StyleUnderline"/>
        </w:rPr>
        <w:t xml:space="preserve"> have begun to </w:t>
      </w:r>
      <w:r w:rsidRPr="002A38E8">
        <w:rPr>
          <w:rStyle w:val="StyleUnderline"/>
          <w:highlight w:val="yellow"/>
        </w:rPr>
        <w:t xml:space="preserve">play an </w:t>
      </w:r>
      <w:r w:rsidRPr="002A38E8">
        <w:rPr>
          <w:rStyle w:val="Emphasis"/>
          <w:highlight w:val="yellow"/>
        </w:rPr>
        <w:t>increasingly important role</w:t>
      </w:r>
      <w:r w:rsidRPr="00680CDD">
        <w:rPr>
          <w:sz w:val="14"/>
          <w:highlight w:val="yellow"/>
        </w:rPr>
        <w:t xml:space="preserve"> </w:t>
      </w:r>
      <w:r w:rsidRPr="002A38E8">
        <w:rPr>
          <w:rStyle w:val="StyleUnderline"/>
          <w:highlight w:val="yellow"/>
        </w:rPr>
        <w:t>in</w:t>
      </w:r>
      <w:r w:rsidRPr="00990C27">
        <w:rPr>
          <w:rStyle w:val="StyleUnderline"/>
        </w:rPr>
        <w:t xml:space="preserve"> both the </w:t>
      </w:r>
      <w:r w:rsidRPr="002A38E8">
        <w:rPr>
          <w:rStyle w:val="Emphasis"/>
          <w:highlight w:val="yellow"/>
        </w:rPr>
        <w:t>passage</w:t>
      </w:r>
      <w:r w:rsidRPr="002A38E8">
        <w:rPr>
          <w:rStyle w:val="StyleUnderline"/>
          <w:highlight w:val="yellow"/>
        </w:rPr>
        <w:t xml:space="preserve"> of new</w:t>
      </w:r>
      <w:r w:rsidRPr="00990C27">
        <w:rPr>
          <w:rStyle w:val="StyleUnderline"/>
        </w:rPr>
        <w:t xml:space="preserve"> employment </w:t>
      </w:r>
      <w:r w:rsidRPr="002A38E8">
        <w:rPr>
          <w:rStyle w:val="StyleUnderline"/>
          <w:highlight w:val="yellow"/>
        </w:rPr>
        <w:t>laws and</w:t>
      </w:r>
      <w:r w:rsidRPr="00990C27">
        <w:rPr>
          <w:rStyle w:val="StyleUnderline"/>
        </w:rPr>
        <w:t xml:space="preserve"> regulations as well as </w:t>
      </w:r>
      <w:r w:rsidRPr="002A38E8">
        <w:rPr>
          <w:rStyle w:val="StyleUnderline"/>
          <w:highlight w:val="yellow"/>
        </w:rPr>
        <w:t xml:space="preserve">their </w:t>
      </w:r>
      <w:r w:rsidRPr="002A38E8">
        <w:rPr>
          <w:rStyle w:val="Emphasis"/>
          <w:highlight w:val="yellow"/>
        </w:rPr>
        <w:t>administration</w:t>
      </w:r>
      <w:r w:rsidRPr="002A38E8">
        <w:rPr>
          <w:rStyle w:val="StyleUnderline"/>
          <w:highlight w:val="yellow"/>
        </w:rPr>
        <w:t xml:space="preserve"> and </w:t>
      </w:r>
      <w:r w:rsidRPr="002A38E8">
        <w:rPr>
          <w:rStyle w:val="Emphasis"/>
          <w:highlight w:val="yellow"/>
        </w:rPr>
        <w:t>enforcement</w:t>
      </w:r>
      <w:r w:rsidRPr="00680CDD">
        <w:rPr>
          <w:sz w:val="14"/>
        </w:rPr>
        <w:t xml:space="preserve">. During the past decade, </w:t>
      </w:r>
      <w:r w:rsidRPr="00990C27">
        <w:rPr>
          <w:rStyle w:val="StyleUnderline"/>
        </w:rPr>
        <w:t xml:space="preserve">organizers and policy entrepreneurs in </w:t>
      </w:r>
      <w:r w:rsidRPr="002A38E8">
        <w:rPr>
          <w:rStyle w:val="Emphasis"/>
          <w:highlight w:val="yellow"/>
        </w:rPr>
        <w:t>more than 29 states</w:t>
      </w:r>
      <w:r w:rsidRPr="00680CDD">
        <w:rPr>
          <w:sz w:val="14"/>
        </w:rPr>
        <w:t xml:space="preserve"> and 44 localities </w:t>
      </w:r>
      <w:r w:rsidRPr="002A38E8">
        <w:rPr>
          <w:rStyle w:val="StyleUnderline"/>
          <w:highlight w:val="yellow"/>
        </w:rPr>
        <w:t>have</w:t>
      </w:r>
      <w:r w:rsidRPr="00990C27">
        <w:rPr>
          <w:rStyle w:val="StyleUnderline"/>
        </w:rPr>
        <w:t xml:space="preserve"> </w:t>
      </w:r>
      <w:r w:rsidRPr="002A38E8">
        <w:rPr>
          <w:rStyle w:val="Emphasis"/>
          <w:highlight w:val="yellow"/>
        </w:rPr>
        <w:t>succeeded</w:t>
      </w:r>
      <w:r w:rsidRPr="002A38E8">
        <w:rPr>
          <w:rStyle w:val="StyleUnderline"/>
          <w:highlight w:val="yellow"/>
        </w:rPr>
        <w:t xml:space="preserve"> in</w:t>
      </w:r>
      <w:r w:rsidRPr="00990C27">
        <w:rPr>
          <w:rStyle w:val="StyleUnderline"/>
        </w:rPr>
        <w:t xml:space="preserve"> passing minimum wage laws</w:t>
      </w:r>
      <w:r w:rsidRPr="00680CDD">
        <w:rPr>
          <w:sz w:val="14"/>
        </w:rPr>
        <w:t xml:space="preserve"> higher than the federal level;1 </w:t>
      </w:r>
      <w:r w:rsidRPr="00990C27">
        <w:rPr>
          <w:rStyle w:val="StyleUnderline"/>
        </w:rPr>
        <w:t>enacting paid sick leave laws</w:t>
      </w:r>
      <w:r w:rsidRPr="00680CDD">
        <w:rPr>
          <w:sz w:val="14"/>
        </w:rPr>
        <w:t xml:space="preserve"> in 15 states, 19 cities, and 3 counties;2 </w:t>
      </w:r>
      <w:r w:rsidRPr="00990C27">
        <w:rPr>
          <w:rStyle w:val="StyleUnderline"/>
        </w:rPr>
        <w:t>domestic workers’ bill of rights legislation</w:t>
      </w:r>
      <w:r w:rsidRPr="00680CDD">
        <w:rPr>
          <w:sz w:val="14"/>
        </w:rPr>
        <w:t xml:space="preserve"> in 9 states and 1 city (Ferna´ndez Campbell 2019); </w:t>
      </w:r>
      <w:r w:rsidRPr="00990C27">
        <w:rPr>
          <w:rStyle w:val="StyleUnderline"/>
        </w:rPr>
        <w:t>and ‘‘ban the box’’ laws</w:t>
      </w:r>
      <w:r w:rsidRPr="00680CDD">
        <w:rPr>
          <w:sz w:val="14"/>
        </w:rPr>
        <w:t xml:space="preserve"> removing conviction history questions on job applications across 35 states and more than 150 cities and counties (Avery and Lu 2020). </w:t>
      </w:r>
      <w:r w:rsidRPr="00990C27">
        <w:rPr>
          <w:rStyle w:val="StyleUnderline"/>
        </w:rPr>
        <w:t>They have expanded</w:t>
      </w:r>
      <w:r w:rsidRPr="00680CDD">
        <w:rPr>
          <w:sz w:val="14"/>
        </w:rPr>
        <w:t xml:space="preserve"> the range of </w:t>
      </w:r>
      <w:r w:rsidRPr="002A38E8">
        <w:rPr>
          <w:rStyle w:val="Emphasis"/>
          <w:highlight w:val="yellow"/>
        </w:rPr>
        <w:t>substantive areas</w:t>
      </w:r>
      <w:r w:rsidRPr="00990C27">
        <w:rPr>
          <w:rStyle w:val="StyleUnderline"/>
        </w:rPr>
        <w:t xml:space="preserve"> under regulation particularly with regard to women in the workforce</w:t>
      </w:r>
      <w:r w:rsidRPr="00680CDD">
        <w:rPr>
          <w:sz w:val="14"/>
        </w:rPr>
        <w:t>—in areas such as paid sick leave, paid family leave, domestic workers’ rights and benefits, and problematic employer scheduling practices—</w:t>
      </w:r>
      <w:r w:rsidRPr="00990C27">
        <w:rPr>
          <w:rStyle w:val="StyleUnderline"/>
        </w:rPr>
        <w:t xml:space="preserve">areas </w:t>
      </w:r>
      <w:r w:rsidRPr="002A38E8">
        <w:rPr>
          <w:rStyle w:val="StyleUnderline"/>
          <w:highlight w:val="yellow"/>
        </w:rPr>
        <w:t xml:space="preserve">in which the </w:t>
      </w:r>
      <w:r w:rsidRPr="002A38E8">
        <w:rPr>
          <w:rStyle w:val="Emphasis"/>
          <w:highlight w:val="yellow"/>
        </w:rPr>
        <w:t>fed</w:t>
      </w:r>
      <w:r w:rsidRPr="002A38E8">
        <w:rPr>
          <w:rStyle w:val="Emphasis"/>
        </w:rPr>
        <w:t>e</w:t>
      </w:r>
      <w:r w:rsidRPr="00990C27">
        <w:rPr>
          <w:rStyle w:val="Emphasis"/>
        </w:rPr>
        <w:t xml:space="preserve">ral government </w:t>
      </w:r>
      <w:r w:rsidRPr="002A38E8">
        <w:rPr>
          <w:rStyle w:val="Emphasis"/>
          <w:highlight w:val="yellow"/>
        </w:rPr>
        <w:t>has failed to act.</w:t>
      </w:r>
      <w:r w:rsidRPr="00680CDD">
        <w:rPr>
          <w:sz w:val="14"/>
        </w:rPr>
        <w:t xml:space="preserve"> Thus, as Susan Lambert and Anna Haley (2021: 1232) observe in this issue, this legislation is ‘‘not so much a matter of devolving federal authority to local actors, but rather of newly legislating aspects of employment that have seen little regulation at any level of government.’’ </w:t>
      </w:r>
      <w:r w:rsidRPr="00990C27">
        <w:rPr>
          <w:rStyle w:val="StyleUnderline"/>
        </w:rPr>
        <w:t xml:space="preserve">Some </w:t>
      </w:r>
      <w:r w:rsidRPr="002A38E8">
        <w:rPr>
          <w:rStyle w:val="StyleUnderline"/>
          <w:highlight w:val="yellow"/>
        </w:rPr>
        <w:t>cities</w:t>
      </w:r>
      <w:r w:rsidRPr="00990C27">
        <w:rPr>
          <w:rStyle w:val="StyleUnderline"/>
        </w:rPr>
        <w:t xml:space="preserve"> and counties</w:t>
      </w:r>
      <w:r w:rsidRPr="00680CDD">
        <w:rPr>
          <w:sz w:val="14"/>
        </w:rPr>
        <w:t xml:space="preserve">, </w:t>
      </w:r>
      <w:r w:rsidRPr="00990C27">
        <w:rPr>
          <w:rStyle w:val="StyleUnderline"/>
        </w:rPr>
        <w:t xml:space="preserve">with San Francisco, Seattle, Los Angeles, and New York in the vanguard, </w:t>
      </w:r>
      <w:r w:rsidRPr="002A38E8">
        <w:rPr>
          <w:rStyle w:val="StyleUnderline"/>
          <w:highlight w:val="yellow"/>
        </w:rPr>
        <w:t xml:space="preserve">have established </w:t>
      </w:r>
      <w:r w:rsidRPr="002A38E8">
        <w:rPr>
          <w:rStyle w:val="Emphasis"/>
          <w:sz w:val="24"/>
          <w:szCs w:val="24"/>
          <w:highlight w:val="yellow"/>
        </w:rPr>
        <w:t>sizeable</w:t>
      </w:r>
      <w:r w:rsidRPr="00990C27">
        <w:rPr>
          <w:rStyle w:val="Emphasis"/>
          <w:sz w:val="24"/>
          <w:szCs w:val="24"/>
        </w:rPr>
        <w:t xml:space="preserve"> new </w:t>
      </w:r>
      <w:r w:rsidRPr="002A38E8">
        <w:rPr>
          <w:rStyle w:val="Emphasis"/>
          <w:sz w:val="24"/>
          <w:szCs w:val="24"/>
          <w:highlight w:val="yellow"/>
        </w:rPr>
        <w:t>labor standards agencies</w:t>
      </w:r>
      <w:r w:rsidRPr="00680CDD">
        <w:rPr>
          <w:sz w:val="14"/>
          <w:szCs w:val="24"/>
          <w:highlight w:val="yellow"/>
        </w:rPr>
        <w:t xml:space="preserve"> </w:t>
      </w:r>
      <w:r w:rsidRPr="002A38E8">
        <w:rPr>
          <w:rStyle w:val="StyleUnderline"/>
          <w:highlight w:val="yellow"/>
        </w:rPr>
        <w:t>to carry out</w:t>
      </w:r>
      <w:r w:rsidRPr="00680CDD">
        <w:rPr>
          <w:sz w:val="14"/>
          <w:highlight w:val="yellow"/>
        </w:rPr>
        <w:t xml:space="preserve"> </w:t>
      </w:r>
      <w:r w:rsidRPr="002A38E8">
        <w:rPr>
          <w:rStyle w:val="Emphasis"/>
          <w:sz w:val="24"/>
          <w:szCs w:val="24"/>
          <w:highlight w:val="yellow"/>
        </w:rPr>
        <w:t>enforcement</w:t>
      </w:r>
      <w:r w:rsidRPr="00680CDD">
        <w:rPr>
          <w:sz w:val="14"/>
          <w:szCs w:val="24"/>
        </w:rPr>
        <w:t xml:space="preserve"> </w:t>
      </w:r>
      <w:r w:rsidRPr="00990C27">
        <w:rPr>
          <w:rStyle w:val="StyleUnderline"/>
        </w:rPr>
        <w:t xml:space="preserve">of their new </w:t>
      </w:r>
      <w:r w:rsidRPr="00990C27">
        <w:rPr>
          <w:rStyle w:val="Emphasis"/>
        </w:rPr>
        <w:t>local labor laws.</w:t>
      </w:r>
    </w:p>
    <w:p w14:paraId="6F2FC745" w14:textId="77777777" w:rsidR="0053466F" w:rsidRDefault="0053466F" w:rsidP="00EE69EF">
      <w:pPr>
        <w:pStyle w:val="Heading3"/>
        <w:rPr>
          <w:rFonts w:cs="Arial"/>
        </w:rPr>
      </w:pPr>
      <w:r>
        <w:rPr>
          <w:rFonts w:cs="Arial"/>
        </w:rPr>
        <w:t>2NC---AT: 50 State Fiat Bad</w:t>
      </w:r>
    </w:p>
    <w:p w14:paraId="16FC954F" w14:textId="77777777" w:rsidR="0053466F" w:rsidRDefault="0053466F" w:rsidP="00EE69EF">
      <w:pPr>
        <w:pStyle w:val="Analytic"/>
      </w:pPr>
    </w:p>
    <w:p w14:paraId="72F8B942" w14:textId="77777777" w:rsidR="0053466F" w:rsidRPr="00680CDD" w:rsidRDefault="0053466F" w:rsidP="00EE69EF">
      <w:pPr>
        <w:rPr>
          <w:sz w:val="16"/>
        </w:rPr>
      </w:pPr>
    </w:p>
    <w:p w14:paraId="4AE816B5" w14:textId="77777777" w:rsidR="0053466F" w:rsidRDefault="0053466F" w:rsidP="00EE69EF">
      <w:pPr>
        <w:pStyle w:val="Analytic"/>
      </w:pPr>
    </w:p>
    <w:p w14:paraId="44BBEFCD" w14:textId="77777777" w:rsidR="0053466F" w:rsidRPr="00680CDD" w:rsidRDefault="0053466F" w:rsidP="00EE69EF">
      <w:pPr>
        <w:rPr>
          <w:sz w:val="16"/>
        </w:rPr>
      </w:pPr>
    </w:p>
    <w:p w14:paraId="78EB6156" w14:textId="77777777" w:rsidR="0053466F" w:rsidRDefault="0053466F" w:rsidP="00EE69EF">
      <w:pPr>
        <w:pStyle w:val="Heading4"/>
      </w:pPr>
      <w:r>
        <w:t>2</w:t>
      </w:r>
      <w:r w:rsidRPr="00E96EF2">
        <w:t>---</w:t>
      </w:r>
      <w:r>
        <w:rPr>
          <w:u w:val="single"/>
        </w:rPr>
        <w:t>Education</w:t>
      </w:r>
      <w:r w:rsidRPr="00B15BCF">
        <w:t>---</w:t>
      </w:r>
      <w:r>
        <w:t xml:space="preserve">the states CP </w:t>
      </w:r>
      <w:r w:rsidRPr="003208B6">
        <w:rPr>
          <w:i/>
          <w:iCs w:val="0"/>
          <w:u w:val="single"/>
        </w:rPr>
        <w:t>is the topic</w:t>
      </w:r>
      <w:r>
        <w:t xml:space="preserve">. Federal labor policy is </w:t>
      </w:r>
      <w:r w:rsidRPr="00451E50">
        <w:rPr>
          <w:u w:val="single"/>
        </w:rPr>
        <w:t>dead</w:t>
      </w:r>
      <w:r>
        <w:t xml:space="preserve">. </w:t>
      </w:r>
      <w:r w:rsidRPr="00CD4843">
        <w:t>Debates</w:t>
      </w:r>
      <w:r>
        <w:t xml:space="preserve"> about labor </w:t>
      </w:r>
      <w:r w:rsidRPr="00B15BCF">
        <w:rPr>
          <w:u w:val="single"/>
        </w:rPr>
        <w:t>must</w:t>
      </w:r>
      <w:r>
        <w:t xml:space="preserve"> include the states.</w:t>
      </w:r>
    </w:p>
    <w:p w14:paraId="79022696" w14:textId="77777777" w:rsidR="0053466F" w:rsidRPr="00451E50" w:rsidRDefault="0053466F" w:rsidP="00EE69EF">
      <w:r w:rsidRPr="00990C27">
        <w:t xml:space="preserve">Dr. Janice </w:t>
      </w:r>
      <w:r w:rsidRPr="00990C27">
        <w:rPr>
          <w:rStyle w:val="Style13ptBold"/>
        </w:rPr>
        <w:t>Fine 21</w:t>
      </w:r>
      <w:r w:rsidRPr="00990C27">
        <w:t>, PhD from MIT in Political Science, Professor in Labor Studies and Employment Relations at Rutgers School of Management and Labor Relations, also with Michael Piore, the David W. Skinner Professor of Political Economy, Emeritus, at Massachusetts Institute of Technology, “INTRODUCTION TO A SPECIAL ISSUE ON THE NEW LABOR FEDERALISM”, ILR Review, 74(5), October 2021, pp. 1085–1102</w:t>
      </w:r>
    </w:p>
    <w:p w14:paraId="628F3C8E" w14:textId="77777777" w:rsidR="0053466F" w:rsidRPr="00680CDD" w:rsidRDefault="0053466F" w:rsidP="00EE69EF">
      <w:pPr>
        <w:rPr>
          <w:sz w:val="14"/>
        </w:rPr>
      </w:pPr>
      <w:r w:rsidRPr="00C87648">
        <w:rPr>
          <w:rStyle w:val="StyleUnderline"/>
        </w:rPr>
        <w:t>The past 40 years constitute a</w:t>
      </w:r>
      <w:r w:rsidRPr="00680CDD">
        <w:rPr>
          <w:sz w:val="14"/>
        </w:rPr>
        <w:t xml:space="preserve"> particularly </w:t>
      </w:r>
      <w:r w:rsidRPr="00C87648">
        <w:rPr>
          <w:rStyle w:val="Emphasis"/>
        </w:rPr>
        <w:t>bleak period</w:t>
      </w:r>
      <w:r w:rsidRPr="00680CDD">
        <w:rPr>
          <w:sz w:val="14"/>
        </w:rPr>
        <w:t xml:space="preserve"> </w:t>
      </w:r>
      <w:r w:rsidRPr="00C87648">
        <w:rPr>
          <w:rStyle w:val="StyleUnderline"/>
        </w:rPr>
        <w:t xml:space="preserve">in US labor history. The legal framework that grew out of New Deal labor legislation has seemed </w:t>
      </w:r>
      <w:r w:rsidRPr="00C87648">
        <w:rPr>
          <w:rStyle w:val="Emphasis"/>
        </w:rPr>
        <w:t>less and less able</w:t>
      </w:r>
      <w:r w:rsidRPr="00C87648">
        <w:rPr>
          <w:rStyle w:val="StyleUnderline"/>
        </w:rPr>
        <w:t xml:space="preserve"> to protect worker rights to organize and to bargain collectively; minimum labor standards have progressively </w:t>
      </w:r>
      <w:r w:rsidRPr="00C87648">
        <w:rPr>
          <w:rStyle w:val="Emphasis"/>
        </w:rPr>
        <w:t>deteriorated</w:t>
      </w:r>
      <w:r w:rsidRPr="00680CDD">
        <w:rPr>
          <w:sz w:val="14"/>
        </w:rPr>
        <w:t xml:space="preserve">; </w:t>
      </w:r>
      <w:r w:rsidRPr="00C87648">
        <w:rPr>
          <w:rStyle w:val="StyleUnderline"/>
        </w:rPr>
        <w:t xml:space="preserve">and </w:t>
      </w:r>
      <w:r w:rsidRPr="00A75A14">
        <w:rPr>
          <w:rStyle w:val="StyleUnderline"/>
          <w:highlight w:val="yellow"/>
        </w:rPr>
        <w:t>efforts to address</w:t>
      </w:r>
      <w:r w:rsidRPr="00C87648">
        <w:rPr>
          <w:rStyle w:val="StyleUnderline"/>
        </w:rPr>
        <w:t xml:space="preserve"> these </w:t>
      </w:r>
      <w:r w:rsidRPr="00A75A14">
        <w:rPr>
          <w:rStyle w:val="StyleUnderline"/>
          <w:highlight w:val="yellow"/>
        </w:rPr>
        <w:t xml:space="preserve">problems through </w:t>
      </w:r>
      <w:r w:rsidRPr="00A75A14">
        <w:rPr>
          <w:rStyle w:val="Emphasis"/>
          <w:sz w:val="24"/>
          <w:szCs w:val="24"/>
          <w:highlight w:val="yellow"/>
        </w:rPr>
        <w:t>national labor law</w:t>
      </w:r>
      <w:r w:rsidRPr="00C87648">
        <w:rPr>
          <w:rStyle w:val="Emphasis"/>
          <w:sz w:val="24"/>
          <w:szCs w:val="24"/>
        </w:rPr>
        <w:t xml:space="preserve"> reform</w:t>
      </w:r>
      <w:r w:rsidRPr="00C87648">
        <w:rPr>
          <w:rStyle w:val="StyleUnderline"/>
          <w:sz w:val="24"/>
          <w:szCs w:val="24"/>
        </w:rPr>
        <w:t xml:space="preserve"> </w:t>
      </w:r>
      <w:r w:rsidRPr="00A75A14">
        <w:rPr>
          <w:rStyle w:val="StyleUnderline"/>
          <w:highlight w:val="yellow"/>
        </w:rPr>
        <w:t xml:space="preserve">have </w:t>
      </w:r>
      <w:r w:rsidRPr="00A75A14">
        <w:rPr>
          <w:rStyle w:val="Emphasis"/>
          <w:sz w:val="24"/>
          <w:szCs w:val="24"/>
          <w:highlight w:val="yellow"/>
        </w:rPr>
        <w:t>repeatedly faile</w:t>
      </w:r>
      <w:r w:rsidRPr="00A75A14">
        <w:rPr>
          <w:rStyle w:val="Emphasis"/>
          <w:highlight w:val="yellow"/>
        </w:rPr>
        <w:t>d</w:t>
      </w:r>
      <w:r w:rsidRPr="00680CDD">
        <w:rPr>
          <w:sz w:val="14"/>
          <w:highlight w:val="yellow"/>
        </w:rPr>
        <w:t>.</w:t>
      </w:r>
      <w:r w:rsidRPr="00680CDD">
        <w:rPr>
          <w:sz w:val="14"/>
        </w:rPr>
        <w:t xml:space="preserve"> Trade union membership has fallen from a third of the labor force to barely 9% (less than 6% in the private sector). In 1968, a minimum wage worker earned $10.59 per hour in inflation-adjusted terms, 46% more than today’s $7.25 federal minimum wage (Cooper, Mokhiber, and Zipperer 2021). In the United States, 90% of workers have seen their pay shrink dramatically as a share of total personal income, from 58% in 1979 to 47% in 2015 (Bivens and Shierholz 2018). </w:t>
      </w:r>
    </w:p>
    <w:p w14:paraId="2C12FB5D" w14:textId="77777777" w:rsidR="0053466F" w:rsidRPr="00680CDD" w:rsidRDefault="0053466F" w:rsidP="00EE69EF">
      <w:pPr>
        <w:rPr>
          <w:sz w:val="14"/>
        </w:rPr>
      </w:pPr>
      <w:r w:rsidRPr="00680CDD">
        <w:rPr>
          <w:sz w:val="14"/>
        </w:rPr>
        <w:t xml:space="preserve">But </w:t>
      </w:r>
      <w:r w:rsidRPr="00A75A14">
        <w:rPr>
          <w:rStyle w:val="StyleUnderline"/>
          <w:highlight w:val="yellow"/>
        </w:rPr>
        <w:t>during the</w:t>
      </w:r>
      <w:r w:rsidRPr="00C87648">
        <w:rPr>
          <w:rStyle w:val="StyleUnderline"/>
        </w:rPr>
        <w:t xml:space="preserve"> extended </w:t>
      </w:r>
      <w:r w:rsidRPr="00A75A14">
        <w:rPr>
          <w:rStyle w:val="StyleUnderline"/>
          <w:highlight w:val="yellow"/>
        </w:rPr>
        <w:t xml:space="preserve">period </w:t>
      </w:r>
      <w:r w:rsidRPr="00A75A14">
        <w:rPr>
          <w:rStyle w:val="Emphasis"/>
          <w:highlight w:val="yellow"/>
        </w:rPr>
        <w:t>federal reform has been blocked</w:t>
      </w:r>
      <w:r w:rsidRPr="00680CDD">
        <w:rPr>
          <w:sz w:val="14"/>
        </w:rPr>
        <w:t xml:space="preserve">, </w:t>
      </w:r>
      <w:r w:rsidRPr="00A75A14">
        <w:rPr>
          <w:rStyle w:val="Emphasis"/>
          <w:highlight w:val="yellow"/>
        </w:rPr>
        <w:t>enormous</w:t>
      </w:r>
      <w:r w:rsidRPr="00A75A14">
        <w:rPr>
          <w:rStyle w:val="StyleUnderline"/>
          <w:highlight w:val="yellow"/>
        </w:rPr>
        <w:t xml:space="preserve"> activity has taken place at the </w:t>
      </w:r>
      <w:r w:rsidRPr="00A75A14">
        <w:rPr>
          <w:rStyle w:val="Emphasis"/>
          <w:sz w:val="24"/>
          <w:szCs w:val="24"/>
          <w:highlight w:val="yellow"/>
        </w:rPr>
        <w:t>state</w:t>
      </w:r>
      <w:r w:rsidRPr="00C87648">
        <w:rPr>
          <w:rStyle w:val="Emphasis"/>
          <w:sz w:val="24"/>
          <w:szCs w:val="24"/>
        </w:rPr>
        <w:t xml:space="preserve"> and local </w:t>
      </w:r>
      <w:r w:rsidRPr="00A75A14">
        <w:rPr>
          <w:rStyle w:val="Emphasis"/>
          <w:sz w:val="24"/>
          <w:szCs w:val="24"/>
          <w:highlight w:val="yellow"/>
        </w:rPr>
        <w:t>levels</w:t>
      </w:r>
      <w:r w:rsidRPr="00680CDD">
        <w:rPr>
          <w:sz w:val="14"/>
          <w:szCs w:val="24"/>
        </w:rPr>
        <w:t xml:space="preserve"> </w:t>
      </w:r>
      <w:r w:rsidRPr="00C87648">
        <w:rPr>
          <w:rStyle w:val="StyleUnderline"/>
        </w:rPr>
        <w:t xml:space="preserve">in terms of </w:t>
      </w:r>
      <w:r w:rsidRPr="00C87648">
        <w:rPr>
          <w:rStyle w:val="Emphasis"/>
        </w:rPr>
        <w:t>substantive protective legislation</w:t>
      </w:r>
      <w:r w:rsidRPr="00680CDD">
        <w:rPr>
          <w:sz w:val="14"/>
        </w:rPr>
        <w:t xml:space="preserve">, </w:t>
      </w:r>
      <w:r w:rsidRPr="00C87648">
        <w:rPr>
          <w:rStyle w:val="StyleUnderline"/>
        </w:rPr>
        <w:t>particularly by and for workers at the bottom of the wage hierarchy</w:t>
      </w:r>
      <w:r w:rsidRPr="00680CDD">
        <w:rPr>
          <w:sz w:val="14"/>
        </w:rPr>
        <w:t xml:space="preserve">. </w:t>
      </w:r>
      <w:r w:rsidRPr="00A75A14">
        <w:rPr>
          <w:rStyle w:val="Emphasis"/>
          <w:highlight w:val="yellow"/>
        </w:rPr>
        <w:t>Lower levels</w:t>
      </w:r>
      <w:r w:rsidRPr="00C87648">
        <w:rPr>
          <w:rStyle w:val="Emphasis"/>
        </w:rPr>
        <w:t xml:space="preserve"> of government</w:t>
      </w:r>
      <w:r w:rsidRPr="00680CDD">
        <w:rPr>
          <w:sz w:val="14"/>
        </w:rPr>
        <w:t xml:space="preserve"> </w:t>
      </w:r>
      <w:r w:rsidRPr="00C87648">
        <w:rPr>
          <w:rStyle w:val="StyleUnderline"/>
        </w:rPr>
        <w:t xml:space="preserve">have begun to </w:t>
      </w:r>
      <w:r w:rsidRPr="00A75A14">
        <w:rPr>
          <w:rStyle w:val="StyleUnderline"/>
          <w:highlight w:val="yellow"/>
        </w:rPr>
        <w:t xml:space="preserve">play an </w:t>
      </w:r>
      <w:r w:rsidRPr="00A75A14">
        <w:rPr>
          <w:rStyle w:val="Emphasis"/>
          <w:highlight w:val="yellow"/>
        </w:rPr>
        <w:t>increasingly important role</w:t>
      </w:r>
      <w:r w:rsidRPr="00680CDD">
        <w:rPr>
          <w:sz w:val="14"/>
          <w:highlight w:val="yellow"/>
        </w:rPr>
        <w:t xml:space="preserve"> </w:t>
      </w:r>
      <w:r w:rsidRPr="00A75A14">
        <w:rPr>
          <w:rStyle w:val="StyleUnderline"/>
          <w:highlight w:val="yellow"/>
        </w:rPr>
        <w:t>in</w:t>
      </w:r>
      <w:r w:rsidRPr="00C87648">
        <w:rPr>
          <w:rStyle w:val="StyleUnderline"/>
        </w:rPr>
        <w:t xml:space="preserve"> both the </w:t>
      </w:r>
      <w:r w:rsidRPr="00A75A14">
        <w:rPr>
          <w:rStyle w:val="Emphasis"/>
          <w:highlight w:val="yellow"/>
        </w:rPr>
        <w:t>passage</w:t>
      </w:r>
      <w:r w:rsidRPr="00680CDD">
        <w:rPr>
          <w:sz w:val="14"/>
        </w:rPr>
        <w:t xml:space="preserve"> </w:t>
      </w:r>
      <w:r w:rsidRPr="00C87648">
        <w:rPr>
          <w:rStyle w:val="StyleUnderline"/>
        </w:rPr>
        <w:t>of new employment laws and regulations</w:t>
      </w:r>
      <w:r w:rsidRPr="00680CDD">
        <w:rPr>
          <w:sz w:val="14"/>
        </w:rPr>
        <w:t xml:space="preserve"> </w:t>
      </w:r>
      <w:r w:rsidRPr="00A75A14">
        <w:rPr>
          <w:rStyle w:val="StyleUnderline"/>
          <w:highlight w:val="yellow"/>
        </w:rPr>
        <w:t>as well as</w:t>
      </w:r>
      <w:r w:rsidRPr="00C87648">
        <w:rPr>
          <w:rStyle w:val="StyleUnderline"/>
        </w:rPr>
        <w:t xml:space="preserve"> their </w:t>
      </w:r>
      <w:r w:rsidRPr="00C87648">
        <w:rPr>
          <w:rStyle w:val="Emphasis"/>
        </w:rPr>
        <w:t>administration</w:t>
      </w:r>
      <w:r w:rsidRPr="00C87648">
        <w:rPr>
          <w:rStyle w:val="StyleUnderline"/>
        </w:rPr>
        <w:t xml:space="preserve"> and </w:t>
      </w:r>
      <w:r w:rsidRPr="00A75A14">
        <w:rPr>
          <w:rStyle w:val="Emphasis"/>
          <w:highlight w:val="yellow"/>
        </w:rPr>
        <w:t>enforcement</w:t>
      </w:r>
      <w:r w:rsidRPr="00680CDD">
        <w:rPr>
          <w:sz w:val="14"/>
        </w:rPr>
        <w:t xml:space="preserve">. During the past decade, </w:t>
      </w:r>
      <w:r w:rsidRPr="00C87648">
        <w:rPr>
          <w:rStyle w:val="StyleUnderline"/>
        </w:rPr>
        <w:t xml:space="preserve">organizers and policy entrepreneurs in </w:t>
      </w:r>
      <w:r w:rsidRPr="00C87648">
        <w:rPr>
          <w:rStyle w:val="Emphasis"/>
        </w:rPr>
        <w:t>more than 29 states</w:t>
      </w:r>
      <w:r w:rsidRPr="00C87648">
        <w:rPr>
          <w:rStyle w:val="StyleUnderline"/>
        </w:rPr>
        <w:t xml:space="preserve"> and 44 localities have succeeded in passing</w:t>
      </w:r>
      <w:r w:rsidRPr="00680CDD">
        <w:rPr>
          <w:sz w:val="14"/>
        </w:rPr>
        <w:t xml:space="preserve"> minimum wage </w:t>
      </w:r>
      <w:r w:rsidRPr="00C87648">
        <w:rPr>
          <w:rStyle w:val="StyleUnderline"/>
        </w:rPr>
        <w:t>laws higher than the federal level</w:t>
      </w:r>
      <w:r w:rsidRPr="00680CDD">
        <w:rPr>
          <w:sz w:val="14"/>
        </w:rPr>
        <w:t xml:space="preserve">;1 </w:t>
      </w:r>
      <w:r w:rsidRPr="003208B6">
        <w:rPr>
          <w:rStyle w:val="StyleUnderline"/>
        </w:rPr>
        <w:t>enacting paid sick leave laws in 15 states</w:t>
      </w:r>
      <w:r w:rsidRPr="00680CDD">
        <w:rPr>
          <w:sz w:val="14"/>
        </w:rPr>
        <w:t xml:space="preserve">, </w:t>
      </w:r>
      <w:r w:rsidRPr="003208B6">
        <w:rPr>
          <w:rStyle w:val="StyleUnderline"/>
        </w:rPr>
        <w:t>19 cities, and 3 counties</w:t>
      </w:r>
      <w:r w:rsidRPr="00680CDD">
        <w:rPr>
          <w:sz w:val="14"/>
        </w:rPr>
        <w:t xml:space="preserve">;2 </w:t>
      </w:r>
      <w:r w:rsidRPr="003208B6">
        <w:rPr>
          <w:rStyle w:val="StyleUnderline"/>
        </w:rPr>
        <w:t>domestic workers’ bill of rights legislation in 9 states and 1 city</w:t>
      </w:r>
      <w:r w:rsidRPr="00680CDD">
        <w:rPr>
          <w:sz w:val="14"/>
        </w:rPr>
        <w:t xml:space="preserve"> (Ferna´ndez Campbell 2019); and ‘‘ban the box’’ laws removing conviction history questions on job applications across 35 states and more than 150 cities and counties (Avery and Lu 2020). </w:t>
      </w:r>
      <w:r w:rsidRPr="003208B6">
        <w:rPr>
          <w:rStyle w:val="StyleUnderline"/>
        </w:rPr>
        <w:t>They have expanded the range of substantive areas under regulation</w:t>
      </w:r>
      <w:r w:rsidRPr="00680CDD">
        <w:rPr>
          <w:sz w:val="14"/>
        </w:rPr>
        <w:t xml:space="preserve"> particularly with regard to women in the workforce—in areas such as paid sick leave, paid family leave, domestic workers’ rights and benefits, and problematic employer scheduling practices—</w:t>
      </w:r>
      <w:r w:rsidRPr="00E2554E">
        <w:rPr>
          <w:rStyle w:val="StyleUnderline"/>
        </w:rPr>
        <w:t xml:space="preserve">areas in which </w:t>
      </w:r>
      <w:r w:rsidRPr="00A75A14">
        <w:rPr>
          <w:rStyle w:val="StyleUnderline"/>
          <w:highlight w:val="yellow"/>
        </w:rPr>
        <w:t xml:space="preserve">the </w:t>
      </w:r>
      <w:r w:rsidRPr="00A75A14">
        <w:rPr>
          <w:rStyle w:val="Emphasis"/>
          <w:highlight w:val="yellow"/>
        </w:rPr>
        <w:t>federal government</w:t>
      </w:r>
      <w:r w:rsidRPr="00A75A14">
        <w:rPr>
          <w:rStyle w:val="StyleUnderline"/>
          <w:highlight w:val="yellow"/>
        </w:rPr>
        <w:t xml:space="preserve"> has </w:t>
      </w:r>
      <w:r w:rsidRPr="00A75A14">
        <w:rPr>
          <w:rStyle w:val="Emphasis"/>
          <w:highlight w:val="yellow"/>
        </w:rPr>
        <w:t>failed to act</w:t>
      </w:r>
      <w:r w:rsidRPr="00680CDD">
        <w:rPr>
          <w:sz w:val="14"/>
        </w:rPr>
        <w:t xml:space="preserve">. Thus, as Susan Lambert and Anna Haley (2021: 1232) observe in this issue, this </w:t>
      </w:r>
      <w:r w:rsidRPr="00E2554E">
        <w:rPr>
          <w:rStyle w:val="StyleUnderline"/>
        </w:rPr>
        <w:t>legislation is ‘‘</w:t>
      </w:r>
      <w:r w:rsidRPr="00A75A14">
        <w:rPr>
          <w:rStyle w:val="StyleUnderline"/>
          <w:highlight w:val="yellow"/>
        </w:rPr>
        <w:t xml:space="preserve">not so much a matter of </w:t>
      </w:r>
      <w:r w:rsidRPr="00A75A14">
        <w:rPr>
          <w:rStyle w:val="Emphasis"/>
          <w:highlight w:val="yellow"/>
        </w:rPr>
        <w:t>devolving</w:t>
      </w:r>
      <w:r w:rsidRPr="00E2554E">
        <w:rPr>
          <w:rStyle w:val="StyleUnderline"/>
        </w:rPr>
        <w:t xml:space="preserve"> federal authority to local actors, </w:t>
      </w:r>
      <w:r w:rsidRPr="00A75A14">
        <w:rPr>
          <w:rStyle w:val="StyleUnderline"/>
          <w:highlight w:val="yellow"/>
        </w:rPr>
        <w:t>but rather</w:t>
      </w:r>
      <w:r w:rsidRPr="00E2554E">
        <w:rPr>
          <w:rStyle w:val="StyleUnderline"/>
        </w:rPr>
        <w:t xml:space="preserve"> of </w:t>
      </w:r>
      <w:r w:rsidRPr="00E2554E">
        <w:rPr>
          <w:rStyle w:val="Emphasis"/>
        </w:rPr>
        <w:t xml:space="preserve">newly </w:t>
      </w:r>
      <w:r w:rsidRPr="00A75A14">
        <w:rPr>
          <w:rStyle w:val="Emphasis"/>
          <w:highlight w:val="yellow"/>
        </w:rPr>
        <w:t>legislating</w:t>
      </w:r>
      <w:r w:rsidRPr="00680CDD">
        <w:rPr>
          <w:sz w:val="14"/>
          <w:highlight w:val="yellow"/>
        </w:rPr>
        <w:t xml:space="preserve"> </w:t>
      </w:r>
      <w:r w:rsidRPr="00A75A14">
        <w:rPr>
          <w:rStyle w:val="StyleUnderline"/>
          <w:highlight w:val="yellow"/>
        </w:rPr>
        <w:t>aspects</w:t>
      </w:r>
      <w:r w:rsidRPr="00E2554E">
        <w:rPr>
          <w:rStyle w:val="StyleUnderline"/>
        </w:rPr>
        <w:t xml:space="preserve"> of employment </w:t>
      </w:r>
      <w:r w:rsidRPr="00A75A14">
        <w:rPr>
          <w:rStyle w:val="StyleUnderline"/>
          <w:highlight w:val="yellow"/>
        </w:rPr>
        <w:t xml:space="preserve">that have seen </w:t>
      </w:r>
      <w:r w:rsidRPr="00A75A14">
        <w:rPr>
          <w:rStyle w:val="Emphasis"/>
          <w:sz w:val="24"/>
          <w:szCs w:val="24"/>
          <w:highlight w:val="yellow"/>
        </w:rPr>
        <w:t>little regulation at any level</w:t>
      </w:r>
      <w:r w:rsidRPr="00E2554E">
        <w:rPr>
          <w:rStyle w:val="Emphasis"/>
          <w:sz w:val="24"/>
          <w:szCs w:val="24"/>
        </w:rPr>
        <w:t xml:space="preserve"> of government</w:t>
      </w:r>
      <w:r w:rsidRPr="00680CDD">
        <w:rPr>
          <w:sz w:val="14"/>
        </w:rPr>
        <w:t>.’’ Some cities and counties, with San Francisco, Seattle, Los Angeles, and New York in the vanguard, have established sizeable new labor standards agencies to carry out enforcement of their new local labor laws.</w:t>
      </w:r>
    </w:p>
    <w:p w14:paraId="6F41E836" w14:textId="77777777" w:rsidR="0053466F" w:rsidRPr="00680CDD" w:rsidRDefault="0053466F" w:rsidP="00EE69EF">
      <w:pPr>
        <w:rPr>
          <w:sz w:val="14"/>
        </w:rPr>
      </w:pPr>
      <w:r w:rsidRPr="00680CDD">
        <w:rPr>
          <w:sz w:val="14"/>
        </w:rPr>
        <w:t xml:space="preserve">Three years ago when we began work on this special issue, </w:t>
      </w:r>
      <w:r w:rsidRPr="00A75A14">
        <w:rPr>
          <w:rStyle w:val="StyleUnderline"/>
          <w:highlight w:val="yellow"/>
        </w:rPr>
        <w:t>these</w:t>
      </w:r>
      <w:r w:rsidRPr="00E2554E">
        <w:rPr>
          <w:rStyle w:val="StyleUnderline"/>
        </w:rPr>
        <w:t xml:space="preserve"> developments</w:t>
      </w:r>
      <w:r w:rsidRPr="00680CDD">
        <w:rPr>
          <w:sz w:val="14"/>
        </w:rPr>
        <w:t xml:space="preserve"> seemed to </w:t>
      </w:r>
      <w:r w:rsidRPr="00A75A14">
        <w:rPr>
          <w:rStyle w:val="StyleUnderline"/>
          <w:highlight w:val="yellow"/>
        </w:rPr>
        <w:t xml:space="preserve">constitute a </w:t>
      </w:r>
      <w:r w:rsidRPr="00A75A14">
        <w:rPr>
          <w:rStyle w:val="Emphasis"/>
          <w:sz w:val="24"/>
          <w:szCs w:val="24"/>
          <w:highlight w:val="yellow"/>
        </w:rPr>
        <w:t>new labor federalism</w:t>
      </w:r>
      <w:r w:rsidRPr="00680CDD">
        <w:rPr>
          <w:sz w:val="14"/>
        </w:rPr>
        <w:t xml:space="preserve">: </w:t>
      </w:r>
      <w:r w:rsidRPr="00A75A14">
        <w:rPr>
          <w:rStyle w:val="StyleUnderline"/>
          <w:highlight w:val="yellow"/>
        </w:rPr>
        <w:t xml:space="preserve">a shift </w:t>
      </w:r>
      <w:r w:rsidRPr="00A75A14">
        <w:rPr>
          <w:rStyle w:val="Emphasis"/>
          <w:highlight w:val="yellow"/>
        </w:rPr>
        <w:t>away</w:t>
      </w:r>
      <w:r w:rsidRPr="00A75A14">
        <w:rPr>
          <w:rStyle w:val="StyleUnderline"/>
          <w:highlight w:val="yellow"/>
        </w:rPr>
        <w:t xml:space="preserve"> from </w:t>
      </w:r>
      <w:r w:rsidRPr="00A75A14">
        <w:rPr>
          <w:rStyle w:val="Emphasis"/>
          <w:highlight w:val="yellow"/>
        </w:rPr>
        <w:t>national</w:t>
      </w:r>
      <w:r w:rsidRPr="00E2554E">
        <w:rPr>
          <w:rStyle w:val="Emphasis"/>
        </w:rPr>
        <w:t xml:space="preserve"> labor and employment </w:t>
      </w:r>
      <w:r w:rsidRPr="00A75A14">
        <w:rPr>
          <w:rStyle w:val="Emphasis"/>
          <w:highlight w:val="yellow"/>
        </w:rPr>
        <w:t>standards</w:t>
      </w:r>
      <w:r w:rsidRPr="00680CDD">
        <w:rPr>
          <w:sz w:val="14"/>
          <w:highlight w:val="yellow"/>
        </w:rPr>
        <w:t xml:space="preserve"> </w:t>
      </w:r>
      <w:r w:rsidRPr="00A75A14">
        <w:rPr>
          <w:rStyle w:val="StyleUnderline"/>
          <w:highlight w:val="yellow"/>
        </w:rPr>
        <w:t>toward</w:t>
      </w:r>
      <w:r w:rsidRPr="00680CDD">
        <w:rPr>
          <w:sz w:val="14"/>
        </w:rPr>
        <w:t xml:space="preserve"> </w:t>
      </w:r>
      <w:r w:rsidRPr="00E2554E">
        <w:rPr>
          <w:rStyle w:val="StyleUnderline"/>
        </w:rPr>
        <w:t xml:space="preserve">standards imposed by </w:t>
      </w:r>
      <w:r w:rsidRPr="00A75A14">
        <w:rPr>
          <w:rStyle w:val="Emphasis"/>
          <w:highlight w:val="yellow"/>
        </w:rPr>
        <w:t>state</w:t>
      </w:r>
      <w:r w:rsidRPr="00E2554E">
        <w:rPr>
          <w:rStyle w:val="Emphasis"/>
        </w:rPr>
        <w:t xml:space="preserve"> and local </w:t>
      </w:r>
      <w:r w:rsidRPr="00A75A14">
        <w:rPr>
          <w:rStyle w:val="Emphasis"/>
          <w:highlight w:val="yellow"/>
        </w:rPr>
        <w:t>governments</w:t>
      </w:r>
      <w:r w:rsidRPr="00680CDD">
        <w:rPr>
          <w:sz w:val="14"/>
        </w:rPr>
        <w:t xml:space="preserve">. This shift represented a reversal of patterns established in the 1930s, when the federal government became the dominant actor in the regulation of work and labor relations—and which continued with the passage of national civil rights and employment discrimination laws in the 1960s and beyond. </w:t>
      </w:r>
      <w:r w:rsidRPr="00A75A14">
        <w:rPr>
          <w:rStyle w:val="StyleUnderline"/>
        </w:rPr>
        <w:t>The</w:t>
      </w:r>
      <w:r w:rsidRPr="00680CDD">
        <w:rPr>
          <w:sz w:val="14"/>
        </w:rPr>
        <w:t xml:space="preserve"> </w:t>
      </w:r>
      <w:r w:rsidRPr="00A75A14">
        <w:rPr>
          <w:rStyle w:val="Emphasis"/>
        </w:rPr>
        <w:t>political impasse in Congress</w:t>
      </w:r>
      <w:r w:rsidRPr="00680CDD">
        <w:rPr>
          <w:sz w:val="14"/>
        </w:rPr>
        <w:t xml:space="preserve"> </w:t>
      </w:r>
      <w:r w:rsidRPr="00A75A14">
        <w:rPr>
          <w:rStyle w:val="StyleUnderline"/>
        </w:rPr>
        <w:t xml:space="preserve">and the ideological turn against regulation more generally had </w:t>
      </w:r>
      <w:r w:rsidRPr="00A75A14">
        <w:rPr>
          <w:rStyle w:val="Emphasis"/>
        </w:rPr>
        <w:t>limited the possibility</w:t>
      </w:r>
      <w:r w:rsidRPr="00680CDD">
        <w:rPr>
          <w:sz w:val="14"/>
        </w:rPr>
        <w:t xml:space="preserve"> </w:t>
      </w:r>
      <w:r w:rsidRPr="00A75A14">
        <w:rPr>
          <w:rStyle w:val="StyleUnderline"/>
        </w:rPr>
        <w:t xml:space="preserve">for new policy initiatives at the </w:t>
      </w:r>
      <w:r w:rsidRPr="00A75A14">
        <w:rPr>
          <w:rStyle w:val="Emphasis"/>
        </w:rPr>
        <w:t>federal level</w:t>
      </w:r>
      <w:r w:rsidRPr="00680CDD">
        <w:rPr>
          <w:sz w:val="14"/>
        </w:rPr>
        <w:t xml:space="preserve"> </w:t>
      </w:r>
      <w:r w:rsidRPr="00A75A14">
        <w:rPr>
          <w:rStyle w:val="StyleUnderline"/>
        </w:rPr>
        <w:t>and led</w:t>
      </w:r>
      <w:r w:rsidRPr="00680CDD">
        <w:rPr>
          <w:sz w:val="14"/>
        </w:rPr>
        <w:t xml:space="preserve"> economic justice </w:t>
      </w:r>
      <w:r w:rsidRPr="00A75A14">
        <w:rPr>
          <w:rStyle w:val="StyleUnderline"/>
        </w:rPr>
        <w:t xml:space="preserve">activists to turn to </w:t>
      </w:r>
      <w:r w:rsidRPr="00A75A14">
        <w:rPr>
          <w:rStyle w:val="Emphasis"/>
        </w:rPr>
        <w:t>state</w:t>
      </w:r>
      <w:r w:rsidRPr="00A75A14">
        <w:rPr>
          <w:rStyle w:val="StyleUnderline"/>
        </w:rPr>
        <w:t xml:space="preserve"> </w:t>
      </w:r>
      <w:r w:rsidRPr="00680CDD">
        <w:rPr>
          <w:sz w:val="14"/>
        </w:rPr>
        <w:t xml:space="preserve">and local regulatory </w:t>
      </w:r>
      <w:r w:rsidRPr="00A75A14">
        <w:rPr>
          <w:rStyle w:val="Emphasis"/>
        </w:rPr>
        <w:t>bodies</w:t>
      </w:r>
      <w:r w:rsidRPr="00680CDD">
        <w:rPr>
          <w:sz w:val="14"/>
        </w:rPr>
        <w:t xml:space="preserve"> for action. Surprisingly, perhaps, while federalism has generally been understood as a tool for abetting business’s policy agenda (Hacker and Pierson 2002; Peterson 2012) as opposed to labor’s, and more generally to defend a conservative ‘‘state’s rights’’ agenda around race, gender, and other issues in the past few decades, it has provided the best opportunity for progressives to improve employment standards. As Freeman and Rogers (2007) proposed and Colbern and Ramakrishnan (2020) elaborated in their recent work, federalism can also provide opportunities for states and localities to forward a progressive policy agenda.</w:t>
      </w:r>
    </w:p>
    <w:p w14:paraId="4E76601E" w14:textId="77777777" w:rsidR="0053466F" w:rsidRPr="00680CDD" w:rsidRDefault="0053466F" w:rsidP="00EE69EF">
      <w:pPr>
        <w:rPr>
          <w:sz w:val="14"/>
        </w:rPr>
      </w:pPr>
    </w:p>
    <w:p w14:paraId="2E524C85" w14:textId="77777777" w:rsidR="0053466F" w:rsidRDefault="0053466F" w:rsidP="00EE69EF">
      <w:pPr>
        <w:pStyle w:val="Analytic"/>
      </w:pPr>
    </w:p>
    <w:p w14:paraId="264E5A31" w14:textId="77777777" w:rsidR="0053466F" w:rsidRPr="00680CDD" w:rsidRDefault="0053466F" w:rsidP="00EE69EF">
      <w:pPr>
        <w:rPr>
          <w:sz w:val="16"/>
        </w:rPr>
      </w:pPr>
    </w:p>
    <w:p w14:paraId="26E6D568" w14:textId="77777777" w:rsidR="0053466F" w:rsidRDefault="0053466F" w:rsidP="00EE69EF">
      <w:pPr>
        <w:pStyle w:val="Analytic"/>
      </w:pPr>
    </w:p>
    <w:p w14:paraId="0095B4D3" w14:textId="77777777" w:rsidR="0053466F" w:rsidRPr="00680CDD" w:rsidRDefault="0053466F" w:rsidP="00EE69EF">
      <w:pPr>
        <w:rPr>
          <w:sz w:val="16"/>
        </w:rPr>
      </w:pPr>
    </w:p>
    <w:p w14:paraId="0A46C56B" w14:textId="77777777" w:rsidR="0053466F" w:rsidRDefault="0053466F" w:rsidP="00EE69EF">
      <w:pPr>
        <w:pStyle w:val="Analytic"/>
      </w:pPr>
    </w:p>
    <w:p w14:paraId="58104747" w14:textId="77777777" w:rsidR="0053466F" w:rsidRPr="00680CDD" w:rsidRDefault="0053466F" w:rsidP="00EE69EF">
      <w:pPr>
        <w:rPr>
          <w:sz w:val="16"/>
        </w:rPr>
      </w:pPr>
    </w:p>
    <w:p w14:paraId="038B56FC" w14:textId="77777777" w:rsidR="0053466F" w:rsidRDefault="0053466F" w:rsidP="00EE69EF">
      <w:pPr>
        <w:pStyle w:val="Analytic"/>
      </w:pPr>
    </w:p>
    <w:p w14:paraId="1394B7CC" w14:textId="77777777" w:rsidR="0053466F" w:rsidRPr="00680CDD" w:rsidRDefault="0053466F" w:rsidP="00EE69EF">
      <w:pPr>
        <w:rPr>
          <w:sz w:val="16"/>
        </w:rPr>
      </w:pPr>
    </w:p>
    <w:p w14:paraId="4B5BD411" w14:textId="77777777" w:rsidR="0053466F" w:rsidRDefault="0053466F" w:rsidP="00EE69EF">
      <w:pPr>
        <w:pStyle w:val="Analytic"/>
      </w:pPr>
    </w:p>
    <w:p w14:paraId="1CE36A8B" w14:textId="77777777" w:rsidR="0053466F" w:rsidRPr="00680CDD" w:rsidRDefault="0053466F" w:rsidP="00D60111">
      <w:pPr>
        <w:rPr>
          <w:sz w:val="14"/>
        </w:rPr>
      </w:pPr>
    </w:p>
    <w:p w14:paraId="2070F49A" w14:textId="77777777" w:rsidR="0053466F" w:rsidRDefault="0053466F" w:rsidP="00280482">
      <w:pPr>
        <w:pStyle w:val="Heading2"/>
      </w:pPr>
      <w:r>
        <w:t>Inequality</w:t>
      </w:r>
    </w:p>
    <w:p w14:paraId="2864819A" w14:textId="77777777" w:rsidR="0053466F" w:rsidRDefault="0053466F">
      <w:pPr>
        <w:pStyle w:val="Heading3"/>
      </w:pPr>
      <w:r>
        <w:t>Inequality---AT: Societal Collapse---2NC</w:t>
      </w:r>
    </w:p>
    <w:p w14:paraId="32CCB9A0" w14:textId="77777777" w:rsidR="0053466F" w:rsidRDefault="0053466F">
      <w:pPr>
        <w:pStyle w:val="Analytic"/>
      </w:pPr>
    </w:p>
    <w:p w14:paraId="72FA104E" w14:textId="77777777" w:rsidR="0053466F" w:rsidRDefault="0053466F">
      <w:pPr>
        <w:pStyle w:val="Heading4"/>
      </w:pPr>
      <w:r>
        <w:t xml:space="preserve">Collapse is </w:t>
      </w:r>
      <w:r>
        <w:rPr>
          <w:u w:val="single"/>
        </w:rPr>
        <w:t>overly pessimistic</w:t>
      </w:r>
      <w:r>
        <w:t>.</w:t>
      </w:r>
    </w:p>
    <w:p w14:paraId="7E5070BA" w14:textId="77777777" w:rsidR="0053466F" w:rsidRDefault="0053466F">
      <w:r>
        <w:t xml:space="preserve">Dr. Richard </w:t>
      </w:r>
      <w:r>
        <w:rPr>
          <w:rStyle w:val="Style13ptBold"/>
        </w:rPr>
        <w:t>Hames 25</w:t>
      </w:r>
      <w:r>
        <w:t>, PhD, Fellow, World Academy of Art &amp; Science, Founding Director, Asian Foresight Institute, "Welcome to the Age of Collapse Culture," Crude Futures, 06/02/2025, https://crudefutures.substack.com/p/welcome-to-the-age-of-collapse-culture. [italics in original]</w:t>
      </w:r>
    </w:p>
    <w:p w14:paraId="6F017B17" w14:textId="77777777" w:rsidR="0053466F" w:rsidRDefault="0053466F">
      <w:r>
        <w:rPr>
          <w:sz w:val="14"/>
        </w:rPr>
        <w:t xml:space="preserve">Since late 2019, I have </w:t>
      </w:r>
      <w:r>
        <w:rPr>
          <w:rStyle w:val="StyleUnderline"/>
        </w:rPr>
        <w:t>felt (and</w:t>
      </w:r>
      <w:r>
        <w:rPr>
          <w:sz w:val="14"/>
        </w:rPr>
        <w:t xml:space="preserve"> have </w:t>
      </w:r>
      <w:r>
        <w:rPr>
          <w:rStyle w:val="StyleUnderline"/>
        </w:rPr>
        <w:t>watched</w:t>
      </w:r>
      <w:r>
        <w:rPr>
          <w:sz w:val="14"/>
        </w:rPr>
        <w:t xml:space="preserve"> many </w:t>
      </w:r>
      <w:r>
        <w:rPr>
          <w:rStyle w:val="StyleUnderline"/>
        </w:rPr>
        <w:t>others feel</w:t>
      </w:r>
      <w:r>
        <w:rPr>
          <w:sz w:val="14"/>
        </w:rPr>
        <w:t xml:space="preserve"> too) </w:t>
      </w:r>
      <w:r>
        <w:rPr>
          <w:rStyle w:val="StyleUnderline"/>
        </w:rPr>
        <w:t>a</w:t>
      </w:r>
      <w:r>
        <w:rPr>
          <w:sz w:val="14"/>
        </w:rPr>
        <w:t xml:space="preserve"> vertiginous </w:t>
      </w:r>
      <w:r>
        <w:rPr>
          <w:rStyle w:val="StyleUnderline"/>
        </w:rPr>
        <w:t>sense of</w:t>
      </w:r>
      <w:r>
        <w:rPr>
          <w:sz w:val="14"/>
        </w:rPr>
        <w:t xml:space="preserve"> </w:t>
      </w:r>
      <w:r>
        <w:rPr>
          <w:rStyle w:val="Emphasis"/>
        </w:rPr>
        <w:t>indeterminate certainty</w:t>
      </w:r>
      <w:r>
        <w:rPr>
          <w:sz w:val="14"/>
        </w:rPr>
        <w:t xml:space="preserve">: that </w:t>
      </w:r>
      <w:r>
        <w:rPr>
          <w:rStyle w:val="StyleUnderline"/>
        </w:rPr>
        <w:t xml:space="preserve">the </w:t>
      </w:r>
      <w:r>
        <w:rPr>
          <w:rStyle w:val="StyleUnderline"/>
          <w:highlight w:val="yellow"/>
        </w:rPr>
        <w:t>world</w:t>
      </w:r>
      <w:r>
        <w:rPr>
          <w:rStyle w:val="StyleUnderline"/>
        </w:rPr>
        <w:t xml:space="preserve"> was</w:t>
      </w:r>
      <w:r>
        <w:rPr>
          <w:sz w:val="14"/>
        </w:rPr>
        <w:t xml:space="preserve"> </w:t>
      </w:r>
      <w:r>
        <w:rPr>
          <w:rStyle w:val="Emphasis"/>
        </w:rPr>
        <w:t xml:space="preserve">going </w:t>
      </w:r>
      <w:r>
        <w:rPr>
          <w:rStyle w:val="Emphasis"/>
          <w:highlight w:val="yellow"/>
        </w:rPr>
        <w:t>to end</w:t>
      </w:r>
      <w:r>
        <w:rPr>
          <w:sz w:val="14"/>
        </w:rPr>
        <w:t xml:space="preserve">, not with a bang, nor really with a whimper, but maybe </w:t>
      </w:r>
      <w:r>
        <w:rPr>
          <w:rStyle w:val="StyleUnderline"/>
        </w:rPr>
        <w:t>with a shrieking</w:t>
      </w:r>
      <w:r>
        <w:rPr>
          <w:sz w:val="14"/>
        </w:rPr>
        <w:t xml:space="preserve">. Or maybe it would be a long slow tearing apart, a fracture, or maybe the stomp of the jackboot, or with a deluge of waste, or </w:t>
      </w:r>
      <w:r>
        <w:rPr>
          <w:rStyle w:val="StyleUnderline"/>
        </w:rPr>
        <w:t>with</w:t>
      </w:r>
      <w:r>
        <w:rPr>
          <w:sz w:val="14"/>
        </w:rPr>
        <w:t xml:space="preserve"> </w:t>
      </w:r>
      <w:r>
        <w:rPr>
          <w:rStyle w:val="Emphasis"/>
        </w:rPr>
        <w:t>unspooling institutions</w:t>
      </w:r>
      <w:r>
        <w:rPr>
          <w:sz w:val="14"/>
        </w:rPr>
        <w:t xml:space="preserve"> </w:t>
      </w:r>
      <w:r>
        <w:rPr>
          <w:rStyle w:val="StyleUnderline"/>
        </w:rPr>
        <w:t>ceasing to deliver the lifeworld we have come to expect</w:t>
      </w:r>
      <w:r>
        <w:rPr>
          <w:sz w:val="14"/>
        </w:rPr>
        <w:t>, our environment turned into a kind of slow violence.</w:t>
      </w:r>
    </w:p>
    <w:p w14:paraId="26DC145F" w14:textId="77777777" w:rsidR="0053466F" w:rsidRDefault="0053466F">
      <w:r>
        <w:rPr>
          <w:sz w:val="14"/>
        </w:rPr>
        <w:t xml:space="preserve">And this is what I mean by ‘indeterminate’ certainty: the direction of the immediate future has felt increasingly clear for many people – a great downward chute into a much darker world, the chute studded with tangible disasters – and </w:t>
      </w:r>
      <w:r>
        <w:rPr>
          <w:rStyle w:val="StyleUnderline"/>
        </w:rPr>
        <w:t>yet the</w:t>
      </w:r>
      <w:r>
        <w:rPr>
          <w:sz w:val="14"/>
        </w:rPr>
        <w:t xml:space="preserve"> </w:t>
      </w:r>
      <w:r>
        <w:rPr>
          <w:rStyle w:val="Emphasis"/>
        </w:rPr>
        <w:t>longer pattern</w:t>
      </w:r>
      <w:r>
        <w:rPr>
          <w:sz w:val="14"/>
        </w:rPr>
        <w:t xml:space="preserve"> </w:t>
      </w:r>
      <w:r>
        <w:rPr>
          <w:rStyle w:val="StyleUnderline"/>
        </w:rPr>
        <w:t>of the future, let alone the</w:t>
      </w:r>
      <w:r>
        <w:rPr>
          <w:sz w:val="14"/>
        </w:rPr>
        <w:t xml:space="preserve"> </w:t>
      </w:r>
      <w:r>
        <w:rPr>
          <w:rStyle w:val="Emphasis"/>
        </w:rPr>
        <w:t>exact</w:t>
      </w:r>
      <w:r>
        <w:rPr>
          <w:sz w:val="14"/>
        </w:rPr>
        <w:t xml:space="preserve"> </w:t>
      </w:r>
      <w:r>
        <w:rPr>
          <w:rStyle w:val="StyleUnderline"/>
        </w:rPr>
        <w:t>sequence of events we can expect, have</w:t>
      </w:r>
      <w:r>
        <w:rPr>
          <w:sz w:val="14"/>
        </w:rPr>
        <w:t xml:space="preserve"> </w:t>
      </w:r>
      <w:r>
        <w:rPr>
          <w:rStyle w:val="Emphasis"/>
        </w:rPr>
        <w:t>not yet been pushed</w:t>
      </w:r>
      <w:r>
        <w:rPr>
          <w:sz w:val="14"/>
        </w:rPr>
        <w:t xml:space="preserve"> </w:t>
      </w:r>
      <w:r>
        <w:rPr>
          <w:rStyle w:val="StyleUnderline"/>
        </w:rPr>
        <w:t>through the translucent film of anxiety</w:t>
      </w:r>
      <w:r>
        <w:rPr>
          <w:sz w:val="14"/>
        </w:rPr>
        <w:t xml:space="preserve"> </w:t>
      </w:r>
      <w:r>
        <w:rPr>
          <w:rStyle w:val="Emphasis"/>
        </w:rPr>
        <w:t>into clarity</w:t>
      </w:r>
      <w:r>
        <w:rPr>
          <w:sz w:val="14"/>
        </w:rPr>
        <w:t xml:space="preserve">. </w:t>
      </w:r>
      <w:r>
        <w:rPr>
          <w:rStyle w:val="StyleUnderline"/>
        </w:rPr>
        <w:t>There is</w:t>
      </w:r>
      <w:r>
        <w:rPr>
          <w:sz w:val="14"/>
        </w:rPr>
        <w:t xml:space="preserve"> clearly </w:t>
      </w:r>
      <w:r>
        <w:rPr>
          <w:rStyle w:val="StyleUnderline"/>
        </w:rPr>
        <w:t xml:space="preserve">lots to be worried about, and </w:t>
      </w:r>
      <w:r>
        <w:rPr>
          <w:rStyle w:val="StyleUnderline"/>
          <w:highlight w:val="yellow"/>
        </w:rPr>
        <w:t>yet it is</w:t>
      </w:r>
      <w:r>
        <w:rPr>
          <w:sz w:val="14"/>
          <w:highlight w:val="yellow"/>
        </w:rPr>
        <w:t xml:space="preserve"> </w:t>
      </w:r>
      <w:r>
        <w:rPr>
          <w:rStyle w:val="Emphasis"/>
          <w:highlight w:val="yellow"/>
        </w:rPr>
        <w:t>not</w:t>
      </w:r>
      <w:r>
        <w:rPr>
          <w:rStyle w:val="Emphasis"/>
        </w:rPr>
        <w:t xml:space="preserve"> entirely </w:t>
      </w:r>
      <w:r>
        <w:rPr>
          <w:rStyle w:val="Emphasis"/>
          <w:highlight w:val="yellow"/>
        </w:rPr>
        <w:t>clear</w:t>
      </w:r>
      <w:r>
        <w:rPr>
          <w:sz w:val="14"/>
        </w:rPr>
        <w:t xml:space="preserve"> </w:t>
      </w:r>
      <w:r>
        <w:rPr>
          <w:rStyle w:val="StyleUnderline"/>
        </w:rPr>
        <w:t>what or how much</w:t>
      </w:r>
      <w:r>
        <w:rPr>
          <w:sz w:val="14"/>
        </w:rPr>
        <w:t>.</w:t>
      </w:r>
    </w:p>
    <w:p w14:paraId="64065375" w14:textId="77777777" w:rsidR="0053466F" w:rsidRDefault="0053466F">
      <w:r>
        <w:rPr>
          <w:sz w:val="14"/>
        </w:rPr>
        <w:t xml:space="preserve">And so, </w:t>
      </w:r>
      <w:r>
        <w:rPr>
          <w:rStyle w:val="StyleUnderline"/>
        </w:rPr>
        <w:t xml:space="preserve">we are now </w:t>
      </w:r>
      <w:r>
        <w:rPr>
          <w:rStyle w:val="StyleUnderline"/>
          <w:highlight w:val="yellow"/>
        </w:rPr>
        <w:t>living through</w:t>
      </w:r>
      <w:r>
        <w:rPr>
          <w:rStyle w:val="StyleUnderline"/>
        </w:rPr>
        <w:t xml:space="preserve"> the</w:t>
      </w:r>
      <w:r>
        <w:rPr>
          <w:sz w:val="14"/>
        </w:rPr>
        <w:t xml:space="preserve"> transatlantic </w:t>
      </w:r>
      <w:r>
        <w:rPr>
          <w:rStyle w:val="StyleUnderline"/>
        </w:rPr>
        <w:t>emergence of</w:t>
      </w:r>
      <w:r>
        <w:rPr>
          <w:sz w:val="14"/>
        </w:rPr>
        <w:t xml:space="preserve"> what I am calling </w:t>
      </w:r>
      <w:r>
        <w:rPr>
          <w:rStyle w:val="Emphasis"/>
          <w:highlight w:val="yellow"/>
        </w:rPr>
        <w:t>‘collapse culture’</w:t>
      </w:r>
      <w:r>
        <w:rPr>
          <w:sz w:val="14"/>
        </w:rPr>
        <w:t xml:space="preserve">, </w:t>
      </w:r>
      <w:r>
        <w:rPr>
          <w:rStyle w:val="StyleUnderline"/>
        </w:rPr>
        <w:t>in which the future is “something to be prevented as much as achieved,”</w:t>
      </w:r>
      <w:r>
        <w:rPr>
          <w:sz w:val="14"/>
        </w:rPr>
        <w:t xml:space="preserve"> to borrow a memorable phrase from Benjamin Bratton.</w:t>
      </w:r>
    </w:p>
    <w:p w14:paraId="61BC8C43" w14:textId="77777777" w:rsidR="0053466F" w:rsidRDefault="0053466F">
      <w:r>
        <w:rPr>
          <w:sz w:val="14"/>
        </w:rPr>
        <w:t>I want to describe the emergence of this collapse culture, and in a follow up post, explain it.</w:t>
      </w:r>
    </w:p>
    <w:p w14:paraId="195DE199" w14:textId="77777777" w:rsidR="0053466F" w:rsidRDefault="0053466F">
      <w:r>
        <w:rPr>
          <w:sz w:val="14"/>
        </w:rPr>
        <w:t>The emergence of collapse culture</w:t>
      </w:r>
    </w:p>
    <w:p w14:paraId="41A47CB4" w14:textId="77777777" w:rsidR="0053466F" w:rsidRDefault="0053466F">
      <w:r>
        <w:rPr>
          <w:sz w:val="14"/>
        </w:rPr>
        <w:t xml:space="preserve">Perhaps it’s obvious where this comes from. </w:t>
      </w:r>
      <w:r>
        <w:rPr>
          <w:rStyle w:val="StyleUnderline"/>
        </w:rPr>
        <w:t>We are</w:t>
      </w:r>
      <w:r>
        <w:rPr>
          <w:sz w:val="14"/>
        </w:rPr>
        <w:t xml:space="preserve"> </w:t>
      </w:r>
      <w:r>
        <w:rPr>
          <w:rStyle w:val="Emphasis"/>
        </w:rPr>
        <w:t>not lacking</w:t>
      </w:r>
      <w:r>
        <w:rPr>
          <w:sz w:val="14"/>
        </w:rPr>
        <w:t xml:space="preserve"> for </w:t>
      </w:r>
      <w:r>
        <w:rPr>
          <w:rStyle w:val="Emphasis"/>
        </w:rPr>
        <w:t>fodder</w:t>
      </w:r>
      <w:r>
        <w:rPr>
          <w:sz w:val="14"/>
        </w:rPr>
        <w:t xml:space="preserve"> </w:t>
      </w:r>
      <w:r>
        <w:rPr>
          <w:rStyle w:val="StyleUnderline"/>
        </w:rPr>
        <w:t>for the catastrophic imaginary</w:t>
      </w:r>
      <w:r>
        <w:rPr>
          <w:sz w:val="14"/>
        </w:rPr>
        <w:t>. The UN issues another dire warning on the fate of the planet. A bullet grazes the ear of one of the most powerful men in the world, narrowly averting an orgy of violence. Israel escalates its genocidal assault on Gaza, reasoning that only in obliteration is there safety. Millions starve for the fulfilment of an ancient fiction. In the American state of North Carolina, a single factory producing most of the world’s high-quality quartz is inundated by Helene, a unprecedented hurricane that has made its way 500 miles inland, threatening to grind global semiconductor production to a halt once more, and halting the development of our most sophisticated technologies. Cybersecurity software, widely adopted as a box checking exercise, breaks on a single update, rendering millions of computer systems worldwide unusable, grinding air travel to a halt and reminding everyone of why cash exists. The life expectancy in the richest country in the world drops by 3 years. The far right rises. Autonomous kill webs emerge as a military paradigm. Sperm counts plummet. A pandemic draws tens of millions into a Millenarian conspiratorial cult. The Sri Lankan economy collapses hyperstionally, triggered by an investor panic modelling a future collapse based on the military government’s hasty response to spiralling oil prices, itself triggered by Russia’s invasion of Ukraine. The euphemism of a ‘cost of living crisis’ takes hold in the Global North. 1,300 pilgrims die of heat on Hajj. Nuclear doctrines ratchet. A technical compression of all of humanity’s accumulated data promises to render whole classes superfluous to the needs of capital – and grows ever more agentic.</w:t>
      </w:r>
    </w:p>
    <w:p w14:paraId="5E50E23A" w14:textId="77777777" w:rsidR="0053466F" w:rsidRDefault="0053466F">
      <w:r>
        <w:rPr>
          <w:sz w:val="14"/>
        </w:rPr>
        <w:t xml:space="preserve">In short: </w:t>
      </w:r>
      <w:r>
        <w:rPr>
          <w:rStyle w:val="StyleUnderline"/>
        </w:rPr>
        <w:t>a global</w:t>
      </w:r>
      <w:r>
        <w:rPr>
          <w:sz w:val="14"/>
        </w:rPr>
        <w:t xml:space="preserve"> capitalist </w:t>
      </w:r>
      <w:r>
        <w:rPr>
          <w:rStyle w:val="StyleUnderline"/>
        </w:rPr>
        <w:t>society that was produced</w:t>
      </w:r>
      <w:r>
        <w:rPr>
          <w:sz w:val="14"/>
        </w:rPr>
        <w:t xml:space="preserve">, in part, </w:t>
      </w:r>
      <w:r>
        <w:rPr>
          <w:rStyle w:val="StyleUnderline"/>
        </w:rPr>
        <w:t>through the collapse of</w:t>
      </w:r>
      <w:r>
        <w:rPr>
          <w:sz w:val="14"/>
        </w:rPr>
        <w:t xml:space="preserve"> </w:t>
      </w:r>
      <w:r>
        <w:rPr>
          <w:rStyle w:val="Emphasis"/>
        </w:rPr>
        <w:t>other societies</w:t>
      </w:r>
      <w:r>
        <w:rPr>
          <w:sz w:val="14"/>
        </w:rPr>
        <w:t xml:space="preserve">, </w:t>
      </w:r>
      <w:r>
        <w:rPr>
          <w:rStyle w:val="StyleUnderline"/>
        </w:rPr>
        <w:t>begins to feel, tangibly, the</w:t>
      </w:r>
      <w:r>
        <w:rPr>
          <w:sz w:val="14"/>
        </w:rPr>
        <w:t xml:space="preserve"> </w:t>
      </w:r>
      <w:r>
        <w:rPr>
          <w:rStyle w:val="Emphasis"/>
        </w:rPr>
        <w:t>prospect</w:t>
      </w:r>
      <w:r>
        <w:rPr>
          <w:sz w:val="14"/>
        </w:rPr>
        <w:t xml:space="preserve"> </w:t>
      </w:r>
      <w:r>
        <w:rPr>
          <w:rStyle w:val="StyleUnderline"/>
        </w:rPr>
        <w:t>of its own demise</w:t>
      </w:r>
      <w:r>
        <w:rPr>
          <w:sz w:val="14"/>
        </w:rPr>
        <w:t>.</w:t>
      </w:r>
    </w:p>
    <w:p w14:paraId="6003A6EE" w14:textId="77777777" w:rsidR="0053466F" w:rsidRDefault="0053466F">
      <w:r>
        <w:rPr>
          <w:sz w:val="14"/>
        </w:rPr>
        <w:t xml:space="preserve">But </w:t>
      </w:r>
      <w:r>
        <w:rPr>
          <w:rStyle w:val="StyleUnderline"/>
        </w:rPr>
        <w:t>these events</w:t>
      </w:r>
      <w:r>
        <w:rPr>
          <w:sz w:val="14"/>
        </w:rPr>
        <w:t xml:space="preserve"> </w:t>
      </w:r>
      <w:r>
        <w:rPr>
          <w:rStyle w:val="Emphasis"/>
        </w:rPr>
        <w:t>don’t</w:t>
      </w:r>
      <w:r>
        <w:rPr>
          <w:sz w:val="14"/>
        </w:rPr>
        <w:t xml:space="preserve"> </w:t>
      </w:r>
      <w:r>
        <w:rPr>
          <w:rStyle w:val="StyleUnderline"/>
        </w:rPr>
        <w:t>speak for themselves</w:t>
      </w:r>
      <w:r>
        <w:rPr>
          <w:sz w:val="14"/>
        </w:rPr>
        <w:t>; they must be brought into a narrative of decline, disintegration, sudden rupture, or escalating violence.</w:t>
      </w:r>
    </w:p>
    <w:p w14:paraId="0727ECD4" w14:textId="77777777" w:rsidR="0053466F" w:rsidRDefault="0053466F">
      <w:r>
        <w:rPr>
          <w:sz w:val="14"/>
        </w:rPr>
        <w:t xml:space="preserve">And </w:t>
      </w:r>
      <w:r>
        <w:rPr>
          <w:rStyle w:val="StyleUnderline"/>
        </w:rPr>
        <w:t xml:space="preserve">we </w:t>
      </w:r>
      <w:r>
        <w:rPr>
          <w:rStyle w:val="StyleUnderline"/>
          <w:highlight w:val="yellow"/>
        </w:rPr>
        <w:t>could easily tell</w:t>
      </w:r>
      <w:r>
        <w:rPr>
          <w:sz w:val="14"/>
        </w:rPr>
        <w:t xml:space="preserve"> other, </w:t>
      </w:r>
      <w:r>
        <w:rPr>
          <w:rStyle w:val="Emphasis"/>
        </w:rPr>
        <w:t xml:space="preserve">much </w:t>
      </w:r>
      <w:r>
        <w:rPr>
          <w:rStyle w:val="Emphasis"/>
          <w:highlight w:val="yellow"/>
        </w:rPr>
        <w:t>more hopeful</w:t>
      </w:r>
      <w:r>
        <w:rPr>
          <w:sz w:val="14"/>
          <w:highlight w:val="yellow"/>
        </w:rPr>
        <w:t xml:space="preserve"> </w:t>
      </w:r>
      <w:r>
        <w:rPr>
          <w:rStyle w:val="StyleUnderline"/>
          <w:highlight w:val="yellow"/>
        </w:rPr>
        <w:t>stories</w:t>
      </w:r>
      <w:r>
        <w:rPr>
          <w:rStyle w:val="StyleUnderline"/>
        </w:rPr>
        <w:t xml:space="preserve"> about the present</w:t>
      </w:r>
      <w:r>
        <w:rPr>
          <w:sz w:val="14"/>
        </w:rPr>
        <w:t xml:space="preserve">. </w:t>
      </w:r>
      <w:r>
        <w:rPr>
          <w:rStyle w:val="Emphasis"/>
          <w:sz w:val="24"/>
          <w:highlight w:val="yellow"/>
        </w:rPr>
        <w:t>Zoom out and things look</w:t>
      </w:r>
      <w:r>
        <w:rPr>
          <w:rStyle w:val="Emphasis"/>
          <w:sz w:val="24"/>
        </w:rPr>
        <w:t xml:space="preserve"> a little </w:t>
      </w:r>
      <w:r>
        <w:rPr>
          <w:rStyle w:val="Emphasis"/>
          <w:sz w:val="24"/>
          <w:highlight w:val="yellow"/>
        </w:rPr>
        <w:t>calmer</w:t>
      </w:r>
      <w:r>
        <w:rPr>
          <w:sz w:val="14"/>
        </w:rPr>
        <w:t>.</w:t>
      </w:r>
    </w:p>
    <w:p w14:paraId="21B537DE" w14:textId="77777777" w:rsidR="0053466F" w:rsidRDefault="0053466F">
      <w:r>
        <w:rPr>
          <w:rStyle w:val="StyleUnderline"/>
          <w:highlight w:val="yellow"/>
        </w:rPr>
        <w:t>Humans</w:t>
      </w:r>
      <w:r>
        <w:rPr>
          <w:sz w:val="14"/>
        </w:rPr>
        <w:t xml:space="preserve"> have </w:t>
      </w:r>
      <w:r>
        <w:rPr>
          <w:rStyle w:val="Emphasis"/>
          <w:highlight w:val="yellow"/>
        </w:rPr>
        <w:t>mastered</w:t>
      </w:r>
      <w:r>
        <w:rPr>
          <w:sz w:val="14"/>
        </w:rPr>
        <w:t xml:space="preserve"> </w:t>
      </w:r>
      <w:r>
        <w:rPr>
          <w:rStyle w:val="StyleUnderline"/>
        </w:rPr>
        <w:t xml:space="preserve">the production of </w:t>
      </w:r>
      <w:r>
        <w:rPr>
          <w:rStyle w:val="StyleUnderline"/>
          <w:highlight w:val="yellow"/>
        </w:rPr>
        <w:t>vaccines</w:t>
      </w:r>
      <w:r>
        <w:rPr>
          <w:rStyle w:val="StyleUnderline"/>
        </w:rPr>
        <w:t>, taming many of the</w:t>
      </w:r>
      <w:r>
        <w:rPr>
          <w:sz w:val="14"/>
        </w:rPr>
        <w:t xml:space="preserve"> </w:t>
      </w:r>
      <w:r>
        <w:rPr>
          <w:rStyle w:val="StyleUnderline"/>
        </w:rPr>
        <w:t>most catastrophic of</w:t>
      </w:r>
      <w:r>
        <w:rPr>
          <w:sz w:val="14"/>
        </w:rPr>
        <w:t xml:space="preserve"> </w:t>
      </w:r>
      <w:r>
        <w:rPr>
          <w:rStyle w:val="Emphasis"/>
        </w:rPr>
        <w:t>diseases</w:t>
      </w:r>
      <w:r>
        <w:rPr>
          <w:sz w:val="14"/>
        </w:rPr>
        <w:t xml:space="preserve">, at least when there is sufficient political will for it. Absolute </w:t>
      </w:r>
      <w:r>
        <w:rPr>
          <w:rStyle w:val="Emphasis"/>
          <w:highlight w:val="yellow"/>
        </w:rPr>
        <w:t>calorific surplus</w:t>
      </w:r>
      <w:r>
        <w:rPr>
          <w:sz w:val="14"/>
        </w:rPr>
        <w:t xml:space="preserve"> </w:t>
      </w:r>
      <w:r>
        <w:rPr>
          <w:rStyle w:val="StyleUnderline"/>
        </w:rPr>
        <w:t xml:space="preserve">is </w:t>
      </w:r>
      <w:r>
        <w:rPr>
          <w:rStyle w:val="StyleUnderline"/>
          <w:highlight w:val="yellow"/>
        </w:rPr>
        <w:t>increasing</w:t>
      </w:r>
      <w:r>
        <w:rPr>
          <w:sz w:val="14"/>
        </w:rPr>
        <w:t xml:space="preserve">. The </w:t>
      </w:r>
      <w:r>
        <w:rPr>
          <w:rStyle w:val="StyleUnderline"/>
        </w:rPr>
        <w:t>threat of</w:t>
      </w:r>
      <w:r>
        <w:rPr>
          <w:sz w:val="14"/>
        </w:rPr>
        <w:t xml:space="preserve"> </w:t>
      </w:r>
      <w:r>
        <w:rPr>
          <w:rStyle w:val="Emphasis"/>
        </w:rPr>
        <w:t>famine</w:t>
      </w:r>
      <w:r>
        <w:rPr>
          <w:sz w:val="14"/>
        </w:rPr>
        <w:t xml:space="preserve">, </w:t>
      </w:r>
      <w:r>
        <w:rPr>
          <w:rStyle w:val="StyleUnderline"/>
        </w:rPr>
        <w:t>which has scarred human history, has</w:t>
      </w:r>
      <w:r>
        <w:rPr>
          <w:sz w:val="14"/>
        </w:rPr>
        <w:t xml:space="preserve">, for the time being, </w:t>
      </w:r>
      <w:r>
        <w:rPr>
          <w:rStyle w:val="Emphasis"/>
        </w:rPr>
        <w:t>largely receded</w:t>
      </w:r>
      <w:r>
        <w:rPr>
          <w:sz w:val="14"/>
        </w:rPr>
        <w:t xml:space="preserve">, at least when it is not being used as a weapon of war. The </w:t>
      </w:r>
      <w:r>
        <w:rPr>
          <w:rStyle w:val="StyleUnderline"/>
        </w:rPr>
        <w:t>last forty years</w:t>
      </w:r>
      <w:r>
        <w:rPr>
          <w:sz w:val="14"/>
        </w:rPr>
        <w:t xml:space="preserve"> has been </w:t>
      </w:r>
      <w:r>
        <w:rPr>
          <w:rStyle w:val="StyleUnderline"/>
          <w:highlight w:val="yellow"/>
        </w:rPr>
        <w:t>marked by</w:t>
      </w:r>
      <w:r>
        <w:rPr>
          <w:rStyle w:val="StyleUnderline"/>
        </w:rPr>
        <w:t xml:space="preserve"> a</w:t>
      </w:r>
      <w:r>
        <w:rPr>
          <w:sz w:val="14"/>
        </w:rPr>
        <w:t xml:space="preserve"> </w:t>
      </w:r>
      <w:r>
        <w:rPr>
          <w:rStyle w:val="Emphasis"/>
          <w:highlight w:val="yellow"/>
        </w:rPr>
        <w:t>substantial decrease</w:t>
      </w:r>
      <w:r>
        <w:rPr>
          <w:sz w:val="14"/>
          <w:highlight w:val="yellow"/>
        </w:rPr>
        <w:t xml:space="preserve"> </w:t>
      </w:r>
      <w:r>
        <w:rPr>
          <w:rStyle w:val="StyleUnderline"/>
          <w:highlight w:val="yellow"/>
        </w:rPr>
        <w:t>in</w:t>
      </w:r>
      <w:r>
        <w:rPr>
          <w:sz w:val="14"/>
        </w:rPr>
        <w:t xml:space="preserve"> </w:t>
      </w:r>
      <w:r>
        <w:rPr>
          <w:rStyle w:val="Emphasis"/>
        </w:rPr>
        <w:t>global</w:t>
      </w:r>
      <w:r>
        <w:rPr>
          <w:sz w:val="14"/>
        </w:rPr>
        <w:t xml:space="preserve"> absolute </w:t>
      </w:r>
      <w:r>
        <w:rPr>
          <w:rStyle w:val="Emphasis"/>
          <w:highlight w:val="yellow"/>
        </w:rPr>
        <w:t>poverty</w:t>
      </w:r>
      <w:r>
        <w:rPr>
          <w:sz w:val="14"/>
        </w:rPr>
        <w:t xml:space="preserve">. This cannot, its true, be attributed to our dominant story of that period: neoliberalism. A vast contribution by China, perhaps the preeminent global bulwark against neoliberalism, as much as it has undergone its own very different capitalisation, makes up much of this difference. </w:t>
      </w:r>
      <w:r>
        <w:rPr>
          <w:rStyle w:val="StyleUnderline"/>
          <w:highlight w:val="yellow"/>
        </w:rPr>
        <w:t>Dem</w:t>
      </w:r>
      <w:r>
        <w:rPr>
          <w:rStyle w:val="StyleUnderline"/>
        </w:rPr>
        <w:t xml:space="preserve">ocratic </w:t>
      </w:r>
      <w:r>
        <w:rPr>
          <w:rStyle w:val="StyleUnderline"/>
          <w:highlight w:val="yellow"/>
        </w:rPr>
        <w:t>participation</w:t>
      </w:r>
      <w:r>
        <w:rPr>
          <w:sz w:val="14"/>
          <w:highlight w:val="yellow"/>
        </w:rPr>
        <w:t xml:space="preserve"> </w:t>
      </w:r>
      <w:r>
        <w:rPr>
          <w:rStyle w:val="Emphasis"/>
          <w:highlight w:val="yellow"/>
        </w:rPr>
        <w:t>expanded</w:t>
      </w:r>
      <w:r>
        <w:rPr>
          <w:sz w:val="14"/>
        </w:rPr>
        <w:t xml:space="preserve"> (if unevenly) </w:t>
      </w:r>
      <w:r>
        <w:rPr>
          <w:rStyle w:val="StyleUnderline"/>
        </w:rPr>
        <w:t>globally</w:t>
      </w:r>
      <w:r>
        <w:rPr>
          <w:sz w:val="14"/>
        </w:rPr>
        <w:t xml:space="preserve"> until the last decade. And perhaps most significantly of all, </w:t>
      </w:r>
      <w:r>
        <w:rPr>
          <w:rStyle w:val="StyleUnderline"/>
        </w:rPr>
        <w:t>the</w:t>
      </w:r>
      <w:r>
        <w:rPr>
          <w:sz w:val="14"/>
        </w:rPr>
        <w:t xml:space="preserve"> </w:t>
      </w:r>
      <w:r>
        <w:rPr>
          <w:rStyle w:val="Emphasis"/>
          <w:highlight w:val="yellow"/>
        </w:rPr>
        <w:t>H</w:t>
      </w:r>
      <w:r>
        <w:rPr>
          <w:sz w:val="14"/>
        </w:rPr>
        <w:t xml:space="preserve">uman </w:t>
      </w:r>
      <w:r>
        <w:rPr>
          <w:rStyle w:val="Emphasis"/>
          <w:highlight w:val="yellow"/>
        </w:rPr>
        <w:t>D</w:t>
      </w:r>
      <w:r>
        <w:rPr>
          <w:sz w:val="14"/>
        </w:rPr>
        <w:t xml:space="preserve">evelopment </w:t>
      </w:r>
      <w:r>
        <w:rPr>
          <w:rStyle w:val="Emphasis"/>
          <w:highlight w:val="yellow"/>
        </w:rPr>
        <w:t>I</w:t>
      </w:r>
      <w:r>
        <w:rPr>
          <w:sz w:val="14"/>
        </w:rPr>
        <w:t xml:space="preserve">ndex, </w:t>
      </w:r>
      <w:r>
        <w:rPr>
          <w:rStyle w:val="StyleUnderline"/>
        </w:rPr>
        <w:t>an aggregate measure of</w:t>
      </w:r>
      <w:r>
        <w:rPr>
          <w:sz w:val="14"/>
        </w:rPr>
        <w:t xml:space="preserve"> three </w:t>
      </w:r>
      <w:r>
        <w:rPr>
          <w:rStyle w:val="StyleUnderline"/>
        </w:rPr>
        <w:t xml:space="preserve">key </w:t>
      </w:r>
      <w:r>
        <w:rPr>
          <w:rStyle w:val="StyleUnderline"/>
          <w:highlight w:val="yellow"/>
        </w:rPr>
        <w:t>markers of</w:t>
      </w:r>
      <w:r>
        <w:rPr>
          <w:rStyle w:val="StyleUnderline"/>
        </w:rPr>
        <w:t xml:space="preserve"> human </w:t>
      </w:r>
      <w:r>
        <w:rPr>
          <w:rStyle w:val="StyleUnderline"/>
          <w:highlight w:val="yellow"/>
        </w:rPr>
        <w:t>flourishing</w:t>
      </w:r>
      <w:r>
        <w:rPr>
          <w:sz w:val="14"/>
        </w:rPr>
        <w:t xml:space="preserve">: life expectancy, education, and gross national income </w:t>
      </w:r>
      <w:r>
        <w:rPr>
          <w:rStyle w:val="Emphasis"/>
        </w:rPr>
        <w:t>steadily</w:t>
      </w:r>
      <w:r>
        <w:rPr>
          <w:sz w:val="14"/>
        </w:rPr>
        <w:t xml:space="preserve"> </w:t>
      </w:r>
      <w:r>
        <w:rPr>
          <w:rStyle w:val="StyleUnderline"/>
          <w:highlight w:val="yellow"/>
        </w:rPr>
        <w:t>ticked up</w:t>
      </w:r>
      <w:r>
        <w:rPr>
          <w:sz w:val="14"/>
        </w:rPr>
        <w:t xml:space="preserve"> (bar a slump in the pandemic years).</w:t>
      </w:r>
    </w:p>
    <w:p w14:paraId="402CF1A0" w14:textId="77777777" w:rsidR="0053466F" w:rsidRDefault="0053466F">
      <w:r>
        <w:rPr>
          <w:sz w:val="14"/>
        </w:rPr>
        <w:t xml:space="preserve">Nevertheless, we </w:t>
      </w:r>
      <w:r>
        <w:rPr>
          <w:rStyle w:val="StyleUnderline"/>
          <w:highlight w:val="yellow"/>
        </w:rPr>
        <w:t>increasingly feel</w:t>
      </w:r>
      <w:r>
        <w:rPr>
          <w:rStyle w:val="StyleUnderline"/>
        </w:rPr>
        <w:t xml:space="preserve"> ourselves to be </w:t>
      </w:r>
      <w:r>
        <w:rPr>
          <w:rStyle w:val="StyleUnderline"/>
          <w:i/>
        </w:rPr>
        <w:t>on</w:t>
      </w:r>
      <w:r>
        <w:rPr>
          <w:i/>
          <w:sz w:val="14"/>
        </w:rPr>
        <w:t xml:space="preserve"> </w:t>
      </w:r>
      <w:r>
        <w:rPr>
          <w:rStyle w:val="Emphasis"/>
          <w:i/>
        </w:rPr>
        <w:t xml:space="preserve">the </w:t>
      </w:r>
      <w:r>
        <w:rPr>
          <w:rStyle w:val="Emphasis"/>
          <w:i/>
          <w:highlight w:val="yellow"/>
        </w:rPr>
        <w:t>collapse</w:t>
      </w:r>
      <w:r>
        <w:rPr>
          <w:rStyle w:val="Emphasis"/>
          <w:i/>
        </w:rPr>
        <w:t xml:space="preserve"> path</w:t>
      </w:r>
      <w:r>
        <w:rPr>
          <w:sz w:val="14"/>
        </w:rPr>
        <w:t xml:space="preserve">. A </w:t>
      </w:r>
      <w:r>
        <w:rPr>
          <w:rStyle w:val="StyleUnderline"/>
        </w:rPr>
        <w:t>generalised sense of</w:t>
      </w:r>
      <w:r>
        <w:rPr>
          <w:sz w:val="14"/>
        </w:rPr>
        <w:t xml:space="preserve"> </w:t>
      </w:r>
      <w:r>
        <w:rPr>
          <w:rStyle w:val="Emphasis"/>
        </w:rPr>
        <w:t>threat</w:t>
      </w:r>
      <w:r>
        <w:rPr>
          <w:sz w:val="14"/>
        </w:rPr>
        <w:t xml:space="preserve"> </w:t>
      </w:r>
      <w:r>
        <w:rPr>
          <w:rStyle w:val="StyleUnderline"/>
        </w:rPr>
        <w:t>looms</w:t>
      </w:r>
      <w:r>
        <w:rPr>
          <w:sz w:val="14"/>
        </w:rPr>
        <w:t xml:space="preserve">. In many quarters, </w:t>
      </w:r>
      <w:r>
        <w:rPr>
          <w:rStyle w:val="Emphasis"/>
          <w:highlight w:val="yellow"/>
        </w:rPr>
        <w:t>pessimism</w:t>
      </w:r>
      <w:r>
        <w:rPr>
          <w:sz w:val="14"/>
        </w:rPr>
        <w:t xml:space="preserve"> </w:t>
      </w:r>
      <w:r>
        <w:rPr>
          <w:rStyle w:val="StyleUnderline"/>
        </w:rPr>
        <w:t xml:space="preserve">has </w:t>
      </w:r>
      <w:r>
        <w:rPr>
          <w:rStyle w:val="StyleUnderline"/>
          <w:highlight w:val="yellow"/>
        </w:rPr>
        <w:t>set in</w:t>
      </w:r>
      <w:r>
        <w:rPr>
          <w:sz w:val="14"/>
        </w:rPr>
        <w:t xml:space="preserve">. Fresh hells are readily available, and easily brought into ever-expanding narratives of decline. The </w:t>
      </w:r>
      <w:r>
        <w:rPr>
          <w:rStyle w:val="StyleUnderline"/>
        </w:rPr>
        <w:t>collapse culture</w:t>
      </w:r>
      <w:r>
        <w:rPr>
          <w:sz w:val="14"/>
        </w:rPr>
        <w:t xml:space="preserve"> that </w:t>
      </w:r>
      <w:r>
        <w:rPr>
          <w:rStyle w:val="StyleUnderline"/>
        </w:rPr>
        <w:t>is emerging has a</w:t>
      </w:r>
      <w:r>
        <w:rPr>
          <w:sz w:val="14"/>
        </w:rPr>
        <w:t xml:space="preserve"> </w:t>
      </w:r>
      <w:r>
        <w:rPr>
          <w:rStyle w:val="Emphasis"/>
        </w:rPr>
        <w:t>voracious</w:t>
      </w:r>
      <w:r>
        <w:rPr>
          <w:sz w:val="14"/>
        </w:rPr>
        <w:t xml:space="preserve"> </w:t>
      </w:r>
      <w:r>
        <w:rPr>
          <w:rStyle w:val="StyleUnderline"/>
        </w:rPr>
        <w:t>appetite for disaster</w:t>
      </w:r>
      <w:r>
        <w:rPr>
          <w:sz w:val="14"/>
        </w:rPr>
        <w:t xml:space="preserve"> – a need to feed on what is sometimes called ‘collapse porn’.</w:t>
      </w:r>
    </w:p>
    <w:p w14:paraId="173E66E3" w14:textId="77777777" w:rsidR="0053466F" w:rsidRDefault="0053466F">
      <w:pPr>
        <w:pStyle w:val="Heading4"/>
      </w:pPr>
      <w:r>
        <w:rPr>
          <w:u w:val="single"/>
        </w:rPr>
        <w:t>Best studies</w:t>
      </w:r>
      <w:r>
        <w:t xml:space="preserve"> prove.</w:t>
      </w:r>
    </w:p>
    <w:p w14:paraId="4FFDCB2F" w14:textId="77777777" w:rsidR="0053466F" w:rsidRDefault="0053466F">
      <w:r>
        <w:t xml:space="preserve">Dr. Florian </w:t>
      </w:r>
      <w:r>
        <w:rPr>
          <w:rStyle w:val="Style13ptBold"/>
        </w:rPr>
        <w:t>Jehn 25</w:t>
      </w:r>
      <w:r>
        <w:t>, PhD, Senior Researcher, Environmental Science, European Leadership Network, "The People's History of Collapse," Effective Altruism Forum, 08/06/2025, https://forum.effectivealtruism.org/posts/2fsu5c7k5MvbE8Dm6/the-people-s-history-of-collapse.</w:t>
      </w:r>
    </w:p>
    <w:p w14:paraId="5668B72B" w14:textId="77777777" w:rsidR="0053466F" w:rsidRDefault="0053466F">
      <w:r>
        <w:rPr>
          <w:sz w:val="14"/>
        </w:rPr>
        <w:t xml:space="preserve">When we </w:t>
      </w:r>
      <w:r>
        <w:rPr>
          <w:rStyle w:val="StyleUnderline"/>
        </w:rPr>
        <w:t>study</w:t>
      </w:r>
      <w:r>
        <w:rPr>
          <w:sz w:val="14"/>
        </w:rPr>
        <w:t xml:space="preserve"> </w:t>
      </w:r>
      <w:r>
        <w:rPr>
          <w:rStyle w:val="Emphasis"/>
        </w:rPr>
        <w:t>societal collapse</w:t>
      </w:r>
      <w:r>
        <w:rPr>
          <w:sz w:val="14"/>
        </w:rPr>
        <w:t xml:space="preserve">, we typically examine it through the lens of elites. Using the records and remains left by emperors, nobles, and the literate classes who had the most to lose when their world ended. But what if we’ve been asking the wrong question all along? </w:t>
      </w:r>
      <w:r>
        <w:rPr>
          <w:rStyle w:val="StyleUnderline"/>
        </w:rPr>
        <w:t>After years of</w:t>
      </w:r>
      <w:r>
        <w:rPr>
          <w:sz w:val="14"/>
        </w:rPr>
        <w:t xml:space="preserve"> </w:t>
      </w:r>
      <w:r>
        <w:rPr>
          <w:rStyle w:val="Emphasis"/>
          <w:highlight w:val="yellow"/>
        </w:rPr>
        <w:t>reviewing</w:t>
      </w:r>
      <w:r>
        <w:rPr>
          <w:sz w:val="14"/>
        </w:rPr>
        <w:t xml:space="preserve"> collapse </w:t>
      </w:r>
      <w:r>
        <w:rPr>
          <w:rStyle w:val="Emphasis"/>
          <w:highlight w:val="yellow"/>
        </w:rPr>
        <w:t>lit</w:t>
      </w:r>
      <w:r>
        <w:rPr>
          <w:sz w:val="14"/>
        </w:rPr>
        <w:t xml:space="preserve">erature </w:t>
      </w:r>
      <w:r>
        <w:rPr>
          <w:rStyle w:val="StyleUnderline"/>
        </w:rPr>
        <w:t xml:space="preserve">ranging </w:t>
      </w:r>
      <w:r>
        <w:rPr>
          <w:rStyle w:val="StyleUnderline"/>
          <w:highlight w:val="yellow"/>
        </w:rPr>
        <w:t>from</w:t>
      </w:r>
      <w:r>
        <w:rPr>
          <w:sz w:val="14"/>
          <w:highlight w:val="yellow"/>
        </w:rPr>
        <w:t xml:space="preserve"> </w:t>
      </w:r>
      <w:r>
        <w:rPr>
          <w:rStyle w:val="Emphasis"/>
          <w:highlight w:val="yellow"/>
        </w:rPr>
        <w:t>quantitative data</w:t>
      </w:r>
      <w:r>
        <w:rPr>
          <w:rStyle w:val="Emphasis"/>
        </w:rPr>
        <w:t>bases</w:t>
      </w:r>
      <w:r>
        <w:rPr>
          <w:sz w:val="14"/>
        </w:rPr>
        <w:t xml:space="preserve"> like Seshat </w:t>
      </w:r>
      <w:r>
        <w:rPr>
          <w:rStyle w:val="StyleUnderline"/>
          <w:highlight w:val="yellow"/>
        </w:rPr>
        <w:t>to</w:t>
      </w:r>
      <w:r>
        <w:rPr>
          <w:sz w:val="14"/>
          <w:highlight w:val="yellow"/>
        </w:rPr>
        <w:t xml:space="preserve"> </w:t>
      </w:r>
      <w:r>
        <w:rPr>
          <w:rStyle w:val="Emphasis"/>
          <w:highlight w:val="yellow"/>
        </w:rPr>
        <w:t>case studies</w:t>
      </w:r>
      <w:r>
        <w:rPr>
          <w:sz w:val="14"/>
        </w:rPr>
        <w:t xml:space="preserve"> </w:t>
      </w:r>
      <w:r>
        <w:rPr>
          <w:rStyle w:val="StyleUnderline"/>
        </w:rPr>
        <w:t xml:space="preserve">spanning millennia, certain </w:t>
      </w:r>
      <w:r>
        <w:rPr>
          <w:rStyle w:val="StyleUnderline"/>
          <w:highlight w:val="yellow"/>
        </w:rPr>
        <w:t>patterns emerge</w:t>
      </w:r>
      <w:r>
        <w:rPr>
          <w:rStyle w:val="StyleUnderline"/>
        </w:rPr>
        <w:t xml:space="preserve"> again and again</w:t>
      </w:r>
      <w:r>
        <w:rPr>
          <w:sz w:val="14"/>
        </w:rPr>
        <w:t xml:space="preserve">. When I encountered Luke Kemp’s “Goliath’s Curse: The History and Future of Societal Collapse” his analysis aligned with </w:t>
      </w:r>
      <w:r>
        <w:rPr>
          <w:rStyle w:val="StyleUnderline"/>
        </w:rPr>
        <w:t>many</w:t>
      </w:r>
      <w:r>
        <w:rPr>
          <w:sz w:val="14"/>
        </w:rPr>
        <w:t xml:space="preserve"> of the </w:t>
      </w:r>
      <w:r>
        <w:rPr>
          <w:rStyle w:val="StyleUnderline"/>
        </w:rPr>
        <w:t>conclusions this</w:t>
      </w:r>
      <w:r>
        <w:rPr>
          <w:sz w:val="14"/>
        </w:rPr>
        <w:t xml:space="preserve"> blog </w:t>
      </w:r>
      <w:r>
        <w:rPr>
          <w:rStyle w:val="StyleUnderline"/>
        </w:rPr>
        <w:t>has been</w:t>
      </w:r>
      <w:r>
        <w:rPr>
          <w:sz w:val="14"/>
        </w:rPr>
        <w:t xml:space="preserve"> </w:t>
      </w:r>
      <w:r>
        <w:rPr>
          <w:rStyle w:val="Emphasis"/>
          <w:highlight w:val="yellow"/>
        </w:rPr>
        <w:t>exploring</w:t>
      </w:r>
      <w:r>
        <w:rPr>
          <w:sz w:val="14"/>
        </w:rPr>
        <w:t xml:space="preserve">: </w:t>
      </w:r>
      <w:r>
        <w:rPr>
          <w:rStyle w:val="StyleUnderline"/>
        </w:rPr>
        <w:t>that</w:t>
      </w:r>
      <w:r>
        <w:rPr>
          <w:sz w:val="14"/>
        </w:rPr>
        <w:t xml:space="preserve"> </w:t>
      </w:r>
      <w:r>
        <w:rPr>
          <w:rStyle w:val="Emphasis"/>
          <w:highlight w:val="yellow"/>
        </w:rPr>
        <w:t>inequality</w:t>
      </w:r>
      <w:r>
        <w:rPr>
          <w:sz w:val="14"/>
          <w:highlight w:val="yellow"/>
        </w:rPr>
        <w:t xml:space="preserve"> </w:t>
      </w:r>
      <w:r>
        <w:rPr>
          <w:rStyle w:val="StyleUnderline"/>
          <w:highlight w:val="yellow"/>
        </w:rPr>
        <w:t>drives fragility</w:t>
      </w:r>
      <w:r>
        <w:rPr>
          <w:sz w:val="14"/>
        </w:rPr>
        <w:t>, that democratic participation enhances resilience, and that our current global system may be more vulnerable than it appears. But Kemp adds an important perspective that most collapse research overlooks. He challenges elite-centered views of history. Rather than simply asking why societies collapse, he asks whether collapse is necessarily the disaster we assume it to be. Perhaps the real question isn’t why collapse is so catastrophic, but catastrophic for whom?</w:t>
      </w:r>
    </w:p>
    <w:p w14:paraId="0A47D872" w14:textId="77777777" w:rsidR="0053466F" w:rsidRDefault="0053466F">
      <w:r>
        <w:rPr>
          <w:sz w:val="14"/>
        </w:rPr>
        <w:t>How bad is collapse and for whom?</w:t>
      </w:r>
    </w:p>
    <w:p w14:paraId="01474F81" w14:textId="77777777" w:rsidR="0053466F" w:rsidRDefault="0053466F">
      <w:r>
        <w:rPr>
          <w:rStyle w:val="StyleUnderline"/>
        </w:rPr>
        <w:t xml:space="preserve">Societal </w:t>
      </w:r>
      <w:r>
        <w:rPr>
          <w:rStyle w:val="StyleUnderline"/>
          <w:highlight w:val="yellow"/>
        </w:rPr>
        <w:t>collapse</w:t>
      </w:r>
      <w:r>
        <w:rPr>
          <w:rStyle w:val="StyleUnderline"/>
        </w:rPr>
        <w:t xml:space="preserve"> is</w:t>
      </w:r>
      <w:r>
        <w:rPr>
          <w:sz w:val="14"/>
        </w:rPr>
        <w:t xml:space="preserve"> </w:t>
      </w:r>
      <w:r>
        <w:rPr>
          <w:rStyle w:val="Emphasis"/>
          <w:highlight w:val="yellow"/>
        </w:rPr>
        <w:t>usually</w:t>
      </w:r>
      <w:r>
        <w:rPr>
          <w:sz w:val="14"/>
          <w:highlight w:val="yellow"/>
        </w:rPr>
        <w:t xml:space="preserve"> </w:t>
      </w:r>
      <w:r>
        <w:rPr>
          <w:rStyle w:val="StyleUnderline"/>
          <w:highlight w:val="yellow"/>
        </w:rPr>
        <w:t>seen as</w:t>
      </w:r>
      <w:r>
        <w:rPr>
          <w:rStyle w:val="StyleUnderline"/>
        </w:rPr>
        <w:t xml:space="preserve"> a</w:t>
      </w:r>
      <w:r>
        <w:rPr>
          <w:sz w:val="14"/>
        </w:rPr>
        <w:t xml:space="preserve"> </w:t>
      </w:r>
      <w:r>
        <w:rPr>
          <w:rStyle w:val="Emphasis"/>
          <w:highlight w:val="yellow"/>
        </w:rPr>
        <w:t>bad</w:t>
      </w:r>
      <w:r>
        <w:rPr>
          <w:rStyle w:val="Emphasis"/>
        </w:rPr>
        <w:t xml:space="preserve"> thing</w:t>
      </w:r>
      <w:r>
        <w:rPr>
          <w:sz w:val="14"/>
        </w:rPr>
        <w:t xml:space="preserve">. It implies chaos, violence and misery. And </w:t>
      </w:r>
      <w:r>
        <w:rPr>
          <w:rStyle w:val="StyleUnderline"/>
        </w:rPr>
        <w:t xml:space="preserve">this is certainly true </w:t>
      </w:r>
      <w:r>
        <w:rPr>
          <w:rStyle w:val="StyleUnderline"/>
          <w:highlight w:val="yellow"/>
        </w:rPr>
        <w:t>for</w:t>
      </w:r>
      <w:r>
        <w:rPr>
          <w:sz w:val="14"/>
          <w:highlight w:val="yellow"/>
        </w:rPr>
        <w:t xml:space="preserve"> </w:t>
      </w:r>
      <w:r>
        <w:rPr>
          <w:rStyle w:val="Emphasis"/>
          <w:highlight w:val="yellow"/>
        </w:rPr>
        <w:t>some</w:t>
      </w:r>
      <w:r>
        <w:rPr>
          <w:sz w:val="14"/>
        </w:rPr>
        <w:t xml:space="preserve"> </w:t>
      </w:r>
      <w:r>
        <w:rPr>
          <w:rStyle w:val="StyleUnderline"/>
        </w:rPr>
        <w:t xml:space="preserve">part of the population, </w:t>
      </w:r>
      <w:r>
        <w:rPr>
          <w:rStyle w:val="StyleUnderline"/>
          <w:highlight w:val="yellow"/>
        </w:rPr>
        <w:t>but</w:t>
      </w:r>
      <w:r>
        <w:rPr>
          <w:sz w:val="14"/>
          <w:highlight w:val="yellow"/>
        </w:rPr>
        <w:t xml:space="preserve"> </w:t>
      </w:r>
      <w:r>
        <w:rPr>
          <w:rStyle w:val="Emphasis"/>
          <w:highlight w:val="yellow"/>
        </w:rPr>
        <w:t>not</w:t>
      </w:r>
      <w:r>
        <w:rPr>
          <w:sz w:val="14"/>
        </w:rPr>
        <w:t xml:space="preserve"> </w:t>
      </w:r>
      <w:r>
        <w:rPr>
          <w:rStyle w:val="StyleUnderline"/>
        </w:rPr>
        <w:t xml:space="preserve">for </w:t>
      </w:r>
      <w:r>
        <w:rPr>
          <w:rStyle w:val="StyleUnderline"/>
          <w:highlight w:val="yellow"/>
        </w:rPr>
        <w:t>everyone</w:t>
      </w:r>
      <w:r>
        <w:rPr>
          <w:sz w:val="14"/>
        </w:rPr>
        <w:t>. Historically, most states were quite horrible to live in. For example, both the Roman Republic and the Roman Empire were at war for the majority of their existence, while also keeping a large chunk of its population as slaves. Even for a normal farmer, life often wasn’t great. You had to pay a lot of taxes, while often not getting much in return. So, for the average person in the Roman Empire, your life had a high chance to end in war, poverty, or slavery. But this isn’t the Rome we often remember. When we think of Rome we think of all the monuments they build, the art they produced and their politics. But these aspects are representative only for a small sliver of the inhabitants of the empire. We talk about the cultural accomplishments instead of the war, poverty and slavery, because history isn’t written by a poor peasant in the alps or a slave in the mines in Spain, but by the rich, the landowners, the priests, the politicians. This is the case for pretty much every empire.</w:t>
      </w:r>
    </w:p>
    <w:p w14:paraId="27C1C349" w14:textId="77777777" w:rsidR="0053466F" w:rsidRDefault="0053466F">
      <w:r>
        <w:rPr>
          <w:sz w:val="14"/>
        </w:rPr>
        <w:t>We see societal collapse as this uniquely bad thing, because we take the accounts of the richest people of the past as representative for the whole population. But what does collapse look like if we instead focus on the living conditions of the average person? What if we have a people’s history of collapse? This is the question that Kemp’s book is trying to answer.</w:t>
      </w:r>
    </w:p>
    <w:p w14:paraId="4F6D7C92" w14:textId="77777777" w:rsidR="0053466F" w:rsidRDefault="0053466F">
      <w:r>
        <w:rPr>
          <w:sz w:val="14"/>
        </w:rPr>
        <w:t xml:space="preserve">This does not mean that Kemp thinks that collapse has no downsides. It can surely have horrible consequences. For example, if you have a region that specialized in a certain crop, to trade it with other parts of its empire for everything it needs, this region will have massive problems when long distance trade ends because an empire has collapsed. But still, </w:t>
      </w:r>
      <w:r>
        <w:rPr>
          <w:rStyle w:val="StyleUnderline"/>
          <w:highlight w:val="yellow"/>
        </w:rPr>
        <w:t>for</w:t>
      </w:r>
      <w:r>
        <w:rPr>
          <w:sz w:val="14"/>
          <w:highlight w:val="yellow"/>
        </w:rPr>
        <w:t xml:space="preserve"> </w:t>
      </w:r>
      <w:r>
        <w:rPr>
          <w:rStyle w:val="Emphasis"/>
          <w:highlight w:val="yellow"/>
        </w:rPr>
        <w:t>many</w:t>
      </w:r>
      <w:r>
        <w:rPr>
          <w:sz w:val="14"/>
        </w:rPr>
        <w:t xml:space="preserve"> of the poorer </w:t>
      </w:r>
      <w:r>
        <w:rPr>
          <w:rStyle w:val="Emphasis"/>
        </w:rPr>
        <w:t>people</w:t>
      </w:r>
      <w:r>
        <w:rPr>
          <w:sz w:val="14"/>
        </w:rPr>
        <w:t xml:space="preserve">, </w:t>
      </w:r>
      <w:r>
        <w:rPr>
          <w:rStyle w:val="StyleUnderline"/>
        </w:rPr>
        <w:t xml:space="preserve">this collapse might </w:t>
      </w:r>
      <w:r>
        <w:rPr>
          <w:rStyle w:val="StyleUnderline"/>
          <w:highlight w:val="yellow"/>
        </w:rPr>
        <w:t>mean</w:t>
      </w:r>
      <w:r>
        <w:rPr>
          <w:rStyle w:val="StyleUnderline"/>
        </w:rPr>
        <w:t xml:space="preserve"> the</w:t>
      </w:r>
      <w:r>
        <w:rPr>
          <w:sz w:val="14"/>
        </w:rPr>
        <w:t xml:space="preserve"> end of slavery and a </w:t>
      </w:r>
      <w:r>
        <w:rPr>
          <w:rStyle w:val="Emphasis"/>
        </w:rPr>
        <w:t xml:space="preserve">general </w:t>
      </w:r>
      <w:r>
        <w:rPr>
          <w:rStyle w:val="Emphasis"/>
          <w:highlight w:val="yellow"/>
        </w:rPr>
        <w:t>betterment</w:t>
      </w:r>
      <w:r>
        <w:rPr>
          <w:sz w:val="14"/>
          <w:highlight w:val="yellow"/>
        </w:rPr>
        <w:t xml:space="preserve"> </w:t>
      </w:r>
      <w:r>
        <w:rPr>
          <w:rStyle w:val="StyleUnderline"/>
          <w:highlight w:val="yellow"/>
        </w:rPr>
        <w:t>of</w:t>
      </w:r>
      <w:r>
        <w:rPr>
          <w:rStyle w:val="StyleUnderline"/>
        </w:rPr>
        <w:t xml:space="preserve"> their </w:t>
      </w:r>
      <w:r>
        <w:rPr>
          <w:rStyle w:val="StyleUnderline"/>
          <w:highlight w:val="yellow"/>
        </w:rPr>
        <w:t>living conditions</w:t>
      </w:r>
      <w:r>
        <w:rPr>
          <w:sz w:val="14"/>
        </w:rPr>
        <w:t xml:space="preserve">. </w:t>
      </w:r>
      <w:r>
        <w:rPr>
          <w:rStyle w:val="StyleUnderline"/>
        </w:rPr>
        <w:t>The</w:t>
      </w:r>
      <w:r>
        <w:rPr>
          <w:sz w:val="14"/>
        </w:rPr>
        <w:t xml:space="preserve"> </w:t>
      </w:r>
      <w:r>
        <w:rPr>
          <w:rStyle w:val="Emphasis"/>
        </w:rPr>
        <w:t>effects</w:t>
      </w:r>
      <w:r>
        <w:rPr>
          <w:sz w:val="14"/>
        </w:rPr>
        <w:t xml:space="preserve"> </w:t>
      </w:r>
      <w:r>
        <w:rPr>
          <w:rStyle w:val="StyleUnderline"/>
        </w:rPr>
        <w:t>of collapse strongly depend on where you are and</w:t>
      </w:r>
      <w:r>
        <w:rPr>
          <w:sz w:val="14"/>
        </w:rPr>
        <w:t xml:space="preserve"> also </w:t>
      </w:r>
      <w:r>
        <w:rPr>
          <w:rStyle w:val="StyleUnderline"/>
        </w:rPr>
        <w:t>when you are, as</w:t>
      </w:r>
      <w:r>
        <w:rPr>
          <w:sz w:val="14"/>
        </w:rPr>
        <w:t xml:space="preserve"> the </w:t>
      </w:r>
      <w:r>
        <w:rPr>
          <w:rStyle w:val="Emphasis"/>
        </w:rPr>
        <w:t>consequences</w:t>
      </w:r>
      <w:r>
        <w:rPr>
          <w:sz w:val="14"/>
        </w:rPr>
        <w:t xml:space="preserve"> </w:t>
      </w:r>
      <w:r>
        <w:rPr>
          <w:rStyle w:val="StyleUnderline"/>
        </w:rPr>
        <w:t>of collapse have changed</w:t>
      </w:r>
      <w:r>
        <w:rPr>
          <w:sz w:val="14"/>
        </w:rPr>
        <w:t xml:space="preserve"> </w:t>
      </w:r>
      <w:r>
        <w:rPr>
          <w:rStyle w:val="Emphasis"/>
        </w:rPr>
        <w:t>over time</w:t>
      </w:r>
      <w:r>
        <w:rPr>
          <w:sz w:val="14"/>
        </w:rPr>
        <w:t xml:space="preserve"> </w:t>
      </w:r>
      <w:r>
        <w:rPr>
          <w:rStyle w:val="StyleUnderline"/>
        </w:rPr>
        <w:t>as well</w:t>
      </w:r>
      <w:r>
        <w:rPr>
          <w:sz w:val="14"/>
        </w:rPr>
        <w:t>.</w:t>
      </w:r>
    </w:p>
    <w:p w14:paraId="3650C318" w14:textId="77777777" w:rsidR="0053466F" w:rsidRDefault="0053466F">
      <w:pPr>
        <w:pStyle w:val="Heading4"/>
      </w:pPr>
      <w:r>
        <w:t xml:space="preserve">Predictions of collapse </w:t>
      </w:r>
      <w:r>
        <w:rPr>
          <w:u w:val="single"/>
        </w:rPr>
        <w:t>frequently</w:t>
      </w:r>
      <w:r>
        <w:t xml:space="preserve"> err.</w:t>
      </w:r>
    </w:p>
    <w:p w14:paraId="53594DFA" w14:textId="77777777" w:rsidR="0053466F" w:rsidRDefault="0053466F">
      <w:r>
        <w:t xml:space="preserve">Nadeem F. </w:t>
      </w:r>
      <w:r>
        <w:rPr>
          <w:rStyle w:val="Style13ptBold"/>
        </w:rPr>
        <w:t>Paracha 25</w:t>
      </w:r>
      <w:r>
        <w:t>, Research Scholar, International Forum for Democratic Studies, Columnist, Dawn, "Smokers' Corner: The Curse of 'Collapsology'," Dawn, 01/05/2025, https://www.dawn.com/news/1883075.</w:t>
      </w:r>
    </w:p>
    <w:p w14:paraId="24115CFE" w14:textId="77777777" w:rsidR="0053466F" w:rsidRDefault="0053466F">
      <w:r>
        <w:rPr>
          <w:sz w:val="14"/>
        </w:rPr>
        <w:t xml:space="preserve">For over a decade now, </w:t>
      </w:r>
      <w:r>
        <w:rPr>
          <w:rStyle w:val="StyleUnderline"/>
        </w:rPr>
        <w:t>several books</w:t>
      </w:r>
      <w:r>
        <w:rPr>
          <w:sz w:val="14"/>
        </w:rPr>
        <w:t xml:space="preserve"> have </w:t>
      </w:r>
      <w:r>
        <w:rPr>
          <w:rStyle w:val="Emphasis"/>
          <w:highlight w:val="yellow"/>
        </w:rPr>
        <w:t>claim</w:t>
      </w:r>
      <w:r>
        <w:rPr>
          <w:rStyle w:val="Emphasis"/>
        </w:rPr>
        <w:t>ed</w:t>
      </w:r>
      <w:r>
        <w:rPr>
          <w:sz w:val="14"/>
        </w:rPr>
        <w:t xml:space="preserve"> </w:t>
      </w:r>
      <w:r>
        <w:rPr>
          <w:rStyle w:val="StyleUnderline"/>
        </w:rPr>
        <w:t>that</w:t>
      </w:r>
      <w:r>
        <w:rPr>
          <w:sz w:val="14"/>
        </w:rPr>
        <w:t xml:space="preserve"> one </w:t>
      </w:r>
      <w:r>
        <w:rPr>
          <w:rStyle w:val="StyleUnderline"/>
        </w:rPr>
        <w:t>country</w:t>
      </w:r>
      <w:r>
        <w:rPr>
          <w:sz w:val="14"/>
        </w:rPr>
        <w:t xml:space="preserve"> or the other </w:t>
      </w:r>
      <w:r>
        <w:rPr>
          <w:rStyle w:val="StyleUnderline"/>
        </w:rPr>
        <w:t>is on the</w:t>
      </w:r>
      <w:r>
        <w:rPr>
          <w:sz w:val="14"/>
        </w:rPr>
        <w:t xml:space="preserve"> </w:t>
      </w:r>
      <w:r>
        <w:rPr>
          <w:rStyle w:val="Emphasis"/>
        </w:rPr>
        <w:t xml:space="preserve">verge of </w:t>
      </w:r>
      <w:r>
        <w:rPr>
          <w:rStyle w:val="Emphasis"/>
          <w:highlight w:val="yellow"/>
        </w:rPr>
        <w:t>‘collapse’</w:t>
      </w:r>
      <w:r>
        <w:rPr>
          <w:sz w:val="14"/>
        </w:rPr>
        <w:t xml:space="preserve">. Most of these books are about China. Other favourites in this regard include Saudi Arabia, Russia and Pakistan. A </w:t>
      </w:r>
      <w:r>
        <w:rPr>
          <w:rStyle w:val="StyleUnderline"/>
        </w:rPr>
        <w:t>large number of these tomes are written</w:t>
      </w:r>
      <w:r>
        <w:rPr>
          <w:sz w:val="14"/>
        </w:rPr>
        <w:t xml:space="preserve"> </w:t>
      </w:r>
      <w:r>
        <w:rPr>
          <w:rStyle w:val="Emphasis"/>
          <w:highlight w:val="yellow"/>
        </w:rPr>
        <w:t>by American</w:t>
      </w:r>
      <w:r>
        <w:rPr>
          <w:sz w:val="14"/>
        </w:rPr>
        <w:t xml:space="preserve"> or European </w:t>
      </w:r>
      <w:r>
        <w:rPr>
          <w:rStyle w:val="StyleUnderline"/>
          <w:highlight w:val="yellow"/>
        </w:rPr>
        <w:t>authors</w:t>
      </w:r>
      <w:r>
        <w:rPr>
          <w:sz w:val="14"/>
        </w:rPr>
        <w:t xml:space="preserve">. However, </w:t>
      </w:r>
      <w:r>
        <w:rPr>
          <w:rStyle w:val="StyleUnderline"/>
        </w:rPr>
        <w:t>so far</w:t>
      </w:r>
      <w:r>
        <w:rPr>
          <w:sz w:val="14"/>
        </w:rPr>
        <w:t xml:space="preserve"> </w:t>
      </w:r>
      <w:r>
        <w:rPr>
          <w:rStyle w:val="Emphasis"/>
          <w:sz w:val="24"/>
          <w:highlight w:val="yellow"/>
        </w:rPr>
        <w:t>no</w:t>
      </w:r>
      <w:r>
        <w:rPr>
          <w:rStyle w:val="Emphasis"/>
          <w:sz w:val="24"/>
        </w:rPr>
        <w:t xml:space="preserve">ne of their </w:t>
      </w:r>
      <w:r>
        <w:rPr>
          <w:rStyle w:val="Emphasis"/>
          <w:sz w:val="24"/>
          <w:highlight w:val="yellow"/>
        </w:rPr>
        <w:t>predictions have come true</w:t>
      </w:r>
      <w:r>
        <w:rPr>
          <w:sz w:val="14"/>
        </w:rPr>
        <w:t>.</w:t>
      </w:r>
    </w:p>
    <w:p w14:paraId="492948B3" w14:textId="77777777" w:rsidR="0053466F" w:rsidRDefault="0053466F">
      <w:r>
        <w:rPr>
          <w:sz w:val="14"/>
        </w:rPr>
        <w:t xml:space="preserve">In 2015, two French academics, Pablo Servigne and Raphaël Stevens, coined the term, ‘collapsology’, to define a trans-disciplinary field of study that explores environmental, economic, social and political factors that contribute to civilisational collapses. Collapsology as a term may have appeared in 2015, but its roots as a field of (speculative) study can be located in the 1970s. </w:t>
      </w:r>
    </w:p>
    <w:p w14:paraId="4FD6DF5B" w14:textId="77777777" w:rsidR="0053466F" w:rsidRDefault="0053466F">
      <w:r>
        <w:rPr>
          <w:sz w:val="14"/>
        </w:rPr>
        <w:t>In 1970, the American biologist Paul Ralph Ehrlich predicted global civilisational collapse due to severe food shortages. He wrote that, between 1980 and 1989, some 4 billion people, including 65 million Americans, would perish.</w:t>
      </w:r>
    </w:p>
    <w:p w14:paraId="01438838" w14:textId="77777777" w:rsidR="0053466F" w:rsidRDefault="0053466F">
      <w:r>
        <w:rPr>
          <w:sz w:val="14"/>
        </w:rPr>
        <w:t>In 1975, the highly respected science editor of Newsweek Peter Gwynne wrote an article warning of a ‘new ice age’ which, by the 1980s, would block sea routes, destroy agriculture, and create global famines and unprecedented civil unrest.</w:t>
      </w:r>
    </w:p>
    <w:p w14:paraId="16CD7DE0" w14:textId="77777777" w:rsidR="0053466F" w:rsidRDefault="0053466F">
      <w:r>
        <w:rPr>
          <w:sz w:val="14"/>
        </w:rPr>
        <w:t>Many scientists agreed with Gwynne. But what the world actually got was ‘global warming.’</w:t>
      </w:r>
    </w:p>
    <w:p w14:paraId="6462B053" w14:textId="77777777" w:rsidR="0053466F" w:rsidRDefault="0053466F">
      <w:r>
        <w:rPr>
          <w:sz w:val="14"/>
        </w:rPr>
        <w:t xml:space="preserve">Present-day </w:t>
      </w:r>
      <w:r>
        <w:rPr>
          <w:rStyle w:val="StyleUnderline"/>
        </w:rPr>
        <w:t>scientists suggest</w:t>
      </w:r>
      <w:r>
        <w:rPr>
          <w:sz w:val="14"/>
        </w:rPr>
        <w:t xml:space="preserve"> that, </w:t>
      </w:r>
      <w:r>
        <w:rPr>
          <w:rStyle w:val="StyleUnderline"/>
        </w:rPr>
        <w:t>when</w:t>
      </w:r>
      <w:r>
        <w:rPr>
          <w:sz w:val="14"/>
        </w:rPr>
        <w:t xml:space="preserve"> these </w:t>
      </w:r>
      <w:r>
        <w:rPr>
          <w:rStyle w:val="StyleUnderline"/>
        </w:rPr>
        <w:t>predictions were made, the</w:t>
      </w:r>
      <w:r>
        <w:rPr>
          <w:sz w:val="14"/>
        </w:rPr>
        <w:t xml:space="preserve"> </w:t>
      </w:r>
      <w:r>
        <w:rPr>
          <w:rStyle w:val="Emphasis"/>
        </w:rPr>
        <w:t>tech</w:t>
      </w:r>
      <w:r>
        <w:rPr>
          <w:sz w:val="14"/>
        </w:rPr>
        <w:t xml:space="preserve">nology </w:t>
      </w:r>
      <w:r>
        <w:rPr>
          <w:rStyle w:val="StyleUnderline"/>
        </w:rPr>
        <w:t>and</w:t>
      </w:r>
      <w:r>
        <w:rPr>
          <w:sz w:val="14"/>
        </w:rPr>
        <w:t xml:space="preserve"> </w:t>
      </w:r>
      <w:r>
        <w:rPr>
          <w:rStyle w:val="Emphasis"/>
        </w:rPr>
        <w:t>knowledge</w:t>
      </w:r>
      <w:r>
        <w:rPr>
          <w:sz w:val="14"/>
        </w:rPr>
        <w:t xml:space="preserve"> </w:t>
      </w:r>
      <w:r>
        <w:rPr>
          <w:rStyle w:val="StyleUnderline"/>
        </w:rPr>
        <w:t>available today</w:t>
      </w:r>
      <w:r>
        <w:rPr>
          <w:sz w:val="14"/>
        </w:rPr>
        <w:t xml:space="preserve"> (to study climate change and its social and economic impacts) </w:t>
      </w:r>
      <w:r>
        <w:rPr>
          <w:rStyle w:val="StyleUnderline"/>
        </w:rPr>
        <w:t>was</w:t>
      </w:r>
      <w:r>
        <w:rPr>
          <w:sz w:val="14"/>
        </w:rPr>
        <w:t xml:space="preserve"> </w:t>
      </w:r>
      <w:r>
        <w:rPr>
          <w:rStyle w:val="Emphasis"/>
        </w:rPr>
        <w:t>underdeveloped</w:t>
      </w:r>
      <w:r>
        <w:rPr>
          <w:sz w:val="14"/>
        </w:rPr>
        <w:t xml:space="preserve"> </w:t>
      </w:r>
      <w:r>
        <w:rPr>
          <w:rStyle w:val="StyleUnderline"/>
        </w:rPr>
        <w:t>and</w:t>
      </w:r>
      <w:r>
        <w:rPr>
          <w:sz w:val="14"/>
        </w:rPr>
        <w:t xml:space="preserve"> </w:t>
      </w:r>
      <w:r>
        <w:rPr>
          <w:rStyle w:val="Emphasis"/>
        </w:rPr>
        <w:t>not fully understood</w:t>
      </w:r>
      <w:r>
        <w:rPr>
          <w:sz w:val="14"/>
        </w:rPr>
        <w:t xml:space="preserve">. The </w:t>
      </w:r>
      <w:r>
        <w:rPr>
          <w:rStyle w:val="StyleUnderline"/>
        </w:rPr>
        <w:t>same can be said about</w:t>
      </w:r>
      <w:r>
        <w:rPr>
          <w:sz w:val="14"/>
        </w:rPr>
        <w:t xml:space="preserve"> (Western) </w:t>
      </w:r>
      <w:r>
        <w:rPr>
          <w:rStyle w:val="StyleUnderline"/>
          <w:highlight w:val="yellow"/>
        </w:rPr>
        <w:t>political scientists</w:t>
      </w:r>
      <w:r>
        <w:rPr>
          <w:rStyle w:val="StyleUnderline"/>
        </w:rPr>
        <w:t xml:space="preserve"> today who are</w:t>
      </w:r>
      <w:r>
        <w:rPr>
          <w:sz w:val="14"/>
        </w:rPr>
        <w:t xml:space="preserve"> </w:t>
      </w:r>
      <w:r>
        <w:rPr>
          <w:rStyle w:val="Emphasis"/>
          <w:highlight w:val="yellow"/>
        </w:rPr>
        <w:t>quick to predict</w:t>
      </w:r>
      <w:r>
        <w:rPr>
          <w:sz w:val="14"/>
        </w:rPr>
        <w:t xml:space="preserve"> </w:t>
      </w:r>
      <w:r>
        <w:rPr>
          <w:rStyle w:val="StyleUnderline"/>
        </w:rPr>
        <w:t xml:space="preserve">the </w:t>
      </w:r>
      <w:r>
        <w:rPr>
          <w:rStyle w:val="StyleUnderline"/>
          <w:highlight w:val="yellow"/>
        </w:rPr>
        <w:t>collapse</w:t>
      </w:r>
      <w:r>
        <w:rPr>
          <w:rStyle w:val="StyleUnderline"/>
        </w:rPr>
        <w:t xml:space="preserve"> of</w:t>
      </w:r>
      <w:r>
        <w:rPr>
          <w:sz w:val="14"/>
        </w:rPr>
        <w:t xml:space="preserve"> certain </w:t>
      </w:r>
      <w:r>
        <w:rPr>
          <w:rStyle w:val="StyleUnderline"/>
        </w:rPr>
        <w:t>nation-states</w:t>
      </w:r>
      <w:r>
        <w:rPr>
          <w:sz w:val="14"/>
        </w:rPr>
        <w:t xml:space="preserve">. Their </w:t>
      </w:r>
      <w:r>
        <w:rPr>
          <w:rStyle w:val="StyleUnderline"/>
          <w:highlight w:val="yellow"/>
        </w:rPr>
        <w:t>understanding of societies</w:t>
      </w:r>
      <w:r>
        <w:rPr>
          <w:sz w:val="14"/>
        </w:rPr>
        <w:t xml:space="preserve"> that </w:t>
      </w:r>
      <w:r>
        <w:rPr>
          <w:rStyle w:val="StyleUnderline"/>
        </w:rPr>
        <w:t xml:space="preserve">they insist are on the verge of collapse, </w:t>
      </w:r>
      <w:r>
        <w:rPr>
          <w:rStyle w:val="StyleUnderline"/>
          <w:highlight w:val="yellow"/>
        </w:rPr>
        <w:t>seems</w:t>
      </w:r>
      <w:r>
        <w:rPr>
          <w:rStyle w:val="StyleUnderline"/>
        </w:rPr>
        <w:t xml:space="preserve"> to be</w:t>
      </w:r>
      <w:r>
        <w:rPr>
          <w:sz w:val="14"/>
        </w:rPr>
        <w:t xml:space="preserve"> </w:t>
      </w:r>
      <w:r>
        <w:rPr>
          <w:rStyle w:val="Emphasis"/>
        </w:rPr>
        <w:t>rather</w:t>
      </w:r>
      <w:r>
        <w:rPr>
          <w:sz w:val="14"/>
        </w:rPr>
        <w:t xml:space="preserve"> </w:t>
      </w:r>
      <w:r>
        <w:rPr>
          <w:rStyle w:val="StyleUnderline"/>
          <w:highlight w:val="yellow"/>
        </w:rPr>
        <w:t>specious</w:t>
      </w:r>
      <w:r>
        <w:rPr>
          <w:sz w:val="14"/>
        </w:rPr>
        <w:t xml:space="preserve">. </w:t>
      </w:r>
    </w:p>
    <w:p w14:paraId="39133D1A" w14:textId="77777777" w:rsidR="0053466F" w:rsidRDefault="0053466F">
      <w:r>
        <w:rPr>
          <w:sz w:val="14"/>
        </w:rPr>
        <w:t xml:space="preserve">So, </w:t>
      </w:r>
      <w:r>
        <w:rPr>
          <w:rStyle w:val="Emphasis"/>
        </w:rPr>
        <w:t>no matter what</w:t>
      </w:r>
      <w:r>
        <w:rPr>
          <w:sz w:val="14"/>
        </w:rPr>
        <w:t xml:space="preserve"> economic, social or political </w:t>
      </w:r>
      <w:r>
        <w:rPr>
          <w:rStyle w:val="Emphasis"/>
        </w:rPr>
        <w:t>model</w:t>
      </w:r>
      <w:r>
        <w:rPr>
          <w:sz w:val="14"/>
        </w:rPr>
        <w:t xml:space="preserve"> </w:t>
      </w:r>
      <w:r>
        <w:rPr>
          <w:rStyle w:val="StyleUnderline"/>
        </w:rPr>
        <w:t xml:space="preserve">they apply to understand a society outside their own, it will produce scenarios </w:t>
      </w:r>
      <w:r>
        <w:rPr>
          <w:rStyle w:val="StyleUnderline"/>
          <w:highlight w:val="yellow"/>
        </w:rPr>
        <w:t>based on</w:t>
      </w:r>
      <w:r>
        <w:rPr>
          <w:rStyle w:val="StyleUnderline"/>
        </w:rPr>
        <w:t xml:space="preserve"> their</w:t>
      </w:r>
      <w:r>
        <w:rPr>
          <w:sz w:val="14"/>
        </w:rPr>
        <w:t xml:space="preserve"> </w:t>
      </w:r>
      <w:r>
        <w:rPr>
          <w:rStyle w:val="Emphasis"/>
        </w:rPr>
        <w:t xml:space="preserve">largely </w:t>
      </w:r>
      <w:r>
        <w:rPr>
          <w:rStyle w:val="Emphasis"/>
          <w:highlight w:val="yellow"/>
        </w:rPr>
        <w:t>spotty</w:t>
      </w:r>
      <w:r>
        <w:rPr>
          <w:sz w:val="14"/>
          <w:highlight w:val="yellow"/>
        </w:rPr>
        <w:t xml:space="preserve"> </w:t>
      </w:r>
      <w:r>
        <w:rPr>
          <w:rStyle w:val="StyleUnderline"/>
          <w:highlight w:val="yellow"/>
        </w:rPr>
        <w:t>knowledge</w:t>
      </w:r>
      <w:r>
        <w:rPr>
          <w:rStyle w:val="StyleUnderline"/>
        </w:rPr>
        <w:t xml:space="preserve"> of it</w:t>
      </w:r>
      <w:r>
        <w:rPr>
          <w:sz w:val="14"/>
        </w:rPr>
        <w:t xml:space="preserve">. Recall the Hollywood film Zero Dark Thirty, in which common Pakistanis were shown speaking in Arabic. </w:t>
      </w:r>
    </w:p>
    <w:p w14:paraId="321BE19E" w14:textId="77777777" w:rsidR="0053466F" w:rsidRDefault="0053466F">
      <w:r>
        <w:rPr>
          <w:sz w:val="14"/>
        </w:rPr>
        <w:t xml:space="preserve">The understanding of Western political scientists of their own societies is mostly, if not always, brilliant. But for some odd reason, the same academic rigour goes missing when it comes to studying non-Western scenarios. </w:t>
      </w:r>
    </w:p>
    <w:p w14:paraId="72AB35B3" w14:textId="77777777" w:rsidR="0053466F" w:rsidRDefault="0053466F">
      <w:r>
        <w:rPr>
          <w:sz w:val="14"/>
        </w:rPr>
        <w:t xml:space="preserve">In 2018, I befriended an American academic who lamented that just a year after she completed her PhD in Kremlinology (study of the politics of the now erstwhile Soviet Union), the Soviet Union collapsed. I asked her, did the collapse take her by surprise? “Absolutely!” she responded. Then she added: “The collapse took us all by surprise. The policy experts, the think tanks and the White House.” </w:t>
      </w:r>
    </w:p>
    <w:p w14:paraId="2D3802EC" w14:textId="77777777" w:rsidR="0053466F" w:rsidRDefault="0053466F">
      <w:r>
        <w:rPr>
          <w:sz w:val="14"/>
        </w:rPr>
        <w:t xml:space="preserve">There had been no books, papers or articles informing of ‘the coming collapse of the Soviet Union.’ Despite putting so much effort in understanding the dynamics of Soviet politics, economy and society, they just couldn’t see a coming implosion. </w:t>
      </w:r>
    </w:p>
    <w:p w14:paraId="58D4EAFB" w14:textId="77777777" w:rsidR="0053466F" w:rsidRDefault="0053466F">
      <w:r>
        <w:rPr>
          <w:sz w:val="14"/>
        </w:rPr>
        <w:t xml:space="preserve">From the early 2010s, when US </w:t>
      </w:r>
      <w:r>
        <w:rPr>
          <w:rStyle w:val="StyleUnderline"/>
          <w:highlight w:val="yellow"/>
        </w:rPr>
        <w:t>think tanks and</w:t>
      </w:r>
      <w:r>
        <w:rPr>
          <w:rStyle w:val="StyleUnderline"/>
        </w:rPr>
        <w:t xml:space="preserve"> political </w:t>
      </w:r>
      <w:r>
        <w:rPr>
          <w:rStyle w:val="StyleUnderline"/>
          <w:highlight w:val="yellow"/>
        </w:rPr>
        <w:t>scholars</w:t>
      </w:r>
      <w:r>
        <w:rPr>
          <w:sz w:val="14"/>
        </w:rPr>
        <w:t xml:space="preserve"> began to churn out studies in earnest about China’s ‘imminent collapse’, they </w:t>
      </w:r>
      <w:r>
        <w:rPr>
          <w:rStyle w:val="Emphasis"/>
          <w:highlight w:val="yellow"/>
        </w:rPr>
        <w:t>failed</w:t>
      </w:r>
      <w:r>
        <w:rPr>
          <w:sz w:val="14"/>
          <w:highlight w:val="yellow"/>
        </w:rPr>
        <w:t xml:space="preserve"> </w:t>
      </w:r>
      <w:r>
        <w:rPr>
          <w:rStyle w:val="StyleUnderline"/>
          <w:highlight w:val="yellow"/>
        </w:rPr>
        <w:t>to notice</w:t>
      </w:r>
      <w:r>
        <w:rPr>
          <w:sz w:val="14"/>
        </w:rPr>
        <w:t xml:space="preserve"> what was happening in their own backyard: </w:t>
      </w:r>
      <w:r>
        <w:rPr>
          <w:rStyle w:val="StyleUnderline"/>
        </w:rPr>
        <w:t>the</w:t>
      </w:r>
      <w:r>
        <w:rPr>
          <w:sz w:val="14"/>
        </w:rPr>
        <w:t xml:space="preserve"> </w:t>
      </w:r>
      <w:r>
        <w:rPr>
          <w:rStyle w:val="Emphasis"/>
        </w:rPr>
        <w:t>rise of right-wing populism</w:t>
      </w:r>
      <w:r>
        <w:rPr>
          <w:sz w:val="14"/>
        </w:rPr>
        <w:t xml:space="preserve">. They </w:t>
      </w:r>
      <w:r>
        <w:rPr>
          <w:rStyle w:val="StyleUnderline"/>
        </w:rPr>
        <w:t>were shocked when</w:t>
      </w:r>
      <w:r>
        <w:rPr>
          <w:sz w:val="14"/>
        </w:rPr>
        <w:t xml:space="preserve"> Donald </w:t>
      </w:r>
      <w:r>
        <w:rPr>
          <w:rStyle w:val="Emphasis"/>
          <w:highlight w:val="yellow"/>
        </w:rPr>
        <w:t>Trump</w:t>
      </w:r>
      <w:r>
        <w:rPr>
          <w:sz w:val="14"/>
          <w:highlight w:val="yellow"/>
        </w:rPr>
        <w:t xml:space="preserve"> </w:t>
      </w:r>
      <w:r>
        <w:rPr>
          <w:rStyle w:val="StyleUnderline"/>
          <w:highlight w:val="yellow"/>
        </w:rPr>
        <w:t>won</w:t>
      </w:r>
      <w:r>
        <w:rPr>
          <w:rStyle w:val="StyleUnderline"/>
        </w:rPr>
        <w:t xml:space="preserve"> the</w:t>
      </w:r>
      <w:r>
        <w:rPr>
          <w:sz w:val="14"/>
        </w:rPr>
        <w:t xml:space="preserve"> </w:t>
      </w:r>
      <w:r>
        <w:rPr>
          <w:rStyle w:val="Emphasis"/>
          <w:highlight w:val="yellow"/>
        </w:rPr>
        <w:t>2016</w:t>
      </w:r>
      <w:r>
        <w:rPr>
          <w:sz w:val="14"/>
        </w:rPr>
        <w:t xml:space="preserve"> presidential </w:t>
      </w:r>
      <w:r>
        <w:rPr>
          <w:rStyle w:val="StyleUnderline"/>
        </w:rPr>
        <w:t>election</w:t>
      </w:r>
      <w:r>
        <w:rPr>
          <w:sz w:val="14"/>
        </w:rPr>
        <w:t xml:space="preserve">. </w:t>
      </w:r>
    </w:p>
    <w:p w14:paraId="7B477174" w14:textId="77777777" w:rsidR="0053466F" w:rsidRDefault="0053466F">
      <w:r>
        <w:rPr>
          <w:rStyle w:val="Emphasis"/>
          <w:highlight w:val="yellow"/>
        </w:rPr>
        <w:t>No</w:t>
      </w:r>
      <w:r>
        <w:rPr>
          <w:sz w:val="14"/>
        </w:rPr>
        <w:t xml:space="preserve"> Western </w:t>
      </w:r>
      <w:r>
        <w:rPr>
          <w:rStyle w:val="Emphasis"/>
        </w:rPr>
        <w:t>think tank or political scientist</w:t>
      </w:r>
      <w:r>
        <w:rPr>
          <w:sz w:val="14"/>
        </w:rPr>
        <w:t xml:space="preserve"> </w:t>
      </w:r>
      <w:r>
        <w:rPr>
          <w:rStyle w:val="StyleUnderline"/>
          <w:highlight w:val="yellow"/>
        </w:rPr>
        <w:t>predicted</w:t>
      </w:r>
      <w:r>
        <w:rPr>
          <w:rStyle w:val="StyleUnderline"/>
        </w:rPr>
        <w:t xml:space="preserve"> the eruption of the</w:t>
      </w:r>
      <w:r>
        <w:rPr>
          <w:sz w:val="14"/>
        </w:rPr>
        <w:t xml:space="preserve"> so-called </w:t>
      </w:r>
      <w:r>
        <w:rPr>
          <w:rStyle w:val="Emphasis"/>
          <w:highlight w:val="yellow"/>
        </w:rPr>
        <w:t>‘Arab Spring’</w:t>
      </w:r>
      <w:r>
        <w:rPr>
          <w:sz w:val="14"/>
        </w:rPr>
        <w:t xml:space="preserve"> </w:t>
      </w:r>
      <w:r>
        <w:rPr>
          <w:rStyle w:val="StyleUnderline"/>
        </w:rPr>
        <w:t>in the</w:t>
      </w:r>
      <w:r>
        <w:rPr>
          <w:sz w:val="14"/>
        </w:rPr>
        <w:t xml:space="preserve"> </w:t>
      </w:r>
      <w:r>
        <w:rPr>
          <w:rStyle w:val="Emphasis"/>
        </w:rPr>
        <w:t>Mid</w:t>
      </w:r>
      <w:r>
        <w:rPr>
          <w:sz w:val="14"/>
        </w:rPr>
        <w:t xml:space="preserve">dle </w:t>
      </w:r>
      <w:r>
        <w:rPr>
          <w:rStyle w:val="Emphasis"/>
        </w:rPr>
        <w:t>East</w:t>
      </w:r>
      <w:r>
        <w:rPr>
          <w:sz w:val="14"/>
        </w:rPr>
        <w:t>. Then, after concluding that Arabs had finally decided to embrace democracy, they began to engage with large Islamist parties with strong electoral traction. But they were left scratching their heads when huge protests sprang up in Egypt by those who wanted the elected Muslim Brotherhood government out, and especially when thousands of Egyptians cheered the fall of the regime in a military coup.</w:t>
      </w:r>
    </w:p>
    <w:p w14:paraId="7ED859E9" w14:textId="77777777" w:rsidR="0053466F" w:rsidRDefault="0053466F">
      <w:pPr>
        <w:pStyle w:val="Heading3"/>
      </w:pPr>
      <w:r>
        <w:t>Inequality---U---2NC</w:t>
      </w:r>
    </w:p>
    <w:p w14:paraId="4CFE39B4" w14:textId="77777777" w:rsidR="0053466F" w:rsidRDefault="0053466F">
      <w:pPr>
        <w:pStyle w:val="Heading4"/>
      </w:pPr>
      <w:r>
        <w:t xml:space="preserve">Data is </w:t>
      </w:r>
      <w:r>
        <w:rPr>
          <w:u w:val="single"/>
        </w:rPr>
        <w:t>cooked</w:t>
      </w:r>
      <w:r>
        <w:t xml:space="preserve"> AND </w:t>
      </w:r>
      <w:r>
        <w:rPr>
          <w:u w:val="single"/>
        </w:rPr>
        <w:t>post-tax</w:t>
      </w:r>
      <w:r>
        <w:t xml:space="preserve"> and </w:t>
      </w:r>
      <w:r>
        <w:rPr>
          <w:u w:val="single"/>
        </w:rPr>
        <w:t>-transfer</w:t>
      </w:r>
      <w:r>
        <w:t xml:space="preserve"> offset. </w:t>
      </w:r>
      <w:r>
        <w:rPr>
          <w:u w:val="single"/>
        </w:rPr>
        <w:t>Empirics</w:t>
      </w:r>
      <w:r>
        <w:t xml:space="preserve"> prove.</w:t>
      </w:r>
    </w:p>
    <w:p w14:paraId="4FF8842F" w14:textId="77777777" w:rsidR="0053466F" w:rsidRDefault="0053466F">
      <w:r>
        <w:t xml:space="preserve">Dr. Phillip W. </w:t>
      </w:r>
      <w:r>
        <w:rPr>
          <w:rStyle w:val="Style13ptBold"/>
        </w:rPr>
        <w:t>Magness 25</w:t>
      </w:r>
      <w:r>
        <w:t>, PhD, Senior Fellow, Political Economy, Independent Institute. Former Senior Research Fellow, American Institute for Economic Research. Former Adjunct Professor, Public Policy, George Mason University, "The Problems with Piketty's Data," Journal of Law, Economics &amp; Policy, Vol. 20, No. 1, pg. 147-173, 03/20/2025, HeinOnline.</w:t>
      </w:r>
    </w:p>
    <w:p w14:paraId="0BF3D818" w14:textId="77777777" w:rsidR="0053466F" w:rsidRDefault="0053466F">
      <w:r>
        <w:rPr>
          <w:sz w:val="14"/>
        </w:rPr>
        <w:t xml:space="preserve">V. </w:t>
      </w:r>
      <w:r>
        <w:rPr>
          <w:rStyle w:val="Emphasis"/>
          <w:highlight w:val="yellow"/>
        </w:rPr>
        <w:t>ASSESSING</w:t>
      </w:r>
      <w:r>
        <w:rPr>
          <w:rStyle w:val="Emphasis"/>
        </w:rPr>
        <w:t xml:space="preserve"> THE </w:t>
      </w:r>
      <w:r>
        <w:rPr>
          <w:rStyle w:val="Emphasis"/>
          <w:highlight w:val="yellow"/>
        </w:rPr>
        <w:t>EMPIRICAL EV</w:t>
      </w:r>
      <w:r>
        <w:rPr>
          <w:rStyle w:val="Emphasis"/>
        </w:rPr>
        <w:t>IDENCE</w:t>
      </w:r>
      <w:r>
        <w:rPr>
          <w:sz w:val="14"/>
        </w:rPr>
        <w:t xml:space="preserve"> AND POLICY TRENDS</w:t>
      </w:r>
    </w:p>
    <w:p w14:paraId="24B5BC1B" w14:textId="77777777" w:rsidR="0053466F" w:rsidRDefault="0053466F">
      <w:r>
        <w:rPr>
          <w:rStyle w:val="StyleUnderline"/>
        </w:rPr>
        <w:t>Is rising inequality the</w:t>
      </w:r>
      <w:r>
        <w:rPr>
          <w:sz w:val="14"/>
        </w:rPr>
        <w:t xml:space="preserve"> economic </w:t>
      </w:r>
      <w:r>
        <w:rPr>
          <w:rStyle w:val="Emphasis"/>
        </w:rPr>
        <w:t>"crisis"</w:t>
      </w:r>
      <w:r>
        <w:rPr>
          <w:sz w:val="14"/>
        </w:rPr>
        <w:t xml:space="preserve"> </w:t>
      </w:r>
      <w:r>
        <w:rPr>
          <w:rStyle w:val="StyleUnderline"/>
        </w:rPr>
        <w:t>of our times, placing the</w:t>
      </w:r>
      <w:r>
        <w:rPr>
          <w:sz w:val="14"/>
        </w:rPr>
        <w:t xml:space="preserve"> </w:t>
      </w:r>
      <w:r>
        <w:rPr>
          <w:rStyle w:val="Emphasis"/>
        </w:rPr>
        <w:t>U</w:t>
      </w:r>
      <w:r>
        <w:rPr>
          <w:sz w:val="14"/>
        </w:rPr>
        <w:t xml:space="preserve">nited </w:t>
      </w:r>
      <w:r>
        <w:rPr>
          <w:rStyle w:val="Emphasis"/>
        </w:rPr>
        <w:t>S</w:t>
      </w:r>
      <w:r>
        <w:rPr>
          <w:sz w:val="14"/>
        </w:rPr>
        <w:t xml:space="preserve">tates </w:t>
      </w:r>
      <w:r>
        <w:rPr>
          <w:rStyle w:val="StyleUnderline"/>
        </w:rPr>
        <w:t>on the path to a</w:t>
      </w:r>
      <w:r>
        <w:rPr>
          <w:sz w:val="14"/>
        </w:rPr>
        <w:t xml:space="preserve"> new </w:t>
      </w:r>
      <w:r>
        <w:rPr>
          <w:rStyle w:val="Emphasis"/>
        </w:rPr>
        <w:t>Gilded Age</w:t>
      </w:r>
      <w:r>
        <w:rPr>
          <w:sz w:val="14"/>
        </w:rPr>
        <w:t xml:space="preserve">? Piketty and his coauthors maintain as much, as does the LPE project. </w:t>
      </w:r>
      <w:r>
        <w:rPr>
          <w:rStyle w:val="StyleUnderline"/>
        </w:rPr>
        <w:t>A</w:t>
      </w:r>
      <w:r>
        <w:rPr>
          <w:sz w:val="14"/>
        </w:rPr>
        <w:t xml:space="preserve"> </w:t>
      </w:r>
      <w:r>
        <w:rPr>
          <w:rStyle w:val="Emphasis"/>
        </w:rPr>
        <w:t>dispassionate</w:t>
      </w:r>
      <w:r>
        <w:rPr>
          <w:sz w:val="14"/>
        </w:rPr>
        <w:t xml:space="preserve"> </w:t>
      </w:r>
      <w:r>
        <w:rPr>
          <w:rStyle w:val="StyleUnderline"/>
        </w:rPr>
        <w:t>assessment of the evidence</w:t>
      </w:r>
      <w:r>
        <w:rPr>
          <w:sz w:val="14"/>
        </w:rPr>
        <w:t xml:space="preserve">, however, </w:t>
      </w:r>
      <w:r>
        <w:rPr>
          <w:rStyle w:val="StyleUnderline"/>
          <w:highlight w:val="yellow"/>
        </w:rPr>
        <w:t>tells a</w:t>
      </w:r>
      <w:r>
        <w:rPr>
          <w:sz w:val="14"/>
        </w:rPr>
        <w:t xml:space="preserve"> </w:t>
      </w:r>
      <w:r>
        <w:rPr>
          <w:rStyle w:val="Emphasis"/>
        </w:rPr>
        <w:t xml:space="preserve">much more </w:t>
      </w:r>
      <w:r>
        <w:rPr>
          <w:rStyle w:val="Emphasis"/>
          <w:highlight w:val="yellow"/>
        </w:rPr>
        <w:t>tempered</w:t>
      </w:r>
      <w:r>
        <w:rPr>
          <w:sz w:val="14"/>
          <w:highlight w:val="yellow"/>
        </w:rPr>
        <w:t xml:space="preserve"> </w:t>
      </w:r>
      <w:r>
        <w:rPr>
          <w:rStyle w:val="StyleUnderline"/>
          <w:highlight w:val="yellow"/>
        </w:rPr>
        <w:t>story</w:t>
      </w:r>
      <w:r>
        <w:rPr>
          <w:sz w:val="14"/>
        </w:rPr>
        <w:t>.</w:t>
      </w:r>
    </w:p>
    <w:p w14:paraId="6AFE11CD" w14:textId="77777777" w:rsidR="0053466F" w:rsidRDefault="0053466F">
      <w:r>
        <w:rPr>
          <w:sz w:val="14"/>
        </w:rPr>
        <w:t xml:space="preserve">Top income concentrations have risen since the 1980s - a point that practically all of Piketty's critics readily acknowledge. When we turn to the question of magnitude though, it becomes readily apparent that Piketty's data are the outlier. 69 Other sources point to a modest rise since the 1980s, with most of their </w:t>
      </w:r>
      <w:r>
        <w:rPr>
          <w:rStyle w:val="StyleUnderline"/>
          <w:highlight w:val="yellow"/>
        </w:rPr>
        <w:t>discrepancies</w:t>
      </w:r>
      <w:r>
        <w:rPr>
          <w:sz w:val="14"/>
        </w:rPr>
        <w:t xml:space="preserve"> with PSZ </w:t>
      </w:r>
      <w:r>
        <w:rPr>
          <w:rStyle w:val="Emphasis"/>
        </w:rPr>
        <w:t>arising</w:t>
      </w:r>
      <w:r>
        <w:rPr>
          <w:sz w:val="14"/>
        </w:rPr>
        <w:t xml:space="preserve"> </w:t>
      </w:r>
      <w:r>
        <w:rPr>
          <w:rStyle w:val="StyleUnderline"/>
          <w:highlight w:val="yellow"/>
        </w:rPr>
        <w:t>from</w:t>
      </w:r>
      <w:r>
        <w:rPr>
          <w:sz w:val="14"/>
        </w:rPr>
        <w:t xml:space="preserve"> two </w:t>
      </w:r>
      <w:r>
        <w:rPr>
          <w:rStyle w:val="StyleUnderline"/>
        </w:rPr>
        <w:t>causes</w:t>
      </w:r>
      <w:r>
        <w:rPr>
          <w:sz w:val="14"/>
        </w:rPr>
        <w:t xml:space="preserve">: (1) </w:t>
      </w:r>
      <w:r>
        <w:rPr>
          <w:rStyle w:val="Emphasis"/>
          <w:highlight w:val="yellow"/>
        </w:rPr>
        <w:t>severe accounting and data errors</w:t>
      </w:r>
      <w:r>
        <w:rPr>
          <w:sz w:val="14"/>
        </w:rPr>
        <w:t xml:space="preserve"> in the original Piketty-Saez series, </w:t>
      </w:r>
      <w:r>
        <w:rPr>
          <w:rStyle w:val="StyleUnderline"/>
          <w:highlight w:val="yellow"/>
        </w:rPr>
        <w:t>and</w:t>
      </w:r>
      <w:r>
        <w:rPr>
          <w:sz w:val="14"/>
        </w:rPr>
        <w:t xml:space="preserve"> (2) </w:t>
      </w:r>
      <w:r>
        <w:rPr>
          <w:rStyle w:val="Emphasis"/>
          <w:highlight w:val="yellow"/>
        </w:rPr>
        <w:t>discretionary assumptions</w:t>
      </w:r>
      <w:r>
        <w:rPr>
          <w:sz w:val="14"/>
        </w:rPr>
        <w:t xml:space="preserve"> </w:t>
      </w:r>
      <w:r>
        <w:rPr>
          <w:rStyle w:val="StyleUnderline"/>
        </w:rPr>
        <w:t>in data construction</w:t>
      </w:r>
      <w:r>
        <w:rPr>
          <w:sz w:val="14"/>
        </w:rPr>
        <w:t xml:space="preserve"> by PSZ </w:t>
      </w:r>
      <w:r>
        <w:rPr>
          <w:rStyle w:val="StyleUnderline"/>
        </w:rPr>
        <w:t>that</w:t>
      </w:r>
      <w:r>
        <w:rPr>
          <w:sz w:val="14"/>
        </w:rPr>
        <w:t xml:space="preserve">, </w:t>
      </w:r>
      <w:r>
        <w:rPr>
          <w:rStyle w:val="Emphasis"/>
          <w:highlight w:val="yellow"/>
        </w:rPr>
        <w:t>invariably</w:t>
      </w:r>
      <w:r>
        <w:rPr>
          <w:sz w:val="14"/>
          <w:highlight w:val="yellow"/>
        </w:rPr>
        <w:t xml:space="preserve">, </w:t>
      </w:r>
      <w:r>
        <w:rPr>
          <w:rStyle w:val="StyleUnderline"/>
          <w:highlight w:val="yellow"/>
        </w:rPr>
        <w:t>augment</w:t>
      </w:r>
      <w:r>
        <w:rPr>
          <w:rStyle w:val="StyleUnderline"/>
        </w:rPr>
        <w:t xml:space="preserve"> the depicted </w:t>
      </w:r>
      <w:r>
        <w:rPr>
          <w:rStyle w:val="StyleUnderline"/>
          <w:highlight w:val="yellow"/>
        </w:rPr>
        <w:t>rise in</w:t>
      </w:r>
      <w:r>
        <w:rPr>
          <w:sz w:val="14"/>
          <w:highlight w:val="yellow"/>
        </w:rPr>
        <w:t xml:space="preserve"> </w:t>
      </w:r>
      <w:r>
        <w:rPr>
          <w:rStyle w:val="Emphasis"/>
          <w:highlight w:val="yellow"/>
        </w:rPr>
        <w:t>income</w:t>
      </w:r>
      <w:r>
        <w:rPr>
          <w:sz w:val="14"/>
          <w:highlight w:val="yellow"/>
        </w:rPr>
        <w:t xml:space="preserve"> </w:t>
      </w:r>
      <w:r>
        <w:rPr>
          <w:rStyle w:val="StyleUnderline"/>
          <w:highlight w:val="yellow"/>
        </w:rPr>
        <w:t>and</w:t>
      </w:r>
      <w:r>
        <w:rPr>
          <w:sz w:val="14"/>
          <w:highlight w:val="yellow"/>
        </w:rPr>
        <w:t xml:space="preserve"> </w:t>
      </w:r>
      <w:r>
        <w:rPr>
          <w:rStyle w:val="Emphasis"/>
          <w:highlight w:val="yellow"/>
        </w:rPr>
        <w:t>wealth</w:t>
      </w:r>
      <w:r>
        <w:rPr>
          <w:sz w:val="14"/>
          <w:highlight w:val="yellow"/>
        </w:rPr>
        <w:t xml:space="preserve"> </w:t>
      </w:r>
      <w:r>
        <w:rPr>
          <w:rStyle w:val="StyleUnderline"/>
          <w:highlight w:val="yellow"/>
        </w:rPr>
        <w:t>concentrations</w:t>
      </w:r>
      <w:r>
        <w:rPr>
          <w:sz w:val="14"/>
        </w:rPr>
        <w:t xml:space="preserve">. 70 The first issue </w:t>
      </w:r>
      <w:r>
        <w:rPr>
          <w:rStyle w:val="StyleUnderline"/>
        </w:rPr>
        <w:t>highlights a</w:t>
      </w:r>
      <w:r>
        <w:rPr>
          <w:sz w:val="14"/>
        </w:rPr>
        <w:t xml:space="preserve"> </w:t>
      </w:r>
      <w:r>
        <w:rPr>
          <w:rStyle w:val="Emphasis"/>
        </w:rPr>
        <w:t>data reliability problem</w:t>
      </w:r>
      <w:r>
        <w:rPr>
          <w:sz w:val="14"/>
        </w:rPr>
        <w:t xml:space="preserve"> </w:t>
      </w:r>
      <w:r>
        <w:rPr>
          <w:rStyle w:val="StyleUnderline"/>
        </w:rPr>
        <w:t>in the</w:t>
      </w:r>
      <w:r>
        <w:rPr>
          <w:sz w:val="14"/>
        </w:rPr>
        <w:t xml:space="preserve"> LPE literature's </w:t>
      </w:r>
      <w:r>
        <w:rPr>
          <w:rStyle w:val="StyleUnderline"/>
        </w:rPr>
        <w:t>empirical foundation, while</w:t>
      </w:r>
      <w:r>
        <w:rPr>
          <w:sz w:val="14"/>
        </w:rPr>
        <w:t xml:space="preserve"> the second points to </w:t>
      </w:r>
      <w:r>
        <w:rPr>
          <w:rStyle w:val="StyleUnderline"/>
        </w:rPr>
        <w:t>an additional skew arising from</w:t>
      </w:r>
      <w:r>
        <w:rPr>
          <w:sz w:val="14"/>
        </w:rPr>
        <w:t xml:space="preserve"> </w:t>
      </w:r>
      <w:r>
        <w:rPr>
          <w:rStyle w:val="Emphasis"/>
        </w:rPr>
        <w:t>political biases</w:t>
      </w:r>
      <w:r>
        <w:rPr>
          <w:sz w:val="14"/>
        </w:rPr>
        <w:t xml:space="preserve">. </w:t>
      </w:r>
      <w:r>
        <w:rPr>
          <w:rStyle w:val="Emphasis"/>
        </w:rPr>
        <w:t>Longer assessments</w:t>
      </w:r>
      <w:r>
        <w:rPr>
          <w:sz w:val="14"/>
        </w:rPr>
        <w:t xml:space="preserve"> of the last century </w:t>
      </w:r>
      <w:r>
        <w:rPr>
          <w:rStyle w:val="StyleUnderline"/>
        </w:rPr>
        <w:t>reveal glaring problems in</w:t>
      </w:r>
      <w:r>
        <w:rPr>
          <w:sz w:val="14"/>
        </w:rPr>
        <w:t xml:space="preserve"> Piketty's </w:t>
      </w:r>
      <w:r>
        <w:rPr>
          <w:rStyle w:val="StyleUnderline"/>
        </w:rPr>
        <w:t>historical narrative</w:t>
      </w:r>
      <w:r>
        <w:rPr>
          <w:sz w:val="14"/>
        </w:rPr>
        <w:t>, and particularly his attempts to link inequality to tax rates. When the best evidence of the century long pattern is reassessed, the emerging picture belies the claimed causal link between high income concentration and low tax rates, as well as its high tax inverse.</w:t>
      </w:r>
    </w:p>
    <w:p w14:paraId="2FFDD5F1" w14:textId="77777777" w:rsidR="0053466F" w:rsidRDefault="0053466F">
      <w:r>
        <w:rPr>
          <w:sz w:val="14"/>
        </w:rPr>
        <w:t xml:space="preserve">This broader data picture also reveals an underacknowledged feature of currently existing policies. In addition to the aforementioned data problems, Piketty, the LPE literature, and </w:t>
      </w:r>
      <w:r>
        <w:rPr>
          <w:rStyle w:val="StyleUnderline"/>
        </w:rPr>
        <w:t>political advocates</w:t>
      </w:r>
      <w:r>
        <w:rPr>
          <w:sz w:val="14"/>
        </w:rPr>
        <w:t xml:space="preserve"> of wealth taxation </w:t>
      </w:r>
      <w:r>
        <w:rPr>
          <w:rStyle w:val="StyleUnderline"/>
          <w:highlight w:val="yellow"/>
        </w:rPr>
        <w:t>focus</w:t>
      </w:r>
      <w:r>
        <w:rPr>
          <w:rStyle w:val="StyleUnderline"/>
        </w:rPr>
        <w:t xml:space="preserve"> almost</w:t>
      </w:r>
      <w:r>
        <w:rPr>
          <w:sz w:val="14"/>
        </w:rPr>
        <w:t xml:space="preserve"> </w:t>
      </w:r>
      <w:r>
        <w:rPr>
          <w:rStyle w:val="Emphasis"/>
        </w:rPr>
        <w:t>exclusively</w:t>
      </w:r>
      <w:r>
        <w:rPr>
          <w:sz w:val="14"/>
        </w:rPr>
        <w:t xml:space="preserve"> </w:t>
      </w:r>
      <w:r>
        <w:rPr>
          <w:rStyle w:val="StyleUnderline"/>
          <w:highlight w:val="yellow"/>
        </w:rPr>
        <w:t>on</w:t>
      </w:r>
      <w:r>
        <w:rPr>
          <w:rStyle w:val="StyleUnderline"/>
        </w:rPr>
        <w:t xml:space="preserve"> a</w:t>
      </w:r>
      <w:r>
        <w:rPr>
          <w:sz w:val="14"/>
        </w:rPr>
        <w:t xml:space="preserve"> single </w:t>
      </w:r>
      <w:r>
        <w:rPr>
          <w:rStyle w:val="Emphasis"/>
          <w:highlight w:val="yellow"/>
        </w:rPr>
        <w:t>pre-tax</w:t>
      </w:r>
      <w:r>
        <w:rPr>
          <w:rStyle w:val="Emphasis"/>
        </w:rPr>
        <w:t xml:space="preserve"> measure</w:t>
      </w:r>
      <w:r>
        <w:rPr>
          <w:sz w:val="14"/>
        </w:rPr>
        <w:t xml:space="preserve"> </w:t>
      </w:r>
      <w:r>
        <w:rPr>
          <w:rStyle w:val="StyleUnderline"/>
        </w:rPr>
        <w:t>of income distributions</w:t>
      </w:r>
      <w:r>
        <w:rPr>
          <w:sz w:val="14"/>
        </w:rPr>
        <w:t xml:space="preserve">. That series offers a convenient empirical justification for their desired system of progressive taxation and heavy redistribution. It also largely sidesteps the effects of policies already in place. As Auten and Splinter illustrate, the existing progressive income tax schedule and existing entitlement system largely obviate the alleged rise in top income concentrations since the 1980s. When we </w:t>
      </w:r>
      <w:r>
        <w:rPr>
          <w:rStyle w:val="StyleUnderline"/>
          <w:highlight w:val="yellow"/>
        </w:rPr>
        <w:t>use</w:t>
      </w:r>
      <w:r>
        <w:rPr>
          <w:rStyle w:val="StyleUnderline"/>
        </w:rPr>
        <w:t xml:space="preserve"> a</w:t>
      </w:r>
      <w:r>
        <w:rPr>
          <w:sz w:val="14"/>
        </w:rPr>
        <w:t xml:space="preserve"> </w:t>
      </w:r>
      <w:r>
        <w:rPr>
          <w:rStyle w:val="Emphasis"/>
          <w:highlight w:val="yellow"/>
        </w:rPr>
        <w:t>post-tax</w:t>
      </w:r>
      <w:r>
        <w:rPr>
          <w:sz w:val="14"/>
          <w:highlight w:val="yellow"/>
        </w:rPr>
        <w:t xml:space="preserve"> </w:t>
      </w:r>
      <w:r>
        <w:rPr>
          <w:rStyle w:val="StyleUnderline"/>
          <w:highlight w:val="yellow"/>
        </w:rPr>
        <w:t>and</w:t>
      </w:r>
      <w:r>
        <w:rPr>
          <w:sz w:val="14"/>
        </w:rPr>
        <w:t xml:space="preserve"> </w:t>
      </w:r>
      <w:r>
        <w:rPr>
          <w:rStyle w:val="Emphasis"/>
        </w:rPr>
        <w:t>post-</w:t>
      </w:r>
      <w:r>
        <w:rPr>
          <w:rStyle w:val="Emphasis"/>
          <w:highlight w:val="yellow"/>
        </w:rPr>
        <w:t>transfer</w:t>
      </w:r>
      <w:r>
        <w:rPr>
          <w:sz w:val="14"/>
        </w:rPr>
        <w:t xml:space="preserve"> </w:t>
      </w:r>
      <w:r>
        <w:rPr>
          <w:rStyle w:val="StyleUnderline"/>
        </w:rPr>
        <w:t xml:space="preserve">measure of income inequality, the current position </w:t>
      </w:r>
      <w:r>
        <w:rPr>
          <w:rStyle w:val="StyleUnderline"/>
          <w:highlight w:val="yellow"/>
        </w:rPr>
        <w:t>shows</w:t>
      </w:r>
      <w:r>
        <w:rPr>
          <w:sz w:val="14"/>
          <w:highlight w:val="yellow"/>
        </w:rPr>
        <w:t xml:space="preserve"> </w:t>
      </w:r>
      <w:r>
        <w:rPr>
          <w:rStyle w:val="Emphasis"/>
          <w:highlight w:val="yellow"/>
        </w:rPr>
        <w:t>little difference</w:t>
      </w:r>
      <w:r>
        <w:rPr>
          <w:sz w:val="14"/>
          <w:highlight w:val="yellow"/>
        </w:rPr>
        <w:t xml:space="preserve"> </w:t>
      </w:r>
      <w:r>
        <w:rPr>
          <w:rStyle w:val="StyleUnderline"/>
          <w:highlight w:val="yellow"/>
        </w:rPr>
        <w:t>from</w:t>
      </w:r>
      <w:r>
        <w:rPr>
          <w:rStyle w:val="StyleUnderline"/>
        </w:rPr>
        <w:t xml:space="preserve"> its</w:t>
      </w:r>
      <w:r>
        <w:rPr>
          <w:sz w:val="14"/>
        </w:rPr>
        <w:t xml:space="preserve"> </w:t>
      </w:r>
      <w:r>
        <w:rPr>
          <w:rStyle w:val="Emphasis"/>
          <w:highlight w:val="yellow"/>
        </w:rPr>
        <w:t>earliest</w:t>
      </w:r>
      <w:r>
        <w:rPr>
          <w:sz w:val="14"/>
          <w:highlight w:val="yellow"/>
        </w:rPr>
        <w:t xml:space="preserve"> </w:t>
      </w:r>
      <w:r>
        <w:rPr>
          <w:rStyle w:val="StyleUnderline"/>
          <w:highlight w:val="yellow"/>
        </w:rPr>
        <w:t>measures</w:t>
      </w:r>
      <w:r>
        <w:rPr>
          <w:rStyle w:val="StyleUnderline"/>
        </w:rPr>
        <w:t xml:space="preserve"> in the</w:t>
      </w:r>
      <w:r>
        <w:rPr>
          <w:sz w:val="14"/>
        </w:rPr>
        <w:t xml:space="preserve"> </w:t>
      </w:r>
      <w:r>
        <w:rPr>
          <w:rStyle w:val="Emphasis"/>
        </w:rPr>
        <w:t>1960s</w:t>
      </w:r>
      <w:r>
        <w:rPr>
          <w:sz w:val="14"/>
        </w:rPr>
        <w:t>. Just the same, an unbiased accounting of tax incidence among the highest earners suggests that average effective tax rates have only slightly decreased since the mid-20 century.</w:t>
      </w:r>
    </w:p>
    <w:p w14:paraId="38054AC1" w14:textId="77777777" w:rsidR="0053466F" w:rsidRDefault="0053466F">
      <w:r>
        <w:rPr>
          <w:sz w:val="14"/>
        </w:rPr>
        <w:t xml:space="preserve">These </w:t>
      </w:r>
      <w:r>
        <w:rPr>
          <w:rStyle w:val="StyleUnderline"/>
        </w:rPr>
        <w:t>findings are</w:t>
      </w:r>
      <w:r>
        <w:rPr>
          <w:sz w:val="14"/>
        </w:rPr>
        <w:t xml:space="preserve"> </w:t>
      </w:r>
      <w:r>
        <w:rPr>
          <w:rStyle w:val="Emphasis"/>
        </w:rPr>
        <w:t>not unexpected</w:t>
      </w:r>
      <w:r>
        <w:rPr>
          <w:sz w:val="14"/>
        </w:rPr>
        <w:t xml:space="preserve">. A </w:t>
      </w:r>
      <w:r>
        <w:rPr>
          <w:rStyle w:val="StyleUnderline"/>
        </w:rPr>
        <w:t>related</w:t>
      </w:r>
      <w:r>
        <w:rPr>
          <w:sz w:val="14"/>
        </w:rPr>
        <w:t xml:space="preserve"> </w:t>
      </w:r>
      <w:r>
        <w:rPr>
          <w:rStyle w:val="Emphasis"/>
        </w:rPr>
        <w:t>distributional</w:t>
      </w:r>
      <w:r>
        <w:rPr>
          <w:sz w:val="14"/>
        </w:rPr>
        <w:t xml:space="preserve"> </w:t>
      </w:r>
      <w:r>
        <w:rPr>
          <w:rStyle w:val="StyleUnderline"/>
        </w:rPr>
        <w:t>measure of inequality</w:t>
      </w:r>
      <w:r>
        <w:rPr>
          <w:sz w:val="14"/>
        </w:rPr>
        <w:t xml:space="preserve"> by the CBO, using Gini coefficients instead of income shares, </w:t>
      </w:r>
      <w:r>
        <w:rPr>
          <w:rStyle w:val="StyleUnderline"/>
        </w:rPr>
        <w:t>found that</w:t>
      </w:r>
      <w:r>
        <w:rPr>
          <w:sz w:val="14"/>
        </w:rPr>
        <w:t xml:space="preserve"> </w:t>
      </w:r>
      <w:r>
        <w:rPr>
          <w:rStyle w:val="Emphasis"/>
          <w:highlight w:val="yellow"/>
        </w:rPr>
        <w:t>existing</w:t>
      </w:r>
      <w:r>
        <w:rPr>
          <w:sz w:val="14"/>
        </w:rPr>
        <w:t xml:space="preserve"> tax </w:t>
      </w:r>
      <w:r>
        <w:rPr>
          <w:rStyle w:val="Emphasis"/>
          <w:highlight w:val="yellow"/>
        </w:rPr>
        <w:t>policies and</w:t>
      </w:r>
      <w:r>
        <w:rPr>
          <w:sz w:val="14"/>
        </w:rPr>
        <w:t xml:space="preserve"> transfer </w:t>
      </w:r>
      <w:r>
        <w:rPr>
          <w:rStyle w:val="Emphasis"/>
          <w:highlight w:val="yellow"/>
        </w:rPr>
        <w:t>programs</w:t>
      </w:r>
      <w:r>
        <w:rPr>
          <w:sz w:val="14"/>
        </w:rPr>
        <w:t xml:space="preserve"> </w:t>
      </w:r>
      <w:r>
        <w:rPr>
          <w:rStyle w:val="StyleUnderline"/>
        </w:rPr>
        <w:t>almost</w:t>
      </w:r>
      <w:r>
        <w:rPr>
          <w:sz w:val="14"/>
        </w:rPr>
        <w:t xml:space="preserve"> </w:t>
      </w:r>
      <w:r>
        <w:rPr>
          <w:rStyle w:val="Emphasis"/>
          <w:sz w:val="24"/>
          <w:highlight w:val="yellow"/>
        </w:rPr>
        <w:t>completely offset</w:t>
      </w:r>
      <w:r>
        <w:rPr>
          <w:sz w:val="14"/>
        </w:rPr>
        <w:t xml:space="preserve"> </w:t>
      </w:r>
      <w:r>
        <w:rPr>
          <w:rStyle w:val="StyleUnderline"/>
        </w:rPr>
        <w:t xml:space="preserve">the </w:t>
      </w:r>
      <w:r>
        <w:rPr>
          <w:rStyle w:val="StyleUnderline"/>
          <w:highlight w:val="yellow"/>
        </w:rPr>
        <w:t>rise in</w:t>
      </w:r>
      <w:r>
        <w:rPr>
          <w:sz w:val="14"/>
        </w:rPr>
        <w:t xml:space="preserve"> pre-tax </w:t>
      </w:r>
      <w:r>
        <w:rPr>
          <w:rStyle w:val="StyleUnderline"/>
          <w:highlight w:val="yellow"/>
        </w:rPr>
        <w:t>income concentration</w:t>
      </w:r>
      <w:r>
        <w:rPr>
          <w:rStyle w:val="StyleUnderline"/>
        </w:rPr>
        <w:t xml:space="preserve"> over the last decade and a half</w:t>
      </w:r>
      <w:r>
        <w:rPr>
          <w:sz w:val="14"/>
        </w:rPr>
        <w:t>.7 1 Similar effects may be seen when the existing Social Security system is incorporated into wealth concentration measurements. An innovative working paper by Catherine, Miller, and Sarin notes that the literature on wealth concentration excludes the expected lifetime return from currently existing entitlements. 72 After estimating the expected accrual of Social Security benefits and incorporating it into measures of wealth, they find that the top 1% share is largely unchanged since 1989 - a result that is robust whether they use a baseline from DFA, Saez-Zucman, or Smith-Zidar-Zwick.</w:t>
      </w:r>
    </w:p>
    <w:p w14:paraId="3E119D8A" w14:textId="77777777" w:rsidR="0053466F" w:rsidRDefault="0053466F">
      <w:r>
        <w:rPr>
          <w:sz w:val="14"/>
        </w:rPr>
        <w:t xml:space="preserve">In light of these findings, </w:t>
      </w:r>
      <w:r>
        <w:rPr>
          <w:rStyle w:val="StyleUnderline"/>
        </w:rPr>
        <w:t>the case for</w:t>
      </w:r>
      <w:r>
        <w:rPr>
          <w:sz w:val="14"/>
        </w:rPr>
        <w:t xml:space="preserve"> </w:t>
      </w:r>
      <w:r>
        <w:rPr>
          <w:rStyle w:val="Emphasis"/>
        </w:rPr>
        <w:t>additional</w:t>
      </w:r>
      <w:r>
        <w:rPr>
          <w:sz w:val="14"/>
        </w:rPr>
        <w:t xml:space="preserve"> tax and redistributive </w:t>
      </w:r>
      <w:r>
        <w:rPr>
          <w:rStyle w:val="StyleUnderline"/>
        </w:rPr>
        <w:t>measures to address</w:t>
      </w:r>
      <w:r>
        <w:rPr>
          <w:sz w:val="14"/>
        </w:rPr>
        <w:t xml:space="preserve"> </w:t>
      </w:r>
      <w:r>
        <w:rPr>
          <w:rStyle w:val="Emphasis"/>
          <w:highlight w:val="yellow"/>
        </w:rPr>
        <w:t>"rising inequality"</w:t>
      </w:r>
      <w:r>
        <w:rPr>
          <w:sz w:val="14"/>
        </w:rPr>
        <w:t xml:space="preserve"> </w:t>
      </w:r>
      <w:r>
        <w:rPr>
          <w:rStyle w:val="StyleUnderline"/>
        </w:rPr>
        <w:t xml:space="preserve">all but </w:t>
      </w:r>
      <w:r>
        <w:rPr>
          <w:rStyle w:val="StyleUnderline"/>
          <w:highlight w:val="yellow"/>
        </w:rPr>
        <w:t>disappears</w:t>
      </w:r>
      <w:r>
        <w:rPr>
          <w:sz w:val="14"/>
        </w:rPr>
        <w:t xml:space="preserve">. </w:t>
      </w:r>
      <w:r>
        <w:rPr>
          <w:rStyle w:val="Emphasis"/>
        </w:rPr>
        <w:t>Currently-existing</w:t>
      </w:r>
      <w:r>
        <w:rPr>
          <w:sz w:val="14"/>
        </w:rPr>
        <w:t xml:space="preserve"> tax and transfer </w:t>
      </w:r>
      <w:r>
        <w:rPr>
          <w:rStyle w:val="Emphasis"/>
        </w:rPr>
        <w:t>policies</w:t>
      </w:r>
      <w:r>
        <w:rPr>
          <w:sz w:val="14"/>
        </w:rPr>
        <w:t xml:space="preserve"> </w:t>
      </w:r>
      <w:r>
        <w:rPr>
          <w:rStyle w:val="StyleUnderline"/>
        </w:rPr>
        <w:t>have proven more than sufficient to</w:t>
      </w:r>
      <w:r>
        <w:rPr>
          <w:sz w:val="14"/>
        </w:rPr>
        <w:t xml:space="preserve"> </w:t>
      </w:r>
      <w:r>
        <w:rPr>
          <w:rStyle w:val="Emphasis"/>
        </w:rPr>
        <w:t>offset</w:t>
      </w:r>
      <w:r>
        <w:rPr>
          <w:sz w:val="14"/>
        </w:rPr>
        <w:t xml:space="preserve"> </w:t>
      </w:r>
      <w:r>
        <w:rPr>
          <w:rStyle w:val="StyleUnderline"/>
        </w:rPr>
        <w:t>any pre tax rise in income and wealth concentration</w:t>
      </w:r>
      <w:r>
        <w:rPr>
          <w:sz w:val="14"/>
        </w:rPr>
        <w:t xml:space="preserve"> at the top of the distribution. It warrants mention that medical entitlements such as Medicare and Medicaid present additional complications for attempts to use pre-tax and pre-transfer income as a measure of realized inequality. The economic value of these benefits to the recipient is not directly comparable to disposable income since their use is restricted to eligible medical expenses, but neither is it zero. This finding also carries implications for the LPE literature's own stated self-justification. By chaining themselves to the data of Piketty and his colleagues, these </w:t>
      </w:r>
      <w:r>
        <w:rPr>
          <w:rStyle w:val="StyleUnderline"/>
          <w:highlight w:val="yellow"/>
        </w:rPr>
        <w:t>scholars evince</w:t>
      </w:r>
      <w:r>
        <w:rPr>
          <w:sz w:val="14"/>
          <w:highlight w:val="yellow"/>
        </w:rPr>
        <w:t xml:space="preserve"> </w:t>
      </w:r>
      <w:r>
        <w:rPr>
          <w:rStyle w:val="Emphasis"/>
          <w:highlight w:val="yellow"/>
        </w:rPr>
        <w:t>no awareness</w:t>
      </w:r>
      <w:r>
        <w:rPr>
          <w:sz w:val="14"/>
          <w:highlight w:val="yellow"/>
        </w:rPr>
        <w:t xml:space="preserve"> </w:t>
      </w:r>
      <w:r>
        <w:rPr>
          <w:rStyle w:val="StyleUnderline"/>
          <w:highlight w:val="yellow"/>
        </w:rPr>
        <w:t>of</w:t>
      </w:r>
      <w:r>
        <w:rPr>
          <w:sz w:val="14"/>
        </w:rPr>
        <w:t xml:space="preserve"> its contested status in </w:t>
      </w:r>
      <w:r>
        <w:rPr>
          <w:rStyle w:val="StyleUnderline"/>
        </w:rPr>
        <w:t>the</w:t>
      </w:r>
      <w:r>
        <w:rPr>
          <w:sz w:val="14"/>
        </w:rPr>
        <w:t xml:space="preserve"> </w:t>
      </w:r>
      <w:r>
        <w:rPr>
          <w:rStyle w:val="Emphasis"/>
        </w:rPr>
        <w:t>broader</w:t>
      </w:r>
      <w:r>
        <w:rPr>
          <w:sz w:val="14"/>
        </w:rPr>
        <w:t xml:space="preserve"> </w:t>
      </w:r>
      <w:r>
        <w:rPr>
          <w:rStyle w:val="StyleUnderline"/>
        </w:rPr>
        <w:t>economic literature or the</w:t>
      </w:r>
      <w:r>
        <w:rPr>
          <w:sz w:val="14"/>
        </w:rPr>
        <w:t xml:space="preserve"> </w:t>
      </w:r>
      <w:r>
        <w:rPr>
          <w:rStyle w:val="Emphasis"/>
          <w:highlight w:val="yellow"/>
        </w:rPr>
        <w:t>growing</w:t>
      </w:r>
      <w:r>
        <w:rPr>
          <w:rStyle w:val="Emphasis"/>
        </w:rPr>
        <w:t xml:space="preserve"> body of </w:t>
      </w:r>
      <w:r>
        <w:rPr>
          <w:rStyle w:val="Emphasis"/>
          <w:highlight w:val="yellow"/>
        </w:rPr>
        <w:t>ev</w:t>
      </w:r>
      <w:r>
        <w:rPr>
          <w:rStyle w:val="Emphasis"/>
        </w:rPr>
        <w:t>idence</w:t>
      </w:r>
      <w:r>
        <w:rPr>
          <w:sz w:val="14"/>
        </w:rPr>
        <w:t xml:space="preserve"> </w:t>
      </w:r>
      <w:r>
        <w:rPr>
          <w:rStyle w:val="StyleUnderline"/>
          <w:highlight w:val="yellow"/>
        </w:rPr>
        <w:t>that suggests it</w:t>
      </w:r>
      <w:r>
        <w:rPr>
          <w:sz w:val="14"/>
          <w:highlight w:val="yellow"/>
        </w:rPr>
        <w:t xml:space="preserve"> </w:t>
      </w:r>
      <w:r>
        <w:rPr>
          <w:rStyle w:val="Emphasis"/>
          <w:highlight w:val="yellow"/>
        </w:rPr>
        <w:t>exaggerates</w:t>
      </w:r>
      <w:r>
        <w:rPr>
          <w:rStyle w:val="Emphasis"/>
        </w:rPr>
        <w:t xml:space="preserve"> the </w:t>
      </w:r>
      <w:r>
        <w:rPr>
          <w:rStyle w:val="Emphasis"/>
          <w:highlight w:val="yellow"/>
        </w:rPr>
        <w:t>severity of inequality</w:t>
      </w:r>
      <w:r>
        <w:rPr>
          <w:sz w:val="14"/>
          <w:highlight w:val="yellow"/>
        </w:rPr>
        <w:t xml:space="preserve"> </w:t>
      </w:r>
      <w:r>
        <w:rPr>
          <w:rStyle w:val="StyleUnderline"/>
          <w:highlight w:val="yellow"/>
        </w:rPr>
        <w:t>in the</w:t>
      </w:r>
      <w:r>
        <w:rPr>
          <w:sz w:val="14"/>
          <w:highlight w:val="yellow"/>
        </w:rPr>
        <w:t xml:space="preserve"> </w:t>
      </w:r>
      <w:r>
        <w:rPr>
          <w:rStyle w:val="Emphasis"/>
          <w:highlight w:val="yellow"/>
        </w:rPr>
        <w:t>U</w:t>
      </w:r>
      <w:r>
        <w:rPr>
          <w:sz w:val="14"/>
        </w:rPr>
        <w:t xml:space="preserve">nited </w:t>
      </w:r>
      <w:r>
        <w:rPr>
          <w:rStyle w:val="Emphasis"/>
          <w:highlight w:val="yellow"/>
        </w:rPr>
        <w:t>S</w:t>
      </w:r>
      <w:r>
        <w:rPr>
          <w:sz w:val="14"/>
        </w:rPr>
        <w:t xml:space="preserve">tates. Nor do they grapple with the implications of </w:t>
      </w:r>
      <w:r>
        <w:rPr>
          <w:rStyle w:val="StyleUnderline"/>
        </w:rPr>
        <w:t>existing policies</w:t>
      </w:r>
      <w:r>
        <w:rPr>
          <w:sz w:val="14"/>
        </w:rPr>
        <w:t xml:space="preserve"> that </w:t>
      </w:r>
      <w:r>
        <w:rPr>
          <w:rStyle w:val="StyleUnderline"/>
        </w:rPr>
        <w:t>appear to</w:t>
      </w:r>
      <w:r>
        <w:rPr>
          <w:sz w:val="14"/>
        </w:rPr>
        <w:t xml:space="preserve"> already </w:t>
      </w:r>
      <w:r>
        <w:rPr>
          <w:rStyle w:val="Emphasis"/>
        </w:rPr>
        <w:t>offset</w:t>
      </w:r>
      <w:r>
        <w:rPr>
          <w:sz w:val="14"/>
        </w:rPr>
        <w:t xml:space="preserve"> </w:t>
      </w:r>
      <w:r>
        <w:rPr>
          <w:rStyle w:val="StyleUnderline"/>
        </w:rPr>
        <w:t>the claimed effects of rising inequality</w:t>
      </w:r>
      <w:r>
        <w:rPr>
          <w:sz w:val="14"/>
        </w:rPr>
        <w:t>. And neither do they evince awareness of the internal inconsistencies of the PSZ literature, including its authors' unconventional breaks from longstanding practices in the construction and use tax statistics and their less-than-transparent modifications to their own published data when it conflicts with a desired political narrative.</w:t>
      </w:r>
    </w:p>
    <w:p w14:paraId="44D57F4A" w14:textId="77777777" w:rsidR="0053466F" w:rsidRDefault="0053466F">
      <w:r>
        <w:rPr>
          <w:sz w:val="14"/>
        </w:rPr>
        <w:t xml:space="preserve">Considered in light of this analysis, </w:t>
      </w:r>
      <w:r>
        <w:rPr>
          <w:rStyle w:val="StyleUnderline"/>
        </w:rPr>
        <w:t>it appears</w:t>
      </w:r>
      <w:r>
        <w:rPr>
          <w:sz w:val="14"/>
        </w:rPr>
        <w:t xml:space="preserve"> that </w:t>
      </w:r>
      <w:r>
        <w:rPr>
          <w:rStyle w:val="StyleUnderline"/>
        </w:rPr>
        <w:t>the</w:t>
      </w:r>
      <w:r>
        <w:rPr>
          <w:sz w:val="14"/>
        </w:rPr>
        <w:t xml:space="preserve"> </w:t>
      </w:r>
      <w:r>
        <w:rPr>
          <w:rStyle w:val="Emphasis"/>
        </w:rPr>
        <w:t>foundational premise</w:t>
      </w:r>
      <w:r>
        <w:rPr>
          <w:sz w:val="14"/>
        </w:rPr>
        <w:t xml:space="preserve"> </w:t>
      </w:r>
      <w:r>
        <w:rPr>
          <w:rStyle w:val="StyleUnderline"/>
        </w:rPr>
        <w:t>of the</w:t>
      </w:r>
      <w:r>
        <w:rPr>
          <w:sz w:val="14"/>
        </w:rPr>
        <w:t xml:space="preserve"> entire LPE </w:t>
      </w:r>
      <w:r>
        <w:rPr>
          <w:rStyle w:val="StyleUnderline"/>
        </w:rPr>
        <w:t>movement is built upon a</w:t>
      </w:r>
      <w:r>
        <w:rPr>
          <w:sz w:val="14"/>
        </w:rPr>
        <w:t xml:space="preserve"> </w:t>
      </w:r>
      <w:r>
        <w:rPr>
          <w:rStyle w:val="Emphasis"/>
        </w:rPr>
        <w:t>misinterpretation</w:t>
      </w:r>
      <w:r>
        <w:rPr>
          <w:sz w:val="14"/>
        </w:rPr>
        <w:t xml:space="preserve"> </w:t>
      </w:r>
      <w:r>
        <w:rPr>
          <w:rStyle w:val="StyleUnderline"/>
        </w:rPr>
        <w:t>of</w:t>
      </w:r>
      <w:r>
        <w:rPr>
          <w:sz w:val="14"/>
        </w:rPr>
        <w:t xml:space="preserve"> </w:t>
      </w:r>
      <w:r>
        <w:rPr>
          <w:rStyle w:val="Emphasis"/>
        </w:rPr>
        <w:t>contested</w:t>
      </w:r>
      <w:r>
        <w:rPr>
          <w:sz w:val="14"/>
        </w:rPr>
        <w:t xml:space="preserve"> </w:t>
      </w:r>
      <w:r>
        <w:rPr>
          <w:rStyle w:val="StyleUnderline"/>
        </w:rPr>
        <w:t>and</w:t>
      </w:r>
      <w:r>
        <w:rPr>
          <w:sz w:val="14"/>
        </w:rPr>
        <w:t xml:space="preserve"> </w:t>
      </w:r>
      <w:r>
        <w:rPr>
          <w:rStyle w:val="Emphasis"/>
        </w:rPr>
        <w:t>unreliable</w:t>
      </w:r>
      <w:r>
        <w:rPr>
          <w:sz w:val="14"/>
        </w:rPr>
        <w:t xml:space="preserve"> </w:t>
      </w:r>
      <w:r>
        <w:rPr>
          <w:rStyle w:val="StyleUnderline"/>
        </w:rPr>
        <w:t>empirical work</w:t>
      </w:r>
      <w:r>
        <w:rPr>
          <w:sz w:val="14"/>
        </w:rPr>
        <w:t>.</w:t>
      </w:r>
    </w:p>
    <w:p w14:paraId="4D8110A6" w14:textId="77777777" w:rsidR="0053466F" w:rsidRDefault="0053466F">
      <w:pPr>
        <w:pStyle w:val="Heading4"/>
      </w:pPr>
      <w:r>
        <w:t xml:space="preserve">Studies </w:t>
      </w:r>
      <w:r>
        <w:rPr>
          <w:u w:val="single"/>
        </w:rPr>
        <w:t>underreport</w:t>
      </w:r>
      <w:r>
        <w:t xml:space="preserve">, </w:t>
      </w:r>
      <w:r>
        <w:rPr>
          <w:u w:val="single"/>
        </w:rPr>
        <w:t>mobility</w:t>
      </w:r>
      <w:r>
        <w:t xml:space="preserve"> is </w:t>
      </w:r>
      <w:r>
        <w:rPr>
          <w:u w:val="single"/>
        </w:rPr>
        <w:t>increasing</w:t>
      </w:r>
      <w:r>
        <w:t xml:space="preserve">, AND </w:t>
      </w:r>
      <w:r>
        <w:rPr>
          <w:u w:val="single"/>
        </w:rPr>
        <w:t>other factors</w:t>
      </w:r>
      <w:r>
        <w:t xml:space="preserve"> solve it.</w:t>
      </w:r>
    </w:p>
    <w:p w14:paraId="6B68972E" w14:textId="77777777" w:rsidR="0053466F" w:rsidRDefault="0053466F">
      <w:r>
        <w:t xml:space="preserve">Lipton </w:t>
      </w:r>
      <w:r>
        <w:rPr>
          <w:rStyle w:val="Style13ptBold"/>
        </w:rPr>
        <w:t>Matthews 25</w:t>
      </w:r>
      <w:r>
        <w:t>, Researcher &amp; Business Analyst, Contributor, Merion West, The Federalist, American Thinker, "How Do We Best Interpret Income Inequality?" Mises Wire, 02/07/2025, https://mises.org/mises-wire/how-do-we-best-interpret-income-inequality.</w:t>
      </w:r>
    </w:p>
    <w:p w14:paraId="267CA89D" w14:textId="77777777" w:rsidR="0053466F" w:rsidRDefault="0053466F">
      <w:r>
        <w:rPr>
          <w:sz w:val="14"/>
        </w:rPr>
        <w:t xml:space="preserve">Income </w:t>
      </w:r>
      <w:r>
        <w:rPr>
          <w:rStyle w:val="StyleUnderline"/>
        </w:rPr>
        <w:t>inequality is</w:t>
      </w:r>
      <w:r>
        <w:rPr>
          <w:sz w:val="14"/>
        </w:rPr>
        <w:t xml:space="preserve"> </w:t>
      </w:r>
      <w:r>
        <w:rPr>
          <w:rStyle w:val="Emphasis"/>
        </w:rPr>
        <w:t>frequently</w:t>
      </w:r>
      <w:r>
        <w:rPr>
          <w:sz w:val="14"/>
        </w:rPr>
        <w:t xml:space="preserve"> </w:t>
      </w:r>
      <w:r>
        <w:rPr>
          <w:rStyle w:val="StyleUnderline"/>
        </w:rPr>
        <w:t>portrayed as a</w:t>
      </w:r>
      <w:r>
        <w:rPr>
          <w:sz w:val="14"/>
        </w:rPr>
        <w:t xml:space="preserve"> </w:t>
      </w:r>
      <w:r>
        <w:rPr>
          <w:rStyle w:val="Emphasis"/>
        </w:rPr>
        <w:t>fundamental problem</w:t>
      </w:r>
      <w:r>
        <w:rPr>
          <w:sz w:val="14"/>
        </w:rPr>
        <w:t xml:space="preserve"> </w:t>
      </w:r>
      <w:r>
        <w:rPr>
          <w:rStyle w:val="StyleUnderline"/>
        </w:rPr>
        <w:t>in the</w:t>
      </w:r>
      <w:r>
        <w:rPr>
          <w:sz w:val="14"/>
        </w:rPr>
        <w:t xml:space="preserve"> </w:t>
      </w:r>
      <w:r>
        <w:rPr>
          <w:rStyle w:val="Emphasis"/>
        </w:rPr>
        <w:t>U</w:t>
      </w:r>
      <w:r>
        <w:rPr>
          <w:sz w:val="14"/>
        </w:rPr>
        <w:t xml:space="preserve">nited </w:t>
      </w:r>
      <w:r>
        <w:rPr>
          <w:rStyle w:val="Emphasis"/>
        </w:rPr>
        <w:t>S</w:t>
      </w:r>
      <w:r>
        <w:rPr>
          <w:sz w:val="14"/>
        </w:rPr>
        <w:t xml:space="preserve">tates </w:t>
      </w:r>
      <w:r>
        <w:rPr>
          <w:rStyle w:val="StyleUnderline"/>
        </w:rPr>
        <w:t>that erodes social cohesion and economic mobility</w:t>
      </w:r>
      <w:r>
        <w:rPr>
          <w:sz w:val="14"/>
        </w:rPr>
        <w:t xml:space="preserve">. Media outlets and advocacy groups regularly highlight narratives of stagnant incomes and an ever-widening gap between rich and poor. However, closer </w:t>
      </w:r>
      <w:r>
        <w:rPr>
          <w:rStyle w:val="StyleUnderline"/>
        </w:rPr>
        <w:t xml:space="preserve">examination of income </w:t>
      </w:r>
      <w:r>
        <w:rPr>
          <w:rStyle w:val="StyleUnderline"/>
          <w:highlight w:val="yellow"/>
        </w:rPr>
        <w:t>data reveals</w:t>
      </w:r>
      <w:r>
        <w:rPr>
          <w:sz w:val="14"/>
        </w:rPr>
        <w:t xml:space="preserve"> that these </w:t>
      </w:r>
      <w:r>
        <w:rPr>
          <w:rStyle w:val="StyleUnderline"/>
          <w:highlight w:val="yellow"/>
        </w:rPr>
        <w:t>depictions are</w:t>
      </w:r>
      <w:r>
        <w:rPr>
          <w:sz w:val="14"/>
        </w:rPr>
        <w:t xml:space="preserve"> </w:t>
      </w:r>
      <w:r>
        <w:rPr>
          <w:rStyle w:val="Emphasis"/>
          <w:sz w:val="24"/>
        </w:rPr>
        <w:t xml:space="preserve">hyperbolic, if not </w:t>
      </w:r>
      <w:r>
        <w:rPr>
          <w:rStyle w:val="Emphasis"/>
          <w:sz w:val="24"/>
          <w:highlight w:val="yellow"/>
        </w:rPr>
        <w:t>outright misleading</w:t>
      </w:r>
      <w:r>
        <w:rPr>
          <w:sz w:val="14"/>
        </w:rPr>
        <w:t xml:space="preserve">. When we </w:t>
      </w:r>
      <w:r>
        <w:rPr>
          <w:rStyle w:val="StyleUnderline"/>
        </w:rPr>
        <w:t>delve into the</w:t>
      </w:r>
      <w:r>
        <w:rPr>
          <w:sz w:val="14"/>
        </w:rPr>
        <w:t xml:space="preserve"> </w:t>
      </w:r>
      <w:r>
        <w:rPr>
          <w:rStyle w:val="Emphasis"/>
        </w:rPr>
        <w:t>research</w:t>
      </w:r>
      <w:r>
        <w:rPr>
          <w:sz w:val="14"/>
        </w:rPr>
        <w:t xml:space="preserve">, </w:t>
      </w:r>
      <w:r>
        <w:rPr>
          <w:rStyle w:val="StyleUnderline"/>
        </w:rPr>
        <w:t>a more nuanced picture emerges</w:t>
      </w:r>
      <w:r>
        <w:rPr>
          <w:sz w:val="14"/>
        </w:rPr>
        <w:t xml:space="preserve">—one </w:t>
      </w:r>
      <w:r>
        <w:rPr>
          <w:rStyle w:val="StyleUnderline"/>
        </w:rPr>
        <w:t>that</w:t>
      </w:r>
      <w:r>
        <w:rPr>
          <w:sz w:val="14"/>
        </w:rPr>
        <w:t xml:space="preserve"> </w:t>
      </w:r>
      <w:r>
        <w:rPr>
          <w:rStyle w:val="Emphasis"/>
        </w:rPr>
        <w:t>refutes</w:t>
      </w:r>
      <w:r>
        <w:rPr>
          <w:sz w:val="14"/>
        </w:rPr>
        <w:t xml:space="preserve"> </w:t>
      </w:r>
      <w:r>
        <w:rPr>
          <w:rStyle w:val="StyleUnderline"/>
        </w:rPr>
        <w:t>many of the popular misconceptions about inequality and its implications for American society</w:t>
      </w:r>
      <w:r>
        <w:rPr>
          <w:sz w:val="14"/>
        </w:rPr>
        <w:t>.</w:t>
      </w:r>
    </w:p>
    <w:p w14:paraId="175D4DE7" w14:textId="77777777" w:rsidR="0053466F" w:rsidRDefault="0053466F">
      <w:r>
        <w:rPr>
          <w:sz w:val="14"/>
        </w:rPr>
        <w:t xml:space="preserve">One of the most widely cited sources of data on income inequality comes from tax records. Yet, as Gerald Auten and David Splinter point out in their paper, “Income Inequality in the United States: Using Tax Data to Measure Long-Term Trends,” </w:t>
      </w:r>
      <w:r>
        <w:rPr>
          <w:rStyle w:val="StyleUnderline"/>
        </w:rPr>
        <w:t>traditional measures of inequality</w:t>
      </w:r>
      <w:r>
        <w:rPr>
          <w:sz w:val="14"/>
        </w:rPr>
        <w:t xml:space="preserve"> often </w:t>
      </w:r>
      <w:r>
        <w:rPr>
          <w:rStyle w:val="Emphasis"/>
        </w:rPr>
        <w:t>fail to account</w:t>
      </w:r>
      <w:r>
        <w:rPr>
          <w:sz w:val="14"/>
        </w:rPr>
        <w:t xml:space="preserve"> </w:t>
      </w:r>
      <w:r>
        <w:rPr>
          <w:rStyle w:val="StyleUnderline"/>
        </w:rPr>
        <w:t>for critical factors that</w:t>
      </w:r>
      <w:r>
        <w:rPr>
          <w:sz w:val="14"/>
        </w:rPr>
        <w:t xml:space="preserve"> </w:t>
      </w:r>
      <w:r>
        <w:rPr>
          <w:rStyle w:val="Emphasis"/>
        </w:rPr>
        <w:t>distort</w:t>
      </w:r>
      <w:r>
        <w:rPr>
          <w:sz w:val="14"/>
        </w:rPr>
        <w:t xml:space="preserve"> </w:t>
      </w:r>
      <w:r>
        <w:rPr>
          <w:rStyle w:val="StyleUnderline"/>
        </w:rPr>
        <w:t>the picture</w:t>
      </w:r>
      <w:r>
        <w:rPr>
          <w:sz w:val="14"/>
        </w:rPr>
        <w:t xml:space="preserve">. For instance, </w:t>
      </w:r>
      <w:r>
        <w:rPr>
          <w:rStyle w:val="StyleUnderline"/>
        </w:rPr>
        <w:t>much of the</w:t>
      </w:r>
      <w:r>
        <w:rPr>
          <w:sz w:val="14"/>
        </w:rPr>
        <w:t xml:space="preserve"> </w:t>
      </w:r>
      <w:r>
        <w:rPr>
          <w:rStyle w:val="Emphasis"/>
        </w:rPr>
        <w:t>perceived growth</w:t>
      </w:r>
      <w:r>
        <w:rPr>
          <w:sz w:val="14"/>
        </w:rPr>
        <w:t xml:space="preserve"> </w:t>
      </w:r>
      <w:r>
        <w:rPr>
          <w:rStyle w:val="StyleUnderline"/>
        </w:rPr>
        <w:t>in inequality stems from changes in</w:t>
      </w:r>
      <w:r>
        <w:rPr>
          <w:sz w:val="14"/>
        </w:rPr>
        <w:t xml:space="preserve"> </w:t>
      </w:r>
      <w:r>
        <w:rPr>
          <w:rStyle w:val="Emphasis"/>
        </w:rPr>
        <w:t>tax laws</w:t>
      </w:r>
      <w:r>
        <w:rPr>
          <w:sz w:val="14"/>
        </w:rPr>
        <w:t xml:space="preserve"> </w:t>
      </w:r>
      <w:r>
        <w:rPr>
          <w:rStyle w:val="StyleUnderline"/>
        </w:rPr>
        <w:t>and the</w:t>
      </w:r>
      <w:r>
        <w:rPr>
          <w:sz w:val="14"/>
        </w:rPr>
        <w:t xml:space="preserve"> </w:t>
      </w:r>
      <w:r>
        <w:rPr>
          <w:rStyle w:val="Emphasis"/>
        </w:rPr>
        <w:t>way</w:t>
      </w:r>
      <w:r>
        <w:rPr>
          <w:sz w:val="14"/>
        </w:rPr>
        <w:t xml:space="preserve"> income </w:t>
      </w:r>
      <w:r>
        <w:rPr>
          <w:rStyle w:val="StyleUnderline"/>
        </w:rPr>
        <w:t>is reported, rather than</w:t>
      </w:r>
      <w:r>
        <w:rPr>
          <w:sz w:val="14"/>
        </w:rPr>
        <w:t xml:space="preserve"> </w:t>
      </w:r>
      <w:r>
        <w:rPr>
          <w:rStyle w:val="Emphasis"/>
        </w:rPr>
        <w:t>actual shifts</w:t>
      </w:r>
      <w:r>
        <w:rPr>
          <w:sz w:val="14"/>
        </w:rPr>
        <w:t xml:space="preserve"> </w:t>
      </w:r>
      <w:r>
        <w:rPr>
          <w:rStyle w:val="StyleUnderline"/>
        </w:rPr>
        <w:t>in economic disparity</w:t>
      </w:r>
      <w:r>
        <w:rPr>
          <w:sz w:val="14"/>
        </w:rPr>
        <w:t>.</w:t>
      </w:r>
    </w:p>
    <w:p w14:paraId="7182599A" w14:textId="77777777" w:rsidR="0053466F" w:rsidRDefault="0053466F">
      <w:r>
        <w:rPr>
          <w:sz w:val="14"/>
        </w:rPr>
        <w:t xml:space="preserve">Auten and Splinter demonstrate that, </w:t>
      </w:r>
      <w:r>
        <w:rPr>
          <w:rStyle w:val="StyleUnderline"/>
        </w:rPr>
        <w:t>when adjustments are made for</w:t>
      </w:r>
      <w:r>
        <w:rPr>
          <w:sz w:val="14"/>
        </w:rPr>
        <w:t xml:space="preserve"> </w:t>
      </w:r>
      <w:r>
        <w:rPr>
          <w:rStyle w:val="Emphasis"/>
        </w:rPr>
        <w:t>taxes</w:t>
      </w:r>
      <w:r>
        <w:rPr>
          <w:sz w:val="14"/>
        </w:rPr>
        <w:t xml:space="preserve">, government </w:t>
      </w:r>
      <w:r>
        <w:rPr>
          <w:rStyle w:val="Emphasis"/>
        </w:rPr>
        <w:t>transfers</w:t>
      </w:r>
      <w:r>
        <w:rPr>
          <w:sz w:val="14"/>
        </w:rPr>
        <w:t xml:space="preserve">, </w:t>
      </w:r>
      <w:r>
        <w:rPr>
          <w:rStyle w:val="StyleUnderline"/>
        </w:rPr>
        <w:t>and the</w:t>
      </w:r>
      <w:r>
        <w:rPr>
          <w:sz w:val="14"/>
        </w:rPr>
        <w:t xml:space="preserve"> </w:t>
      </w:r>
      <w:r>
        <w:rPr>
          <w:rStyle w:val="Emphasis"/>
          <w:highlight w:val="yellow"/>
        </w:rPr>
        <w:t>underreporting</w:t>
      </w:r>
      <w:r>
        <w:rPr>
          <w:sz w:val="14"/>
        </w:rPr>
        <w:t xml:space="preserve"> </w:t>
      </w:r>
      <w:r>
        <w:rPr>
          <w:rStyle w:val="StyleUnderline"/>
        </w:rPr>
        <w:t xml:space="preserve">of income—factors </w:t>
      </w:r>
      <w:r>
        <w:rPr>
          <w:rStyle w:val="StyleUnderline"/>
          <w:highlight w:val="yellow"/>
        </w:rPr>
        <w:t>often</w:t>
      </w:r>
      <w:r>
        <w:rPr>
          <w:sz w:val="14"/>
          <w:highlight w:val="yellow"/>
        </w:rPr>
        <w:t xml:space="preserve"> </w:t>
      </w:r>
      <w:r>
        <w:rPr>
          <w:rStyle w:val="Emphasis"/>
          <w:highlight w:val="yellow"/>
        </w:rPr>
        <w:t>overlooked</w:t>
      </w:r>
      <w:r>
        <w:rPr>
          <w:sz w:val="14"/>
          <w:highlight w:val="yellow"/>
        </w:rPr>
        <w:t xml:space="preserve"> </w:t>
      </w:r>
      <w:r>
        <w:rPr>
          <w:rStyle w:val="StyleUnderline"/>
          <w:highlight w:val="yellow"/>
        </w:rPr>
        <w:t>in inequality studies</w:t>
      </w:r>
      <w:r>
        <w:rPr>
          <w:rStyle w:val="StyleUnderline"/>
        </w:rPr>
        <w:t>—the long-term trend of rising inequality is</w:t>
      </w:r>
      <w:r>
        <w:rPr>
          <w:sz w:val="14"/>
        </w:rPr>
        <w:t xml:space="preserve"> </w:t>
      </w:r>
      <w:r>
        <w:rPr>
          <w:rStyle w:val="Emphasis"/>
        </w:rPr>
        <w:t>significantly moderated</w:t>
      </w:r>
      <w:r>
        <w:rPr>
          <w:sz w:val="14"/>
        </w:rPr>
        <w:t xml:space="preserve">. Their </w:t>
      </w:r>
      <w:r>
        <w:rPr>
          <w:rStyle w:val="StyleUnderline"/>
        </w:rPr>
        <w:t>research finds that the</w:t>
      </w:r>
      <w:r>
        <w:rPr>
          <w:sz w:val="14"/>
        </w:rPr>
        <w:t xml:space="preserve"> </w:t>
      </w:r>
      <w:r>
        <w:rPr>
          <w:rStyle w:val="Emphasis"/>
        </w:rPr>
        <w:t>top 1 percent</w:t>
      </w:r>
      <w:r>
        <w:rPr>
          <w:sz w:val="14"/>
        </w:rPr>
        <w:t xml:space="preserve"> </w:t>
      </w:r>
      <w:r>
        <w:rPr>
          <w:rStyle w:val="StyleUnderline"/>
        </w:rPr>
        <w:t>share of pre-tax income rose much</w:t>
      </w:r>
      <w:r>
        <w:rPr>
          <w:sz w:val="14"/>
        </w:rPr>
        <w:t xml:space="preserve"> </w:t>
      </w:r>
      <w:r>
        <w:rPr>
          <w:rStyle w:val="Emphasis"/>
        </w:rPr>
        <w:t>less dramatically</w:t>
      </w:r>
      <w:r>
        <w:rPr>
          <w:sz w:val="14"/>
        </w:rPr>
        <w:t xml:space="preserve"> </w:t>
      </w:r>
      <w:r>
        <w:rPr>
          <w:rStyle w:val="StyleUnderline"/>
        </w:rPr>
        <w:t>over the past several decades than commonly reported</w:t>
      </w:r>
      <w:r>
        <w:rPr>
          <w:sz w:val="14"/>
        </w:rPr>
        <w:t xml:space="preserve">. This </w:t>
      </w:r>
      <w:r>
        <w:rPr>
          <w:rStyle w:val="StyleUnderline"/>
        </w:rPr>
        <w:t>suggests</w:t>
      </w:r>
      <w:r>
        <w:rPr>
          <w:sz w:val="14"/>
        </w:rPr>
        <w:t xml:space="preserve"> that </w:t>
      </w:r>
      <w:r>
        <w:rPr>
          <w:rStyle w:val="StyleUnderline"/>
        </w:rPr>
        <w:t>claims of an</w:t>
      </w:r>
      <w:r>
        <w:rPr>
          <w:sz w:val="14"/>
        </w:rPr>
        <w:t xml:space="preserve"> </w:t>
      </w:r>
      <w:r>
        <w:rPr>
          <w:rStyle w:val="Emphasis"/>
        </w:rPr>
        <w:t>ever-accelerating</w:t>
      </w:r>
      <w:r>
        <w:rPr>
          <w:sz w:val="14"/>
        </w:rPr>
        <w:t xml:space="preserve"> </w:t>
      </w:r>
      <w:r>
        <w:rPr>
          <w:rStyle w:val="StyleUnderline"/>
        </w:rPr>
        <w:t>concentration of wealth at the top are overstated</w:t>
      </w:r>
      <w:r>
        <w:rPr>
          <w:sz w:val="14"/>
        </w:rPr>
        <w:t>.</w:t>
      </w:r>
    </w:p>
    <w:p w14:paraId="30B45C1D" w14:textId="77777777" w:rsidR="0053466F" w:rsidRDefault="0053466F">
      <w:r>
        <w:rPr>
          <w:sz w:val="14"/>
        </w:rPr>
        <w:t xml:space="preserve">Moreover, </w:t>
      </w:r>
      <w:r>
        <w:rPr>
          <w:rStyle w:val="StyleUnderline"/>
        </w:rPr>
        <w:t>critics</w:t>
      </w:r>
      <w:r>
        <w:rPr>
          <w:sz w:val="14"/>
        </w:rPr>
        <w:t xml:space="preserve"> of American economic systems </w:t>
      </w:r>
      <w:r>
        <w:rPr>
          <w:rStyle w:val="StyleUnderline"/>
          <w:highlight w:val="yellow"/>
        </w:rPr>
        <w:t>argue</w:t>
      </w:r>
      <w:r>
        <w:rPr>
          <w:rStyle w:val="StyleUnderline"/>
        </w:rPr>
        <w:t xml:space="preserve"> that the</w:t>
      </w:r>
      <w:r>
        <w:rPr>
          <w:sz w:val="14"/>
        </w:rPr>
        <w:t xml:space="preserve"> </w:t>
      </w:r>
      <w:r>
        <w:rPr>
          <w:rStyle w:val="Emphasis"/>
        </w:rPr>
        <w:t>U</w:t>
      </w:r>
      <w:r>
        <w:rPr>
          <w:sz w:val="14"/>
        </w:rPr>
        <w:t xml:space="preserve">nited </w:t>
      </w:r>
      <w:r>
        <w:rPr>
          <w:rStyle w:val="Emphasis"/>
        </w:rPr>
        <w:t>S</w:t>
      </w:r>
      <w:r>
        <w:rPr>
          <w:sz w:val="14"/>
        </w:rPr>
        <w:t xml:space="preserve">tates </w:t>
      </w:r>
      <w:r>
        <w:rPr>
          <w:rStyle w:val="StyleUnderline"/>
        </w:rPr>
        <w:t>suffers from</w:t>
      </w:r>
      <w:r>
        <w:rPr>
          <w:sz w:val="14"/>
        </w:rPr>
        <w:t xml:space="preserve"> </w:t>
      </w:r>
      <w:r>
        <w:rPr>
          <w:rStyle w:val="Emphasis"/>
          <w:highlight w:val="yellow"/>
        </w:rPr>
        <w:t>stagnant</w:t>
      </w:r>
      <w:r>
        <w:rPr>
          <w:rStyle w:val="Emphasis"/>
        </w:rPr>
        <w:t xml:space="preserve"> economic </w:t>
      </w:r>
      <w:r>
        <w:rPr>
          <w:rStyle w:val="Emphasis"/>
          <w:highlight w:val="yellow"/>
        </w:rPr>
        <w:t>mobility</w:t>
      </w:r>
      <w:r>
        <w:rPr>
          <w:sz w:val="14"/>
        </w:rPr>
        <w:t xml:space="preserve">, </w:t>
      </w:r>
      <w:r>
        <w:rPr>
          <w:rStyle w:val="StyleUnderline"/>
        </w:rPr>
        <w:t>where individuals have little chance to move up the income ladder</w:t>
      </w:r>
      <w:r>
        <w:rPr>
          <w:sz w:val="14"/>
        </w:rPr>
        <w:t xml:space="preserve">. However, </w:t>
      </w:r>
      <w:r>
        <w:rPr>
          <w:rStyle w:val="StyleUnderline"/>
          <w:highlight w:val="yellow"/>
        </w:rPr>
        <w:t>research</w:t>
      </w:r>
      <w:r>
        <w:rPr>
          <w:sz w:val="14"/>
        </w:rPr>
        <w:t xml:space="preserve"> by Xi Song, Michael Lachanski, and Thomas Coleman in their study, “Three Myths about US Economic Inequality and Social Mobility,” </w:t>
      </w:r>
      <w:r>
        <w:rPr>
          <w:rStyle w:val="Emphasis"/>
          <w:highlight w:val="yellow"/>
        </w:rPr>
        <w:t>dismantles</w:t>
      </w:r>
      <w:r>
        <w:rPr>
          <w:sz w:val="14"/>
          <w:highlight w:val="yellow"/>
        </w:rPr>
        <w:t xml:space="preserve"> </w:t>
      </w:r>
      <w:r>
        <w:rPr>
          <w:rStyle w:val="StyleUnderline"/>
          <w:highlight w:val="yellow"/>
        </w:rPr>
        <w:t>this</w:t>
      </w:r>
      <w:r>
        <w:rPr>
          <w:rStyle w:val="StyleUnderline"/>
        </w:rPr>
        <w:t xml:space="preserve"> notion</w:t>
      </w:r>
      <w:r>
        <w:rPr>
          <w:sz w:val="14"/>
        </w:rPr>
        <w:t xml:space="preserve">. They contend that </w:t>
      </w:r>
      <w:r>
        <w:rPr>
          <w:rStyle w:val="StyleUnderline"/>
        </w:rPr>
        <w:t>many papers claiming to show</w:t>
      </w:r>
      <w:r>
        <w:rPr>
          <w:sz w:val="14"/>
        </w:rPr>
        <w:t xml:space="preserve"> </w:t>
      </w:r>
      <w:r>
        <w:rPr>
          <w:rStyle w:val="Emphasis"/>
        </w:rPr>
        <w:t>declining</w:t>
      </w:r>
      <w:r>
        <w:rPr>
          <w:sz w:val="14"/>
        </w:rPr>
        <w:t xml:space="preserve"> </w:t>
      </w:r>
      <w:r>
        <w:rPr>
          <w:rStyle w:val="StyleUnderline"/>
        </w:rPr>
        <w:t xml:space="preserve">mobility </w:t>
      </w:r>
      <w:r>
        <w:rPr>
          <w:rStyle w:val="StyleUnderline"/>
          <w:highlight w:val="yellow"/>
        </w:rPr>
        <w:t>rely on</w:t>
      </w:r>
      <w:r>
        <w:rPr>
          <w:sz w:val="14"/>
          <w:highlight w:val="yellow"/>
        </w:rPr>
        <w:t xml:space="preserve"> </w:t>
      </w:r>
      <w:r>
        <w:rPr>
          <w:rStyle w:val="Emphasis"/>
          <w:highlight w:val="yellow"/>
        </w:rPr>
        <w:t>incomplete</w:t>
      </w:r>
      <w:r>
        <w:rPr>
          <w:sz w:val="14"/>
        </w:rPr>
        <w:t xml:space="preserve"> </w:t>
      </w:r>
      <w:r>
        <w:rPr>
          <w:rStyle w:val="StyleUnderline"/>
        </w:rPr>
        <w:t>or</w:t>
      </w:r>
      <w:r>
        <w:rPr>
          <w:sz w:val="14"/>
        </w:rPr>
        <w:t xml:space="preserve"> </w:t>
      </w:r>
      <w:r>
        <w:rPr>
          <w:rStyle w:val="Emphasis"/>
          <w:highlight w:val="yellow"/>
        </w:rPr>
        <w:t>biased</w:t>
      </w:r>
      <w:r>
        <w:rPr>
          <w:sz w:val="14"/>
          <w:highlight w:val="yellow"/>
        </w:rPr>
        <w:t xml:space="preserve"> </w:t>
      </w:r>
      <w:r>
        <w:rPr>
          <w:rStyle w:val="StyleUnderline"/>
          <w:highlight w:val="yellow"/>
        </w:rPr>
        <w:t>datasets</w:t>
      </w:r>
      <w:r>
        <w:rPr>
          <w:rStyle w:val="StyleUnderline"/>
        </w:rPr>
        <w:t>, ignoring the</w:t>
      </w:r>
      <w:r>
        <w:rPr>
          <w:sz w:val="14"/>
        </w:rPr>
        <w:t xml:space="preserve"> </w:t>
      </w:r>
      <w:r>
        <w:rPr>
          <w:rStyle w:val="Emphasis"/>
        </w:rPr>
        <w:t>complexity</w:t>
      </w:r>
      <w:r>
        <w:rPr>
          <w:sz w:val="14"/>
        </w:rPr>
        <w:t xml:space="preserve"> </w:t>
      </w:r>
      <w:r>
        <w:rPr>
          <w:rStyle w:val="StyleUnderline"/>
        </w:rPr>
        <w:t>of economic transitions over time</w:t>
      </w:r>
      <w:r>
        <w:rPr>
          <w:sz w:val="14"/>
        </w:rPr>
        <w:t>.</w:t>
      </w:r>
    </w:p>
    <w:p w14:paraId="123E7F0F" w14:textId="77777777" w:rsidR="0053466F" w:rsidRDefault="0053466F">
      <w:r>
        <w:rPr>
          <w:sz w:val="14"/>
        </w:rPr>
        <w:t xml:space="preserve">For instance, the authors </w:t>
      </w:r>
      <w:r>
        <w:rPr>
          <w:rStyle w:val="StyleUnderline"/>
        </w:rPr>
        <w:t>highlight how</w:t>
      </w:r>
      <w:r>
        <w:rPr>
          <w:sz w:val="14"/>
        </w:rPr>
        <w:t xml:space="preserve"> </w:t>
      </w:r>
      <w:r>
        <w:rPr>
          <w:rStyle w:val="Emphasis"/>
          <w:highlight w:val="yellow"/>
        </w:rPr>
        <w:t>cross-gen</w:t>
      </w:r>
      <w:r>
        <w:rPr>
          <w:rStyle w:val="Emphasis"/>
        </w:rPr>
        <w:t xml:space="preserve">erational </w:t>
      </w:r>
      <w:r>
        <w:rPr>
          <w:rStyle w:val="Emphasis"/>
          <w:highlight w:val="yellow"/>
        </w:rPr>
        <w:t>mobility</w:t>
      </w:r>
      <w:r>
        <w:rPr>
          <w:sz w:val="14"/>
        </w:rPr>
        <w:t>—a key measure of economic opportunity—</w:t>
      </w:r>
      <w:r>
        <w:rPr>
          <w:rStyle w:val="StyleUnderline"/>
          <w:highlight w:val="yellow"/>
        </w:rPr>
        <w:t>remains</w:t>
      </w:r>
      <w:r>
        <w:rPr>
          <w:sz w:val="14"/>
          <w:highlight w:val="yellow"/>
        </w:rPr>
        <w:t xml:space="preserve"> </w:t>
      </w:r>
      <w:r>
        <w:rPr>
          <w:rStyle w:val="Emphasis"/>
          <w:highlight w:val="yellow"/>
        </w:rPr>
        <w:t>robust</w:t>
      </w:r>
      <w:r>
        <w:rPr>
          <w:sz w:val="14"/>
        </w:rPr>
        <w:t xml:space="preserve">. Contrary to the narrative of a static and stratified society, </w:t>
      </w:r>
      <w:r>
        <w:rPr>
          <w:rStyle w:val="StyleUnderline"/>
        </w:rPr>
        <w:t>they show that</w:t>
      </w:r>
      <w:r>
        <w:rPr>
          <w:sz w:val="14"/>
        </w:rPr>
        <w:t xml:space="preserve"> </w:t>
      </w:r>
      <w:r>
        <w:rPr>
          <w:rStyle w:val="Emphasis"/>
        </w:rPr>
        <w:t>significant portions</w:t>
      </w:r>
      <w:r>
        <w:rPr>
          <w:sz w:val="14"/>
        </w:rPr>
        <w:t xml:space="preserve"> </w:t>
      </w:r>
      <w:r>
        <w:rPr>
          <w:rStyle w:val="StyleUnderline"/>
        </w:rPr>
        <w:t>of Americans achieve</w:t>
      </w:r>
      <w:r>
        <w:rPr>
          <w:sz w:val="14"/>
        </w:rPr>
        <w:t xml:space="preserve"> </w:t>
      </w:r>
      <w:r>
        <w:rPr>
          <w:rStyle w:val="Emphasis"/>
        </w:rPr>
        <w:t>upward</w:t>
      </w:r>
      <w:r>
        <w:rPr>
          <w:sz w:val="14"/>
        </w:rPr>
        <w:t xml:space="preserve"> </w:t>
      </w:r>
      <w:r>
        <w:rPr>
          <w:rStyle w:val="StyleUnderline"/>
        </w:rPr>
        <w:t>mobility, usually within</w:t>
      </w:r>
      <w:r>
        <w:rPr>
          <w:sz w:val="14"/>
        </w:rPr>
        <w:t xml:space="preserve"> their </w:t>
      </w:r>
      <w:r>
        <w:rPr>
          <w:rStyle w:val="StyleUnderline"/>
        </w:rPr>
        <w:t>lifetimes</w:t>
      </w:r>
      <w:r>
        <w:rPr>
          <w:sz w:val="14"/>
        </w:rPr>
        <w:t>. Additionally, they emphasize the role of intergenerational dynamics, where children frequently outperform their parents economically, benefiting from investments in education and a growing economy.</w:t>
      </w:r>
    </w:p>
    <w:p w14:paraId="029D109C" w14:textId="77777777" w:rsidR="0053466F" w:rsidRDefault="0053466F">
      <w:r>
        <w:rPr>
          <w:sz w:val="14"/>
        </w:rPr>
        <w:t xml:space="preserve">Another central theme in the discourse on inequality is the alleged stagnation of median incomes, often cited as evidence of economic dysfunction. Yet William R. Cline’s analysis in “US Median Income Has Risen More Than You Think” provides a compelling counterpoint. Cline argues that </w:t>
      </w:r>
      <w:r>
        <w:rPr>
          <w:rStyle w:val="StyleUnderline"/>
        </w:rPr>
        <w:t>standard measures of median income frequently</w:t>
      </w:r>
      <w:r>
        <w:rPr>
          <w:sz w:val="14"/>
        </w:rPr>
        <w:t xml:space="preserve"> </w:t>
      </w:r>
      <w:r>
        <w:rPr>
          <w:rStyle w:val="Emphasis"/>
        </w:rPr>
        <w:t>fail</w:t>
      </w:r>
      <w:r>
        <w:rPr>
          <w:sz w:val="14"/>
        </w:rPr>
        <w:t xml:space="preserve"> </w:t>
      </w:r>
      <w:r>
        <w:rPr>
          <w:rStyle w:val="StyleUnderline"/>
        </w:rPr>
        <w:t>to account for</w:t>
      </w:r>
      <w:r>
        <w:rPr>
          <w:sz w:val="14"/>
        </w:rPr>
        <w:t xml:space="preserve"> </w:t>
      </w:r>
      <w:r>
        <w:rPr>
          <w:rStyle w:val="Emphasis"/>
          <w:highlight w:val="yellow"/>
        </w:rPr>
        <w:t>non-cash benefits</w:t>
      </w:r>
      <w:r>
        <w:rPr>
          <w:sz w:val="14"/>
        </w:rPr>
        <w:t xml:space="preserve">, government </w:t>
      </w:r>
      <w:r>
        <w:rPr>
          <w:rStyle w:val="Emphasis"/>
        </w:rPr>
        <w:t>transfers</w:t>
      </w:r>
      <w:r>
        <w:rPr>
          <w:sz w:val="14"/>
        </w:rPr>
        <w:t xml:space="preserve">, </w:t>
      </w:r>
      <w:r>
        <w:rPr>
          <w:rStyle w:val="StyleUnderline"/>
          <w:highlight w:val="yellow"/>
        </w:rPr>
        <w:t>and changes in</w:t>
      </w:r>
      <w:r>
        <w:rPr>
          <w:sz w:val="14"/>
          <w:highlight w:val="yellow"/>
        </w:rPr>
        <w:t xml:space="preserve"> </w:t>
      </w:r>
      <w:r>
        <w:rPr>
          <w:rStyle w:val="Emphasis"/>
          <w:highlight w:val="yellow"/>
        </w:rPr>
        <w:t>household composition</w:t>
      </w:r>
      <w:r>
        <w:rPr>
          <w:sz w:val="14"/>
        </w:rPr>
        <w:t>—</w:t>
      </w:r>
      <w:r>
        <w:rPr>
          <w:rStyle w:val="StyleUnderline"/>
        </w:rPr>
        <w:t>all of which significantly impact real income levels</w:t>
      </w:r>
      <w:r>
        <w:rPr>
          <w:sz w:val="14"/>
        </w:rPr>
        <w:t>.</w:t>
      </w:r>
    </w:p>
    <w:p w14:paraId="5E92DFF3" w14:textId="77777777" w:rsidR="0053466F" w:rsidRDefault="0053466F">
      <w:r>
        <w:rPr>
          <w:sz w:val="14"/>
        </w:rPr>
        <w:t>When these factors are included, the narrative shifts. For example, Cline demonstrates that median household income has risen substantially over the past several decades when adjusted for inflation and benefits such as employer-sponsored health insurance. This undermines the claim that most Americans have been left behind economically. Moreover, the rising median income reflects broader economic growth and highlights the resilience of American households in adapting to economic changes.</w:t>
      </w:r>
    </w:p>
    <w:p w14:paraId="43A65EB9" w14:textId="77777777" w:rsidR="0053466F" w:rsidRDefault="0053466F">
      <w:r>
        <w:rPr>
          <w:sz w:val="14"/>
        </w:rPr>
        <w:t>Furthermore, the idea that intergenerational progress has stalled is another cornerstone of the inequality narrative. However, research by Kevin Corinth and Jeff Larrimore in “Has Intergenerational Progress Stalled? Income Growth Over Five Generations of Americans” challenges this assertion. Their study examines income growth across multiple generations, providing a comprehensive view of economic mobility over time.</w:t>
      </w:r>
    </w:p>
    <w:p w14:paraId="608CA9D5" w14:textId="77777777" w:rsidR="0053466F" w:rsidRDefault="0053466F">
      <w:r>
        <w:rPr>
          <w:sz w:val="14"/>
        </w:rPr>
        <w:t>Corinth and Larrimore find that most Americans enjoy higher incomes than their parents, even after adjusting for inflation. While the rate of progress has slowed in recent decades, this is largely due to the remarkable economic expansion of the mid-20th century, which set an exceptionally high benchmark. Crucially, they show that intergenerational progress continues for most Americans, particularly when considering total income, including benefits and transfers.</w:t>
      </w:r>
    </w:p>
    <w:p w14:paraId="0F5C4D4A" w14:textId="77777777" w:rsidR="0053466F" w:rsidRDefault="0053466F">
      <w:r>
        <w:rPr>
          <w:sz w:val="14"/>
        </w:rPr>
        <w:t xml:space="preserve">Adding to </w:t>
      </w:r>
      <w:r>
        <w:rPr>
          <w:rStyle w:val="StyleUnderline"/>
        </w:rPr>
        <w:t>the</w:t>
      </w:r>
      <w:r>
        <w:rPr>
          <w:sz w:val="14"/>
        </w:rPr>
        <w:t xml:space="preserve"> </w:t>
      </w:r>
      <w:r>
        <w:rPr>
          <w:rStyle w:val="Emphasis"/>
          <w:highlight w:val="yellow"/>
        </w:rPr>
        <w:t>broad</w:t>
      </w:r>
      <w:r>
        <w:rPr>
          <w:rStyle w:val="Emphasis"/>
        </w:rPr>
        <w:t xml:space="preserve">er </w:t>
      </w:r>
      <w:r>
        <w:rPr>
          <w:rStyle w:val="Emphasis"/>
          <w:highlight w:val="yellow"/>
        </w:rPr>
        <w:t>context</w:t>
      </w:r>
      <w:r>
        <w:rPr>
          <w:sz w:val="14"/>
        </w:rPr>
        <w:t xml:space="preserve"> is the research Maxim Pinkovskiy and co-authors, “Inequality Within Countries is Falling: Underreporting Robust Estimates of World Poverty, Inequality, and the Global Distribution of Income,” </w:t>
      </w:r>
      <w:r>
        <w:rPr>
          <w:rStyle w:val="StyleUnderline"/>
        </w:rPr>
        <w:t>provides a</w:t>
      </w:r>
      <w:r>
        <w:rPr>
          <w:sz w:val="14"/>
        </w:rPr>
        <w:t xml:space="preserve"> global </w:t>
      </w:r>
      <w:r>
        <w:rPr>
          <w:rStyle w:val="StyleUnderline"/>
        </w:rPr>
        <w:t>perspective that</w:t>
      </w:r>
      <w:r>
        <w:rPr>
          <w:sz w:val="14"/>
        </w:rPr>
        <w:t xml:space="preserve"> further </w:t>
      </w:r>
      <w:r>
        <w:rPr>
          <w:rStyle w:val="StyleUnderline"/>
          <w:highlight w:val="yellow"/>
        </w:rPr>
        <w:t>undermines</w:t>
      </w:r>
      <w:r>
        <w:rPr>
          <w:rStyle w:val="StyleUnderline"/>
        </w:rPr>
        <w:t xml:space="preserve"> the</w:t>
      </w:r>
      <w:r>
        <w:rPr>
          <w:sz w:val="14"/>
        </w:rPr>
        <w:t xml:space="preserve"> </w:t>
      </w:r>
      <w:r>
        <w:rPr>
          <w:rStyle w:val="Emphasis"/>
          <w:highlight w:val="yellow"/>
        </w:rPr>
        <w:t>apoc</w:t>
      </w:r>
      <w:r>
        <w:rPr>
          <w:rStyle w:val="Emphasis"/>
        </w:rPr>
        <w:t xml:space="preserve">alyptic </w:t>
      </w:r>
      <w:r>
        <w:rPr>
          <w:rStyle w:val="Emphasis"/>
          <w:highlight w:val="yellow"/>
        </w:rPr>
        <w:t>narratives</w:t>
      </w:r>
      <w:r>
        <w:rPr>
          <w:sz w:val="14"/>
        </w:rPr>
        <w:t xml:space="preserve"> </w:t>
      </w:r>
      <w:r>
        <w:rPr>
          <w:rStyle w:val="StyleUnderline"/>
        </w:rPr>
        <w:t>surrounding inequality</w:t>
      </w:r>
      <w:r>
        <w:rPr>
          <w:sz w:val="14"/>
        </w:rPr>
        <w:t xml:space="preserve">. Pinkovskiy and co-authors show that—within </w:t>
      </w:r>
      <w:r>
        <w:rPr>
          <w:rStyle w:val="StyleUnderline"/>
        </w:rPr>
        <w:t>many countries, including the</w:t>
      </w:r>
      <w:r>
        <w:rPr>
          <w:sz w:val="14"/>
        </w:rPr>
        <w:t xml:space="preserve"> </w:t>
      </w:r>
      <w:r>
        <w:rPr>
          <w:rStyle w:val="Emphasis"/>
          <w:highlight w:val="yellow"/>
        </w:rPr>
        <w:t>U</w:t>
      </w:r>
      <w:r>
        <w:rPr>
          <w:sz w:val="14"/>
        </w:rPr>
        <w:t xml:space="preserve">nited </w:t>
      </w:r>
      <w:r>
        <w:rPr>
          <w:rStyle w:val="Emphasis"/>
          <w:highlight w:val="yellow"/>
        </w:rPr>
        <w:t>S</w:t>
      </w:r>
      <w:r>
        <w:rPr>
          <w:sz w:val="14"/>
        </w:rPr>
        <w:t>tates—</w:t>
      </w:r>
      <w:r>
        <w:rPr>
          <w:rStyle w:val="StyleUnderline"/>
          <w:highlight w:val="yellow"/>
        </w:rPr>
        <w:t>inequality</w:t>
      </w:r>
      <w:r>
        <w:rPr>
          <w:rStyle w:val="StyleUnderline"/>
        </w:rPr>
        <w:t xml:space="preserve"> measures have</w:t>
      </w:r>
      <w:r>
        <w:rPr>
          <w:sz w:val="14"/>
        </w:rPr>
        <w:t xml:space="preserve"> </w:t>
      </w:r>
      <w:r>
        <w:rPr>
          <w:rStyle w:val="Emphasis"/>
        </w:rPr>
        <w:t>stabilized</w:t>
      </w:r>
      <w:r>
        <w:rPr>
          <w:sz w:val="14"/>
        </w:rPr>
        <w:t xml:space="preserve"> </w:t>
      </w:r>
      <w:r>
        <w:rPr>
          <w:rStyle w:val="StyleUnderline"/>
        </w:rPr>
        <w:t>or</w:t>
      </w:r>
      <w:r>
        <w:rPr>
          <w:sz w:val="14"/>
        </w:rPr>
        <w:t xml:space="preserve"> </w:t>
      </w:r>
      <w:r>
        <w:rPr>
          <w:rStyle w:val="Emphasis"/>
        </w:rPr>
        <w:t xml:space="preserve">even </w:t>
      </w:r>
      <w:r>
        <w:rPr>
          <w:rStyle w:val="Emphasis"/>
          <w:highlight w:val="yellow"/>
        </w:rPr>
        <w:t>declined</w:t>
      </w:r>
      <w:r>
        <w:rPr>
          <w:sz w:val="14"/>
        </w:rPr>
        <w:t xml:space="preserve"> </w:t>
      </w:r>
      <w:r>
        <w:rPr>
          <w:rStyle w:val="StyleUnderline"/>
        </w:rPr>
        <w:t>when factoring in underreported income and improved methodologies for measuring economic outcomes</w:t>
      </w:r>
      <w:r>
        <w:rPr>
          <w:sz w:val="14"/>
        </w:rPr>
        <w:t>.</w:t>
      </w:r>
    </w:p>
    <w:p w14:paraId="630DBB7D" w14:textId="77777777" w:rsidR="0053466F" w:rsidRDefault="0053466F">
      <w:r>
        <w:rPr>
          <w:sz w:val="14"/>
        </w:rPr>
        <w:t xml:space="preserve">These findings highlight that global poverty and inequality have decreased substantially from 1980-2019. For example, </w:t>
      </w:r>
      <w:r>
        <w:rPr>
          <w:rStyle w:val="StyleUnderline"/>
        </w:rPr>
        <w:t>in the</w:t>
      </w:r>
      <w:r>
        <w:rPr>
          <w:sz w:val="14"/>
        </w:rPr>
        <w:t xml:space="preserve"> </w:t>
      </w:r>
      <w:r>
        <w:rPr>
          <w:rStyle w:val="Emphasis"/>
        </w:rPr>
        <w:t>U</w:t>
      </w:r>
      <w:r>
        <w:rPr>
          <w:sz w:val="14"/>
        </w:rPr>
        <w:t xml:space="preserve">nited </w:t>
      </w:r>
      <w:r>
        <w:rPr>
          <w:rStyle w:val="Emphasis"/>
        </w:rPr>
        <w:t>S</w:t>
      </w:r>
      <w:r>
        <w:rPr>
          <w:sz w:val="14"/>
        </w:rPr>
        <w:t xml:space="preserve">tates, </w:t>
      </w:r>
      <w:r>
        <w:rPr>
          <w:rStyle w:val="StyleUnderline"/>
        </w:rPr>
        <w:t xml:space="preserve">the wealth generated </w:t>
      </w:r>
      <w:r>
        <w:rPr>
          <w:rStyle w:val="StyleUnderline"/>
          <w:highlight w:val="yellow"/>
        </w:rPr>
        <w:t>by</w:t>
      </w:r>
      <w:r>
        <w:rPr>
          <w:sz w:val="14"/>
          <w:highlight w:val="yellow"/>
        </w:rPr>
        <w:t xml:space="preserve"> </w:t>
      </w:r>
      <w:r>
        <w:rPr>
          <w:rStyle w:val="Emphasis"/>
          <w:highlight w:val="yellow"/>
        </w:rPr>
        <w:t>globalization</w:t>
      </w:r>
      <w:r>
        <w:rPr>
          <w:sz w:val="14"/>
          <w:highlight w:val="yellow"/>
        </w:rPr>
        <w:t xml:space="preserve"> </w:t>
      </w:r>
      <w:r>
        <w:rPr>
          <w:rStyle w:val="StyleUnderline"/>
          <w:highlight w:val="yellow"/>
        </w:rPr>
        <w:t>and</w:t>
      </w:r>
      <w:r>
        <w:rPr>
          <w:sz w:val="14"/>
          <w:highlight w:val="yellow"/>
        </w:rPr>
        <w:t xml:space="preserve"> </w:t>
      </w:r>
      <w:r>
        <w:rPr>
          <w:rStyle w:val="Emphasis"/>
          <w:highlight w:val="yellow"/>
        </w:rPr>
        <w:t>tech</w:t>
      </w:r>
      <w:r>
        <w:rPr>
          <w:sz w:val="14"/>
        </w:rPr>
        <w:t xml:space="preserve">nological </w:t>
      </w:r>
      <w:r>
        <w:rPr>
          <w:rStyle w:val="Emphasis"/>
          <w:highlight w:val="yellow"/>
        </w:rPr>
        <w:t>innovation</w:t>
      </w:r>
      <w:r>
        <w:rPr>
          <w:sz w:val="14"/>
        </w:rPr>
        <w:t xml:space="preserve"> </w:t>
      </w:r>
      <w:r>
        <w:rPr>
          <w:rStyle w:val="StyleUnderline"/>
        </w:rPr>
        <w:t>has lifted incomes across the spectrum, even if</w:t>
      </w:r>
      <w:r>
        <w:rPr>
          <w:sz w:val="14"/>
        </w:rPr>
        <w:t xml:space="preserve"> </w:t>
      </w:r>
      <w:r>
        <w:rPr>
          <w:rStyle w:val="Emphasis"/>
        </w:rPr>
        <w:t>some</w:t>
      </w:r>
      <w:r>
        <w:rPr>
          <w:sz w:val="14"/>
        </w:rPr>
        <w:t xml:space="preserve"> </w:t>
      </w:r>
      <w:r>
        <w:rPr>
          <w:rStyle w:val="StyleUnderline"/>
        </w:rPr>
        <w:t>disparities remain</w:t>
      </w:r>
      <w:r>
        <w:rPr>
          <w:sz w:val="14"/>
        </w:rPr>
        <w:t xml:space="preserve">. This global </w:t>
      </w:r>
      <w:r>
        <w:rPr>
          <w:rStyle w:val="StyleUnderline"/>
        </w:rPr>
        <w:t>progress underscores the importance of looking at inequality in a</w:t>
      </w:r>
      <w:r>
        <w:rPr>
          <w:sz w:val="14"/>
        </w:rPr>
        <w:t xml:space="preserve"> </w:t>
      </w:r>
      <w:r>
        <w:rPr>
          <w:rStyle w:val="Emphasis"/>
        </w:rPr>
        <w:t>broad</w:t>
      </w:r>
      <w:r>
        <w:rPr>
          <w:sz w:val="14"/>
        </w:rPr>
        <w:t xml:space="preserve">er </w:t>
      </w:r>
      <w:r>
        <w:rPr>
          <w:rStyle w:val="StyleUnderline"/>
        </w:rPr>
        <w:t>context</w:t>
      </w:r>
      <w:r>
        <w:rPr>
          <w:sz w:val="14"/>
        </w:rPr>
        <w:t>, rather than focusing narrowly on domestic gaps in income.</w:t>
      </w:r>
    </w:p>
    <w:p w14:paraId="20DE9FAD" w14:textId="77777777" w:rsidR="0053466F" w:rsidRDefault="0053466F">
      <w:r>
        <w:rPr>
          <w:sz w:val="14"/>
        </w:rPr>
        <w:t xml:space="preserve">The </w:t>
      </w:r>
      <w:r>
        <w:rPr>
          <w:rStyle w:val="StyleUnderline"/>
        </w:rPr>
        <w:t xml:space="preserve">persistence of exaggerated </w:t>
      </w:r>
      <w:r>
        <w:rPr>
          <w:rStyle w:val="StyleUnderline"/>
          <w:highlight w:val="yellow"/>
        </w:rPr>
        <w:t>claims</w:t>
      </w:r>
      <w:r>
        <w:rPr>
          <w:sz w:val="14"/>
        </w:rPr>
        <w:t xml:space="preserve"> about inequality and stagnation is not merely a result of flawed data analysis; it </w:t>
      </w:r>
      <w:r>
        <w:rPr>
          <w:rStyle w:val="StyleUnderline"/>
        </w:rPr>
        <w:t xml:space="preserve">is also </w:t>
      </w:r>
      <w:r>
        <w:rPr>
          <w:rStyle w:val="StyleUnderline"/>
          <w:highlight w:val="yellow"/>
        </w:rPr>
        <w:t>driven by</w:t>
      </w:r>
      <w:r>
        <w:rPr>
          <w:sz w:val="14"/>
          <w:highlight w:val="yellow"/>
        </w:rPr>
        <w:t xml:space="preserve"> </w:t>
      </w:r>
      <w:r>
        <w:rPr>
          <w:rStyle w:val="Emphasis"/>
          <w:highlight w:val="yellow"/>
        </w:rPr>
        <w:t>political</w:t>
      </w:r>
      <w:r>
        <w:rPr>
          <w:sz w:val="14"/>
        </w:rPr>
        <w:t xml:space="preserve"> </w:t>
      </w:r>
      <w:r>
        <w:rPr>
          <w:rStyle w:val="StyleUnderline"/>
        </w:rPr>
        <w:t>and</w:t>
      </w:r>
      <w:r>
        <w:rPr>
          <w:sz w:val="14"/>
        </w:rPr>
        <w:t xml:space="preserve"> </w:t>
      </w:r>
      <w:r>
        <w:rPr>
          <w:rStyle w:val="Emphasis"/>
        </w:rPr>
        <w:t>ideological</w:t>
      </w:r>
      <w:r>
        <w:rPr>
          <w:sz w:val="14"/>
        </w:rPr>
        <w:t xml:space="preserve"> </w:t>
      </w:r>
      <w:r>
        <w:rPr>
          <w:rStyle w:val="StyleUnderline"/>
          <w:highlight w:val="yellow"/>
        </w:rPr>
        <w:t>agendas</w:t>
      </w:r>
      <w:r>
        <w:rPr>
          <w:sz w:val="14"/>
        </w:rPr>
        <w:t xml:space="preserve">. Advocacy groups and policymakers often rely on selective data to promote specific narratives, whether to justify redistributive policies or to critique existing economic systems. Moreover, </w:t>
      </w:r>
      <w:r>
        <w:rPr>
          <w:rStyle w:val="StyleUnderline"/>
        </w:rPr>
        <w:t>the focus on income inequality as a</w:t>
      </w:r>
      <w:r>
        <w:rPr>
          <w:sz w:val="14"/>
        </w:rPr>
        <w:t xml:space="preserve"> </w:t>
      </w:r>
      <w:r>
        <w:rPr>
          <w:rStyle w:val="Emphasis"/>
        </w:rPr>
        <w:t>societal ill</w:t>
      </w:r>
      <w:r>
        <w:rPr>
          <w:sz w:val="14"/>
        </w:rPr>
        <w:t xml:space="preserve"> </w:t>
      </w:r>
      <w:r>
        <w:rPr>
          <w:rStyle w:val="StyleUnderline"/>
        </w:rPr>
        <w:t>risks overshadowing</w:t>
      </w:r>
      <w:r>
        <w:rPr>
          <w:sz w:val="14"/>
        </w:rPr>
        <w:t xml:space="preserve"> </w:t>
      </w:r>
      <w:r>
        <w:rPr>
          <w:rStyle w:val="Emphasis"/>
          <w:highlight w:val="yellow"/>
        </w:rPr>
        <w:t>other</w:t>
      </w:r>
      <w:r>
        <w:rPr>
          <w:sz w:val="14"/>
          <w:highlight w:val="yellow"/>
        </w:rPr>
        <w:t xml:space="preserve"> </w:t>
      </w:r>
      <w:r>
        <w:rPr>
          <w:rStyle w:val="StyleUnderline"/>
          <w:highlight w:val="yellow"/>
        </w:rPr>
        <w:t>measures</w:t>
      </w:r>
      <w:r>
        <w:rPr>
          <w:rStyle w:val="StyleUnderline"/>
        </w:rPr>
        <w:t xml:space="preserve"> of well-being</w:t>
      </w:r>
      <w:r>
        <w:rPr>
          <w:sz w:val="14"/>
        </w:rPr>
        <w:t xml:space="preserve">. For instance, </w:t>
      </w:r>
      <w:r>
        <w:rPr>
          <w:rStyle w:val="StyleUnderline"/>
        </w:rPr>
        <w:t>Americans</w:t>
      </w:r>
      <w:r>
        <w:rPr>
          <w:sz w:val="14"/>
        </w:rPr>
        <w:t xml:space="preserve"> today </w:t>
      </w:r>
      <w:r>
        <w:rPr>
          <w:rStyle w:val="StyleUnderline"/>
        </w:rPr>
        <w:t>enjoy</w:t>
      </w:r>
      <w:r>
        <w:rPr>
          <w:sz w:val="14"/>
        </w:rPr>
        <w:t xml:space="preserve"> </w:t>
      </w:r>
      <w:r>
        <w:rPr>
          <w:rStyle w:val="Emphasis"/>
          <w:highlight w:val="yellow"/>
        </w:rPr>
        <w:t>higher</w:t>
      </w:r>
      <w:r>
        <w:rPr>
          <w:rStyle w:val="Emphasis"/>
        </w:rPr>
        <w:t xml:space="preserve"> standards</w:t>
      </w:r>
      <w:r>
        <w:rPr>
          <w:sz w:val="14"/>
        </w:rPr>
        <w:t xml:space="preserve"> </w:t>
      </w:r>
      <w:r>
        <w:rPr>
          <w:rStyle w:val="StyleUnderline"/>
        </w:rPr>
        <w:t>of</w:t>
      </w:r>
      <w:r>
        <w:rPr>
          <w:sz w:val="14"/>
        </w:rPr>
        <w:t xml:space="preserve"> </w:t>
      </w:r>
      <w:r>
        <w:rPr>
          <w:rStyle w:val="Emphasis"/>
          <w:highlight w:val="yellow"/>
        </w:rPr>
        <w:t>living</w:t>
      </w:r>
      <w:r>
        <w:rPr>
          <w:sz w:val="14"/>
        </w:rPr>
        <w:t xml:space="preserve">, longer </w:t>
      </w:r>
      <w:r>
        <w:rPr>
          <w:rStyle w:val="Emphasis"/>
          <w:highlight w:val="yellow"/>
        </w:rPr>
        <w:t>life expectancies</w:t>
      </w:r>
      <w:r>
        <w:rPr>
          <w:sz w:val="14"/>
          <w:highlight w:val="yellow"/>
        </w:rPr>
        <w:t xml:space="preserve">, </w:t>
      </w:r>
      <w:r>
        <w:rPr>
          <w:rStyle w:val="StyleUnderline"/>
          <w:highlight w:val="yellow"/>
        </w:rPr>
        <w:t>and</w:t>
      </w:r>
      <w:r>
        <w:rPr>
          <w:rStyle w:val="StyleUnderline"/>
        </w:rPr>
        <w:t xml:space="preserve"> greater </w:t>
      </w:r>
      <w:r>
        <w:rPr>
          <w:rStyle w:val="StyleUnderline"/>
          <w:highlight w:val="yellow"/>
        </w:rPr>
        <w:t>access to</w:t>
      </w:r>
      <w:r>
        <w:rPr>
          <w:sz w:val="14"/>
          <w:highlight w:val="yellow"/>
        </w:rPr>
        <w:t xml:space="preserve"> </w:t>
      </w:r>
      <w:r>
        <w:rPr>
          <w:rStyle w:val="Emphasis"/>
          <w:highlight w:val="yellow"/>
        </w:rPr>
        <w:t>tech</w:t>
      </w:r>
      <w:r>
        <w:rPr>
          <w:sz w:val="14"/>
        </w:rPr>
        <w:t xml:space="preserve">nology </w:t>
      </w:r>
      <w:r>
        <w:rPr>
          <w:rStyle w:val="StyleUnderline"/>
        </w:rPr>
        <w:t>than previous generations</w:t>
      </w:r>
      <w:r>
        <w:rPr>
          <w:sz w:val="14"/>
        </w:rPr>
        <w:t xml:space="preserve">. These </w:t>
      </w:r>
      <w:r>
        <w:rPr>
          <w:rStyle w:val="StyleUnderline"/>
        </w:rPr>
        <w:t>improvements</w:t>
      </w:r>
      <w:r>
        <w:rPr>
          <w:sz w:val="14"/>
        </w:rPr>
        <w:t xml:space="preserve">, while not always captured in income data, </w:t>
      </w:r>
      <w:r>
        <w:rPr>
          <w:rStyle w:val="StyleUnderline"/>
        </w:rPr>
        <w:t>are</w:t>
      </w:r>
      <w:r>
        <w:rPr>
          <w:sz w:val="14"/>
        </w:rPr>
        <w:t xml:space="preserve"> </w:t>
      </w:r>
      <w:r>
        <w:rPr>
          <w:rStyle w:val="Emphasis"/>
        </w:rPr>
        <w:t>critical</w:t>
      </w:r>
      <w:r>
        <w:rPr>
          <w:sz w:val="14"/>
        </w:rPr>
        <w:t xml:space="preserve"> </w:t>
      </w:r>
      <w:r>
        <w:rPr>
          <w:rStyle w:val="StyleUnderline"/>
        </w:rPr>
        <w:t>indicators of societal progress</w:t>
      </w:r>
      <w:r>
        <w:rPr>
          <w:sz w:val="14"/>
        </w:rPr>
        <w:t>.</w:t>
      </w:r>
    </w:p>
    <w:p w14:paraId="17A06D97" w14:textId="77777777" w:rsidR="0053466F" w:rsidRDefault="0053466F">
      <w:r>
        <w:rPr>
          <w:sz w:val="14"/>
        </w:rPr>
        <w:t xml:space="preserve">The </w:t>
      </w:r>
      <w:r>
        <w:rPr>
          <w:rStyle w:val="Emphasis"/>
        </w:rPr>
        <w:t>U</w:t>
      </w:r>
      <w:r>
        <w:rPr>
          <w:sz w:val="14"/>
        </w:rPr>
        <w:t xml:space="preserve">nited </w:t>
      </w:r>
      <w:r>
        <w:rPr>
          <w:rStyle w:val="Emphasis"/>
        </w:rPr>
        <w:t>S</w:t>
      </w:r>
      <w:r>
        <w:rPr>
          <w:sz w:val="14"/>
        </w:rPr>
        <w:t xml:space="preserve">tates </w:t>
      </w:r>
      <w:r>
        <w:rPr>
          <w:rStyle w:val="StyleUnderline"/>
        </w:rPr>
        <w:t>remains a</w:t>
      </w:r>
      <w:r>
        <w:rPr>
          <w:sz w:val="14"/>
        </w:rPr>
        <w:t xml:space="preserve"> </w:t>
      </w:r>
      <w:r>
        <w:rPr>
          <w:rStyle w:val="Emphasis"/>
        </w:rPr>
        <w:t>socially dynamic</w:t>
      </w:r>
      <w:r>
        <w:rPr>
          <w:sz w:val="14"/>
        </w:rPr>
        <w:t xml:space="preserve"> </w:t>
      </w:r>
      <w:r>
        <w:rPr>
          <w:rStyle w:val="StyleUnderline"/>
        </w:rPr>
        <w:t>society, characterized by</w:t>
      </w:r>
      <w:r>
        <w:rPr>
          <w:sz w:val="14"/>
        </w:rPr>
        <w:t xml:space="preserve"> </w:t>
      </w:r>
      <w:r>
        <w:rPr>
          <w:rStyle w:val="Emphasis"/>
        </w:rPr>
        <w:t>significant</w:t>
      </w:r>
      <w:r>
        <w:rPr>
          <w:sz w:val="14"/>
        </w:rPr>
        <w:t xml:space="preserve"> </w:t>
      </w:r>
      <w:r>
        <w:rPr>
          <w:rStyle w:val="StyleUnderline"/>
        </w:rPr>
        <w:t>economic mobility and opportunity</w:t>
      </w:r>
      <w:r>
        <w:rPr>
          <w:sz w:val="14"/>
        </w:rPr>
        <w:t xml:space="preserve">. While </w:t>
      </w:r>
      <w:r>
        <w:rPr>
          <w:rStyle w:val="StyleUnderline"/>
        </w:rPr>
        <w:t>inequality</w:t>
      </w:r>
      <w:r>
        <w:rPr>
          <w:sz w:val="14"/>
        </w:rPr>
        <w:t xml:space="preserve"> exists, it </w:t>
      </w:r>
      <w:r>
        <w:rPr>
          <w:rStyle w:val="StyleUnderline"/>
        </w:rPr>
        <w:t>is</w:t>
      </w:r>
      <w:r>
        <w:rPr>
          <w:sz w:val="14"/>
        </w:rPr>
        <w:t xml:space="preserve"> </w:t>
      </w:r>
      <w:r>
        <w:rPr>
          <w:rStyle w:val="Emphasis"/>
        </w:rPr>
        <w:t>neither as pervasive nor</w:t>
      </w:r>
      <w:r>
        <w:rPr>
          <w:sz w:val="14"/>
        </w:rPr>
        <w:t xml:space="preserve"> as </w:t>
      </w:r>
      <w:r>
        <w:rPr>
          <w:rStyle w:val="Emphasis"/>
        </w:rPr>
        <w:t>damaging</w:t>
      </w:r>
      <w:r>
        <w:rPr>
          <w:sz w:val="14"/>
        </w:rPr>
        <w:t xml:space="preserve"> </w:t>
      </w:r>
      <w:r>
        <w:rPr>
          <w:rStyle w:val="StyleUnderline"/>
        </w:rPr>
        <w:t>as often portrayed</w:t>
      </w:r>
      <w:r>
        <w:rPr>
          <w:sz w:val="14"/>
        </w:rPr>
        <w:t xml:space="preserve">. Quite a bit of </w:t>
      </w:r>
      <w:r>
        <w:rPr>
          <w:rStyle w:val="StyleUnderline"/>
        </w:rPr>
        <w:t>recent research</w:t>
      </w:r>
      <w:r>
        <w:rPr>
          <w:sz w:val="14"/>
        </w:rPr>
        <w:t xml:space="preserve"> (as reviewed above) </w:t>
      </w:r>
      <w:r>
        <w:rPr>
          <w:rStyle w:val="StyleUnderline"/>
        </w:rPr>
        <w:t>demonstrates that the</w:t>
      </w:r>
      <w:r>
        <w:rPr>
          <w:sz w:val="14"/>
        </w:rPr>
        <w:t xml:space="preserve"> </w:t>
      </w:r>
      <w:r>
        <w:rPr>
          <w:rStyle w:val="Emphasis"/>
        </w:rPr>
        <w:t>U</w:t>
      </w:r>
      <w:r>
        <w:rPr>
          <w:sz w:val="14"/>
        </w:rPr>
        <w:t xml:space="preserve">nited </w:t>
      </w:r>
      <w:r>
        <w:rPr>
          <w:rStyle w:val="Emphasis"/>
        </w:rPr>
        <w:t>S</w:t>
      </w:r>
      <w:r>
        <w:rPr>
          <w:sz w:val="14"/>
        </w:rPr>
        <w:t xml:space="preserve">tates </w:t>
      </w:r>
      <w:r>
        <w:rPr>
          <w:rStyle w:val="StyleUnderline"/>
        </w:rPr>
        <w:t>remains a land of opportunity</w:t>
      </w:r>
      <w:r>
        <w:rPr>
          <w:sz w:val="14"/>
        </w:rPr>
        <w:t>, where economic progress and mobility are alive and well. It is time to shift the conversation from exaggerated fears of inequality to practical solutions that empower individuals and communities to thrive.</w:t>
      </w:r>
    </w:p>
    <w:p w14:paraId="0099071C" w14:textId="77777777" w:rsidR="0053466F" w:rsidRDefault="0053466F">
      <w:pPr>
        <w:pStyle w:val="Heading4"/>
      </w:pPr>
      <w:r>
        <w:t xml:space="preserve">It’s </w:t>
      </w:r>
      <w:r>
        <w:rPr>
          <w:u w:val="single"/>
        </w:rPr>
        <w:t>baseless alarmism</w:t>
      </w:r>
      <w:r>
        <w:t>!</w:t>
      </w:r>
    </w:p>
    <w:p w14:paraId="09B27B11" w14:textId="77777777" w:rsidR="0053466F" w:rsidRDefault="0053466F">
      <w:r>
        <w:t xml:space="preserve">Dr. Phillip W. </w:t>
      </w:r>
      <w:r>
        <w:rPr>
          <w:rStyle w:val="Style13ptBold"/>
        </w:rPr>
        <w:t>Magness 25</w:t>
      </w:r>
      <w:r>
        <w:t>, PhD, Senior Fellow, Political Economy, Independent Institute. Former Senior Research Fellow, American Institute for Economic Research. Former Adjunct Professor, Public Policy, George Mason University, "The Problems with Piketty's Data," Journal of Law, Economics &amp; Policy, Vol. 20, No. 1, pg. 147-173, 03/20/2025, HeinOnline. [italics in original]</w:t>
      </w:r>
    </w:p>
    <w:p w14:paraId="1F27F001" w14:textId="77777777" w:rsidR="0053466F" w:rsidRDefault="0053466F">
      <w:r>
        <w:rPr>
          <w:sz w:val="14"/>
        </w:rPr>
        <w:t xml:space="preserve">Perhaps more than any other issue, </w:t>
      </w:r>
      <w:r>
        <w:rPr>
          <w:rStyle w:val="StyleUnderline"/>
          <w:highlight w:val="yellow"/>
        </w:rPr>
        <w:t>claims of skyrocketing</w:t>
      </w:r>
      <w:r>
        <w:rPr>
          <w:sz w:val="14"/>
        </w:rPr>
        <w:t xml:space="preserve"> </w:t>
      </w:r>
      <w:r>
        <w:rPr>
          <w:rStyle w:val="Emphasis"/>
        </w:rPr>
        <w:t xml:space="preserve">economic </w:t>
      </w:r>
      <w:r>
        <w:rPr>
          <w:rStyle w:val="Emphasis"/>
          <w:highlight w:val="yellow"/>
        </w:rPr>
        <w:t>inequality</w:t>
      </w:r>
      <w:r>
        <w:rPr>
          <w:sz w:val="14"/>
        </w:rPr>
        <w:t xml:space="preserve"> </w:t>
      </w:r>
      <w:r>
        <w:rPr>
          <w:rStyle w:val="StyleUnderline"/>
        </w:rPr>
        <w:t>provided the impetus for the</w:t>
      </w:r>
      <w:r>
        <w:rPr>
          <w:sz w:val="14"/>
        </w:rPr>
        <w:t xml:space="preserve"> Law &amp; Political Economy (LPE) </w:t>
      </w:r>
      <w:r>
        <w:rPr>
          <w:rStyle w:val="StyleUnderline"/>
        </w:rPr>
        <w:t>movement</w:t>
      </w:r>
      <w:r>
        <w:rPr>
          <w:sz w:val="14"/>
        </w:rPr>
        <w:t xml:space="preserve">. The founding "manifesto" of Yale's LPE project announces as much, stating "This is a time of crises. Inequality is accelerating, with gains concentrated at the top of the income and wealth distributions."1 The co-creators of LPE begin with similar claims in an article framing the academic justification for their project, </w:t>
      </w:r>
      <w:r>
        <w:rPr>
          <w:rStyle w:val="StyleUnderline"/>
        </w:rPr>
        <w:t>asserting that</w:t>
      </w:r>
      <w:r>
        <w:rPr>
          <w:sz w:val="14"/>
        </w:rPr>
        <w:t xml:space="preserve"> "In </w:t>
      </w:r>
      <w:r>
        <w:rPr>
          <w:rStyle w:val="StyleUnderline"/>
        </w:rPr>
        <w:t>the</w:t>
      </w:r>
      <w:r>
        <w:rPr>
          <w:sz w:val="14"/>
        </w:rPr>
        <w:t xml:space="preserve"> </w:t>
      </w:r>
      <w:r>
        <w:rPr>
          <w:rStyle w:val="Emphasis"/>
        </w:rPr>
        <w:t>U</w:t>
      </w:r>
      <w:r>
        <w:rPr>
          <w:sz w:val="14"/>
        </w:rPr>
        <w:t xml:space="preserve">nited </w:t>
      </w:r>
      <w:r>
        <w:rPr>
          <w:rStyle w:val="Emphasis"/>
        </w:rPr>
        <w:t>S</w:t>
      </w:r>
      <w:r>
        <w:rPr>
          <w:sz w:val="14"/>
        </w:rPr>
        <w:t xml:space="preserve">tates and across the world, </w:t>
      </w:r>
      <w:r>
        <w:rPr>
          <w:rStyle w:val="StyleUnderline"/>
        </w:rPr>
        <w:t>income inequality has returned to the levels of the</w:t>
      </w:r>
      <w:r>
        <w:rPr>
          <w:sz w:val="14"/>
        </w:rPr>
        <w:t xml:space="preserve"> </w:t>
      </w:r>
      <w:r>
        <w:rPr>
          <w:rStyle w:val="Emphasis"/>
        </w:rPr>
        <w:t>Gilded Age</w:t>
      </w:r>
      <w:r>
        <w:rPr>
          <w:sz w:val="14"/>
        </w:rPr>
        <w:t xml:space="preserve">." 2 "Why focus on what we call law and political economy, and why now?," two of these authors self-query in another essay. Their answer, and the LPE movement's </w:t>
      </w:r>
      <w:r>
        <w:rPr>
          <w:i/>
          <w:sz w:val="14"/>
        </w:rPr>
        <w:t>raison d'etre</w:t>
      </w:r>
      <w:r>
        <w:rPr>
          <w:sz w:val="14"/>
        </w:rPr>
        <w:t xml:space="preserve">, is that "in the last decade, </w:t>
      </w:r>
      <w:r>
        <w:rPr>
          <w:rStyle w:val="StyleUnderline"/>
        </w:rPr>
        <w:t>inequality has become</w:t>
      </w:r>
      <w:r>
        <w:rPr>
          <w:sz w:val="14"/>
        </w:rPr>
        <w:t xml:space="preserve"> </w:t>
      </w:r>
      <w:r>
        <w:rPr>
          <w:rStyle w:val="Emphasis"/>
        </w:rPr>
        <w:t>impossible</w:t>
      </w:r>
      <w:r>
        <w:rPr>
          <w:sz w:val="14"/>
        </w:rPr>
        <w:t xml:space="preserve"> </w:t>
      </w:r>
      <w:r>
        <w:rPr>
          <w:rStyle w:val="StyleUnderline"/>
        </w:rPr>
        <w:t>to ignore</w:t>
      </w:r>
      <w:r>
        <w:rPr>
          <w:sz w:val="14"/>
        </w:rPr>
        <w:t>."3</w:t>
      </w:r>
    </w:p>
    <w:p w14:paraId="5A2F1783" w14:textId="77777777" w:rsidR="0053466F" w:rsidRDefault="0053466F">
      <w:r>
        <w:rPr>
          <w:rStyle w:val="StyleUnderline"/>
        </w:rPr>
        <w:t>This starting point</w:t>
      </w:r>
      <w:r>
        <w:rPr>
          <w:sz w:val="14"/>
        </w:rPr>
        <w:t xml:space="preserve">, often </w:t>
      </w:r>
      <w:r>
        <w:rPr>
          <w:rStyle w:val="StyleUnderline"/>
          <w:highlight w:val="yellow"/>
        </w:rPr>
        <w:t>couched in</w:t>
      </w:r>
      <w:r>
        <w:rPr>
          <w:sz w:val="14"/>
          <w:highlight w:val="yellow"/>
        </w:rPr>
        <w:t xml:space="preserve"> </w:t>
      </w:r>
      <w:r>
        <w:rPr>
          <w:rStyle w:val="Emphasis"/>
          <w:highlight w:val="yellow"/>
        </w:rPr>
        <w:t>language of alarm and political urgency</w:t>
      </w:r>
      <w:r>
        <w:rPr>
          <w:sz w:val="14"/>
        </w:rPr>
        <w:t xml:space="preserve">, </w:t>
      </w:r>
      <w:r>
        <w:rPr>
          <w:rStyle w:val="StyleUnderline"/>
        </w:rPr>
        <w:t>links a nominally empirical claim</w:t>
      </w:r>
      <w:r>
        <w:rPr>
          <w:sz w:val="14"/>
        </w:rPr>
        <w:t xml:space="preserve"> (rising inequality) </w:t>
      </w:r>
      <w:r>
        <w:rPr>
          <w:rStyle w:val="StyleUnderline"/>
        </w:rPr>
        <w:t>to a</w:t>
      </w:r>
      <w:r>
        <w:rPr>
          <w:sz w:val="14"/>
        </w:rPr>
        <w:t xml:space="preserve"> </w:t>
      </w:r>
      <w:r>
        <w:rPr>
          <w:rStyle w:val="Emphasis"/>
        </w:rPr>
        <w:t>suite</w:t>
      </w:r>
      <w:r>
        <w:rPr>
          <w:sz w:val="14"/>
        </w:rPr>
        <w:t xml:space="preserve"> </w:t>
      </w:r>
      <w:r>
        <w:rPr>
          <w:rStyle w:val="StyleUnderline"/>
        </w:rPr>
        <w:t>of policy beliefs</w:t>
      </w:r>
      <w:r>
        <w:rPr>
          <w:sz w:val="14"/>
        </w:rPr>
        <w:t xml:space="preserve"> (progressive income and wealth taxation, redistributive programs) and, importantly, a charge to the legal profession to bring about these prescriptive measures by reorienting its scholarship around normative and explicitly activist commitments to a narrow brand of "egalitarian"justice. "Politics and the economy cannot be separated," the manifesto continues, implying that alleged rises in economic inequality are attributable, in part, to a legal and scholarly paradigm that approaches economics as a positive science. Its authors make no effort to conceal that they view this approach as an obstacle to their own normative vision for society, writing "[a]ttempts to separate the economy from politics make justice harder to pursue in both domains."4 Indeed, they contend that the "urgent problems of distribution, democracy, and ecology," as identified in their vision statement, are hamstrung by the current scholarly landscape of law and economics. As they put it, veering into near-conspiratorial territory, the alleged problem of inequality is the result of "a powerful authorizing terrain for a set of 'neoliberal' political projects that have fueled these same crises."5</w:t>
      </w:r>
    </w:p>
    <w:p w14:paraId="5BA5E72D" w14:textId="77777777" w:rsidR="0053466F" w:rsidRDefault="0053466F">
      <w:r>
        <w:rPr>
          <w:sz w:val="14"/>
        </w:rPr>
        <w:t xml:space="preserve">Curiously, </w:t>
      </w:r>
      <w:r>
        <w:rPr>
          <w:rStyle w:val="StyleUnderline"/>
        </w:rPr>
        <w:t>the</w:t>
      </w:r>
      <w:r>
        <w:rPr>
          <w:sz w:val="14"/>
        </w:rPr>
        <w:t xml:space="preserve"> LPE literature's </w:t>
      </w:r>
      <w:r>
        <w:rPr>
          <w:rStyle w:val="Emphasis"/>
        </w:rPr>
        <w:t>empirical claims</w:t>
      </w:r>
      <w:r>
        <w:rPr>
          <w:sz w:val="14"/>
        </w:rPr>
        <w:t xml:space="preserve"> </w:t>
      </w:r>
      <w:r>
        <w:rPr>
          <w:rStyle w:val="StyleUnderline"/>
        </w:rPr>
        <w:t>about rising inequality, as well as its</w:t>
      </w:r>
      <w:r>
        <w:rPr>
          <w:sz w:val="14"/>
        </w:rPr>
        <w:t xml:space="preserve"> </w:t>
      </w:r>
      <w:r>
        <w:rPr>
          <w:rStyle w:val="Emphasis"/>
        </w:rPr>
        <w:t>entire</w:t>
      </w:r>
      <w:r>
        <w:rPr>
          <w:sz w:val="14"/>
        </w:rPr>
        <w:t xml:space="preserve"> evaluative </w:t>
      </w:r>
      <w:r>
        <w:rPr>
          <w:rStyle w:val="Emphasis"/>
        </w:rPr>
        <w:t>framework</w:t>
      </w:r>
      <w:r>
        <w:rPr>
          <w:sz w:val="14"/>
        </w:rPr>
        <w:t xml:space="preserve"> </w:t>
      </w:r>
      <w:r>
        <w:rPr>
          <w:rStyle w:val="StyleUnderline"/>
        </w:rPr>
        <w:t>for studying the issue, derive from a</w:t>
      </w:r>
      <w:r>
        <w:rPr>
          <w:sz w:val="14"/>
        </w:rPr>
        <w:t xml:space="preserve"> </w:t>
      </w:r>
      <w:r>
        <w:rPr>
          <w:rStyle w:val="Emphasis"/>
        </w:rPr>
        <w:t>single</w:t>
      </w:r>
      <w:r>
        <w:rPr>
          <w:sz w:val="14"/>
        </w:rPr>
        <w:t xml:space="preserve"> </w:t>
      </w:r>
      <w:r>
        <w:rPr>
          <w:rStyle w:val="StyleUnderline"/>
        </w:rPr>
        <w:t>source</w:t>
      </w:r>
      <w:r>
        <w:rPr>
          <w:sz w:val="14"/>
        </w:rPr>
        <w:t>: a body of books and scholarly papers by French economist Thomas Piketty and his immediate co-authors. LPE co-founder Jedidiah Britton-Purdy 6 has depicted his own encounter with Piketty's work in language that evinces a panicked awakening to unfolding economic disasters:</w:t>
      </w:r>
    </w:p>
    <w:p w14:paraId="06A27EC5" w14:textId="77777777" w:rsidR="0053466F" w:rsidRDefault="0053466F">
      <w:pPr>
        <w:ind w:left="720"/>
      </w:pPr>
      <w:r>
        <w:rPr>
          <w:sz w:val="14"/>
        </w:rPr>
        <w:t>"It wasn't supposed to be like this. The present that we are living in is not the future that we were promised. Wealth was not supposed to be so unequal, and its inequality was not supposed to be such a problem for democracy."</w:t>
      </w:r>
    </w:p>
    <w:p w14:paraId="22E601BE" w14:textId="77777777" w:rsidR="0053466F" w:rsidRDefault="0053466F">
      <w:r>
        <w:rPr>
          <w:sz w:val="14"/>
        </w:rPr>
        <w:t xml:space="preserve">Britton-Purdy 7 further recounts "the 2014 appearance in English of Thomas Piketty's </w:t>
      </w:r>
      <w:r>
        <w:rPr>
          <w:i/>
          <w:sz w:val="14"/>
        </w:rPr>
        <w:t>Capital in the 21st Century</w:t>
      </w:r>
      <w:r>
        <w:rPr>
          <w:sz w:val="14"/>
        </w:rPr>
        <w:t>," which "alerted Americans to a body of research that had been developed over more than a decade, showing both income and wealth growing sharply more unequal around the world." Copying Piketty's own diagnosis, he contends that "a new rentier class of inherited wealth and social prestige is on the verge of emerging" in advanced economies, most notably the United States.</w:t>
      </w:r>
    </w:p>
    <w:p w14:paraId="6CDD9603" w14:textId="77777777" w:rsidR="0053466F" w:rsidRDefault="0053466F">
      <w:r>
        <w:rPr>
          <w:sz w:val="14"/>
        </w:rPr>
        <w:t>A brief and non-technical synopsis of Piketty's 8 argument illustrates the reasoning behind this claim. According to Piketty, the rate of return to the owners of capital will tend to outpace income growth arising from wage labor if left to the unfettered market. This mechanism allegedly drives economic inequality over time, as the capital-owning "rentiers" and their descendants outpace the rest, leading to a top-heavy society of extreme income and wealth concentration among the very few. A host of social problems allegedly arise from this state, ranging from poverty to increased social unrest to the distortive influence of "the rich" as a class on not only electoral politics but economic research and scholarship.</w:t>
      </w:r>
    </w:p>
    <w:p w14:paraId="0BD0CF94" w14:textId="77777777" w:rsidR="0053466F" w:rsidRDefault="0053466F">
      <w:r>
        <w:rPr>
          <w:sz w:val="14"/>
        </w:rPr>
        <w:t>Piketty frames this thesis in the United States by way of a historical narrative. In his version of events, the United States entered the 20th century amid a crisis of rampant inequality. A series of macroeconomic shocks and geopolitical events centered upon the two World Wars and the Great Depression exposed the structural economic problems of this Gilded Age society. In response, Piketty maintains, the United States "pioneered" a new approach to taxation rooted in equity and economic redistribution. 9 Starting in the 1930s, lawmakers imposed a highly progressive federal income tax that, by mid-century, levied marginal rates in excess of 90% on the highest tax bracket. To Piketty, this policy intervention held down and dispersed the capital stock of the ultra-wealthy, checking its allegedly natural tendency to concentrate by preventing its reconstitution after the Depression and World War II. This gave way to something of a "golden age" of lower inequality, lasting from roughly 1946 to 1980.</w:t>
      </w:r>
    </w:p>
    <w:p w14:paraId="64B81630" w14:textId="77777777" w:rsidR="0053466F" w:rsidRDefault="0053466F">
      <w:r>
        <w:rPr>
          <w:sz w:val="14"/>
        </w:rPr>
        <w:t>The trouble, according to Piketty, started with the Reagan administration's tax cuts in 1981 and 1986, the cumulative effect of which was to drastically reduce top marginal personal income tax rates and close the gap between personal and corporate tax rates. The period between 1980 and the present is thus depicted as a return to rentier-style wealth accumulation, unimpeded by the new low tax rates and depicted in the rise of income and wealth concentrations ofthe "top 1%" ofthe Occupy Wall Street movement's grievances.</w:t>
      </w:r>
    </w:p>
    <w:p w14:paraId="05381CD6" w14:textId="77777777" w:rsidR="0053466F" w:rsidRDefault="0053466F">
      <w:r>
        <w:rPr>
          <w:sz w:val="14"/>
        </w:rPr>
        <w:t>Notably, Piketty's narrative relies on strong assumptions of causality to link his empirical observations to prescriptive policies. 10 He portrays the World War II-era drop in top income concentrations as a causal manifestation of the steeply progressive mid-century income tax regime. All the same, inequality's rebound since the 1980s is an assumed effect of the tax cuts in this era. With this causal mechanism now asserted and identified, the obvious "solution" to rising inequality is to turn to prescriptive policy. Piketty accordingly endorses a return to mid-century income tax rates, or an even more sweeping "wealth tax" upon the net worth of society's richest families.</w:t>
      </w:r>
    </w:p>
    <w:p w14:paraId="54B6F8B6" w14:textId="77777777" w:rsidR="0053466F" w:rsidRDefault="0053466F">
      <w:r>
        <w:rPr>
          <w:sz w:val="14"/>
        </w:rPr>
        <w:t>LPE co-founders Purdy and Grewal accept this diagnosis and proposed solution as true, citing the empirical work of Piketty and his frequent collaborators Emmanual Saez and Gabriel Zucman (for convenience the Piketty Saez-Zucman literature is henceforth referred to as PSZ). They are not alone, particularly among progressive academics and policymakers.11</w:t>
      </w:r>
    </w:p>
    <w:p w14:paraId="0A703616" w14:textId="77777777" w:rsidR="0053466F" w:rsidRDefault="0053466F">
      <w:r>
        <w:rPr>
          <w:sz w:val="14"/>
        </w:rPr>
        <w:t xml:space="preserve">The work of PSZ, and the underlying historical narrative as outlined in the previous paragraphs, have directly informed the proposed "billionaire tax" on unrealized capital gains, as floated by President Joe Biden and Senator Elizabeth Warren.12 It is also the font of a burgeoning constitutional law literature that seeks to overturn </w:t>
      </w:r>
      <w:r>
        <w:rPr>
          <w:i/>
          <w:sz w:val="14"/>
        </w:rPr>
        <w:t>Pollock v. Farmers Loan &amp; Trust</w:t>
      </w:r>
      <w:r>
        <w:rPr>
          <w:sz w:val="14"/>
        </w:rPr>
        <w:t xml:space="preserve"> and successive cases </w:t>
      </w:r>
      <w:r>
        <w:rPr>
          <w:i/>
          <w:sz w:val="14"/>
        </w:rPr>
        <w:t>Eisner v. Macomber</w:t>
      </w:r>
      <w:r>
        <w:rPr>
          <w:sz w:val="14"/>
        </w:rPr>
        <w:t xml:space="preserve"> and </w:t>
      </w:r>
      <w:r>
        <w:rPr>
          <w:i/>
          <w:sz w:val="14"/>
        </w:rPr>
        <w:t>Commissioner v. Glenshaw Glass Co.</w:t>
      </w:r>
      <w:r>
        <w:rPr>
          <w:sz w:val="14"/>
        </w:rPr>
        <w:t xml:space="preserve">, which have adverse implications for wealth taxation.13 The intertwined nature of these arguments is most directly visible in recent attempts to weaken or overturn the "realization" principle for defining income that is eligible for taxation under the 1 6 * amendment. Under conventional application, a tax on annual increases in levels of net worth, or unrealized capital gains, would fall outside of the amendment's scope, making it subject to the Constitution's long-dormant apportionment requirement for direct taxation.14 In practice, this requirement would render a wealth tax inoperable. Proponents of a Piketty-style wealth tax have accordingly developed novel legal arguments that seek to overturn </w:t>
      </w:r>
      <w:r>
        <w:rPr>
          <w:i/>
          <w:sz w:val="14"/>
        </w:rPr>
        <w:t>Pollock</w:t>
      </w:r>
      <w:r>
        <w:rPr>
          <w:sz w:val="14"/>
        </w:rPr>
        <w:t xml:space="preserve"> and successor cases, and that seek to weaken or negate "realization" as determinative principle for defining income under the 16th Amendment's scope.15 If adopted by Congress, the Biden or Warren iterations of the "wealth tax" would inevitably face substantial constitutional challenges.</w:t>
      </w:r>
    </w:p>
    <w:p w14:paraId="0DD7A6EA" w14:textId="77777777" w:rsidR="0053466F" w:rsidRDefault="0053466F">
      <w:r>
        <w:rPr>
          <w:sz w:val="14"/>
        </w:rPr>
        <w:t>A common theme of the prescriptive literature, both in the LPE framing and its more tangible "wealth tax" proposals, is an uncritical acceptance of not only the historical narrative presented by Piketty but also the undergirding empirical work on inequality measurement conducted by PSZ. Indeed, the entire diagnostic dimension of this literature begins from acceptance of the claim that inequality has been skyrocketing between roughly 1980 and the present. Its prescriptive dimension, in turn, rests upon the asserted causal link between this pattern and federal tax rates, as well as the belief that it may be reversed by steeply progressive income tax rates and new tax mechanisms, such as a levy on "unrealized capital gains."</w:t>
      </w:r>
    </w:p>
    <w:p w14:paraId="252B05F9" w14:textId="77777777" w:rsidR="0053466F" w:rsidRDefault="0053466F">
      <w:r>
        <w:rPr>
          <w:sz w:val="14"/>
        </w:rPr>
        <w:t xml:space="preserve">While PSZ's </w:t>
      </w:r>
      <w:r>
        <w:rPr>
          <w:rStyle w:val="StyleUnderline"/>
        </w:rPr>
        <w:t>empirical work is highly influential</w:t>
      </w:r>
      <w:r>
        <w:rPr>
          <w:sz w:val="14"/>
        </w:rPr>
        <w:t xml:space="preserve"> in both academic and policy circles, </w:t>
      </w:r>
      <w:r>
        <w:rPr>
          <w:rStyle w:val="StyleUnderline"/>
        </w:rPr>
        <w:t xml:space="preserve">its </w:t>
      </w:r>
      <w:r>
        <w:rPr>
          <w:rStyle w:val="StyleUnderline"/>
          <w:highlight w:val="yellow"/>
        </w:rPr>
        <w:t>accuracy is</w:t>
      </w:r>
      <w:r>
        <w:rPr>
          <w:sz w:val="14"/>
        </w:rPr>
        <w:t xml:space="preserve"> also </w:t>
      </w:r>
      <w:r>
        <w:rPr>
          <w:rStyle w:val="Emphasis"/>
          <w:highlight w:val="yellow"/>
        </w:rPr>
        <w:t>highly contested</w:t>
      </w:r>
      <w:r>
        <w:rPr>
          <w:sz w:val="14"/>
        </w:rPr>
        <w:t xml:space="preserve">. As I will argue in subsequent sections, </w:t>
      </w:r>
      <w:r>
        <w:rPr>
          <w:rStyle w:val="StyleUnderline"/>
        </w:rPr>
        <w:t>the</w:t>
      </w:r>
      <w:r>
        <w:rPr>
          <w:sz w:val="14"/>
        </w:rPr>
        <w:t xml:space="preserve"> PSZ </w:t>
      </w:r>
      <w:r>
        <w:rPr>
          <w:rStyle w:val="StyleUnderline"/>
        </w:rPr>
        <w:t>empirical series</w:t>
      </w:r>
      <w:r>
        <w:rPr>
          <w:sz w:val="14"/>
        </w:rPr>
        <w:t xml:space="preserve"> also </w:t>
      </w:r>
      <w:r>
        <w:rPr>
          <w:rStyle w:val="StyleUnderline"/>
        </w:rPr>
        <w:t>provide an</w:t>
      </w:r>
      <w:r>
        <w:rPr>
          <w:sz w:val="14"/>
        </w:rPr>
        <w:t xml:space="preserve"> </w:t>
      </w:r>
      <w:r>
        <w:rPr>
          <w:rStyle w:val="Emphasis"/>
          <w:highlight w:val="yellow"/>
        </w:rPr>
        <w:t>unreliable basis</w:t>
      </w:r>
      <w:r>
        <w:rPr>
          <w:sz w:val="14"/>
          <w:highlight w:val="yellow"/>
        </w:rPr>
        <w:t xml:space="preserve"> </w:t>
      </w:r>
      <w:r>
        <w:rPr>
          <w:rStyle w:val="StyleUnderline"/>
          <w:highlight w:val="yellow"/>
        </w:rPr>
        <w:t>for</w:t>
      </w:r>
      <w:r>
        <w:rPr>
          <w:rStyle w:val="StyleUnderline"/>
        </w:rPr>
        <w:t xml:space="preserve"> asserting</w:t>
      </w:r>
      <w:r>
        <w:rPr>
          <w:sz w:val="14"/>
        </w:rPr>
        <w:t xml:space="preserve"> </w:t>
      </w:r>
      <w:r>
        <w:rPr>
          <w:rStyle w:val="Emphasis"/>
          <w:highlight w:val="yellow"/>
        </w:rPr>
        <w:t>causal</w:t>
      </w:r>
      <w:r>
        <w:rPr>
          <w:sz w:val="14"/>
          <w:highlight w:val="yellow"/>
        </w:rPr>
        <w:t xml:space="preserve"> </w:t>
      </w:r>
      <w:r>
        <w:rPr>
          <w:rStyle w:val="StyleUnderline"/>
          <w:highlight w:val="yellow"/>
        </w:rPr>
        <w:t>claims</w:t>
      </w:r>
      <w:r>
        <w:rPr>
          <w:rStyle w:val="StyleUnderline"/>
        </w:rPr>
        <w:t xml:space="preserve"> about</w:t>
      </w:r>
      <w:r>
        <w:rPr>
          <w:sz w:val="14"/>
        </w:rPr>
        <w:t xml:space="preserve"> the relationship between specific tax policies and </w:t>
      </w:r>
      <w:r>
        <w:rPr>
          <w:rStyle w:val="StyleUnderline"/>
        </w:rPr>
        <w:t>economic inequality</w:t>
      </w:r>
      <w:r>
        <w:rPr>
          <w:sz w:val="14"/>
        </w:rPr>
        <w:t xml:space="preserve">. Although </w:t>
      </w:r>
      <w:r>
        <w:rPr>
          <w:rStyle w:val="StyleUnderline"/>
        </w:rPr>
        <w:t xml:space="preserve">the </w:t>
      </w:r>
      <w:r>
        <w:rPr>
          <w:rStyle w:val="StyleUnderline"/>
          <w:highlight w:val="yellow"/>
        </w:rPr>
        <w:t>lit</w:t>
      </w:r>
      <w:r>
        <w:rPr>
          <w:rStyle w:val="StyleUnderline"/>
        </w:rPr>
        <w:t>erature</w:t>
      </w:r>
      <w:r>
        <w:rPr>
          <w:sz w:val="14"/>
        </w:rPr>
        <w:t xml:space="preserve"> </w:t>
      </w:r>
      <w:r>
        <w:rPr>
          <w:rStyle w:val="Emphasis"/>
          <w:highlight w:val="yellow"/>
        </w:rPr>
        <w:t>contesting</w:t>
      </w:r>
      <w:r>
        <w:rPr>
          <w:sz w:val="14"/>
        </w:rPr>
        <w:t xml:space="preserve"> PSZ </w:t>
      </w:r>
      <w:r>
        <w:rPr>
          <w:rStyle w:val="StyleUnderline"/>
          <w:highlight w:val="yellow"/>
        </w:rPr>
        <w:t>is</w:t>
      </w:r>
      <w:r>
        <w:rPr>
          <w:rStyle w:val="StyleUnderline"/>
        </w:rPr>
        <w:t xml:space="preserve"> both </w:t>
      </w:r>
      <w:r>
        <w:rPr>
          <w:rStyle w:val="StyleUnderline"/>
          <w:highlight w:val="yellow"/>
        </w:rPr>
        <w:t>empirically robust and growing</w:t>
      </w:r>
      <w:r>
        <w:rPr>
          <w:rStyle w:val="StyleUnderline"/>
        </w:rPr>
        <w:t>, it</w:t>
      </w:r>
      <w:r>
        <w:rPr>
          <w:sz w:val="14"/>
        </w:rPr>
        <w:t xml:space="preserve"> has </w:t>
      </w:r>
      <w:r>
        <w:rPr>
          <w:rStyle w:val="StyleUnderline"/>
        </w:rPr>
        <w:t>received</w:t>
      </w:r>
      <w:r>
        <w:rPr>
          <w:sz w:val="14"/>
        </w:rPr>
        <w:t xml:space="preserve"> essentially </w:t>
      </w:r>
      <w:r>
        <w:rPr>
          <w:rStyle w:val="Emphasis"/>
        </w:rPr>
        <w:t>no consideration</w:t>
      </w:r>
      <w:r>
        <w:rPr>
          <w:sz w:val="14"/>
        </w:rPr>
        <w:t xml:space="preserve"> </w:t>
      </w:r>
      <w:r>
        <w:rPr>
          <w:rStyle w:val="StyleUnderline"/>
        </w:rPr>
        <w:t>in</w:t>
      </w:r>
      <w:r>
        <w:rPr>
          <w:sz w:val="14"/>
        </w:rPr>
        <w:t xml:space="preserve"> either </w:t>
      </w:r>
      <w:r>
        <w:rPr>
          <w:rStyle w:val="StyleUnderline"/>
        </w:rPr>
        <w:t>the</w:t>
      </w:r>
      <w:r>
        <w:rPr>
          <w:sz w:val="14"/>
        </w:rPr>
        <w:t xml:space="preserve"> LPE </w:t>
      </w:r>
      <w:r>
        <w:rPr>
          <w:rStyle w:val="StyleUnderline"/>
        </w:rPr>
        <w:t>scholarly literature</w:t>
      </w:r>
      <w:r>
        <w:rPr>
          <w:sz w:val="14"/>
        </w:rPr>
        <w:t xml:space="preserve"> or its closely-related prescriptive advocacy in the policy realm. In each case, </w:t>
      </w:r>
      <w:r>
        <w:rPr>
          <w:rStyle w:val="StyleUnderline"/>
        </w:rPr>
        <w:t>an uncritical acceptance of</w:t>
      </w:r>
      <w:r>
        <w:rPr>
          <w:sz w:val="14"/>
        </w:rPr>
        <w:t xml:space="preserve"> Piketty's </w:t>
      </w:r>
      <w:r>
        <w:rPr>
          <w:rStyle w:val="StyleUnderline"/>
        </w:rPr>
        <w:t>statistics is used to reach</w:t>
      </w:r>
      <w:r>
        <w:rPr>
          <w:sz w:val="14"/>
        </w:rPr>
        <w:t xml:space="preserve"> </w:t>
      </w:r>
      <w:r>
        <w:rPr>
          <w:rStyle w:val="Emphasis"/>
        </w:rPr>
        <w:t>sweeping</w:t>
      </w:r>
      <w:r>
        <w:rPr>
          <w:sz w:val="14"/>
        </w:rPr>
        <w:t xml:space="preserve"> </w:t>
      </w:r>
      <w:r>
        <w:rPr>
          <w:rStyle w:val="StyleUnderline"/>
        </w:rPr>
        <w:t>conclusions in</w:t>
      </w:r>
      <w:r>
        <w:rPr>
          <w:sz w:val="14"/>
        </w:rPr>
        <w:t xml:space="preserve"> apparent </w:t>
      </w:r>
      <w:r>
        <w:rPr>
          <w:rStyle w:val="StyleUnderline"/>
        </w:rPr>
        <w:t>ignorance of their</w:t>
      </w:r>
      <w:r>
        <w:rPr>
          <w:sz w:val="14"/>
        </w:rPr>
        <w:t xml:space="preserve"> </w:t>
      </w:r>
      <w:r>
        <w:rPr>
          <w:rStyle w:val="Emphasis"/>
        </w:rPr>
        <w:t>empirical shortcomings</w:t>
      </w:r>
      <w:r>
        <w:rPr>
          <w:sz w:val="14"/>
        </w:rPr>
        <w:t xml:space="preserve"> </w:t>
      </w:r>
      <w:r>
        <w:rPr>
          <w:rStyle w:val="StyleUnderline"/>
        </w:rPr>
        <w:t>and limitations</w:t>
      </w:r>
      <w:r>
        <w:rPr>
          <w:sz w:val="14"/>
        </w:rPr>
        <w:t xml:space="preserve">. As a result, </w:t>
      </w:r>
      <w:r>
        <w:rPr>
          <w:rStyle w:val="StyleUnderline"/>
        </w:rPr>
        <w:t>the</w:t>
      </w:r>
      <w:r>
        <w:rPr>
          <w:sz w:val="14"/>
        </w:rPr>
        <w:t xml:space="preserve"> LPE literature's </w:t>
      </w:r>
      <w:r>
        <w:rPr>
          <w:rStyle w:val="StyleUnderline"/>
        </w:rPr>
        <w:t>foundational premise</w:t>
      </w:r>
      <w:r>
        <w:rPr>
          <w:sz w:val="14"/>
        </w:rPr>
        <w:t xml:space="preserve">, viz. </w:t>
      </w:r>
      <w:r>
        <w:rPr>
          <w:rStyle w:val="StyleUnderline"/>
        </w:rPr>
        <w:t>the</w:t>
      </w:r>
      <w:r>
        <w:rPr>
          <w:sz w:val="14"/>
        </w:rPr>
        <w:t xml:space="preserve"> </w:t>
      </w:r>
      <w:r>
        <w:rPr>
          <w:rStyle w:val="Emphasis"/>
          <w:highlight w:val="yellow"/>
        </w:rPr>
        <w:t>existence of a crisis of</w:t>
      </w:r>
      <w:r>
        <w:rPr>
          <w:rStyle w:val="Emphasis"/>
        </w:rPr>
        <w:t xml:space="preserve"> economic </w:t>
      </w:r>
      <w:r>
        <w:rPr>
          <w:rStyle w:val="Emphasis"/>
          <w:highlight w:val="yellow"/>
        </w:rPr>
        <w:t>inequality in the U</w:t>
      </w:r>
      <w:r>
        <w:rPr>
          <w:sz w:val="14"/>
        </w:rPr>
        <w:t xml:space="preserve">nited </w:t>
      </w:r>
      <w:r>
        <w:rPr>
          <w:rStyle w:val="Emphasis"/>
          <w:highlight w:val="yellow"/>
        </w:rPr>
        <w:t>S</w:t>
      </w:r>
      <w:r>
        <w:rPr>
          <w:sz w:val="14"/>
        </w:rPr>
        <w:t xml:space="preserve">tates, </w:t>
      </w:r>
      <w:r>
        <w:rPr>
          <w:rStyle w:val="Emphasis"/>
          <w:highlight w:val="yellow"/>
        </w:rPr>
        <w:t>remains an unsupported contention</w:t>
      </w:r>
      <w:r>
        <w:rPr>
          <w:sz w:val="14"/>
        </w:rPr>
        <w:t>.</w:t>
      </w:r>
    </w:p>
    <w:p w14:paraId="7E90E650" w14:textId="77777777" w:rsidR="0053466F" w:rsidRDefault="0053466F">
      <w:pPr>
        <w:pStyle w:val="Heading4"/>
      </w:pPr>
      <w:r>
        <w:t xml:space="preserve">Inequality is decreasing. </w:t>
      </w:r>
    </w:p>
    <w:p w14:paraId="17E0887F" w14:textId="77777777" w:rsidR="0053466F" w:rsidRDefault="0053466F">
      <w:r>
        <w:t xml:space="preserve">John </w:t>
      </w:r>
      <w:r>
        <w:rPr>
          <w:rStyle w:val="Style13ptBold"/>
        </w:rPr>
        <w:t>Burn-Murdoch 25</w:t>
      </w:r>
      <w:r>
        <w:t>, Columnist and the chief data reporter for the Financial Times, 1-2-25, “Inequality hasn’t risen. Here’s why it feels like it has,” https://www.ft.com/content/b325af8f-1864-448e-9b3e-bd1a18333a08</w:t>
      </w:r>
    </w:p>
    <w:p w14:paraId="1BE12650" w14:textId="77777777" w:rsidR="0053466F" w:rsidRDefault="0053466F">
      <w:r>
        <w:rPr>
          <w:sz w:val="12"/>
        </w:rPr>
        <w:t xml:space="preserve">It’s a curious thing. Between around 1980 and the late 1990s, the English-speaking world saw an explosion in concern about inequality, matching a clear widening of the gap between rich and poor on both sides of the Atlantic. But a second sharp rise in public concern about income disparities over the past decade has taken place during a period when </w:t>
      </w:r>
      <w:r>
        <w:rPr>
          <w:rStyle w:val="StyleUnderline"/>
        </w:rPr>
        <w:t xml:space="preserve">most measures of </w:t>
      </w:r>
      <w:r>
        <w:rPr>
          <w:rStyle w:val="Emphasis"/>
          <w:highlight w:val="yellow"/>
        </w:rPr>
        <w:t>inequality</w:t>
      </w:r>
      <w:r>
        <w:rPr>
          <w:rStyle w:val="StyleUnderline"/>
          <w:highlight w:val="yellow"/>
        </w:rPr>
        <w:t xml:space="preserve"> show</w:t>
      </w:r>
      <w:r>
        <w:rPr>
          <w:rStyle w:val="StyleUnderline"/>
        </w:rPr>
        <w:t xml:space="preserve"> </w:t>
      </w:r>
      <w:r>
        <w:rPr>
          <w:rStyle w:val="Emphasis"/>
        </w:rPr>
        <w:t>no rise</w:t>
      </w:r>
      <w:r>
        <w:rPr>
          <w:sz w:val="12"/>
        </w:rPr>
        <w:t xml:space="preserve">, </w:t>
      </w:r>
      <w:r>
        <w:rPr>
          <w:rStyle w:val="StyleUnderline"/>
        </w:rPr>
        <w:t xml:space="preserve">or even a slight </w:t>
      </w:r>
      <w:r>
        <w:rPr>
          <w:rStyle w:val="Emphasis"/>
          <w:highlight w:val="yellow"/>
        </w:rPr>
        <w:t>decline</w:t>
      </w:r>
      <w:r>
        <w:rPr>
          <w:sz w:val="12"/>
        </w:rPr>
        <w:t>.</w:t>
      </w:r>
    </w:p>
    <w:p w14:paraId="27878B0E" w14:textId="77777777" w:rsidR="0053466F" w:rsidRDefault="0053466F">
      <w:r>
        <w:rPr>
          <w:sz w:val="12"/>
        </w:rPr>
        <w:t xml:space="preserve">By inequality we mean some measure of the dispersion between top and bottom. </w:t>
      </w:r>
      <w:r>
        <w:rPr>
          <w:rStyle w:val="StyleUnderline"/>
          <w:highlight w:val="yellow"/>
        </w:rPr>
        <w:t xml:space="preserve">The </w:t>
      </w:r>
      <w:r>
        <w:rPr>
          <w:rStyle w:val="Emphasis"/>
          <w:highlight w:val="yellow"/>
        </w:rPr>
        <w:t>Gini coefficient</w:t>
      </w:r>
      <w:r>
        <w:rPr>
          <w:sz w:val="12"/>
        </w:rPr>
        <w:t xml:space="preserve"> of income inequality, which captures the overall fairness of the distribution, </w:t>
      </w:r>
      <w:r>
        <w:rPr>
          <w:rStyle w:val="StyleUnderline"/>
        </w:rPr>
        <w:t xml:space="preserve">has been either </w:t>
      </w:r>
      <w:r>
        <w:rPr>
          <w:rStyle w:val="Emphasis"/>
          <w:highlight w:val="yellow"/>
        </w:rPr>
        <w:t>flat</w:t>
      </w:r>
      <w:r>
        <w:rPr>
          <w:rStyle w:val="StyleUnderline"/>
          <w:highlight w:val="yellow"/>
        </w:rPr>
        <w:t xml:space="preserve"> or </w:t>
      </w:r>
      <w:r>
        <w:rPr>
          <w:rStyle w:val="Emphasis"/>
          <w:highlight w:val="yellow"/>
        </w:rPr>
        <w:t>falling</w:t>
      </w:r>
      <w:r>
        <w:rPr>
          <w:rStyle w:val="StyleUnderline"/>
        </w:rPr>
        <w:t xml:space="preserve"> for the past two decades</w:t>
      </w:r>
      <w:r>
        <w:rPr>
          <w:sz w:val="12"/>
        </w:rPr>
        <w:t xml:space="preserve"> in Britain, America and much of western Europe. The ratio between the earnings of the top and bottom 10 per cent is not dissimilar. </w:t>
      </w:r>
      <w:r>
        <w:rPr>
          <w:rStyle w:val="StyleUnderline"/>
        </w:rPr>
        <w:t xml:space="preserve">If anything, it has been </w:t>
      </w:r>
      <w:r>
        <w:rPr>
          <w:rStyle w:val="Emphasis"/>
        </w:rPr>
        <w:t>falling</w:t>
      </w:r>
      <w:r>
        <w:rPr>
          <w:sz w:val="12"/>
        </w:rPr>
        <w:t>.</w:t>
      </w:r>
    </w:p>
    <w:p w14:paraId="15EE5036" w14:textId="77777777" w:rsidR="0053466F" w:rsidRDefault="0053466F">
      <w:r>
        <w:rPr>
          <w:rStyle w:val="StyleUnderline"/>
        </w:rPr>
        <w:t xml:space="preserve">Public </w:t>
      </w:r>
      <w:r>
        <w:rPr>
          <w:rStyle w:val="Emphasis"/>
          <w:highlight w:val="yellow"/>
        </w:rPr>
        <w:t>concern</w:t>
      </w:r>
      <w:r>
        <w:rPr>
          <w:rStyle w:val="StyleUnderline"/>
        </w:rPr>
        <w:t xml:space="preserve"> about income gaps has</w:t>
      </w:r>
      <w:r>
        <w:rPr>
          <w:sz w:val="12"/>
        </w:rPr>
        <w:t xml:space="preserve"> clearly </w:t>
      </w:r>
      <w:r>
        <w:rPr>
          <w:rStyle w:val="StyleUnderline"/>
        </w:rPr>
        <w:t xml:space="preserve">become </w:t>
      </w:r>
      <w:r>
        <w:rPr>
          <w:rStyle w:val="Emphasis"/>
          <w:highlight w:val="yellow"/>
        </w:rPr>
        <w:t>decoupled</w:t>
      </w:r>
      <w:r>
        <w:rPr>
          <w:rStyle w:val="StyleUnderline"/>
          <w:highlight w:val="yellow"/>
        </w:rPr>
        <w:t xml:space="preserve"> from</w:t>
      </w:r>
      <w:r>
        <w:rPr>
          <w:sz w:val="12"/>
        </w:rPr>
        <w:t xml:space="preserve"> the measured </w:t>
      </w:r>
      <w:r>
        <w:rPr>
          <w:rStyle w:val="Emphasis"/>
          <w:highlight w:val="yellow"/>
        </w:rPr>
        <w:t>reality</w:t>
      </w:r>
      <w:r>
        <w:rPr>
          <w:sz w:val="12"/>
        </w:rPr>
        <w:t>, but why? One theory is that what people are really feeling is the recent slowdown in economic growth. This is almost certainly true, but I think there may also be something else at work.</w:t>
      </w:r>
    </w:p>
    <w:p w14:paraId="7287DCF7" w14:textId="77777777" w:rsidR="0053466F" w:rsidRDefault="0053466F">
      <w:r>
        <w:rPr>
          <w:sz w:val="12"/>
        </w:rPr>
        <w:t>You can think of the ratio between top and bottom incomes as the product of two ratios: the gaps between top and middle and between middle and bottom. And it turns out that the flat or falling combined gap masks contrasting stories in these two halves of the equation.</w:t>
      </w:r>
    </w:p>
    <w:p w14:paraId="6134D628" w14:textId="77777777" w:rsidR="0053466F" w:rsidRDefault="0053466F">
      <w:r>
        <w:rPr>
          <w:sz w:val="12"/>
        </w:rPr>
        <w:t>The disparity between earnings at the top and the middle has trended wider since the turn of the millennium, matching what the public feels. But at the other end of the spectrum, the gap between the bottom and the middle has narrowed significantly.</w:t>
      </w:r>
    </w:p>
    <w:p w14:paraId="4308A20F" w14:textId="77777777" w:rsidR="0053466F" w:rsidRDefault="0053466F">
      <w:r>
        <w:rPr>
          <w:sz w:val="12"/>
        </w:rPr>
        <w:t>Since the late 1990s, the lowest earners have seen the fastest wage growth in both the US and UK. Sustained increases in the minimum wage have been a big part of this story in Britain. In both countries, low-skilled workers have benefited (and middle-skilled workers suffered) from the hollowing out of the middle of the jobs distribution as well as a tight labour market more generally.</w:t>
      </w:r>
    </w:p>
    <w:p w14:paraId="3D3DF802" w14:textId="77777777" w:rsidR="0053466F" w:rsidRDefault="0053466F">
      <w:r>
        <w:rPr>
          <w:sz w:val="12"/>
        </w:rPr>
        <w:t xml:space="preserve">So </w:t>
      </w:r>
      <w:r>
        <w:rPr>
          <w:rStyle w:val="StyleUnderline"/>
        </w:rPr>
        <w:t xml:space="preserve">we have seen </w:t>
      </w:r>
      <w:r>
        <w:rPr>
          <w:rStyle w:val="Emphasis"/>
          <w:highlight w:val="yellow"/>
        </w:rPr>
        <w:t>no increase</w:t>
      </w:r>
      <w:r>
        <w:rPr>
          <w:rStyle w:val="StyleUnderline"/>
          <w:highlight w:val="yellow"/>
        </w:rPr>
        <w:t xml:space="preserve"> in </w:t>
      </w:r>
      <w:r>
        <w:rPr>
          <w:rStyle w:val="Emphasis"/>
          <w:highlight w:val="yellow"/>
        </w:rPr>
        <w:t>aggregate inequality</w:t>
      </w:r>
      <w:r>
        <w:rPr>
          <w:rStyle w:val="StyleUnderline"/>
          <w:highlight w:val="yellow"/>
        </w:rPr>
        <w:t xml:space="preserve">. The story for the </w:t>
      </w:r>
      <w:r>
        <w:rPr>
          <w:rStyle w:val="Emphasis"/>
          <w:highlight w:val="yellow"/>
        </w:rPr>
        <w:t>lowest-paid</w:t>
      </w:r>
      <w:r>
        <w:rPr>
          <w:rStyle w:val="StyleUnderline"/>
          <w:highlight w:val="yellow"/>
        </w:rPr>
        <w:t xml:space="preserve"> is</w:t>
      </w:r>
      <w:r>
        <w:rPr>
          <w:rStyle w:val="StyleUnderline"/>
        </w:rPr>
        <w:t xml:space="preserve"> </w:t>
      </w:r>
      <w:r>
        <w:rPr>
          <w:rStyle w:val="Emphasis"/>
        </w:rPr>
        <w:t xml:space="preserve">unambiguously </w:t>
      </w:r>
      <w:r>
        <w:rPr>
          <w:rStyle w:val="Emphasis"/>
          <w:highlight w:val="yellow"/>
        </w:rPr>
        <w:t>good</w:t>
      </w:r>
      <w:r>
        <w:rPr>
          <w:sz w:val="12"/>
        </w:rPr>
        <w:t xml:space="preserve"> but for the bulk of people who sit somewhere in the middle, it could be argued that the two divergent trends combine for a decidedly uncomfortable situation.</w:t>
      </w:r>
    </w:p>
    <w:p w14:paraId="0D604769" w14:textId="77777777" w:rsidR="0053466F" w:rsidRDefault="0053466F">
      <w:r>
        <w:rPr>
          <w:sz w:val="12"/>
        </w:rPr>
        <w:t xml:space="preserve">If the middle class looks upwards, the rich are pulling further away. A top-tier life feels further out of reach than ever. But look down, and </w:t>
      </w:r>
      <w:r>
        <w:rPr>
          <w:rStyle w:val="StyleUnderline"/>
          <w:highlight w:val="yellow"/>
        </w:rPr>
        <w:t xml:space="preserve">the floor is </w:t>
      </w:r>
      <w:r>
        <w:rPr>
          <w:rStyle w:val="Emphasis"/>
          <w:highlight w:val="yellow"/>
        </w:rPr>
        <w:t>coming up</w:t>
      </w:r>
      <w:r>
        <w:rPr>
          <w:rStyle w:val="Emphasis"/>
        </w:rPr>
        <w:t xml:space="preserve"> fast</w:t>
      </w:r>
      <w:r>
        <w:rPr>
          <w:sz w:val="12"/>
        </w:rPr>
        <w:t>. This simultaneous rise of resentment and precarity is a dangerous cocktail, and could certainly have fed into recent political undercurrents.</w:t>
      </w:r>
    </w:p>
    <w:p w14:paraId="1CEE7B73" w14:textId="77777777" w:rsidR="0053466F" w:rsidRDefault="0053466F" w:rsidP="00280482">
      <w:pPr>
        <w:pStyle w:val="Heading2"/>
      </w:pPr>
      <w:r>
        <w:t>Platforms</w:t>
      </w:r>
    </w:p>
    <w:p w14:paraId="04029E68" w14:textId="77777777" w:rsidR="0053466F" w:rsidRDefault="0053466F" w:rsidP="00542AF5">
      <w:pPr>
        <w:pStyle w:val="Heading3"/>
        <w:rPr>
          <w:rFonts w:eastAsia="Times New Roman"/>
        </w:rPr>
      </w:pPr>
      <w:r>
        <w:rPr>
          <w:rFonts w:eastAsia="Times New Roman"/>
        </w:rPr>
        <w:t>China Fails---2NC</w:t>
      </w:r>
    </w:p>
    <w:p w14:paraId="7383B506" w14:textId="77777777" w:rsidR="0053466F" w:rsidRDefault="0053466F" w:rsidP="00542AF5">
      <w:pPr>
        <w:pStyle w:val="Analytic"/>
      </w:pPr>
    </w:p>
    <w:p w14:paraId="1EC49EB1" w14:textId="77777777" w:rsidR="0053466F" w:rsidRPr="00CA52CB" w:rsidRDefault="0053466F" w:rsidP="00542AF5">
      <w:pPr>
        <w:pStyle w:val="Heading4"/>
        <w:rPr>
          <w:rFonts w:eastAsia="Times New Roman"/>
        </w:rPr>
      </w:pPr>
      <w:r w:rsidRPr="00CA52CB">
        <w:rPr>
          <w:rFonts w:eastAsia="Times New Roman"/>
        </w:rPr>
        <w:t xml:space="preserve">Chinese model will never be adopted. </w:t>
      </w:r>
    </w:p>
    <w:p w14:paraId="7808BB59" w14:textId="77777777" w:rsidR="0053466F" w:rsidRPr="00CA52CB" w:rsidRDefault="0053466F" w:rsidP="00542AF5">
      <w:pPr>
        <w:rPr>
          <w:rFonts w:eastAsia="Calibri"/>
        </w:rPr>
      </w:pPr>
      <w:r w:rsidRPr="00CA52CB">
        <w:rPr>
          <w:rFonts w:eastAsia="Calibri"/>
        </w:rPr>
        <w:t xml:space="preserve">Michael </w:t>
      </w:r>
      <w:r w:rsidRPr="00CA52CB">
        <w:rPr>
          <w:rFonts w:eastAsia="Calibri"/>
          <w:b/>
          <w:bCs/>
          <w:sz w:val="26"/>
        </w:rPr>
        <w:t>Swaine 21</w:t>
      </w:r>
      <w:r w:rsidRPr="00CA52CB">
        <w:rPr>
          <w:rFonts w:eastAsia="Calibri"/>
        </w:rPr>
        <w:t>, PhD in Government from Harvard University, director of the East Asia program at the Quincy Institute, 4/21/21, "China Doesn’t Pose an Existential Threat for America," https://foreignpolicy.com/2021/04/21/china-existential-threat-america/</w:t>
      </w:r>
    </w:p>
    <w:p w14:paraId="02083761" w14:textId="77777777" w:rsidR="0053466F" w:rsidRPr="00CA52CB" w:rsidRDefault="0053466F" w:rsidP="00542AF5">
      <w:pPr>
        <w:rPr>
          <w:rFonts w:eastAsia="Calibri"/>
          <w:sz w:val="16"/>
        </w:rPr>
      </w:pPr>
      <w:r w:rsidRPr="00CA52CB">
        <w:rPr>
          <w:rFonts w:eastAsia="Calibri"/>
          <w:sz w:val="16"/>
        </w:rPr>
        <w:t xml:space="preserve">Finally, </w:t>
      </w:r>
      <w:r w:rsidRPr="00CA52CB">
        <w:rPr>
          <w:rFonts w:eastAsia="Calibri"/>
          <w:u w:val="single"/>
        </w:rPr>
        <w:t>the latter set of supposedly existential</w:t>
      </w:r>
      <w:r w:rsidRPr="00CA52CB">
        <w:rPr>
          <w:rFonts w:eastAsia="Calibri"/>
          <w:sz w:val="16"/>
        </w:rPr>
        <w:t xml:space="preserve"> normative or ideological </w:t>
      </w:r>
      <w:r w:rsidRPr="00CA52CB">
        <w:rPr>
          <w:rFonts w:eastAsia="Calibri"/>
          <w:u w:val="single"/>
        </w:rPr>
        <w:t xml:space="preserve">threats consists of many elements, including Beijing’s possible </w:t>
      </w:r>
      <w:r w:rsidRPr="00CA52CB">
        <w:rPr>
          <w:rFonts w:eastAsia="Calibri"/>
          <w:b/>
          <w:iCs/>
          <w:u w:val="single"/>
          <w:bdr w:val="single" w:sz="8" w:space="0" w:color="auto"/>
        </w:rPr>
        <w:t>overturning</w:t>
      </w:r>
      <w:r w:rsidRPr="00CA52CB">
        <w:rPr>
          <w:rFonts w:eastAsia="Calibri"/>
          <w:u w:val="single"/>
        </w:rPr>
        <w:t xml:space="preserve"> of the so-called global </w:t>
      </w:r>
      <w:r w:rsidRPr="00CA52CB">
        <w:rPr>
          <w:rFonts w:eastAsia="Calibri"/>
          <w:b/>
          <w:iCs/>
          <w:u w:val="single"/>
          <w:bdr w:val="single" w:sz="8" w:space="0" w:color="auto"/>
        </w:rPr>
        <w:t>l</w:t>
      </w:r>
      <w:r w:rsidRPr="00CA52CB">
        <w:rPr>
          <w:rFonts w:eastAsia="Calibri"/>
          <w:u w:val="single"/>
        </w:rPr>
        <w:t xml:space="preserve">iberal </w:t>
      </w:r>
      <w:r w:rsidRPr="00CA52CB">
        <w:rPr>
          <w:rFonts w:eastAsia="Calibri"/>
          <w:b/>
          <w:iCs/>
          <w:u w:val="single"/>
          <w:bdr w:val="single" w:sz="8" w:space="0" w:color="auto"/>
        </w:rPr>
        <w:t>i</w:t>
      </w:r>
      <w:r w:rsidRPr="00CA52CB">
        <w:rPr>
          <w:rFonts w:eastAsia="Calibri"/>
          <w:u w:val="single"/>
        </w:rPr>
        <w:t xml:space="preserve">nternational </w:t>
      </w:r>
      <w:r w:rsidRPr="00CA52CB">
        <w:rPr>
          <w:rFonts w:eastAsia="Calibri"/>
          <w:b/>
          <w:iCs/>
          <w:u w:val="single"/>
          <w:bdr w:val="single" w:sz="8" w:space="0" w:color="auto"/>
        </w:rPr>
        <w:t>o</w:t>
      </w:r>
      <w:r w:rsidRPr="00CA52CB">
        <w:rPr>
          <w:rFonts w:eastAsia="Calibri"/>
          <w:u w:val="single"/>
        </w:rPr>
        <w:t xml:space="preserve">rder, Chinese </w:t>
      </w:r>
      <w:r w:rsidRPr="00CA52CB">
        <w:rPr>
          <w:rFonts w:eastAsia="Calibri"/>
          <w:b/>
          <w:iCs/>
          <w:u w:val="single"/>
          <w:bdr w:val="single" w:sz="8" w:space="0" w:color="auto"/>
        </w:rPr>
        <w:t>influence operations</w:t>
      </w:r>
      <w:r w:rsidRPr="00CA52CB">
        <w:rPr>
          <w:rFonts w:eastAsia="Calibri"/>
          <w:u w:val="single"/>
        </w:rPr>
        <w:t xml:space="preserve"> aimed at U.S. society, the </w:t>
      </w:r>
      <w:r w:rsidRPr="00CA52CB">
        <w:rPr>
          <w:rFonts w:eastAsia="Calibri"/>
          <w:b/>
          <w:iCs/>
          <w:u w:val="single"/>
          <w:bdr w:val="single" w:sz="8" w:space="0" w:color="auto"/>
        </w:rPr>
        <w:t xml:space="preserve">export </w:t>
      </w:r>
      <w:r w:rsidRPr="00CA52CB">
        <w:rPr>
          <w:rFonts w:eastAsia="Calibri"/>
          <w:u w:val="single"/>
        </w:rPr>
        <w:t xml:space="preserve">of </w:t>
      </w:r>
      <w:r w:rsidRPr="00CA52CB">
        <w:rPr>
          <w:rFonts w:eastAsia="Calibri"/>
          <w:highlight w:val="yellow"/>
          <w:u w:val="single"/>
        </w:rPr>
        <w:t xml:space="preserve">China’s </w:t>
      </w:r>
      <w:r w:rsidRPr="00CA52CB">
        <w:rPr>
          <w:rFonts w:eastAsia="Calibri"/>
          <w:b/>
          <w:iCs/>
          <w:highlight w:val="yellow"/>
          <w:u w:val="single"/>
          <w:bdr w:val="single" w:sz="8" w:space="0" w:color="auto"/>
        </w:rPr>
        <w:t>political values</w:t>
      </w:r>
      <w:r w:rsidRPr="00CA52CB">
        <w:rPr>
          <w:rFonts w:eastAsia="Calibri"/>
          <w:sz w:val="16"/>
        </w:rPr>
        <w:t xml:space="preserve"> and state-directed economic approach, </w:t>
      </w:r>
      <w:r w:rsidRPr="00CA52CB">
        <w:rPr>
          <w:rFonts w:eastAsia="Calibri"/>
          <w:u w:val="single"/>
        </w:rPr>
        <w:t xml:space="preserve">and its sale of </w:t>
      </w:r>
      <w:r w:rsidRPr="00CA52CB">
        <w:rPr>
          <w:rFonts w:eastAsia="Calibri"/>
          <w:b/>
          <w:iCs/>
          <w:u w:val="single"/>
          <w:bdr w:val="single" w:sz="8" w:space="0" w:color="auto"/>
        </w:rPr>
        <w:t>surveillance technologies</w:t>
      </w:r>
      <w:r w:rsidRPr="00CA52CB">
        <w:rPr>
          <w:rFonts w:eastAsia="Calibri"/>
          <w:sz w:val="16"/>
        </w:rPr>
        <w:t xml:space="preserve"> and other items </w:t>
      </w:r>
      <w:r w:rsidRPr="00CA52CB">
        <w:rPr>
          <w:rFonts w:eastAsia="Calibri"/>
          <w:u w:val="single"/>
        </w:rPr>
        <w:t>that facilitate</w:t>
      </w:r>
      <w:r w:rsidRPr="00CA52CB">
        <w:rPr>
          <w:rFonts w:eastAsia="Calibri"/>
          <w:sz w:val="16"/>
        </w:rPr>
        <w:t xml:space="preserve"> the rise or strengthening of </w:t>
      </w:r>
      <w:r w:rsidRPr="00CA52CB">
        <w:rPr>
          <w:rFonts w:eastAsia="Calibri"/>
          <w:b/>
          <w:iCs/>
          <w:u w:val="single"/>
          <w:bdr w:val="single" w:sz="8" w:space="0" w:color="auto"/>
        </w:rPr>
        <w:t>authoritarian states</w:t>
      </w:r>
      <w:r w:rsidRPr="00CA52CB">
        <w:rPr>
          <w:rFonts w:eastAsia="Calibri"/>
          <w:u w:val="single"/>
        </w:rPr>
        <w:t>. These threats</w:t>
      </w:r>
      <w:r w:rsidRPr="00CA52CB">
        <w:rPr>
          <w:rFonts w:eastAsia="Calibri"/>
          <w:sz w:val="16"/>
        </w:rPr>
        <w:t xml:space="preserve"> all seem hair-raising at first glance. But while significant, they </w:t>
      </w:r>
      <w:r w:rsidRPr="00CA52CB">
        <w:rPr>
          <w:rFonts w:eastAsia="Calibri"/>
          <w:u w:val="single"/>
        </w:rPr>
        <w:t>are greatly exaggerated</w:t>
      </w:r>
      <w:r w:rsidRPr="00CA52CB">
        <w:rPr>
          <w:rFonts w:eastAsia="Calibri"/>
          <w:sz w:val="16"/>
        </w:rPr>
        <w:t xml:space="preserve"> and do not rise to the level of constituting an existential threat.</w:t>
      </w:r>
    </w:p>
    <w:p w14:paraId="10412309" w14:textId="77777777" w:rsidR="0053466F" w:rsidRPr="00CA52CB" w:rsidRDefault="0053466F" w:rsidP="00542AF5">
      <w:pPr>
        <w:rPr>
          <w:rFonts w:eastAsia="Calibri"/>
          <w:sz w:val="16"/>
        </w:rPr>
      </w:pPr>
      <w:r w:rsidRPr="00CA52CB">
        <w:rPr>
          <w:rFonts w:eastAsia="Calibri"/>
          <w:highlight w:val="yellow"/>
          <w:u w:val="single"/>
        </w:rPr>
        <w:t xml:space="preserve">Beijing has </w:t>
      </w:r>
      <w:r w:rsidRPr="00CA52CB">
        <w:rPr>
          <w:rFonts w:eastAsia="Calibri"/>
          <w:b/>
          <w:iCs/>
          <w:highlight w:val="yellow"/>
          <w:u w:val="single"/>
          <w:bdr w:val="single" w:sz="8" w:space="0" w:color="auto"/>
        </w:rPr>
        <w:t>little interest</w:t>
      </w:r>
      <w:r w:rsidRPr="00CA52CB">
        <w:rPr>
          <w:rFonts w:eastAsia="Calibri"/>
          <w:highlight w:val="yellow"/>
          <w:u w:val="single"/>
        </w:rPr>
        <w:t xml:space="preserve"> in </w:t>
      </w:r>
      <w:r w:rsidRPr="00CA52CB">
        <w:rPr>
          <w:rFonts w:eastAsia="Calibri"/>
          <w:b/>
          <w:iCs/>
          <w:highlight w:val="yellow"/>
          <w:u w:val="single"/>
          <w:bdr w:val="single" w:sz="8" w:space="0" w:color="auto"/>
        </w:rPr>
        <w:t>exporting</w:t>
      </w:r>
      <w:r w:rsidRPr="00CA52CB">
        <w:rPr>
          <w:rFonts w:eastAsia="Calibri"/>
          <w:u w:val="single"/>
        </w:rPr>
        <w:t xml:space="preserve"> its </w:t>
      </w:r>
      <w:r w:rsidRPr="00CA52CB">
        <w:rPr>
          <w:rFonts w:eastAsia="Calibri"/>
          <w:b/>
          <w:iCs/>
          <w:highlight w:val="yellow"/>
          <w:u w:val="single"/>
          <w:bdr w:val="single" w:sz="8" w:space="0" w:color="auto"/>
        </w:rPr>
        <w:t>governance</w:t>
      </w:r>
      <w:r w:rsidRPr="00CA52CB">
        <w:rPr>
          <w:rFonts w:eastAsia="Calibri"/>
          <w:b/>
          <w:iCs/>
          <w:u w:val="single"/>
          <w:bdr w:val="single" w:sz="8" w:space="0" w:color="auto"/>
        </w:rPr>
        <w:t xml:space="preserve"> system</w:t>
      </w:r>
      <w:r w:rsidRPr="00CA52CB">
        <w:rPr>
          <w:rFonts w:eastAsia="Calibri"/>
          <w:u w:val="single"/>
        </w:rPr>
        <w:t xml:space="preserve">, and where it does, it is almost entirely directed at </w:t>
      </w:r>
      <w:r w:rsidRPr="00CA52CB">
        <w:rPr>
          <w:rFonts w:eastAsia="Calibri"/>
          <w:b/>
          <w:iCs/>
          <w:u w:val="single"/>
          <w:bdr w:val="single" w:sz="8" w:space="0" w:color="auto"/>
        </w:rPr>
        <w:t>developing countries</w:t>
      </w:r>
      <w:r w:rsidRPr="00CA52CB">
        <w:rPr>
          <w:rFonts w:eastAsia="Calibri"/>
          <w:u w:val="single"/>
        </w:rPr>
        <w:t>, not industrial democracies</w:t>
      </w:r>
      <w:r w:rsidRPr="00CA52CB">
        <w:rPr>
          <w:rFonts w:eastAsia="Calibri"/>
          <w:sz w:val="16"/>
        </w:rPr>
        <w:t xml:space="preserve"> such as the United States. In addition, </w:t>
      </w:r>
      <w:r w:rsidRPr="00CA52CB">
        <w:rPr>
          <w:rFonts w:eastAsia="Calibri"/>
          <w:u w:val="single"/>
        </w:rPr>
        <w:t xml:space="preserve">there is </w:t>
      </w:r>
      <w:r w:rsidRPr="00CA52CB">
        <w:rPr>
          <w:rFonts w:eastAsia="Calibri"/>
          <w:b/>
          <w:iCs/>
          <w:u w:val="single"/>
          <w:bdr w:val="single" w:sz="8" w:space="0" w:color="auto"/>
        </w:rPr>
        <w:t>no evidence</w:t>
      </w:r>
      <w:r w:rsidRPr="00CA52CB">
        <w:rPr>
          <w:rFonts w:eastAsia="Calibri"/>
          <w:u w:val="single"/>
        </w:rPr>
        <w:t xml:space="preserve"> to indicate that the Chinese are </w:t>
      </w:r>
      <w:r w:rsidRPr="00CA52CB">
        <w:rPr>
          <w:rFonts w:eastAsia="Calibri"/>
          <w:b/>
          <w:iCs/>
          <w:u w:val="single"/>
          <w:bdr w:val="single" w:sz="8" w:space="0" w:color="auto"/>
        </w:rPr>
        <w:t>actually engaged</w:t>
      </w:r>
      <w:r w:rsidRPr="00CA52CB">
        <w:rPr>
          <w:rFonts w:eastAsia="Calibri"/>
          <w:u w:val="single"/>
        </w:rPr>
        <w:t xml:space="preserve"> in </w:t>
      </w:r>
      <w:r w:rsidRPr="00CA52CB">
        <w:rPr>
          <w:rFonts w:eastAsia="Calibri"/>
          <w:b/>
          <w:iCs/>
          <w:u w:val="single"/>
          <w:bdr w:val="single" w:sz="8" w:space="0" w:color="auto"/>
        </w:rPr>
        <w:t>compelling</w:t>
      </w:r>
      <w:r w:rsidRPr="00CA52CB">
        <w:rPr>
          <w:rFonts w:eastAsia="Calibri"/>
          <w:u w:val="single"/>
        </w:rPr>
        <w:t xml:space="preserve"> or actively </w:t>
      </w:r>
      <w:r w:rsidRPr="00CA52CB">
        <w:rPr>
          <w:rFonts w:eastAsia="Calibri"/>
          <w:b/>
          <w:iCs/>
          <w:u w:val="single"/>
          <w:bdr w:val="single" w:sz="8" w:space="0" w:color="auto"/>
        </w:rPr>
        <w:t>persuading</w:t>
      </w:r>
      <w:r w:rsidRPr="00CA52CB">
        <w:rPr>
          <w:rFonts w:eastAsia="Calibri"/>
          <w:u w:val="single"/>
        </w:rPr>
        <w:t xml:space="preserve"> countries to follow their experience</w:t>
      </w:r>
      <w:r w:rsidRPr="00CA52CB">
        <w:rPr>
          <w:rFonts w:eastAsia="Calibri"/>
          <w:sz w:val="16"/>
        </w:rPr>
        <w:t xml:space="preserve">. Rather, </w:t>
      </w:r>
      <w:r w:rsidRPr="00CA52CB">
        <w:rPr>
          <w:rFonts w:eastAsia="Calibri"/>
          <w:highlight w:val="yellow"/>
          <w:u w:val="single"/>
        </w:rPr>
        <w:t>they want</w:t>
      </w:r>
      <w:r w:rsidRPr="00CA52CB">
        <w:rPr>
          <w:rFonts w:eastAsia="Calibri"/>
          <w:u w:val="single"/>
        </w:rPr>
        <w:t xml:space="preserve"> developing nations to study from and copy</w:t>
      </w:r>
      <w:r w:rsidRPr="00CA52CB">
        <w:rPr>
          <w:rFonts w:eastAsia="Calibri"/>
          <w:sz w:val="16"/>
        </w:rPr>
        <w:t xml:space="preserve"> China’s approach because doing so would help </w:t>
      </w:r>
      <w:r w:rsidRPr="00CA52CB">
        <w:rPr>
          <w:rFonts w:eastAsia="Calibri"/>
          <w:highlight w:val="yellow"/>
          <w:u w:val="single"/>
        </w:rPr>
        <w:t>to legitimize</w:t>
      </w:r>
      <w:r w:rsidRPr="00CA52CB">
        <w:rPr>
          <w:rFonts w:eastAsia="Calibri"/>
          <w:u w:val="single"/>
        </w:rPr>
        <w:t xml:space="preserve"> the Chinese </w:t>
      </w:r>
      <w:r w:rsidRPr="00CA52CB">
        <w:rPr>
          <w:rFonts w:eastAsia="Calibri"/>
          <w:highlight w:val="yellow"/>
          <w:u w:val="single"/>
        </w:rPr>
        <w:t>system</w:t>
      </w:r>
      <w:r w:rsidRPr="00CA52CB">
        <w:rPr>
          <w:rFonts w:eastAsia="Calibri"/>
          <w:sz w:val="16"/>
        </w:rPr>
        <w:t xml:space="preserve"> both internationally and more importantly </w:t>
      </w:r>
      <w:r w:rsidRPr="00CA52CB">
        <w:rPr>
          <w:rFonts w:eastAsia="Calibri"/>
          <w:highlight w:val="yellow"/>
          <w:u w:val="single"/>
        </w:rPr>
        <w:t>to</w:t>
      </w:r>
      <w:r w:rsidRPr="00CA52CB">
        <w:rPr>
          <w:rFonts w:eastAsia="Calibri"/>
          <w:u w:val="single"/>
        </w:rPr>
        <w:t xml:space="preserve"> Beijing’s </w:t>
      </w:r>
      <w:r w:rsidRPr="00CA52CB">
        <w:rPr>
          <w:rFonts w:eastAsia="Calibri"/>
          <w:b/>
          <w:iCs/>
          <w:highlight w:val="yellow"/>
          <w:u w:val="single"/>
          <w:bdr w:val="single" w:sz="8" w:space="0" w:color="auto"/>
        </w:rPr>
        <w:t>domestic audience</w:t>
      </w:r>
      <w:r w:rsidRPr="00CA52CB">
        <w:rPr>
          <w:rFonts w:eastAsia="Calibri"/>
          <w:sz w:val="16"/>
        </w:rPr>
        <w:t>.</w:t>
      </w:r>
    </w:p>
    <w:p w14:paraId="2DE9DCDA" w14:textId="77777777" w:rsidR="0053466F" w:rsidRPr="00CA52CB" w:rsidRDefault="0053466F" w:rsidP="00542AF5">
      <w:pPr>
        <w:rPr>
          <w:rFonts w:eastAsia="Calibri"/>
          <w:sz w:val="16"/>
        </w:rPr>
      </w:pPr>
      <w:r w:rsidRPr="00CA52CB">
        <w:rPr>
          <w:rFonts w:eastAsia="Calibri"/>
          <w:sz w:val="16"/>
        </w:rPr>
        <w:t xml:space="preserve">In addition, </w:t>
      </w:r>
      <w:r w:rsidRPr="00CA52CB">
        <w:rPr>
          <w:rFonts w:eastAsia="Calibri"/>
          <w:u w:val="single"/>
        </w:rPr>
        <w:t>the notion that Beijing is deliberately attempting to control other countries</w:t>
      </w:r>
      <w:r w:rsidRPr="00CA52CB">
        <w:rPr>
          <w:rFonts w:eastAsia="Calibri"/>
          <w:sz w:val="16"/>
        </w:rPr>
        <w:t xml:space="preserve"> and make them more authoritarian </w:t>
      </w:r>
      <w:r w:rsidRPr="00CA52CB">
        <w:rPr>
          <w:rFonts w:eastAsia="Calibri"/>
          <w:u w:val="single"/>
        </w:rPr>
        <w:t xml:space="preserve">by entrapping them in </w:t>
      </w:r>
      <w:r w:rsidRPr="00CA52CB">
        <w:rPr>
          <w:rFonts w:eastAsia="Calibri"/>
          <w:b/>
          <w:iCs/>
          <w:u w:val="single"/>
          <w:bdr w:val="single" w:sz="8" w:space="0" w:color="auto"/>
        </w:rPr>
        <w:t>debt</w:t>
      </w:r>
      <w:r w:rsidRPr="00CA52CB">
        <w:rPr>
          <w:rFonts w:eastAsia="Calibri"/>
          <w:u w:val="single"/>
        </w:rPr>
        <w:t xml:space="preserve"> and selling them “Big Brother” hardware such as </w:t>
      </w:r>
      <w:r w:rsidRPr="00CA52CB">
        <w:rPr>
          <w:rFonts w:eastAsia="Calibri"/>
          <w:b/>
          <w:iCs/>
          <w:u w:val="single"/>
          <w:bdr w:val="single" w:sz="8" w:space="0" w:color="auto"/>
        </w:rPr>
        <w:t>surveillance systems</w:t>
      </w:r>
      <w:r w:rsidRPr="00CA52CB">
        <w:rPr>
          <w:rFonts w:eastAsia="Calibri"/>
          <w:u w:val="single"/>
        </w:rPr>
        <w:t xml:space="preserve"> is </w:t>
      </w:r>
      <w:r w:rsidRPr="00CA52CB">
        <w:rPr>
          <w:rFonts w:eastAsia="Calibri"/>
          <w:b/>
          <w:iCs/>
          <w:u w:val="single"/>
          <w:bdr w:val="single" w:sz="8" w:space="0" w:color="auto"/>
        </w:rPr>
        <w:t>unsupported</w:t>
      </w:r>
      <w:r w:rsidRPr="00CA52CB">
        <w:rPr>
          <w:rFonts w:eastAsia="Calibri"/>
          <w:u w:val="single"/>
        </w:rPr>
        <w:t xml:space="preserve"> by the </w:t>
      </w:r>
      <w:r w:rsidRPr="00CA52CB">
        <w:rPr>
          <w:rFonts w:eastAsia="Calibri"/>
          <w:b/>
          <w:iCs/>
          <w:u w:val="single"/>
          <w:bdr w:val="single" w:sz="8" w:space="0" w:color="auto"/>
        </w:rPr>
        <w:t>facts</w:t>
      </w:r>
      <w:r w:rsidRPr="00CA52CB">
        <w:rPr>
          <w:rFonts w:eastAsia="Calibri"/>
          <w:u w:val="single"/>
        </w:rPr>
        <w:t xml:space="preserve">. Chinese banks show </w:t>
      </w:r>
      <w:r w:rsidRPr="00CA52CB">
        <w:rPr>
          <w:rFonts w:eastAsia="Calibri"/>
          <w:b/>
          <w:iCs/>
          <w:highlight w:val="yellow"/>
          <w:u w:val="single"/>
          <w:bdr w:val="single" w:sz="8" w:space="0" w:color="auto"/>
        </w:rPr>
        <w:t>little desire</w:t>
      </w:r>
      <w:r w:rsidRPr="00CA52CB">
        <w:rPr>
          <w:rFonts w:eastAsia="Calibri"/>
          <w:highlight w:val="yellow"/>
          <w:u w:val="single"/>
        </w:rPr>
        <w:t xml:space="preserve"> to extend </w:t>
      </w:r>
      <w:r w:rsidRPr="00CA52CB">
        <w:rPr>
          <w:rFonts w:eastAsia="Calibri"/>
          <w:b/>
          <w:iCs/>
          <w:highlight w:val="yellow"/>
          <w:u w:val="single"/>
          <w:bdr w:val="single" w:sz="8" w:space="0" w:color="auto"/>
        </w:rPr>
        <w:t>loans that</w:t>
      </w:r>
      <w:r w:rsidRPr="00CA52CB">
        <w:rPr>
          <w:rFonts w:eastAsia="Calibri"/>
          <w:b/>
          <w:iCs/>
          <w:u w:val="single"/>
          <w:bdr w:val="single" w:sz="8" w:space="0" w:color="auto"/>
        </w:rPr>
        <w:t xml:space="preserve"> will </w:t>
      </w:r>
      <w:r w:rsidRPr="00CA52CB">
        <w:rPr>
          <w:rFonts w:eastAsia="Calibri"/>
          <w:b/>
          <w:iCs/>
          <w:highlight w:val="yellow"/>
          <w:u w:val="single"/>
          <w:bdr w:val="single" w:sz="8" w:space="0" w:color="auto"/>
        </w:rPr>
        <w:t>fail</w:t>
      </w:r>
      <w:r w:rsidRPr="00CA52CB">
        <w:rPr>
          <w:rFonts w:eastAsia="Calibri"/>
          <w:sz w:val="16"/>
        </w:rPr>
        <w:t xml:space="preserve">, and the failures that do occur are mostly </w:t>
      </w:r>
      <w:r w:rsidRPr="00CA52CB">
        <w:rPr>
          <w:rFonts w:eastAsia="Calibri"/>
          <w:u w:val="single"/>
        </w:rPr>
        <w:t xml:space="preserve">due to </w:t>
      </w:r>
      <w:r w:rsidRPr="00CA52CB">
        <w:rPr>
          <w:rFonts w:eastAsia="Calibri"/>
          <w:b/>
          <w:iCs/>
          <w:u w:val="single"/>
          <w:bdr w:val="single" w:sz="8" w:space="0" w:color="auto"/>
        </w:rPr>
        <w:t>poor feasibility studies</w:t>
      </w:r>
      <w:r w:rsidRPr="00CA52CB">
        <w:rPr>
          <w:rFonts w:eastAsia="Calibri"/>
          <w:u w:val="single"/>
        </w:rPr>
        <w:t xml:space="preserve"> and the </w:t>
      </w:r>
      <w:r w:rsidRPr="00CA52CB">
        <w:rPr>
          <w:rFonts w:eastAsia="Calibri"/>
          <w:b/>
          <w:iCs/>
          <w:u w:val="single"/>
          <w:bdr w:val="single" w:sz="8" w:space="0" w:color="auto"/>
        </w:rPr>
        <w:t>incompetence</w:t>
      </w:r>
      <w:r w:rsidRPr="00CA52CB">
        <w:rPr>
          <w:rFonts w:eastAsia="Calibri"/>
          <w:u w:val="single"/>
        </w:rPr>
        <w:t xml:space="preserve"> and excessive zeal of lenders and/or borrowers</w:t>
      </w:r>
      <w:r w:rsidRPr="00CA52CB">
        <w:rPr>
          <w:rFonts w:eastAsia="Calibri"/>
          <w:sz w:val="16"/>
        </w:rPr>
        <w:t xml:space="preserve">. Moreover, </w:t>
      </w:r>
      <w:r w:rsidRPr="00CA52CB">
        <w:rPr>
          <w:rFonts w:eastAsia="Calibri"/>
          <w:u w:val="single"/>
        </w:rPr>
        <w:t xml:space="preserve">in both loan-giving and surveillance equipment sales, China has shown no </w:t>
      </w:r>
      <w:r w:rsidRPr="00CA52CB">
        <w:rPr>
          <w:rFonts w:eastAsia="Calibri"/>
          <w:b/>
          <w:iCs/>
          <w:u w:val="single"/>
          <w:bdr w:val="single" w:sz="8" w:space="0" w:color="auto"/>
        </w:rPr>
        <w:t>specific preference</w:t>
      </w:r>
      <w:r w:rsidRPr="00CA52CB">
        <w:rPr>
          <w:rFonts w:eastAsia="Calibri"/>
          <w:u w:val="single"/>
        </w:rPr>
        <w:t xml:space="preserve"> for nondemocratic over democratic states</w:t>
      </w:r>
      <w:r w:rsidRPr="00CA52CB">
        <w:rPr>
          <w:rFonts w:eastAsia="Calibri"/>
          <w:sz w:val="16"/>
        </w:rPr>
        <w:t>.</w:t>
      </w:r>
    </w:p>
    <w:p w14:paraId="7FCA53BC" w14:textId="77777777" w:rsidR="0053466F" w:rsidRPr="00CA52CB" w:rsidRDefault="0053466F" w:rsidP="00542AF5">
      <w:pPr>
        <w:rPr>
          <w:rFonts w:eastAsia="Calibri"/>
          <w:sz w:val="16"/>
        </w:rPr>
      </w:pPr>
      <w:r w:rsidRPr="00CA52CB">
        <w:rPr>
          <w:rFonts w:eastAsia="Calibri"/>
          <w:u w:val="single"/>
        </w:rPr>
        <w:t xml:space="preserve">Even if Beijing were to </w:t>
      </w:r>
      <w:r w:rsidRPr="00CA52CB">
        <w:rPr>
          <w:rFonts w:eastAsia="Calibri"/>
          <w:b/>
          <w:iCs/>
          <w:u w:val="single"/>
          <w:bdr w:val="single" w:sz="8" w:space="0" w:color="auto"/>
        </w:rPr>
        <w:t>attempt</w:t>
      </w:r>
      <w:r w:rsidRPr="00CA52CB">
        <w:rPr>
          <w:rFonts w:eastAsia="Calibri"/>
          <w:u w:val="single"/>
        </w:rPr>
        <w:t xml:space="preserve"> to export its development approach</w:t>
      </w:r>
      <w:r w:rsidRPr="00CA52CB">
        <w:rPr>
          <w:rFonts w:eastAsia="Calibri"/>
          <w:sz w:val="16"/>
        </w:rPr>
        <w:t xml:space="preserve"> to other states, </w:t>
      </w:r>
      <w:r w:rsidRPr="00CA52CB">
        <w:rPr>
          <w:rFonts w:eastAsia="Calibri"/>
          <w:u w:val="single"/>
        </w:rPr>
        <w:t xml:space="preserve">the actual </w:t>
      </w:r>
      <w:r w:rsidRPr="00CA52CB">
        <w:rPr>
          <w:rFonts w:eastAsia="Calibri"/>
          <w:b/>
          <w:iCs/>
          <w:highlight w:val="yellow"/>
          <w:u w:val="single"/>
          <w:bdr w:val="single" w:sz="8" w:space="0" w:color="auto"/>
        </w:rPr>
        <w:t>attractiveness</w:t>
      </w:r>
      <w:r w:rsidRPr="00CA52CB">
        <w:rPr>
          <w:rFonts w:eastAsia="Calibri"/>
          <w:u w:val="single"/>
        </w:rPr>
        <w:t xml:space="preserve"> of that approach would prove to be </w:t>
      </w:r>
      <w:r w:rsidRPr="00CA52CB">
        <w:rPr>
          <w:rFonts w:eastAsia="Calibri"/>
          <w:b/>
          <w:iCs/>
          <w:u w:val="single"/>
          <w:bdr w:val="single" w:sz="8" w:space="0" w:color="auto"/>
        </w:rPr>
        <w:t xml:space="preserve">highly </w:t>
      </w:r>
      <w:r w:rsidRPr="00CA52CB">
        <w:rPr>
          <w:rFonts w:eastAsia="Calibri"/>
          <w:b/>
          <w:iCs/>
          <w:highlight w:val="yellow"/>
          <w:u w:val="single"/>
          <w:bdr w:val="single" w:sz="8" w:space="0" w:color="auto"/>
        </w:rPr>
        <w:t>limited</w:t>
      </w:r>
      <w:r w:rsidRPr="00CA52CB">
        <w:rPr>
          <w:rFonts w:eastAsia="Calibri"/>
          <w:u w:val="single"/>
        </w:rPr>
        <w:t xml:space="preserve">. The </w:t>
      </w:r>
      <w:r w:rsidRPr="00CA52CB">
        <w:rPr>
          <w:rFonts w:eastAsia="Calibri"/>
          <w:b/>
          <w:iCs/>
          <w:highlight w:val="yellow"/>
          <w:u w:val="single"/>
          <w:bdr w:val="single" w:sz="8" w:space="0" w:color="auto"/>
        </w:rPr>
        <w:t>features undergirding</w:t>
      </w:r>
      <w:r w:rsidRPr="00CA52CB">
        <w:rPr>
          <w:rFonts w:eastAsia="Calibri"/>
          <w:highlight w:val="yellow"/>
          <w:u w:val="single"/>
        </w:rPr>
        <w:t xml:space="preserve"> China</w:t>
      </w:r>
      <w:r w:rsidRPr="00CA52CB">
        <w:rPr>
          <w:rFonts w:eastAsia="Calibri"/>
          <w:u w:val="single"/>
        </w:rPr>
        <w:t xml:space="preserve">’s developmental success are </w:t>
      </w:r>
      <w:r w:rsidRPr="00CA52CB">
        <w:rPr>
          <w:rFonts w:eastAsia="Calibri"/>
          <w:b/>
          <w:iCs/>
          <w:highlight w:val="yellow"/>
          <w:u w:val="single"/>
          <w:bdr w:val="single" w:sz="8" w:space="0" w:color="auto"/>
        </w:rPr>
        <w:t>not replicable</w:t>
      </w:r>
      <w:r w:rsidRPr="00CA52CB">
        <w:rPr>
          <w:rFonts w:eastAsia="Calibri"/>
          <w:sz w:val="16"/>
        </w:rPr>
        <w:t xml:space="preserve"> f</w:t>
      </w:r>
      <w:r w:rsidRPr="00CA52CB">
        <w:rPr>
          <w:b/>
          <w:iCs/>
          <w:highlight w:val="yellow"/>
          <w:u w:val="single"/>
        </w:rPr>
        <w:t>or</w:t>
      </w:r>
      <w:r w:rsidRPr="00CA52CB">
        <w:rPr>
          <w:rFonts w:eastAsia="Calibri"/>
          <w:sz w:val="16"/>
        </w:rPr>
        <w:t xml:space="preserve"> most (if any) countries. </w:t>
      </w:r>
      <w:r w:rsidRPr="00CA52CB">
        <w:rPr>
          <w:rFonts w:eastAsia="Calibri"/>
          <w:u w:val="single"/>
        </w:rPr>
        <w:t xml:space="preserve">These include a </w:t>
      </w:r>
      <w:r w:rsidRPr="00CA52CB">
        <w:rPr>
          <w:rFonts w:eastAsia="Calibri"/>
          <w:b/>
          <w:iCs/>
          <w:u w:val="single"/>
          <w:bdr w:val="single" w:sz="8" w:space="0" w:color="auto"/>
        </w:rPr>
        <w:t>high savings rate</w:t>
      </w:r>
      <w:r w:rsidRPr="00CA52CB">
        <w:rPr>
          <w:rFonts w:eastAsia="Calibri"/>
          <w:u w:val="single"/>
        </w:rPr>
        <w:t xml:space="preserve">; a highly acquisitive and </w:t>
      </w:r>
      <w:r w:rsidRPr="00CA52CB">
        <w:rPr>
          <w:rFonts w:eastAsia="Calibri"/>
          <w:b/>
          <w:iCs/>
          <w:u w:val="single"/>
          <w:bdr w:val="single" w:sz="8" w:space="0" w:color="auto"/>
        </w:rPr>
        <w:t>entrepreneurial cultural environment</w:t>
      </w:r>
      <w:r w:rsidRPr="00CA52CB">
        <w:rPr>
          <w:rFonts w:eastAsia="Calibri"/>
          <w:u w:val="single"/>
        </w:rPr>
        <w:t xml:space="preserve">; a </w:t>
      </w:r>
      <w:r w:rsidRPr="00CA52CB">
        <w:rPr>
          <w:rFonts w:eastAsia="Calibri"/>
          <w:b/>
          <w:iCs/>
          <w:u w:val="single"/>
          <w:bdr w:val="single" w:sz="8" w:space="0" w:color="auto"/>
        </w:rPr>
        <w:t>state-owned banking</w:t>
      </w:r>
      <w:r w:rsidRPr="00CA52CB">
        <w:rPr>
          <w:rFonts w:eastAsia="Calibri"/>
          <w:u w:val="single"/>
        </w:rPr>
        <w:t xml:space="preserve"> system and </w:t>
      </w:r>
      <w:r w:rsidRPr="00CA52CB">
        <w:rPr>
          <w:rFonts w:eastAsia="Calibri"/>
          <w:b/>
          <w:iCs/>
          <w:u w:val="single"/>
          <w:bdr w:val="single" w:sz="8" w:space="0" w:color="auto"/>
        </w:rPr>
        <w:t>nonconvertible currency</w:t>
      </w:r>
      <w:r w:rsidRPr="00CA52CB">
        <w:rPr>
          <w:rFonts w:eastAsia="Calibri"/>
          <w:u w:val="single"/>
        </w:rPr>
        <w:t xml:space="preserve">; many massive </w:t>
      </w:r>
      <w:r w:rsidRPr="00CA52CB">
        <w:rPr>
          <w:rFonts w:eastAsia="Calibri"/>
          <w:b/>
          <w:iCs/>
          <w:u w:val="single"/>
          <w:bdr w:val="single" w:sz="8" w:space="0" w:color="auto"/>
        </w:rPr>
        <w:t>state-owned industries</w:t>
      </w:r>
      <w:r w:rsidRPr="00CA52CB">
        <w:rPr>
          <w:rFonts w:eastAsia="Calibri"/>
          <w:sz w:val="16"/>
        </w:rPr>
        <w:t xml:space="preserve"> that exist to provide employment, facilitate party control over key sectors, and drive huge infrastructure construction; </w:t>
      </w:r>
      <w:r w:rsidRPr="00CA52CB">
        <w:rPr>
          <w:rFonts w:eastAsia="Calibri"/>
          <w:u w:val="single"/>
        </w:rPr>
        <w:t xml:space="preserve">and </w:t>
      </w:r>
      <w:r w:rsidRPr="00CA52CB">
        <w:rPr>
          <w:rFonts w:eastAsia="Calibri"/>
          <w:b/>
          <w:iCs/>
          <w:u w:val="single"/>
          <w:bdr w:val="single" w:sz="8" w:space="0" w:color="auto"/>
        </w:rPr>
        <w:t>strong controls</w:t>
      </w:r>
      <w:r w:rsidRPr="00CA52CB">
        <w:rPr>
          <w:rFonts w:eastAsia="Calibri"/>
          <w:u w:val="single"/>
        </w:rPr>
        <w:t xml:space="preserve"> over virtually all information flows</w:t>
      </w:r>
      <w:r w:rsidRPr="00CA52CB">
        <w:rPr>
          <w:rFonts w:eastAsia="Calibri"/>
          <w:sz w:val="16"/>
        </w:rPr>
        <w:t xml:space="preserve">. Moreover, </w:t>
      </w:r>
      <w:r w:rsidRPr="00CA52CB">
        <w:rPr>
          <w:rFonts w:eastAsia="Calibri"/>
          <w:u w:val="single"/>
        </w:rPr>
        <w:t>such a model</w:t>
      </w:r>
      <w:r w:rsidRPr="00CA52CB">
        <w:rPr>
          <w:rFonts w:eastAsia="Calibri"/>
          <w:sz w:val="16"/>
        </w:rPr>
        <w:t xml:space="preserve"> (if you can call it that) </w:t>
      </w:r>
      <w:r w:rsidRPr="00CA52CB">
        <w:rPr>
          <w:rFonts w:eastAsia="Calibri"/>
          <w:u w:val="single"/>
        </w:rPr>
        <w:t xml:space="preserve">is almost certainly </w:t>
      </w:r>
      <w:r w:rsidRPr="00CA52CB">
        <w:rPr>
          <w:rFonts w:eastAsia="Calibri"/>
          <w:b/>
          <w:iCs/>
          <w:u w:val="single"/>
          <w:bdr w:val="single" w:sz="8" w:space="0" w:color="auto"/>
        </w:rPr>
        <w:t xml:space="preserve">not </w:t>
      </w:r>
      <w:r w:rsidRPr="00CA52CB">
        <w:rPr>
          <w:rFonts w:eastAsia="Calibri"/>
          <w:b/>
          <w:iCs/>
          <w:highlight w:val="yellow"/>
          <w:u w:val="single"/>
          <w:bdr w:val="single" w:sz="8" w:space="0" w:color="auto"/>
        </w:rPr>
        <w:t>sustainable</w:t>
      </w:r>
      <w:r w:rsidRPr="00CA52CB">
        <w:rPr>
          <w:rFonts w:eastAsia="Calibri"/>
          <w:sz w:val="16"/>
        </w:rPr>
        <w:t xml:space="preserve"> in its present form, </w:t>
      </w:r>
      <w:r w:rsidRPr="00CA52CB">
        <w:rPr>
          <w:rFonts w:eastAsia="Calibri"/>
          <w:u w:val="single"/>
        </w:rPr>
        <w:t xml:space="preserve">given China’s </w:t>
      </w:r>
      <w:r w:rsidRPr="00CA52CB">
        <w:rPr>
          <w:rFonts w:eastAsia="Calibri"/>
          <w:b/>
          <w:iCs/>
          <w:highlight w:val="yellow"/>
          <w:u w:val="single"/>
          <w:bdr w:val="single" w:sz="8" w:space="0" w:color="auto"/>
        </w:rPr>
        <w:t>aging population</w:t>
      </w:r>
      <w:r w:rsidRPr="00CA52CB">
        <w:rPr>
          <w:rFonts w:eastAsia="Calibri"/>
          <w:u w:val="single"/>
        </w:rPr>
        <w:t xml:space="preserve">, extensive </w:t>
      </w:r>
      <w:r w:rsidRPr="00CA52CB">
        <w:rPr>
          <w:rFonts w:eastAsia="Calibri"/>
          <w:b/>
          <w:iCs/>
          <w:highlight w:val="yellow"/>
          <w:u w:val="single"/>
          <w:bdr w:val="single" w:sz="8" w:space="0" w:color="auto"/>
        </w:rPr>
        <w:t>corruption</w:t>
      </w:r>
      <w:r w:rsidRPr="00CA52CB">
        <w:rPr>
          <w:rFonts w:eastAsia="Calibri"/>
          <w:u w:val="single"/>
        </w:rPr>
        <w:t xml:space="preserve">, very large levels of </w:t>
      </w:r>
      <w:r w:rsidRPr="00CA52CB">
        <w:rPr>
          <w:rFonts w:eastAsia="Calibri"/>
          <w:b/>
          <w:iCs/>
          <w:u w:val="single"/>
          <w:bdr w:val="single" w:sz="8" w:space="0" w:color="auto"/>
        </w:rPr>
        <w:t xml:space="preserve">income </w:t>
      </w:r>
      <w:r w:rsidRPr="00CA52CB">
        <w:rPr>
          <w:rFonts w:eastAsia="Calibri"/>
          <w:b/>
          <w:iCs/>
          <w:highlight w:val="yellow"/>
          <w:u w:val="single"/>
          <w:bdr w:val="single" w:sz="8" w:space="0" w:color="auto"/>
        </w:rPr>
        <w:t>inequality</w:t>
      </w:r>
      <w:r w:rsidRPr="00CA52CB">
        <w:rPr>
          <w:rFonts w:eastAsia="Calibri"/>
          <w:u w:val="single"/>
        </w:rPr>
        <w:t xml:space="preserve">, inadequate social </w:t>
      </w:r>
      <w:r w:rsidRPr="00CA52CB">
        <w:rPr>
          <w:rFonts w:eastAsia="Calibri"/>
          <w:b/>
          <w:iCs/>
          <w:u w:val="single"/>
          <w:bdr w:val="single" w:sz="8" w:space="0" w:color="auto"/>
        </w:rPr>
        <w:t>safety net</w:t>
      </w:r>
      <w:r w:rsidRPr="00CA52CB">
        <w:rPr>
          <w:rFonts w:eastAsia="Calibri"/>
          <w:u w:val="single"/>
        </w:rPr>
        <w:t xml:space="preserve">, </w:t>
      </w:r>
      <w:r w:rsidRPr="00CA52CB">
        <w:rPr>
          <w:rFonts w:eastAsia="Calibri"/>
          <w:highlight w:val="yellow"/>
          <w:u w:val="single"/>
        </w:rPr>
        <w:t>and</w:t>
      </w:r>
      <w:r w:rsidRPr="00CA52CB">
        <w:rPr>
          <w:rFonts w:eastAsia="Calibri"/>
          <w:u w:val="single"/>
        </w:rPr>
        <w:t xml:space="preserve"> the fact </w:t>
      </w:r>
      <w:r w:rsidRPr="00CA52CB">
        <w:rPr>
          <w:rFonts w:eastAsia="Calibri"/>
          <w:highlight w:val="yellow"/>
          <w:u w:val="single"/>
        </w:rPr>
        <w:t xml:space="preserve">that </w:t>
      </w:r>
      <w:r w:rsidRPr="00CA52CB">
        <w:rPr>
          <w:rFonts w:eastAsia="Calibri"/>
          <w:b/>
          <w:iCs/>
          <w:highlight w:val="yellow"/>
          <w:u w:val="single"/>
          <w:bdr w:val="single" w:sz="8" w:space="0" w:color="auto"/>
        </w:rPr>
        <w:t>free info</w:t>
      </w:r>
      <w:r w:rsidRPr="00CA52CB">
        <w:rPr>
          <w:rFonts w:eastAsia="Calibri"/>
          <w:b/>
          <w:iCs/>
          <w:u w:val="single"/>
          <w:bdr w:val="single" w:sz="8" w:space="0" w:color="auto"/>
        </w:rPr>
        <w:t xml:space="preserve">rmation </w:t>
      </w:r>
      <w:r w:rsidRPr="00CA52CB">
        <w:rPr>
          <w:rFonts w:eastAsia="Calibri"/>
          <w:b/>
          <w:iCs/>
          <w:highlight w:val="yellow"/>
          <w:u w:val="single"/>
          <w:bdr w:val="single" w:sz="8" w:space="0" w:color="auto"/>
        </w:rPr>
        <w:t>flows</w:t>
      </w:r>
      <w:r w:rsidRPr="00CA52CB">
        <w:rPr>
          <w:rFonts w:eastAsia="Calibri"/>
          <w:u w:val="single"/>
        </w:rPr>
        <w:t xml:space="preserve"> are required to </w:t>
      </w:r>
      <w:r w:rsidRPr="00CA52CB">
        <w:rPr>
          <w:rFonts w:eastAsia="Calibri"/>
          <w:highlight w:val="yellow"/>
          <w:u w:val="single"/>
        </w:rPr>
        <w:t>drive</w:t>
      </w:r>
      <w:r w:rsidRPr="00CA52CB">
        <w:rPr>
          <w:rFonts w:eastAsia="Calibri"/>
          <w:u w:val="single"/>
        </w:rPr>
        <w:t xml:space="preserve"> </w:t>
      </w:r>
      <w:r w:rsidRPr="00CA52CB">
        <w:rPr>
          <w:rFonts w:eastAsia="Calibri"/>
          <w:b/>
          <w:iCs/>
          <w:u w:val="single"/>
          <w:bdr w:val="single" w:sz="8" w:space="0" w:color="auto"/>
        </w:rPr>
        <w:t xml:space="preserve">global </w:t>
      </w:r>
      <w:r w:rsidRPr="00CA52CB">
        <w:rPr>
          <w:rFonts w:eastAsia="Calibri"/>
          <w:b/>
          <w:iCs/>
          <w:highlight w:val="yellow"/>
          <w:u w:val="single"/>
          <w:bdr w:val="single" w:sz="8" w:space="0" w:color="auto"/>
        </w:rPr>
        <w:t>innovation</w:t>
      </w:r>
      <w:r w:rsidRPr="00CA52CB">
        <w:rPr>
          <w:rFonts w:eastAsia="Calibri"/>
          <w:sz w:val="16"/>
        </w:rPr>
        <w:t>.</w:t>
      </w:r>
    </w:p>
    <w:p w14:paraId="0FFB4A83" w14:textId="77777777" w:rsidR="0053466F" w:rsidRPr="00CA52CB" w:rsidRDefault="0053466F" w:rsidP="00542AF5">
      <w:pPr>
        <w:rPr>
          <w:rFonts w:eastAsia="Calibri"/>
          <w:sz w:val="16"/>
        </w:rPr>
      </w:pPr>
      <w:r w:rsidRPr="00CA52CB">
        <w:rPr>
          <w:rFonts w:eastAsia="Calibri"/>
          <w:sz w:val="16"/>
        </w:rPr>
        <w:t xml:space="preserve">Although </w:t>
      </w:r>
      <w:r w:rsidRPr="00CA52CB">
        <w:rPr>
          <w:rFonts w:eastAsia="Calibri"/>
          <w:u w:val="single"/>
        </w:rPr>
        <w:t>China’s</w:t>
      </w:r>
      <w:r w:rsidRPr="00CA52CB">
        <w:rPr>
          <w:rFonts w:eastAsia="Calibri"/>
          <w:sz w:val="16"/>
        </w:rPr>
        <w:t xml:space="preserve"> combination of economic reform policies and authoritarian </w:t>
      </w:r>
      <w:r w:rsidRPr="00CA52CB">
        <w:rPr>
          <w:rFonts w:eastAsia="Calibri"/>
          <w:u w:val="single"/>
        </w:rPr>
        <w:t xml:space="preserve">political system has been around </w:t>
      </w:r>
      <w:r w:rsidRPr="00CA52CB">
        <w:rPr>
          <w:rFonts w:eastAsia="Calibri"/>
          <w:highlight w:val="yellow"/>
          <w:u w:val="single"/>
        </w:rPr>
        <w:t>since the</w:t>
      </w:r>
      <w:r w:rsidRPr="00CA52CB">
        <w:rPr>
          <w:rFonts w:eastAsia="Calibri"/>
          <w:u w:val="single"/>
        </w:rPr>
        <w:t xml:space="preserve"> early 19</w:t>
      </w:r>
      <w:r w:rsidRPr="00CA52CB">
        <w:rPr>
          <w:rFonts w:eastAsia="Calibri"/>
          <w:highlight w:val="yellow"/>
          <w:u w:val="single"/>
        </w:rPr>
        <w:t xml:space="preserve">80s, </w:t>
      </w:r>
      <w:r w:rsidRPr="00CA52CB">
        <w:rPr>
          <w:rFonts w:eastAsia="Calibri"/>
          <w:b/>
          <w:iCs/>
          <w:highlight w:val="yellow"/>
          <w:u w:val="single"/>
          <w:bdr w:val="single" w:sz="8" w:space="0" w:color="auto"/>
        </w:rPr>
        <w:t>no</w:t>
      </w:r>
      <w:r w:rsidRPr="00CA52CB">
        <w:rPr>
          <w:rFonts w:eastAsia="Calibri"/>
          <w:b/>
          <w:iCs/>
          <w:u w:val="single"/>
          <w:bdr w:val="single" w:sz="8" w:space="0" w:color="auto"/>
        </w:rPr>
        <w:t xml:space="preserve">t a single </w:t>
      </w:r>
      <w:r w:rsidRPr="00CA52CB">
        <w:rPr>
          <w:rFonts w:eastAsia="Calibri"/>
          <w:b/>
          <w:iCs/>
          <w:highlight w:val="yellow"/>
          <w:u w:val="single"/>
          <w:bdr w:val="single" w:sz="8" w:space="0" w:color="auto"/>
        </w:rPr>
        <w:t>nation</w:t>
      </w:r>
      <w:r w:rsidRPr="00CA52CB">
        <w:rPr>
          <w:rFonts w:eastAsia="Calibri"/>
          <w:u w:val="single"/>
        </w:rPr>
        <w:t xml:space="preserve"> has </w:t>
      </w:r>
      <w:r w:rsidRPr="00CA52CB">
        <w:rPr>
          <w:rFonts w:eastAsia="Calibri"/>
          <w:highlight w:val="yellow"/>
          <w:u w:val="single"/>
        </w:rPr>
        <w:t>adopted that system</w:t>
      </w:r>
      <w:r w:rsidRPr="00CA52CB">
        <w:rPr>
          <w:rFonts w:eastAsia="Calibri"/>
          <w:u w:val="single"/>
        </w:rPr>
        <w:t xml:space="preserve"> either </w:t>
      </w:r>
      <w:r w:rsidRPr="00CA52CB">
        <w:rPr>
          <w:rFonts w:eastAsia="Calibri"/>
          <w:b/>
          <w:iCs/>
          <w:u w:val="single"/>
          <w:bdr w:val="single" w:sz="8" w:space="0" w:color="auto"/>
        </w:rPr>
        <w:t>willingly</w:t>
      </w:r>
      <w:r w:rsidRPr="00CA52CB">
        <w:rPr>
          <w:rFonts w:eastAsia="Calibri"/>
          <w:u w:val="single"/>
        </w:rPr>
        <w:t xml:space="preserve"> or under </w:t>
      </w:r>
      <w:r w:rsidRPr="00CA52CB">
        <w:rPr>
          <w:rFonts w:eastAsia="Calibri"/>
          <w:b/>
          <w:iCs/>
          <w:u w:val="single"/>
          <w:bdr w:val="single" w:sz="8" w:space="0" w:color="auto"/>
        </w:rPr>
        <w:t>Chinese compulsion</w:t>
      </w:r>
      <w:r w:rsidRPr="00CA52CB">
        <w:rPr>
          <w:rFonts w:eastAsia="Calibri"/>
          <w:u w:val="single"/>
        </w:rPr>
        <w:t>. There are</w:t>
      </w:r>
      <w:r w:rsidRPr="00CA52CB">
        <w:rPr>
          <w:rFonts w:eastAsia="Calibri"/>
          <w:sz w:val="16"/>
        </w:rPr>
        <w:t xml:space="preserve"> certainly many </w:t>
      </w:r>
      <w:r w:rsidRPr="00CA52CB">
        <w:rPr>
          <w:rFonts w:eastAsia="Calibri"/>
          <w:u w:val="single"/>
        </w:rPr>
        <w:t>authoritarian states and fragile democracies</w:t>
      </w:r>
      <w:r w:rsidRPr="00CA52CB">
        <w:rPr>
          <w:rFonts w:eastAsia="Calibri"/>
          <w:sz w:val="16"/>
        </w:rPr>
        <w:t xml:space="preserve"> on China’s periphery, </w:t>
      </w:r>
      <w:r w:rsidRPr="00CA52CB">
        <w:rPr>
          <w:rFonts w:eastAsia="Calibri"/>
          <w:u w:val="single"/>
        </w:rPr>
        <w:t>but none of them were made that way by China</w:t>
      </w:r>
      <w:r w:rsidRPr="00CA52CB">
        <w:rPr>
          <w:rFonts w:eastAsia="Calibri"/>
          <w:sz w:val="16"/>
        </w:rPr>
        <w:t>.</w:t>
      </w:r>
    </w:p>
    <w:p w14:paraId="366636C4" w14:textId="77777777" w:rsidR="0053466F" w:rsidRPr="00CA52CB" w:rsidRDefault="0053466F" w:rsidP="00542AF5">
      <w:pPr>
        <w:rPr>
          <w:rFonts w:eastAsia="Calibri"/>
          <w:sz w:val="16"/>
        </w:rPr>
      </w:pPr>
      <w:r w:rsidRPr="00CA52CB">
        <w:rPr>
          <w:rFonts w:eastAsia="Calibri"/>
          <w:u w:val="single"/>
        </w:rPr>
        <w:t xml:space="preserve">China’s </w:t>
      </w:r>
      <w:r w:rsidRPr="00CA52CB">
        <w:rPr>
          <w:rFonts w:eastAsia="Calibri"/>
          <w:highlight w:val="yellow"/>
          <w:u w:val="single"/>
        </w:rPr>
        <w:t>challenge</w:t>
      </w:r>
      <w:r w:rsidRPr="00CA52CB">
        <w:rPr>
          <w:rFonts w:eastAsia="Calibri"/>
          <w:u w:val="single"/>
        </w:rPr>
        <w:t xml:space="preserve"> to the so-called global </w:t>
      </w:r>
      <w:r w:rsidRPr="00CA52CB">
        <w:rPr>
          <w:rFonts w:eastAsia="Calibri"/>
          <w:b/>
          <w:iCs/>
          <w:u w:val="single"/>
          <w:bdr w:val="single" w:sz="8" w:space="0" w:color="auto"/>
        </w:rPr>
        <w:t>l</w:t>
      </w:r>
      <w:r w:rsidRPr="00CA52CB">
        <w:rPr>
          <w:rFonts w:eastAsia="Calibri"/>
          <w:u w:val="single"/>
        </w:rPr>
        <w:t xml:space="preserve">iberal </w:t>
      </w:r>
      <w:r w:rsidRPr="00CA52CB">
        <w:rPr>
          <w:rFonts w:eastAsia="Calibri"/>
          <w:b/>
          <w:iCs/>
          <w:u w:val="single"/>
          <w:bdr w:val="single" w:sz="8" w:space="0" w:color="auto"/>
        </w:rPr>
        <w:t>i</w:t>
      </w:r>
      <w:r w:rsidRPr="00CA52CB">
        <w:rPr>
          <w:rFonts w:eastAsia="Calibri"/>
          <w:u w:val="single"/>
        </w:rPr>
        <w:t xml:space="preserve">nternational </w:t>
      </w:r>
      <w:r w:rsidRPr="00CA52CB">
        <w:rPr>
          <w:rFonts w:eastAsia="Calibri"/>
          <w:b/>
          <w:iCs/>
          <w:u w:val="single"/>
          <w:bdr w:val="single" w:sz="8" w:space="0" w:color="auto"/>
        </w:rPr>
        <w:t>o</w:t>
      </w:r>
      <w:r w:rsidRPr="00CA52CB">
        <w:rPr>
          <w:rFonts w:eastAsia="Calibri"/>
          <w:u w:val="single"/>
        </w:rPr>
        <w:t xml:space="preserve">rder is also </w:t>
      </w:r>
      <w:r w:rsidRPr="00CA52CB">
        <w:rPr>
          <w:rFonts w:eastAsia="Calibri"/>
          <w:b/>
          <w:iCs/>
          <w:highlight w:val="yellow"/>
          <w:u w:val="single"/>
          <w:bdr w:val="single" w:sz="8" w:space="0" w:color="auto"/>
        </w:rPr>
        <w:t>exaggerated</w:t>
      </w:r>
      <w:r w:rsidRPr="00CA52CB">
        <w:rPr>
          <w:rFonts w:eastAsia="Calibri"/>
          <w:sz w:val="16"/>
        </w:rPr>
        <w:t xml:space="preserve">. In the first place, </w:t>
      </w:r>
      <w:r w:rsidRPr="00CA52CB">
        <w:rPr>
          <w:rFonts w:eastAsia="Calibri"/>
          <w:u w:val="single"/>
        </w:rPr>
        <w:t xml:space="preserve">it is </w:t>
      </w:r>
      <w:r w:rsidRPr="00CA52CB">
        <w:rPr>
          <w:rFonts w:eastAsia="Calibri"/>
          <w:b/>
          <w:iCs/>
          <w:u w:val="single"/>
          <w:bdr w:val="single" w:sz="8" w:space="0" w:color="auto"/>
        </w:rPr>
        <w:t>highly debatable</w:t>
      </w:r>
      <w:r w:rsidRPr="00CA52CB">
        <w:rPr>
          <w:rFonts w:eastAsia="Calibri"/>
          <w:u w:val="single"/>
        </w:rPr>
        <w:t xml:space="preserve"> whether in fact a single </w:t>
      </w:r>
      <w:r w:rsidRPr="00CA52CB">
        <w:rPr>
          <w:rFonts w:eastAsia="Calibri"/>
          <w:b/>
          <w:iCs/>
          <w:u w:val="single"/>
          <w:bdr w:val="single" w:sz="8" w:space="0" w:color="auto"/>
        </w:rPr>
        <w:t>coherent</w:t>
      </w:r>
      <w:r w:rsidRPr="00CA52CB">
        <w:rPr>
          <w:rFonts w:eastAsia="Calibri"/>
          <w:u w:val="single"/>
        </w:rPr>
        <w:t xml:space="preserve"> global order </w:t>
      </w:r>
      <w:r w:rsidRPr="00CA52CB">
        <w:rPr>
          <w:rFonts w:eastAsia="Calibri"/>
          <w:b/>
          <w:iCs/>
          <w:u w:val="single"/>
          <w:bdr w:val="single" w:sz="8" w:space="0" w:color="auto"/>
        </w:rPr>
        <w:t>even exists</w:t>
      </w:r>
      <w:r w:rsidRPr="00CA52CB">
        <w:rPr>
          <w:rFonts w:eastAsia="Calibri"/>
          <w:u w:val="single"/>
        </w:rPr>
        <w:t>. What observers usually refer to</w:t>
      </w:r>
      <w:r w:rsidRPr="00CA52CB">
        <w:rPr>
          <w:rFonts w:eastAsia="Calibri"/>
          <w:sz w:val="16"/>
        </w:rPr>
        <w:t xml:space="preserve"> as the “liberal international order” (a relatively recent term) actually </w:t>
      </w:r>
      <w:r w:rsidRPr="00CA52CB">
        <w:rPr>
          <w:rFonts w:eastAsia="Calibri"/>
          <w:u w:val="single"/>
        </w:rPr>
        <w:t xml:space="preserve">consists of an </w:t>
      </w:r>
      <w:r w:rsidRPr="00CA52CB">
        <w:rPr>
          <w:rFonts w:eastAsia="Calibri"/>
          <w:b/>
          <w:iCs/>
          <w:u w:val="single"/>
          <w:bdr w:val="single" w:sz="8" w:space="0" w:color="auto"/>
        </w:rPr>
        <w:t>amalgam</w:t>
      </w:r>
      <w:r w:rsidRPr="00CA52CB">
        <w:rPr>
          <w:rFonts w:eastAsia="Calibri"/>
          <w:u w:val="single"/>
        </w:rPr>
        <w:t xml:space="preserve"> of </w:t>
      </w:r>
      <w:r w:rsidRPr="00CA52CB">
        <w:rPr>
          <w:rFonts w:eastAsia="Calibri"/>
          <w:b/>
          <w:iCs/>
          <w:u w:val="single"/>
          <w:bdr w:val="single" w:sz="8" w:space="0" w:color="auto"/>
        </w:rPr>
        <w:t>disparate regimes</w:t>
      </w:r>
      <w:r w:rsidRPr="00CA52CB">
        <w:rPr>
          <w:rFonts w:eastAsia="Calibri"/>
          <w:u w:val="single"/>
        </w:rPr>
        <w:t xml:space="preserve"> with different origins, including</w:t>
      </w:r>
      <w:r w:rsidRPr="00CA52CB">
        <w:rPr>
          <w:rFonts w:eastAsia="Calibri"/>
          <w:sz w:val="16"/>
        </w:rPr>
        <w:t xml:space="preserve"> international </w:t>
      </w:r>
      <w:r w:rsidRPr="00CA52CB">
        <w:rPr>
          <w:rFonts w:eastAsia="Calibri"/>
          <w:b/>
          <w:iCs/>
          <w:u w:val="single"/>
          <w:bdr w:val="single" w:sz="8" w:space="0" w:color="auto"/>
        </w:rPr>
        <w:t>human rights</w:t>
      </w:r>
      <w:r w:rsidRPr="00CA52CB">
        <w:rPr>
          <w:rFonts w:eastAsia="Calibri"/>
          <w:u w:val="single"/>
        </w:rPr>
        <w:t xml:space="preserve"> pacts, multilateral </w:t>
      </w:r>
      <w:r w:rsidRPr="00CA52CB">
        <w:rPr>
          <w:rFonts w:eastAsia="Calibri"/>
          <w:b/>
          <w:iCs/>
          <w:u w:val="single"/>
          <w:bdr w:val="single" w:sz="8" w:space="0" w:color="auto"/>
        </w:rPr>
        <w:t>economic arrangements</w:t>
      </w:r>
      <w:r w:rsidRPr="00CA52CB">
        <w:rPr>
          <w:rFonts w:eastAsia="Calibri"/>
          <w:u w:val="single"/>
        </w:rPr>
        <w:t xml:space="preserve">, and an </w:t>
      </w:r>
      <w:r w:rsidRPr="00CA52CB">
        <w:rPr>
          <w:rFonts w:eastAsia="Calibri"/>
          <w:b/>
          <w:iCs/>
          <w:u w:val="single"/>
          <w:bdr w:val="single" w:sz="8" w:space="0" w:color="auto"/>
        </w:rPr>
        <w:t>international court</w:t>
      </w:r>
      <w:r w:rsidRPr="00CA52CB">
        <w:rPr>
          <w:rFonts w:eastAsia="Calibri"/>
          <w:sz w:val="16"/>
        </w:rPr>
        <w:t>.</w:t>
      </w:r>
    </w:p>
    <w:p w14:paraId="0A4FD95E" w14:textId="77777777" w:rsidR="0053466F" w:rsidRPr="00CA52CB" w:rsidRDefault="0053466F" w:rsidP="00542AF5">
      <w:pPr>
        <w:rPr>
          <w:rFonts w:eastAsia="Calibri"/>
          <w:sz w:val="16"/>
        </w:rPr>
      </w:pPr>
      <w:r w:rsidRPr="00CA52CB">
        <w:rPr>
          <w:rFonts w:eastAsia="Calibri"/>
          <w:sz w:val="16"/>
        </w:rPr>
        <w:t>The United States certainly plays an important or leading role in many of these regimes. But it did not create and does not drive all global regimes—and in fact does not support some of them, such as the International Court of Justice, and has not ratified some critical pacts such as the United National Convention on the Law of the Sea. And many very important global regimes (e.g., regarding the proliferation of weapons of mass destruction, trade and investment, climate change, and pandemics) have no deep connection to liberal democratic values per se and are supported by Beijing, albeit sometimes more in letter than in spirit.</w:t>
      </w:r>
    </w:p>
    <w:p w14:paraId="3452AEA9" w14:textId="77777777" w:rsidR="0053466F" w:rsidRPr="00CA52CB" w:rsidRDefault="0053466F" w:rsidP="00542AF5">
      <w:pPr>
        <w:rPr>
          <w:rFonts w:eastAsia="Calibri"/>
          <w:sz w:val="16"/>
        </w:rPr>
      </w:pPr>
      <w:r w:rsidRPr="00CA52CB">
        <w:rPr>
          <w:rFonts w:eastAsia="Calibri"/>
          <w:u w:val="single"/>
        </w:rPr>
        <w:t xml:space="preserve">The challenge for the </w:t>
      </w:r>
      <w:r w:rsidRPr="00CA52CB">
        <w:rPr>
          <w:rFonts w:eastAsia="Calibri"/>
          <w:b/>
          <w:iCs/>
          <w:u w:val="single"/>
          <w:bdr w:val="single" w:sz="8" w:space="0" w:color="auto"/>
        </w:rPr>
        <w:t>U</w:t>
      </w:r>
      <w:r w:rsidRPr="00CA52CB">
        <w:rPr>
          <w:rFonts w:eastAsia="Calibri"/>
          <w:u w:val="single"/>
        </w:rPr>
        <w:t xml:space="preserve">nited </w:t>
      </w:r>
      <w:r w:rsidRPr="00CA52CB">
        <w:rPr>
          <w:rFonts w:eastAsia="Calibri"/>
          <w:b/>
          <w:iCs/>
          <w:u w:val="single"/>
          <w:bdr w:val="single" w:sz="8" w:space="0" w:color="auto"/>
        </w:rPr>
        <w:t>S</w:t>
      </w:r>
      <w:r w:rsidRPr="00CA52CB">
        <w:rPr>
          <w:rFonts w:eastAsia="Calibri"/>
          <w:u w:val="single"/>
        </w:rPr>
        <w:t xml:space="preserve">tates is not how to fend off the </w:t>
      </w:r>
      <w:r w:rsidRPr="00CA52CB">
        <w:rPr>
          <w:rFonts w:eastAsia="Calibri"/>
          <w:b/>
          <w:iCs/>
          <w:highlight w:val="yellow"/>
          <w:u w:val="single"/>
          <w:bdr w:val="single" w:sz="8" w:space="0" w:color="auto"/>
        </w:rPr>
        <w:t>imagined existential threat</w:t>
      </w:r>
      <w:r w:rsidRPr="00CA52CB">
        <w:rPr>
          <w:rFonts w:eastAsia="Calibri"/>
          <w:b/>
          <w:iCs/>
          <w:u w:val="single"/>
          <w:bdr w:val="single" w:sz="8" w:space="0" w:color="auto"/>
        </w:rPr>
        <w:t>s</w:t>
      </w:r>
      <w:r w:rsidRPr="00CA52CB">
        <w:rPr>
          <w:rFonts w:eastAsia="Calibri"/>
          <w:u w:val="single"/>
        </w:rPr>
        <w:t xml:space="preserve"> posed by China. Rather, it lies in developing a</w:t>
      </w:r>
      <w:r w:rsidRPr="00CA52CB">
        <w:rPr>
          <w:rFonts w:eastAsia="Calibri"/>
          <w:sz w:val="16"/>
        </w:rPr>
        <w:t xml:space="preserve"> much clearer and </w:t>
      </w:r>
      <w:r w:rsidRPr="00CA52CB">
        <w:rPr>
          <w:rFonts w:eastAsia="Calibri"/>
          <w:u w:val="single"/>
        </w:rPr>
        <w:t xml:space="preserve">factually based overall understanding of the </w:t>
      </w:r>
      <w:r w:rsidRPr="00CA52CB">
        <w:rPr>
          <w:rFonts w:eastAsia="Calibri"/>
          <w:b/>
          <w:iCs/>
          <w:u w:val="single"/>
          <w:bdr w:val="single" w:sz="8" w:space="0" w:color="auto"/>
        </w:rPr>
        <w:t>limited challenges</w:t>
      </w:r>
      <w:r w:rsidRPr="00CA52CB">
        <w:rPr>
          <w:rFonts w:eastAsia="Calibri"/>
          <w:sz w:val="16"/>
        </w:rPr>
        <w:t xml:space="preserve">, threats, and indeed opportunities </w:t>
      </w:r>
      <w:r w:rsidRPr="00CA52CB">
        <w:rPr>
          <w:rFonts w:eastAsia="Calibri"/>
          <w:u w:val="single"/>
        </w:rPr>
        <w:t>China poses</w:t>
      </w:r>
      <w:r w:rsidRPr="00CA52CB">
        <w:rPr>
          <w:rFonts w:eastAsia="Calibri"/>
          <w:sz w:val="16"/>
        </w:rPr>
        <w:t xml:space="preserve"> to the United States </w:t>
      </w:r>
      <w:r w:rsidRPr="00CA52CB">
        <w:rPr>
          <w:rFonts w:eastAsia="Calibri"/>
          <w:u w:val="single"/>
        </w:rPr>
        <w:t xml:space="preserve">and the policies needed to address them. Rejecting the </w:t>
      </w:r>
      <w:r w:rsidRPr="00CA52CB">
        <w:rPr>
          <w:rFonts w:eastAsia="Calibri"/>
          <w:b/>
          <w:iCs/>
          <w:u w:val="single"/>
          <w:bdr w:val="single" w:sz="8" w:space="0" w:color="auto"/>
        </w:rPr>
        <w:t>specious notion</w:t>
      </w:r>
      <w:r w:rsidRPr="00CA52CB">
        <w:rPr>
          <w:rFonts w:eastAsia="Calibri"/>
          <w:u w:val="single"/>
        </w:rPr>
        <w:t xml:space="preserve"> that China is threatening to </w:t>
      </w:r>
      <w:r w:rsidRPr="00CA52CB">
        <w:rPr>
          <w:rFonts w:eastAsia="Calibri"/>
          <w:b/>
          <w:iCs/>
          <w:u w:val="single"/>
          <w:bdr w:val="single" w:sz="8" w:space="0" w:color="auto"/>
        </w:rPr>
        <w:t>destroy</w:t>
      </w:r>
      <w:r w:rsidRPr="00CA52CB">
        <w:rPr>
          <w:rFonts w:eastAsia="Calibri"/>
          <w:u w:val="single"/>
        </w:rPr>
        <w:t xml:space="preserve"> an </w:t>
      </w:r>
      <w:r w:rsidRPr="00CA52CB">
        <w:rPr>
          <w:rFonts w:eastAsia="Calibri"/>
          <w:b/>
          <w:iCs/>
          <w:u w:val="single"/>
          <w:bdr w:val="single" w:sz="8" w:space="0" w:color="auto"/>
        </w:rPr>
        <w:t>entire way of life</w:t>
      </w:r>
      <w:r w:rsidRPr="00CA52CB">
        <w:rPr>
          <w:rFonts w:eastAsia="Calibri"/>
          <w:u w:val="single"/>
        </w:rPr>
        <w:t xml:space="preserve"> will make this</w:t>
      </w:r>
      <w:r w:rsidRPr="00CA52CB">
        <w:rPr>
          <w:rFonts w:eastAsia="Calibri"/>
          <w:sz w:val="16"/>
        </w:rPr>
        <w:t xml:space="preserve"> task </w:t>
      </w:r>
      <w:r w:rsidRPr="00CA52CB">
        <w:rPr>
          <w:rFonts w:eastAsia="Calibri"/>
          <w:u w:val="single"/>
        </w:rPr>
        <w:t>much easier</w:t>
      </w:r>
      <w:r w:rsidRPr="00CA52CB">
        <w:rPr>
          <w:rFonts w:eastAsia="Calibri"/>
          <w:sz w:val="16"/>
        </w:rPr>
        <w:t>.</w:t>
      </w:r>
    </w:p>
    <w:p w14:paraId="6303561F" w14:textId="77777777" w:rsidR="0053466F" w:rsidRDefault="0053466F" w:rsidP="00542AF5"/>
    <w:p w14:paraId="120BBD1B" w14:textId="77777777" w:rsidR="0053466F" w:rsidRDefault="0053466F" w:rsidP="00542AF5"/>
    <w:p w14:paraId="6762601D" w14:textId="77777777" w:rsidR="0053466F" w:rsidRDefault="0053466F" w:rsidP="00542AF5">
      <w:pPr>
        <w:pStyle w:val="Analytic"/>
      </w:pPr>
    </w:p>
    <w:p w14:paraId="440E384A" w14:textId="77777777" w:rsidR="0053466F" w:rsidRPr="00CA52CB" w:rsidRDefault="0053466F" w:rsidP="00280482">
      <w:pPr>
        <w:pStyle w:val="Heading4"/>
        <w:rPr>
          <w:rFonts w:eastAsia="Times New Roman"/>
        </w:rPr>
      </w:pPr>
      <w:r>
        <w:rPr>
          <w:rFonts w:eastAsia="Times New Roman"/>
        </w:rPr>
        <w:t>D</w:t>
      </w:r>
      <w:r w:rsidRPr="00CA52CB">
        <w:rPr>
          <w:rFonts w:eastAsia="Times New Roman"/>
        </w:rPr>
        <w:t xml:space="preserve">isinformation has no impact. </w:t>
      </w:r>
    </w:p>
    <w:p w14:paraId="70923D1B" w14:textId="77777777" w:rsidR="0053466F" w:rsidRPr="00CA52CB" w:rsidRDefault="0053466F" w:rsidP="00280482">
      <w:r w:rsidRPr="00CA52CB">
        <w:t xml:space="preserve">Dan </w:t>
      </w:r>
      <w:r w:rsidRPr="00CA52CB">
        <w:rPr>
          <w:b/>
          <w:bCs/>
          <w:sz w:val="26"/>
        </w:rPr>
        <w:t>Williams 24</w:t>
      </w:r>
      <w:r w:rsidRPr="00CA52CB">
        <w:t>, Lecturer in Philosophy at the University of Sussex, Associate Fellow at the Leverhulme Centre for the Future of Intelligence (CFI) at the University of Cambridge, former Research Fellow at Corpus Christi College, University of Cambridge, PhD in Philosophy from the University of Cambridge, 1-24-2024, "AI-based disinformation is probably not a major threat to democracy," https://www.conspicuouscognition.com/p/ai-based-disinformation-is-probably</w:t>
      </w:r>
    </w:p>
    <w:p w14:paraId="353F26ED" w14:textId="77777777" w:rsidR="0053466F" w:rsidRPr="00CA52CB" w:rsidRDefault="0053466F" w:rsidP="00280482">
      <w:pPr>
        <w:rPr>
          <w:sz w:val="14"/>
          <w:szCs w:val="14"/>
        </w:rPr>
      </w:pPr>
      <w:r w:rsidRPr="00CA52CB">
        <w:rPr>
          <w:u w:val="single"/>
        </w:rPr>
        <w:t xml:space="preserve">Since 2016, a highly influential </w:t>
      </w:r>
      <w:r w:rsidRPr="00CA52CB">
        <w:rPr>
          <w:highlight w:val="yellow"/>
          <w:u w:val="single"/>
        </w:rPr>
        <w:t>narrative posits that disinformation</w:t>
      </w:r>
      <w:r w:rsidRPr="00CA52CB">
        <w:rPr>
          <w:u w:val="single"/>
        </w:rPr>
        <w:t xml:space="preserve"> - especially online disinformation transmitted via social media - </w:t>
      </w:r>
      <w:r w:rsidRPr="00CA52CB">
        <w:rPr>
          <w:highlight w:val="yellow"/>
          <w:u w:val="single"/>
        </w:rPr>
        <w:t>is a root cause of many political problems</w:t>
      </w:r>
      <w:r w:rsidRPr="00CA52CB">
        <w:rPr>
          <w:u w:val="single"/>
        </w:rPr>
        <w:t xml:space="preserve"> in Western democracies, including widespread support for right-wing populist movements, falling trust in institutions, rejection of public health advice, and so on.</w:t>
      </w:r>
      <w:r w:rsidRPr="00CA52CB">
        <w:t xml:space="preserve"> </w:t>
      </w:r>
      <w:r w:rsidRPr="00CA52CB">
        <w:rPr>
          <w:sz w:val="14"/>
          <w:szCs w:val="14"/>
        </w:rPr>
        <w:t>The narrative shifts around a bit, as does the emphasis on different villains (Russian disinformation campaigns, fake news, Cambridge Analytica, “The Algorithm”, online conspiracy theories, filter bubbles, etc.). Nevertheless, the core narrative that online disinformation is driving many political problems is constantly affirmed by experts, social scientists, policy makers, journalists, Netflix documentaries, and more.</w:t>
      </w:r>
    </w:p>
    <w:p w14:paraId="52C51E26" w14:textId="77777777" w:rsidR="0053466F" w:rsidRPr="00CA52CB" w:rsidRDefault="0053466F" w:rsidP="00280482">
      <w:pPr>
        <w:rPr>
          <w:sz w:val="14"/>
          <w:szCs w:val="14"/>
        </w:rPr>
      </w:pPr>
      <w:r w:rsidRPr="00CA52CB">
        <w:rPr>
          <w:sz w:val="14"/>
          <w:szCs w:val="14"/>
        </w:rPr>
        <w:t>When many people think about AI-based disinformation, I think this narrative is swirling around in their consciousness. They think something like: “Online disinformation is ruining democracies. AI will exacerbate the problem of online disinformation. Therefore AI-based disinformation is really bad.” Given this, the first step on the way to thinking clearly about AI-based disinformation is to recognise that this narrative is wrong. Online disinformation does not lie at the root of the problems that the liberal establishment in Western countries is most worried about.</w:t>
      </w:r>
    </w:p>
    <w:p w14:paraId="6F227FA7" w14:textId="77777777" w:rsidR="0053466F" w:rsidRPr="00CA52CB" w:rsidRDefault="0053466F" w:rsidP="00280482">
      <w:pPr>
        <w:rPr>
          <w:u w:val="single"/>
        </w:rPr>
      </w:pPr>
      <w:r w:rsidRPr="00CA52CB">
        <w:rPr>
          <w:u w:val="single"/>
        </w:rPr>
        <w:t xml:space="preserve">First, </w:t>
      </w:r>
      <w:r w:rsidRPr="00CA52CB">
        <w:rPr>
          <w:highlight w:val="yellow"/>
          <w:u w:val="single"/>
        </w:rPr>
        <w:t>despite</w:t>
      </w:r>
      <w:r w:rsidRPr="00CA52CB">
        <w:rPr>
          <w:u w:val="single"/>
        </w:rPr>
        <w:t xml:space="preserve"> a </w:t>
      </w:r>
      <w:r w:rsidRPr="00CA52CB">
        <w:rPr>
          <w:highlight w:val="yellow"/>
          <w:u w:val="single"/>
        </w:rPr>
        <w:t>moral panic</w:t>
      </w:r>
      <w:r w:rsidRPr="00CA52CB">
        <w:rPr>
          <w:u w:val="single"/>
        </w:rPr>
        <w:t xml:space="preserve"> over social media, fake news, and online conspiracy theories, there is </w:t>
      </w:r>
      <w:r w:rsidRPr="00CA52CB">
        <w:rPr>
          <w:highlight w:val="yellow"/>
          <w:u w:val="single"/>
        </w:rPr>
        <w:t xml:space="preserve">no systematic evidence that false claims </w:t>
      </w:r>
      <w:r w:rsidRPr="00CA52CB">
        <w:rPr>
          <w:u w:val="single"/>
        </w:rPr>
        <w:t xml:space="preserve">or misperceptions </w:t>
      </w:r>
      <w:r w:rsidRPr="00CA52CB">
        <w:rPr>
          <w:highlight w:val="yellow"/>
          <w:u w:val="single"/>
        </w:rPr>
        <w:t>are more prevalent</w:t>
      </w:r>
      <w:r w:rsidRPr="00CA52CB">
        <w:rPr>
          <w:u w:val="single"/>
        </w:rPr>
        <w:t xml:space="preserve"> now </w:t>
      </w:r>
      <w:r w:rsidRPr="00CA52CB">
        <w:rPr>
          <w:highlight w:val="yellow"/>
          <w:u w:val="single"/>
        </w:rPr>
        <w:t>than</w:t>
      </w:r>
      <w:r w:rsidRPr="00CA52CB">
        <w:rPr>
          <w:u w:val="single"/>
        </w:rPr>
        <w:t xml:space="preserve"> in </w:t>
      </w:r>
      <w:r w:rsidRPr="00CA52CB">
        <w:rPr>
          <w:highlight w:val="yellow"/>
          <w:u w:val="single"/>
        </w:rPr>
        <w:t>the past</w:t>
      </w:r>
      <w:r w:rsidRPr="00CA52CB">
        <w:rPr>
          <w:u w:val="single"/>
        </w:rPr>
        <w:t xml:space="preserve">. In fact, </w:t>
      </w:r>
      <w:r w:rsidRPr="00CA52CB">
        <w:rPr>
          <w:highlight w:val="yellow"/>
          <w:u w:val="single"/>
        </w:rPr>
        <w:t>evidence suggests that</w:t>
      </w:r>
      <w:r w:rsidRPr="00CA52CB">
        <w:rPr>
          <w:u w:val="single"/>
        </w:rPr>
        <w:t xml:space="preserve"> rates of things like conspiracy theorising have not increased and that in some areas democratic </w:t>
      </w:r>
      <w:r w:rsidRPr="00CA52CB">
        <w:rPr>
          <w:highlight w:val="yellow"/>
          <w:u w:val="single"/>
        </w:rPr>
        <w:t>citizens are better informed</w:t>
      </w:r>
      <w:r w:rsidRPr="00CA52CB">
        <w:rPr>
          <w:u w:val="single"/>
        </w:rPr>
        <w:t>.</w:t>
      </w:r>
    </w:p>
    <w:p w14:paraId="1988206F" w14:textId="77777777" w:rsidR="0053466F" w:rsidRPr="00CA52CB" w:rsidRDefault="0053466F" w:rsidP="00280482">
      <w:pPr>
        <w:rPr>
          <w:u w:val="single"/>
        </w:rPr>
      </w:pPr>
      <w:r w:rsidRPr="00CA52CB">
        <w:rPr>
          <w:u w:val="single"/>
        </w:rPr>
        <w:t xml:space="preserve">Second, in Western democracies, </w:t>
      </w:r>
      <w:r w:rsidRPr="00CA52CB">
        <w:rPr>
          <w:highlight w:val="yellow"/>
          <w:u w:val="single"/>
        </w:rPr>
        <w:t>exposure to</w:t>
      </w:r>
      <w:r w:rsidRPr="00CA52CB">
        <w:rPr>
          <w:u w:val="single"/>
        </w:rPr>
        <w:t xml:space="preserve"> online </w:t>
      </w:r>
      <w:r w:rsidRPr="00CA52CB">
        <w:rPr>
          <w:highlight w:val="yellow"/>
          <w:u w:val="single"/>
        </w:rPr>
        <w:t>disinformation</w:t>
      </w:r>
      <w:r w:rsidRPr="00CA52CB">
        <w:rPr>
          <w:u w:val="single"/>
        </w:rPr>
        <w:t xml:space="preserve"> (even on very liberal definitions) </w:t>
      </w:r>
      <w:r w:rsidRPr="00CA52CB">
        <w:rPr>
          <w:highlight w:val="yellow"/>
          <w:u w:val="single"/>
        </w:rPr>
        <w:t>is quite low on average</w:t>
      </w:r>
      <w:r w:rsidRPr="00CA52CB">
        <w:rPr>
          <w:u w:val="single"/>
        </w:rPr>
        <w:t xml:space="preserve">. </w:t>
      </w:r>
      <w:r w:rsidRPr="00CA52CB">
        <w:rPr>
          <w:sz w:val="14"/>
          <w:szCs w:val="14"/>
        </w:rPr>
        <w:t>If people bother to follow the news at all - and many don’t - the overwhelming majority tune into mainstream media.</w:t>
      </w:r>
    </w:p>
    <w:p w14:paraId="1650F20E" w14:textId="77777777" w:rsidR="0053466F" w:rsidRPr="00CA52CB" w:rsidRDefault="0053466F" w:rsidP="00280482">
      <w:pPr>
        <w:rPr>
          <w:u w:val="single"/>
        </w:rPr>
      </w:pPr>
      <w:r w:rsidRPr="00CA52CB">
        <w:rPr>
          <w:u w:val="single"/>
        </w:rPr>
        <w:t xml:space="preserve">Third, </w:t>
      </w:r>
      <w:r w:rsidRPr="00CA52CB">
        <w:rPr>
          <w:highlight w:val="yellow"/>
          <w:u w:val="single"/>
        </w:rPr>
        <w:t>the minority</w:t>
      </w:r>
      <w:r w:rsidRPr="00CA52CB">
        <w:rPr>
          <w:u w:val="single"/>
        </w:rPr>
        <w:t xml:space="preserve"> of very active social media users </w:t>
      </w:r>
      <w:r w:rsidRPr="00CA52CB">
        <w:rPr>
          <w:highlight w:val="yellow"/>
          <w:u w:val="single"/>
        </w:rPr>
        <w:t>that do</w:t>
      </w:r>
      <w:r w:rsidRPr="00CA52CB">
        <w:rPr>
          <w:u w:val="single"/>
        </w:rPr>
        <w:t xml:space="preserve"> engage with lots of extremist, conspiratorial, or deceptive online content is </w:t>
      </w:r>
      <w:r w:rsidRPr="00CA52CB">
        <w:rPr>
          <w:highlight w:val="yellow"/>
          <w:u w:val="single"/>
        </w:rPr>
        <w:t>not a cross-section of the population</w:t>
      </w:r>
      <w:r w:rsidRPr="00CA52CB">
        <w:rPr>
          <w:u w:val="single"/>
        </w:rPr>
        <w:t xml:space="preserve">. They are people with very specific traits and identities - for example, highly conspiratorial mentalitie's, extremist political attitudes, and so on - and the </w:t>
      </w:r>
      <w:r w:rsidRPr="00CA52CB">
        <w:rPr>
          <w:highlight w:val="yellow"/>
          <w:u w:val="single"/>
        </w:rPr>
        <w:t>media</w:t>
      </w:r>
      <w:r w:rsidRPr="00CA52CB">
        <w:rPr>
          <w:u w:val="single"/>
        </w:rPr>
        <w:t xml:space="preserve"> they consume mostly just seems to </w:t>
      </w:r>
      <w:r w:rsidRPr="00CA52CB">
        <w:rPr>
          <w:highlight w:val="yellow"/>
          <w:u w:val="single"/>
        </w:rPr>
        <w:t>affirm</w:t>
      </w:r>
      <w:r w:rsidRPr="00CA52CB">
        <w:rPr>
          <w:u w:val="single"/>
        </w:rPr>
        <w:t xml:space="preserve"> and reinforce </w:t>
      </w:r>
      <w:r w:rsidRPr="00CA52CB">
        <w:rPr>
          <w:highlight w:val="yellow"/>
          <w:u w:val="single"/>
        </w:rPr>
        <w:t>their pre-existing</w:t>
      </w:r>
      <w:r w:rsidRPr="00CA52CB">
        <w:rPr>
          <w:u w:val="single"/>
        </w:rPr>
        <w:t xml:space="preserve"> identities and </w:t>
      </w:r>
      <w:r w:rsidRPr="00CA52CB">
        <w:rPr>
          <w:highlight w:val="yellow"/>
          <w:u w:val="single"/>
        </w:rPr>
        <w:t>worldviews</w:t>
      </w:r>
      <w:r w:rsidRPr="00CA52CB">
        <w:rPr>
          <w:u w:val="single"/>
        </w:rPr>
        <w:t>.</w:t>
      </w:r>
    </w:p>
    <w:p w14:paraId="3A62D19D" w14:textId="77777777" w:rsidR="0053466F" w:rsidRPr="00CA52CB" w:rsidRDefault="0053466F" w:rsidP="00280482">
      <w:pPr>
        <w:rPr>
          <w:sz w:val="14"/>
          <w:szCs w:val="14"/>
        </w:rPr>
      </w:pPr>
      <w:r w:rsidRPr="00CA52CB">
        <w:rPr>
          <w:u w:val="single"/>
        </w:rPr>
        <w:t xml:space="preserve">This is a general pattern. Online </w:t>
      </w:r>
      <w:r w:rsidRPr="00CA52CB">
        <w:rPr>
          <w:highlight w:val="yellow"/>
          <w:u w:val="single"/>
        </w:rPr>
        <w:t>disinformation</w:t>
      </w:r>
      <w:r w:rsidRPr="00CA52CB">
        <w:rPr>
          <w:u w:val="single"/>
        </w:rPr>
        <w:t xml:space="preserve"> is relatively rare and largely </w:t>
      </w:r>
      <w:r w:rsidRPr="00CA52CB">
        <w:rPr>
          <w:highlight w:val="yellow"/>
          <w:u w:val="single"/>
        </w:rPr>
        <w:t>preaches to the choir</w:t>
      </w:r>
      <w:r w:rsidRPr="00CA52CB">
        <w:rPr>
          <w:u w:val="single"/>
        </w:rPr>
        <w:t>.</w:t>
      </w:r>
      <w:r w:rsidRPr="00CA52CB">
        <w:t xml:space="preserve"> </w:t>
      </w:r>
      <w:r w:rsidRPr="00CA52CB">
        <w:rPr>
          <w:sz w:val="14"/>
          <w:szCs w:val="14"/>
        </w:rPr>
        <w:t>Ultimately, the reason why certain people accept it and often seek it out is because they distrust and often despise establishment institutions, elites, or their political enemies. The reasons for such feelings are complex, but exposure to online disinformation seems to play a relatively minor role.</w:t>
      </w:r>
    </w:p>
    <w:p w14:paraId="7C10354B" w14:textId="77777777" w:rsidR="0053466F" w:rsidRPr="00CA52CB" w:rsidRDefault="0053466F" w:rsidP="00280482">
      <w:pPr>
        <w:rPr>
          <w:u w:val="single"/>
        </w:rPr>
      </w:pPr>
      <w:r w:rsidRPr="00CA52CB">
        <w:rPr>
          <w:sz w:val="14"/>
          <w:szCs w:val="14"/>
        </w:rPr>
        <w:t xml:space="preserve">This does not mean democratic citizens are well-informed or make good political decisions. Nevertheless, the idea that voters are only ignorant, misinformed, and make bad political decisions because they have been duped by sinister elites, interest groups, propaganda campaigns, and online conspiracy theorists is one of the great myths of our time. </w:t>
      </w:r>
      <w:r w:rsidRPr="00CA52CB">
        <w:rPr>
          <w:u w:val="single"/>
        </w:rPr>
        <w:t xml:space="preserve">As Dietram Scheufele and colleagues note, the </w:t>
      </w:r>
      <w:r w:rsidRPr="00CA52CB">
        <w:rPr>
          <w:highlight w:val="yellow"/>
          <w:u w:val="single"/>
        </w:rPr>
        <w:t>idea that false and misleading content online</w:t>
      </w:r>
    </w:p>
    <w:p w14:paraId="14D98678" w14:textId="77777777" w:rsidR="0053466F" w:rsidRPr="00CA52CB" w:rsidRDefault="0053466F" w:rsidP="00280482">
      <w:pPr>
        <w:rPr>
          <w:u w:val="single"/>
        </w:rPr>
      </w:pPr>
      <w:r w:rsidRPr="00CA52CB">
        <w:rPr>
          <w:u w:val="single"/>
        </w:rPr>
        <w:t>“</w:t>
      </w:r>
      <w:r w:rsidRPr="00CA52CB">
        <w:rPr>
          <w:highlight w:val="yellow"/>
          <w:u w:val="single"/>
        </w:rPr>
        <w:t>distorts</w:t>
      </w:r>
      <w:r w:rsidRPr="00CA52CB">
        <w:rPr>
          <w:u w:val="single"/>
        </w:rPr>
        <w:t xml:space="preserve"> attitudes and </w:t>
      </w:r>
      <w:r w:rsidRPr="00CA52CB">
        <w:rPr>
          <w:highlight w:val="yellow"/>
          <w:u w:val="single"/>
        </w:rPr>
        <w:t>behaviors</w:t>
      </w:r>
      <w:r w:rsidRPr="00CA52CB">
        <w:rPr>
          <w:u w:val="single"/>
        </w:rPr>
        <w:t xml:space="preserve"> of a citizenry that would otherwise hold issue and policy stances that are consistent with the best available scientific evidence… </w:t>
      </w:r>
      <w:r w:rsidRPr="00CA52CB">
        <w:rPr>
          <w:highlight w:val="yellow"/>
          <w:u w:val="single"/>
        </w:rPr>
        <w:t>[has] limited foundations in the</w:t>
      </w:r>
      <w:r w:rsidRPr="00CA52CB">
        <w:rPr>
          <w:u w:val="single"/>
        </w:rPr>
        <w:t xml:space="preserve"> social scientific </w:t>
      </w:r>
      <w:r w:rsidRPr="00CA52CB">
        <w:rPr>
          <w:highlight w:val="yellow"/>
          <w:u w:val="single"/>
        </w:rPr>
        <w:t>literature</w:t>
      </w:r>
      <w:r w:rsidRPr="00CA52CB">
        <w:rPr>
          <w:u w:val="single"/>
        </w:rPr>
        <w:t>.”</w:t>
      </w:r>
    </w:p>
    <w:p w14:paraId="780865C2" w14:textId="77777777" w:rsidR="0053466F" w:rsidRPr="00CA52CB" w:rsidRDefault="0053466F" w:rsidP="00280482">
      <w:pPr>
        <w:pStyle w:val="Heading4"/>
      </w:pPr>
      <w:r w:rsidRPr="00CA52CB">
        <w:t xml:space="preserve">People are stubborn in their beliefs. </w:t>
      </w:r>
    </w:p>
    <w:p w14:paraId="7534BE35" w14:textId="77777777" w:rsidR="0053466F" w:rsidRPr="00CA52CB" w:rsidRDefault="0053466F" w:rsidP="00280482">
      <w:r w:rsidRPr="00CA52CB">
        <w:t xml:space="preserve">Dan </w:t>
      </w:r>
      <w:r w:rsidRPr="00CA52CB">
        <w:rPr>
          <w:b/>
          <w:bCs/>
          <w:sz w:val="26"/>
        </w:rPr>
        <w:t>Williams 24</w:t>
      </w:r>
      <w:r w:rsidRPr="00CA52CB">
        <w:t>, Lecturer in Philosophy at the University of Sussex, Associate Fellow at the Leverhulme Centre for the Future of Intelligence (CFI) at the University of Cambridge, former Research Fellow at Corpus Christi College, University of Cambridge, PhD in Philosophy from the University of Cambridge, 1-24-2024, "AI-based disinformation is probably not a major threat to democracy," https://www.conspicuouscognition.com/p/ai-based-disinformation-is-probably</w:t>
      </w:r>
    </w:p>
    <w:p w14:paraId="0371E57A" w14:textId="77777777" w:rsidR="0053466F" w:rsidRPr="00CA52CB" w:rsidRDefault="0053466F" w:rsidP="00280482">
      <w:pPr>
        <w:rPr>
          <w:sz w:val="14"/>
          <w:szCs w:val="14"/>
        </w:rPr>
      </w:pPr>
      <w:r w:rsidRPr="00CA52CB">
        <w:rPr>
          <w:u w:val="single"/>
        </w:rPr>
        <w:t xml:space="preserve">It’s really, </w:t>
      </w:r>
      <w:r w:rsidRPr="00CA52CB">
        <w:rPr>
          <w:highlight w:val="yellow"/>
          <w:u w:val="single"/>
        </w:rPr>
        <w:t>really difficult to change people’s minds</w:t>
      </w:r>
      <w:r w:rsidRPr="00CA52CB">
        <w:rPr>
          <w:u w:val="single"/>
        </w:rPr>
        <w:t xml:space="preserve">. </w:t>
      </w:r>
      <w:r w:rsidRPr="00CA52CB">
        <w:rPr>
          <w:sz w:val="14"/>
          <w:szCs w:val="14"/>
        </w:rPr>
        <w:t>It’s even more difficult to change their minds in ways that lead to changes in behaviour. Most of us intuitively recognise this when arguing at the pub, but then forget it when thinking about persuasion in the abstract. At that point we lapse into thinking that people - other people, that is - are gullible and hence will believe whatever they come across on the internet. As Hugo Mercier demonstrates conclusively in his book Not Born Yesterday, this widespread belief in human gullibility is completely mistaken.</w:t>
      </w:r>
    </w:p>
    <w:p w14:paraId="437D344A" w14:textId="77777777" w:rsidR="0053466F" w:rsidRPr="00CA52CB" w:rsidRDefault="0053466F" w:rsidP="00280482">
      <w:pPr>
        <w:rPr>
          <w:sz w:val="14"/>
          <w:szCs w:val="14"/>
        </w:rPr>
      </w:pPr>
      <w:r w:rsidRPr="00CA52CB">
        <w:rPr>
          <w:u w:val="single"/>
        </w:rPr>
        <w:t xml:space="preserve">Even when it comes to </w:t>
      </w:r>
      <w:r w:rsidRPr="00CA52CB">
        <w:rPr>
          <w:highlight w:val="yellow"/>
          <w:u w:val="single"/>
        </w:rPr>
        <w:t>extremely well-funded, well-organised, and targeted political and advertising campaigns</w:t>
      </w:r>
      <w:r w:rsidRPr="00CA52CB">
        <w:rPr>
          <w:u w:val="single"/>
        </w:rPr>
        <w:t xml:space="preserve">, they routinely </w:t>
      </w:r>
      <w:r w:rsidRPr="00CA52CB">
        <w:rPr>
          <w:highlight w:val="yellow"/>
          <w:u w:val="single"/>
        </w:rPr>
        <w:t>have minimal effects</w:t>
      </w:r>
      <w:r w:rsidRPr="00CA52CB">
        <w:rPr>
          <w:u w:val="single"/>
        </w:rPr>
        <w:t>.</w:t>
      </w:r>
      <w:r w:rsidRPr="00CA52CB">
        <w:t xml:space="preserve"> </w:t>
      </w:r>
      <w:r w:rsidRPr="00CA52CB">
        <w:rPr>
          <w:sz w:val="14"/>
          <w:szCs w:val="14"/>
        </w:rPr>
        <w:t>That doesn’t mean all such campaigns have no effects, but it does show that persuasion - real, consequential, long-lasting persuasion of large numbers of people - is exceptionally hard in ways that many people fail to appreciate when they think about topics like online disinformation.</w:t>
      </w:r>
    </w:p>
    <w:p w14:paraId="354BD2D9" w14:textId="77777777" w:rsidR="0053466F" w:rsidRPr="00CA52CB" w:rsidRDefault="0053466F" w:rsidP="00280482">
      <w:pPr>
        <w:rPr>
          <w:sz w:val="14"/>
          <w:szCs w:val="14"/>
        </w:rPr>
      </w:pPr>
      <w:r w:rsidRPr="00CA52CB">
        <w:rPr>
          <w:sz w:val="14"/>
          <w:szCs w:val="14"/>
        </w:rPr>
        <w:t xml:space="preserve">There are several things that make persuasion hard. </w:t>
      </w:r>
      <w:r w:rsidRPr="00CA52CB">
        <w:rPr>
          <w:u w:val="single"/>
        </w:rPr>
        <w:t xml:space="preserve">First, </w:t>
      </w:r>
      <w:r w:rsidRPr="00CA52CB">
        <w:rPr>
          <w:highlight w:val="yellow"/>
          <w:u w:val="single"/>
        </w:rPr>
        <w:t>people are strongly disposed to reject information at odds with their pre-existing beliefs</w:t>
      </w:r>
      <w:r w:rsidRPr="00CA52CB">
        <w:rPr>
          <w:u w:val="single"/>
        </w:rPr>
        <w:t>, intuitions, and general worldviews.</w:t>
      </w:r>
      <w:r w:rsidRPr="00CA52CB">
        <w:t xml:space="preserve"> </w:t>
      </w:r>
      <w:r w:rsidRPr="00CA52CB">
        <w:rPr>
          <w:sz w:val="14"/>
          <w:szCs w:val="14"/>
        </w:rPr>
        <w:t>This is partly rational: if someone tells you something that you judge to be very implausible, you should assign it less weight. Nevertheless, people appear to be overly dismissive of other people’s opinions.</w:t>
      </w:r>
    </w:p>
    <w:p w14:paraId="38E4B21D" w14:textId="77777777" w:rsidR="0053466F" w:rsidRPr="00CA52CB" w:rsidRDefault="0053466F" w:rsidP="00280482">
      <w:pPr>
        <w:rPr>
          <w:u w:val="single"/>
        </w:rPr>
      </w:pPr>
      <w:r w:rsidRPr="00CA52CB">
        <w:rPr>
          <w:u w:val="single"/>
        </w:rPr>
        <w:t xml:space="preserve">Second, persuasion typically depends on </w:t>
      </w:r>
      <w:r w:rsidRPr="00CA52CB">
        <w:rPr>
          <w:highlight w:val="yellow"/>
          <w:u w:val="single"/>
        </w:rPr>
        <w:t>trust</w:t>
      </w:r>
      <w:r w:rsidRPr="00CA52CB">
        <w:rPr>
          <w:u w:val="single"/>
        </w:rPr>
        <w:t xml:space="preserve">, which </w:t>
      </w:r>
      <w:r w:rsidRPr="00CA52CB">
        <w:rPr>
          <w:highlight w:val="yellow"/>
          <w:u w:val="single"/>
        </w:rPr>
        <w:t>is fragile and difficult to achieve</w:t>
      </w:r>
      <w:r w:rsidRPr="00CA52CB">
        <w:rPr>
          <w:u w:val="single"/>
        </w:rPr>
        <w:t xml:space="preserve">. </w:t>
      </w:r>
      <w:r w:rsidRPr="00CA52CB">
        <w:rPr>
          <w:sz w:val="14"/>
          <w:szCs w:val="14"/>
        </w:rPr>
        <w:t>To accept what someone tells us, we must believe that they are knowledgeable and honest. Otherwise we will dismiss what they say. As I return to below (#3), this means influencers must achieve a reputation for trustworthiness among their target audience, which is hard, and much more difficult than merely creating and publishing content.</w:t>
      </w:r>
    </w:p>
    <w:p w14:paraId="3891CFDD" w14:textId="77777777" w:rsidR="0053466F" w:rsidRPr="00CA52CB" w:rsidRDefault="0053466F" w:rsidP="00280482">
      <w:pPr>
        <w:rPr>
          <w:u w:val="single"/>
        </w:rPr>
      </w:pPr>
      <w:r w:rsidRPr="00CA52CB">
        <w:rPr>
          <w:u w:val="single"/>
        </w:rPr>
        <w:t xml:space="preserve">Third, unlike in experiments where participants are randomly exposed to persuasive messages, </w:t>
      </w:r>
      <w:r w:rsidRPr="00CA52CB">
        <w:rPr>
          <w:highlight w:val="yellow"/>
          <w:u w:val="single"/>
        </w:rPr>
        <w:t>we generally choose which information to consume and ignore</w:t>
      </w:r>
      <w:r w:rsidRPr="00CA52CB">
        <w:rPr>
          <w:u w:val="single"/>
        </w:rPr>
        <w:t xml:space="preserve">. We therefore typically </w:t>
      </w:r>
      <w:r w:rsidRPr="00CA52CB">
        <w:rPr>
          <w:highlight w:val="yellow"/>
          <w:u w:val="single"/>
        </w:rPr>
        <w:t>seek out content that aligns with our</w:t>
      </w:r>
      <w:r w:rsidRPr="00CA52CB">
        <w:rPr>
          <w:u w:val="single"/>
        </w:rPr>
        <w:t xml:space="preserve"> pre-existing </w:t>
      </w:r>
      <w:r w:rsidRPr="00CA52CB">
        <w:rPr>
          <w:highlight w:val="yellow"/>
          <w:u w:val="single"/>
        </w:rPr>
        <w:t>beliefs and</w:t>
      </w:r>
      <w:r w:rsidRPr="00CA52CB">
        <w:rPr>
          <w:u w:val="single"/>
        </w:rPr>
        <w:t xml:space="preserve"> preferences and ignore or </w:t>
      </w:r>
      <w:r w:rsidRPr="00CA52CB">
        <w:rPr>
          <w:highlight w:val="yellow"/>
          <w:u w:val="single"/>
        </w:rPr>
        <w:t>tune out information that doesn’t</w:t>
      </w:r>
      <w:r w:rsidRPr="00CA52CB">
        <w:rPr>
          <w:u w:val="single"/>
        </w:rPr>
        <w:t>.</w:t>
      </w:r>
    </w:p>
    <w:p w14:paraId="4CE01625" w14:textId="77777777" w:rsidR="0053466F" w:rsidRPr="00CA52CB" w:rsidRDefault="0053466F" w:rsidP="00280482">
      <w:pPr>
        <w:rPr>
          <w:sz w:val="14"/>
          <w:szCs w:val="14"/>
        </w:rPr>
      </w:pPr>
      <w:r w:rsidRPr="00CA52CB">
        <w:rPr>
          <w:u w:val="single"/>
        </w:rPr>
        <w:t xml:space="preserve">Fourth, </w:t>
      </w:r>
      <w:r w:rsidRPr="00CA52CB">
        <w:rPr>
          <w:highlight w:val="yellow"/>
          <w:u w:val="single"/>
        </w:rPr>
        <w:t>even when people do change their view</w:t>
      </w:r>
      <w:r w:rsidRPr="00CA52CB">
        <w:rPr>
          <w:u w:val="single"/>
        </w:rPr>
        <w:t xml:space="preserve"> about something, </w:t>
      </w:r>
      <w:r w:rsidRPr="00CA52CB">
        <w:rPr>
          <w:highlight w:val="yellow"/>
          <w:u w:val="single"/>
        </w:rPr>
        <w:t>this is</w:t>
      </w:r>
      <w:r w:rsidRPr="00CA52CB">
        <w:rPr>
          <w:u w:val="single"/>
        </w:rPr>
        <w:t xml:space="preserve"> often </w:t>
      </w:r>
      <w:r w:rsidRPr="00CA52CB">
        <w:rPr>
          <w:highlight w:val="yellow"/>
          <w:u w:val="single"/>
        </w:rPr>
        <w:t>short-lived</w:t>
      </w:r>
      <w:r w:rsidRPr="00CA52CB">
        <w:rPr>
          <w:u w:val="single"/>
        </w:rPr>
        <w:t xml:space="preserve">. </w:t>
      </w:r>
      <w:r w:rsidRPr="00CA52CB">
        <w:rPr>
          <w:sz w:val="14"/>
          <w:szCs w:val="14"/>
        </w:rPr>
        <w:t>Suppose I trust Bob, and he posts a news story on Twitter that the Pope endorsed Donald Trump for president. I think, “Wow, that’s odd. The Pope endorsed Trump for president.” That looks like successful persuasion, but in reality I will quickly abandon this belief if it’s not confirmed by the BBC, at which point I will also abandon any trust I had in Bob. This is one of many reasons why persuasive effects decay quickly with time.</w:t>
      </w:r>
    </w:p>
    <w:p w14:paraId="4BBE6082" w14:textId="77777777" w:rsidR="0053466F" w:rsidRPr="00CA52CB" w:rsidRDefault="0053466F" w:rsidP="00280482">
      <w:r w:rsidRPr="00CA52CB">
        <w:rPr>
          <w:u w:val="single"/>
        </w:rPr>
        <w:t xml:space="preserve">Finally, </w:t>
      </w:r>
      <w:r w:rsidRPr="00CA52CB">
        <w:rPr>
          <w:highlight w:val="yellow"/>
          <w:u w:val="single"/>
        </w:rPr>
        <w:t>even when people do change their mind</w:t>
      </w:r>
      <w:r w:rsidRPr="00CA52CB">
        <w:rPr>
          <w:u w:val="single"/>
        </w:rPr>
        <w:t xml:space="preserve">, </w:t>
      </w:r>
      <w:r w:rsidRPr="00CA52CB">
        <w:rPr>
          <w:highlight w:val="yellow"/>
          <w:u w:val="single"/>
        </w:rPr>
        <w:t>they</w:t>
      </w:r>
      <w:r w:rsidRPr="00CA52CB">
        <w:rPr>
          <w:u w:val="single"/>
        </w:rPr>
        <w:t xml:space="preserve"> very </w:t>
      </w:r>
      <w:r w:rsidRPr="00CA52CB">
        <w:rPr>
          <w:highlight w:val="yellow"/>
          <w:u w:val="single"/>
        </w:rPr>
        <w:t>rarely change more basic attitudes</w:t>
      </w:r>
      <w:r w:rsidRPr="00CA52CB">
        <w:rPr>
          <w:u w:val="single"/>
        </w:rPr>
        <w:t xml:space="preserve"> and behaviours, </w:t>
      </w:r>
      <w:r w:rsidRPr="00CA52CB">
        <w:rPr>
          <w:highlight w:val="yellow"/>
          <w:u w:val="single"/>
        </w:rPr>
        <w:t>such as their</w:t>
      </w:r>
      <w:r w:rsidRPr="00CA52CB">
        <w:rPr>
          <w:u w:val="single"/>
        </w:rPr>
        <w:t xml:space="preserve"> general </w:t>
      </w:r>
      <w:r w:rsidRPr="00CA52CB">
        <w:rPr>
          <w:highlight w:val="yellow"/>
          <w:u w:val="single"/>
        </w:rPr>
        <w:t>worldview</w:t>
      </w:r>
      <w:r w:rsidRPr="00CA52CB">
        <w:rPr>
          <w:u w:val="single"/>
        </w:rPr>
        <w:t xml:space="preserve"> or the political party they support. </w:t>
      </w:r>
      <w:r w:rsidRPr="00CA52CB">
        <w:rPr>
          <w:sz w:val="14"/>
          <w:szCs w:val="14"/>
        </w:rPr>
        <w:t>In general, people are often set in their ways when it comes to politics. It is difficult to change beliefs. It is really, really difficult to change consequential behaviours such as voting intentions, which are very stable. People rarely appreciate this when thinking about AI-based disinformation, however.</w:t>
      </w:r>
    </w:p>
    <w:p w14:paraId="6189379D" w14:textId="77777777" w:rsidR="0053466F" w:rsidRPr="00CA52CB" w:rsidRDefault="0053466F" w:rsidP="00280482"/>
    <w:p w14:paraId="68275A73" w14:textId="77777777" w:rsidR="0053466F" w:rsidRDefault="0053466F" w:rsidP="00280482">
      <w:pPr>
        <w:pStyle w:val="Heading3"/>
      </w:pPr>
      <w:r>
        <w:t>No China War---2NC</w:t>
      </w:r>
    </w:p>
    <w:p w14:paraId="48C5D481" w14:textId="77777777" w:rsidR="0053466F" w:rsidRDefault="0053466F" w:rsidP="00D60111">
      <w:pPr>
        <w:pStyle w:val="Heading4"/>
      </w:pPr>
      <w:r>
        <w:t xml:space="preserve">No </w:t>
      </w:r>
      <w:r>
        <w:rPr>
          <w:u w:val="single"/>
        </w:rPr>
        <w:t>US-China</w:t>
      </w:r>
      <w:r>
        <w:t xml:space="preserve"> war.</w:t>
      </w:r>
    </w:p>
    <w:p w14:paraId="687633D3" w14:textId="77777777" w:rsidR="0053466F" w:rsidRDefault="0053466F" w:rsidP="00D60111">
      <w:r>
        <w:t xml:space="preserve">Dr. Han </w:t>
      </w:r>
      <w:r>
        <w:rPr>
          <w:rStyle w:val="Style13ptBold"/>
        </w:rPr>
        <w:t>Dongping 25</w:t>
      </w:r>
      <w:r>
        <w:t xml:space="preserve">, PhD, Professor, Political Science, Warren Wilson College, "Why China and The US Will Not Go to War," Think China, 01/01/2025, https://www.thinkchina.sg/politics/why-china-and-us-will-not-go-war. </w:t>
      </w:r>
    </w:p>
    <w:p w14:paraId="19AF1320" w14:textId="77777777" w:rsidR="0053466F" w:rsidRDefault="0053466F" w:rsidP="00D60111">
      <w:r>
        <w:rPr>
          <w:sz w:val="16"/>
        </w:rPr>
        <w:t xml:space="preserve">However, </w:t>
      </w:r>
      <w:r>
        <w:rPr>
          <w:rStyle w:val="Emphasis"/>
          <w:highlight w:val="yellow"/>
        </w:rPr>
        <w:t>China</w:t>
      </w:r>
      <w:r>
        <w:rPr>
          <w:sz w:val="16"/>
        </w:rPr>
        <w:t xml:space="preserve"> </w:t>
      </w:r>
      <w:r>
        <w:rPr>
          <w:rStyle w:val="StyleUnderline"/>
        </w:rPr>
        <w:t>is the</w:t>
      </w:r>
      <w:r>
        <w:rPr>
          <w:sz w:val="16"/>
        </w:rPr>
        <w:t xml:space="preserve"> </w:t>
      </w:r>
      <w:r>
        <w:rPr>
          <w:rStyle w:val="Emphasis"/>
        </w:rPr>
        <w:t>only</w:t>
      </w:r>
      <w:r>
        <w:rPr>
          <w:sz w:val="16"/>
        </w:rPr>
        <w:t xml:space="preserve"> </w:t>
      </w:r>
      <w:r>
        <w:rPr>
          <w:rStyle w:val="StyleUnderline"/>
        </w:rPr>
        <w:t xml:space="preserve">nuclear-armed country in the world that </w:t>
      </w:r>
      <w:r>
        <w:rPr>
          <w:rStyle w:val="StyleUnderline"/>
          <w:highlight w:val="yellow"/>
        </w:rPr>
        <w:t>maintains an</w:t>
      </w:r>
      <w:r>
        <w:rPr>
          <w:sz w:val="16"/>
          <w:highlight w:val="yellow"/>
        </w:rPr>
        <w:t xml:space="preserve"> </w:t>
      </w:r>
      <w:r>
        <w:rPr>
          <w:rStyle w:val="Emphasis"/>
          <w:highlight w:val="yellow"/>
        </w:rPr>
        <w:t>unconditional N</w:t>
      </w:r>
      <w:r>
        <w:rPr>
          <w:sz w:val="16"/>
        </w:rPr>
        <w:t xml:space="preserve">o </w:t>
      </w:r>
      <w:r>
        <w:rPr>
          <w:rStyle w:val="Emphasis"/>
          <w:highlight w:val="yellow"/>
        </w:rPr>
        <w:t>F</w:t>
      </w:r>
      <w:r>
        <w:rPr>
          <w:sz w:val="16"/>
        </w:rPr>
        <w:t xml:space="preserve">irst </w:t>
      </w:r>
      <w:r>
        <w:rPr>
          <w:rStyle w:val="Emphasis"/>
          <w:highlight w:val="yellow"/>
        </w:rPr>
        <w:t>U</w:t>
      </w:r>
      <w:r>
        <w:rPr>
          <w:sz w:val="16"/>
        </w:rPr>
        <w:t xml:space="preserve">se </w:t>
      </w:r>
      <w:r>
        <w:rPr>
          <w:rStyle w:val="StyleUnderline"/>
        </w:rPr>
        <w:t>of nuclear weapons policy</w:t>
      </w:r>
      <w:r>
        <w:rPr>
          <w:sz w:val="16"/>
        </w:rPr>
        <w:t xml:space="preserve">. Many Chinese believe that China should back out of this commitment. But I think that </w:t>
      </w:r>
      <w:r>
        <w:rPr>
          <w:rStyle w:val="StyleUnderline"/>
        </w:rPr>
        <w:t>this pledge</w:t>
      </w:r>
      <w:r>
        <w:rPr>
          <w:sz w:val="16"/>
        </w:rPr>
        <w:t xml:space="preserve"> is wise because it </w:t>
      </w:r>
      <w:r>
        <w:rPr>
          <w:rStyle w:val="Emphasis"/>
        </w:rPr>
        <w:t>shows</w:t>
      </w:r>
      <w:r>
        <w:rPr>
          <w:sz w:val="16"/>
        </w:rPr>
        <w:t xml:space="preserve"> that </w:t>
      </w:r>
      <w:r>
        <w:rPr>
          <w:rStyle w:val="StyleUnderline"/>
          <w:highlight w:val="yellow"/>
        </w:rPr>
        <w:t>China</w:t>
      </w:r>
      <w:r>
        <w:rPr>
          <w:sz w:val="16"/>
          <w:highlight w:val="yellow"/>
        </w:rPr>
        <w:t xml:space="preserve"> </w:t>
      </w:r>
      <w:r>
        <w:rPr>
          <w:rStyle w:val="Emphasis"/>
          <w:highlight w:val="yellow"/>
        </w:rPr>
        <w:t>does not want war</w:t>
      </w:r>
      <w:r>
        <w:rPr>
          <w:sz w:val="16"/>
        </w:rPr>
        <w:t xml:space="preserve"> </w:t>
      </w:r>
      <w:r>
        <w:rPr>
          <w:rStyle w:val="StyleUnderline"/>
        </w:rPr>
        <w:t>and will not strike first</w:t>
      </w:r>
      <w:r>
        <w:rPr>
          <w:sz w:val="16"/>
        </w:rPr>
        <w:t>.</w:t>
      </w:r>
    </w:p>
    <w:p w14:paraId="6C7D748F" w14:textId="77777777" w:rsidR="0053466F" w:rsidRDefault="0053466F" w:rsidP="00D60111">
      <w:r>
        <w:rPr>
          <w:sz w:val="16"/>
        </w:rPr>
        <w:t xml:space="preserve">The US need not misjudge China — </w:t>
      </w:r>
      <w:r>
        <w:rPr>
          <w:rStyle w:val="StyleUnderline"/>
        </w:rPr>
        <w:t>China’s</w:t>
      </w:r>
      <w:r>
        <w:rPr>
          <w:sz w:val="16"/>
        </w:rPr>
        <w:t xml:space="preserve"> </w:t>
      </w:r>
      <w:r>
        <w:rPr>
          <w:rStyle w:val="Emphasis"/>
        </w:rPr>
        <w:t>commitment</w:t>
      </w:r>
      <w:r>
        <w:rPr>
          <w:sz w:val="16"/>
        </w:rPr>
        <w:t xml:space="preserve"> </w:t>
      </w:r>
      <w:r>
        <w:rPr>
          <w:rStyle w:val="StyleUnderline"/>
        </w:rPr>
        <w:t>to this policy</w:t>
      </w:r>
      <w:r>
        <w:rPr>
          <w:sz w:val="16"/>
        </w:rPr>
        <w:t xml:space="preserve"> </w:t>
      </w:r>
      <w:r>
        <w:rPr>
          <w:rStyle w:val="Emphasis"/>
        </w:rPr>
        <w:t>underscores</w:t>
      </w:r>
      <w:r>
        <w:rPr>
          <w:sz w:val="16"/>
        </w:rPr>
        <w:t xml:space="preserve"> </w:t>
      </w:r>
      <w:r>
        <w:rPr>
          <w:rStyle w:val="StyleUnderline"/>
        </w:rPr>
        <w:t>its confidence in its nuclear deterrent</w:t>
      </w:r>
      <w:r>
        <w:rPr>
          <w:sz w:val="16"/>
        </w:rPr>
        <w:t>. Any potential aggression against China would have serious consequences.</w:t>
      </w:r>
    </w:p>
    <w:p w14:paraId="23ED8C29" w14:textId="77777777" w:rsidR="0053466F" w:rsidRDefault="0053466F" w:rsidP="00D60111">
      <w:r>
        <w:rPr>
          <w:sz w:val="16"/>
        </w:rPr>
        <w:t>High cost of war</w:t>
      </w:r>
    </w:p>
    <w:p w14:paraId="6B26BE42" w14:textId="77777777" w:rsidR="0053466F" w:rsidRDefault="0053466F" w:rsidP="00D60111">
      <w:r>
        <w:rPr>
          <w:rStyle w:val="StyleUnderline"/>
        </w:rPr>
        <w:t>Many</w:t>
      </w:r>
      <w:r>
        <w:rPr>
          <w:sz w:val="16"/>
        </w:rPr>
        <w:t xml:space="preserve"> academics </w:t>
      </w:r>
      <w:r>
        <w:rPr>
          <w:rStyle w:val="StyleUnderline"/>
        </w:rPr>
        <w:t xml:space="preserve">think that </w:t>
      </w:r>
      <w:r>
        <w:rPr>
          <w:rStyle w:val="StyleUnderline"/>
          <w:highlight w:val="yellow"/>
        </w:rPr>
        <w:t>war</w:t>
      </w:r>
      <w:r>
        <w:rPr>
          <w:rStyle w:val="StyleUnderline"/>
        </w:rPr>
        <w:t xml:space="preserve"> will</w:t>
      </w:r>
      <w:r>
        <w:rPr>
          <w:sz w:val="16"/>
        </w:rPr>
        <w:t xml:space="preserve"> </w:t>
      </w:r>
      <w:r>
        <w:rPr>
          <w:rStyle w:val="Emphasis"/>
        </w:rPr>
        <w:t>break out</w:t>
      </w:r>
      <w:r>
        <w:rPr>
          <w:sz w:val="16"/>
        </w:rPr>
        <w:t xml:space="preserve"> </w:t>
      </w:r>
      <w:r>
        <w:rPr>
          <w:rStyle w:val="StyleUnderline"/>
        </w:rPr>
        <w:t>between</w:t>
      </w:r>
      <w:r>
        <w:rPr>
          <w:sz w:val="16"/>
        </w:rPr>
        <w:t xml:space="preserve"> </w:t>
      </w:r>
      <w:r>
        <w:rPr>
          <w:rStyle w:val="Emphasis"/>
        </w:rPr>
        <w:t>China</w:t>
      </w:r>
      <w:r>
        <w:rPr>
          <w:sz w:val="16"/>
        </w:rPr>
        <w:t xml:space="preserve"> </w:t>
      </w:r>
      <w:r>
        <w:rPr>
          <w:rStyle w:val="StyleUnderline"/>
        </w:rPr>
        <w:t>and the</w:t>
      </w:r>
      <w:r>
        <w:rPr>
          <w:sz w:val="16"/>
        </w:rPr>
        <w:t xml:space="preserve"> </w:t>
      </w:r>
      <w:r>
        <w:rPr>
          <w:rStyle w:val="Emphasis"/>
        </w:rPr>
        <w:t>US</w:t>
      </w:r>
      <w:r>
        <w:rPr>
          <w:sz w:val="16"/>
        </w:rPr>
        <w:t xml:space="preserve"> over Taiwan or the South China Sea. But I beg to differ, because </w:t>
      </w:r>
      <w:r>
        <w:rPr>
          <w:rStyle w:val="StyleUnderline"/>
        </w:rPr>
        <w:t xml:space="preserve">the </w:t>
      </w:r>
      <w:r>
        <w:rPr>
          <w:rStyle w:val="StyleUnderline"/>
          <w:highlight w:val="yellow"/>
        </w:rPr>
        <w:t>cost is</w:t>
      </w:r>
      <w:r>
        <w:rPr>
          <w:sz w:val="16"/>
          <w:highlight w:val="yellow"/>
        </w:rPr>
        <w:t xml:space="preserve"> </w:t>
      </w:r>
      <w:r>
        <w:rPr>
          <w:rStyle w:val="Emphasis"/>
          <w:highlight w:val="yellow"/>
        </w:rPr>
        <w:t>too high</w:t>
      </w:r>
      <w:r>
        <w:rPr>
          <w:sz w:val="16"/>
          <w:highlight w:val="yellow"/>
        </w:rPr>
        <w:t xml:space="preserve"> </w:t>
      </w:r>
      <w:r>
        <w:rPr>
          <w:rStyle w:val="StyleUnderline"/>
          <w:highlight w:val="yellow"/>
        </w:rPr>
        <w:t>and</w:t>
      </w:r>
      <w:r>
        <w:rPr>
          <w:rStyle w:val="StyleUnderline"/>
        </w:rPr>
        <w:t xml:space="preserve"> the </w:t>
      </w:r>
      <w:r>
        <w:rPr>
          <w:rStyle w:val="StyleUnderline"/>
          <w:highlight w:val="yellow"/>
        </w:rPr>
        <w:t>returns</w:t>
      </w:r>
      <w:r>
        <w:rPr>
          <w:sz w:val="16"/>
          <w:highlight w:val="yellow"/>
        </w:rPr>
        <w:t xml:space="preserve"> </w:t>
      </w:r>
      <w:r>
        <w:rPr>
          <w:rStyle w:val="Emphasis"/>
          <w:highlight w:val="yellow"/>
        </w:rPr>
        <w:t>too little</w:t>
      </w:r>
      <w:r>
        <w:rPr>
          <w:sz w:val="16"/>
        </w:rPr>
        <w:t>.</w:t>
      </w:r>
    </w:p>
    <w:p w14:paraId="485DE11D" w14:textId="77777777" w:rsidR="0053466F" w:rsidRDefault="0053466F" w:rsidP="00D60111">
      <w:r>
        <w:rPr>
          <w:sz w:val="16"/>
        </w:rPr>
        <w:t xml:space="preserve">The </w:t>
      </w:r>
      <w:r>
        <w:rPr>
          <w:rStyle w:val="Emphasis"/>
          <w:highlight w:val="yellow"/>
        </w:rPr>
        <w:t>US</w:t>
      </w:r>
      <w:r>
        <w:rPr>
          <w:sz w:val="16"/>
        </w:rPr>
        <w:t xml:space="preserve"> </w:t>
      </w:r>
      <w:r>
        <w:rPr>
          <w:rStyle w:val="StyleUnderline"/>
        </w:rPr>
        <w:t xml:space="preserve">is already </w:t>
      </w:r>
      <w:r>
        <w:rPr>
          <w:rStyle w:val="StyleUnderline"/>
          <w:highlight w:val="yellow"/>
        </w:rPr>
        <w:t>deep in</w:t>
      </w:r>
      <w:r>
        <w:rPr>
          <w:sz w:val="16"/>
          <w:highlight w:val="yellow"/>
        </w:rPr>
        <w:t xml:space="preserve"> </w:t>
      </w:r>
      <w:r>
        <w:rPr>
          <w:rStyle w:val="Emphasis"/>
          <w:highlight w:val="yellow"/>
        </w:rPr>
        <w:t>debt</w:t>
      </w:r>
      <w:r>
        <w:rPr>
          <w:sz w:val="16"/>
          <w:highlight w:val="yellow"/>
        </w:rPr>
        <w:t xml:space="preserve"> </w:t>
      </w:r>
      <w:r>
        <w:rPr>
          <w:rStyle w:val="StyleUnderline"/>
          <w:highlight w:val="yellow"/>
        </w:rPr>
        <w:t>and</w:t>
      </w:r>
      <w:r>
        <w:rPr>
          <w:sz w:val="16"/>
        </w:rPr>
        <w:t xml:space="preserve"> </w:t>
      </w:r>
      <w:r>
        <w:rPr>
          <w:rStyle w:val="Emphasis"/>
        </w:rPr>
        <w:t xml:space="preserve">will </w:t>
      </w:r>
      <w:r>
        <w:rPr>
          <w:rStyle w:val="Emphasis"/>
          <w:highlight w:val="yellow"/>
        </w:rPr>
        <w:t>not readily</w:t>
      </w:r>
      <w:r>
        <w:rPr>
          <w:sz w:val="16"/>
          <w:highlight w:val="yellow"/>
        </w:rPr>
        <w:t xml:space="preserve"> </w:t>
      </w:r>
      <w:r>
        <w:rPr>
          <w:rStyle w:val="StyleUnderline"/>
          <w:highlight w:val="yellow"/>
        </w:rPr>
        <w:t>initiate wars</w:t>
      </w:r>
      <w:r>
        <w:rPr>
          <w:sz w:val="16"/>
        </w:rPr>
        <w:t xml:space="preserve">. It is </w:t>
      </w:r>
      <w:r>
        <w:rPr>
          <w:rStyle w:val="StyleUnderline"/>
        </w:rPr>
        <w:t>not worthwhile to engage in a</w:t>
      </w:r>
      <w:r>
        <w:rPr>
          <w:sz w:val="16"/>
        </w:rPr>
        <w:t xml:space="preserve"> </w:t>
      </w:r>
      <w:r>
        <w:rPr>
          <w:rStyle w:val="Emphasis"/>
        </w:rPr>
        <w:t>fate-altering</w:t>
      </w:r>
      <w:r>
        <w:rPr>
          <w:sz w:val="16"/>
        </w:rPr>
        <w:t xml:space="preserve"> </w:t>
      </w:r>
      <w:r>
        <w:rPr>
          <w:rStyle w:val="StyleUnderline"/>
        </w:rPr>
        <w:t>war with China</w:t>
      </w:r>
      <w:r>
        <w:rPr>
          <w:sz w:val="16"/>
        </w:rPr>
        <w:t xml:space="preserve"> over Taiwan. The US will not undertake an unprofitable venture. At the same time, the US will not engage in a showdown with China over the South China Sea, effectively in China’s backyard. The US simply cannot afford to lose.</w:t>
      </w:r>
    </w:p>
    <w:p w14:paraId="5491E82E" w14:textId="77777777" w:rsidR="0053466F" w:rsidRDefault="0053466F" w:rsidP="00D60111">
      <w:r>
        <w:rPr>
          <w:sz w:val="16"/>
        </w:rPr>
        <w:t xml:space="preserve">The US seeks to challenge and create trouble for China, but </w:t>
      </w:r>
      <w:r>
        <w:rPr>
          <w:rStyle w:val="StyleUnderline"/>
        </w:rPr>
        <w:t xml:space="preserve">it will </w:t>
      </w:r>
      <w:r>
        <w:rPr>
          <w:rStyle w:val="StyleUnderline"/>
          <w:highlight w:val="yellow"/>
        </w:rPr>
        <w:t>not engage in</w:t>
      </w:r>
      <w:r>
        <w:rPr>
          <w:sz w:val="16"/>
          <w:highlight w:val="yellow"/>
        </w:rPr>
        <w:t xml:space="preserve"> </w:t>
      </w:r>
      <w:r>
        <w:rPr>
          <w:rStyle w:val="Emphasis"/>
          <w:highlight w:val="yellow"/>
        </w:rPr>
        <w:t>unprofitable</w:t>
      </w:r>
      <w:r>
        <w:rPr>
          <w:sz w:val="16"/>
          <w:highlight w:val="yellow"/>
        </w:rPr>
        <w:t xml:space="preserve"> </w:t>
      </w:r>
      <w:r>
        <w:rPr>
          <w:rStyle w:val="StyleUnderline"/>
          <w:highlight w:val="yellow"/>
        </w:rPr>
        <w:t>ventures</w:t>
      </w:r>
      <w:r>
        <w:rPr>
          <w:sz w:val="16"/>
        </w:rPr>
        <w:t xml:space="preserve">. </w:t>
      </w:r>
      <w:r>
        <w:rPr>
          <w:rStyle w:val="StyleUnderline"/>
        </w:rPr>
        <w:t xml:space="preserve">It has </w:t>
      </w:r>
      <w:r>
        <w:rPr>
          <w:rStyle w:val="StyleUnderline"/>
          <w:highlight w:val="yellow"/>
        </w:rPr>
        <w:t>never waged</w:t>
      </w:r>
      <w:r>
        <w:rPr>
          <w:rStyle w:val="StyleUnderline"/>
        </w:rPr>
        <w:t xml:space="preserve"> an</w:t>
      </w:r>
      <w:r>
        <w:rPr>
          <w:sz w:val="16"/>
        </w:rPr>
        <w:t xml:space="preserve"> </w:t>
      </w:r>
      <w:r>
        <w:rPr>
          <w:rStyle w:val="Emphasis"/>
          <w:highlight w:val="yellow"/>
        </w:rPr>
        <w:t>all-out war</w:t>
      </w:r>
      <w:r>
        <w:rPr>
          <w:sz w:val="16"/>
        </w:rPr>
        <w:t xml:space="preserve"> </w:t>
      </w:r>
      <w:r>
        <w:rPr>
          <w:rStyle w:val="StyleUnderline"/>
        </w:rPr>
        <w:t>against a comparable adversary</w:t>
      </w:r>
      <w:r>
        <w:rPr>
          <w:sz w:val="16"/>
        </w:rPr>
        <w:t xml:space="preserve"> and will not enter conflicts without a high probability of victory. </w:t>
      </w:r>
    </w:p>
    <w:p w14:paraId="7C8513F5" w14:textId="77777777" w:rsidR="0053466F" w:rsidRDefault="0053466F" w:rsidP="00D60111">
      <w:r>
        <w:rPr>
          <w:sz w:val="16"/>
        </w:rPr>
        <w:t>Today, China’s military capabilities are comparable to that of the US. With a population of 1.4 billion, China can mobilise a wartime force of nearly 300 million. Its steelmaking capacity is about ten times that of the US, while its manufacturing output surpasses that of the US, Japan, Germany and France combined.</w:t>
      </w:r>
    </w:p>
    <w:p w14:paraId="185BA9BF" w14:textId="77777777" w:rsidR="0053466F" w:rsidRDefault="0053466F" w:rsidP="00D60111">
      <w:r>
        <w:rPr>
          <w:sz w:val="16"/>
        </w:rPr>
        <w:t xml:space="preserve">This level of military power is unprecedented. The cost of challenging such a colossal adversary is self-evident. Thus, </w:t>
      </w:r>
      <w:r>
        <w:rPr>
          <w:rStyle w:val="StyleUnderline"/>
        </w:rPr>
        <w:t>the</w:t>
      </w:r>
      <w:r>
        <w:rPr>
          <w:sz w:val="16"/>
        </w:rPr>
        <w:t xml:space="preserve"> so-called </w:t>
      </w:r>
      <w:r>
        <w:rPr>
          <w:rStyle w:val="Emphasis"/>
          <w:highlight w:val="yellow"/>
        </w:rPr>
        <w:t>Thucydides’s Trap</w:t>
      </w:r>
      <w:r>
        <w:rPr>
          <w:sz w:val="16"/>
        </w:rPr>
        <w:t xml:space="preserve"> </w:t>
      </w:r>
      <w:r>
        <w:rPr>
          <w:rStyle w:val="StyleUnderline"/>
        </w:rPr>
        <w:t xml:space="preserve">simply </w:t>
      </w:r>
      <w:r>
        <w:rPr>
          <w:rStyle w:val="StyleUnderline"/>
          <w:highlight w:val="yellow"/>
        </w:rPr>
        <w:t>does not exist</w:t>
      </w:r>
      <w:r>
        <w:rPr>
          <w:rStyle w:val="StyleUnderline"/>
        </w:rPr>
        <w:t xml:space="preserve"> between China and the US</w:t>
      </w:r>
      <w:r>
        <w:rPr>
          <w:sz w:val="16"/>
        </w:rPr>
        <w:t xml:space="preserve">. </w:t>
      </w:r>
      <w:r>
        <w:rPr>
          <w:rStyle w:val="StyleUnderline"/>
          <w:highlight w:val="yellow"/>
        </w:rPr>
        <w:t>Both</w:t>
      </w:r>
      <w:r>
        <w:rPr>
          <w:sz w:val="16"/>
        </w:rPr>
        <w:t xml:space="preserve"> </w:t>
      </w:r>
      <w:r>
        <w:rPr>
          <w:rStyle w:val="Emphasis"/>
        </w:rPr>
        <w:t>China</w:t>
      </w:r>
      <w:r>
        <w:rPr>
          <w:sz w:val="16"/>
        </w:rPr>
        <w:t xml:space="preserve"> </w:t>
      </w:r>
      <w:r>
        <w:rPr>
          <w:rStyle w:val="StyleUnderline"/>
        </w:rPr>
        <w:t>and the</w:t>
      </w:r>
      <w:r>
        <w:rPr>
          <w:sz w:val="16"/>
        </w:rPr>
        <w:t xml:space="preserve"> </w:t>
      </w:r>
      <w:r>
        <w:rPr>
          <w:rStyle w:val="Emphasis"/>
        </w:rPr>
        <w:t>US</w:t>
      </w:r>
      <w:r>
        <w:rPr>
          <w:sz w:val="16"/>
        </w:rPr>
        <w:t xml:space="preserve"> </w:t>
      </w:r>
      <w:r>
        <w:rPr>
          <w:rStyle w:val="StyleUnderline"/>
        </w:rPr>
        <w:t xml:space="preserve">are </w:t>
      </w:r>
      <w:r>
        <w:rPr>
          <w:rStyle w:val="StyleUnderline"/>
          <w:highlight w:val="yellow"/>
        </w:rPr>
        <w:t>aware</w:t>
      </w:r>
      <w:r>
        <w:rPr>
          <w:sz w:val="16"/>
        </w:rPr>
        <w:t xml:space="preserve"> that a </w:t>
      </w:r>
      <w:r>
        <w:rPr>
          <w:rStyle w:val="StyleUnderline"/>
          <w:highlight w:val="yellow"/>
        </w:rPr>
        <w:t>war</w:t>
      </w:r>
      <w:r>
        <w:rPr>
          <w:rStyle w:val="StyleUnderline"/>
        </w:rPr>
        <w:t xml:space="preserve"> between them would </w:t>
      </w:r>
      <w:r>
        <w:rPr>
          <w:rStyle w:val="StyleUnderline"/>
          <w:highlight w:val="yellow"/>
        </w:rPr>
        <w:t>have</w:t>
      </w:r>
      <w:r>
        <w:rPr>
          <w:sz w:val="16"/>
          <w:highlight w:val="yellow"/>
        </w:rPr>
        <w:t xml:space="preserve"> </w:t>
      </w:r>
      <w:r>
        <w:rPr>
          <w:rStyle w:val="Emphasis"/>
          <w:highlight w:val="yellow"/>
        </w:rPr>
        <w:t>no winner</w:t>
      </w:r>
      <w:r>
        <w:rPr>
          <w:sz w:val="16"/>
        </w:rPr>
        <w:t xml:space="preserve">, </w:t>
      </w:r>
      <w:r>
        <w:rPr>
          <w:rStyle w:val="StyleUnderline"/>
        </w:rPr>
        <w:t>only mutual destruction — a catastrophe</w:t>
      </w:r>
      <w:r>
        <w:rPr>
          <w:sz w:val="16"/>
        </w:rPr>
        <w:t xml:space="preserve"> that </w:t>
      </w:r>
      <w:r>
        <w:rPr>
          <w:rStyle w:val="Emphasis"/>
        </w:rPr>
        <w:t>neither</w:t>
      </w:r>
      <w:r>
        <w:rPr>
          <w:sz w:val="16"/>
        </w:rPr>
        <w:t xml:space="preserve"> </w:t>
      </w:r>
      <w:r>
        <w:rPr>
          <w:rStyle w:val="StyleUnderline"/>
        </w:rPr>
        <w:t>country</w:t>
      </w:r>
      <w:r>
        <w:rPr>
          <w:sz w:val="16"/>
        </w:rPr>
        <w:t xml:space="preserve">, nor the world, </w:t>
      </w:r>
      <w:r>
        <w:rPr>
          <w:rStyle w:val="StyleUnderline"/>
        </w:rPr>
        <w:t>can bear</w:t>
      </w:r>
      <w:r>
        <w:rPr>
          <w:sz w:val="16"/>
        </w:rPr>
        <w:t xml:space="preserve">. In the face of such devastation, </w:t>
      </w:r>
      <w:r>
        <w:rPr>
          <w:rStyle w:val="StyleUnderline"/>
        </w:rPr>
        <w:t>fighting for global dominance becomes</w:t>
      </w:r>
      <w:r>
        <w:rPr>
          <w:sz w:val="16"/>
        </w:rPr>
        <w:t xml:space="preserve"> </w:t>
      </w:r>
      <w:r>
        <w:rPr>
          <w:rStyle w:val="Emphasis"/>
        </w:rPr>
        <w:t>utterly</w:t>
      </w:r>
      <w:r>
        <w:rPr>
          <w:sz w:val="16"/>
        </w:rPr>
        <w:t xml:space="preserve"> </w:t>
      </w:r>
      <w:r>
        <w:rPr>
          <w:rStyle w:val="StyleUnderline"/>
        </w:rPr>
        <w:t>meaningless</w:t>
      </w:r>
      <w:r>
        <w:rPr>
          <w:sz w:val="16"/>
        </w:rPr>
        <w:t xml:space="preserve">. </w:t>
      </w:r>
    </w:p>
    <w:p w14:paraId="0F8BD516" w14:textId="77777777" w:rsidR="0053466F" w:rsidRPr="00280482" w:rsidRDefault="0053466F" w:rsidP="00280482"/>
    <w:p w14:paraId="027A7886" w14:textId="77777777" w:rsidR="0053466F" w:rsidRDefault="0053466F">
      <w:pPr>
        <w:pStyle w:val="Heading3"/>
      </w:pPr>
      <w:r>
        <w:t>No China Rise Impact---2NC</w:t>
      </w:r>
    </w:p>
    <w:p w14:paraId="2F6E63C1" w14:textId="77777777" w:rsidR="0053466F" w:rsidRDefault="0053466F">
      <w:pPr>
        <w:pStyle w:val="Heading4"/>
      </w:pPr>
      <w:r>
        <w:t>No China rise---too many barriers to creating a China-led order</w:t>
      </w:r>
    </w:p>
    <w:p w14:paraId="38F5AA00" w14:textId="77777777" w:rsidR="0053466F" w:rsidRDefault="0053466F">
      <w:r>
        <w:t xml:space="preserve">G. John </w:t>
      </w:r>
      <w:r>
        <w:rPr>
          <w:rStyle w:val="Style13ptBold"/>
        </w:rPr>
        <w:t>Ikenberry 18</w:t>
      </w:r>
      <w:r>
        <w:t>, Ph.D. in Political Science from the University of Chicago, Milbank Professor of Politics and International Affairs at Princeton University in the Department of Politics and the Woodrow Wilson School of Public and International Affairs, March 2018, “Why the Liberal World Order Will Survive,” Ethics and International Affairs, Vol. 32, No. 1, p. 27-28</w:t>
      </w:r>
    </w:p>
    <w:p w14:paraId="43878609" w14:textId="77777777" w:rsidR="0053466F" w:rsidRDefault="0053466F">
      <w:r>
        <w:rPr>
          <w:sz w:val="16"/>
        </w:rPr>
        <w:t>Competitive Order Building</w:t>
      </w:r>
    </w:p>
    <w:p w14:paraId="412DDE69" w14:textId="77777777" w:rsidR="0053466F" w:rsidRDefault="0053466F">
      <w:r>
        <w:t xml:space="preserve">Even </w:t>
      </w:r>
      <w:r>
        <w:rPr>
          <w:highlight w:val="yellow"/>
        </w:rPr>
        <w:t>if</w:t>
      </w:r>
      <w:r>
        <w:t xml:space="preserve"> we were to assume that </w:t>
      </w:r>
      <w:r>
        <w:rPr>
          <w:highlight w:val="yellow"/>
        </w:rPr>
        <w:t>China</w:t>
      </w:r>
      <w:r>
        <w:t>,</w:t>
      </w:r>
      <w:r>
        <w:rPr>
          <w:sz w:val="16"/>
        </w:rPr>
        <w:t xml:space="preserve"> as the leading non-Western state, </w:t>
      </w:r>
      <w:r>
        <w:rPr>
          <w:highlight w:val="yellow"/>
        </w:rPr>
        <w:t>wanted to</w:t>
      </w:r>
      <w:r>
        <w:t xml:space="preserve"> undermine and </w:t>
      </w:r>
      <w:r>
        <w:rPr>
          <w:highlight w:val="yellow"/>
        </w:rPr>
        <w:t>replace the existing</w:t>
      </w:r>
      <w:r>
        <w:t xml:space="preserve"> liberal </w:t>
      </w:r>
      <w:r>
        <w:rPr>
          <w:highlight w:val="yellow"/>
        </w:rPr>
        <w:t>international order,</w:t>
      </w:r>
      <w:r>
        <w:rPr>
          <w:sz w:val="16"/>
        </w:rPr>
        <w:t xml:space="preserve"> </w:t>
      </w:r>
      <w:r>
        <w:t xml:space="preserve">the </w:t>
      </w:r>
      <w:r>
        <w:rPr>
          <w:rStyle w:val="Emphasis"/>
          <w:highlight w:val="yellow"/>
        </w:rPr>
        <w:t>constraints</w:t>
      </w:r>
      <w:r>
        <w:t xml:space="preserve"> on doing so </w:t>
      </w:r>
      <w:r>
        <w:rPr>
          <w:highlight w:val="yellow"/>
        </w:rPr>
        <w:t>are overwhelming</w:t>
      </w:r>
      <w:r>
        <w:t>. Presumably, an alternative order would be less open and less rule-based. Historically, such orders have been organized into various illiberal political formations: regional groupings, imperial zones, spheres of inﬂuence, and closed autarkic blocs</w:t>
      </w:r>
      <w:r>
        <w:rPr>
          <w:sz w:val="16"/>
        </w:rPr>
        <w:t>. How might China and other rising states build a comprehensive alternative to the existing order?</w:t>
      </w:r>
    </w:p>
    <w:p w14:paraId="17BA4581" w14:textId="77777777" w:rsidR="0053466F" w:rsidRDefault="0053466F">
      <w:r>
        <w:rPr>
          <w:sz w:val="16"/>
        </w:rPr>
        <w:t xml:space="preserve">As a start, </w:t>
      </w:r>
      <w:r>
        <w:rPr>
          <w:highlight w:val="yellow"/>
        </w:rPr>
        <w:t>China would need</w:t>
      </w:r>
      <w:r>
        <w:t xml:space="preserve"> to be able to come forward with some alternative set of rules and institutions, presumably reﬂecting </w:t>
      </w:r>
      <w:r>
        <w:rPr>
          <w:highlight w:val="yellow"/>
        </w:rPr>
        <w:t xml:space="preserve">an </w:t>
      </w:r>
      <w:r>
        <w:rPr>
          <w:rStyle w:val="Emphasis"/>
          <w:highlight w:val="yellow"/>
        </w:rPr>
        <w:t>alternative model</w:t>
      </w:r>
      <w:r>
        <w:rPr>
          <w:rStyle w:val="Emphasis"/>
        </w:rPr>
        <w:t xml:space="preserve"> of political and economic organization</w:t>
      </w:r>
      <w:r>
        <w:rPr>
          <w:sz w:val="16"/>
        </w:rPr>
        <w:t xml:space="preserve">. This might be a so-called “Beijing Consensus,” an international order that accommodated (and even promoted) illiberal and authoritarian polities and statist economic relations. </w:t>
      </w:r>
      <w:r>
        <w:t xml:space="preserve">China does have its own statist approach, but </w:t>
      </w:r>
      <w:r>
        <w:rPr>
          <w:highlight w:val="yellow"/>
        </w:rPr>
        <w:t>it is not clear how this</w:t>
      </w:r>
      <w:r>
        <w:t xml:space="preserve"> approach </w:t>
      </w:r>
      <w:r>
        <w:rPr>
          <w:highlight w:val="yellow"/>
        </w:rPr>
        <w:t>might work</w:t>
      </w:r>
      <w:r>
        <w:t xml:space="preserve"> as a wider model of global order</w:t>
      </w:r>
      <w:r>
        <w:rPr>
          <w:sz w:val="16"/>
        </w:rPr>
        <w:t xml:space="preserve">. First, </w:t>
      </w:r>
      <w:r>
        <w:t xml:space="preserve">China’s mercantilist </w:t>
      </w:r>
      <w:r>
        <w:rPr>
          <w:highlight w:val="yellow"/>
        </w:rPr>
        <w:t>strategy seems</w:t>
      </w:r>
      <w:r>
        <w:t xml:space="preserve"> to work best when the rest of the world is relatively open and liberal in orientation. A closed world in which great powers carve out spheres of inﬂuence cuts off China from markets and investment opportunities.</w:t>
      </w:r>
      <w:r>
        <w:rPr>
          <w:sz w:val="16"/>
        </w:rPr>
        <w:t xml:space="preserve"> </w:t>
      </w:r>
      <w:r>
        <w:rPr>
          <w:highlight w:val="yellow"/>
        </w:rPr>
        <w:t>If all</w:t>
      </w:r>
      <w:r>
        <w:t xml:space="preserve"> the </w:t>
      </w:r>
      <w:r>
        <w:rPr>
          <w:highlight w:val="yellow"/>
        </w:rPr>
        <w:t>countries</w:t>
      </w:r>
      <w:r>
        <w:t xml:space="preserve"> of the world </w:t>
      </w:r>
      <w:r>
        <w:rPr>
          <w:highlight w:val="yellow"/>
        </w:rPr>
        <w:t>adopted the Chinese model, this would restrict China’s market space and leadership opportunities</w:t>
      </w:r>
      <w:r>
        <w:t>.</w:t>
      </w:r>
      <w:r>
        <w:rPr>
          <w:sz w:val="16"/>
        </w:rPr>
        <w:t xml:space="preserve"> Second, </w:t>
      </w:r>
      <w:r>
        <w:rPr>
          <w:highlight w:val="yellow"/>
        </w:rPr>
        <w:t>a Chinese-led</w:t>
      </w:r>
      <w:r>
        <w:t xml:space="preserve"> illiberal international </w:t>
      </w:r>
      <w:r>
        <w:rPr>
          <w:highlight w:val="yellow"/>
        </w:rPr>
        <w:t>order would require</w:t>
      </w:r>
      <w:r>
        <w:t xml:space="preserve"> some </w:t>
      </w:r>
      <w:r>
        <w:rPr>
          <w:highlight w:val="yellow"/>
        </w:rPr>
        <w:t>buy-in</w:t>
      </w:r>
      <w:r>
        <w:t xml:space="preserve"> by other states, and </w:t>
      </w:r>
      <w:r>
        <w:rPr>
          <w:highlight w:val="yellow"/>
        </w:rPr>
        <w:t>this is</w:t>
      </w:r>
      <w:r>
        <w:t xml:space="preserve"> also </w:t>
      </w:r>
      <w:r>
        <w:rPr>
          <w:rStyle w:val="Emphasis"/>
          <w:highlight w:val="yellow"/>
        </w:rPr>
        <w:t>problematic</w:t>
      </w:r>
      <w:r>
        <w:rPr>
          <w:sz w:val="16"/>
        </w:rPr>
        <w:t xml:space="preserve">. </w:t>
      </w:r>
      <w:r>
        <w:t xml:space="preserve">China is the largest and leading non-Western developing country, but it is the only rising state that is genuinely illiberal and authoritarian. </w:t>
      </w:r>
      <w:r>
        <w:rPr>
          <w:highlight w:val="yellow"/>
        </w:rPr>
        <w:t xml:space="preserve">It is not clear </w:t>
      </w:r>
      <w:r>
        <w:t xml:space="preserve">that </w:t>
      </w:r>
      <w:r>
        <w:rPr>
          <w:highlight w:val="yellow"/>
        </w:rPr>
        <w:t>Brazil, India, South Africa, or even Turkey is eager to embrace</w:t>
      </w:r>
      <w:r>
        <w:t xml:space="preserve"> and operate within a </w:t>
      </w:r>
      <w:r>
        <w:rPr>
          <w:highlight w:val="yellow"/>
        </w:rPr>
        <w:t>Beijing</w:t>
      </w:r>
      <w:r>
        <w:t xml:space="preserve"> consensus.</w:t>
      </w:r>
    </w:p>
    <w:p w14:paraId="600913CB" w14:textId="77777777" w:rsidR="0053466F" w:rsidRDefault="0053466F">
      <w:r>
        <w:t xml:space="preserve">If </w:t>
      </w:r>
      <w:r>
        <w:rPr>
          <w:highlight w:val="yellow"/>
        </w:rPr>
        <w:t>China</w:t>
      </w:r>
      <w:r>
        <w:t xml:space="preserve"> were to try to promulgate a Sino-centered order</w:t>
      </w:r>
      <w:r>
        <w:rPr>
          <w:sz w:val="16"/>
        </w:rPr>
        <w:t>—</w:t>
      </w:r>
      <w:r>
        <w:t>a hegemonic/imperial order that did not immediately rest on the consent and cooperation of other states</w:t>
      </w:r>
      <w:r>
        <w:rPr>
          <w:sz w:val="16"/>
        </w:rPr>
        <w:t>—</w:t>
      </w:r>
      <w:r>
        <w:t xml:space="preserve">it </w:t>
      </w:r>
      <w:r>
        <w:rPr>
          <w:highlight w:val="yellow"/>
        </w:rPr>
        <w:t>would face</w:t>
      </w:r>
      <w:r>
        <w:t xml:space="preserve"> very </w:t>
      </w:r>
      <w:r>
        <w:rPr>
          <w:rStyle w:val="Emphasis"/>
          <w:highlight w:val="yellow"/>
        </w:rPr>
        <w:t>steep costs</w:t>
      </w:r>
      <w:r>
        <w:rPr>
          <w:sz w:val="16"/>
        </w:rPr>
        <w:t xml:space="preserve">. If these potential partner states did not experience substantial material beneﬁts from participating in the Chinese-led order, </w:t>
      </w:r>
      <w:r>
        <w:t>China would need to spend resources to entice and bully these states into cooperation</w:t>
      </w:r>
      <w:r>
        <w:rPr>
          <w:sz w:val="16"/>
        </w:rPr>
        <w:t xml:space="preserve">. </w:t>
      </w:r>
      <w:r>
        <w:t xml:space="preserve">This would be </w:t>
      </w:r>
      <w:r>
        <w:rPr>
          <w:highlight w:val="yellow"/>
        </w:rPr>
        <w:t>a</w:t>
      </w:r>
      <w:r>
        <w:t xml:space="preserve"> very </w:t>
      </w:r>
      <w:r>
        <w:rPr>
          <w:rStyle w:val="Emphasis"/>
          <w:highlight w:val="yellow"/>
        </w:rPr>
        <w:t>huge task</w:t>
      </w:r>
      <w:r>
        <w:rPr>
          <w:sz w:val="16"/>
          <w:highlight w:val="yellow"/>
        </w:rPr>
        <w:t xml:space="preserve"> </w:t>
      </w:r>
      <w:r>
        <w:rPr>
          <w:highlight w:val="yellow"/>
        </w:rPr>
        <w:t>for a developing country</w:t>
      </w:r>
      <w:r>
        <w:t xml:space="preserve"> with mid-range per capita income.</w:t>
      </w:r>
      <w:r>
        <w:rPr>
          <w:sz w:val="16"/>
        </w:rPr>
        <w:t xml:space="preserve"> </w:t>
      </w:r>
      <w:r>
        <w:t>Over the longer term, the success of a Chinese-centered order would depend on its ability to “outcompete” liberal internationalism.</w:t>
      </w:r>
      <w:r>
        <w:rPr>
          <w:sz w:val="16"/>
        </w:rPr>
        <w:t xml:space="preserve"> But </w:t>
      </w:r>
      <w:r>
        <w:t>the less the rival order is open and negotiated, and the less that China</w:t>
      </w:r>
      <w:r>
        <w:rPr>
          <w:sz w:val="16"/>
        </w:rPr>
        <w:t>—as a rival hegemon—</w:t>
      </w:r>
      <w:r>
        <w:t>is willing to exercise restraint and provide public goods, the greater the difﬁculty it will have in establishing a viable and legitimate alternative</w:t>
      </w:r>
      <w:r>
        <w:rPr>
          <w:sz w:val="16"/>
        </w:rPr>
        <w:t>.12</w:t>
      </w:r>
    </w:p>
    <w:p w14:paraId="574939D9" w14:textId="77777777" w:rsidR="0053466F" w:rsidRDefault="0053466F">
      <w:r>
        <w:rPr>
          <w:sz w:val="16"/>
        </w:rPr>
        <w:t>Conclusion</w:t>
      </w:r>
    </w:p>
    <w:p w14:paraId="2F3D1146" w14:textId="77777777" w:rsidR="0053466F" w:rsidRDefault="0053466F">
      <w:r>
        <w:t>China and other rising states have growing opportunities to shape the rules and institutions of the existing system</w:t>
      </w:r>
      <w:r>
        <w:rPr>
          <w:sz w:val="16"/>
        </w:rPr>
        <w:t xml:space="preserve">. But </w:t>
      </w:r>
      <w:r>
        <w:t>it is very unlikely that they will do so as part of a “</w:t>
      </w:r>
      <w:r>
        <w:rPr>
          <w:highlight w:val="yellow"/>
        </w:rPr>
        <w:t>power transition</w:t>
      </w:r>
      <w:r>
        <w:t>” moment</w:t>
      </w:r>
      <w:r>
        <w:rPr>
          <w:sz w:val="16"/>
        </w:rPr>
        <w:t xml:space="preserve">, that is, a dramatic moment when the old order is overturned and rising states step forward to build a new one. </w:t>
      </w:r>
      <w:r>
        <w:t xml:space="preserve">In the past such moments </w:t>
      </w:r>
      <w:r>
        <w:rPr>
          <w:highlight w:val="yellow"/>
        </w:rPr>
        <w:t>tended to come after</w:t>
      </w:r>
      <w:r>
        <w:t xml:space="preserve"> destructive </w:t>
      </w:r>
      <w:r>
        <w:rPr>
          <w:rStyle w:val="Emphasis"/>
          <w:highlight w:val="yellow"/>
        </w:rPr>
        <w:t>g</w:t>
      </w:r>
      <w:r>
        <w:t>reat-</w:t>
      </w:r>
      <w:r>
        <w:rPr>
          <w:rStyle w:val="Emphasis"/>
          <w:highlight w:val="yellow"/>
        </w:rPr>
        <w:t>p</w:t>
      </w:r>
      <w:r>
        <w:t xml:space="preserve">ower </w:t>
      </w:r>
      <w:r>
        <w:rPr>
          <w:rStyle w:val="Emphasis"/>
          <w:highlight w:val="yellow"/>
        </w:rPr>
        <w:t>w</w:t>
      </w:r>
      <w:r>
        <w:t>ars;</w:t>
      </w:r>
      <w:r>
        <w:rPr>
          <w:sz w:val="16"/>
        </w:rPr>
        <w:t xml:space="preserve"> </w:t>
      </w:r>
      <w:r>
        <w:rPr>
          <w:highlight w:val="yellow"/>
        </w:rPr>
        <w:t>but in an age of nuclear weapons</w:t>
      </w:r>
      <w:r>
        <w:t xml:space="preserve">, </w:t>
      </w:r>
      <w:r>
        <w:rPr>
          <w:rStyle w:val="Emphasis"/>
          <w:highlight w:val="yellow"/>
        </w:rPr>
        <w:t>g</w:t>
      </w:r>
      <w:r>
        <w:t>reat-</w:t>
      </w:r>
      <w:r>
        <w:rPr>
          <w:rStyle w:val="Emphasis"/>
          <w:highlight w:val="yellow"/>
        </w:rPr>
        <w:t>p</w:t>
      </w:r>
      <w:r>
        <w:t xml:space="preserve">ower </w:t>
      </w:r>
      <w:r>
        <w:rPr>
          <w:rStyle w:val="Emphasis"/>
          <w:highlight w:val="yellow"/>
        </w:rPr>
        <w:t>w</w:t>
      </w:r>
      <w:r>
        <w:t>ars</w:t>
      </w:r>
      <w:r>
        <w:rPr>
          <w:sz w:val="16"/>
        </w:rPr>
        <w:t xml:space="preserve"> </w:t>
      </w:r>
      <w:r>
        <w:rPr>
          <w:highlight w:val="yellow"/>
        </w:rPr>
        <w:t>are less likely</w:t>
      </w:r>
      <w:r>
        <w:t>, and so the geopolitical opportunities to “start from scratch” do not</w:t>
      </w:r>
      <w:r>
        <w:rPr>
          <w:sz w:val="16"/>
        </w:rPr>
        <w:t xml:space="preserve"> (and will not) </w:t>
      </w:r>
      <w:r>
        <w:t>exist</w:t>
      </w:r>
      <w:r>
        <w:rPr>
          <w:sz w:val="16"/>
        </w:rPr>
        <w:t xml:space="preserve">. At the same time, </w:t>
      </w:r>
      <w:r>
        <w:t>the rising states are already deeply embedded in the existing modern international order.</w:t>
      </w:r>
      <w:r>
        <w:rPr>
          <w:sz w:val="16"/>
        </w:rPr>
        <w:t xml:space="preserve"> </w:t>
      </w:r>
      <w:r>
        <w:t>Their “rise” has been made possible by the openness and loosely rule-based character of the post-war system.</w:t>
      </w:r>
    </w:p>
    <w:p w14:paraId="54CC834B" w14:textId="77777777" w:rsidR="0053466F" w:rsidRDefault="0053466F">
      <w:r>
        <w:rPr>
          <w:sz w:val="16"/>
        </w:rPr>
        <w:t xml:space="preserve">Seen in this light, </w:t>
      </w:r>
      <w:r>
        <w:t>it might actually be the rising states that become the new constituencies for liberal internationalism, while support in the old Western industrial democracies wanes</w:t>
      </w:r>
      <w:r>
        <w:rPr>
          <w:sz w:val="16"/>
        </w:rPr>
        <w:t xml:space="preserve">. This would be ironic. After all, these non-Western states were not “present at the creation” of the post-war liberal order. A hint of this possibility emerged in January 2017 at the World Economic Forum in Davos, where Chinese President Xi offered a full-throated defense of the open, multilateral trade system, while in Washington, President Trump threatened to pull back from various regional trade agreements. </w:t>
      </w:r>
      <w:r>
        <w:t xml:space="preserve">Either way, whether it is the West or the rest that poses the greater challenge to the </w:t>
      </w:r>
      <w:r>
        <w:rPr>
          <w:highlight w:val="yellow"/>
        </w:rPr>
        <w:t>existing order</w:t>
      </w:r>
      <w:r>
        <w:t xml:space="preserve">, its </w:t>
      </w:r>
      <w:r>
        <w:rPr>
          <w:highlight w:val="yellow"/>
        </w:rPr>
        <w:t>basic elements will</w:t>
      </w:r>
      <w:r>
        <w:t xml:space="preserve"> likely out</w:t>
      </w:r>
      <w:r>
        <w:rPr>
          <w:highlight w:val="yellow"/>
        </w:rPr>
        <w:t>last</w:t>
      </w:r>
      <w:r>
        <w:t xml:space="preserve"> American hegemony.</w:t>
      </w:r>
    </w:p>
    <w:p w14:paraId="44D5BE6B" w14:textId="77777777" w:rsidR="0053466F" w:rsidRDefault="0053466F">
      <w:pPr>
        <w:pStyle w:val="Heading4"/>
      </w:pPr>
      <w:r>
        <w:t>China will never be a global superpower---lack of capacity and incentives</w:t>
      </w:r>
    </w:p>
    <w:p w14:paraId="56F6F778" w14:textId="77777777" w:rsidR="0053466F" w:rsidRDefault="0053466F">
      <w:r>
        <w:t xml:space="preserve">Stephen G. </w:t>
      </w:r>
      <w:r>
        <w:rPr>
          <w:rStyle w:val="Style13ptBold"/>
        </w:rPr>
        <w:t>Brooks and Wohlforth 16</w:t>
      </w:r>
      <w:r>
        <w:t>, Associate Professor of Government in the Department of Government at Dartmouth College, William Wohlforth, Daniel Webster Professor of Government in the Dartmouth College Department of Government, June 2016, “The once and future superpower: why China won't overtake the United States,” https://www.foreignaffairs.com/articles/united-states/2016-04-13/once-and-future-superpower</w:t>
      </w:r>
    </w:p>
    <w:p w14:paraId="5B80A64F" w14:textId="77777777" w:rsidR="0053466F" w:rsidRDefault="0053466F">
      <w:r>
        <w:rPr>
          <w:sz w:val="16"/>
        </w:rPr>
        <w:t>THIS TIME IS DIFFERENT</w:t>
      </w:r>
    </w:p>
    <w:p w14:paraId="71791E3B" w14:textId="77777777" w:rsidR="0053466F" w:rsidRDefault="0053466F">
      <w:r>
        <w:rPr>
          <w:sz w:val="16"/>
        </w:rPr>
        <w:t>In the 1930s alone, Japan escaped the depths of depression and morphed into a rampaging military machine, Germany transformed from the disarmed loser of World War I into a juggernaut capable of conquering Europe, and the Soviet Union recovered from war and revolution to become a formidable land power. The next decade saw the United States' own sprint from military also-ran to global superpower, with a nuclear Soviet Union close on its heels. Today, few seriously anticipate another world war, or even another cold war, but many observers argue that these past experiences reveal just how quickly countries can become dangerous once they try to extract military capabilities from their economies.</w:t>
      </w:r>
    </w:p>
    <w:p w14:paraId="4E89AF19" w14:textId="77777777" w:rsidR="0053466F" w:rsidRDefault="0053466F">
      <w:r>
        <w:rPr>
          <w:sz w:val="16"/>
        </w:rPr>
        <w:t xml:space="preserve">But what is taking place now is not your grandfather's power transition. One can debate whether China will soon reach the first major milestone on the journey from great power to superpower: having the requisite economic resources. </w:t>
      </w:r>
      <w:r>
        <w:t xml:space="preserve">But </w:t>
      </w:r>
      <w:r>
        <w:rPr>
          <w:highlight w:val="yellow"/>
        </w:rPr>
        <w:t>a giant economy</w:t>
      </w:r>
      <w:r>
        <w:t xml:space="preserve"> alone </w:t>
      </w:r>
      <w:r>
        <w:rPr>
          <w:highlight w:val="yellow"/>
        </w:rPr>
        <w:t>won't make China the</w:t>
      </w:r>
      <w:r>
        <w:t xml:space="preserve"> world's </w:t>
      </w:r>
      <w:r>
        <w:rPr>
          <w:highlight w:val="yellow"/>
        </w:rPr>
        <w:t>second superpower</w:t>
      </w:r>
      <w:r>
        <w:t xml:space="preserve">, nor would overcoming the next big hurdle, attaining the requisite technological capacity. </w:t>
      </w:r>
      <w:r>
        <w:rPr>
          <w:highlight w:val="yellow"/>
        </w:rPr>
        <w:t>After that lies the challenge of transforming</w:t>
      </w:r>
      <w:r>
        <w:t xml:space="preserve"> all this </w:t>
      </w:r>
      <w:r>
        <w:rPr>
          <w:highlight w:val="yellow"/>
        </w:rPr>
        <w:t>latent power into</w:t>
      </w:r>
      <w:r>
        <w:t xml:space="preserve"> the full range of </w:t>
      </w:r>
      <w:r>
        <w:rPr>
          <w:highlight w:val="yellow"/>
        </w:rPr>
        <w:t>systems needed for global power projection</w:t>
      </w:r>
      <w:r>
        <w:t xml:space="preserve"> and learning how to use them</w:t>
      </w:r>
      <w:r>
        <w:rPr>
          <w:sz w:val="16"/>
        </w:rPr>
        <w:t xml:space="preserve">. </w:t>
      </w:r>
      <w:r>
        <w:rPr>
          <w:rStyle w:val="Emphasis"/>
          <w:highlight w:val="yellow"/>
        </w:rPr>
        <w:t>Each of these steps is time consuming and fraught with difficulty</w:t>
      </w:r>
      <w:r>
        <w:t>. As a result, China will, for a long time, continue to hover somewhere between a great power and a superpower</w:t>
      </w:r>
      <w:r>
        <w:rPr>
          <w:sz w:val="16"/>
        </w:rPr>
        <w:t xml:space="preserve">. You might call it "an emerging potential superpower": thanks to its economic growth, </w:t>
      </w:r>
      <w:r>
        <w:rPr>
          <w:highlight w:val="yellow"/>
        </w:rPr>
        <w:t>China</w:t>
      </w:r>
      <w:r>
        <w:t xml:space="preserve"> has broken free from the great-power pack, but it still </w:t>
      </w:r>
      <w:r>
        <w:rPr>
          <w:highlight w:val="yellow"/>
        </w:rPr>
        <w:t>has a long way to go before it might gain</w:t>
      </w:r>
      <w:r>
        <w:t xml:space="preserve"> the </w:t>
      </w:r>
      <w:r>
        <w:rPr>
          <w:highlight w:val="yellow"/>
        </w:rPr>
        <w:t>economic and technological capacity to be</w:t>
      </w:r>
      <w:r>
        <w:t xml:space="preserve">come </w:t>
      </w:r>
      <w:r>
        <w:rPr>
          <w:highlight w:val="yellow"/>
        </w:rPr>
        <w:t>a superpower</w:t>
      </w:r>
      <w:r>
        <w:t>.</w:t>
      </w:r>
    </w:p>
    <w:p w14:paraId="130F410E" w14:textId="77777777" w:rsidR="0053466F" w:rsidRDefault="0053466F">
      <w:r>
        <w:rPr>
          <w:highlight w:val="yellow"/>
        </w:rPr>
        <w:t>China's quest</w:t>
      </w:r>
      <w:r>
        <w:t xml:space="preserve"> for superpower status </w:t>
      </w:r>
      <w:r>
        <w:rPr>
          <w:highlight w:val="yellow"/>
        </w:rPr>
        <w:t>is undermined by</w:t>
      </w:r>
      <w:r>
        <w:t xml:space="preserve"> something else, too: </w:t>
      </w:r>
      <w:r>
        <w:rPr>
          <w:rStyle w:val="Emphasis"/>
          <w:highlight w:val="yellow"/>
        </w:rPr>
        <w:t>weak incentives to make the sacrifices required</w:t>
      </w:r>
      <w:r>
        <w:rPr>
          <w:sz w:val="16"/>
        </w:rPr>
        <w:t xml:space="preserve">. The United States owes its far-reaching military capabilities to the existential imperatives of the Cold War. The country would never have borne the burden it did had policymakers not faced the challenge of balancing the Soviet Union, a superpower with the potential to dominate Eurasia. (Indeed, it is no surprise that two and a half decades after the Soviet Union collapsed, it is Russia that possesses the second-greatest military capability in the world.) Today, </w:t>
      </w:r>
      <w:r>
        <w:rPr>
          <w:highlight w:val="yellow"/>
        </w:rPr>
        <w:t>China faces nothing like</w:t>
      </w:r>
      <w:r>
        <w:t xml:space="preserve"> the </w:t>
      </w:r>
      <w:r>
        <w:rPr>
          <w:highlight w:val="yellow"/>
        </w:rPr>
        <w:t>Cold War pressures</w:t>
      </w:r>
      <w:r>
        <w:t xml:space="preserve"> that led the United States to invest so much in its militar</w:t>
      </w:r>
      <w:r>
        <w:rPr>
          <w:sz w:val="16"/>
        </w:rPr>
        <w:t>y. The United States is a far less threatening superpower than the Soviet Union was: however aggravating Chinese policymakers find U.S. foreign policy, it is unlikely to engender the level of fear that motivated Washington during the Cold War.</w:t>
      </w:r>
    </w:p>
    <w:p w14:paraId="4B3F69F0" w14:textId="77777777" w:rsidR="0053466F" w:rsidRDefault="0053466F">
      <w:r>
        <w:rPr>
          <w:sz w:val="16"/>
        </w:rPr>
        <w:t xml:space="preserve">Stacking the odds against China even more, </w:t>
      </w:r>
      <w:r>
        <w:rPr>
          <w:highlight w:val="yellow"/>
        </w:rPr>
        <w:t>the U</w:t>
      </w:r>
      <w:r>
        <w:t xml:space="preserve">nited </w:t>
      </w:r>
      <w:r>
        <w:rPr>
          <w:highlight w:val="yellow"/>
        </w:rPr>
        <w:t>S</w:t>
      </w:r>
      <w:r>
        <w:t xml:space="preserve">tates </w:t>
      </w:r>
      <w:r>
        <w:rPr>
          <w:highlight w:val="yellow"/>
        </w:rPr>
        <w:t>has</w:t>
      </w:r>
      <w:r>
        <w:t xml:space="preserve"> few incentives to give up power, thanks to the web of </w:t>
      </w:r>
      <w:r>
        <w:rPr>
          <w:highlight w:val="yellow"/>
        </w:rPr>
        <w:t>alliances</w:t>
      </w:r>
      <w:r>
        <w:t xml:space="preserve"> it has long boasted</w:t>
      </w:r>
      <w:r>
        <w:rPr>
          <w:sz w:val="16"/>
        </w:rPr>
        <w:t xml:space="preserve">. </w:t>
      </w:r>
      <w:r>
        <w:t xml:space="preserve">A list of U.S. </w:t>
      </w:r>
      <w:r>
        <w:rPr>
          <w:highlight w:val="yellow"/>
        </w:rPr>
        <w:t>allies</w:t>
      </w:r>
      <w:r>
        <w:t xml:space="preserve"> reads as a who's who </w:t>
      </w:r>
      <w:r>
        <w:rPr>
          <w:highlight w:val="yellow"/>
        </w:rPr>
        <w:t>of the world's</w:t>
      </w:r>
      <w:r>
        <w:t xml:space="preserve"> most </w:t>
      </w:r>
      <w:r>
        <w:rPr>
          <w:highlight w:val="yellow"/>
        </w:rPr>
        <w:t>advanced economies</w:t>
      </w:r>
      <w:r>
        <w:t xml:space="preserve">, and these partners have </w:t>
      </w:r>
      <w:r>
        <w:rPr>
          <w:highlight w:val="yellow"/>
        </w:rPr>
        <w:t>lowered the price of maintaining</w:t>
      </w:r>
      <w:r>
        <w:t xml:space="preserve"> the United States' </w:t>
      </w:r>
      <w:r>
        <w:rPr>
          <w:highlight w:val="yellow"/>
        </w:rPr>
        <w:t>superpower status</w:t>
      </w:r>
      <w:r>
        <w:rPr>
          <w:sz w:val="16"/>
        </w:rPr>
        <w:t>. U.S. defense spending stood at around three percent of GDP at the end of the 1990s, rose to around five percent in the next decade on account of the wars in Afghanistan and Iraq, and has now fallen back to close to three percent. Washington has been able to sustain a global military capacity with relatively little effort thanks in part to the bases its allies host and the top-end weapons they help develop. China's only steadfast ally is North Korea, which is often more trouble than it is worth.</w:t>
      </w:r>
    </w:p>
    <w:p w14:paraId="5ACFEA56" w14:textId="77777777" w:rsidR="0053466F" w:rsidRPr="00280482" w:rsidRDefault="0053466F" w:rsidP="00280482"/>
    <w:p w14:paraId="2B105C6E" w14:textId="77777777" w:rsidR="0053466F" w:rsidRDefault="0053466F" w:rsidP="002552A3"/>
    <w:p w14:paraId="2DB6A22F" w14:textId="77777777" w:rsidR="0053466F" w:rsidRDefault="0053466F" w:rsidP="00546E86">
      <w:pPr>
        <w:pStyle w:val="Heading1"/>
      </w:pPr>
      <w:r>
        <w:t>1NR</w:t>
      </w:r>
    </w:p>
    <w:p w14:paraId="52789DB8" w14:textId="77777777" w:rsidR="0053466F" w:rsidRDefault="0053466F" w:rsidP="00546E86">
      <w:pPr>
        <w:pStyle w:val="Heading2"/>
      </w:pPr>
      <w:r>
        <w:t>Politics</w:t>
      </w:r>
    </w:p>
    <w:p w14:paraId="784781F8" w14:textId="77777777" w:rsidR="0053466F" w:rsidRPr="00546E86" w:rsidRDefault="0053466F" w:rsidP="00546E86">
      <w:pPr>
        <w:pStyle w:val="Heading3"/>
      </w:pPr>
      <w:r>
        <w:t>Impact---2NC</w:t>
      </w:r>
    </w:p>
    <w:p w14:paraId="6A51F709" w14:textId="77777777" w:rsidR="0053466F" w:rsidRDefault="0053466F" w:rsidP="00846D4A">
      <w:pPr>
        <w:pStyle w:val="Analytic"/>
      </w:pPr>
    </w:p>
    <w:p w14:paraId="657EFC7E" w14:textId="77777777" w:rsidR="0053466F" w:rsidRDefault="0053466F" w:rsidP="00546E86">
      <w:pPr>
        <w:rPr>
          <w:sz w:val="16"/>
        </w:rPr>
      </w:pPr>
    </w:p>
    <w:p w14:paraId="53A96103" w14:textId="77777777" w:rsidR="0053466F" w:rsidRPr="00493C12" w:rsidRDefault="0053466F" w:rsidP="00546E86">
      <w:pPr>
        <w:pStyle w:val="Heading4"/>
        <w:rPr>
          <w:u w:val="single"/>
        </w:rPr>
      </w:pPr>
      <w:r>
        <w:t xml:space="preserve">It sparks </w:t>
      </w:r>
      <w:r>
        <w:rPr>
          <w:u w:val="single"/>
        </w:rPr>
        <w:t>global instability</w:t>
      </w:r>
      <w:r>
        <w:t xml:space="preserve"> that goes </w:t>
      </w:r>
      <w:r>
        <w:rPr>
          <w:u w:val="single"/>
        </w:rPr>
        <w:t>nuclear</w:t>
      </w:r>
      <w:r w:rsidRPr="00CE2A5D">
        <w:t>.</w:t>
      </w:r>
    </w:p>
    <w:p w14:paraId="23FB97DE" w14:textId="77777777" w:rsidR="0053466F" w:rsidRDefault="0053466F" w:rsidP="00546E86">
      <w:r>
        <w:t xml:space="preserve">Tatsujiro </w:t>
      </w:r>
      <w:r w:rsidRPr="00761D2B">
        <w:rPr>
          <w:rStyle w:val="Style13ptBold"/>
        </w:rPr>
        <w:t>Suzuki 21</w:t>
      </w:r>
      <w:r>
        <w:t xml:space="preserve">, Director and Professor at the Research Center for Nuclear Weapons Abolition, Nagasaki University, Former Vice Chairman of Japan Atomic Energy Commission, et al., “Pandemic Futures and Nuclear Weapon Risks: The Nagasaki 75th Anniversary Pandemic-Nuclear Nexus Scenarios Final Report”, Journal for Peace and Nuclear Disarmament, Volume 4, Issue Supplement 1, Taylor &amp; Francis </w:t>
      </w:r>
    </w:p>
    <w:p w14:paraId="05FDE915" w14:textId="77777777" w:rsidR="0053466F" w:rsidRPr="00761D2B" w:rsidRDefault="0053466F" w:rsidP="00546E86">
      <w:pPr>
        <w:rPr>
          <w:sz w:val="16"/>
        </w:rPr>
      </w:pPr>
      <w:r w:rsidRPr="00761D2B">
        <w:rPr>
          <w:sz w:val="16"/>
        </w:rPr>
        <w:t>The Challenge: Multiple Existential Threats</w:t>
      </w:r>
    </w:p>
    <w:p w14:paraId="78E37E67" w14:textId="77777777" w:rsidR="0053466F" w:rsidRPr="00CE2A5D" w:rsidRDefault="0053466F" w:rsidP="00546E86">
      <w:pPr>
        <w:rPr>
          <w:sz w:val="16"/>
        </w:rPr>
      </w:pPr>
      <w:r w:rsidRPr="00761D2B">
        <w:rPr>
          <w:sz w:val="16"/>
        </w:rPr>
        <w:t xml:space="preserve">The relationship between pandemics and war is as long as human history. </w:t>
      </w:r>
      <w:r w:rsidRPr="00735511">
        <w:rPr>
          <w:rStyle w:val="StyleUnderline"/>
        </w:rPr>
        <w:t xml:space="preserve">Past </w:t>
      </w:r>
      <w:r w:rsidRPr="00083A97">
        <w:rPr>
          <w:rStyle w:val="StyleUnderline"/>
          <w:highlight w:val="yellow"/>
        </w:rPr>
        <w:t>pandemics</w:t>
      </w:r>
      <w:r w:rsidRPr="00735511">
        <w:rPr>
          <w:rStyle w:val="StyleUnderline"/>
        </w:rPr>
        <w:t xml:space="preserve"> have</w:t>
      </w:r>
      <w:r w:rsidRPr="00761D2B">
        <w:rPr>
          <w:sz w:val="16"/>
        </w:rPr>
        <w:t xml:space="preserve"> </w:t>
      </w:r>
      <w:r w:rsidRPr="00761D2B">
        <w:rPr>
          <w:rStyle w:val="Emphasis"/>
        </w:rPr>
        <w:t>set the scene</w:t>
      </w:r>
      <w:r w:rsidRPr="00761D2B">
        <w:rPr>
          <w:rStyle w:val="StyleUnderline"/>
        </w:rPr>
        <w:t xml:space="preserve"> for wars by </w:t>
      </w:r>
      <w:r w:rsidRPr="00083A97">
        <w:rPr>
          <w:rStyle w:val="Emphasis"/>
          <w:highlight w:val="yellow"/>
        </w:rPr>
        <w:t>weaken</w:t>
      </w:r>
      <w:r w:rsidRPr="00761D2B">
        <w:rPr>
          <w:rStyle w:val="StyleUnderline"/>
        </w:rPr>
        <w:t xml:space="preserve">ing </w:t>
      </w:r>
      <w:r w:rsidRPr="00083A97">
        <w:rPr>
          <w:rStyle w:val="StyleUnderline"/>
          <w:highlight w:val="yellow"/>
        </w:rPr>
        <w:t>societies</w:t>
      </w:r>
      <w:r w:rsidRPr="00761D2B">
        <w:rPr>
          <w:rStyle w:val="StyleUnderline"/>
        </w:rPr>
        <w:t xml:space="preserve">, undermining resilience, </w:t>
      </w:r>
      <w:r w:rsidRPr="00083A97">
        <w:rPr>
          <w:rStyle w:val="StyleUnderline"/>
          <w:highlight w:val="yellow"/>
        </w:rPr>
        <w:t xml:space="preserve">and </w:t>
      </w:r>
      <w:r w:rsidRPr="00083A97">
        <w:rPr>
          <w:rStyle w:val="Emphasis"/>
          <w:highlight w:val="yellow"/>
        </w:rPr>
        <w:t>exacerbat</w:t>
      </w:r>
      <w:r w:rsidRPr="00761D2B">
        <w:rPr>
          <w:rStyle w:val="StyleUnderline"/>
        </w:rPr>
        <w:t xml:space="preserve">ing civil and </w:t>
      </w:r>
      <w:r w:rsidRPr="00083A97">
        <w:rPr>
          <w:rStyle w:val="StyleUnderline"/>
          <w:highlight w:val="yellow"/>
        </w:rPr>
        <w:t>inter-state conflict</w:t>
      </w:r>
      <w:r w:rsidRPr="00761D2B">
        <w:rPr>
          <w:sz w:val="16"/>
        </w:rPr>
        <w:t xml:space="preserve">. Other disease outbreaks have erupted during wars, in part due to the appalling public health and battlefield conditions resulting from war, in turn sowing the seeds for new conflicts. In the post-Cold War era, </w:t>
      </w:r>
      <w:r w:rsidRPr="00761D2B">
        <w:rPr>
          <w:rStyle w:val="StyleUnderline"/>
        </w:rPr>
        <w:t>pandemics</w:t>
      </w:r>
      <w:r w:rsidRPr="00761D2B">
        <w:rPr>
          <w:sz w:val="16"/>
        </w:rPr>
        <w:t xml:space="preserve"> have </w:t>
      </w:r>
      <w:r w:rsidRPr="00083A97">
        <w:rPr>
          <w:rStyle w:val="StyleUnderline"/>
          <w:highlight w:val="yellow"/>
        </w:rPr>
        <w:t xml:space="preserve">spread with </w:t>
      </w:r>
      <w:r w:rsidRPr="00083A97">
        <w:rPr>
          <w:rStyle w:val="Emphasis"/>
          <w:highlight w:val="yellow"/>
        </w:rPr>
        <w:t>unprecedented speed</w:t>
      </w:r>
      <w:r w:rsidRPr="00083A97">
        <w:rPr>
          <w:rStyle w:val="StyleUnderline"/>
          <w:highlight w:val="yellow"/>
        </w:rPr>
        <w:t xml:space="preserve"> due to</w:t>
      </w:r>
      <w:r w:rsidRPr="00761D2B">
        <w:rPr>
          <w:rStyle w:val="StyleUnderline"/>
        </w:rPr>
        <w:t xml:space="preserve"> </w:t>
      </w:r>
      <w:r w:rsidRPr="00761D2B">
        <w:rPr>
          <w:rStyle w:val="Emphasis"/>
        </w:rPr>
        <w:t xml:space="preserve">increased </w:t>
      </w:r>
      <w:r w:rsidRPr="00083A97">
        <w:rPr>
          <w:rStyle w:val="Emphasis"/>
          <w:highlight w:val="yellow"/>
        </w:rPr>
        <w:t>mobility</w:t>
      </w:r>
      <w:r w:rsidRPr="00761D2B">
        <w:rPr>
          <w:rStyle w:val="StyleUnderline"/>
        </w:rPr>
        <w:t xml:space="preserve"> created </w:t>
      </w:r>
      <w:r w:rsidRPr="00083A97">
        <w:rPr>
          <w:rStyle w:val="StyleUnderline"/>
          <w:highlight w:val="yellow"/>
        </w:rPr>
        <w:t>by globalization</w:t>
      </w:r>
      <w:r w:rsidRPr="00761D2B">
        <w:rPr>
          <w:sz w:val="16"/>
        </w:rPr>
        <w:t xml:space="preserve">, especially between urbanized areas. Although there are positive signs that scientific advances and rapid innovation can help us manage </w:t>
      </w:r>
      <w:r w:rsidRPr="00CE2A5D">
        <w:rPr>
          <w:sz w:val="16"/>
        </w:rPr>
        <w:t xml:space="preserve">pandemics, </w:t>
      </w:r>
      <w:r w:rsidRPr="00CE2A5D">
        <w:rPr>
          <w:rStyle w:val="StyleUnderline"/>
        </w:rPr>
        <w:t xml:space="preserve">it is </w:t>
      </w:r>
      <w:r w:rsidRPr="00CE2A5D">
        <w:rPr>
          <w:rStyle w:val="Emphasis"/>
        </w:rPr>
        <w:t>likely</w:t>
      </w:r>
      <w:r w:rsidRPr="00CE2A5D">
        <w:rPr>
          <w:rStyle w:val="StyleUnderline"/>
        </w:rPr>
        <w:t xml:space="preserve"> that deadly infectious viruses will be a challenge for </w:t>
      </w:r>
      <w:r w:rsidRPr="00CE2A5D">
        <w:rPr>
          <w:rStyle w:val="Emphasis"/>
        </w:rPr>
        <w:t>years to come</w:t>
      </w:r>
      <w:r w:rsidRPr="00CE2A5D">
        <w:rPr>
          <w:sz w:val="16"/>
        </w:rPr>
        <w:t>.</w:t>
      </w:r>
    </w:p>
    <w:p w14:paraId="4A7522F6" w14:textId="77777777" w:rsidR="0053466F" w:rsidRPr="00761D2B" w:rsidRDefault="0053466F" w:rsidP="00546E86">
      <w:pPr>
        <w:rPr>
          <w:sz w:val="16"/>
        </w:rPr>
      </w:pPr>
      <w:r w:rsidRPr="00CE2A5D">
        <w:rPr>
          <w:sz w:val="16"/>
        </w:rPr>
        <w:t>The COVID-19 is the most demonic pandemic threat in modern history. It has erupted at a juncture of other existential global threats, most importantly, accelerating climate</w:t>
      </w:r>
      <w:r w:rsidRPr="00761D2B">
        <w:rPr>
          <w:sz w:val="16"/>
        </w:rPr>
        <w:t xml:space="preserve"> change and resurgent nuclear threat-making. The most important issue, therefore, is how the coronavirus (and future pandemics) will increase or decrease the risks associated with these twin threats, climate change effects, and the next use of nuclear weapons in war.5</w:t>
      </w:r>
    </w:p>
    <w:p w14:paraId="0ACB26CA" w14:textId="77777777" w:rsidR="0053466F" w:rsidRPr="00761D2B" w:rsidRDefault="0053466F" w:rsidP="00546E86">
      <w:pPr>
        <w:rPr>
          <w:sz w:val="16"/>
        </w:rPr>
      </w:pPr>
      <w:r w:rsidRPr="00761D2B">
        <w:rPr>
          <w:sz w:val="16"/>
        </w:rPr>
        <w:t xml:space="preserve">Today, the nine </w:t>
      </w:r>
      <w:r w:rsidRPr="00761D2B">
        <w:rPr>
          <w:rStyle w:val="StyleUnderline"/>
        </w:rPr>
        <w:t>nuclear weapons</w:t>
      </w:r>
      <w:r w:rsidRPr="00761D2B">
        <w:rPr>
          <w:sz w:val="16"/>
        </w:rPr>
        <w:t xml:space="preserve"> arsenals not only </w:t>
      </w:r>
      <w:r w:rsidRPr="00761D2B">
        <w:rPr>
          <w:rStyle w:val="StyleUnderline"/>
        </w:rPr>
        <w:t>can</w:t>
      </w:r>
      <w:r w:rsidRPr="00761D2B">
        <w:rPr>
          <w:sz w:val="16"/>
        </w:rPr>
        <w:t xml:space="preserve"> annihilate hundreds of cities, but also </w:t>
      </w:r>
      <w:r w:rsidRPr="00761D2B">
        <w:rPr>
          <w:rStyle w:val="StyleUnderline"/>
        </w:rPr>
        <w:t xml:space="preserve">cause </w:t>
      </w:r>
      <w:r w:rsidRPr="00761D2B">
        <w:rPr>
          <w:rStyle w:val="Emphasis"/>
        </w:rPr>
        <w:t>nuclear winter</w:t>
      </w:r>
      <w:r w:rsidRPr="00761D2B">
        <w:rPr>
          <w:rStyle w:val="StyleUnderline"/>
        </w:rPr>
        <w:t xml:space="preserve"> and </w:t>
      </w:r>
      <w:r w:rsidRPr="00761D2B">
        <w:rPr>
          <w:rStyle w:val="Emphasis"/>
        </w:rPr>
        <w:t>mass starvation</w:t>
      </w:r>
      <w:r w:rsidRPr="00761D2B">
        <w:rPr>
          <w:rStyle w:val="StyleUnderline"/>
        </w:rPr>
        <w:t xml:space="preserve"> of</w:t>
      </w:r>
      <w:r w:rsidRPr="00761D2B">
        <w:rPr>
          <w:sz w:val="16"/>
        </w:rPr>
        <w:t xml:space="preserve"> a billion or more people, if not </w:t>
      </w:r>
      <w:r w:rsidRPr="00761D2B">
        <w:rPr>
          <w:rStyle w:val="StyleUnderline"/>
        </w:rPr>
        <w:t xml:space="preserve">the </w:t>
      </w:r>
      <w:r w:rsidRPr="00761D2B">
        <w:rPr>
          <w:rStyle w:val="Emphasis"/>
        </w:rPr>
        <w:t>entire human species</w:t>
      </w:r>
      <w:r w:rsidRPr="00761D2B">
        <w:rPr>
          <w:sz w:val="16"/>
        </w:rPr>
        <w:t>. Concurrently, climate change is enveloping the planet with more frequent and intense storms, accelerating sea level rise, and advancing rapid ecological change, expressed in unprecedented forest fires across the world. Already stretched to a breaking point in many countries, the current pandemic may overcome resilience to the point of near or actual collapse of social, economic, and political order.</w:t>
      </w:r>
    </w:p>
    <w:p w14:paraId="2E9BCAAE" w14:textId="77777777" w:rsidR="0053466F" w:rsidRPr="00761D2B" w:rsidRDefault="0053466F" w:rsidP="00546E86">
      <w:pPr>
        <w:rPr>
          <w:sz w:val="16"/>
        </w:rPr>
      </w:pPr>
      <w:r w:rsidRPr="00761D2B">
        <w:rPr>
          <w:sz w:val="16"/>
        </w:rPr>
        <w:t xml:space="preserve">In this extraordinary moment, it is timely to reflect on the existence and possible uses of weapons of mass destruction under pandemic conditions – most importantly, nuclear weapons, but also chemical and biological weapons. </w:t>
      </w:r>
      <w:r w:rsidRPr="00083A97">
        <w:rPr>
          <w:rStyle w:val="StyleUnderline"/>
          <w:highlight w:val="yellow"/>
        </w:rPr>
        <w:t>Moments of</w:t>
      </w:r>
      <w:r w:rsidRPr="00761D2B">
        <w:rPr>
          <w:rStyle w:val="StyleUnderline"/>
        </w:rPr>
        <w:t xml:space="preserve"> </w:t>
      </w:r>
      <w:r w:rsidRPr="00761D2B">
        <w:rPr>
          <w:rStyle w:val="Emphasis"/>
        </w:rPr>
        <w:t xml:space="preserve">extreme </w:t>
      </w:r>
      <w:r w:rsidRPr="00083A97">
        <w:rPr>
          <w:rStyle w:val="Emphasis"/>
          <w:highlight w:val="yellow"/>
        </w:rPr>
        <w:t>crisis</w:t>
      </w:r>
      <w:r w:rsidRPr="00761D2B">
        <w:rPr>
          <w:sz w:val="16"/>
        </w:rPr>
        <w:t xml:space="preserve"> and vulnerability </w:t>
      </w:r>
      <w:r w:rsidRPr="00761D2B">
        <w:rPr>
          <w:rStyle w:val="StyleUnderline"/>
        </w:rPr>
        <w:t xml:space="preserve">can </w:t>
      </w:r>
      <w:r w:rsidRPr="00083A97">
        <w:rPr>
          <w:rStyle w:val="StyleUnderline"/>
          <w:highlight w:val="yellow"/>
        </w:rPr>
        <w:t>prompt</w:t>
      </w:r>
      <w:r w:rsidRPr="00761D2B">
        <w:rPr>
          <w:rStyle w:val="StyleUnderline"/>
        </w:rPr>
        <w:t xml:space="preserve"> </w:t>
      </w:r>
      <w:r w:rsidRPr="00761D2B">
        <w:rPr>
          <w:rStyle w:val="Emphasis"/>
        </w:rPr>
        <w:t>aggressive</w:t>
      </w:r>
      <w:r w:rsidRPr="00761D2B">
        <w:rPr>
          <w:sz w:val="16"/>
        </w:rPr>
        <w:t xml:space="preserve"> and counterintuitive </w:t>
      </w:r>
      <w:r w:rsidRPr="00083A97">
        <w:rPr>
          <w:rStyle w:val="Emphasis"/>
          <w:highlight w:val="yellow"/>
        </w:rPr>
        <w:t>actions</w:t>
      </w:r>
      <w:r w:rsidRPr="00083A97">
        <w:rPr>
          <w:rStyle w:val="StyleUnderline"/>
          <w:highlight w:val="yellow"/>
        </w:rPr>
        <w:t xml:space="preserve"> that</w:t>
      </w:r>
      <w:r w:rsidRPr="00761D2B">
        <w:rPr>
          <w:rStyle w:val="StyleUnderline"/>
        </w:rPr>
        <w:t xml:space="preserve"> in turn may </w:t>
      </w:r>
      <w:r w:rsidRPr="00083A97">
        <w:rPr>
          <w:rStyle w:val="Emphasis"/>
          <w:highlight w:val="yellow"/>
        </w:rPr>
        <w:t>destabilize</w:t>
      </w:r>
      <w:r w:rsidRPr="00761D2B">
        <w:rPr>
          <w:rStyle w:val="StyleUnderline"/>
        </w:rPr>
        <w:t xml:space="preserve"> already </w:t>
      </w:r>
      <w:r w:rsidRPr="00083A97">
        <w:rPr>
          <w:rStyle w:val="Emphasis"/>
          <w:highlight w:val="yellow"/>
        </w:rPr>
        <w:t>precarious</w:t>
      </w:r>
      <w:r w:rsidRPr="00735511">
        <w:rPr>
          <w:rStyle w:val="StyleUnderline"/>
        </w:rPr>
        <w:t xml:space="preserve">ly balanced </w:t>
      </w:r>
      <w:r w:rsidRPr="00761D2B">
        <w:rPr>
          <w:rStyle w:val="StyleUnderline"/>
        </w:rPr>
        <w:t xml:space="preserve">threat </w:t>
      </w:r>
      <w:r w:rsidRPr="00083A97">
        <w:rPr>
          <w:rStyle w:val="StyleUnderline"/>
          <w:highlight w:val="yellow"/>
        </w:rPr>
        <w:t>systems</w:t>
      </w:r>
      <w:r w:rsidRPr="00761D2B">
        <w:rPr>
          <w:rStyle w:val="StyleUnderline"/>
        </w:rPr>
        <w:t xml:space="preserve">, underpinned by </w:t>
      </w:r>
      <w:r w:rsidRPr="00761D2B">
        <w:rPr>
          <w:rStyle w:val="Emphasis"/>
        </w:rPr>
        <w:t>conventional</w:t>
      </w:r>
      <w:r w:rsidRPr="00761D2B">
        <w:rPr>
          <w:rStyle w:val="StyleUnderline"/>
        </w:rPr>
        <w:t xml:space="preserve"> and </w:t>
      </w:r>
      <w:r w:rsidRPr="00761D2B">
        <w:rPr>
          <w:rStyle w:val="Emphasis"/>
        </w:rPr>
        <w:t>nuclear</w:t>
      </w:r>
      <w:r w:rsidRPr="00761D2B">
        <w:rPr>
          <w:rStyle w:val="StyleUnderline"/>
        </w:rPr>
        <w:t xml:space="preserve"> weapons, as well as the threat of </w:t>
      </w:r>
      <w:r w:rsidRPr="00761D2B">
        <w:rPr>
          <w:rStyle w:val="Emphasis"/>
        </w:rPr>
        <w:t>weaponized</w:t>
      </w:r>
      <w:r w:rsidRPr="00761D2B">
        <w:rPr>
          <w:rStyle w:val="StyleUnderline"/>
        </w:rPr>
        <w:t xml:space="preserve"> </w:t>
      </w:r>
      <w:r w:rsidRPr="00761D2B">
        <w:rPr>
          <w:rStyle w:val="Emphasis"/>
        </w:rPr>
        <w:t>chemical</w:t>
      </w:r>
      <w:r w:rsidRPr="00761D2B">
        <w:rPr>
          <w:rStyle w:val="StyleUnderline"/>
        </w:rPr>
        <w:t xml:space="preserve"> and </w:t>
      </w:r>
      <w:r w:rsidRPr="00761D2B">
        <w:rPr>
          <w:rStyle w:val="Emphasis"/>
        </w:rPr>
        <w:t>biological</w:t>
      </w:r>
      <w:r w:rsidRPr="00761D2B">
        <w:rPr>
          <w:rStyle w:val="StyleUnderline"/>
        </w:rPr>
        <w:t xml:space="preserve"> technologies.</w:t>
      </w:r>
      <w:r w:rsidRPr="00761D2B">
        <w:rPr>
          <w:sz w:val="16"/>
        </w:rPr>
        <w:t xml:space="preserve"> </w:t>
      </w:r>
      <w:r w:rsidRPr="00761D2B">
        <w:rPr>
          <w:rStyle w:val="StyleUnderline"/>
        </w:rPr>
        <w:t xml:space="preserve">Consequently, the </w:t>
      </w:r>
      <w:r w:rsidRPr="00083A97">
        <w:rPr>
          <w:rStyle w:val="StyleUnderline"/>
          <w:highlight w:val="yellow"/>
        </w:rPr>
        <w:t>risk of</w:t>
      </w:r>
      <w:r w:rsidRPr="00761D2B">
        <w:rPr>
          <w:rStyle w:val="StyleUnderline"/>
        </w:rPr>
        <w:t xml:space="preserve"> the </w:t>
      </w:r>
      <w:r w:rsidRPr="00083A97">
        <w:rPr>
          <w:rStyle w:val="StyleUnderline"/>
          <w:highlight w:val="yellow"/>
        </w:rPr>
        <w:t>use of</w:t>
      </w:r>
      <w:r w:rsidRPr="00761D2B">
        <w:rPr>
          <w:sz w:val="16"/>
        </w:rPr>
        <w:t xml:space="preserve"> weapons of mass destruction </w:t>
      </w:r>
      <w:r w:rsidRPr="00083A97">
        <w:rPr>
          <w:rStyle w:val="StyleUnderline"/>
          <w:highlight w:val="yellow"/>
        </w:rPr>
        <w:t>(WMD)</w:t>
      </w:r>
      <w:r w:rsidRPr="00761D2B">
        <w:rPr>
          <w:rStyle w:val="StyleUnderline"/>
        </w:rPr>
        <w:t>,</w:t>
      </w:r>
      <w:r w:rsidRPr="00761D2B">
        <w:rPr>
          <w:sz w:val="16"/>
        </w:rPr>
        <w:t xml:space="preserve"> especially nuclear weapons, </w:t>
      </w:r>
      <w:r w:rsidRPr="00083A97">
        <w:rPr>
          <w:rStyle w:val="Emphasis"/>
          <w:highlight w:val="yellow"/>
        </w:rPr>
        <w:t>increases</w:t>
      </w:r>
      <w:r w:rsidRPr="00761D2B">
        <w:rPr>
          <w:sz w:val="16"/>
        </w:rPr>
        <w:t xml:space="preserve"> at such times, possibly </w:t>
      </w:r>
      <w:r w:rsidRPr="00083A97">
        <w:rPr>
          <w:rStyle w:val="Emphasis"/>
          <w:highlight w:val="yellow"/>
        </w:rPr>
        <w:t>sharply</w:t>
      </w:r>
      <w:r w:rsidRPr="00761D2B">
        <w:rPr>
          <w:sz w:val="16"/>
        </w:rPr>
        <w:t>.</w:t>
      </w:r>
    </w:p>
    <w:p w14:paraId="29BB5100" w14:textId="77777777" w:rsidR="0053466F" w:rsidRPr="00761D2B" w:rsidRDefault="0053466F" w:rsidP="00546E86">
      <w:pPr>
        <w:rPr>
          <w:sz w:val="16"/>
        </w:rPr>
      </w:pPr>
      <w:r w:rsidRPr="00761D2B">
        <w:rPr>
          <w:sz w:val="16"/>
        </w:rPr>
        <w:t>The COVID-19 pandemic is clearly driving massive, rapid, and unpredictable changes that will redefine every aspect of the human condition, including WMD – just as the world wars of the first half of the 20th century led to a revolution in international affairs and entirely new ways of organizing societies, economies, and international relations, in part based on nuclear weapons and their threatened use. In a world reshaped by pandemics, nuclear weapons – as well as correlated non-nuclear WMD, nuclear alliances, “deterrence” doctrines, operational and declaratory policies, nuclear extended deterrence, organizational practices, and the existential risks posed by retaining these capabilities – are all up for redefinition.</w:t>
      </w:r>
    </w:p>
    <w:p w14:paraId="121F3409" w14:textId="77777777" w:rsidR="0053466F" w:rsidRPr="00761D2B" w:rsidRDefault="0053466F" w:rsidP="00546E86">
      <w:pPr>
        <w:rPr>
          <w:sz w:val="16"/>
        </w:rPr>
      </w:pPr>
      <w:r w:rsidRPr="00083A97">
        <w:rPr>
          <w:rStyle w:val="StyleUnderline"/>
          <w:highlight w:val="yellow"/>
        </w:rPr>
        <w:t>A pandemic</w:t>
      </w:r>
      <w:r w:rsidRPr="00761D2B">
        <w:rPr>
          <w:rStyle w:val="StyleUnderline"/>
        </w:rPr>
        <w:t xml:space="preserve"> has potential to </w:t>
      </w:r>
      <w:r w:rsidRPr="00083A97">
        <w:rPr>
          <w:rStyle w:val="StyleUnderline"/>
          <w:highlight w:val="yellow"/>
        </w:rPr>
        <w:t xml:space="preserve">destabilize a </w:t>
      </w:r>
      <w:r w:rsidRPr="00083A97">
        <w:rPr>
          <w:rStyle w:val="Emphasis"/>
          <w:highlight w:val="yellow"/>
        </w:rPr>
        <w:t>nuclear</w:t>
      </w:r>
      <w:r w:rsidRPr="00735511">
        <w:rPr>
          <w:rStyle w:val="Emphasis"/>
        </w:rPr>
        <w:t xml:space="preserve">-prone </w:t>
      </w:r>
      <w:r w:rsidRPr="00083A97">
        <w:rPr>
          <w:rStyle w:val="Emphasis"/>
          <w:highlight w:val="yellow"/>
        </w:rPr>
        <w:t>conflict</w:t>
      </w:r>
      <w:r w:rsidRPr="00761D2B">
        <w:rPr>
          <w:rStyle w:val="StyleUnderline"/>
        </w:rPr>
        <w:t xml:space="preserve"> by </w:t>
      </w:r>
      <w:r w:rsidRPr="00083A97">
        <w:rPr>
          <w:rStyle w:val="StyleUnderline"/>
          <w:highlight w:val="yellow"/>
        </w:rPr>
        <w:t>incapacitating</w:t>
      </w:r>
      <w:r w:rsidRPr="00761D2B">
        <w:rPr>
          <w:sz w:val="16"/>
        </w:rPr>
        <w:t xml:space="preserve"> the supreme nuclear commander or </w:t>
      </w:r>
      <w:r w:rsidRPr="00083A97">
        <w:rPr>
          <w:rStyle w:val="StyleUnderline"/>
          <w:highlight w:val="yellow"/>
        </w:rPr>
        <w:t>commanders</w:t>
      </w:r>
      <w:r w:rsidRPr="00761D2B">
        <w:rPr>
          <w:rStyle w:val="StyleUnderline"/>
        </w:rPr>
        <w:t xml:space="preserve"> who have to issue nuclear strike orders, creating uncertainty as to who is in charge, how to handle nuclear mistakes (such a</w:t>
      </w:r>
      <w:r w:rsidRPr="00761D2B">
        <w:rPr>
          <w:sz w:val="16"/>
        </w:rPr>
        <w:t xml:space="preserve">s errors, </w:t>
      </w:r>
      <w:r w:rsidRPr="00761D2B">
        <w:rPr>
          <w:rStyle w:val="Emphasis"/>
        </w:rPr>
        <w:t>accidents</w:t>
      </w:r>
      <w:r w:rsidRPr="00761D2B">
        <w:rPr>
          <w:sz w:val="16"/>
        </w:rPr>
        <w:t xml:space="preserve">, technological failures, and entanglement with conventional operations gone awry), </w:t>
      </w:r>
      <w:r w:rsidRPr="00083A97">
        <w:rPr>
          <w:rStyle w:val="StyleUnderline"/>
          <w:highlight w:val="yellow"/>
        </w:rPr>
        <w:t>and opening</w:t>
      </w:r>
      <w:r w:rsidRPr="00761D2B">
        <w:rPr>
          <w:rStyle w:val="StyleUnderline"/>
        </w:rPr>
        <w:t xml:space="preserve"> a</w:t>
      </w:r>
      <w:r w:rsidRPr="00761D2B">
        <w:rPr>
          <w:sz w:val="16"/>
        </w:rPr>
        <w:t xml:space="preserve"> brief </w:t>
      </w:r>
      <w:r w:rsidRPr="00083A97">
        <w:rPr>
          <w:rStyle w:val="Emphasis"/>
          <w:highlight w:val="yellow"/>
        </w:rPr>
        <w:t>opportunity</w:t>
      </w:r>
      <w:r w:rsidRPr="00083A97">
        <w:rPr>
          <w:rStyle w:val="StyleUnderline"/>
          <w:highlight w:val="yellow"/>
        </w:rPr>
        <w:t xml:space="preserve"> for</w:t>
      </w:r>
      <w:r w:rsidRPr="00761D2B">
        <w:rPr>
          <w:rStyle w:val="StyleUnderline"/>
        </w:rPr>
        <w:t xml:space="preserve"> a </w:t>
      </w:r>
      <w:r w:rsidRPr="00083A97">
        <w:rPr>
          <w:rStyle w:val="Emphasis"/>
          <w:highlight w:val="yellow"/>
        </w:rPr>
        <w:t>first strike</w:t>
      </w:r>
      <w:r w:rsidRPr="00761D2B">
        <w:rPr>
          <w:sz w:val="16"/>
        </w:rPr>
        <w:t xml:space="preserve"> at a time when the COVID-infected state may not be able to retaliate efficiently – or at all – due to leadership confusion. In some nuclear-laden conflicts, </w:t>
      </w:r>
      <w:r w:rsidRPr="00761D2B">
        <w:rPr>
          <w:rStyle w:val="StyleUnderline"/>
        </w:rPr>
        <w:t xml:space="preserve">a state might use a pandemic as a </w:t>
      </w:r>
      <w:r w:rsidRPr="00761D2B">
        <w:rPr>
          <w:rStyle w:val="Emphasis"/>
        </w:rPr>
        <w:t>cover</w:t>
      </w:r>
      <w:r w:rsidRPr="00761D2B">
        <w:rPr>
          <w:rStyle w:val="StyleUnderline"/>
        </w:rPr>
        <w:t xml:space="preserve"> for</w:t>
      </w:r>
      <w:r w:rsidRPr="00761D2B">
        <w:rPr>
          <w:sz w:val="16"/>
        </w:rPr>
        <w:t xml:space="preserve"> political or </w:t>
      </w:r>
      <w:r w:rsidRPr="00761D2B">
        <w:rPr>
          <w:rStyle w:val="StyleUnderline"/>
        </w:rPr>
        <w:t>military provocations</w:t>
      </w:r>
      <w:r w:rsidRPr="00761D2B">
        <w:rPr>
          <w:sz w:val="16"/>
        </w:rPr>
        <w:t xml:space="preserve"> in the belief that the adversary is distracted and partly disabled by the pandemic, increasing the risk of war in a nuclear-prone conflict. At the same time, </w:t>
      </w:r>
      <w:r w:rsidRPr="00761D2B">
        <w:rPr>
          <w:rStyle w:val="StyleUnderline"/>
        </w:rPr>
        <w:t>a pandemic may lead nuclear armed states to increase</w:t>
      </w:r>
      <w:r w:rsidRPr="00761D2B">
        <w:rPr>
          <w:sz w:val="16"/>
        </w:rPr>
        <w:t xml:space="preserve"> the </w:t>
      </w:r>
      <w:r w:rsidRPr="00761D2B">
        <w:rPr>
          <w:rStyle w:val="StyleUnderline"/>
        </w:rPr>
        <w:t>isolation and sanctions against a</w:t>
      </w:r>
      <w:r w:rsidRPr="00761D2B">
        <w:rPr>
          <w:sz w:val="16"/>
        </w:rPr>
        <w:t xml:space="preserve"> nuclear </w:t>
      </w:r>
      <w:r w:rsidRPr="00761D2B">
        <w:rPr>
          <w:rStyle w:val="StyleUnderline"/>
        </w:rPr>
        <w:t>adversary</w:t>
      </w:r>
      <w:r w:rsidRPr="00761D2B">
        <w:rPr>
          <w:sz w:val="16"/>
        </w:rPr>
        <w:t>, making it even harder to stop the spread of the disease, in turn creating a pandemic reservoir and transmission risk back to the nuclear armed state or its allies.</w:t>
      </w:r>
    </w:p>
    <w:p w14:paraId="521BF83D" w14:textId="77777777" w:rsidR="0053466F" w:rsidRPr="00761D2B" w:rsidRDefault="0053466F" w:rsidP="00546E86">
      <w:pPr>
        <w:rPr>
          <w:sz w:val="16"/>
        </w:rPr>
      </w:pPr>
      <w:r w:rsidRPr="00761D2B">
        <w:rPr>
          <w:rStyle w:val="StyleUnderline"/>
        </w:rPr>
        <w:t>In principle, the common threat</w:t>
      </w:r>
      <w:r w:rsidRPr="00761D2B">
        <w:rPr>
          <w:sz w:val="16"/>
        </w:rPr>
        <w:t xml:space="preserve"> of the pandemic </w:t>
      </w:r>
      <w:r w:rsidRPr="00761D2B">
        <w:rPr>
          <w:rStyle w:val="StyleUnderline"/>
        </w:rPr>
        <w:t>might induce nuclear</w:t>
      </w:r>
      <w:r w:rsidRPr="00761D2B">
        <w:rPr>
          <w:sz w:val="16"/>
        </w:rPr>
        <w:t xml:space="preserve">-armed </w:t>
      </w:r>
      <w:r w:rsidRPr="00761D2B">
        <w:rPr>
          <w:rStyle w:val="StyleUnderline"/>
        </w:rPr>
        <w:t>states to reduce</w:t>
      </w:r>
      <w:r w:rsidRPr="00761D2B">
        <w:rPr>
          <w:sz w:val="16"/>
        </w:rPr>
        <w:t xml:space="preserve"> the </w:t>
      </w:r>
      <w:r w:rsidRPr="00761D2B">
        <w:rPr>
          <w:rStyle w:val="StyleUnderline"/>
        </w:rPr>
        <w:t>tension</w:t>
      </w:r>
      <w:r w:rsidRPr="00761D2B">
        <w:rPr>
          <w:sz w:val="16"/>
        </w:rPr>
        <w:t xml:space="preserve"> in a nuclear-prone conflict and thereby the risk of nuclear war. It may cause nuclear adversaries or their umbrella states to seek to resolve conflicts in a cooperative and collaborative manner by creating habits of communication, engagement, and mutual learning that come into play in the nuclear-military sphere. For example, militaries may cooperate to control pandemic transmission, including by working together against criminal-terrorist non-state actors that are trafficking people or by joining forces to ensure that a new pathogen is not developed as a bioweapon.</w:t>
      </w:r>
    </w:p>
    <w:p w14:paraId="160F1421" w14:textId="77777777" w:rsidR="0053466F" w:rsidRDefault="0053466F" w:rsidP="00546E86">
      <w:pPr>
        <w:rPr>
          <w:sz w:val="16"/>
        </w:rPr>
      </w:pPr>
      <w:r w:rsidRPr="00761D2B">
        <w:rPr>
          <w:rStyle w:val="StyleUnderline"/>
        </w:rPr>
        <w:t>To date, however, the</w:t>
      </w:r>
      <w:r w:rsidRPr="00761D2B">
        <w:rPr>
          <w:sz w:val="16"/>
        </w:rPr>
        <w:t xml:space="preserve"> COVID-19 </w:t>
      </w:r>
      <w:r w:rsidRPr="00761D2B">
        <w:rPr>
          <w:rStyle w:val="StyleUnderline"/>
        </w:rPr>
        <w:t>pandemic has increased</w:t>
      </w:r>
      <w:r w:rsidRPr="00761D2B">
        <w:rPr>
          <w:sz w:val="16"/>
        </w:rPr>
        <w:t xml:space="preserve"> the </w:t>
      </w:r>
      <w:r w:rsidRPr="00761D2B">
        <w:rPr>
          <w:rStyle w:val="StyleUnderline"/>
        </w:rPr>
        <w:t>isolation</w:t>
      </w:r>
      <w:r w:rsidRPr="00761D2B">
        <w:rPr>
          <w:sz w:val="16"/>
        </w:rPr>
        <w:t xml:space="preserve"> of some nuclear-armed states </w:t>
      </w:r>
      <w:r w:rsidRPr="00761D2B">
        <w:rPr>
          <w:rStyle w:val="StyleUnderline"/>
        </w:rPr>
        <w:t>and provided a textbook case of the failure</w:t>
      </w:r>
      <w:r w:rsidRPr="00761D2B">
        <w:rPr>
          <w:sz w:val="16"/>
        </w:rPr>
        <w:t xml:space="preserve"> of states </w:t>
      </w:r>
      <w:r w:rsidRPr="00761D2B">
        <w:rPr>
          <w:rStyle w:val="StyleUnderline"/>
        </w:rPr>
        <w:t>to cooperate</w:t>
      </w:r>
      <w:r w:rsidRPr="00761D2B">
        <w:rPr>
          <w:sz w:val="16"/>
        </w:rPr>
        <w:t xml:space="preserve"> to overcome the pandemic. </w:t>
      </w:r>
      <w:r w:rsidRPr="00083A97">
        <w:rPr>
          <w:rStyle w:val="Emphasis"/>
          <w:highlight w:val="yellow"/>
        </w:rPr>
        <w:t>Borders</w:t>
      </w:r>
      <w:r w:rsidRPr="00761D2B">
        <w:rPr>
          <w:sz w:val="16"/>
        </w:rPr>
        <w:t xml:space="preserve"> have </w:t>
      </w:r>
      <w:r w:rsidRPr="00083A97">
        <w:rPr>
          <w:rStyle w:val="Emphasis"/>
          <w:highlight w:val="yellow"/>
        </w:rPr>
        <w:t>slam</w:t>
      </w:r>
      <w:r w:rsidRPr="00761D2B">
        <w:rPr>
          <w:rStyle w:val="Emphasis"/>
        </w:rPr>
        <w:t>med shut</w:t>
      </w:r>
      <w:r w:rsidRPr="00761D2B">
        <w:rPr>
          <w:rStyle w:val="StyleUnderline"/>
        </w:rPr>
        <w:t xml:space="preserve">, </w:t>
      </w:r>
      <w:r w:rsidRPr="00083A97">
        <w:rPr>
          <w:rStyle w:val="Emphasis"/>
          <w:highlight w:val="yellow"/>
        </w:rPr>
        <w:t>trade shut down</w:t>
      </w:r>
      <w:r w:rsidRPr="00761D2B">
        <w:rPr>
          <w:sz w:val="16"/>
        </w:rPr>
        <w:t xml:space="preserve">, </w:t>
      </w:r>
      <w:r w:rsidRPr="00761D2B">
        <w:rPr>
          <w:rStyle w:val="StyleUnderline"/>
        </w:rPr>
        <w:t xml:space="preserve">and </w:t>
      </w:r>
      <w:r w:rsidRPr="00761D2B">
        <w:rPr>
          <w:rStyle w:val="Emphasis"/>
        </w:rPr>
        <w:t>budgets blown out</w:t>
      </w:r>
      <w:r w:rsidRPr="00761D2B">
        <w:rPr>
          <w:sz w:val="16"/>
        </w:rPr>
        <w:t xml:space="preserve">, creating enormous pressure to focus on immediate domestic priorities. </w:t>
      </w:r>
      <w:r w:rsidRPr="00761D2B">
        <w:rPr>
          <w:rStyle w:val="StyleUnderline"/>
        </w:rPr>
        <w:t xml:space="preserve">Foreign </w:t>
      </w:r>
      <w:r w:rsidRPr="00083A97">
        <w:rPr>
          <w:rStyle w:val="StyleUnderline"/>
          <w:highlight w:val="yellow"/>
        </w:rPr>
        <w:t>policies</w:t>
      </w:r>
      <w:r w:rsidRPr="00761D2B">
        <w:rPr>
          <w:rStyle w:val="StyleUnderline"/>
        </w:rPr>
        <w:t xml:space="preserve"> have </w:t>
      </w:r>
      <w:r w:rsidRPr="00083A97">
        <w:rPr>
          <w:rStyle w:val="StyleUnderline"/>
          <w:highlight w:val="yellow"/>
        </w:rPr>
        <w:t>become</w:t>
      </w:r>
      <w:r w:rsidRPr="00761D2B">
        <w:rPr>
          <w:rStyle w:val="StyleUnderline"/>
        </w:rPr>
        <w:t xml:space="preserve"> markedly more </w:t>
      </w:r>
      <w:r w:rsidRPr="00083A97">
        <w:rPr>
          <w:rStyle w:val="Emphasis"/>
          <w:highlight w:val="yellow"/>
        </w:rPr>
        <w:t>nationalistic</w:t>
      </w:r>
      <w:r w:rsidRPr="00761D2B">
        <w:rPr>
          <w:rStyle w:val="StyleUnderline"/>
        </w:rPr>
        <w:t>. Dependence on nuclear weapons may increase as states seek to buttress a global re-spatialization</w:t>
      </w:r>
      <w:r w:rsidRPr="00761D2B">
        <w:rPr>
          <w:sz w:val="16"/>
        </w:rPr>
        <w:t xml:space="preserve">6 </w:t>
      </w:r>
      <w:r w:rsidRPr="00761D2B">
        <w:rPr>
          <w:rStyle w:val="StyleUnderline"/>
        </w:rPr>
        <w:t>of all dimensions of human interaction at all levels to manage pandemics.</w:t>
      </w:r>
      <w:r w:rsidRPr="00761D2B">
        <w:rPr>
          <w:sz w:val="16"/>
        </w:rPr>
        <w:t xml:space="preserve"> The effect of nuclear threats on leaders may make it less likely – or even impossible – to achieve the kind of concert at a global level needed to respond to and administer an effective vaccine, making it harder and even impossible to revert to pre-pandemic international relations. </w:t>
      </w:r>
      <w:r w:rsidRPr="00761D2B">
        <w:rPr>
          <w:rStyle w:val="StyleUnderline"/>
        </w:rPr>
        <w:t xml:space="preserve">The </w:t>
      </w:r>
      <w:r w:rsidRPr="00083A97">
        <w:rPr>
          <w:rStyle w:val="StyleUnderline"/>
          <w:highlight w:val="yellow"/>
        </w:rPr>
        <w:t>result is</w:t>
      </w:r>
      <w:r w:rsidRPr="00761D2B">
        <w:rPr>
          <w:rStyle w:val="StyleUnderline"/>
        </w:rPr>
        <w:t xml:space="preserve"> that</w:t>
      </w:r>
      <w:r w:rsidRPr="00761D2B">
        <w:rPr>
          <w:sz w:val="16"/>
        </w:rPr>
        <w:t xml:space="preserve"> some </w:t>
      </w:r>
      <w:r w:rsidRPr="00083A97">
        <w:rPr>
          <w:rStyle w:val="StyleUnderline"/>
          <w:highlight w:val="yellow"/>
        </w:rPr>
        <w:t>states</w:t>
      </w:r>
      <w:r w:rsidRPr="00761D2B">
        <w:rPr>
          <w:rStyle w:val="StyleUnderline"/>
        </w:rPr>
        <w:t xml:space="preserve"> may </w:t>
      </w:r>
      <w:r w:rsidRPr="00083A97">
        <w:rPr>
          <w:rStyle w:val="StyleUnderline"/>
          <w:highlight w:val="yellow"/>
        </w:rPr>
        <w:t>proliferate</w:t>
      </w:r>
      <w:r w:rsidRPr="00761D2B">
        <w:rPr>
          <w:sz w:val="16"/>
        </w:rPr>
        <w:t xml:space="preserve"> their own </w:t>
      </w:r>
      <w:r w:rsidRPr="00761D2B">
        <w:rPr>
          <w:rStyle w:val="StyleUnderline"/>
        </w:rPr>
        <w:t>nuclear weapons</w:t>
      </w:r>
      <w:r w:rsidRPr="00761D2B">
        <w:rPr>
          <w:sz w:val="16"/>
        </w:rPr>
        <w:t xml:space="preserve">, further </w:t>
      </w:r>
      <w:r w:rsidRPr="00083A97">
        <w:rPr>
          <w:rStyle w:val="StyleUnderline"/>
          <w:highlight w:val="yellow"/>
        </w:rPr>
        <w:t>reinforcing</w:t>
      </w:r>
      <w:r w:rsidRPr="00761D2B">
        <w:rPr>
          <w:rStyle w:val="StyleUnderline"/>
        </w:rPr>
        <w:t xml:space="preserve"> the </w:t>
      </w:r>
      <w:r w:rsidRPr="00083A97">
        <w:rPr>
          <w:rStyle w:val="StyleUnderline"/>
          <w:highlight w:val="yellow"/>
        </w:rPr>
        <w:t>spiral of conflicts</w:t>
      </w:r>
      <w:r w:rsidRPr="00761D2B">
        <w:rPr>
          <w:sz w:val="16"/>
        </w:rPr>
        <w:t xml:space="preserve"> contained by nuclear threat, </w:t>
      </w:r>
      <w:r w:rsidRPr="00083A97">
        <w:rPr>
          <w:rStyle w:val="StyleUnderline"/>
          <w:highlight w:val="yellow"/>
        </w:rPr>
        <w:t xml:space="preserve">with </w:t>
      </w:r>
      <w:r w:rsidRPr="00083A97">
        <w:rPr>
          <w:rStyle w:val="Emphasis"/>
          <w:highlight w:val="yellow"/>
        </w:rPr>
        <w:t>cascading effects</w:t>
      </w:r>
      <w:r w:rsidRPr="00083A97">
        <w:rPr>
          <w:rStyle w:val="StyleUnderline"/>
          <w:highlight w:val="yellow"/>
        </w:rPr>
        <w:t xml:space="preserve"> on</w:t>
      </w:r>
      <w:r w:rsidRPr="00761D2B">
        <w:rPr>
          <w:rStyle w:val="StyleUnderline"/>
        </w:rPr>
        <w:t xml:space="preserve"> the risk of </w:t>
      </w:r>
      <w:r w:rsidRPr="00083A97">
        <w:rPr>
          <w:rStyle w:val="Emphasis"/>
          <w:highlight w:val="yellow"/>
        </w:rPr>
        <w:t>nuclear war</w:t>
      </w:r>
      <w:r w:rsidRPr="00761D2B">
        <w:rPr>
          <w:sz w:val="16"/>
        </w:rPr>
        <w:t>.</w:t>
      </w:r>
    </w:p>
    <w:p w14:paraId="5B83F2E7" w14:textId="77777777" w:rsidR="0053466F" w:rsidRDefault="0053466F" w:rsidP="00546E86">
      <w:pPr>
        <w:pStyle w:val="Heading3"/>
      </w:pPr>
      <w:r>
        <w:t>AT: Defense---2NC</w:t>
      </w:r>
    </w:p>
    <w:p w14:paraId="700A7B9B" w14:textId="77777777" w:rsidR="0053466F" w:rsidRDefault="0053466F" w:rsidP="00546E86">
      <w:pPr>
        <w:pStyle w:val="Analytic"/>
      </w:pPr>
    </w:p>
    <w:p w14:paraId="5D34D488" w14:textId="77777777" w:rsidR="0053466F" w:rsidRDefault="0053466F" w:rsidP="00546E86"/>
    <w:p w14:paraId="4ECA3C8C" w14:textId="77777777" w:rsidR="0053466F" w:rsidRDefault="0053466F" w:rsidP="00546E86">
      <w:pPr>
        <w:pStyle w:val="Heading4"/>
      </w:pPr>
      <w:r>
        <w:t xml:space="preserve">Disease causes </w:t>
      </w:r>
      <w:r w:rsidRPr="00400B63">
        <w:rPr>
          <w:u w:val="single"/>
        </w:rPr>
        <w:t>extinction</w:t>
      </w:r>
      <w:r>
        <w:t>---globalization, mutation, virulence, and response failures.</w:t>
      </w:r>
    </w:p>
    <w:p w14:paraId="3F81AA37" w14:textId="77777777" w:rsidR="0053466F" w:rsidRPr="00710C4C" w:rsidRDefault="0053466F" w:rsidP="00546E86">
      <w:r>
        <w:t xml:space="preserve">Angus </w:t>
      </w:r>
      <w:r w:rsidRPr="00FD1A08">
        <w:rPr>
          <w:rStyle w:val="Style13ptBold"/>
        </w:rPr>
        <w:t>Peterson 25</w:t>
      </w:r>
      <w:r>
        <w:t>, CFO at Austral Resources, spent 2 years working as the Financial Reporting Manager for TerraCom Resources, former auditor with KPMG, where he worked for over 9 years with both listed and private companies, “The Digital Age is Fueling the Polycrisis and Global Catastrophe”, https://medium.com/edge-of-collapse/the-digital-age-is-fueling-the-polycrisis-and-global-catastrophe-348617a17c8a</w:t>
      </w:r>
    </w:p>
    <w:p w14:paraId="6C6BD446" w14:textId="77777777" w:rsidR="0053466F" w:rsidRPr="00400B63" w:rsidRDefault="0053466F" w:rsidP="00546E86">
      <w:pPr>
        <w:rPr>
          <w:sz w:val="16"/>
        </w:rPr>
      </w:pPr>
      <w:r w:rsidRPr="00400B63">
        <w:rPr>
          <w:sz w:val="16"/>
        </w:rPr>
        <w:t xml:space="preserve">Public </w:t>
      </w:r>
      <w:r w:rsidRPr="00FD1A08">
        <w:rPr>
          <w:rStyle w:val="StyleUnderline"/>
        </w:rPr>
        <w:t>Health in the Age of</w:t>
      </w:r>
      <w:r w:rsidRPr="00400B63">
        <w:rPr>
          <w:sz w:val="16"/>
        </w:rPr>
        <w:t xml:space="preserve"> Global </w:t>
      </w:r>
      <w:r w:rsidRPr="00FD1A08">
        <w:rPr>
          <w:rStyle w:val="StyleUnderline"/>
        </w:rPr>
        <w:t>Mobility</w:t>
      </w:r>
    </w:p>
    <w:p w14:paraId="7FBB6887" w14:textId="77777777" w:rsidR="0053466F" w:rsidRPr="00FD1A08" w:rsidRDefault="0053466F" w:rsidP="00546E86">
      <w:pPr>
        <w:rPr>
          <w:rStyle w:val="StyleUnderline"/>
        </w:rPr>
      </w:pPr>
      <w:r w:rsidRPr="00083A97">
        <w:rPr>
          <w:rStyle w:val="StyleUnderline"/>
          <w:highlight w:val="yellow"/>
        </w:rPr>
        <w:t>In an age of</w:t>
      </w:r>
      <w:r w:rsidRPr="00FD1A08">
        <w:rPr>
          <w:rStyle w:val="StyleUnderline"/>
        </w:rPr>
        <w:t xml:space="preserve"> </w:t>
      </w:r>
      <w:r w:rsidRPr="00FD1A08">
        <w:rPr>
          <w:rStyle w:val="Emphasis"/>
        </w:rPr>
        <w:t xml:space="preserve">unprecedented </w:t>
      </w:r>
      <w:r w:rsidRPr="00083A97">
        <w:rPr>
          <w:rStyle w:val="Emphasis"/>
          <w:highlight w:val="yellow"/>
        </w:rPr>
        <w:t>connectivity</w:t>
      </w:r>
      <w:r w:rsidRPr="00FD1A08">
        <w:rPr>
          <w:rStyle w:val="StyleUnderline"/>
        </w:rPr>
        <w:t xml:space="preserve"> and</w:t>
      </w:r>
      <w:r w:rsidRPr="00400B63">
        <w:rPr>
          <w:sz w:val="16"/>
        </w:rPr>
        <w:t xml:space="preserve"> </w:t>
      </w:r>
      <w:r w:rsidRPr="00FD1A08">
        <w:rPr>
          <w:rStyle w:val="Emphasis"/>
        </w:rPr>
        <w:t>mobility</w:t>
      </w:r>
      <w:r w:rsidRPr="00400B63">
        <w:rPr>
          <w:sz w:val="16"/>
        </w:rPr>
        <w:t xml:space="preserve">, </w:t>
      </w:r>
      <w:r w:rsidRPr="00083A97">
        <w:rPr>
          <w:rStyle w:val="StyleUnderline"/>
          <w:highlight w:val="yellow"/>
        </w:rPr>
        <w:t>infectious diseases</w:t>
      </w:r>
      <w:r w:rsidRPr="00FD1A08">
        <w:rPr>
          <w:rStyle w:val="StyleUnderline"/>
        </w:rPr>
        <w:t xml:space="preserve"> now </w:t>
      </w:r>
      <w:r w:rsidRPr="00083A97">
        <w:rPr>
          <w:rStyle w:val="Emphasis"/>
          <w:sz w:val="24"/>
          <w:szCs w:val="24"/>
          <w:highlight w:val="yellow"/>
        </w:rPr>
        <w:t>spread faster than ever</w:t>
      </w:r>
      <w:r w:rsidRPr="00FD1A08">
        <w:rPr>
          <w:rStyle w:val="Emphasis"/>
          <w:sz w:val="24"/>
          <w:szCs w:val="24"/>
        </w:rPr>
        <w:t xml:space="preserve"> before</w:t>
      </w:r>
      <w:r w:rsidRPr="00400B63">
        <w:rPr>
          <w:sz w:val="16"/>
        </w:rPr>
        <w:t xml:space="preserve">. </w:t>
      </w:r>
      <w:r w:rsidRPr="00FD1A08">
        <w:rPr>
          <w:rStyle w:val="StyleUnderline"/>
        </w:rPr>
        <w:t xml:space="preserve">It used to be that pandemics moved at the speed of </w:t>
      </w:r>
      <w:r w:rsidRPr="00FD1A08">
        <w:rPr>
          <w:rStyle w:val="Emphasis"/>
        </w:rPr>
        <w:t>caravans</w:t>
      </w:r>
      <w:r w:rsidRPr="00FD1A08">
        <w:rPr>
          <w:rStyle w:val="StyleUnderline"/>
        </w:rPr>
        <w:t xml:space="preserve"> and </w:t>
      </w:r>
      <w:r w:rsidRPr="00FD1A08">
        <w:rPr>
          <w:rStyle w:val="Emphasis"/>
        </w:rPr>
        <w:t>sailing ships</w:t>
      </w:r>
      <w:r w:rsidRPr="00FD1A08">
        <w:rPr>
          <w:rStyle w:val="StyleUnderline"/>
        </w:rPr>
        <w:t>,</w:t>
      </w:r>
      <w:r w:rsidRPr="00400B63">
        <w:rPr>
          <w:sz w:val="16"/>
        </w:rPr>
        <w:t xml:space="preserve"> </w:t>
      </w:r>
      <w:r w:rsidRPr="00FD1A08">
        <w:rPr>
          <w:rStyle w:val="StyleUnderline"/>
        </w:rPr>
        <w:t>limited by the slow march of human travel.</w:t>
      </w:r>
    </w:p>
    <w:p w14:paraId="53A600D9" w14:textId="77777777" w:rsidR="0053466F" w:rsidRPr="00400B63" w:rsidRDefault="0053466F" w:rsidP="00546E86">
      <w:pPr>
        <w:rPr>
          <w:sz w:val="16"/>
        </w:rPr>
      </w:pPr>
      <w:r w:rsidRPr="00400B63">
        <w:rPr>
          <w:sz w:val="16"/>
        </w:rPr>
        <w:t xml:space="preserve">But </w:t>
      </w:r>
      <w:r w:rsidRPr="00FD1A08">
        <w:rPr>
          <w:rStyle w:val="StyleUnderline"/>
        </w:rPr>
        <w:t xml:space="preserve">today, </w:t>
      </w:r>
      <w:r w:rsidRPr="00083A97">
        <w:rPr>
          <w:rStyle w:val="StyleUnderline"/>
          <w:highlight w:val="yellow"/>
        </w:rPr>
        <w:t xml:space="preserve">the world is a </w:t>
      </w:r>
      <w:r w:rsidRPr="00083A97">
        <w:rPr>
          <w:rStyle w:val="Emphasis"/>
          <w:sz w:val="24"/>
          <w:szCs w:val="24"/>
          <w:highlight w:val="yellow"/>
        </w:rPr>
        <w:t>petri dish connected by jet engines</w:t>
      </w:r>
      <w:r w:rsidRPr="00FD1A08">
        <w:rPr>
          <w:rStyle w:val="StyleUnderline"/>
          <w:sz w:val="24"/>
          <w:szCs w:val="24"/>
        </w:rPr>
        <w:t xml:space="preserve"> </w:t>
      </w:r>
      <w:r w:rsidRPr="00FD1A08">
        <w:rPr>
          <w:rStyle w:val="StyleUnderline"/>
        </w:rPr>
        <w:t>and</w:t>
      </w:r>
      <w:r w:rsidRPr="00400B63">
        <w:rPr>
          <w:sz w:val="16"/>
        </w:rPr>
        <w:t xml:space="preserve"> </w:t>
      </w:r>
      <w:r w:rsidRPr="00FD1A08">
        <w:rPr>
          <w:rStyle w:val="Emphasis"/>
          <w:sz w:val="24"/>
          <w:szCs w:val="24"/>
        </w:rPr>
        <w:t>digital networks</w:t>
      </w:r>
      <w:r w:rsidRPr="00400B63">
        <w:rPr>
          <w:sz w:val="16"/>
        </w:rPr>
        <w:t xml:space="preserve">, </w:t>
      </w:r>
      <w:r w:rsidRPr="00FD1A08">
        <w:rPr>
          <w:rStyle w:val="StyleUnderline"/>
        </w:rPr>
        <w:t xml:space="preserve">where a virus can </w:t>
      </w:r>
      <w:r w:rsidRPr="00FD1A08">
        <w:rPr>
          <w:rStyle w:val="Emphasis"/>
        </w:rPr>
        <w:t>circle the globe</w:t>
      </w:r>
      <w:r w:rsidRPr="00FD1A08">
        <w:rPr>
          <w:rStyle w:val="StyleUnderline"/>
        </w:rPr>
        <w:t xml:space="preserve"> in less time than it takes to </w:t>
      </w:r>
      <w:r w:rsidRPr="00FD1A08">
        <w:rPr>
          <w:rStyle w:val="Emphasis"/>
        </w:rPr>
        <w:t>watch a season of your favorite show</w:t>
      </w:r>
      <w:r w:rsidRPr="00400B63">
        <w:rPr>
          <w:sz w:val="16"/>
        </w:rPr>
        <w:t>.</w:t>
      </w:r>
    </w:p>
    <w:p w14:paraId="227B5DC6" w14:textId="77777777" w:rsidR="0053466F" w:rsidRPr="00FD1A08" w:rsidRDefault="0053466F" w:rsidP="00546E86">
      <w:pPr>
        <w:rPr>
          <w:rStyle w:val="StyleUnderline"/>
        </w:rPr>
      </w:pPr>
      <w:r w:rsidRPr="00FD1A08">
        <w:rPr>
          <w:rStyle w:val="StyleUnderline"/>
        </w:rPr>
        <w:t xml:space="preserve">Spreading Disease in </w:t>
      </w:r>
      <w:r w:rsidRPr="00FD1A08">
        <w:rPr>
          <w:rStyle w:val="Emphasis"/>
        </w:rPr>
        <w:t>Days</w:t>
      </w:r>
      <w:r w:rsidRPr="00FD1A08">
        <w:rPr>
          <w:rStyle w:val="StyleUnderline"/>
        </w:rPr>
        <w:t xml:space="preserve">, Not </w:t>
      </w:r>
      <w:r w:rsidRPr="00FD1A08">
        <w:rPr>
          <w:rStyle w:val="Emphasis"/>
        </w:rPr>
        <w:t>Months</w:t>
      </w:r>
    </w:p>
    <w:p w14:paraId="71C93FB5" w14:textId="77777777" w:rsidR="0053466F" w:rsidRPr="00400B63" w:rsidRDefault="0053466F" w:rsidP="00546E86">
      <w:pPr>
        <w:rPr>
          <w:sz w:val="16"/>
        </w:rPr>
      </w:pPr>
      <w:r w:rsidRPr="00400B63">
        <w:rPr>
          <w:rStyle w:val="StyleUnderline"/>
        </w:rPr>
        <w:t>Consider the Spanish flu</w:t>
      </w:r>
      <w:r w:rsidRPr="00400B63">
        <w:rPr>
          <w:sz w:val="16"/>
        </w:rPr>
        <w:t xml:space="preserve"> of 1918. </w:t>
      </w:r>
      <w:r w:rsidRPr="00400B63">
        <w:rPr>
          <w:rStyle w:val="StyleUnderline"/>
        </w:rPr>
        <w:t>It took six months for the influenza outbreak</w:t>
      </w:r>
      <w:r w:rsidRPr="00400B63">
        <w:rPr>
          <w:sz w:val="16"/>
        </w:rPr>
        <w:t xml:space="preserve"> in the U.S. </w:t>
      </w:r>
      <w:r w:rsidRPr="00400B63">
        <w:rPr>
          <w:rStyle w:val="StyleUnderline"/>
        </w:rPr>
        <w:t>to become a global pandemic</w:t>
      </w:r>
      <w:r w:rsidRPr="00400B63">
        <w:rPr>
          <w:sz w:val="16"/>
        </w:rPr>
        <w:t>, carried by soldiers and sailors returning from World War I.</w:t>
      </w:r>
    </w:p>
    <w:p w14:paraId="509DE73B" w14:textId="77777777" w:rsidR="0053466F" w:rsidRPr="00400B63" w:rsidRDefault="0053466F" w:rsidP="00546E86">
      <w:pPr>
        <w:rPr>
          <w:sz w:val="16"/>
        </w:rPr>
      </w:pPr>
      <w:r w:rsidRPr="00400B63">
        <w:rPr>
          <w:sz w:val="16"/>
        </w:rPr>
        <w:t xml:space="preserve">On the other hand, </w:t>
      </w:r>
      <w:r w:rsidRPr="00400B63">
        <w:rPr>
          <w:rStyle w:val="Emphasis"/>
        </w:rPr>
        <w:t>COVID</w:t>
      </w:r>
      <w:r w:rsidRPr="00400B63">
        <w:rPr>
          <w:sz w:val="16"/>
        </w:rPr>
        <w:t xml:space="preserve">-19 </w:t>
      </w:r>
      <w:r w:rsidRPr="00400B63">
        <w:rPr>
          <w:rStyle w:val="StyleUnderline"/>
        </w:rPr>
        <w:t>went from its first known case to a worldwide pandemic in just 71 days</w:t>
      </w:r>
      <w:r w:rsidRPr="00400B63">
        <w:rPr>
          <w:sz w:val="16"/>
        </w:rPr>
        <w:t>. Seventy-one days — that’s all it took for a microscopic pathogen to bring modern civilization to its knees. Borders closed, economies shattered, and hospitals overflowed. And this was with technology, medical advances, and real-time information at our disposal.</w:t>
      </w:r>
    </w:p>
    <w:p w14:paraId="54BCB29A" w14:textId="77777777" w:rsidR="0053466F" w:rsidRPr="00400B63" w:rsidRDefault="0053466F" w:rsidP="00546E86">
      <w:pPr>
        <w:rPr>
          <w:sz w:val="16"/>
        </w:rPr>
      </w:pPr>
      <w:r w:rsidRPr="00400B63">
        <w:rPr>
          <w:rStyle w:val="Emphasis"/>
          <w:sz w:val="24"/>
          <w:szCs w:val="24"/>
        </w:rPr>
        <w:t xml:space="preserve">Imagine </w:t>
      </w:r>
      <w:r w:rsidRPr="00083A97">
        <w:rPr>
          <w:rStyle w:val="Emphasis"/>
          <w:sz w:val="24"/>
          <w:szCs w:val="24"/>
          <w:highlight w:val="yellow"/>
        </w:rPr>
        <w:t>the next pandemic</w:t>
      </w:r>
      <w:r w:rsidRPr="00400B63">
        <w:rPr>
          <w:sz w:val="16"/>
        </w:rPr>
        <w:t xml:space="preserve">. </w:t>
      </w:r>
      <w:r w:rsidRPr="00400B63">
        <w:rPr>
          <w:rStyle w:val="StyleUnderline"/>
        </w:rPr>
        <w:t>And</w:t>
      </w:r>
      <w:r w:rsidRPr="00400B63">
        <w:rPr>
          <w:sz w:val="16"/>
        </w:rPr>
        <w:t xml:space="preserve"> </w:t>
      </w:r>
      <w:r w:rsidRPr="00400B63">
        <w:rPr>
          <w:rStyle w:val="Emphasis"/>
        </w:rPr>
        <w:t>there will be a next one</w:t>
      </w:r>
      <w:r w:rsidRPr="00400B63">
        <w:rPr>
          <w:sz w:val="16"/>
        </w:rPr>
        <w:t xml:space="preserve">. </w:t>
      </w:r>
      <w:r w:rsidRPr="00400B63">
        <w:rPr>
          <w:rStyle w:val="StyleUnderline"/>
        </w:rPr>
        <w:t xml:space="preserve">Only this time, it </w:t>
      </w:r>
      <w:r w:rsidRPr="00083A97">
        <w:rPr>
          <w:rStyle w:val="StyleUnderline"/>
          <w:highlight w:val="yellow"/>
        </w:rPr>
        <w:t xml:space="preserve">will move even </w:t>
      </w:r>
      <w:r w:rsidRPr="00083A97">
        <w:rPr>
          <w:rStyle w:val="Emphasis"/>
          <w:highlight w:val="yellow"/>
        </w:rPr>
        <w:t>faster</w:t>
      </w:r>
      <w:r w:rsidRPr="00400B63">
        <w:rPr>
          <w:sz w:val="16"/>
        </w:rPr>
        <w:t xml:space="preserve">. </w:t>
      </w:r>
      <w:r w:rsidRPr="00400B63">
        <w:rPr>
          <w:rStyle w:val="StyleUnderline"/>
        </w:rPr>
        <w:t>In 2020, the world had 4.5 billion internet users and 4.2 billion air travelers.</w:t>
      </w:r>
      <w:r w:rsidRPr="00400B63">
        <w:rPr>
          <w:sz w:val="16"/>
        </w:rPr>
        <w:t xml:space="preserve"> Now, </w:t>
      </w:r>
      <w:r w:rsidRPr="00400B63">
        <w:rPr>
          <w:rStyle w:val="StyleUnderline"/>
        </w:rPr>
        <w:t xml:space="preserve">those numbers are </w:t>
      </w:r>
      <w:r w:rsidRPr="00400B63">
        <w:rPr>
          <w:rStyle w:val="Emphasis"/>
        </w:rPr>
        <w:t>even higher</w:t>
      </w:r>
      <w:r w:rsidRPr="00400B63">
        <w:rPr>
          <w:sz w:val="16"/>
        </w:rPr>
        <w:t xml:space="preserve">, </w:t>
      </w:r>
      <w:r w:rsidRPr="00400B63">
        <w:rPr>
          <w:rStyle w:val="StyleUnderline"/>
        </w:rPr>
        <w:t xml:space="preserve">and </w:t>
      </w:r>
      <w:r w:rsidRPr="00400B63">
        <w:rPr>
          <w:rStyle w:val="Emphasis"/>
        </w:rPr>
        <w:t>every one</w:t>
      </w:r>
      <w:r w:rsidRPr="00400B63">
        <w:rPr>
          <w:rStyle w:val="StyleUnderline"/>
        </w:rPr>
        <w:t xml:space="preserve"> of them is a potential carrier. A cough in </w:t>
      </w:r>
      <w:r w:rsidRPr="00400B63">
        <w:rPr>
          <w:rStyle w:val="Emphasis"/>
        </w:rPr>
        <w:t>Tokyo</w:t>
      </w:r>
      <w:r w:rsidRPr="00400B63">
        <w:rPr>
          <w:sz w:val="16"/>
        </w:rPr>
        <w:t xml:space="preserve"> </w:t>
      </w:r>
      <w:r w:rsidRPr="00400B63">
        <w:rPr>
          <w:rStyle w:val="StyleUnderline"/>
        </w:rPr>
        <w:t xml:space="preserve">becomes an outbreak in </w:t>
      </w:r>
      <w:r w:rsidRPr="00400B63">
        <w:rPr>
          <w:rStyle w:val="Emphasis"/>
        </w:rPr>
        <w:t>New York</w:t>
      </w:r>
      <w:r w:rsidRPr="00400B63">
        <w:rPr>
          <w:rStyle w:val="StyleUnderline"/>
        </w:rPr>
        <w:t xml:space="preserve"> within </w:t>
      </w:r>
      <w:r w:rsidRPr="00400B63">
        <w:rPr>
          <w:rStyle w:val="Emphasis"/>
        </w:rPr>
        <w:t>hours</w:t>
      </w:r>
      <w:r w:rsidRPr="00400B63">
        <w:rPr>
          <w:rStyle w:val="StyleUnderline"/>
        </w:rPr>
        <w:t>.</w:t>
      </w:r>
    </w:p>
    <w:p w14:paraId="661C948F" w14:textId="77777777" w:rsidR="0053466F" w:rsidRPr="00400B63" w:rsidRDefault="0053466F" w:rsidP="00546E86">
      <w:pPr>
        <w:rPr>
          <w:rStyle w:val="StyleUnderline"/>
        </w:rPr>
      </w:pPr>
      <w:r w:rsidRPr="00400B63">
        <w:rPr>
          <w:rStyle w:val="StyleUnderline"/>
        </w:rPr>
        <w:t>In this interconnected world, there is no “</w:t>
      </w:r>
      <w:r w:rsidRPr="00400B63">
        <w:rPr>
          <w:rStyle w:val="Emphasis"/>
        </w:rPr>
        <w:t>elsewhere</w:t>
      </w:r>
      <w:r w:rsidRPr="00400B63">
        <w:rPr>
          <w:rStyle w:val="StyleUnderline"/>
        </w:rPr>
        <w:t xml:space="preserve">” anymore. </w:t>
      </w:r>
      <w:r w:rsidRPr="00400B63">
        <w:rPr>
          <w:rStyle w:val="Emphasis"/>
        </w:rPr>
        <w:t>Everywhere is here</w:t>
      </w:r>
      <w:r w:rsidRPr="00400B63">
        <w:rPr>
          <w:rStyle w:val="StyleUnderline"/>
        </w:rPr>
        <w:t>.</w:t>
      </w:r>
    </w:p>
    <w:p w14:paraId="717C3140" w14:textId="77777777" w:rsidR="0053466F" w:rsidRPr="00400B63" w:rsidRDefault="0053466F" w:rsidP="00546E86">
      <w:pPr>
        <w:rPr>
          <w:rStyle w:val="StyleUnderline"/>
        </w:rPr>
      </w:pPr>
      <w:r w:rsidRPr="00400B63">
        <w:rPr>
          <w:sz w:val="16"/>
        </w:rPr>
        <w:t xml:space="preserve">Look at the bird flu. It used to be a localized issue, affecting a few poultry farms here and there. But now? It’s spreading at an unprecedented rate among wild birds and mammals, jumping species barriers that were once thought impenetrable. And with every jump, the virus learns, adapts, and becomes more dangerous. </w:t>
      </w:r>
      <w:r w:rsidRPr="00083A97">
        <w:rPr>
          <w:rStyle w:val="StyleUnderline"/>
          <w:highlight w:val="yellow"/>
        </w:rPr>
        <w:t>The</w:t>
      </w:r>
      <w:r w:rsidRPr="00400B63">
        <w:rPr>
          <w:rStyle w:val="StyleUnderline"/>
        </w:rPr>
        <w:t xml:space="preserve"> next </w:t>
      </w:r>
      <w:r w:rsidRPr="00083A97">
        <w:rPr>
          <w:rStyle w:val="Emphasis"/>
          <w:highlight w:val="yellow"/>
        </w:rPr>
        <w:t>zoonotic leap</w:t>
      </w:r>
      <w:r w:rsidRPr="00083A97">
        <w:rPr>
          <w:rStyle w:val="StyleUnderline"/>
          <w:highlight w:val="yellow"/>
        </w:rPr>
        <w:t xml:space="preserve"> could be </w:t>
      </w:r>
      <w:r w:rsidRPr="00083A97">
        <w:rPr>
          <w:rStyle w:val="Emphasis"/>
          <w:highlight w:val="yellow"/>
        </w:rPr>
        <w:t>catastrophic</w:t>
      </w:r>
      <w:r w:rsidRPr="00400B63">
        <w:rPr>
          <w:sz w:val="16"/>
        </w:rPr>
        <w:t xml:space="preserve">. </w:t>
      </w:r>
      <w:r w:rsidRPr="00400B63">
        <w:rPr>
          <w:rStyle w:val="StyleUnderline"/>
        </w:rPr>
        <w:t xml:space="preserve">Scientists are </w:t>
      </w:r>
      <w:r w:rsidRPr="00400B63">
        <w:rPr>
          <w:rStyle w:val="Emphasis"/>
        </w:rPr>
        <w:t>sounding the alarms</w:t>
      </w:r>
      <w:r w:rsidRPr="00400B63">
        <w:rPr>
          <w:rStyle w:val="StyleUnderline"/>
        </w:rPr>
        <w:t>, but no one is listening.</w:t>
      </w:r>
    </w:p>
    <w:p w14:paraId="447A5564" w14:textId="77777777" w:rsidR="0053466F" w:rsidRPr="00400B63" w:rsidRDefault="0053466F" w:rsidP="00546E86">
      <w:pPr>
        <w:rPr>
          <w:rStyle w:val="StyleUnderline"/>
        </w:rPr>
      </w:pPr>
      <w:r w:rsidRPr="00400B63">
        <w:rPr>
          <w:rStyle w:val="StyleUnderline"/>
        </w:rPr>
        <w:t xml:space="preserve">We’ve built a world where </w:t>
      </w:r>
      <w:r w:rsidRPr="00400B63">
        <w:rPr>
          <w:rStyle w:val="Emphasis"/>
        </w:rPr>
        <w:t>speed is survival</w:t>
      </w:r>
      <w:r w:rsidRPr="00400B63">
        <w:rPr>
          <w:sz w:val="16"/>
        </w:rPr>
        <w:t xml:space="preserve"> — where everything, from commerce to communication, is optimized for rapidity. But </w:t>
      </w:r>
      <w:r w:rsidRPr="00400B63">
        <w:rPr>
          <w:rStyle w:val="StyleUnderline"/>
        </w:rPr>
        <w:t xml:space="preserve">that same speed is our </w:t>
      </w:r>
      <w:r w:rsidRPr="00400B63">
        <w:rPr>
          <w:rStyle w:val="Emphasis"/>
        </w:rPr>
        <w:t>greatest vulnerability</w:t>
      </w:r>
      <w:r w:rsidRPr="00400B63">
        <w:rPr>
          <w:sz w:val="16"/>
        </w:rPr>
        <w:t xml:space="preserve">. </w:t>
      </w:r>
      <w:r w:rsidRPr="00400B63">
        <w:rPr>
          <w:rStyle w:val="StyleUnderline"/>
        </w:rPr>
        <w:t xml:space="preserve">An outbreak in a remote market becomes a </w:t>
      </w:r>
      <w:r w:rsidRPr="00400B63">
        <w:rPr>
          <w:rStyle w:val="Emphasis"/>
        </w:rPr>
        <w:t>global crisis</w:t>
      </w:r>
      <w:r w:rsidRPr="00400B63">
        <w:rPr>
          <w:rStyle w:val="StyleUnderline"/>
        </w:rPr>
        <w:t xml:space="preserve"> before the first patient even feels a </w:t>
      </w:r>
      <w:r w:rsidRPr="00400B63">
        <w:rPr>
          <w:rStyle w:val="Emphasis"/>
        </w:rPr>
        <w:t>fever</w:t>
      </w:r>
      <w:r w:rsidRPr="00400B63">
        <w:rPr>
          <w:rStyle w:val="StyleUnderline"/>
        </w:rPr>
        <w:t>.</w:t>
      </w:r>
    </w:p>
    <w:p w14:paraId="242AC1F5" w14:textId="77777777" w:rsidR="0053466F" w:rsidRPr="00400B63" w:rsidRDefault="0053466F" w:rsidP="00546E86">
      <w:pPr>
        <w:rPr>
          <w:rStyle w:val="Emphasis"/>
        </w:rPr>
      </w:pPr>
      <w:r w:rsidRPr="00083A97">
        <w:rPr>
          <w:rStyle w:val="StyleUnderline"/>
          <w:highlight w:val="yellow"/>
        </w:rPr>
        <w:t xml:space="preserve">Contact tracing is a </w:t>
      </w:r>
      <w:r w:rsidRPr="00083A97">
        <w:rPr>
          <w:rStyle w:val="Emphasis"/>
          <w:highlight w:val="yellow"/>
        </w:rPr>
        <w:t>cruel joke</w:t>
      </w:r>
      <w:r w:rsidRPr="00400B63">
        <w:rPr>
          <w:sz w:val="16"/>
        </w:rPr>
        <w:t xml:space="preserve"> when the “contacts” are numbered in millions, scattered across continents. </w:t>
      </w:r>
      <w:r w:rsidRPr="00083A97">
        <w:rPr>
          <w:rStyle w:val="StyleUnderline"/>
          <w:highlight w:val="yellow"/>
        </w:rPr>
        <w:t xml:space="preserve">Quarantines are </w:t>
      </w:r>
      <w:r w:rsidRPr="00083A97">
        <w:rPr>
          <w:rStyle w:val="Emphasis"/>
          <w:highlight w:val="yellow"/>
        </w:rPr>
        <w:t>futile</w:t>
      </w:r>
      <w:r w:rsidRPr="00400B63">
        <w:rPr>
          <w:sz w:val="16"/>
        </w:rPr>
        <w:t xml:space="preserve"> </w:t>
      </w:r>
      <w:r w:rsidRPr="00400B63">
        <w:rPr>
          <w:rStyle w:val="StyleUnderline"/>
        </w:rPr>
        <w:t>when the infected have already crossed oceans</w:t>
      </w:r>
      <w:r w:rsidRPr="00400B63">
        <w:rPr>
          <w:sz w:val="16"/>
        </w:rPr>
        <w:t xml:space="preserve">. </w:t>
      </w:r>
      <w:r w:rsidRPr="00083A97">
        <w:rPr>
          <w:rStyle w:val="Emphasis"/>
          <w:highlight w:val="yellow"/>
        </w:rPr>
        <w:t>We can’t outrun contagion</w:t>
      </w:r>
      <w:r w:rsidRPr="00400B63">
        <w:rPr>
          <w:sz w:val="16"/>
        </w:rPr>
        <w:t xml:space="preserve"> </w:t>
      </w:r>
      <w:r w:rsidRPr="00400B63">
        <w:rPr>
          <w:rStyle w:val="StyleUnderline"/>
        </w:rPr>
        <w:t xml:space="preserve">anymore because we’ve built a world that </w:t>
      </w:r>
      <w:r w:rsidRPr="00400B63">
        <w:rPr>
          <w:rStyle w:val="Emphasis"/>
        </w:rPr>
        <w:t>moves</w:t>
      </w:r>
      <w:r w:rsidRPr="00400B63">
        <w:rPr>
          <w:rStyle w:val="StyleUnderline"/>
        </w:rPr>
        <w:t xml:space="preserve"> at the </w:t>
      </w:r>
      <w:r w:rsidRPr="00400B63">
        <w:rPr>
          <w:rStyle w:val="Emphasis"/>
        </w:rPr>
        <w:t>speed of a virus.</w:t>
      </w:r>
    </w:p>
    <w:p w14:paraId="175FABAC" w14:textId="77777777" w:rsidR="0053466F" w:rsidRPr="00400B63" w:rsidRDefault="0053466F" w:rsidP="00546E86">
      <w:pPr>
        <w:rPr>
          <w:rStyle w:val="Emphasis"/>
        </w:rPr>
      </w:pPr>
      <w:r w:rsidRPr="00400B63">
        <w:rPr>
          <w:rStyle w:val="Emphasis"/>
        </w:rPr>
        <w:t>Overrun by Speed</w:t>
      </w:r>
    </w:p>
    <w:p w14:paraId="4C49ACE4" w14:textId="77777777" w:rsidR="0053466F" w:rsidRPr="00400B63" w:rsidRDefault="0053466F" w:rsidP="00546E86">
      <w:pPr>
        <w:rPr>
          <w:sz w:val="16"/>
        </w:rPr>
      </w:pPr>
      <w:r w:rsidRPr="00400B63">
        <w:rPr>
          <w:rStyle w:val="StyleUnderline"/>
        </w:rPr>
        <w:t xml:space="preserve">And what about our </w:t>
      </w:r>
      <w:r w:rsidRPr="00400B63">
        <w:rPr>
          <w:rStyle w:val="Emphasis"/>
        </w:rPr>
        <w:t>defenses</w:t>
      </w:r>
      <w:r w:rsidRPr="00400B63">
        <w:rPr>
          <w:sz w:val="16"/>
        </w:rPr>
        <w:t xml:space="preserve">? </w:t>
      </w:r>
      <w:r w:rsidRPr="00083A97">
        <w:rPr>
          <w:rStyle w:val="Emphasis"/>
          <w:highlight w:val="yellow"/>
        </w:rPr>
        <w:t>Vaccines</w:t>
      </w:r>
      <w:r w:rsidRPr="00083A97">
        <w:rPr>
          <w:sz w:val="16"/>
          <w:highlight w:val="yellow"/>
        </w:rPr>
        <w:t xml:space="preserve"> </w:t>
      </w:r>
      <w:r w:rsidRPr="00083A97">
        <w:rPr>
          <w:rStyle w:val="StyleUnderline"/>
          <w:highlight w:val="yellow"/>
        </w:rPr>
        <w:t>take</w:t>
      </w:r>
      <w:r w:rsidRPr="00400B63">
        <w:rPr>
          <w:sz w:val="16"/>
        </w:rPr>
        <w:t xml:space="preserve"> months, sometimes </w:t>
      </w:r>
      <w:r w:rsidRPr="00083A97">
        <w:rPr>
          <w:rStyle w:val="Emphasis"/>
          <w:highlight w:val="yellow"/>
        </w:rPr>
        <w:t>years</w:t>
      </w:r>
      <w:r w:rsidRPr="00400B63">
        <w:rPr>
          <w:sz w:val="16"/>
        </w:rPr>
        <w:t xml:space="preserve">, </w:t>
      </w:r>
      <w:r w:rsidRPr="00400B63">
        <w:rPr>
          <w:rStyle w:val="StyleUnderline"/>
        </w:rPr>
        <w:t>to develop and distribute</w:t>
      </w:r>
      <w:r w:rsidRPr="00400B63">
        <w:rPr>
          <w:sz w:val="16"/>
        </w:rPr>
        <w:t xml:space="preserve">. Meanwhile, </w:t>
      </w:r>
      <w:r w:rsidRPr="00083A97">
        <w:rPr>
          <w:rStyle w:val="Emphasis"/>
          <w:highlight w:val="yellow"/>
        </w:rPr>
        <w:t>misinformation</w:t>
      </w:r>
      <w:r w:rsidRPr="00083A97">
        <w:rPr>
          <w:sz w:val="16"/>
          <w:highlight w:val="yellow"/>
        </w:rPr>
        <w:t xml:space="preserve"> </w:t>
      </w:r>
      <w:r w:rsidRPr="00083A97">
        <w:rPr>
          <w:rStyle w:val="StyleUnderline"/>
          <w:highlight w:val="yellow"/>
        </w:rPr>
        <w:t>spreads</w:t>
      </w:r>
      <w:r w:rsidRPr="00400B63">
        <w:rPr>
          <w:rStyle w:val="StyleUnderline"/>
        </w:rPr>
        <w:t xml:space="preserve"> faster than any pathogen</w:t>
      </w:r>
      <w:r w:rsidRPr="00400B63">
        <w:rPr>
          <w:sz w:val="16"/>
        </w:rPr>
        <w:t xml:space="preserve">. Social media platforms are breeding grounds for </w:t>
      </w:r>
      <w:r w:rsidRPr="00400B63">
        <w:rPr>
          <w:rStyle w:val="StyleUnderline"/>
        </w:rPr>
        <w:t>conspiracy theories</w:t>
      </w:r>
      <w:r w:rsidRPr="00400B63">
        <w:rPr>
          <w:sz w:val="16"/>
        </w:rPr>
        <w:t xml:space="preserve"> that </w:t>
      </w:r>
      <w:r w:rsidRPr="00400B63">
        <w:rPr>
          <w:rStyle w:val="StyleUnderline"/>
        </w:rPr>
        <w:t xml:space="preserve">undermine public health responses. </w:t>
      </w:r>
      <w:r w:rsidRPr="00083A97">
        <w:rPr>
          <w:rStyle w:val="StyleUnderline"/>
          <w:highlight w:val="yellow"/>
        </w:rPr>
        <w:t>People</w:t>
      </w:r>
      <w:r w:rsidRPr="00400B63">
        <w:rPr>
          <w:rStyle w:val="StyleUnderline"/>
        </w:rPr>
        <w:t xml:space="preserve"> refuse vaccines, </w:t>
      </w:r>
      <w:r w:rsidRPr="00083A97">
        <w:rPr>
          <w:rStyle w:val="StyleUnderline"/>
          <w:highlight w:val="yellow"/>
        </w:rPr>
        <w:t>reject safety measures</w:t>
      </w:r>
      <w:r w:rsidRPr="00400B63">
        <w:rPr>
          <w:rStyle w:val="StyleUnderline"/>
        </w:rPr>
        <w:t>, and fall victim to propaganda</w:t>
      </w:r>
      <w:r w:rsidRPr="00400B63">
        <w:rPr>
          <w:sz w:val="16"/>
        </w:rPr>
        <w:t>, fueling outbreaks that could have been contained.</w:t>
      </w:r>
    </w:p>
    <w:p w14:paraId="417A84A3" w14:textId="77777777" w:rsidR="0053466F" w:rsidRPr="00400B63" w:rsidRDefault="0053466F" w:rsidP="00546E86">
      <w:pPr>
        <w:rPr>
          <w:rStyle w:val="Emphasis"/>
        </w:rPr>
      </w:pPr>
      <w:r w:rsidRPr="00400B63">
        <w:rPr>
          <w:rStyle w:val="StyleUnderline"/>
        </w:rPr>
        <w:t>Even if we had the perfect vaccine</w:t>
      </w:r>
      <w:r w:rsidRPr="00400B63">
        <w:rPr>
          <w:sz w:val="16"/>
        </w:rPr>
        <w:t xml:space="preserve"> ready on day one, </w:t>
      </w:r>
      <w:r w:rsidRPr="00083A97">
        <w:rPr>
          <w:rStyle w:val="Emphasis"/>
          <w:highlight w:val="yellow"/>
        </w:rPr>
        <w:t>distribution</w:t>
      </w:r>
      <w:r w:rsidRPr="00083A97">
        <w:rPr>
          <w:sz w:val="16"/>
          <w:highlight w:val="yellow"/>
        </w:rPr>
        <w:t xml:space="preserve"> </w:t>
      </w:r>
      <w:r w:rsidRPr="00083A97">
        <w:rPr>
          <w:rStyle w:val="StyleUnderline"/>
          <w:highlight w:val="yellow"/>
        </w:rPr>
        <w:t>would be a</w:t>
      </w:r>
      <w:r w:rsidRPr="00400B63">
        <w:rPr>
          <w:rStyle w:val="StyleUnderline"/>
        </w:rPr>
        <w:t xml:space="preserve">nother </w:t>
      </w:r>
      <w:r w:rsidRPr="00083A97">
        <w:rPr>
          <w:rStyle w:val="Emphasis"/>
          <w:highlight w:val="yellow"/>
        </w:rPr>
        <w:t>nightmare</w:t>
      </w:r>
      <w:r w:rsidRPr="00400B63">
        <w:rPr>
          <w:rStyle w:val="StyleUnderline"/>
        </w:rPr>
        <w:t>.</w:t>
      </w:r>
      <w:r w:rsidRPr="00400B63">
        <w:rPr>
          <w:sz w:val="16"/>
        </w:rPr>
        <w:t xml:space="preserve"> </w:t>
      </w:r>
      <w:r w:rsidRPr="00400B63">
        <w:rPr>
          <w:rStyle w:val="StyleUnderline"/>
        </w:rPr>
        <w:t xml:space="preserve">Global supply chains are </w:t>
      </w:r>
      <w:r w:rsidRPr="00400B63">
        <w:rPr>
          <w:rStyle w:val="Emphasis"/>
        </w:rPr>
        <w:t>fragile</w:t>
      </w:r>
      <w:r w:rsidRPr="00400B63">
        <w:rPr>
          <w:rStyle w:val="StyleUnderline"/>
        </w:rPr>
        <w:t>,</w:t>
      </w:r>
      <w:r w:rsidRPr="00400B63">
        <w:rPr>
          <w:sz w:val="16"/>
        </w:rPr>
        <w:t xml:space="preserve"> </w:t>
      </w:r>
      <w:r w:rsidRPr="00400B63">
        <w:rPr>
          <w:rStyle w:val="StyleUnderline"/>
        </w:rPr>
        <w:t>easily disrupted by the very pandemic they’re supposed to fight.</w:t>
      </w:r>
      <w:r w:rsidRPr="00400B63">
        <w:rPr>
          <w:sz w:val="16"/>
        </w:rPr>
        <w:t xml:space="preserve"> </w:t>
      </w:r>
      <w:r w:rsidRPr="00400B63">
        <w:rPr>
          <w:rStyle w:val="StyleUnderline"/>
        </w:rPr>
        <w:t xml:space="preserve">Countries </w:t>
      </w:r>
      <w:r w:rsidRPr="00400B63">
        <w:rPr>
          <w:rStyle w:val="Emphasis"/>
        </w:rPr>
        <w:t>hoard supplies</w:t>
      </w:r>
      <w:r w:rsidRPr="00400B63">
        <w:rPr>
          <w:sz w:val="16"/>
        </w:rPr>
        <w:t xml:space="preserve">, leaving poorer nations vulnerable. </w:t>
      </w:r>
      <w:r w:rsidRPr="00400B63">
        <w:rPr>
          <w:rStyle w:val="StyleUnderline"/>
        </w:rPr>
        <w:t xml:space="preserve">And while the wealthy retreat into their private enclaves, </w:t>
      </w:r>
      <w:r w:rsidRPr="00083A97">
        <w:rPr>
          <w:rStyle w:val="StyleUnderline"/>
          <w:highlight w:val="yellow"/>
        </w:rPr>
        <w:t xml:space="preserve">the virus finds </w:t>
      </w:r>
      <w:r w:rsidRPr="00083A97">
        <w:rPr>
          <w:rStyle w:val="Emphasis"/>
          <w:highlight w:val="yellow"/>
        </w:rPr>
        <w:t>new hosts</w:t>
      </w:r>
      <w:r w:rsidRPr="00400B63">
        <w:rPr>
          <w:rStyle w:val="StyleUnderline"/>
        </w:rPr>
        <w:t xml:space="preserve"> among the marginalized, </w:t>
      </w:r>
      <w:r w:rsidRPr="00083A97">
        <w:rPr>
          <w:rStyle w:val="Emphasis"/>
          <w:highlight w:val="yellow"/>
        </w:rPr>
        <w:t>mutates</w:t>
      </w:r>
      <w:r w:rsidRPr="00083A97">
        <w:rPr>
          <w:rStyle w:val="StyleUnderline"/>
          <w:highlight w:val="yellow"/>
        </w:rPr>
        <w:t>, and returns</w:t>
      </w:r>
      <w:r w:rsidRPr="00400B63">
        <w:rPr>
          <w:rStyle w:val="StyleUnderline"/>
        </w:rPr>
        <w:t xml:space="preserve"> even </w:t>
      </w:r>
      <w:r w:rsidRPr="00083A97">
        <w:rPr>
          <w:rStyle w:val="Emphasis"/>
          <w:highlight w:val="yellow"/>
        </w:rPr>
        <w:t>more virulent.</w:t>
      </w:r>
    </w:p>
    <w:p w14:paraId="143F4AF1" w14:textId="77777777" w:rsidR="0053466F" w:rsidRPr="00400B63" w:rsidRDefault="0053466F" w:rsidP="00546E86">
      <w:pPr>
        <w:rPr>
          <w:rStyle w:val="Emphasis"/>
        </w:rPr>
      </w:pPr>
      <w:r w:rsidRPr="00400B63">
        <w:rPr>
          <w:rStyle w:val="Emphasis"/>
        </w:rPr>
        <w:t>This is the speed of collapse</w:t>
      </w:r>
      <w:r w:rsidRPr="00400B63">
        <w:rPr>
          <w:sz w:val="16"/>
        </w:rPr>
        <w:t xml:space="preserve">. </w:t>
      </w:r>
      <w:r w:rsidRPr="00400B63">
        <w:rPr>
          <w:rStyle w:val="StyleUnderline"/>
        </w:rPr>
        <w:t xml:space="preserve">In a world of real-time connectivity and rapid transit, </w:t>
      </w:r>
      <w:r w:rsidRPr="00083A97">
        <w:rPr>
          <w:rStyle w:val="StyleUnderline"/>
          <w:highlight w:val="yellow"/>
        </w:rPr>
        <w:t>pandemics are no longer</w:t>
      </w:r>
      <w:r w:rsidRPr="00400B63">
        <w:rPr>
          <w:rStyle w:val="StyleUnderline"/>
        </w:rPr>
        <w:t xml:space="preserve"> just public </w:t>
      </w:r>
      <w:r w:rsidRPr="00083A97">
        <w:rPr>
          <w:rStyle w:val="StyleUnderline"/>
          <w:highlight w:val="yellow"/>
        </w:rPr>
        <w:t xml:space="preserve">health issues — they’re </w:t>
      </w:r>
      <w:r w:rsidRPr="00083A97">
        <w:rPr>
          <w:rStyle w:val="Emphasis"/>
          <w:sz w:val="24"/>
          <w:szCs w:val="24"/>
          <w:highlight w:val="yellow"/>
        </w:rPr>
        <w:t>existential threats</w:t>
      </w:r>
      <w:r w:rsidRPr="00400B63">
        <w:rPr>
          <w:sz w:val="16"/>
        </w:rPr>
        <w:t xml:space="preserve">. </w:t>
      </w:r>
      <w:r w:rsidRPr="00400B63">
        <w:rPr>
          <w:rStyle w:val="StyleUnderline"/>
        </w:rPr>
        <w:t>We’ve made the world smaller, faster, and more interconnected, but</w:t>
      </w:r>
      <w:r w:rsidRPr="00400B63">
        <w:rPr>
          <w:sz w:val="16"/>
        </w:rPr>
        <w:t xml:space="preserve"> in doing so, </w:t>
      </w:r>
      <w:r w:rsidRPr="00400B63">
        <w:rPr>
          <w:rStyle w:val="StyleUnderline"/>
        </w:rPr>
        <w:t xml:space="preserve">we’ve made it </w:t>
      </w:r>
      <w:r w:rsidRPr="00400B63">
        <w:rPr>
          <w:rStyle w:val="Emphasis"/>
        </w:rPr>
        <w:t>infinitely more fragile</w:t>
      </w:r>
      <w:r w:rsidRPr="00400B63">
        <w:rPr>
          <w:sz w:val="16"/>
        </w:rPr>
        <w:t xml:space="preserve">. And </w:t>
      </w:r>
      <w:r w:rsidRPr="00400B63">
        <w:rPr>
          <w:rStyle w:val="StyleUnderline"/>
        </w:rPr>
        <w:t xml:space="preserve">when the next pandemic arrives, it </w:t>
      </w:r>
      <w:r w:rsidRPr="00400B63">
        <w:rPr>
          <w:rStyle w:val="Emphasis"/>
        </w:rPr>
        <w:t>won’t wait for us to catch up.</w:t>
      </w:r>
    </w:p>
    <w:p w14:paraId="5B2ABE57" w14:textId="77777777" w:rsidR="0053466F" w:rsidRDefault="0053466F" w:rsidP="00546E86"/>
    <w:p w14:paraId="11D4F1B1" w14:textId="77777777" w:rsidR="0053466F" w:rsidRDefault="0053466F" w:rsidP="00546E86">
      <w:pPr>
        <w:pStyle w:val="Heading4"/>
      </w:pPr>
      <w:r w:rsidRPr="00213459">
        <w:rPr>
          <w:u w:val="single"/>
        </w:rPr>
        <w:t>Future</w:t>
      </w:r>
      <w:r>
        <w:t xml:space="preserve"> pandemics will be </w:t>
      </w:r>
      <w:r w:rsidRPr="00213459">
        <w:rPr>
          <w:u w:val="single"/>
        </w:rPr>
        <w:t>existential</w:t>
      </w:r>
      <w:r>
        <w:t>.</w:t>
      </w:r>
    </w:p>
    <w:p w14:paraId="3148BDDC" w14:textId="77777777" w:rsidR="0053466F" w:rsidRPr="00856390" w:rsidRDefault="0053466F" w:rsidP="00546E86">
      <w:r>
        <w:t xml:space="preserve">Cody </w:t>
      </w:r>
      <w:r w:rsidRPr="00856390">
        <w:rPr>
          <w:rStyle w:val="Style13ptBold"/>
        </w:rPr>
        <w:t>Fenwick 25</w:t>
      </w:r>
      <w:r>
        <w:t>, Research Analyst at 80,000 Hours, holds an M.A. from The Graduate Center, City University of New York, “Preventing catastrophic pandemics”, first published in ’20 and updated in ’25, https://80000hours.org/problem-profiles/preventing-catastrophic-pandemics/</w:t>
      </w:r>
    </w:p>
    <w:p w14:paraId="4EA8815B" w14:textId="77777777" w:rsidR="0053466F" w:rsidRPr="00856390" w:rsidRDefault="0053466F" w:rsidP="00546E86">
      <w:pPr>
        <w:rPr>
          <w:rStyle w:val="Emphasis"/>
          <w:sz w:val="24"/>
          <w:szCs w:val="24"/>
        </w:rPr>
      </w:pPr>
      <w:r w:rsidRPr="00856390">
        <w:rPr>
          <w:sz w:val="16"/>
        </w:rPr>
        <w:t xml:space="preserve">Some of </w:t>
      </w:r>
      <w:r w:rsidRPr="00856390">
        <w:rPr>
          <w:rStyle w:val="StyleUnderline"/>
        </w:rPr>
        <w:t xml:space="preserve">the deadliest events in history have been </w:t>
      </w:r>
      <w:r w:rsidRPr="00856390">
        <w:rPr>
          <w:rStyle w:val="Emphasis"/>
        </w:rPr>
        <w:t>pandemics</w:t>
      </w:r>
      <w:r w:rsidRPr="00856390">
        <w:rPr>
          <w:sz w:val="16"/>
        </w:rPr>
        <w:t xml:space="preserve">. </w:t>
      </w:r>
      <w:r w:rsidRPr="00083A97">
        <w:rPr>
          <w:rStyle w:val="Emphasis"/>
          <w:highlight w:val="yellow"/>
        </w:rPr>
        <w:t>COVID</w:t>
      </w:r>
      <w:r w:rsidRPr="00856390">
        <w:rPr>
          <w:sz w:val="16"/>
        </w:rPr>
        <w:t xml:space="preserve">-19 </w:t>
      </w:r>
      <w:r w:rsidRPr="00083A97">
        <w:rPr>
          <w:rStyle w:val="StyleUnderline"/>
          <w:highlight w:val="yellow"/>
        </w:rPr>
        <w:t>demonstrated</w:t>
      </w:r>
      <w:r w:rsidRPr="00856390">
        <w:rPr>
          <w:rStyle w:val="StyleUnderline"/>
        </w:rPr>
        <w:t xml:space="preserve"> that </w:t>
      </w:r>
      <w:r w:rsidRPr="00083A97">
        <w:rPr>
          <w:rStyle w:val="StyleUnderline"/>
          <w:highlight w:val="yellow"/>
        </w:rPr>
        <w:t xml:space="preserve">we’re </w:t>
      </w:r>
      <w:r w:rsidRPr="00083A97">
        <w:rPr>
          <w:rStyle w:val="Emphasis"/>
          <w:highlight w:val="yellow"/>
        </w:rPr>
        <w:t>still vulnerable</w:t>
      </w:r>
      <w:r w:rsidRPr="00856390">
        <w:rPr>
          <w:rStyle w:val="StyleUnderline"/>
        </w:rPr>
        <w:t xml:space="preserve"> to these</w:t>
      </w:r>
      <w:r w:rsidRPr="00856390">
        <w:rPr>
          <w:sz w:val="16"/>
        </w:rPr>
        <w:t xml:space="preserve"> </w:t>
      </w:r>
      <w:r w:rsidRPr="00856390">
        <w:rPr>
          <w:rStyle w:val="StyleUnderline"/>
        </w:rPr>
        <w:t xml:space="preserve">events, </w:t>
      </w:r>
      <w:r w:rsidRPr="00083A97">
        <w:rPr>
          <w:rStyle w:val="StyleUnderline"/>
          <w:highlight w:val="yellow"/>
        </w:rPr>
        <w:t xml:space="preserve">and </w:t>
      </w:r>
      <w:r w:rsidRPr="00083A97">
        <w:rPr>
          <w:rStyle w:val="Emphasis"/>
          <w:highlight w:val="yellow"/>
        </w:rPr>
        <w:t>future outbreaks</w:t>
      </w:r>
      <w:r w:rsidRPr="00083A97">
        <w:rPr>
          <w:rStyle w:val="StyleUnderline"/>
          <w:highlight w:val="yellow"/>
        </w:rPr>
        <w:t xml:space="preserve"> could be </w:t>
      </w:r>
      <w:r w:rsidRPr="00083A97">
        <w:rPr>
          <w:rStyle w:val="Emphasis"/>
          <w:sz w:val="24"/>
          <w:szCs w:val="24"/>
          <w:highlight w:val="yellow"/>
        </w:rPr>
        <w:t>far more lethal.</w:t>
      </w:r>
    </w:p>
    <w:p w14:paraId="31775122" w14:textId="77777777" w:rsidR="0053466F" w:rsidRPr="00856390" w:rsidRDefault="0053466F" w:rsidP="00546E86">
      <w:pPr>
        <w:rPr>
          <w:rStyle w:val="Emphasis"/>
          <w:sz w:val="24"/>
          <w:szCs w:val="24"/>
        </w:rPr>
      </w:pPr>
      <w:r w:rsidRPr="00856390">
        <w:rPr>
          <w:sz w:val="16"/>
        </w:rPr>
        <w:t xml:space="preserve">In fact, </w:t>
      </w:r>
      <w:r w:rsidRPr="00083A97">
        <w:rPr>
          <w:rStyle w:val="StyleUnderline"/>
          <w:highlight w:val="yellow"/>
        </w:rPr>
        <w:t>we face</w:t>
      </w:r>
      <w:r w:rsidRPr="00856390">
        <w:rPr>
          <w:rStyle w:val="StyleUnderline"/>
        </w:rPr>
        <w:t xml:space="preserve"> the possibility of </w:t>
      </w:r>
      <w:r w:rsidRPr="00856390">
        <w:rPr>
          <w:rStyle w:val="Emphasis"/>
        </w:rPr>
        <w:t xml:space="preserve">biological </w:t>
      </w:r>
      <w:r w:rsidRPr="00083A97">
        <w:rPr>
          <w:rStyle w:val="Emphasis"/>
          <w:highlight w:val="yellow"/>
        </w:rPr>
        <w:t>disasters</w:t>
      </w:r>
      <w:r w:rsidRPr="00083A97">
        <w:rPr>
          <w:sz w:val="16"/>
          <w:highlight w:val="yellow"/>
        </w:rPr>
        <w:t xml:space="preserve"> </w:t>
      </w:r>
      <w:r w:rsidRPr="00083A97">
        <w:rPr>
          <w:rStyle w:val="StyleUnderline"/>
          <w:highlight w:val="yellow"/>
        </w:rPr>
        <w:t xml:space="preserve">that are </w:t>
      </w:r>
      <w:r w:rsidRPr="00083A97">
        <w:rPr>
          <w:rStyle w:val="Emphasis"/>
          <w:highlight w:val="yellow"/>
        </w:rPr>
        <w:t>worse than ever</w:t>
      </w:r>
      <w:r w:rsidRPr="00856390">
        <w:rPr>
          <w:rStyle w:val="StyleUnderline"/>
        </w:rPr>
        <w:t xml:space="preserve"> before due to </w:t>
      </w:r>
      <w:r w:rsidRPr="00856390">
        <w:rPr>
          <w:rStyle w:val="Emphasis"/>
          <w:sz w:val="24"/>
          <w:szCs w:val="24"/>
        </w:rPr>
        <w:t>developments in technology.</w:t>
      </w:r>
    </w:p>
    <w:p w14:paraId="49704D5B" w14:textId="77777777" w:rsidR="0053466F" w:rsidRPr="00856390" w:rsidRDefault="0053466F" w:rsidP="00546E86">
      <w:pPr>
        <w:rPr>
          <w:rStyle w:val="Emphasis"/>
        </w:rPr>
      </w:pPr>
      <w:r w:rsidRPr="00083A97">
        <w:rPr>
          <w:rStyle w:val="StyleUnderline"/>
          <w:highlight w:val="yellow"/>
        </w:rPr>
        <w:t>The chances of</w:t>
      </w:r>
      <w:r w:rsidRPr="00856390">
        <w:rPr>
          <w:rStyle w:val="StyleUnderline"/>
        </w:rPr>
        <w:t xml:space="preserve"> such </w:t>
      </w:r>
      <w:r w:rsidRPr="00083A97">
        <w:rPr>
          <w:rStyle w:val="Emphasis"/>
          <w:highlight w:val="yellow"/>
        </w:rPr>
        <w:t>catastrophic pandemics</w:t>
      </w:r>
      <w:r w:rsidRPr="00856390">
        <w:rPr>
          <w:sz w:val="16"/>
        </w:rPr>
        <w:t xml:space="preserve"> — </w:t>
      </w:r>
      <w:r w:rsidRPr="00856390">
        <w:rPr>
          <w:rStyle w:val="StyleUnderline"/>
        </w:rPr>
        <w:t xml:space="preserve">bad enough </w:t>
      </w:r>
      <w:r w:rsidRPr="00083A97">
        <w:rPr>
          <w:rStyle w:val="StyleUnderline"/>
          <w:highlight w:val="yellow"/>
        </w:rPr>
        <w:t>to</w:t>
      </w:r>
      <w:r w:rsidRPr="00856390">
        <w:rPr>
          <w:rStyle w:val="StyleUnderline"/>
        </w:rPr>
        <w:t xml:space="preserve"> potentially </w:t>
      </w:r>
      <w:r w:rsidRPr="00856390">
        <w:rPr>
          <w:rStyle w:val="Emphasis"/>
          <w:sz w:val="24"/>
          <w:szCs w:val="24"/>
        </w:rPr>
        <w:t xml:space="preserve">derail civilisation and </w:t>
      </w:r>
      <w:r w:rsidRPr="00083A97">
        <w:rPr>
          <w:rStyle w:val="Emphasis"/>
          <w:sz w:val="24"/>
          <w:szCs w:val="24"/>
          <w:highlight w:val="yellow"/>
        </w:rPr>
        <w:t>threaten humanity’s future</w:t>
      </w:r>
      <w:r w:rsidRPr="00856390">
        <w:rPr>
          <w:sz w:val="16"/>
          <w:szCs w:val="24"/>
        </w:rPr>
        <w:t xml:space="preserve"> </w:t>
      </w:r>
      <w:r w:rsidRPr="00856390">
        <w:rPr>
          <w:sz w:val="16"/>
        </w:rPr>
        <w:t xml:space="preserve">— </w:t>
      </w:r>
      <w:r w:rsidRPr="00083A97">
        <w:rPr>
          <w:rStyle w:val="StyleUnderline"/>
          <w:highlight w:val="yellow"/>
        </w:rPr>
        <w:t>seem</w:t>
      </w:r>
      <w:r w:rsidRPr="00083A97">
        <w:rPr>
          <w:sz w:val="16"/>
          <w:highlight w:val="yellow"/>
        </w:rPr>
        <w:t xml:space="preserve"> </w:t>
      </w:r>
      <w:r w:rsidRPr="00083A97">
        <w:rPr>
          <w:rStyle w:val="Emphasis"/>
          <w:highlight w:val="yellow"/>
        </w:rPr>
        <w:t>uncomfortably high</w:t>
      </w:r>
      <w:r w:rsidRPr="00856390">
        <w:rPr>
          <w:sz w:val="16"/>
        </w:rPr>
        <w:t xml:space="preserve">. We believe </w:t>
      </w:r>
      <w:r w:rsidRPr="00856390">
        <w:rPr>
          <w:rStyle w:val="StyleUnderline"/>
        </w:rPr>
        <w:t xml:space="preserve">this risk is one of the world’s </w:t>
      </w:r>
      <w:r w:rsidRPr="00856390">
        <w:rPr>
          <w:rStyle w:val="Emphasis"/>
        </w:rPr>
        <w:t>most pressing problems.</w:t>
      </w:r>
    </w:p>
    <w:p w14:paraId="74548B40" w14:textId="77777777" w:rsidR="0053466F" w:rsidRPr="00856390" w:rsidRDefault="0053466F" w:rsidP="00546E86">
      <w:pPr>
        <w:rPr>
          <w:rStyle w:val="StyleUnderline"/>
        </w:rPr>
      </w:pPr>
      <w:r w:rsidRPr="00856390">
        <w:rPr>
          <w:sz w:val="16"/>
        </w:rPr>
        <w:t xml:space="preserve">And </w:t>
      </w:r>
      <w:r w:rsidRPr="00856390">
        <w:rPr>
          <w:rStyle w:val="StyleUnderline"/>
        </w:rPr>
        <w:t xml:space="preserve">there are a number of </w:t>
      </w:r>
      <w:r w:rsidRPr="00856390">
        <w:rPr>
          <w:rStyle w:val="Emphasis"/>
        </w:rPr>
        <w:t>practical options</w:t>
      </w:r>
      <w:r w:rsidRPr="00856390">
        <w:rPr>
          <w:rStyle w:val="StyleUnderline"/>
        </w:rPr>
        <w:t xml:space="preserve"> for reducing global </w:t>
      </w:r>
      <w:r w:rsidRPr="00213459">
        <w:rPr>
          <w:rStyle w:val="StyleUnderline"/>
        </w:rPr>
        <w:t>catastrophic biological risks (GCBRs).</w:t>
      </w:r>
      <w:r w:rsidRPr="00213459">
        <w:rPr>
          <w:sz w:val="16"/>
        </w:rPr>
        <w:t xml:space="preserve"> So we think </w:t>
      </w:r>
      <w:r w:rsidRPr="00213459">
        <w:rPr>
          <w:rStyle w:val="StyleUnderline"/>
        </w:rPr>
        <w:t xml:space="preserve">working to </w:t>
      </w:r>
      <w:r w:rsidRPr="00213459">
        <w:rPr>
          <w:rStyle w:val="Emphasis"/>
        </w:rPr>
        <w:t>reduce</w:t>
      </w:r>
      <w:r w:rsidRPr="00213459">
        <w:rPr>
          <w:rStyle w:val="StyleUnderline"/>
        </w:rPr>
        <w:t xml:space="preserve"> GCBRs is one of the </w:t>
      </w:r>
      <w:r w:rsidRPr="00213459">
        <w:rPr>
          <w:rStyle w:val="Emphasis"/>
        </w:rPr>
        <w:t>most promising ways</w:t>
      </w:r>
      <w:r w:rsidRPr="00213459">
        <w:rPr>
          <w:sz w:val="16"/>
        </w:rPr>
        <w:t xml:space="preserve"> </w:t>
      </w:r>
      <w:r w:rsidRPr="00213459">
        <w:rPr>
          <w:rStyle w:val="StyleUnderline"/>
        </w:rPr>
        <w:t xml:space="preserve">to safeguard the </w:t>
      </w:r>
      <w:r w:rsidRPr="00213459">
        <w:rPr>
          <w:rStyle w:val="Emphasis"/>
        </w:rPr>
        <w:t>future of humanity</w:t>
      </w:r>
      <w:r w:rsidRPr="00213459">
        <w:rPr>
          <w:rStyle w:val="StyleUnderline"/>
        </w:rPr>
        <w:t xml:space="preserve"> right now.</w:t>
      </w:r>
    </w:p>
    <w:p w14:paraId="6A6F055E" w14:textId="77777777" w:rsidR="0053466F" w:rsidRPr="00851A45" w:rsidRDefault="0053466F" w:rsidP="00546E86"/>
    <w:p w14:paraId="402DCF60" w14:textId="77777777" w:rsidR="0053466F" w:rsidRPr="00B443C1" w:rsidRDefault="0053466F" w:rsidP="00546E86">
      <w:pPr>
        <w:pStyle w:val="Heading4"/>
      </w:pPr>
      <w:r>
        <w:t xml:space="preserve">Cognitive biases </w:t>
      </w:r>
      <w:r>
        <w:rPr>
          <w:u w:val="single"/>
        </w:rPr>
        <w:t>systematically underrate</w:t>
      </w:r>
      <w:r>
        <w:t xml:space="preserve"> disease risks</w:t>
      </w:r>
    </w:p>
    <w:p w14:paraId="387962C1" w14:textId="77777777" w:rsidR="0053466F" w:rsidRDefault="0053466F" w:rsidP="00546E86">
      <w:r>
        <w:t xml:space="preserve">Hin-Yan </w:t>
      </w:r>
      <w:r w:rsidRPr="002059D3">
        <w:rPr>
          <w:rStyle w:val="Style13ptBold"/>
        </w:rPr>
        <w:t>Liu 21</w:t>
      </w:r>
      <w:r>
        <w:t>, Kristian Lauta, and Matthijs Maas, Faculty of Law, University of Copenhagen, “Apocalypse Now?: Initial Lessons from the Covid-19 Pandemic for the Governance of Existential and Global Catastrophic Risks”, Journal of International Humanitarian Legal Studies, Volume 11, Issue 2, 12/9/2020, DOI:10.1163/18781527-01102004</w:t>
      </w:r>
    </w:p>
    <w:p w14:paraId="23CE4787" w14:textId="77777777" w:rsidR="0053466F" w:rsidRPr="00B443C1" w:rsidRDefault="0053466F" w:rsidP="00546E86">
      <w:pPr>
        <w:rPr>
          <w:sz w:val="16"/>
        </w:rPr>
      </w:pPr>
      <w:r w:rsidRPr="00B443C1">
        <w:rPr>
          <w:sz w:val="16"/>
        </w:rPr>
        <w:t xml:space="preserve">Our </w:t>
      </w:r>
      <w:r w:rsidRPr="00083A97">
        <w:rPr>
          <w:rStyle w:val="Emphasis"/>
          <w:highlight w:val="yellow"/>
        </w:rPr>
        <w:t>cognitive biases</w:t>
      </w:r>
      <w:r w:rsidRPr="00B443C1">
        <w:rPr>
          <w:sz w:val="16"/>
        </w:rPr>
        <w:t xml:space="preserve"> also </w:t>
      </w:r>
      <w:r w:rsidRPr="00B443C1">
        <w:rPr>
          <w:rStyle w:val="StyleUnderline"/>
        </w:rPr>
        <w:t>tend towards direct-causal</w:t>
      </w:r>
      <w:r w:rsidRPr="00B443C1">
        <w:rPr>
          <w:sz w:val="16"/>
        </w:rPr>
        <w:t xml:space="preserve"> near-term </w:t>
      </w:r>
      <w:r w:rsidRPr="00B443C1">
        <w:rPr>
          <w:rStyle w:val="StyleUnderline"/>
        </w:rPr>
        <w:t>events</w:t>
      </w:r>
      <w:r w:rsidRPr="00B443C1">
        <w:rPr>
          <w:sz w:val="16"/>
        </w:rPr>
        <w:t xml:space="preserve">, thereby </w:t>
      </w:r>
      <w:r w:rsidRPr="00083A97">
        <w:rPr>
          <w:rStyle w:val="Emphasis"/>
          <w:highlight w:val="yellow"/>
        </w:rPr>
        <w:t>marginalis</w:t>
      </w:r>
      <w:r w:rsidRPr="00B443C1">
        <w:rPr>
          <w:rStyle w:val="StyleUnderline"/>
        </w:rPr>
        <w:t>ing</w:t>
      </w:r>
      <w:r w:rsidRPr="00B443C1">
        <w:rPr>
          <w:sz w:val="16"/>
        </w:rPr>
        <w:t xml:space="preserve"> tangential, </w:t>
      </w:r>
      <w:r w:rsidRPr="00B443C1">
        <w:rPr>
          <w:rStyle w:val="StyleUnderline"/>
        </w:rPr>
        <w:t>second-order</w:t>
      </w:r>
      <w:r w:rsidRPr="00B443C1">
        <w:rPr>
          <w:sz w:val="16"/>
        </w:rPr>
        <w:t xml:space="preserve">, or cumulative </w:t>
      </w:r>
      <w:r w:rsidRPr="00B443C1">
        <w:rPr>
          <w:rStyle w:val="StyleUnderline"/>
        </w:rPr>
        <w:t xml:space="preserve">effects that may instead constitute an </w:t>
      </w:r>
      <w:r w:rsidRPr="00B443C1">
        <w:rPr>
          <w:rStyle w:val="Emphasis"/>
        </w:rPr>
        <w:t>existential risk</w:t>
      </w:r>
      <w:r w:rsidRPr="00B443C1">
        <w:rPr>
          <w:rStyle w:val="StyleUnderline"/>
        </w:rPr>
        <w:t xml:space="preserve">. From this view, </w:t>
      </w:r>
      <w:r w:rsidRPr="00083A97">
        <w:rPr>
          <w:rStyle w:val="StyleUnderline"/>
          <w:highlight w:val="yellow"/>
        </w:rPr>
        <w:t>pandemics</w:t>
      </w:r>
      <w:r w:rsidRPr="00B443C1">
        <w:rPr>
          <w:rStyle w:val="StyleUnderline"/>
        </w:rPr>
        <w:t xml:space="preserve"> are considered as diseases </w:t>
      </w:r>
      <w:r w:rsidRPr="00083A97">
        <w:rPr>
          <w:rStyle w:val="StyleUnderline"/>
          <w:highlight w:val="yellow"/>
        </w:rPr>
        <w:t>that</w:t>
      </w:r>
      <w:r w:rsidRPr="00B443C1">
        <w:rPr>
          <w:rStyle w:val="StyleUnderline"/>
        </w:rPr>
        <w:t xml:space="preserve"> directly kill human</w:t>
      </w:r>
      <w:r w:rsidRPr="00B443C1">
        <w:rPr>
          <w:sz w:val="16"/>
        </w:rPr>
        <w:t xml:space="preserve"> beings, </w:t>
      </w:r>
      <w:r w:rsidRPr="00B443C1">
        <w:rPr>
          <w:rStyle w:val="StyleUnderline"/>
        </w:rPr>
        <w:t xml:space="preserve">rather than those which might </w:t>
      </w:r>
      <w:r w:rsidRPr="00083A97">
        <w:rPr>
          <w:rStyle w:val="StyleUnderline"/>
          <w:highlight w:val="yellow"/>
        </w:rPr>
        <w:t>trigger</w:t>
      </w:r>
      <w:r w:rsidRPr="00B443C1">
        <w:rPr>
          <w:rStyle w:val="StyleUnderline"/>
        </w:rPr>
        <w:t xml:space="preserve"> the </w:t>
      </w:r>
      <w:r w:rsidRPr="00083A97">
        <w:rPr>
          <w:rStyle w:val="Emphasis"/>
          <w:highlight w:val="yellow"/>
        </w:rPr>
        <w:t>demise of humanity</w:t>
      </w:r>
      <w:r w:rsidRPr="00083A97">
        <w:rPr>
          <w:rStyle w:val="StyleUnderline"/>
          <w:highlight w:val="yellow"/>
        </w:rPr>
        <w:t xml:space="preserve"> in</w:t>
      </w:r>
      <w:r w:rsidRPr="00B443C1">
        <w:rPr>
          <w:rStyle w:val="StyleUnderline"/>
        </w:rPr>
        <w:t xml:space="preserve"> more </w:t>
      </w:r>
      <w:r w:rsidRPr="00083A97">
        <w:rPr>
          <w:rStyle w:val="Emphasis"/>
          <w:highlight w:val="yellow"/>
        </w:rPr>
        <w:t>circuitous fashion</w:t>
      </w:r>
      <w:r w:rsidRPr="00B443C1">
        <w:rPr>
          <w:sz w:val="16"/>
        </w:rPr>
        <w:t xml:space="preserve"> (for example, by a disease that targets and devastates staple crops in “pandemic” proportions).39 </w:t>
      </w:r>
      <w:r w:rsidRPr="00B443C1">
        <w:rPr>
          <w:rStyle w:val="StyleUnderline"/>
        </w:rPr>
        <w:t>Thus, while</w:t>
      </w:r>
      <w:r w:rsidRPr="00B443C1">
        <w:rPr>
          <w:sz w:val="16"/>
        </w:rPr>
        <w:t xml:space="preserve"> existential risk </w:t>
      </w:r>
      <w:r w:rsidRPr="00083A97">
        <w:rPr>
          <w:rStyle w:val="StyleUnderline"/>
          <w:highlight w:val="yellow"/>
        </w:rPr>
        <w:t xml:space="preserve">research leans </w:t>
      </w:r>
      <w:r w:rsidRPr="00083A97">
        <w:rPr>
          <w:rStyle w:val="Emphasis"/>
          <w:highlight w:val="yellow"/>
        </w:rPr>
        <w:t>to</w:t>
      </w:r>
      <w:r w:rsidRPr="00B443C1">
        <w:rPr>
          <w:rStyle w:val="StyleUnderline"/>
        </w:rPr>
        <w:t>wards</w:t>
      </w:r>
      <w:r w:rsidRPr="00B443C1">
        <w:rPr>
          <w:sz w:val="16"/>
        </w:rPr>
        <w:t xml:space="preserve"> the </w:t>
      </w:r>
      <w:r w:rsidRPr="00B443C1">
        <w:rPr>
          <w:rStyle w:val="Emphasis"/>
        </w:rPr>
        <w:t xml:space="preserve">spectacular </w:t>
      </w:r>
      <w:r w:rsidRPr="00083A97">
        <w:rPr>
          <w:rStyle w:val="Emphasis"/>
          <w:highlight w:val="yellow"/>
        </w:rPr>
        <w:t>one-hit</w:t>
      </w:r>
      <w:r w:rsidRPr="00B443C1">
        <w:rPr>
          <w:rStyle w:val="Emphasis"/>
        </w:rPr>
        <w:t xml:space="preserve"> knock-out </w:t>
      </w:r>
      <w:r w:rsidRPr="00083A97">
        <w:rPr>
          <w:rStyle w:val="Emphasis"/>
          <w:highlight w:val="yellow"/>
        </w:rPr>
        <w:t>events</w:t>
      </w:r>
      <w:r w:rsidRPr="00083A97">
        <w:rPr>
          <w:rStyle w:val="StyleUnderline"/>
          <w:highlight w:val="yellow"/>
        </w:rPr>
        <w:t>, such as</w:t>
      </w:r>
      <w:r w:rsidRPr="00B443C1">
        <w:rPr>
          <w:sz w:val="16"/>
        </w:rPr>
        <w:t xml:space="preserve"> asteroid strikes and all-out </w:t>
      </w:r>
      <w:r w:rsidRPr="00083A97">
        <w:rPr>
          <w:rStyle w:val="Emphasis"/>
          <w:highlight w:val="yellow"/>
        </w:rPr>
        <w:t>nuclear war</w:t>
      </w:r>
      <w:r w:rsidRPr="00B443C1">
        <w:rPr>
          <w:rStyle w:val="StyleUnderline"/>
        </w:rPr>
        <w:t xml:space="preserve">, such </w:t>
      </w:r>
      <w:r w:rsidRPr="00B443C1">
        <w:rPr>
          <w:rStyle w:val="Emphasis"/>
        </w:rPr>
        <w:t>direct</w:t>
      </w:r>
      <w:r w:rsidRPr="00B443C1">
        <w:rPr>
          <w:sz w:val="16"/>
        </w:rPr>
        <w:t xml:space="preserve"> existential </w:t>
      </w:r>
      <w:r w:rsidRPr="00B443C1">
        <w:rPr>
          <w:rStyle w:val="StyleUnderline"/>
        </w:rPr>
        <w:t xml:space="preserve">risks can only be </w:t>
      </w:r>
      <w:r w:rsidRPr="00B443C1">
        <w:rPr>
          <w:rStyle w:val="Emphasis"/>
        </w:rPr>
        <w:t>but a subset</w:t>
      </w:r>
      <w:r w:rsidRPr="00B443C1">
        <w:rPr>
          <w:sz w:val="16"/>
        </w:rPr>
        <w:t xml:space="preserve"> when it comes to threats for humanity as a whole. To counteract this type of bias, we would need to develop appropriate models and approaches to monitoring existential risks that focus on existential outcomes (as opposed to existential hazards) that flow from other events or emerge through the interaction lower level activity that might, taken together, constitute an existential risk.</w:t>
      </w:r>
    </w:p>
    <w:p w14:paraId="3B9ACF79" w14:textId="77777777" w:rsidR="0053466F" w:rsidRDefault="0053466F" w:rsidP="00546E86">
      <w:pPr>
        <w:rPr>
          <w:sz w:val="16"/>
        </w:rPr>
      </w:pPr>
      <w:r w:rsidRPr="00B443C1">
        <w:rPr>
          <w:sz w:val="16"/>
        </w:rPr>
        <w:t xml:space="preserve">Finally, our </w:t>
      </w:r>
      <w:r w:rsidRPr="00B443C1">
        <w:rPr>
          <w:rStyle w:val="StyleUnderline"/>
        </w:rPr>
        <w:t xml:space="preserve">cognitive </w:t>
      </w:r>
      <w:r w:rsidRPr="00083A97">
        <w:rPr>
          <w:rStyle w:val="StyleUnderline"/>
          <w:highlight w:val="yellow"/>
        </w:rPr>
        <w:t>biases struggle</w:t>
      </w:r>
      <w:r w:rsidRPr="00B443C1">
        <w:rPr>
          <w:rStyle w:val="StyleUnderline"/>
        </w:rPr>
        <w:t xml:space="preserve"> to cope </w:t>
      </w:r>
      <w:r w:rsidRPr="00083A97">
        <w:rPr>
          <w:rStyle w:val="StyleUnderline"/>
          <w:highlight w:val="yellow"/>
        </w:rPr>
        <w:t>with</w:t>
      </w:r>
      <w:r w:rsidRPr="00B443C1">
        <w:rPr>
          <w:rStyle w:val="StyleUnderline"/>
        </w:rPr>
        <w:t xml:space="preserve"> historically </w:t>
      </w:r>
      <w:r w:rsidRPr="00083A97">
        <w:rPr>
          <w:rStyle w:val="Emphasis"/>
          <w:highlight w:val="yellow"/>
        </w:rPr>
        <w:t>recurring</w:t>
      </w:r>
      <w:r w:rsidRPr="00083A97">
        <w:rPr>
          <w:rStyle w:val="StyleUnderline"/>
          <w:highlight w:val="yellow"/>
        </w:rPr>
        <w:t>, but</w:t>
      </w:r>
      <w:r w:rsidRPr="00B443C1">
        <w:rPr>
          <w:rStyle w:val="StyleUnderline"/>
        </w:rPr>
        <w:t xml:space="preserve"> </w:t>
      </w:r>
      <w:r w:rsidRPr="00B443C1">
        <w:rPr>
          <w:rStyle w:val="Emphasis"/>
        </w:rPr>
        <w:t xml:space="preserve">statistically </w:t>
      </w:r>
      <w:r w:rsidRPr="00083A97">
        <w:rPr>
          <w:rStyle w:val="Emphasis"/>
          <w:highlight w:val="yellow"/>
        </w:rPr>
        <w:t>rare</w:t>
      </w:r>
      <w:r w:rsidRPr="00083A97">
        <w:rPr>
          <w:rStyle w:val="StyleUnderline"/>
          <w:highlight w:val="yellow"/>
        </w:rPr>
        <w:t xml:space="preserve"> events</w:t>
      </w:r>
      <w:r w:rsidRPr="00B443C1">
        <w:rPr>
          <w:sz w:val="16"/>
        </w:rPr>
        <w:t xml:space="preserve">.40 In this vein, Wiener argues that public assessments of risks may neglect extremely rare catastrophic risks, due to factors such as psychological unavailability, mass numbing, and under-deterrence; critically, he argues that in such contexts, foresight and anticipation are critical, and that the inability to learn from experience (‘adaptive learning’) offers an even stronger case for precaution than mere uncertainty as such.41 </w:t>
      </w:r>
      <w:r w:rsidRPr="00B443C1">
        <w:rPr>
          <w:rStyle w:val="StyleUnderline"/>
        </w:rPr>
        <w:t xml:space="preserve">This is directly </w:t>
      </w:r>
      <w:r w:rsidRPr="00083A97">
        <w:rPr>
          <w:rStyle w:val="StyleUnderline"/>
          <w:highlight w:val="yellow"/>
        </w:rPr>
        <w:t xml:space="preserve">pertinent to </w:t>
      </w:r>
      <w:r w:rsidRPr="00083A97">
        <w:rPr>
          <w:rStyle w:val="Emphasis"/>
          <w:highlight w:val="yellow"/>
        </w:rPr>
        <w:t>pandemics</w:t>
      </w:r>
      <w:r w:rsidRPr="00083A97">
        <w:rPr>
          <w:rStyle w:val="StyleUnderline"/>
          <w:highlight w:val="yellow"/>
        </w:rPr>
        <w:t>, given</w:t>
      </w:r>
      <w:r w:rsidRPr="00B443C1">
        <w:rPr>
          <w:rStyle w:val="StyleUnderline"/>
        </w:rPr>
        <w:t xml:space="preserve"> the </w:t>
      </w:r>
      <w:r w:rsidRPr="00083A97">
        <w:rPr>
          <w:rStyle w:val="Emphasis"/>
          <w:highlight w:val="yellow"/>
        </w:rPr>
        <w:t>ample</w:t>
      </w:r>
      <w:r w:rsidRPr="00B443C1">
        <w:rPr>
          <w:rStyle w:val="Emphasis"/>
        </w:rPr>
        <w:t xml:space="preserve"> historical </w:t>
      </w:r>
      <w:r w:rsidRPr="00083A97">
        <w:rPr>
          <w:rStyle w:val="Emphasis"/>
          <w:highlight w:val="yellow"/>
        </w:rPr>
        <w:t>record</w:t>
      </w:r>
      <w:r w:rsidRPr="00B443C1">
        <w:rPr>
          <w:rStyle w:val="StyleUnderline"/>
        </w:rPr>
        <w:t xml:space="preserve"> of plagues </w:t>
      </w:r>
      <w:r w:rsidRPr="00083A97">
        <w:rPr>
          <w:rStyle w:val="StyleUnderline"/>
          <w:highlight w:val="yellow"/>
        </w:rPr>
        <w:t xml:space="preserve">that </w:t>
      </w:r>
      <w:r w:rsidRPr="00083A97">
        <w:rPr>
          <w:rStyle w:val="Emphasis"/>
          <w:highlight w:val="yellow"/>
        </w:rPr>
        <w:t>repeatedly killed off</w:t>
      </w:r>
      <w:r w:rsidRPr="00B443C1">
        <w:rPr>
          <w:rStyle w:val="Emphasis"/>
        </w:rPr>
        <w:t xml:space="preserve"> significant proportions</w:t>
      </w:r>
      <w:r w:rsidRPr="00B443C1">
        <w:rPr>
          <w:rStyle w:val="StyleUnderline"/>
        </w:rPr>
        <w:t xml:space="preserve"> of </w:t>
      </w:r>
      <w:r w:rsidRPr="00083A97">
        <w:rPr>
          <w:rStyle w:val="StyleUnderline"/>
          <w:highlight w:val="yellow"/>
        </w:rPr>
        <w:t>the</w:t>
      </w:r>
      <w:r w:rsidRPr="00B443C1">
        <w:rPr>
          <w:rStyle w:val="StyleUnderline"/>
        </w:rPr>
        <w:t xml:space="preserve"> human </w:t>
      </w:r>
      <w:r w:rsidRPr="00083A97">
        <w:rPr>
          <w:rStyle w:val="StyleUnderline"/>
          <w:highlight w:val="yellow"/>
        </w:rPr>
        <w:t>population</w:t>
      </w:r>
      <w:r w:rsidRPr="00B443C1">
        <w:rPr>
          <w:rStyle w:val="StyleUnderline"/>
        </w:rPr>
        <w:t xml:space="preserve">. Given accessible records of past catastrophe, our </w:t>
      </w:r>
      <w:r w:rsidRPr="00B443C1">
        <w:rPr>
          <w:rStyle w:val="Emphasis"/>
        </w:rPr>
        <w:t>collective susceptibility</w:t>
      </w:r>
      <w:r w:rsidRPr="00B443C1">
        <w:rPr>
          <w:rStyle w:val="StyleUnderline"/>
        </w:rPr>
        <w:t xml:space="preserve"> to such known hazards is especially </w:t>
      </w:r>
      <w:r w:rsidRPr="00B443C1">
        <w:rPr>
          <w:rStyle w:val="Emphasis"/>
        </w:rPr>
        <w:t>incongruous</w:t>
      </w:r>
      <w:r w:rsidRPr="00B443C1">
        <w:rPr>
          <w:rStyle w:val="StyleUnderline"/>
        </w:rPr>
        <w:t xml:space="preserve"> from an existential risks perspective</w:t>
      </w:r>
      <w:r w:rsidRPr="00B443C1">
        <w:rPr>
          <w:sz w:val="16"/>
        </w:rPr>
        <w:t>: it is one thing to be caught out by a wholly novel threat, and quite another to be toppled by something that we knew about all along. Thus, the failure to have a global asteroid defence programme in place is congruent with our failure to prepare for Covid-19: these are both statistically rare events at any given time, despite a clear record of such events taking place in the past with cataclysmic effect.</w:t>
      </w:r>
    </w:p>
    <w:p w14:paraId="3D162F19" w14:textId="77777777" w:rsidR="0053466F" w:rsidRDefault="0053466F" w:rsidP="00546E86">
      <w:pPr>
        <w:rPr>
          <w:sz w:val="16"/>
        </w:rPr>
      </w:pPr>
    </w:p>
    <w:p w14:paraId="17199944" w14:textId="77777777" w:rsidR="0053466F" w:rsidRPr="0083455F" w:rsidRDefault="0053466F" w:rsidP="00546E86">
      <w:pPr>
        <w:pStyle w:val="Heading4"/>
      </w:pPr>
      <w:r>
        <w:t xml:space="preserve">Disease has </w:t>
      </w:r>
      <w:r>
        <w:rPr>
          <w:u w:val="single"/>
        </w:rPr>
        <w:t>all</w:t>
      </w:r>
      <w:r>
        <w:t xml:space="preserve"> the required biological conditions AND creates existential </w:t>
      </w:r>
      <w:r>
        <w:rPr>
          <w:u w:val="single"/>
        </w:rPr>
        <w:t>knock-on</w:t>
      </w:r>
      <w:r>
        <w:t xml:space="preserve"> effects.</w:t>
      </w:r>
    </w:p>
    <w:p w14:paraId="4C198E9C" w14:textId="77777777" w:rsidR="0053466F" w:rsidRDefault="0053466F" w:rsidP="00546E86">
      <w:r>
        <w:t xml:space="preserve">Dennis </w:t>
      </w:r>
      <w:r w:rsidRPr="00B8723B">
        <w:rPr>
          <w:rStyle w:val="Style13ptBold"/>
        </w:rPr>
        <w:t xml:space="preserve">Pamlin </w:t>
      </w:r>
      <w:r>
        <w:rPr>
          <w:rStyle w:val="Style13ptBold"/>
        </w:rPr>
        <w:t>15</w:t>
      </w:r>
      <w:r w:rsidRPr="0070757F">
        <w:t xml:space="preserve">, Executive Project Manager, Global Risks, Global Challenges Foundation, &amp; Stuart </w:t>
      </w:r>
      <w:r w:rsidRPr="00B10306">
        <w:t>Armstrong</w:t>
      </w:r>
      <w:r>
        <w:t>, James Martin Research Fellow, Future of Humanity Institute, Oxford Martin School, University of Oxford. “12 Risks That Threaten Human Civilisation: The Case For a New Risk Category”, Global Challenges Foundation, February 2015, Lexis</w:t>
      </w:r>
    </w:p>
    <w:p w14:paraId="0B80C666" w14:textId="77777777" w:rsidR="0053466F" w:rsidRPr="00B10306" w:rsidRDefault="0053466F" w:rsidP="00546E86">
      <w:pPr>
        <w:rPr>
          <w:sz w:val="16"/>
        </w:rPr>
      </w:pPr>
      <w:r w:rsidRPr="00B10306">
        <w:rPr>
          <w:rStyle w:val="StyleUnderline"/>
        </w:rPr>
        <w:t xml:space="preserve">Infectious </w:t>
      </w:r>
      <w:r w:rsidRPr="00B10306">
        <w:rPr>
          <w:rStyle w:val="Emphasis"/>
        </w:rPr>
        <w:t>diseases</w:t>
      </w:r>
      <w:r w:rsidRPr="00B10306">
        <w:rPr>
          <w:rStyle w:val="StyleUnderline"/>
        </w:rPr>
        <w:t xml:space="preserve"> have been one of the </w:t>
      </w:r>
      <w:r w:rsidRPr="00B10306">
        <w:rPr>
          <w:rStyle w:val="Emphasis"/>
        </w:rPr>
        <w:t>greatest causes</w:t>
      </w:r>
      <w:r w:rsidRPr="00B10306">
        <w:rPr>
          <w:rStyle w:val="StyleUnderline"/>
        </w:rPr>
        <w:t xml:space="preserve"> of </w:t>
      </w:r>
      <w:r w:rsidRPr="00B10306">
        <w:rPr>
          <w:rStyle w:val="Emphasis"/>
        </w:rPr>
        <w:t>mortality</w:t>
      </w:r>
      <w:r w:rsidRPr="00B10306">
        <w:rPr>
          <w:rStyle w:val="StyleUnderline"/>
        </w:rPr>
        <w:t xml:space="preserve"> in history</w:t>
      </w:r>
      <w:r w:rsidRPr="00B10306">
        <w:rPr>
          <w:sz w:val="16"/>
        </w:rPr>
        <w:t>. Unlike many other global challenges pandemics have happened recently, as we can see where reasonably good data exist. Plotting historic epidemic fatalities on a log scale reveals that these tend to follow a power law with a small exponent: many plagues have been found to follow a power law with exponent 0.26.261</w:t>
      </w:r>
    </w:p>
    <w:p w14:paraId="6647F4B8" w14:textId="77777777" w:rsidR="0053466F" w:rsidRPr="00B10306" w:rsidRDefault="0053466F" w:rsidP="00546E86">
      <w:pPr>
        <w:rPr>
          <w:sz w:val="16"/>
        </w:rPr>
      </w:pPr>
      <w:r w:rsidRPr="00B10306">
        <w:rPr>
          <w:sz w:val="16"/>
        </w:rPr>
        <w:t xml:space="preserve">These kinds of power laws are heavy-tailed262 to a significant degree.263 In consequence most of the fatalities are accounted for by the top few events.264 If this law holds for future pandemics as well,265 then </w:t>
      </w:r>
      <w:r w:rsidRPr="00B10306">
        <w:rPr>
          <w:rStyle w:val="StyleUnderline"/>
        </w:rPr>
        <w:t xml:space="preserve">the </w:t>
      </w:r>
      <w:r w:rsidRPr="00B10306">
        <w:rPr>
          <w:rStyle w:val="Emphasis"/>
        </w:rPr>
        <w:t>majority</w:t>
      </w:r>
      <w:r w:rsidRPr="00B10306">
        <w:rPr>
          <w:rStyle w:val="StyleUnderline"/>
        </w:rPr>
        <w:t xml:space="preserve"> of people who will die from epidemics will likely </w:t>
      </w:r>
      <w:r w:rsidRPr="00B10306">
        <w:rPr>
          <w:rStyle w:val="Emphasis"/>
        </w:rPr>
        <w:t>die</w:t>
      </w:r>
      <w:r w:rsidRPr="00B10306">
        <w:rPr>
          <w:rStyle w:val="StyleUnderline"/>
        </w:rPr>
        <w:t xml:space="preserve"> from the </w:t>
      </w:r>
      <w:r w:rsidRPr="00B10306">
        <w:rPr>
          <w:rStyle w:val="Emphasis"/>
        </w:rPr>
        <w:t>single largest</w:t>
      </w:r>
      <w:r w:rsidRPr="00B10306">
        <w:rPr>
          <w:rStyle w:val="StyleUnderline"/>
        </w:rPr>
        <w:t xml:space="preserve"> pandemic</w:t>
      </w:r>
      <w:r w:rsidRPr="00B10306">
        <w:rPr>
          <w:sz w:val="16"/>
        </w:rPr>
        <w:t>.</w:t>
      </w:r>
    </w:p>
    <w:p w14:paraId="7184237D" w14:textId="77777777" w:rsidR="0053466F" w:rsidRPr="00B10306" w:rsidRDefault="0053466F" w:rsidP="00546E86">
      <w:pPr>
        <w:rPr>
          <w:sz w:val="16"/>
          <w:szCs w:val="18"/>
        </w:rPr>
      </w:pPr>
      <w:r w:rsidRPr="00B10306">
        <w:rPr>
          <w:sz w:val="16"/>
          <w:szCs w:val="18"/>
        </w:rPr>
        <w:t>Most epidemic fatalities follow a power law, with some extreme events – such as the Black Death and Spanish Flu – being even more deadly.267</w:t>
      </w:r>
    </w:p>
    <w:p w14:paraId="75525AC8" w14:textId="77777777" w:rsidR="0053466F" w:rsidRPr="00B10306" w:rsidRDefault="0053466F" w:rsidP="00546E86">
      <w:pPr>
        <w:rPr>
          <w:sz w:val="16"/>
        </w:rPr>
      </w:pPr>
      <w:r w:rsidRPr="00B10306">
        <w:rPr>
          <w:rStyle w:val="StyleUnderline"/>
        </w:rPr>
        <w:t xml:space="preserve">There are other grounds for suspecting that such </w:t>
      </w:r>
      <w:r w:rsidRPr="00083A97">
        <w:rPr>
          <w:rStyle w:val="StyleUnderline"/>
          <w:highlight w:val="yellow"/>
        </w:rPr>
        <w:t>a</w:t>
      </w:r>
      <w:r w:rsidRPr="00B10306">
        <w:rPr>
          <w:rStyle w:val="StyleUnderline"/>
        </w:rPr>
        <w:t xml:space="preserve"> </w:t>
      </w:r>
      <w:r w:rsidRPr="00B10306">
        <w:rPr>
          <w:rStyle w:val="Emphasis"/>
        </w:rPr>
        <w:t xml:space="preserve">high-impact </w:t>
      </w:r>
      <w:r w:rsidRPr="00083A97">
        <w:rPr>
          <w:rStyle w:val="Emphasis"/>
          <w:highlight w:val="yellow"/>
        </w:rPr>
        <w:t>epidemic</w:t>
      </w:r>
      <w:r w:rsidRPr="00B10306">
        <w:rPr>
          <w:rStyle w:val="StyleUnderline"/>
        </w:rPr>
        <w:t xml:space="preserve"> will </w:t>
      </w:r>
      <w:r w:rsidRPr="00083A97">
        <w:rPr>
          <w:rStyle w:val="StyleUnderline"/>
          <w:highlight w:val="yellow"/>
        </w:rPr>
        <w:t xml:space="preserve">have a </w:t>
      </w:r>
      <w:r w:rsidRPr="00083A97">
        <w:rPr>
          <w:rStyle w:val="Emphasis"/>
          <w:highlight w:val="yellow"/>
        </w:rPr>
        <w:t>greater probability</w:t>
      </w:r>
      <w:r w:rsidRPr="00083A97">
        <w:rPr>
          <w:rStyle w:val="StyleUnderline"/>
          <w:highlight w:val="yellow"/>
        </w:rPr>
        <w:t xml:space="preserve"> than</w:t>
      </w:r>
      <w:r w:rsidRPr="00B10306">
        <w:rPr>
          <w:rStyle w:val="StyleUnderline"/>
        </w:rPr>
        <w:t xml:space="preserve"> usually </w:t>
      </w:r>
      <w:r w:rsidRPr="00083A97">
        <w:rPr>
          <w:rStyle w:val="Emphasis"/>
          <w:highlight w:val="yellow"/>
        </w:rPr>
        <w:t>assumed</w:t>
      </w:r>
      <w:r w:rsidRPr="00083A97">
        <w:rPr>
          <w:rStyle w:val="StyleUnderline"/>
          <w:highlight w:val="yellow"/>
        </w:rPr>
        <w:t xml:space="preserve">. </w:t>
      </w:r>
      <w:r w:rsidRPr="00083A97">
        <w:rPr>
          <w:rStyle w:val="Emphasis"/>
          <w:highlight w:val="yellow"/>
        </w:rPr>
        <w:t>All</w:t>
      </w:r>
      <w:r w:rsidRPr="00B10306">
        <w:rPr>
          <w:rStyle w:val="StyleUnderline"/>
        </w:rPr>
        <w:t xml:space="preserve"> the </w:t>
      </w:r>
      <w:r w:rsidRPr="00083A97">
        <w:rPr>
          <w:rStyle w:val="StyleUnderline"/>
          <w:highlight w:val="yellow"/>
        </w:rPr>
        <w:t>features of</w:t>
      </w:r>
      <w:r w:rsidRPr="00B10306">
        <w:rPr>
          <w:rStyle w:val="StyleUnderline"/>
        </w:rPr>
        <w:t xml:space="preserve"> an </w:t>
      </w:r>
      <w:r w:rsidRPr="00B10306">
        <w:rPr>
          <w:rStyle w:val="Emphasis"/>
        </w:rPr>
        <w:t xml:space="preserve">extremely </w:t>
      </w:r>
      <w:r w:rsidRPr="00083A97">
        <w:rPr>
          <w:rStyle w:val="Emphasis"/>
          <w:highlight w:val="yellow"/>
        </w:rPr>
        <w:t>devastating</w:t>
      </w:r>
      <w:r w:rsidRPr="00083A97">
        <w:rPr>
          <w:rStyle w:val="StyleUnderline"/>
          <w:highlight w:val="yellow"/>
        </w:rPr>
        <w:t xml:space="preserve"> disease</w:t>
      </w:r>
      <w:r w:rsidRPr="00B10306">
        <w:rPr>
          <w:rStyle w:val="StyleUnderline"/>
        </w:rPr>
        <w:t xml:space="preserve"> already </w:t>
      </w:r>
      <w:r w:rsidRPr="00083A97">
        <w:rPr>
          <w:rStyle w:val="Emphasis"/>
          <w:highlight w:val="yellow"/>
        </w:rPr>
        <w:t>exist</w:t>
      </w:r>
      <w:r w:rsidRPr="00B10306">
        <w:rPr>
          <w:rStyle w:val="StyleUnderline"/>
        </w:rPr>
        <w:t xml:space="preserve"> in </w:t>
      </w:r>
      <w:r w:rsidRPr="00B10306">
        <w:rPr>
          <w:rStyle w:val="Emphasis"/>
        </w:rPr>
        <w:t>nature</w:t>
      </w:r>
      <w:r w:rsidRPr="00B10306">
        <w:rPr>
          <w:rStyle w:val="StyleUnderline"/>
        </w:rPr>
        <w:t xml:space="preserve">: essentially </w:t>
      </w:r>
      <w:r w:rsidRPr="00083A97">
        <w:rPr>
          <w:rStyle w:val="Emphasis"/>
          <w:highlight w:val="yellow"/>
        </w:rPr>
        <w:t>incurable</w:t>
      </w:r>
      <w:r w:rsidRPr="00B10306">
        <w:rPr>
          <w:sz w:val="16"/>
        </w:rPr>
        <w:t xml:space="preserve"> (Ebola268), </w:t>
      </w:r>
      <w:r w:rsidRPr="00B10306">
        <w:rPr>
          <w:rStyle w:val="StyleUnderline"/>
        </w:rPr>
        <w:t xml:space="preserve">nearly always </w:t>
      </w:r>
      <w:r w:rsidRPr="00083A97">
        <w:rPr>
          <w:rStyle w:val="Emphasis"/>
          <w:highlight w:val="yellow"/>
        </w:rPr>
        <w:t>fatal</w:t>
      </w:r>
      <w:r w:rsidRPr="00B10306">
        <w:rPr>
          <w:sz w:val="16"/>
        </w:rPr>
        <w:t xml:space="preserve"> (rabies269), </w:t>
      </w:r>
      <w:r w:rsidRPr="00B10306">
        <w:rPr>
          <w:rStyle w:val="StyleUnderline"/>
        </w:rPr>
        <w:t xml:space="preserve">extremely </w:t>
      </w:r>
      <w:r w:rsidRPr="00083A97">
        <w:rPr>
          <w:rStyle w:val="Emphasis"/>
          <w:highlight w:val="yellow"/>
        </w:rPr>
        <w:t>infectious</w:t>
      </w:r>
      <w:r w:rsidRPr="00B10306">
        <w:rPr>
          <w:sz w:val="16"/>
        </w:rPr>
        <w:t xml:space="preserve"> (common cold270), </w:t>
      </w:r>
      <w:r w:rsidRPr="00083A97">
        <w:rPr>
          <w:rStyle w:val="StyleUnderline"/>
          <w:highlight w:val="yellow"/>
        </w:rPr>
        <w:t xml:space="preserve">and </w:t>
      </w:r>
      <w:r w:rsidRPr="00083A97">
        <w:rPr>
          <w:rStyle w:val="Emphasis"/>
          <w:highlight w:val="yellow"/>
        </w:rPr>
        <w:t>long incubation</w:t>
      </w:r>
      <w:r w:rsidRPr="00B10306">
        <w:rPr>
          <w:rStyle w:val="StyleUnderline"/>
        </w:rPr>
        <w:t xml:space="preserve"> periods</w:t>
      </w:r>
      <w:r w:rsidRPr="00B10306">
        <w:rPr>
          <w:sz w:val="16"/>
        </w:rPr>
        <w:t xml:space="preserve"> (HIV271). </w:t>
      </w:r>
      <w:r w:rsidRPr="00083A97">
        <w:rPr>
          <w:rStyle w:val="StyleUnderline"/>
          <w:highlight w:val="yellow"/>
        </w:rPr>
        <w:t>If</w:t>
      </w:r>
      <w:r w:rsidRPr="00B10306">
        <w:rPr>
          <w:rStyle w:val="StyleUnderline"/>
        </w:rPr>
        <w:t xml:space="preserve"> a pathogen were to emerge that somehow </w:t>
      </w:r>
      <w:r w:rsidRPr="00083A97">
        <w:rPr>
          <w:rStyle w:val="Emphasis"/>
          <w:highlight w:val="yellow"/>
        </w:rPr>
        <w:t>combined</w:t>
      </w:r>
      <w:r w:rsidRPr="00B10306">
        <w:rPr>
          <w:rStyle w:val="StyleUnderline"/>
        </w:rPr>
        <w:t xml:space="preserve"> these features (</w:t>
      </w:r>
      <w:r w:rsidRPr="00083A97">
        <w:rPr>
          <w:rStyle w:val="StyleUnderline"/>
          <w:highlight w:val="yellow"/>
        </w:rPr>
        <w:t>and</w:t>
      </w:r>
      <w:r w:rsidRPr="00B10306">
        <w:rPr>
          <w:rStyle w:val="StyleUnderline"/>
        </w:rPr>
        <w:t xml:space="preserve"> in</w:t>
      </w:r>
      <w:r w:rsidRPr="00083A97">
        <w:rPr>
          <w:rStyle w:val="Emphasis"/>
          <w:highlight w:val="yellow"/>
        </w:rPr>
        <w:t>flu</w:t>
      </w:r>
      <w:r w:rsidRPr="00B10306">
        <w:rPr>
          <w:rStyle w:val="StyleUnderline"/>
        </w:rPr>
        <w:t xml:space="preserve">enza has </w:t>
      </w:r>
      <w:r w:rsidRPr="00083A97">
        <w:rPr>
          <w:rStyle w:val="StyleUnderline"/>
          <w:highlight w:val="yellow"/>
        </w:rPr>
        <w:t xml:space="preserve">demonstrated </w:t>
      </w:r>
      <w:r w:rsidRPr="00083A97">
        <w:rPr>
          <w:rStyle w:val="Emphasis"/>
          <w:highlight w:val="yellow"/>
        </w:rPr>
        <w:t>antigenic shift</w:t>
      </w:r>
      <w:r w:rsidRPr="00B10306">
        <w:rPr>
          <w:rStyle w:val="StyleUnderline"/>
        </w:rPr>
        <w:t xml:space="preserve">, the ability to </w:t>
      </w:r>
      <w:r w:rsidRPr="00B10306">
        <w:rPr>
          <w:rStyle w:val="Emphasis"/>
        </w:rPr>
        <w:t>combine features</w:t>
      </w:r>
      <w:r w:rsidRPr="00B10306">
        <w:rPr>
          <w:rStyle w:val="StyleUnderline"/>
        </w:rPr>
        <w:t xml:space="preserve"> from different viruses</w:t>
      </w:r>
      <w:r w:rsidRPr="00B10306">
        <w:rPr>
          <w:sz w:val="16"/>
        </w:rPr>
        <w:t xml:space="preserve">272), </w:t>
      </w:r>
      <w:r w:rsidRPr="00B10306">
        <w:rPr>
          <w:rStyle w:val="StyleUnderline"/>
        </w:rPr>
        <w:t xml:space="preserve">its </w:t>
      </w:r>
      <w:r w:rsidRPr="00083A97">
        <w:rPr>
          <w:rStyle w:val="StyleUnderline"/>
          <w:highlight w:val="yellow"/>
        </w:rPr>
        <w:t xml:space="preserve">death toll would be </w:t>
      </w:r>
      <w:r w:rsidRPr="00083A97">
        <w:rPr>
          <w:rStyle w:val="Emphasis"/>
          <w:highlight w:val="yellow"/>
        </w:rPr>
        <w:t>extreme</w:t>
      </w:r>
      <w:r w:rsidRPr="00B10306">
        <w:rPr>
          <w:sz w:val="16"/>
        </w:rPr>
        <w:t>.</w:t>
      </w:r>
    </w:p>
    <w:p w14:paraId="7371ABE8" w14:textId="77777777" w:rsidR="0053466F" w:rsidRPr="00B10306" w:rsidRDefault="0053466F" w:rsidP="00546E86">
      <w:pPr>
        <w:rPr>
          <w:sz w:val="16"/>
        </w:rPr>
      </w:pPr>
      <w:r w:rsidRPr="00B10306">
        <w:rPr>
          <w:sz w:val="16"/>
        </w:rPr>
        <w:t xml:space="preserve">Many relevant features of the world have changed considerably, making past comparisons problematic. The modern world has better sanitation and medical research, as well as national and supra-national institutions dedicated to combating diseases. Private insurers are also interested in modelling pandemic risks.273 Set against this is the fact that </w:t>
      </w:r>
      <w:r w:rsidRPr="00083A97">
        <w:rPr>
          <w:rStyle w:val="Emphasis"/>
          <w:highlight w:val="yellow"/>
        </w:rPr>
        <w:t>modern transport</w:t>
      </w:r>
      <w:r w:rsidRPr="00083A97">
        <w:rPr>
          <w:rStyle w:val="StyleUnderline"/>
          <w:highlight w:val="yellow"/>
        </w:rPr>
        <w:t xml:space="preserve"> and </w:t>
      </w:r>
      <w:r w:rsidRPr="00083A97">
        <w:rPr>
          <w:rStyle w:val="Emphasis"/>
          <w:highlight w:val="yellow"/>
        </w:rPr>
        <w:t>dense</w:t>
      </w:r>
      <w:r w:rsidRPr="00B10306">
        <w:rPr>
          <w:rStyle w:val="StyleUnderline"/>
        </w:rPr>
        <w:t xml:space="preserve"> human </w:t>
      </w:r>
      <w:r w:rsidRPr="00083A97">
        <w:rPr>
          <w:rStyle w:val="Emphasis"/>
          <w:highlight w:val="yellow"/>
        </w:rPr>
        <w:t>population</w:t>
      </w:r>
      <w:r w:rsidRPr="00083A97">
        <w:rPr>
          <w:rStyle w:val="StyleUnderline"/>
          <w:highlight w:val="yellow"/>
        </w:rPr>
        <w:t xml:space="preserve"> allow infections to spread</w:t>
      </w:r>
      <w:r w:rsidRPr="00B10306">
        <w:rPr>
          <w:rStyle w:val="StyleUnderline"/>
        </w:rPr>
        <w:t xml:space="preserve"> much more </w:t>
      </w:r>
      <w:r w:rsidRPr="00083A97">
        <w:rPr>
          <w:rStyle w:val="Emphasis"/>
          <w:highlight w:val="yellow"/>
        </w:rPr>
        <w:t>rapidly</w:t>
      </w:r>
      <w:r w:rsidRPr="0083455F">
        <w:rPr>
          <w:sz w:val="16"/>
        </w:rPr>
        <w:t>274,</w:t>
      </w:r>
      <w:r w:rsidRPr="00B10306">
        <w:rPr>
          <w:sz w:val="16"/>
        </w:rPr>
        <w:t xml:space="preserve"> and there is the potential for urban slums to serve as breeding grounds for disease.275</w:t>
      </w:r>
    </w:p>
    <w:p w14:paraId="6ADCC9DB" w14:textId="77777777" w:rsidR="0053466F" w:rsidRPr="00B10306" w:rsidRDefault="0053466F" w:rsidP="00546E86">
      <w:pPr>
        <w:rPr>
          <w:sz w:val="16"/>
        </w:rPr>
      </w:pPr>
      <w:r w:rsidRPr="00B10306">
        <w:rPr>
          <w:sz w:val="16"/>
        </w:rPr>
        <w:t xml:space="preserve">Unlike events such as nuclear wars, pandemics would not damage the world’s infrastructure, and initial survivors would likely be resistant to the infection. And there would probably be survivors, if only in isolated locations. Hence </w:t>
      </w:r>
      <w:r w:rsidRPr="00B10306">
        <w:rPr>
          <w:rStyle w:val="StyleUnderline"/>
        </w:rPr>
        <w:t xml:space="preserve">the risk of a </w:t>
      </w:r>
      <w:r w:rsidRPr="00083A97">
        <w:rPr>
          <w:rStyle w:val="StyleUnderline"/>
          <w:highlight w:val="yellow"/>
        </w:rPr>
        <w:t>civilisation collapse</w:t>
      </w:r>
      <w:r w:rsidRPr="00B10306">
        <w:rPr>
          <w:rStyle w:val="StyleUnderline"/>
        </w:rPr>
        <w:t xml:space="preserve"> would </w:t>
      </w:r>
      <w:r w:rsidRPr="00083A97">
        <w:rPr>
          <w:rStyle w:val="StyleUnderline"/>
          <w:highlight w:val="yellow"/>
        </w:rPr>
        <w:t>come from</w:t>
      </w:r>
      <w:r w:rsidRPr="00B10306">
        <w:rPr>
          <w:rStyle w:val="StyleUnderline"/>
        </w:rPr>
        <w:t xml:space="preserve"> the </w:t>
      </w:r>
      <w:r w:rsidRPr="00083A97">
        <w:rPr>
          <w:rStyle w:val="Emphasis"/>
          <w:highlight w:val="yellow"/>
        </w:rPr>
        <w:t>ripple effect</w:t>
      </w:r>
      <w:r w:rsidRPr="00B10306">
        <w:rPr>
          <w:rStyle w:val="StyleUnderline"/>
        </w:rPr>
        <w:t xml:space="preserve"> of the </w:t>
      </w:r>
      <w:r w:rsidRPr="00B10306">
        <w:rPr>
          <w:rStyle w:val="Emphasis"/>
        </w:rPr>
        <w:t>fatalities</w:t>
      </w:r>
      <w:r w:rsidRPr="00B10306">
        <w:rPr>
          <w:rStyle w:val="StyleUnderline"/>
        </w:rPr>
        <w:t xml:space="preserve"> and the </w:t>
      </w:r>
      <w:r w:rsidRPr="00B10306">
        <w:rPr>
          <w:rStyle w:val="Emphasis"/>
        </w:rPr>
        <w:t>policy responses</w:t>
      </w:r>
      <w:r w:rsidRPr="00B10306">
        <w:rPr>
          <w:rStyle w:val="StyleUnderline"/>
        </w:rPr>
        <w:t xml:space="preserve">. </w:t>
      </w:r>
      <w:r w:rsidRPr="00083A97">
        <w:rPr>
          <w:rStyle w:val="StyleUnderline"/>
          <w:highlight w:val="yellow"/>
        </w:rPr>
        <w:t>These</w:t>
      </w:r>
      <w:r w:rsidRPr="00B10306">
        <w:rPr>
          <w:rStyle w:val="StyleUnderline"/>
        </w:rPr>
        <w:t xml:space="preserve"> would </w:t>
      </w:r>
      <w:r w:rsidRPr="00083A97">
        <w:rPr>
          <w:rStyle w:val="StyleUnderline"/>
          <w:highlight w:val="yellow"/>
        </w:rPr>
        <w:t xml:space="preserve">include </w:t>
      </w:r>
      <w:r w:rsidRPr="00083A97">
        <w:rPr>
          <w:rStyle w:val="Emphasis"/>
          <w:highlight w:val="yellow"/>
        </w:rPr>
        <w:t>political</w:t>
      </w:r>
      <w:r w:rsidRPr="00083A97">
        <w:rPr>
          <w:rStyle w:val="StyleUnderline"/>
          <w:highlight w:val="yellow"/>
        </w:rPr>
        <w:t xml:space="preserve"> and </w:t>
      </w:r>
      <w:r w:rsidRPr="00083A97">
        <w:rPr>
          <w:rStyle w:val="Emphasis"/>
          <w:highlight w:val="yellow"/>
        </w:rPr>
        <w:t>ag</w:t>
      </w:r>
      <w:r w:rsidRPr="00B10306">
        <w:rPr>
          <w:sz w:val="16"/>
        </w:rPr>
        <w:t xml:space="preserve">ricultural </w:t>
      </w:r>
      <w:r w:rsidRPr="00083A97">
        <w:rPr>
          <w:rStyle w:val="Emphasis"/>
          <w:highlight w:val="yellow"/>
        </w:rPr>
        <w:t>disruption</w:t>
      </w:r>
      <w:r w:rsidRPr="00083A97">
        <w:rPr>
          <w:rStyle w:val="StyleUnderline"/>
          <w:highlight w:val="yellow"/>
        </w:rPr>
        <w:t xml:space="preserve"> as well as </w:t>
      </w:r>
      <w:r w:rsidRPr="00083A97">
        <w:rPr>
          <w:rStyle w:val="Emphasis"/>
          <w:highlight w:val="yellow"/>
        </w:rPr>
        <w:t>economic dislocation</w:t>
      </w:r>
      <w:r w:rsidRPr="00083A97">
        <w:rPr>
          <w:rStyle w:val="StyleUnderline"/>
          <w:highlight w:val="yellow"/>
        </w:rPr>
        <w:t xml:space="preserve"> and damage to</w:t>
      </w:r>
      <w:r w:rsidRPr="00B10306">
        <w:rPr>
          <w:rStyle w:val="StyleUnderline"/>
        </w:rPr>
        <w:t xml:space="preserve"> the world’s </w:t>
      </w:r>
      <w:r w:rsidRPr="00083A97">
        <w:rPr>
          <w:rStyle w:val="Emphasis"/>
          <w:highlight w:val="yellow"/>
        </w:rPr>
        <w:t>trade</w:t>
      </w:r>
      <w:r w:rsidRPr="00B10306">
        <w:rPr>
          <w:rStyle w:val="StyleUnderline"/>
        </w:rPr>
        <w:t xml:space="preserve"> network</w:t>
      </w:r>
      <w:r w:rsidRPr="00B10306">
        <w:rPr>
          <w:sz w:val="16"/>
        </w:rPr>
        <w:t xml:space="preserve"> (including the food trade).</w:t>
      </w:r>
    </w:p>
    <w:p w14:paraId="3338CA06" w14:textId="77777777" w:rsidR="0053466F" w:rsidRDefault="0053466F" w:rsidP="00546E86">
      <w:pPr>
        <w:rPr>
          <w:sz w:val="16"/>
        </w:rPr>
      </w:pPr>
      <w:r w:rsidRPr="00B10306">
        <w:rPr>
          <w:rStyle w:val="StyleUnderline"/>
        </w:rPr>
        <w:t>Extinction risk is</w:t>
      </w:r>
      <w:r w:rsidRPr="00B10306">
        <w:rPr>
          <w:sz w:val="16"/>
        </w:rPr>
        <w:t xml:space="preserve"> only </w:t>
      </w:r>
      <w:r w:rsidRPr="00B10306">
        <w:rPr>
          <w:rStyle w:val="StyleUnderline"/>
        </w:rPr>
        <w:t xml:space="preserve">possible if the </w:t>
      </w:r>
      <w:r w:rsidRPr="00083A97">
        <w:rPr>
          <w:rStyle w:val="Emphasis"/>
          <w:highlight w:val="yellow"/>
        </w:rPr>
        <w:t>after</w:t>
      </w:r>
      <w:r w:rsidRPr="00B10306">
        <w:rPr>
          <w:rStyle w:val="StyleUnderline"/>
        </w:rPr>
        <w:t xml:space="preserve">math of the </w:t>
      </w:r>
      <w:r w:rsidRPr="00083A97">
        <w:rPr>
          <w:rStyle w:val="StyleUnderline"/>
          <w:highlight w:val="yellow"/>
        </w:rPr>
        <w:t xml:space="preserve">epidemic </w:t>
      </w:r>
      <w:r w:rsidRPr="00083A97">
        <w:rPr>
          <w:rStyle w:val="Emphasis"/>
          <w:highlight w:val="yellow"/>
        </w:rPr>
        <w:t>fragments</w:t>
      </w:r>
      <w:r w:rsidRPr="00B10306">
        <w:rPr>
          <w:rStyle w:val="StyleUnderline"/>
        </w:rPr>
        <w:t xml:space="preserve"> and </w:t>
      </w:r>
      <w:r w:rsidRPr="00B10306">
        <w:rPr>
          <w:rStyle w:val="Emphasis"/>
        </w:rPr>
        <w:t>diminishes</w:t>
      </w:r>
      <w:r w:rsidRPr="00B10306">
        <w:rPr>
          <w:rStyle w:val="StyleUnderline"/>
        </w:rPr>
        <w:t xml:space="preserve"> human </w:t>
      </w:r>
      <w:r w:rsidRPr="00083A97">
        <w:rPr>
          <w:rStyle w:val="Emphasis"/>
          <w:highlight w:val="yellow"/>
        </w:rPr>
        <w:t>society</w:t>
      </w:r>
      <w:r w:rsidRPr="00B10306">
        <w:rPr>
          <w:rStyle w:val="StyleUnderline"/>
        </w:rPr>
        <w:t xml:space="preserve"> to the extent that </w:t>
      </w:r>
      <w:r w:rsidRPr="00B10306">
        <w:rPr>
          <w:rStyle w:val="Emphasis"/>
        </w:rPr>
        <w:t>recovery</w:t>
      </w:r>
      <w:r w:rsidRPr="00B10306">
        <w:rPr>
          <w:rStyle w:val="StyleUnderline"/>
        </w:rPr>
        <w:t xml:space="preserve"> becomes </w:t>
      </w:r>
      <w:r w:rsidRPr="00B10306">
        <w:rPr>
          <w:rStyle w:val="Emphasis"/>
        </w:rPr>
        <w:t>impossible</w:t>
      </w:r>
      <w:r w:rsidRPr="00B10306">
        <w:rPr>
          <w:sz w:val="16"/>
        </w:rPr>
        <w:t xml:space="preserve">277 </w:t>
      </w:r>
      <w:r w:rsidRPr="00B10306">
        <w:rPr>
          <w:rStyle w:val="StyleUnderline"/>
        </w:rPr>
        <w:t xml:space="preserve">before </w:t>
      </w:r>
      <w:r w:rsidRPr="00083A97">
        <w:rPr>
          <w:rStyle w:val="Emphasis"/>
          <w:highlight w:val="yellow"/>
        </w:rPr>
        <w:t>humanity succumbs</w:t>
      </w:r>
      <w:r w:rsidRPr="00083A97">
        <w:rPr>
          <w:rStyle w:val="StyleUnderline"/>
          <w:highlight w:val="yellow"/>
        </w:rPr>
        <w:t xml:space="preserve"> to </w:t>
      </w:r>
      <w:r w:rsidRPr="00083A97">
        <w:rPr>
          <w:rStyle w:val="Emphasis"/>
          <w:highlight w:val="yellow"/>
        </w:rPr>
        <w:t>other risks</w:t>
      </w:r>
      <w:r w:rsidRPr="00083A97">
        <w:rPr>
          <w:rStyle w:val="StyleUnderline"/>
          <w:highlight w:val="yellow"/>
        </w:rPr>
        <w:t xml:space="preserve"> (such as </w:t>
      </w:r>
      <w:r w:rsidRPr="00083A97">
        <w:rPr>
          <w:rStyle w:val="Emphasis"/>
          <w:highlight w:val="yellow"/>
        </w:rPr>
        <w:t>climate</w:t>
      </w:r>
      <w:r w:rsidRPr="00B10306">
        <w:rPr>
          <w:rStyle w:val="Emphasis"/>
        </w:rPr>
        <w:t xml:space="preserve"> change</w:t>
      </w:r>
      <w:r w:rsidRPr="00B10306">
        <w:rPr>
          <w:rStyle w:val="StyleUnderline"/>
        </w:rPr>
        <w:t xml:space="preserve"> </w:t>
      </w:r>
      <w:r w:rsidRPr="00083A97">
        <w:rPr>
          <w:rStyle w:val="StyleUnderline"/>
          <w:highlight w:val="yellow"/>
        </w:rPr>
        <w:t xml:space="preserve">or </w:t>
      </w:r>
      <w:r w:rsidRPr="00083A97">
        <w:rPr>
          <w:rStyle w:val="Emphasis"/>
          <w:highlight w:val="yellow"/>
        </w:rPr>
        <w:t>further</w:t>
      </w:r>
      <w:r w:rsidRPr="00083A97">
        <w:rPr>
          <w:rStyle w:val="StyleUnderline"/>
          <w:highlight w:val="yellow"/>
        </w:rPr>
        <w:t xml:space="preserve"> pandemics</w:t>
      </w:r>
      <w:r w:rsidRPr="00B10306">
        <w:rPr>
          <w:sz w:val="16"/>
        </w:rPr>
        <w:t>).</w:t>
      </w:r>
    </w:p>
    <w:p w14:paraId="24AB1E93" w14:textId="77777777" w:rsidR="0053466F" w:rsidRPr="00B8723B" w:rsidRDefault="0053466F" w:rsidP="00546E86">
      <w:pPr>
        <w:rPr>
          <w:sz w:val="16"/>
        </w:rPr>
      </w:pPr>
    </w:p>
    <w:p w14:paraId="53C0B170" w14:textId="77777777" w:rsidR="0053466F" w:rsidRDefault="0053466F" w:rsidP="00546E86">
      <w:pPr>
        <w:pStyle w:val="Heading4"/>
      </w:pPr>
      <w:r>
        <w:rPr>
          <w:u w:val="single"/>
        </w:rPr>
        <w:t>Engineered</w:t>
      </w:r>
      <w:r>
        <w:t xml:space="preserve"> diseases bypassed their defense</w:t>
      </w:r>
    </w:p>
    <w:p w14:paraId="2263ECD5" w14:textId="77777777" w:rsidR="0053466F" w:rsidRPr="001631F7" w:rsidRDefault="0053466F" w:rsidP="00546E86">
      <w:r w:rsidRPr="001631F7">
        <w:t xml:space="preserve">Anders </w:t>
      </w:r>
      <w:r w:rsidRPr="001631F7">
        <w:rPr>
          <w:b/>
        </w:rPr>
        <w:t>Sandberg 18</w:t>
      </w:r>
      <w:r w:rsidRPr="001631F7">
        <w:t>. Future of Humanity Institute, University of Oxford. 02/26/2018. “Human Extinction from Natural Hazard Events.” Oxford Research Encyclopedia of Natural Hazard Science. oxfordre.com, doi:10.1093/acrefore/9780199389407.013.293.</w:t>
      </w:r>
    </w:p>
    <w:p w14:paraId="6E81645E" w14:textId="77777777" w:rsidR="0053466F" w:rsidRDefault="0053466F" w:rsidP="00546E86">
      <w:pPr>
        <w:rPr>
          <w:rStyle w:val="StyleUnderline"/>
        </w:rPr>
      </w:pPr>
      <w:r w:rsidRPr="001631F7">
        <w:rPr>
          <w:sz w:val="16"/>
        </w:rPr>
        <w:t xml:space="preserve">Biological Risks </w:t>
      </w:r>
      <w:r w:rsidRPr="001631F7">
        <w:rPr>
          <w:rStyle w:val="StyleUnderline"/>
        </w:rPr>
        <w:t xml:space="preserve">Human populations are subject to natural </w:t>
      </w:r>
      <w:r w:rsidRPr="00083A97">
        <w:rPr>
          <w:rStyle w:val="Emphasis"/>
          <w:highlight w:val="yellow"/>
        </w:rPr>
        <w:t>pandemics</w:t>
      </w:r>
      <w:r w:rsidRPr="001631F7">
        <w:rPr>
          <w:rStyle w:val="StyleUnderline"/>
        </w:rPr>
        <w:t xml:space="preserve"> where “new” pathogens spread across large areas</w:t>
      </w:r>
      <w:r w:rsidRPr="001631F7">
        <w:rPr>
          <w:sz w:val="16"/>
        </w:rPr>
        <w:t xml:space="preserve">. </w:t>
      </w:r>
      <w:r w:rsidRPr="001631F7">
        <w:rPr>
          <w:rStyle w:val="StyleUnderline"/>
        </w:rPr>
        <w:t xml:space="preserve">These </w:t>
      </w:r>
      <w:r w:rsidRPr="00083A97">
        <w:rPr>
          <w:rStyle w:val="StyleUnderline"/>
          <w:highlight w:val="yellow"/>
        </w:rPr>
        <w:t>can</w:t>
      </w:r>
      <w:r w:rsidRPr="001631F7">
        <w:rPr>
          <w:rStyle w:val="StyleUnderline"/>
        </w:rPr>
        <w:t xml:space="preserve"> often </w:t>
      </w:r>
      <w:r w:rsidRPr="00083A97">
        <w:rPr>
          <w:rStyle w:val="StyleUnderline"/>
          <w:highlight w:val="yellow"/>
        </w:rPr>
        <w:t xml:space="preserve">be </w:t>
      </w:r>
      <w:r w:rsidRPr="00083A97">
        <w:rPr>
          <w:rStyle w:val="Emphasis"/>
          <w:highlight w:val="yellow"/>
        </w:rPr>
        <w:t>lethal</w:t>
      </w:r>
      <w:r w:rsidRPr="001631F7">
        <w:rPr>
          <w:sz w:val="16"/>
        </w:rPr>
        <w:t xml:space="preserve">: the Black Death killed 72–200 million people in Eurasia (18%–50% of the world’s population), with a mortality rate ranging from 20%–60% in different locations (Benedictow, 2004; Ziegler, 2013). The Columbian exchange of diseases between the New and Old world led to a catastrophic population decline in the Americas (Alfani &amp; Murphy, 2017). The 1918 flu pandemic resulted in 50–100 million deaths (Johnson &amp; Mueller, 2002) (2.7%–5% of the world’s population). Emerging diseases are likely to cause pandemics in the future, and this may contribute to extinction. </w:t>
      </w:r>
      <w:r w:rsidRPr="001631F7">
        <w:rPr>
          <w:rStyle w:val="StyleUnderline"/>
        </w:rPr>
        <w:t xml:space="preserve">It may </w:t>
      </w:r>
      <w:r w:rsidRPr="001631F7">
        <w:rPr>
          <w:rStyle w:val="Emphasis"/>
        </w:rPr>
        <w:t>appear</w:t>
      </w:r>
      <w:r w:rsidRPr="001631F7">
        <w:rPr>
          <w:sz w:val="16"/>
        </w:rPr>
        <w:t xml:space="preserve"> </w:t>
      </w:r>
      <w:r w:rsidRPr="001631F7">
        <w:rPr>
          <w:rStyle w:val="StyleUnderline"/>
        </w:rPr>
        <w:t xml:space="preserve">unlikely that a pathogen could cause extinction of its host, since </w:t>
      </w:r>
      <w:r w:rsidRPr="00083A97">
        <w:rPr>
          <w:rStyle w:val="Emphasis"/>
          <w:highlight w:val="yellow"/>
        </w:rPr>
        <w:t>lack of hosts</w:t>
      </w:r>
      <w:r w:rsidRPr="001631F7">
        <w:rPr>
          <w:rStyle w:val="StyleUnderline"/>
        </w:rPr>
        <w:t xml:space="preserve"> would naturally limit the pathogen population</w:t>
      </w:r>
      <w:r w:rsidRPr="001631F7">
        <w:rPr>
          <w:sz w:val="16"/>
        </w:rPr>
        <w:t xml:space="preserve">. However, </w:t>
      </w:r>
      <w:r w:rsidRPr="001631F7">
        <w:rPr>
          <w:rStyle w:val="StyleUnderline"/>
        </w:rPr>
        <w:t xml:space="preserve">this </w:t>
      </w:r>
      <w:r w:rsidRPr="00083A97">
        <w:rPr>
          <w:rStyle w:val="StyleUnderline"/>
          <w:highlight w:val="yellow"/>
        </w:rPr>
        <w:t xml:space="preserve">does not apply if the pathogen has a </w:t>
      </w:r>
      <w:r w:rsidRPr="00083A97">
        <w:rPr>
          <w:rStyle w:val="Emphasis"/>
          <w:highlight w:val="yellow"/>
        </w:rPr>
        <w:t>reservoir in another</w:t>
      </w:r>
      <w:r w:rsidRPr="001631F7">
        <w:rPr>
          <w:rStyle w:val="Emphasis"/>
        </w:rPr>
        <w:t xml:space="preserve"> host </w:t>
      </w:r>
      <w:r w:rsidRPr="00083A97">
        <w:rPr>
          <w:rStyle w:val="Emphasis"/>
          <w:highlight w:val="yellow"/>
        </w:rPr>
        <w:t>species</w:t>
      </w:r>
      <w:r w:rsidRPr="001631F7">
        <w:rPr>
          <w:rStyle w:val="StyleUnderline"/>
        </w:rPr>
        <w:t xml:space="preserve">. A pathogen with a reservoir species that acts as a </w:t>
      </w:r>
      <w:r w:rsidRPr="001631F7">
        <w:rPr>
          <w:rStyle w:val="Emphasis"/>
        </w:rPr>
        <w:t>stable carrier state</w:t>
      </w:r>
      <w:r w:rsidRPr="001631F7">
        <w:rPr>
          <w:sz w:val="16"/>
        </w:rPr>
        <w:t xml:space="preserve"> </w:t>
      </w:r>
      <w:r w:rsidRPr="001631F7">
        <w:rPr>
          <w:rStyle w:val="StyleUnderline"/>
        </w:rPr>
        <w:t xml:space="preserve">for the pathogen, a high potential for </w:t>
      </w:r>
      <w:r w:rsidRPr="001631F7">
        <w:rPr>
          <w:rStyle w:val="Emphasis"/>
        </w:rPr>
        <w:t>infecting susceptible species</w:t>
      </w:r>
      <w:r w:rsidRPr="001631F7">
        <w:rPr>
          <w:sz w:val="16"/>
        </w:rPr>
        <w:t xml:space="preserve"> (especially critical age groups), </w:t>
      </w:r>
      <w:r w:rsidRPr="001631F7">
        <w:rPr>
          <w:rStyle w:val="StyleUnderline"/>
        </w:rPr>
        <w:t>and</w:t>
      </w:r>
      <w:r w:rsidRPr="001631F7">
        <w:rPr>
          <w:sz w:val="16"/>
        </w:rPr>
        <w:t xml:space="preserve"> </w:t>
      </w:r>
      <w:r w:rsidRPr="001631F7">
        <w:rPr>
          <w:rStyle w:val="Emphasis"/>
        </w:rPr>
        <w:t>hyperlethality</w:t>
      </w:r>
      <w:r w:rsidRPr="001631F7">
        <w:rPr>
          <w:sz w:val="16"/>
        </w:rPr>
        <w:t xml:space="preserve"> (mortality in the range of 50%–75%) </w:t>
      </w:r>
      <w:r w:rsidRPr="001631F7">
        <w:rPr>
          <w:rStyle w:val="StyleUnderline"/>
        </w:rPr>
        <w:t xml:space="preserve">may cause </w:t>
      </w:r>
      <w:r w:rsidRPr="001631F7">
        <w:rPr>
          <w:rStyle w:val="Emphasis"/>
        </w:rPr>
        <w:t>repeated outbreaks</w:t>
      </w:r>
      <w:r w:rsidRPr="001631F7">
        <w:rPr>
          <w:sz w:val="16"/>
        </w:rPr>
        <w:t xml:space="preserve"> </w:t>
      </w:r>
      <w:r w:rsidRPr="001631F7">
        <w:rPr>
          <w:rStyle w:val="StyleUnderline"/>
        </w:rPr>
        <w:t>that</w:t>
      </w:r>
      <w:r w:rsidRPr="001631F7">
        <w:rPr>
          <w:sz w:val="16"/>
        </w:rPr>
        <w:t xml:space="preserve"> </w:t>
      </w:r>
      <w:r w:rsidRPr="001631F7">
        <w:rPr>
          <w:rStyle w:val="Emphasis"/>
        </w:rPr>
        <w:t>gradually reduces the fitness of the species until eventually it succumbs to other random environmental events</w:t>
      </w:r>
      <w:r w:rsidRPr="001631F7">
        <w:rPr>
          <w:sz w:val="16"/>
        </w:rPr>
        <w:t xml:space="preserve"> (MacPhee &amp; Greenwood, 2013). </w:t>
      </w:r>
      <w:r w:rsidRPr="001631F7">
        <w:rPr>
          <w:rStyle w:val="StyleUnderline"/>
        </w:rPr>
        <w:t xml:space="preserve">Amphibian chytridiomycosis may be a good example, where the pathogen has a large host range but is </w:t>
      </w:r>
      <w:r w:rsidRPr="001631F7">
        <w:rPr>
          <w:rStyle w:val="Emphasis"/>
        </w:rPr>
        <w:t>lethal to particular species</w:t>
      </w:r>
      <w:r w:rsidRPr="001631F7">
        <w:rPr>
          <w:sz w:val="16"/>
        </w:rPr>
        <w:t xml:space="preserve"> (Berger et al., 2016). </w:t>
      </w:r>
      <w:r w:rsidRPr="001631F7">
        <w:rPr>
          <w:rStyle w:val="StyleUnderline"/>
        </w:rPr>
        <w:t xml:space="preserve">On the other hand, </w:t>
      </w:r>
      <w:r w:rsidRPr="00083A97">
        <w:rPr>
          <w:rStyle w:val="StyleUnderline"/>
          <w:highlight w:val="yellow"/>
        </w:rPr>
        <w:t>Tasmanian devil</w:t>
      </w:r>
      <w:r w:rsidRPr="001631F7">
        <w:rPr>
          <w:rStyle w:val="StyleUnderline"/>
        </w:rPr>
        <w:t xml:space="preserve"> facial </w:t>
      </w:r>
      <w:r w:rsidRPr="00083A97">
        <w:rPr>
          <w:rStyle w:val="StyleUnderline"/>
          <w:highlight w:val="yellow"/>
        </w:rPr>
        <w:t>tumor disease</w:t>
      </w:r>
      <w:r w:rsidRPr="001631F7">
        <w:rPr>
          <w:rStyle w:val="StyleUnderline"/>
        </w:rPr>
        <w:t xml:space="preserve"> may cause an extinction in an already threatened species because both a </w:t>
      </w:r>
      <w:r w:rsidRPr="001631F7">
        <w:rPr>
          <w:rStyle w:val="Emphasis"/>
        </w:rPr>
        <w:t>low density threshold</w:t>
      </w:r>
      <w:r w:rsidRPr="001631F7">
        <w:rPr>
          <w:rStyle w:val="StyleUnderline"/>
        </w:rPr>
        <w:t xml:space="preserve"> and </w:t>
      </w:r>
      <w:r w:rsidRPr="001631F7">
        <w:rPr>
          <w:rStyle w:val="Emphasis"/>
        </w:rPr>
        <w:t>low genetic diversity</w:t>
      </w:r>
      <w:r w:rsidRPr="001631F7">
        <w:rPr>
          <w:rStyle w:val="StyleUnderline"/>
        </w:rPr>
        <w:t xml:space="preserve"> among the hosts makes </w:t>
      </w:r>
      <w:r w:rsidRPr="001631F7">
        <w:rPr>
          <w:rStyle w:val="Emphasis"/>
        </w:rPr>
        <w:t>all</w:t>
      </w:r>
      <w:r w:rsidRPr="001631F7">
        <w:rPr>
          <w:rStyle w:val="StyleUnderline"/>
        </w:rPr>
        <w:t xml:space="preserve"> individuals susceptible</w:t>
      </w:r>
      <w:r w:rsidRPr="001631F7">
        <w:rPr>
          <w:sz w:val="16"/>
        </w:rPr>
        <w:t xml:space="preserve"> (McCallum, 2012). </w:t>
      </w:r>
      <w:r w:rsidRPr="001631F7">
        <w:rPr>
          <w:rStyle w:val="StyleUnderline"/>
        </w:rPr>
        <w:t xml:space="preserve">As an example, avian influenza </w:t>
      </w:r>
      <w:r w:rsidRPr="00083A97">
        <w:rPr>
          <w:rStyle w:val="Emphasis"/>
          <w:highlight w:val="yellow"/>
        </w:rPr>
        <w:t>H5N1</w:t>
      </w:r>
      <w:r w:rsidRPr="001631F7">
        <w:rPr>
          <w:rStyle w:val="StyleUnderline"/>
        </w:rPr>
        <w:t xml:space="preserve"> represents a recognized potential pandemic that could cause massive damage if a mutation would add the </w:t>
      </w:r>
      <w:r w:rsidRPr="001631F7">
        <w:rPr>
          <w:rStyle w:val="Emphasis"/>
        </w:rPr>
        <w:t>ability of easy transmissibility</w:t>
      </w:r>
      <w:r w:rsidRPr="001631F7">
        <w:rPr>
          <w:rStyle w:val="StyleUnderline"/>
        </w:rPr>
        <w:t xml:space="preserve"> between humans</w:t>
      </w:r>
      <w:r w:rsidRPr="001631F7">
        <w:rPr>
          <w:sz w:val="16"/>
        </w:rPr>
        <w:t xml:space="preserve"> (at present human infections are not transmissible). </w:t>
      </w:r>
      <w:r w:rsidRPr="001631F7">
        <w:rPr>
          <w:rStyle w:val="StyleUnderline"/>
        </w:rPr>
        <w:t xml:space="preserve">It also exists within a large pool of </w:t>
      </w:r>
      <w:r w:rsidRPr="001631F7">
        <w:rPr>
          <w:rStyle w:val="Emphasis"/>
        </w:rPr>
        <w:t>bird hosts</w:t>
      </w:r>
      <w:r w:rsidRPr="001631F7">
        <w:rPr>
          <w:sz w:val="16"/>
        </w:rPr>
        <w:t xml:space="preserve">. Given that past influenza pandemics have infected between 24%–38% of the population, H5N1 has a case fatality rate ranging from 1% to 60%, a rough estimate suggest that a pandemic could kill between 16.8 million and 1.7 billion people (Cotton-Barratt et al., 2016). A pandemic flu model estimated 21–33 million deaths globally for a modern re-run of the 1918 flu but noted that it did not represent a worst case scenario (Madhav, 2013). While unlikely to be an extinction threat on its own, it could clearly weaken a vulnerable population. </w:t>
      </w:r>
      <w:r w:rsidRPr="001631F7">
        <w:rPr>
          <w:rStyle w:val="StyleUnderline"/>
        </w:rPr>
        <w:t xml:space="preserve">Viruses with </w:t>
      </w:r>
      <w:r w:rsidRPr="00083A97">
        <w:rPr>
          <w:rStyle w:val="Emphasis"/>
          <w:highlight w:val="yellow"/>
        </w:rPr>
        <w:t>long</w:t>
      </w:r>
      <w:r w:rsidRPr="001631F7">
        <w:rPr>
          <w:rStyle w:val="StyleUnderline"/>
        </w:rPr>
        <w:t xml:space="preserve">er </w:t>
      </w:r>
      <w:r w:rsidRPr="00083A97">
        <w:rPr>
          <w:rStyle w:val="Emphasis"/>
          <w:highlight w:val="yellow"/>
        </w:rPr>
        <w:t>incubation times</w:t>
      </w:r>
      <w:r w:rsidRPr="00083A97">
        <w:rPr>
          <w:rStyle w:val="StyleUnderline"/>
          <w:highlight w:val="yellow"/>
        </w:rPr>
        <w:t xml:space="preserve">, higher </w:t>
      </w:r>
      <w:r w:rsidRPr="00083A97">
        <w:rPr>
          <w:rStyle w:val="Emphasis"/>
          <w:highlight w:val="yellow"/>
        </w:rPr>
        <w:t>infectiousness</w:t>
      </w:r>
      <w:r w:rsidRPr="00083A97">
        <w:rPr>
          <w:rStyle w:val="StyleUnderline"/>
          <w:highlight w:val="yellow"/>
        </w:rPr>
        <w:t xml:space="preserve">, and </w:t>
      </w:r>
      <w:r w:rsidRPr="00083A97">
        <w:rPr>
          <w:rStyle w:val="Emphasis"/>
          <w:highlight w:val="yellow"/>
        </w:rPr>
        <w:t>case fatality rates</w:t>
      </w:r>
      <w:r w:rsidRPr="001631F7">
        <w:rPr>
          <w:rStyle w:val="StyleUnderline"/>
        </w:rPr>
        <w:t xml:space="preserve"> are known: </w:t>
      </w:r>
      <w:r w:rsidRPr="00083A97">
        <w:rPr>
          <w:rStyle w:val="StyleUnderline"/>
          <w:highlight w:val="yellow"/>
        </w:rPr>
        <w:t>while a</w:t>
      </w:r>
      <w:r w:rsidRPr="001631F7">
        <w:rPr>
          <w:rStyle w:val="StyleUnderline"/>
        </w:rPr>
        <w:t xml:space="preserve"> super-</w:t>
      </w:r>
      <w:r w:rsidRPr="00083A97">
        <w:rPr>
          <w:rStyle w:val="StyleUnderline"/>
          <w:highlight w:val="yellow"/>
        </w:rPr>
        <w:t xml:space="preserve">pandemic </w:t>
      </w:r>
      <w:r w:rsidRPr="00083A97">
        <w:rPr>
          <w:rStyle w:val="Emphasis"/>
          <w:highlight w:val="yellow"/>
        </w:rPr>
        <w:t>combining</w:t>
      </w:r>
      <w:r w:rsidRPr="001631F7">
        <w:rPr>
          <w:rStyle w:val="StyleUnderline"/>
        </w:rPr>
        <w:t xml:space="preserve"> all </w:t>
      </w:r>
      <w:r w:rsidRPr="00083A97">
        <w:rPr>
          <w:rStyle w:val="StyleUnderline"/>
          <w:highlight w:val="yellow"/>
        </w:rPr>
        <w:t>these</w:t>
      </w:r>
      <w:r w:rsidRPr="001631F7">
        <w:rPr>
          <w:rStyle w:val="StyleUnderline"/>
        </w:rPr>
        <w:t xml:space="preserve"> properties </w:t>
      </w:r>
      <w:r w:rsidRPr="00083A97">
        <w:rPr>
          <w:rStyle w:val="StyleUnderline"/>
          <w:highlight w:val="yellow"/>
        </w:rPr>
        <w:t>may be unlikely, it does not seem</w:t>
      </w:r>
      <w:r w:rsidRPr="001631F7">
        <w:rPr>
          <w:rStyle w:val="StyleUnderline"/>
        </w:rPr>
        <w:t xml:space="preserve"> biologically </w:t>
      </w:r>
      <w:r w:rsidRPr="00083A97">
        <w:rPr>
          <w:rStyle w:val="Emphasis"/>
          <w:highlight w:val="yellow"/>
        </w:rPr>
        <w:t>impossible</w:t>
      </w:r>
      <w:r w:rsidRPr="001631F7">
        <w:rPr>
          <w:rStyle w:val="StyleUnderline"/>
        </w:rPr>
        <w:t>.</w:t>
      </w:r>
      <w:r w:rsidRPr="001631F7">
        <w:rPr>
          <w:sz w:val="16"/>
        </w:rPr>
        <w:t xml:space="preserve"> In addition, </w:t>
      </w:r>
      <w:r w:rsidRPr="00083A97">
        <w:rPr>
          <w:rStyle w:val="Emphasis"/>
          <w:highlight w:val="yellow"/>
        </w:rPr>
        <w:t>deliberate</w:t>
      </w:r>
      <w:r w:rsidRPr="00083A97">
        <w:rPr>
          <w:sz w:val="16"/>
          <w:highlight w:val="yellow"/>
        </w:rPr>
        <w:t xml:space="preserve"> </w:t>
      </w:r>
      <w:r w:rsidRPr="00083A97">
        <w:rPr>
          <w:rStyle w:val="StyleUnderline"/>
          <w:highlight w:val="yellow"/>
        </w:rPr>
        <w:t>alterations</w:t>
      </w:r>
      <w:r w:rsidRPr="001631F7">
        <w:rPr>
          <w:sz w:val="16"/>
        </w:rPr>
        <w:t xml:space="preserve"> of different viruses </w:t>
      </w:r>
      <w:r w:rsidRPr="00083A97">
        <w:rPr>
          <w:rStyle w:val="StyleUnderline"/>
          <w:highlight w:val="yellow"/>
        </w:rPr>
        <w:t>have</w:t>
      </w:r>
      <w:r w:rsidRPr="001631F7">
        <w:rPr>
          <w:rStyle w:val="StyleUnderline"/>
        </w:rPr>
        <w:t xml:space="preserve"> successfully </w:t>
      </w:r>
      <w:r w:rsidRPr="00083A97">
        <w:rPr>
          <w:rStyle w:val="StyleUnderline"/>
          <w:highlight w:val="yellow"/>
        </w:rPr>
        <w:t>increased</w:t>
      </w:r>
      <w:r w:rsidRPr="001631F7">
        <w:rPr>
          <w:rStyle w:val="StyleUnderline"/>
        </w:rPr>
        <w:t xml:space="preserve"> transmissibility and </w:t>
      </w:r>
      <w:r w:rsidRPr="00083A97">
        <w:rPr>
          <w:rStyle w:val="StyleUnderline"/>
          <w:highlight w:val="yellow"/>
        </w:rPr>
        <w:t>lethality</w:t>
      </w:r>
      <w:r w:rsidRPr="001631F7">
        <w:rPr>
          <w:rStyle w:val="StyleUnderline"/>
        </w:rPr>
        <w:t xml:space="preserve">, or reduced treatability: </w:t>
      </w:r>
      <w:r w:rsidRPr="00083A97">
        <w:rPr>
          <w:rStyle w:val="StyleUnderline"/>
          <w:highlight w:val="yellow"/>
        </w:rPr>
        <w:t xml:space="preserve">the </w:t>
      </w:r>
      <w:r w:rsidRPr="00083A97">
        <w:rPr>
          <w:rStyle w:val="Emphasis"/>
          <w:highlight w:val="yellow"/>
        </w:rPr>
        <w:t>major biological extinction risk</w:t>
      </w:r>
      <w:r w:rsidRPr="00083A97">
        <w:rPr>
          <w:rStyle w:val="StyleUnderline"/>
          <w:highlight w:val="yellow"/>
        </w:rPr>
        <w:t xml:space="preserve"> may be </w:t>
      </w:r>
      <w:r w:rsidRPr="00083A97">
        <w:rPr>
          <w:rStyle w:val="Emphasis"/>
          <w:highlight w:val="yellow"/>
        </w:rPr>
        <w:t>deliberately engineered pathogens</w:t>
      </w:r>
      <w:r w:rsidRPr="001631F7">
        <w:rPr>
          <w:rStyle w:val="StyleUnderline"/>
        </w:rPr>
        <w:t xml:space="preserve"> rather than natural.</w:t>
      </w:r>
    </w:p>
    <w:p w14:paraId="74F464CE" w14:textId="77777777" w:rsidR="0053466F" w:rsidRDefault="0053466F" w:rsidP="002552A3"/>
    <w:p w14:paraId="5ECC1A03" w14:textId="77777777" w:rsidR="0053466F" w:rsidRDefault="0053466F" w:rsidP="00546E86">
      <w:pPr>
        <w:pStyle w:val="Heading3"/>
      </w:pPr>
      <w:r>
        <w:t>U---2AC 1---2NC</w:t>
      </w:r>
    </w:p>
    <w:p w14:paraId="570EC393" w14:textId="77777777" w:rsidR="0053466F" w:rsidRDefault="0053466F" w:rsidP="00546E86">
      <w:pPr>
        <w:pStyle w:val="Analytic"/>
      </w:pPr>
    </w:p>
    <w:p w14:paraId="6C71BA1D" w14:textId="77777777" w:rsidR="0053466F" w:rsidRDefault="0053466F" w:rsidP="00546E86"/>
    <w:p w14:paraId="61FDD0F6" w14:textId="77777777" w:rsidR="0053466F" w:rsidRDefault="0053466F" w:rsidP="00546E86"/>
    <w:p w14:paraId="614652E5" w14:textId="77777777" w:rsidR="0053466F" w:rsidRDefault="0053466F" w:rsidP="00546E86">
      <w:pPr>
        <w:pStyle w:val="Heading4"/>
      </w:pPr>
      <w:r>
        <w:t xml:space="preserve">Hellman concedes: </w:t>
      </w:r>
    </w:p>
    <w:p w14:paraId="61E6F9C0" w14:textId="77777777" w:rsidR="0053466F" w:rsidRDefault="0053466F" w:rsidP="00546E86">
      <w:pPr>
        <w:pStyle w:val="Heading4"/>
      </w:pPr>
      <w:r>
        <w:t xml:space="preserve">1. NO THUMPERS. Health care is top of docket! </w:t>
      </w:r>
    </w:p>
    <w:p w14:paraId="75081D6D" w14:textId="77777777" w:rsidR="0053466F" w:rsidRDefault="0053466F" w:rsidP="00546E86">
      <w:pPr>
        <w:pStyle w:val="Heading4"/>
      </w:pPr>
      <w:r>
        <w:t xml:space="preserve">2. Bipartisanship and comprimise now. </w:t>
      </w:r>
    </w:p>
    <w:p w14:paraId="535DE744" w14:textId="77777777" w:rsidR="0053466F" w:rsidRPr="00546E86" w:rsidRDefault="0053466F" w:rsidP="00546E86">
      <w:pPr>
        <w:pStyle w:val="Heading4"/>
      </w:pPr>
      <w:r>
        <w:t xml:space="preserve">3. divisions are small. NU is yellow. </w:t>
      </w:r>
    </w:p>
    <w:p w14:paraId="547E0188" w14:textId="77777777" w:rsidR="0053466F" w:rsidRDefault="0053466F" w:rsidP="00546E86">
      <w:r>
        <w:rPr>
          <w:rStyle w:val="Style13ptBold"/>
        </w:rPr>
        <w:t xml:space="preserve">2AC </w:t>
      </w:r>
      <w:r w:rsidRPr="00266B05">
        <w:rPr>
          <w:rStyle w:val="Style13ptBold"/>
        </w:rPr>
        <w:t>Hellman ’12-30</w:t>
      </w:r>
      <w:r>
        <w:t xml:space="preserve"> [Jessie; December 30; Staff; Roll Call; “Health care fight returns in January with affordability at center,” https://rollcall.com/2025/12/30/health-care-fight-returns-in-january-with-affordability-at-center/]</w:t>
      </w:r>
    </w:p>
    <w:p w14:paraId="010D927B" w14:textId="77777777" w:rsidR="0053466F" w:rsidRPr="00F03561" w:rsidRDefault="0053466F" w:rsidP="00546E86">
      <w:pPr>
        <w:rPr>
          <w:rStyle w:val="StyleUnderline"/>
        </w:rPr>
      </w:pPr>
      <w:r w:rsidRPr="00A6763F">
        <w:rPr>
          <w:rStyle w:val="StyleUnderline"/>
          <w:highlight w:val="yellow"/>
        </w:rPr>
        <w:t>Health care policy will be top of mind</w:t>
      </w:r>
      <w:r w:rsidRPr="00F03561">
        <w:rPr>
          <w:rStyle w:val="StyleUnderline"/>
        </w:rPr>
        <w:t xml:space="preserve"> when Congress returns to Washington</w:t>
      </w:r>
      <w:r w:rsidRPr="00F03561">
        <w:rPr>
          <w:sz w:val="16"/>
        </w:rPr>
        <w:t xml:space="preserve"> in January, with lawmakers acknowledging that </w:t>
      </w:r>
      <w:r w:rsidRPr="00F03561">
        <w:rPr>
          <w:rStyle w:val="StyleUnderline"/>
        </w:rPr>
        <w:t>escalating insurance premiums are hitting millions of Americans.</w:t>
      </w:r>
    </w:p>
    <w:p w14:paraId="00B92485" w14:textId="77777777" w:rsidR="0053466F" w:rsidRPr="00F03561" w:rsidRDefault="0053466F" w:rsidP="00546E86">
      <w:pPr>
        <w:rPr>
          <w:sz w:val="16"/>
        </w:rPr>
      </w:pPr>
      <w:r w:rsidRPr="00F03561">
        <w:rPr>
          <w:rStyle w:val="StyleUnderline"/>
        </w:rPr>
        <w:t xml:space="preserve">That’s about where the agreement ends. The </w:t>
      </w:r>
      <w:r w:rsidRPr="00F44743">
        <w:rPr>
          <w:rStyle w:val="Emphasis"/>
          <w:highlight w:val="green"/>
        </w:rPr>
        <w:t>parties</w:t>
      </w:r>
      <w:r w:rsidRPr="00F44743">
        <w:rPr>
          <w:rStyle w:val="StyleUnderline"/>
          <w:highlight w:val="green"/>
        </w:rPr>
        <w:t xml:space="preserve"> and</w:t>
      </w:r>
      <w:r w:rsidRPr="00F03561">
        <w:rPr>
          <w:rStyle w:val="StyleUnderline"/>
        </w:rPr>
        <w:t xml:space="preserve"> even the </w:t>
      </w:r>
      <w:r w:rsidRPr="00F44743">
        <w:rPr>
          <w:rStyle w:val="Emphasis"/>
          <w:highlight w:val="green"/>
        </w:rPr>
        <w:t>factions within them</w:t>
      </w:r>
      <w:r w:rsidRPr="00F44743">
        <w:rPr>
          <w:rStyle w:val="StyleUnderline"/>
          <w:highlight w:val="green"/>
        </w:rPr>
        <w:t xml:space="preserve"> are </w:t>
      </w:r>
      <w:r w:rsidRPr="00F44743">
        <w:rPr>
          <w:rStyle w:val="Emphasis"/>
          <w:highlight w:val="green"/>
        </w:rPr>
        <w:t>sharply divided</w:t>
      </w:r>
      <w:r w:rsidRPr="00F03561">
        <w:rPr>
          <w:rStyle w:val="StyleUnderline"/>
        </w:rPr>
        <w:t xml:space="preserve"> on the path forward</w:t>
      </w:r>
      <w:r w:rsidRPr="00F03561">
        <w:rPr>
          <w:sz w:val="16"/>
        </w:rPr>
        <w:t xml:space="preserve"> — with several avenues being explored that so far haven’t led to viable legislation.</w:t>
      </w:r>
    </w:p>
    <w:p w14:paraId="59BABFC2" w14:textId="77777777" w:rsidR="0053466F" w:rsidRPr="00F03561" w:rsidRDefault="0053466F" w:rsidP="00546E86">
      <w:pPr>
        <w:rPr>
          <w:sz w:val="16"/>
        </w:rPr>
      </w:pPr>
      <w:r w:rsidRPr="00F03561">
        <w:rPr>
          <w:rStyle w:val="StyleUnderline"/>
        </w:rPr>
        <w:t>The House is expected to vote on a Democrat-led bill</w:t>
      </w:r>
      <w:r w:rsidRPr="00F03561">
        <w:rPr>
          <w:sz w:val="16"/>
        </w:rPr>
        <w:t xml:space="preserve"> to extend, for three years, enhanced Affordable Care Act tax credits that will have expired on Dec. 31. That’s the result of a discharge petition that four Republicans signed, meeting the threshold to force a vote.</w:t>
      </w:r>
    </w:p>
    <w:p w14:paraId="6C5B58B7" w14:textId="77777777" w:rsidR="0053466F" w:rsidRPr="00F03561" w:rsidRDefault="0053466F" w:rsidP="00546E86">
      <w:pPr>
        <w:rPr>
          <w:rStyle w:val="StyleUnderline"/>
        </w:rPr>
      </w:pPr>
      <w:r w:rsidRPr="00F03561">
        <w:rPr>
          <w:sz w:val="16"/>
        </w:rPr>
        <w:t xml:space="preserve">With the knowledge that </w:t>
      </w:r>
      <w:r w:rsidRPr="00F03561">
        <w:rPr>
          <w:rStyle w:val="StyleUnderline"/>
        </w:rPr>
        <w:t xml:space="preserve">a </w:t>
      </w:r>
      <w:r w:rsidRPr="00F44743">
        <w:rPr>
          <w:rStyle w:val="StyleUnderline"/>
          <w:highlight w:val="green"/>
        </w:rPr>
        <w:t>procedural vote</w:t>
      </w:r>
      <w:r w:rsidRPr="00F03561">
        <w:rPr>
          <w:rStyle w:val="StyleUnderline"/>
        </w:rPr>
        <w:t xml:space="preserve"> on a similar bill </w:t>
      </w:r>
      <w:r w:rsidRPr="00F44743">
        <w:rPr>
          <w:rStyle w:val="StyleUnderline"/>
          <w:highlight w:val="green"/>
        </w:rPr>
        <w:t>was rejected in the Senate</w:t>
      </w:r>
      <w:r w:rsidRPr="00F03561">
        <w:rPr>
          <w:sz w:val="16"/>
        </w:rPr>
        <w:t xml:space="preserve">, a </w:t>
      </w:r>
      <w:r w:rsidRPr="00A6763F">
        <w:rPr>
          <w:sz w:val="16"/>
          <w:highlight w:val="yellow"/>
        </w:rPr>
        <w:t>bipartisan group of senators is working on a compromise to extend the credits. They may add some provisions that Republicans want, like guardrails to protect against fraud and caps to cut off credits to higher-income earner</w:t>
      </w:r>
      <w:r w:rsidRPr="00F03561">
        <w:rPr>
          <w:sz w:val="16"/>
        </w:rPr>
        <w:t xml:space="preserve">s. Even within this group </w:t>
      </w:r>
      <w:r w:rsidRPr="00F44743">
        <w:rPr>
          <w:rStyle w:val="StyleUnderline"/>
          <w:highlight w:val="green"/>
        </w:rPr>
        <w:t>divisions remain</w:t>
      </w:r>
      <w:r w:rsidRPr="00F44743">
        <w:rPr>
          <w:sz w:val="16"/>
          <w:highlight w:val="green"/>
        </w:rPr>
        <w:t>,</w:t>
      </w:r>
      <w:r w:rsidRPr="00F03561">
        <w:rPr>
          <w:sz w:val="16"/>
        </w:rPr>
        <w:t xml:space="preserve"> with </w:t>
      </w:r>
      <w:r w:rsidRPr="00546E86">
        <w:rPr>
          <w:sz w:val="16"/>
          <w:highlight w:val="yellow"/>
        </w:rPr>
        <w:t>some</w:t>
      </w:r>
      <w:r w:rsidRPr="00F03561">
        <w:rPr>
          <w:sz w:val="16"/>
        </w:rPr>
        <w:t xml:space="preserve"> </w:t>
      </w:r>
      <w:r w:rsidRPr="00F44743">
        <w:rPr>
          <w:rStyle w:val="StyleUnderline"/>
          <w:highlight w:val="green"/>
        </w:rPr>
        <w:t>Republicans demanding Hyde Amendment</w:t>
      </w:r>
      <w:r w:rsidRPr="00F03561">
        <w:rPr>
          <w:sz w:val="16"/>
        </w:rPr>
        <w:t xml:space="preserve"> anti-abortion protections for any extension, </w:t>
      </w:r>
      <w:r w:rsidRPr="00F03561">
        <w:rPr>
          <w:rStyle w:val="StyleUnderline"/>
        </w:rPr>
        <w:t xml:space="preserve">which is a </w:t>
      </w:r>
      <w:r w:rsidRPr="00F44743">
        <w:rPr>
          <w:rStyle w:val="StyleUnderline"/>
          <w:highlight w:val="green"/>
        </w:rPr>
        <w:t>nonstarter for Dem</w:t>
      </w:r>
      <w:r w:rsidRPr="00D25C90">
        <w:rPr>
          <w:rStyle w:val="StyleUnderline"/>
        </w:rPr>
        <w:t>ocrat</w:t>
      </w:r>
      <w:r w:rsidRPr="00F44743">
        <w:rPr>
          <w:rStyle w:val="StyleUnderline"/>
          <w:highlight w:val="green"/>
        </w:rPr>
        <w:t>s</w:t>
      </w:r>
      <w:r w:rsidRPr="00D25C90">
        <w:rPr>
          <w:rStyle w:val="StyleUnderline"/>
        </w:rPr>
        <w:t>.</w:t>
      </w:r>
    </w:p>
    <w:p w14:paraId="076750E8" w14:textId="77777777" w:rsidR="0053466F" w:rsidRPr="00F03561" w:rsidRDefault="0053466F" w:rsidP="00546E86">
      <w:pPr>
        <w:rPr>
          <w:sz w:val="16"/>
        </w:rPr>
      </w:pPr>
      <w:r w:rsidRPr="00F03561">
        <w:rPr>
          <w:sz w:val="16"/>
        </w:rPr>
        <w:t xml:space="preserve">Speaker Mike </w:t>
      </w:r>
      <w:r w:rsidRPr="00F44743">
        <w:rPr>
          <w:rStyle w:val="StyleUnderline"/>
          <w:highlight w:val="green"/>
        </w:rPr>
        <w:t>Johnson</w:t>
      </w:r>
      <w:r w:rsidRPr="00F03561">
        <w:rPr>
          <w:sz w:val="16"/>
        </w:rPr>
        <w:t xml:space="preserve">, R-La., has </w:t>
      </w:r>
      <w:r w:rsidRPr="00F03561">
        <w:rPr>
          <w:rStyle w:val="StyleUnderline"/>
        </w:rPr>
        <w:t xml:space="preserve">acknowledged the difficulty, </w:t>
      </w:r>
      <w:r w:rsidRPr="00F44743">
        <w:rPr>
          <w:rStyle w:val="StyleUnderline"/>
          <w:highlight w:val="green"/>
        </w:rPr>
        <w:t xml:space="preserve">calling health care “a </w:t>
      </w:r>
      <w:r w:rsidRPr="00F44743">
        <w:rPr>
          <w:rStyle w:val="Emphasis"/>
          <w:highlight w:val="green"/>
        </w:rPr>
        <w:t>very complicated issue</w:t>
      </w:r>
      <w:r w:rsidRPr="00F03561">
        <w:rPr>
          <w:rStyle w:val="StyleUnderline"/>
        </w:rPr>
        <w:t xml:space="preserve">” </w:t>
      </w:r>
      <w:r w:rsidRPr="00F03561">
        <w:rPr>
          <w:sz w:val="16"/>
        </w:rPr>
        <w:t>while adding that there is “much more to come … to bring down the cost of health care” in early 2026.</w:t>
      </w:r>
    </w:p>
    <w:p w14:paraId="21978177" w14:textId="77777777" w:rsidR="0053466F" w:rsidRDefault="0053466F" w:rsidP="00546E86"/>
    <w:p w14:paraId="4C4E7A03" w14:textId="77777777" w:rsidR="0053466F" w:rsidRDefault="0053466F" w:rsidP="00546E86">
      <w:pPr>
        <w:pStyle w:val="Heading4"/>
      </w:pPr>
      <w:r>
        <w:t xml:space="preserve">Bipartisan </w:t>
      </w:r>
      <w:r w:rsidRPr="0054458C">
        <w:rPr>
          <w:u w:val="single"/>
        </w:rPr>
        <w:t>momentum</w:t>
      </w:r>
      <w:r>
        <w:t xml:space="preserve"> in the </w:t>
      </w:r>
      <w:r w:rsidRPr="0054458C">
        <w:rPr>
          <w:u w:val="single"/>
        </w:rPr>
        <w:t>Senate</w:t>
      </w:r>
      <w:r>
        <w:t xml:space="preserve"> now.</w:t>
      </w:r>
    </w:p>
    <w:p w14:paraId="79AB9F60" w14:textId="77777777" w:rsidR="0053466F" w:rsidRPr="0054458C" w:rsidRDefault="0053466F" w:rsidP="00546E86">
      <w:r>
        <w:t xml:space="preserve">Luke </w:t>
      </w:r>
      <w:r w:rsidRPr="0054458C">
        <w:rPr>
          <w:rStyle w:val="Style13ptBold"/>
        </w:rPr>
        <w:t>Garrett 1/1</w:t>
      </w:r>
      <w:r>
        <w:t>/26, Editor at NPR News, “Congress failed to extend Obamacare subsidies. This Democrat says Trump can save them”, https://www.npr.org/2026/01/01/g-s1-104216/obamacare-subsidies-congress-peter-welch</w:t>
      </w:r>
    </w:p>
    <w:p w14:paraId="480E215B" w14:textId="77777777" w:rsidR="0053466F" w:rsidRPr="0054458C" w:rsidRDefault="0053466F" w:rsidP="00546E86">
      <w:pPr>
        <w:rPr>
          <w:rStyle w:val="StyleUnderline"/>
        </w:rPr>
      </w:pPr>
      <w:r w:rsidRPr="0054458C">
        <w:rPr>
          <w:sz w:val="16"/>
        </w:rPr>
        <w:t xml:space="preserve">Millions of </w:t>
      </w:r>
      <w:r w:rsidRPr="0054458C">
        <w:rPr>
          <w:rStyle w:val="StyleUnderline"/>
        </w:rPr>
        <w:t>Americans are facing higher health care premiums in the new year after Congress allowed Affordable Care Act subsidies to expire. But</w:t>
      </w:r>
      <w:r w:rsidRPr="0054458C">
        <w:rPr>
          <w:sz w:val="16"/>
        </w:rPr>
        <w:t xml:space="preserve"> </w:t>
      </w:r>
      <w:r w:rsidRPr="0054458C">
        <w:rPr>
          <w:rStyle w:val="Emphasis"/>
          <w:highlight w:val="yellow"/>
        </w:rPr>
        <w:t>earlier this week</w:t>
      </w:r>
      <w:r w:rsidRPr="0054458C">
        <w:rPr>
          <w:sz w:val="16"/>
          <w:highlight w:val="yellow"/>
        </w:rPr>
        <w:t xml:space="preserve">, </w:t>
      </w:r>
      <w:r w:rsidRPr="0054458C">
        <w:rPr>
          <w:rStyle w:val="StyleUnderline"/>
          <w:highlight w:val="yellow"/>
        </w:rPr>
        <w:t xml:space="preserve">a </w:t>
      </w:r>
      <w:r w:rsidRPr="0054458C">
        <w:rPr>
          <w:rStyle w:val="Emphasis"/>
          <w:highlight w:val="yellow"/>
        </w:rPr>
        <w:t>bipartisan group of senators</w:t>
      </w:r>
      <w:r w:rsidRPr="0054458C">
        <w:rPr>
          <w:sz w:val="16"/>
          <w:highlight w:val="yellow"/>
        </w:rPr>
        <w:t xml:space="preserve"> </w:t>
      </w:r>
      <w:r w:rsidRPr="0054458C">
        <w:rPr>
          <w:rStyle w:val="StyleUnderline"/>
          <w:highlight w:val="yellow"/>
        </w:rPr>
        <w:t xml:space="preserve">worked to </w:t>
      </w:r>
      <w:r w:rsidRPr="0054458C">
        <w:rPr>
          <w:rStyle w:val="Emphasis"/>
          <w:highlight w:val="yellow"/>
        </w:rPr>
        <w:t>strike a compromise</w:t>
      </w:r>
      <w:r w:rsidRPr="0054458C">
        <w:rPr>
          <w:sz w:val="16"/>
          <w:highlight w:val="yellow"/>
        </w:rPr>
        <w:t xml:space="preserve"> </w:t>
      </w:r>
      <w:r w:rsidRPr="0054458C">
        <w:rPr>
          <w:rStyle w:val="StyleUnderline"/>
          <w:highlight w:val="yellow"/>
        </w:rPr>
        <w:t xml:space="preserve">that could </w:t>
      </w:r>
      <w:r w:rsidRPr="0054458C">
        <w:rPr>
          <w:rStyle w:val="Emphasis"/>
          <w:highlight w:val="yellow"/>
        </w:rPr>
        <w:t>resurrect</w:t>
      </w:r>
      <w:r w:rsidRPr="0054458C">
        <w:rPr>
          <w:rStyle w:val="Emphasis"/>
        </w:rPr>
        <w:t xml:space="preserve"> the enhanced </w:t>
      </w:r>
      <w:r w:rsidRPr="0054458C">
        <w:rPr>
          <w:rStyle w:val="Emphasis"/>
          <w:highlight w:val="yellow"/>
        </w:rPr>
        <w:t>ACA</w:t>
      </w:r>
      <w:r w:rsidRPr="0054458C">
        <w:rPr>
          <w:rStyle w:val="Emphasis"/>
        </w:rPr>
        <w:t xml:space="preserve"> premium tax </w:t>
      </w:r>
      <w:r w:rsidRPr="0054458C">
        <w:rPr>
          <w:rStyle w:val="Emphasis"/>
          <w:highlight w:val="yellow"/>
        </w:rPr>
        <w:t>credits</w:t>
      </w:r>
      <w:r w:rsidRPr="0054458C">
        <w:rPr>
          <w:sz w:val="16"/>
        </w:rPr>
        <w:t xml:space="preserve"> — </w:t>
      </w:r>
      <w:r w:rsidRPr="0054458C">
        <w:rPr>
          <w:rStyle w:val="StyleUnderline"/>
        </w:rPr>
        <w:t xml:space="preserve">potentially </w:t>
      </w:r>
      <w:r w:rsidRPr="0054458C">
        <w:rPr>
          <w:rStyle w:val="Emphasis"/>
        </w:rPr>
        <w:t>blunting the blow</w:t>
      </w:r>
      <w:r w:rsidRPr="0054458C">
        <w:rPr>
          <w:rStyle w:val="StyleUnderline"/>
        </w:rPr>
        <w:t xml:space="preserve"> of rising monthly payments for Obamacare enrollees.</w:t>
      </w:r>
    </w:p>
    <w:p w14:paraId="61228715" w14:textId="77777777" w:rsidR="0053466F" w:rsidRPr="0054458C" w:rsidRDefault="0053466F" w:rsidP="00546E86">
      <w:pPr>
        <w:rPr>
          <w:rStyle w:val="StyleUnderline"/>
        </w:rPr>
      </w:pPr>
      <w:r w:rsidRPr="0054458C">
        <w:rPr>
          <w:sz w:val="16"/>
        </w:rPr>
        <w:t>"</w:t>
      </w:r>
      <w:r w:rsidRPr="0054458C">
        <w:rPr>
          <w:rStyle w:val="StyleUnderline"/>
          <w:highlight w:val="yellow"/>
        </w:rPr>
        <w:t xml:space="preserve">There's a </w:t>
      </w:r>
      <w:r w:rsidRPr="0054458C">
        <w:rPr>
          <w:rStyle w:val="Emphasis"/>
          <w:sz w:val="24"/>
          <w:szCs w:val="24"/>
          <w:highlight w:val="yellow"/>
        </w:rPr>
        <w:t>number of Republican</w:t>
      </w:r>
      <w:r w:rsidRPr="0054458C">
        <w:rPr>
          <w:rStyle w:val="Emphasis"/>
          <w:sz w:val="24"/>
          <w:szCs w:val="24"/>
        </w:rPr>
        <w:t xml:space="preserve"> and Democratic </w:t>
      </w:r>
      <w:r w:rsidRPr="0054458C">
        <w:rPr>
          <w:rStyle w:val="Emphasis"/>
          <w:sz w:val="24"/>
          <w:szCs w:val="24"/>
          <w:highlight w:val="yellow"/>
        </w:rPr>
        <w:t>senators</w:t>
      </w:r>
      <w:r w:rsidRPr="0054458C">
        <w:rPr>
          <w:sz w:val="16"/>
          <w:szCs w:val="24"/>
          <w:highlight w:val="yellow"/>
        </w:rPr>
        <w:t xml:space="preserve"> </w:t>
      </w:r>
      <w:r w:rsidRPr="0054458C">
        <w:rPr>
          <w:rStyle w:val="StyleUnderline"/>
          <w:highlight w:val="yellow"/>
        </w:rPr>
        <w:t xml:space="preserve">who are </w:t>
      </w:r>
      <w:r w:rsidRPr="0054458C">
        <w:rPr>
          <w:rStyle w:val="Emphasis"/>
          <w:highlight w:val="yellow"/>
        </w:rPr>
        <w:t>seeing</w:t>
      </w:r>
      <w:r w:rsidRPr="0054458C">
        <w:rPr>
          <w:rStyle w:val="StyleUnderline"/>
          <w:highlight w:val="yellow"/>
        </w:rPr>
        <w:t xml:space="preserve"> what a </w:t>
      </w:r>
      <w:r w:rsidRPr="0054458C">
        <w:rPr>
          <w:rStyle w:val="Emphasis"/>
          <w:highlight w:val="yellow"/>
        </w:rPr>
        <w:t>disaster</w:t>
      </w:r>
      <w:r w:rsidRPr="0054458C">
        <w:rPr>
          <w:rStyle w:val="StyleUnderline"/>
          <w:highlight w:val="yellow"/>
        </w:rPr>
        <w:t xml:space="preserve"> this will be for </w:t>
      </w:r>
      <w:r w:rsidRPr="0054458C">
        <w:rPr>
          <w:rStyle w:val="Emphasis"/>
          <w:highlight w:val="yellow"/>
        </w:rPr>
        <w:t>families</w:t>
      </w:r>
      <w:r w:rsidRPr="0054458C">
        <w:rPr>
          <w:rStyle w:val="Emphasis"/>
        </w:rPr>
        <w:t xml:space="preserve"> that they represent</w:t>
      </w:r>
      <w:r w:rsidRPr="0054458C">
        <w:rPr>
          <w:sz w:val="16"/>
        </w:rPr>
        <w:t xml:space="preserve">," </w:t>
      </w:r>
      <w:r w:rsidRPr="0054458C">
        <w:rPr>
          <w:rStyle w:val="StyleUnderline"/>
        </w:rPr>
        <w:t>Sen. Peter Welch</w:t>
      </w:r>
      <w:r w:rsidRPr="0054458C">
        <w:rPr>
          <w:sz w:val="16"/>
        </w:rPr>
        <w:t xml:space="preserve">, D-Vt., </w:t>
      </w:r>
      <w:r w:rsidRPr="0054458C">
        <w:rPr>
          <w:rStyle w:val="StyleUnderline"/>
        </w:rPr>
        <w:t>said on Morning Edition Thursday. "</w:t>
      </w:r>
      <w:r w:rsidRPr="0054458C">
        <w:rPr>
          <w:rStyle w:val="StyleUnderline"/>
          <w:highlight w:val="yellow"/>
        </w:rPr>
        <w:t>That's</w:t>
      </w:r>
      <w:r w:rsidRPr="0054458C">
        <w:rPr>
          <w:rStyle w:val="StyleUnderline"/>
        </w:rPr>
        <w:t xml:space="preserve"> the </w:t>
      </w:r>
      <w:r w:rsidRPr="0054458C">
        <w:rPr>
          <w:rStyle w:val="Emphasis"/>
          <w:highlight w:val="yellow"/>
        </w:rPr>
        <w:t>common ground</w:t>
      </w:r>
      <w:r w:rsidRPr="0054458C">
        <w:rPr>
          <w:rStyle w:val="StyleUnderline"/>
          <w:highlight w:val="yellow"/>
        </w:rPr>
        <w:t xml:space="preserve"> here</w:t>
      </w:r>
      <w:r w:rsidRPr="0054458C">
        <w:rPr>
          <w:rStyle w:val="StyleUnderline"/>
        </w:rPr>
        <w:t xml:space="preserve">, and </w:t>
      </w:r>
      <w:r w:rsidRPr="0054458C">
        <w:rPr>
          <w:rStyle w:val="StyleUnderline"/>
          <w:highlight w:val="yellow"/>
        </w:rPr>
        <w:t>it's</w:t>
      </w:r>
      <w:r w:rsidRPr="0054458C">
        <w:rPr>
          <w:rStyle w:val="StyleUnderline"/>
        </w:rPr>
        <w:t xml:space="preserve"> a </w:t>
      </w:r>
      <w:r w:rsidRPr="0054458C">
        <w:rPr>
          <w:rStyle w:val="Emphasis"/>
          <w:highlight w:val="yellow"/>
        </w:rPr>
        <w:t>doable</w:t>
      </w:r>
      <w:r w:rsidRPr="0054458C">
        <w:rPr>
          <w:rStyle w:val="StyleUnderline"/>
        </w:rPr>
        <w:t xml:space="preserve"> thing."</w:t>
      </w:r>
    </w:p>
    <w:p w14:paraId="04A52778" w14:textId="77777777" w:rsidR="0053466F" w:rsidRPr="0054458C" w:rsidRDefault="0053466F" w:rsidP="00546E86">
      <w:pPr>
        <w:rPr>
          <w:rStyle w:val="StyleUnderline"/>
        </w:rPr>
      </w:pPr>
      <w:r w:rsidRPr="0054458C">
        <w:rPr>
          <w:rStyle w:val="StyleUnderline"/>
        </w:rPr>
        <w:t>Welch</w:t>
      </w:r>
      <w:r w:rsidRPr="0054458C">
        <w:rPr>
          <w:sz w:val="16"/>
        </w:rPr>
        <w:t xml:space="preserve"> said he </w:t>
      </w:r>
      <w:r w:rsidRPr="0054458C">
        <w:rPr>
          <w:rStyle w:val="StyleUnderline"/>
        </w:rPr>
        <w:t>joined a bipartisan call Tuesday</w:t>
      </w:r>
      <w:r w:rsidRPr="0054458C">
        <w:rPr>
          <w:sz w:val="16"/>
        </w:rPr>
        <w:t xml:space="preserve"> — first reported by Punchbowl News — </w:t>
      </w:r>
      <w:r w:rsidRPr="0054458C">
        <w:rPr>
          <w:rStyle w:val="StyleUnderline"/>
        </w:rPr>
        <w:t xml:space="preserve">in which a handful of </w:t>
      </w:r>
      <w:r w:rsidRPr="0054458C">
        <w:rPr>
          <w:rStyle w:val="StyleUnderline"/>
          <w:highlight w:val="yellow"/>
        </w:rPr>
        <w:t xml:space="preserve">senators </w:t>
      </w:r>
      <w:r w:rsidRPr="0054458C">
        <w:rPr>
          <w:rStyle w:val="Emphasis"/>
          <w:highlight w:val="yellow"/>
        </w:rPr>
        <w:t>charted out</w:t>
      </w:r>
      <w:r w:rsidRPr="0054458C">
        <w:rPr>
          <w:rStyle w:val="StyleUnderline"/>
          <w:highlight w:val="yellow"/>
        </w:rPr>
        <w:t xml:space="preserve"> a</w:t>
      </w:r>
      <w:r w:rsidRPr="0054458C">
        <w:rPr>
          <w:rStyle w:val="StyleUnderline"/>
        </w:rPr>
        <w:t xml:space="preserve"> possible health care </w:t>
      </w:r>
      <w:r w:rsidRPr="0054458C">
        <w:rPr>
          <w:rStyle w:val="Emphasis"/>
          <w:highlight w:val="yellow"/>
        </w:rPr>
        <w:t>compromise</w:t>
      </w:r>
      <w:r w:rsidRPr="0054458C">
        <w:rPr>
          <w:rStyle w:val="StyleUnderline"/>
        </w:rPr>
        <w:t>.</w:t>
      </w:r>
    </w:p>
    <w:p w14:paraId="4EE7DD37" w14:textId="77777777" w:rsidR="0053466F" w:rsidRDefault="0053466F" w:rsidP="00546E86"/>
    <w:p w14:paraId="301E70C8" w14:textId="77777777" w:rsidR="0053466F" w:rsidRPr="00F32A44" w:rsidRDefault="0053466F" w:rsidP="00546E86">
      <w:pPr>
        <w:pStyle w:val="Heading4"/>
      </w:pPr>
      <w:r>
        <w:t xml:space="preserve">Strong </w:t>
      </w:r>
      <w:r w:rsidRPr="000F4795">
        <w:rPr>
          <w:u w:val="single"/>
        </w:rPr>
        <w:t>pressure</w:t>
      </w:r>
      <w:r>
        <w:t xml:space="preserve"> for a </w:t>
      </w:r>
      <w:r w:rsidRPr="000F4795">
        <w:rPr>
          <w:u w:val="single"/>
        </w:rPr>
        <w:t>bipartisan deal</w:t>
      </w:r>
      <w:r>
        <w:t xml:space="preserve"> now---</w:t>
      </w:r>
      <w:r w:rsidRPr="00140BEF">
        <w:rPr>
          <w:u w:val="single"/>
        </w:rPr>
        <w:t>negotiations</w:t>
      </w:r>
      <w:r>
        <w:t xml:space="preserve"> are overcoming obstacles---</w:t>
      </w:r>
      <w:r w:rsidRPr="000F4795">
        <w:rPr>
          <w:u w:val="single"/>
        </w:rPr>
        <w:t>older</w:t>
      </w:r>
      <w:r>
        <w:t xml:space="preserve"> evidence doesn’t assume </w:t>
      </w:r>
      <w:r w:rsidRPr="000F4795">
        <w:rPr>
          <w:u w:val="single"/>
        </w:rPr>
        <w:t>Thune’s recent pivot</w:t>
      </w:r>
      <w:r>
        <w:t>.</w:t>
      </w:r>
    </w:p>
    <w:p w14:paraId="1AD96E6B" w14:textId="77777777" w:rsidR="0053466F" w:rsidRPr="00796209" w:rsidRDefault="0053466F" w:rsidP="00546E86">
      <w:r>
        <w:t xml:space="preserve">Alexander </w:t>
      </w:r>
      <w:r w:rsidRPr="00796209">
        <w:rPr>
          <w:rStyle w:val="Style13ptBold"/>
        </w:rPr>
        <w:t>Bolton 12/26</w:t>
      </w:r>
      <w:r>
        <w:t>/25, Politics Writer at The Hill, holds a degree from Princeton, “Deal to extend ObamaCare subsidies faces uphill battle despite GOP optimism”, https://thehill.com/homenews/senate/5662800-gop-senator-health-care-deal/</w:t>
      </w:r>
    </w:p>
    <w:p w14:paraId="226DB678" w14:textId="77777777" w:rsidR="0053466F" w:rsidRPr="00F32A44" w:rsidRDefault="0053466F" w:rsidP="00546E86">
      <w:pPr>
        <w:rPr>
          <w:sz w:val="16"/>
        </w:rPr>
      </w:pPr>
      <w:r w:rsidRPr="00F32A44">
        <w:rPr>
          <w:rStyle w:val="StyleUnderline"/>
        </w:rPr>
        <w:t xml:space="preserve">A </w:t>
      </w:r>
      <w:r w:rsidRPr="00F32A44">
        <w:rPr>
          <w:rStyle w:val="Emphasis"/>
        </w:rPr>
        <w:t>key GOP senator</w:t>
      </w:r>
      <w:r w:rsidRPr="00F32A44">
        <w:rPr>
          <w:sz w:val="16"/>
        </w:rPr>
        <w:t xml:space="preserve"> </w:t>
      </w:r>
      <w:r w:rsidRPr="00F32A44">
        <w:rPr>
          <w:rStyle w:val="StyleUnderline"/>
        </w:rPr>
        <w:t xml:space="preserve">is expressing </w:t>
      </w:r>
      <w:r w:rsidRPr="00F32A44">
        <w:rPr>
          <w:rStyle w:val="Emphasis"/>
        </w:rPr>
        <w:t>optimism</w:t>
      </w:r>
      <w:r w:rsidRPr="00F32A44">
        <w:rPr>
          <w:rStyle w:val="StyleUnderline"/>
        </w:rPr>
        <w:t xml:space="preserve"> that </w:t>
      </w:r>
      <w:r w:rsidRPr="00F71457">
        <w:rPr>
          <w:rStyle w:val="StyleUnderline"/>
          <w:highlight w:val="yellow"/>
        </w:rPr>
        <w:t xml:space="preserve">Republicans and Democrats will </w:t>
      </w:r>
      <w:r w:rsidRPr="00F71457">
        <w:rPr>
          <w:rStyle w:val="Emphasis"/>
          <w:highlight w:val="yellow"/>
        </w:rPr>
        <w:t>agree to a deal</w:t>
      </w:r>
      <w:r w:rsidRPr="00F71457">
        <w:rPr>
          <w:sz w:val="16"/>
          <w:highlight w:val="yellow"/>
        </w:rPr>
        <w:t xml:space="preserve"> </w:t>
      </w:r>
      <w:r w:rsidRPr="00F71457">
        <w:rPr>
          <w:rStyle w:val="StyleUnderline"/>
          <w:highlight w:val="yellow"/>
        </w:rPr>
        <w:t xml:space="preserve">that would </w:t>
      </w:r>
      <w:r w:rsidRPr="00F71457">
        <w:rPr>
          <w:rStyle w:val="Emphasis"/>
          <w:highlight w:val="yellow"/>
        </w:rPr>
        <w:t>extend</w:t>
      </w:r>
      <w:r w:rsidRPr="00F32A44">
        <w:rPr>
          <w:rStyle w:val="StyleUnderline"/>
        </w:rPr>
        <w:t xml:space="preserve"> expiring health care </w:t>
      </w:r>
      <w:r w:rsidRPr="00F71457">
        <w:rPr>
          <w:rStyle w:val="Emphasis"/>
          <w:highlight w:val="yellow"/>
        </w:rPr>
        <w:t>subsidies</w:t>
      </w:r>
      <w:r w:rsidRPr="00F32A44">
        <w:rPr>
          <w:sz w:val="16"/>
        </w:rPr>
        <w:t>, but the effort faces an uphill climb in winning the backing of leaders in both parties.</w:t>
      </w:r>
    </w:p>
    <w:p w14:paraId="65FDEAE4" w14:textId="77777777" w:rsidR="0053466F" w:rsidRPr="00F32A44" w:rsidRDefault="0053466F" w:rsidP="00546E86">
      <w:pPr>
        <w:rPr>
          <w:sz w:val="16"/>
        </w:rPr>
      </w:pPr>
      <w:r w:rsidRPr="00F32A44">
        <w:rPr>
          <w:rStyle w:val="StyleUnderline"/>
        </w:rPr>
        <w:t>Without a deal</w:t>
      </w:r>
      <w:r w:rsidRPr="00F32A44">
        <w:rPr>
          <w:sz w:val="16"/>
        </w:rPr>
        <w:t xml:space="preserve">, health insurance </w:t>
      </w:r>
      <w:r w:rsidRPr="00F32A44">
        <w:rPr>
          <w:rStyle w:val="StyleUnderline"/>
        </w:rPr>
        <w:t>premiums are projected to spike by double digits</w:t>
      </w:r>
      <w:r w:rsidRPr="00F32A44">
        <w:rPr>
          <w:sz w:val="16"/>
        </w:rPr>
        <w:t xml:space="preserve"> next month, yet Senate leaders John Thune (R-S.D.) and Chuck Schumer (D-N.Y.) each have reasons to shy away from backing a bipartisan deal. </w:t>
      </w:r>
    </w:p>
    <w:p w14:paraId="592909BD" w14:textId="77777777" w:rsidR="0053466F" w:rsidRPr="00F32A44" w:rsidRDefault="0053466F" w:rsidP="00546E86">
      <w:pPr>
        <w:rPr>
          <w:rStyle w:val="StyleUnderline"/>
        </w:rPr>
      </w:pPr>
      <w:r w:rsidRPr="00F32A44">
        <w:rPr>
          <w:sz w:val="16"/>
        </w:rPr>
        <w:t xml:space="preserve">At the same time, </w:t>
      </w:r>
      <w:r w:rsidRPr="00F32A44">
        <w:rPr>
          <w:rStyle w:val="StyleUnderline"/>
        </w:rPr>
        <w:t xml:space="preserve">failure to pass a bipartisan deal to rein in rising premiums could </w:t>
      </w:r>
      <w:r w:rsidRPr="00F32A44">
        <w:rPr>
          <w:rStyle w:val="Emphasis"/>
        </w:rPr>
        <w:t>set the stage</w:t>
      </w:r>
      <w:r w:rsidRPr="00F32A44">
        <w:rPr>
          <w:sz w:val="16"/>
        </w:rPr>
        <w:t xml:space="preserve"> </w:t>
      </w:r>
      <w:r w:rsidRPr="00F32A44">
        <w:rPr>
          <w:rStyle w:val="StyleUnderline"/>
        </w:rPr>
        <w:t>for another</w:t>
      </w:r>
      <w:r w:rsidRPr="00F32A44">
        <w:rPr>
          <w:sz w:val="16"/>
        </w:rPr>
        <w:t xml:space="preserve"> government </w:t>
      </w:r>
      <w:r w:rsidRPr="00F32A44">
        <w:rPr>
          <w:rStyle w:val="StyleUnderline"/>
        </w:rPr>
        <w:t>shutdown in February if liberals on Capitol Hill seize the initiative and demand concessions on health in exchange for funding the government.</w:t>
      </w:r>
    </w:p>
    <w:p w14:paraId="16677A7E" w14:textId="77777777" w:rsidR="0053466F" w:rsidRPr="00F32A44" w:rsidRDefault="0053466F" w:rsidP="00546E86">
      <w:pPr>
        <w:rPr>
          <w:rStyle w:val="StyleUnderline"/>
        </w:rPr>
      </w:pPr>
      <w:r w:rsidRPr="00F32A44">
        <w:rPr>
          <w:rStyle w:val="StyleUnderline"/>
        </w:rPr>
        <w:t xml:space="preserve">“I </w:t>
      </w:r>
      <w:r w:rsidRPr="00F32A44">
        <w:rPr>
          <w:rStyle w:val="Emphasis"/>
        </w:rPr>
        <w:t>actually think</w:t>
      </w:r>
      <w:r w:rsidRPr="00F32A44">
        <w:rPr>
          <w:rStyle w:val="StyleUnderline"/>
        </w:rPr>
        <w:t xml:space="preserve"> </w:t>
      </w:r>
      <w:r w:rsidRPr="00F71457">
        <w:rPr>
          <w:rStyle w:val="StyleUnderline"/>
          <w:highlight w:val="yellow"/>
        </w:rPr>
        <w:t>there’s</w:t>
      </w:r>
      <w:r w:rsidRPr="00F32A44">
        <w:rPr>
          <w:rStyle w:val="StyleUnderline"/>
        </w:rPr>
        <w:t xml:space="preserve"> the </w:t>
      </w:r>
      <w:r w:rsidRPr="00F32A44">
        <w:rPr>
          <w:rStyle w:val="Emphasis"/>
        </w:rPr>
        <w:t xml:space="preserve">outline of </w:t>
      </w:r>
      <w:r w:rsidRPr="00F71457">
        <w:rPr>
          <w:rStyle w:val="Emphasis"/>
          <w:highlight w:val="yellow"/>
        </w:rPr>
        <w:t>a deal there</w:t>
      </w:r>
      <w:r w:rsidRPr="00F71457">
        <w:rPr>
          <w:rStyle w:val="StyleUnderline"/>
          <w:highlight w:val="yellow"/>
        </w:rPr>
        <w:t>,” said</w:t>
      </w:r>
      <w:r w:rsidRPr="00F32A44">
        <w:rPr>
          <w:sz w:val="16"/>
        </w:rPr>
        <w:t xml:space="preserve"> </w:t>
      </w:r>
      <w:r w:rsidRPr="00F71457">
        <w:rPr>
          <w:rStyle w:val="StyleUnderline"/>
        </w:rPr>
        <w:t>Senate Health, Education, Labor and Pensions Committee Chair Bill</w:t>
      </w:r>
      <w:r w:rsidRPr="00F32A44">
        <w:rPr>
          <w:sz w:val="16"/>
        </w:rPr>
        <w:t xml:space="preserve"> </w:t>
      </w:r>
      <w:r w:rsidRPr="00F71457">
        <w:rPr>
          <w:rStyle w:val="StyleUnderline"/>
          <w:highlight w:val="yellow"/>
        </w:rPr>
        <w:t>Cassidy</w:t>
      </w:r>
      <w:r w:rsidRPr="00F32A44">
        <w:rPr>
          <w:sz w:val="16"/>
        </w:rPr>
        <w:t xml:space="preserve"> (La.), </w:t>
      </w:r>
      <w:r w:rsidRPr="00F71457">
        <w:rPr>
          <w:rStyle w:val="StyleUnderline"/>
          <w:highlight w:val="yellow"/>
        </w:rPr>
        <w:t xml:space="preserve">a </w:t>
      </w:r>
      <w:r w:rsidRPr="00F71457">
        <w:rPr>
          <w:rStyle w:val="Emphasis"/>
          <w:highlight w:val="yellow"/>
        </w:rPr>
        <w:t>lead Republican negotiator</w:t>
      </w:r>
      <w:r w:rsidRPr="00F32A44">
        <w:rPr>
          <w:sz w:val="16"/>
        </w:rPr>
        <w:t xml:space="preserve"> </w:t>
      </w:r>
      <w:r w:rsidRPr="00F32A44">
        <w:rPr>
          <w:rStyle w:val="StyleUnderline"/>
        </w:rPr>
        <w:t>in the bipartisan health care talks.</w:t>
      </w:r>
    </w:p>
    <w:p w14:paraId="1AD2FDA8" w14:textId="77777777" w:rsidR="0053466F" w:rsidRPr="00F32A44" w:rsidRDefault="0053466F" w:rsidP="00546E86">
      <w:pPr>
        <w:rPr>
          <w:sz w:val="16"/>
        </w:rPr>
      </w:pPr>
      <w:r w:rsidRPr="00F32A44">
        <w:rPr>
          <w:sz w:val="16"/>
        </w:rPr>
        <w:t>“The outline of the deal would be to extend the enhanced premium tax credits for a period of time and to put in health savings accounts and give the enrollee the choice of which to take,” he told The Hill.</w:t>
      </w:r>
    </w:p>
    <w:p w14:paraId="2B59CD41" w14:textId="77777777" w:rsidR="0053466F" w:rsidRPr="00F32A44" w:rsidRDefault="0053466F" w:rsidP="00546E86">
      <w:pPr>
        <w:rPr>
          <w:sz w:val="16"/>
        </w:rPr>
      </w:pPr>
      <w:r w:rsidRPr="00F32A44">
        <w:rPr>
          <w:sz w:val="16"/>
        </w:rPr>
        <w:t xml:space="preserve">He cautioned, however, that </w:t>
      </w:r>
      <w:r w:rsidRPr="00F71457">
        <w:rPr>
          <w:rStyle w:val="StyleUnderline"/>
        </w:rPr>
        <w:t>specifics</w:t>
      </w:r>
      <w:r w:rsidRPr="00F71457">
        <w:rPr>
          <w:sz w:val="16"/>
        </w:rPr>
        <w:t xml:space="preserve"> of a deal </w:t>
      </w:r>
      <w:r w:rsidRPr="00F71457">
        <w:rPr>
          <w:rStyle w:val="StyleUnderline"/>
        </w:rPr>
        <w:t xml:space="preserve">still need to be </w:t>
      </w:r>
      <w:r w:rsidRPr="00F71457">
        <w:rPr>
          <w:rStyle w:val="Emphasis"/>
        </w:rPr>
        <w:t>negotiated</w:t>
      </w:r>
      <w:r w:rsidRPr="00F71457">
        <w:rPr>
          <w:sz w:val="16"/>
        </w:rPr>
        <w:t>.</w:t>
      </w:r>
    </w:p>
    <w:p w14:paraId="2F240B6F" w14:textId="77777777" w:rsidR="0053466F" w:rsidRPr="00F32A44" w:rsidRDefault="0053466F" w:rsidP="00546E86">
      <w:pPr>
        <w:rPr>
          <w:sz w:val="16"/>
        </w:rPr>
      </w:pPr>
      <w:r w:rsidRPr="00F32A44">
        <w:rPr>
          <w:sz w:val="16"/>
        </w:rPr>
        <w:t xml:space="preserve">“Now, that’s high-level, </w:t>
      </w:r>
      <w:r w:rsidRPr="00F32A44">
        <w:rPr>
          <w:rStyle w:val="StyleUnderline"/>
        </w:rPr>
        <w:t xml:space="preserve">because </w:t>
      </w:r>
      <w:r w:rsidRPr="00F71457">
        <w:rPr>
          <w:rStyle w:val="StyleUnderline"/>
          <w:highlight w:val="yellow"/>
        </w:rPr>
        <w:t xml:space="preserve">[there are] </w:t>
      </w:r>
      <w:r w:rsidRPr="00F71457">
        <w:rPr>
          <w:rStyle w:val="Emphasis"/>
          <w:highlight w:val="yellow"/>
        </w:rPr>
        <w:t>details</w:t>
      </w:r>
      <w:r w:rsidRPr="00F71457">
        <w:rPr>
          <w:rStyle w:val="StyleUnderline"/>
          <w:highlight w:val="yellow"/>
        </w:rPr>
        <w:t xml:space="preserve"> we’ve </w:t>
      </w:r>
      <w:r w:rsidRPr="00F71457">
        <w:rPr>
          <w:rStyle w:val="Emphasis"/>
          <w:highlight w:val="yellow"/>
        </w:rPr>
        <w:t>got to work out</w:t>
      </w:r>
      <w:r w:rsidRPr="00F32A44">
        <w:rPr>
          <w:sz w:val="16"/>
        </w:rPr>
        <w:t xml:space="preserve">,” </w:t>
      </w:r>
      <w:r w:rsidRPr="00F32A44">
        <w:rPr>
          <w:rStyle w:val="StyleUnderline"/>
        </w:rPr>
        <w:t xml:space="preserve">Cassidy said. “I do think </w:t>
      </w:r>
      <w:r w:rsidRPr="00F71457">
        <w:rPr>
          <w:rStyle w:val="StyleUnderline"/>
          <w:highlight w:val="yellow"/>
        </w:rPr>
        <w:t xml:space="preserve">there’s </w:t>
      </w:r>
      <w:r w:rsidRPr="00F71457">
        <w:rPr>
          <w:rStyle w:val="Emphasis"/>
          <w:highlight w:val="yellow"/>
        </w:rPr>
        <w:t>potential for a deal</w:t>
      </w:r>
      <w:r w:rsidRPr="00F32A44">
        <w:rPr>
          <w:sz w:val="16"/>
        </w:rPr>
        <w:t xml:space="preserve"> </w:t>
      </w:r>
      <w:r w:rsidRPr="00F32A44">
        <w:rPr>
          <w:rStyle w:val="StyleUnderline"/>
        </w:rPr>
        <w:t>there</w:t>
      </w:r>
      <w:r w:rsidRPr="00F32A44">
        <w:rPr>
          <w:sz w:val="16"/>
        </w:rPr>
        <w:t>.”</w:t>
      </w:r>
    </w:p>
    <w:p w14:paraId="14D76C7B" w14:textId="77777777" w:rsidR="0053466F" w:rsidRPr="00F32A44" w:rsidRDefault="0053466F" w:rsidP="00546E86">
      <w:pPr>
        <w:rPr>
          <w:rStyle w:val="StyleUnderline"/>
        </w:rPr>
      </w:pPr>
      <w:r w:rsidRPr="00F32A44">
        <w:rPr>
          <w:rStyle w:val="StyleUnderline"/>
        </w:rPr>
        <w:t xml:space="preserve">“I </w:t>
      </w:r>
      <w:r w:rsidRPr="00F32A44">
        <w:rPr>
          <w:rStyle w:val="Emphasis"/>
          <w:sz w:val="24"/>
          <w:szCs w:val="24"/>
        </w:rPr>
        <w:t xml:space="preserve">think </w:t>
      </w:r>
      <w:r w:rsidRPr="00F71457">
        <w:rPr>
          <w:rStyle w:val="Emphasis"/>
          <w:sz w:val="24"/>
          <w:szCs w:val="24"/>
          <w:highlight w:val="yellow"/>
        </w:rPr>
        <w:t>we can do it</w:t>
      </w:r>
      <w:r w:rsidRPr="00F32A44">
        <w:rPr>
          <w:rStyle w:val="StyleUnderline"/>
        </w:rPr>
        <w:t>,” he added.</w:t>
      </w:r>
    </w:p>
    <w:p w14:paraId="27696548" w14:textId="77777777" w:rsidR="0053466F" w:rsidRPr="00F32A44" w:rsidRDefault="0053466F" w:rsidP="00546E86">
      <w:pPr>
        <w:rPr>
          <w:rStyle w:val="StyleUnderline"/>
        </w:rPr>
      </w:pPr>
      <w:r w:rsidRPr="00F32A44">
        <w:rPr>
          <w:rStyle w:val="StyleUnderline"/>
        </w:rPr>
        <w:t xml:space="preserve">A Republican senator who requested anonymity to discuss the negotiations said </w:t>
      </w:r>
      <w:r w:rsidRPr="00F71457">
        <w:rPr>
          <w:rStyle w:val="Emphasis"/>
          <w:highlight w:val="yellow"/>
        </w:rPr>
        <w:t>Thune has appeared to shift</w:t>
      </w:r>
      <w:r w:rsidRPr="00F71457">
        <w:rPr>
          <w:rStyle w:val="StyleUnderline"/>
          <w:highlight w:val="yellow"/>
        </w:rPr>
        <w:t xml:space="preserve"> on the issue</w:t>
      </w:r>
      <w:r w:rsidRPr="00F32A44">
        <w:rPr>
          <w:rStyle w:val="StyleUnderline"/>
        </w:rPr>
        <w:t xml:space="preserve"> of extending enhanced Affordable Care Act</w:t>
      </w:r>
      <w:r w:rsidRPr="00F32A44">
        <w:rPr>
          <w:sz w:val="16"/>
        </w:rPr>
        <w:t xml:space="preserve"> (ACA) </w:t>
      </w:r>
      <w:r w:rsidRPr="00F32A44">
        <w:rPr>
          <w:rStyle w:val="StyleUnderline"/>
        </w:rPr>
        <w:t xml:space="preserve">tax credits </w:t>
      </w:r>
      <w:r w:rsidRPr="00F71457">
        <w:rPr>
          <w:rStyle w:val="StyleUnderline"/>
          <w:highlight w:val="yellow"/>
        </w:rPr>
        <w:t>after four</w:t>
      </w:r>
      <w:r w:rsidRPr="00F32A44">
        <w:rPr>
          <w:rStyle w:val="StyleUnderline"/>
        </w:rPr>
        <w:t xml:space="preserve"> House </w:t>
      </w:r>
      <w:r w:rsidRPr="00F71457">
        <w:rPr>
          <w:rStyle w:val="Emphasis"/>
          <w:highlight w:val="yellow"/>
        </w:rPr>
        <w:t>Rep</w:t>
      </w:r>
      <w:r w:rsidRPr="00F32A44">
        <w:rPr>
          <w:rStyle w:val="StyleUnderline"/>
        </w:rPr>
        <w:t>ublican</w:t>
      </w:r>
      <w:r w:rsidRPr="00F71457">
        <w:rPr>
          <w:rStyle w:val="Emphasis"/>
          <w:highlight w:val="yellow"/>
        </w:rPr>
        <w:t>s</w:t>
      </w:r>
      <w:r w:rsidRPr="00F71457">
        <w:rPr>
          <w:rStyle w:val="StyleUnderline"/>
          <w:highlight w:val="yellow"/>
        </w:rPr>
        <w:t xml:space="preserve"> signed a </w:t>
      </w:r>
      <w:r w:rsidRPr="00F71457">
        <w:rPr>
          <w:rStyle w:val="Emphasis"/>
          <w:highlight w:val="yellow"/>
        </w:rPr>
        <w:t>discharge petition</w:t>
      </w:r>
      <w:r w:rsidRPr="00F71457">
        <w:rPr>
          <w:sz w:val="16"/>
          <w:highlight w:val="yellow"/>
        </w:rPr>
        <w:t xml:space="preserve"> </w:t>
      </w:r>
      <w:r w:rsidRPr="00F71457">
        <w:rPr>
          <w:rStyle w:val="StyleUnderline"/>
          <w:highlight w:val="yellow"/>
        </w:rPr>
        <w:t>to</w:t>
      </w:r>
      <w:r w:rsidRPr="00F71457">
        <w:rPr>
          <w:sz w:val="16"/>
          <w:highlight w:val="yellow"/>
        </w:rPr>
        <w:t xml:space="preserve"> </w:t>
      </w:r>
      <w:r w:rsidRPr="00F71457">
        <w:rPr>
          <w:rStyle w:val="Emphasis"/>
          <w:highlight w:val="yellow"/>
        </w:rPr>
        <w:t>force a House vote</w:t>
      </w:r>
      <w:r w:rsidRPr="00F32A44">
        <w:rPr>
          <w:sz w:val="16"/>
        </w:rPr>
        <w:t xml:space="preserve"> </w:t>
      </w:r>
      <w:r w:rsidRPr="00F32A44">
        <w:rPr>
          <w:rStyle w:val="StyleUnderline"/>
        </w:rPr>
        <w:t>on a Democratic proposal to extend the subsidies for three years.</w:t>
      </w:r>
    </w:p>
    <w:p w14:paraId="115F3049" w14:textId="77777777" w:rsidR="0053466F" w:rsidRPr="00F32A44" w:rsidRDefault="0053466F" w:rsidP="00546E86">
      <w:pPr>
        <w:rPr>
          <w:rStyle w:val="Emphasis"/>
        </w:rPr>
      </w:pPr>
      <w:r w:rsidRPr="00F71457">
        <w:rPr>
          <w:rStyle w:val="StyleUnderline"/>
          <w:highlight w:val="yellow"/>
        </w:rPr>
        <w:t>The</w:t>
      </w:r>
      <w:r w:rsidRPr="00F32A44">
        <w:rPr>
          <w:sz w:val="16"/>
        </w:rPr>
        <w:t xml:space="preserve"> Democratic </w:t>
      </w:r>
      <w:r w:rsidRPr="00F71457">
        <w:rPr>
          <w:rStyle w:val="StyleUnderline"/>
          <w:highlight w:val="yellow"/>
        </w:rPr>
        <w:t>proposal</w:t>
      </w:r>
      <w:r w:rsidRPr="00F32A44">
        <w:rPr>
          <w:sz w:val="16"/>
        </w:rPr>
        <w:t xml:space="preserve">, which Senate Republicans defeated last month, </w:t>
      </w:r>
      <w:r w:rsidRPr="00F71457">
        <w:rPr>
          <w:rStyle w:val="StyleUnderline"/>
          <w:highlight w:val="yellow"/>
        </w:rPr>
        <w:t xml:space="preserve">now appears </w:t>
      </w:r>
      <w:r w:rsidRPr="00F71457">
        <w:rPr>
          <w:rStyle w:val="Emphasis"/>
          <w:highlight w:val="yellow"/>
        </w:rPr>
        <w:t>likely to pass</w:t>
      </w:r>
      <w:r w:rsidRPr="00F32A44">
        <w:rPr>
          <w:rStyle w:val="StyleUnderline"/>
        </w:rPr>
        <w:t xml:space="preserve"> the lower chamber </w:t>
      </w:r>
      <w:r w:rsidRPr="00F71457">
        <w:rPr>
          <w:rStyle w:val="StyleUnderline"/>
          <w:highlight w:val="yellow"/>
        </w:rPr>
        <w:t xml:space="preserve">and </w:t>
      </w:r>
      <w:r w:rsidRPr="00F71457">
        <w:rPr>
          <w:rStyle w:val="Emphasis"/>
          <w:highlight w:val="yellow"/>
        </w:rPr>
        <w:t>come back to the Senate.</w:t>
      </w:r>
    </w:p>
    <w:p w14:paraId="0BCC0BAF" w14:textId="77777777" w:rsidR="0053466F" w:rsidRPr="00F32A44" w:rsidRDefault="0053466F" w:rsidP="00546E86">
      <w:pPr>
        <w:rPr>
          <w:rStyle w:val="StyleUnderline"/>
        </w:rPr>
      </w:pPr>
      <w:r w:rsidRPr="00F32A44">
        <w:rPr>
          <w:rStyle w:val="StyleUnderline"/>
        </w:rPr>
        <w:t>Thune</w:t>
      </w:r>
      <w:r w:rsidRPr="00F32A44">
        <w:rPr>
          <w:sz w:val="16"/>
        </w:rPr>
        <w:t xml:space="preserve"> says a straight three-year extension of the enhanced subsidies isn’t going anywhere in the Senate but he </w:t>
      </w:r>
      <w:r w:rsidRPr="00F32A44">
        <w:rPr>
          <w:rStyle w:val="StyleUnderline"/>
        </w:rPr>
        <w:t xml:space="preserve">offered that </w:t>
      </w:r>
      <w:r w:rsidRPr="00F71457">
        <w:rPr>
          <w:rStyle w:val="StyleUnderline"/>
          <w:highlight w:val="yellow"/>
        </w:rPr>
        <w:t>a House-passed bill could be</w:t>
      </w:r>
      <w:r w:rsidRPr="00F32A44">
        <w:rPr>
          <w:rStyle w:val="StyleUnderline"/>
        </w:rPr>
        <w:t xml:space="preserve"> used as </w:t>
      </w:r>
      <w:r w:rsidRPr="00F71457">
        <w:rPr>
          <w:rStyle w:val="StyleUnderline"/>
          <w:highlight w:val="yellow"/>
        </w:rPr>
        <w:t xml:space="preserve">a </w:t>
      </w:r>
      <w:r w:rsidRPr="00F71457">
        <w:rPr>
          <w:rStyle w:val="Emphasis"/>
          <w:highlight w:val="yellow"/>
        </w:rPr>
        <w:t>“vehicle” to pass a bipartisan compromise</w:t>
      </w:r>
      <w:r w:rsidRPr="00F32A44">
        <w:rPr>
          <w:rStyle w:val="StyleUnderline"/>
        </w:rPr>
        <w:t xml:space="preserve"> to </w:t>
      </w:r>
      <w:r w:rsidRPr="00F32A44">
        <w:rPr>
          <w:rStyle w:val="Emphasis"/>
        </w:rPr>
        <w:t>address rising health insurance premiums</w:t>
      </w:r>
      <w:r w:rsidRPr="00F32A44">
        <w:rPr>
          <w:rStyle w:val="StyleUnderline"/>
        </w:rPr>
        <w:t xml:space="preserve"> in 2026.</w:t>
      </w:r>
    </w:p>
    <w:p w14:paraId="2DE8DDAA" w14:textId="77777777" w:rsidR="0053466F" w:rsidRPr="00F32A44" w:rsidRDefault="0053466F" w:rsidP="00546E86">
      <w:pPr>
        <w:rPr>
          <w:sz w:val="16"/>
        </w:rPr>
      </w:pPr>
      <w:r w:rsidRPr="00F32A44">
        <w:rPr>
          <w:sz w:val="16"/>
        </w:rPr>
        <w:t xml:space="preserve">“I think a straight-up extension is a waste of money,” </w:t>
      </w:r>
      <w:r w:rsidRPr="00F71457">
        <w:rPr>
          <w:rStyle w:val="StyleUnderline"/>
        </w:rPr>
        <w:t>Thune said</w:t>
      </w:r>
      <w:r w:rsidRPr="00F32A44">
        <w:rPr>
          <w:sz w:val="16"/>
        </w:rPr>
        <w:t xml:space="preserve"> before the recess. “But </w:t>
      </w:r>
      <w:r w:rsidRPr="00F71457">
        <w:rPr>
          <w:rStyle w:val="StyleUnderline"/>
          <w:highlight w:val="yellow"/>
        </w:rPr>
        <w:t xml:space="preserve">if there are </w:t>
      </w:r>
      <w:r w:rsidRPr="00F71457">
        <w:rPr>
          <w:rStyle w:val="Emphasis"/>
          <w:highlight w:val="yellow"/>
        </w:rPr>
        <w:t>reforms</w:t>
      </w:r>
      <w:r w:rsidRPr="00F71457">
        <w:rPr>
          <w:rStyle w:val="StyleUnderline"/>
          <w:highlight w:val="yellow"/>
        </w:rPr>
        <w:t xml:space="preserve"> and </w:t>
      </w:r>
      <w:r w:rsidRPr="00F71457">
        <w:rPr>
          <w:rStyle w:val="Emphasis"/>
          <w:sz w:val="24"/>
          <w:szCs w:val="24"/>
          <w:highlight w:val="yellow"/>
        </w:rPr>
        <w:t>both sides sit down</w:t>
      </w:r>
      <w:r w:rsidRPr="00F32A44">
        <w:rPr>
          <w:rStyle w:val="Emphasis"/>
          <w:sz w:val="24"/>
          <w:szCs w:val="24"/>
        </w:rPr>
        <w:t xml:space="preserve"> and agree</w:t>
      </w:r>
      <w:r w:rsidRPr="00F32A44">
        <w:rPr>
          <w:rStyle w:val="StyleUnderline"/>
          <w:sz w:val="24"/>
          <w:szCs w:val="24"/>
        </w:rPr>
        <w:t xml:space="preserve"> </w:t>
      </w:r>
      <w:r w:rsidRPr="00F32A44">
        <w:rPr>
          <w:rStyle w:val="StyleUnderline"/>
        </w:rPr>
        <w:t>on what that looks like</w:t>
      </w:r>
      <w:r w:rsidRPr="00F32A44">
        <w:rPr>
          <w:sz w:val="16"/>
        </w:rPr>
        <w:t xml:space="preserve"> and then there’s a transition that gives people the option of putting money into a [health savings account] … </w:t>
      </w:r>
      <w:r w:rsidRPr="00F32A44">
        <w:rPr>
          <w:rStyle w:val="StyleUnderline"/>
        </w:rPr>
        <w:t xml:space="preserve">then </w:t>
      </w:r>
      <w:r w:rsidRPr="00F71457">
        <w:rPr>
          <w:rStyle w:val="Emphasis"/>
          <w:sz w:val="24"/>
          <w:szCs w:val="24"/>
          <w:highlight w:val="yellow"/>
        </w:rPr>
        <w:t>there could be a path forward</w:t>
      </w:r>
      <w:r w:rsidRPr="00F32A44">
        <w:rPr>
          <w:sz w:val="16"/>
        </w:rPr>
        <w:t>.”</w:t>
      </w:r>
    </w:p>
    <w:p w14:paraId="598C9939" w14:textId="77777777" w:rsidR="0053466F" w:rsidRPr="00F32A44" w:rsidRDefault="0053466F" w:rsidP="00546E86">
      <w:pPr>
        <w:rPr>
          <w:rStyle w:val="Emphasis"/>
        </w:rPr>
      </w:pPr>
      <w:r w:rsidRPr="00F32A44">
        <w:rPr>
          <w:sz w:val="16"/>
        </w:rPr>
        <w:t xml:space="preserve">He said </w:t>
      </w:r>
      <w:r w:rsidRPr="00F32A44">
        <w:rPr>
          <w:rStyle w:val="StyleUnderline"/>
        </w:rPr>
        <w:t>a House-passed bill would be a</w:t>
      </w:r>
      <w:r w:rsidRPr="00F32A44">
        <w:rPr>
          <w:sz w:val="16"/>
        </w:rPr>
        <w:t xml:space="preserve"> revenue </w:t>
      </w:r>
      <w:r w:rsidRPr="00F32A44">
        <w:rPr>
          <w:rStyle w:val="Emphasis"/>
        </w:rPr>
        <w:t>vehicle</w:t>
      </w:r>
      <w:r w:rsidRPr="00F32A44">
        <w:rPr>
          <w:sz w:val="16"/>
        </w:rPr>
        <w:t xml:space="preserve"> </w:t>
      </w:r>
      <w:r w:rsidRPr="00F32A44">
        <w:rPr>
          <w:rStyle w:val="StyleUnderline"/>
        </w:rPr>
        <w:t xml:space="preserve">to carry a </w:t>
      </w:r>
      <w:r w:rsidRPr="00F32A44">
        <w:rPr>
          <w:rStyle w:val="Emphasis"/>
        </w:rPr>
        <w:t>compromise</w:t>
      </w:r>
      <w:r w:rsidRPr="00F32A44">
        <w:rPr>
          <w:rStyle w:val="StyleUnderline"/>
        </w:rPr>
        <w:t xml:space="preserve"> on health insurance premium subsidies</w:t>
      </w:r>
      <w:r w:rsidRPr="00F32A44">
        <w:rPr>
          <w:sz w:val="16"/>
        </w:rPr>
        <w:t xml:space="preserve"> and savings accounts if Speaker Mike Johnson (R-La.) is willing to schedule a vote on it and President Trump is open to signing it.</w:t>
      </w:r>
    </w:p>
    <w:p w14:paraId="01DF1114" w14:textId="77777777" w:rsidR="0053466F" w:rsidRPr="00F32A44" w:rsidRDefault="0053466F" w:rsidP="00546E86">
      <w:pPr>
        <w:rPr>
          <w:rStyle w:val="StyleUnderline"/>
        </w:rPr>
      </w:pPr>
      <w:r w:rsidRPr="00F32A44">
        <w:rPr>
          <w:rStyle w:val="StyleUnderline"/>
        </w:rPr>
        <w:t>The GOP senator</w:t>
      </w:r>
      <w:r w:rsidRPr="00F32A44">
        <w:rPr>
          <w:sz w:val="16"/>
        </w:rPr>
        <w:t xml:space="preserve"> who requested anonymity to comment on internal conference discussions </w:t>
      </w:r>
      <w:r w:rsidRPr="00F32A44">
        <w:rPr>
          <w:rStyle w:val="StyleUnderline"/>
        </w:rPr>
        <w:t xml:space="preserve">said </w:t>
      </w:r>
      <w:r w:rsidRPr="00F71457">
        <w:rPr>
          <w:rStyle w:val="Emphasis"/>
          <w:highlight w:val="yellow"/>
        </w:rPr>
        <w:t xml:space="preserve">Thune </w:t>
      </w:r>
      <w:r w:rsidRPr="00F71457">
        <w:rPr>
          <w:rStyle w:val="Emphasis"/>
        </w:rPr>
        <w:t xml:space="preserve">had </w:t>
      </w:r>
      <w:r w:rsidRPr="00F71457">
        <w:rPr>
          <w:rStyle w:val="Emphasis"/>
          <w:highlight w:val="yellow"/>
        </w:rPr>
        <w:t>previously expressed staunch opposition</w:t>
      </w:r>
      <w:r w:rsidRPr="00F32A44">
        <w:rPr>
          <w:sz w:val="16"/>
        </w:rPr>
        <w:t xml:space="preserve"> </w:t>
      </w:r>
      <w:r w:rsidRPr="00F32A44">
        <w:rPr>
          <w:rStyle w:val="StyleUnderline"/>
        </w:rPr>
        <w:t>to extending the enhanced subsidies in any way.</w:t>
      </w:r>
    </w:p>
    <w:p w14:paraId="659ED8EC" w14:textId="77777777" w:rsidR="0053466F" w:rsidRPr="00F32A44" w:rsidRDefault="0053466F" w:rsidP="00546E86">
      <w:pPr>
        <w:rPr>
          <w:sz w:val="16"/>
        </w:rPr>
      </w:pPr>
      <w:r w:rsidRPr="00F32A44">
        <w:rPr>
          <w:sz w:val="16"/>
        </w:rPr>
        <w:t>“</w:t>
      </w:r>
      <w:r w:rsidRPr="00F71457">
        <w:rPr>
          <w:rStyle w:val="StyleUnderline"/>
          <w:highlight w:val="yellow"/>
        </w:rPr>
        <w:t xml:space="preserve">That’s a </w:t>
      </w:r>
      <w:r w:rsidRPr="00F71457">
        <w:rPr>
          <w:rStyle w:val="Emphasis"/>
          <w:highlight w:val="yellow"/>
        </w:rPr>
        <w:t>significant change</w:t>
      </w:r>
      <w:r w:rsidRPr="00F32A44">
        <w:rPr>
          <w:rStyle w:val="Emphasis"/>
        </w:rPr>
        <w:t xml:space="preserve"> of position</w:t>
      </w:r>
      <w:r w:rsidRPr="00F32A44">
        <w:rPr>
          <w:sz w:val="16"/>
        </w:rPr>
        <w:t xml:space="preserve"> </w:t>
      </w:r>
      <w:r w:rsidRPr="00F32A44">
        <w:rPr>
          <w:rStyle w:val="StyleUnderline"/>
        </w:rPr>
        <w:t xml:space="preserve">because he’s </w:t>
      </w:r>
      <w:r w:rsidRPr="00F32A44">
        <w:rPr>
          <w:rStyle w:val="Emphasis"/>
        </w:rPr>
        <w:t>been</w:t>
      </w:r>
      <w:r w:rsidRPr="00F32A44">
        <w:rPr>
          <w:rStyle w:val="StyleUnderline"/>
        </w:rPr>
        <w:t xml:space="preserve"> in the camp of </w:t>
      </w:r>
      <w:r w:rsidRPr="00F32A44">
        <w:rPr>
          <w:rStyle w:val="Emphasis"/>
        </w:rPr>
        <w:t>no deal on subsidies at all</w:t>
      </w:r>
      <w:r w:rsidRPr="00F32A44">
        <w:rPr>
          <w:sz w:val="16"/>
        </w:rPr>
        <w:t xml:space="preserve">,” </w:t>
      </w:r>
      <w:r w:rsidRPr="00F32A44">
        <w:rPr>
          <w:rStyle w:val="StyleUnderline"/>
        </w:rPr>
        <w:t>the source said</w:t>
      </w:r>
      <w:r w:rsidRPr="00F32A44">
        <w:rPr>
          <w:sz w:val="16"/>
        </w:rPr>
        <w:t>. “He’s been very adamant against that.”</w:t>
      </w:r>
    </w:p>
    <w:p w14:paraId="19F4B978" w14:textId="77777777" w:rsidR="0053466F" w:rsidRPr="00F32A44" w:rsidRDefault="0053466F" w:rsidP="00546E86">
      <w:pPr>
        <w:rPr>
          <w:sz w:val="16"/>
        </w:rPr>
      </w:pPr>
      <w:r w:rsidRPr="00F32A44">
        <w:rPr>
          <w:sz w:val="16"/>
        </w:rPr>
        <w:t xml:space="preserve">Sen. Angus </w:t>
      </w:r>
      <w:r w:rsidRPr="00F32A44">
        <w:rPr>
          <w:rStyle w:val="StyleUnderline"/>
        </w:rPr>
        <w:t>King</w:t>
      </w:r>
      <w:r w:rsidRPr="00F32A44">
        <w:rPr>
          <w:sz w:val="16"/>
        </w:rPr>
        <w:t xml:space="preserve"> (I-Maine), </w:t>
      </w:r>
      <w:r w:rsidRPr="00F32A44">
        <w:rPr>
          <w:rStyle w:val="StyleUnderline"/>
        </w:rPr>
        <w:t xml:space="preserve">who caucuses with Democrats and helped lead negotiations to end the government shutdown this fall, said he’s </w:t>
      </w:r>
      <w:r w:rsidRPr="00F32A44">
        <w:rPr>
          <w:rStyle w:val="Emphasis"/>
        </w:rPr>
        <w:t>working on a potential deal</w:t>
      </w:r>
      <w:r w:rsidRPr="00F32A44">
        <w:rPr>
          <w:rStyle w:val="StyleUnderline"/>
        </w:rPr>
        <w:t xml:space="preserve"> with Cassidy</w:t>
      </w:r>
      <w:r w:rsidRPr="00F32A44">
        <w:rPr>
          <w:sz w:val="16"/>
        </w:rPr>
        <w:t>, though he declined to comment on the emerging details.</w:t>
      </w:r>
    </w:p>
    <w:p w14:paraId="5C7BF201" w14:textId="77777777" w:rsidR="0053466F" w:rsidRPr="00F32A44" w:rsidRDefault="0053466F" w:rsidP="00546E86">
      <w:pPr>
        <w:rPr>
          <w:sz w:val="16"/>
        </w:rPr>
      </w:pPr>
      <w:r w:rsidRPr="00F32A44">
        <w:rPr>
          <w:rStyle w:val="StyleUnderline"/>
        </w:rPr>
        <w:t>Other senators involved include</w:t>
      </w:r>
      <w:r w:rsidRPr="00F32A44">
        <w:rPr>
          <w:sz w:val="16"/>
        </w:rPr>
        <w:t xml:space="preserve"> Senate Finance Committee Chair Mike </w:t>
      </w:r>
      <w:r w:rsidRPr="00F32A44">
        <w:rPr>
          <w:rStyle w:val="StyleUnderline"/>
        </w:rPr>
        <w:t>Crapo</w:t>
      </w:r>
      <w:r w:rsidRPr="00F32A44">
        <w:rPr>
          <w:sz w:val="16"/>
        </w:rPr>
        <w:t xml:space="preserve"> (R-Idaho), Senate Appropriations Committee Chair Susan </w:t>
      </w:r>
      <w:r w:rsidRPr="00F32A44">
        <w:rPr>
          <w:rStyle w:val="StyleUnderline"/>
        </w:rPr>
        <w:t>Collins</w:t>
      </w:r>
      <w:r w:rsidRPr="00F32A44">
        <w:rPr>
          <w:sz w:val="16"/>
        </w:rPr>
        <w:t xml:space="preserve"> (R-Maine) </w:t>
      </w:r>
      <w:r w:rsidRPr="00F32A44">
        <w:rPr>
          <w:rStyle w:val="StyleUnderline"/>
        </w:rPr>
        <w:t>and</w:t>
      </w:r>
      <w:r w:rsidRPr="00F32A44">
        <w:rPr>
          <w:sz w:val="16"/>
        </w:rPr>
        <w:t xml:space="preserve"> centrist Democratic Sen. Jeanne </w:t>
      </w:r>
      <w:r w:rsidRPr="00F32A44">
        <w:rPr>
          <w:rStyle w:val="StyleUnderline"/>
        </w:rPr>
        <w:t>Shaheen</w:t>
      </w:r>
      <w:r w:rsidRPr="00F32A44">
        <w:rPr>
          <w:sz w:val="16"/>
        </w:rPr>
        <w:t xml:space="preserve"> (N.H.).</w:t>
      </w:r>
    </w:p>
    <w:p w14:paraId="1A000029" w14:textId="77777777" w:rsidR="0053466F" w:rsidRPr="00F32A44" w:rsidRDefault="0053466F" w:rsidP="00546E86">
      <w:pPr>
        <w:rPr>
          <w:sz w:val="16"/>
        </w:rPr>
      </w:pPr>
      <w:r w:rsidRPr="00F32A44">
        <w:rPr>
          <w:sz w:val="16"/>
        </w:rPr>
        <w:t>Shaheen said the proposal to merge an extension of the enhanced health insurance premium tax credits with health savings accounts is on the table but added “</w:t>
      </w:r>
      <w:r w:rsidRPr="00F32A44">
        <w:rPr>
          <w:rStyle w:val="StyleUnderline"/>
        </w:rPr>
        <w:t xml:space="preserve">there are a lot of </w:t>
      </w:r>
      <w:r w:rsidRPr="00F32A44">
        <w:rPr>
          <w:rStyle w:val="Emphasis"/>
        </w:rPr>
        <w:t>details</w:t>
      </w:r>
      <w:r w:rsidRPr="00F32A44">
        <w:rPr>
          <w:rStyle w:val="StyleUnderline"/>
        </w:rPr>
        <w:t xml:space="preserve"> that </w:t>
      </w:r>
      <w:r w:rsidRPr="00F32A44">
        <w:rPr>
          <w:rStyle w:val="Emphasis"/>
        </w:rPr>
        <w:t>still need to be worked out</w:t>
      </w:r>
      <w:r w:rsidRPr="00F32A44">
        <w:rPr>
          <w:sz w:val="16"/>
        </w:rPr>
        <w:t>.”</w:t>
      </w:r>
    </w:p>
    <w:p w14:paraId="0D12D8AC" w14:textId="77777777" w:rsidR="0053466F" w:rsidRPr="00F32A44" w:rsidRDefault="0053466F" w:rsidP="00546E86">
      <w:r w:rsidRPr="00F32A44">
        <w:rPr>
          <w:b/>
          <w:bCs/>
          <w:sz w:val="16"/>
          <w:szCs w:val="16"/>
        </w:rPr>
        <w:t>[continues condensed, no text omitted]</w:t>
      </w:r>
      <w:r>
        <w:t xml:space="preserve"> </w:t>
      </w:r>
      <w:r w:rsidRPr="00F32A44">
        <w:rPr>
          <w:sz w:val="8"/>
          <w:szCs w:val="8"/>
        </w:rPr>
        <w:t>She said there’s a “50-50” chance of reaching a deal next month. Senators in both parties say it will be difficult to persuade Schumer to agree to a compromise that combines an extension of the expiring tax credits with the GOP proposal to set up health savings accounts for people on the ObamaCare marketplace. The Democratic leader initially dismissed the idea of setting up savings accounts to help people who by insurance through the ACA pay for out-of-pocket expenses. More recently, Schumer has argued that higher health insurance premiums are largely set for 2026 and that Congress has little ability to change next year’s rates. “After Jan. 1, the toothpaste is out of the tube. Millions of people will have lost their health care. Many more will have changed their policies and signed policies,” he said before the Christmas recess, downplaying the chances of a health care deal next month. “The bottom line is we always want to work with people who will lower health care costs, but if the Republicans want to do something, they have until Jan. 1 to pass the one bill that can get it done — our bill,” he said, referring to the three-year extension of the enhanced subsidies. Schumer said Republicans would get the political blame next year for premiums that are projected to be 26 percent higher for people on the ACA marketplace. “This is on the Republicans,” he said. A Democratic senator who requested anonymity said Schumer doesn’t want to give Republicans a political escape from rising health insurance premiums, which Democrats plan to campaign on extensively ahead of the midterm election. “He’d much rather have the issue,” the lawmaker said, downplaying the likelihood of Schumer agreeing to a compromise with Republicans that would phase out enhanced ObamaCare subsidies. Schumer said last month that he would not support a deal to replace enhanced ACA subsidies with health savings accounts. “We insist that the ACA tax credits be renewed and extended, period. If Cassidy’s proposal replaces [the subsidies], it looks like it’s privatizing health insurance and it looks like it’s really problematic and particularly problematic to do very quickly,” he said</w:t>
      </w:r>
      <w:r w:rsidRPr="00F32A44">
        <w:rPr>
          <w:sz w:val="4"/>
          <w:szCs w:val="4"/>
        </w:rPr>
        <w:t>.</w:t>
      </w:r>
      <w:r>
        <w:rPr>
          <w:sz w:val="4"/>
          <w:szCs w:val="4"/>
        </w:rPr>
        <w:t xml:space="preserve">     </w:t>
      </w:r>
      <w:r w:rsidRPr="00F32A44">
        <w:rPr>
          <w:sz w:val="4"/>
          <w:szCs w:val="4"/>
        </w:rPr>
        <w:t xml:space="preserve"> </w:t>
      </w:r>
      <w:r w:rsidRPr="00F32A44">
        <w:rPr>
          <w:b/>
          <w:bCs/>
          <w:sz w:val="16"/>
          <w:szCs w:val="16"/>
        </w:rPr>
        <w:t>[para breaks resume]</w:t>
      </w:r>
    </w:p>
    <w:p w14:paraId="270F05AB" w14:textId="77777777" w:rsidR="0053466F" w:rsidRPr="00F32A44" w:rsidRDefault="0053466F" w:rsidP="00546E86">
      <w:pPr>
        <w:rPr>
          <w:rStyle w:val="StyleUnderline"/>
        </w:rPr>
      </w:pPr>
      <w:r w:rsidRPr="00F32A44">
        <w:rPr>
          <w:sz w:val="16"/>
        </w:rPr>
        <w:t xml:space="preserve">Yet, </w:t>
      </w:r>
      <w:r w:rsidRPr="00F71457">
        <w:rPr>
          <w:rStyle w:val="Emphasis"/>
          <w:highlight w:val="yellow"/>
        </w:rPr>
        <w:t>Schumer</w:t>
      </w:r>
      <w:r w:rsidRPr="00F71457">
        <w:rPr>
          <w:sz w:val="16"/>
          <w:highlight w:val="yellow"/>
        </w:rPr>
        <w:t xml:space="preserve"> </w:t>
      </w:r>
      <w:r w:rsidRPr="00F71457">
        <w:rPr>
          <w:rStyle w:val="StyleUnderline"/>
          <w:highlight w:val="yellow"/>
        </w:rPr>
        <w:t>is</w:t>
      </w:r>
      <w:r w:rsidRPr="00F32A44">
        <w:rPr>
          <w:rStyle w:val="StyleUnderline"/>
        </w:rPr>
        <w:t xml:space="preserve"> coming </w:t>
      </w:r>
      <w:r w:rsidRPr="00F71457">
        <w:rPr>
          <w:rStyle w:val="StyleUnderline"/>
          <w:highlight w:val="yellow"/>
        </w:rPr>
        <w:t xml:space="preserve">under </w:t>
      </w:r>
      <w:r w:rsidRPr="00F71457">
        <w:rPr>
          <w:rStyle w:val="Emphasis"/>
          <w:highlight w:val="yellow"/>
        </w:rPr>
        <w:t>pressure</w:t>
      </w:r>
      <w:r w:rsidRPr="00F71457">
        <w:rPr>
          <w:sz w:val="16"/>
          <w:highlight w:val="yellow"/>
        </w:rPr>
        <w:t xml:space="preserve"> </w:t>
      </w:r>
      <w:r w:rsidRPr="00F71457">
        <w:rPr>
          <w:rStyle w:val="StyleUnderline"/>
          <w:highlight w:val="yellow"/>
        </w:rPr>
        <w:t xml:space="preserve">from </w:t>
      </w:r>
      <w:r w:rsidRPr="00F71457">
        <w:rPr>
          <w:rStyle w:val="Emphasis"/>
          <w:highlight w:val="yellow"/>
        </w:rPr>
        <w:t>Dem</w:t>
      </w:r>
      <w:r w:rsidRPr="00F32A44">
        <w:rPr>
          <w:rStyle w:val="Emphasis"/>
        </w:rPr>
        <w:t xml:space="preserve">ocratic </w:t>
      </w:r>
      <w:r w:rsidRPr="00F71457">
        <w:rPr>
          <w:rStyle w:val="Emphasis"/>
          <w:highlight w:val="yellow"/>
        </w:rPr>
        <w:t>colleagues</w:t>
      </w:r>
      <w:r w:rsidRPr="00F71457">
        <w:rPr>
          <w:rStyle w:val="StyleUnderline"/>
          <w:highlight w:val="yellow"/>
        </w:rPr>
        <w:t xml:space="preserve"> to </w:t>
      </w:r>
      <w:r w:rsidRPr="00F71457">
        <w:rPr>
          <w:rStyle w:val="Emphasis"/>
          <w:highlight w:val="yellow"/>
        </w:rPr>
        <w:t>reach</w:t>
      </w:r>
      <w:r w:rsidRPr="00F32A44">
        <w:rPr>
          <w:rStyle w:val="Emphasis"/>
        </w:rPr>
        <w:t xml:space="preserve"> some kind of </w:t>
      </w:r>
      <w:r w:rsidRPr="00F71457">
        <w:rPr>
          <w:rStyle w:val="Emphasis"/>
          <w:highlight w:val="yellow"/>
        </w:rPr>
        <w:t>a deal</w:t>
      </w:r>
      <w:r w:rsidRPr="00F32A44">
        <w:rPr>
          <w:sz w:val="16"/>
        </w:rPr>
        <w:t xml:space="preserve"> </w:t>
      </w:r>
      <w:r w:rsidRPr="00F32A44">
        <w:rPr>
          <w:rStyle w:val="StyleUnderline"/>
        </w:rPr>
        <w:t>with Republicans to spare millions of Americans from higher costs, which will force an estimated 2 million to 4 million people to drop their health insurance.</w:t>
      </w:r>
    </w:p>
    <w:p w14:paraId="06593A08" w14:textId="77777777" w:rsidR="0053466F" w:rsidRPr="00F32A44" w:rsidRDefault="0053466F" w:rsidP="00546E86">
      <w:pPr>
        <w:rPr>
          <w:rStyle w:val="StyleUnderline"/>
        </w:rPr>
      </w:pPr>
      <w:r w:rsidRPr="00F32A44">
        <w:rPr>
          <w:sz w:val="16"/>
        </w:rPr>
        <w:t xml:space="preserve">On the other hand, </w:t>
      </w:r>
      <w:r w:rsidRPr="00F32A44">
        <w:rPr>
          <w:rStyle w:val="StyleUnderline"/>
        </w:rPr>
        <w:t>a deal could give</w:t>
      </w:r>
      <w:r w:rsidRPr="00F32A44">
        <w:rPr>
          <w:sz w:val="16"/>
        </w:rPr>
        <w:t xml:space="preserve"> political </w:t>
      </w:r>
      <w:r w:rsidRPr="00F32A44">
        <w:rPr>
          <w:rStyle w:val="StyleUnderline"/>
        </w:rPr>
        <w:t>cover to vulnerable moderate Republicans</w:t>
      </w:r>
      <w:r w:rsidRPr="00F32A44">
        <w:rPr>
          <w:sz w:val="16"/>
        </w:rPr>
        <w:t xml:space="preserve"> whom Democrats are trying to defeat </w:t>
      </w:r>
      <w:r w:rsidRPr="00F32A44">
        <w:rPr>
          <w:rStyle w:val="StyleUnderline"/>
        </w:rPr>
        <w:t>in the 2026 election, such as Sen. Susan Collins (R-Maine).</w:t>
      </w:r>
    </w:p>
    <w:p w14:paraId="2813EE45" w14:textId="77777777" w:rsidR="0053466F" w:rsidRPr="00F32A44" w:rsidRDefault="0053466F" w:rsidP="00546E86">
      <w:pPr>
        <w:rPr>
          <w:rStyle w:val="StyleUnderline"/>
        </w:rPr>
      </w:pPr>
      <w:r w:rsidRPr="00F32A44">
        <w:rPr>
          <w:sz w:val="16"/>
        </w:rPr>
        <w:t>“</w:t>
      </w:r>
      <w:r w:rsidRPr="00F32A44">
        <w:rPr>
          <w:rStyle w:val="StyleUnderline"/>
        </w:rPr>
        <w:t xml:space="preserve">I’m just glad that </w:t>
      </w:r>
      <w:r w:rsidRPr="00F71457">
        <w:rPr>
          <w:rStyle w:val="StyleUnderline"/>
          <w:highlight w:val="yellow"/>
        </w:rPr>
        <w:t xml:space="preserve">we have some </w:t>
      </w:r>
      <w:r w:rsidRPr="00F71457">
        <w:rPr>
          <w:rStyle w:val="Emphasis"/>
          <w:highlight w:val="yellow"/>
        </w:rPr>
        <w:t>momentum</w:t>
      </w:r>
      <w:r w:rsidRPr="00F71457">
        <w:rPr>
          <w:rStyle w:val="StyleUnderline"/>
          <w:highlight w:val="yellow"/>
        </w:rPr>
        <w:t xml:space="preserve"> to </w:t>
      </w:r>
      <w:r w:rsidRPr="00F71457">
        <w:rPr>
          <w:rStyle w:val="Emphasis"/>
          <w:highlight w:val="yellow"/>
        </w:rPr>
        <w:t>enact a bipartisan bill</w:t>
      </w:r>
      <w:r w:rsidRPr="00F32A44">
        <w:rPr>
          <w:sz w:val="16"/>
        </w:rPr>
        <w:t xml:space="preserve"> </w:t>
      </w:r>
      <w:r w:rsidRPr="00F32A44">
        <w:rPr>
          <w:rStyle w:val="StyleUnderline"/>
        </w:rPr>
        <w:t xml:space="preserve">that includes </w:t>
      </w:r>
      <w:r w:rsidRPr="00F32A44">
        <w:rPr>
          <w:rStyle w:val="Emphasis"/>
        </w:rPr>
        <w:t>reforms</w:t>
      </w:r>
      <w:r w:rsidRPr="00F32A44">
        <w:rPr>
          <w:sz w:val="16"/>
        </w:rPr>
        <w:t xml:space="preserve">,” </w:t>
      </w:r>
      <w:r w:rsidRPr="00F71457">
        <w:rPr>
          <w:rStyle w:val="StyleUnderline"/>
          <w:highlight w:val="yellow"/>
        </w:rPr>
        <w:t>Collins said</w:t>
      </w:r>
      <w:r w:rsidRPr="00F32A44">
        <w:rPr>
          <w:rStyle w:val="StyleUnderline"/>
        </w:rPr>
        <w:t xml:space="preserve"> of a prospective Senate deal.</w:t>
      </w:r>
    </w:p>
    <w:p w14:paraId="1FA88ABC" w14:textId="77777777" w:rsidR="0053466F" w:rsidRPr="00F32A44" w:rsidRDefault="0053466F" w:rsidP="00546E86">
      <w:pPr>
        <w:rPr>
          <w:sz w:val="16"/>
        </w:rPr>
      </w:pPr>
      <w:r w:rsidRPr="00F32A44">
        <w:rPr>
          <w:rStyle w:val="StyleUnderline"/>
        </w:rPr>
        <w:t>She met with Democratic and Republican colleagues for more than two hours before the Christmas break to put together a deal</w:t>
      </w:r>
      <w:r w:rsidRPr="00F32A44">
        <w:rPr>
          <w:sz w:val="16"/>
        </w:rPr>
        <w:t xml:space="preserve"> to address rising premiums.</w:t>
      </w:r>
    </w:p>
    <w:p w14:paraId="1FDF1495" w14:textId="77777777" w:rsidR="0053466F" w:rsidRPr="00F32A44" w:rsidRDefault="0053466F" w:rsidP="00546E86">
      <w:pPr>
        <w:rPr>
          <w:rStyle w:val="StyleUnderline"/>
        </w:rPr>
      </w:pPr>
      <w:r w:rsidRPr="00F32A44">
        <w:rPr>
          <w:sz w:val="16"/>
        </w:rPr>
        <w:t>“</w:t>
      </w:r>
      <w:r w:rsidRPr="00F32A44">
        <w:rPr>
          <w:rStyle w:val="StyleUnderline"/>
        </w:rPr>
        <w:t xml:space="preserve">We’re now working on drafting a </w:t>
      </w:r>
      <w:r w:rsidRPr="00F32A44">
        <w:rPr>
          <w:rStyle w:val="Emphasis"/>
        </w:rPr>
        <w:t>specific bill</w:t>
      </w:r>
      <w:r w:rsidRPr="00F32A44">
        <w:rPr>
          <w:sz w:val="16"/>
        </w:rPr>
        <w:t xml:space="preserve"> </w:t>
      </w:r>
      <w:r w:rsidRPr="00F32A44">
        <w:rPr>
          <w:rStyle w:val="StyleUnderline"/>
        </w:rPr>
        <w:t xml:space="preserve">to incorporate those conversations that will include </w:t>
      </w:r>
      <w:r w:rsidRPr="00F32A44">
        <w:rPr>
          <w:rStyle w:val="Emphasis"/>
        </w:rPr>
        <w:t>reforms</w:t>
      </w:r>
      <w:r w:rsidRPr="00F32A44">
        <w:rPr>
          <w:rStyle w:val="StyleUnderline"/>
        </w:rPr>
        <w:t xml:space="preserve"> as well as a </w:t>
      </w:r>
      <w:r w:rsidRPr="00F32A44">
        <w:rPr>
          <w:rStyle w:val="Emphasis"/>
        </w:rPr>
        <w:t>two-year extension</w:t>
      </w:r>
      <w:r w:rsidRPr="00F32A44">
        <w:rPr>
          <w:sz w:val="16"/>
        </w:rPr>
        <w:t xml:space="preserve">” </w:t>
      </w:r>
      <w:r w:rsidRPr="00F32A44">
        <w:rPr>
          <w:rStyle w:val="StyleUnderline"/>
        </w:rPr>
        <w:t>of the subsidies, she said.</w:t>
      </w:r>
    </w:p>
    <w:p w14:paraId="4C255A24" w14:textId="77777777" w:rsidR="0053466F" w:rsidRDefault="0053466F" w:rsidP="00546E86"/>
    <w:p w14:paraId="4FFFF1E4" w14:textId="77777777" w:rsidR="0053466F" w:rsidRDefault="0053466F" w:rsidP="00546E86">
      <w:pPr>
        <w:pStyle w:val="Heading4"/>
      </w:pPr>
      <w:r>
        <w:t xml:space="preserve">Everyone’s </w:t>
      </w:r>
      <w:r w:rsidRPr="00FA1E83">
        <w:rPr>
          <w:u w:val="single"/>
        </w:rPr>
        <w:t>on board</w:t>
      </w:r>
      <w:r>
        <w:t>.</w:t>
      </w:r>
    </w:p>
    <w:p w14:paraId="28EF975D" w14:textId="77777777" w:rsidR="0053466F" w:rsidRDefault="0053466F" w:rsidP="00546E86">
      <w:r>
        <w:t xml:space="preserve">Jake </w:t>
      </w:r>
      <w:r w:rsidRPr="00FA1E83">
        <w:rPr>
          <w:rStyle w:val="Style13ptBold"/>
        </w:rPr>
        <w:t>Sherman et al. 1/1</w:t>
      </w:r>
      <w:r>
        <w:t>/26, Founder of Punchbowl News, holds a master’s degree from Columbia, has been covering national politics for more than a decade, and has focused his reporting on Congress, the congressional leadership and the politics of legislating, “2026 begins: Congress goes over the Obamacare cliff”, https://punchbowl.news/article/health-care/2026-obamacare-cliff/</w:t>
      </w:r>
    </w:p>
    <w:p w14:paraId="0A8E94F8" w14:textId="77777777" w:rsidR="0053466F" w:rsidRPr="00FA1E83" w:rsidRDefault="0053466F" w:rsidP="00546E86">
      <w:pPr>
        <w:rPr>
          <w:rStyle w:val="StyleUnderline"/>
        </w:rPr>
      </w:pPr>
      <w:r w:rsidRPr="00FA1E83">
        <w:rPr>
          <w:rStyle w:val="Emphasis"/>
        </w:rPr>
        <w:t>Obamacare</w:t>
      </w:r>
      <w:r w:rsidRPr="00FA1E83">
        <w:rPr>
          <w:sz w:val="16"/>
        </w:rPr>
        <w:t xml:space="preserve">. For our audience, Jan. 1 means we’ve gone over the Obamacare cliff. Congress has officially allowed the enhanced ACA premium subsidies to expire. Millions of Americans will either lose their coverage or face dramatically higher premiums. </w:t>
      </w:r>
      <w:r w:rsidRPr="00FA1E83">
        <w:rPr>
          <w:rStyle w:val="StyleUnderline"/>
          <w:highlight w:val="yellow"/>
        </w:rPr>
        <w:t>Even</w:t>
      </w:r>
      <w:r w:rsidRPr="00FA1E83">
        <w:rPr>
          <w:sz w:val="16"/>
          <w:highlight w:val="yellow"/>
        </w:rPr>
        <w:t xml:space="preserve"> </w:t>
      </w:r>
      <w:r w:rsidRPr="00FA1E83">
        <w:rPr>
          <w:rStyle w:val="Emphasis"/>
          <w:highlight w:val="yellow"/>
        </w:rPr>
        <w:t>conservative</w:t>
      </w:r>
      <w:r w:rsidRPr="00FA1E83">
        <w:rPr>
          <w:sz w:val="16"/>
        </w:rPr>
        <w:t xml:space="preserve"> </w:t>
      </w:r>
      <w:r w:rsidRPr="00FA1E83">
        <w:rPr>
          <w:rStyle w:val="StyleUnderline"/>
        </w:rPr>
        <w:t xml:space="preserve">media </w:t>
      </w:r>
      <w:r w:rsidRPr="00FA1E83">
        <w:rPr>
          <w:rStyle w:val="StyleUnderline"/>
          <w:highlight w:val="yellow"/>
        </w:rPr>
        <w:t xml:space="preserve">outlets are </w:t>
      </w:r>
      <w:r w:rsidRPr="00FA1E83">
        <w:rPr>
          <w:rStyle w:val="Emphasis"/>
          <w:highlight w:val="yellow"/>
        </w:rPr>
        <w:t>hammering Trump and Hill Republicans</w:t>
      </w:r>
      <w:r w:rsidRPr="00FA1E83">
        <w:rPr>
          <w:sz w:val="16"/>
        </w:rPr>
        <w:t xml:space="preserve"> </w:t>
      </w:r>
      <w:r w:rsidRPr="00FA1E83">
        <w:rPr>
          <w:rStyle w:val="StyleUnderline"/>
        </w:rPr>
        <w:t>over this one.</w:t>
      </w:r>
    </w:p>
    <w:p w14:paraId="1AF59AD4" w14:textId="77777777" w:rsidR="0053466F" w:rsidRPr="00FA1E83" w:rsidRDefault="0053466F" w:rsidP="00546E86">
      <w:pPr>
        <w:rPr>
          <w:rStyle w:val="StyleUnderline"/>
        </w:rPr>
      </w:pPr>
      <w:r w:rsidRPr="00FA1E83">
        <w:rPr>
          <w:rStyle w:val="StyleUnderline"/>
          <w:highlight w:val="yellow"/>
        </w:rPr>
        <w:t xml:space="preserve">In the House, </w:t>
      </w:r>
      <w:r w:rsidRPr="00FA1E83">
        <w:rPr>
          <w:rStyle w:val="Emphasis"/>
          <w:highlight w:val="yellow"/>
        </w:rPr>
        <w:t>next week</w:t>
      </w:r>
      <w:r w:rsidRPr="00FA1E83">
        <w:rPr>
          <w:sz w:val="16"/>
        </w:rPr>
        <w:t xml:space="preserve"> </w:t>
      </w:r>
      <w:r w:rsidRPr="00FA1E83">
        <w:rPr>
          <w:rStyle w:val="StyleUnderline"/>
        </w:rPr>
        <w:t xml:space="preserve">will bring a </w:t>
      </w:r>
      <w:r w:rsidRPr="00FA1E83">
        <w:rPr>
          <w:rStyle w:val="Emphasis"/>
        </w:rPr>
        <w:t>vote</w:t>
      </w:r>
      <w:r w:rsidRPr="00FA1E83">
        <w:rPr>
          <w:rStyle w:val="StyleUnderline"/>
        </w:rPr>
        <w:t xml:space="preserve"> on a three-year clean </w:t>
      </w:r>
      <w:r w:rsidRPr="00FA1E83">
        <w:rPr>
          <w:rStyle w:val="Emphasis"/>
        </w:rPr>
        <w:t>extension</w:t>
      </w:r>
      <w:r w:rsidRPr="00FA1E83">
        <w:rPr>
          <w:rStyle w:val="StyleUnderline"/>
        </w:rPr>
        <w:t xml:space="preserve"> of the </w:t>
      </w:r>
      <w:r w:rsidRPr="00FA1E83">
        <w:rPr>
          <w:rStyle w:val="Emphasis"/>
          <w:highlight w:val="yellow"/>
        </w:rPr>
        <w:t>ACA subsidies</w:t>
      </w:r>
      <w:r w:rsidRPr="00FA1E83">
        <w:rPr>
          <w:sz w:val="16"/>
        </w:rPr>
        <w:t xml:space="preserve">. </w:t>
      </w:r>
      <w:r w:rsidRPr="00FA1E83">
        <w:rPr>
          <w:rStyle w:val="StyleUnderline"/>
        </w:rPr>
        <w:t xml:space="preserve">That </w:t>
      </w:r>
      <w:r w:rsidRPr="00FA1E83">
        <w:rPr>
          <w:rStyle w:val="StyleUnderline"/>
          <w:highlight w:val="yellow"/>
        </w:rPr>
        <w:t xml:space="preserve">will </w:t>
      </w:r>
      <w:r w:rsidRPr="00FA1E83">
        <w:rPr>
          <w:rStyle w:val="Emphasis"/>
          <w:highlight w:val="yellow"/>
        </w:rPr>
        <w:t>almost certainly pass</w:t>
      </w:r>
      <w:r w:rsidRPr="00FA1E83">
        <w:rPr>
          <w:rStyle w:val="StyleUnderline"/>
          <w:highlight w:val="yellow"/>
        </w:rPr>
        <w:t>,</w:t>
      </w:r>
      <w:r w:rsidRPr="00FA1E83">
        <w:rPr>
          <w:sz w:val="16"/>
          <w:highlight w:val="yellow"/>
        </w:rPr>
        <w:t xml:space="preserve"> </w:t>
      </w:r>
      <w:r w:rsidRPr="00FA1E83">
        <w:rPr>
          <w:rStyle w:val="StyleUnderline"/>
          <w:highlight w:val="yellow"/>
        </w:rPr>
        <w:t xml:space="preserve">barring some </w:t>
      </w:r>
      <w:r w:rsidRPr="00FA1E83">
        <w:rPr>
          <w:rStyle w:val="Emphasis"/>
          <w:sz w:val="28"/>
          <w:szCs w:val="28"/>
          <w:highlight w:val="yellow"/>
        </w:rPr>
        <w:t>massive surprise</w:t>
      </w:r>
      <w:r w:rsidRPr="00FA1E83">
        <w:rPr>
          <w:sz w:val="16"/>
        </w:rPr>
        <w:t xml:space="preserve">, although it won’t get through the Senate. Speaker Mike </w:t>
      </w:r>
      <w:r w:rsidRPr="00FA1E83">
        <w:rPr>
          <w:rStyle w:val="StyleUnderline"/>
        </w:rPr>
        <w:t xml:space="preserve">Johnson has also said that he intends to spend much of the next few months working to </w:t>
      </w:r>
      <w:r w:rsidRPr="00FA1E83">
        <w:rPr>
          <w:rStyle w:val="Emphasis"/>
        </w:rPr>
        <w:t>fix</w:t>
      </w:r>
      <w:r w:rsidRPr="00FA1E83">
        <w:rPr>
          <w:rStyle w:val="StyleUnderline"/>
        </w:rPr>
        <w:t xml:space="preserve"> a “</w:t>
      </w:r>
      <w:r w:rsidRPr="00FA1E83">
        <w:rPr>
          <w:rStyle w:val="Emphasis"/>
        </w:rPr>
        <w:t>broken health care system</w:t>
      </w:r>
      <w:r w:rsidRPr="00FA1E83">
        <w:rPr>
          <w:rStyle w:val="StyleUnderline"/>
        </w:rPr>
        <w:t>.”</w:t>
      </w:r>
    </w:p>
    <w:p w14:paraId="5B417B59" w14:textId="77777777" w:rsidR="0053466F" w:rsidRPr="00FA1E83" w:rsidRDefault="0053466F" w:rsidP="00546E86">
      <w:pPr>
        <w:rPr>
          <w:sz w:val="16"/>
        </w:rPr>
      </w:pPr>
      <w:r w:rsidRPr="00FA1E83">
        <w:rPr>
          <w:rStyle w:val="StyleUnderline"/>
          <w:highlight w:val="yellow"/>
        </w:rPr>
        <w:t xml:space="preserve">In the </w:t>
      </w:r>
      <w:r w:rsidRPr="00FA1E83">
        <w:rPr>
          <w:rStyle w:val="Emphasis"/>
          <w:highlight w:val="yellow"/>
        </w:rPr>
        <w:t>Senate</w:t>
      </w:r>
      <w:r w:rsidRPr="00FA1E83">
        <w:rPr>
          <w:rStyle w:val="StyleUnderline"/>
          <w:highlight w:val="yellow"/>
        </w:rPr>
        <w:t>,</w:t>
      </w:r>
      <w:r w:rsidRPr="00FA1E83">
        <w:rPr>
          <w:sz w:val="16"/>
          <w:highlight w:val="yellow"/>
        </w:rPr>
        <w:t xml:space="preserve"> </w:t>
      </w:r>
      <w:r w:rsidRPr="00FA1E83">
        <w:rPr>
          <w:rStyle w:val="Emphasis"/>
          <w:highlight w:val="yellow"/>
        </w:rPr>
        <w:t>bipartisan</w:t>
      </w:r>
      <w:r w:rsidRPr="00FA1E83">
        <w:rPr>
          <w:rStyle w:val="StyleUnderline"/>
        </w:rPr>
        <w:t xml:space="preserve"> Obamacare </w:t>
      </w:r>
      <w:r w:rsidRPr="00FA1E83">
        <w:rPr>
          <w:rStyle w:val="StyleUnderline"/>
          <w:highlight w:val="yellow"/>
        </w:rPr>
        <w:t xml:space="preserve">talks </w:t>
      </w:r>
      <w:r w:rsidRPr="00FA1E83">
        <w:rPr>
          <w:rStyle w:val="Emphasis"/>
          <w:highlight w:val="yellow"/>
        </w:rPr>
        <w:t>continued throughout</w:t>
      </w:r>
      <w:r w:rsidRPr="00FA1E83">
        <w:rPr>
          <w:rStyle w:val="Emphasis"/>
        </w:rPr>
        <w:t xml:space="preserve"> the holiday </w:t>
      </w:r>
      <w:r w:rsidRPr="00FA1E83">
        <w:rPr>
          <w:rStyle w:val="Emphasis"/>
          <w:highlight w:val="yellow"/>
        </w:rPr>
        <w:t>break</w:t>
      </w:r>
      <w:r w:rsidRPr="00FA1E83">
        <w:rPr>
          <w:sz w:val="16"/>
        </w:rPr>
        <w:t xml:space="preserve">. As we scooped, </w:t>
      </w:r>
      <w:r w:rsidRPr="00FA1E83">
        <w:rPr>
          <w:rStyle w:val="StyleUnderline"/>
        </w:rPr>
        <w:t xml:space="preserve">Sens. Bernie Moreno (R-Ohio), Jeanne Shaheen (D-N.H.) and Susan Collins (R-Maine) convened a </w:t>
      </w:r>
      <w:r w:rsidRPr="00FA1E83">
        <w:rPr>
          <w:rStyle w:val="Emphasis"/>
        </w:rPr>
        <w:t>bipartisan group</w:t>
      </w:r>
      <w:r w:rsidRPr="00FA1E83">
        <w:rPr>
          <w:rStyle w:val="StyleUnderline"/>
        </w:rPr>
        <w:t xml:space="preserve"> of </w:t>
      </w:r>
      <w:r w:rsidRPr="00FA1E83">
        <w:rPr>
          <w:rStyle w:val="Emphasis"/>
        </w:rPr>
        <w:t>nine senators</w:t>
      </w:r>
      <w:r w:rsidRPr="00FA1E83">
        <w:rPr>
          <w:rStyle w:val="StyleUnderline"/>
        </w:rPr>
        <w:t xml:space="preserve"> by phone on Tuesday. </w:t>
      </w:r>
      <w:r w:rsidRPr="00FA1E83">
        <w:rPr>
          <w:rStyle w:val="StyleUnderline"/>
          <w:highlight w:val="yellow"/>
        </w:rPr>
        <w:t xml:space="preserve">They plan to </w:t>
      </w:r>
      <w:r w:rsidRPr="00FA1E83">
        <w:rPr>
          <w:rStyle w:val="Emphasis"/>
          <w:highlight w:val="yellow"/>
        </w:rPr>
        <w:t>meet</w:t>
      </w:r>
      <w:r w:rsidRPr="00FA1E83">
        <w:rPr>
          <w:rStyle w:val="Emphasis"/>
        </w:rPr>
        <w:t xml:space="preserve"> again in person </w:t>
      </w:r>
      <w:r w:rsidRPr="00FA1E83">
        <w:rPr>
          <w:rStyle w:val="Emphasis"/>
          <w:highlight w:val="yellow"/>
        </w:rPr>
        <w:t>next week</w:t>
      </w:r>
      <w:r w:rsidRPr="00FA1E83">
        <w:rPr>
          <w:sz w:val="16"/>
        </w:rPr>
        <w:t>.</w:t>
      </w:r>
    </w:p>
    <w:p w14:paraId="7A25F858" w14:textId="77777777" w:rsidR="0053466F" w:rsidRPr="00FA1E83" w:rsidRDefault="0053466F" w:rsidP="00546E86">
      <w:pPr>
        <w:rPr>
          <w:sz w:val="16"/>
        </w:rPr>
      </w:pPr>
      <w:r w:rsidRPr="00FA1E83">
        <w:rPr>
          <w:sz w:val="16"/>
        </w:rPr>
        <w:t xml:space="preserve">Moreno and Collins have a proposal to extend the ACA subsidies for two years with income caps and anti-fraud reforms. Senate Majority Leader John </w:t>
      </w:r>
      <w:r w:rsidRPr="00FA1E83">
        <w:rPr>
          <w:rStyle w:val="StyleUnderline"/>
          <w:highlight w:val="yellow"/>
        </w:rPr>
        <w:t xml:space="preserve">Thune will have a </w:t>
      </w:r>
      <w:r w:rsidRPr="00FA1E83">
        <w:rPr>
          <w:rStyle w:val="Emphasis"/>
          <w:highlight w:val="yellow"/>
        </w:rPr>
        <w:t>big decision</w:t>
      </w:r>
      <w:r w:rsidRPr="00FA1E83">
        <w:rPr>
          <w:sz w:val="16"/>
        </w:rPr>
        <w:t xml:space="preserve"> on whether to move ahead if the proposal picks up more GOP support.</w:t>
      </w:r>
    </w:p>
    <w:p w14:paraId="1DB54135" w14:textId="77777777" w:rsidR="0053466F" w:rsidRPr="00FA1E83" w:rsidRDefault="0053466F" w:rsidP="00546E86">
      <w:pPr>
        <w:rPr>
          <w:sz w:val="8"/>
          <w:szCs w:val="8"/>
        </w:rPr>
      </w:pPr>
      <w:r w:rsidRPr="00FA1E83">
        <w:rPr>
          <w:sz w:val="8"/>
          <w:szCs w:val="8"/>
        </w:rPr>
        <w:t>There’d also need to be enough Senate Democrats willing to cut a deal. Senate Minority Leader Chuck Schumer has been downplaying the possibility of a bipartisan agreement. Schumer said Wednesday that Republicans “had multiple chances” to cut an Obamacare deal before the subsidies expired.</w:t>
      </w:r>
    </w:p>
    <w:p w14:paraId="4D933DD5" w14:textId="77777777" w:rsidR="0053466F" w:rsidRPr="00FA1E83" w:rsidRDefault="0053466F" w:rsidP="00546E86">
      <w:pPr>
        <w:rPr>
          <w:sz w:val="16"/>
        </w:rPr>
      </w:pPr>
      <w:r w:rsidRPr="00FA1E83">
        <w:rPr>
          <w:rStyle w:val="StyleUnderline"/>
          <w:highlight w:val="yellow"/>
        </w:rPr>
        <w:t>The</w:t>
      </w:r>
      <w:r w:rsidRPr="00FA1E83">
        <w:rPr>
          <w:sz w:val="16"/>
          <w:highlight w:val="yellow"/>
        </w:rPr>
        <w:t xml:space="preserve"> </w:t>
      </w:r>
      <w:r w:rsidRPr="00FA1E83">
        <w:rPr>
          <w:rStyle w:val="Emphasis"/>
          <w:highlight w:val="yellow"/>
        </w:rPr>
        <w:t>White House believes</w:t>
      </w:r>
      <w:r w:rsidRPr="00FA1E83">
        <w:rPr>
          <w:sz w:val="16"/>
        </w:rPr>
        <w:t xml:space="preserve"> </w:t>
      </w:r>
      <w:r w:rsidRPr="00FA1E83">
        <w:rPr>
          <w:rStyle w:val="StyleUnderline"/>
        </w:rPr>
        <w:t xml:space="preserve">that </w:t>
      </w:r>
      <w:r w:rsidRPr="00FA1E83">
        <w:rPr>
          <w:rStyle w:val="StyleUnderline"/>
          <w:highlight w:val="yellow"/>
        </w:rPr>
        <w:t xml:space="preserve">there’s an </w:t>
      </w:r>
      <w:r w:rsidRPr="00FA1E83">
        <w:rPr>
          <w:rStyle w:val="Emphasis"/>
          <w:highlight w:val="yellow"/>
        </w:rPr>
        <w:t>appetite</w:t>
      </w:r>
      <w:r w:rsidRPr="00FA1E83">
        <w:rPr>
          <w:rStyle w:val="StyleUnderline"/>
          <w:highlight w:val="yellow"/>
        </w:rPr>
        <w:t xml:space="preserve"> in the Senate for a </w:t>
      </w:r>
      <w:r w:rsidRPr="00FA1E83">
        <w:rPr>
          <w:rStyle w:val="Emphasis"/>
          <w:highlight w:val="yellow"/>
        </w:rPr>
        <w:t>compromise</w:t>
      </w:r>
      <w:r w:rsidRPr="00FA1E83">
        <w:rPr>
          <w:sz w:val="16"/>
        </w:rPr>
        <w:t>, possibly an amended version of a House-passed Obamacare subsidies extension that includes program reforms.</w:t>
      </w:r>
    </w:p>
    <w:p w14:paraId="24B7FB55" w14:textId="77777777" w:rsidR="0053466F" w:rsidRPr="00796209" w:rsidRDefault="0053466F" w:rsidP="00546E86"/>
    <w:p w14:paraId="4131B562" w14:textId="77777777" w:rsidR="0053466F" w:rsidRPr="0044570C" w:rsidRDefault="0053466F" w:rsidP="00546E86">
      <w:pPr>
        <w:pStyle w:val="Heading4"/>
        <w:rPr>
          <w:b w:val="0"/>
          <w:bCs/>
        </w:rPr>
      </w:pPr>
      <w:r>
        <w:t xml:space="preserve">Strong </w:t>
      </w:r>
      <w:r w:rsidRPr="00592209">
        <w:rPr>
          <w:u w:val="single"/>
        </w:rPr>
        <w:t>momentum</w:t>
      </w:r>
      <w:r>
        <w:t xml:space="preserve"> now---Dems are </w:t>
      </w:r>
      <w:r w:rsidRPr="00592209">
        <w:rPr>
          <w:u w:val="single"/>
        </w:rPr>
        <w:t>locked in</w:t>
      </w:r>
      <w:r w:rsidRPr="0044570C">
        <w:rPr>
          <w:b w:val="0"/>
          <w:bCs/>
        </w:rPr>
        <w:t>---AND, it’ll cause follow-on broader healthcare legislation.</w:t>
      </w:r>
    </w:p>
    <w:p w14:paraId="2B0851B6" w14:textId="77777777" w:rsidR="0053466F" w:rsidRPr="00592209" w:rsidRDefault="0053466F" w:rsidP="00546E86">
      <w:r w:rsidRPr="00592209">
        <w:rPr>
          <w:rStyle w:val="Style13ptBold"/>
        </w:rPr>
        <w:t>Cornerstone 12/18</w:t>
      </w:r>
      <w:r>
        <w:t>/25, Cornerstone Government Affairs, a bipartisan, employee-owned consulting firm specializing in federal and state government relations, public affairs and strategic communications, “2026 Outlook”, https://cgagroup.com/2026-outlook/</w:t>
      </w:r>
    </w:p>
    <w:p w14:paraId="7933762D" w14:textId="77777777" w:rsidR="0053466F" w:rsidRPr="00592209" w:rsidRDefault="0053466F" w:rsidP="00546E86">
      <w:pPr>
        <w:rPr>
          <w:sz w:val="16"/>
        </w:rPr>
      </w:pPr>
      <w:r w:rsidRPr="00592209">
        <w:rPr>
          <w:sz w:val="16"/>
        </w:rPr>
        <w:t>Health Care </w:t>
      </w:r>
    </w:p>
    <w:p w14:paraId="46498BFE" w14:textId="77777777" w:rsidR="0053466F" w:rsidRPr="00592209" w:rsidRDefault="0053466F" w:rsidP="00546E86">
      <w:pPr>
        <w:rPr>
          <w:rStyle w:val="StyleUnderline"/>
        </w:rPr>
      </w:pPr>
      <w:r w:rsidRPr="00592209">
        <w:rPr>
          <w:rStyle w:val="StyleUnderline"/>
          <w:highlight w:val="yellow"/>
        </w:rPr>
        <w:t xml:space="preserve">Democrats are </w:t>
      </w:r>
      <w:r w:rsidRPr="00592209">
        <w:rPr>
          <w:rStyle w:val="Emphasis"/>
          <w:highlight w:val="yellow"/>
        </w:rPr>
        <w:t>sharpening their focus</w:t>
      </w:r>
      <w:r w:rsidRPr="00592209">
        <w:rPr>
          <w:sz w:val="16"/>
          <w:highlight w:val="yellow"/>
        </w:rPr>
        <w:t xml:space="preserve"> </w:t>
      </w:r>
      <w:r w:rsidRPr="00592209">
        <w:rPr>
          <w:rStyle w:val="StyleUnderline"/>
          <w:highlight w:val="yellow"/>
        </w:rPr>
        <w:t>on health care</w:t>
      </w:r>
      <w:r w:rsidRPr="00592209">
        <w:rPr>
          <w:rStyle w:val="StyleUnderline"/>
        </w:rPr>
        <w:t xml:space="preserve"> affordability</w:t>
      </w:r>
      <w:r w:rsidRPr="00592209">
        <w:rPr>
          <w:sz w:val="16"/>
        </w:rPr>
        <w:t xml:space="preserve"> heading </w:t>
      </w:r>
      <w:r w:rsidRPr="00592209">
        <w:rPr>
          <w:rStyle w:val="StyleUnderline"/>
        </w:rPr>
        <w:t>into 2026</w:t>
      </w:r>
      <w:r w:rsidRPr="00592209">
        <w:rPr>
          <w:sz w:val="16"/>
        </w:rPr>
        <w:t>, particularly </w:t>
      </w:r>
      <w:r w:rsidRPr="00592209">
        <w:rPr>
          <w:rStyle w:val="StyleUnderline"/>
          <w:highlight w:val="yellow"/>
        </w:rPr>
        <w:t>as the</w:t>
      </w:r>
      <w:r w:rsidRPr="00592209">
        <w:rPr>
          <w:rStyle w:val="StyleUnderline"/>
        </w:rPr>
        <w:t xml:space="preserve"> enhanced Affordable Care Act</w:t>
      </w:r>
      <w:r w:rsidRPr="00592209">
        <w:rPr>
          <w:sz w:val="16"/>
        </w:rPr>
        <w:t> (</w:t>
      </w:r>
      <w:r w:rsidRPr="00592209">
        <w:rPr>
          <w:rStyle w:val="StyleUnderline"/>
          <w:highlight w:val="yellow"/>
        </w:rPr>
        <w:t>ACA</w:t>
      </w:r>
      <w:r w:rsidRPr="00592209">
        <w:rPr>
          <w:sz w:val="16"/>
        </w:rPr>
        <w:t>) </w:t>
      </w:r>
      <w:r w:rsidRPr="00592209">
        <w:rPr>
          <w:rStyle w:val="StyleUnderline"/>
        </w:rPr>
        <w:t xml:space="preserve">tax </w:t>
      </w:r>
      <w:r w:rsidRPr="00592209">
        <w:rPr>
          <w:rStyle w:val="StyleUnderline"/>
          <w:highlight w:val="yellow"/>
        </w:rPr>
        <w:t>credits expir</w:t>
      </w:r>
      <w:r w:rsidRPr="00592209">
        <w:rPr>
          <w:rStyle w:val="StyleUnderline"/>
        </w:rPr>
        <w:t>e, driving</w:t>
      </w:r>
      <w:r w:rsidRPr="00592209">
        <w:rPr>
          <w:sz w:val="16"/>
        </w:rPr>
        <w:t xml:space="preserve"> significant </w:t>
      </w:r>
      <w:r w:rsidRPr="00592209">
        <w:rPr>
          <w:rStyle w:val="StyleUnderline"/>
        </w:rPr>
        <w:t>premium increases</w:t>
      </w:r>
      <w:r w:rsidRPr="00592209">
        <w:rPr>
          <w:sz w:val="16"/>
        </w:rPr>
        <w:t xml:space="preserve">. With high costs topping voter concerns, the party will lean into its longstanding support for policies that lower premiums and protect coverage during the midterms. </w:t>
      </w:r>
      <w:r w:rsidRPr="00592209">
        <w:rPr>
          <w:rStyle w:val="StyleUnderline"/>
          <w:highlight w:val="yellow"/>
        </w:rPr>
        <w:t>Their</w:t>
      </w:r>
      <w:r w:rsidRPr="00592209">
        <w:rPr>
          <w:rStyle w:val="StyleUnderline"/>
        </w:rPr>
        <w:t xml:space="preserve"> recent </w:t>
      </w:r>
      <w:r w:rsidRPr="00592209">
        <w:rPr>
          <w:rStyle w:val="StyleUnderline"/>
          <w:highlight w:val="yellow"/>
        </w:rPr>
        <w:t xml:space="preserve">proposal to </w:t>
      </w:r>
      <w:r w:rsidRPr="00592209">
        <w:rPr>
          <w:rStyle w:val="Emphasis"/>
          <w:highlight w:val="yellow"/>
        </w:rPr>
        <w:t>extend</w:t>
      </w:r>
      <w:r w:rsidRPr="00592209">
        <w:rPr>
          <w:rStyle w:val="StyleUnderline"/>
        </w:rPr>
        <w:t xml:space="preserve"> enhanced premium </w:t>
      </w:r>
      <w:r w:rsidRPr="00592209">
        <w:rPr>
          <w:rStyle w:val="Emphasis"/>
          <w:highlight w:val="yellow"/>
        </w:rPr>
        <w:t>tax credits</w:t>
      </w:r>
      <w:r w:rsidRPr="00592209">
        <w:rPr>
          <w:rStyle w:val="StyleUnderline"/>
          <w:highlight w:val="yellow"/>
        </w:rPr>
        <w:t> has already </w:t>
      </w:r>
      <w:r w:rsidRPr="00592209">
        <w:rPr>
          <w:rStyle w:val="Emphasis"/>
          <w:highlight w:val="yellow"/>
        </w:rPr>
        <w:t>gained</w:t>
      </w:r>
      <w:r w:rsidRPr="00592209">
        <w:rPr>
          <w:rStyle w:val="Emphasis"/>
        </w:rPr>
        <w:t xml:space="preserve"> some </w:t>
      </w:r>
      <w:r w:rsidRPr="00592209">
        <w:rPr>
          <w:rStyle w:val="Emphasis"/>
          <w:highlight w:val="yellow"/>
        </w:rPr>
        <w:t>bipartisan support</w:t>
      </w:r>
      <w:r w:rsidRPr="00592209">
        <w:rPr>
          <w:sz w:val="16"/>
          <w:highlight w:val="yellow"/>
        </w:rPr>
        <w:t>, </w:t>
      </w:r>
      <w:r w:rsidRPr="00592209">
        <w:rPr>
          <w:rStyle w:val="StyleUnderline"/>
          <w:highlight w:val="yellow"/>
        </w:rPr>
        <w:t>giving them</w:t>
      </w:r>
      <w:r w:rsidRPr="00592209">
        <w:rPr>
          <w:rStyle w:val="StyleUnderline"/>
        </w:rPr>
        <w:t> </w:t>
      </w:r>
      <w:r w:rsidRPr="00592209">
        <w:rPr>
          <w:rStyle w:val="Emphasis"/>
        </w:rPr>
        <w:t>crucial </w:t>
      </w:r>
      <w:r w:rsidRPr="00592209">
        <w:rPr>
          <w:rStyle w:val="Emphasis"/>
          <w:highlight w:val="yellow"/>
        </w:rPr>
        <w:t>momentum</w:t>
      </w:r>
      <w:r w:rsidRPr="00592209">
        <w:rPr>
          <w:rStyle w:val="StyleUnderline"/>
        </w:rPr>
        <w:t xml:space="preserve"> heading into the New Year</w:t>
      </w:r>
      <w:r w:rsidRPr="00592209">
        <w:rPr>
          <w:sz w:val="16"/>
        </w:rPr>
        <w:t xml:space="preserve">. If </w:t>
      </w:r>
      <w:r w:rsidRPr="00592209">
        <w:rPr>
          <w:rStyle w:val="StyleUnderline"/>
          <w:highlight w:val="yellow"/>
        </w:rPr>
        <w:t>an extension deal</w:t>
      </w:r>
      <w:r w:rsidRPr="00592209">
        <w:rPr>
          <w:sz w:val="16"/>
        </w:rPr>
        <w:t xml:space="preserve"> emerges, it </w:t>
      </w:r>
      <w:r w:rsidRPr="00592209">
        <w:rPr>
          <w:rStyle w:val="Emphasis"/>
          <w:highlight w:val="yellow"/>
        </w:rPr>
        <w:t>could pave the way</w:t>
      </w:r>
      <w:r w:rsidRPr="00592209">
        <w:rPr>
          <w:sz w:val="16"/>
          <w:highlight w:val="yellow"/>
        </w:rPr>
        <w:t xml:space="preserve"> </w:t>
      </w:r>
      <w:r w:rsidRPr="00592209">
        <w:rPr>
          <w:rStyle w:val="StyleUnderline"/>
          <w:highlight w:val="yellow"/>
        </w:rPr>
        <w:t>for</w:t>
      </w:r>
      <w:r w:rsidRPr="00592209">
        <w:rPr>
          <w:sz w:val="16"/>
          <w:highlight w:val="yellow"/>
        </w:rPr>
        <w:t> </w:t>
      </w:r>
      <w:r w:rsidRPr="00592209">
        <w:rPr>
          <w:rStyle w:val="Emphasis"/>
          <w:highlight w:val="yellow"/>
        </w:rPr>
        <w:t>bipartisan progress</w:t>
      </w:r>
      <w:r w:rsidRPr="00592209">
        <w:rPr>
          <w:sz w:val="16"/>
          <w:highlight w:val="yellow"/>
        </w:rPr>
        <w:t> </w:t>
      </w:r>
      <w:r w:rsidRPr="00592209">
        <w:rPr>
          <w:rStyle w:val="StyleUnderline"/>
          <w:highlight w:val="yellow"/>
        </w:rPr>
        <w:t xml:space="preserve">towards a </w:t>
      </w:r>
      <w:r w:rsidRPr="00592209">
        <w:rPr>
          <w:rStyle w:val="Emphasis"/>
          <w:highlight w:val="yellow"/>
        </w:rPr>
        <w:t>larger health legislative</w:t>
      </w:r>
      <w:r w:rsidRPr="00592209">
        <w:rPr>
          <w:rStyle w:val="Emphasis"/>
        </w:rPr>
        <w:t xml:space="preserve"> </w:t>
      </w:r>
      <w:r w:rsidRPr="00592209">
        <w:rPr>
          <w:rStyle w:val="Emphasis"/>
          <w:highlight w:val="yellow"/>
        </w:rPr>
        <w:t>package</w:t>
      </w:r>
      <w:r w:rsidRPr="00592209">
        <w:rPr>
          <w:sz w:val="16"/>
        </w:rPr>
        <w:t xml:space="preserve"> </w:t>
      </w:r>
      <w:r w:rsidRPr="00592209">
        <w:rPr>
          <w:rStyle w:val="StyleUnderline"/>
        </w:rPr>
        <w:t>that could include longer term telehealth extensions and Medicare coverage of early detection screening tests among other possible proposals.</w:t>
      </w:r>
      <w:r w:rsidRPr="00592209">
        <w:rPr>
          <w:sz w:val="16"/>
        </w:rPr>
        <w:t>  </w:t>
      </w:r>
    </w:p>
    <w:p w14:paraId="0E8C5BA1" w14:textId="77777777" w:rsidR="0053466F" w:rsidRDefault="0053466F" w:rsidP="00546E86"/>
    <w:p w14:paraId="39A3E67D" w14:textId="77777777" w:rsidR="0053466F" w:rsidRPr="00796209" w:rsidRDefault="0053466F" w:rsidP="00546E86">
      <w:pPr>
        <w:pStyle w:val="Heading4"/>
      </w:pPr>
      <w:r>
        <w:t xml:space="preserve">Even if it won’t pass </w:t>
      </w:r>
      <w:r w:rsidRPr="000F4795">
        <w:rPr>
          <w:i/>
          <w:iCs w:val="0"/>
          <w:u w:val="single"/>
        </w:rPr>
        <w:t>now</w:t>
      </w:r>
      <w:r w:rsidRPr="000F4795">
        <w:rPr>
          <w:b w:val="0"/>
          <w:bCs/>
        </w:rPr>
        <w:t xml:space="preserve"> (pre-House vote)</w:t>
      </w:r>
      <w:r>
        <w:t xml:space="preserve">, passage in the </w:t>
      </w:r>
      <w:r w:rsidRPr="000F4795">
        <w:rPr>
          <w:u w:val="single"/>
        </w:rPr>
        <w:t>House</w:t>
      </w:r>
      <w:r>
        <w:t xml:space="preserve"> will force the </w:t>
      </w:r>
      <w:r w:rsidRPr="000F4795">
        <w:rPr>
          <w:u w:val="single"/>
        </w:rPr>
        <w:t>Senate</w:t>
      </w:r>
      <w:r>
        <w:t xml:space="preserve"> to </w:t>
      </w:r>
      <w:r w:rsidRPr="000F4795">
        <w:rPr>
          <w:u w:val="single"/>
        </w:rPr>
        <w:t>cave</w:t>
      </w:r>
      <w:r>
        <w:t>.</w:t>
      </w:r>
    </w:p>
    <w:p w14:paraId="5FCE0953" w14:textId="77777777" w:rsidR="0053466F" w:rsidRDefault="0053466F" w:rsidP="00546E86">
      <w:r>
        <w:t xml:space="preserve">Max </w:t>
      </w:r>
      <w:r w:rsidRPr="00796209">
        <w:rPr>
          <w:rStyle w:val="Style13ptBold"/>
        </w:rPr>
        <w:t>Rego 12/21</w:t>
      </w:r>
      <w:r>
        <w:t>/25, breaking news reporter for The Hill, “Jeffries says House ‘will pass’ ObamaCare subsidies extension ‘with a bipartisan majority’”, https://thehill.com/policy/healthcare/5659243-jeffries-predicts-aca-extension/</w:t>
      </w:r>
    </w:p>
    <w:p w14:paraId="7E488CAA" w14:textId="77777777" w:rsidR="0053466F" w:rsidRPr="000F4795" w:rsidRDefault="0053466F" w:rsidP="00546E86">
      <w:pPr>
        <w:rPr>
          <w:rStyle w:val="StyleUnderline"/>
        </w:rPr>
      </w:pPr>
      <w:r w:rsidRPr="000F4795">
        <w:rPr>
          <w:sz w:val="16"/>
        </w:rPr>
        <w:t xml:space="preserve">House Minority Leader Hakeem </w:t>
      </w:r>
      <w:r w:rsidRPr="000F4795">
        <w:rPr>
          <w:rStyle w:val="StyleUnderline"/>
        </w:rPr>
        <w:t>Jeffries</w:t>
      </w:r>
      <w:r w:rsidRPr="000F4795">
        <w:rPr>
          <w:sz w:val="16"/>
        </w:rPr>
        <w:t xml:space="preserve"> (D-N.Y.) </w:t>
      </w:r>
      <w:r w:rsidRPr="000F4795">
        <w:rPr>
          <w:rStyle w:val="StyleUnderline"/>
        </w:rPr>
        <w:t xml:space="preserve">predicted Sunday that </w:t>
      </w:r>
      <w:r w:rsidRPr="00F71457">
        <w:rPr>
          <w:rStyle w:val="StyleUnderline"/>
          <w:highlight w:val="yellow"/>
        </w:rPr>
        <w:t xml:space="preserve">an </w:t>
      </w:r>
      <w:r w:rsidRPr="00F71457">
        <w:rPr>
          <w:rStyle w:val="Emphasis"/>
          <w:highlight w:val="yellow"/>
        </w:rPr>
        <w:t>extension of subsidies</w:t>
      </w:r>
      <w:r w:rsidRPr="000F4795">
        <w:rPr>
          <w:rStyle w:val="StyleUnderline"/>
        </w:rPr>
        <w:t xml:space="preserve"> offered under the Affordable Care Act (ACA) </w:t>
      </w:r>
      <w:r w:rsidRPr="00F71457">
        <w:rPr>
          <w:rStyle w:val="StyleUnderline"/>
          <w:highlight w:val="yellow"/>
        </w:rPr>
        <w:t xml:space="preserve">will </w:t>
      </w:r>
      <w:r w:rsidRPr="00F71457">
        <w:rPr>
          <w:rStyle w:val="Emphasis"/>
          <w:highlight w:val="yellow"/>
        </w:rPr>
        <w:t>pass the House</w:t>
      </w:r>
      <w:r w:rsidRPr="00F71457">
        <w:rPr>
          <w:sz w:val="16"/>
          <w:highlight w:val="yellow"/>
        </w:rPr>
        <w:t xml:space="preserve"> </w:t>
      </w:r>
      <w:r w:rsidRPr="00F71457">
        <w:rPr>
          <w:rStyle w:val="StyleUnderline"/>
          <w:highlight w:val="yellow"/>
        </w:rPr>
        <w:t xml:space="preserve">with backing from </w:t>
      </w:r>
      <w:r w:rsidRPr="00F71457">
        <w:rPr>
          <w:rStyle w:val="Emphasis"/>
          <w:highlight w:val="yellow"/>
        </w:rPr>
        <w:t>both sides</w:t>
      </w:r>
      <w:r w:rsidRPr="000F4795">
        <w:rPr>
          <w:rStyle w:val="StyleUnderline"/>
        </w:rPr>
        <w:t xml:space="preserve"> of the aisle.</w:t>
      </w:r>
    </w:p>
    <w:p w14:paraId="40495BF4" w14:textId="77777777" w:rsidR="0053466F" w:rsidRPr="000F4795" w:rsidRDefault="0053466F" w:rsidP="00546E86">
      <w:pPr>
        <w:rPr>
          <w:rStyle w:val="StyleUnderline"/>
        </w:rPr>
      </w:pPr>
      <w:r w:rsidRPr="000F4795">
        <w:rPr>
          <w:rStyle w:val="StyleUnderline"/>
        </w:rPr>
        <w:t>“House Democrats are going to continue to fight to get this extension through the Congress on our side</w:t>
      </w:r>
      <w:r w:rsidRPr="000F4795">
        <w:rPr>
          <w:sz w:val="16"/>
        </w:rPr>
        <w:t xml:space="preserve">. </w:t>
      </w:r>
      <w:r w:rsidRPr="000F4795">
        <w:rPr>
          <w:rStyle w:val="Emphasis"/>
        </w:rPr>
        <w:t>It will pass</w:t>
      </w:r>
      <w:r w:rsidRPr="000F4795">
        <w:rPr>
          <w:sz w:val="16"/>
        </w:rPr>
        <w:t xml:space="preserve"> </w:t>
      </w:r>
      <w:r w:rsidRPr="000F4795">
        <w:rPr>
          <w:rStyle w:val="StyleUnderline"/>
        </w:rPr>
        <w:t xml:space="preserve">with </w:t>
      </w:r>
      <w:r w:rsidRPr="00F71457">
        <w:rPr>
          <w:rStyle w:val="StyleUnderline"/>
          <w:highlight w:val="yellow"/>
        </w:rPr>
        <w:t xml:space="preserve">a </w:t>
      </w:r>
      <w:r w:rsidRPr="00F71457">
        <w:rPr>
          <w:rStyle w:val="Emphasis"/>
          <w:highlight w:val="yellow"/>
        </w:rPr>
        <w:t>bipartisan majority</w:t>
      </w:r>
      <w:r w:rsidRPr="000F4795">
        <w:rPr>
          <w:sz w:val="16"/>
        </w:rPr>
        <w:t xml:space="preserve">,” </w:t>
      </w:r>
      <w:r w:rsidRPr="000F4795">
        <w:rPr>
          <w:rStyle w:val="StyleUnderline"/>
        </w:rPr>
        <w:t>Jeffries told host Jonathan Karl on ABC News’s “This Week.”</w:t>
      </w:r>
    </w:p>
    <w:p w14:paraId="595985C4" w14:textId="77777777" w:rsidR="0053466F" w:rsidRPr="000F4795" w:rsidRDefault="0053466F" w:rsidP="00546E86">
      <w:pPr>
        <w:rPr>
          <w:rStyle w:val="StyleUnderline"/>
        </w:rPr>
      </w:pPr>
      <w:r w:rsidRPr="000F4795">
        <w:rPr>
          <w:rStyle w:val="StyleUnderline"/>
        </w:rPr>
        <w:t>The ACA credits</w:t>
      </w:r>
      <w:r w:rsidRPr="000F4795">
        <w:rPr>
          <w:sz w:val="16"/>
        </w:rPr>
        <w:t xml:space="preserve">, which expire on Dec. 31, </w:t>
      </w:r>
      <w:r w:rsidRPr="000F4795">
        <w:rPr>
          <w:rStyle w:val="StyleUnderline"/>
        </w:rPr>
        <w:t xml:space="preserve">are set to be a subject of </w:t>
      </w:r>
      <w:r w:rsidRPr="000F4795">
        <w:rPr>
          <w:rStyle w:val="Emphasis"/>
        </w:rPr>
        <w:t>intense negotiations</w:t>
      </w:r>
      <w:r w:rsidRPr="000F4795">
        <w:rPr>
          <w:sz w:val="16"/>
        </w:rPr>
        <w:t xml:space="preserve"> </w:t>
      </w:r>
      <w:r w:rsidRPr="000F4795">
        <w:rPr>
          <w:rStyle w:val="StyleUnderline"/>
        </w:rPr>
        <w:t xml:space="preserve">on Capitol Hill once both chambers return in the new year. </w:t>
      </w:r>
    </w:p>
    <w:p w14:paraId="5A6DA025" w14:textId="77777777" w:rsidR="0053466F" w:rsidRPr="000F4795" w:rsidRDefault="0053466F" w:rsidP="00546E86">
      <w:pPr>
        <w:rPr>
          <w:sz w:val="16"/>
        </w:rPr>
      </w:pPr>
      <w:r w:rsidRPr="000F4795">
        <w:rPr>
          <w:rStyle w:val="StyleUnderline"/>
        </w:rPr>
        <w:t xml:space="preserve">Earlier this week, </w:t>
      </w:r>
      <w:r w:rsidRPr="00F71457">
        <w:rPr>
          <w:rStyle w:val="Emphasis"/>
          <w:highlight w:val="yellow"/>
        </w:rPr>
        <w:t>four House Republicans</w:t>
      </w:r>
      <w:r w:rsidRPr="00F71457">
        <w:rPr>
          <w:sz w:val="16"/>
          <w:highlight w:val="yellow"/>
        </w:rPr>
        <w:t xml:space="preserve"> </w:t>
      </w:r>
      <w:r w:rsidRPr="00F71457">
        <w:rPr>
          <w:rStyle w:val="StyleUnderline"/>
          <w:highlight w:val="yellow"/>
        </w:rPr>
        <w:t>joined</w:t>
      </w:r>
      <w:r w:rsidRPr="000F4795">
        <w:rPr>
          <w:sz w:val="16"/>
        </w:rPr>
        <w:t xml:space="preserve"> 214 </w:t>
      </w:r>
      <w:r w:rsidRPr="00F71457">
        <w:rPr>
          <w:rStyle w:val="StyleUnderline"/>
          <w:highlight w:val="yellow"/>
        </w:rPr>
        <w:t>Democrats in signing a discharge petition bringing</w:t>
      </w:r>
      <w:r w:rsidRPr="000F4795">
        <w:rPr>
          <w:rStyle w:val="StyleUnderline"/>
        </w:rPr>
        <w:t xml:space="preserve"> a three-year extension of the </w:t>
      </w:r>
      <w:r w:rsidRPr="00F71457">
        <w:rPr>
          <w:rStyle w:val="StyleUnderline"/>
          <w:highlight w:val="yellow"/>
        </w:rPr>
        <w:t xml:space="preserve">subsidies to the </w:t>
      </w:r>
      <w:r w:rsidRPr="00F71457">
        <w:rPr>
          <w:rStyle w:val="Emphasis"/>
          <w:highlight w:val="yellow"/>
        </w:rPr>
        <w:t>floor</w:t>
      </w:r>
      <w:r w:rsidRPr="000F4795">
        <w:rPr>
          <w:sz w:val="16"/>
        </w:rPr>
        <w:t xml:space="preserve">. </w:t>
      </w:r>
      <w:r w:rsidRPr="000F4795">
        <w:rPr>
          <w:rStyle w:val="StyleUnderline"/>
        </w:rPr>
        <w:t xml:space="preserve">While House Speaker Mike Johnson (R-La.) declined to bring the bill up for a vote before the lower chamber adjourned, </w:t>
      </w:r>
      <w:r w:rsidRPr="00F71457">
        <w:rPr>
          <w:rStyle w:val="StyleUnderline"/>
          <w:highlight w:val="yellow"/>
        </w:rPr>
        <w:t xml:space="preserve">the proposal will be </w:t>
      </w:r>
      <w:r w:rsidRPr="00F71457">
        <w:rPr>
          <w:rStyle w:val="Emphasis"/>
          <w:highlight w:val="yellow"/>
        </w:rPr>
        <w:t>one of the first orders of business</w:t>
      </w:r>
      <w:r w:rsidRPr="00F71457">
        <w:rPr>
          <w:rStyle w:val="StyleUnderline"/>
          <w:highlight w:val="yellow"/>
        </w:rPr>
        <w:t xml:space="preserve"> come </w:t>
      </w:r>
      <w:r w:rsidRPr="00F71457">
        <w:rPr>
          <w:rStyle w:val="Emphasis"/>
          <w:highlight w:val="yellow"/>
        </w:rPr>
        <w:t>January</w:t>
      </w:r>
      <w:r w:rsidRPr="000F4795">
        <w:rPr>
          <w:sz w:val="16"/>
        </w:rPr>
        <w:t>.</w:t>
      </w:r>
    </w:p>
    <w:p w14:paraId="3AA59384" w14:textId="77777777" w:rsidR="0053466F" w:rsidRPr="000F4795" w:rsidRDefault="0053466F" w:rsidP="00546E86">
      <w:pPr>
        <w:rPr>
          <w:sz w:val="16"/>
        </w:rPr>
      </w:pPr>
      <w:r w:rsidRPr="000F4795">
        <w:rPr>
          <w:rStyle w:val="Emphasis"/>
        </w:rPr>
        <w:t>If it passes</w:t>
      </w:r>
      <w:r w:rsidRPr="000F4795">
        <w:rPr>
          <w:sz w:val="16"/>
        </w:rPr>
        <w:t xml:space="preserve">, </w:t>
      </w:r>
      <w:r w:rsidRPr="00F71457">
        <w:rPr>
          <w:rStyle w:val="StyleUnderline"/>
          <w:highlight w:val="yellow"/>
        </w:rPr>
        <w:t xml:space="preserve">that will put </w:t>
      </w:r>
      <w:r w:rsidRPr="00F71457">
        <w:rPr>
          <w:rStyle w:val="Emphasis"/>
          <w:highlight w:val="yellow"/>
        </w:rPr>
        <w:t>pressure</w:t>
      </w:r>
      <w:r w:rsidRPr="00F71457">
        <w:rPr>
          <w:rStyle w:val="StyleUnderline"/>
          <w:highlight w:val="yellow"/>
        </w:rPr>
        <w:t xml:space="preserve"> on</w:t>
      </w:r>
      <w:r w:rsidRPr="000F4795">
        <w:rPr>
          <w:sz w:val="16"/>
        </w:rPr>
        <w:t xml:space="preserve"> </w:t>
      </w:r>
      <w:r w:rsidRPr="000F4795">
        <w:rPr>
          <w:rStyle w:val="StyleUnderline"/>
        </w:rPr>
        <w:t xml:space="preserve">Senate Majority Leader John </w:t>
      </w:r>
      <w:r w:rsidRPr="00F71457">
        <w:rPr>
          <w:rStyle w:val="Emphasis"/>
          <w:highlight w:val="yellow"/>
        </w:rPr>
        <w:t>Thune</w:t>
      </w:r>
      <w:r w:rsidRPr="000F4795">
        <w:rPr>
          <w:sz w:val="16"/>
        </w:rPr>
        <w:t xml:space="preserve"> (R-S.D.) </w:t>
      </w:r>
      <w:r w:rsidRPr="000F4795">
        <w:rPr>
          <w:rStyle w:val="StyleUnderline"/>
        </w:rPr>
        <w:t xml:space="preserve">and his caucus </w:t>
      </w:r>
      <w:r w:rsidRPr="00F71457">
        <w:rPr>
          <w:rStyle w:val="StyleUnderline"/>
          <w:highlight w:val="yellow"/>
        </w:rPr>
        <w:t xml:space="preserve">to </w:t>
      </w:r>
      <w:r w:rsidRPr="00F71457">
        <w:rPr>
          <w:rStyle w:val="Emphasis"/>
          <w:sz w:val="24"/>
          <w:szCs w:val="24"/>
          <w:highlight w:val="yellow"/>
        </w:rPr>
        <w:t>reverse course and back an extension</w:t>
      </w:r>
      <w:r w:rsidRPr="000F4795">
        <w:rPr>
          <w:sz w:val="16"/>
        </w:rPr>
        <w:t>, Jeffries noted. A three-year extension of the ACA subsidies — backed by Senate Minority Leader Chuck Schumer (D-N.Y.) — failed in the upper chamber earlier this month because of opposition from the majority of the GOP.</w:t>
      </w:r>
    </w:p>
    <w:p w14:paraId="7D191441" w14:textId="77777777" w:rsidR="0053466F" w:rsidRPr="00796209" w:rsidRDefault="0053466F" w:rsidP="00546E86"/>
    <w:p w14:paraId="462AF1A2" w14:textId="77777777" w:rsidR="0053466F" w:rsidRPr="001A03ED" w:rsidRDefault="0053466F" w:rsidP="00546E86">
      <w:pPr>
        <w:pStyle w:val="Heading4"/>
      </w:pPr>
      <w:r>
        <w:t xml:space="preserve">House passage will </w:t>
      </w:r>
      <w:r w:rsidRPr="0044570C">
        <w:rPr>
          <w:u w:val="single"/>
        </w:rPr>
        <w:t>grease the wheels</w:t>
      </w:r>
      <w:r>
        <w:t xml:space="preserve"> for a compromise in the </w:t>
      </w:r>
      <w:r w:rsidRPr="0044570C">
        <w:rPr>
          <w:u w:val="single"/>
        </w:rPr>
        <w:t>Senate</w:t>
      </w:r>
      <w:r>
        <w:t>.</w:t>
      </w:r>
    </w:p>
    <w:p w14:paraId="78849C9B" w14:textId="77777777" w:rsidR="0053466F" w:rsidRPr="001A03ED" w:rsidRDefault="0053466F" w:rsidP="00546E86">
      <w:r>
        <w:t xml:space="preserve">Nandika </w:t>
      </w:r>
      <w:r w:rsidRPr="001A03ED">
        <w:rPr>
          <w:rStyle w:val="Style13ptBold"/>
        </w:rPr>
        <w:t>Chatterjee 12/21</w:t>
      </w:r>
      <w:r>
        <w:t>/25, M.A. from NYU, News Reporter at Time, “Congress Is Ending the Year Without a Health Care Deal. What Comes Next?”, https://time.com/7342062/health-care-costs-aca-subsidies-congress-2026/</w:t>
      </w:r>
    </w:p>
    <w:p w14:paraId="1278CE76" w14:textId="77777777" w:rsidR="0053466F" w:rsidRPr="0044570C" w:rsidRDefault="0053466F" w:rsidP="00546E86">
      <w:pPr>
        <w:rPr>
          <w:sz w:val="16"/>
        </w:rPr>
      </w:pPr>
      <w:r w:rsidRPr="00F71457">
        <w:rPr>
          <w:rStyle w:val="StyleUnderline"/>
          <w:highlight w:val="yellow"/>
        </w:rPr>
        <w:t xml:space="preserve">Democrats have </w:t>
      </w:r>
      <w:r w:rsidRPr="00F71457">
        <w:rPr>
          <w:rStyle w:val="Emphasis"/>
          <w:highlight w:val="yellow"/>
        </w:rPr>
        <w:t>pushed</w:t>
      </w:r>
      <w:r w:rsidRPr="0044570C">
        <w:rPr>
          <w:rStyle w:val="StyleUnderline"/>
        </w:rPr>
        <w:t xml:space="preserve"> for</w:t>
      </w:r>
      <w:r w:rsidRPr="0044570C">
        <w:rPr>
          <w:sz w:val="16"/>
        </w:rPr>
        <w:t xml:space="preserve"> </w:t>
      </w:r>
      <w:r w:rsidRPr="0044570C">
        <w:rPr>
          <w:rStyle w:val="Emphasis"/>
        </w:rPr>
        <w:t>months</w:t>
      </w:r>
      <w:r w:rsidRPr="0044570C">
        <w:rPr>
          <w:sz w:val="16"/>
        </w:rPr>
        <w:t xml:space="preserve"> </w:t>
      </w:r>
      <w:r w:rsidRPr="00F71457">
        <w:rPr>
          <w:rStyle w:val="StyleUnderline"/>
          <w:highlight w:val="yellow"/>
        </w:rPr>
        <w:t>to</w:t>
      </w:r>
      <w:r w:rsidRPr="0044570C">
        <w:rPr>
          <w:rStyle w:val="StyleUnderline"/>
        </w:rPr>
        <w:t xml:space="preserve"> further </w:t>
      </w:r>
      <w:r w:rsidRPr="00F71457">
        <w:rPr>
          <w:rStyle w:val="StyleUnderline"/>
          <w:highlight w:val="yellow"/>
        </w:rPr>
        <w:t>extend the subsidies</w:t>
      </w:r>
      <w:r w:rsidRPr="0044570C">
        <w:rPr>
          <w:rStyle w:val="StyleUnderline"/>
        </w:rPr>
        <w:t xml:space="preserve">, making it a </w:t>
      </w:r>
      <w:r w:rsidRPr="0044570C">
        <w:rPr>
          <w:rStyle w:val="Emphasis"/>
        </w:rPr>
        <w:t>key demand</w:t>
      </w:r>
      <w:r w:rsidRPr="0044570C">
        <w:rPr>
          <w:sz w:val="16"/>
        </w:rPr>
        <w:t xml:space="preserve"> in the spending standoff that shut down the government this fall. A group of Senate Democrats ultimately broke with the party to reopen the government on the condition that a vote on an extension measure would occur in December. But lawmakers have now left Washington without holding one.</w:t>
      </w:r>
    </w:p>
    <w:p w14:paraId="3F954AED" w14:textId="77777777" w:rsidR="0053466F" w:rsidRPr="0044570C" w:rsidRDefault="0053466F" w:rsidP="00546E86">
      <w:pPr>
        <w:rPr>
          <w:rStyle w:val="StyleUnderline"/>
        </w:rPr>
      </w:pPr>
      <w:r w:rsidRPr="0044570C">
        <w:rPr>
          <w:rStyle w:val="Emphasis"/>
        </w:rPr>
        <w:t>Four</w:t>
      </w:r>
      <w:r w:rsidRPr="0044570C">
        <w:rPr>
          <w:rStyle w:val="StyleUnderline"/>
        </w:rPr>
        <w:t xml:space="preserve"> swing-district </w:t>
      </w:r>
      <w:r w:rsidRPr="00F71457">
        <w:rPr>
          <w:rStyle w:val="Emphasis"/>
          <w:highlight w:val="yellow"/>
        </w:rPr>
        <w:t>House Republicans</w:t>
      </w:r>
      <w:r w:rsidRPr="0044570C">
        <w:rPr>
          <w:sz w:val="16"/>
        </w:rPr>
        <w:t xml:space="preserve"> </w:t>
      </w:r>
      <w:r w:rsidRPr="0044570C">
        <w:rPr>
          <w:rStyle w:val="StyleUnderline"/>
        </w:rPr>
        <w:t xml:space="preserve">did </w:t>
      </w:r>
      <w:r w:rsidRPr="00F71457">
        <w:rPr>
          <w:rStyle w:val="Emphasis"/>
          <w:highlight w:val="yellow"/>
        </w:rPr>
        <w:t>defy party leadership</w:t>
      </w:r>
      <w:r w:rsidRPr="00F71457">
        <w:rPr>
          <w:sz w:val="16"/>
          <w:highlight w:val="yellow"/>
        </w:rPr>
        <w:t xml:space="preserve"> </w:t>
      </w:r>
      <w:r w:rsidRPr="00F71457">
        <w:rPr>
          <w:rStyle w:val="StyleUnderline"/>
          <w:highlight w:val="yellow"/>
        </w:rPr>
        <w:t>and join a Democrat</w:t>
      </w:r>
      <w:r w:rsidRPr="0044570C">
        <w:rPr>
          <w:rStyle w:val="StyleUnderline"/>
        </w:rPr>
        <w:t xml:space="preserve">-led </w:t>
      </w:r>
      <w:r w:rsidRPr="00F71457">
        <w:rPr>
          <w:rStyle w:val="StyleUnderline"/>
          <w:highlight w:val="yellow"/>
        </w:rPr>
        <w:t xml:space="preserve">discharge petition to </w:t>
      </w:r>
      <w:r w:rsidRPr="00F71457">
        <w:rPr>
          <w:rStyle w:val="Emphasis"/>
          <w:highlight w:val="yellow"/>
        </w:rPr>
        <w:t>force a vote</w:t>
      </w:r>
      <w:r w:rsidRPr="0044570C">
        <w:rPr>
          <w:rStyle w:val="StyleUnderline"/>
        </w:rPr>
        <w:t xml:space="preserve"> on a three-year extension in the chamber.</w:t>
      </w:r>
      <w:r w:rsidRPr="0044570C">
        <w:rPr>
          <w:sz w:val="16"/>
        </w:rPr>
        <w:t xml:space="preserve"> Speaker Mike </w:t>
      </w:r>
      <w:r w:rsidRPr="0044570C">
        <w:rPr>
          <w:rStyle w:val="StyleUnderline"/>
        </w:rPr>
        <w:t>Johnson, who refused to bring the issue up for a vote before the</w:t>
      </w:r>
      <w:r w:rsidRPr="0044570C">
        <w:rPr>
          <w:sz w:val="16"/>
        </w:rPr>
        <w:t xml:space="preserve"> holiday </w:t>
      </w:r>
      <w:r w:rsidRPr="0044570C">
        <w:rPr>
          <w:rStyle w:val="StyleUnderline"/>
        </w:rPr>
        <w:t xml:space="preserve">recess, will be </w:t>
      </w:r>
      <w:r w:rsidRPr="00F71457">
        <w:rPr>
          <w:rStyle w:val="Emphasis"/>
          <w:highlight w:val="yellow"/>
        </w:rPr>
        <w:t>required</w:t>
      </w:r>
      <w:r w:rsidRPr="00F71457">
        <w:rPr>
          <w:rStyle w:val="StyleUnderline"/>
        </w:rPr>
        <w:t xml:space="preserve"> to do so </w:t>
      </w:r>
      <w:r w:rsidRPr="00F71457">
        <w:rPr>
          <w:rStyle w:val="StyleUnderline"/>
          <w:highlight w:val="yellow"/>
        </w:rPr>
        <w:t xml:space="preserve">after Congress </w:t>
      </w:r>
      <w:r w:rsidRPr="00F71457">
        <w:rPr>
          <w:rStyle w:val="Emphasis"/>
          <w:highlight w:val="yellow"/>
        </w:rPr>
        <w:t>reconvenes</w:t>
      </w:r>
      <w:r w:rsidRPr="0044570C">
        <w:rPr>
          <w:rStyle w:val="StyleUnderline"/>
        </w:rPr>
        <w:t xml:space="preserve"> in the new year. The vote is expected the </w:t>
      </w:r>
      <w:r w:rsidRPr="0044570C">
        <w:rPr>
          <w:rStyle w:val="Emphasis"/>
        </w:rPr>
        <w:t>week of Jan. 5</w:t>
      </w:r>
      <w:r w:rsidRPr="0044570C">
        <w:rPr>
          <w:sz w:val="16"/>
        </w:rPr>
        <w:t xml:space="preserve"> </w:t>
      </w:r>
      <w:r w:rsidRPr="0044570C">
        <w:rPr>
          <w:rStyle w:val="StyleUnderline"/>
        </w:rPr>
        <w:t>when the House returns to session.</w:t>
      </w:r>
    </w:p>
    <w:p w14:paraId="5D683991" w14:textId="77777777" w:rsidR="0053466F" w:rsidRPr="0044570C" w:rsidRDefault="0053466F" w:rsidP="00546E86">
      <w:pPr>
        <w:rPr>
          <w:sz w:val="16"/>
        </w:rPr>
      </w:pPr>
      <w:r w:rsidRPr="0044570C">
        <w:rPr>
          <w:sz w:val="16"/>
        </w:rPr>
        <w:t xml:space="preserve">Even if the bill passes the House when it comes up for a vote next month, Senate Republicans are likely to block it, as they did in the case of a similar Democratic proposal earlier this month. But some </w:t>
      </w:r>
      <w:r w:rsidRPr="00F71457">
        <w:rPr>
          <w:rStyle w:val="StyleUnderline"/>
          <w:highlight w:val="yellow"/>
        </w:rPr>
        <w:t>lawmakers have</w:t>
      </w:r>
      <w:r w:rsidRPr="0044570C">
        <w:rPr>
          <w:rStyle w:val="StyleUnderline"/>
        </w:rPr>
        <w:t xml:space="preserve"> expressed </w:t>
      </w:r>
      <w:r w:rsidRPr="00F71457">
        <w:rPr>
          <w:rStyle w:val="Emphasis"/>
          <w:highlight w:val="yellow"/>
        </w:rPr>
        <w:t>hope</w:t>
      </w:r>
      <w:r w:rsidRPr="0044570C">
        <w:rPr>
          <w:rStyle w:val="StyleUnderline"/>
        </w:rPr>
        <w:t xml:space="preserve"> that </w:t>
      </w:r>
      <w:r w:rsidRPr="00F71457">
        <w:rPr>
          <w:rStyle w:val="StyleUnderline"/>
          <w:highlight w:val="yellow"/>
        </w:rPr>
        <w:t>it could</w:t>
      </w:r>
      <w:r w:rsidRPr="00F71457">
        <w:rPr>
          <w:sz w:val="16"/>
          <w:highlight w:val="yellow"/>
        </w:rPr>
        <w:t xml:space="preserve"> </w:t>
      </w:r>
      <w:r w:rsidRPr="00F71457">
        <w:rPr>
          <w:rStyle w:val="Emphasis"/>
          <w:sz w:val="24"/>
          <w:szCs w:val="24"/>
          <w:highlight w:val="yellow"/>
        </w:rPr>
        <w:t>help</w:t>
      </w:r>
      <w:r w:rsidRPr="0044570C">
        <w:rPr>
          <w:rStyle w:val="Emphasis"/>
          <w:sz w:val="24"/>
          <w:szCs w:val="24"/>
        </w:rPr>
        <w:t xml:space="preserve"> lawmakers </w:t>
      </w:r>
      <w:r w:rsidRPr="00F71457">
        <w:rPr>
          <w:rStyle w:val="Emphasis"/>
          <w:sz w:val="24"/>
          <w:szCs w:val="24"/>
          <w:highlight w:val="yellow"/>
        </w:rPr>
        <w:t>move closer to</w:t>
      </w:r>
      <w:r w:rsidRPr="0044570C">
        <w:rPr>
          <w:rStyle w:val="Emphasis"/>
          <w:sz w:val="24"/>
          <w:szCs w:val="24"/>
        </w:rPr>
        <w:t xml:space="preserve"> passing </w:t>
      </w:r>
      <w:r w:rsidRPr="00F71457">
        <w:rPr>
          <w:rStyle w:val="Emphasis"/>
          <w:sz w:val="24"/>
          <w:szCs w:val="24"/>
          <w:highlight w:val="yellow"/>
        </w:rPr>
        <w:t>a health care bill</w:t>
      </w:r>
      <w:r w:rsidRPr="00F71457">
        <w:rPr>
          <w:sz w:val="16"/>
          <w:highlight w:val="yellow"/>
        </w:rPr>
        <w:t>.</w:t>
      </w:r>
    </w:p>
    <w:p w14:paraId="027556DB" w14:textId="77777777" w:rsidR="0053466F" w:rsidRPr="0044570C" w:rsidRDefault="0053466F" w:rsidP="00546E86">
      <w:pPr>
        <w:rPr>
          <w:sz w:val="16"/>
        </w:rPr>
      </w:pPr>
      <w:r w:rsidRPr="0044570C">
        <w:rPr>
          <w:rStyle w:val="StyleUnderline"/>
        </w:rPr>
        <w:t xml:space="preserve">“I do believe if the bill comes to the floor, not only will it pass, but </w:t>
      </w:r>
      <w:r w:rsidRPr="00F71457">
        <w:rPr>
          <w:rStyle w:val="StyleUnderline"/>
          <w:highlight w:val="yellow"/>
        </w:rPr>
        <w:t xml:space="preserve">it’ll </w:t>
      </w:r>
      <w:r w:rsidRPr="00F71457">
        <w:rPr>
          <w:rStyle w:val="Emphasis"/>
          <w:highlight w:val="yellow"/>
        </w:rPr>
        <w:t>give the Senate the ability to come back</w:t>
      </w:r>
      <w:r w:rsidRPr="0044570C">
        <w:rPr>
          <w:sz w:val="16"/>
        </w:rPr>
        <w:t xml:space="preserve"> </w:t>
      </w:r>
      <w:r w:rsidRPr="0044570C">
        <w:rPr>
          <w:rStyle w:val="StyleUnderline"/>
        </w:rPr>
        <w:t xml:space="preserve">with a bipartisan compromise </w:t>
      </w:r>
      <w:r w:rsidRPr="00F71457">
        <w:rPr>
          <w:rStyle w:val="StyleUnderline"/>
          <w:highlight w:val="yellow"/>
        </w:rPr>
        <w:t xml:space="preserve">and </w:t>
      </w:r>
      <w:r w:rsidRPr="00F71457">
        <w:rPr>
          <w:rStyle w:val="Emphasis"/>
          <w:sz w:val="24"/>
          <w:szCs w:val="24"/>
          <w:highlight w:val="yellow"/>
        </w:rPr>
        <w:t>actually get something passed into law</w:t>
      </w:r>
      <w:r w:rsidRPr="0044570C">
        <w:rPr>
          <w:sz w:val="16"/>
        </w:rPr>
        <w:t xml:space="preserve">,” Rep. Mike </w:t>
      </w:r>
      <w:r w:rsidRPr="0044570C">
        <w:rPr>
          <w:rStyle w:val="StyleUnderline"/>
        </w:rPr>
        <w:t>Lawler</w:t>
      </w:r>
      <w:r w:rsidRPr="0044570C">
        <w:rPr>
          <w:sz w:val="16"/>
        </w:rPr>
        <w:t xml:space="preserve"> of New York, </w:t>
      </w:r>
      <w:r w:rsidRPr="0044570C">
        <w:rPr>
          <w:rStyle w:val="StyleUnderline"/>
        </w:rPr>
        <w:t>one of the Republicans who signed on to the discharge petition, said Wednesday on NBC’s “Meet The Press Now.”</w:t>
      </w:r>
    </w:p>
    <w:p w14:paraId="6A91C79A" w14:textId="77777777" w:rsidR="0053466F" w:rsidRPr="0044570C" w:rsidRDefault="0053466F" w:rsidP="00546E86">
      <w:pPr>
        <w:rPr>
          <w:sz w:val="16"/>
        </w:rPr>
      </w:pPr>
      <w:r w:rsidRPr="0044570C">
        <w:rPr>
          <w:sz w:val="16"/>
        </w:rPr>
        <w:t xml:space="preserve">Republican </w:t>
      </w:r>
      <w:r w:rsidRPr="0044570C">
        <w:rPr>
          <w:rStyle w:val="StyleUnderline"/>
        </w:rPr>
        <w:t>Sen. Susan</w:t>
      </w:r>
      <w:r w:rsidRPr="0044570C">
        <w:rPr>
          <w:sz w:val="16"/>
        </w:rPr>
        <w:t xml:space="preserve"> </w:t>
      </w:r>
      <w:r w:rsidRPr="00F71457">
        <w:rPr>
          <w:rStyle w:val="Emphasis"/>
          <w:highlight w:val="yellow"/>
        </w:rPr>
        <w:t>Collins</w:t>
      </w:r>
      <w:r w:rsidRPr="0044570C">
        <w:rPr>
          <w:sz w:val="16"/>
        </w:rPr>
        <w:t xml:space="preserve"> </w:t>
      </w:r>
      <w:r w:rsidRPr="0044570C">
        <w:rPr>
          <w:rStyle w:val="StyleUnderline"/>
        </w:rPr>
        <w:t xml:space="preserve">of Maine </w:t>
      </w:r>
      <w:r w:rsidRPr="000C49F0">
        <w:rPr>
          <w:rStyle w:val="StyleUnderline"/>
          <w:highlight w:val="yellow"/>
        </w:rPr>
        <w:t>told</w:t>
      </w:r>
      <w:r w:rsidRPr="0044570C">
        <w:rPr>
          <w:rStyle w:val="StyleUnderline"/>
        </w:rPr>
        <w:t xml:space="preserve"> NBC News that the House </w:t>
      </w:r>
      <w:r w:rsidRPr="000C49F0">
        <w:rPr>
          <w:rStyle w:val="StyleUnderline"/>
          <w:highlight w:val="yellow"/>
        </w:rPr>
        <w:t>passing the bill would “</w:t>
      </w:r>
      <w:r w:rsidRPr="000C49F0">
        <w:rPr>
          <w:rStyle w:val="Emphasis"/>
          <w:highlight w:val="yellow"/>
        </w:rPr>
        <w:t>keep momentum going</w:t>
      </w:r>
      <w:r w:rsidRPr="0044570C">
        <w:rPr>
          <w:rStyle w:val="StyleUnderline"/>
        </w:rPr>
        <w:t>,”</w:t>
      </w:r>
      <w:r w:rsidRPr="0044570C">
        <w:rPr>
          <w:sz w:val="16"/>
        </w:rPr>
        <w:t xml:space="preserve"> but declined to voice support for it.</w:t>
      </w:r>
    </w:p>
    <w:p w14:paraId="75A35A0D" w14:textId="77777777" w:rsidR="0053466F" w:rsidRPr="0044570C" w:rsidRDefault="0053466F" w:rsidP="00546E86">
      <w:pPr>
        <w:rPr>
          <w:rStyle w:val="StyleUnderline"/>
        </w:rPr>
      </w:pPr>
      <w:r w:rsidRPr="0044570C">
        <w:rPr>
          <w:sz w:val="16"/>
        </w:rPr>
        <w:t>“</w:t>
      </w:r>
      <w:r w:rsidRPr="0044570C">
        <w:rPr>
          <w:rStyle w:val="StyleUnderline"/>
        </w:rPr>
        <w:t xml:space="preserve">What we’re trying to do is to put together a </w:t>
      </w:r>
      <w:r w:rsidRPr="0044570C">
        <w:rPr>
          <w:rStyle w:val="Emphasis"/>
        </w:rPr>
        <w:t>bipartisan bill</w:t>
      </w:r>
      <w:r w:rsidRPr="0044570C">
        <w:rPr>
          <w:sz w:val="16"/>
        </w:rPr>
        <w:t xml:space="preserve"> </w:t>
      </w:r>
      <w:r w:rsidRPr="0044570C">
        <w:rPr>
          <w:rStyle w:val="StyleUnderline"/>
        </w:rPr>
        <w:t>that would have reforms plus a two-year extension</w:t>
      </w:r>
      <w:r w:rsidRPr="0044570C">
        <w:rPr>
          <w:sz w:val="16"/>
        </w:rPr>
        <w:t xml:space="preserve">,” </w:t>
      </w:r>
      <w:r w:rsidRPr="0044570C">
        <w:rPr>
          <w:rStyle w:val="StyleUnderline"/>
        </w:rPr>
        <w:t xml:space="preserve">Collins said. “That is the best approach, in my opinion, and </w:t>
      </w:r>
      <w:r w:rsidRPr="000C49F0">
        <w:rPr>
          <w:rStyle w:val="Emphasis"/>
          <w:highlight w:val="yellow"/>
        </w:rPr>
        <w:t>we’re making good progress</w:t>
      </w:r>
      <w:r w:rsidRPr="0044570C">
        <w:rPr>
          <w:rStyle w:val="StyleUnderline"/>
        </w:rPr>
        <w:t>.”</w:t>
      </w:r>
    </w:p>
    <w:p w14:paraId="16C2A647" w14:textId="77777777" w:rsidR="0053466F" w:rsidRDefault="0053466F" w:rsidP="00546E86"/>
    <w:p w14:paraId="4471A784" w14:textId="77777777" w:rsidR="0053466F" w:rsidRPr="00702703" w:rsidRDefault="0053466F" w:rsidP="00546E86"/>
    <w:p w14:paraId="573455DB" w14:textId="77777777" w:rsidR="0053466F" w:rsidRDefault="0053466F" w:rsidP="00546E86">
      <w:pPr>
        <w:pStyle w:val="Heading4"/>
      </w:pPr>
      <w:r>
        <w:t xml:space="preserve">The Dems’ strategy is </w:t>
      </w:r>
      <w:r w:rsidRPr="0044570C">
        <w:rPr>
          <w:u w:val="single"/>
        </w:rPr>
        <w:t>working</w:t>
      </w:r>
      <w:r>
        <w:t xml:space="preserve">---it’ll force the GOP to </w:t>
      </w:r>
      <w:r w:rsidRPr="0044570C">
        <w:rPr>
          <w:u w:val="single"/>
        </w:rPr>
        <w:t>cave</w:t>
      </w:r>
      <w:r>
        <w:t xml:space="preserve"> and </w:t>
      </w:r>
      <w:r w:rsidRPr="0044570C">
        <w:rPr>
          <w:u w:val="single"/>
        </w:rPr>
        <w:t>back an extension</w:t>
      </w:r>
      <w:r>
        <w:t>.</w:t>
      </w:r>
    </w:p>
    <w:p w14:paraId="0DCEA9C6" w14:textId="77777777" w:rsidR="0053466F" w:rsidRPr="006E2B0C" w:rsidRDefault="0053466F" w:rsidP="00546E86">
      <w:r>
        <w:t xml:space="preserve">Joey </w:t>
      </w:r>
      <w:r w:rsidRPr="006E2B0C">
        <w:rPr>
          <w:rStyle w:val="Style13ptBold"/>
        </w:rPr>
        <w:t>Cappelletti 12/18</w:t>
      </w:r>
      <w:r>
        <w:t>/25, reporter on AP's team covering Congress, “Republican leaders powerless to stop a January vote on healthcare after moderates defect on ACA subsidies”, https://fortune.com/2025/12/18/republican-leaders-powerless-to-stop-a-january-vote-on-healthcare-after-moderates-defect-on-aca-subsidies/</w:t>
      </w:r>
    </w:p>
    <w:p w14:paraId="4C53C408" w14:textId="77777777" w:rsidR="0053466F" w:rsidRPr="006E2B0C" w:rsidRDefault="0053466F" w:rsidP="00546E86">
      <w:pPr>
        <w:rPr>
          <w:sz w:val="16"/>
        </w:rPr>
      </w:pPr>
      <w:r w:rsidRPr="006E2B0C">
        <w:rPr>
          <w:sz w:val="16"/>
        </w:rPr>
        <w:t xml:space="preserve">Rep. Ryan </w:t>
      </w:r>
      <w:r w:rsidRPr="006E2B0C">
        <w:rPr>
          <w:rStyle w:val="StyleUnderline"/>
        </w:rPr>
        <w:t xml:space="preserve">Mackenzie, one of the four Republicans who signed </w:t>
      </w:r>
      <w:r w:rsidRPr="006E2B0C">
        <w:rPr>
          <w:rStyle w:val="StyleUnderline"/>
          <w:highlight w:val="yellow"/>
        </w:rPr>
        <w:t>the Democratic petition</w:t>
      </w:r>
      <w:r w:rsidRPr="006E2B0C">
        <w:rPr>
          <w:rStyle w:val="StyleUnderline"/>
        </w:rPr>
        <w:t xml:space="preserve">, said it </w:t>
      </w:r>
      <w:r w:rsidRPr="006E2B0C">
        <w:rPr>
          <w:rStyle w:val="StyleUnderline"/>
          <w:highlight w:val="yellow"/>
        </w:rPr>
        <w:t>has</w:t>
      </w:r>
      <w:r w:rsidRPr="006E2B0C">
        <w:rPr>
          <w:rStyle w:val="StyleUnderline"/>
        </w:rPr>
        <w:t xml:space="preserve"> “</w:t>
      </w:r>
      <w:r w:rsidRPr="006E2B0C">
        <w:rPr>
          <w:rStyle w:val="Emphasis"/>
          <w:highlight w:val="yellow"/>
        </w:rPr>
        <w:t>generated</w:t>
      </w:r>
      <w:r w:rsidRPr="006E2B0C">
        <w:rPr>
          <w:rStyle w:val="StyleUnderline"/>
        </w:rPr>
        <w:t xml:space="preserve"> more </w:t>
      </w:r>
      <w:r w:rsidRPr="006E2B0C">
        <w:rPr>
          <w:rStyle w:val="Emphasis"/>
          <w:highlight w:val="yellow"/>
        </w:rPr>
        <w:t>conversations</w:t>
      </w:r>
      <w:r w:rsidRPr="006E2B0C">
        <w:rPr>
          <w:rStyle w:val="StyleUnderline"/>
        </w:rPr>
        <w:t>” and that</w:t>
      </w:r>
      <w:r w:rsidRPr="006E2B0C">
        <w:rPr>
          <w:sz w:val="16"/>
        </w:rPr>
        <w:t xml:space="preserve"> “hopefully over the next three weeks, </w:t>
      </w:r>
      <w:r w:rsidRPr="006E2B0C">
        <w:rPr>
          <w:rStyle w:val="Emphasis"/>
          <w:highlight w:val="yellow"/>
        </w:rPr>
        <w:t>we will actually see</w:t>
      </w:r>
      <w:r w:rsidRPr="006E2B0C">
        <w:rPr>
          <w:rStyle w:val="StyleUnderline"/>
        </w:rPr>
        <w:t xml:space="preserve"> some </w:t>
      </w:r>
      <w:r w:rsidRPr="006E2B0C">
        <w:rPr>
          <w:rStyle w:val="Emphasis"/>
          <w:highlight w:val="yellow"/>
        </w:rPr>
        <w:t>changes</w:t>
      </w:r>
      <w:r w:rsidRPr="006E2B0C">
        <w:rPr>
          <w:sz w:val="16"/>
          <w:highlight w:val="yellow"/>
        </w:rPr>
        <w:t xml:space="preserve"> </w:t>
      </w:r>
      <w:r w:rsidRPr="006E2B0C">
        <w:rPr>
          <w:rStyle w:val="StyleUnderline"/>
          <w:highlight w:val="yellow"/>
        </w:rPr>
        <w:t>in</w:t>
      </w:r>
      <w:r w:rsidRPr="006E2B0C">
        <w:rPr>
          <w:rStyle w:val="StyleUnderline"/>
        </w:rPr>
        <w:t xml:space="preserve"> some </w:t>
      </w:r>
      <w:r w:rsidRPr="006E2B0C">
        <w:rPr>
          <w:rStyle w:val="Emphasis"/>
          <w:highlight w:val="yellow"/>
        </w:rPr>
        <w:t>bipartisan efforts</w:t>
      </w:r>
      <w:r w:rsidRPr="006E2B0C">
        <w:rPr>
          <w:sz w:val="16"/>
          <w:highlight w:val="yellow"/>
        </w:rPr>
        <w:t xml:space="preserve"> </w:t>
      </w:r>
      <w:r w:rsidRPr="006E2B0C">
        <w:rPr>
          <w:rStyle w:val="StyleUnderline"/>
          <w:highlight w:val="yellow"/>
        </w:rPr>
        <w:t xml:space="preserve">that </w:t>
      </w:r>
      <w:r w:rsidRPr="006E2B0C">
        <w:rPr>
          <w:rStyle w:val="Emphasis"/>
          <w:highlight w:val="yellow"/>
        </w:rPr>
        <w:t>actually</w:t>
      </w:r>
      <w:r w:rsidRPr="006E2B0C">
        <w:rPr>
          <w:rStyle w:val="Emphasis"/>
        </w:rPr>
        <w:t xml:space="preserve"> can </w:t>
      </w:r>
      <w:r w:rsidRPr="006E2B0C">
        <w:rPr>
          <w:rStyle w:val="Emphasis"/>
          <w:highlight w:val="yellow"/>
        </w:rPr>
        <w:t>generate</w:t>
      </w:r>
      <w:r w:rsidRPr="006E2B0C">
        <w:rPr>
          <w:rStyle w:val="Emphasis"/>
        </w:rPr>
        <w:t xml:space="preserve"> a meaningful vote</w:t>
      </w:r>
      <w:r w:rsidRPr="006E2B0C">
        <w:rPr>
          <w:sz w:val="16"/>
        </w:rPr>
        <w:t xml:space="preserve"> </w:t>
      </w:r>
      <w:r w:rsidRPr="006E2B0C">
        <w:rPr>
          <w:rStyle w:val="StyleUnderline"/>
        </w:rPr>
        <w:t xml:space="preserve">that gets </w:t>
      </w:r>
      <w:r w:rsidRPr="006E2B0C">
        <w:rPr>
          <w:rStyle w:val="Emphasis"/>
          <w:sz w:val="24"/>
          <w:szCs w:val="24"/>
          <w:highlight w:val="yellow"/>
        </w:rPr>
        <w:t>218 in the House and 60 in the Senate</w:t>
      </w:r>
      <w:r w:rsidRPr="006E2B0C">
        <w:rPr>
          <w:sz w:val="16"/>
        </w:rPr>
        <w:t>.”</w:t>
      </w:r>
    </w:p>
    <w:p w14:paraId="44943C1A" w14:textId="77777777" w:rsidR="0053466F" w:rsidRPr="006E2B0C" w:rsidRDefault="0053466F" w:rsidP="00546E86">
      <w:pPr>
        <w:rPr>
          <w:sz w:val="16"/>
        </w:rPr>
      </w:pPr>
      <w:r w:rsidRPr="006E2B0C">
        <w:rPr>
          <w:sz w:val="16"/>
        </w:rPr>
        <w:t xml:space="preserve">“I think </w:t>
      </w:r>
      <w:r w:rsidRPr="006E2B0C">
        <w:rPr>
          <w:rStyle w:val="StyleUnderline"/>
        </w:rPr>
        <w:t>allowing a vote is critically important</w:t>
      </w:r>
      <w:r w:rsidRPr="006E2B0C">
        <w:rPr>
          <w:sz w:val="16"/>
        </w:rPr>
        <w:t>,” Mackenzie said. “I think everybody should be able to put up their votes on the board, and they should be able to let everybody in the American public see how they voted on these individual issues.”</w:t>
      </w:r>
    </w:p>
    <w:p w14:paraId="05D27915" w14:textId="77777777" w:rsidR="0053466F" w:rsidRPr="006E2B0C" w:rsidRDefault="0053466F" w:rsidP="00546E86">
      <w:pPr>
        <w:rPr>
          <w:rStyle w:val="Emphasis"/>
        </w:rPr>
      </w:pPr>
      <w:r w:rsidRPr="006E2B0C">
        <w:rPr>
          <w:sz w:val="16"/>
        </w:rPr>
        <w:t xml:space="preserve">Leader </w:t>
      </w:r>
      <w:r w:rsidRPr="006E2B0C">
        <w:rPr>
          <w:rStyle w:val="StyleUnderline"/>
        </w:rPr>
        <w:t xml:space="preserve">Jeffries’ </w:t>
      </w:r>
      <w:r w:rsidRPr="006E2B0C">
        <w:rPr>
          <w:rStyle w:val="Emphasis"/>
        </w:rPr>
        <w:t>waiting game pays off</w:t>
      </w:r>
    </w:p>
    <w:p w14:paraId="767BC09D" w14:textId="77777777" w:rsidR="0053466F" w:rsidRPr="006E2B0C" w:rsidRDefault="0053466F" w:rsidP="00546E86">
      <w:pPr>
        <w:rPr>
          <w:sz w:val="16"/>
        </w:rPr>
      </w:pPr>
      <w:r w:rsidRPr="006E2B0C">
        <w:rPr>
          <w:rStyle w:val="StyleUnderline"/>
          <w:highlight w:val="yellow"/>
        </w:rPr>
        <w:t xml:space="preserve">For </w:t>
      </w:r>
      <w:r w:rsidRPr="006E2B0C">
        <w:rPr>
          <w:rStyle w:val="Emphasis"/>
          <w:highlight w:val="yellow"/>
        </w:rPr>
        <w:t>months</w:t>
      </w:r>
      <w:r w:rsidRPr="006E2B0C">
        <w:rPr>
          <w:rStyle w:val="StyleUnderline"/>
          <w:highlight w:val="yellow"/>
        </w:rPr>
        <w:t>, Jeffries refused to support a one-year extension</w:t>
      </w:r>
      <w:r w:rsidRPr="006E2B0C">
        <w:rPr>
          <w:rStyle w:val="StyleUnderline"/>
        </w:rPr>
        <w:t xml:space="preserve"> of ACA subsidies</w:t>
      </w:r>
      <w:r w:rsidRPr="006E2B0C">
        <w:rPr>
          <w:sz w:val="16"/>
        </w:rPr>
        <w:t xml:space="preserve"> that a bipartisan group of lawmakers had been pursuing, dismissing it as a “non-starter” and “a laughable proposition.”</w:t>
      </w:r>
    </w:p>
    <w:p w14:paraId="04994AC3" w14:textId="77777777" w:rsidR="0053466F" w:rsidRPr="006E2B0C" w:rsidRDefault="0053466F" w:rsidP="00546E86">
      <w:pPr>
        <w:rPr>
          <w:rStyle w:val="StyleUnderline"/>
        </w:rPr>
      </w:pPr>
      <w:r w:rsidRPr="006E2B0C">
        <w:rPr>
          <w:sz w:val="16"/>
        </w:rPr>
        <w:t xml:space="preserve">Instead, </w:t>
      </w:r>
      <w:r w:rsidRPr="006E2B0C">
        <w:rPr>
          <w:rStyle w:val="StyleUnderline"/>
        </w:rPr>
        <w:t>he held firm on a three-year extension</w:t>
      </w:r>
      <w:r w:rsidRPr="006E2B0C">
        <w:rPr>
          <w:sz w:val="16"/>
        </w:rPr>
        <w:t xml:space="preserve"> with no income caps or cost offsets. </w:t>
      </w:r>
      <w:r w:rsidRPr="006E2B0C">
        <w:rPr>
          <w:rStyle w:val="Emphasis"/>
          <w:highlight w:val="yellow"/>
        </w:rPr>
        <w:t>That</w:t>
      </w:r>
      <w:r w:rsidRPr="006E2B0C">
        <w:rPr>
          <w:rStyle w:val="Emphasis"/>
        </w:rPr>
        <w:t xml:space="preserve"> strategy </w:t>
      </w:r>
      <w:r w:rsidRPr="006E2B0C">
        <w:rPr>
          <w:rStyle w:val="Emphasis"/>
          <w:highlight w:val="yellow"/>
        </w:rPr>
        <w:t>paid off</w:t>
      </w:r>
      <w:r w:rsidRPr="006E2B0C">
        <w:rPr>
          <w:sz w:val="16"/>
          <w:highlight w:val="yellow"/>
        </w:rPr>
        <w:t xml:space="preserve">, </w:t>
      </w:r>
      <w:r w:rsidRPr="006E2B0C">
        <w:rPr>
          <w:rStyle w:val="StyleUnderline"/>
          <w:highlight w:val="yellow"/>
        </w:rPr>
        <w:t xml:space="preserve">as </w:t>
      </w:r>
      <w:r w:rsidRPr="006E2B0C">
        <w:rPr>
          <w:rStyle w:val="Emphasis"/>
          <w:highlight w:val="yellow"/>
        </w:rPr>
        <w:t>GOP moderates</w:t>
      </w:r>
      <w:r w:rsidRPr="006E2B0C">
        <w:rPr>
          <w:rStyle w:val="StyleUnderline"/>
          <w:highlight w:val="yellow"/>
        </w:rPr>
        <w:t xml:space="preserve"> were </w:t>
      </w:r>
      <w:r w:rsidRPr="006E2B0C">
        <w:rPr>
          <w:rStyle w:val="Emphasis"/>
          <w:highlight w:val="yellow"/>
        </w:rPr>
        <w:t>forced to move in his direction</w:t>
      </w:r>
      <w:r w:rsidRPr="006E2B0C">
        <w:rPr>
          <w:sz w:val="16"/>
        </w:rPr>
        <w:t xml:space="preserve"> </w:t>
      </w:r>
      <w:r w:rsidRPr="006E2B0C">
        <w:rPr>
          <w:rStyle w:val="StyleUnderline"/>
        </w:rPr>
        <w:t>when Johnson refused to allow any vote on an ACA extension.</w:t>
      </w:r>
    </w:p>
    <w:p w14:paraId="07D5DAE8" w14:textId="77777777" w:rsidR="0053466F" w:rsidRPr="006E2B0C" w:rsidRDefault="0053466F" w:rsidP="00546E86">
      <w:pPr>
        <w:rPr>
          <w:sz w:val="16"/>
        </w:rPr>
      </w:pPr>
      <w:r w:rsidRPr="006E2B0C">
        <w:rPr>
          <w:sz w:val="16"/>
        </w:rPr>
        <w:t xml:space="preserve">Jeffries has faced criticism this year from progressive members of his caucus and grassroots groups who have urged him to push back more forcefully against Trump and Republicans. But </w:t>
      </w:r>
      <w:r w:rsidRPr="006E2B0C">
        <w:rPr>
          <w:rStyle w:val="StyleUnderline"/>
        </w:rPr>
        <w:t>on Thursday, much of the party rallied behind him on the Capitol steps</w:t>
      </w:r>
      <w:r w:rsidRPr="006E2B0C">
        <w:rPr>
          <w:sz w:val="16"/>
        </w:rPr>
        <w:t>, with several lawmakers praising his approach.</w:t>
      </w:r>
    </w:p>
    <w:p w14:paraId="323BB55F" w14:textId="77777777" w:rsidR="0053466F" w:rsidRPr="0044570C" w:rsidRDefault="0053466F" w:rsidP="00546E86">
      <w:pPr>
        <w:rPr>
          <w:rStyle w:val="StyleUnderline"/>
        </w:rPr>
      </w:pPr>
      <w:r w:rsidRPr="0044570C">
        <w:rPr>
          <w:rStyle w:val="StyleUnderline"/>
        </w:rPr>
        <w:t xml:space="preserve">“As Leader Jeffries has said all along, this is the </w:t>
      </w:r>
      <w:r w:rsidRPr="0044570C">
        <w:rPr>
          <w:rStyle w:val="Emphasis"/>
        </w:rPr>
        <w:t>only real plan</w:t>
      </w:r>
      <w:r w:rsidRPr="0044570C">
        <w:rPr>
          <w:rStyle w:val="StyleUnderline"/>
        </w:rPr>
        <w:t xml:space="preserve"> on the </w:t>
      </w:r>
      <w:r w:rsidRPr="0044570C">
        <w:rPr>
          <w:rStyle w:val="Emphasis"/>
        </w:rPr>
        <w:t>table</w:t>
      </w:r>
      <w:r w:rsidRPr="0044570C">
        <w:rPr>
          <w:sz w:val="16"/>
        </w:rPr>
        <w:t xml:space="preserve">,” </w:t>
      </w:r>
      <w:r w:rsidRPr="0044570C">
        <w:rPr>
          <w:rStyle w:val="StyleUnderline"/>
        </w:rPr>
        <w:t>said Aguilar.</w:t>
      </w:r>
    </w:p>
    <w:p w14:paraId="37A9D51B" w14:textId="77777777" w:rsidR="0053466F" w:rsidRPr="0044570C" w:rsidRDefault="0053466F" w:rsidP="00546E86">
      <w:pPr>
        <w:rPr>
          <w:rStyle w:val="Emphasis"/>
        </w:rPr>
      </w:pPr>
      <w:r w:rsidRPr="0044570C">
        <w:rPr>
          <w:sz w:val="16"/>
        </w:rPr>
        <w:t xml:space="preserve">Still, </w:t>
      </w:r>
      <w:r w:rsidRPr="0044570C">
        <w:rPr>
          <w:rStyle w:val="StyleUnderline"/>
        </w:rPr>
        <w:t xml:space="preserve">while Democrats have secured a vote, </w:t>
      </w:r>
      <w:r w:rsidRPr="00F71457">
        <w:rPr>
          <w:rStyle w:val="StyleUnderline"/>
          <w:highlight w:val="yellow"/>
        </w:rPr>
        <w:t>insurance costs</w:t>
      </w:r>
      <w:r w:rsidRPr="0044570C">
        <w:rPr>
          <w:sz w:val="16"/>
        </w:rPr>
        <w:t xml:space="preserve"> for millions </w:t>
      </w:r>
      <w:r w:rsidRPr="00F71457">
        <w:rPr>
          <w:rStyle w:val="StyleUnderline"/>
          <w:highlight w:val="yellow"/>
        </w:rPr>
        <w:t>are set to rise</w:t>
      </w:r>
      <w:r w:rsidRPr="0044570C">
        <w:rPr>
          <w:sz w:val="16"/>
        </w:rPr>
        <w:t xml:space="preserve"> next year, and passage of a three-year ACA subsidies extension remains a long shot even if it does pass the House</w:t>
      </w:r>
      <w:r w:rsidRPr="00F71457">
        <w:t xml:space="preserve">. </w:t>
      </w:r>
      <w:r w:rsidRPr="00F71457">
        <w:rPr>
          <w:sz w:val="16"/>
          <w:szCs w:val="16"/>
        </w:rPr>
        <w:t>Senate Republicans have already rejected the three-year extension, but</w:t>
      </w:r>
      <w:r w:rsidRPr="00F71457">
        <w:t xml:space="preserve"> </w:t>
      </w:r>
      <w:r w:rsidRPr="00F71457">
        <w:rPr>
          <w:rStyle w:val="Emphasis"/>
          <w:highlight w:val="yellow"/>
        </w:rPr>
        <w:t>some GOP senators</w:t>
      </w:r>
      <w:r w:rsidRPr="0044570C">
        <w:rPr>
          <w:sz w:val="16"/>
        </w:rPr>
        <w:t xml:space="preserve"> </w:t>
      </w:r>
      <w:r w:rsidRPr="0044570C">
        <w:rPr>
          <w:rStyle w:val="StyleUnderline"/>
        </w:rPr>
        <w:t xml:space="preserve">who are </w:t>
      </w:r>
      <w:r w:rsidRPr="00F71457">
        <w:rPr>
          <w:rStyle w:val="Emphasis"/>
          <w:highlight w:val="yellow"/>
        </w:rPr>
        <w:t>open to a deal on the subsidies</w:t>
      </w:r>
      <w:r w:rsidRPr="00F71457">
        <w:rPr>
          <w:sz w:val="16"/>
          <w:highlight w:val="yellow"/>
        </w:rPr>
        <w:t xml:space="preserve"> </w:t>
      </w:r>
      <w:r w:rsidRPr="00F71457">
        <w:rPr>
          <w:rStyle w:val="StyleUnderline"/>
          <w:highlight w:val="yellow"/>
        </w:rPr>
        <w:t xml:space="preserve">said a House vote could </w:t>
      </w:r>
      <w:r w:rsidRPr="00F71457">
        <w:rPr>
          <w:rStyle w:val="Emphasis"/>
          <w:highlight w:val="yellow"/>
        </w:rPr>
        <w:t>provide momentum</w:t>
      </w:r>
      <w:r w:rsidRPr="0044570C">
        <w:rPr>
          <w:rStyle w:val="Emphasis"/>
        </w:rPr>
        <w:t>.</w:t>
      </w:r>
    </w:p>
    <w:p w14:paraId="09612D40" w14:textId="77777777" w:rsidR="0053466F" w:rsidRDefault="0053466F" w:rsidP="00546E86">
      <w:pPr>
        <w:rPr>
          <w:rStyle w:val="StyleUnderline"/>
        </w:rPr>
      </w:pPr>
      <w:r w:rsidRPr="0044570C">
        <w:rPr>
          <w:sz w:val="16"/>
        </w:rPr>
        <w:t>“</w:t>
      </w:r>
      <w:r w:rsidRPr="00F71457">
        <w:rPr>
          <w:rStyle w:val="Emphasis"/>
          <w:highlight w:val="yellow"/>
        </w:rPr>
        <w:t>We could have a vehicle</w:t>
      </w:r>
      <w:r w:rsidRPr="0044570C">
        <w:rPr>
          <w:sz w:val="16"/>
        </w:rPr>
        <w:t xml:space="preserve"> </w:t>
      </w:r>
      <w:r w:rsidRPr="0044570C">
        <w:rPr>
          <w:rStyle w:val="StyleUnderline"/>
        </w:rPr>
        <w:t>— if we could get Republicans and Democrats behind it</w:t>
      </w:r>
      <w:r w:rsidRPr="0044570C">
        <w:rPr>
          <w:sz w:val="16"/>
        </w:rPr>
        <w:t xml:space="preserve"> — </w:t>
      </w:r>
      <w:r w:rsidRPr="0044570C">
        <w:rPr>
          <w:rStyle w:val="Emphasis"/>
        </w:rPr>
        <w:t xml:space="preserve">then </w:t>
      </w:r>
      <w:r w:rsidRPr="00F71457">
        <w:rPr>
          <w:rStyle w:val="Emphasis"/>
          <w:highlight w:val="yellow"/>
        </w:rPr>
        <w:t>we could send it back</w:t>
      </w:r>
      <w:r w:rsidRPr="0044570C">
        <w:rPr>
          <w:sz w:val="16"/>
        </w:rPr>
        <w:t xml:space="preserve">,” </w:t>
      </w:r>
      <w:r w:rsidRPr="00F71457">
        <w:rPr>
          <w:rStyle w:val="StyleUnderline"/>
          <w:highlight w:val="yellow"/>
        </w:rPr>
        <w:t>said</w:t>
      </w:r>
      <w:r w:rsidRPr="0044570C">
        <w:rPr>
          <w:rStyle w:val="StyleUnderline"/>
        </w:rPr>
        <w:t xml:space="preserve"> GOP Sen. Thom </w:t>
      </w:r>
      <w:r w:rsidRPr="00F71457">
        <w:rPr>
          <w:rStyle w:val="StyleUnderline"/>
          <w:highlight w:val="yellow"/>
        </w:rPr>
        <w:t>Tillis</w:t>
      </w:r>
      <w:r w:rsidRPr="0044570C">
        <w:rPr>
          <w:rStyle w:val="StyleUnderline"/>
        </w:rPr>
        <w:t xml:space="preserve">, adding </w:t>
      </w:r>
      <w:r w:rsidRPr="00F71457">
        <w:rPr>
          <w:rStyle w:val="StyleUnderline"/>
        </w:rPr>
        <w:t xml:space="preserve">that it “means that </w:t>
      </w:r>
      <w:r w:rsidRPr="00F71457">
        <w:rPr>
          <w:rStyle w:val="Emphasis"/>
        </w:rPr>
        <w:t>there’s still a chance</w:t>
      </w:r>
      <w:r w:rsidRPr="00F71457">
        <w:rPr>
          <w:rStyle w:val="StyleUnderline"/>
        </w:rPr>
        <w:t>.”</w:t>
      </w:r>
    </w:p>
    <w:p w14:paraId="7011ABD1" w14:textId="77777777" w:rsidR="0053466F" w:rsidRDefault="0053466F" w:rsidP="002552A3"/>
    <w:p w14:paraId="70F95A46" w14:textId="77777777" w:rsidR="0053466F" w:rsidRDefault="0053466F" w:rsidP="002552A3"/>
    <w:p w14:paraId="29091842" w14:textId="77777777" w:rsidR="0053466F" w:rsidRDefault="0053466F" w:rsidP="00CC441B">
      <w:pPr>
        <w:pStyle w:val="Heading3"/>
      </w:pPr>
      <w:r>
        <w:t>Thumpers---2AC 2---2NC</w:t>
      </w:r>
    </w:p>
    <w:p w14:paraId="5CF453F2" w14:textId="77777777" w:rsidR="0053466F" w:rsidRDefault="0053466F" w:rsidP="00CC441B">
      <w:pPr>
        <w:pStyle w:val="Analytic"/>
      </w:pPr>
    </w:p>
    <w:p w14:paraId="24455F0E" w14:textId="77777777" w:rsidR="0053466F" w:rsidRPr="00D71B11" w:rsidRDefault="0053466F" w:rsidP="00CC441B"/>
    <w:p w14:paraId="145C6465" w14:textId="77777777" w:rsidR="0053466F" w:rsidRPr="00B26A0F" w:rsidRDefault="0053466F" w:rsidP="00CC441B">
      <w:pPr>
        <w:pStyle w:val="Heading4"/>
      </w:pPr>
      <w:r>
        <w:t xml:space="preserve">Vote is </w:t>
      </w:r>
      <w:r w:rsidRPr="00B26A0F">
        <w:rPr>
          <w:u w:val="single"/>
        </w:rPr>
        <w:t>imminent</w:t>
      </w:r>
      <w:r>
        <w:t>.</w:t>
      </w:r>
    </w:p>
    <w:p w14:paraId="37843508" w14:textId="77777777" w:rsidR="0053466F" w:rsidRPr="00CA5CBC" w:rsidRDefault="0053466F" w:rsidP="00CC441B">
      <w:r>
        <w:t xml:space="preserve">G.A. </w:t>
      </w:r>
      <w:r w:rsidRPr="00CA5CBC">
        <w:rPr>
          <w:rStyle w:val="Style13ptBold"/>
        </w:rPr>
        <w:t>McNeely 12/27</w:t>
      </w:r>
      <w:r>
        <w:t>/25, politics writer at East County Magazine, also with Miriam Raftery, “House Republicans pass healthcare bill without extending Affordable Care Act subsidies that expire December 31: costs set to double or triple for many Californians”, https://www.eastcountymagazine.org/house-republicans-pass-healthcare-bill-without-extending-affordable-care-act-subsidies-expire</w:t>
      </w:r>
    </w:p>
    <w:p w14:paraId="65F3528A" w14:textId="77777777" w:rsidR="0053466F" w:rsidRPr="00CA5CBC" w:rsidRDefault="0053466F" w:rsidP="00CC441B">
      <w:pPr>
        <w:rPr>
          <w:rStyle w:val="StyleUnderline"/>
        </w:rPr>
      </w:pPr>
      <w:r w:rsidRPr="00CA5CBC">
        <w:rPr>
          <w:sz w:val="16"/>
        </w:rPr>
        <w:t xml:space="preserve">NBC News reported that </w:t>
      </w:r>
      <w:r w:rsidRPr="00CA5CBC">
        <w:rPr>
          <w:rStyle w:val="StyleUnderline"/>
        </w:rPr>
        <w:t xml:space="preserve">four </w:t>
      </w:r>
      <w:r w:rsidRPr="00CA5CBC">
        <w:rPr>
          <w:rStyle w:val="StyleUnderline"/>
          <w:highlight w:val="yellow"/>
        </w:rPr>
        <w:t>Republicans</w:t>
      </w:r>
      <w:r w:rsidRPr="00CA5CBC">
        <w:rPr>
          <w:rStyle w:val="StyleUnderline"/>
        </w:rPr>
        <w:t xml:space="preserve"> successfully </w:t>
      </w:r>
      <w:r w:rsidRPr="00CA5CBC">
        <w:rPr>
          <w:rStyle w:val="StyleUnderline"/>
          <w:highlight w:val="yellow"/>
        </w:rPr>
        <w:t xml:space="preserve">teamed up with Democrats on a “discharge petition” to </w:t>
      </w:r>
      <w:r w:rsidRPr="00CA5CBC">
        <w:rPr>
          <w:rStyle w:val="Emphasis"/>
          <w:highlight w:val="yellow"/>
        </w:rPr>
        <w:t>force a vote</w:t>
      </w:r>
      <w:r w:rsidRPr="00CA5CBC">
        <w:rPr>
          <w:rStyle w:val="StyleUnderline"/>
          <w:highlight w:val="yellow"/>
        </w:rPr>
        <w:t xml:space="preserve"> on</w:t>
      </w:r>
      <w:r w:rsidRPr="00CA5CBC">
        <w:rPr>
          <w:rStyle w:val="StyleUnderline"/>
        </w:rPr>
        <w:t xml:space="preserve"> a three-year extension of </w:t>
      </w:r>
      <w:r w:rsidRPr="00CA5CBC">
        <w:rPr>
          <w:rStyle w:val="StyleUnderline"/>
          <w:highlight w:val="yellow"/>
        </w:rPr>
        <w:t xml:space="preserve">ACA funds. That vote is expected to happen </w:t>
      </w:r>
      <w:r w:rsidRPr="00CA5CBC">
        <w:rPr>
          <w:rStyle w:val="Emphasis"/>
          <w:highlight w:val="yellow"/>
        </w:rPr>
        <w:t>during the week of January 5</w:t>
      </w:r>
      <w:r w:rsidRPr="00CA5CBC">
        <w:rPr>
          <w:rStyle w:val="StyleUnderline"/>
        </w:rPr>
        <w:t>, when the House returns to session. </w:t>
      </w:r>
    </w:p>
    <w:p w14:paraId="42B261C8" w14:textId="77777777" w:rsidR="0053466F" w:rsidRPr="00CA5CBC" w:rsidRDefault="0053466F" w:rsidP="00CC441B">
      <w:pPr>
        <w:rPr>
          <w:rStyle w:val="StyleUnderline"/>
        </w:rPr>
      </w:pPr>
      <w:r w:rsidRPr="00CA5CBC">
        <w:rPr>
          <w:sz w:val="16"/>
        </w:rPr>
        <w:t xml:space="preserve">Brian </w:t>
      </w:r>
      <w:r w:rsidRPr="00CA5CBC">
        <w:rPr>
          <w:rStyle w:val="StyleUnderline"/>
        </w:rPr>
        <w:t>Fitzpatrick</w:t>
      </w:r>
      <w:r w:rsidRPr="00CA5CBC">
        <w:rPr>
          <w:sz w:val="16"/>
        </w:rPr>
        <w:t xml:space="preserve"> (R-Pennsylvania), Rob </w:t>
      </w:r>
      <w:r w:rsidRPr="00CA5CBC">
        <w:rPr>
          <w:rStyle w:val="StyleUnderline"/>
        </w:rPr>
        <w:t>Bresnahan</w:t>
      </w:r>
      <w:r w:rsidRPr="00CA5CBC">
        <w:rPr>
          <w:sz w:val="16"/>
        </w:rPr>
        <w:t xml:space="preserve"> (R-Pennsylvania), Ryan </w:t>
      </w:r>
      <w:r w:rsidRPr="00CA5CBC">
        <w:rPr>
          <w:rStyle w:val="StyleUnderline"/>
        </w:rPr>
        <w:t>Mackenzie</w:t>
      </w:r>
      <w:r w:rsidRPr="00CA5CBC">
        <w:rPr>
          <w:sz w:val="16"/>
        </w:rPr>
        <w:t xml:space="preserve"> (R-Pennsylvania), </w:t>
      </w:r>
      <w:r w:rsidRPr="00CA5CBC">
        <w:rPr>
          <w:rStyle w:val="StyleUnderline"/>
        </w:rPr>
        <w:t>and</w:t>
      </w:r>
      <w:r w:rsidRPr="00CA5CBC">
        <w:rPr>
          <w:sz w:val="16"/>
        </w:rPr>
        <w:t xml:space="preserve"> Mike </w:t>
      </w:r>
      <w:r w:rsidRPr="00CA5CBC">
        <w:rPr>
          <w:rStyle w:val="StyleUnderline"/>
        </w:rPr>
        <w:t>Lawler</w:t>
      </w:r>
      <w:r w:rsidRPr="00CA5CBC">
        <w:rPr>
          <w:sz w:val="16"/>
        </w:rPr>
        <w:t xml:space="preserve"> (R-New York) </w:t>
      </w:r>
      <w:r w:rsidRPr="00CA5CBC">
        <w:rPr>
          <w:rStyle w:val="StyleUnderline"/>
        </w:rPr>
        <w:t>were the four Republican Representatives who joined 214 Democrats. </w:t>
      </w:r>
    </w:p>
    <w:p w14:paraId="505E13D7" w14:textId="77777777" w:rsidR="0053466F" w:rsidRPr="00CA5CBC" w:rsidRDefault="0053466F" w:rsidP="00CC441B">
      <w:pPr>
        <w:rPr>
          <w:rStyle w:val="StyleUnderline"/>
        </w:rPr>
      </w:pPr>
      <w:r w:rsidRPr="00CA5CBC">
        <w:rPr>
          <w:sz w:val="16"/>
        </w:rPr>
        <w:t xml:space="preserve">“I do believe </w:t>
      </w:r>
      <w:r w:rsidRPr="00CA5CBC">
        <w:rPr>
          <w:rStyle w:val="StyleUnderline"/>
          <w:highlight w:val="yellow"/>
        </w:rPr>
        <w:t>if the bill comes to the floor</w:t>
      </w:r>
      <w:r w:rsidRPr="00CA5CBC">
        <w:rPr>
          <w:sz w:val="16"/>
        </w:rPr>
        <w:t xml:space="preserve">, </w:t>
      </w:r>
      <w:r w:rsidRPr="00CA5CBC">
        <w:rPr>
          <w:rStyle w:val="Emphasis"/>
        </w:rPr>
        <w:t>not only will it pass</w:t>
      </w:r>
      <w:r w:rsidRPr="00CA5CBC">
        <w:rPr>
          <w:sz w:val="16"/>
        </w:rPr>
        <w:t xml:space="preserve">, </w:t>
      </w:r>
      <w:r w:rsidRPr="00CA5CBC">
        <w:rPr>
          <w:rStyle w:val="StyleUnderline"/>
        </w:rPr>
        <w:t xml:space="preserve">but </w:t>
      </w:r>
      <w:r w:rsidRPr="00CA5CBC">
        <w:rPr>
          <w:rStyle w:val="StyleUnderline"/>
          <w:highlight w:val="yellow"/>
        </w:rPr>
        <w:t xml:space="preserve">it’ll </w:t>
      </w:r>
      <w:r w:rsidRPr="00CA5CBC">
        <w:rPr>
          <w:rStyle w:val="Emphasis"/>
          <w:highlight w:val="yellow"/>
        </w:rPr>
        <w:t>give the Senate</w:t>
      </w:r>
      <w:r w:rsidRPr="00CA5CBC">
        <w:rPr>
          <w:rStyle w:val="StyleUnderline"/>
        </w:rPr>
        <w:t xml:space="preserve"> the </w:t>
      </w:r>
      <w:r w:rsidRPr="00CA5CBC">
        <w:rPr>
          <w:rStyle w:val="StyleUnderline"/>
          <w:highlight w:val="yellow"/>
        </w:rPr>
        <w:t xml:space="preserve">ability to </w:t>
      </w:r>
      <w:r w:rsidRPr="00CA5CBC">
        <w:rPr>
          <w:rStyle w:val="Emphasis"/>
          <w:highlight w:val="yellow"/>
        </w:rPr>
        <w:t>come back with a bipartisan compromise</w:t>
      </w:r>
      <w:r w:rsidRPr="00CA5CBC">
        <w:rPr>
          <w:rStyle w:val="StyleUnderline"/>
          <w:highlight w:val="yellow"/>
        </w:rPr>
        <w:t xml:space="preserve"> and</w:t>
      </w:r>
      <w:r w:rsidRPr="00CA5CBC">
        <w:rPr>
          <w:rStyle w:val="StyleUnderline"/>
        </w:rPr>
        <w:t xml:space="preserve"> </w:t>
      </w:r>
      <w:r w:rsidRPr="00CA5CBC">
        <w:rPr>
          <w:rStyle w:val="Emphasis"/>
          <w:sz w:val="24"/>
          <w:szCs w:val="24"/>
        </w:rPr>
        <w:t xml:space="preserve">actually </w:t>
      </w:r>
      <w:r w:rsidRPr="00CA5CBC">
        <w:rPr>
          <w:rStyle w:val="Emphasis"/>
          <w:sz w:val="24"/>
          <w:szCs w:val="24"/>
          <w:highlight w:val="yellow"/>
        </w:rPr>
        <w:t>get something passed into law</w:t>
      </w:r>
      <w:r w:rsidRPr="00CA5CBC">
        <w:rPr>
          <w:rStyle w:val="StyleUnderline"/>
        </w:rPr>
        <w:t>,” Lawler said</w:t>
      </w:r>
      <w:r w:rsidRPr="00CA5CBC">
        <w:rPr>
          <w:sz w:val="16"/>
          <w:szCs w:val="16"/>
        </w:rPr>
        <w:t xml:space="preserve"> on Wednesday, December 17, on NBC’s “Meet The Press Now.” </w:t>
      </w:r>
    </w:p>
    <w:p w14:paraId="442C054F" w14:textId="77777777" w:rsidR="0053466F" w:rsidRPr="00CA5CBC" w:rsidRDefault="0053466F" w:rsidP="00CC441B"/>
    <w:p w14:paraId="67D4783F" w14:textId="77777777" w:rsidR="0053466F" w:rsidRPr="00CA5CBC" w:rsidRDefault="0053466F" w:rsidP="00CC441B">
      <w:pPr>
        <w:pStyle w:val="Heading4"/>
      </w:pPr>
      <w:r>
        <w:t xml:space="preserve">It’s the </w:t>
      </w:r>
      <w:r w:rsidRPr="00B26A0F">
        <w:rPr>
          <w:u w:val="single"/>
        </w:rPr>
        <w:t>first thing</w:t>
      </w:r>
      <w:r>
        <w:t xml:space="preserve"> that will get addressed.</w:t>
      </w:r>
    </w:p>
    <w:p w14:paraId="5D15ECD7" w14:textId="77777777" w:rsidR="0053466F" w:rsidRPr="00C137AD" w:rsidRDefault="0053466F" w:rsidP="00CC441B">
      <w:r>
        <w:t xml:space="preserve">Jessie </w:t>
      </w:r>
      <w:r w:rsidRPr="00C137AD">
        <w:rPr>
          <w:rStyle w:val="Style13ptBold"/>
        </w:rPr>
        <w:t>Hellman</w:t>
      </w:r>
      <w:r>
        <w:rPr>
          <w:rStyle w:val="Style13ptBold"/>
        </w:rPr>
        <w:t>n</w:t>
      </w:r>
      <w:r w:rsidRPr="00C137AD">
        <w:rPr>
          <w:rStyle w:val="Style13ptBold"/>
        </w:rPr>
        <w:t xml:space="preserve"> 12/30</w:t>
      </w:r>
      <w:r>
        <w:t>/25, health care reporter at CQ Roll Call, “Health care fight returns in January with affordability at center”, https://rollcall.com/2025/12/30/health-care-fight-returns-in-january-with-affordability-at-center/</w:t>
      </w:r>
    </w:p>
    <w:p w14:paraId="2D2BD9C9" w14:textId="77777777" w:rsidR="0053466F" w:rsidRPr="00C137AD" w:rsidRDefault="0053466F" w:rsidP="00CC441B">
      <w:pPr>
        <w:rPr>
          <w:rStyle w:val="StyleUnderline"/>
        </w:rPr>
      </w:pPr>
      <w:r w:rsidRPr="00C137AD">
        <w:rPr>
          <w:rStyle w:val="Emphasis"/>
          <w:highlight w:val="yellow"/>
        </w:rPr>
        <w:t>Health care policy</w:t>
      </w:r>
      <w:r w:rsidRPr="00C137AD">
        <w:rPr>
          <w:highlight w:val="yellow"/>
        </w:rPr>
        <w:t xml:space="preserve"> </w:t>
      </w:r>
      <w:r w:rsidRPr="00C137AD">
        <w:rPr>
          <w:rStyle w:val="StyleUnderline"/>
          <w:highlight w:val="yellow"/>
        </w:rPr>
        <w:t xml:space="preserve">will be </w:t>
      </w:r>
      <w:r w:rsidRPr="00C137AD">
        <w:rPr>
          <w:rStyle w:val="Emphasis"/>
          <w:sz w:val="28"/>
          <w:szCs w:val="28"/>
          <w:highlight w:val="yellow"/>
        </w:rPr>
        <w:t>top of mind</w:t>
      </w:r>
      <w:r w:rsidRPr="00C137AD">
        <w:rPr>
          <w:sz w:val="28"/>
          <w:szCs w:val="28"/>
          <w:highlight w:val="yellow"/>
        </w:rPr>
        <w:t xml:space="preserve"> </w:t>
      </w:r>
      <w:r w:rsidRPr="00C137AD">
        <w:rPr>
          <w:rStyle w:val="StyleUnderline"/>
          <w:highlight w:val="yellow"/>
        </w:rPr>
        <w:t>when Congress returns</w:t>
      </w:r>
      <w:r w:rsidRPr="00C137AD">
        <w:rPr>
          <w:rStyle w:val="StyleUnderline"/>
        </w:rPr>
        <w:t xml:space="preserve"> to Washington </w:t>
      </w:r>
      <w:r w:rsidRPr="00C137AD">
        <w:rPr>
          <w:rStyle w:val="StyleUnderline"/>
          <w:highlight w:val="yellow"/>
        </w:rPr>
        <w:t>in January</w:t>
      </w:r>
      <w:r w:rsidRPr="00C137AD">
        <w:rPr>
          <w:rStyle w:val="StyleUnderline"/>
        </w:rPr>
        <w:t>, with lawmakers acknowledging that escalating insurance premiums are hitting millions of Americans.</w:t>
      </w:r>
    </w:p>
    <w:p w14:paraId="064EBA28" w14:textId="77777777" w:rsidR="0053466F" w:rsidRDefault="0053466F" w:rsidP="00CC441B"/>
    <w:p w14:paraId="1548449C" w14:textId="77777777" w:rsidR="0053466F" w:rsidRDefault="0053466F" w:rsidP="00CC441B">
      <w:pPr>
        <w:pStyle w:val="Heading4"/>
      </w:pPr>
      <w:r>
        <w:t>Top priority.</w:t>
      </w:r>
    </w:p>
    <w:p w14:paraId="107CD15E" w14:textId="77777777" w:rsidR="0053466F" w:rsidRPr="00CA5CBC" w:rsidRDefault="0053466F" w:rsidP="00CC441B">
      <w:r>
        <w:t xml:space="preserve">Joselyn </w:t>
      </w:r>
      <w:r w:rsidRPr="00CA5CBC">
        <w:rPr>
          <w:rStyle w:val="Style13ptBold"/>
        </w:rPr>
        <w:t>King 12/12</w:t>
      </w:r>
      <w:r>
        <w:t>/25, “Capito Predicts ‘Temporary’ Solution Is Coming for Health Care Subsidies”, https://www.theintelligencer.net/news/top-headlines/2025/12/capito-predicts-temporary-solution-is-coming-for-health-care-subsidies/</w:t>
      </w:r>
    </w:p>
    <w:p w14:paraId="1F78BB92" w14:textId="77777777" w:rsidR="0053466F" w:rsidRPr="006B28BC" w:rsidRDefault="0053466F" w:rsidP="00CC441B">
      <w:pPr>
        <w:rPr>
          <w:u w:val="single"/>
        </w:rPr>
      </w:pPr>
      <w:r w:rsidRPr="00B26A0F">
        <w:rPr>
          <w:rStyle w:val="StyleUnderline"/>
        </w:rPr>
        <w:t xml:space="preserve">Health insurance </w:t>
      </w:r>
      <w:r w:rsidRPr="006B28BC">
        <w:rPr>
          <w:rStyle w:val="StyleUnderline"/>
          <w:highlight w:val="yellow"/>
        </w:rPr>
        <w:t>subsidies under the Affordable Care Act</w:t>
      </w:r>
      <w:r w:rsidRPr="00B26A0F">
        <w:rPr>
          <w:sz w:val="16"/>
        </w:rPr>
        <w:t xml:space="preserve"> passed during the Obama administration </w:t>
      </w:r>
      <w:r w:rsidRPr="00B26A0F">
        <w:rPr>
          <w:rStyle w:val="StyleUnderline"/>
        </w:rPr>
        <w:t xml:space="preserve">is </w:t>
      </w:r>
      <w:r w:rsidRPr="006B28BC">
        <w:rPr>
          <w:rStyle w:val="StyleUnderline"/>
          <w:highlight w:val="yellow"/>
        </w:rPr>
        <w:t>set to expire</w:t>
      </w:r>
      <w:r w:rsidRPr="00B26A0F">
        <w:rPr>
          <w:rStyle w:val="StyleUnderline"/>
        </w:rPr>
        <w:t xml:space="preserve"> for millions of Americans</w:t>
      </w:r>
      <w:r w:rsidRPr="00B26A0F">
        <w:rPr>
          <w:sz w:val="16"/>
        </w:rPr>
        <w:t xml:space="preserve"> at the end of the month. Capito noted that </w:t>
      </w:r>
      <w:r w:rsidRPr="00B26A0F">
        <w:rPr>
          <w:rStyle w:val="StyleUnderline"/>
        </w:rPr>
        <w:t>despite the Senate’s failure</w:t>
      </w:r>
      <w:r w:rsidRPr="00B26A0F">
        <w:rPr>
          <w:sz w:val="16"/>
        </w:rPr>
        <w:t xml:space="preserve"> on Thursday </w:t>
      </w:r>
      <w:r w:rsidRPr="00B26A0F">
        <w:rPr>
          <w:rStyle w:val="StyleUnderline"/>
        </w:rPr>
        <w:t xml:space="preserve">to pass a bill, </w:t>
      </w:r>
      <w:r w:rsidRPr="006B28BC">
        <w:rPr>
          <w:rStyle w:val="Emphasis"/>
          <w:sz w:val="24"/>
          <w:szCs w:val="24"/>
          <w:highlight w:val="yellow"/>
        </w:rPr>
        <w:t>health care reform is a top priority</w:t>
      </w:r>
      <w:r w:rsidRPr="006B28BC">
        <w:rPr>
          <w:sz w:val="16"/>
          <w:szCs w:val="24"/>
          <w:highlight w:val="yellow"/>
        </w:rPr>
        <w:t xml:space="preserve"> </w:t>
      </w:r>
      <w:r w:rsidRPr="006B28BC">
        <w:rPr>
          <w:rStyle w:val="StyleUnderline"/>
          <w:highlight w:val="yellow"/>
        </w:rPr>
        <w:t>in Washington</w:t>
      </w:r>
      <w:r w:rsidRPr="00B26A0F">
        <w:rPr>
          <w:rStyle w:val="StyleUnderline"/>
        </w:rPr>
        <w:t>.</w:t>
      </w:r>
    </w:p>
    <w:p w14:paraId="75C0A142" w14:textId="77777777" w:rsidR="0053466F" w:rsidRDefault="0053466F" w:rsidP="002552A3"/>
    <w:p w14:paraId="79F75D48" w14:textId="77777777" w:rsidR="0053466F" w:rsidRPr="000059EC" w:rsidRDefault="0053466F" w:rsidP="00CC441B">
      <w:pPr>
        <w:pStyle w:val="Heading3"/>
      </w:pPr>
      <w:r>
        <w:t>I/L---2NC</w:t>
      </w:r>
    </w:p>
    <w:p w14:paraId="21C27A2F" w14:textId="77777777" w:rsidR="0053466F" w:rsidRDefault="0053466F" w:rsidP="00CC441B">
      <w:pPr>
        <w:pStyle w:val="Analytic"/>
      </w:pPr>
    </w:p>
    <w:p w14:paraId="3CD62D9F" w14:textId="77777777" w:rsidR="0053466F" w:rsidRDefault="0053466F" w:rsidP="00CC441B"/>
    <w:p w14:paraId="7FA110B6" w14:textId="77777777" w:rsidR="0053466F" w:rsidRDefault="0053466F" w:rsidP="002552A3"/>
    <w:p w14:paraId="610B2228" w14:textId="77777777" w:rsidR="0053466F" w:rsidRDefault="0053466F" w:rsidP="00CC441B">
      <w:pPr>
        <w:pStyle w:val="Heading3"/>
      </w:pPr>
      <w:r>
        <w:t>AT: King---2NC</w:t>
      </w:r>
    </w:p>
    <w:p w14:paraId="032A451B" w14:textId="77777777" w:rsidR="0053466F" w:rsidRDefault="0053466F" w:rsidP="00CC441B">
      <w:pPr>
        <w:pStyle w:val="Analytic"/>
      </w:pPr>
    </w:p>
    <w:p w14:paraId="07A9D7DB" w14:textId="77777777" w:rsidR="0053466F" w:rsidRDefault="0053466F" w:rsidP="002552A3"/>
    <w:p w14:paraId="19CAA522" w14:textId="77777777" w:rsidR="0053466F" w:rsidRDefault="0053466F" w:rsidP="002552A3"/>
    <w:p w14:paraId="0E2DD925" w14:textId="77777777" w:rsidR="0053466F" w:rsidRDefault="0053466F" w:rsidP="00CC441B">
      <w:pPr>
        <w:pStyle w:val="Heading3"/>
      </w:pPr>
      <w:r>
        <w:t>link---2nc</w:t>
      </w:r>
    </w:p>
    <w:p w14:paraId="0FF015D5" w14:textId="77777777" w:rsidR="0053466F" w:rsidRDefault="0053466F" w:rsidP="00CC441B">
      <w:pPr>
        <w:pStyle w:val="Analytic"/>
      </w:pPr>
    </w:p>
    <w:p w14:paraId="08823CC0" w14:textId="77777777" w:rsidR="0053466F" w:rsidRDefault="0053466F" w:rsidP="00CC441B">
      <w:pPr>
        <w:pStyle w:val="Heading4"/>
      </w:pPr>
      <w:r>
        <w:t xml:space="preserve">Reform invites </w:t>
      </w:r>
      <w:r w:rsidRPr="004E5A9D">
        <w:rPr>
          <w:u w:val="single"/>
        </w:rPr>
        <w:t>protracted</w:t>
      </w:r>
      <w:r>
        <w:t xml:space="preserve"> battles. </w:t>
      </w:r>
    </w:p>
    <w:p w14:paraId="07613B9A" w14:textId="77777777" w:rsidR="0053466F" w:rsidRDefault="0053466F" w:rsidP="00CC441B">
      <w:r>
        <w:t xml:space="preserve">Joseph </w:t>
      </w:r>
      <w:r w:rsidRPr="00C66E31">
        <w:rPr>
          <w:rStyle w:val="Style13ptBold"/>
        </w:rPr>
        <w:t>Fishkin &amp;</w:t>
      </w:r>
      <w:r>
        <w:t xml:space="preserve"> William E. </w:t>
      </w:r>
      <w:r w:rsidRPr="00C66E31">
        <w:rPr>
          <w:rStyle w:val="Style13ptBold"/>
        </w:rPr>
        <w:t>Forbath 22</w:t>
      </w:r>
      <w:r>
        <w:t xml:space="preserve">, JD, Professor, Law, UCLA School of Law; JD, Lloyd M. Bentsen Chair, Law, UT Austin School of Law, "Make Progressive Politics Constitutional Again," Boston Review, 06/23/2022, </w:t>
      </w:r>
      <w:r w:rsidRPr="00C66E31">
        <w:t>https://www.bostonreview.net/forum/make-progressive-politics-constitutional-again/</w:t>
      </w:r>
      <w:r>
        <w:t>. [italics in original]</w:t>
      </w:r>
    </w:p>
    <w:p w14:paraId="3838345C" w14:textId="77777777" w:rsidR="0053466F" w:rsidRPr="001B0BC9" w:rsidRDefault="0053466F" w:rsidP="00CC441B">
      <w:pPr>
        <w:rPr>
          <w:sz w:val="16"/>
        </w:rPr>
      </w:pPr>
      <w:r w:rsidRPr="001B0BC9">
        <w:rPr>
          <w:sz w:val="16"/>
        </w:rPr>
        <w:t xml:space="preserve">Unsurprisingly, </w:t>
      </w:r>
      <w:r w:rsidRPr="001B0BC9">
        <w:rPr>
          <w:rStyle w:val="StyleUnderline"/>
        </w:rPr>
        <w:t>for decades</w:t>
      </w:r>
      <w:r w:rsidRPr="001B0BC9">
        <w:rPr>
          <w:sz w:val="16"/>
        </w:rPr>
        <w:t xml:space="preserve"> the remnants of </w:t>
      </w:r>
      <w:r w:rsidRPr="001B0BC9">
        <w:rPr>
          <w:rStyle w:val="StyleUnderline"/>
        </w:rPr>
        <w:t>this vision have been</w:t>
      </w:r>
      <w:r w:rsidRPr="001B0BC9">
        <w:rPr>
          <w:sz w:val="16"/>
        </w:rPr>
        <w:t xml:space="preserve"> </w:t>
      </w:r>
      <w:r w:rsidRPr="001B0BC9">
        <w:rPr>
          <w:rStyle w:val="Emphasis"/>
        </w:rPr>
        <w:t xml:space="preserve">squarely </w:t>
      </w:r>
      <w:r w:rsidRPr="001B0BC9">
        <w:rPr>
          <w:rStyle w:val="Emphasis"/>
          <w:highlight w:val="yellow"/>
        </w:rPr>
        <w:t>in the crosshairs</w:t>
      </w:r>
      <w:r w:rsidRPr="001B0BC9">
        <w:rPr>
          <w:sz w:val="16"/>
          <w:highlight w:val="yellow"/>
        </w:rPr>
        <w:t xml:space="preserve"> </w:t>
      </w:r>
      <w:r w:rsidRPr="001B0BC9">
        <w:rPr>
          <w:rStyle w:val="StyleUnderline"/>
          <w:highlight w:val="yellow"/>
        </w:rPr>
        <w:t>of</w:t>
      </w:r>
      <w:r w:rsidRPr="001B0BC9">
        <w:rPr>
          <w:sz w:val="16"/>
          <w:highlight w:val="yellow"/>
        </w:rPr>
        <w:t xml:space="preserve"> </w:t>
      </w:r>
      <w:r w:rsidRPr="001B0BC9">
        <w:rPr>
          <w:rStyle w:val="Emphasis"/>
          <w:highlight w:val="yellow"/>
        </w:rPr>
        <w:t>conservative</w:t>
      </w:r>
      <w:r w:rsidRPr="001B0BC9">
        <w:rPr>
          <w:sz w:val="16"/>
          <w:highlight w:val="yellow"/>
        </w:rPr>
        <w:t xml:space="preserve"> </w:t>
      </w:r>
      <w:r w:rsidRPr="001B0BC9">
        <w:rPr>
          <w:rStyle w:val="StyleUnderline"/>
          <w:highlight w:val="yellow"/>
        </w:rPr>
        <w:t>politicians and judges</w:t>
      </w:r>
      <w:r w:rsidRPr="001B0BC9">
        <w:rPr>
          <w:sz w:val="16"/>
        </w:rPr>
        <w:t xml:space="preserve">. Starting with the counterrevolution of the late 1940s, </w:t>
      </w:r>
      <w:r w:rsidRPr="001B0BC9">
        <w:rPr>
          <w:rStyle w:val="StyleUnderline"/>
        </w:rPr>
        <w:t>the</w:t>
      </w:r>
      <w:r w:rsidRPr="001B0BC9">
        <w:rPr>
          <w:sz w:val="16"/>
        </w:rPr>
        <w:t xml:space="preserve"> “right to work” </w:t>
      </w:r>
      <w:r w:rsidRPr="001B0BC9">
        <w:rPr>
          <w:rStyle w:val="StyleUnderline"/>
        </w:rPr>
        <w:t>movement has waged an ongoing campaign of</w:t>
      </w:r>
      <w:r w:rsidRPr="001B0BC9">
        <w:rPr>
          <w:sz w:val="16"/>
        </w:rPr>
        <w:t xml:space="preserve"> </w:t>
      </w:r>
      <w:r w:rsidRPr="001B0BC9">
        <w:rPr>
          <w:rStyle w:val="Emphasis"/>
        </w:rPr>
        <w:t>legislation</w:t>
      </w:r>
      <w:r w:rsidRPr="001B0BC9">
        <w:rPr>
          <w:sz w:val="16"/>
        </w:rPr>
        <w:t xml:space="preserve"> </w:t>
      </w:r>
      <w:r w:rsidRPr="001B0BC9">
        <w:rPr>
          <w:rStyle w:val="StyleUnderline"/>
        </w:rPr>
        <w:t>and</w:t>
      </w:r>
      <w:r w:rsidRPr="001B0BC9">
        <w:rPr>
          <w:sz w:val="16"/>
        </w:rPr>
        <w:t xml:space="preserve"> </w:t>
      </w:r>
      <w:r w:rsidRPr="001B0BC9">
        <w:rPr>
          <w:rStyle w:val="Emphasis"/>
        </w:rPr>
        <w:t>litigation</w:t>
      </w:r>
      <w:r w:rsidRPr="001B0BC9">
        <w:rPr>
          <w:sz w:val="16"/>
        </w:rPr>
        <w:t xml:space="preserve"> </w:t>
      </w:r>
      <w:r w:rsidRPr="001B0BC9">
        <w:rPr>
          <w:rStyle w:val="StyleUnderline"/>
        </w:rPr>
        <w:t xml:space="preserve">funded and </w:t>
      </w:r>
      <w:r w:rsidRPr="001B0BC9">
        <w:rPr>
          <w:rStyle w:val="StyleUnderline"/>
          <w:highlight w:val="yellow"/>
        </w:rPr>
        <w:t>supported by</w:t>
      </w:r>
      <w:r w:rsidRPr="001B0BC9">
        <w:rPr>
          <w:sz w:val="16"/>
          <w:highlight w:val="yellow"/>
        </w:rPr>
        <w:t xml:space="preserve"> </w:t>
      </w:r>
      <w:r w:rsidRPr="001B0BC9">
        <w:rPr>
          <w:rStyle w:val="Emphasis"/>
          <w:highlight w:val="yellow"/>
        </w:rPr>
        <w:t>corporate exec</w:t>
      </w:r>
      <w:r w:rsidRPr="001B0BC9">
        <w:rPr>
          <w:rStyle w:val="Emphasis"/>
        </w:rPr>
        <w:t>utive</w:t>
      </w:r>
      <w:r w:rsidRPr="001B0BC9">
        <w:rPr>
          <w:rStyle w:val="Emphasis"/>
          <w:highlight w:val="yellow"/>
        </w:rPr>
        <w:t>s</w:t>
      </w:r>
      <w:r w:rsidRPr="001B0BC9">
        <w:rPr>
          <w:sz w:val="16"/>
        </w:rPr>
        <w:t xml:space="preserve"> </w:t>
      </w:r>
      <w:r w:rsidRPr="001B0BC9">
        <w:rPr>
          <w:rStyle w:val="StyleUnderline"/>
        </w:rPr>
        <w:t>and</w:t>
      </w:r>
      <w:r w:rsidRPr="001B0BC9">
        <w:rPr>
          <w:sz w:val="16"/>
        </w:rPr>
        <w:t xml:space="preserve"> </w:t>
      </w:r>
      <w:r w:rsidRPr="001B0BC9">
        <w:rPr>
          <w:rStyle w:val="Emphasis"/>
          <w:highlight w:val="yellow"/>
        </w:rPr>
        <w:t>employers’ associations</w:t>
      </w:r>
      <w:r w:rsidRPr="001B0BC9">
        <w:rPr>
          <w:sz w:val="16"/>
          <w:highlight w:val="yellow"/>
        </w:rPr>
        <w:t xml:space="preserve">, </w:t>
      </w:r>
      <w:r w:rsidRPr="001B0BC9">
        <w:rPr>
          <w:rStyle w:val="StyleUnderline"/>
          <w:highlight w:val="yellow"/>
        </w:rPr>
        <w:t>as well as</w:t>
      </w:r>
      <w:r w:rsidRPr="001B0BC9">
        <w:rPr>
          <w:rStyle w:val="StyleUnderline"/>
        </w:rPr>
        <w:t xml:space="preserve"> by </w:t>
      </w:r>
      <w:r w:rsidRPr="001B0BC9">
        <w:rPr>
          <w:rStyle w:val="StyleUnderline"/>
          <w:highlight w:val="yellow"/>
        </w:rPr>
        <w:t>wealthy</w:t>
      </w:r>
      <w:r w:rsidRPr="001B0BC9">
        <w:rPr>
          <w:sz w:val="16"/>
          <w:highlight w:val="yellow"/>
        </w:rPr>
        <w:t xml:space="preserve"> </w:t>
      </w:r>
      <w:r w:rsidRPr="001B0BC9">
        <w:rPr>
          <w:rStyle w:val="Emphasis"/>
          <w:highlight w:val="yellow"/>
        </w:rPr>
        <w:t>anti-union</w:t>
      </w:r>
      <w:r w:rsidRPr="001B0BC9">
        <w:rPr>
          <w:sz w:val="16"/>
        </w:rPr>
        <w:t xml:space="preserve"> ideological </w:t>
      </w:r>
      <w:r w:rsidRPr="001B0BC9">
        <w:rPr>
          <w:rStyle w:val="Emphasis"/>
          <w:highlight w:val="yellow"/>
        </w:rPr>
        <w:t>activists</w:t>
      </w:r>
      <w:r w:rsidRPr="001B0BC9">
        <w:rPr>
          <w:sz w:val="16"/>
          <w:highlight w:val="yellow"/>
        </w:rPr>
        <w:t xml:space="preserve">, </w:t>
      </w:r>
      <w:r w:rsidRPr="001B0BC9">
        <w:rPr>
          <w:rStyle w:val="StyleUnderline"/>
          <w:highlight w:val="yellow"/>
        </w:rPr>
        <w:t>to destroy</w:t>
      </w:r>
      <w:r w:rsidRPr="001B0BC9">
        <w:rPr>
          <w:rStyle w:val="StyleUnderline"/>
        </w:rPr>
        <w:t xml:space="preserve"> the </w:t>
      </w:r>
      <w:r w:rsidRPr="001B0BC9">
        <w:rPr>
          <w:rStyle w:val="StyleUnderline"/>
          <w:highlight w:val="yellow"/>
        </w:rPr>
        <w:t>New Deal</w:t>
      </w:r>
      <w:r w:rsidRPr="001B0BC9">
        <w:rPr>
          <w:rStyle w:val="StyleUnderline"/>
        </w:rPr>
        <w:t xml:space="preserve"> vision of </w:t>
      </w:r>
      <w:r w:rsidRPr="001B0BC9">
        <w:rPr>
          <w:rStyle w:val="StyleUnderline"/>
          <w:highlight w:val="yellow"/>
        </w:rPr>
        <w:t>labor</w:t>
      </w:r>
      <w:r w:rsidRPr="001B0BC9">
        <w:rPr>
          <w:rStyle w:val="StyleUnderline"/>
        </w:rPr>
        <w:t xml:space="preserve"> as a source of</w:t>
      </w:r>
      <w:r w:rsidRPr="001B0BC9">
        <w:rPr>
          <w:sz w:val="16"/>
        </w:rPr>
        <w:t xml:space="preserve"> </w:t>
      </w:r>
      <w:r w:rsidRPr="001B0BC9">
        <w:rPr>
          <w:rStyle w:val="Emphasis"/>
        </w:rPr>
        <w:t>countervailing</w:t>
      </w:r>
      <w:r w:rsidRPr="001B0BC9">
        <w:rPr>
          <w:sz w:val="16"/>
        </w:rPr>
        <w:t xml:space="preserve"> </w:t>
      </w:r>
      <w:r w:rsidRPr="001B0BC9">
        <w:rPr>
          <w:rStyle w:val="StyleUnderline"/>
        </w:rPr>
        <w:t>social and political power against oligarchy</w:t>
      </w:r>
      <w:r w:rsidRPr="001B0BC9">
        <w:rPr>
          <w:sz w:val="16"/>
        </w:rPr>
        <w:t>.</w:t>
      </w:r>
    </w:p>
    <w:p w14:paraId="5F3D9276" w14:textId="77777777" w:rsidR="0053466F" w:rsidRPr="001B0BC9" w:rsidRDefault="0053466F" w:rsidP="00CC441B">
      <w:pPr>
        <w:rPr>
          <w:sz w:val="12"/>
          <w:szCs w:val="12"/>
        </w:rPr>
      </w:pPr>
      <w:r w:rsidRPr="001B0BC9">
        <w:rPr>
          <w:sz w:val="12"/>
          <w:szCs w:val="12"/>
        </w:rPr>
        <w:t>The conservatives aimed to redefine unions as entirely private collective bargainers, acting exclusively on behalf of current members in their negotiations with a single employer. This campaign’s first great success, the Taft-Hartley Act of 1947, prohibited so-called secondary boycotts, in which workers act in solidarity to aid fellow workers in a dispute with a different employer. Taft-Hartley also prohibited “closed shops” (where an employer agrees to make union membership a condition of employment). From then on, there would be nonunion workers in unionized workplaces. But would the nonunion workers have an unfettered right to free ride on everything that the union had bargained for? Taft-Hartley allowed states to say yes, through “right to work” laws, which some (mostly Southern) states promptly enacted. Elsewhere unions often negotiated for “agency fees,” in which those who didn’t join the union would nonetheless pay a fee, reducing the free-riding problem. This raised a new issue: workers who disagreed with a union’s politics, and refused to join for that reason, might now be supporting some of its political speech.</w:t>
      </w:r>
    </w:p>
    <w:p w14:paraId="5828A3B7" w14:textId="77777777" w:rsidR="0053466F" w:rsidRPr="001B0BC9" w:rsidRDefault="0053466F" w:rsidP="00CC441B">
      <w:pPr>
        <w:rPr>
          <w:sz w:val="12"/>
          <w:szCs w:val="12"/>
        </w:rPr>
      </w:pPr>
      <w:r w:rsidRPr="001B0BC9">
        <w:rPr>
          <w:sz w:val="12"/>
          <w:szCs w:val="12"/>
        </w:rPr>
        <w:t>In</w:t>
      </w:r>
      <w:r w:rsidRPr="001B0BC9">
        <w:rPr>
          <w:i/>
          <w:iCs/>
          <w:sz w:val="12"/>
          <w:szCs w:val="12"/>
        </w:rPr>
        <w:t xml:space="preserve"> Abood v. Detroit Board of Education</w:t>
      </w:r>
      <w:r w:rsidRPr="001B0BC9">
        <w:rPr>
          <w:sz w:val="12"/>
          <w:szCs w:val="12"/>
        </w:rPr>
        <w:t xml:space="preserve"> (1977), the Court saw a First Amendment problem with this arrangement and drew a careful line. A union could charge agency fees for the costs of collective bargaining, contract administration, and grievances (all of which it was required by law to undertake on behalf of all the workers at the workplace, whether union members or not). But it could not use agency fees for political speech. Later, however, the Court retreated from this position and came to view union activity as essentially private and economic, not public and political. That was how the Court justified upholding Taft-Hartley’s various limitations on activity such as boycotts and picketing against First Amendment challenges.</w:t>
      </w:r>
    </w:p>
    <w:p w14:paraId="2A1D7E12" w14:textId="77777777" w:rsidR="0053466F" w:rsidRPr="001B0BC9" w:rsidRDefault="0053466F" w:rsidP="00CC441B">
      <w:pPr>
        <w:rPr>
          <w:sz w:val="12"/>
          <w:szCs w:val="12"/>
        </w:rPr>
      </w:pPr>
      <w:r w:rsidRPr="001B0BC9">
        <w:rPr>
          <w:sz w:val="12"/>
          <w:szCs w:val="12"/>
        </w:rPr>
        <w:t xml:space="preserve">This compromise could not survive the Court’s recent rightward shift. In 2018, in </w:t>
      </w:r>
      <w:r w:rsidRPr="001B0BC9">
        <w:rPr>
          <w:i/>
          <w:iCs/>
          <w:sz w:val="12"/>
          <w:szCs w:val="12"/>
        </w:rPr>
        <w:t>Janus v. AFSCME</w:t>
      </w:r>
      <w:r w:rsidRPr="001B0BC9">
        <w:rPr>
          <w:sz w:val="12"/>
          <w:szCs w:val="12"/>
        </w:rPr>
        <w:t>, the Court brought the hammer down, overturning Abood and holding that, at least for public employers (the private-employer case is still to come), the First Amendment requires that every state become a “right to work” state. Unions must fully allow nonmembers to free ride, charging them no fees for the services the unions must provide them.</w:t>
      </w:r>
    </w:p>
    <w:p w14:paraId="487A432B" w14:textId="77777777" w:rsidR="0053466F" w:rsidRPr="001B0BC9" w:rsidRDefault="0053466F" w:rsidP="00CC441B">
      <w:pPr>
        <w:rPr>
          <w:sz w:val="12"/>
          <w:szCs w:val="12"/>
        </w:rPr>
      </w:pPr>
      <w:r w:rsidRPr="001B0BC9">
        <w:rPr>
          <w:sz w:val="12"/>
          <w:szCs w:val="12"/>
        </w:rPr>
        <w:t xml:space="preserve">As today’s liberal justices stare down a far bolder and more sweeping anti-labor intervention, insights about labor as a countervailing power are nowhere to be found. For lawyers focused on the action inside the Court, making such arguments in the face of conservative majorities might seem pointless. But this concern misses the role constitutional arguments play in public debate. They not only shape litigation but also send signals to the political branches and the people about what cases like </w:t>
      </w:r>
      <w:r w:rsidRPr="001B0BC9">
        <w:rPr>
          <w:i/>
          <w:iCs/>
          <w:sz w:val="12"/>
          <w:szCs w:val="12"/>
        </w:rPr>
        <w:t>Janus</w:t>
      </w:r>
      <w:r w:rsidRPr="001B0BC9">
        <w:rPr>
          <w:sz w:val="12"/>
          <w:szCs w:val="12"/>
        </w:rPr>
        <w:t xml:space="preserve"> are really about—not speech, but constitutional political economy. Rebuilding a powerful progressive movement with a central place for organized labor requires forging a new understanding of the constitutional necessity of countervailing power—an understanding that will have to begin life outside the courts, but ultimately will reverberate both inside and out.</w:t>
      </w:r>
    </w:p>
    <w:p w14:paraId="156F9F2B" w14:textId="77777777" w:rsidR="0053466F" w:rsidRPr="001B0BC9" w:rsidRDefault="0053466F" w:rsidP="00CC441B">
      <w:pPr>
        <w:rPr>
          <w:sz w:val="16"/>
        </w:rPr>
      </w:pPr>
      <w:r w:rsidRPr="001B0BC9">
        <w:rPr>
          <w:sz w:val="12"/>
          <w:szCs w:val="12"/>
        </w:rPr>
        <w:t>There is a path forward. Democrats committed to labor law reform have gained power within the party. Not since Harry Truman vetoed Taft-Hartley in 1947 (a veto later overridden by the conservative Dixiecrat/Republican coalition) has the White House spoken about workers’ right to organize the way President Biden speaks about it. Although Democrats do not yet have the votes in the Senate, the House recently passed a sweeping labor law reform bill, the Protecting the Right to Organize Act (PRO Act), which aims to repeal crucial elements of Taft–Hartley and boost efforts to organize unions. Among other things, the PRO Act would expand the definition of work to ensure that organized workers in today’s fragmented workplace—from fast food franchise workers to “contracted” Uber and Lyft drivers, to home health care workers—can bargain with the companies who benefit from their work. The PRO Act would repeal some of the most crippling restrictions on the rights to strike and boycott, such as the ban on so-called secondary actions, which blocks workers who have some organized economic clout from aiding workers who don’t. As the House Education and Labor Committee puts it, the Act would enable “unions to exercise these basic First Amendment rights.” It is very encouraging that this view—that the Taft-Hartley prohibitions violate basic constitutional rights—is once more gaining strength in Congress.</w:t>
      </w:r>
    </w:p>
    <w:p w14:paraId="7639E03A" w14:textId="77777777" w:rsidR="0053466F" w:rsidRPr="001B0BC9" w:rsidRDefault="0053466F" w:rsidP="00CC441B">
      <w:pPr>
        <w:rPr>
          <w:sz w:val="16"/>
        </w:rPr>
      </w:pPr>
      <w:r w:rsidRPr="001B0BC9">
        <w:rPr>
          <w:rStyle w:val="StyleUnderline"/>
          <w:highlight w:val="yellow"/>
        </w:rPr>
        <w:t>Enacting</w:t>
      </w:r>
      <w:r w:rsidRPr="001B0BC9">
        <w:rPr>
          <w:sz w:val="16"/>
        </w:rPr>
        <w:t xml:space="preserve"> transformative </w:t>
      </w:r>
      <w:r w:rsidRPr="001B0BC9">
        <w:rPr>
          <w:rStyle w:val="Emphasis"/>
          <w:sz w:val="28"/>
          <w:szCs w:val="28"/>
          <w:highlight w:val="yellow"/>
        </w:rPr>
        <w:t>labor</w:t>
      </w:r>
      <w:r w:rsidRPr="001B0BC9">
        <w:rPr>
          <w:rStyle w:val="Emphasis"/>
          <w:sz w:val="28"/>
          <w:szCs w:val="28"/>
        </w:rPr>
        <w:t xml:space="preserve"> law </w:t>
      </w:r>
      <w:r w:rsidRPr="001B0BC9">
        <w:rPr>
          <w:rStyle w:val="Emphasis"/>
          <w:sz w:val="28"/>
          <w:szCs w:val="28"/>
          <w:highlight w:val="yellow"/>
        </w:rPr>
        <w:t>reform</w:t>
      </w:r>
      <w:r w:rsidRPr="001B0BC9">
        <w:rPr>
          <w:rStyle w:val="Emphasis"/>
          <w:sz w:val="28"/>
          <w:szCs w:val="28"/>
        </w:rPr>
        <w:t xml:space="preserve"> will </w:t>
      </w:r>
      <w:r w:rsidRPr="001B0BC9">
        <w:rPr>
          <w:rStyle w:val="Emphasis"/>
          <w:sz w:val="28"/>
          <w:szCs w:val="28"/>
          <w:highlight w:val="yellow"/>
        </w:rPr>
        <w:t>involve fierce and protracted battles</w:t>
      </w:r>
      <w:r w:rsidRPr="001B0BC9">
        <w:rPr>
          <w:sz w:val="16"/>
        </w:rPr>
        <w:t xml:space="preserve">, not only </w:t>
      </w:r>
      <w:r w:rsidRPr="004E5A9D">
        <w:rPr>
          <w:rStyle w:val="Emphasis"/>
          <w:sz w:val="28"/>
          <w:szCs w:val="28"/>
          <w:highlight w:val="yellow"/>
        </w:rPr>
        <w:t>in the Senate</w:t>
      </w:r>
      <w:r w:rsidRPr="001B0BC9">
        <w:rPr>
          <w:sz w:val="16"/>
        </w:rPr>
        <w:t>, b</w:t>
      </w:r>
      <w:r w:rsidRPr="004E5A9D">
        <w:rPr>
          <w:sz w:val="16"/>
          <w:szCs w:val="16"/>
        </w:rPr>
        <w:t>ut in courts</w:t>
      </w:r>
      <w:r w:rsidRPr="001B0BC9">
        <w:rPr>
          <w:sz w:val="16"/>
        </w:rPr>
        <w:t xml:space="preserve"> (</w:t>
      </w:r>
      <w:r w:rsidRPr="001B0BC9">
        <w:rPr>
          <w:rStyle w:val="StyleUnderline"/>
        </w:rPr>
        <w:t>where</w:t>
      </w:r>
      <w:r w:rsidRPr="001B0BC9">
        <w:rPr>
          <w:sz w:val="16"/>
        </w:rPr>
        <w:t xml:space="preserve"> </w:t>
      </w:r>
      <w:r w:rsidRPr="001B0BC9">
        <w:rPr>
          <w:rStyle w:val="Emphasis"/>
          <w:highlight w:val="yellow"/>
        </w:rPr>
        <w:t>challenges</w:t>
      </w:r>
      <w:r w:rsidRPr="001B0BC9">
        <w:rPr>
          <w:sz w:val="16"/>
          <w:highlight w:val="yellow"/>
        </w:rPr>
        <w:t xml:space="preserve"> </w:t>
      </w:r>
      <w:r w:rsidRPr="001B0BC9">
        <w:rPr>
          <w:rStyle w:val="StyleUnderline"/>
          <w:highlight w:val="yellow"/>
        </w:rPr>
        <w:t>are inevitable</w:t>
      </w:r>
      <w:r w:rsidRPr="001B0BC9">
        <w:rPr>
          <w:sz w:val="16"/>
        </w:rPr>
        <w:t>), in workplaces, and in the public sphere. Getting there will require both Democratic majorities committed to such change and considerable labor organizing and action on the ground. As in the 1930s, workers will need to exercise their rights to organize, strike, and act in solidarity in contexts where this is now illegal, in the face of judicial injunctions, fines, and jail time.</w:t>
      </w:r>
    </w:p>
    <w:p w14:paraId="255C0656" w14:textId="77777777" w:rsidR="0053466F" w:rsidRDefault="0053466F" w:rsidP="00CC441B">
      <w:pPr>
        <w:rPr>
          <w:sz w:val="16"/>
        </w:rPr>
      </w:pPr>
      <w:r w:rsidRPr="001B0BC9">
        <w:rPr>
          <w:rStyle w:val="StyleUnderline"/>
        </w:rPr>
        <w:t xml:space="preserve">Conservatives will </w:t>
      </w:r>
      <w:r w:rsidRPr="001B0BC9">
        <w:rPr>
          <w:rStyle w:val="StyleUnderline"/>
          <w:highlight w:val="yellow"/>
        </w:rPr>
        <w:t>attack</w:t>
      </w:r>
      <w:r w:rsidRPr="001B0BC9">
        <w:rPr>
          <w:sz w:val="16"/>
          <w:highlight w:val="yellow"/>
        </w:rPr>
        <w:t xml:space="preserve"> </w:t>
      </w:r>
      <w:r w:rsidRPr="001B0BC9">
        <w:rPr>
          <w:rStyle w:val="Emphasis"/>
          <w:highlight w:val="yellow"/>
        </w:rPr>
        <w:t>any new</w:t>
      </w:r>
      <w:r w:rsidRPr="001B0BC9">
        <w:rPr>
          <w:sz w:val="16"/>
        </w:rPr>
        <w:t xml:space="preserve"> legislative </w:t>
      </w:r>
      <w:r w:rsidRPr="001B0BC9">
        <w:rPr>
          <w:rStyle w:val="Emphasis"/>
          <w:highlight w:val="yellow"/>
        </w:rPr>
        <w:t>protections</w:t>
      </w:r>
      <w:r w:rsidRPr="001B0BC9">
        <w:rPr>
          <w:sz w:val="16"/>
        </w:rPr>
        <w:t xml:space="preserve"> </w:t>
      </w:r>
      <w:r w:rsidRPr="001B0BC9">
        <w:rPr>
          <w:rStyle w:val="StyleUnderline"/>
        </w:rPr>
        <w:t xml:space="preserve">for workers </w:t>
      </w:r>
      <w:r w:rsidRPr="001B0BC9">
        <w:rPr>
          <w:rStyle w:val="StyleUnderline"/>
          <w:highlight w:val="yellow"/>
        </w:rPr>
        <w:t>with</w:t>
      </w:r>
      <w:r w:rsidRPr="001B0BC9">
        <w:rPr>
          <w:sz w:val="16"/>
        </w:rPr>
        <w:t xml:space="preserve"> </w:t>
      </w:r>
      <w:r w:rsidRPr="001B0BC9">
        <w:rPr>
          <w:rStyle w:val="Emphasis"/>
        </w:rPr>
        <w:t>novel</w:t>
      </w:r>
      <w:r w:rsidRPr="001B0BC9">
        <w:rPr>
          <w:sz w:val="16"/>
        </w:rPr>
        <w:t xml:space="preserve"> legal </w:t>
      </w:r>
      <w:r w:rsidRPr="001B0BC9">
        <w:rPr>
          <w:rStyle w:val="StyleUnderline"/>
        </w:rPr>
        <w:t>arguments</w:t>
      </w:r>
      <w:r w:rsidRPr="001B0BC9">
        <w:rPr>
          <w:sz w:val="16"/>
        </w:rPr>
        <w:t xml:space="preserve">. They will </w:t>
      </w:r>
      <w:r w:rsidRPr="001B0BC9">
        <w:rPr>
          <w:rStyle w:val="StyleUnderline"/>
        </w:rPr>
        <w:t>find</w:t>
      </w:r>
      <w:r w:rsidRPr="001B0BC9">
        <w:rPr>
          <w:sz w:val="16"/>
        </w:rPr>
        <w:t xml:space="preserve"> </w:t>
      </w:r>
      <w:r w:rsidRPr="001B0BC9">
        <w:rPr>
          <w:rStyle w:val="Emphasis"/>
          <w:highlight w:val="yellow"/>
        </w:rPr>
        <w:t>First Amendment</w:t>
      </w:r>
      <w:r w:rsidRPr="001B0BC9">
        <w:rPr>
          <w:sz w:val="16"/>
        </w:rPr>
        <w:t xml:space="preserve"> </w:t>
      </w:r>
      <w:r w:rsidRPr="001B0BC9">
        <w:rPr>
          <w:rStyle w:val="StyleUnderline"/>
        </w:rPr>
        <w:t>arguments</w:t>
      </w:r>
      <w:r w:rsidRPr="001B0BC9">
        <w:rPr>
          <w:sz w:val="16"/>
        </w:rPr>
        <w:t xml:space="preserve"> against efforts to restrain employers’ anti-union activity. They will make </w:t>
      </w:r>
      <w:r w:rsidRPr="001B0BC9">
        <w:rPr>
          <w:rStyle w:val="Emphasis"/>
          <w:highlight w:val="yellow"/>
        </w:rPr>
        <w:t>f</w:t>
      </w:r>
      <w:r w:rsidRPr="001B0BC9">
        <w:rPr>
          <w:rStyle w:val="Emphasis"/>
        </w:rPr>
        <w:t>ederal</w:t>
      </w:r>
      <w:r w:rsidRPr="001B0BC9">
        <w:rPr>
          <w:rStyle w:val="Emphasis"/>
          <w:highlight w:val="yellow"/>
        </w:rPr>
        <w:t>ism</w:t>
      </w:r>
      <w:r w:rsidRPr="001B0BC9">
        <w:rPr>
          <w:sz w:val="16"/>
          <w:highlight w:val="yellow"/>
        </w:rPr>
        <w:t xml:space="preserve"> </w:t>
      </w:r>
      <w:r w:rsidRPr="001B0BC9">
        <w:rPr>
          <w:rStyle w:val="StyleUnderline"/>
          <w:highlight w:val="yellow"/>
        </w:rPr>
        <w:t>arg</w:t>
      </w:r>
      <w:r w:rsidRPr="001B0BC9">
        <w:rPr>
          <w:rStyle w:val="StyleUnderline"/>
        </w:rPr>
        <w:t>ument</w:t>
      </w:r>
      <w:r w:rsidRPr="001B0BC9">
        <w:rPr>
          <w:rStyle w:val="StyleUnderline"/>
          <w:highlight w:val="yellow"/>
        </w:rPr>
        <w:t>s</w:t>
      </w:r>
      <w:r w:rsidRPr="001B0BC9">
        <w:rPr>
          <w:sz w:val="16"/>
        </w:rPr>
        <w:t xml:space="preserve"> that Congress lacks the power to upend states’ traditional common law and police-power authority to limit forms of labor solidarity. Progressives will need more than the old liberal response that Congress has broad power under the Commerce Power to regulate the national economy, and that Congress has exercised that power to promote lab</w:t>
      </w:r>
      <w:r w:rsidRPr="004E5A9D">
        <w:rPr>
          <w:sz w:val="16"/>
          <w:szCs w:val="16"/>
        </w:rPr>
        <w:t>or peace. Both in court and ou</w:t>
      </w:r>
      <w:r w:rsidRPr="00475C4C">
        <w:rPr>
          <w:sz w:val="16"/>
        </w:rPr>
        <w:t>tside</w:t>
      </w:r>
      <w:r w:rsidRPr="001B0BC9">
        <w:rPr>
          <w:sz w:val="16"/>
        </w:rPr>
        <w:t xml:space="preserve"> of it, and </w:t>
      </w:r>
      <w:r w:rsidRPr="004E5A9D">
        <w:rPr>
          <w:rStyle w:val="StyleUnderline"/>
          <w:highlight w:val="yellow"/>
        </w:rPr>
        <w:t>in</w:t>
      </w:r>
      <w:r w:rsidRPr="004E5A9D">
        <w:rPr>
          <w:sz w:val="16"/>
          <w:highlight w:val="yellow"/>
        </w:rPr>
        <w:t xml:space="preserve"> </w:t>
      </w:r>
      <w:r w:rsidRPr="004E5A9D">
        <w:rPr>
          <w:rStyle w:val="Emphasis"/>
          <w:highlight w:val="yellow"/>
        </w:rPr>
        <w:t>legislative bodies</w:t>
      </w:r>
      <w:r w:rsidRPr="000361A5">
        <w:rPr>
          <w:sz w:val="16"/>
          <w:szCs w:val="16"/>
        </w:rPr>
        <w:t xml:space="preserve"> from city councils </w:t>
      </w:r>
      <w:r w:rsidRPr="004E5A9D">
        <w:rPr>
          <w:rStyle w:val="StyleUnderline"/>
          <w:highlight w:val="yellow"/>
        </w:rPr>
        <w:t>up to</w:t>
      </w:r>
      <w:r w:rsidRPr="004E5A9D">
        <w:rPr>
          <w:sz w:val="16"/>
          <w:szCs w:val="16"/>
          <w:highlight w:val="yellow"/>
        </w:rPr>
        <w:t xml:space="preserve"> </w:t>
      </w:r>
      <w:r w:rsidRPr="004E5A9D">
        <w:rPr>
          <w:rStyle w:val="Emphasis"/>
          <w:highlight w:val="yellow"/>
        </w:rPr>
        <w:t>Congress</w:t>
      </w:r>
      <w:r w:rsidRPr="000361A5">
        <w:rPr>
          <w:sz w:val="16"/>
          <w:szCs w:val="16"/>
        </w:rPr>
        <w:t xml:space="preserve">, </w:t>
      </w:r>
      <w:r w:rsidRPr="001B0BC9">
        <w:rPr>
          <w:sz w:val="16"/>
        </w:rPr>
        <w:t>progressives should work to show their fellow citizens that rebuilding labor is a constitutional necessity.</w:t>
      </w:r>
    </w:p>
    <w:p w14:paraId="566BCF0F" w14:textId="77777777" w:rsidR="0053466F" w:rsidRDefault="0053466F" w:rsidP="00CC441B">
      <w:pPr>
        <w:rPr>
          <w:sz w:val="16"/>
        </w:rPr>
      </w:pPr>
    </w:p>
    <w:p w14:paraId="00F346AC" w14:textId="77777777" w:rsidR="0053466F" w:rsidRPr="0075525F" w:rsidRDefault="0053466F" w:rsidP="00CC441B">
      <w:pPr>
        <w:pStyle w:val="Heading4"/>
      </w:pPr>
      <w:r>
        <w:t xml:space="preserve">PC to pass </w:t>
      </w:r>
      <w:r w:rsidRPr="00702703">
        <w:rPr>
          <w:u w:val="single"/>
        </w:rPr>
        <w:t>labor law</w:t>
      </w:r>
      <w:r>
        <w:t xml:space="preserve"> is </w:t>
      </w:r>
      <w:r w:rsidRPr="0075525F">
        <w:rPr>
          <w:u w:val="single"/>
        </w:rPr>
        <w:t>finite</w:t>
      </w:r>
      <w:r>
        <w:t xml:space="preserve"> and </w:t>
      </w:r>
      <w:r w:rsidRPr="0075525F">
        <w:rPr>
          <w:u w:val="single"/>
        </w:rPr>
        <w:t>trades off</w:t>
      </w:r>
      <w:r>
        <w:t xml:space="preserve"> from </w:t>
      </w:r>
      <w:r w:rsidRPr="0075525F">
        <w:rPr>
          <w:u w:val="single"/>
        </w:rPr>
        <w:t>other</w:t>
      </w:r>
      <w:r>
        <w:t xml:space="preserve"> </w:t>
      </w:r>
      <w:r w:rsidRPr="0075525F">
        <w:rPr>
          <w:u w:val="single"/>
        </w:rPr>
        <w:t>items</w:t>
      </w:r>
      <w:r>
        <w:t xml:space="preserve">. </w:t>
      </w:r>
    </w:p>
    <w:p w14:paraId="0FEAEE42" w14:textId="77777777" w:rsidR="0053466F" w:rsidRPr="0075525F" w:rsidRDefault="0053466F" w:rsidP="00CC441B">
      <w:r>
        <w:t xml:space="preserve">William R. </w:t>
      </w:r>
      <w:r w:rsidRPr="0075525F">
        <w:rPr>
          <w:rStyle w:val="Style13ptBold"/>
        </w:rPr>
        <w:t>Corbett 11</w:t>
      </w:r>
      <w:r>
        <w:t xml:space="preserve">, the </w:t>
      </w:r>
      <w:r w:rsidRPr="0075525F">
        <w:t>Frank L. Maraist Professor of Law</w:t>
      </w:r>
      <w:r>
        <w:t xml:space="preserve"> at the </w:t>
      </w:r>
      <w:r w:rsidRPr="0075525F">
        <w:t>Paul M. Hebert Law Center of Louisiana State University</w:t>
      </w:r>
      <w:r>
        <w:t>, “The More Things Change: Reflections on the Stasis of Labor Law in the United States”, 56 Vill. L. Rev. 227 (2011), UNC Libraries</w:t>
      </w:r>
    </w:p>
    <w:p w14:paraId="42C30F2D" w14:textId="77777777" w:rsidR="0053466F" w:rsidRPr="00702703" w:rsidRDefault="0053466F" w:rsidP="00CC441B">
      <w:pPr>
        <w:rPr>
          <w:sz w:val="16"/>
        </w:rPr>
      </w:pPr>
      <w:r w:rsidRPr="00702703">
        <w:rPr>
          <w:sz w:val="16"/>
        </w:rPr>
        <w:t xml:space="preserve">First, union density has declined in this nation since the 1950s and even more precipitously since the 1970s, to the point that only about seven percent of the private sector is unionized.7 2 Perhaps </w:t>
      </w:r>
      <w:r w:rsidRPr="00702703">
        <w:rPr>
          <w:rStyle w:val="StyleUnderline"/>
          <w:highlight w:val="yellow"/>
        </w:rPr>
        <w:t>politicians</w:t>
      </w:r>
      <w:r w:rsidRPr="00702703">
        <w:rPr>
          <w:sz w:val="16"/>
          <w:highlight w:val="yellow"/>
        </w:rPr>
        <w:t xml:space="preserve"> </w:t>
      </w:r>
      <w:r w:rsidRPr="00702703">
        <w:rPr>
          <w:rStyle w:val="Emphasis"/>
          <w:highlight w:val="yellow"/>
        </w:rPr>
        <w:t>do not believe</w:t>
      </w:r>
      <w:r w:rsidRPr="00702703">
        <w:rPr>
          <w:sz w:val="16"/>
        </w:rPr>
        <w:t xml:space="preserve"> </w:t>
      </w:r>
      <w:r w:rsidRPr="00702703">
        <w:rPr>
          <w:rStyle w:val="StyleUnderline"/>
        </w:rPr>
        <w:t xml:space="preserve">that </w:t>
      </w:r>
      <w:r w:rsidRPr="00702703">
        <w:rPr>
          <w:rStyle w:val="Emphasis"/>
          <w:highlight w:val="yellow"/>
        </w:rPr>
        <w:t>collective bargaining</w:t>
      </w:r>
      <w:r w:rsidRPr="00702703">
        <w:rPr>
          <w:rStyle w:val="StyleUnderline"/>
        </w:rPr>
        <w:t xml:space="preserve"> </w:t>
      </w:r>
      <w:r w:rsidRPr="00702703">
        <w:rPr>
          <w:rStyle w:val="StyleUnderline"/>
          <w:highlight w:val="yellow"/>
        </w:rPr>
        <w:t>law</w:t>
      </w:r>
      <w:r w:rsidRPr="00702703">
        <w:rPr>
          <w:rStyle w:val="StyleUnderline"/>
        </w:rPr>
        <w:t xml:space="preserve"> covers enough of the workforce </w:t>
      </w:r>
      <w:r w:rsidRPr="00702703">
        <w:rPr>
          <w:rStyle w:val="StyleUnderline"/>
          <w:highlight w:val="yellow"/>
        </w:rPr>
        <w:t xml:space="preserve">to be worth the </w:t>
      </w:r>
      <w:r w:rsidRPr="00702703">
        <w:rPr>
          <w:rStyle w:val="Emphasis"/>
          <w:sz w:val="28"/>
          <w:szCs w:val="28"/>
          <w:highlight w:val="yellow"/>
        </w:rPr>
        <w:t>effort</w:t>
      </w:r>
      <w:r w:rsidRPr="00702703">
        <w:rPr>
          <w:rStyle w:val="StyleUnderline"/>
          <w:sz w:val="28"/>
          <w:szCs w:val="28"/>
          <w:highlight w:val="yellow"/>
        </w:rPr>
        <w:t xml:space="preserve"> </w:t>
      </w:r>
      <w:r w:rsidRPr="00702703">
        <w:rPr>
          <w:rStyle w:val="StyleUnderline"/>
          <w:highlight w:val="yellow"/>
        </w:rPr>
        <w:t xml:space="preserve">and </w:t>
      </w:r>
      <w:r w:rsidRPr="00702703">
        <w:rPr>
          <w:rStyle w:val="Emphasis"/>
          <w:sz w:val="28"/>
          <w:szCs w:val="28"/>
          <w:highlight w:val="yellow"/>
        </w:rPr>
        <w:t>political capital it takes</w:t>
      </w:r>
      <w:r w:rsidRPr="00702703">
        <w:rPr>
          <w:rStyle w:val="Emphasis"/>
          <w:sz w:val="28"/>
          <w:szCs w:val="28"/>
        </w:rPr>
        <w:t xml:space="preserve"> to pass such laws</w:t>
      </w:r>
      <w:r w:rsidRPr="00702703">
        <w:rPr>
          <w:sz w:val="16"/>
        </w:rPr>
        <w:t xml:space="preserve">.73 </w:t>
      </w:r>
      <w:r w:rsidRPr="00702703">
        <w:rPr>
          <w:rStyle w:val="StyleUnderline"/>
        </w:rPr>
        <w:t xml:space="preserve">In exchange for the number of </w:t>
      </w:r>
      <w:r w:rsidRPr="00702703">
        <w:rPr>
          <w:rStyle w:val="Emphasis"/>
        </w:rPr>
        <w:t>votes</w:t>
      </w:r>
      <w:r w:rsidRPr="00702703">
        <w:rPr>
          <w:rStyle w:val="StyleUnderline"/>
        </w:rPr>
        <w:t xml:space="preserve"> that organized </w:t>
      </w:r>
      <w:r w:rsidRPr="00702703">
        <w:rPr>
          <w:rStyle w:val="Emphasis"/>
        </w:rPr>
        <w:t>labor can deliver</w:t>
      </w:r>
      <w:r w:rsidRPr="00702703">
        <w:rPr>
          <w:sz w:val="16"/>
        </w:rPr>
        <w:t xml:space="preserve">, </w:t>
      </w:r>
      <w:r w:rsidRPr="00702703">
        <w:rPr>
          <w:rStyle w:val="StyleUnderline"/>
          <w:highlight w:val="yellow"/>
        </w:rPr>
        <w:t>the</w:t>
      </w:r>
      <w:r w:rsidRPr="00702703">
        <w:rPr>
          <w:sz w:val="16"/>
          <w:highlight w:val="yellow"/>
        </w:rPr>
        <w:t xml:space="preserve"> </w:t>
      </w:r>
      <w:r w:rsidRPr="00702703">
        <w:rPr>
          <w:rStyle w:val="Emphasis"/>
          <w:sz w:val="28"/>
          <w:szCs w:val="28"/>
          <w:highlight w:val="yellow"/>
        </w:rPr>
        <w:t>political price of labor law</w:t>
      </w:r>
      <w:r w:rsidRPr="00702703">
        <w:rPr>
          <w:rStyle w:val="Emphasis"/>
          <w:sz w:val="28"/>
          <w:szCs w:val="28"/>
        </w:rPr>
        <w:t xml:space="preserve"> reform </w:t>
      </w:r>
      <w:r w:rsidRPr="00702703">
        <w:rPr>
          <w:rStyle w:val="Emphasis"/>
          <w:sz w:val="28"/>
          <w:szCs w:val="28"/>
          <w:highlight w:val="yellow"/>
        </w:rPr>
        <w:t>is</w:t>
      </w:r>
      <w:r w:rsidRPr="00702703">
        <w:rPr>
          <w:rStyle w:val="Emphasis"/>
          <w:sz w:val="28"/>
          <w:szCs w:val="28"/>
        </w:rPr>
        <w:t xml:space="preserve"> relatively </w:t>
      </w:r>
      <w:r w:rsidRPr="00702703">
        <w:rPr>
          <w:rStyle w:val="Emphasis"/>
          <w:sz w:val="28"/>
          <w:szCs w:val="28"/>
          <w:highlight w:val="yellow"/>
        </w:rPr>
        <w:t>high</w:t>
      </w:r>
      <w:r w:rsidRPr="00702703">
        <w:rPr>
          <w:sz w:val="16"/>
          <w:highlight w:val="yellow"/>
        </w:rPr>
        <w:t xml:space="preserve">. </w:t>
      </w:r>
      <w:r w:rsidRPr="00702703">
        <w:rPr>
          <w:rStyle w:val="StyleUnderline"/>
          <w:highlight w:val="yellow"/>
        </w:rPr>
        <w:t xml:space="preserve">It takes </w:t>
      </w:r>
      <w:r w:rsidRPr="00702703">
        <w:rPr>
          <w:rStyle w:val="Emphasis"/>
          <w:highlight w:val="yellow"/>
        </w:rPr>
        <w:t>much effort and political capital</w:t>
      </w:r>
      <w:r w:rsidRPr="00702703">
        <w:rPr>
          <w:sz w:val="16"/>
        </w:rPr>
        <w:t xml:space="preserve"> </w:t>
      </w:r>
      <w:r w:rsidRPr="00702703">
        <w:rPr>
          <w:rStyle w:val="StyleUnderline"/>
        </w:rPr>
        <w:t xml:space="preserve">to enact representation and </w:t>
      </w:r>
      <w:r w:rsidRPr="00702703">
        <w:rPr>
          <w:rStyle w:val="Emphasis"/>
        </w:rPr>
        <w:t>collective bargaining laws</w:t>
      </w:r>
      <w:r w:rsidRPr="00702703">
        <w:rPr>
          <w:sz w:val="16"/>
        </w:rPr>
        <w:t xml:space="preserve"> </w:t>
      </w:r>
      <w:r w:rsidRPr="00702703">
        <w:rPr>
          <w:rStyle w:val="StyleUnderline"/>
          <w:highlight w:val="yellow"/>
        </w:rPr>
        <w:t xml:space="preserve">because </w:t>
      </w:r>
      <w:r w:rsidRPr="00702703">
        <w:rPr>
          <w:rStyle w:val="Emphasis"/>
          <w:highlight w:val="yellow"/>
        </w:rPr>
        <w:t>business interests</w:t>
      </w:r>
      <w:r w:rsidRPr="00702703">
        <w:rPr>
          <w:rStyle w:val="StyleUnderline"/>
        </w:rPr>
        <w:t xml:space="preserve"> </w:t>
      </w:r>
      <w:r w:rsidRPr="00702703">
        <w:rPr>
          <w:rStyle w:val="StyleUnderline"/>
          <w:highlight w:val="yellow"/>
        </w:rPr>
        <w:t>concentrate</w:t>
      </w:r>
      <w:r w:rsidRPr="00702703">
        <w:rPr>
          <w:rStyle w:val="StyleUnderline"/>
        </w:rPr>
        <w:t xml:space="preserve"> their </w:t>
      </w:r>
      <w:r w:rsidRPr="00702703">
        <w:rPr>
          <w:rStyle w:val="Emphasis"/>
          <w:highlight w:val="yellow"/>
        </w:rPr>
        <w:t>resources</w:t>
      </w:r>
      <w:r w:rsidRPr="00702703">
        <w:rPr>
          <w:rStyle w:val="StyleUnderline"/>
          <w:highlight w:val="yellow"/>
        </w:rPr>
        <w:t xml:space="preserve"> and </w:t>
      </w:r>
      <w:r w:rsidRPr="00702703">
        <w:rPr>
          <w:rStyle w:val="Emphasis"/>
          <w:highlight w:val="yellow"/>
        </w:rPr>
        <w:t>lobbying</w:t>
      </w:r>
      <w:r w:rsidRPr="00702703">
        <w:rPr>
          <w:rStyle w:val="Emphasis"/>
        </w:rPr>
        <w:t xml:space="preserve"> efforts</w:t>
      </w:r>
      <w:r w:rsidRPr="00702703">
        <w:rPr>
          <w:rStyle w:val="StyleUnderline"/>
        </w:rPr>
        <w:t xml:space="preserve"> </w:t>
      </w:r>
      <w:r w:rsidRPr="00702703">
        <w:rPr>
          <w:rStyle w:val="StyleUnderline"/>
          <w:highlight w:val="yellow"/>
        </w:rPr>
        <w:t xml:space="preserve">on </w:t>
      </w:r>
      <w:r w:rsidRPr="00702703">
        <w:rPr>
          <w:rStyle w:val="Emphasis"/>
          <w:highlight w:val="yellow"/>
        </w:rPr>
        <w:t>killing such laws</w:t>
      </w:r>
      <w:r w:rsidRPr="00702703">
        <w:rPr>
          <w:sz w:val="16"/>
        </w:rPr>
        <w:t xml:space="preserve">.7 4 </w:t>
      </w:r>
      <w:r w:rsidRPr="00702703">
        <w:rPr>
          <w:rStyle w:val="StyleUnderline"/>
        </w:rPr>
        <w:t>Consider</w:t>
      </w:r>
      <w:r w:rsidRPr="00702703">
        <w:rPr>
          <w:sz w:val="16"/>
        </w:rPr>
        <w:t xml:space="preserve">, for example, </w:t>
      </w:r>
      <w:r w:rsidRPr="00702703">
        <w:rPr>
          <w:rStyle w:val="StyleUnderline"/>
        </w:rPr>
        <w:t>the fierce opposition of business organizations during the failure of the WFA</w:t>
      </w:r>
      <w:r w:rsidRPr="00702703">
        <w:rPr>
          <w:sz w:val="16"/>
        </w:rPr>
        <w:t xml:space="preserve">75 </w:t>
      </w:r>
      <w:r w:rsidRPr="00702703">
        <w:rPr>
          <w:rStyle w:val="StyleUnderline"/>
        </w:rPr>
        <w:t>and the EFCA</w:t>
      </w:r>
      <w:r w:rsidRPr="00702703">
        <w:rPr>
          <w:sz w:val="16"/>
        </w:rPr>
        <w:t>.7 6 In contrast, employment laws do not attract the same level or intensity of opposition. Several employment discrimination laws were enacted at approximately the time the WFA and the EFCA were failing: the Americans with Disabilities Act of 1990; the Civil Rights Act of 1991; the ADA Amendments Act of 2008; and the Genetic Information Nondiscrimination Act of 2008. Moreover, two different Republican presidents named George Bush signed all four of those bills into law.77</w:t>
      </w:r>
    </w:p>
    <w:p w14:paraId="502A1557" w14:textId="77777777" w:rsidR="0053466F" w:rsidRDefault="0053466F" w:rsidP="00CC441B">
      <w:pPr>
        <w:rPr>
          <w:sz w:val="16"/>
        </w:rPr>
      </w:pPr>
    </w:p>
    <w:p w14:paraId="7981809F" w14:textId="77777777" w:rsidR="0053466F" w:rsidRDefault="0053466F" w:rsidP="00CC441B"/>
    <w:p w14:paraId="783041AE" w14:textId="77777777" w:rsidR="0053466F" w:rsidRDefault="0053466F" w:rsidP="00CC441B">
      <w:pPr>
        <w:pStyle w:val="Analytic"/>
      </w:pPr>
    </w:p>
    <w:p w14:paraId="6E549C08" w14:textId="77777777" w:rsidR="0053466F" w:rsidRDefault="0053466F" w:rsidP="00CC441B">
      <w:pPr>
        <w:pStyle w:val="Heading4"/>
      </w:pPr>
      <w:r>
        <w:t xml:space="preserve">The plan </w:t>
      </w:r>
      <w:r w:rsidRPr="00C34D5A">
        <w:rPr>
          <w:u w:val="single"/>
        </w:rPr>
        <w:t xml:space="preserve">knocks the </w:t>
      </w:r>
      <w:r>
        <w:rPr>
          <w:u w:val="single"/>
        </w:rPr>
        <w:t>bill</w:t>
      </w:r>
      <w:r>
        <w:t xml:space="preserve"> off the docket.</w:t>
      </w:r>
    </w:p>
    <w:p w14:paraId="3EF2C76E" w14:textId="77777777" w:rsidR="0053466F" w:rsidRDefault="0053466F" w:rsidP="00CC441B">
      <w:r>
        <w:t xml:space="preserve">Dr. Valerie </w:t>
      </w:r>
      <w:r w:rsidRPr="003819F3">
        <w:rPr>
          <w:rStyle w:val="Style13ptBold"/>
        </w:rPr>
        <w:t>Heitshusen 19</w:t>
      </w:r>
      <w:r>
        <w:t>, PhD, Analyst, Congress &amp; Legislative Process, Congressional Research Service, "The Legislative Process on the Senate Floor: An Introduction," Library of Congress, 07/22/2019, https://www.congress.gov/crs-product/96-548.</w:t>
      </w:r>
    </w:p>
    <w:p w14:paraId="02D9AFCA" w14:textId="77777777" w:rsidR="0053466F" w:rsidRPr="00CC441B" w:rsidRDefault="0053466F" w:rsidP="00CC441B">
      <w:pPr>
        <w:rPr>
          <w:sz w:val="16"/>
        </w:rPr>
      </w:pPr>
      <w:r w:rsidRPr="00FC6D7B">
        <w:rPr>
          <w:sz w:val="16"/>
        </w:rPr>
        <w:t xml:space="preserve">The </w:t>
      </w:r>
      <w:r w:rsidRPr="00FC6D7B">
        <w:rPr>
          <w:rStyle w:val="StyleUnderline"/>
          <w:highlight w:val="yellow"/>
        </w:rPr>
        <w:t>legislative process is</w:t>
      </w:r>
      <w:r w:rsidRPr="00FC6D7B">
        <w:rPr>
          <w:sz w:val="16"/>
          <w:highlight w:val="yellow"/>
        </w:rPr>
        <w:t xml:space="preserve"> </w:t>
      </w:r>
      <w:r w:rsidRPr="00FC6D7B">
        <w:rPr>
          <w:rStyle w:val="Emphasis"/>
          <w:highlight w:val="yellow"/>
        </w:rPr>
        <w:t>laborious and time-consuming</w:t>
      </w:r>
      <w:r w:rsidRPr="00FC6D7B">
        <w:rPr>
          <w:sz w:val="16"/>
        </w:rPr>
        <w:t xml:space="preserve">, </w:t>
      </w:r>
      <w:r w:rsidRPr="00C34D5A">
        <w:rPr>
          <w:rStyle w:val="StyleUnderline"/>
        </w:rPr>
        <w:t>and the</w:t>
      </w:r>
      <w:r w:rsidRPr="00FC6D7B">
        <w:rPr>
          <w:sz w:val="16"/>
        </w:rPr>
        <w:t xml:space="preserve"> </w:t>
      </w:r>
      <w:r w:rsidRPr="00FC6D7B">
        <w:rPr>
          <w:rStyle w:val="Emphasis"/>
          <w:highlight w:val="yellow"/>
        </w:rPr>
        <w:t>time available</w:t>
      </w:r>
      <w:r w:rsidRPr="00FC6D7B">
        <w:rPr>
          <w:sz w:val="16"/>
        </w:rPr>
        <w:t xml:space="preserve"> </w:t>
      </w:r>
      <w:r w:rsidRPr="00C34D5A">
        <w:rPr>
          <w:rStyle w:val="StyleUnderline"/>
        </w:rPr>
        <w:t>for</w:t>
      </w:r>
      <w:r w:rsidRPr="00FC6D7B">
        <w:rPr>
          <w:sz w:val="16"/>
        </w:rPr>
        <w:t xml:space="preserve"> Senate floor </w:t>
      </w:r>
      <w:r w:rsidRPr="00C34D5A">
        <w:rPr>
          <w:rStyle w:val="StyleUnderline"/>
        </w:rPr>
        <w:t xml:space="preserve">action each year </w:t>
      </w:r>
      <w:r w:rsidRPr="00FC6D7B">
        <w:rPr>
          <w:rStyle w:val="StyleUnderline"/>
          <w:highlight w:val="yellow"/>
        </w:rPr>
        <w:t>is limited</w:t>
      </w:r>
      <w:r w:rsidRPr="00FC6D7B">
        <w:rPr>
          <w:sz w:val="16"/>
        </w:rPr>
        <w:t xml:space="preserve">. </w:t>
      </w:r>
      <w:r w:rsidRPr="00FC6D7B">
        <w:rPr>
          <w:rStyle w:val="Emphasis"/>
          <w:sz w:val="24"/>
          <w:szCs w:val="24"/>
          <w:highlight w:val="yellow"/>
        </w:rPr>
        <w:t>Every day devoted to one bill is</w:t>
      </w:r>
      <w:r w:rsidRPr="00C34D5A">
        <w:rPr>
          <w:rStyle w:val="Emphasis"/>
          <w:sz w:val="24"/>
          <w:szCs w:val="24"/>
        </w:rPr>
        <w:t xml:space="preserve"> a day </w:t>
      </w:r>
      <w:r w:rsidRPr="00FC6D7B">
        <w:rPr>
          <w:rStyle w:val="Emphasis"/>
          <w:sz w:val="24"/>
          <w:szCs w:val="24"/>
          <w:highlight w:val="yellow"/>
        </w:rPr>
        <w:t>denied for</w:t>
      </w:r>
      <w:r w:rsidRPr="00FC6D7B">
        <w:rPr>
          <w:sz w:val="16"/>
        </w:rPr>
        <w:t xml:space="preserve"> consideration of </w:t>
      </w:r>
      <w:r w:rsidRPr="00FC6D7B">
        <w:rPr>
          <w:rStyle w:val="Emphasis"/>
          <w:sz w:val="24"/>
          <w:szCs w:val="24"/>
          <w:highlight w:val="yellow"/>
        </w:rPr>
        <w:t>other legislation</w:t>
      </w:r>
      <w:r w:rsidRPr="00FC6D7B">
        <w:rPr>
          <w:sz w:val="16"/>
          <w:highlight w:val="yellow"/>
        </w:rPr>
        <w:t xml:space="preserve">, </w:t>
      </w:r>
      <w:r w:rsidRPr="00FC6D7B">
        <w:rPr>
          <w:rStyle w:val="StyleUnderline"/>
          <w:highlight w:val="yellow"/>
        </w:rPr>
        <w:t>and there are</w:t>
      </w:r>
      <w:r w:rsidRPr="00FC6D7B">
        <w:rPr>
          <w:sz w:val="16"/>
          <w:highlight w:val="yellow"/>
        </w:rPr>
        <w:t xml:space="preserve"> </w:t>
      </w:r>
      <w:r w:rsidRPr="00FC6D7B">
        <w:rPr>
          <w:rStyle w:val="Emphasis"/>
          <w:highlight w:val="yellow"/>
        </w:rPr>
        <w:t>not enough</w:t>
      </w:r>
      <w:r w:rsidRPr="00FC6D7B">
        <w:rPr>
          <w:sz w:val="16"/>
          <w:highlight w:val="yellow"/>
        </w:rPr>
        <w:t xml:space="preserve"> </w:t>
      </w:r>
      <w:r w:rsidRPr="00FC6D7B">
        <w:rPr>
          <w:rStyle w:val="StyleUnderline"/>
          <w:highlight w:val="yellow"/>
        </w:rPr>
        <w:t>days</w:t>
      </w:r>
      <w:r w:rsidRPr="00C34D5A">
        <w:rPr>
          <w:rStyle w:val="StyleUnderline"/>
        </w:rPr>
        <w:t xml:space="preserve"> to act on all the bills that</w:t>
      </w:r>
      <w:r w:rsidRPr="00FC6D7B">
        <w:rPr>
          <w:sz w:val="16"/>
        </w:rPr>
        <w:t xml:space="preserve"> Senators and Senate </w:t>
      </w:r>
      <w:r w:rsidRPr="00C34D5A">
        <w:rPr>
          <w:rStyle w:val="StyleUnderline"/>
        </w:rPr>
        <w:t>committees wish to see enacted</w:t>
      </w:r>
      <w:r w:rsidRPr="00FC6D7B">
        <w:rPr>
          <w:sz w:val="16"/>
        </w:rPr>
        <w:t xml:space="preserve">. Naturally, </w:t>
      </w:r>
      <w:r w:rsidRPr="00C34D5A">
        <w:rPr>
          <w:rStyle w:val="StyleUnderline"/>
        </w:rPr>
        <w:t xml:space="preserve">the </w:t>
      </w:r>
      <w:r w:rsidRPr="00FC6D7B">
        <w:rPr>
          <w:rStyle w:val="StyleUnderline"/>
          <w:highlight w:val="yellow"/>
        </w:rPr>
        <w:t>time pressures become</w:t>
      </w:r>
      <w:r w:rsidRPr="00C34D5A">
        <w:rPr>
          <w:rStyle w:val="StyleUnderline"/>
        </w:rPr>
        <w:t xml:space="preserve"> even </w:t>
      </w:r>
      <w:r w:rsidRPr="00FC6D7B">
        <w:rPr>
          <w:rStyle w:val="StyleUnderline"/>
          <w:highlight w:val="yellow"/>
        </w:rPr>
        <w:t>greater with</w:t>
      </w:r>
      <w:r w:rsidRPr="00C34D5A">
        <w:rPr>
          <w:rStyle w:val="StyleUnderline"/>
        </w:rPr>
        <w:t xml:space="preserve"> the approach of</w:t>
      </w:r>
      <w:r w:rsidRPr="00FC6D7B">
        <w:rPr>
          <w:sz w:val="16"/>
        </w:rPr>
        <w:t xml:space="preserve"> </w:t>
      </w:r>
      <w:r w:rsidRPr="00FC6D7B">
        <w:rPr>
          <w:rStyle w:val="Emphasis"/>
          <w:highlight w:val="yellow"/>
        </w:rPr>
        <w:t>deadlines</w:t>
      </w:r>
      <w:r w:rsidRPr="00FC6D7B">
        <w:rPr>
          <w:sz w:val="16"/>
        </w:rPr>
        <w:t xml:space="preserve"> such as the date for adjournment and the end of the fiscal year. So, for all but the most important bills, even the threat of a filibuster can provide significant leverage to Senators. Before a bill reaches the floor or while it is being debated, its supporters often seek ways to accommodate the concerns of opponents, preferring an amended bill that can be passed without protracted debate to the time, effort, and risks involved in confronting a filibuster or the threat of one.</w:t>
      </w:r>
    </w:p>
    <w:p w14:paraId="74399047" w14:textId="77777777" w:rsidR="0053466F" w:rsidRDefault="0053466F" w:rsidP="00CC441B">
      <w:pPr>
        <w:pStyle w:val="Heading4"/>
      </w:pPr>
      <w:r>
        <w:t xml:space="preserve">Delay on ACA subsidies </w:t>
      </w:r>
      <w:r w:rsidRPr="00532CC1">
        <w:rPr>
          <w:i/>
          <w:iCs w:val="0"/>
          <w:u w:val="single"/>
        </w:rPr>
        <w:t>alone</w:t>
      </w:r>
      <w:r>
        <w:t xml:space="preserve"> triggers the internal link.</w:t>
      </w:r>
    </w:p>
    <w:p w14:paraId="5F60E0F7" w14:textId="77777777" w:rsidR="0053466F" w:rsidRPr="00532CC1" w:rsidRDefault="0053466F" w:rsidP="00CC441B">
      <w:r w:rsidRPr="00532CC1">
        <w:rPr>
          <w:rStyle w:val="Style13ptBold"/>
        </w:rPr>
        <w:t>Bloomberg 12/29</w:t>
      </w:r>
      <w:r>
        <w:t>/25, Editorial Board, “Patch the ACA Subsidies, Then Fix the Bigger Problem”, https://www.bloomberg.com/opinion/articles/2025-12-29/patch-the-aca-subsidies-then-fix-the-bigger-health-care-problem</w:t>
      </w:r>
    </w:p>
    <w:p w14:paraId="22A3472A" w14:textId="77777777" w:rsidR="0053466F" w:rsidRDefault="0053466F" w:rsidP="00CC441B">
      <w:pPr>
        <w:rPr>
          <w:rStyle w:val="StyleUnderline"/>
        </w:rPr>
      </w:pPr>
      <w:r w:rsidRPr="004311E6">
        <w:rPr>
          <w:rStyle w:val="StyleUnderline"/>
          <w:highlight w:val="yellow"/>
        </w:rPr>
        <w:t>The</w:t>
      </w:r>
      <w:r w:rsidRPr="004311E6">
        <w:rPr>
          <w:highlight w:val="yellow"/>
        </w:rPr>
        <w:t xml:space="preserve"> </w:t>
      </w:r>
      <w:r w:rsidRPr="004311E6">
        <w:rPr>
          <w:rStyle w:val="Emphasis"/>
          <w:sz w:val="28"/>
          <w:szCs w:val="28"/>
          <w:highlight w:val="yellow"/>
        </w:rPr>
        <w:t>sooner Congress sorts this out, the better</w:t>
      </w:r>
      <w:r w:rsidRPr="004311E6">
        <w:rPr>
          <w:highlight w:val="yellow"/>
        </w:rPr>
        <w:t xml:space="preserve">. </w:t>
      </w:r>
      <w:r w:rsidRPr="004311E6">
        <w:rPr>
          <w:rStyle w:val="StyleUnderline"/>
          <w:highlight w:val="yellow"/>
        </w:rPr>
        <w:t>The window</w:t>
      </w:r>
      <w:r w:rsidRPr="00532CC1">
        <w:rPr>
          <w:rStyle w:val="StyleUnderline"/>
        </w:rPr>
        <w:t xml:space="preserve"> for ACA enrollment </w:t>
      </w:r>
      <w:r w:rsidRPr="004311E6">
        <w:rPr>
          <w:rStyle w:val="StyleUnderline"/>
          <w:highlight w:val="yellow"/>
        </w:rPr>
        <w:t xml:space="preserve">is </w:t>
      </w:r>
      <w:r w:rsidRPr="004311E6">
        <w:rPr>
          <w:rStyle w:val="Emphasis"/>
          <w:highlight w:val="yellow"/>
        </w:rPr>
        <w:t>closing</w:t>
      </w:r>
      <w:r w:rsidRPr="00532CC1">
        <w:t xml:space="preserve">, </w:t>
      </w:r>
      <w:r w:rsidRPr="00532CC1">
        <w:rPr>
          <w:rStyle w:val="StyleUnderline"/>
        </w:rPr>
        <w:t>but Congress can extend the deadline and make tax credits retroactive.</w:t>
      </w:r>
      <w:r w:rsidRPr="00532CC1">
        <w:t xml:space="preserve"> </w:t>
      </w:r>
      <w:r w:rsidRPr="004311E6">
        <w:rPr>
          <w:rStyle w:val="StyleUnderline"/>
          <w:highlight w:val="yellow"/>
        </w:rPr>
        <w:t xml:space="preserve">The </w:t>
      </w:r>
      <w:r w:rsidRPr="004311E6">
        <w:rPr>
          <w:rStyle w:val="Emphasis"/>
          <w:highlight w:val="yellow"/>
        </w:rPr>
        <w:t>longer the standoff drags</w:t>
      </w:r>
      <w:r w:rsidRPr="00532CC1">
        <w:rPr>
          <w:rStyle w:val="Emphasis"/>
        </w:rPr>
        <w:t xml:space="preserve"> on</w:t>
      </w:r>
      <w:r w:rsidRPr="00532CC1">
        <w:t xml:space="preserve">, </w:t>
      </w:r>
      <w:r w:rsidRPr="00532CC1">
        <w:rPr>
          <w:rStyle w:val="StyleUnderline"/>
        </w:rPr>
        <w:t xml:space="preserve">however, </w:t>
      </w:r>
      <w:r w:rsidRPr="004311E6">
        <w:rPr>
          <w:rStyle w:val="StyleUnderline"/>
          <w:highlight w:val="yellow"/>
        </w:rPr>
        <w:t xml:space="preserve">the </w:t>
      </w:r>
      <w:r w:rsidRPr="004311E6">
        <w:rPr>
          <w:rStyle w:val="Emphasis"/>
          <w:highlight w:val="yellow"/>
        </w:rPr>
        <w:t>more complicated this gets</w:t>
      </w:r>
      <w:r w:rsidRPr="00532CC1">
        <w:rPr>
          <w:rStyle w:val="StyleUnderline"/>
        </w:rPr>
        <w:t xml:space="preserve">, and </w:t>
      </w:r>
      <w:r w:rsidRPr="004311E6">
        <w:rPr>
          <w:rStyle w:val="StyleUnderline"/>
          <w:highlight w:val="yellow"/>
        </w:rPr>
        <w:t xml:space="preserve">the </w:t>
      </w:r>
      <w:r w:rsidRPr="004311E6">
        <w:rPr>
          <w:rStyle w:val="Emphasis"/>
          <w:highlight w:val="yellow"/>
        </w:rPr>
        <w:t>number of</w:t>
      </w:r>
      <w:r w:rsidRPr="00532CC1">
        <w:rPr>
          <w:rStyle w:val="Emphasis"/>
        </w:rPr>
        <w:t xml:space="preserve"> ACA </w:t>
      </w:r>
      <w:r w:rsidRPr="004311E6">
        <w:rPr>
          <w:rStyle w:val="Emphasis"/>
          <w:highlight w:val="yellow"/>
        </w:rPr>
        <w:t>enrollees dropping coverage</w:t>
      </w:r>
      <w:r w:rsidRPr="004311E6">
        <w:rPr>
          <w:highlight w:val="yellow"/>
        </w:rPr>
        <w:t xml:space="preserve"> </w:t>
      </w:r>
      <w:r w:rsidRPr="004311E6">
        <w:rPr>
          <w:rStyle w:val="StyleUnderline"/>
          <w:highlight w:val="yellow"/>
        </w:rPr>
        <w:t xml:space="preserve">will </w:t>
      </w:r>
      <w:r w:rsidRPr="004311E6">
        <w:rPr>
          <w:rStyle w:val="Emphasis"/>
          <w:highlight w:val="yellow"/>
        </w:rPr>
        <w:t>rise</w:t>
      </w:r>
      <w:r w:rsidRPr="00532CC1">
        <w:t xml:space="preserve">. </w:t>
      </w:r>
      <w:r w:rsidRPr="00532CC1">
        <w:rPr>
          <w:rStyle w:val="StyleUnderline"/>
        </w:rPr>
        <w:t>As things stand, around 4 million people are expected to become uninsured.</w:t>
      </w:r>
    </w:p>
    <w:p w14:paraId="6CEDCB28" w14:textId="77777777" w:rsidR="0053466F" w:rsidRDefault="0053466F" w:rsidP="00CC441B">
      <w:pPr>
        <w:rPr>
          <w:rStyle w:val="StyleUnderline"/>
        </w:rPr>
      </w:pPr>
    </w:p>
    <w:p w14:paraId="7997A082" w14:textId="77777777" w:rsidR="0053466F" w:rsidRPr="0012002B" w:rsidRDefault="0053466F" w:rsidP="00CC441B">
      <w:pPr>
        <w:pStyle w:val="Heading4"/>
        <w:rPr>
          <w:b w:val="0"/>
          <w:bCs/>
        </w:rPr>
      </w:pPr>
      <w:r>
        <w:t xml:space="preserve">Yes tradeoff---it’s </w:t>
      </w:r>
      <w:r w:rsidRPr="0012002B">
        <w:rPr>
          <w:u w:val="single"/>
        </w:rPr>
        <w:t>direct</w:t>
      </w:r>
      <w:r w:rsidRPr="0012002B">
        <w:rPr>
          <w:b w:val="0"/>
          <w:bCs/>
        </w:rPr>
        <w:t xml:space="preserve">---prefer </w:t>
      </w:r>
      <w:r w:rsidRPr="0012002B">
        <w:rPr>
          <w:b w:val="0"/>
          <w:bCs/>
          <w:u w:val="single"/>
        </w:rPr>
        <w:t>healthcare-specific</w:t>
      </w:r>
      <w:r w:rsidRPr="0012002B">
        <w:rPr>
          <w:b w:val="0"/>
          <w:bCs/>
        </w:rPr>
        <w:t xml:space="preserve"> evidence.</w:t>
      </w:r>
    </w:p>
    <w:p w14:paraId="48F5997B" w14:textId="77777777" w:rsidR="0053466F" w:rsidRPr="00B010DE" w:rsidRDefault="0053466F" w:rsidP="00CC441B">
      <w:r>
        <w:t xml:space="preserve">Hiba </w:t>
      </w:r>
      <w:r w:rsidRPr="00B010DE">
        <w:rPr>
          <w:rStyle w:val="Style13ptBold"/>
        </w:rPr>
        <w:t>Hafiz 21</w:t>
      </w:r>
      <w:r>
        <w:t>, Assistant Professor of Law at Boston College Law School, “Structural Labor Rights”, 119 Mich. L. Rev. 651 (2021), UNC Libraries</w:t>
      </w:r>
    </w:p>
    <w:p w14:paraId="110DE013" w14:textId="77777777" w:rsidR="0053466F" w:rsidRPr="0012002B" w:rsidRDefault="0053466F" w:rsidP="00CC441B">
      <w:pPr>
        <w:rPr>
          <w:sz w:val="16"/>
        </w:rPr>
      </w:pPr>
      <w:r w:rsidRPr="0012002B">
        <w:rPr>
          <w:sz w:val="16"/>
        </w:rPr>
        <w:t xml:space="preserve">While </w:t>
      </w:r>
      <w:r w:rsidRPr="0012002B">
        <w:rPr>
          <w:rStyle w:val="StyleUnderline"/>
        </w:rPr>
        <w:t>these proposals</w:t>
      </w:r>
      <w:r w:rsidRPr="0012002B">
        <w:rPr>
          <w:sz w:val="16"/>
        </w:rPr>
        <w:t xml:space="preserve"> are rich and fruitful, they </w:t>
      </w:r>
      <w:r w:rsidRPr="0012002B">
        <w:rPr>
          <w:rStyle w:val="StyleUnderline"/>
        </w:rPr>
        <w:t xml:space="preserve">face </w:t>
      </w:r>
      <w:r w:rsidRPr="0012002B">
        <w:rPr>
          <w:rStyle w:val="Emphasis"/>
        </w:rPr>
        <w:t>significant challenges</w:t>
      </w:r>
      <w:r w:rsidRPr="0012002B">
        <w:rPr>
          <w:sz w:val="16"/>
        </w:rPr>
        <w:t xml:space="preserve">. </w:t>
      </w:r>
      <w:r w:rsidRPr="0012002B">
        <w:rPr>
          <w:rStyle w:val="StyleUnderline"/>
        </w:rPr>
        <w:t>The first is</w:t>
      </w:r>
      <w:r w:rsidRPr="0012002B">
        <w:rPr>
          <w:sz w:val="16"/>
        </w:rPr>
        <w:t xml:space="preserve"> </w:t>
      </w:r>
      <w:r w:rsidRPr="0012002B">
        <w:rPr>
          <w:rStyle w:val="Emphasis"/>
        </w:rPr>
        <w:t>political</w:t>
      </w:r>
      <w:r w:rsidRPr="0012002B">
        <w:rPr>
          <w:sz w:val="16"/>
        </w:rPr>
        <w:t xml:space="preserve">: </w:t>
      </w:r>
      <w:r w:rsidRPr="0012002B">
        <w:rPr>
          <w:rStyle w:val="StyleUnderline"/>
          <w:highlight w:val="yellow"/>
        </w:rPr>
        <w:t>congressional</w:t>
      </w:r>
      <w:r w:rsidRPr="0012002B">
        <w:rPr>
          <w:rStyle w:val="StyleUnderline"/>
        </w:rPr>
        <w:t xml:space="preserve"> </w:t>
      </w:r>
      <w:r w:rsidRPr="0012002B">
        <w:rPr>
          <w:rStyle w:val="Emphasis"/>
        </w:rPr>
        <w:t>inability</w:t>
      </w:r>
      <w:r w:rsidRPr="0012002B">
        <w:rPr>
          <w:sz w:val="16"/>
        </w:rPr>
        <w:t xml:space="preserve"> </w:t>
      </w:r>
      <w:r w:rsidRPr="0012002B">
        <w:rPr>
          <w:rStyle w:val="StyleUnderline"/>
        </w:rPr>
        <w:t>or</w:t>
      </w:r>
      <w:r w:rsidRPr="0012002B">
        <w:rPr>
          <w:sz w:val="16"/>
        </w:rPr>
        <w:t xml:space="preserve"> </w:t>
      </w:r>
      <w:r w:rsidRPr="0012002B">
        <w:rPr>
          <w:rStyle w:val="Emphasis"/>
        </w:rPr>
        <w:t>un</w:t>
      </w:r>
      <w:r w:rsidRPr="0012002B">
        <w:rPr>
          <w:rStyle w:val="Emphasis"/>
          <w:highlight w:val="yellow"/>
        </w:rPr>
        <w:t>willingness</w:t>
      </w:r>
      <w:r w:rsidRPr="0012002B">
        <w:rPr>
          <w:sz w:val="16"/>
          <w:highlight w:val="yellow"/>
        </w:rPr>
        <w:t xml:space="preserve"> </w:t>
      </w:r>
      <w:r w:rsidRPr="0012002B">
        <w:rPr>
          <w:rStyle w:val="StyleUnderline"/>
          <w:highlight w:val="yellow"/>
        </w:rPr>
        <w:t xml:space="preserve">to </w:t>
      </w:r>
      <w:r w:rsidRPr="0012002B">
        <w:rPr>
          <w:rStyle w:val="Emphasis"/>
          <w:highlight w:val="yellow"/>
        </w:rPr>
        <w:t>amend</w:t>
      </w:r>
      <w:r w:rsidRPr="0012002B">
        <w:rPr>
          <w:rStyle w:val="Emphasis"/>
        </w:rPr>
        <w:t xml:space="preserve"> current </w:t>
      </w:r>
      <w:r w:rsidRPr="0012002B">
        <w:rPr>
          <w:rStyle w:val="Emphasis"/>
          <w:highlight w:val="yellow"/>
        </w:rPr>
        <w:t>labor law</w:t>
      </w:r>
      <w:r w:rsidRPr="0012002B">
        <w:rPr>
          <w:rStyle w:val="StyleUnderline"/>
          <w:highlight w:val="yellow"/>
        </w:rPr>
        <w:t xml:space="preserve"> is </w:t>
      </w:r>
      <w:r w:rsidRPr="0012002B">
        <w:rPr>
          <w:rStyle w:val="Emphasis"/>
          <w:highlight w:val="yellow"/>
        </w:rPr>
        <w:t>well documented</w:t>
      </w:r>
      <w:r w:rsidRPr="0012002B">
        <w:rPr>
          <w:sz w:val="16"/>
        </w:rPr>
        <w:t xml:space="preserve">.42 </w:t>
      </w:r>
      <w:r w:rsidRPr="0012002B">
        <w:rPr>
          <w:rStyle w:val="StyleUnderline"/>
        </w:rPr>
        <w:t>And</w:t>
      </w:r>
      <w:r w:rsidRPr="0012002B">
        <w:rPr>
          <w:sz w:val="16"/>
        </w:rPr>
        <w:t xml:space="preserve"> </w:t>
      </w:r>
      <w:r w:rsidRPr="0012002B">
        <w:rPr>
          <w:rStyle w:val="Emphasis"/>
          <w:sz w:val="28"/>
          <w:szCs w:val="28"/>
          <w:highlight w:val="yellow"/>
        </w:rPr>
        <w:t>other Democratic agenda items</w:t>
      </w:r>
      <w:r w:rsidRPr="0012002B">
        <w:rPr>
          <w:rStyle w:val="StyleUnderline"/>
          <w:highlight w:val="yellow"/>
        </w:rPr>
        <w:t>—</w:t>
      </w:r>
      <w:r w:rsidRPr="0012002B">
        <w:rPr>
          <w:rStyle w:val="Emphasis"/>
          <w:sz w:val="28"/>
          <w:szCs w:val="28"/>
          <w:highlight w:val="yellow"/>
        </w:rPr>
        <w:t>healthcare</w:t>
      </w:r>
      <w:r w:rsidRPr="0012002B">
        <w:rPr>
          <w:sz w:val="16"/>
        </w:rPr>
        <w:t>, immigration, and climate-change reforms—</w:t>
      </w:r>
      <w:r w:rsidRPr="0012002B">
        <w:rPr>
          <w:rStyle w:val="StyleUnderline"/>
          <w:highlight w:val="yellow"/>
        </w:rPr>
        <w:t xml:space="preserve">will likely </w:t>
      </w:r>
      <w:r w:rsidRPr="0012002B">
        <w:rPr>
          <w:rStyle w:val="Emphasis"/>
          <w:sz w:val="24"/>
          <w:szCs w:val="24"/>
          <w:highlight w:val="yellow"/>
        </w:rPr>
        <w:t>take priority over labor law reform</w:t>
      </w:r>
      <w:r w:rsidRPr="0012002B">
        <w:rPr>
          <w:sz w:val="16"/>
          <w:highlight w:val="yellow"/>
        </w:rPr>
        <w:t xml:space="preserve">, </w:t>
      </w:r>
      <w:r w:rsidRPr="0012002B">
        <w:rPr>
          <w:rStyle w:val="StyleUnderline"/>
          <w:highlight w:val="yellow"/>
        </w:rPr>
        <w:t>exhausting</w:t>
      </w:r>
      <w:r w:rsidRPr="0012002B">
        <w:rPr>
          <w:sz w:val="16"/>
          <w:highlight w:val="yellow"/>
        </w:rPr>
        <w:t xml:space="preserve"> </w:t>
      </w:r>
      <w:r w:rsidRPr="0012002B">
        <w:rPr>
          <w:rStyle w:val="Emphasis"/>
          <w:sz w:val="28"/>
          <w:szCs w:val="28"/>
          <w:highlight w:val="yellow"/>
        </w:rPr>
        <w:t>limited political capital Democrats can expend</w:t>
      </w:r>
      <w:r w:rsidRPr="0012002B">
        <w:rPr>
          <w:sz w:val="16"/>
        </w:rPr>
        <w:t xml:space="preserve"> if elected.43 Second, sectoral bargaining and antipoverty programs are only as effective as the governmental and labormarket institutions that enforce them.44 Those institutions consist most importantly of unions and other worker-led organizations, whose strength turns on the protections and remedies substantive labor law affords them.45 Thus, while empirical evidence suggests that broad collective bargaining coverage strengthens worker bargaining power and reduces wage inequality in other countries, those results are highly correlated with much higher union-density rates, stronger labor-market institutions, and robust labor law protections.46 In other words, without institutions and protections ensuring workers’ equal bargaining power with employers, sectoral bargaining may not strengthen and may even weaken unionization rates.47 Indeed, the history of sectoral bargaining in the United States without strong unions—under National Industrial Recovery Act (NIRA) labor boards and current statelevel wage boards—is characterized by weak enforcement and political overrides of high wage demands.48 That history also instructs that, without equalizing bargaining power, sectoral bargaining can facilitate employer collusion in labor and product markets at the expense of workers and consumers.49 So labor law’s ability to regulate workers’ relative bargaining power is and will continue to be a necessary component of any successful labor-market regulation scheme.</w:t>
      </w:r>
    </w:p>
    <w:p w14:paraId="5C59EAF4" w14:textId="77777777" w:rsidR="0053466F" w:rsidRDefault="0053466F" w:rsidP="00CC441B"/>
    <w:p w14:paraId="0097795F" w14:textId="77777777" w:rsidR="0053466F" w:rsidRDefault="0053466F" w:rsidP="00CC441B">
      <w:pPr>
        <w:pStyle w:val="Heading4"/>
      </w:pPr>
      <w:r>
        <w:t xml:space="preserve">Empirically proven---Democrats see </w:t>
      </w:r>
      <w:r w:rsidRPr="00B010DE">
        <w:rPr>
          <w:u w:val="single"/>
        </w:rPr>
        <w:t>labor</w:t>
      </w:r>
      <w:r>
        <w:t xml:space="preserve"> and </w:t>
      </w:r>
      <w:r w:rsidRPr="00B010DE">
        <w:rPr>
          <w:u w:val="single"/>
        </w:rPr>
        <w:t>healthcare</w:t>
      </w:r>
      <w:r>
        <w:t xml:space="preserve"> as </w:t>
      </w:r>
      <w:r w:rsidRPr="00B010DE">
        <w:rPr>
          <w:u w:val="single"/>
        </w:rPr>
        <w:t>zero-sum</w:t>
      </w:r>
      <w:r>
        <w:t xml:space="preserve"> and view the plan as a </w:t>
      </w:r>
      <w:r w:rsidRPr="00B010DE">
        <w:rPr>
          <w:i/>
          <w:iCs w:val="0"/>
          <w:u w:val="single"/>
        </w:rPr>
        <w:t>distraction</w:t>
      </w:r>
      <w:r>
        <w:t xml:space="preserve"> from the ACA!</w:t>
      </w:r>
    </w:p>
    <w:p w14:paraId="4E17E61C" w14:textId="77777777" w:rsidR="0053466F" w:rsidRPr="00B010DE" w:rsidRDefault="0053466F" w:rsidP="00CC441B">
      <w:r>
        <w:t xml:space="preserve">Ken </w:t>
      </w:r>
      <w:r w:rsidRPr="00B010DE">
        <w:rPr>
          <w:rStyle w:val="Style13ptBold"/>
        </w:rPr>
        <w:t>Silverstein 9</w:t>
      </w:r>
      <w:r>
        <w:t>, Washington Editor at Harper’s Magazine, “Labor’s Last Stand”, https://harpers.org/archive/2009/07/labors-last-stand/</w:t>
      </w:r>
    </w:p>
    <w:p w14:paraId="05E3ADA6" w14:textId="77777777" w:rsidR="0053466F" w:rsidRPr="00B010DE" w:rsidRDefault="0053466F" w:rsidP="00CC441B">
      <w:pPr>
        <w:rPr>
          <w:sz w:val="16"/>
        </w:rPr>
      </w:pPr>
      <w:r w:rsidRPr="00B010DE">
        <w:rPr>
          <w:sz w:val="16"/>
        </w:rPr>
        <w:t xml:space="preserve">Privately, </w:t>
      </w:r>
      <w:r w:rsidRPr="00B010DE">
        <w:rPr>
          <w:rStyle w:val="StyleUnderline"/>
          <w:highlight w:val="yellow"/>
        </w:rPr>
        <w:t>union officials</w:t>
      </w:r>
      <w:r w:rsidRPr="00B010DE">
        <w:rPr>
          <w:sz w:val="16"/>
        </w:rPr>
        <w:t xml:space="preserve"> clearly </w:t>
      </w:r>
      <w:r w:rsidRPr="00B010DE">
        <w:rPr>
          <w:rStyle w:val="StyleUnderline"/>
          <w:highlight w:val="yellow"/>
        </w:rPr>
        <w:t>feel let down</w:t>
      </w:r>
      <w:r w:rsidRPr="00B010DE">
        <w:rPr>
          <w:rStyle w:val="StyleUnderline"/>
        </w:rPr>
        <w:t xml:space="preserve"> by the new president</w:t>
      </w:r>
      <w:r w:rsidRPr="00B010DE">
        <w:rPr>
          <w:sz w:val="16"/>
        </w:rPr>
        <w:t>. “It’s been disappointing,” one told me. “</w:t>
      </w:r>
      <w:r w:rsidRPr="00B010DE">
        <w:rPr>
          <w:rStyle w:val="StyleUnderline"/>
        </w:rPr>
        <w:t>We would like a higher decibel level</w:t>
      </w:r>
      <w:r w:rsidRPr="00B010DE">
        <w:rPr>
          <w:sz w:val="16"/>
        </w:rPr>
        <w:t xml:space="preserve">. </w:t>
      </w:r>
      <w:r w:rsidRPr="00B010DE">
        <w:rPr>
          <w:rStyle w:val="StyleUnderline"/>
          <w:highlight w:val="yellow"/>
        </w:rPr>
        <w:t xml:space="preserve">We haven’t had the </w:t>
      </w:r>
      <w:r w:rsidRPr="00B010DE">
        <w:rPr>
          <w:rStyle w:val="Emphasis"/>
          <w:highlight w:val="yellow"/>
        </w:rPr>
        <w:t>bully pulpit</w:t>
      </w:r>
      <w:r w:rsidRPr="00B010DE">
        <w:rPr>
          <w:sz w:val="16"/>
        </w:rPr>
        <w:t>. Strengthening unions is one of the most important things he can do to rebuild the middle class, but he hardly mentions EFCA when he talks about that goal.” The day after we spoke, the </w:t>
      </w:r>
      <w:r w:rsidRPr="00B010DE">
        <w:rPr>
          <w:i/>
          <w:iCs/>
          <w:sz w:val="16"/>
        </w:rPr>
        <w:t>New York Times</w:t>
      </w:r>
      <w:r w:rsidRPr="00B010DE">
        <w:rPr>
          <w:sz w:val="16"/>
        </w:rPr>
        <w:t xml:space="preserve"> published a lengthy interview with </w:t>
      </w:r>
      <w:r w:rsidRPr="00B010DE">
        <w:rPr>
          <w:rStyle w:val="StyleUnderline"/>
          <w:highlight w:val="yellow"/>
        </w:rPr>
        <w:t>Obama</w:t>
      </w:r>
      <w:r w:rsidRPr="00B010DE">
        <w:rPr>
          <w:sz w:val="16"/>
        </w:rPr>
        <w:t xml:space="preserve"> in which he </w:t>
      </w:r>
      <w:r w:rsidRPr="00B010DE">
        <w:rPr>
          <w:rStyle w:val="StyleUnderline"/>
          <w:highlight w:val="yellow"/>
        </w:rPr>
        <w:t>said that</w:t>
      </w:r>
      <w:r w:rsidRPr="00B010DE">
        <w:rPr>
          <w:sz w:val="16"/>
        </w:rPr>
        <w:t xml:space="preserve"> better schools, </w:t>
      </w:r>
      <w:r w:rsidRPr="00B010DE">
        <w:rPr>
          <w:rStyle w:val="StyleUnderline"/>
        </w:rPr>
        <w:t>financial reform, and</w:t>
      </w:r>
      <w:r w:rsidRPr="00B010DE">
        <w:rPr>
          <w:sz w:val="16"/>
        </w:rPr>
        <w:t xml:space="preserve"> </w:t>
      </w:r>
      <w:r w:rsidRPr="00B010DE">
        <w:rPr>
          <w:rStyle w:val="Emphasis"/>
          <w:highlight w:val="yellow"/>
        </w:rPr>
        <w:t>more affordable health care</w:t>
      </w:r>
      <w:r w:rsidRPr="00B010DE">
        <w:rPr>
          <w:sz w:val="16"/>
          <w:highlight w:val="yellow"/>
        </w:rPr>
        <w:t xml:space="preserve"> </w:t>
      </w:r>
      <w:r w:rsidRPr="00B010DE">
        <w:rPr>
          <w:rStyle w:val="StyleUnderline"/>
          <w:highlight w:val="yellow"/>
        </w:rPr>
        <w:t xml:space="preserve">were the </w:t>
      </w:r>
      <w:r w:rsidRPr="00B010DE">
        <w:rPr>
          <w:rStyle w:val="Emphasis"/>
          <w:highlight w:val="yellow"/>
        </w:rPr>
        <w:t>pillars of the future</w:t>
      </w:r>
      <w:r w:rsidRPr="00B010DE">
        <w:rPr>
          <w:rStyle w:val="Emphasis"/>
        </w:rPr>
        <w:t xml:space="preserve"> economy</w:t>
      </w:r>
      <w:r w:rsidRPr="00B010DE">
        <w:rPr>
          <w:sz w:val="16"/>
        </w:rPr>
        <w:t>. Asked specifically what he saw as “today’s ticket to the middle class,” the president replied: “I think it would be too rigid to say everybody needs a four-year college degree. I think everybody needs enough post-high-school training that they are competent in fields that require technical expertise, because it’s very hard to imagine getting a job that pays a living wage without that — or it’s very hard at least to envision a steady job in the absence of that.” Missing was any mention of unions or EFCA.</w:t>
      </w:r>
    </w:p>
    <w:p w14:paraId="0A896059" w14:textId="77777777" w:rsidR="0053466F" w:rsidRPr="00B010DE" w:rsidRDefault="0053466F" w:rsidP="00CC441B">
      <w:pPr>
        <w:rPr>
          <w:rStyle w:val="StyleUnderline"/>
        </w:rPr>
      </w:pPr>
      <w:r w:rsidRPr="00B010DE">
        <w:rPr>
          <w:rStyle w:val="StyleUnderline"/>
        </w:rPr>
        <w:t>The best assessment</w:t>
      </w:r>
      <w:r w:rsidRPr="00B010DE">
        <w:rPr>
          <w:sz w:val="16"/>
        </w:rPr>
        <w:t xml:space="preserve"> of Obama’s mind-set I’ve heard so far </w:t>
      </w:r>
      <w:r w:rsidRPr="00B010DE">
        <w:rPr>
          <w:rStyle w:val="StyleUnderline"/>
        </w:rPr>
        <w:t>was offered by Glenn Spencer at the Chamber of Commerce</w:t>
      </w:r>
      <w:r w:rsidRPr="00B010DE">
        <w:rPr>
          <w:sz w:val="16"/>
        </w:rPr>
        <w:t>. “</w:t>
      </w:r>
      <w:r w:rsidRPr="00B010DE">
        <w:rPr>
          <w:rStyle w:val="StyleUnderline"/>
          <w:highlight w:val="yellow"/>
        </w:rPr>
        <w:t xml:space="preserve">The administration is working on </w:t>
      </w:r>
      <w:r w:rsidRPr="00B010DE">
        <w:rPr>
          <w:rStyle w:val="Emphasis"/>
          <w:highlight w:val="yellow"/>
        </w:rPr>
        <w:t>a lot of serious issues</w:t>
      </w:r>
      <w:r w:rsidRPr="00B010DE">
        <w:rPr>
          <w:sz w:val="16"/>
        </w:rPr>
        <w:t xml:space="preserve">, </w:t>
      </w:r>
      <w:r w:rsidRPr="00B010DE">
        <w:rPr>
          <w:rStyle w:val="StyleUnderline"/>
        </w:rPr>
        <w:t xml:space="preserve">the kind of things </w:t>
      </w:r>
      <w:r w:rsidRPr="00B010DE">
        <w:rPr>
          <w:rStyle w:val="StyleUnderline"/>
          <w:highlight w:val="yellow"/>
        </w:rPr>
        <w:t xml:space="preserve">that make a </w:t>
      </w:r>
      <w:r w:rsidRPr="00B010DE">
        <w:rPr>
          <w:rStyle w:val="Emphasis"/>
          <w:highlight w:val="yellow"/>
        </w:rPr>
        <w:t>legacy</w:t>
      </w:r>
      <w:r w:rsidRPr="00B010DE">
        <w:rPr>
          <w:sz w:val="16"/>
          <w:highlight w:val="yellow"/>
        </w:rPr>
        <w:t xml:space="preserve"> — </w:t>
      </w:r>
      <w:r w:rsidRPr="00B010DE">
        <w:rPr>
          <w:rStyle w:val="Emphasis"/>
          <w:sz w:val="28"/>
          <w:szCs w:val="28"/>
          <w:highlight w:val="yellow"/>
        </w:rPr>
        <w:t>health care</w:t>
      </w:r>
      <w:r w:rsidRPr="00B010DE">
        <w:rPr>
          <w:sz w:val="16"/>
        </w:rPr>
        <w:t>, the economy, immigration reform,” he said. “</w:t>
      </w:r>
      <w:r w:rsidRPr="00B010DE">
        <w:rPr>
          <w:rStyle w:val="Emphasis"/>
          <w:highlight w:val="yellow"/>
        </w:rPr>
        <w:t>This</w:t>
      </w:r>
      <w:r w:rsidRPr="00B010DE">
        <w:rPr>
          <w:rStyle w:val="StyleUnderline"/>
          <w:highlight w:val="yellow"/>
        </w:rPr>
        <w:t xml:space="preserve"> is just a </w:t>
      </w:r>
      <w:r w:rsidRPr="00B010DE">
        <w:rPr>
          <w:rStyle w:val="Emphasis"/>
          <w:highlight w:val="yellow"/>
        </w:rPr>
        <w:t>distraction</w:t>
      </w:r>
      <w:r w:rsidRPr="00B010DE">
        <w:rPr>
          <w:sz w:val="16"/>
          <w:highlight w:val="yellow"/>
        </w:rPr>
        <w:t xml:space="preserve">. </w:t>
      </w:r>
      <w:r w:rsidRPr="00B010DE">
        <w:rPr>
          <w:rStyle w:val="StyleUnderline"/>
          <w:highlight w:val="yellow"/>
        </w:rPr>
        <w:t xml:space="preserve">It will </w:t>
      </w:r>
      <w:r w:rsidRPr="00B010DE">
        <w:rPr>
          <w:rStyle w:val="Emphasis"/>
          <w:highlight w:val="yellow"/>
        </w:rPr>
        <w:t>split the Senate</w:t>
      </w:r>
      <w:r w:rsidRPr="00B010DE">
        <w:rPr>
          <w:rStyle w:val="Emphasis"/>
        </w:rPr>
        <w:t xml:space="preserve"> right down the middle</w:t>
      </w:r>
      <w:r w:rsidRPr="00B010DE">
        <w:rPr>
          <w:sz w:val="16"/>
        </w:rPr>
        <w:t xml:space="preserve">, </w:t>
      </w:r>
      <w:r w:rsidRPr="00B010DE">
        <w:rPr>
          <w:rStyle w:val="StyleUnderline"/>
        </w:rPr>
        <w:t xml:space="preserve">and you </w:t>
      </w:r>
      <w:r w:rsidRPr="00B010DE">
        <w:rPr>
          <w:rStyle w:val="Emphasis"/>
        </w:rPr>
        <w:t>still</w:t>
      </w:r>
      <w:r w:rsidRPr="00B010DE">
        <w:rPr>
          <w:rStyle w:val="StyleUnderline"/>
        </w:rPr>
        <w:t xml:space="preserve"> may not win</w:t>
      </w:r>
      <w:r w:rsidRPr="00B010DE">
        <w:rPr>
          <w:sz w:val="16"/>
        </w:rPr>
        <w:t xml:space="preserve">. </w:t>
      </w:r>
      <w:r w:rsidRPr="00B010DE">
        <w:rPr>
          <w:rStyle w:val="StyleUnderline"/>
        </w:rPr>
        <w:t>[Obama’s] not going to ignore the unions.</w:t>
      </w:r>
      <w:r w:rsidRPr="00B010DE">
        <w:rPr>
          <w:sz w:val="16"/>
        </w:rPr>
        <w:t xml:space="preserve"> But </w:t>
      </w:r>
      <w:r w:rsidRPr="00B010DE">
        <w:rPr>
          <w:rStyle w:val="StyleUnderline"/>
          <w:highlight w:val="yellow"/>
        </w:rPr>
        <w:t xml:space="preserve">will he sink a lot of </w:t>
      </w:r>
      <w:r w:rsidRPr="00B010DE">
        <w:rPr>
          <w:rStyle w:val="Emphasis"/>
          <w:highlight w:val="yellow"/>
        </w:rPr>
        <w:t>political capital</w:t>
      </w:r>
      <w:r w:rsidRPr="00B010DE">
        <w:rPr>
          <w:rStyle w:val="StyleUnderline"/>
          <w:highlight w:val="yellow"/>
        </w:rPr>
        <w:t xml:space="preserve"> into a </w:t>
      </w:r>
      <w:r w:rsidRPr="00B010DE">
        <w:rPr>
          <w:rStyle w:val="Emphasis"/>
          <w:highlight w:val="yellow"/>
        </w:rPr>
        <w:t>radioactive issue like this?</w:t>
      </w:r>
      <w:r w:rsidRPr="00B010DE">
        <w:rPr>
          <w:sz w:val="16"/>
          <w:highlight w:val="yellow"/>
        </w:rPr>
        <w:t xml:space="preserve"> </w:t>
      </w:r>
      <w:r w:rsidRPr="00B010DE">
        <w:rPr>
          <w:rStyle w:val="Emphasis"/>
          <w:sz w:val="28"/>
          <w:szCs w:val="28"/>
          <w:highlight w:val="yellow"/>
        </w:rPr>
        <w:t>I don’t think so</w:t>
      </w:r>
      <w:r w:rsidRPr="00B010DE">
        <w:rPr>
          <w:sz w:val="16"/>
          <w:highlight w:val="yellow"/>
        </w:rPr>
        <w:t xml:space="preserve">. </w:t>
      </w:r>
      <w:r w:rsidRPr="00B010DE">
        <w:rPr>
          <w:rStyle w:val="StyleUnderline"/>
          <w:highlight w:val="yellow"/>
        </w:rPr>
        <w:t>Congress</w:t>
      </w:r>
      <w:r w:rsidRPr="00B010DE">
        <w:rPr>
          <w:rStyle w:val="StyleUnderline"/>
        </w:rPr>
        <w:t xml:space="preserve"> has </w:t>
      </w:r>
      <w:r w:rsidRPr="00B010DE">
        <w:rPr>
          <w:rStyle w:val="Emphasis"/>
        </w:rPr>
        <w:t>noted</w:t>
      </w:r>
      <w:r w:rsidRPr="00B010DE">
        <w:rPr>
          <w:rStyle w:val="StyleUnderline"/>
        </w:rPr>
        <w:t xml:space="preserve"> the lack of engagement. They </w:t>
      </w:r>
      <w:r w:rsidRPr="00B010DE">
        <w:rPr>
          <w:rStyle w:val="StyleUnderline"/>
          <w:highlight w:val="yellow"/>
        </w:rPr>
        <w:t>know what</w:t>
      </w:r>
      <w:r w:rsidRPr="00B010DE">
        <w:rPr>
          <w:rStyle w:val="StyleUnderline"/>
        </w:rPr>
        <w:t xml:space="preserve"> his </w:t>
      </w:r>
      <w:r w:rsidRPr="00B010DE">
        <w:rPr>
          <w:rStyle w:val="Emphasis"/>
          <w:highlight w:val="yellow"/>
        </w:rPr>
        <w:t>priorities</w:t>
      </w:r>
      <w:r w:rsidRPr="00B010DE">
        <w:rPr>
          <w:rStyle w:val="StyleUnderline"/>
          <w:highlight w:val="yellow"/>
        </w:rPr>
        <w:t> are</w:t>
      </w:r>
      <w:r w:rsidRPr="00B010DE">
        <w:rPr>
          <w:sz w:val="16"/>
        </w:rPr>
        <w:t>.”</w:t>
      </w:r>
    </w:p>
    <w:p w14:paraId="5341DBCC" w14:textId="77777777" w:rsidR="0053466F" w:rsidRPr="00B010DE" w:rsidRDefault="0053466F" w:rsidP="00CC441B"/>
    <w:p w14:paraId="2099F40F" w14:textId="77777777" w:rsidR="0053466F" w:rsidRDefault="0053466F" w:rsidP="00CC441B">
      <w:pPr>
        <w:pStyle w:val="Heading4"/>
      </w:pPr>
      <w:r>
        <w:t xml:space="preserve">That’s </w:t>
      </w:r>
      <w:r w:rsidRPr="0012002B">
        <w:rPr>
          <w:u w:val="single"/>
        </w:rPr>
        <w:t>why</w:t>
      </w:r>
      <w:r>
        <w:t xml:space="preserve"> Congress hasn’t passed any major </w:t>
      </w:r>
      <w:r w:rsidRPr="0012002B">
        <w:rPr>
          <w:u w:val="single"/>
        </w:rPr>
        <w:t>labor reforms</w:t>
      </w:r>
      <w:r>
        <w:t xml:space="preserve">---they </w:t>
      </w:r>
      <w:r w:rsidRPr="0012002B">
        <w:rPr>
          <w:i/>
          <w:iCs w:val="0"/>
          <w:u w:val="single"/>
        </w:rPr>
        <w:t>think</w:t>
      </w:r>
      <w:r w:rsidRPr="0012002B">
        <w:rPr>
          <w:i/>
          <w:iCs w:val="0"/>
        </w:rPr>
        <w:t xml:space="preserve"> </w:t>
      </w:r>
      <w:r>
        <w:t xml:space="preserve">their </w:t>
      </w:r>
      <w:r w:rsidRPr="0012002B">
        <w:rPr>
          <w:u w:val="single"/>
        </w:rPr>
        <w:t>PC</w:t>
      </w:r>
      <w:r>
        <w:t xml:space="preserve"> address labor is </w:t>
      </w:r>
      <w:r w:rsidRPr="0012002B">
        <w:rPr>
          <w:u w:val="single"/>
        </w:rPr>
        <w:t>limited</w:t>
      </w:r>
      <w:r>
        <w:t xml:space="preserve"> and </w:t>
      </w:r>
      <w:r w:rsidRPr="0012002B">
        <w:rPr>
          <w:i/>
          <w:iCs w:val="0"/>
          <w:u w:val="single"/>
        </w:rPr>
        <w:t>prioritize accordingly</w:t>
      </w:r>
      <w:r>
        <w:t>.</w:t>
      </w:r>
    </w:p>
    <w:p w14:paraId="4D3499D9" w14:textId="77777777" w:rsidR="0053466F" w:rsidRPr="00B010DE" w:rsidRDefault="0053466F" w:rsidP="00CC441B">
      <w:r>
        <w:t xml:space="preserve">James J. </w:t>
      </w:r>
      <w:r w:rsidRPr="0012002B">
        <w:rPr>
          <w:rStyle w:val="Style13ptBold"/>
        </w:rPr>
        <w:t>Brudney 97</w:t>
      </w:r>
      <w:r>
        <w:t>, Associate Professor at The Ohio State Universlhy College of Law, “Of Labor Law and Dissonance Colloquy”, 30 Conn. L. Rev. 1353 (1997-1998), UNC Libraries</w:t>
      </w:r>
    </w:p>
    <w:p w14:paraId="75FEEEB9" w14:textId="77777777" w:rsidR="0053466F" w:rsidRDefault="0053466F" w:rsidP="00CC441B">
      <w:pPr>
        <w:rPr>
          <w:rStyle w:val="StyleUnderline"/>
        </w:rPr>
      </w:pPr>
      <w:r w:rsidRPr="0012002B">
        <w:rPr>
          <w:sz w:val="16"/>
        </w:rPr>
        <w:t xml:space="preserve">Moreover, at a minimum it overstates </w:t>
      </w:r>
      <w:r w:rsidRPr="0012002B">
        <w:rPr>
          <w:rStyle w:val="StyleUnderline"/>
        </w:rPr>
        <w:t>the meaning of legislative inaction</w:t>
      </w:r>
      <w:r w:rsidRPr="0012002B">
        <w:rPr>
          <w:sz w:val="16"/>
        </w:rPr>
        <w:t xml:space="preserve"> to impute to </w:t>
      </w:r>
      <w:r w:rsidRPr="0012002B">
        <w:rPr>
          <w:rStyle w:val="StyleUnderline"/>
        </w:rPr>
        <w:t xml:space="preserve">recent </w:t>
      </w:r>
      <w:r w:rsidRPr="0012002B">
        <w:rPr>
          <w:rStyle w:val="StyleUnderline"/>
          <w:highlight w:val="yellow"/>
        </w:rPr>
        <w:t>Congresses</w:t>
      </w:r>
      <w:r w:rsidRPr="0012002B">
        <w:rPr>
          <w:sz w:val="16"/>
        </w:rPr>
        <w:t xml:space="preserve"> an </w:t>
      </w:r>
      <w:r w:rsidRPr="0012002B">
        <w:rPr>
          <w:rStyle w:val="Emphasis"/>
          <w:highlight w:val="yellow"/>
        </w:rPr>
        <w:t>indifferent</w:t>
      </w:r>
      <w:r w:rsidRPr="0012002B">
        <w:rPr>
          <w:sz w:val="16"/>
        </w:rPr>
        <w:t xml:space="preserve"> or tolerant </w:t>
      </w:r>
      <w:r w:rsidRPr="0012002B">
        <w:rPr>
          <w:rStyle w:val="StyleUnderline"/>
          <w:highlight w:val="yellow"/>
        </w:rPr>
        <w:t xml:space="preserve">mindset toward the </w:t>
      </w:r>
      <w:r w:rsidRPr="0012002B">
        <w:rPr>
          <w:rStyle w:val="Emphasis"/>
          <w:highlight w:val="yellow"/>
        </w:rPr>
        <w:t>diminution of NLRA rights</w:t>
      </w:r>
      <w:r w:rsidRPr="0012002B">
        <w:rPr>
          <w:sz w:val="16"/>
        </w:rPr>
        <w:t xml:space="preserve">. </w:t>
      </w:r>
      <w:r w:rsidRPr="0012002B">
        <w:rPr>
          <w:rStyle w:val="StyleUnderline"/>
          <w:highlight w:val="yellow"/>
        </w:rPr>
        <w:t xml:space="preserve">The </w:t>
      </w:r>
      <w:r w:rsidRPr="0012002B">
        <w:rPr>
          <w:rStyle w:val="Emphasis"/>
          <w:highlight w:val="yellow"/>
        </w:rPr>
        <w:t>complex demands</w:t>
      </w:r>
      <w:r w:rsidRPr="0012002B">
        <w:rPr>
          <w:sz w:val="16"/>
          <w:highlight w:val="yellow"/>
        </w:rPr>
        <w:t xml:space="preserve"> </w:t>
      </w:r>
      <w:r w:rsidRPr="0012002B">
        <w:rPr>
          <w:rStyle w:val="StyleUnderline"/>
          <w:highlight w:val="yellow"/>
        </w:rPr>
        <w:t>of</w:t>
      </w:r>
      <w:r w:rsidRPr="0012002B">
        <w:rPr>
          <w:sz w:val="16"/>
          <w:highlight w:val="yellow"/>
        </w:rPr>
        <w:t xml:space="preserve"> </w:t>
      </w:r>
      <w:r w:rsidRPr="0012002B">
        <w:rPr>
          <w:rStyle w:val="Emphasis"/>
          <w:highlight w:val="yellow"/>
        </w:rPr>
        <w:t>modem</w:t>
      </w:r>
      <w:r w:rsidRPr="0012002B">
        <w:rPr>
          <w:rStyle w:val="Emphasis"/>
        </w:rPr>
        <w:t xml:space="preserve"> national </w:t>
      </w:r>
      <w:r w:rsidRPr="0012002B">
        <w:rPr>
          <w:rStyle w:val="Emphasis"/>
          <w:highlight w:val="yellow"/>
        </w:rPr>
        <w:t>government</w:t>
      </w:r>
      <w:r w:rsidRPr="0012002B">
        <w:rPr>
          <w:sz w:val="16"/>
          <w:highlight w:val="yellow"/>
        </w:rPr>
        <w:t xml:space="preserve"> </w:t>
      </w:r>
      <w:r w:rsidRPr="0012002B">
        <w:rPr>
          <w:rStyle w:val="StyleUnderline"/>
          <w:highlight w:val="yellow"/>
        </w:rPr>
        <w:t xml:space="preserve">require Congress to </w:t>
      </w:r>
      <w:r w:rsidRPr="0012002B">
        <w:rPr>
          <w:rStyle w:val="Emphasis"/>
          <w:highlight w:val="yellow"/>
        </w:rPr>
        <w:t>maximize</w:t>
      </w:r>
      <w:r w:rsidRPr="0012002B">
        <w:rPr>
          <w:rStyle w:val="StyleUnderline"/>
        </w:rPr>
        <w:t xml:space="preserve"> its use of </w:t>
      </w:r>
      <w:r w:rsidRPr="0012002B">
        <w:rPr>
          <w:rStyle w:val="Emphasis"/>
          <w:highlight w:val="yellow"/>
        </w:rPr>
        <w:t>finite resources</w:t>
      </w:r>
      <w:r w:rsidRPr="0012002B">
        <w:rPr>
          <w:sz w:val="16"/>
          <w:highlight w:val="yellow"/>
        </w:rPr>
        <w:t>-</w:t>
      </w:r>
      <w:r w:rsidRPr="0012002B">
        <w:rPr>
          <w:rStyle w:val="StyleUnderline"/>
          <w:highlight w:val="yellow"/>
        </w:rPr>
        <w:t>particularly</w:t>
      </w:r>
      <w:r w:rsidRPr="0012002B">
        <w:rPr>
          <w:rStyle w:val="StyleUnderline"/>
        </w:rPr>
        <w:t xml:space="preserve"> the </w:t>
      </w:r>
      <w:r w:rsidRPr="0012002B">
        <w:rPr>
          <w:rStyle w:val="Emphasis"/>
          <w:sz w:val="28"/>
          <w:szCs w:val="28"/>
          <w:highlight w:val="yellow"/>
        </w:rPr>
        <w:t>time</w:t>
      </w:r>
      <w:r w:rsidRPr="0012002B">
        <w:rPr>
          <w:rStyle w:val="StyleUnderline"/>
          <w:sz w:val="28"/>
          <w:szCs w:val="28"/>
          <w:highlight w:val="yellow"/>
        </w:rPr>
        <w:t xml:space="preserve"> </w:t>
      </w:r>
      <w:r w:rsidRPr="0012002B">
        <w:rPr>
          <w:rStyle w:val="StyleUnderline"/>
          <w:highlight w:val="yellow"/>
        </w:rPr>
        <w:t xml:space="preserve">and </w:t>
      </w:r>
      <w:r w:rsidRPr="0012002B">
        <w:rPr>
          <w:rStyle w:val="Emphasis"/>
          <w:sz w:val="28"/>
          <w:szCs w:val="28"/>
          <w:highlight w:val="yellow"/>
        </w:rPr>
        <w:t>political capital</w:t>
      </w:r>
      <w:r w:rsidRPr="0012002B">
        <w:rPr>
          <w:rStyle w:val="Emphasis"/>
          <w:sz w:val="28"/>
          <w:szCs w:val="28"/>
        </w:rPr>
        <w:t xml:space="preserve"> of its members</w:t>
      </w:r>
      <w:r w:rsidRPr="0012002B">
        <w:rPr>
          <w:sz w:val="16"/>
        </w:rPr>
        <w:t xml:space="preserve">. </w:t>
      </w:r>
      <w:r w:rsidRPr="0012002B">
        <w:rPr>
          <w:rStyle w:val="StyleUnderline"/>
          <w:highlight w:val="yellow"/>
        </w:rPr>
        <w:t>Any commitment Congress makes</w:t>
      </w:r>
      <w:r w:rsidRPr="0012002B">
        <w:rPr>
          <w:rStyle w:val="StyleUnderline"/>
        </w:rPr>
        <w:t xml:space="preserve"> to respond</w:t>
      </w:r>
      <w:r w:rsidRPr="0012002B">
        <w:rPr>
          <w:sz w:val="16"/>
        </w:rPr>
        <w:t xml:space="preserve"> to judicial interpretations of older statutes </w:t>
      </w:r>
      <w:r w:rsidRPr="0012002B">
        <w:rPr>
          <w:rStyle w:val="StyleUnderline"/>
          <w:highlight w:val="yellow"/>
        </w:rPr>
        <w:t>means</w:t>
      </w:r>
      <w:r w:rsidRPr="0012002B">
        <w:rPr>
          <w:sz w:val="16"/>
          <w:highlight w:val="yellow"/>
        </w:rPr>
        <w:t xml:space="preserve"> </w:t>
      </w:r>
      <w:r w:rsidRPr="0012002B">
        <w:rPr>
          <w:rStyle w:val="Emphasis"/>
          <w:highlight w:val="yellow"/>
        </w:rPr>
        <w:t>less time and fewer</w:t>
      </w:r>
      <w:r w:rsidRPr="0012002B">
        <w:rPr>
          <w:rStyle w:val="Emphasis"/>
        </w:rPr>
        <w:t xml:space="preserve"> political </w:t>
      </w:r>
      <w:r w:rsidRPr="0012002B">
        <w:rPr>
          <w:rStyle w:val="Emphasis"/>
          <w:highlight w:val="yellow"/>
        </w:rPr>
        <w:t>resources</w:t>
      </w:r>
      <w:r w:rsidRPr="0012002B">
        <w:rPr>
          <w:sz w:val="16"/>
        </w:rPr>
        <w:t xml:space="preserve"> </w:t>
      </w:r>
      <w:r w:rsidRPr="0012002B">
        <w:rPr>
          <w:rStyle w:val="StyleUnderline"/>
        </w:rPr>
        <w:t xml:space="preserve">are available </w:t>
      </w:r>
      <w:r w:rsidRPr="0012002B">
        <w:rPr>
          <w:rStyle w:val="StyleUnderline"/>
          <w:highlight w:val="yellow"/>
        </w:rPr>
        <w:t xml:space="preserve">for an </w:t>
      </w:r>
      <w:r w:rsidRPr="0012002B">
        <w:rPr>
          <w:rStyle w:val="Emphasis"/>
          <w:highlight w:val="yellow"/>
        </w:rPr>
        <w:t>already crowded</w:t>
      </w:r>
      <w:r w:rsidRPr="0012002B">
        <w:rPr>
          <w:rStyle w:val="Emphasis"/>
        </w:rPr>
        <w:t xml:space="preserve"> legislative </w:t>
      </w:r>
      <w:r w:rsidRPr="0012002B">
        <w:rPr>
          <w:rStyle w:val="Emphasis"/>
          <w:highlight w:val="yellow"/>
        </w:rPr>
        <w:t>agenda</w:t>
      </w:r>
      <w:r w:rsidRPr="0012002B">
        <w:rPr>
          <w:sz w:val="16"/>
        </w:rPr>
        <w:t xml:space="preserve">. The Supreme Court has </w:t>
      </w:r>
      <w:r w:rsidRPr="0012002B">
        <w:rPr>
          <w:rStyle w:val="StyleUnderline"/>
        </w:rPr>
        <w:t xml:space="preserve">become </w:t>
      </w:r>
      <w:r w:rsidRPr="0012002B">
        <w:rPr>
          <w:rStyle w:val="Emphasis"/>
          <w:highlight w:val="yellow"/>
        </w:rPr>
        <w:t>less interested</w:t>
      </w:r>
      <w:r w:rsidRPr="0012002B">
        <w:rPr>
          <w:sz w:val="16"/>
          <w:highlight w:val="yellow"/>
        </w:rPr>
        <w:t xml:space="preserve"> </w:t>
      </w:r>
      <w:r w:rsidRPr="0012002B">
        <w:rPr>
          <w:rStyle w:val="StyleUnderline"/>
          <w:highlight w:val="yellow"/>
        </w:rPr>
        <w:t>in</w:t>
      </w:r>
      <w:r w:rsidRPr="0012002B">
        <w:rPr>
          <w:sz w:val="16"/>
          <w:highlight w:val="yellow"/>
        </w:rPr>
        <w:t xml:space="preserve"> </w:t>
      </w:r>
      <w:r w:rsidRPr="0012002B">
        <w:rPr>
          <w:rStyle w:val="Emphasis"/>
          <w:highlight w:val="yellow"/>
        </w:rPr>
        <w:t>NLRA cases</w:t>
      </w:r>
      <w:r w:rsidRPr="0012002B">
        <w:rPr>
          <w:sz w:val="16"/>
        </w:rPr>
        <w:t xml:space="preserve"> </w:t>
      </w:r>
      <w:r w:rsidRPr="0012002B">
        <w:rPr>
          <w:rStyle w:val="StyleUnderline"/>
        </w:rPr>
        <w:t>over recent decades</w:t>
      </w:r>
      <w:r w:rsidRPr="0012002B">
        <w:rPr>
          <w:sz w:val="16"/>
        </w:rPr>
        <w:t xml:space="preserve">," and court of appeals decisions are unlikely to be noticed even by congressional committees that would have jurisdiction to address them. 2 Accordingly, </w:t>
      </w:r>
      <w:r w:rsidRPr="0012002B">
        <w:rPr>
          <w:rStyle w:val="StyleUnderline"/>
          <w:highlight w:val="yellow"/>
        </w:rPr>
        <w:t>many</w:t>
      </w:r>
      <w:r w:rsidRPr="0012002B">
        <w:rPr>
          <w:rStyle w:val="StyleUnderline"/>
        </w:rPr>
        <w:t xml:space="preserve"> cases </w:t>
      </w:r>
      <w:r w:rsidRPr="0012002B">
        <w:rPr>
          <w:rStyle w:val="StyleUnderline"/>
          <w:highlight w:val="yellow"/>
        </w:rPr>
        <w:t xml:space="preserve">that are hotly debated within the </w:t>
      </w:r>
      <w:r w:rsidRPr="0012002B">
        <w:rPr>
          <w:rStyle w:val="Emphasis"/>
          <w:highlight w:val="yellow"/>
        </w:rPr>
        <w:t>labor</w:t>
      </w:r>
      <w:r w:rsidRPr="0012002B">
        <w:rPr>
          <w:rStyle w:val="Emphasis"/>
        </w:rPr>
        <w:t xml:space="preserve">-management </w:t>
      </w:r>
      <w:r w:rsidRPr="0012002B">
        <w:rPr>
          <w:rStyle w:val="Emphasis"/>
          <w:highlight w:val="yellow"/>
        </w:rPr>
        <w:t>community</w:t>
      </w:r>
      <w:r w:rsidRPr="0012002B">
        <w:rPr>
          <w:sz w:val="16"/>
          <w:highlight w:val="yellow"/>
        </w:rPr>
        <w:t xml:space="preserve"> </w:t>
      </w:r>
      <w:r w:rsidRPr="0012002B">
        <w:rPr>
          <w:rStyle w:val="StyleUnderline"/>
          <w:highlight w:val="yellow"/>
        </w:rPr>
        <w:t xml:space="preserve">do not achieve </w:t>
      </w:r>
      <w:r w:rsidRPr="0012002B">
        <w:rPr>
          <w:rStyle w:val="Emphasis"/>
          <w:highlight w:val="yellow"/>
        </w:rPr>
        <w:t>legislative recognition</w:t>
      </w:r>
      <w:r w:rsidRPr="0012002B">
        <w:rPr>
          <w:sz w:val="16"/>
        </w:rPr>
        <w:t xml:space="preserve">, </w:t>
      </w:r>
      <w:r w:rsidRPr="0012002B">
        <w:rPr>
          <w:rStyle w:val="Emphasis"/>
        </w:rPr>
        <w:t>much less</w:t>
      </w:r>
      <w:r w:rsidRPr="0012002B">
        <w:rPr>
          <w:rStyle w:val="StyleUnderline"/>
        </w:rPr>
        <w:t xml:space="preserve"> become agenda </w:t>
      </w:r>
      <w:r w:rsidRPr="0012002B">
        <w:rPr>
          <w:rStyle w:val="Emphasis"/>
        </w:rPr>
        <w:t>priorities</w:t>
      </w:r>
      <w:r w:rsidRPr="0012002B">
        <w:rPr>
          <w:rStyle w:val="StyleUnderline"/>
        </w:rPr>
        <w:t>.</w:t>
      </w:r>
    </w:p>
    <w:p w14:paraId="501927B1" w14:textId="77777777" w:rsidR="0053466F" w:rsidRDefault="0053466F" w:rsidP="00CC441B">
      <w:pPr>
        <w:rPr>
          <w:rStyle w:val="StyleUnderline"/>
        </w:rPr>
      </w:pPr>
    </w:p>
    <w:p w14:paraId="70148E22" w14:textId="77777777" w:rsidR="0053466F" w:rsidRPr="0012002B" w:rsidRDefault="0053466F" w:rsidP="00CC441B">
      <w:pPr>
        <w:rPr>
          <w:rStyle w:val="StyleUnderline"/>
        </w:rPr>
      </w:pPr>
    </w:p>
    <w:p w14:paraId="5F9DB093" w14:textId="77777777" w:rsidR="0053466F" w:rsidRDefault="0053466F" w:rsidP="00CC441B">
      <w:pPr>
        <w:pStyle w:val="Analytic"/>
      </w:pPr>
    </w:p>
    <w:p w14:paraId="3F8BEBEB" w14:textId="77777777" w:rsidR="0053466F" w:rsidRPr="001D58B3" w:rsidRDefault="0053466F" w:rsidP="00CC441B">
      <w:pPr>
        <w:pStyle w:val="Heading4"/>
      </w:pPr>
      <w:r>
        <w:t xml:space="preserve">Floortime thumped ev is for 3 republicans. And answered above. </w:t>
      </w:r>
    </w:p>
    <w:p w14:paraId="75E65B27" w14:textId="77777777" w:rsidR="0053466F" w:rsidRDefault="0053466F" w:rsidP="00CC441B">
      <w:r>
        <w:rPr>
          <w:rStyle w:val="Style13ptBold"/>
        </w:rPr>
        <w:t xml:space="preserve">2AC </w:t>
      </w:r>
      <w:r w:rsidRPr="0036760E">
        <w:rPr>
          <w:rStyle w:val="Style13ptBold"/>
        </w:rPr>
        <w:t>Gannon ’1-2</w:t>
      </w:r>
      <w:r>
        <w:t xml:space="preserve"> [Maddie; January 2; Multimedia Journalist; Spectrum News; “Congress returns to Washington to kick off 2026 next week. What's on the agenda?” https://spectrumlocalnews.com/nys/central-ny/news/2026/01/02/congress-returns-to-washington-to-kick-off-2026-next-week--what-s-on-the-agenda-]</w:t>
      </w:r>
    </w:p>
    <w:p w14:paraId="2143DDA2" w14:textId="77777777" w:rsidR="0053466F" w:rsidRPr="00360949" w:rsidRDefault="0053466F" w:rsidP="00CC441B">
      <w:pPr>
        <w:rPr>
          <w:rStyle w:val="StyleUnderline"/>
        </w:rPr>
      </w:pPr>
      <w:r w:rsidRPr="00360949">
        <w:rPr>
          <w:sz w:val="16"/>
        </w:rPr>
        <w:t xml:space="preserve">The final few months of 2025 on Capitol Hill were defined by a record-long government shutdown, a messy and still unresolved fight over health care, and the success of a seldom-used procedure called a "discharge petition" that forced the government to release thousands of documents on its investigation into convicted sex offender Jeffrey Epstein. As lawmakers kick off the new year, </w:t>
      </w:r>
      <w:r w:rsidRPr="00F44743">
        <w:rPr>
          <w:rStyle w:val="StyleUnderline"/>
          <w:highlight w:val="green"/>
        </w:rPr>
        <w:t>many</w:t>
      </w:r>
      <w:r w:rsidRPr="00360949">
        <w:rPr>
          <w:rStyle w:val="StyleUnderline"/>
        </w:rPr>
        <w:t xml:space="preserve"> of those </w:t>
      </w:r>
      <w:r w:rsidRPr="00F44743">
        <w:rPr>
          <w:rStyle w:val="StyleUnderline"/>
          <w:highlight w:val="green"/>
        </w:rPr>
        <w:t>issues</w:t>
      </w:r>
      <w:r w:rsidRPr="00360949">
        <w:rPr>
          <w:rStyle w:val="StyleUnderline"/>
        </w:rPr>
        <w:t xml:space="preserve"> are expected to </w:t>
      </w:r>
      <w:r w:rsidRPr="00F44743">
        <w:rPr>
          <w:rStyle w:val="Emphasis"/>
          <w:highlight w:val="green"/>
        </w:rPr>
        <w:t>take on new life</w:t>
      </w:r>
      <w:r w:rsidRPr="00F44743">
        <w:rPr>
          <w:rStyle w:val="StyleUnderline"/>
          <w:highlight w:val="green"/>
        </w:rPr>
        <w:t>,</w:t>
      </w:r>
      <w:r w:rsidRPr="00360949">
        <w:rPr>
          <w:rStyle w:val="StyleUnderline"/>
        </w:rPr>
        <w:t xml:space="preserve"> as a few </w:t>
      </w:r>
      <w:r w:rsidRPr="00F44743">
        <w:rPr>
          <w:rStyle w:val="Emphasis"/>
          <w:highlight w:val="green"/>
        </w:rPr>
        <w:t>new ones boil to the surface</w:t>
      </w:r>
      <w:r w:rsidRPr="00360949">
        <w:rPr>
          <w:rStyle w:val="StyleUnderline"/>
        </w:rPr>
        <w:t xml:space="preserve"> as well. </w:t>
      </w:r>
    </w:p>
    <w:p w14:paraId="439A4A12" w14:textId="77777777" w:rsidR="0053466F" w:rsidRPr="00360949" w:rsidRDefault="0053466F" w:rsidP="00CC441B">
      <w:pPr>
        <w:rPr>
          <w:sz w:val="16"/>
        </w:rPr>
      </w:pPr>
      <w:r w:rsidRPr="00360949">
        <w:rPr>
          <w:sz w:val="16"/>
        </w:rPr>
        <w:t>The threat of another shutdown and health care on the horizon</w:t>
      </w:r>
    </w:p>
    <w:p w14:paraId="1118738D" w14:textId="77777777" w:rsidR="0053466F" w:rsidRPr="00991964" w:rsidRDefault="0053466F" w:rsidP="00CC441B">
      <w:pPr>
        <w:rPr>
          <w:rStyle w:val="Emphasis"/>
        </w:rPr>
      </w:pPr>
      <w:r w:rsidRPr="00360949">
        <w:rPr>
          <w:sz w:val="16"/>
        </w:rPr>
        <w:t xml:space="preserve">It was less than nine weeks ago that lawmakers reached an agreement to end the more than 40-day shutdown that dominated Capitol Hill this fall. But that deal expires Jan. 30, and </w:t>
      </w:r>
      <w:r w:rsidRPr="00360949">
        <w:rPr>
          <w:rStyle w:val="StyleUnderline"/>
        </w:rPr>
        <w:t>lawmakers’ return to Washington will be marked by the new looming deadline</w:t>
      </w:r>
      <w:r w:rsidRPr="00360949">
        <w:rPr>
          <w:sz w:val="16"/>
        </w:rPr>
        <w:t xml:space="preserve"> at the end of the month </w:t>
      </w:r>
      <w:r w:rsidRPr="00360949">
        <w:rPr>
          <w:rStyle w:val="StyleUnderline"/>
        </w:rPr>
        <w:t xml:space="preserve">that </w:t>
      </w:r>
      <w:r w:rsidRPr="00F44743">
        <w:rPr>
          <w:rStyle w:val="StyleUnderline"/>
          <w:highlight w:val="green"/>
        </w:rPr>
        <w:t>could</w:t>
      </w:r>
      <w:r w:rsidRPr="00360949">
        <w:rPr>
          <w:rStyle w:val="StyleUnderline"/>
        </w:rPr>
        <w:t xml:space="preserve"> potentially </w:t>
      </w:r>
      <w:r w:rsidRPr="00F44743">
        <w:rPr>
          <w:rStyle w:val="StyleUnderline"/>
          <w:highlight w:val="green"/>
        </w:rPr>
        <w:t xml:space="preserve">lead to </w:t>
      </w:r>
      <w:r w:rsidRPr="00F44743">
        <w:rPr>
          <w:rStyle w:val="Emphasis"/>
          <w:highlight w:val="green"/>
        </w:rPr>
        <w:t>another</w:t>
      </w:r>
      <w:r w:rsidRPr="00991964">
        <w:rPr>
          <w:rStyle w:val="Emphasis"/>
        </w:rPr>
        <w:t xml:space="preserve"> partial </w:t>
      </w:r>
      <w:r w:rsidRPr="00F44743">
        <w:rPr>
          <w:rStyle w:val="Emphasis"/>
          <w:highlight w:val="green"/>
        </w:rPr>
        <w:t>lapse in funding.</w:t>
      </w:r>
      <w:r w:rsidRPr="00991964">
        <w:rPr>
          <w:rStyle w:val="Emphasis"/>
        </w:rPr>
        <w:t xml:space="preserve"> </w:t>
      </w:r>
    </w:p>
    <w:p w14:paraId="7215A7FC" w14:textId="77777777" w:rsidR="0053466F" w:rsidRPr="00360949" w:rsidRDefault="0053466F" w:rsidP="00CC441B">
      <w:pPr>
        <w:rPr>
          <w:rStyle w:val="StyleUnderline"/>
        </w:rPr>
      </w:pPr>
      <w:r w:rsidRPr="00360949">
        <w:rPr>
          <w:sz w:val="16"/>
        </w:rPr>
        <w:t xml:space="preserve">The deal that ended the shutdown cemented funding for the full fiscal year for a handful of departments and the legislative branch. The top Republicans on the House and Senate Appropriations committees announced before leaving for the holidays that they reached an agreement on a big-picture framework for spending levels for the year. But to avoid another shutdown, Congress still has nine individual spending bills to pass unless they pursue another short-term patch. And </w:t>
      </w:r>
      <w:r w:rsidRPr="00360949">
        <w:rPr>
          <w:rStyle w:val="StyleUnderline"/>
        </w:rPr>
        <w:t>the path to doing so in the Senate will need buy-in from some Democrats.</w:t>
      </w:r>
    </w:p>
    <w:p w14:paraId="43DA5E7D" w14:textId="77777777" w:rsidR="0053466F" w:rsidRPr="00360949" w:rsidRDefault="0053466F" w:rsidP="00CC441B">
      <w:pPr>
        <w:rPr>
          <w:sz w:val="16"/>
        </w:rPr>
      </w:pPr>
      <w:r w:rsidRPr="00360949">
        <w:rPr>
          <w:sz w:val="16"/>
        </w:rPr>
        <w:t xml:space="preserve">The main issue that drove the shutdown in the fall was Democrats’ demand that subsidies for those with health insurance plans through the Affordable Care Act be extended. Heading into the new funding deadline, Democratic lawmakers — particularly the party’s leader in the Senate, Chuck Schumer of New York — have indicated that the topic will not play the same way this time around as the tax credits have now officially expired as of Jan. 1. </w:t>
      </w:r>
    </w:p>
    <w:p w14:paraId="2B67C9A3" w14:textId="77777777" w:rsidR="0053466F" w:rsidRPr="00360949" w:rsidRDefault="0053466F" w:rsidP="00CC441B">
      <w:pPr>
        <w:rPr>
          <w:rStyle w:val="StyleUnderline"/>
        </w:rPr>
      </w:pPr>
      <w:r w:rsidRPr="00360949">
        <w:rPr>
          <w:sz w:val="16"/>
        </w:rPr>
        <w:t xml:space="preserve">But the issue of </w:t>
      </w:r>
      <w:r w:rsidRPr="00F44743">
        <w:rPr>
          <w:rStyle w:val="StyleUnderline"/>
          <w:highlight w:val="green"/>
        </w:rPr>
        <w:t>health care</w:t>
      </w:r>
      <w:r w:rsidRPr="00360949">
        <w:rPr>
          <w:rStyle w:val="StyleUnderline"/>
        </w:rPr>
        <w:t xml:space="preserve"> and the</w:t>
      </w:r>
      <w:r w:rsidRPr="00360949">
        <w:rPr>
          <w:sz w:val="16"/>
        </w:rPr>
        <w:t xml:space="preserve"> sharp rise in insurance </w:t>
      </w:r>
      <w:r w:rsidRPr="00360949">
        <w:rPr>
          <w:rStyle w:val="StyleUnderline"/>
        </w:rPr>
        <w:t xml:space="preserve">costs that the </w:t>
      </w:r>
      <w:r w:rsidRPr="00F44743">
        <w:rPr>
          <w:rStyle w:val="StyleUnderline"/>
          <w:highlight w:val="green"/>
        </w:rPr>
        <w:t>subsidies’ expiration</w:t>
      </w:r>
      <w:r w:rsidRPr="00360949">
        <w:rPr>
          <w:rStyle w:val="StyleUnderline"/>
        </w:rPr>
        <w:t xml:space="preserve"> is expected to cause</w:t>
      </w:r>
      <w:r w:rsidRPr="00360949">
        <w:rPr>
          <w:sz w:val="16"/>
        </w:rPr>
        <w:t xml:space="preserve"> for millions of Americans </w:t>
      </w:r>
      <w:r w:rsidRPr="00360949">
        <w:rPr>
          <w:rStyle w:val="StyleUnderline"/>
        </w:rPr>
        <w:t xml:space="preserve">will still be top of mind. </w:t>
      </w:r>
    </w:p>
    <w:p w14:paraId="47AF3F17" w14:textId="77777777" w:rsidR="0053466F" w:rsidRPr="00360949" w:rsidRDefault="0053466F" w:rsidP="00CC441B">
      <w:pPr>
        <w:rPr>
          <w:sz w:val="16"/>
        </w:rPr>
      </w:pPr>
      <w:r w:rsidRPr="00360949">
        <w:rPr>
          <w:sz w:val="16"/>
        </w:rPr>
        <w:t>Senators fell short of passing multiple different proposals to address health care costs before the break.</w:t>
      </w:r>
    </w:p>
    <w:p w14:paraId="29143D22" w14:textId="77777777" w:rsidR="0053466F" w:rsidRPr="00360949" w:rsidRDefault="0053466F" w:rsidP="00CC441B">
      <w:pPr>
        <w:rPr>
          <w:sz w:val="16"/>
        </w:rPr>
      </w:pPr>
      <w:r w:rsidRPr="00360949">
        <w:rPr>
          <w:sz w:val="16"/>
        </w:rPr>
        <w:t xml:space="preserve">The House GOP passed a health care-related bill that did not address the tax credits just before lawmakers left for the holiday break, but four Republicans considered more centrist strayed from the rest of their party to back a Democratic-led discharge petition to force a vote on extending the subsidies for three years. That proposal is expected to receive a vote upon the House’s return, bringing the issue back into the limelight. If successful, it would still need to pass the Senate, which is not considered likely, but there are other proposals in the upper chamber in the works that could see movement. And President Donald Trump — who has called for weeks for money to be sent directly to Americans to purchase health care instead — has vowed to convene heads of insurance companies in a bid to persuade them to lower costs. </w:t>
      </w:r>
    </w:p>
    <w:p w14:paraId="087A0AC9" w14:textId="77777777" w:rsidR="0053466F" w:rsidRPr="00360949" w:rsidRDefault="0053466F" w:rsidP="00CC441B">
      <w:pPr>
        <w:rPr>
          <w:sz w:val="16"/>
        </w:rPr>
      </w:pPr>
      <w:r w:rsidRPr="00360949">
        <w:rPr>
          <w:sz w:val="16"/>
        </w:rPr>
        <w:t>More talk of discharge petitions</w:t>
      </w:r>
    </w:p>
    <w:p w14:paraId="4CFC74CB" w14:textId="77777777" w:rsidR="0053466F" w:rsidRPr="00360949" w:rsidRDefault="0053466F" w:rsidP="00CC441B">
      <w:pPr>
        <w:rPr>
          <w:sz w:val="16"/>
        </w:rPr>
      </w:pPr>
      <w:r w:rsidRPr="00360949">
        <w:rPr>
          <w:sz w:val="16"/>
        </w:rPr>
        <w:t xml:space="preserve">Along with the discharge petition in the House on the Affordable Care Act subsidies, the historically rarely successful method for forcing a vote on a piece of legislation could see more action in the new year or fizzle out. </w:t>
      </w:r>
    </w:p>
    <w:p w14:paraId="0C197D4B" w14:textId="77777777" w:rsidR="0053466F" w:rsidRPr="00360949" w:rsidRDefault="0053466F" w:rsidP="00CC441B">
      <w:pPr>
        <w:rPr>
          <w:sz w:val="16"/>
        </w:rPr>
      </w:pPr>
      <w:r w:rsidRPr="00F5017D">
        <w:rPr>
          <w:sz w:val="16"/>
          <w:highlight w:val="yellow"/>
        </w:rPr>
        <w:t>Florida Republican Rep. Anna Paulina</w:t>
      </w:r>
      <w:r w:rsidRPr="00360949">
        <w:rPr>
          <w:sz w:val="16"/>
        </w:rPr>
        <w:t xml:space="preserve"> </w:t>
      </w:r>
      <w:r w:rsidRPr="00F44743">
        <w:rPr>
          <w:rStyle w:val="StyleUnderline"/>
          <w:highlight w:val="green"/>
        </w:rPr>
        <w:t>Luna is seeking to force a vote on</w:t>
      </w:r>
      <w:r w:rsidRPr="00360949">
        <w:rPr>
          <w:rStyle w:val="StyleUnderline"/>
        </w:rPr>
        <w:t xml:space="preserve"> a bill to bar</w:t>
      </w:r>
      <w:r w:rsidRPr="00360949">
        <w:rPr>
          <w:sz w:val="16"/>
        </w:rPr>
        <w:t xml:space="preserve"> members of Congress and their immediate family, in some cases, from </w:t>
      </w:r>
      <w:r w:rsidRPr="00360949">
        <w:rPr>
          <w:rStyle w:val="StyleUnderline"/>
        </w:rPr>
        <w:t>trading</w:t>
      </w:r>
      <w:r w:rsidRPr="00360949">
        <w:rPr>
          <w:sz w:val="16"/>
        </w:rPr>
        <w:t xml:space="preserve"> individual </w:t>
      </w:r>
      <w:r w:rsidRPr="00360949">
        <w:rPr>
          <w:rStyle w:val="StyleUnderline"/>
        </w:rPr>
        <w:t>stocks</w:t>
      </w:r>
      <w:r w:rsidRPr="00360949">
        <w:rPr>
          <w:sz w:val="16"/>
        </w:rPr>
        <w:t xml:space="preserve">. The discharge petition, which needs a majority of House members on board to move forward, currently has just shy of 75 backers signed on, according to the chamber’s Office of the Clerk. That is still far below the 218 needed for it to advance, but </w:t>
      </w:r>
      <w:r w:rsidRPr="00360949">
        <w:rPr>
          <w:rStyle w:val="StyleUnderline"/>
        </w:rPr>
        <w:t xml:space="preserve">the </w:t>
      </w:r>
      <w:r w:rsidRPr="00F44743">
        <w:rPr>
          <w:rStyle w:val="Emphasis"/>
          <w:highlight w:val="green"/>
        </w:rPr>
        <w:t>stock trading</w:t>
      </w:r>
      <w:r w:rsidRPr="00360949">
        <w:rPr>
          <w:rStyle w:val="StyleUnderline"/>
        </w:rPr>
        <w:t xml:space="preserve"> issue has lingered on Capitol Hill for years and received some vocal support from members of both parties.</w:t>
      </w:r>
      <w:r w:rsidRPr="00360949">
        <w:rPr>
          <w:sz w:val="16"/>
        </w:rPr>
        <w:t xml:space="preserve"> </w:t>
      </w:r>
    </w:p>
    <w:p w14:paraId="48E86F27" w14:textId="77777777" w:rsidR="0053466F" w:rsidRPr="00360949" w:rsidRDefault="0053466F" w:rsidP="00CC441B">
      <w:pPr>
        <w:rPr>
          <w:sz w:val="16"/>
        </w:rPr>
      </w:pPr>
      <w:r w:rsidRPr="00F5017D">
        <w:rPr>
          <w:sz w:val="16"/>
          <w:highlight w:val="yellow"/>
        </w:rPr>
        <w:t xml:space="preserve">Rep. Don </w:t>
      </w:r>
      <w:r w:rsidRPr="00F5017D">
        <w:rPr>
          <w:rStyle w:val="StyleUnderline"/>
          <w:highlight w:val="yellow"/>
        </w:rPr>
        <w:t>Bacon</w:t>
      </w:r>
      <w:r w:rsidRPr="00F5017D">
        <w:rPr>
          <w:sz w:val="16"/>
          <w:highlight w:val="yellow"/>
        </w:rPr>
        <w:t>, R-Neb</w:t>
      </w:r>
      <w:r w:rsidRPr="00360949">
        <w:rPr>
          <w:sz w:val="16"/>
        </w:rPr>
        <w:t xml:space="preserve">., meanwhile, </w:t>
      </w:r>
      <w:r w:rsidRPr="00360949">
        <w:rPr>
          <w:rStyle w:val="StyleUnderline"/>
        </w:rPr>
        <w:t xml:space="preserve">is vowing to </w:t>
      </w:r>
      <w:r w:rsidRPr="00F44743">
        <w:rPr>
          <w:rStyle w:val="StyleUnderline"/>
          <w:highlight w:val="green"/>
        </w:rPr>
        <w:t>pursue</w:t>
      </w:r>
      <w:r w:rsidRPr="00360949">
        <w:rPr>
          <w:rStyle w:val="StyleUnderline"/>
        </w:rPr>
        <w:t xml:space="preserve"> a </w:t>
      </w:r>
      <w:r w:rsidRPr="00F44743">
        <w:rPr>
          <w:rStyle w:val="StyleUnderline"/>
          <w:highlight w:val="green"/>
        </w:rPr>
        <w:t>discharge petition</w:t>
      </w:r>
      <w:r w:rsidRPr="00360949">
        <w:rPr>
          <w:rStyle w:val="StyleUnderline"/>
        </w:rPr>
        <w:t xml:space="preserve"> in January to force a vote on a bipartisan bill</w:t>
      </w:r>
      <w:r w:rsidRPr="00360949">
        <w:rPr>
          <w:sz w:val="16"/>
        </w:rPr>
        <w:t xml:space="preserve"> he helped introduce in the House that would look </w:t>
      </w:r>
      <w:r w:rsidRPr="00F44743">
        <w:rPr>
          <w:rStyle w:val="StyleUnderline"/>
          <w:highlight w:val="green"/>
        </w:rPr>
        <w:t>to place</w:t>
      </w:r>
      <w:r w:rsidRPr="00360949">
        <w:rPr>
          <w:rStyle w:val="StyleUnderline"/>
        </w:rPr>
        <w:t xml:space="preserve"> harsher </w:t>
      </w:r>
      <w:r w:rsidRPr="00F44743">
        <w:rPr>
          <w:rStyle w:val="Emphasis"/>
          <w:highlight w:val="green"/>
        </w:rPr>
        <w:t>penalties on Russia</w:t>
      </w:r>
      <w:r w:rsidRPr="00360949">
        <w:rPr>
          <w:sz w:val="16"/>
        </w:rPr>
        <w:t xml:space="preserve"> amid the war in Ukraine. And another discharge petition on a Russia sanctions bill is just two shy of the signatures needed. </w:t>
      </w:r>
    </w:p>
    <w:p w14:paraId="17FCFAE5" w14:textId="77777777" w:rsidR="0053466F" w:rsidRPr="00360949" w:rsidRDefault="0053466F" w:rsidP="00CC441B">
      <w:pPr>
        <w:rPr>
          <w:sz w:val="16"/>
        </w:rPr>
      </w:pPr>
      <w:r w:rsidRPr="00360949">
        <w:rPr>
          <w:sz w:val="16"/>
        </w:rPr>
        <w:t xml:space="preserve">Discharge petitions allow lawmakers to circumvent the chamber’s leaders –– who typically decide what bills come to the floor –– and force a vote on proposed legislation. In the past, such a method was uncommonly used and rarely successful. Data kept by the Brookings Institution found only 4% of the hundreds of discharge petitions filed between 1935 and 2022 have succeeded. </w:t>
      </w:r>
    </w:p>
    <w:p w14:paraId="5F31E0DB" w14:textId="77777777" w:rsidR="0053466F" w:rsidRPr="00360949" w:rsidRDefault="0053466F" w:rsidP="00CC441B">
      <w:pPr>
        <w:rPr>
          <w:sz w:val="16"/>
        </w:rPr>
      </w:pPr>
      <w:r w:rsidRPr="00360949">
        <w:rPr>
          <w:sz w:val="16"/>
        </w:rPr>
        <w:t xml:space="preserve">In a recent high-profile move, however, it was a successful discharge petition that allowed a bipartisan duo to force a vote on –– and eventually pass legislation to –– require the government to release its files related to Epstein. </w:t>
      </w:r>
    </w:p>
    <w:p w14:paraId="178C1E35" w14:textId="77777777" w:rsidR="0053466F" w:rsidRPr="00360949" w:rsidRDefault="0053466F" w:rsidP="00CC441B">
      <w:pPr>
        <w:rPr>
          <w:sz w:val="16"/>
        </w:rPr>
      </w:pPr>
      <w:r w:rsidRPr="00360949">
        <w:rPr>
          <w:sz w:val="16"/>
        </w:rPr>
        <w:t xml:space="preserve">That topic is also expected to stay in the forefront in Washington this month, particularly as some lawmakers express concerns about whether the Justice Department is living up to the requirements in the bill on releasing the Epstein documents. The legislation set a deadline of Dec. 19 for the files’ release but instead they have come in rolling batches, with millions more still being reviewed, helping cement the issue’s prevalence in the new year. </w:t>
      </w:r>
    </w:p>
    <w:p w14:paraId="756F9943" w14:textId="77777777" w:rsidR="0053466F" w:rsidRPr="00360949" w:rsidRDefault="0053466F" w:rsidP="00CC441B">
      <w:pPr>
        <w:rPr>
          <w:sz w:val="16"/>
        </w:rPr>
      </w:pPr>
      <w:r w:rsidRPr="00360949">
        <w:rPr>
          <w:sz w:val="16"/>
        </w:rPr>
        <w:t>Other topics gaining steam</w:t>
      </w:r>
    </w:p>
    <w:p w14:paraId="5557A084" w14:textId="77777777" w:rsidR="0053466F" w:rsidRPr="00360949" w:rsidRDefault="0053466F" w:rsidP="00CC441B">
      <w:pPr>
        <w:rPr>
          <w:sz w:val="16"/>
        </w:rPr>
      </w:pPr>
      <w:r w:rsidRPr="00F44743">
        <w:rPr>
          <w:rStyle w:val="StyleUnderline"/>
          <w:highlight w:val="green"/>
        </w:rPr>
        <w:t>Other issues</w:t>
      </w:r>
      <w:r w:rsidRPr="00360949">
        <w:rPr>
          <w:rStyle w:val="StyleUnderline"/>
        </w:rPr>
        <w:t xml:space="preserve"> likely to play </w:t>
      </w:r>
      <w:r w:rsidRPr="00991964">
        <w:rPr>
          <w:rStyle w:val="Emphasis"/>
        </w:rPr>
        <w:t>large roles on Capitol Hill</w:t>
      </w:r>
      <w:r w:rsidRPr="00360949">
        <w:rPr>
          <w:rStyle w:val="StyleUnderline"/>
        </w:rPr>
        <w:t xml:space="preserve"> this January include</w:t>
      </w:r>
      <w:r w:rsidRPr="00360949">
        <w:rPr>
          <w:sz w:val="16"/>
        </w:rPr>
        <w:t xml:space="preserve"> the Trump administration’s </w:t>
      </w:r>
      <w:r w:rsidRPr="00F44743">
        <w:rPr>
          <w:rStyle w:val="StyleUnderline"/>
          <w:highlight w:val="green"/>
        </w:rPr>
        <w:t xml:space="preserve">pressure campaign on </w:t>
      </w:r>
      <w:r w:rsidRPr="00F44743">
        <w:rPr>
          <w:rStyle w:val="Emphasis"/>
          <w:highlight w:val="green"/>
        </w:rPr>
        <w:t>Venezuela</w:t>
      </w:r>
      <w:r w:rsidRPr="00360949">
        <w:rPr>
          <w:rStyle w:val="StyleUnderline"/>
        </w:rPr>
        <w:t xml:space="preserve"> and its related monthslong effort to strike vessels it says are carrying drugs</w:t>
      </w:r>
      <w:r w:rsidRPr="00360949">
        <w:rPr>
          <w:sz w:val="16"/>
        </w:rPr>
        <w:t xml:space="preserve"> from the country and others in the region. </w:t>
      </w:r>
      <w:r w:rsidRPr="00360949">
        <w:rPr>
          <w:rStyle w:val="StyleUnderline"/>
        </w:rPr>
        <w:t>The deadly boat strike campaign has already driven significant questions from some lawmakers</w:t>
      </w:r>
      <w:r w:rsidRPr="00360949">
        <w:rPr>
          <w:sz w:val="16"/>
        </w:rPr>
        <w:t xml:space="preserve"> about the legality of the administration’s actions and its ability to continue taking them without congressional approval.</w:t>
      </w:r>
    </w:p>
    <w:p w14:paraId="1DB5C77D" w14:textId="77777777" w:rsidR="0053466F" w:rsidRPr="00360949" w:rsidRDefault="0053466F" w:rsidP="00CC441B">
      <w:pPr>
        <w:rPr>
          <w:sz w:val="16"/>
        </w:rPr>
      </w:pPr>
      <w:r w:rsidRPr="00360949">
        <w:rPr>
          <w:rStyle w:val="StyleUnderline"/>
        </w:rPr>
        <w:t xml:space="preserve">Multiple efforts to pass </w:t>
      </w:r>
      <w:r w:rsidRPr="00F44743">
        <w:rPr>
          <w:rStyle w:val="Emphasis"/>
          <w:highlight w:val="green"/>
        </w:rPr>
        <w:t>war powers resolutions</w:t>
      </w:r>
      <w:r w:rsidRPr="00360949">
        <w:rPr>
          <w:sz w:val="16"/>
        </w:rPr>
        <w:t xml:space="preserve"> to force the end or put limitations on the campaign have already failed in both chambers of Congress. But Trump’s confirmation that the U.S. hit an area of Venezuela last month — which would mark the first known strike on land, something the president has repeatedly not ruled out — </w:t>
      </w:r>
      <w:r w:rsidRPr="00360949">
        <w:rPr>
          <w:rStyle w:val="StyleUnderline"/>
        </w:rPr>
        <w:t>could drive further inquiries from Congress and perhaps further action.</w:t>
      </w:r>
      <w:r w:rsidRPr="00360949">
        <w:rPr>
          <w:sz w:val="16"/>
        </w:rPr>
        <w:t xml:space="preserve"> </w:t>
      </w:r>
    </w:p>
    <w:p w14:paraId="61B2D096" w14:textId="77777777" w:rsidR="0053466F" w:rsidRPr="00071352" w:rsidRDefault="0053466F" w:rsidP="00CC441B">
      <w:pPr>
        <w:rPr>
          <w:sz w:val="16"/>
        </w:rPr>
      </w:pPr>
      <w:r w:rsidRPr="00360949">
        <w:rPr>
          <w:sz w:val="16"/>
        </w:rPr>
        <w:t xml:space="preserve">Meanwhile, </w:t>
      </w:r>
      <w:r w:rsidRPr="00360949">
        <w:rPr>
          <w:rStyle w:val="StyleUnderline"/>
        </w:rPr>
        <w:t xml:space="preserve">the issue of </w:t>
      </w:r>
      <w:r w:rsidRPr="00F44743">
        <w:rPr>
          <w:rStyle w:val="StyleUnderline"/>
          <w:highlight w:val="green"/>
        </w:rPr>
        <w:t>fraud schemes in Minnesota</w:t>
      </w:r>
      <w:r w:rsidRPr="00360949">
        <w:rPr>
          <w:rStyle w:val="StyleUnderline"/>
        </w:rPr>
        <w:t xml:space="preserve"> that </w:t>
      </w:r>
      <w:r w:rsidRPr="00F44743">
        <w:rPr>
          <w:rStyle w:val="StyleUnderline"/>
          <w:highlight w:val="green"/>
        </w:rPr>
        <w:t>led</w:t>
      </w:r>
      <w:r w:rsidRPr="00360949">
        <w:rPr>
          <w:rStyle w:val="StyleUnderline"/>
        </w:rPr>
        <w:t xml:space="preserve"> the Trump administration </w:t>
      </w:r>
      <w:r w:rsidRPr="00F44743">
        <w:rPr>
          <w:rStyle w:val="StyleUnderline"/>
          <w:highlight w:val="green"/>
        </w:rPr>
        <w:t xml:space="preserve">to freeze </w:t>
      </w:r>
      <w:r w:rsidRPr="00F44743">
        <w:rPr>
          <w:rStyle w:val="Emphasis"/>
          <w:highlight w:val="green"/>
        </w:rPr>
        <w:t>child care funds</w:t>
      </w:r>
      <w:r w:rsidRPr="00360949">
        <w:rPr>
          <w:sz w:val="16"/>
        </w:rPr>
        <w:t xml:space="preserve"> to all states has caused an outpouring of reaction from Republicans over their break from the nation’s capital. </w:t>
      </w:r>
      <w:r w:rsidRPr="00360949">
        <w:rPr>
          <w:rStyle w:val="StyleUnderline"/>
        </w:rPr>
        <w:t>The topic is not likely to quiet</w:t>
      </w:r>
      <w:r w:rsidRPr="00360949">
        <w:rPr>
          <w:sz w:val="16"/>
        </w:rPr>
        <w:t xml:space="preserve"> as lawmakers make their return and House Oversight Committee Chairman James Comer, R-Ky., has already announced plans to hold hearings on the matter, including one next week.</w:t>
      </w:r>
    </w:p>
    <w:p w14:paraId="23F903F4" w14:textId="77777777" w:rsidR="0053466F" w:rsidRDefault="0053466F" w:rsidP="00CC441B">
      <w:pPr>
        <w:pStyle w:val="Analytic"/>
      </w:pPr>
    </w:p>
    <w:p w14:paraId="23196BFA" w14:textId="77777777" w:rsidR="0053466F" w:rsidRPr="006B27F4" w:rsidRDefault="0053466F" w:rsidP="00CC441B">
      <w:pPr>
        <w:pStyle w:val="Heading4"/>
        <w:rPr>
          <w:rFonts w:cs="Arial"/>
        </w:rPr>
      </w:pPr>
      <w:r>
        <w:rPr>
          <w:rFonts w:cs="Arial"/>
        </w:rPr>
        <w:t>C</w:t>
      </w:r>
      <w:r w:rsidRPr="00717A25">
        <w:rPr>
          <w:rFonts w:cs="Arial"/>
        </w:rPr>
        <w:t xml:space="preserve">ongress </w:t>
      </w:r>
      <w:r w:rsidRPr="006F5FAF">
        <w:rPr>
          <w:rFonts w:cs="Arial"/>
          <w:u w:val="single"/>
        </w:rPr>
        <w:t>can’t focus</w:t>
      </w:r>
      <w:r w:rsidRPr="00717A25">
        <w:rPr>
          <w:rFonts w:cs="Arial"/>
        </w:rPr>
        <w:t xml:space="preserve"> on multiple issues, </w:t>
      </w:r>
      <w:r>
        <w:rPr>
          <w:rFonts w:cs="Arial"/>
        </w:rPr>
        <w:t>AND</w:t>
      </w:r>
      <w:r w:rsidRPr="00717A25">
        <w:rPr>
          <w:rFonts w:cs="Arial"/>
        </w:rPr>
        <w:t xml:space="preserve"> </w:t>
      </w:r>
      <w:r w:rsidRPr="006F5FAF">
        <w:rPr>
          <w:rFonts w:cs="Arial"/>
          <w:u w:val="single"/>
        </w:rPr>
        <w:t>new</w:t>
      </w:r>
      <w:r w:rsidRPr="00717A25">
        <w:rPr>
          <w:rFonts w:cs="Arial"/>
        </w:rPr>
        <w:t xml:space="preserve">, </w:t>
      </w:r>
      <w:r w:rsidRPr="006F5FAF">
        <w:rPr>
          <w:rFonts w:cs="Arial"/>
          <w:u w:val="single"/>
        </w:rPr>
        <w:t>unexpected</w:t>
      </w:r>
      <w:r w:rsidRPr="00717A25">
        <w:rPr>
          <w:rFonts w:cs="Arial"/>
        </w:rPr>
        <w:t xml:space="preserve"> legislation sets-off </w:t>
      </w:r>
      <w:r w:rsidRPr="006F5FAF">
        <w:rPr>
          <w:rFonts w:cs="Arial"/>
          <w:u w:val="single"/>
        </w:rPr>
        <w:t>partisan fights</w:t>
      </w:r>
      <w:r w:rsidRPr="00717A25">
        <w:rPr>
          <w:rFonts w:cs="Arial"/>
        </w:rPr>
        <w:t xml:space="preserve"> that derail legislation</w:t>
      </w:r>
      <w:r>
        <w:rPr>
          <w:rFonts w:cs="Arial"/>
        </w:rPr>
        <w:t>.</w:t>
      </w:r>
    </w:p>
    <w:p w14:paraId="21502279" w14:textId="77777777" w:rsidR="0053466F" w:rsidRPr="006F5FAF" w:rsidRDefault="0053466F" w:rsidP="00CC441B">
      <w:r w:rsidRPr="006F5FAF">
        <w:rPr>
          <w:rStyle w:val="Style13ptBold"/>
        </w:rPr>
        <w:t>Madonna et al. 12</w:t>
      </w:r>
      <w:r w:rsidRPr="006F5FAF">
        <w:t>, Assistant Professor, University of Georgia; Richard L. Vining Jr., Assistant Professor, University of Georgia; James E. Monogan III, Assistant Professor, University of Georgia, "Confirmation Wars and Collateral Damage: Assessing the Impact of Supreme Court Nominations on Presidential Success in the U.S. Senate," University of Georgia, 2012, http://spia.uga.edu/faculty_pages/ajmadonn/Presidential%20Capital.pdf</w:t>
      </w:r>
    </w:p>
    <w:p w14:paraId="1A474ED5" w14:textId="77777777" w:rsidR="0053466F" w:rsidRDefault="0053466F" w:rsidP="00CC441B">
      <w:pPr>
        <w:rPr>
          <w:sz w:val="16"/>
        </w:rPr>
      </w:pPr>
      <w:r w:rsidRPr="006F5FAF">
        <w:rPr>
          <w:sz w:val="16"/>
        </w:rPr>
        <w:t xml:space="preserve">It is “often overlooked” that presidents “operate in a world they do not control” (Beckmann 2010, 13). Supreme Court vacancies yield important (and often unexpected) additions to the president’s “to do” list. Despite the president’s power to influence the legislative agenda and achieve confirmation for his judicial nominees, </w:t>
      </w:r>
      <w:r w:rsidRPr="006F5FAF">
        <w:rPr>
          <w:rStyle w:val="StyleUnderline"/>
          <w:highlight w:val="yellow"/>
        </w:rPr>
        <w:t xml:space="preserve">unanticipated </w:t>
      </w:r>
      <w:r w:rsidRPr="006F5FAF">
        <w:rPr>
          <w:rStyle w:val="StyleUnderline"/>
        </w:rPr>
        <w:t xml:space="preserve">exogenous </w:t>
      </w:r>
      <w:r w:rsidRPr="006F5FAF">
        <w:rPr>
          <w:rStyle w:val="StyleUnderline"/>
          <w:highlight w:val="yellow"/>
        </w:rPr>
        <w:t>shocks</w:t>
      </w:r>
      <w:r w:rsidRPr="006F5FAF">
        <w:rPr>
          <w:rStyle w:val="StyleUnderline"/>
        </w:rPr>
        <w:t xml:space="preserve"> can </w:t>
      </w:r>
      <w:r w:rsidRPr="006F5FAF">
        <w:rPr>
          <w:rStyle w:val="StyleUnderline"/>
          <w:highlight w:val="yellow"/>
        </w:rPr>
        <w:t>distract from</w:t>
      </w:r>
      <w:r w:rsidRPr="006F5FAF">
        <w:rPr>
          <w:sz w:val="16"/>
        </w:rPr>
        <w:t xml:space="preserve"> these</w:t>
      </w:r>
      <w:r w:rsidRPr="006F5FAF">
        <w:rPr>
          <w:rStyle w:val="StyleUnderline"/>
        </w:rPr>
        <w:t xml:space="preserve"> </w:t>
      </w:r>
      <w:r w:rsidRPr="006F5FAF">
        <w:rPr>
          <w:rStyle w:val="StyleUnderline"/>
          <w:highlight w:val="yellow"/>
        </w:rPr>
        <w:t>priorities</w:t>
      </w:r>
      <w:r w:rsidRPr="006F5FAF">
        <w:rPr>
          <w:sz w:val="16"/>
          <w:highlight w:val="yellow"/>
        </w:rPr>
        <w:t xml:space="preserve">. </w:t>
      </w:r>
      <w:r w:rsidRPr="006F5FAF">
        <w:rPr>
          <w:rStyle w:val="Emphasis"/>
        </w:rPr>
        <w:t>These</w:t>
      </w:r>
      <w:r w:rsidRPr="006F5FAF">
        <w:rPr>
          <w:rStyle w:val="StyleUnderline"/>
        </w:rPr>
        <w:t xml:space="preserve"> events</w:t>
      </w:r>
      <w:r w:rsidRPr="006F5FAF">
        <w:rPr>
          <w:sz w:val="16"/>
        </w:rPr>
        <w:t xml:space="preserve"> </w:t>
      </w:r>
      <w:r w:rsidRPr="006F5FAF">
        <w:rPr>
          <w:rStyle w:val="Emphasis"/>
          <w:highlight w:val="yellow"/>
        </w:rPr>
        <w:t xml:space="preserve">divert lawmakers’ efforts to new concerns at the expense of </w:t>
      </w:r>
      <w:r w:rsidRPr="006F5FAF">
        <w:rPr>
          <w:rStyle w:val="Emphasis"/>
        </w:rPr>
        <w:t>preexisting</w:t>
      </w:r>
      <w:r w:rsidRPr="006F5FAF">
        <w:rPr>
          <w:rStyle w:val="Emphasis"/>
          <w:highlight w:val="yellow"/>
        </w:rPr>
        <w:t xml:space="preserve"> agenda items</w:t>
      </w:r>
      <w:r w:rsidRPr="006F5FAF">
        <w:rPr>
          <w:sz w:val="16"/>
        </w:rPr>
        <w:t xml:space="preserve">. </w:t>
      </w:r>
      <w:r w:rsidRPr="006F5FAF">
        <w:rPr>
          <w:rStyle w:val="StyleUnderline"/>
        </w:rPr>
        <w:t xml:space="preserve">Exogenous shocks </w:t>
      </w:r>
      <w:r w:rsidRPr="006F5FAF">
        <w:rPr>
          <w:rStyle w:val="StyleUnderline"/>
          <w:highlight w:val="yellow"/>
        </w:rPr>
        <w:t>cost</w:t>
      </w:r>
      <w:r w:rsidRPr="006F5FAF">
        <w:rPr>
          <w:sz w:val="16"/>
        </w:rPr>
        <w:t xml:space="preserve"> president’s </w:t>
      </w:r>
      <w:r w:rsidRPr="006F5FAF">
        <w:rPr>
          <w:rStyle w:val="Emphasis"/>
          <w:highlight w:val="yellow"/>
        </w:rPr>
        <w:t>time, resources, and attention</w:t>
      </w:r>
      <w:r w:rsidRPr="006F5FAF">
        <w:rPr>
          <w:rStyle w:val="StyleUnderline"/>
        </w:rPr>
        <w:t xml:space="preserve"> previously devoted to other endeavors</w:t>
      </w:r>
      <w:r w:rsidRPr="006F5FAF">
        <w:rPr>
          <w:sz w:val="16"/>
        </w:rPr>
        <w:t xml:space="preserve">. We theorize that Supreme Court vacancies and the nominations that follow function as exogenous shocks to the presidential agenda and influence success in both the legislative arena and the lower court confirmation process.8 </w:t>
      </w:r>
      <w:r w:rsidRPr="006F5FAF">
        <w:rPr>
          <w:rStyle w:val="StyleUnderline"/>
        </w:rPr>
        <w:t>Political scientists have established that exogenous events influence</w:t>
      </w:r>
      <w:r w:rsidRPr="006F5FAF">
        <w:rPr>
          <w:sz w:val="16"/>
        </w:rPr>
        <w:t xml:space="preserve"> presidential </w:t>
      </w:r>
      <w:r w:rsidRPr="006F5FAF">
        <w:rPr>
          <w:rStyle w:val="StyleUnderline"/>
        </w:rPr>
        <w:t>success</w:t>
      </w:r>
      <w:r w:rsidRPr="006F5FAF">
        <w:rPr>
          <w:sz w:val="16"/>
        </w:rPr>
        <w:t xml:space="preserve">, but their interest has been devoted primarily to major domestic or national security crises (Beckmann 2010; Lebo and Cassino 2007). Those events often, but not always, demand immediate and ongoing attention. Despite the substantive differences between Supreme Court nominations and other types of exogenous events, we argue that they share many of their characteristics. Once a Supreme Court justice leaves office or declares her intention to do so, the president is responsible for selecting her successor. The vetting and confirmation processes require presidents’ attention and time, both of which are scarce goods for political elites (Jones and Baumgartner 2005; Oppenheimer 1985). The amount of time and political capital spent on a Supreme Court nominee is largely dependent on the ideology of the president and key legislators (Johnson and Roberts 2004, 2005). Presidents want to select nominees in line with their own ideological preferences, but must take into account the preferences of key senators (Moraski and Shipan 1999). The statement by Senator Reid suggests that Supreme Court nominations can distract legislators despite rational selection behavior by presidents. As a result, Supreme Court nominees can occupy time that would be allocated to different priorities. </w:t>
      </w:r>
      <w:r w:rsidRPr="006F5FAF">
        <w:rPr>
          <w:rStyle w:val="Emphasis"/>
          <w:highlight w:val="yellow"/>
        </w:rPr>
        <w:t>Time is a valuable commodity in the Senate</w:t>
      </w:r>
      <w:r w:rsidRPr="006F5FAF">
        <w:rPr>
          <w:sz w:val="16"/>
        </w:rPr>
        <w:t xml:space="preserve">. </w:t>
      </w:r>
      <w:r w:rsidRPr="006F5FAF">
        <w:rPr>
          <w:rStyle w:val="StyleUnderline"/>
        </w:rPr>
        <w:t>Its value has increased as the number of bills introduced has grown, obstruction has become commonplace, and party polarization has increased</w:t>
      </w:r>
      <w:r w:rsidRPr="006F5FAF">
        <w:rPr>
          <w:sz w:val="16"/>
        </w:rPr>
        <w:t xml:space="preserve">. In other words, </w:t>
      </w:r>
      <w:r w:rsidRPr="006F5FAF">
        <w:rPr>
          <w:rStyle w:val="StyleUnderline"/>
          <w:highlight w:val="yellow"/>
        </w:rPr>
        <w:t xml:space="preserve">senatorial time </w:t>
      </w:r>
      <w:r w:rsidRPr="006F5FAF">
        <w:rPr>
          <w:rStyle w:val="StyleUnderline"/>
        </w:rPr>
        <w:t xml:space="preserve">has been </w:t>
      </w:r>
      <w:r w:rsidRPr="006F5FAF">
        <w:rPr>
          <w:rStyle w:val="StyleUnderline"/>
          <w:highlight w:val="yellow"/>
        </w:rPr>
        <w:t>filled by</w:t>
      </w:r>
      <w:r w:rsidRPr="006F5FAF">
        <w:rPr>
          <w:rStyle w:val="StyleUnderline"/>
        </w:rPr>
        <w:t xml:space="preserve"> two major sources: </w:t>
      </w:r>
      <w:r w:rsidRPr="006F5FAF">
        <w:rPr>
          <w:rStyle w:val="StyleUnderline"/>
          <w:highlight w:val="yellow"/>
        </w:rPr>
        <w:t>the</w:t>
      </w:r>
      <w:r w:rsidRPr="006F5FAF">
        <w:rPr>
          <w:rStyle w:val="StyleUnderline"/>
        </w:rPr>
        <w:t xml:space="preserve"> sheer </w:t>
      </w:r>
      <w:r w:rsidRPr="006F5FAF">
        <w:rPr>
          <w:rStyle w:val="StyleUnderline"/>
          <w:highlight w:val="yellow"/>
        </w:rPr>
        <w:t>volume of bills</w:t>
      </w:r>
      <w:r w:rsidRPr="006F5FAF">
        <w:rPr>
          <w:sz w:val="16"/>
        </w:rPr>
        <w:t xml:space="preserve"> (many of which are trivial but must be considered) </w:t>
      </w:r>
      <w:r w:rsidRPr="006F5FAF">
        <w:rPr>
          <w:rStyle w:val="Emphasis"/>
          <w:highlight w:val="yellow"/>
        </w:rPr>
        <w:t>and more extensive time spent debating the bills that are controversial</w:t>
      </w:r>
      <w:r w:rsidRPr="006F5FAF">
        <w:rPr>
          <w:sz w:val="16"/>
        </w:rPr>
        <w:t xml:space="preserve">. </w:t>
      </w:r>
      <w:r w:rsidRPr="006F5FAF">
        <w:rPr>
          <w:rStyle w:val="StyleUnderline"/>
        </w:rPr>
        <w:t xml:space="preserve">Eventually, </w:t>
      </w:r>
      <w:r w:rsidRPr="006F5FAF">
        <w:rPr>
          <w:rStyle w:val="StyleUnderline"/>
          <w:highlight w:val="yellow"/>
        </w:rPr>
        <w:t xml:space="preserve">these </w:t>
      </w:r>
      <w:r w:rsidRPr="006F5FAF">
        <w:rPr>
          <w:rStyle w:val="StyleUnderline"/>
        </w:rPr>
        <w:t xml:space="preserve">increased </w:t>
      </w:r>
      <w:r w:rsidRPr="006F5FAF">
        <w:rPr>
          <w:rStyle w:val="StyleUnderline"/>
          <w:highlight w:val="yellow"/>
        </w:rPr>
        <w:t xml:space="preserve">demands on the time </w:t>
      </w:r>
      <w:r w:rsidRPr="006F5FAF">
        <w:rPr>
          <w:rStyle w:val="StyleUnderline"/>
        </w:rPr>
        <w:t>of Congress</w:t>
      </w:r>
      <w:r w:rsidRPr="006F5FAF">
        <w:rPr>
          <w:rStyle w:val="StyleUnderline"/>
          <w:highlight w:val="yellow"/>
        </w:rPr>
        <w:t xml:space="preserve"> have policy consequences </w:t>
      </w:r>
      <w:r w:rsidRPr="006F5FAF">
        <w:rPr>
          <w:rStyle w:val="StyleUnderline"/>
        </w:rPr>
        <w:t xml:space="preserve">because </w:t>
      </w:r>
      <w:r w:rsidRPr="006F5FAF">
        <w:rPr>
          <w:rStyle w:val="StyleUnderline"/>
          <w:highlight w:val="yellow"/>
        </w:rPr>
        <w:t>sessions expire before i</w:t>
      </w:r>
      <w:r w:rsidRPr="006F5FAF">
        <w:rPr>
          <w:rStyle w:val="StyleUnderline"/>
        </w:rPr>
        <w:t>mportant</w:t>
      </w:r>
      <w:r w:rsidRPr="006F5FAF">
        <w:rPr>
          <w:rStyle w:val="StyleUnderline"/>
          <w:highlight w:val="yellow"/>
        </w:rPr>
        <w:t xml:space="preserve"> legislation can be considered </w:t>
      </w:r>
      <w:r w:rsidRPr="006F5FAF">
        <w:rPr>
          <w:rStyle w:val="StyleUnderline"/>
        </w:rPr>
        <w:t>and passed</w:t>
      </w:r>
      <w:r w:rsidRPr="006F5FAF">
        <w:rPr>
          <w:sz w:val="16"/>
        </w:rPr>
        <w:t xml:space="preserve"> (Oppenheimer 1985). </w:t>
      </w:r>
      <w:r w:rsidRPr="006F5FAF">
        <w:rPr>
          <w:rStyle w:val="StyleUnderline"/>
        </w:rPr>
        <w:t>Majority party leadership in the Senate lacks the ability to issue restrictive floor rules and small groups or individuals from either party can obstruct the legislative process</w:t>
      </w:r>
      <w:r w:rsidRPr="006F5FAF">
        <w:rPr>
          <w:sz w:val="16"/>
        </w:rPr>
        <w:t xml:space="preserve">. Despite the presence of a cloture rule allowing three-fifths of the chamber to end debate, </w:t>
      </w:r>
      <w:r w:rsidRPr="006F5FAF">
        <w:rPr>
          <w:rStyle w:val="StyleUnderline"/>
        </w:rPr>
        <w:t>incidents of obstruction have increased fairly dramatically</w:t>
      </w:r>
      <w:r w:rsidRPr="006F5FAF">
        <w:rPr>
          <w:sz w:val="16"/>
        </w:rPr>
        <w:t xml:space="preserve"> in the latter half of the twentieth century (Binder 1997; Koger 2010; Wawro and Schickler 2004, 2006). </w:t>
      </w:r>
      <w:r w:rsidRPr="006F5FAF">
        <w:rPr>
          <w:rStyle w:val="StyleUnderline"/>
        </w:rPr>
        <w:t>Even when the Senate majority can muster a supermajority for cloture, the process is still fairly time consuming</w:t>
      </w:r>
      <w:r w:rsidRPr="006F5FAF">
        <w:rPr>
          <w:sz w:val="16"/>
        </w:rPr>
        <w:t>. The vote on a cloture petition can occur only after it lies over for two calendar days. Then, an additional 30 hours of debate and amending activity can occur before a final vote is taken on the measure. Given the large number of judicial nominations, moving cloture on all or many of them is untenable. As Senate Majority Leader Harry Reid (D-NV) noted in 2010, “there isn’t enough time in the world – the Senate world, at least – to move cloture on every one of these [judicial nominations]” (Wilson and Murray 2010).</w:t>
      </w:r>
    </w:p>
    <w:p w14:paraId="3CA7F0CF" w14:textId="77777777" w:rsidR="0053466F" w:rsidRPr="006F5FAF" w:rsidRDefault="0053466F" w:rsidP="00CC441B"/>
    <w:p w14:paraId="11CE0E38" w14:textId="77777777" w:rsidR="0053466F" w:rsidRPr="009157F6" w:rsidRDefault="0053466F" w:rsidP="00CC441B">
      <w:pPr>
        <w:pStyle w:val="Heading4"/>
        <w:rPr>
          <w:rFonts w:cs="Calibri"/>
        </w:rPr>
      </w:pPr>
      <w:r w:rsidRPr="009157F6">
        <w:rPr>
          <w:rFonts w:cs="Calibri"/>
          <w:u w:val="single"/>
        </w:rPr>
        <w:t>Even if</w:t>
      </w:r>
      <w:r w:rsidRPr="009157F6">
        <w:rPr>
          <w:rFonts w:cs="Calibri"/>
        </w:rPr>
        <w:t xml:space="preserve"> popular, it requires </w:t>
      </w:r>
      <w:r w:rsidRPr="009157F6">
        <w:rPr>
          <w:rFonts w:cs="Calibri"/>
          <w:u w:val="single"/>
        </w:rPr>
        <w:t>difficult</w:t>
      </w:r>
      <w:r w:rsidRPr="009157F6">
        <w:rPr>
          <w:rFonts w:cs="Calibri"/>
        </w:rPr>
        <w:t xml:space="preserve"> battles for </w:t>
      </w:r>
      <w:r w:rsidRPr="009157F6">
        <w:rPr>
          <w:rFonts w:cs="Calibri"/>
          <w:u w:val="single"/>
        </w:rPr>
        <w:t>floor time</w:t>
      </w:r>
      <w:r w:rsidRPr="00E931DB">
        <w:rPr>
          <w:rFonts w:cs="Calibri"/>
        </w:rPr>
        <w:t>.</w:t>
      </w:r>
    </w:p>
    <w:p w14:paraId="290425BB" w14:textId="77777777" w:rsidR="0053466F" w:rsidRPr="009157F6" w:rsidRDefault="0053466F" w:rsidP="00CC441B">
      <w:r w:rsidRPr="009157F6">
        <w:t xml:space="preserve">Paul H. </w:t>
      </w:r>
      <w:r w:rsidRPr="009157F6">
        <w:rPr>
          <w:rStyle w:val="Style13ptBold"/>
        </w:rPr>
        <w:t>Sukenik 19</w:t>
      </w:r>
      <w:r w:rsidRPr="009157F6">
        <w:t>, JD from the University of North Carolina School of Law, BA in Government and History from the University of Virginia, “The Earth Belongs to the Living, or at Least It Should: The Troubling Difficulty of Modifying Antitrust Consent Decrees”, North Carolina Law Review, Volume 97, Number 3, 97 N.C.L. Rev. 734, March 2019, Lexis</w:t>
      </w:r>
    </w:p>
    <w:p w14:paraId="1F2830EE" w14:textId="77777777" w:rsidR="0053466F" w:rsidRDefault="0053466F" w:rsidP="00CC441B">
      <w:r w:rsidRPr="00586D33">
        <w:rPr>
          <w:rStyle w:val="Emphasis"/>
          <w:highlight w:val="yellow"/>
        </w:rPr>
        <w:t>Even if</w:t>
      </w:r>
      <w:r w:rsidRPr="00586D33">
        <w:rPr>
          <w:rStyle w:val="StyleUnderline"/>
          <w:highlight w:val="yellow"/>
        </w:rPr>
        <w:t xml:space="preserve"> a party</w:t>
      </w:r>
      <w:r w:rsidRPr="009157F6">
        <w:rPr>
          <w:rStyle w:val="StyleUnderline"/>
        </w:rPr>
        <w:t xml:space="preserve"> were to </w:t>
      </w:r>
      <w:r w:rsidRPr="00586D33">
        <w:rPr>
          <w:rStyle w:val="Emphasis"/>
          <w:highlight w:val="yellow"/>
        </w:rPr>
        <w:t>convince enough</w:t>
      </w:r>
      <w:r w:rsidRPr="00586D33">
        <w:rPr>
          <w:rStyle w:val="StyleUnderline"/>
          <w:highlight w:val="yellow"/>
        </w:rPr>
        <w:t xml:space="preserve"> lawmakers</w:t>
      </w:r>
      <w:r w:rsidRPr="009157F6">
        <w:rPr>
          <w:rStyle w:val="StyleUnderline"/>
        </w:rPr>
        <w:t xml:space="preserve"> of its proposed legislation, </w:t>
      </w:r>
      <w:r w:rsidRPr="00586D33">
        <w:rPr>
          <w:rStyle w:val="StyleUnderline"/>
          <w:highlight w:val="yellow"/>
        </w:rPr>
        <w:t>those</w:t>
      </w:r>
      <w:r w:rsidRPr="009157F6">
        <w:rPr>
          <w:rStyle w:val="StyleUnderline"/>
        </w:rPr>
        <w:t xml:space="preserve"> lawmakers would </w:t>
      </w:r>
      <w:r w:rsidRPr="00586D33">
        <w:rPr>
          <w:rStyle w:val="Emphasis"/>
          <w:highlight w:val="yellow"/>
        </w:rPr>
        <w:t>still</w:t>
      </w:r>
      <w:r w:rsidRPr="00586D33">
        <w:rPr>
          <w:rStyle w:val="StyleUnderline"/>
          <w:highlight w:val="yellow"/>
        </w:rPr>
        <w:t xml:space="preserve"> need to </w:t>
      </w:r>
      <w:r w:rsidRPr="00586D33">
        <w:rPr>
          <w:rStyle w:val="Emphasis"/>
          <w:highlight w:val="yellow"/>
        </w:rPr>
        <w:t>wait</w:t>
      </w:r>
      <w:r w:rsidRPr="00586D33">
        <w:rPr>
          <w:rStyle w:val="StyleUnderline"/>
          <w:highlight w:val="yellow"/>
        </w:rPr>
        <w:t xml:space="preserve"> for</w:t>
      </w:r>
      <w:r w:rsidRPr="009157F6">
        <w:rPr>
          <w:rStyle w:val="StyleUnderline"/>
        </w:rPr>
        <w:t xml:space="preserve"> the </w:t>
      </w:r>
      <w:r w:rsidRPr="009157F6">
        <w:rPr>
          <w:rStyle w:val="Emphasis"/>
        </w:rPr>
        <w:t xml:space="preserve">opportune </w:t>
      </w:r>
      <w:r w:rsidRPr="00586D33">
        <w:rPr>
          <w:rStyle w:val="Emphasis"/>
          <w:highlight w:val="yellow"/>
        </w:rPr>
        <w:t>time</w:t>
      </w:r>
      <w:r w:rsidRPr="00586D33">
        <w:rPr>
          <w:rStyle w:val="StyleUnderline"/>
          <w:highlight w:val="yellow"/>
        </w:rPr>
        <w:t xml:space="preserve"> to introduce the bill</w:t>
      </w:r>
      <w:r w:rsidRPr="009157F6">
        <w:rPr>
          <w:rStyle w:val="StyleUnderline"/>
        </w:rPr>
        <w:t xml:space="preserve"> to ensure that it gets passed. </w:t>
      </w:r>
      <w:r w:rsidRPr="00586D33">
        <w:rPr>
          <w:rStyle w:val="StyleUnderline"/>
          <w:highlight w:val="yellow"/>
        </w:rPr>
        <w:t xml:space="preserve">That </w:t>
      </w:r>
      <w:r w:rsidRPr="00586D33">
        <w:rPr>
          <w:rStyle w:val="Emphasis"/>
          <w:highlight w:val="yellow"/>
        </w:rPr>
        <w:t>timeline</w:t>
      </w:r>
      <w:r w:rsidRPr="00586D33">
        <w:rPr>
          <w:rStyle w:val="StyleUnderline"/>
          <w:highlight w:val="yellow"/>
        </w:rPr>
        <w:t xml:space="preserve"> could be </w:t>
      </w:r>
      <w:r w:rsidRPr="00586D33">
        <w:rPr>
          <w:rStyle w:val="Emphasis"/>
          <w:highlight w:val="yellow"/>
        </w:rPr>
        <w:t>at the mercy of</w:t>
      </w:r>
      <w:r w:rsidRPr="009157F6">
        <w:rPr>
          <w:rStyle w:val="Emphasis"/>
        </w:rPr>
        <w:t xml:space="preserve"> the current </w:t>
      </w:r>
      <w:r w:rsidRPr="00586D33">
        <w:rPr>
          <w:rStyle w:val="Emphasis"/>
          <w:highlight w:val="yellow"/>
        </w:rPr>
        <w:t>partisan</w:t>
      </w:r>
      <w:r w:rsidRPr="009157F6">
        <w:rPr>
          <w:rStyle w:val="Emphasis"/>
        </w:rPr>
        <w:t xml:space="preserve"> makeup</w:t>
      </w:r>
      <w:r w:rsidRPr="009157F6">
        <w:rPr>
          <w:rStyle w:val="StyleUnderline"/>
        </w:rPr>
        <w:t xml:space="preserve"> in </w:t>
      </w:r>
      <w:r w:rsidRPr="00586D33">
        <w:rPr>
          <w:rStyle w:val="StyleUnderline"/>
          <w:highlight w:val="yellow"/>
        </w:rPr>
        <w:t xml:space="preserve">Congress or </w:t>
      </w:r>
      <w:r w:rsidRPr="00586D33">
        <w:rPr>
          <w:rStyle w:val="Emphasis"/>
          <w:highlight w:val="yellow"/>
        </w:rPr>
        <w:t>many other factors</w:t>
      </w:r>
      <w:r w:rsidRPr="009157F6">
        <w:rPr>
          <w:rStyle w:val="StyleUnderline"/>
        </w:rPr>
        <w:t xml:space="preserve">. In that sense, subjecting antitrust regulation to the </w:t>
      </w:r>
      <w:r w:rsidRPr="009157F6">
        <w:rPr>
          <w:rStyle w:val="Emphasis"/>
        </w:rPr>
        <w:t>political process</w:t>
      </w:r>
      <w:r w:rsidRPr="009157F6">
        <w:rPr>
          <w:rStyle w:val="StyleUnderline"/>
        </w:rPr>
        <w:t xml:space="preserve"> would only magnify</w:t>
      </w:r>
      <w:r w:rsidRPr="009157F6">
        <w:t xml:space="preserve"> Konczal's </w:t>
      </w:r>
      <w:r w:rsidRPr="009157F6">
        <w:rPr>
          <w:rStyle w:val="StyleUnderline"/>
        </w:rPr>
        <w:t>concerns about certainty and finality</w:t>
      </w:r>
      <w:r w:rsidRPr="009157F6">
        <w:t>.</w:t>
      </w:r>
    </w:p>
    <w:p w14:paraId="63E9E490" w14:textId="77777777" w:rsidR="0053466F" w:rsidRDefault="0053466F" w:rsidP="00CC441B">
      <w:pPr>
        <w:pStyle w:val="Analytic"/>
      </w:pPr>
    </w:p>
    <w:p w14:paraId="1EF25ACE" w14:textId="77777777" w:rsidR="0053466F" w:rsidRPr="00CC441B" w:rsidRDefault="0053466F" w:rsidP="00CC441B">
      <w:pPr>
        <w:pStyle w:val="Analytic"/>
      </w:pPr>
    </w:p>
    <w:p w14:paraId="5292594A" w14:textId="77777777" w:rsidR="0053466F" w:rsidRPr="0053466F" w:rsidRDefault="0053466F" w:rsidP="0053466F"/>
    <w:sectPr w:rsidR="0053466F" w:rsidRPr="0053466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F44ECB" w14:textId="77777777" w:rsidR="00C26915" w:rsidRDefault="00C26915" w:rsidP="00066D2C">
      <w:r>
        <w:separator/>
      </w:r>
    </w:p>
  </w:endnote>
  <w:endnote w:type="continuationSeparator" w:id="0">
    <w:p w14:paraId="29521AB4" w14:textId="77777777" w:rsidR="00C26915" w:rsidRDefault="00C26915"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omic Sans MS">
    <w:panose1 w:val="030F0702030302020204"/>
    <w:charset w:val="00"/>
    <w:family w:val="script"/>
    <w:pitch w:val="variable"/>
    <w:sig w:usb0="00000687" w:usb1="00000013"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C6FBC" w14:textId="77777777" w:rsidR="00C26915" w:rsidRDefault="00C26915" w:rsidP="00066D2C">
      <w:r>
        <w:separator/>
      </w:r>
    </w:p>
  </w:footnote>
  <w:footnote w:type="continuationSeparator" w:id="0">
    <w:p w14:paraId="5687A596" w14:textId="77777777" w:rsidR="00C26915" w:rsidRDefault="00C26915"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113845"/>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0096937"/>
    <w:multiLevelType w:val="hybridMultilevel"/>
    <w:tmpl w:val="910CDCF8"/>
    <w:lvl w:ilvl="0" w:tplc="EB968D3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956405982">
    <w:abstractNumId w:val="15"/>
  </w:num>
  <w:num w:numId="2" w16cid:durableId="603268618">
    <w:abstractNumId w:val="11"/>
  </w:num>
  <w:num w:numId="3" w16cid:durableId="1623072102">
    <w:abstractNumId w:val="10"/>
  </w:num>
  <w:num w:numId="4" w16cid:durableId="909073978">
    <w:abstractNumId w:val="16"/>
  </w:num>
  <w:num w:numId="5" w16cid:durableId="1170870560">
    <w:abstractNumId w:val="9"/>
  </w:num>
  <w:num w:numId="6" w16cid:durableId="833834185">
    <w:abstractNumId w:val="7"/>
  </w:num>
  <w:num w:numId="7" w16cid:durableId="483855610">
    <w:abstractNumId w:val="6"/>
  </w:num>
  <w:num w:numId="8" w16cid:durableId="490291629">
    <w:abstractNumId w:val="5"/>
  </w:num>
  <w:num w:numId="9" w16cid:durableId="1864976328">
    <w:abstractNumId w:val="4"/>
  </w:num>
  <w:num w:numId="10" w16cid:durableId="2064716988">
    <w:abstractNumId w:val="8"/>
  </w:num>
  <w:num w:numId="11" w16cid:durableId="1002856598">
    <w:abstractNumId w:val="3"/>
  </w:num>
  <w:num w:numId="12" w16cid:durableId="1377390552">
    <w:abstractNumId w:val="2"/>
  </w:num>
  <w:num w:numId="13" w16cid:durableId="1014767844">
    <w:abstractNumId w:val="1"/>
  </w:num>
  <w:num w:numId="14" w16cid:durableId="183520292">
    <w:abstractNumId w:val="0"/>
  </w:num>
  <w:num w:numId="15" w16cid:durableId="1205605210">
    <w:abstractNumId w:val="14"/>
  </w:num>
  <w:num w:numId="16" w16cid:durableId="1695883432">
    <w:abstractNumId w:val="13"/>
  </w:num>
  <w:num w:numId="17" w16cid:durableId="720713117">
    <w:abstractNumId w:val="1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3466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4479"/>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4281"/>
    <w:rsid w:val="001C0A69"/>
    <w:rsid w:val="001C48D7"/>
    <w:rsid w:val="001C7C1A"/>
    <w:rsid w:val="001D1994"/>
    <w:rsid w:val="001D6D5C"/>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467A8"/>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266D"/>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3DF"/>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3CBB"/>
    <w:rsid w:val="003B4422"/>
    <w:rsid w:val="003B4705"/>
    <w:rsid w:val="003B4F86"/>
    <w:rsid w:val="003B734D"/>
    <w:rsid w:val="003C177C"/>
    <w:rsid w:val="003C251E"/>
    <w:rsid w:val="003C3CCA"/>
    <w:rsid w:val="003C6CA9"/>
    <w:rsid w:val="003D3B44"/>
    <w:rsid w:val="003D4150"/>
    <w:rsid w:val="003D4D7D"/>
    <w:rsid w:val="003D5367"/>
    <w:rsid w:val="003D56EB"/>
    <w:rsid w:val="003F3920"/>
    <w:rsid w:val="003F4D5F"/>
    <w:rsid w:val="00405AD7"/>
    <w:rsid w:val="00410B7B"/>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498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11B0"/>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3230"/>
    <w:rsid w:val="005268F8"/>
    <w:rsid w:val="0053466F"/>
    <w:rsid w:val="0053626E"/>
    <w:rsid w:val="00543062"/>
    <w:rsid w:val="00544936"/>
    <w:rsid w:val="005449A8"/>
    <w:rsid w:val="00547BEF"/>
    <w:rsid w:val="0055242A"/>
    <w:rsid w:val="005525AE"/>
    <w:rsid w:val="0055332A"/>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941"/>
    <w:rsid w:val="005C5B70"/>
    <w:rsid w:val="005D027B"/>
    <w:rsid w:val="005D3400"/>
    <w:rsid w:val="005D3778"/>
    <w:rsid w:val="005D388F"/>
    <w:rsid w:val="005D45F4"/>
    <w:rsid w:val="005D538B"/>
    <w:rsid w:val="005D700C"/>
    <w:rsid w:val="005D7A05"/>
    <w:rsid w:val="005E0F22"/>
    <w:rsid w:val="005E43F7"/>
    <w:rsid w:val="005E581B"/>
    <w:rsid w:val="005E5941"/>
    <w:rsid w:val="005E78A2"/>
    <w:rsid w:val="005F5E14"/>
    <w:rsid w:val="006076D6"/>
    <w:rsid w:val="006164D9"/>
    <w:rsid w:val="00622773"/>
    <w:rsid w:val="00622C58"/>
    <w:rsid w:val="0062614B"/>
    <w:rsid w:val="006266E2"/>
    <w:rsid w:val="0063037B"/>
    <w:rsid w:val="00632170"/>
    <w:rsid w:val="00632C54"/>
    <w:rsid w:val="006348E5"/>
    <w:rsid w:val="00635616"/>
    <w:rsid w:val="00641E99"/>
    <w:rsid w:val="00645B11"/>
    <w:rsid w:val="006463F8"/>
    <w:rsid w:val="00650C1A"/>
    <w:rsid w:val="00650C88"/>
    <w:rsid w:val="0065258E"/>
    <w:rsid w:val="00655035"/>
    <w:rsid w:val="00656814"/>
    <w:rsid w:val="00657A00"/>
    <w:rsid w:val="006633F4"/>
    <w:rsid w:val="0066638E"/>
    <w:rsid w:val="00666CC0"/>
    <w:rsid w:val="00673C22"/>
    <w:rsid w:val="0067482D"/>
    <w:rsid w:val="0067732F"/>
    <w:rsid w:val="00677581"/>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2CD7"/>
    <w:rsid w:val="006C43E7"/>
    <w:rsid w:val="006C4820"/>
    <w:rsid w:val="006C5872"/>
    <w:rsid w:val="006C60E0"/>
    <w:rsid w:val="006C671D"/>
    <w:rsid w:val="006C676D"/>
    <w:rsid w:val="006C69E2"/>
    <w:rsid w:val="006C7825"/>
    <w:rsid w:val="006D767A"/>
    <w:rsid w:val="006E2A45"/>
    <w:rsid w:val="006E37D4"/>
    <w:rsid w:val="006F3768"/>
    <w:rsid w:val="006F71DE"/>
    <w:rsid w:val="00704573"/>
    <w:rsid w:val="007072CC"/>
    <w:rsid w:val="0071254A"/>
    <w:rsid w:val="007131D2"/>
    <w:rsid w:val="00713917"/>
    <w:rsid w:val="00714BC8"/>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530D"/>
    <w:rsid w:val="008674A6"/>
    <w:rsid w:val="0087210F"/>
    <w:rsid w:val="00875633"/>
    <w:rsid w:val="0087564D"/>
    <w:rsid w:val="00876000"/>
    <w:rsid w:val="0089108B"/>
    <w:rsid w:val="00892EE6"/>
    <w:rsid w:val="008931B4"/>
    <w:rsid w:val="008973A2"/>
    <w:rsid w:val="008A0E76"/>
    <w:rsid w:val="008A2B12"/>
    <w:rsid w:val="008A42FE"/>
    <w:rsid w:val="008A4F23"/>
    <w:rsid w:val="008A713B"/>
    <w:rsid w:val="008B4FBE"/>
    <w:rsid w:val="008B6039"/>
    <w:rsid w:val="008C2555"/>
    <w:rsid w:val="008C29FB"/>
    <w:rsid w:val="008C516A"/>
    <w:rsid w:val="008C5B87"/>
    <w:rsid w:val="008C63B8"/>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5186"/>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4FCB"/>
    <w:rsid w:val="00B06440"/>
    <w:rsid w:val="00B1231F"/>
    <w:rsid w:val="00B13076"/>
    <w:rsid w:val="00B17927"/>
    <w:rsid w:val="00B2113E"/>
    <w:rsid w:val="00B2123B"/>
    <w:rsid w:val="00B2410E"/>
    <w:rsid w:val="00B2727D"/>
    <w:rsid w:val="00B27A83"/>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1B97"/>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6915"/>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6210"/>
    <w:rsid w:val="00C87FA4"/>
    <w:rsid w:val="00C9181A"/>
    <w:rsid w:val="00C9487D"/>
    <w:rsid w:val="00C955CB"/>
    <w:rsid w:val="00C95664"/>
    <w:rsid w:val="00C96E53"/>
    <w:rsid w:val="00CA1597"/>
    <w:rsid w:val="00CA25CC"/>
    <w:rsid w:val="00CA2BA2"/>
    <w:rsid w:val="00CA3ACE"/>
    <w:rsid w:val="00CA5FFF"/>
    <w:rsid w:val="00CA6626"/>
    <w:rsid w:val="00CA7F86"/>
    <w:rsid w:val="00CB32EF"/>
    <w:rsid w:val="00CC1BDF"/>
    <w:rsid w:val="00CC21EC"/>
    <w:rsid w:val="00CC482B"/>
    <w:rsid w:val="00CD00BF"/>
    <w:rsid w:val="00CD105E"/>
    <w:rsid w:val="00CD4AE6"/>
    <w:rsid w:val="00CD5033"/>
    <w:rsid w:val="00CD5211"/>
    <w:rsid w:val="00CD57F9"/>
    <w:rsid w:val="00CD5CD1"/>
    <w:rsid w:val="00CE0BB8"/>
    <w:rsid w:val="00CE54E0"/>
    <w:rsid w:val="00CE5835"/>
    <w:rsid w:val="00CE6FA1"/>
    <w:rsid w:val="00CF1938"/>
    <w:rsid w:val="00CF24CD"/>
    <w:rsid w:val="00D01F0A"/>
    <w:rsid w:val="00D06D0B"/>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21"/>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022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71FF"/>
    <w:rsid w:val="00E90EC0"/>
    <w:rsid w:val="00E93864"/>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6C79"/>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126C"/>
    <w:rsid w:val="00FD44E2"/>
    <w:rsid w:val="00FD48FA"/>
    <w:rsid w:val="00FD73C3"/>
    <w:rsid w:val="00FE2FD3"/>
    <w:rsid w:val="00FE5699"/>
    <w:rsid w:val="00FE57BD"/>
    <w:rsid w:val="00FE6DE0"/>
    <w:rsid w:val="00FF06B2"/>
    <w:rsid w:val="00FF2542"/>
    <w:rsid w:val="00FF29EF"/>
    <w:rsid w:val="00FF3D23"/>
    <w:rsid w:val="00FF530C"/>
    <w:rsid w:val="00FF7BA6"/>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8619B5"/>
  <w15:chartTrackingRefBased/>
  <w15:docId w15:val="{1EE83B95-4F92-42D5-9DC8-C35A8B645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86210"/>
    <w:rPr>
      <w:rFonts w:ascii="Calibri" w:hAnsi="Calibri" w:cs="Calibri"/>
    </w:rPr>
  </w:style>
  <w:style w:type="paragraph" w:styleId="Heading1">
    <w:name w:val="heading 1"/>
    <w:aliases w:val="Pocket"/>
    <w:basedOn w:val="Normal"/>
    <w:next w:val="Normal"/>
    <w:link w:val="Heading1Char"/>
    <w:qFormat/>
    <w:rsid w:val="00C8621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 Char Char Char Char Char Char Char Char Char Char Char Char,Heading 21,Char Char Char Char1,Char Char Char Char1 Char, Char Char Char Char1,Heading 2 Char1,Char2"/>
    <w:basedOn w:val="Normal"/>
    <w:next w:val="Normal"/>
    <w:link w:val="Heading2Char"/>
    <w:uiPriority w:val="1"/>
    <w:qFormat/>
    <w:rsid w:val="00C8621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Heading 3 Char Char,3: Cite, Char, Char Char Char Char Char Char Char Char, Char Char Char Char Char Char Char,Char Char Char Char Char Char Char Char,Char1,Heading 3 Char3,Heading 3 Char4 Char Char,Tag Char Char"/>
    <w:basedOn w:val="Normal"/>
    <w:next w:val="Normal"/>
    <w:link w:val="Heading3Char"/>
    <w:uiPriority w:val="2"/>
    <w:qFormat/>
    <w:rsid w:val="00C8621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no read,No Spacing211,No Spacing12,No Spacing2111,No Spacing4,No Spacing5,ta,No Spacing112,No Spacing1121,T,t,Tag1,tag, Ch,No Spacing21,tags,Ta"/>
    <w:basedOn w:val="Normal"/>
    <w:next w:val="Normal"/>
    <w:link w:val="Heading4Char"/>
    <w:uiPriority w:val="3"/>
    <w:qFormat/>
    <w:rsid w:val="00C8621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86210"/>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346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46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46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46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8621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86210"/>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C8621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86210"/>
    <w:rPr>
      <w:color w:val="auto"/>
      <w:u w:val="none"/>
    </w:rPr>
  </w:style>
  <w:style w:type="character" w:customStyle="1" w:styleId="Heading1Char">
    <w:name w:val="Heading 1 Char"/>
    <w:aliases w:val="Pocket Char"/>
    <w:basedOn w:val="DefaultParagraphFont"/>
    <w:link w:val="Heading1"/>
    <w:rsid w:val="00C86210"/>
    <w:rPr>
      <w:rFonts w:ascii="Calibri" w:eastAsiaTheme="majorEastAsia" w:hAnsi="Calibri" w:cstheme="majorBidi"/>
      <w:b/>
      <w:sz w:val="52"/>
      <w:szCs w:val="32"/>
    </w:rPr>
  </w:style>
  <w:style w:type="character" w:customStyle="1" w:styleId="Heading2Char">
    <w:name w:val="Heading 2 Char"/>
    <w:aliases w:val="Hat Char, Char Char Char Char, Char Char Char Char Char Char Char Char Char Char Char Char Char Char Char Char,Heading 21 Char,Char Char Char Char1 Char1,Char Char Char Char1 Char Char, Char Char Char Char1 Char,Heading 2 Char1 Char"/>
    <w:basedOn w:val="DefaultParagraphFont"/>
    <w:link w:val="Heading2"/>
    <w:uiPriority w:val="1"/>
    <w:rsid w:val="00C86210"/>
    <w:rPr>
      <w:rFonts w:ascii="Calibri" w:eastAsiaTheme="majorEastAsia" w:hAnsi="Calibri" w:cstheme="majorBidi"/>
      <w:b/>
      <w:sz w:val="44"/>
      <w:szCs w:val="26"/>
      <w:u w:val="double"/>
    </w:rPr>
  </w:style>
  <w:style w:type="character" w:customStyle="1" w:styleId="Heading3Char">
    <w:name w:val="Heading 3 Char"/>
    <w:aliases w:val="Block Char,Heading 3 Char Char Char Char,Heading 3 Char Char Char1,3: Cite Char, Char Char, Char Char Char Char Char Char Char Char Char, Char Char Char Char Char Char Char Char1,Char Char Char Char Char Char Char Char Char,Char1 Char"/>
    <w:basedOn w:val="DefaultParagraphFont"/>
    <w:link w:val="Heading3"/>
    <w:uiPriority w:val="2"/>
    <w:rsid w:val="00C86210"/>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C8621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86210"/>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C86210"/>
    <w:rPr>
      <w:b w:val="0"/>
      <w:sz w:val="22"/>
      <w:u w:val="single"/>
    </w:rPr>
  </w:style>
  <w:style w:type="character" w:styleId="Strong">
    <w:name w:val="Strong"/>
    <w:basedOn w:val="DefaultParagraphFont"/>
    <w:uiPriority w:val="22"/>
    <w:qFormat/>
    <w:rsid w:val="00C86210"/>
    <w:rPr>
      <w:b/>
      <w:bCs/>
    </w:rPr>
  </w:style>
  <w:style w:type="character" w:styleId="BookTitle">
    <w:name w:val="Book Title"/>
    <w:basedOn w:val="DefaultParagraphFont"/>
    <w:uiPriority w:val="33"/>
    <w:qFormat/>
    <w:rsid w:val="00C86210"/>
    <w:rPr>
      <w:b/>
      <w:bCs/>
      <w:i/>
      <w:iCs/>
      <w:spacing w:val="5"/>
    </w:rPr>
  </w:style>
  <w:style w:type="character" w:customStyle="1" w:styleId="Heading5Char">
    <w:name w:val="Heading 5 Char"/>
    <w:basedOn w:val="DefaultParagraphFont"/>
    <w:link w:val="Heading5"/>
    <w:uiPriority w:val="9"/>
    <w:semiHidden/>
    <w:rsid w:val="00C8621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86210"/>
  </w:style>
  <w:style w:type="paragraph" w:styleId="Header">
    <w:name w:val="header"/>
    <w:basedOn w:val="Normal"/>
    <w:link w:val="HeaderChar"/>
    <w:uiPriority w:val="99"/>
    <w:semiHidden/>
    <w:rsid w:val="00C86210"/>
    <w:pPr>
      <w:tabs>
        <w:tab w:val="center" w:pos="4680"/>
        <w:tab w:val="right" w:pos="9360"/>
      </w:tabs>
    </w:pPr>
  </w:style>
  <w:style w:type="character" w:customStyle="1" w:styleId="HeaderChar">
    <w:name w:val="Header Char"/>
    <w:basedOn w:val="DefaultParagraphFont"/>
    <w:link w:val="Header"/>
    <w:uiPriority w:val="99"/>
    <w:semiHidden/>
    <w:rsid w:val="00C86210"/>
    <w:rPr>
      <w:rFonts w:ascii="Calibri" w:hAnsi="Calibri" w:cs="Calibri"/>
    </w:rPr>
  </w:style>
  <w:style w:type="paragraph" w:styleId="Footer">
    <w:name w:val="footer"/>
    <w:basedOn w:val="Normal"/>
    <w:link w:val="FooterChar"/>
    <w:uiPriority w:val="99"/>
    <w:semiHidden/>
    <w:rsid w:val="00C86210"/>
    <w:pPr>
      <w:tabs>
        <w:tab w:val="center" w:pos="4680"/>
        <w:tab w:val="right" w:pos="9360"/>
      </w:tabs>
    </w:pPr>
  </w:style>
  <w:style w:type="character" w:customStyle="1" w:styleId="FooterChar">
    <w:name w:val="Footer Char"/>
    <w:basedOn w:val="DefaultParagraphFont"/>
    <w:link w:val="Footer"/>
    <w:uiPriority w:val="99"/>
    <w:semiHidden/>
    <w:rsid w:val="00C86210"/>
    <w:rPr>
      <w:rFonts w:ascii="Calibri" w:hAnsi="Calibri" w:cs="Calibri"/>
    </w:rPr>
  </w:style>
  <w:style w:type="paragraph" w:styleId="BodyText">
    <w:name w:val="Body Text"/>
    <w:basedOn w:val="Normal"/>
    <w:link w:val="BodyTextChar"/>
    <w:uiPriority w:val="99"/>
    <w:semiHidden/>
    <w:unhideWhenUsed/>
    <w:rsid w:val="00C86210"/>
    <w:pPr>
      <w:spacing w:after="120"/>
    </w:pPr>
  </w:style>
  <w:style w:type="character" w:customStyle="1" w:styleId="BodyTextChar">
    <w:name w:val="Body Text Char"/>
    <w:basedOn w:val="DefaultParagraphFont"/>
    <w:link w:val="BodyText"/>
    <w:uiPriority w:val="99"/>
    <w:semiHidden/>
    <w:rsid w:val="00C86210"/>
    <w:rPr>
      <w:rFonts w:ascii="Calibri" w:hAnsi="Calibri" w:cs="Calibri"/>
    </w:rPr>
  </w:style>
  <w:style w:type="paragraph" w:styleId="NoSpacing">
    <w:name w:val="No Spacing"/>
    <w:link w:val="NoSpacingChar"/>
    <w:uiPriority w:val="99"/>
    <w:unhideWhenUsed/>
    <w:qFormat/>
    <w:rsid w:val="00C86210"/>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C86210"/>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uiPriority w:val="99"/>
    <w:unhideWhenUsed/>
    <w:rsid w:val="00C86210"/>
    <w:rPr>
      <w:color w:val="0563C1" w:themeColor="hyperlink"/>
      <w:u w:val="single"/>
    </w:rPr>
  </w:style>
  <w:style w:type="character" w:styleId="UnresolvedMention">
    <w:name w:val="Unresolved Mention"/>
    <w:basedOn w:val="DefaultParagraphFont"/>
    <w:uiPriority w:val="99"/>
    <w:semiHidden/>
    <w:unhideWhenUsed/>
    <w:rsid w:val="00C86210"/>
    <w:rPr>
      <w:color w:val="605E5C"/>
      <w:shd w:val="clear" w:color="auto" w:fill="E1DFDD"/>
    </w:rPr>
  </w:style>
  <w:style w:type="paragraph" w:customStyle="1" w:styleId="Analytic">
    <w:name w:val="Analytic"/>
    <w:basedOn w:val="Heading4"/>
    <w:link w:val="AnalyticChar"/>
    <w:autoRedefine/>
    <w:uiPriority w:val="5"/>
    <w:qFormat/>
    <w:rsid w:val="00C86210"/>
    <w:rPr>
      <w:color w:val="50637D" w:themeColor="text2" w:themeTint="E6"/>
    </w:rPr>
  </w:style>
  <w:style w:type="character" w:customStyle="1" w:styleId="AnalyticChar">
    <w:name w:val="Analytic Char"/>
    <w:basedOn w:val="DefaultParagraphFont"/>
    <w:link w:val="Analytic"/>
    <w:uiPriority w:val="5"/>
    <w:rsid w:val="00C86210"/>
    <w:rPr>
      <w:rFonts w:ascii="Calibri" w:eastAsiaTheme="majorEastAsia" w:hAnsi="Calibri" w:cstheme="majorBidi"/>
      <w:b/>
      <w:iCs/>
      <w:color w:val="50637D" w:themeColor="text2" w:themeTint="E6"/>
      <w:sz w:val="26"/>
    </w:rPr>
  </w:style>
  <w:style w:type="paragraph" w:customStyle="1" w:styleId="Undertag">
    <w:name w:val="Undertag"/>
    <w:link w:val="UndertagChar"/>
    <w:autoRedefine/>
    <w:uiPriority w:val="5"/>
    <w:qFormat/>
    <w:rsid w:val="00C8621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86210"/>
    <w:rPr>
      <w:rFonts w:ascii="Times New Roman" w:eastAsiaTheme="majorEastAsia" w:hAnsi="Times New Roman" w:cstheme="majorBidi"/>
      <w:i/>
      <w:iCs/>
      <w:color w:val="385623" w:themeColor="accent6" w:themeShade="80"/>
      <w:sz w:val="24"/>
    </w:rPr>
  </w:style>
  <w:style w:type="character" w:customStyle="1" w:styleId="Heading6Char">
    <w:name w:val="Heading 6 Char"/>
    <w:basedOn w:val="DefaultParagraphFont"/>
    <w:link w:val="Heading6"/>
    <w:uiPriority w:val="9"/>
    <w:semiHidden/>
    <w:rsid w:val="0053466F"/>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53466F"/>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53466F"/>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53466F"/>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5346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46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46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466F"/>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53466F"/>
    <w:pPr>
      <w:spacing w:before="160"/>
      <w:jc w:val="center"/>
    </w:pPr>
    <w:rPr>
      <w:i/>
      <w:iCs/>
      <w:color w:val="404040" w:themeColor="text1" w:themeTint="BF"/>
    </w:rPr>
  </w:style>
  <w:style w:type="character" w:customStyle="1" w:styleId="QuoteChar">
    <w:name w:val="Quote Char"/>
    <w:basedOn w:val="DefaultParagraphFont"/>
    <w:link w:val="Quote"/>
    <w:uiPriority w:val="29"/>
    <w:rsid w:val="0053466F"/>
    <w:rPr>
      <w:rFonts w:ascii="Calibri" w:hAnsi="Calibri" w:cs="Calibri"/>
      <w:i/>
      <w:iCs/>
      <w:color w:val="404040" w:themeColor="text1" w:themeTint="BF"/>
    </w:rPr>
  </w:style>
  <w:style w:type="paragraph" w:styleId="ListParagraph">
    <w:name w:val="List Paragraph"/>
    <w:aliases w:val="6 font,Colorful List - Accent 11,List Paragraph1,List Paragraph2"/>
    <w:basedOn w:val="Normal"/>
    <w:uiPriority w:val="99"/>
    <w:qFormat/>
    <w:rsid w:val="0053466F"/>
    <w:pPr>
      <w:ind w:left="720"/>
      <w:contextualSpacing/>
    </w:pPr>
  </w:style>
  <w:style w:type="character" w:styleId="IntenseEmphasis">
    <w:name w:val="Intense Emphasis"/>
    <w:basedOn w:val="DefaultParagraphFont"/>
    <w:uiPriority w:val="21"/>
    <w:qFormat/>
    <w:rsid w:val="0053466F"/>
    <w:rPr>
      <w:i/>
      <w:iCs/>
      <w:color w:val="2F5496" w:themeColor="accent1" w:themeShade="BF"/>
    </w:rPr>
  </w:style>
  <w:style w:type="paragraph" w:styleId="IntenseQuote">
    <w:name w:val="Intense Quote"/>
    <w:basedOn w:val="Normal"/>
    <w:next w:val="Normal"/>
    <w:link w:val="IntenseQuoteChar"/>
    <w:uiPriority w:val="30"/>
    <w:qFormat/>
    <w:rsid w:val="005346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466F"/>
    <w:rPr>
      <w:rFonts w:ascii="Calibri" w:hAnsi="Calibri" w:cs="Calibri"/>
      <w:i/>
      <w:iCs/>
      <w:color w:val="2F5496" w:themeColor="accent1" w:themeShade="BF"/>
    </w:rPr>
  </w:style>
  <w:style w:type="character" w:styleId="IntenseReference">
    <w:name w:val="Intense Reference"/>
    <w:basedOn w:val="DefaultParagraphFont"/>
    <w:uiPriority w:val="32"/>
    <w:qFormat/>
    <w:rsid w:val="0053466F"/>
    <w:rPr>
      <w:b/>
      <w:bCs/>
      <w:smallCaps/>
      <w:color w:val="2F5496" w:themeColor="accent1" w:themeShade="BF"/>
      <w:spacing w:val="5"/>
    </w:rPr>
  </w:style>
  <w:style w:type="paragraph" w:customStyle="1" w:styleId="textbold">
    <w:name w:val="text bold"/>
    <w:basedOn w:val="Normal"/>
    <w:link w:val="Emphasis"/>
    <w:uiPriority w:val="8"/>
    <w:qFormat/>
    <w:rsid w:val="0053466F"/>
    <w:pPr>
      <w:pBdr>
        <w:top w:val="single" w:sz="4" w:space="0" w:color="auto"/>
        <w:left w:val="single" w:sz="4" w:space="0" w:color="auto"/>
        <w:bottom w:val="single" w:sz="4" w:space="0" w:color="auto"/>
        <w:right w:val="single" w:sz="4" w:space="0" w:color="auto"/>
      </w:pBdr>
      <w:ind w:left="720"/>
      <w:jc w:val="both"/>
    </w:pPr>
    <w:rPr>
      <w:b/>
      <w:iCs/>
      <w:u w:val="single"/>
    </w:rPr>
  </w:style>
  <w:style w:type="paragraph" w:customStyle="1" w:styleId="Emphasis1">
    <w:name w:val="Emphasis1"/>
    <w:basedOn w:val="Normal"/>
    <w:uiPriority w:val="8"/>
    <w:qFormat/>
    <w:rsid w:val="0053466F"/>
    <w:pPr>
      <w:pBdr>
        <w:top w:val="single" w:sz="4" w:space="1" w:color="auto"/>
        <w:left w:val="single" w:sz="4" w:space="4" w:color="auto"/>
        <w:bottom w:val="single" w:sz="4" w:space="1" w:color="auto"/>
        <w:right w:val="single" w:sz="4" w:space="4" w:color="auto"/>
      </w:pBdr>
      <w:ind w:left="720"/>
      <w:jc w:val="both"/>
    </w:pPr>
    <w:rPr>
      <w:b/>
      <w:iCs/>
      <w:u w:val="single"/>
    </w:rPr>
  </w:style>
  <w:style w:type="table" w:styleId="TableGrid">
    <w:name w:val="Table Grid"/>
    <w:basedOn w:val="TableNormal"/>
    <w:uiPriority w:val="39"/>
    <w:rsid w:val="005346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53466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3466F"/>
    <w:rPr>
      <w:rFonts w:ascii="Consolas" w:hAnsi="Consolas" w:cs="Calibri"/>
      <w:sz w:val="20"/>
      <w:szCs w:val="20"/>
    </w:rPr>
  </w:style>
  <w:style w:type="paragraph" w:customStyle="1" w:styleId="UnderlinePara">
    <w:name w:val="Underline Para"/>
    <w:basedOn w:val="Normal"/>
    <w:uiPriority w:val="7"/>
    <w:qFormat/>
    <w:rsid w:val="0053466F"/>
    <w:pPr>
      <w:widowControl w:val="0"/>
      <w:suppressAutoHyphens/>
      <w:spacing w:after="200"/>
      <w:contextualSpacing/>
    </w:pPr>
    <w:rPr>
      <w:rFonts w:asciiTheme="minorHAnsi" w:hAnsiTheme="minorHAnsi" w:cstheme="minorBidi"/>
      <w:u w:val="single"/>
    </w:rPr>
  </w:style>
  <w:style w:type="paragraph" w:customStyle="1" w:styleId="card">
    <w:name w:val="card"/>
    <w:aliases w:val="Medium Grid 21,Tags,Debate Text,No Spacing11,No Spacing111111,No Spacing31,No Spacing22,No Spacing111,No Spacing3,No Spacing2,Read stuff,Very Small Text"/>
    <w:basedOn w:val="Normal"/>
    <w:next w:val="Normal"/>
    <w:uiPriority w:val="7"/>
    <w:qFormat/>
    <w:rsid w:val="0053466F"/>
    <w:pPr>
      <w:ind w:left="288" w:right="288"/>
    </w:pPr>
    <w:rPr>
      <w:rFonts w:asciiTheme="minorHAnsi" w:hAnsiTheme="minorHAnsi" w:cstheme="minorBidi"/>
      <w:u w:val="single"/>
    </w:rPr>
  </w:style>
  <w:style w:type="character" w:customStyle="1" w:styleId="Style1Char">
    <w:name w:val="Style1 Char"/>
    <w:rsid w:val="0053466F"/>
    <w:rPr>
      <w:rFonts w:ascii="Times New Roman" w:eastAsia="SimSun" w:hAnsi="Times New Roman" w:cs="Times New Roman"/>
      <w:sz w:val="20"/>
      <w:szCs w:val="24"/>
      <w:u w:val="single"/>
      <w:lang w:eastAsia="zh-CN"/>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53466F"/>
    <w:pPr>
      <w:spacing w:after="0" w:line="240" w:lineRule="auto"/>
    </w:pPr>
    <w:rPr>
      <w:u w:val="single"/>
    </w:rPr>
  </w:style>
  <w:style w:type="character" w:customStyle="1" w:styleId="AAAUNDERLINEKEYBOARD">
    <w:name w:val="AAA UNDERLINE KEYBOARD"/>
    <w:basedOn w:val="DefaultParagraphFont"/>
    <w:uiPriority w:val="6"/>
    <w:qFormat/>
    <w:rsid w:val="0053466F"/>
    <w:rPr>
      <w:b w:val="0"/>
      <w:sz w:val="22"/>
      <w:u w:val="single"/>
    </w:rPr>
  </w:style>
  <w:style w:type="character" w:customStyle="1" w:styleId="underline">
    <w:name w:val="underline"/>
    <w:uiPriority w:val="8"/>
    <w:qFormat/>
    <w:rsid w:val="0053466F"/>
    <w:rPr>
      <w:rFonts w:ascii="Arial" w:hAnsi="Arial" w:cs="Arial"/>
      <w:b/>
      <w:iCs/>
      <w:u w:val="single"/>
      <w:bdr w:val="single" w:sz="8" w:space="0" w:color="auto"/>
    </w:rPr>
  </w:style>
  <w:style w:type="character" w:customStyle="1" w:styleId="BoldUnderlineChar">
    <w:name w:val="Bold Underline Char"/>
    <w:basedOn w:val="DefaultParagraphFont"/>
    <w:rsid w:val="0053466F"/>
    <w:rPr>
      <w:rFonts w:ascii="Arial Narrow" w:eastAsia="Calibri" w:hAnsi="Arial Narrow" w:cs="Times New Roman"/>
      <w:b/>
      <w:sz w:val="20"/>
      <w:u w:val="thick"/>
    </w:rPr>
  </w:style>
  <w:style w:type="paragraph" w:customStyle="1" w:styleId="cards">
    <w:name w:val="cards"/>
    <w:basedOn w:val="Normal"/>
    <w:rsid w:val="0053466F"/>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ce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68267</Words>
  <Characters>385029</Characters>
  <Application>Microsoft Office Word</Application>
  <DocSecurity>0</DocSecurity>
  <Lines>3889</Lines>
  <Paragraphs>1168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452128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Ari Arceo</dc:creator>
  <cp:keywords>6.0.0</cp:keywords>
  <dc:description/>
  <cp:lastModifiedBy>Ari Arceo</cp:lastModifiedBy>
  <cp:revision>2</cp:revision>
  <dcterms:created xsi:type="dcterms:W3CDTF">2026-01-04T03:41:00Z</dcterms:created>
  <dcterms:modified xsi:type="dcterms:W3CDTF">2026-01-04T03:43:00Z</dcterms:modified>
</cp:coreProperties>
</file>