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8B05C" w14:textId="036E6125" w:rsidR="00F45159" w:rsidRDefault="00F45159" w:rsidP="00F45159">
      <w:pPr>
        <w:pStyle w:val="Heading1"/>
      </w:pPr>
      <w:r>
        <w:t>Neg Wiki Doc Round 2 vs Navy CR</w:t>
      </w:r>
    </w:p>
    <w:p w14:paraId="5C452F85" w14:textId="77777777" w:rsidR="00F45159" w:rsidRDefault="00F45159" w:rsidP="00F45159">
      <w:pPr>
        <w:pStyle w:val="Heading1"/>
      </w:pPr>
      <w:r>
        <w:t>1NC</w:t>
      </w:r>
    </w:p>
    <w:p w14:paraId="653CD6A8" w14:textId="77777777" w:rsidR="00F45159" w:rsidRDefault="00F45159" w:rsidP="00F45159">
      <w:pPr>
        <w:pStyle w:val="Heading2"/>
      </w:pPr>
      <w:r>
        <w:t>OFF</w:t>
      </w:r>
    </w:p>
    <w:p w14:paraId="6A03E6F6" w14:textId="77777777" w:rsidR="00F45159" w:rsidRDefault="00F45159" w:rsidP="00F45159">
      <w:pPr>
        <w:pStyle w:val="Heading3"/>
      </w:pPr>
      <w:r>
        <w:t>1NC</w:t>
      </w:r>
    </w:p>
    <w:p w14:paraId="32C055D7" w14:textId="77777777" w:rsidR="00F45159" w:rsidRPr="00CD7E28" w:rsidRDefault="00F45159" w:rsidP="00F45159">
      <w:r w:rsidRPr="00CD7E28">
        <w:t>MQD DA.</w:t>
      </w:r>
    </w:p>
    <w:p w14:paraId="17A9F738" w14:textId="77777777" w:rsidR="00F45159" w:rsidRDefault="00F45159" w:rsidP="00F45159">
      <w:pPr>
        <w:pStyle w:val="Heading4"/>
      </w:pPr>
      <w:r>
        <w:t>The major questions doctrine (MQD) hinders any agency labor expansion now, fiating through inevitable court challenges is the only way to solve and collapses the MQD.</w:t>
      </w:r>
    </w:p>
    <w:p w14:paraId="6E7DD836" w14:textId="77777777" w:rsidR="00F45159" w:rsidRPr="00D9474C" w:rsidRDefault="00F45159" w:rsidP="00F45159">
      <w:r>
        <w:t xml:space="preserve">Jeffrey W. </w:t>
      </w:r>
      <w:r w:rsidRPr="00D9474C">
        <w:rPr>
          <w:rStyle w:val="Style13ptBold"/>
        </w:rPr>
        <w:t>Brecher et al 22</w:t>
      </w:r>
      <w:r>
        <w:t xml:space="preserve">, </w:t>
      </w:r>
      <w:r w:rsidRPr="00D9474C">
        <w:t>Principal and Office Litigation Manager</w:t>
      </w:r>
      <w:r>
        <w:t xml:space="preserve">; Brian P. Lundgren, Principal; </w:t>
      </w:r>
      <w:r w:rsidRPr="00D9474C">
        <w:t>Courtney M. Malveaux</w:t>
      </w:r>
      <w:r>
        <w:t xml:space="preserve">, Principal; </w:t>
      </w:r>
      <w:r w:rsidRPr="00D9474C">
        <w:t>Andrew F. Maunz</w:t>
      </w:r>
      <w:r>
        <w:t>, Of Counsel; 7/13/22, “</w:t>
      </w:r>
      <w:r w:rsidRPr="00D9474C">
        <w:t>U.S. Supreme Court’s Decision Curtailing Regulators May Raise ‘Major Questions’ for Employers</w:t>
      </w:r>
      <w:r>
        <w:t xml:space="preserve">”, </w:t>
      </w:r>
      <w:r w:rsidRPr="00604AD7">
        <w:t>https://www.jacksonlewis.com/insights/us-supreme-courts-decision-curtailing-regulators-may-raise-major-questions-employers</w:t>
      </w:r>
    </w:p>
    <w:p w14:paraId="6CDC8AA6" w14:textId="77777777" w:rsidR="00F45159" w:rsidRPr="005945CE" w:rsidRDefault="00F45159" w:rsidP="00F45159">
      <w:pPr>
        <w:rPr>
          <w:sz w:val="14"/>
        </w:rPr>
      </w:pPr>
      <w:r w:rsidRPr="005945CE">
        <w:rPr>
          <w:sz w:val="14"/>
        </w:rPr>
        <w:t xml:space="preserve">The </w:t>
      </w:r>
      <w:r w:rsidRPr="005945CE">
        <w:rPr>
          <w:rStyle w:val="StyleUnderline"/>
        </w:rPr>
        <w:t xml:space="preserve">U.S. Supreme Court has issued a </w:t>
      </w:r>
      <w:r w:rsidRPr="00DD3642">
        <w:rPr>
          <w:rStyle w:val="StyleUnderline"/>
          <w:highlight w:val="yellow"/>
        </w:rPr>
        <w:t>forceful rebuke against</w:t>
      </w:r>
      <w:r w:rsidRPr="005945CE">
        <w:rPr>
          <w:rStyle w:val="StyleUnderline"/>
        </w:rPr>
        <w:t xml:space="preserve"> what it found to be </w:t>
      </w:r>
      <w:r w:rsidRPr="00DD3642">
        <w:rPr>
          <w:rStyle w:val="Emphasis"/>
          <w:highlight w:val="yellow"/>
        </w:rPr>
        <w:t>agency overreach</w:t>
      </w:r>
      <w:r w:rsidRPr="005945CE">
        <w:rPr>
          <w:sz w:val="14"/>
        </w:rPr>
        <w:t>. </w:t>
      </w:r>
      <w:r w:rsidRPr="005945CE">
        <w:rPr>
          <w:i/>
          <w:iCs/>
          <w:sz w:val="14"/>
        </w:rPr>
        <w:t>West Virginia v. Environmental Protection Agency</w:t>
      </w:r>
      <w:r w:rsidRPr="005945CE">
        <w:rPr>
          <w:sz w:val="14"/>
        </w:rPr>
        <w:t>, No. 20-1530 (June 30, 2022).</w:t>
      </w:r>
    </w:p>
    <w:p w14:paraId="63BFE608" w14:textId="77777777" w:rsidR="00F45159" w:rsidRPr="005945CE" w:rsidRDefault="00F45159" w:rsidP="00F45159">
      <w:pPr>
        <w:rPr>
          <w:rStyle w:val="StyleUnderline"/>
        </w:rPr>
      </w:pPr>
      <w:r w:rsidRPr="005945CE">
        <w:rPr>
          <w:sz w:val="14"/>
        </w:rPr>
        <w:t xml:space="preserve">In a 6-3 decision, the Court invalidated the Clean Power Plan, an </w:t>
      </w:r>
      <w:r w:rsidRPr="005945CE">
        <w:rPr>
          <w:rStyle w:val="StyleUnderline"/>
        </w:rPr>
        <w:t>Environmental Protection Agency</w:t>
      </w:r>
      <w:r w:rsidRPr="005945CE">
        <w:rPr>
          <w:sz w:val="14"/>
        </w:rPr>
        <w:t xml:space="preserve"> (EPA) </w:t>
      </w:r>
      <w:r w:rsidRPr="005945CE">
        <w:rPr>
          <w:rStyle w:val="StyleUnderline"/>
        </w:rPr>
        <w:t>regulation</w:t>
      </w:r>
      <w:r w:rsidRPr="005945CE">
        <w:rPr>
          <w:sz w:val="14"/>
        </w:rPr>
        <w:t xml:space="preserve"> aimed at reducing carbon emissions by requiring coal-fired power plants to limit their electricity production or subsidize increased energy generation by natural gas, wind, or solar sources. The Court struck down the regulation based on the “</w:t>
      </w:r>
      <w:r w:rsidRPr="00DD3642">
        <w:rPr>
          <w:rStyle w:val="Emphasis"/>
          <w:highlight w:val="yellow"/>
        </w:rPr>
        <w:t>m</w:t>
      </w:r>
      <w:r w:rsidRPr="005945CE">
        <w:rPr>
          <w:rStyle w:val="Emphasis"/>
        </w:rPr>
        <w:t xml:space="preserve">ajor </w:t>
      </w:r>
      <w:r w:rsidRPr="00DD3642">
        <w:rPr>
          <w:rStyle w:val="Emphasis"/>
          <w:highlight w:val="yellow"/>
        </w:rPr>
        <w:t>q</w:t>
      </w:r>
      <w:r w:rsidRPr="005945CE">
        <w:rPr>
          <w:rStyle w:val="Emphasis"/>
        </w:rPr>
        <w:t xml:space="preserve">uestions </w:t>
      </w:r>
      <w:r w:rsidRPr="00DD3642">
        <w:rPr>
          <w:rStyle w:val="Emphasis"/>
          <w:highlight w:val="yellow"/>
        </w:rPr>
        <w:t>d</w:t>
      </w:r>
      <w:r w:rsidRPr="005945CE">
        <w:rPr>
          <w:rStyle w:val="Emphasis"/>
        </w:rPr>
        <w:t>octrine.</w:t>
      </w:r>
      <w:r w:rsidRPr="005945CE">
        <w:rPr>
          <w:sz w:val="14"/>
        </w:rPr>
        <w:t xml:space="preserve">” The major questions doctrine provides that </w:t>
      </w:r>
      <w:r w:rsidRPr="005945CE">
        <w:rPr>
          <w:rStyle w:val="StyleUnderline"/>
        </w:rPr>
        <w:t>Congress cannot defer significant issues of national policy to an administrative agency unless there is a clear expression of such intent.</w:t>
      </w:r>
    </w:p>
    <w:p w14:paraId="53E8B81E" w14:textId="77777777" w:rsidR="00F45159" w:rsidRPr="005945CE" w:rsidRDefault="00F45159" w:rsidP="00F45159">
      <w:pPr>
        <w:rPr>
          <w:rStyle w:val="StyleUnderline"/>
        </w:rPr>
      </w:pPr>
      <w:r w:rsidRPr="005945CE">
        <w:rPr>
          <w:sz w:val="14"/>
        </w:rPr>
        <w:t xml:space="preserve">The growing reliance on this seldom-invoked doctrine could </w:t>
      </w:r>
      <w:r w:rsidRPr="00DD3642">
        <w:rPr>
          <w:rStyle w:val="StyleUnderline"/>
          <w:highlight w:val="yellow"/>
        </w:rPr>
        <w:t>signal a desire by</w:t>
      </w:r>
      <w:r w:rsidRPr="005945CE">
        <w:rPr>
          <w:rStyle w:val="StyleUnderline"/>
        </w:rPr>
        <w:t xml:space="preserve"> the Court’s </w:t>
      </w:r>
      <w:r w:rsidRPr="00DD3642">
        <w:rPr>
          <w:rStyle w:val="StyleUnderline"/>
          <w:highlight w:val="yellow"/>
        </w:rPr>
        <w:t>conservative majority to rein in</w:t>
      </w:r>
      <w:r w:rsidRPr="005945CE">
        <w:rPr>
          <w:rStyle w:val="StyleUnderline"/>
        </w:rPr>
        <w:t xml:space="preserve"> the federal enforcement </w:t>
      </w:r>
      <w:r w:rsidRPr="00DD3642">
        <w:rPr>
          <w:rStyle w:val="StyleUnderline"/>
          <w:highlight w:val="yellow"/>
        </w:rPr>
        <w:t>agencies</w:t>
      </w:r>
      <w:r w:rsidRPr="005945CE">
        <w:rPr>
          <w:rStyle w:val="StyleUnderline"/>
        </w:rPr>
        <w:t xml:space="preserve">, with </w:t>
      </w:r>
      <w:r w:rsidRPr="005945CE">
        <w:rPr>
          <w:rStyle w:val="Emphasis"/>
        </w:rPr>
        <w:t xml:space="preserve">potential </w:t>
      </w:r>
      <w:r w:rsidRPr="00DD3642">
        <w:rPr>
          <w:rStyle w:val="Emphasis"/>
          <w:highlight w:val="yellow"/>
        </w:rPr>
        <w:t>ramifications for employers</w:t>
      </w:r>
      <w:r w:rsidRPr="00DD3642">
        <w:rPr>
          <w:rStyle w:val="StyleUnderline"/>
          <w:highlight w:val="yellow"/>
        </w:rPr>
        <w:t>.</w:t>
      </w:r>
    </w:p>
    <w:p w14:paraId="21EC305D" w14:textId="77777777" w:rsidR="00F45159" w:rsidRPr="005945CE" w:rsidRDefault="00F45159" w:rsidP="00F45159">
      <w:pPr>
        <w:rPr>
          <w:rStyle w:val="StyleUnderline"/>
        </w:rPr>
      </w:pPr>
      <w:r w:rsidRPr="005945CE">
        <w:rPr>
          <w:rStyle w:val="StyleUnderline"/>
        </w:rPr>
        <w:t>Major Questions</w:t>
      </w:r>
    </w:p>
    <w:p w14:paraId="7D0834FA" w14:textId="77777777" w:rsidR="00F45159" w:rsidRPr="005945CE" w:rsidRDefault="00F45159" w:rsidP="00F45159">
      <w:pPr>
        <w:rPr>
          <w:sz w:val="14"/>
        </w:rPr>
      </w:pPr>
      <w:r w:rsidRPr="005945CE">
        <w:rPr>
          <w:sz w:val="14"/>
        </w:rPr>
        <w:t>Under the major questions doctrine (as explained by Justice Neil Gorsuch in his concurrence), “</w:t>
      </w:r>
      <w:r w:rsidRPr="005945CE">
        <w:rPr>
          <w:rStyle w:val="StyleUnderline"/>
        </w:rPr>
        <w:t>administrative agencies must be able to point to ‘</w:t>
      </w:r>
      <w:r w:rsidRPr="005945CE">
        <w:rPr>
          <w:rStyle w:val="Emphasis"/>
        </w:rPr>
        <w:t>clear congressional authorization’</w:t>
      </w:r>
      <w:r w:rsidRPr="005945CE">
        <w:rPr>
          <w:rStyle w:val="StyleUnderline"/>
        </w:rPr>
        <w:t xml:space="preserve"> when they claim the power to make decisions of vast ‘</w:t>
      </w:r>
      <w:r w:rsidRPr="005945CE">
        <w:rPr>
          <w:rStyle w:val="Emphasis"/>
        </w:rPr>
        <w:t>economic and political significance</w:t>
      </w:r>
      <w:r w:rsidRPr="005945CE">
        <w:rPr>
          <w:sz w:val="14"/>
        </w:rPr>
        <w:t>.’” The doctrine may apply when the matter to be regulated is of considerable significance.</w:t>
      </w:r>
    </w:p>
    <w:p w14:paraId="3EE548D1" w14:textId="77777777" w:rsidR="00F45159" w:rsidRPr="005945CE" w:rsidRDefault="00F45159" w:rsidP="00F45159">
      <w:pPr>
        <w:rPr>
          <w:sz w:val="14"/>
        </w:rPr>
      </w:pPr>
      <w:r w:rsidRPr="005945CE">
        <w:rPr>
          <w:sz w:val="14"/>
        </w:rPr>
        <w:t>In this case, the EPA rule sought to address climate change, “the most pressing environmental challenge of our time,” as Justice Elena Kagan noted in her dissent. The agency adopted the bold measure in an effort to spur an “aggressive transformation in the domestic energy industry,” according to a White House fact sheet announcing the measure.</w:t>
      </w:r>
    </w:p>
    <w:p w14:paraId="7D274646" w14:textId="77777777" w:rsidR="00F45159" w:rsidRPr="005945CE" w:rsidRDefault="00F45159" w:rsidP="00F45159">
      <w:pPr>
        <w:rPr>
          <w:rStyle w:val="StyleUnderline"/>
        </w:rPr>
      </w:pPr>
      <w:r w:rsidRPr="005945CE">
        <w:rPr>
          <w:sz w:val="14"/>
        </w:rPr>
        <w:t xml:space="preserve">The EPA’s role is to regulate the nation’s coal-fired power plants, the Court pointed out, not effectuate a dramatic shift from coal-based electricity generation to wind and solar sources. “A </w:t>
      </w:r>
      <w:r w:rsidRPr="005945CE">
        <w:rPr>
          <w:rStyle w:val="StyleUnderline"/>
        </w:rPr>
        <w:t>decision of such magnitude and consequence rests with Congress itself, or an agency acting pursuant to a clear delegation from that representative body</w:t>
      </w:r>
      <w:r w:rsidRPr="005945CE">
        <w:rPr>
          <w:sz w:val="14"/>
        </w:rPr>
        <w:t xml:space="preserve">,” the Court said. It noted that had Congress intended to endow the EPA with sweeping authority to adopt such radical change to the nation’s energy policy, Congress would have </w:t>
      </w:r>
      <w:r w:rsidRPr="005945CE">
        <w:rPr>
          <w:rStyle w:val="StyleUnderline"/>
        </w:rPr>
        <w:t>stated this intent.</w:t>
      </w:r>
    </w:p>
    <w:p w14:paraId="66BFEF27" w14:textId="77777777" w:rsidR="00F45159" w:rsidRPr="005945CE" w:rsidRDefault="00F45159" w:rsidP="00F45159">
      <w:pPr>
        <w:rPr>
          <w:sz w:val="14"/>
        </w:rPr>
      </w:pPr>
      <w:r w:rsidRPr="005945CE">
        <w:rPr>
          <w:sz w:val="14"/>
        </w:rPr>
        <w:t xml:space="preserve">The Court’s decision marks the </w:t>
      </w:r>
      <w:r w:rsidRPr="00DD3642">
        <w:rPr>
          <w:rStyle w:val="Emphasis"/>
          <w:highlight w:val="yellow"/>
        </w:rPr>
        <w:t>second time</w:t>
      </w:r>
      <w:r w:rsidRPr="005945CE">
        <w:rPr>
          <w:rStyle w:val="Emphasis"/>
        </w:rPr>
        <w:t xml:space="preserve"> </w:t>
      </w:r>
      <w:r w:rsidRPr="005945CE">
        <w:rPr>
          <w:rStyle w:val="StyleUnderline"/>
        </w:rPr>
        <w:t xml:space="preserve">the </w:t>
      </w:r>
      <w:r w:rsidRPr="00DD3642">
        <w:rPr>
          <w:rStyle w:val="StyleUnderline"/>
          <w:highlight w:val="yellow"/>
        </w:rPr>
        <w:t>Court</w:t>
      </w:r>
      <w:r w:rsidRPr="005945CE">
        <w:rPr>
          <w:rStyle w:val="StyleUnderline"/>
        </w:rPr>
        <w:t xml:space="preserve"> has </w:t>
      </w:r>
      <w:r w:rsidRPr="00DD3642">
        <w:rPr>
          <w:rStyle w:val="StyleUnderline"/>
          <w:highlight w:val="yellow"/>
        </w:rPr>
        <w:t>invoked</w:t>
      </w:r>
      <w:r w:rsidRPr="005945CE">
        <w:rPr>
          <w:rStyle w:val="StyleUnderline"/>
        </w:rPr>
        <w:t xml:space="preserve"> the major questions </w:t>
      </w:r>
      <w:r w:rsidRPr="00DD3642">
        <w:rPr>
          <w:rStyle w:val="StyleUnderline"/>
          <w:highlight w:val="yellow"/>
        </w:rPr>
        <w:t>doctrine</w:t>
      </w:r>
      <w:r w:rsidRPr="005945CE">
        <w:rPr>
          <w:rStyle w:val="StyleUnderline"/>
        </w:rPr>
        <w:t xml:space="preserve"> this term</w:t>
      </w:r>
      <w:r w:rsidRPr="005945CE">
        <w:rPr>
          <w:sz w:val="14"/>
        </w:rPr>
        <w:t xml:space="preserve">. Six months earlier, the same 6-3 majority </w:t>
      </w:r>
      <w:r w:rsidRPr="005945CE">
        <w:rPr>
          <w:rStyle w:val="StyleUnderline"/>
        </w:rPr>
        <w:t>relied on the doctrine to invalidate the Occupational Safety and Health Administration’s</w:t>
      </w:r>
      <w:r w:rsidRPr="005945CE">
        <w:rPr>
          <w:sz w:val="14"/>
        </w:rPr>
        <w:t xml:space="preserve"> (OSHA) COVID-19 vaccine mandate for private employers, a regulation that would have applied to 84 million U.S. workers. </w:t>
      </w:r>
      <w:r w:rsidRPr="005945CE">
        <w:rPr>
          <w:i/>
          <w:iCs/>
          <w:sz w:val="14"/>
        </w:rPr>
        <w:t>National Federation of Independent Business v. Occupational Safety and Health Administration</w:t>
      </w:r>
      <w:r w:rsidRPr="005945CE">
        <w:rPr>
          <w:sz w:val="14"/>
        </w:rPr>
        <w:t>, 142 S. Ct. 661 (Jan. 13, 2022). OSHA was empowered to regulate </w:t>
      </w:r>
      <w:r w:rsidRPr="005945CE">
        <w:rPr>
          <w:i/>
          <w:iCs/>
          <w:sz w:val="14"/>
        </w:rPr>
        <w:t>worksite</w:t>
      </w:r>
      <w:r w:rsidRPr="005945CE">
        <w:rPr>
          <w:sz w:val="14"/>
        </w:rPr>
        <w:t> hazards, and the agency overstepped its authority by encroaching upon significant issues of public health well beyond the workplace, the majority held in that case. Further, the fact that COVID-19 vaccine mandates were the subject of ongoing, “robust” national debate was a clear indicator that the OSHA rule implicated a “major question” meant for Congress to deliberate, not the federal bureaucracy, the Court explained.</w:t>
      </w:r>
    </w:p>
    <w:p w14:paraId="6C469198" w14:textId="77777777" w:rsidR="00F45159" w:rsidRPr="005945CE" w:rsidRDefault="00F45159" w:rsidP="00F45159">
      <w:pPr>
        <w:rPr>
          <w:sz w:val="14"/>
        </w:rPr>
      </w:pPr>
      <w:r w:rsidRPr="005945CE">
        <w:rPr>
          <w:sz w:val="14"/>
        </w:rPr>
        <w:t xml:space="preserve">Major </w:t>
      </w:r>
      <w:r w:rsidRPr="005945CE">
        <w:rPr>
          <w:rStyle w:val="StyleUnderline"/>
        </w:rPr>
        <w:t>Employment</w:t>
      </w:r>
      <w:r w:rsidRPr="005945CE">
        <w:rPr>
          <w:sz w:val="14"/>
        </w:rPr>
        <w:t xml:space="preserve"> Questions</w:t>
      </w:r>
    </w:p>
    <w:p w14:paraId="6A4C59AB" w14:textId="77777777" w:rsidR="00F45159" w:rsidRPr="005945CE" w:rsidRDefault="00F45159" w:rsidP="00F45159">
      <w:pPr>
        <w:rPr>
          <w:sz w:val="14"/>
        </w:rPr>
      </w:pPr>
      <w:r w:rsidRPr="005945CE">
        <w:rPr>
          <w:sz w:val="14"/>
        </w:rPr>
        <w:t xml:space="preserve">Cases involving </w:t>
      </w:r>
      <w:r w:rsidRPr="005945CE">
        <w:rPr>
          <w:rStyle w:val="StyleUnderline"/>
        </w:rPr>
        <w:t xml:space="preserve">major questions “have </w:t>
      </w:r>
      <w:r w:rsidRPr="00DD3642">
        <w:rPr>
          <w:rStyle w:val="StyleUnderline"/>
          <w:highlight w:val="yellow"/>
        </w:rPr>
        <w:t>arisen from all corners</w:t>
      </w:r>
      <w:r w:rsidRPr="005945CE">
        <w:rPr>
          <w:rStyle w:val="StyleUnderline"/>
        </w:rPr>
        <w:t xml:space="preserve"> of the administrative state</w:t>
      </w:r>
      <w:r w:rsidRPr="005945CE">
        <w:rPr>
          <w:sz w:val="14"/>
        </w:rPr>
        <w:t>,” Chief Justice John Roberts noted in </w:t>
      </w:r>
      <w:r w:rsidRPr="005945CE">
        <w:rPr>
          <w:i/>
          <w:iCs/>
          <w:sz w:val="14"/>
        </w:rPr>
        <w:t>West Virginia</w:t>
      </w:r>
      <w:r w:rsidRPr="005945CE">
        <w:rPr>
          <w:sz w:val="14"/>
        </w:rPr>
        <w:t xml:space="preserve">. Likewise, the reasoning adopted by the Court’s majority in this opinion will </w:t>
      </w:r>
      <w:r w:rsidRPr="005945CE">
        <w:rPr>
          <w:rStyle w:val="StyleUnderline"/>
        </w:rPr>
        <w:t xml:space="preserve">apply to judicial review of regulations across the federal bureaucracy, </w:t>
      </w:r>
      <w:r w:rsidRPr="00DD3642">
        <w:rPr>
          <w:rStyle w:val="StyleUnderline"/>
          <w:highlight w:val="yellow"/>
        </w:rPr>
        <w:t>including</w:t>
      </w:r>
      <w:r w:rsidRPr="005945CE">
        <w:rPr>
          <w:rStyle w:val="StyleUnderline"/>
        </w:rPr>
        <w:t xml:space="preserve"> </w:t>
      </w:r>
      <w:r w:rsidRPr="00DD3642">
        <w:rPr>
          <w:rStyle w:val="Emphasis"/>
          <w:highlight w:val="yellow"/>
        </w:rPr>
        <w:t>agencies that enforce</w:t>
      </w:r>
      <w:r w:rsidRPr="005945CE">
        <w:rPr>
          <w:rStyle w:val="Emphasis"/>
        </w:rPr>
        <w:t xml:space="preserve"> federal </w:t>
      </w:r>
      <w:r w:rsidRPr="00DD3642">
        <w:rPr>
          <w:rStyle w:val="Emphasis"/>
          <w:highlight w:val="yellow"/>
        </w:rPr>
        <w:t>workplace laws</w:t>
      </w:r>
      <w:r w:rsidRPr="005945CE">
        <w:rPr>
          <w:rStyle w:val="StyleUnderline"/>
        </w:rPr>
        <w:t xml:space="preserve"> and issue rulemaking</w:t>
      </w:r>
      <w:r w:rsidRPr="005945CE">
        <w:rPr>
          <w:sz w:val="14"/>
        </w:rPr>
        <w:t xml:space="preserve"> to that end.</w:t>
      </w:r>
    </w:p>
    <w:p w14:paraId="0E18F33B" w14:textId="77777777" w:rsidR="00F45159" w:rsidRPr="005945CE" w:rsidRDefault="00F45159" w:rsidP="00F45159">
      <w:pPr>
        <w:rPr>
          <w:sz w:val="14"/>
        </w:rPr>
      </w:pPr>
      <w:r w:rsidRPr="005945CE">
        <w:rPr>
          <w:sz w:val="14"/>
        </w:rPr>
        <w:t>In support of its authority to issue the COVID-19 vaccine emergency temporary standard, OSHA pointed to Section 655(c)(1) of the Occupational Safety and Health Act, which empowers the agency to issue “emergency” regulations. However, Section 655(c)(1) was adopted some 50 years before the onset of the COVID-19 pandemic, the Court pointed out. Since the law’s enactment, OSHA has relied on this provision, Justice Gorsuch said, to promulgate “only comparatively modest rules addressing dangers uniquely prevalent inside the workplace.” As Justice Gorsuch explained in his concurrence, this prior restraint was likely “a warning sign” that OSHA’s current “remarkable measure” lacked congressional authority.</w:t>
      </w:r>
    </w:p>
    <w:p w14:paraId="6E37C671" w14:textId="77777777" w:rsidR="00F45159" w:rsidRPr="005945CE" w:rsidRDefault="00F45159" w:rsidP="00F45159">
      <w:pPr>
        <w:rPr>
          <w:rStyle w:val="StyleUnderline"/>
        </w:rPr>
      </w:pPr>
      <w:r w:rsidRPr="005945CE">
        <w:rPr>
          <w:sz w:val="14"/>
        </w:rPr>
        <w:t xml:space="preserve">The Court’s </w:t>
      </w:r>
      <w:r w:rsidRPr="005945CE">
        <w:rPr>
          <w:rStyle w:val="StyleUnderline"/>
        </w:rPr>
        <w:t>reasoning may apply to a host of regulatory activity affecting the workplace</w:t>
      </w:r>
      <w:r w:rsidRPr="005945CE">
        <w:rPr>
          <w:sz w:val="14"/>
        </w:rPr>
        <w:t xml:space="preserve">. The decision, for example, may apply to </w:t>
      </w:r>
      <w:r w:rsidRPr="005945CE">
        <w:rPr>
          <w:rStyle w:val="StyleUnderline"/>
        </w:rPr>
        <w:t>Department of Labor (</w:t>
      </w:r>
      <w:r w:rsidRPr="005945CE">
        <w:rPr>
          <w:rStyle w:val="Emphasis"/>
        </w:rPr>
        <w:t>DOL</w:t>
      </w:r>
      <w:r w:rsidRPr="005945CE">
        <w:rPr>
          <w:rStyle w:val="StyleUnderline"/>
        </w:rPr>
        <w:t>) efforts</w:t>
      </w:r>
      <w:r w:rsidRPr="005945CE">
        <w:rPr>
          <w:sz w:val="14"/>
        </w:rPr>
        <w:t xml:space="preserve"> to </w:t>
      </w:r>
      <w:r w:rsidRPr="00DD3642">
        <w:rPr>
          <w:rStyle w:val="Emphasis"/>
          <w:highlight w:val="yellow"/>
        </w:rPr>
        <w:t>define</w:t>
      </w:r>
      <w:r w:rsidRPr="005945CE">
        <w:rPr>
          <w:rStyle w:val="Emphasis"/>
        </w:rPr>
        <w:t xml:space="preserve"> independent </w:t>
      </w:r>
      <w:r w:rsidRPr="00DD3642">
        <w:rPr>
          <w:rStyle w:val="Emphasis"/>
          <w:highlight w:val="yellow"/>
        </w:rPr>
        <w:t>contractor status</w:t>
      </w:r>
      <w:r w:rsidRPr="005945CE">
        <w:rPr>
          <w:sz w:val="14"/>
        </w:rPr>
        <w:t xml:space="preserve">. A court may rule Congress never authorized the DOL’s attempts to retrofit the </w:t>
      </w:r>
      <w:r w:rsidRPr="005945CE">
        <w:rPr>
          <w:rStyle w:val="StyleUnderline"/>
        </w:rPr>
        <w:t>Fair Labor Standards Act</w:t>
      </w:r>
      <w:r w:rsidRPr="005945CE">
        <w:rPr>
          <w:sz w:val="14"/>
        </w:rPr>
        <w:t xml:space="preserve"> (passed in 1938) to </w:t>
      </w:r>
      <w:r w:rsidRPr="005945CE">
        <w:rPr>
          <w:rStyle w:val="StyleUnderline"/>
        </w:rPr>
        <w:t>address the contemporary, seismic shift toward contract work and an exploding gig economy.</w:t>
      </w:r>
    </w:p>
    <w:p w14:paraId="6CC4DD1A" w14:textId="77777777" w:rsidR="00F45159" w:rsidRPr="005945CE" w:rsidRDefault="00F45159" w:rsidP="00F45159">
      <w:pPr>
        <w:rPr>
          <w:sz w:val="14"/>
        </w:rPr>
      </w:pPr>
      <w:r w:rsidRPr="005945CE">
        <w:rPr>
          <w:sz w:val="14"/>
        </w:rPr>
        <w:t xml:space="preserve">The major questions doctrine potentially could be </w:t>
      </w:r>
      <w:r w:rsidRPr="005945CE">
        <w:rPr>
          <w:rStyle w:val="StyleUnderline"/>
        </w:rPr>
        <w:t>invoked to block continued attempts by the National Labor Relations Board (</w:t>
      </w:r>
      <w:r w:rsidRPr="00DD3642">
        <w:rPr>
          <w:rStyle w:val="Emphasis"/>
          <w:highlight w:val="yellow"/>
        </w:rPr>
        <w:t>NLRB</w:t>
      </w:r>
      <w:r w:rsidRPr="005945CE">
        <w:rPr>
          <w:rStyle w:val="StyleUnderline"/>
        </w:rPr>
        <w:t xml:space="preserve">) </w:t>
      </w:r>
      <w:r w:rsidRPr="00DD3642">
        <w:rPr>
          <w:rStyle w:val="StyleUnderline"/>
          <w:highlight w:val="yellow"/>
        </w:rPr>
        <w:t>to expand</w:t>
      </w:r>
      <w:r w:rsidRPr="005945CE">
        <w:rPr>
          <w:rStyle w:val="StyleUnderline"/>
        </w:rPr>
        <w:t xml:space="preserve"> the National Labor Relations Act (</w:t>
      </w:r>
      <w:r w:rsidRPr="00DD3642">
        <w:rPr>
          <w:rStyle w:val="Emphasis"/>
          <w:highlight w:val="yellow"/>
        </w:rPr>
        <w:t>NLRA</w:t>
      </w:r>
      <w:r w:rsidRPr="005945CE">
        <w:rPr>
          <w:sz w:val="14"/>
        </w:rPr>
        <w:t xml:space="preserve">) as well — </w:t>
      </w:r>
      <w:r w:rsidRPr="005945CE">
        <w:rPr>
          <w:rStyle w:val="StyleUnderline"/>
        </w:rPr>
        <w:t>particularly at a time when labor organizing activity is on the rise</w:t>
      </w:r>
      <w:r w:rsidRPr="005945CE">
        <w:rPr>
          <w:sz w:val="14"/>
        </w:rPr>
        <w:t xml:space="preserve">. For example, while the NLRB has general rulemaking authority, the </w:t>
      </w:r>
      <w:r w:rsidRPr="005945CE">
        <w:rPr>
          <w:rStyle w:val="StyleUnderline"/>
        </w:rPr>
        <w:t xml:space="preserve">major questions doctrine </w:t>
      </w:r>
      <w:r w:rsidRPr="00DD3642">
        <w:rPr>
          <w:rStyle w:val="StyleUnderline"/>
          <w:highlight w:val="yellow"/>
        </w:rPr>
        <w:t>might hamstring</w:t>
      </w:r>
      <w:r w:rsidRPr="005945CE">
        <w:rPr>
          <w:rStyle w:val="StyleUnderline"/>
        </w:rPr>
        <w:t xml:space="preserve"> it from </w:t>
      </w:r>
      <w:r w:rsidRPr="00DD3642">
        <w:rPr>
          <w:rStyle w:val="StyleUnderline"/>
          <w:highlight w:val="yellow"/>
        </w:rPr>
        <w:t>requiring</w:t>
      </w:r>
      <w:r w:rsidRPr="005945CE">
        <w:rPr>
          <w:rStyle w:val="StyleUnderline"/>
        </w:rPr>
        <w:t xml:space="preserve"> employers to recognize unions through </w:t>
      </w:r>
      <w:r w:rsidRPr="00DD3642">
        <w:rPr>
          <w:rStyle w:val="StyleUnderline"/>
          <w:highlight w:val="yellow"/>
        </w:rPr>
        <w:t>card checks</w:t>
      </w:r>
      <w:r w:rsidRPr="005945CE">
        <w:rPr>
          <w:sz w:val="14"/>
        </w:rPr>
        <w:t xml:space="preserve"> rather than secret ballot elections by employees; </w:t>
      </w:r>
      <w:r w:rsidRPr="00DD3642">
        <w:rPr>
          <w:rStyle w:val="StyleUnderline"/>
          <w:highlight w:val="yellow"/>
        </w:rPr>
        <w:t>granting</w:t>
      </w:r>
      <w:r w:rsidRPr="005945CE">
        <w:rPr>
          <w:rStyle w:val="StyleUnderline"/>
        </w:rPr>
        <w:t xml:space="preserve"> union </w:t>
      </w:r>
      <w:r w:rsidRPr="00DD3642">
        <w:rPr>
          <w:rStyle w:val="StyleUnderline"/>
          <w:highlight w:val="yellow"/>
        </w:rPr>
        <w:t>organizers</w:t>
      </w:r>
      <w:r w:rsidRPr="005945CE">
        <w:rPr>
          <w:rStyle w:val="StyleUnderline"/>
        </w:rPr>
        <w:t xml:space="preserve"> and third parties </w:t>
      </w:r>
      <w:r w:rsidRPr="00DD3642">
        <w:rPr>
          <w:rStyle w:val="StyleUnderline"/>
          <w:highlight w:val="yellow"/>
        </w:rPr>
        <w:t>greater access</w:t>
      </w:r>
      <w:r w:rsidRPr="005945CE">
        <w:rPr>
          <w:rStyle w:val="StyleUnderline"/>
        </w:rPr>
        <w:t xml:space="preserve"> to employer private property</w:t>
      </w:r>
      <w:r w:rsidRPr="005945CE">
        <w:rPr>
          <w:sz w:val="14"/>
        </w:rPr>
        <w:t xml:space="preserve">; </w:t>
      </w:r>
      <w:r w:rsidRPr="00DD3642">
        <w:rPr>
          <w:rStyle w:val="StyleUnderline"/>
          <w:highlight w:val="yellow"/>
        </w:rPr>
        <w:t>restricting employer</w:t>
      </w:r>
      <w:r w:rsidRPr="005945CE">
        <w:rPr>
          <w:rStyle w:val="StyleUnderline"/>
        </w:rPr>
        <w:t xml:space="preserve"> free </w:t>
      </w:r>
      <w:r w:rsidRPr="00DD3642">
        <w:rPr>
          <w:rStyle w:val="StyleUnderline"/>
          <w:highlight w:val="yellow"/>
        </w:rPr>
        <w:t>speech</w:t>
      </w:r>
      <w:r w:rsidRPr="005945CE">
        <w:rPr>
          <w:sz w:val="14"/>
        </w:rPr>
        <w:t xml:space="preserve">; expanding the meaning of </w:t>
      </w:r>
      <w:r w:rsidRPr="005945CE">
        <w:rPr>
          <w:rStyle w:val="StyleUnderline"/>
        </w:rPr>
        <w:t xml:space="preserve">employee protected </w:t>
      </w:r>
      <w:r w:rsidRPr="00DD3642">
        <w:rPr>
          <w:rStyle w:val="StyleUnderline"/>
          <w:highlight w:val="yellow"/>
        </w:rPr>
        <w:t>concerted</w:t>
      </w:r>
      <w:r w:rsidRPr="005945CE">
        <w:rPr>
          <w:rStyle w:val="StyleUnderline"/>
        </w:rPr>
        <w:t xml:space="preserve"> </w:t>
      </w:r>
      <w:r w:rsidRPr="00DD3642">
        <w:rPr>
          <w:rStyle w:val="StyleUnderline"/>
          <w:highlight w:val="yellow"/>
        </w:rPr>
        <w:t>activity</w:t>
      </w:r>
      <w:r w:rsidRPr="005945CE">
        <w:rPr>
          <w:sz w:val="14"/>
        </w:rPr>
        <w:t xml:space="preserve">; extending </w:t>
      </w:r>
      <w:r w:rsidRPr="00DD3642">
        <w:rPr>
          <w:rStyle w:val="StyleUnderline"/>
          <w:highlight w:val="yellow"/>
        </w:rPr>
        <w:t>jurisdiction</w:t>
      </w:r>
      <w:r w:rsidRPr="005945CE">
        <w:rPr>
          <w:rStyle w:val="StyleUnderline"/>
        </w:rPr>
        <w:t xml:space="preserve"> over religious institutions and student athletes</w:t>
      </w:r>
      <w:r w:rsidRPr="005945CE">
        <w:rPr>
          <w:sz w:val="14"/>
        </w:rPr>
        <w:t xml:space="preserve">; changing the </w:t>
      </w:r>
      <w:r w:rsidRPr="005945CE">
        <w:rPr>
          <w:rStyle w:val="StyleUnderline"/>
        </w:rPr>
        <w:t>independent contractor standard</w:t>
      </w:r>
      <w:r w:rsidRPr="005945CE">
        <w:rPr>
          <w:sz w:val="14"/>
        </w:rPr>
        <w:t xml:space="preserve"> and making </w:t>
      </w:r>
      <w:r w:rsidRPr="00DD3642">
        <w:rPr>
          <w:rStyle w:val="StyleUnderline"/>
          <w:highlight w:val="yellow"/>
        </w:rPr>
        <w:t>misclassification</w:t>
      </w:r>
      <w:r w:rsidRPr="005945CE">
        <w:rPr>
          <w:rStyle w:val="StyleUnderline"/>
        </w:rPr>
        <w:t xml:space="preserve"> a violation of the NLRA</w:t>
      </w:r>
      <w:r w:rsidRPr="005945CE">
        <w:rPr>
          <w:sz w:val="14"/>
        </w:rPr>
        <w:t xml:space="preserve">; creating new </w:t>
      </w:r>
      <w:r w:rsidRPr="005945CE">
        <w:rPr>
          <w:rStyle w:val="StyleUnderline"/>
        </w:rPr>
        <w:t xml:space="preserve">consequential damages </w:t>
      </w:r>
      <w:r w:rsidRPr="00DD3642">
        <w:rPr>
          <w:rStyle w:val="StyleUnderline"/>
          <w:highlight w:val="yellow"/>
        </w:rPr>
        <w:t>liability</w:t>
      </w:r>
      <w:r w:rsidRPr="005945CE">
        <w:rPr>
          <w:sz w:val="14"/>
        </w:rPr>
        <w:t xml:space="preserve"> for violations of the NLRA, and so forth.</w:t>
      </w:r>
    </w:p>
    <w:p w14:paraId="5763189E" w14:textId="77777777" w:rsidR="00F45159" w:rsidRPr="005945CE" w:rsidRDefault="00F45159" w:rsidP="00F45159">
      <w:pPr>
        <w:rPr>
          <w:sz w:val="14"/>
        </w:rPr>
      </w:pPr>
      <w:r w:rsidRPr="005945CE">
        <w:rPr>
          <w:sz w:val="14"/>
        </w:rPr>
        <w:t>As for the Equal Employment Opportunity Commission (EEOC), although it does not have substantive rulemaking authority under Title VII of the Civil Rights Act of 1964, it can create substantive rules under the other statutes it enforces. Furthermore, the EEOC soon may explore ways to reimplement pay data collection. Application of the major questions doctrine may hamper the EEOC’s efforts to expand its authority in this manner.</w:t>
      </w:r>
    </w:p>
    <w:p w14:paraId="0FB44E14" w14:textId="77777777" w:rsidR="00F45159" w:rsidRPr="005945CE" w:rsidRDefault="00F45159" w:rsidP="00F45159">
      <w:pPr>
        <w:rPr>
          <w:rStyle w:val="StyleUnderline"/>
        </w:rPr>
      </w:pPr>
      <w:r w:rsidRPr="005945CE">
        <w:rPr>
          <w:sz w:val="14"/>
        </w:rPr>
        <w:t xml:space="preserve">Litigants challenging federal rulemaking have </w:t>
      </w:r>
      <w:r w:rsidRPr="00DD3642">
        <w:rPr>
          <w:rStyle w:val="StyleUnderline"/>
          <w:highlight w:val="yellow"/>
        </w:rPr>
        <w:t>invoked</w:t>
      </w:r>
      <w:r w:rsidRPr="005945CE">
        <w:rPr>
          <w:rStyle w:val="StyleUnderline"/>
        </w:rPr>
        <w:t xml:space="preserve"> the </w:t>
      </w:r>
      <w:r w:rsidRPr="00DD3642">
        <w:rPr>
          <w:rStyle w:val="StyleUnderline"/>
          <w:highlight w:val="yellow"/>
        </w:rPr>
        <w:t>West Virginia</w:t>
      </w:r>
      <w:r w:rsidRPr="005945CE">
        <w:rPr>
          <w:rStyle w:val="StyleUnderline"/>
        </w:rPr>
        <w:t> in support of their contention that the issuing agency overstepped its legislative authority in promulgating the regulation in question</w:t>
      </w:r>
      <w:r w:rsidRPr="005945CE">
        <w:rPr>
          <w:sz w:val="14"/>
        </w:rPr>
        <w:t>. On July 11, a restaurant industry group challenging the DOL’s “80-20-30” dual jobs rule for tipped workers sought to file a notice of supplemental authority in its ongoing case, asserting that </w:t>
      </w:r>
      <w:r w:rsidRPr="005945CE">
        <w:rPr>
          <w:i/>
          <w:iCs/>
          <w:sz w:val="14"/>
        </w:rPr>
        <w:t>West Virginia</w:t>
      </w:r>
      <w:r w:rsidRPr="005945CE">
        <w:rPr>
          <w:sz w:val="14"/>
        </w:rPr>
        <w:t> “articulated principles of administrative law and separation of powers” that have a bearing on the litigation. </w:t>
      </w:r>
      <w:r w:rsidRPr="005945CE">
        <w:rPr>
          <w:i/>
          <w:iCs/>
          <w:sz w:val="14"/>
        </w:rPr>
        <w:t>West Virginia </w:t>
      </w:r>
      <w:r w:rsidRPr="005945CE">
        <w:rPr>
          <w:sz w:val="14"/>
        </w:rPr>
        <w:t>also was cited in two ongoing suits seeking to overturn President Joe Biden’s executive order increasing the minimum wage rate for employees of federal contractors. “</w:t>
      </w:r>
      <w:r w:rsidRPr="005945CE">
        <w:rPr>
          <w:i/>
          <w:iCs/>
          <w:sz w:val="14"/>
        </w:rPr>
        <w:t>West Virginia</w:t>
      </w:r>
      <w:r w:rsidRPr="005945CE">
        <w:rPr>
          <w:sz w:val="14"/>
        </w:rPr>
        <w:t xml:space="preserve"> makes plain both that the major questions doctrine (1) very much does exist and (2) is plainly applicable here,” the plaintiffs in one suit told a federal court. In the other case, the plaintiffs argued that the </w:t>
      </w:r>
      <w:r w:rsidRPr="005945CE">
        <w:rPr>
          <w:rStyle w:val="StyleUnderline"/>
        </w:rPr>
        <w:t>U.S. Supreme Court did not expressly limit the reach of the major questions doctrine to administrative agencies; meaning, the doctrine applied to the executive branch, generally, including to actions by the president.</w:t>
      </w:r>
    </w:p>
    <w:p w14:paraId="1323FF3B" w14:textId="77777777" w:rsidR="00F45159" w:rsidRPr="009D1909" w:rsidRDefault="00F45159" w:rsidP="00F45159">
      <w:pPr>
        <w:rPr>
          <w:sz w:val="14"/>
        </w:rPr>
      </w:pPr>
      <w:r w:rsidRPr="005945CE">
        <w:rPr>
          <w:sz w:val="14"/>
        </w:rPr>
        <w:t>If the courts apply a broad view of what constitutes a “major question,” the </w:t>
      </w:r>
      <w:r w:rsidRPr="005945CE">
        <w:rPr>
          <w:i/>
          <w:iCs/>
          <w:sz w:val="14"/>
        </w:rPr>
        <w:t>West Virginia</w:t>
      </w:r>
      <w:r w:rsidRPr="005945CE">
        <w:rPr>
          <w:sz w:val="14"/>
        </w:rPr>
        <w:t xml:space="preserve"> could </w:t>
      </w:r>
      <w:r w:rsidRPr="00DD3642">
        <w:rPr>
          <w:rStyle w:val="StyleUnderline"/>
          <w:highlight w:val="yellow"/>
        </w:rPr>
        <w:t>sharply restrain agency efforts to adopt</w:t>
      </w:r>
      <w:r w:rsidRPr="005945CE">
        <w:rPr>
          <w:rStyle w:val="StyleUnderline"/>
        </w:rPr>
        <w:t xml:space="preserve"> far-reaching </w:t>
      </w:r>
      <w:r w:rsidRPr="00DD3642">
        <w:rPr>
          <w:rStyle w:val="StyleUnderline"/>
          <w:highlight w:val="yellow"/>
        </w:rPr>
        <w:t>workplace measures</w:t>
      </w:r>
      <w:r w:rsidRPr="005945CE">
        <w:rPr>
          <w:sz w:val="14"/>
        </w:rPr>
        <w:t>. Jackson Lewis attorneys will continue to monitor developments related to the major questions doctrine as applied to employment-related regulations and to attempts by federal agencies to issue new rules of broad significance to the workplace.</w:t>
      </w:r>
    </w:p>
    <w:p w14:paraId="6703231E" w14:textId="77777777" w:rsidR="00F45159" w:rsidRPr="00852E70" w:rsidRDefault="00F45159" w:rsidP="00F45159">
      <w:pPr>
        <w:pStyle w:val="Heading4"/>
      </w:pPr>
      <w:r>
        <w:t xml:space="preserve">MQD </w:t>
      </w:r>
      <w:r>
        <w:rPr>
          <w:u w:val="single"/>
        </w:rPr>
        <w:t>handcuffs</w:t>
      </w:r>
      <w:r>
        <w:t xml:space="preserve"> fledging </w:t>
      </w:r>
      <w:r>
        <w:rPr>
          <w:u w:val="single"/>
        </w:rPr>
        <w:t>AI</w:t>
      </w:r>
      <w:r>
        <w:t xml:space="preserve"> regulation efforts by creating </w:t>
      </w:r>
      <w:r>
        <w:rPr>
          <w:u w:val="single"/>
        </w:rPr>
        <w:t>legal uncertainty</w:t>
      </w:r>
      <w:r>
        <w:t xml:space="preserve"> AND </w:t>
      </w:r>
      <w:r>
        <w:rPr>
          <w:u w:val="single"/>
        </w:rPr>
        <w:t>shooting down</w:t>
      </w:r>
      <w:r>
        <w:t xml:space="preserve"> agency authority.</w:t>
      </w:r>
    </w:p>
    <w:p w14:paraId="7E6727F0" w14:textId="77777777" w:rsidR="00F45159" w:rsidRDefault="00F45159" w:rsidP="00F45159">
      <w:r>
        <w:t xml:space="preserve">Blair </w:t>
      </w:r>
      <w:r w:rsidRPr="00D72DBF">
        <w:rPr>
          <w:rStyle w:val="Style13ptBold"/>
        </w:rPr>
        <w:t xml:space="preserve">Levin </w:t>
      </w:r>
      <w:r>
        <w:rPr>
          <w:rStyle w:val="Style13ptBold"/>
        </w:rPr>
        <w:t>&amp;</w:t>
      </w:r>
      <w:r>
        <w:t xml:space="preserve"> Tom </w:t>
      </w:r>
      <w:r w:rsidRPr="00D72DBF">
        <w:rPr>
          <w:rStyle w:val="Style13ptBold"/>
        </w:rPr>
        <w:t>Wheeler 23</w:t>
      </w:r>
      <w:r>
        <w:t xml:space="preserve">, Policy Advisor to New Street Research; Visiting fellow in Governance Studies at Brookings, 9/6/23, “The Supreme Court’s major questions doctrine and AI regulation.”, https://www.brookings.edu/articles/the-supreme-courts-major-questions-doctrine-and-ai-regulation/ </w:t>
      </w:r>
    </w:p>
    <w:p w14:paraId="56740D8F" w14:textId="77777777" w:rsidR="00F45159" w:rsidRPr="009E36AF" w:rsidRDefault="00F45159" w:rsidP="00F45159">
      <w:pPr>
        <w:rPr>
          <w:sz w:val="16"/>
        </w:rPr>
      </w:pPr>
      <w:r w:rsidRPr="009E36AF">
        <w:rPr>
          <w:sz w:val="16"/>
        </w:rPr>
        <w:t xml:space="preserve">Our purpose is not to address the merits of the doctrine. Rather, we seek to analyze the </w:t>
      </w:r>
      <w:r w:rsidRPr="00DD3642">
        <w:rPr>
          <w:rStyle w:val="Emphasis"/>
          <w:highlight w:val="yellow"/>
        </w:rPr>
        <w:t>implications</w:t>
      </w:r>
      <w:r w:rsidRPr="00D72DBF">
        <w:rPr>
          <w:rStyle w:val="StyleUnderline"/>
        </w:rPr>
        <w:t xml:space="preserve"> of the </w:t>
      </w:r>
      <w:r w:rsidRPr="00D72DBF">
        <w:rPr>
          <w:rStyle w:val="Emphasis"/>
        </w:rPr>
        <w:t>doctrine</w:t>
      </w:r>
      <w:r w:rsidRPr="009E36AF">
        <w:rPr>
          <w:sz w:val="16"/>
        </w:rPr>
        <w:t xml:space="preserve"> </w:t>
      </w:r>
      <w:r w:rsidRPr="00DD3642">
        <w:rPr>
          <w:rStyle w:val="StyleUnderline"/>
          <w:highlight w:val="yellow"/>
        </w:rPr>
        <w:t>to</w:t>
      </w:r>
      <w:r w:rsidRPr="00D72DBF">
        <w:rPr>
          <w:rStyle w:val="StyleUnderline"/>
        </w:rPr>
        <w:t xml:space="preserve"> the</w:t>
      </w:r>
      <w:r w:rsidRPr="009E36AF">
        <w:rPr>
          <w:sz w:val="16"/>
        </w:rPr>
        <w:t xml:space="preserve"> fledging </w:t>
      </w:r>
      <w:r w:rsidRPr="00D72DBF">
        <w:rPr>
          <w:rStyle w:val="StyleUnderline"/>
        </w:rPr>
        <w:t xml:space="preserve">efforts to </w:t>
      </w:r>
      <w:r w:rsidRPr="00DD3642">
        <w:rPr>
          <w:rStyle w:val="Emphasis"/>
          <w:highlight w:val="yellow"/>
        </w:rPr>
        <w:t>regulate AI</w:t>
      </w:r>
      <w:r w:rsidRPr="009E36AF">
        <w:rPr>
          <w:rStyle w:val="StyleUnderline"/>
        </w:rPr>
        <w:t>.</w:t>
      </w:r>
    </w:p>
    <w:p w14:paraId="3D390C07" w14:textId="77777777" w:rsidR="00F45159" w:rsidRPr="009E36AF" w:rsidRDefault="00F45159" w:rsidP="00F45159">
      <w:pPr>
        <w:rPr>
          <w:sz w:val="16"/>
        </w:rPr>
      </w:pPr>
      <w:r w:rsidRPr="009E36AF">
        <w:rPr>
          <w:sz w:val="16"/>
        </w:rPr>
        <w:t>Consider, for example, Senators Graham and Warren’s recently introduced legislation to create a Digital Consumer Protection Commission designed to, as they wrote in a New York Times op-ed, “prevent online harm, promote free speech and competition, guard Americans’ privacy and protect national security.”</w:t>
      </w:r>
    </w:p>
    <w:p w14:paraId="508F43A8" w14:textId="77777777" w:rsidR="00F45159" w:rsidRPr="009E36AF" w:rsidRDefault="00F45159" w:rsidP="00F45159">
      <w:pPr>
        <w:rPr>
          <w:sz w:val="16"/>
        </w:rPr>
      </w:pPr>
      <w:r w:rsidRPr="009E36AF">
        <w:rPr>
          <w:sz w:val="16"/>
        </w:rPr>
        <w:t>Noting, “For more than a century, Congress has established regulatory agencies to preserve innovation while minimizing harm presented by emerging industries,” they justified creating such a commission on the grounds that “</w:t>
      </w:r>
      <w:r w:rsidRPr="00DD3642">
        <w:rPr>
          <w:rStyle w:val="StyleUnderline"/>
          <w:highlight w:val="yellow"/>
        </w:rPr>
        <w:t>Congress is</w:t>
      </w:r>
      <w:r w:rsidRPr="00D72DBF">
        <w:rPr>
          <w:rStyle w:val="StyleUnderline"/>
        </w:rPr>
        <w:t xml:space="preserve"> </w:t>
      </w:r>
      <w:r w:rsidRPr="00D72DBF">
        <w:rPr>
          <w:rStyle w:val="Emphasis"/>
        </w:rPr>
        <w:t xml:space="preserve">too </w:t>
      </w:r>
      <w:r w:rsidRPr="00DD3642">
        <w:rPr>
          <w:rStyle w:val="Emphasis"/>
          <w:highlight w:val="yellow"/>
        </w:rPr>
        <w:t>slow</w:t>
      </w:r>
      <w:r w:rsidRPr="00D72DBF">
        <w:rPr>
          <w:rStyle w:val="StyleUnderline"/>
        </w:rPr>
        <w:t xml:space="preserve">, it </w:t>
      </w:r>
      <w:r w:rsidRPr="00DD3642">
        <w:rPr>
          <w:rStyle w:val="StyleUnderline"/>
          <w:highlight w:val="yellow"/>
        </w:rPr>
        <w:t>lacks</w:t>
      </w:r>
      <w:r w:rsidRPr="00D72DBF">
        <w:rPr>
          <w:rStyle w:val="StyleUnderline"/>
        </w:rPr>
        <w:t xml:space="preserve"> the </w:t>
      </w:r>
      <w:r w:rsidRPr="00D72DBF">
        <w:rPr>
          <w:rStyle w:val="Emphasis"/>
        </w:rPr>
        <w:t xml:space="preserve">tech </w:t>
      </w:r>
      <w:r w:rsidRPr="00DD3642">
        <w:rPr>
          <w:rStyle w:val="Emphasis"/>
          <w:highlight w:val="yellow"/>
        </w:rPr>
        <w:t>expertise</w:t>
      </w:r>
      <w:r w:rsidRPr="00DD3642">
        <w:rPr>
          <w:rStyle w:val="StyleUnderline"/>
          <w:highlight w:val="yellow"/>
        </w:rPr>
        <w:t>, and</w:t>
      </w:r>
      <w:r w:rsidRPr="00D72DBF">
        <w:rPr>
          <w:rStyle w:val="StyleUnderline"/>
        </w:rPr>
        <w:t xml:space="preserve"> the army of </w:t>
      </w:r>
      <w:r w:rsidRPr="009E36AF">
        <w:rPr>
          <w:rStyle w:val="Emphasis"/>
        </w:rPr>
        <w:t xml:space="preserve">Big Tech </w:t>
      </w:r>
      <w:r w:rsidRPr="00DD3642">
        <w:rPr>
          <w:rStyle w:val="Emphasis"/>
          <w:highlight w:val="yellow"/>
        </w:rPr>
        <w:t>lobbyists</w:t>
      </w:r>
      <w:r w:rsidRPr="00D72DBF">
        <w:rPr>
          <w:rStyle w:val="StyleUnderline"/>
        </w:rPr>
        <w:t xml:space="preserve"> can </w:t>
      </w:r>
      <w:r w:rsidRPr="00DD3642">
        <w:rPr>
          <w:rStyle w:val="StyleUnderline"/>
          <w:highlight w:val="yellow"/>
        </w:rPr>
        <w:t>pick off</w:t>
      </w:r>
      <w:r w:rsidRPr="00D72DBF">
        <w:rPr>
          <w:rStyle w:val="StyleUnderline"/>
        </w:rPr>
        <w:t xml:space="preserve"> </w:t>
      </w:r>
      <w:r w:rsidRPr="00D72DBF">
        <w:rPr>
          <w:rStyle w:val="Emphasis"/>
        </w:rPr>
        <w:t xml:space="preserve">individual </w:t>
      </w:r>
      <w:r w:rsidRPr="00DD3642">
        <w:rPr>
          <w:rStyle w:val="Emphasis"/>
          <w:highlight w:val="yellow"/>
        </w:rPr>
        <w:t>efforts</w:t>
      </w:r>
      <w:r w:rsidRPr="00DD3642">
        <w:rPr>
          <w:rStyle w:val="StyleUnderline"/>
          <w:highlight w:val="yellow"/>
        </w:rPr>
        <w:t xml:space="preserve"> easier than </w:t>
      </w:r>
      <w:r w:rsidRPr="00DD3642">
        <w:rPr>
          <w:rStyle w:val="Emphasis"/>
          <w:sz w:val="26"/>
          <w:szCs w:val="26"/>
          <w:highlight w:val="yellow"/>
        </w:rPr>
        <w:t>shooting fish in a barrel</w:t>
      </w:r>
      <w:r w:rsidRPr="009E36AF">
        <w:rPr>
          <w:sz w:val="16"/>
        </w:rPr>
        <w:t>.”</w:t>
      </w:r>
    </w:p>
    <w:p w14:paraId="23235914" w14:textId="77777777" w:rsidR="00F45159" w:rsidRPr="009E36AF" w:rsidRDefault="00F45159" w:rsidP="00F45159">
      <w:pPr>
        <w:rPr>
          <w:sz w:val="16"/>
        </w:rPr>
      </w:pPr>
      <w:r w:rsidRPr="009E36AF">
        <w:rPr>
          <w:sz w:val="16"/>
        </w:rPr>
        <w:t>The proposed legislation, 158 pages long, mandates that the new agency undertake a wide spectrum of tasks, such as related to transparency, competition, privacy, and national security, among other topics. We generally support the legislation’s direction, as well as a similar proposal for a new agency introduced by Senators Bennet and Welch, as we think, just as with previous such commissions, the country needs an expert agency to balance the need to incent private investment and innovation with a need to protect the public.</w:t>
      </w:r>
    </w:p>
    <w:p w14:paraId="1E1D0DF6" w14:textId="77777777" w:rsidR="00F45159" w:rsidRPr="009E36AF" w:rsidRDefault="00F45159" w:rsidP="00F45159">
      <w:pPr>
        <w:rPr>
          <w:sz w:val="16"/>
        </w:rPr>
      </w:pPr>
      <w:r w:rsidRPr="009E36AF">
        <w:rPr>
          <w:sz w:val="16"/>
        </w:rPr>
        <w:t>But would the commission’s important actions under the law survive a major questions challenge?</w:t>
      </w:r>
    </w:p>
    <w:p w14:paraId="5BAD6AF6" w14:textId="77777777" w:rsidR="00F45159" w:rsidRPr="009E36AF" w:rsidRDefault="00F45159" w:rsidP="00F45159">
      <w:pPr>
        <w:rPr>
          <w:sz w:val="16"/>
        </w:rPr>
      </w:pPr>
      <w:r w:rsidRPr="009E36AF">
        <w:rPr>
          <w:sz w:val="16"/>
        </w:rPr>
        <w:t>The truth is we don’t know.</w:t>
      </w:r>
    </w:p>
    <w:p w14:paraId="26ED3BFB" w14:textId="77777777" w:rsidR="00F45159" w:rsidRPr="009E36AF" w:rsidRDefault="00F45159" w:rsidP="00F45159">
      <w:pPr>
        <w:rPr>
          <w:sz w:val="16"/>
        </w:rPr>
      </w:pPr>
      <w:r w:rsidRPr="009E36AF">
        <w:rPr>
          <w:sz w:val="16"/>
        </w:rPr>
        <w:t>The more important truth is nobody knows.</w:t>
      </w:r>
    </w:p>
    <w:p w14:paraId="7622D323" w14:textId="77777777" w:rsidR="00F45159" w:rsidRPr="009E36AF" w:rsidRDefault="00F45159" w:rsidP="00F45159">
      <w:pPr>
        <w:rPr>
          <w:sz w:val="16"/>
        </w:rPr>
      </w:pPr>
      <w:r w:rsidRPr="009E36AF">
        <w:rPr>
          <w:sz w:val="16"/>
        </w:rPr>
        <w:t xml:space="preserve">No one knows because, in its decision, </w:t>
      </w:r>
      <w:r w:rsidRPr="00D72DBF">
        <w:rPr>
          <w:rStyle w:val="StyleUnderline"/>
        </w:rPr>
        <w:t xml:space="preserve">the </w:t>
      </w:r>
      <w:r w:rsidRPr="00DD3642">
        <w:rPr>
          <w:rStyle w:val="Emphasis"/>
          <w:highlight w:val="yellow"/>
        </w:rPr>
        <w:t>Court</w:t>
      </w:r>
      <w:r w:rsidRPr="00DD3642">
        <w:rPr>
          <w:rStyle w:val="StyleUnderline"/>
          <w:highlight w:val="yellow"/>
        </w:rPr>
        <w:t xml:space="preserve"> offered </w:t>
      </w:r>
      <w:r w:rsidRPr="00DD3642">
        <w:rPr>
          <w:rStyle w:val="Emphasis"/>
          <w:highlight w:val="yellow"/>
        </w:rPr>
        <w:t>vague standards</w:t>
      </w:r>
      <w:r w:rsidRPr="009E36AF">
        <w:rPr>
          <w:rStyle w:val="StyleUnderline"/>
        </w:rPr>
        <w:t xml:space="preserve"> for what constitutes a </w:t>
      </w:r>
      <w:r w:rsidRPr="009E36AF">
        <w:rPr>
          <w:rStyle w:val="Emphasis"/>
        </w:rPr>
        <w:t>major question</w:t>
      </w:r>
      <w:r w:rsidRPr="009E36AF">
        <w:rPr>
          <w:sz w:val="16"/>
        </w:rPr>
        <w:t>. The majority opinion, written by Chief Justice Roberts, said the doctrine should only be used in “extraordinary cases.” Yet, in the only 18 months since the decision, the Court majority used the doctrine to override agency actions related to housing, vaccinations, and student loans.</w:t>
      </w:r>
    </w:p>
    <w:p w14:paraId="310AE671" w14:textId="77777777" w:rsidR="00F45159" w:rsidRPr="009E36AF" w:rsidRDefault="00F45159" w:rsidP="00F45159">
      <w:pPr>
        <w:rPr>
          <w:rStyle w:val="StyleUnderline"/>
        </w:rPr>
      </w:pPr>
      <w:r w:rsidRPr="009E36AF">
        <w:rPr>
          <w:sz w:val="16"/>
        </w:rPr>
        <w:t xml:space="preserve">In our years of government service at the Federal Communications Commission (FCC), we often had the task of informing a party to a proceeding that, </w:t>
      </w:r>
      <w:r w:rsidRPr="00DD3642">
        <w:rPr>
          <w:rStyle w:val="StyleUnderline"/>
          <w:highlight w:val="yellow"/>
        </w:rPr>
        <w:t>based on</w:t>
      </w:r>
      <w:r w:rsidRPr="009E36AF">
        <w:rPr>
          <w:rStyle w:val="StyleUnderline"/>
        </w:rPr>
        <w:t xml:space="preserve"> </w:t>
      </w:r>
      <w:r w:rsidRPr="009E36AF">
        <w:rPr>
          <w:rStyle w:val="Emphasis"/>
        </w:rPr>
        <w:t xml:space="preserve">FCC </w:t>
      </w:r>
      <w:r w:rsidRPr="00DD3642">
        <w:rPr>
          <w:rStyle w:val="Emphasis"/>
          <w:highlight w:val="yellow"/>
        </w:rPr>
        <w:t>precedent</w:t>
      </w:r>
      <w:r w:rsidRPr="009E36AF">
        <w:rPr>
          <w:rStyle w:val="StyleUnderline"/>
        </w:rPr>
        <w:t xml:space="preserve">, </w:t>
      </w:r>
      <w:r w:rsidRPr="00DD3642">
        <w:rPr>
          <w:rStyle w:val="StyleUnderline"/>
          <w:highlight w:val="yellow"/>
        </w:rPr>
        <w:t xml:space="preserve">they were </w:t>
      </w:r>
      <w:r w:rsidRPr="00DD3642">
        <w:rPr>
          <w:rStyle w:val="Emphasis"/>
          <w:highlight w:val="yellow"/>
        </w:rPr>
        <w:t>likely to lose</w:t>
      </w:r>
      <w:r w:rsidRPr="009E36AF">
        <w:rPr>
          <w:sz w:val="16"/>
        </w:rPr>
        <w:t xml:space="preserve">. Inevitably, they responded by countering that their case was extraordinary. </w:t>
      </w:r>
      <w:r w:rsidRPr="009E36AF">
        <w:rPr>
          <w:rStyle w:val="StyleUnderline"/>
        </w:rPr>
        <w:t xml:space="preserve">We </w:t>
      </w:r>
      <w:r w:rsidRPr="00DD3642">
        <w:rPr>
          <w:rStyle w:val="StyleUnderline"/>
          <w:highlight w:val="yellow"/>
        </w:rPr>
        <w:t xml:space="preserve">expect </w:t>
      </w:r>
      <w:r w:rsidRPr="00DD3642">
        <w:rPr>
          <w:rStyle w:val="Emphasis"/>
          <w:highlight w:val="yellow"/>
        </w:rPr>
        <w:t>multitudes of litigants</w:t>
      </w:r>
      <w:r w:rsidRPr="00DD3642">
        <w:rPr>
          <w:rStyle w:val="StyleUnderline"/>
          <w:highlight w:val="yellow"/>
        </w:rPr>
        <w:t xml:space="preserve"> seeking to </w:t>
      </w:r>
      <w:r w:rsidRPr="00DD3642">
        <w:rPr>
          <w:rStyle w:val="Emphasis"/>
          <w:highlight w:val="yellow"/>
        </w:rPr>
        <w:t>overturn</w:t>
      </w:r>
      <w:r w:rsidRPr="009E36AF">
        <w:rPr>
          <w:rStyle w:val="Emphasis"/>
        </w:rPr>
        <w:t xml:space="preserve"> agency </w:t>
      </w:r>
      <w:r w:rsidRPr="00DD3642">
        <w:rPr>
          <w:rStyle w:val="Emphasis"/>
          <w:highlight w:val="yellow"/>
        </w:rPr>
        <w:t>actions</w:t>
      </w:r>
      <w:r w:rsidRPr="009E36AF">
        <w:rPr>
          <w:sz w:val="16"/>
        </w:rPr>
        <w:t xml:space="preserve"> to argue their case meets those criteria, </w:t>
      </w:r>
      <w:r w:rsidRPr="009E36AF">
        <w:rPr>
          <w:rStyle w:val="StyleUnderline"/>
        </w:rPr>
        <w:t xml:space="preserve">with a clearer judicial standard arriving, </w:t>
      </w:r>
      <w:r w:rsidRPr="009E36AF">
        <w:rPr>
          <w:rStyle w:val="Emphasis"/>
        </w:rPr>
        <w:t>if ever</w:t>
      </w:r>
      <w:r w:rsidRPr="009E36AF">
        <w:rPr>
          <w:rStyle w:val="StyleUnderline"/>
        </w:rPr>
        <w:t xml:space="preserve">, after </w:t>
      </w:r>
      <w:r w:rsidRPr="009E36AF">
        <w:rPr>
          <w:rStyle w:val="Emphasis"/>
        </w:rPr>
        <w:t>decades of litigation</w:t>
      </w:r>
      <w:r w:rsidRPr="009E36AF">
        <w:rPr>
          <w:rStyle w:val="StyleUnderline"/>
        </w:rPr>
        <w:t>.</w:t>
      </w:r>
    </w:p>
    <w:p w14:paraId="0A37594B" w14:textId="77777777" w:rsidR="00F45159" w:rsidRPr="009E36AF" w:rsidRDefault="00F45159" w:rsidP="00F45159">
      <w:pPr>
        <w:rPr>
          <w:sz w:val="16"/>
        </w:rPr>
      </w:pPr>
      <w:r w:rsidRPr="009E36AF">
        <w:rPr>
          <w:sz w:val="16"/>
        </w:rPr>
        <w:t>To make matters more difficult to decipher, Justice Gorsuch, in his concurring opinion, offers a different criterion, writing that the doctrine applies “when an agency claims the power to resolve a matter of great ‘</w:t>
      </w:r>
      <w:r w:rsidRPr="00DD3642">
        <w:rPr>
          <w:rStyle w:val="Emphasis"/>
          <w:highlight w:val="yellow"/>
        </w:rPr>
        <w:t>political significance</w:t>
      </w:r>
      <w:r w:rsidRPr="009E36AF">
        <w:rPr>
          <w:sz w:val="16"/>
        </w:rPr>
        <w:t>,’” that affects “a significant portion of the American economy,” or requires “billions of dollars in spending by private persons or entities.”</w:t>
      </w:r>
    </w:p>
    <w:p w14:paraId="0869365E" w14:textId="77777777" w:rsidR="00F45159" w:rsidRPr="009E36AF" w:rsidRDefault="00F45159" w:rsidP="00F45159">
      <w:pPr>
        <w:rPr>
          <w:sz w:val="16"/>
        </w:rPr>
      </w:pPr>
      <w:r w:rsidRPr="009E36AF">
        <w:rPr>
          <w:sz w:val="16"/>
        </w:rPr>
        <w:t xml:space="preserve">Certainly, that </w:t>
      </w:r>
      <w:r w:rsidRPr="00DD3642">
        <w:rPr>
          <w:rStyle w:val="StyleUnderline"/>
          <w:highlight w:val="yellow"/>
        </w:rPr>
        <w:t>would</w:t>
      </w:r>
      <w:r w:rsidRPr="009E36AF">
        <w:rPr>
          <w:rStyle w:val="StyleUnderline"/>
        </w:rPr>
        <w:t xml:space="preserve"> apply to many actions </w:t>
      </w:r>
      <w:r w:rsidRPr="00DD3642">
        <w:rPr>
          <w:rStyle w:val="Emphasis"/>
          <w:highlight w:val="yellow"/>
        </w:rPr>
        <w:t>affect</w:t>
      </w:r>
      <w:r w:rsidRPr="009E36AF">
        <w:rPr>
          <w:rStyle w:val="StyleUnderline"/>
        </w:rPr>
        <w:t xml:space="preserve">ing </w:t>
      </w:r>
      <w:r w:rsidRPr="00DD3642">
        <w:rPr>
          <w:rStyle w:val="StyleUnderline"/>
          <w:highlight w:val="yellow"/>
        </w:rPr>
        <w:t xml:space="preserve">how </w:t>
      </w:r>
      <w:r w:rsidRPr="00DD3642">
        <w:rPr>
          <w:rStyle w:val="Emphasis"/>
          <w:highlight w:val="yellow"/>
        </w:rPr>
        <w:t>AI develops</w:t>
      </w:r>
      <w:r w:rsidRPr="009E36AF">
        <w:rPr>
          <w:rStyle w:val="StyleUnderline"/>
        </w:rPr>
        <w:t xml:space="preserve"> and specifically to many decisions the new digital agency would be expected to make</w:t>
      </w:r>
      <w:r w:rsidRPr="009E36AF">
        <w:rPr>
          <w:sz w:val="16"/>
        </w:rPr>
        <w:t>.</w:t>
      </w:r>
    </w:p>
    <w:p w14:paraId="47575664" w14:textId="77777777" w:rsidR="00F45159" w:rsidRPr="009E36AF" w:rsidRDefault="00F45159" w:rsidP="00F45159">
      <w:pPr>
        <w:rPr>
          <w:sz w:val="16"/>
        </w:rPr>
      </w:pPr>
      <w:r w:rsidRPr="009E36AF">
        <w:rPr>
          <w:sz w:val="16"/>
        </w:rPr>
        <w:t>Justice Kagan’s dissent in the West Virginia case also points to what would be even more true of regulating new technology: “The majority’s decision rests on one claim alone: that generation shifting is just too new and too big a deal for Congress to have authorized it in Section 111’s general terms. But that is wrong. A key reason Congress makes broad delegations like Section 111 is so an agency can respond, appropriately and commensurately, to new and big problems. Congress knows what it doesn’t and can’t know when it drafts a statute; and Congress therefore gives an expert agency the power to address issues—even significant ones—as and when they arise. That is what Congress did in enacting Section 111. The majority today overrides that legislative choice.”</w:t>
      </w:r>
    </w:p>
    <w:p w14:paraId="7C9A148A" w14:textId="77777777" w:rsidR="00F45159" w:rsidRPr="009E36AF" w:rsidRDefault="00F45159" w:rsidP="00F45159">
      <w:pPr>
        <w:rPr>
          <w:sz w:val="16"/>
        </w:rPr>
      </w:pPr>
      <w:r w:rsidRPr="009E36AF">
        <w:rPr>
          <w:sz w:val="16"/>
        </w:rPr>
        <w:t xml:space="preserve">In short, </w:t>
      </w:r>
      <w:r w:rsidRPr="00DD3642">
        <w:rPr>
          <w:rStyle w:val="StyleUnderline"/>
          <w:highlight w:val="yellow"/>
        </w:rPr>
        <w:t xml:space="preserve">the </w:t>
      </w:r>
      <w:r w:rsidRPr="00DD3642">
        <w:rPr>
          <w:rStyle w:val="Emphasis"/>
          <w:highlight w:val="yellow"/>
        </w:rPr>
        <w:t>m</w:t>
      </w:r>
      <w:r w:rsidRPr="009E36AF">
        <w:rPr>
          <w:rStyle w:val="StyleUnderline"/>
        </w:rPr>
        <w:t xml:space="preserve">ajor </w:t>
      </w:r>
      <w:r w:rsidRPr="00DD3642">
        <w:rPr>
          <w:rStyle w:val="Emphasis"/>
          <w:highlight w:val="yellow"/>
        </w:rPr>
        <w:t>q</w:t>
      </w:r>
      <w:r w:rsidRPr="009E36AF">
        <w:rPr>
          <w:rStyle w:val="StyleUnderline"/>
        </w:rPr>
        <w:t xml:space="preserve">uestions </w:t>
      </w:r>
      <w:r w:rsidRPr="00DD3642">
        <w:rPr>
          <w:rStyle w:val="Emphasis"/>
          <w:highlight w:val="yellow"/>
        </w:rPr>
        <w:t>d</w:t>
      </w:r>
      <w:r w:rsidRPr="009E36AF">
        <w:rPr>
          <w:rStyle w:val="StyleUnderline"/>
        </w:rPr>
        <w:t xml:space="preserve">octrine </w:t>
      </w:r>
      <w:r w:rsidRPr="00DD3642">
        <w:rPr>
          <w:rStyle w:val="StyleUnderline"/>
          <w:highlight w:val="yellow"/>
        </w:rPr>
        <w:t xml:space="preserve">would </w:t>
      </w:r>
      <w:r w:rsidRPr="00DD3642">
        <w:rPr>
          <w:rStyle w:val="Emphasis"/>
          <w:highlight w:val="yellow"/>
        </w:rPr>
        <w:t>handcuff</w:t>
      </w:r>
      <w:r w:rsidRPr="00DD3642">
        <w:rPr>
          <w:rStyle w:val="StyleUnderline"/>
          <w:highlight w:val="yellow"/>
        </w:rPr>
        <w:t xml:space="preserve"> an</w:t>
      </w:r>
      <w:r w:rsidRPr="009E36AF">
        <w:rPr>
          <w:sz w:val="16"/>
        </w:rPr>
        <w:t xml:space="preserve"> expert </w:t>
      </w:r>
      <w:r w:rsidRPr="00DD3642">
        <w:rPr>
          <w:rStyle w:val="Emphasis"/>
          <w:highlight w:val="yellow"/>
        </w:rPr>
        <w:t>agency</w:t>
      </w:r>
      <w:r w:rsidRPr="009E36AF">
        <w:rPr>
          <w:sz w:val="16"/>
        </w:rPr>
        <w:t xml:space="preserve"> explicitly tasked by Congress </w:t>
      </w:r>
      <w:r w:rsidRPr="00DD3642">
        <w:rPr>
          <w:rStyle w:val="StyleUnderline"/>
          <w:highlight w:val="yellow"/>
        </w:rPr>
        <w:t xml:space="preserve">to </w:t>
      </w:r>
      <w:r w:rsidRPr="00DD3642">
        <w:rPr>
          <w:rStyle w:val="Emphasis"/>
          <w:highlight w:val="yellow"/>
        </w:rPr>
        <w:t>address</w:t>
      </w:r>
      <w:r w:rsidRPr="009E36AF">
        <w:rPr>
          <w:sz w:val="16"/>
        </w:rPr>
        <w:t xml:space="preserve"> significant and evolving issues related to </w:t>
      </w:r>
      <w:r w:rsidRPr="00DD3642">
        <w:rPr>
          <w:rStyle w:val="Emphasis"/>
          <w:highlight w:val="yellow"/>
        </w:rPr>
        <w:t>AI</w:t>
      </w:r>
      <w:r w:rsidRPr="009E36AF">
        <w:rPr>
          <w:sz w:val="16"/>
        </w:rPr>
        <w:t xml:space="preserve">. In contrast to a history of expert regulatory agencies agile enough to reflect technology and marketplace changes, </w:t>
      </w:r>
      <w:r w:rsidRPr="009E36AF">
        <w:rPr>
          <w:rStyle w:val="StyleUnderline"/>
        </w:rPr>
        <w:t xml:space="preserve">the </w:t>
      </w:r>
      <w:r w:rsidRPr="009E36AF">
        <w:rPr>
          <w:rStyle w:val="Emphasis"/>
        </w:rPr>
        <w:t>Digital Commission</w:t>
      </w:r>
      <w:r w:rsidRPr="00207C18">
        <w:rPr>
          <w:rStyle w:val="StyleUnderline"/>
        </w:rPr>
        <w:t xml:space="preserve"> would start in a judicial environment in which </w:t>
      </w:r>
      <w:r w:rsidRPr="00DD3642">
        <w:rPr>
          <w:rStyle w:val="Emphasis"/>
          <w:highlight w:val="yellow"/>
        </w:rPr>
        <w:t>no one will be certain</w:t>
      </w:r>
      <w:r w:rsidRPr="009E36AF">
        <w:rPr>
          <w:rStyle w:val="StyleUnderline"/>
        </w:rPr>
        <w:t xml:space="preserve"> for years </w:t>
      </w:r>
      <w:r w:rsidRPr="00DD3642">
        <w:rPr>
          <w:rStyle w:val="StyleUnderline"/>
          <w:highlight w:val="yellow"/>
        </w:rPr>
        <w:t>whether</w:t>
      </w:r>
      <w:r w:rsidRPr="009E36AF">
        <w:rPr>
          <w:rStyle w:val="StyleUnderline"/>
        </w:rPr>
        <w:t xml:space="preserve"> its </w:t>
      </w:r>
      <w:r w:rsidRPr="00DD3642">
        <w:rPr>
          <w:rStyle w:val="Emphasis"/>
          <w:highlight w:val="yellow"/>
        </w:rPr>
        <w:t>interpretation</w:t>
      </w:r>
      <w:r w:rsidRPr="009E36AF">
        <w:rPr>
          <w:rStyle w:val="StyleUnderline"/>
        </w:rPr>
        <w:t xml:space="preserve"> of its own powers </w:t>
      </w:r>
      <w:r w:rsidRPr="00DD3642">
        <w:rPr>
          <w:rStyle w:val="StyleUnderline"/>
          <w:highlight w:val="yellow"/>
        </w:rPr>
        <w:t xml:space="preserve">is </w:t>
      </w:r>
      <w:r w:rsidRPr="00DD3642">
        <w:rPr>
          <w:rStyle w:val="Emphasis"/>
          <w:highlight w:val="yellow"/>
        </w:rPr>
        <w:t>likely to be upheld</w:t>
      </w:r>
      <w:r w:rsidRPr="009E36AF">
        <w:rPr>
          <w:rStyle w:val="StyleUnderline"/>
        </w:rPr>
        <w:t xml:space="preserve"> or will </w:t>
      </w:r>
      <w:r w:rsidRPr="009E36AF">
        <w:rPr>
          <w:rStyle w:val="Emphasis"/>
        </w:rPr>
        <w:t>fall victim</w:t>
      </w:r>
      <w:r w:rsidRPr="009E36AF">
        <w:rPr>
          <w:rStyle w:val="StyleUnderline"/>
        </w:rPr>
        <w:t xml:space="preserve"> to a single judge</w:t>
      </w:r>
      <w:r w:rsidRPr="009E36AF">
        <w:rPr>
          <w:sz w:val="16"/>
        </w:rPr>
        <w:t>, or panel of judges, who disagreed with the agency’s judgement.</w:t>
      </w:r>
    </w:p>
    <w:p w14:paraId="3E12E6A6" w14:textId="77777777" w:rsidR="00F45159" w:rsidRPr="00207C18" w:rsidRDefault="00F45159" w:rsidP="00F45159">
      <w:pPr>
        <w:rPr>
          <w:rStyle w:val="StyleUnderline"/>
        </w:rPr>
      </w:pPr>
      <w:r w:rsidRPr="009E36AF">
        <w:rPr>
          <w:sz w:val="16"/>
        </w:rPr>
        <w:t xml:space="preserve">Sadly, </w:t>
      </w:r>
      <w:r w:rsidRPr="00207C18">
        <w:rPr>
          <w:rStyle w:val="StyleUnderline"/>
        </w:rPr>
        <w:t xml:space="preserve">the same vulnerability would apply to </w:t>
      </w:r>
      <w:r w:rsidRPr="00207C18">
        <w:rPr>
          <w:rStyle w:val="Emphasis"/>
        </w:rPr>
        <w:t>any FTC efforts</w:t>
      </w:r>
      <w:r w:rsidRPr="00207C18">
        <w:rPr>
          <w:rStyle w:val="StyleUnderline"/>
        </w:rPr>
        <w:t xml:space="preserve"> to enforce the </w:t>
      </w:r>
      <w:r w:rsidRPr="00207C18">
        <w:rPr>
          <w:rStyle w:val="Emphasis"/>
        </w:rPr>
        <w:t>voluntary commitments</w:t>
      </w:r>
      <w:r w:rsidRPr="009E36AF">
        <w:rPr>
          <w:sz w:val="16"/>
        </w:rPr>
        <w:t xml:space="preserve">. While we would disagree with the jurisprudence, </w:t>
      </w:r>
      <w:r w:rsidRPr="00DD3642">
        <w:rPr>
          <w:rStyle w:val="StyleUnderline"/>
          <w:highlight w:val="yellow"/>
        </w:rPr>
        <w:t xml:space="preserve">it is </w:t>
      </w:r>
      <w:r w:rsidRPr="00DD3642">
        <w:rPr>
          <w:rStyle w:val="Emphasis"/>
          <w:highlight w:val="yellow"/>
        </w:rPr>
        <w:t>easy</w:t>
      </w:r>
      <w:r w:rsidRPr="00DD3642">
        <w:rPr>
          <w:rStyle w:val="StyleUnderline"/>
          <w:highlight w:val="yellow"/>
        </w:rPr>
        <w:t xml:space="preserve"> to see how a </w:t>
      </w:r>
      <w:r w:rsidRPr="00DD3642">
        <w:rPr>
          <w:rStyle w:val="Emphasis"/>
          <w:highlight w:val="yellow"/>
        </w:rPr>
        <w:t>judge</w:t>
      </w:r>
      <w:r w:rsidRPr="00DD3642">
        <w:rPr>
          <w:rStyle w:val="StyleUnderline"/>
          <w:highlight w:val="yellow"/>
        </w:rPr>
        <w:t>, relying on the</w:t>
      </w:r>
      <w:r w:rsidRPr="00207C18">
        <w:rPr>
          <w:rStyle w:val="StyleUnderline"/>
        </w:rPr>
        <w:t xml:space="preserve"> Supreme </w:t>
      </w:r>
      <w:r w:rsidRPr="00DD3642">
        <w:rPr>
          <w:rStyle w:val="StyleUnderline"/>
          <w:highlight w:val="yellow"/>
        </w:rPr>
        <w:t>Court’s</w:t>
      </w:r>
      <w:r w:rsidRPr="00207C18">
        <w:rPr>
          <w:rStyle w:val="StyleUnderline"/>
        </w:rPr>
        <w:t xml:space="preserve"> </w:t>
      </w:r>
      <w:r w:rsidRPr="00207C18">
        <w:rPr>
          <w:rStyle w:val="Emphasis"/>
        </w:rPr>
        <w:t xml:space="preserve">loose </w:t>
      </w:r>
      <w:r w:rsidRPr="00DD3642">
        <w:rPr>
          <w:rStyle w:val="Emphasis"/>
          <w:highlight w:val="yellow"/>
        </w:rPr>
        <w:t>standards</w:t>
      </w:r>
      <w:r w:rsidRPr="00DD3642">
        <w:rPr>
          <w:rStyle w:val="StyleUnderline"/>
          <w:highlight w:val="yellow"/>
        </w:rPr>
        <w:t xml:space="preserve">, could view </w:t>
      </w:r>
      <w:r w:rsidRPr="00DD3642">
        <w:rPr>
          <w:rStyle w:val="Emphasis"/>
          <w:highlight w:val="yellow"/>
        </w:rPr>
        <w:t>any</w:t>
      </w:r>
      <w:r w:rsidRPr="00207C18">
        <w:rPr>
          <w:rStyle w:val="Emphasis"/>
        </w:rPr>
        <w:t xml:space="preserve"> FTC </w:t>
      </w:r>
      <w:r w:rsidRPr="00DD3642">
        <w:rPr>
          <w:rStyle w:val="Emphasis"/>
          <w:highlight w:val="yellow"/>
        </w:rPr>
        <w:t>enforcement</w:t>
      </w:r>
      <w:r w:rsidRPr="00DD3642">
        <w:rPr>
          <w:rStyle w:val="StyleUnderline"/>
          <w:highlight w:val="yellow"/>
        </w:rPr>
        <w:t xml:space="preserve"> as</w:t>
      </w:r>
      <w:r w:rsidRPr="00207C18">
        <w:rPr>
          <w:rStyle w:val="StyleUnderline"/>
        </w:rPr>
        <w:t xml:space="preserve"> an effort to address </w:t>
      </w:r>
      <w:r w:rsidRPr="00DD3642">
        <w:rPr>
          <w:rStyle w:val="StyleUnderline"/>
          <w:highlight w:val="yellow"/>
        </w:rPr>
        <w:t xml:space="preserve">a </w:t>
      </w:r>
      <w:r w:rsidRPr="00DD3642">
        <w:rPr>
          <w:rStyle w:val="Emphasis"/>
          <w:highlight w:val="yellow"/>
        </w:rPr>
        <w:t>major question</w:t>
      </w:r>
      <w:r w:rsidRPr="00207C18">
        <w:rPr>
          <w:rStyle w:val="StyleUnderline"/>
        </w:rPr>
        <w:t xml:space="preserve"> that </w:t>
      </w:r>
      <w:r w:rsidRPr="00207C18">
        <w:rPr>
          <w:rStyle w:val="Emphasis"/>
        </w:rPr>
        <w:t>only Congress</w:t>
      </w:r>
      <w:r w:rsidRPr="00207C18">
        <w:rPr>
          <w:rStyle w:val="StyleUnderline"/>
        </w:rPr>
        <w:t xml:space="preserve"> is entitled to do.</w:t>
      </w:r>
    </w:p>
    <w:p w14:paraId="76273329" w14:textId="77777777" w:rsidR="00F45159" w:rsidRPr="009E36AF" w:rsidRDefault="00F45159" w:rsidP="00F45159">
      <w:pPr>
        <w:rPr>
          <w:sz w:val="16"/>
        </w:rPr>
      </w:pPr>
      <w:r w:rsidRPr="009E36AF">
        <w:rPr>
          <w:sz w:val="16"/>
        </w:rPr>
        <w:t xml:space="preserve">That is more than a legal problem. As we both know from our stints in governments, </w:t>
      </w:r>
      <w:r w:rsidRPr="00DD3642">
        <w:rPr>
          <w:rStyle w:val="Emphasis"/>
          <w:highlight w:val="yellow"/>
        </w:rPr>
        <w:t>law</w:t>
      </w:r>
      <w:r w:rsidRPr="009E36AF">
        <w:rPr>
          <w:rStyle w:val="StyleUnderline"/>
        </w:rPr>
        <w:t xml:space="preserve"> and regulation </w:t>
      </w:r>
      <w:r w:rsidRPr="00DD3642">
        <w:rPr>
          <w:rStyle w:val="StyleUnderline"/>
          <w:highlight w:val="yellow"/>
        </w:rPr>
        <w:t>have a</w:t>
      </w:r>
      <w:r w:rsidRPr="009E36AF">
        <w:rPr>
          <w:rStyle w:val="StyleUnderline"/>
        </w:rPr>
        <w:t xml:space="preserve"> </w:t>
      </w:r>
      <w:r w:rsidRPr="009E36AF">
        <w:rPr>
          <w:rStyle w:val="Emphasis"/>
        </w:rPr>
        <w:t xml:space="preserve">huge </w:t>
      </w:r>
      <w:r w:rsidRPr="00DD3642">
        <w:rPr>
          <w:rStyle w:val="Emphasis"/>
          <w:highlight w:val="yellow"/>
        </w:rPr>
        <w:t>impact</w:t>
      </w:r>
      <w:r w:rsidRPr="00DD3642">
        <w:rPr>
          <w:rStyle w:val="StyleUnderline"/>
          <w:highlight w:val="yellow"/>
        </w:rPr>
        <w:t xml:space="preserve"> on </w:t>
      </w:r>
      <w:r w:rsidRPr="00DD3642">
        <w:rPr>
          <w:rStyle w:val="Emphasis"/>
          <w:highlight w:val="yellow"/>
        </w:rPr>
        <w:t>driving</w:t>
      </w:r>
      <w:r w:rsidRPr="009E36AF">
        <w:rPr>
          <w:rStyle w:val="Emphasis"/>
        </w:rPr>
        <w:t xml:space="preserve"> capital </w:t>
      </w:r>
      <w:r w:rsidRPr="00DD3642">
        <w:rPr>
          <w:rStyle w:val="Emphasis"/>
          <w:highlight w:val="yellow"/>
        </w:rPr>
        <w:t>investments</w:t>
      </w:r>
      <w:r w:rsidRPr="009E36AF">
        <w:rPr>
          <w:sz w:val="16"/>
        </w:rPr>
        <w:t xml:space="preserve"> to some enterprises and away from others.</w:t>
      </w:r>
    </w:p>
    <w:p w14:paraId="58E2A953" w14:textId="77777777" w:rsidR="00F45159" w:rsidRPr="006A72CF" w:rsidRDefault="00F45159" w:rsidP="00F45159">
      <w:pPr>
        <w:pStyle w:val="Heading4"/>
      </w:pPr>
      <w:r>
        <w:t xml:space="preserve">Regulation </w:t>
      </w:r>
      <w:r>
        <w:rPr>
          <w:u w:val="single"/>
        </w:rPr>
        <w:t>destroys</w:t>
      </w:r>
      <w:r>
        <w:t xml:space="preserve"> AI control by driving it </w:t>
      </w:r>
      <w:r>
        <w:rPr>
          <w:u w:val="single"/>
        </w:rPr>
        <w:t>underground</w:t>
      </w:r>
      <w:r>
        <w:t xml:space="preserve">, </w:t>
      </w:r>
      <w:r>
        <w:rPr>
          <w:u w:val="single"/>
        </w:rPr>
        <w:t>abroad</w:t>
      </w:r>
      <w:r>
        <w:t xml:space="preserve">, or into </w:t>
      </w:r>
      <w:r>
        <w:rPr>
          <w:u w:val="single"/>
        </w:rPr>
        <w:t>higher-risk</w:t>
      </w:r>
      <w:r>
        <w:t xml:space="preserve"> areas</w:t>
      </w:r>
    </w:p>
    <w:p w14:paraId="0A86B1B1" w14:textId="77777777" w:rsidR="00F45159" w:rsidRDefault="00F45159" w:rsidP="00F45159">
      <w:r>
        <w:t xml:space="preserve">Dr. Nell </w:t>
      </w:r>
      <w:r w:rsidRPr="00B8284F">
        <w:rPr>
          <w:rStyle w:val="Style13ptBold"/>
        </w:rPr>
        <w:t>Watson 21</w:t>
      </w:r>
      <w:r>
        <w:t>, PhD in Engineering from the University of Gloucestershire, Degree in AGI Safety Fundamentals from the University of Cambridge, Senior Scientific Advisor to The Future Society at Harvard University, Fellow at the British Computing Society and Royal Statistical Society, 11/24/21, “Regulatory Challenges to Catastrophic AI Risk”, https://insight.openexo.com/regulatory-challenges-to-ai/</w:t>
      </w:r>
    </w:p>
    <w:p w14:paraId="6C5B934A" w14:textId="77777777" w:rsidR="00F45159" w:rsidRPr="00B8284F" w:rsidRDefault="00F45159" w:rsidP="00F45159">
      <w:pPr>
        <w:rPr>
          <w:sz w:val="16"/>
        </w:rPr>
      </w:pPr>
      <w:r w:rsidRPr="00B8284F">
        <w:rPr>
          <w:sz w:val="16"/>
        </w:rPr>
        <w:t>Rick Increase Factors:</w:t>
      </w:r>
    </w:p>
    <w:p w14:paraId="102E5C5F" w14:textId="77777777" w:rsidR="00F45159" w:rsidRPr="00B8284F" w:rsidRDefault="00F45159" w:rsidP="00F45159">
      <w:pPr>
        <w:rPr>
          <w:sz w:val="16"/>
        </w:rPr>
      </w:pPr>
      <w:r w:rsidRPr="00B8284F">
        <w:rPr>
          <w:sz w:val="16"/>
        </w:rPr>
        <w:t xml:space="preserve">Obfuscation: </w:t>
      </w:r>
      <w:r w:rsidRPr="00DD3642">
        <w:rPr>
          <w:rStyle w:val="Emphasis"/>
          <w:highlight w:val="yellow"/>
        </w:rPr>
        <w:t>Reg</w:t>
      </w:r>
      <w:r w:rsidRPr="00B8284F">
        <w:rPr>
          <w:rStyle w:val="StyleUnderline"/>
        </w:rPr>
        <w:t>ulation</w:t>
      </w:r>
      <w:r w:rsidRPr="00DD3642">
        <w:rPr>
          <w:rStyle w:val="Emphasis"/>
          <w:highlight w:val="yellow"/>
        </w:rPr>
        <w:t>s</w:t>
      </w:r>
      <w:r w:rsidRPr="00B8284F">
        <w:rPr>
          <w:rStyle w:val="StyleUnderline"/>
        </w:rPr>
        <w:t xml:space="preserve"> may </w:t>
      </w:r>
      <w:r w:rsidRPr="00DD3642">
        <w:rPr>
          <w:rStyle w:val="Emphasis"/>
          <w:highlight w:val="yellow"/>
        </w:rPr>
        <w:t>drive research underground</w:t>
      </w:r>
      <w:r w:rsidRPr="00DD3642">
        <w:rPr>
          <w:rStyle w:val="StyleUnderline"/>
          <w:highlight w:val="yellow"/>
        </w:rPr>
        <w:t xml:space="preserve"> where</w:t>
      </w:r>
      <w:r w:rsidRPr="00B8284F">
        <w:rPr>
          <w:rStyle w:val="StyleUnderline"/>
        </w:rPr>
        <w:t xml:space="preserve"> it is </w:t>
      </w:r>
      <w:r w:rsidRPr="00DD3642">
        <w:rPr>
          <w:rStyle w:val="Emphasis"/>
          <w:highlight w:val="yellow"/>
        </w:rPr>
        <w:t>harder to monitor</w:t>
      </w:r>
      <w:r w:rsidRPr="00DD3642">
        <w:rPr>
          <w:rStyle w:val="StyleUnderline"/>
          <w:highlight w:val="yellow"/>
        </w:rPr>
        <w:t xml:space="preserve">, or to </w:t>
      </w:r>
      <w:r w:rsidRPr="00DD3642">
        <w:rPr>
          <w:rStyle w:val="Emphasis"/>
          <w:highlight w:val="yellow"/>
        </w:rPr>
        <w:t>‘flag of convenience’ jurisdictions</w:t>
      </w:r>
      <w:r w:rsidRPr="00DD3642">
        <w:rPr>
          <w:rStyle w:val="StyleUnderline"/>
          <w:highlight w:val="yellow"/>
        </w:rPr>
        <w:t xml:space="preserve"> with </w:t>
      </w:r>
      <w:r w:rsidRPr="00DD3642">
        <w:rPr>
          <w:rStyle w:val="Emphasis"/>
          <w:highlight w:val="yellow"/>
        </w:rPr>
        <w:t>lax restrictions</w:t>
      </w:r>
      <w:r w:rsidRPr="00B8284F">
        <w:rPr>
          <w:rStyle w:val="StyleUnderline"/>
        </w:rPr>
        <w:t xml:space="preserve">, by </w:t>
      </w:r>
      <w:r w:rsidRPr="00DD3642">
        <w:rPr>
          <w:rStyle w:val="Emphasis"/>
          <w:highlight w:val="yellow"/>
        </w:rPr>
        <w:t>embedding</w:t>
      </w:r>
      <w:r w:rsidRPr="00DD3642">
        <w:rPr>
          <w:rStyle w:val="StyleUnderline"/>
          <w:highlight w:val="yellow"/>
        </w:rPr>
        <w:t xml:space="preserve"> dangerous </w:t>
      </w:r>
      <w:r w:rsidRPr="00DD3642">
        <w:rPr>
          <w:rStyle w:val="Emphasis"/>
          <w:highlight w:val="yellow"/>
        </w:rPr>
        <w:t>tech</w:t>
      </w:r>
      <w:r w:rsidRPr="00B8284F">
        <w:rPr>
          <w:rStyle w:val="StyleUnderline"/>
        </w:rPr>
        <w:t>nologies with</w:t>
      </w:r>
      <w:r w:rsidRPr="00DD3642">
        <w:rPr>
          <w:rStyle w:val="Emphasis"/>
          <w:highlight w:val="yellow"/>
        </w:rPr>
        <w:t>in</w:t>
      </w:r>
      <w:r w:rsidRPr="00B8284F">
        <w:rPr>
          <w:rStyle w:val="StyleUnderline"/>
        </w:rPr>
        <w:t xml:space="preserve"> apparently benign </w:t>
      </w:r>
      <w:r w:rsidRPr="00DD3642">
        <w:rPr>
          <w:rStyle w:val="Emphasis"/>
          <w:highlight w:val="yellow"/>
        </w:rPr>
        <w:t>cover op</w:t>
      </w:r>
      <w:r w:rsidRPr="00B8284F">
        <w:rPr>
          <w:rStyle w:val="Emphasis"/>
        </w:rPr>
        <w:t>eration</w:t>
      </w:r>
      <w:r w:rsidRPr="00DD3642">
        <w:rPr>
          <w:rStyle w:val="Emphasis"/>
          <w:highlight w:val="yellow"/>
        </w:rPr>
        <w:t>s</w:t>
      </w:r>
      <w:r w:rsidRPr="00B8284F">
        <w:rPr>
          <w:rStyle w:val="StyleUnderline"/>
        </w:rPr>
        <w:t xml:space="preserve"> (multipurpose technologies), </w:t>
      </w:r>
      <w:r w:rsidRPr="00DD3642">
        <w:rPr>
          <w:rStyle w:val="StyleUnderline"/>
          <w:highlight w:val="yellow"/>
        </w:rPr>
        <w:t>or</w:t>
      </w:r>
      <w:r w:rsidRPr="00B8284F">
        <w:rPr>
          <w:rStyle w:val="StyleUnderline"/>
        </w:rPr>
        <w:t xml:space="preserve"> by </w:t>
      </w:r>
      <w:r w:rsidRPr="00DD3642">
        <w:rPr>
          <w:rStyle w:val="Emphasis"/>
          <w:highlight w:val="yellow"/>
        </w:rPr>
        <w:t>obfuscating</w:t>
      </w:r>
      <w:r w:rsidRPr="00B8284F">
        <w:rPr>
          <w:rStyle w:val="StyleUnderline"/>
        </w:rPr>
        <w:t xml:space="preserve"> the </w:t>
      </w:r>
      <w:r w:rsidRPr="00B8284F">
        <w:rPr>
          <w:rStyle w:val="Emphasis"/>
        </w:rPr>
        <w:t xml:space="preserve">externalized </w:t>
      </w:r>
      <w:r w:rsidRPr="00DD3642">
        <w:rPr>
          <w:rStyle w:val="Emphasis"/>
          <w:highlight w:val="yellow"/>
        </w:rPr>
        <w:t>effects</w:t>
      </w:r>
      <w:r w:rsidRPr="00B8284F">
        <w:rPr>
          <w:rStyle w:val="StyleUnderline"/>
        </w:rPr>
        <w:t xml:space="preserve"> of a system, such as in the </w:t>
      </w:r>
      <w:r w:rsidRPr="00B8284F">
        <w:rPr>
          <w:rStyle w:val="Emphasis"/>
        </w:rPr>
        <w:t>vehicle emissions</w:t>
      </w:r>
      <w:r w:rsidRPr="00B8284F">
        <w:rPr>
          <w:rStyle w:val="StyleUnderline"/>
        </w:rPr>
        <w:t xml:space="preserve"> scandal</w:t>
      </w:r>
      <w:r w:rsidRPr="00B8284F">
        <w:rPr>
          <w:sz w:val="16"/>
        </w:rPr>
        <w:t xml:space="preserve"> (Wikipedia).</w:t>
      </w:r>
    </w:p>
    <w:p w14:paraId="5D9A5DEF" w14:textId="77777777" w:rsidR="00F45159" w:rsidRPr="00B8284F" w:rsidRDefault="00F45159" w:rsidP="00F45159">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B8284F">
        <w:rPr>
          <w:rStyle w:val="StyleUnderline"/>
        </w:rPr>
        <w:t xml:space="preserve">arms </w:t>
      </w:r>
      <w:r w:rsidRPr="00DD3642">
        <w:rPr>
          <w:rStyle w:val="StyleUnderline"/>
          <w:highlight w:val="yellow"/>
        </w:rPr>
        <w:t>races</w:t>
      </w:r>
      <w:r w:rsidRPr="00B8284F">
        <w:rPr>
          <w:rStyle w:val="StyleUnderline"/>
        </w:rPr>
        <w:t xml:space="preserve"> can </w:t>
      </w:r>
      <w:r w:rsidRPr="00DD3642">
        <w:rPr>
          <w:rStyle w:val="StyleUnderline"/>
          <w:highlight w:val="yellow"/>
        </w:rPr>
        <w:t xml:space="preserve">lead to </w:t>
      </w:r>
      <w:r w:rsidRPr="00DD3642">
        <w:rPr>
          <w:rStyle w:val="Emphasis"/>
          <w:highlight w:val="yellow"/>
        </w:rPr>
        <w:t>rapid</w:t>
      </w:r>
      <w:r w:rsidRPr="00B8284F">
        <w:rPr>
          <w:rStyle w:val="StyleUnderline"/>
        </w:rPr>
        <w:t xml:space="preserve"> and </w:t>
      </w:r>
      <w:r w:rsidRPr="00B8284F">
        <w:rPr>
          <w:rStyle w:val="Emphasis"/>
        </w:rPr>
        <w:t>unexpected</w:t>
      </w:r>
      <w:r w:rsidRPr="00B8284F">
        <w:rPr>
          <w:rStyle w:val="StyleUnderline"/>
        </w:rPr>
        <w:t xml:space="preserve"> </w:t>
      </w:r>
      <w:r w:rsidRPr="00DD3642">
        <w:rPr>
          <w:rStyle w:val="StyleUnderline"/>
          <w:highlight w:val="yellow"/>
        </w:rPr>
        <w:t>take-off</w:t>
      </w:r>
      <w:r w:rsidRPr="00B8284F">
        <w:rPr>
          <w:rStyle w:val="StyleUnderline"/>
        </w:rPr>
        <w:t xml:space="preserve"> in terms of AI capability, and the rush can blindside people to risks, especially when</w:t>
      </w:r>
      <w:r w:rsidRPr="00B8284F">
        <w:rPr>
          <w:sz w:val="16"/>
        </w:rPr>
        <w:t xml:space="preserve"> the </w:t>
      </w:r>
      <w:r w:rsidRPr="00B8284F">
        <w:rPr>
          <w:rStyle w:val="StyleUnderline"/>
        </w:rPr>
        <w:t>loss</w:t>
      </w:r>
      <w:r w:rsidRPr="00B8284F">
        <w:rPr>
          <w:sz w:val="16"/>
        </w:rPr>
        <w:t xml:space="preserve"> of a race </w:t>
      </w:r>
      <w:r w:rsidRPr="00B8284F">
        <w:rPr>
          <w:rStyle w:val="StyleUnderline"/>
        </w:rPr>
        <w:t xml:space="preserve">can mean </w:t>
      </w:r>
      <w:r w:rsidRPr="00DD3642">
        <w:rPr>
          <w:rStyle w:val="StyleUnderline"/>
          <w:highlight w:val="yellow"/>
        </w:rPr>
        <w:t xml:space="preserve">an </w:t>
      </w:r>
      <w:r w:rsidRPr="00DD3642">
        <w:rPr>
          <w:rStyle w:val="Emphasis"/>
          <w:highlight w:val="yellow"/>
        </w:rPr>
        <w:t>existential threat</w:t>
      </w:r>
      <w:r w:rsidRPr="00B8284F">
        <w:rPr>
          <w:sz w:val="16"/>
        </w:rPr>
        <w:t xml:space="preserve"> to a nation or organization.</w:t>
      </w:r>
    </w:p>
    <w:p w14:paraId="06128739" w14:textId="77777777" w:rsidR="00F45159" w:rsidRPr="00B8284F" w:rsidRDefault="00F45159" w:rsidP="00F45159">
      <w:pPr>
        <w:rPr>
          <w:sz w:val="16"/>
        </w:rPr>
      </w:pPr>
      <w:r w:rsidRPr="00B8284F">
        <w:rPr>
          <w:sz w:val="16"/>
        </w:rPr>
        <w:t>Perverse incentives: Incentives can be powerful forces within organizations, and financialization, moral panic, or fear of political danger may cause irrational or incorrigible behavior of personnel within organizations.</w:t>
      </w:r>
    </w:p>
    <w:p w14:paraId="0FDA50AE" w14:textId="77777777" w:rsidR="00F45159" w:rsidRPr="00B8284F" w:rsidRDefault="00F45159" w:rsidP="00F45159">
      <w:pPr>
        <w:rPr>
          <w:sz w:val="16"/>
        </w:rPr>
      </w:pPr>
      <w:r w:rsidRPr="00B8284F">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4555D4D0" w14:textId="77777777" w:rsidR="00F45159" w:rsidRPr="00B8284F" w:rsidRDefault="00F45159" w:rsidP="00F45159">
      <w:pPr>
        <w:rPr>
          <w:sz w:val="16"/>
        </w:rPr>
      </w:pPr>
      <w:r w:rsidRPr="00B8284F">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08D212D9" w14:textId="77777777" w:rsidR="00F45159" w:rsidRPr="00B8284F" w:rsidRDefault="00F45159" w:rsidP="00F45159">
      <w:pPr>
        <w:rPr>
          <w:sz w:val="16"/>
        </w:rPr>
      </w:pPr>
      <w:r w:rsidRPr="00B8284F">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7E29B5CB" w14:textId="77777777" w:rsidR="00F45159" w:rsidRPr="00B8284F" w:rsidRDefault="00F45159" w:rsidP="00F45159">
      <w:pPr>
        <w:rPr>
          <w:sz w:val="16"/>
        </w:rPr>
      </w:pPr>
      <w:r w:rsidRPr="00B8284F">
        <w:rPr>
          <w:rStyle w:val="StyleUnderline"/>
        </w:rPr>
        <w:t xml:space="preserve">Inflexibility: The </w:t>
      </w:r>
      <w:r w:rsidRPr="00DD3642">
        <w:rPr>
          <w:rStyle w:val="StyleUnderline"/>
          <w:highlight w:val="yellow"/>
        </w:rPr>
        <w:t>German Military</w:t>
      </w:r>
      <w:r w:rsidRPr="00B8284F">
        <w:rPr>
          <w:rStyle w:val="StyleUnderline"/>
        </w:rPr>
        <w:t xml:space="preserve"> after WW1 </w:t>
      </w:r>
      <w:r w:rsidRPr="00DD3642">
        <w:rPr>
          <w:rStyle w:val="StyleUnderline"/>
          <w:highlight w:val="yellow"/>
        </w:rPr>
        <w:t xml:space="preserve">was </w:t>
      </w:r>
      <w:r w:rsidRPr="00DD3642">
        <w:rPr>
          <w:rStyle w:val="Emphasis"/>
          <w:highlight w:val="yellow"/>
        </w:rPr>
        <w:t>not</w:t>
      </w:r>
      <w:r w:rsidRPr="00DD3642">
        <w:rPr>
          <w:rStyle w:val="StyleUnderline"/>
          <w:highlight w:val="yellow"/>
        </w:rPr>
        <w:t xml:space="preserve"> allowed to develop</w:t>
      </w:r>
      <w:r w:rsidRPr="00B8284F">
        <w:rPr>
          <w:rStyle w:val="StyleUnderline"/>
        </w:rPr>
        <w:t xml:space="preserve"> their </w:t>
      </w:r>
      <w:r w:rsidRPr="00DD3642">
        <w:rPr>
          <w:rStyle w:val="Emphasis"/>
          <w:highlight w:val="yellow"/>
        </w:rPr>
        <w:t>artillery</w:t>
      </w:r>
      <w:r w:rsidRPr="00B8284F">
        <w:rPr>
          <w:rStyle w:val="StyleUnderline"/>
        </w:rPr>
        <w:t xml:space="preserve"> materiel, and </w:t>
      </w:r>
      <w:r w:rsidRPr="00DD3642">
        <w:rPr>
          <w:rStyle w:val="StyleUnderline"/>
          <w:highlight w:val="yellow"/>
        </w:rPr>
        <w:t>so developed</w:t>
      </w:r>
      <w:r w:rsidRPr="00B8284F">
        <w:rPr>
          <w:rStyle w:val="StyleUnderline"/>
        </w:rPr>
        <w:t xml:space="preserve"> powerful </w:t>
      </w:r>
      <w:r w:rsidRPr="00DD3642">
        <w:rPr>
          <w:rStyle w:val="Emphasis"/>
          <w:highlight w:val="yellow"/>
        </w:rPr>
        <w:t>rocket</w:t>
      </w:r>
      <w:r w:rsidRPr="00DD3642">
        <w:rPr>
          <w:rStyle w:val="StyleUnderline"/>
          <w:highlight w:val="yellow"/>
        </w:rPr>
        <w:t xml:space="preserve"> </w:t>
      </w:r>
      <w:r w:rsidRPr="00DD3642">
        <w:rPr>
          <w:rStyle w:val="Emphasis"/>
          <w:highlight w:val="yellow"/>
        </w:rPr>
        <w:t>tech</w:t>
      </w:r>
      <w:r w:rsidRPr="00B8284F">
        <w:rPr>
          <w:rStyle w:val="StyleUnderline"/>
        </w:rPr>
        <w:t xml:space="preserve">nologies </w:t>
      </w:r>
      <w:r w:rsidRPr="00DD3642">
        <w:rPr>
          <w:rStyle w:val="Emphasis"/>
          <w:highlight w:val="yellow"/>
        </w:rPr>
        <w:t>instead</w:t>
      </w:r>
      <w:r w:rsidRPr="00B8284F">
        <w:rPr>
          <w:rStyle w:val="StyleUnderline"/>
        </w:rPr>
        <w:t xml:space="preserve">, as these were </w:t>
      </w:r>
      <w:r w:rsidRPr="00DD3642">
        <w:rPr>
          <w:rStyle w:val="Emphasis"/>
          <w:highlight w:val="yellow"/>
        </w:rPr>
        <w:t>not subject</w:t>
      </w:r>
      <w:r w:rsidRPr="00B8284F">
        <w:rPr>
          <w:rStyle w:val="Emphasis"/>
        </w:rPr>
        <w:t xml:space="preserve"> to regulation</w:t>
      </w:r>
      <w:r w:rsidRPr="00B8284F">
        <w:rPr>
          <w:rStyle w:val="StyleUnderline"/>
        </w:rPr>
        <w:t xml:space="preserve">. </w:t>
      </w:r>
      <w:r w:rsidRPr="00DD3642">
        <w:rPr>
          <w:rStyle w:val="StyleUnderline"/>
          <w:highlight w:val="yellow"/>
        </w:rPr>
        <w:t>Similarly</w:t>
      </w:r>
      <w:r w:rsidRPr="00B8284F">
        <w:rPr>
          <w:rStyle w:val="StyleUnderline"/>
        </w:rPr>
        <w:t xml:space="preserve">, inflexible </w:t>
      </w:r>
      <w:r w:rsidRPr="00DD3642">
        <w:rPr>
          <w:rStyle w:val="StyleUnderline"/>
          <w:highlight w:val="yellow"/>
        </w:rPr>
        <w:t>rules</w:t>
      </w:r>
      <w:r w:rsidRPr="00B8284F">
        <w:rPr>
          <w:rStyle w:val="StyleUnderline"/>
        </w:rPr>
        <w:t xml:space="preserve"> may </w:t>
      </w:r>
      <w:r w:rsidRPr="00DD3642">
        <w:rPr>
          <w:rStyle w:val="StyleUnderline"/>
          <w:highlight w:val="yellow"/>
        </w:rPr>
        <w:t>permit</w:t>
      </w:r>
      <w:r w:rsidRPr="00B8284F">
        <w:rPr>
          <w:rStyle w:val="StyleUnderline"/>
        </w:rPr>
        <w:t xml:space="preserve"> </w:t>
      </w:r>
      <w:r w:rsidRPr="00B8284F">
        <w:rPr>
          <w:rStyle w:val="Emphasis"/>
        </w:rPr>
        <w:t xml:space="preserve">exploitable </w:t>
      </w:r>
      <w:r w:rsidRPr="00DD3642">
        <w:rPr>
          <w:rStyle w:val="Emphasis"/>
          <w:highlight w:val="yellow"/>
        </w:rPr>
        <w:t>loopholes</w:t>
      </w:r>
      <w:r w:rsidRPr="00B8284F">
        <w:rPr>
          <w:rStyle w:val="StyleUnderline"/>
        </w:rPr>
        <w:t xml:space="preserve">. They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213017F8" w14:textId="77777777" w:rsidR="00F45159" w:rsidRDefault="00F45159" w:rsidP="00F45159">
      <w:pPr>
        <w:rPr>
          <w:sz w:val="16"/>
        </w:rPr>
      </w:pPr>
      <w:r w:rsidRPr="00B8284F">
        <w:rPr>
          <w:sz w:val="16"/>
        </w:rPr>
        <w:t xml:space="preserve">Limitation of problem spaces: – </w:t>
      </w:r>
      <w:r w:rsidRPr="00DD3642">
        <w:rPr>
          <w:rStyle w:val="StyleUnderline"/>
          <w:highlight w:val="yellow"/>
        </w:rPr>
        <w:t>It</w:t>
      </w:r>
      <w:r w:rsidRPr="00B8284F">
        <w:rPr>
          <w:rStyle w:val="StyleUnderline"/>
        </w:rPr>
        <w:t xml:space="preserve"> may be taboo to allow machine intelligence to work on sensitive issues or to be exposed to controversial (if potentially accurate) datasets. This </w:t>
      </w:r>
      <w:r w:rsidRPr="00DD3642">
        <w:rPr>
          <w:rStyle w:val="StyleUnderline"/>
          <w:highlight w:val="yellow"/>
        </w:rPr>
        <w:t>may limit</w:t>
      </w:r>
      <w:r w:rsidRPr="00B8284F">
        <w:rPr>
          <w:rStyle w:val="StyleUnderline"/>
        </w:rPr>
        <w:t xml:space="preserve"> the </w:t>
      </w:r>
      <w:r w:rsidRPr="00DD3642">
        <w:rPr>
          <w:rStyle w:val="StyleUnderline"/>
          <w:highlight w:val="yellow"/>
        </w:rPr>
        <w:t>ability of AI to make sense of</w:t>
      </w:r>
      <w:r w:rsidRPr="00B8284F">
        <w:rPr>
          <w:rStyle w:val="StyleUnderline"/>
        </w:rPr>
        <w:t xml:space="preserve"> out </w:t>
      </w:r>
      <w:r w:rsidRPr="00DD3642">
        <w:rPr>
          <w:rStyle w:val="StyleUnderline"/>
          <w:highlight w:val="yellow"/>
        </w:rPr>
        <w:t>complex issues, and</w:t>
      </w:r>
      <w:r w:rsidRPr="00B8284F">
        <w:rPr>
          <w:rStyle w:val="StyleUnderline"/>
        </w:rPr>
        <w:t xml:space="preserve"> thereby </w:t>
      </w:r>
      <w:r w:rsidRPr="00DD3642">
        <w:rPr>
          <w:rStyle w:val="Emphasis"/>
          <w:highlight w:val="yellow"/>
        </w:rPr>
        <w:t>frustrate</w:t>
      </w:r>
      <w:r w:rsidRPr="00B8284F">
        <w:rPr>
          <w:rStyle w:val="Emphasis"/>
        </w:rPr>
        <w:t xml:space="preserve"> finding</w:t>
      </w:r>
      <w:r w:rsidRPr="00B8284F">
        <w:rPr>
          <w:rStyle w:val="StyleUnderline"/>
        </w:rPr>
        <w:t xml:space="preserve"> </w:t>
      </w:r>
      <w:r w:rsidRPr="00DD3642">
        <w:rPr>
          <w:rStyle w:val="Emphasis"/>
          <w:highlight w:val="yellow"/>
        </w:rPr>
        <w:t>solutions</w:t>
      </w:r>
      <w:r w:rsidRPr="00DD3642">
        <w:rPr>
          <w:rStyle w:val="StyleUnderline"/>
          <w:highlight w:val="yellow"/>
        </w:rPr>
        <w:t xml:space="preserve"> for </w:t>
      </w:r>
      <w:r w:rsidRPr="00DD3642">
        <w:rPr>
          <w:rStyle w:val="Emphasis"/>
          <w:highlight w:val="yellow"/>
        </w:rPr>
        <w:t>crises</w:t>
      </w:r>
      <w:r w:rsidRPr="00B8284F">
        <w:rPr>
          <w:sz w:val="16"/>
        </w:rPr>
        <w:t>.</w:t>
      </w:r>
    </w:p>
    <w:p w14:paraId="4D145C3C" w14:textId="77777777" w:rsidR="00F45159" w:rsidRPr="005F75E8" w:rsidRDefault="00F45159" w:rsidP="00F45159">
      <w:pPr>
        <w:pStyle w:val="Heading4"/>
        <w:rPr>
          <w:u w:val="single"/>
        </w:rPr>
      </w:pPr>
      <w:r>
        <w:t xml:space="preserve">That </w:t>
      </w:r>
      <w:r>
        <w:rPr>
          <w:u w:val="single"/>
        </w:rPr>
        <w:t>causes</w:t>
      </w:r>
      <w:r>
        <w:t xml:space="preserve"> catastrophic AI since it’ll be controlled by </w:t>
      </w:r>
      <w:r>
        <w:rPr>
          <w:u w:val="single"/>
        </w:rPr>
        <w:t>rogues</w:t>
      </w:r>
      <w:r>
        <w:t xml:space="preserve"> with </w:t>
      </w:r>
      <w:r>
        <w:rPr>
          <w:u w:val="single"/>
        </w:rPr>
        <w:t>no precautions</w:t>
      </w:r>
      <w:r>
        <w:t xml:space="preserve"> AND without </w:t>
      </w:r>
      <w:r>
        <w:rPr>
          <w:u w:val="single"/>
        </w:rPr>
        <w:t>defensive countermeasures</w:t>
      </w:r>
    </w:p>
    <w:p w14:paraId="21234D27" w14:textId="77777777" w:rsidR="00F45159" w:rsidRDefault="00F45159" w:rsidP="00F45159">
      <w:r>
        <w:t xml:space="preserve">Robert A. </w:t>
      </w:r>
      <w:r w:rsidRPr="00D93810">
        <w:rPr>
          <w:rStyle w:val="Style13ptBold"/>
        </w:rPr>
        <w:t xml:space="preserve">Freitas </w:t>
      </w:r>
      <w:r>
        <w:rPr>
          <w:rStyle w:val="Style13ptBold"/>
        </w:rPr>
        <w:t>22</w:t>
      </w:r>
      <w:r>
        <w:t xml:space="preserve"> Jr., JD from the University of Santa Clara (Santa Clara, CA), School of Law, Research Fellow at the Institute for Molecular Manufacturing, Won the 2009 Feynman Prize in Nanotechnology for Theory, BS in Physics and Psychology from Harvey Mudd College, 2022, “Molecular Manufacturing: Too Dangerous to Allow?”, Nanotechnology Perceptions, Volume 2, Number 1, Republished at The Lifeboat Foundation, https://lifeboat.com/ex/molecular.manufacturing</w:t>
      </w:r>
    </w:p>
    <w:p w14:paraId="6253A576" w14:textId="77777777" w:rsidR="00F45159" w:rsidRPr="00D93810" w:rsidRDefault="00F45159" w:rsidP="00F45159">
      <w:pPr>
        <w:rPr>
          <w:rStyle w:val="StyleUnderline"/>
        </w:rPr>
      </w:pPr>
      <w:r w:rsidRPr="00DD3642">
        <w:rPr>
          <w:rStyle w:val="StyleUnderline"/>
          <w:highlight w:val="yellow"/>
        </w:rPr>
        <w:t>Attempts to</w:t>
      </w:r>
      <w:r w:rsidRPr="00D93810">
        <w:rPr>
          <w:rStyle w:val="StyleUnderline"/>
        </w:rPr>
        <w:t xml:space="preserve"> block or </w:t>
      </w:r>
      <w:r w:rsidRPr="00DD3642">
        <w:rPr>
          <w:rStyle w:val="StyleUnderline"/>
          <w:highlight w:val="yellow"/>
        </w:rPr>
        <w:t>“relinquish”</w:t>
      </w:r>
      <w:r w:rsidRPr="00D93810">
        <w:rPr>
          <w:sz w:val="16"/>
        </w:rPr>
        <w:t xml:space="preserve"> [3, 12] molecular manufacturing </w:t>
      </w:r>
      <w:r w:rsidRPr="00D93810">
        <w:rPr>
          <w:rStyle w:val="StyleUnderline"/>
        </w:rPr>
        <w:t xml:space="preserve">research will </w:t>
      </w:r>
      <w:r w:rsidRPr="00DD3642">
        <w:rPr>
          <w:rStyle w:val="StyleUnderline"/>
          <w:highlight w:val="yellow"/>
        </w:rPr>
        <w:t>make the world</w:t>
      </w:r>
      <w:r w:rsidRPr="00D93810">
        <w:rPr>
          <w:rStyle w:val="StyleUnderline"/>
        </w:rPr>
        <w:t xml:space="preserve"> a </w:t>
      </w:r>
      <w:r w:rsidRPr="00DD3642">
        <w:rPr>
          <w:rStyle w:val="Emphasis"/>
          <w:highlight w:val="yellow"/>
        </w:rPr>
        <w:t>more</w:t>
      </w:r>
      <w:r w:rsidRPr="00D93810">
        <w:rPr>
          <w:rStyle w:val="Emphasis"/>
        </w:rPr>
        <w:t xml:space="preserve">, not less, </w:t>
      </w:r>
      <w:r w:rsidRPr="00DD3642">
        <w:rPr>
          <w:rStyle w:val="Emphasis"/>
          <w:highlight w:val="yellow"/>
        </w:rPr>
        <w:t>dangerous</w:t>
      </w:r>
      <w:r w:rsidRPr="00D93810">
        <w:rPr>
          <w:rStyle w:val="StyleUnderline"/>
        </w:rPr>
        <w:t xml:space="preserve"> place</w:t>
      </w:r>
      <w:r w:rsidRPr="00D93810">
        <w:rPr>
          <w:sz w:val="16"/>
        </w:rPr>
        <w:t xml:space="preserve"> [13]. </w:t>
      </w:r>
      <w:r w:rsidRPr="00D93810">
        <w:rPr>
          <w:rStyle w:val="StyleUnderline"/>
        </w:rPr>
        <w:t xml:space="preserve">This paradoxical conclusion is founded on two premises. </w:t>
      </w:r>
      <w:r w:rsidRPr="00DD3642">
        <w:rPr>
          <w:rStyle w:val="StyleUnderline"/>
          <w:highlight w:val="yellow"/>
        </w:rPr>
        <w:t xml:space="preserve">First, </w:t>
      </w:r>
      <w:r w:rsidRPr="00DD3642">
        <w:rPr>
          <w:rStyle w:val="Emphasis"/>
          <w:highlight w:val="yellow"/>
        </w:rPr>
        <w:t>attempts</w:t>
      </w:r>
      <w:r w:rsidRPr="00D93810">
        <w:rPr>
          <w:rStyle w:val="StyleUnderline"/>
        </w:rPr>
        <w:t xml:space="preserve"> to block the research will </w:t>
      </w:r>
      <w:r w:rsidRPr="00DD3642">
        <w:rPr>
          <w:rStyle w:val="Emphasis"/>
          <w:highlight w:val="yellow"/>
        </w:rPr>
        <w:t>fail</w:t>
      </w:r>
      <w:r w:rsidRPr="00DD3642">
        <w:rPr>
          <w:rStyle w:val="StyleUnderline"/>
          <w:highlight w:val="yellow"/>
        </w:rPr>
        <w:t>. Second</w:t>
      </w:r>
      <w:r w:rsidRPr="00D93810">
        <w:rPr>
          <w:rStyle w:val="StyleUnderline"/>
        </w:rPr>
        <w:t xml:space="preserve">, such attempts </w:t>
      </w:r>
      <w:r w:rsidRPr="00DD3642">
        <w:rPr>
          <w:rStyle w:val="StyleUnderline"/>
          <w:highlight w:val="yellow"/>
        </w:rPr>
        <w:t xml:space="preserve">will </w:t>
      </w:r>
      <w:r w:rsidRPr="00DD3642">
        <w:rPr>
          <w:rStyle w:val="Emphasis"/>
          <w:highlight w:val="yellow"/>
        </w:rPr>
        <w:t>preferentially</w:t>
      </w:r>
      <w:r w:rsidRPr="00D93810">
        <w:rPr>
          <w:rStyle w:val="StyleUnderline"/>
        </w:rPr>
        <w:t xml:space="preserve"> block or </w:t>
      </w:r>
      <w:r w:rsidRPr="00DD3642">
        <w:rPr>
          <w:rStyle w:val="StyleUnderline"/>
          <w:highlight w:val="yellow"/>
        </w:rPr>
        <w:t>slow</w:t>
      </w:r>
      <w:r w:rsidRPr="00D93810">
        <w:rPr>
          <w:rStyle w:val="StyleUnderline"/>
        </w:rPr>
        <w:t xml:space="preserve"> the development of </w:t>
      </w:r>
      <w:r w:rsidRPr="00DD3642">
        <w:rPr>
          <w:rStyle w:val="Emphasis"/>
          <w:highlight w:val="yellow"/>
        </w:rPr>
        <w:t>defensive</w:t>
      </w:r>
      <w:r w:rsidRPr="00DD3642">
        <w:rPr>
          <w:rStyle w:val="StyleUnderline"/>
          <w:highlight w:val="yellow"/>
        </w:rPr>
        <w:t xml:space="preserve"> measures by </w:t>
      </w:r>
      <w:r w:rsidRPr="00DD3642">
        <w:rPr>
          <w:rStyle w:val="Emphasis"/>
          <w:highlight w:val="yellow"/>
        </w:rPr>
        <w:t>responsible</w:t>
      </w:r>
      <w:r w:rsidRPr="00DD3642">
        <w:rPr>
          <w:rStyle w:val="StyleUnderline"/>
          <w:highlight w:val="yellow"/>
        </w:rPr>
        <w:t xml:space="preserve"> groups</w:t>
      </w:r>
      <w:r w:rsidRPr="00D93810">
        <w:rPr>
          <w:sz w:val="16"/>
        </w:rPr>
        <w:t xml:space="preserve">. One of the clear conclusions reached by Freitas [4] was that </w:t>
      </w:r>
      <w:r w:rsidRPr="00D93810">
        <w:rPr>
          <w:rStyle w:val="Emphasis"/>
        </w:rPr>
        <w:t xml:space="preserve">effective </w:t>
      </w:r>
      <w:r w:rsidRPr="00DD3642">
        <w:rPr>
          <w:rStyle w:val="Emphasis"/>
          <w:highlight w:val="yellow"/>
        </w:rPr>
        <w:t>countermeasures</w:t>
      </w:r>
      <w:r w:rsidRPr="00D93810">
        <w:rPr>
          <w:sz w:val="16"/>
        </w:rPr>
        <w:t xml:space="preserve"> against self-replicating systems </w:t>
      </w:r>
      <w:r w:rsidRPr="00D93810">
        <w:rPr>
          <w:rStyle w:val="StyleUnderline"/>
        </w:rPr>
        <w:t xml:space="preserve">should be </w:t>
      </w:r>
      <w:r w:rsidRPr="00D93810">
        <w:rPr>
          <w:rStyle w:val="Emphasis"/>
        </w:rPr>
        <w:t>feasible</w:t>
      </w:r>
      <w:r w:rsidRPr="00D93810">
        <w:rPr>
          <w:rStyle w:val="StyleUnderline"/>
        </w:rPr>
        <w:t xml:space="preserve">, </w:t>
      </w:r>
      <w:r>
        <w:rPr>
          <w:rStyle w:val="StyleUnderline"/>
        </w:rPr>
        <w:t xml:space="preserve"> </w:t>
      </w:r>
      <w:r w:rsidRPr="00D93810">
        <w:rPr>
          <w:rStyle w:val="StyleUnderline"/>
        </w:rPr>
        <w:t xml:space="preserve">but will </w:t>
      </w:r>
      <w:r w:rsidRPr="00DD3642">
        <w:rPr>
          <w:rStyle w:val="StyleUnderline"/>
          <w:highlight w:val="yellow"/>
        </w:rPr>
        <w:t>require</w:t>
      </w:r>
      <w:r w:rsidRPr="00D93810">
        <w:rPr>
          <w:rStyle w:val="StyleUnderline"/>
        </w:rPr>
        <w:t xml:space="preserve"> </w:t>
      </w:r>
      <w:r w:rsidRPr="00D93810">
        <w:rPr>
          <w:rStyle w:val="Emphasis"/>
        </w:rPr>
        <w:t xml:space="preserve">significant </w:t>
      </w:r>
      <w:r w:rsidRPr="00DD3642">
        <w:rPr>
          <w:rStyle w:val="Emphasis"/>
          <w:highlight w:val="yellow"/>
        </w:rPr>
        <w:t>effort</w:t>
      </w:r>
      <w:r w:rsidRPr="00DD3642">
        <w:rPr>
          <w:rStyle w:val="StyleUnderline"/>
          <w:highlight w:val="yellow"/>
        </w:rPr>
        <w:t xml:space="preserve"> to </w:t>
      </w:r>
      <w:r w:rsidRPr="00DD3642">
        <w:rPr>
          <w:rStyle w:val="Emphasis"/>
          <w:highlight w:val="yellow"/>
        </w:rPr>
        <w:t>develop</w:t>
      </w:r>
      <w:r w:rsidRPr="00D93810">
        <w:rPr>
          <w:rStyle w:val="StyleUnderline"/>
        </w:rPr>
        <w:t xml:space="preserve"> and </w:t>
      </w:r>
      <w:r w:rsidRPr="00D93810">
        <w:rPr>
          <w:rStyle w:val="Emphasis"/>
        </w:rPr>
        <w:t>deploy</w:t>
      </w:r>
      <w:r w:rsidRPr="00D93810">
        <w:rPr>
          <w:sz w:val="16"/>
        </w:rPr>
        <w:t xml:space="preserve">. (Nanotechnology critic Bill Joy, responding to this author, complained in late 2000 that any nanoshield defense to protect against global ecophagy “appears to be so outlandishly dangerous that I can’t imagine we would attempt to deploy it.” [12]) But </w:t>
      </w:r>
      <w:r w:rsidRPr="00DD3642">
        <w:rPr>
          <w:rStyle w:val="Emphasis"/>
          <w:highlight w:val="yellow"/>
        </w:rPr>
        <w:t>blocking</w:t>
      </w:r>
      <w:r w:rsidRPr="00D93810">
        <w:rPr>
          <w:rStyle w:val="StyleUnderline"/>
        </w:rPr>
        <w:t xml:space="preserve"> the </w:t>
      </w:r>
      <w:r w:rsidRPr="00D93810">
        <w:rPr>
          <w:rStyle w:val="Emphasis"/>
        </w:rPr>
        <w:t>development</w:t>
      </w:r>
      <w:r w:rsidRPr="00D93810">
        <w:rPr>
          <w:rStyle w:val="StyleUnderline"/>
        </w:rPr>
        <w:t xml:space="preserve"> of defensive systems </w:t>
      </w:r>
      <w:r w:rsidRPr="00DD3642">
        <w:rPr>
          <w:rStyle w:val="StyleUnderline"/>
          <w:highlight w:val="yellow"/>
        </w:rPr>
        <w:t>would</w:t>
      </w:r>
      <w:r w:rsidRPr="00D93810">
        <w:rPr>
          <w:rStyle w:val="StyleUnderline"/>
        </w:rPr>
        <w:t xml:space="preserve"> simply </w:t>
      </w:r>
      <w:r w:rsidRPr="00DD3642">
        <w:rPr>
          <w:rStyle w:val="Emphasis"/>
          <w:highlight w:val="yellow"/>
        </w:rPr>
        <w:t>insure</w:t>
      </w:r>
      <w:r w:rsidRPr="00D93810">
        <w:rPr>
          <w:rStyle w:val="StyleUnderline"/>
        </w:rPr>
        <w:t xml:space="preserve"> that </w:t>
      </w:r>
      <w:r w:rsidRPr="00DD3642">
        <w:rPr>
          <w:rStyle w:val="Emphasis"/>
          <w:highlight w:val="yellow"/>
        </w:rPr>
        <w:t>offensive</w:t>
      </w:r>
      <w:r w:rsidRPr="00DD3642">
        <w:rPr>
          <w:rStyle w:val="StyleUnderline"/>
          <w:highlight w:val="yellow"/>
        </w:rPr>
        <w:t xml:space="preserve"> systems</w:t>
      </w:r>
      <w:r w:rsidRPr="00D93810">
        <w:rPr>
          <w:rStyle w:val="StyleUnderline"/>
        </w:rPr>
        <w:t xml:space="preserve">, once deployed, would </w:t>
      </w:r>
      <w:r w:rsidRPr="00DD3642">
        <w:rPr>
          <w:rStyle w:val="Emphasis"/>
          <w:highlight w:val="yellow"/>
        </w:rPr>
        <w:t>achieve</w:t>
      </w:r>
      <w:r w:rsidRPr="00DD3642">
        <w:rPr>
          <w:rStyle w:val="StyleUnderline"/>
          <w:highlight w:val="yellow"/>
        </w:rPr>
        <w:t xml:space="preserve"> their</w:t>
      </w:r>
      <w:r w:rsidRPr="00D93810">
        <w:rPr>
          <w:rStyle w:val="StyleUnderline"/>
        </w:rPr>
        <w:t xml:space="preserve"> intended </w:t>
      </w:r>
      <w:r w:rsidRPr="00DD3642">
        <w:rPr>
          <w:rStyle w:val="StyleUnderline"/>
          <w:highlight w:val="yellow"/>
        </w:rPr>
        <w:t>objective</w:t>
      </w:r>
      <w:r w:rsidRPr="00D93810">
        <w:rPr>
          <w:rStyle w:val="StyleUnderline"/>
        </w:rPr>
        <w:t xml:space="preserve"> in the absence of effective countermeasures</w:t>
      </w:r>
      <w:r w:rsidRPr="00D93810">
        <w:rPr>
          <w:sz w:val="16"/>
        </w:rPr>
        <w:t xml:space="preserve">. James Hughes [13] concurs: </w:t>
      </w:r>
      <w:r w:rsidRPr="00D93810">
        <w:rPr>
          <w:rStyle w:val="StyleUnderline"/>
        </w:rPr>
        <w:t>“</w:t>
      </w:r>
      <w:r w:rsidRPr="00DD3642">
        <w:rPr>
          <w:rStyle w:val="StyleUnderline"/>
          <w:highlight w:val="yellow"/>
        </w:rPr>
        <w:t xml:space="preserve">The </w:t>
      </w:r>
      <w:r w:rsidRPr="00DD3642">
        <w:rPr>
          <w:rStyle w:val="Emphasis"/>
          <w:highlight w:val="yellow"/>
        </w:rPr>
        <w:t>only</w:t>
      </w:r>
      <w:r w:rsidRPr="00DD3642">
        <w:rPr>
          <w:rStyle w:val="StyleUnderline"/>
          <w:highlight w:val="yellow"/>
        </w:rPr>
        <w:t xml:space="preserve"> safe</w:t>
      </w:r>
      <w:r w:rsidRPr="00D93810">
        <w:rPr>
          <w:rStyle w:val="StyleUnderline"/>
        </w:rPr>
        <w:t xml:space="preserve"> and feasible </w:t>
      </w:r>
      <w:r w:rsidRPr="00DD3642">
        <w:rPr>
          <w:rStyle w:val="StyleUnderline"/>
          <w:highlight w:val="yellow"/>
        </w:rPr>
        <w:t>approach to</w:t>
      </w:r>
      <w:r w:rsidRPr="00D93810">
        <w:rPr>
          <w:rStyle w:val="StyleUnderline"/>
        </w:rPr>
        <w:t xml:space="preserve"> the dangers of </w:t>
      </w:r>
      <w:r w:rsidRPr="00DD3642">
        <w:rPr>
          <w:rStyle w:val="Emphasis"/>
          <w:highlight w:val="yellow"/>
        </w:rPr>
        <w:t>emerging tech</w:t>
      </w:r>
      <w:r w:rsidRPr="00D93810">
        <w:rPr>
          <w:rStyle w:val="StyleUnderline"/>
        </w:rPr>
        <w:t xml:space="preserve">nology </w:t>
      </w:r>
      <w:r w:rsidRPr="00DD3642">
        <w:rPr>
          <w:rStyle w:val="StyleUnderline"/>
          <w:highlight w:val="yellow"/>
        </w:rPr>
        <w:t xml:space="preserve">is to </w:t>
      </w:r>
      <w:r w:rsidRPr="00DD3642">
        <w:rPr>
          <w:rStyle w:val="Emphasis"/>
          <w:highlight w:val="yellow"/>
        </w:rPr>
        <w:t>build</w:t>
      </w:r>
      <w:r w:rsidRPr="00D93810">
        <w:rPr>
          <w:rStyle w:val="StyleUnderline"/>
        </w:rPr>
        <w:t xml:space="preserve"> the social and scientific </w:t>
      </w:r>
      <w:r w:rsidRPr="00DD3642">
        <w:rPr>
          <w:rStyle w:val="Emphasis"/>
          <w:highlight w:val="yellow"/>
        </w:rPr>
        <w:t>infrastructure</w:t>
      </w:r>
      <w:r w:rsidRPr="00DD3642">
        <w:rPr>
          <w:rStyle w:val="StyleUnderline"/>
          <w:highlight w:val="yellow"/>
        </w:rPr>
        <w:t xml:space="preserve"> to</w:t>
      </w:r>
      <w:r w:rsidRPr="00483D04">
        <w:rPr>
          <w:sz w:val="16"/>
          <w:szCs w:val="18"/>
        </w:rPr>
        <w:t xml:space="preserve"> monitor, regulate and </w:t>
      </w:r>
      <w:r w:rsidRPr="00DD3642">
        <w:rPr>
          <w:rStyle w:val="Emphasis"/>
          <w:highlight w:val="yellow"/>
        </w:rPr>
        <w:t>respond</w:t>
      </w:r>
      <w:r w:rsidRPr="00D93810">
        <w:rPr>
          <w:rStyle w:val="StyleUnderline"/>
        </w:rPr>
        <w:t xml:space="preserve"> to their threats.”</w:t>
      </w:r>
    </w:p>
    <w:p w14:paraId="3DFF86F8" w14:textId="77777777" w:rsidR="00F45159" w:rsidRPr="00D93810" w:rsidRDefault="00F45159" w:rsidP="00F45159">
      <w:pPr>
        <w:rPr>
          <w:sz w:val="16"/>
        </w:rPr>
      </w:pPr>
      <w:r w:rsidRPr="00D93810">
        <w:rPr>
          <w:sz w:val="16"/>
        </w:rPr>
        <w:t>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strategy, and is supported by the Foresight Guidelines [10]. As even nanotechnology critic Bill Joy [14] finally admitted in late 2003: “These technologies won’t stop themselves, so we need to do whatever we can to give the good guys a head start.”</w:t>
      </w:r>
    </w:p>
    <w:p w14:paraId="0EE9AF8A" w14:textId="77777777" w:rsidR="00F45159" w:rsidRPr="00D93810" w:rsidRDefault="00F45159" w:rsidP="00F45159">
      <w:pPr>
        <w:rPr>
          <w:sz w:val="16"/>
        </w:rPr>
      </w:pPr>
      <w:r w:rsidRPr="00D93810">
        <w:rPr>
          <w:sz w:val="16"/>
        </w:rPr>
        <w:t xml:space="preserve">While </w:t>
      </w:r>
      <w:r w:rsidRPr="00DD3642">
        <w:rPr>
          <w:rStyle w:val="StyleUnderline"/>
          <w:highlight w:val="yellow"/>
        </w:rPr>
        <w:t>a 100%</w:t>
      </w:r>
      <w:r w:rsidRPr="00D93810">
        <w:rPr>
          <w:rStyle w:val="StyleUnderline"/>
        </w:rPr>
        <w:t xml:space="preserve"> effective </w:t>
      </w:r>
      <w:r w:rsidRPr="00DD3642">
        <w:rPr>
          <w:rStyle w:val="StyleUnderline"/>
          <w:highlight w:val="yellow"/>
        </w:rPr>
        <w:t>ban</w:t>
      </w:r>
      <w:r w:rsidRPr="00D93810">
        <w:rPr>
          <w:sz w:val="16"/>
        </w:rPr>
        <w:t xml:space="preserve"> against development might theoretically be effective at avoiding the potential adverse consequences, blocking all groups for all </w:t>
      </w:r>
      <w:r w:rsidRPr="00014EE7">
        <w:rPr>
          <w:sz w:val="16"/>
        </w:rPr>
        <w:t xml:space="preserve">time </w:t>
      </w:r>
      <w:r w:rsidRPr="00DD3642">
        <w:rPr>
          <w:rStyle w:val="StyleUnderline"/>
          <w:highlight w:val="yellow"/>
        </w:rPr>
        <w:t xml:space="preserve">does </w:t>
      </w:r>
      <w:r w:rsidRPr="00DD3642">
        <w:rPr>
          <w:rStyle w:val="Emphasis"/>
          <w:highlight w:val="yellow"/>
        </w:rPr>
        <w:t>not</w:t>
      </w:r>
      <w:r w:rsidRPr="00DD3642">
        <w:rPr>
          <w:rStyle w:val="StyleUnderline"/>
          <w:highlight w:val="yellow"/>
        </w:rPr>
        <w:t xml:space="preserve"> appear</w:t>
      </w:r>
      <w:r w:rsidRPr="00D93810">
        <w:rPr>
          <w:sz w:val="16"/>
        </w:rPr>
        <w:t xml:space="preserve"> to be a </w:t>
      </w:r>
      <w:r w:rsidRPr="00DD3642">
        <w:rPr>
          <w:rStyle w:val="Emphasis"/>
          <w:highlight w:val="yellow"/>
        </w:rPr>
        <w:t>feasible</w:t>
      </w:r>
      <w:r w:rsidRPr="00D93810">
        <w:rPr>
          <w:sz w:val="16"/>
        </w:rPr>
        <w:t xml:space="preserve"> goal. The attempt would strip us of defenses against attack, increasing rather than decreasing the risks. In addition, </w:t>
      </w:r>
      <w:r w:rsidRPr="00D93810">
        <w:rPr>
          <w:rStyle w:val="StyleUnderline"/>
        </w:rPr>
        <w:t xml:space="preserve">blocking development would insure that the substantial economic, environmental, and medical </w:t>
      </w:r>
      <w:r w:rsidRPr="00D93810">
        <w:rPr>
          <w:rStyle w:val="Emphasis"/>
        </w:rPr>
        <w:t>benefits</w:t>
      </w:r>
      <w:r w:rsidRPr="00D93810">
        <w:rPr>
          <w:sz w:val="16"/>
        </w:rPr>
        <w:t xml:space="preserve"> [15] </w:t>
      </w:r>
      <w:r w:rsidRPr="00D93810">
        <w:rPr>
          <w:rStyle w:val="StyleUnderline"/>
        </w:rPr>
        <w:t>of this new technology would not be available</w:t>
      </w:r>
      <w:r w:rsidRPr="00D93810">
        <w:rPr>
          <w:sz w:val="16"/>
        </w:rPr>
        <w:t>.</w:t>
      </w:r>
    </w:p>
    <w:p w14:paraId="35FFF3A3" w14:textId="77777777" w:rsidR="00F45159" w:rsidRPr="00D93810" w:rsidRDefault="00F45159" w:rsidP="00F45159">
      <w:pPr>
        <w:rPr>
          <w:sz w:val="16"/>
        </w:rPr>
      </w:pPr>
      <w:r w:rsidRPr="00D93810">
        <w:rPr>
          <w:sz w:val="16"/>
        </w:rPr>
        <w:t>Observes Glenn Reynolds [16]:</w:t>
      </w:r>
    </w:p>
    <w:p w14:paraId="37327807" w14:textId="77777777" w:rsidR="00F45159" w:rsidRPr="003E5ADF" w:rsidRDefault="00F45159" w:rsidP="00F45159">
      <w:pPr>
        <w:ind w:left="720"/>
        <w:rPr>
          <w:sz w:val="16"/>
        </w:rPr>
      </w:pPr>
      <w:r w:rsidRPr="00D93810">
        <w:rPr>
          <w:rStyle w:val="StyleUnderline"/>
        </w:rPr>
        <w:t xml:space="preserve">To the extent that such efforts [to ban all development] succeed, the </w:t>
      </w:r>
      <w:r w:rsidRPr="00D93810">
        <w:rPr>
          <w:rStyle w:val="Emphasis"/>
        </w:rPr>
        <w:t>cure</w:t>
      </w:r>
      <w:r w:rsidRPr="00D93810">
        <w:rPr>
          <w:rStyle w:val="StyleUnderline"/>
        </w:rPr>
        <w:t xml:space="preserve"> may be </w:t>
      </w:r>
      <w:r w:rsidRPr="00D93810">
        <w:rPr>
          <w:rStyle w:val="Emphasis"/>
        </w:rPr>
        <w:t>worse than the disease</w:t>
      </w:r>
      <w:r w:rsidRPr="00D93810">
        <w:rPr>
          <w:rStyle w:val="StyleUnderline"/>
        </w:rPr>
        <w:t xml:space="preserve">. </w:t>
      </w:r>
      <w:r w:rsidRPr="00DD3642">
        <w:rPr>
          <w:rStyle w:val="StyleUnderline"/>
          <w:highlight w:val="yellow"/>
        </w:rPr>
        <w:t>In 1875</w:t>
      </w:r>
      <w:r w:rsidRPr="00D93810">
        <w:rPr>
          <w:rStyle w:val="StyleUnderline"/>
        </w:rPr>
        <w:t xml:space="preserve">, Great </w:t>
      </w:r>
      <w:r w:rsidRPr="00DD3642">
        <w:rPr>
          <w:rStyle w:val="StyleUnderline"/>
          <w:highlight w:val="yellow"/>
        </w:rPr>
        <w:t>Britain</w:t>
      </w:r>
      <w:r w:rsidRPr="00D93810">
        <w:rPr>
          <w:rStyle w:val="StyleUnderline"/>
        </w:rPr>
        <w:t>,</w:t>
      </w:r>
      <w:r w:rsidRPr="00D93810">
        <w:rPr>
          <w:sz w:val="16"/>
        </w:rPr>
        <w:t xml:space="preserve"> then the world’s sole superpower, </w:t>
      </w:r>
      <w:r w:rsidRPr="00D93810">
        <w:rPr>
          <w:rStyle w:val="StyleUnderline"/>
        </w:rPr>
        <w:t>was</w:t>
      </w:r>
      <w:r w:rsidRPr="00D93810">
        <w:rPr>
          <w:sz w:val="16"/>
        </w:rPr>
        <w:t xml:space="preserve"> sufficiently </w:t>
      </w:r>
      <w:r w:rsidRPr="00DD3642">
        <w:rPr>
          <w:rStyle w:val="StyleUnderline"/>
          <w:highlight w:val="yellow"/>
        </w:rPr>
        <w:t>concerned about</w:t>
      </w:r>
      <w:r w:rsidRPr="00D93810">
        <w:rPr>
          <w:sz w:val="16"/>
        </w:rPr>
        <w:t xml:space="preserve"> the </w:t>
      </w:r>
      <w:r w:rsidRPr="00D93810">
        <w:rPr>
          <w:rStyle w:val="StyleUnderline"/>
        </w:rPr>
        <w:t>dangers of</w:t>
      </w:r>
      <w:r w:rsidRPr="00D93810">
        <w:rPr>
          <w:sz w:val="16"/>
        </w:rPr>
        <w:t xml:space="preserve"> the new technology of </w:t>
      </w:r>
      <w:r w:rsidRPr="00D93810">
        <w:rPr>
          <w:rStyle w:val="StyleUnderline"/>
        </w:rPr>
        <w:t xml:space="preserve">high </w:t>
      </w:r>
      <w:r w:rsidRPr="00DD3642">
        <w:rPr>
          <w:rStyle w:val="StyleUnderline"/>
          <w:highlight w:val="yellow"/>
        </w:rPr>
        <w:t>explosives</w:t>
      </w:r>
      <w:r w:rsidRPr="00D93810">
        <w:rPr>
          <w:sz w:val="16"/>
        </w:rPr>
        <w:t xml:space="preserve"> that </w:t>
      </w:r>
      <w:r w:rsidRPr="00D93810">
        <w:rPr>
          <w:rStyle w:val="StyleUnderline"/>
        </w:rPr>
        <w:t>it</w:t>
      </w:r>
      <w:r w:rsidRPr="00D93810">
        <w:rPr>
          <w:sz w:val="16"/>
        </w:rPr>
        <w:t xml:space="preserve"> passed an act </w:t>
      </w:r>
      <w:r w:rsidRPr="00DD3642">
        <w:rPr>
          <w:rStyle w:val="Emphasis"/>
          <w:highlight w:val="yellow"/>
        </w:rPr>
        <w:t>bar</w:t>
      </w:r>
      <w:r w:rsidRPr="00D93810">
        <w:rPr>
          <w:sz w:val="16"/>
        </w:rPr>
        <w:t xml:space="preserve">ring </w:t>
      </w:r>
      <w:r w:rsidRPr="00D93810">
        <w:rPr>
          <w:rStyle w:val="StyleUnderline"/>
        </w:rPr>
        <w:t>all private experimentation in explosives</w:t>
      </w:r>
      <w:r w:rsidRPr="00D93810">
        <w:rPr>
          <w:sz w:val="16"/>
        </w:rPr>
        <w:t xml:space="preserve"> and </w:t>
      </w:r>
      <w:r w:rsidRPr="00DD3642">
        <w:rPr>
          <w:rStyle w:val="StyleUnderline"/>
          <w:highlight w:val="yellow"/>
        </w:rPr>
        <w:t>rocketry</w:t>
      </w:r>
      <w:r w:rsidRPr="00D93810">
        <w:rPr>
          <w:rStyle w:val="StyleUnderline"/>
        </w:rPr>
        <w:t xml:space="preserve">. The </w:t>
      </w:r>
      <w:r w:rsidRPr="00DD3642">
        <w:rPr>
          <w:rStyle w:val="StyleUnderline"/>
          <w:highlight w:val="yellow"/>
        </w:rPr>
        <w:t>result was</w:t>
      </w:r>
      <w:r w:rsidRPr="00D93810">
        <w:rPr>
          <w:sz w:val="16"/>
        </w:rPr>
        <w:t xml:space="preserve"> that </w:t>
      </w:r>
      <w:r w:rsidRPr="00DD3642">
        <w:rPr>
          <w:rStyle w:val="Emphasis"/>
          <w:highlight w:val="yellow"/>
        </w:rPr>
        <w:t>German missiles</w:t>
      </w:r>
      <w:r w:rsidRPr="00D93810">
        <w:rPr>
          <w:rStyle w:val="StyleUnderline"/>
        </w:rPr>
        <w:t xml:space="preserve"> bombarded London rather than the other way around. </w:t>
      </w:r>
      <w:r w:rsidRPr="00DD3642">
        <w:rPr>
          <w:rStyle w:val="StyleUnderline"/>
          <w:highlight w:val="yellow"/>
        </w:rPr>
        <w:t xml:space="preserve">Similarly, efforts to control </w:t>
      </w:r>
      <w:r w:rsidRPr="00DD3642">
        <w:rPr>
          <w:rStyle w:val="Emphasis"/>
          <w:highlight w:val="yellow"/>
        </w:rPr>
        <w:t>nano</w:t>
      </w:r>
      <w:r w:rsidRPr="00C76809">
        <w:rPr>
          <w:rStyle w:val="StyleUnderline"/>
        </w:rPr>
        <w:t>tech</w:t>
      </w:r>
      <w:r w:rsidRPr="00D93810">
        <w:rPr>
          <w:sz w:val="16"/>
        </w:rPr>
        <w:t xml:space="preserve">nology, </w:t>
      </w:r>
      <w:r w:rsidRPr="00D93810">
        <w:rPr>
          <w:rStyle w:val="Emphasis"/>
        </w:rPr>
        <w:t>biotech</w:t>
      </w:r>
      <w:r w:rsidRPr="00D93810">
        <w:rPr>
          <w:sz w:val="16"/>
        </w:rPr>
        <w:t xml:space="preserve">nology </w:t>
      </w:r>
      <w:r w:rsidRPr="00DD3642">
        <w:rPr>
          <w:rStyle w:val="StyleUnderline"/>
          <w:highlight w:val="yellow"/>
        </w:rPr>
        <w:t xml:space="preserve">or </w:t>
      </w:r>
      <w:r w:rsidRPr="00DD3642">
        <w:rPr>
          <w:rStyle w:val="Emphasis"/>
          <w:highlight w:val="yellow"/>
        </w:rPr>
        <w:t>a</w:t>
      </w:r>
      <w:r w:rsidRPr="00D93810">
        <w:rPr>
          <w:sz w:val="16"/>
        </w:rPr>
        <w:t xml:space="preserve">rtificial </w:t>
      </w:r>
      <w:r w:rsidRPr="00DD3642">
        <w:rPr>
          <w:rStyle w:val="Emphasis"/>
          <w:highlight w:val="yellow"/>
        </w:rPr>
        <w:t>i</w:t>
      </w:r>
      <w:r w:rsidRPr="00D93810">
        <w:rPr>
          <w:sz w:val="16"/>
        </w:rPr>
        <w:t xml:space="preserve">ntelligence </w:t>
      </w:r>
      <w:r w:rsidRPr="00DD3642">
        <w:rPr>
          <w:rStyle w:val="StyleUnderline"/>
          <w:highlight w:val="yellow"/>
        </w:rPr>
        <w:t xml:space="preserve">are </w:t>
      </w:r>
      <w:r w:rsidRPr="00DD3642">
        <w:rPr>
          <w:rStyle w:val="Emphasis"/>
          <w:highlight w:val="yellow"/>
        </w:rPr>
        <w:t>more likely</w:t>
      </w:r>
      <w:r w:rsidRPr="00DD3642">
        <w:rPr>
          <w:rStyle w:val="StyleUnderline"/>
          <w:highlight w:val="yellow"/>
        </w:rPr>
        <w:t xml:space="preserve"> to </w:t>
      </w:r>
      <w:r w:rsidRPr="00DD3642">
        <w:rPr>
          <w:rStyle w:val="Emphasis"/>
          <w:highlight w:val="yellow"/>
        </w:rPr>
        <w:t>drive</w:t>
      </w:r>
      <w:r w:rsidRPr="00D93810">
        <w:rPr>
          <w:rStyle w:val="Emphasis"/>
        </w:rPr>
        <w:t xml:space="preserve"> research </w:t>
      </w:r>
      <w:r w:rsidRPr="00DD3642">
        <w:rPr>
          <w:rStyle w:val="Emphasis"/>
          <w:highlight w:val="yellow"/>
        </w:rPr>
        <w:t>underground</w:t>
      </w:r>
      <w:r w:rsidRPr="00D93810">
        <w:rPr>
          <w:rStyle w:val="StyleUnderline"/>
        </w:rPr>
        <w:t xml:space="preserve"> (often </w:t>
      </w:r>
      <w:r w:rsidRPr="00DD3642">
        <w:rPr>
          <w:rStyle w:val="StyleUnderline"/>
          <w:highlight w:val="yellow"/>
        </w:rPr>
        <w:t xml:space="preserve">under </w:t>
      </w:r>
      <w:r w:rsidRPr="00DD3642">
        <w:rPr>
          <w:rStyle w:val="Emphasis"/>
          <w:highlight w:val="yellow"/>
        </w:rPr>
        <w:t>covert</w:t>
      </w:r>
      <w:r w:rsidRPr="00D93810">
        <w:rPr>
          <w:rStyle w:val="StyleUnderline"/>
        </w:rPr>
        <w:t xml:space="preserve"> government </w:t>
      </w:r>
      <w:r w:rsidRPr="00DD3642">
        <w:rPr>
          <w:rStyle w:val="StyleUnderline"/>
          <w:highlight w:val="yellow"/>
        </w:rPr>
        <w:t>sponsorship</w:t>
      </w:r>
      <w:r w:rsidRPr="00D93810">
        <w:rPr>
          <w:sz w:val="16"/>
        </w:rPr>
        <w:t xml:space="preserve">, regardless of international agreement) </w:t>
      </w:r>
      <w:r w:rsidRPr="00DD3642">
        <w:rPr>
          <w:rStyle w:val="StyleUnderline"/>
          <w:highlight w:val="yellow"/>
        </w:rPr>
        <w:t>than</w:t>
      </w:r>
      <w:r w:rsidRPr="00D93810">
        <w:rPr>
          <w:rStyle w:val="StyleUnderline"/>
        </w:rPr>
        <w:t xml:space="preserve"> they are </w:t>
      </w:r>
      <w:r w:rsidRPr="00DD3642">
        <w:rPr>
          <w:rStyle w:val="StyleUnderline"/>
          <w:highlight w:val="yellow"/>
        </w:rPr>
        <w:t xml:space="preserve">to </w:t>
      </w:r>
      <w:r w:rsidRPr="00DD3642">
        <w:rPr>
          <w:rStyle w:val="Emphasis"/>
          <w:highlight w:val="yellow"/>
        </w:rPr>
        <w:t>prevent</w:t>
      </w:r>
      <w:r w:rsidRPr="00D93810">
        <w:rPr>
          <w:rStyle w:val="StyleUnderline"/>
        </w:rPr>
        <w:t xml:space="preserve"> research </w:t>
      </w:r>
      <w:r w:rsidRPr="00DD3642">
        <w:rPr>
          <w:rStyle w:val="StyleUnderline"/>
          <w:highlight w:val="yellow"/>
        </w:rPr>
        <w:t>entirely</w:t>
      </w:r>
      <w:r w:rsidRPr="00D93810">
        <w:rPr>
          <w:rStyle w:val="StyleUnderline"/>
        </w:rPr>
        <w:t xml:space="preserve">. The </w:t>
      </w:r>
      <w:r w:rsidRPr="00DD3642">
        <w:rPr>
          <w:rStyle w:val="StyleUnderline"/>
          <w:highlight w:val="yellow"/>
        </w:rPr>
        <w:t>research would be</w:t>
      </w:r>
      <w:r w:rsidRPr="00D93810">
        <w:rPr>
          <w:rStyle w:val="StyleUnderline"/>
        </w:rPr>
        <w:t xml:space="preserve"> conducted by </w:t>
      </w:r>
      <w:r w:rsidRPr="00DD3642">
        <w:rPr>
          <w:rStyle w:val="Emphasis"/>
          <w:highlight w:val="yellow"/>
        </w:rPr>
        <w:t>unaccountable</w:t>
      </w:r>
      <w:r w:rsidRPr="00D93810">
        <w:rPr>
          <w:rStyle w:val="StyleUnderline"/>
        </w:rPr>
        <w:t xml:space="preserve"> scientists, often </w:t>
      </w:r>
      <w:r w:rsidRPr="00DD3642">
        <w:rPr>
          <w:rStyle w:val="StyleUnderline"/>
          <w:highlight w:val="yellow"/>
        </w:rPr>
        <w:t xml:space="preserve">in </w:t>
      </w:r>
      <w:r w:rsidRPr="00DD3642">
        <w:rPr>
          <w:rStyle w:val="Emphasis"/>
          <w:highlight w:val="yellow"/>
        </w:rPr>
        <w:t>rogue regimes</w:t>
      </w:r>
      <w:r w:rsidRPr="00D93810">
        <w:rPr>
          <w:rStyle w:val="StyleUnderline"/>
        </w:rPr>
        <w:t xml:space="preserve">, and often </w:t>
      </w:r>
      <w:r w:rsidRPr="00DD3642">
        <w:rPr>
          <w:rStyle w:val="StyleUnderline"/>
          <w:highlight w:val="yellow"/>
        </w:rPr>
        <w:t xml:space="preserve">under </w:t>
      </w:r>
      <w:r w:rsidRPr="00DD3642">
        <w:rPr>
          <w:rStyle w:val="Emphasis"/>
          <w:highlight w:val="yellow"/>
        </w:rPr>
        <w:t>inadequate</w:t>
      </w:r>
      <w:r w:rsidRPr="00D93810">
        <w:rPr>
          <w:rStyle w:val="Emphasis"/>
        </w:rPr>
        <w:t xml:space="preserve"> safety </w:t>
      </w:r>
      <w:r w:rsidRPr="00DD3642">
        <w:rPr>
          <w:rStyle w:val="Emphasis"/>
          <w:highlight w:val="yellow"/>
        </w:rPr>
        <w:t>precautions</w:t>
      </w:r>
      <w:r w:rsidRPr="00D93810">
        <w:rPr>
          <w:rStyle w:val="StyleUnderline"/>
        </w:rPr>
        <w:t xml:space="preserve">. Meanwhile, </w:t>
      </w:r>
      <w:r w:rsidRPr="00DD3642">
        <w:rPr>
          <w:rStyle w:val="Emphasis"/>
          <w:highlight w:val="yellow"/>
        </w:rPr>
        <w:t>legit</w:t>
      </w:r>
      <w:r w:rsidRPr="00D93810">
        <w:rPr>
          <w:rStyle w:val="StyleUnderline"/>
        </w:rPr>
        <w:t xml:space="preserve">imate </w:t>
      </w:r>
      <w:r w:rsidRPr="00DD3642">
        <w:rPr>
          <w:rStyle w:val="StyleUnderline"/>
          <w:highlight w:val="yellow"/>
        </w:rPr>
        <w:t>research that</w:t>
      </w:r>
      <w:r w:rsidRPr="00D93810">
        <w:rPr>
          <w:rStyle w:val="StyleUnderline"/>
        </w:rPr>
        <w:t xml:space="preserve"> might cure disease or </w:t>
      </w:r>
      <w:r w:rsidRPr="00DD3642">
        <w:rPr>
          <w:rStyle w:val="StyleUnderline"/>
          <w:highlight w:val="yellow"/>
        </w:rPr>
        <w:t>solve</w:t>
      </w:r>
      <w:r w:rsidRPr="00D93810">
        <w:rPr>
          <w:rStyle w:val="StyleUnderline"/>
        </w:rPr>
        <w:t xml:space="preserve"> important environmental </w:t>
      </w:r>
      <w:r w:rsidRPr="00DD3642">
        <w:rPr>
          <w:rStyle w:val="StyleUnderline"/>
          <w:highlight w:val="yellow"/>
        </w:rPr>
        <w:t>problems</w:t>
      </w:r>
      <w:r w:rsidRPr="00D93810">
        <w:rPr>
          <w:rStyle w:val="StyleUnderline"/>
        </w:rPr>
        <w:t xml:space="preserve"> would </w:t>
      </w:r>
      <w:r w:rsidRPr="00DD3642">
        <w:rPr>
          <w:rStyle w:val="Emphasis"/>
          <w:highlight w:val="yellow"/>
        </w:rPr>
        <w:t>suffer</w:t>
      </w:r>
      <w:r w:rsidRPr="00D93810">
        <w:rPr>
          <w:sz w:val="16"/>
        </w:rPr>
        <w:t>.</w:t>
      </w:r>
      <w:r>
        <w:t xml:space="preserve"> </w:t>
      </w:r>
    </w:p>
    <w:p w14:paraId="263366C8" w14:textId="77777777" w:rsidR="00F45159" w:rsidRDefault="00F45159" w:rsidP="00F45159">
      <w:pPr>
        <w:pStyle w:val="Heading3"/>
      </w:pPr>
      <w:r>
        <w:t>1NC</w:t>
      </w:r>
    </w:p>
    <w:p w14:paraId="1CFAD003" w14:textId="77777777" w:rsidR="00F45159" w:rsidRDefault="00F45159" w:rsidP="00F45159">
      <w:r>
        <w:t xml:space="preserve">Topicality-CBR </w:t>
      </w:r>
    </w:p>
    <w:p w14:paraId="5D0AD642" w14:textId="77777777" w:rsidR="00F45159" w:rsidRPr="00747598" w:rsidRDefault="00F45159" w:rsidP="00F45159">
      <w:pPr>
        <w:pStyle w:val="Heading4"/>
      </w:pPr>
      <w:r>
        <w:rPr>
          <w:u w:val="single"/>
        </w:rPr>
        <w:t>Interps</w:t>
      </w:r>
      <w:r>
        <w:t xml:space="preserve">: </w:t>
      </w:r>
    </w:p>
    <w:p w14:paraId="03CA93A6" w14:textId="77777777" w:rsidR="00F45159" w:rsidRPr="00EB6B1C" w:rsidRDefault="00F45159" w:rsidP="00F45159">
      <w:pPr>
        <w:pStyle w:val="Heading4"/>
        <w:rPr>
          <w:u w:val="single"/>
        </w:rPr>
      </w:pPr>
      <w:r>
        <w:t xml:space="preserve">“Strengthening” collective bargaining rights requires rights that </w:t>
      </w:r>
      <w:r>
        <w:rPr>
          <w:u w:val="single"/>
        </w:rPr>
        <w:t>already exist in law</w:t>
      </w:r>
    </w:p>
    <w:p w14:paraId="0D8EE97A" w14:textId="77777777" w:rsidR="00F45159" w:rsidRPr="00E91509" w:rsidRDefault="00F45159" w:rsidP="00F45159">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3E9F9A34" w14:textId="77777777" w:rsidR="00F45159" w:rsidRPr="00EB6B1C" w:rsidRDefault="00F45159" w:rsidP="00F45159">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EB6B1C">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EB6B1C">
        <w:rPr>
          <w:rStyle w:val="Emphasis"/>
          <w:highlight w:val="yellow"/>
        </w:rPr>
        <w:t>clearly indicates</w:t>
      </w:r>
      <w:r w:rsidRPr="00EB6B1C">
        <w:rPr>
          <w:sz w:val="16"/>
        </w:rPr>
        <w:t xml:space="preserve"> that </w:t>
      </w:r>
      <w:r w:rsidRPr="00EB6B1C">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EB6B1C">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0BEB8F2A" w14:textId="77777777" w:rsidR="00F45159" w:rsidRDefault="00F45159" w:rsidP="00F45159">
      <w:pPr>
        <w:pStyle w:val="Heading4"/>
      </w:pPr>
      <w:r>
        <w:t xml:space="preserve">The </w:t>
      </w:r>
      <w:r>
        <w:rPr>
          <w:u w:val="single"/>
        </w:rPr>
        <w:t>scope</w:t>
      </w:r>
      <w:r>
        <w:t xml:space="preserve"> of current collective bargaining rights is limited to wages, hours, and conditions of employment </w:t>
      </w:r>
    </w:p>
    <w:p w14:paraId="66E002AA" w14:textId="77777777" w:rsidR="00F45159" w:rsidRPr="004E6E14" w:rsidRDefault="00F45159" w:rsidP="00F45159">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3AD32DBE" w14:textId="77777777" w:rsidR="00F45159" w:rsidRPr="009B12E8" w:rsidRDefault="00F45159" w:rsidP="00F45159">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7327BF">
        <w:rPr>
          <w:rStyle w:val="Emphasis"/>
          <w:highlight w:val="yellow"/>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7327BF">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7327BF">
        <w:rPr>
          <w:rStyle w:val="Emphasis"/>
          <w:highlight w:val="yellow"/>
        </w:rPr>
        <w:t>power to negotiate</w:t>
      </w:r>
      <w:r w:rsidRPr="004D0248">
        <w:rPr>
          <w:rStyle w:val="Emphasis"/>
        </w:rPr>
        <w:t xml:space="preserve"> regarding "</w:t>
      </w:r>
      <w:r w:rsidRPr="007327BF">
        <w:rPr>
          <w:rStyle w:val="Emphasis"/>
          <w:highlight w:val="yellow"/>
        </w:rPr>
        <w:t>wages, hours</w:t>
      </w:r>
      <w:r w:rsidRPr="004D0248">
        <w:rPr>
          <w:rStyle w:val="Emphasis"/>
        </w:rPr>
        <w:t xml:space="preserve">, and other </w:t>
      </w:r>
      <w:r w:rsidRPr="007327BF">
        <w:rPr>
          <w:rStyle w:val="Emphasis"/>
          <w:highlight w:val="yellow"/>
        </w:rPr>
        <w:t>terms and conditions of employment</w:t>
      </w:r>
      <w:r w:rsidRPr="009B12E8">
        <w:rPr>
          <w:sz w:val="16"/>
        </w:rPr>
        <w:t>." 233</w:t>
      </w:r>
    </w:p>
    <w:p w14:paraId="528EA0C6" w14:textId="77777777" w:rsidR="00F45159" w:rsidRPr="009B12E8" w:rsidRDefault="00F45159" w:rsidP="00F45159">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44BAA219" w14:textId="77777777" w:rsidR="00F45159" w:rsidRDefault="00F45159" w:rsidP="00F45159">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46E96E93" w14:textId="77777777" w:rsidR="00F45159" w:rsidRDefault="00F45159" w:rsidP="00F45159">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0443E0E9" w14:textId="77777777" w:rsidR="00F45159" w:rsidRPr="005D388F" w:rsidRDefault="00F45159" w:rsidP="00F45159"/>
    <w:p w14:paraId="3B180683" w14:textId="77777777" w:rsidR="00F45159" w:rsidRDefault="00F45159" w:rsidP="00F45159"/>
    <w:p w14:paraId="23BEAE73" w14:textId="77777777" w:rsidR="00F45159" w:rsidRPr="00990C27" w:rsidRDefault="00F45159" w:rsidP="00F45159">
      <w:pPr>
        <w:pStyle w:val="Heading3"/>
        <w:rPr>
          <w:rFonts w:cs="Arial"/>
        </w:rPr>
      </w:pPr>
      <w:r>
        <w:rPr>
          <w:rFonts w:cs="Arial"/>
        </w:rPr>
        <w:t>1NC</w:t>
      </w:r>
    </w:p>
    <w:p w14:paraId="653749F7" w14:textId="77777777" w:rsidR="00F45159" w:rsidRPr="00990C27" w:rsidRDefault="00F45159" w:rsidP="00F45159">
      <w:r w:rsidRPr="00990C27">
        <w:t>States CP</w:t>
      </w:r>
    </w:p>
    <w:p w14:paraId="151D80EB" w14:textId="77777777" w:rsidR="00F45159" w:rsidRPr="00990C27" w:rsidRDefault="00F45159" w:rsidP="00F45159">
      <w:pPr>
        <w:pStyle w:val="Heading4"/>
        <w:rPr>
          <w:rFonts w:cs="Arial"/>
        </w:rPr>
      </w:pPr>
      <w:r w:rsidRPr="00990C27">
        <w:rPr>
          <w:rFonts w:cs="Arial"/>
        </w:rPr>
        <w:t xml:space="preserve">The 50 states and relevant subnational entities should </w:t>
      </w:r>
      <w:r w:rsidRPr="00B21D96">
        <w:t xml:space="preserve">eliminate all precedential authority established in </w:t>
      </w:r>
      <w:r w:rsidRPr="00B21D96">
        <w:rPr>
          <w:i/>
        </w:rPr>
        <w:t>Starbucks Corporation v McKinney</w:t>
      </w:r>
      <w:r w:rsidRPr="00B21D96">
        <w:t>, 602 US ____ (2024)</w:t>
      </w:r>
      <w:r w:rsidRPr="00990C27">
        <w:rPr>
          <w:rFonts w:cs="Arial"/>
        </w:rPr>
        <w:t>.</w:t>
      </w:r>
    </w:p>
    <w:p w14:paraId="27E77856" w14:textId="77777777" w:rsidR="00F45159" w:rsidRPr="00680CDD" w:rsidRDefault="00F45159" w:rsidP="00F45159">
      <w:pPr>
        <w:rPr>
          <w:sz w:val="16"/>
        </w:rPr>
      </w:pPr>
    </w:p>
    <w:p w14:paraId="76004139" w14:textId="77777777" w:rsidR="00F45159" w:rsidRPr="00990C27" w:rsidRDefault="00F45159" w:rsidP="00F45159">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02D31A93" w14:textId="77777777" w:rsidR="00F45159" w:rsidRPr="00990C27" w:rsidRDefault="00F45159" w:rsidP="00F45159">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77AF3E69" w14:textId="77777777" w:rsidR="00F45159" w:rsidRPr="00990C27" w:rsidRDefault="00F45159" w:rsidP="00F45159">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18FA2727" w14:textId="77777777" w:rsidR="00F45159" w:rsidRPr="00990C27" w:rsidRDefault="00F45159" w:rsidP="00F45159">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4FBCC807" w14:textId="77777777" w:rsidR="00F45159" w:rsidRPr="00680CDD" w:rsidRDefault="00F45159" w:rsidP="00F45159">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18528B9D" w14:textId="77777777" w:rsidR="00F45159" w:rsidRPr="00680CDD" w:rsidRDefault="00F45159" w:rsidP="00F45159">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31C2BC0F" w14:textId="77777777" w:rsidR="00F45159" w:rsidRPr="00680CDD" w:rsidRDefault="00F45159" w:rsidP="00F45159">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6B563DE" w14:textId="77777777" w:rsidR="00F45159" w:rsidRPr="00680CDD" w:rsidRDefault="00F45159" w:rsidP="00F45159">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47C4FC03" w14:textId="77777777" w:rsidR="00F45159" w:rsidRPr="00680CDD" w:rsidRDefault="00F45159" w:rsidP="00F45159">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6B04DA0D" w14:textId="77777777" w:rsidR="00F45159" w:rsidRPr="00680CDD" w:rsidRDefault="00F45159" w:rsidP="00F45159">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680CDD">
        <w:rPr>
          <w:sz w:val="14"/>
          <w:szCs w:val="24"/>
        </w:rPr>
        <w:t xml:space="preserve"> </w:t>
      </w:r>
    </w:p>
    <w:p w14:paraId="342E1232" w14:textId="77777777" w:rsidR="00F45159" w:rsidRPr="00680CDD" w:rsidRDefault="00F45159" w:rsidP="00F45159">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667CCA2D" w14:textId="77777777" w:rsidR="00F45159" w:rsidRPr="00990C27" w:rsidRDefault="00F45159" w:rsidP="00F45159">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5C64FB29" w14:textId="77777777" w:rsidR="00F45159" w:rsidRDefault="00F45159" w:rsidP="00F45159">
      <w:pPr>
        <w:pStyle w:val="Heading3"/>
      </w:pPr>
      <w:r>
        <w:t>1NC</w:t>
      </w:r>
    </w:p>
    <w:p w14:paraId="2904336E" w14:textId="77777777" w:rsidR="00F45159" w:rsidRPr="00EF6935" w:rsidRDefault="00F45159" w:rsidP="00F45159">
      <w:r>
        <w:t>ASPEC</w:t>
      </w:r>
    </w:p>
    <w:p w14:paraId="2135CD24" w14:textId="77777777" w:rsidR="00F45159" w:rsidRPr="00716CA1" w:rsidRDefault="00F45159" w:rsidP="00F45159">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280BB12D" w14:textId="77777777" w:rsidR="00F45159" w:rsidRPr="00716CA1" w:rsidRDefault="00F45159" w:rsidP="00F45159">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6398CFAE" w14:textId="77777777" w:rsidR="00F45159" w:rsidRDefault="00F45159" w:rsidP="00F45159">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78643939" w14:textId="77777777" w:rsidR="00F45159" w:rsidRDefault="00F45159" w:rsidP="00F45159">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37F438F1" w14:textId="77777777" w:rsidR="00F45159" w:rsidRPr="00E6799B" w:rsidRDefault="00F45159" w:rsidP="00F45159">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2F394B7F" w14:textId="77777777" w:rsidR="00F45159" w:rsidRPr="00E6799B" w:rsidRDefault="00F45159" w:rsidP="00F45159">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441207BA" w14:textId="77777777" w:rsidR="00F45159" w:rsidRPr="005B368D" w:rsidRDefault="00F45159" w:rsidP="00F45159">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02BF3414" w14:textId="77777777" w:rsidR="00F45159" w:rsidRPr="005B368D" w:rsidRDefault="00F45159" w:rsidP="00F45159">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7C3D9E02" w14:textId="77777777" w:rsidR="00F45159" w:rsidRPr="005B368D" w:rsidRDefault="00F45159" w:rsidP="00F45159">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 w:val="28"/>
          <w:szCs w:val="28"/>
          <w:highlight w:val="yellow"/>
        </w:rPr>
        <w:t>which branch of government is better positioned to implement</w:t>
      </w:r>
      <w:r w:rsidRPr="00731A64">
        <w:rPr>
          <w:rStyle w:val="Emphasis"/>
          <w:sz w:val="28"/>
          <w:szCs w:val="28"/>
        </w:rPr>
        <w:t xml:space="preserve"> the provisions of </w:t>
      </w:r>
      <w:r w:rsidRPr="00B410AB">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62E39C27" w14:textId="77777777" w:rsidR="00F45159" w:rsidRDefault="00F45159" w:rsidP="00F45159">
      <w:pPr>
        <w:rPr>
          <w:sz w:val="14"/>
        </w:rPr>
      </w:pPr>
    </w:p>
    <w:p w14:paraId="50EA6473" w14:textId="77777777" w:rsidR="00F45159" w:rsidRDefault="00F45159" w:rsidP="00F45159">
      <w:pPr>
        <w:pStyle w:val="Analytic"/>
      </w:pPr>
    </w:p>
    <w:p w14:paraId="4B1C7947" w14:textId="77777777" w:rsidR="00F45159" w:rsidRDefault="00F45159" w:rsidP="00F45159">
      <w:pPr>
        <w:pStyle w:val="Heading3"/>
      </w:pPr>
      <w:r>
        <w:t>1NC</w:t>
      </w:r>
    </w:p>
    <w:p w14:paraId="1E65690B" w14:textId="77777777" w:rsidR="00F45159" w:rsidRPr="001F3731" w:rsidRDefault="00F45159" w:rsidP="00F45159">
      <w:r>
        <w:t>Federalism DA</w:t>
      </w:r>
    </w:p>
    <w:p w14:paraId="337B9314" w14:textId="77777777" w:rsidR="00F45159" w:rsidRPr="002F5E4F" w:rsidRDefault="00F45159" w:rsidP="00F45159">
      <w:pPr>
        <w:pStyle w:val="Heading4"/>
      </w:pPr>
      <w:r>
        <w:t xml:space="preserve">The plan </w:t>
      </w:r>
      <w:r w:rsidRPr="002F5E4F">
        <w:rPr>
          <w:u w:val="single"/>
        </w:rPr>
        <w:t>eviscerates</w:t>
      </w:r>
      <w:r>
        <w:t xml:space="preserve"> the federal-state </w:t>
      </w:r>
      <w:r w:rsidRPr="002F5E4F">
        <w:rPr>
          <w:u w:val="single"/>
        </w:rPr>
        <w:t>balance of power</w:t>
      </w:r>
      <w:r>
        <w:t>.</w:t>
      </w:r>
    </w:p>
    <w:p w14:paraId="26C63611" w14:textId="77777777" w:rsidR="00F45159" w:rsidRPr="007E3DB8" w:rsidRDefault="00F45159" w:rsidP="00F45159">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1D14EED0" w14:textId="77777777" w:rsidR="00F45159" w:rsidRPr="00130F8C" w:rsidRDefault="00F45159" w:rsidP="00F45159">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471A63B9" w14:textId="77777777" w:rsidR="00F45159" w:rsidRPr="00130F8C" w:rsidRDefault="00F45159" w:rsidP="00F45159">
      <w:pPr>
        <w:rPr>
          <w:sz w:val="16"/>
        </w:rPr>
      </w:pPr>
      <w:r w:rsidRPr="00130F8C">
        <w:rPr>
          <w:sz w:val="16"/>
        </w:rPr>
        <w:t>Rising Costs, Different Approaches</w:t>
      </w:r>
    </w:p>
    <w:p w14:paraId="5A7098F5" w14:textId="77777777" w:rsidR="00F45159" w:rsidRPr="00130F8C" w:rsidRDefault="00F45159" w:rsidP="00F45159">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2CA8C64C" w14:textId="77777777" w:rsidR="00F45159" w:rsidRPr="00130F8C" w:rsidRDefault="00F45159" w:rsidP="00F45159">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61CC1C89" w14:textId="77777777" w:rsidR="00F45159" w:rsidRPr="00130F8C" w:rsidRDefault="00F45159" w:rsidP="00F45159">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6E6FA62F" w14:textId="77777777" w:rsidR="00F45159" w:rsidRPr="00130F8C" w:rsidRDefault="00F45159" w:rsidP="00F45159">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4C4740ED" w14:textId="77777777" w:rsidR="00F45159" w:rsidRPr="00130F8C" w:rsidRDefault="00F45159" w:rsidP="00F45159">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649294A5" w14:textId="77777777" w:rsidR="00F45159" w:rsidRPr="00130F8C" w:rsidRDefault="00F45159" w:rsidP="00F45159">
      <w:pPr>
        <w:rPr>
          <w:sz w:val="16"/>
        </w:rPr>
      </w:pPr>
      <w:r w:rsidRPr="00130F8C">
        <w:rPr>
          <w:sz w:val="16"/>
        </w:rPr>
        <w:t>Federalizing State Bargaining</w:t>
      </w:r>
    </w:p>
    <w:p w14:paraId="665D61E5" w14:textId="77777777" w:rsidR="00F45159" w:rsidRPr="00130F8C" w:rsidRDefault="00F45159" w:rsidP="00F45159">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278173DF" w14:textId="77777777" w:rsidR="00F45159" w:rsidRPr="00130F8C" w:rsidRDefault="00F45159" w:rsidP="00F45159">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2C46F825" w14:textId="77777777" w:rsidR="00F45159" w:rsidRPr="00130F8C" w:rsidRDefault="00F45159" w:rsidP="00F45159">
      <w:pPr>
        <w:rPr>
          <w:sz w:val="16"/>
        </w:rPr>
      </w:pPr>
      <w:r w:rsidRPr="00130F8C">
        <w:rPr>
          <w:sz w:val="16"/>
        </w:rPr>
        <w:t>Legal Doubts and Political Expediency</w:t>
      </w:r>
    </w:p>
    <w:p w14:paraId="39AA7DE1" w14:textId="77777777" w:rsidR="00F45159" w:rsidRPr="00130F8C" w:rsidRDefault="00F45159" w:rsidP="00F45159">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5CAC03CB" w14:textId="77777777" w:rsidR="00F45159" w:rsidRDefault="00F45159" w:rsidP="00F45159"/>
    <w:p w14:paraId="4E1A6188" w14:textId="77777777" w:rsidR="00F45159" w:rsidRDefault="00F45159" w:rsidP="00F45159">
      <w:pPr>
        <w:pStyle w:val="Heading4"/>
      </w:pPr>
      <w:r>
        <w:t xml:space="preserve">That </w:t>
      </w:r>
      <w:r w:rsidRPr="00A24902">
        <w:rPr>
          <w:u w:val="single"/>
        </w:rPr>
        <w:t>spills over</w:t>
      </w:r>
      <w:r>
        <w:t xml:space="preserve"> to other issues.</w:t>
      </w:r>
    </w:p>
    <w:p w14:paraId="651C6FA0" w14:textId="77777777" w:rsidR="00F45159" w:rsidRPr="00242503" w:rsidRDefault="00F45159" w:rsidP="00F45159">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0EF3496F" w14:textId="77777777" w:rsidR="00F45159" w:rsidRPr="00F77129" w:rsidRDefault="00F45159" w:rsidP="00F45159">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2654E7EA" w14:textId="77777777" w:rsidR="00F45159" w:rsidRPr="00F77129" w:rsidRDefault="00F45159" w:rsidP="00F45159">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2251C584" w14:textId="77777777" w:rsidR="00F45159" w:rsidRPr="00F77129" w:rsidRDefault="00F45159" w:rsidP="00F45159">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361313B3" w14:textId="77777777" w:rsidR="00F45159" w:rsidRDefault="00F45159" w:rsidP="00F45159"/>
    <w:p w14:paraId="14E77D17" w14:textId="77777777" w:rsidR="00F45159" w:rsidRDefault="00F45159" w:rsidP="00F45159">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0FB6A4A3" w14:textId="77777777" w:rsidR="00F45159" w:rsidRPr="00EA0EC2" w:rsidRDefault="00F45159" w:rsidP="00F45159">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6CD6CD6A" w14:textId="77777777" w:rsidR="00F45159" w:rsidRPr="00E2428F" w:rsidRDefault="00F45159" w:rsidP="00F45159">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0793514D" w14:textId="77777777" w:rsidR="00F45159" w:rsidRPr="00E2428F" w:rsidRDefault="00F45159" w:rsidP="00F45159">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39A298C4" w14:textId="77777777" w:rsidR="00F45159" w:rsidRPr="00E2428F" w:rsidRDefault="00F45159" w:rsidP="00F45159">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2DCB6DF9" w14:textId="77777777" w:rsidR="00F45159" w:rsidRPr="00E2428F" w:rsidRDefault="00F45159" w:rsidP="00F45159">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7046A9F8" w14:textId="77777777" w:rsidR="00F45159" w:rsidRPr="00E2428F" w:rsidRDefault="00F45159" w:rsidP="00F45159">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61F377FE" w14:textId="77777777" w:rsidR="00F45159" w:rsidRPr="00E2428F" w:rsidRDefault="00F45159" w:rsidP="00F45159">
      <w:pPr>
        <w:rPr>
          <w:sz w:val="4"/>
          <w:szCs w:val="4"/>
        </w:rPr>
      </w:pPr>
      <w:r w:rsidRPr="00E2428F">
        <w:rPr>
          <w:sz w:val="4"/>
          <w:szCs w:val="4"/>
        </w:rPr>
        <w:t>III. Implications of the Innovation Framework</w:t>
      </w:r>
    </w:p>
    <w:p w14:paraId="544F3080" w14:textId="77777777" w:rsidR="00F45159" w:rsidRPr="00E2428F" w:rsidRDefault="00F45159" w:rsidP="00F45159">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7D04878C" w14:textId="77777777" w:rsidR="00F45159" w:rsidRPr="00E2428F" w:rsidRDefault="00F45159" w:rsidP="00F45159">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31D0F906" w14:textId="77777777" w:rsidR="00F45159" w:rsidRPr="0096780A" w:rsidRDefault="00F45159" w:rsidP="00F45159">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38EE3C10" w14:textId="77777777" w:rsidR="00F45159" w:rsidRPr="00E2428F" w:rsidRDefault="00F45159" w:rsidP="00F45159">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26830655" w14:textId="77777777" w:rsidR="00F45159" w:rsidRPr="00E2428F" w:rsidRDefault="00F45159" w:rsidP="00F45159">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0B96C087" w14:textId="77777777" w:rsidR="00F45159" w:rsidRPr="00E2428F" w:rsidRDefault="00F45159" w:rsidP="00F45159">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31649FC2" w14:textId="77777777" w:rsidR="00F45159" w:rsidRPr="00E2428F" w:rsidRDefault="00F45159" w:rsidP="00F45159">
      <w:pPr>
        <w:rPr>
          <w:sz w:val="4"/>
          <w:szCs w:val="4"/>
        </w:rPr>
      </w:pPr>
      <w:r w:rsidRPr="00E2428F">
        <w:rPr>
          <w:sz w:val="4"/>
          <w:szCs w:val="4"/>
        </w:rPr>
        <w:t>Regulators</w:t>
      </w:r>
    </w:p>
    <w:p w14:paraId="7C51AF76" w14:textId="77777777" w:rsidR="00F45159" w:rsidRPr="00E2428F" w:rsidRDefault="00F45159" w:rsidP="00F45159">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64C547D6" w14:textId="77777777" w:rsidR="00F45159" w:rsidRPr="00E2428F" w:rsidRDefault="00F45159" w:rsidP="00F45159">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7F61D440" w14:textId="77777777" w:rsidR="00F45159" w:rsidRPr="00E2428F" w:rsidRDefault="00F45159" w:rsidP="00F45159">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67189096" w14:textId="77777777" w:rsidR="00F45159" w:rsidRPr="00E2428F" w:rsidRDefault="00F45159" w:rsidP="00F45159">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346FB5B7" w14:textId="77777777" w:rsidR="00F45159" w:rsidRPr="00E2428F" w:rsidRDefault="00F45159" w:rsidP="00F45159">
      <w:pPr>
        <w:rPr>
          <w:sz w:val="4"/>
          <w:szCs w:val="4"/>
        </w:rPr>
      </w:pPr>
      <w:r w:rsidRPr="00E2428F">
        <w:rPr>
          <w:sz w:val="4"/>
          <w:szCs w:val="4"/>
        </w:rPr>
        <w:t>Ensuring that innovators have a fair opportunity to use grids as open platforms to interact with potential customers without compromising reliability</w:t>
      </w:r>
    </w:p>
    <w:p w14:paraId="3C9B048C" w14:textId="77777777" w:rsidR="00F45159" w:rsidRPr="00E2428F" w:rsidRDefault="00F45159" w:rsidP="00F45159">
      <w:pPr>
        <w:rPr>
          <w:sz w:val="4"/>
          <w:szCs w:val="4"/>
        </w:rPr>
      </w:pPr>
      <w:r w:rsidRPr="00E2428F">
        <w:rPr>
          <w:sz w:val="4"/>
          <w:szCs w:val="4"/>
        </w:rPr>
        <w:t>Incentivizing monopoly grid operators to employ innovation in optimizing the value, reliability, and resilience of the services they provide</w:t>
      </w:r>
    </w:p>
    <w:p w14:paraId="220A4B40" w14:textId="77777777" w:rsidR="00F45159" w:rsidRPr="00E2428F" w:rsidRDefault="00F45159" w:rsidP="00F45159">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7FF5884C" w14:textId="77777777" w:rsidR="00F45159" w:rsidRPr="00E2428F" w:rsidRDefault="00F45159" w:rsidP="00F45159">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097AD8B4" w14:textId="77777777" w:rsidR="00F45159" w:rsidRPr="00E2428F" w:rsidRDefault="00F45159" w:rsidP="00F45159">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48D82611" w14:textId="77777777" w:rsidR="00F45159" w:rsidRPr="00E2428F" w:rsidRDefault="00F45159" w:rsidP="00F45159">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27392841" w14:textId="77777777" w:rsidR="00F45159" w:rsidRPr="00E2428F" w:rsidRDefault="00F45159" w:rsidP="00F45159">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56CA036E" w14:textId="77777777" w:rsidR="00F45159" w:rsidRPr="00E2428F" w:rsidRDefault="00F45159" w:rsidP="00F45159">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1EF2672F" w14:textId="77777777" w:rsidR="00F45159" w:rsidRPr="00E2428F" w:rsidRDefault="00F45159" w:rsidP="00F45159">
      <w:pPr>
        <w:rPr>
          <w:sz w:val="4"/>
          <w:szCs w:val="4"/>
        </w:rPr>
      </w:pPr>
      <w:r w:rsidRPr="00E2428F">
        <w:rPr>
          <w:sz w:val="4"/>
          <w:szCs w:val="4"/>
        </w:rPr>
        <w:t>Policymakers</w:t>
      </w:r>
    </w:p>
    <w:p w14:paraId="546D2FD8" w14:textId="77777777" w:rsidR="00F45159" w:rsidRPr="00E2428F" w:rsidRDefault="00F45159" w:rsidP="00F45159">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7BD14D07" w14:textId="77777777" w:rsidR="00F45159" w:rsidRPr="00DA792C" w:rsidRDefault="00F45159" w:rsidP="00F45159">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27850466" w14:textId="77777777" w:rsidR="00F45159" w:rsidRPr="00E2428F" w:rsidRDefault="00F45159" w:rsidP="00F45159">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35068476" w14:textId="77777777" w:rsidR="00F45159" w:rsidRPr="00DA792C" w:rsidRDefault="00F45159" w:rsidP="00F45159">
      <w:pPr>
        <w:rPr>
          <w:sz w:val="4"/>
          <w:szCs w:val="4"/>
        </w:rPr>
      </w:pPr>
      <w:r w:rsidRPr="00DA792C">
        <w:rPr>
          <w:sz w:val="4"/>
          <w:szCs w:val="4"/>
        </w:rPr>
        <w:t>Legislators</w:t>
      </w:r>
    </w:p>
    <w:p w14:paraId="561480AD" w14:textId="77777777" w:rsidR="00F45159" w:rsidRPr="00DA792C" w:rsidRDefault="00F45159" w:rsidP="00F45159">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6B995692" w14:textId="77777777" w:rsidR="00F45159" w:rsidRPr="00E2428F" w:rsidRDefault="00F45159" w:rsidP="00F45159">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749B0430" w14:textId="77777777" w:rsidR="00F45159" w:rsidRPr="00E2428F" w:rsidRDefault="00F45159" w:rsidP="00F45159">
      <w:pPr>
        <w:rPr>
          <w:sz w:val="4"/>
          <w:szCs w:val="4"/>
        </w:rPr>
      </w:pPr>
      <w:r w:rsidRPr="00E2428F">
        <w:rPr>
          <w:sz w:val="4"/>
          <w:szCs w:val="4"/>
        </w:rPr>
        <w:t>Incumbent Industry Players</w:t>
      </w:r>
    </w:p>
    <w:p w14:paraId="79FCAE07" w14:textId="77777777" w:rsidR="00F45159" w:rsidRPr="00E2428F" w:rsidRDefault="00F45159" w:rsidP="00F45159">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6DAD47D7" w14:textId="77777777" w:rsidR="00F45159" w:rsidRPr="00E2428F" w:rsidRDefault="00F45159" w:rsidP="00F45159">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2BA9E257" w14:textId="77777777" w:rsidR="00F45159" w:rsidRPr="00E2428F" w:rsidRDefault="00F45159" w:rsidP="00F45159">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2F5CF85A" w14:textId="77777777" w:rsidR="00F45159" w:rsidRPr="00E2428F" w:rsidRDefault="00F45159" w:rsidP="00F45159">
      <w:pPr>
        <w:rPr>
          <w:sz w:val="4"/>
          <w:szCs w:val="4"/>
        </w:rPr>
      </w:pPr>
      <w:r w:rsidRPr="00E2428F">
        <w:rPr>
          <w:sz w:val="4"/>
          <w:szCs w:val="4"/>
        </w:rPr>
        <w:t>Innovators</w:t>
      </w:r>
    </w:p>
    <w:p w14:paraId="1CB058E2" w14:textId="77777777" w:rsidR="00F45159" w:rsidRPr="00E2428F" w:rsidRDefault="00F45159" w:rsidP="00F45159">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344E94D1" w14:textId="77777777" w:rsidR="00F45159" w:rsidRPr="00E2428F" w:rsidRDefault="00F45159" w:rsidP="00F45159">
      <w:pPr>
        <w:rPr>
          <w:sz w:val="4"/>
          <w:szCs w:val="4"/>
        </w:rPr>
      </w:pPr>
      <w:r w:rsidRPr="00E2428F">
        <w:rPr>
          <w:sz w:val="4"/>
          <w:szCs w:val="4"/>
        </w:rPr>
        <w:t>Customers</w:t>
      </w:r>
    </w:p>
    <w:p w14:paraId="45AFF10A" w14:textId="77777777" w:rsidR="00F45159" w:rsidRPr="00E2428F" w:rsidRDefault="00F45159" w:rsidP="00F45159">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09BEE1AE" w14:textId="77777777" w:rsidR="00F45159" w:rsidRPr="00E2428F" w:rsidRDefault="00F45159" w:rsidP="00F45159">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7AE489E7" w14:textId="77777777" w:rsidR="00F45159" w:rsidRPr="00E2428F" w:rsidRDefault="00F45159" w:rsidP="00F45159">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2C8B5DE0" w14:textId="77777777" w:rsidR="00F45159" w:rsidRPr="00E2428F" w:rsidRDefault="00F45159" w:rsidP="00F45159">
      <w:pPr>
        <w:rPr>
          <w:sz w:val="4"/>
          <w:szCs w:val="4"/>
        </w:rPr>
      </w:pPr>
      <w:r w:rsidRPr="00E2428F">
        <w:rPr>
          <w:sz w:val="4"/>
          <w:szCs w:val="4"/>
        </w:rPr>
        <w:t>IV. Action Plans for Implementation</w:t>
      </w:r>
    </w:p>
    <w:p w14:paraId="799D370F" w14:textId="77777777" w:rsidR="00F45159" w:rsidRPr="00E2428F" w:rsidRDefault="00F45159" w:rsidP="00F45159">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1F562EBE" w14:textId="77777777" w:rsidR="00F45159" w:rsidRPr="00E2428F" w:rsidRDefault="00F45159" w:rsidP="00F45159">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484BDEE7" w14:textId="77777777" w:rsidR="00F45159" w:rsidRDefault="00F45159" w:rsidP="00F45159">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21B32062" w14:textId="77777777" w:rsidR="00F45159" w:rsidRDefault="00F45159" w:rsidP="00F45159">
      <w:pPr>
        <w:rPr>
          <w:rStyle w:val="Emphasis"/>
          <w:sz w:val="24"/>
          <w:szCs w:val="24"/>
        </w:rPr>
      </w:pPr>
    </w:p>
    <w:p w14:paraId="6FEE089F" w14:textId="77777777" w:rsidR="00F45159" w:rsidRDefault="00F45159" w:rsidP="00F45159">
      <w:pPr>
        <w:pStyle w:val="Heading4"/>
      </w:pPr>
      <w:r>
        <w:t xml:space="preserve">Grid collapse </w:t>
      </w:r>
      <w:r w:rsidRPr="00CB1EF7">
        <w:rPr>
          <w:u w:val="single"/>
        </w:rPr>
        <w:t>ends civilization</w:t>
      </w:r>
      <w:r>
        <w:t>.</w:t>
      </w:r>
    </w:p>
    <w:p w14:paraId="19CD9E5F" w14:textId="77777777" w:rsidR="00F45159" w:rsidRDefault="00F45159" w:rsidP="00F45159">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0041577E" w14:textId="77777777" w:rsidR="00F45159" w:rsidRPr="00CB1EF7" w:rsidRDefault="00F45159" w:rsidP="00F45159">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65C619FE" w14:textId="77777777" w:rsidR="00F45159" w:rsidRPr="00ED1EBE" w:rsidRDefault="00F45159" w:rsidP="00F45159">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7BE01F54" w14:textId="77777777" w:rsidR="00F45159" w:rsidRPr="00CB1EF7" w:rsidRDefault="00F45159" w:rsidP="00F45159">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601EE3FB" w14:textId="77777777" w:rsidR="00F45159" w:rsidRPr="00ED1EBE" w:rsidRDefault="00F45159" w:rsidP="00F45159">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1C1D07CD" w14:textId="77777777" w:rsidR="00F45159" w:rsidRPr="00CB1EF7" w:rsidRDefault="00F45159" w:rsidP="00F45159">
      <w:pPr>
        <w:rPr>
          <w:sz w:val="16"/>
        </w:rPr>
      </w:pPr>
      <w:r w:rsidRPr="00ED1EBE">
        <w:rPr>
          <w:sz w:val="16"/>
        </w:rPr>
        <w:t>I want you to be better prepared.</w:t>
      </w:r>
    </w:p>
    <w:p w14:paraId="20C1015E" w14:textId="77777777" w:rsidR="00F45159" w:rsidRPr="00CB1EF7" w:rsidRDefault="00F45159" w:rsidP="00F45159">
      <w:pPr>
        <w:rPr>
          <w:rStyle w:val="Emphasis"/>
        </w:rPr>
      </w:pPr>
      <w:r w:rsidRPr="00CB1EF7">
        <w:rPr>
          <w:rStyle w:val="Emphasis"/>
        </w:rPr>
        <w:t>The Probability of Darkness</w:t>
      </w:r>
    </w:p>
    <w:p w14:paraId="275E27FA" w14:textId="77777777" w:rsidR="00F45159" w:rsidRPr="00CB1EF7" w:rsidRDefault="00F45159" w:rsidP="00F45159">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62305778" w14:textId="77777777" w:rsidR="00F45159" w:rsidRPr="00CB1EF7" w:rsidRDefault="00F45159" w:rsidP="00F45159">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73987287" w14:textId="77777777" w:rsidR="00F45159" w:rsidRPr="00CB1EF7" w:rsidRDefault="00F45159" w:rsidP="00F45159">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3A6EA060" w14:textId="77777777" w:rsidR="00F45159" w:rsidRPr="00CB1EF7" w:rsidRDefault="00F45159" w:rsidP="00F45159">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410B5C1D" w14:textId="77777777" w:rsidR="00F45159" w:rsidRPr="00CB1EF7" w:rsidRDefault="00F45159" w:rsidP="00F45159">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6BD9AB2F" w14:textId="77777777" w:rsidR="00F45159" w:rsidRPr="00CB1EF7" w:rsidRDefault="00F45159" w:rsidP="00F45159">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1889246F" w14:textId="77777777" w:rsidR="00F45159" w:rsidRPr="00CB1EF7" w:rsidRDefault="00F45159" w:rsidP="00F45159">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604781A0" w14:textId="77777777" w:rsidR="00F45159" w:rsidRPr="00CB1EF7" w:rsidRDefault="00F45159" w:rsidP="00F45159">
      <w:pPr>
        <w:rPr>
          <w:sz w:val="16"/>
          <w:szCs w:val="16"/>
        </w:rPr>
      </w:pPr>
      <w:r w:rsidRPr="00CB1EF7">
        <w:rPr>
          <w:sz w:val="16"/>
          <w:szCs w:val="16"/>
        </w:rPr>
        <w:t>The Cruel Dependency</w:t>
      </w:r>
    </w:p>
    <w:p w14:paraId="3244C605" w14:textId="77777777" w:rsidR="00F45159" w:rsidRPr="00ED1EBE" w:rsidRDefault="00F45159" w:rsidP="00F45159">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136D8111" w14:textId="77777777" w:rsidR="00F45159" w:rsidRPr="00ED1EBE" w:rsidRDefault="00F45159" w:rsidP="00F45159">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6AFD1515" w14:textId="77777777" w:rsidR="00F45159" w:rsidRPr="00CB1EF7" w:rsidRDefault="00F45159" w:rsidP="00F45159">
      <w:pPr>
        <w:rPr>
          <w:sz w:val="16"/>
          <w:szCs w:val="16"/>
        </w:rPr>
      </w:pPr>
      <w:r w:rsidRPr="00ED1EBE">
        <w:rPr>
          <w:sz w:val="16"/>
          <w:szCs w:val="16"/>
        </w:rPr>
        <w:t>No pumps means no water pressure.</w:t>
      </w:r>
    </w:p>
    <w:p w14:paraId="0A1EB168" w14:textId="77777777" w:rsidR="00F45159" w:rsidRPr="00CB1EF7" w:rsidRDefault="00F45159" w:rsidP="00F45159">
      <w:pPr>
        <w:rPr>
          <w:sz w:val="16"/>
          <w:szCs w:val="16"/>
        </w:rPr>
      </w:pPr>
      <w:r w:rsidRPr="00CB1EF7">
        <w:rPr>
          <w:sz w:val="16"/>
          <w:szCs w:val="16"/>
        </w:rPr>
        <w:t>No water pressure means failed cooling systems.</w:t>
      </w:r>
    </w:p>
    <w:p w14:paraId="5688901D" w14:textId="77777777" w:rsidR="00F45159" w:rsidRPr="00CB1EF7" w:rsidRDefault="00F45159" w:rsidP="00F45159">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500D7E41" w14:textId="77777777" w:rsidR="00F45159" w:rsidRPr="00CB1EF7" w:rsidRDefault="00F45159" w:rsidP="00F45159">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30B155A9" w14:textId="77777777" w:rsidR="00F45159" w:rsidRPr="00984F29" w:rsidRDefault="00F45159" w:rsidP="00F45159"/>
    <w:p w14:paraId="1E300A44" w14:textId="77777777" w:rsidR="00F45159" w:rsidRPr="00984F29" w:rsidRDefault="00F45159" w:rsidP="00F45159"/>
    <w:p w14:paraId="34068C53" w14:textId="77777777" w:rsidR="00F45159" w:rsidRDefault="00F45159" w:rsidP="00F45159">
      <w:pPr>
        <w:pStyle w:val="Heading3"/>
      </w:pPr>
      <w:r>
        <w:t>1NC</w:t>
      </w:r>
    </w:p>
    <w:p w14:paraId="7A4219C6" w14:textId="77777777" w:rsidR="00F45159" w:rsidRDefault="00F45159" w:rsidP="00F45159">
      <w:r>
        <w:t>CRA CP</w:t>
      </w:r>
    </w:p>
    <w:p w14:paraId="54E3C806" w14:textId="77777777" w:rsidR="00F45159" w:rsidRDefault="00F45159" w:rsidP="00F45159">
      <w:pPr>
        <w:pStyle w:val="Heading4"/>
      </w:pPr>
      <w:r>
        <w:t>The United States executive branch</w:t>
      </w:r>
      <w:r w:rsidRPr="004B75F0">
        <w:t xml:space="preserve"> </w:t>
      </w:r>
      <w:r>
        <w:t xml:space="preserve">should issue an interpretive rule stating that its statutory authority neither allows nor requires </w:t>
      </w:r>
      <w:r w:rsidRPr="00B21D96">
        <w:t>eliminat</w:t>
      </w:r>
      <w:r>
        <w:t>ing</w:t>
      </w:r>
      <w:r w:rsidRPr="00B21D96">
        <w:t xml:space="preserve"> all precedential authority established in </w:t>
      </w:r>
      <w:r w:rsidRPr="00B21D96">
        <w:rPr>
          <w:i/>
        </w:rPr>
        <w:t>Starbucks Corporation v McKinney</w:t>
      </w:r>
      <w:r w:rsidRPr="00B21D96">
        <w:t>, 602 US ____ (2024)</w:t>
      </w:r>
      <w:r>
        <w:t>. The United States Congress should enact, and the President should sign, a resolution of disapproval of this rule pursuant to the Congressional Review Act.</w:t>
      </w:r>
    </w:p>
    <w:p w14:paraId="417D7B33" w14:textId="77777777" w:rsidR="00F45159" w:rsidRPr="004B75F0" w:rsidRDefault="00F45159" w:rsidP="00F45159">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05EC3862" w14:textId="77777777" w:rsidR="00F45159" w:rsidRDefault="00F45159" w:rsidP="00F45159">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523BCDCF" w14:textId="77777777" w:rsidR="00F45159" w:rsidRPr="00475BF5" w:rsidRDefault="00F45159" w:rsidP="00F45159">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5B535F9B" w14:textId="77777777" w:rsidR="00F45159" w:rsidRPr="00475BF5" w:rsidRDefault="00F45159" w:rsidP="00F45159">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28879C3F" w14:textId="77777777" w:rsidR="00F45159" w:rsidRPr="00475BF5" w:rsidRDefault="00F45159" w:rsidP="00F45159">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7581D5AE" w14:textId="77777777" w:rsidR="00F45159" w:rsidRPr="00475BF5" w:rsidRDefault="00F45159" w:rsidP="00F45159">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10EF6847" w14:textId="77777777" w:rsidR="00F45159" w:rsidRPr="00475BF5" w:rsidRDefault="00F45159" w:rsidP="00F45159">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4B802D34" w14:textId="77777777" w:rsidR="00F45159" w:rsidRPr="00475BF5" w:rsidRDefault="00F45159" w:rsidP="00F45159">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0F5313B0" w14:textId="77777777" w:rsidR="00F45159" w:rsidRDefault="00F45159" w:rsidP="00F45159">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0126FAB8" w14:textId="77777777" w:rsidR="00F45159" w:rsidRPr="00475BF5" w:rsidRDefault="00F45159" w:rsidP="00F45159">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4F6D05A9" w14:textId="77777777" w:rsidR="00F45159" w:rsidRDefault="00F45159" w:rsidP="00F45159">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247F13AB" w14:textId="77777777" w:rsidR="00F45159" w:rsidRPr="00174364" w:rsidRDefault="00F45159" w:rsidP="00F45159">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3A223BF2" w14:textId="77777777" w:rsidR="00F45159" w:rsidRPr="00174364" w:rsidRDefault="00F45159" w:rsidP="00F45159">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4E628EED" w14:textId="77777777" w:rsidR="00F45159" w:rsidRPr="00174364" w:rsidRDefault="00F45159" w:rsidP="00F45159">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3611F609" w14:textId="77777777" w:rsidR="00F45159" w:rsidRPr="00174364" w:rsidRDefault="00F45159" w:rsidP="00F45159">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6A188C3C" w14:textId="77777777" w:rsidR="00F45159" w:rsidRPr="00174364" w:rsidRDefault="00F45159" w:rsidP="00F45159">
      <w:pPr>
        <w:rPr>
          <w:sz w:val="16"/>
        </w:rPr>
      </w:pPr>
      <w:r w:rsidRPr="00174364">
        <w:rPr>
          <w:sz w:val="16"/>
        </w:rPr>
        <w:t>I. THE RISE OF ECONOMIC WARFARE AS A NATIONAL SECURITY STRATEGY</w:t>
      </w:r>
    </w:p>
    <w:p w14:paraId="4AC8D940" w14:textId="77777777" w:rsidR="00F45159" w:rsidRPr="00174364" w:rsidRDefault="00F45159" w:rsidP="00F45159">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164344F8" w14:textId="77777777" w:rsidR="00F45159" w:rsidRPr="00174364" w:rsidRDefault="00F45159" w:rsidP="00F45159">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2DB993F8" w14:textId="77777777" w:rsidR="00F45159" w:rsidRPr="00174364" w:rsidRDefault="00F45159" w:rsidP="00F45159">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436E5B93" w14:textId="77777777" w:rsidR="00F45159" w:rsidRPr="00174364" w:rsidRDefault="00F45159" w:rsidP="00F45159">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7BBBDF01" w14:textId="77777777" w:rsidR="00F45159" w:rsidRPr="00174364" w:rsidRDefault="00F45159" w:rsidP="00F45159">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716729F0" w14:textId="77777777" w:rsidR="00F45159" w:rsidRPr="00174364" w:rsidRDefault="00F45159" w:rsidP="00F45159">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1DC0D0B4" w14:textId="77777777" w:rsidR="00F45159" w:rsidRPr="00174364" w:rsidRDefault="00F45159" w:rsidP="00F45159">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09134E41" w14:textId="77777777" w:rsidR="00F45159" w:rsidRPr="00174364" w:rsidRDefault="00F45159" w:rsidP="00F45159">
      <w:pPr>
        <w:rPr>
          <w:sz w:val="16"/>
        </w:rPr>
      </w:pPr>
      <w:r w:rsidRPr="00174364">
        <w:rPr>
          <w:sz w:val="16"/>
        </w:rPr>
        <w:t>II. ECONOMIC WARFARE AS A MAJOR QUESTION</w:t>
      </w:r>
    </w:p>
    <w:p w14:paraId="44ADC451" w14:textId="77777777" w:rsidR="00F45159" w:rsidRPr="00174364" w:rsidRDefault="00F45159" w:rsidP="00F45159">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595133D0" w14:textId="77777777" w:rsidR="00F45159" w:rsidRPr="00C0373D" w:rsidRDefault="00F45159" w:rsidP="00F45159">
      <w:pPr>
        <w:rPr>
          <w:sz w:val="12"/>
          <w:szCs w:val="12"/>
        </w:rPr>
      </w:pPr>
      <w:r w:rsidRPr="00C0373D">
        <w:rPr>
          <w:sz w:val="12"/>
          <w:szCs w:val="12"/>
        </w:rPr>
        <w:t>A. The Major Questions Doctrine</w:t>
      </w:r>
    </w:p>
    <w:p w14:paraId="1B3D8AFB" w14:textId="77777777" w:rsidR="00F45159" w:rsidRPr="00C0373D" w:rsidRDefault="00F45159" w:rsidP="00F45159">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23097F8D" w14:textId="77777777" w:rsidR="00F45159" w:rsidRPr="00C0373D" w:rsidRDefault="00F45159" w:rsidP="00F45159">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3E6EF8D3" w14:textId="77777777" w:rsidR="00F45159" w:rsidRPr="00C0373D" w:rsidRDefault="00F45159" w:rsidP="00F45159">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424C7DC2" w14:textId="77777777" w:rsidR="00F45159" w:rsidRPr="00C0373D" w:rsidRDefault="00F45159" w:rsidP="00F45159">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0B8163C8" w14:textId="77777777" w:rsidR="00F45159" w:rsidRPr="00C0373D" w:rsidRDefault="00F45159" w:rsidP="00F45159">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7DDD9D22" w14:textId="77777777" w:rsidR="00F45159" w:rsidRPr="00C0373D" w:rsidRDefault="00F45159" w:rsidP="00F45159">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39E22B5F" w14:textId="77777777" w:rsidR="00F45159" w:rsidRPr="00C0373D" w:rsidRDefault="00F45159" w:rsidP="00F45159">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34A6A578" w14:textId="77777777" w:rsidR="00F45159" w:rsidRPr="00C0373D" w:rsidRDefault="00F45159" w:rsidP="00F45159">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7826AAC8" w14:textId="77777777" w:rsidR="00F45159" w:rsidRPr="00174364" w:rsidRDefault="00F45159" w:rsidP="00F45159">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7E72B1B7" w14:textId="77777777" w:rsidR="00F45159" w:rsidRPr="00174364" w:rsidRDefault="00F45159" w:rsidP="00F45159">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1118AB73" w14:textId="77777777" w:rsidR="00F45159" w:rsidRPr="00174364" w:rsidRDefault="00F45159" w:rsidP="00F45159">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7A7618E4" w14:textId="77777777" w:rsidR="00F45159" w:rsidRPr="00174364" w:rsidRDefault="00F45159" w:rsidP="00F45159">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1FA5D2EC" w14:textId="77777777" w:rsidR="00F45159" w:rsidRPr="00174364" w:rsidRDefault="00F45159" w:rsidP="00F45159">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37997762" w14:textId="77777777" w:rsidR="00F45159" w:rsidRPr="00174364" w:rsidRDefault="00F45159" w:rsidP="00F45159">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1585C7AA" w14:textId="77777777" w:rsidR="00F45159" w:rsidRPr="00174364" w:rsidRDefault="00F45159" w:rsidP="00F45159">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48498F29" w14:textId="77777777" w:rsidR="00F45159" w:rsidRPr="00174364" w:rsidRDefault="00F45159" w:rsidP="00F45159">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4905FFE5" w14:textId="77777777" w:rsidR="00F45159" w:rsidRPr="00174364" w:rsidRDefault="00F45159" w:rsidP="00F45159">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0636D288" w14:textId="77777777" w:rsidR="00F45159" w:rsidRPr="00174364" w:rsidRDefault="00F45159" w:rsidP="00F45159">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003752D3" w14:textId="77777777" w:rsidR="00F45159" w:rsidRPr="00174364" w:rsidRDefault="00F45159" w:rsidP="00F45159">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65710A98" w14:textId="77777777" w:rsidR="00F45159" w:rsidRPr="00174364" w:rsidRDefault="00F45159" w:rsidP="00F45159">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3CB04DED" w14:textId="77777777" w:rsidR="00F45159" w:rsidRDefault="00F45159" w:rsidP="00F45159"/>
    <w:p w14:paraId="52AA43C1" w14:textId="77777777" w:rsidR="00F45159" w:rsidRPr="00984F29" w:rsidRDefault="00F45159" w:rsidP="00F45159"/>
    <w:p w14:paraId="68F627F7" w14:textId="77777777" w:rsidR="00F45159" w:rsidRDefault="00F45159" w:rsidP="00F45159">
      <w:pPr>
        <w:pStyle w:val="Heading3"/>
      </w:pPr>
      <w:r>
        <w:t>1NC</w:t>
      </w:r>
    </w:p>
    <w:p w14:paraId="46681B4D" w14:textId="77777777" w:rsidR="00F45159" w:rsidRDefault="00F45159" w:rsidP="00F45159">
      <w:r>
        <w:t>Politics DA</w:t>
      </w:r>
    </w:p>
    <w:p w14:paraId="22EC3A62" w14:textId="77777777" w:rsidR="00F45159" w:rsidRDefault="00F45159" w:rsidP="00F45159">
      <w:pPr>
        <w:pStyle w:val="Heading4"/>
      </w:pPr>
      <w:r>
        <w:t xml:space="preserve">CR </w:t>
      </w:r>
      <w:r w:rsidRPr="007D058A">
        <w:rPr>
          <w:u w:val="single"/>
        </w:rPr>
        <w:t>will pass</w:t>
      </w:r>
      <w:r>
        <w:t xml:space="preserve">---but it’s </w:t>
      </w:r>
      <w:r w:rsidRPr="007D058A">
        <w:rPr>
          <w:u w:val="single"/>
        </w:rPr>
        <w:t>close</w:t>
      </w:r>
      <w:r>
        <w:t xml:space="preserve">, and </w:t>
      </w:r>
      <w:r w:rsidRPr="007D058A">
        <w:rPr>
          <w:u w:val="single"/>
        </w:rPr>
        <w:t>time</w:t>
      </w:r>
      <w:r>
        <w:t xml:space="preserve"> is </w:t>
      </w:r>
      <w:r w:rsidRPr="007D058A">
        <w:rPr>
          <w:u w:val="single"/>
        </w:rPr>
        <w:t>extremely tight</w:t>
      </w:r>
      <w:r>
        <w:t xml:space="preserve">---failure causes a </w:t>
      </w:r>
      <w:r w:rsidRPr="007D058A">
        <w:rPr>
          <w:u w:val="single"/>
        </w:rPr>
        <w:t>shutdown</w:t>
      </w:r>
      <w:r>
        <w:t>.</w:t>
      </w:r>
    </w:p>
    <w:p w14:paraId="5B887A2C" w14:textId="77777777" w:rsidR="00F45159" w:rsidRPr="007D058A" w:rsidRDefault="00F45159" w:rsidP="00F45159">
      <w:r>
        <w:t xml:space="preserve">Mia </w:t>
      </w:r>
      <w:r w:rsidRPr="007D058A">
        <w:rPr>
          <w:rStyle w:val="Style13ptBold"/>
        </w:rPr>
        <w:t>McCarthy 9/19</w:t>
      </w:r>
      <w:r>
        <w:t>/25, Politico senior writer, “Capitol agenda: CRs hit the floor”, https://www.politico.com/live-updates/2025/09/19/congress/shutdown-deadline-continuing-resolution-funding-emmer-00572645</w:t>
      </w:r>
    </w:p>
    <w:p w14:paraId="1DC3C925" w14:textId="77777777" w:rsidR="00F45159" w:rsidRPr="007D058A" w:rsidRDefault="00F45159" w:rsidP="00F45159">
      <w:pPr>
        <w:rPr>
          <w:sz w:val="16"/>
        </w:rPr>
      </w:pPr>
      <w:r w:rsidRPr="007D058A">
        <w:rPr>
          <w:rStyle w:val="StyleUnderline"/>
        </w:rPr>
        <w:t xml:space="preserve">Congress is barreling toward votes on </w:t>
      </w:r>
      <w:r w:rsidRPr="007D058A">
        <w:rPr>
          <w:rStyle w:val="Emphasis"/>
        </w:rPr>
        <w:t>stopgap funding</w:t>
      </w:r>
      <w:r w:rsidRPr="007D058A">
        <w:rPr>
          <w:sz w:val="16"/>
        </w:rPr>
        <w:t xml:space="preserve"> </w:t>
      </w:r>
      <w:r w:rsidRPr="007D058A">
        <w:rPr>
          <w:rStyle w:val="StyleUnderline"/>
        </w:rPr>
        <w:t>bills</w:t>
      </w:r>
      <w:r w:rsidRPr="007D058A">
        <w:rPr>
          <w:sz w:val="16"/>
        </w:rPr>
        <w:t xml:space="preserve"> Friday </w:t>
      </w:r>
      <w:r w:rsidRPr="007D058A">
        <w:rPr>
          <w:rStyle w:val="StyleUnderline"/>
        </w:rPr>
        <w:t>before lawmakers leave for recess.</w:t>
      </w:r>
      <w:r w:rsidRPr="007D058A">
        <w:rPr>
          <w:sz w:val="16"/>
        </w:rPr>
        <w:t xml:space="preserve"> Here’s what to watch:</w:t>
      </w:r>
    </w:p>
    <w:p w14:paraId="7B085E24" w14:textId="77777777" w:rsidR="00F45159" w:rsidRPr="007D058A" w:rsidRDefault="00F45159" w:rsidP="00F45159">
      <w:pPr>
        <w:rPr>
          <w:sz w:val="16"/>
        </w:rPr>
      </w:pPr>
      <w:r w:rsidRPr="00D42DF0">
        <w:rPr>
          <w:rStyle w:val="Emphasis"/>
          <w:highlight w:val="yellow"/>
        </w:rPr>
        <w:t>IN THE HOUSE</w:t>
      </w:r>
      <w:r w:rsidRPr="007D058A">
        <w:rPr>
          <w:sz w:val="16"/>
        </w:rPr>
        <w:t xml:space="preserve"> — </w:t>
      </w:r>
      <w:r w:rsidRPr="007D058A">
        <w:rPr>
          <w:rStyle w:val="StyleUnderline"/>
        </w:rPr>
        <w:t>The House will vote</w:t>
      </w:r>
      <w:r w:rsidRPr="007D058A">
        <w:rPr>
          <w:sz w:val="16"/>
        </w:rPr>
        <w:t xml:space="preserve"> this morning </w:t>
      </w:r>
      <w:r w:rsidRPr="007D058A">
        <w:rPr>
          <w:rStyle w:val="StyleUnderline"/>
        </w:rPr>
        <w:t>on the GOP-led continuing resolution funding the government through Nov. 21. Expect nearly every Democrat to vote against</w:t>
      </w:r>
      <w:r w:rsidRPr="007D058A">
        <w:rPr>
          <w:sz w:val="16"/>
        </w:rPr>
        <w:t xml:space="preserve"> it, </w:t>
      </w:r>
      <w:r w:rsidRPr="007D058A">
        <w:rPr>
          <w:rStyle w:val="StyleUnderline"/>
        </w:rPr>
        <w:t>though</w:t>
      </w:r>
      <w:r w:rsidRPr="007D058A">
        <w:rPr>
          <w:sz w:val="16"/>
        </w:rPr>
        <w:t xml:space="preserve"> Reps. Jared </w:t>
      </w:r>
      <w:r w:rsidRPr="007D058A">
        <w:rPr>
          <w:rStyle w:val="StyleUnderline"/>
        </w:rPr>
        <w:t>Golden</w:t>
      </w:r>
      <w:r w:rsidRPr="007D058A">
        <w:rPr>
          <w:sz w:val="16"/>
        </w:rPr>
        <w:t xml:space="preserve"> (D-Maine) </w:t>
      </w:r>
      <w:r w:rsidRPr="007D058A">
        <w:rPr>
          <w:rStyle w:val="StyleUnderline"/>
        </w:rPr>
        <w:t>and</w:t>
      </w:r>
      <w:r w:rsidRPr="007D058A">
        <w:rPr>
          <w:sz w:val="16"/>
        </w:rPr>
        <w:t xml:space="preserve"> Marie </w:t>
      </w:r>
      <w:r w:rsidRPr="007D058A">
        <w:rPr>
          <w:rStyle w:val="StyleUnderline"/>
        </w:rPr>
        <w:t>Gluesenkamp Perez</w:t>
      </w:r>
      <w:r w:rsidRPr="007D058A">
        <w:rPr>
          <w:sz w:val="16"/>
        </w:rPr>
        <w:t xml:space="preserve"> (D-Wash.) </w:t>
      </w:r>
      <w:r w:rsidRPr="007D058A">
        <w:rPr>
          <w:rStyle w:val="StyleUnderline"/>
        </w:rPr>
        <w:t>have stayed quiet about their plans</w:t>
      </w:r>
      <w:r w:rsidRPr="007D058A">
        <w:rPr>
          <w:sz w:val="16"/>
        </w:rPr>
        <w:t>. (Golden was the sole House Democrat to break from his party in the March shutdown fight.)</w:t>
      </w:r>
    </w:p>
    <w:p w14:paraId="0B1072C8" w14:textId="77777777" w:rsidR="00F45159" w:rsidRPr="007D058A" w:rsidRDefault="00F45159" w:rsidP="00F45159">
      <w:pPr>
        <w:rPr>
          <w:sz w:val="16"/>
        </w:rPr>
      </w:pPr>
      <w:r w:rsidRPr="007D058A">
        <w:rPr>
          <w:sz w:val="16"/>
        </w:rPr>
        <w:t xml:space="preserve">In an extended interview with POLITICO on Thursday, Whip </w:t>
      </w:r>
      <w:r w:rsidRPr="007D058A">
        <w:rPr>
          <w:rStyle w:val="StyleUnderline"/>
        </w:rPr>
        <w:t xml:space="preserve">Tom Emmer said he’s </w:t>
      </w:r>
      <w:r w:rsidRPr="007D058A">
        <w:rPr>
          <w:rStyle w:val="Emphasis"/>
        </w:rPr>
        <w:t>confident</w:t>
      </w:r>
      <w:r w:rsidRPr="007D058A">
        <w:rPr>
          <w:rStyle w:val="StyleUnderline"/>
        </w:rPr>
        <w:t xml:space="preserve"> </w:t>
      </w:r>
      <w:r w:rsidRPr="00D42DF0">
        <w:rPr>
          <w:rStyle w:val="StyleUnderline"/>
          <w:highlight w:val="yellow"/>
        </w:rPr>
        <w:t xml:space="preserve">Republicans can </w:t>
      </w:r>
      <w:r w:rsidRPr="00D42DF0">
        <w:rPr>
          <w:rStyle w:val="Emphasis"/>
          <w:highlight w:val="yellow"/>
        </w:rPr>
        <w:t>muscle</w:t>
      </w:r>
      <w:r w:rsidRPr="004B596A">
        <w:rPr>
          <w:rStyle w:val="Emphasis"/>
        </w:rPr>
        <w:t xml:space="preserve"> their </w:t>
      </w:r>
      <w:r w:rsidRPr="00D42DF0">
        <w:rPr>
          <w:rStyle w:val="Emphasis"/>
          <w:highlight w:val="yellow"/>
        </w:rPr>
        <w:t>CR through</w:t>
      </w:r>
      <w:r w:rsidRPr="007D058A">
        <w:rPr>
          <w:rStyle w:val="Emphasis"/>
        </w:rPr>
        <w:t xml:space="preserve"> the House</w:t>
      </w:r>
      <w:r w:rsidRPr="007D058A">
        <w:rPr>
          <w:sz w:val="16"/>
        </w:rPr>
        <w:t xml:space="preserve"> — though he declined to say whether leaders will need to call in President Donald Trump for backup.</w:t>
      </w:r>
    </w:p>
    <w:p w14:paraId="1110251F" w14:textId="77777777" w:rsidR="00F45159" w:rsidRPr="007D058A" w:rsidRDefault="00F45159" w:rsidP="00F45159">
      <w:pPr>
        <w:rPr>
          <w:sz w:val="16"/>
        </w:rPr>
      </w:pPr>
      <w:r w:rsidRPr="007D058A">
        <w:rPr>
          <w:sz w:val="16"/>
        </w:rPr>
        <w:t>“</w:t>
      </w:r>
      <w:r w:rsidRPr="007D058A">
        <w:rPr>
          <w:rStyle w:val="StyleUnderline"/>
        </w:rPr>
        <w:t>I talk to the White House, I keep them advised as to where we are</w:t>
      </w:r>
      <w:r w:rsidRPr="007D058A">
        <w:rPr>
          <w:sz w:val="16"/>
        </w:rPr>
        <w:t xml:space="preserve">,” </w:t>
      </w:r>
      <w:r w:rsidRPr="007D058A">
        <w:rPr>
          <w:rStyle w:val="StyleUnderline"/>
        </w:rPr>
        <w:t>the Minnesota Republican said</w:t>
      </w:r>
      <w:r w:rsidRPr="007D058A">
        <w:rPr>
          <w:sz w:val="16"/>
        </w:rPr>
        <w:t>, when asked if they’re prepared to get Trump on the phone Friday if needed. “</w:t>
      </w:r>
      <w:r w:rsidRPr="00D42DF0">
        <w:rPr>
          <w:rStyle w:val="Emphasis"/>
          <w:highlight w:val="yellow"/>
        </w:rPr>
        <w:t>We’re going to pass this</w:t>
      </w:r>
      <w:r w:rsidRPr="007D058A">
        <w:rPr>
          <w:sz w:val="16"/>
        </w:rPr>
        <w:t>.”</w:t>
      </w:r>
    </w:p>
    <w:p w14:paraId="336CCE29" w14:textId="77777777" w:rsidR="00F45159" w:rsidRPr="007D058A" w:rsidRDefault="00F45159" w:rsidP="00F45159">
      <w:pPr>
        <w:rPr>
          <w:rStyle w:val="Emphasis"/>
        </w:rPr>
      </w:pPr>
      <w:r w:rsidRPr="007D058A">
        <w:rPr>
          <w:sz w:val="16"/>
        </w:rPr>
        <w:t xml:space="preserve">While the hard-liners appear on board, </w:t>
      </w:r>
      <w:r w:rsidRPr="007D058A">
        <w:rPr>
          <w:rStyle w:val="StyleUnderline"/>
        </w:rPr>
        <w:t xml:space="preserve">a </w:t>
      </w:r>
      <w:r w:rsidRPr="007D058A">
        <w:rPr>
          <w:rStyle w:val="Emphasis"/>
        </w:rPr>
        <w:t>few</w:t>
      </w:r>
      <w:r w:rsidRPr="007D058A">
        <w:rPr>
          <w:rStyle w:val="StyleUnderline"/>
        </w:rPr>
        <w:t xml:space="preserve"> rank-and-file Republicans </w:t>
      </w:r>
      <w:r w:rsidRPr="007D058A">
        <w:rPr>
          <w:rStyle w:val="Emphasis"/>
        </w:rPr>
        <w:t>could</w:t>
      </w:r>
      <w:r w:rsidRPr="007D058A">
        <w:rPr>
          <w:rStyle w:val="StyleUnderline"/>
        </w:rPr>
        <w:t xml:space="preserve"> cause headaches for GOP leaders</w:t>
      </w:r>
      <w:r w:rsidRPr="007D058A">
        <w:rPr>
          <w:sz w:val="16"/>
        </w:rPr>
        <w:t xml:space="preserve">. Rep. Warren </w:t>
      </w:r>
      <w:r w:rsidRPr="007D058A">
        <w:rPr>
          <w:rStyle w:val="StyleUnderline"/>
        </w:rPr>
        <w:t>Davidson</w:t>
      </w:r>
      <w:r w:rsidRPr="007D058A">
        <w:rPr>
          <w:sz w:val="16"/>
        </w:rPr>
        <w:t xml:space="preserve"> (R-Ohio) </w:t>
      </w:r>
      <w:r w:rsidRPr="007D058A">
        <w:rPr>
          <w:rStyle w:val="StyleUnderline"/>
        </w:rPr>
        <w:t>told POLITICO he’s “disappointed” there is no plan past the CR but declined to say how he’ll vote Friday</w:t>
      </w:r>
      <w:r w:rsidRPr="007D058A">
        <w:rPr>
          <w:sz w:val="16"/>
        </w:rPr>
        <w:t xml:space="preserve">. Rep. Thomas </w:t>
      </w:r>
      <w:r w:rsidRPr="007D058A">
        <w:rPr>
          <w:rStyle w:val="StyleUnderline"/>
        </w:rPr>
        <w:t>Massie</w:t>
      </w:r>
      <w:r w:rsidRPr="007D058A">
        <w:rPr>
          <w:sz w:val="16"/>
        </w:rPr>
        <w:t xml:space="preserve"> (R-Ky.) </w:t>
      </w:r>
      <w:r w:rsidRPr="007D058A">
        <w:rPr>
          <w:rStyle w:val="StyleUnderline"/>
        </w:rPr>
        <w:t xml:space="preserve">is a likely “no.” </w:t>
      </w:r>
      <w:r w:rsidRPr="00D42DF0">
        <w:rPr>
          <w:rStyle w:val="StyleUnderline"/>
          <w:highlight w:val="yellow"/>
        </w:rPr>
        <w:t xml:space="preserve">Republicans can lose </w:t>
      </w:r>
      <w:r w:rsidRPr="00D42DF0">
        <w:rPr>
          <w:rStyle w:val="Emphasis"/>
          <w:highlight w:val="yellow"/>
        </w:rPr>
        <w:t>only two</w:t>
      </w:r>
      <w:r w:rsidRPr="007D058A">
        <w:rPr>
          <w:rStyle w:val="Emphasis"/>
        </w:rPr>
        <w:t xml:space="preserve"> of their </w:t>
      </w:r>
      <w:r w:rsidRPr="00D42DF0">
        <w:rPr>
          <w:rStyle w:val="Emphasis"/>
          <w:highlight w:val="yellow"/>
        </w:rPr>
        <w:t>members</w:t>
      </w:r>
      <w:r w:rsidRPr="007D058A">
        <w:rPr>
          <w:sz w:val="16"/>
        </w:rPr>
        <w:t xml:space="preserve"> </w:t>
      </w:r>
      <w:r w:rsidRPr="007D058A">
        <w:rPr>
          <w:rStyle w:val="StyleUnderline"/>
        </w:rPr>
        <w:t xml:space="preserve">with full attendance for </w:t>
      </w:r>
      <w:r w:rsidRPr="007D058A">
        <w:rPr>
          <w:rStyle w:val="Emphasis"/>
        </w:rPr>
        <w:t>party-line passage.</w:t>
      </w:r>
    </w:p>
    <w:p w14:paraId="702DC1B3" w14:textId="77777777" w:rsidR="00F45159" w:rsidRPr="007D058A" w:rsidRDefault="00F45159" w:rsidP="00F45159">
      <w:pPr>
        <w:rPr>
          <w:rStyle w:val="Emphasis"/>
          <w:sz w:val="28"/>
          <w:szCs w:val="28"/>
        </w:rPr>
      </w:pPr>
      <w:r w:rsidRPr="007D058A">
        <w:rPr>
          <w:sz w:val="16"/>
        </w:rPr>
        <w:t xml:space="preserve">If the funding patch passes, </w:t>
      </w:r>
      <w:r w:rsidRPr="00D42DF0">
        <w:rPr>
          <w:rStyle w:val="StyleUnderline"/>
          <w:highlight w:val="yellow"/>
        </w:rPr>
        <w:t>House</w:t>
      </w:r>
      <w:r w:rsidRPr="007D058A">
        <w:rPr>
          <w:rStyle w:val="StyleUnderline"/>
        </w:rPr>
        <w:t xml:space="preserve"> GOP </w:t>
      </w:r>
      <w:r w:rsidRPr="00D42DF0">
        <w:rPr>
          <w:rStyle w:val="StyleUnderline"/>
          <w:highlight w:val="yellow"/>
        </w:rPr>
        <w:t xml:space="preserve">leaders are considering </w:t>
      </w:r>
      <w:r w:rsidRPr="00D42DF0">
        <w:rPr>
          <w:rStyle w:val="Emphasis"/>
          <w:highlight w:val="yellow"/>
        </w:rPr>
        <w:t>not coming back</w:t>
      </w:r>
      <w:r w:rsidRPr="007D058A">
        <w:rPr>
          <w:rStyle w:val="Emphasis"/>
        </w:rPr>
        <w:t xml:space="preserve"> into session</w:t>
      </w:r>
      <w:r w:rsidRPr="007D058A">
        <w:rPr>
          <w:rStyle w:val="StyleUnderline"/>
        </w:rPr>
        <w:t xml:space="preserve"> </w:t>
      </w:r>
      <w:r w:rsidRPr="00D42DF0">
        <w:rPr>
          <w:rStyle w:val="StyleUnderline"/>
          <w:highlight w:val="yellow"/>
        </w:rPr>
        <w:t>until</w:t>
      </w:r>
      <w:r w:rsidRPr="004B596A">
        <w:rPr>
          <w:rStyle w:val="StyleUnderline"/>
        </w:rPr>
        <w:t xml:space="preserve"> </w:t>
      </w:r>
      <w:r w:rsidRPr="004B596A">
        <w:rPr>
          <w:rStyle w:val="Emphasis"/>
        </w:rPr>
        <w:t xml:space="preserve">after </w:t>
      </w:r>
      <w:r w:rsidRPr="00D42DF0">
        <w:rPr>
          <w:rStyle w:val="Emphasis"/>
          <w:highlight w:val="yellow"/>
        </w:rPr>
        <w:t>Oct</w:t>
      </w:r>
      <w:r w:rsidRPr="007D058A">
        <w:rPr>
          <w:rStyle w:val="Emphasis"/>
        </w:rPr>
        <w:t>. 1</w:t>
      </w:r>
      <w:r w:rsidRPr="007D058A">
        <w:rPr>
          <w:sz w:val="16"/>
        </w:rPr>
        <w:t xml:space="preserve"> — </w:t>
      </w:r>
      <w:r w:rsidRPr="00D42DF0">
        <w:rPr>
          <w:rStyle w:val="Emphasis"/>
          <w:sz w:val="24"/>
          <w:szCs w:val="24"/>
          <w:highlight w:val="yellow"/>
        </w:rPr>
        <w:t>jamming Senate Democrats</w:t>
      </w:r>
      <w:r w:rsidRPr="007D058A">
        <w:rPr>
          <w:sz w:val="16"/>
          <w:szCs w:val="24"/>
        </w:rPr>
        <w:t xml:space="preserve"> </w:t>
      </w:r>
      <w:r w:rsidRPr="007D058A">
        <w:rPr>
          <w:sz w:val="16"/>
        </w:rPr>
        <w:t xml:space="preserve">and daring them </w:t>
      </w:r>
      <w:r w:rsidRPr="00D42DF0">
        <w:rPr>
          <w:rStyle w:val="StyleUnderline"/>
          <w:highlight w:val="yellow"/>
        </w:rPr>
        <w:t>to vote</w:t>
      </w:r>
      <w:r w:rsidRPr="007D058A">
        <w:rPr>
          <w:rStyle w:val="StyleUnderline"/>
        </w:rPr>
        <w:t xml:space="preserve"> against the CR </w:t>
      </w:r>
      <w:r w:rsidRPr="00D42DF0">
        <w:rPr>
          <w:rStyle w:val="Emphasis"/>
          <w:sz w:val="28"/>
          <w:szCs w:val="28"/>
          <w:highlight w:val="yellow"/>
        </w:rPr>
        <w:t>right before the deadline.</w:t>
      </w:r>
    </w:p>
    <w:p w14:paraId="266CE2D2" w14:textId="77777777" w:rsidR="00F45159" w:rsidRPr="007D058A" w:rsidRDefault="00F45159" w:rsidP="00F45159">
      <w:pPr>
        <w:rPr>
          <w:rStyle w:val="Emphasis"/>
        </w:rPr>
      </w:pPr>
      <w:r w:rsidRPr="00D42DF0">
        <w:rPr>
          <w:rStyle w:val="Emphasis"/>
          <w:highlight w:val="yellow"/>
        </w:rPr>
        <w:t>IN THE SENATE</w:t>
      </w:r>
      <w:r w:rsidRPr="007D058A">
        <w:rPr>
          <w:sz w:val="16"/>
        </w:rPr>
        <w:t xml:space="preserve"> — </w:t>
      </w:r>
      <w:r w:rsidRPr="007D058A">
        <w:rPr>
          <w:rStyle w:val="StyleUnderline"/>
        </w:rPr>
        <w:t>The Senate will vote</w:t>
      </w:r>
      <w:r w:rsidRPr="007D058A">
        <w:rPr>
          <w:sz w:val="16"/>
        </w:rPr>
        <w:t xml:space="preserve"> Friday </w:t>
      </w:r>
      <w:r w:rsidRPr="007D058A">
        <w:rPr>
          <w:rStyle w:val="StyleUnderline"/>
        </w:rPr>
        <w:t>on competing CRs</w:t>
      </w:r>
      <w:r w:rsidRPr="007D058A">
        <w:rPr>
          <w:sz w:val="16"/>
        </w:rPr>
        <w:t xml:space="preserve">, one led by Republicans and one led by Democrats. </w:t>
      </w:r>
      <w:r w:rsidRPr="007D058A">
        <w:rPr>
          <w:rStyle w:val="StyleUnderline"/>
        </w:rPr>
        <w:t xml:space="preserve">Both are expected to </w:t>
      </w:r>
      <w:r w:rsidRPr="007D058A">
        <w:rPr>
          <w:rStyle w:val="Emphasis"/>
        </w:rPr>
        <w:t>fail</w:t>
      </w:r>
      <w:r w:rsidRPr="007D058A">
        <w:rPr>
          <w:sz w:val="16"/>
        </w:rPr>
        <w:t xml:space="preserve">, </w:t>
      </w:r>
      <w:r w:rsidRPr="007D058A">
        <w:rPr>
          <w:rStyle w:val="StyleUnderline"/>
        </w:rPr>
        <w:t xml:space="preserve">raising the chances of a </w:t>
      </w:r>
      <w:r w:rsidRPr="007D058A">
        <w:rPr>
          <w:rStyle w:val="Emphasis"/>
        </w:rPr>
        <w:t>shutdown</w:t>
      </w:r>
      <w:r w:rsidRPr="007D058A">
        <w:rPr>
          <w:sz w:val="16"/>
        </w:rPr>
        <w:t xml:space="preserve"> </w:t>
      </w:r>
      <w:r w:rsidRPr="007D058A">
        <w:rPr>
          <w:rStyle w:val="StyleUnderline"/>
        </w:rPr>
        <w:t xml:space="preserve">in </w:t>
      </w:r>
      <w:r w:rsidRPr="007D058A">
        <w:rPr>
          <w:rStyle w:val="Emphasis"/>
        </w:rPr>
        <w:t>less than two weeks.</w:t>
      </w:r>
    </w:p>
    <w:p w14:paraId="3A465041" w14:textId="77777777" w:rsidR="00F45159" w:rsidRDefault="00F45159" w:rsidP="00F45159">
      <w:pPr>
        <w:rPr>
          <w:rStyle w:val="Emphasis"/>
          <w:sz w:val="24"/>
          <w:szCs w:val="24"/>
        </w:rPr>
      </w:pPr>
      <w:r w:rsidRPr="007D058A">
        <w:rPr>
          <w:sz w:val="16"/>
        </w:rPr>
        <w:t xml:space="preserve">Majority Leader John </w:t>
      </w:r>
      <w:r w:rsidRPr="007D058A">
        <w:rPr>
          <w:rStyle w:val="StyleUnderline"/>
        </w:rPr>
        <w:t>Thune said Thursday it’s “</w:t>
      </w:r>
      <w:r w:rsidRPr="007D058A">
        <w:rPr>
          <w:rStyle w:val="Emphasis"/>
        </w:rPr>
        <w:t>unlikely</w:t>
      </w:r>
      <w:r w:rsidRPr="007D058A">
        <w:rPr>
          <w:rStyle w:val="StyleUnderline"/>
        </w:rPr>
        <w:t xml:space="preserve">” the Senate will </w:t>
      </w:r>
      <w:r w:rsidRPr="007D058A">
        <w:rPr>
          <w:rStyle w:val="Emphasis"/>
        </w:rPr>
        <w:t>come back next week</w:t>
      </w:r>
      <w:r w:rsidRPr="007D058A">
        <w:rPr>
          <w:sz w:val="16"/>
        </w:rPr>
        <w:t xml:space="preserve">. </w:t>
      </w:r>
      <w:r w:rsidRPr="007D058A">
        <w:rPr>
          <w:rStyle w:val="Emphasis"/>
          <w:sz w:val="24"/>
          <w:szCs w:val="24"/>
        </w:rPr>
        <w:t xml:space="preserve">That means </w:t>
      </w:r>
      <w:r w:rsidRPr="00D42DF0">
        <w:rPr>
          <w:rStyle w:val="Emphasis"/>
          <w:sz w:val="24"/>
          <w:szCs w:val="24"/>
          <w:highlight w:val="yellow"/>
        </w:rPr>
        <w:t>the next vote</w:t>
      </w:r>
      <w:r w:rsidRPr="007D058A">
        <w:rPr>
          <w:rStyle w:val="Emphasis"/>
          <w:sz w:val="24"/>
          <w:szCs w:val="24"/>
        </w:rPr>
        <w:t xml:space="preserve"> on the GOP’s stopgap bill </w:t>
      </w:r>
      <w:r w:rsidRPr="00D42DF0">
        <w:rPr>
          <w:rStyle w:val="Emphasis"/>
          <w:sz w:val="24"/>
          <w:szCs w:val="24"/>
          <w:highlight w:val="yellow"/>
        </w:rPr>
        <w:t>would be the evening of</w:t>
      </w:r>
      <w:r w:rsidRPr="007D058A">
        <w:rPr>
          <w:rStyle w:val="Emphasis"/>
          <w:sz w:val="24"/>
          <w:szCs w:val="24"/>
        </w:rPr>
        <w:t xml:space="preserve"> Monday, </w:t>
      </w:r>
      <w:r w:rsidRPr="00D42DF0">
        <w:rPr>
          <w:rStyle w:val="Emphasis"/>
          <w:sz w:val="24"/>
          <w:szCs w:val="24"/>
          <w:highlight w:val="yellow"/>
        </w:rPr>
        <w:t>Sept. 29 — less than 48 hours before a</w:t>
      </w:r>
      <w:r w:rsidRPr="007D058A">
        <w:rPr>
          <w:rStyle w:val="Emphasis"/>
          <w:sz w:val="24"/>
          <w:szCs w:val="24"/>
        </w:rPr>
        <w:t xml:space="preserve"> potential </w:t>
      </w:r>
      <w:r w:rsidRPr="00D42DF0">
        <w:rPr>
          <w:rStyle w:val="Emphasis"/>
          <w:sz w:val="24"/>
          <w:szCs w:val="24"/>
          <w:highlight w:val="yellow"/>
        </w:rPr>
        <w:t>shutdown</w:t>
      </w:r>
      <w:r w:rsidRPr="007D058A">
        <w:rPr>
          <w:rStyle w:val="Emphasis"/>
          <w:sz w:val="24"/>
          <w:szCs w:val="24"/>
        </w:rPr>
        <w:t>.</w:t>
      </w:r>
    </w:p>
    <w:p w14:paraId="3681AFC5" w14:textId="77777777" w:rsidR="00F45159" w:rsidRDefault="00F45159" w:rsidP="00F45159">
      <w:pPr>
        <w:rPr>
          <w:rStyle w:val="Emphasis"/>
          <w:b w:val="0"/>
          <w:iCs w:val="0"/>
          <w:sz w:val="16"/>
          <w:u w:val="none"/>
        </w:rPr>
      </w:pPr>
      <w:r w:rsidRPr="007D058A">
        <w:rPr>
          <w:sz w:val="16"/>
        </w:rPr>
        <w:t>“</w:t>
      </w:r>
      <w:r w:rsidRPr="00D42DF0">
        <w:rPr>
          <w:rStyle w:val="StyleUnderline"/>
          <w:highlight w:val="yellow"/>
        </w:rPr>
        <w:t xml:space="preserve">I </w:t>
      </w:r>
      <w:r w:rsidRPr="00D42DF0">
        <w:rPr>
          <w:rStyle w:val="Emphasis"/>
          <w:highlight w:val="yellow"/>
        </w:rPr>
        <w:t>do not believe</w:t>
      </w:r>
      <w:r w:rsidRPr="007D058A">
        <w:rPr>
          <w:sz w:val="16"/>
        </w:rPr>
        <w:t xml:space="preserve"> </w:t>
      </w:r>
      <w:r w:rsidRPr="007D058A">
        <w:rPr>
          <w:rStyle w:val="StyleUnderline"/>
        </w:rPr>
        <w:t>that</w:t>
      </w:r>
      <w:r w:rsidRPr="007D058A">
        <w:rPr>
          <w:sz w:val="16"/>
        </w:rPr>
        <w:t xml:space="preserve"> Chuck </w:t>
      </w:r>
      <w:r w:rsidRPr="007D058A">
        <w:rPr>
          <w:rStyle w:val="StyleUnderline"/>
        </w:rPr>
        <w:t xml:space="preserve">Schumer and the </w:t>
      </w:r>
      <w:r w:rsidRPr="00D42DF0">
        <w:rPr>
          <w:rStyle w:val="StyleUnderline"/>
          <w:highlight w:val="yellow"/>
        </w:rPr>
        <w:t xml:space="preserve">Democrats are </w:t>
      </w:r>
      <w:r w:rsidRPr="00D42DF0">
        <w:rPr>
          <w:rStyle w:val="Emphasis"/>
          <w:highlight w:val="yellow"/>
        </w:rPr>
        <w:t>actually</w:t>
      </w:r>
      <w:r w:rsidRPr="00D42DF0">
        <w:rPr>
          <w:rStyle w:val="StyleUnderline"/>
          <w:highlight w:val="yellow"/>
        </w:rPr>
        <w:t xml:space="preserve"> going to shut the gov</w:t>
      </w:r>
      <w:r w:rsidRPr="007D058A">
        <w:rPr>
          <w:rStyle w:val="StyleUnderline"/>
        </w:rPr>
        <w:t xml:space="preserve">ernment </w:t>
      </w:r>
      <w:r w:rsidRPr="00D42DF0">
        <w:rPr>
          <w:rStyle w:val="StyleUnderline"/>
          <w:highlight w:val="yellow"/>
        </w:rPr>
        <w:t>down</w:t>
      </w:r>
      <w:r w:rsidRPr="007D058A">
        <w:rPr>
          <w:sz w:val="16"/>
        </w:rPr>
        <w:t xml:space="preserve">,” </w:t>
      </w:r>
      <w:r w:rsidRPr="007D058A">
        <w:rPr>
          <w:rStyle w:val="StyleUnderline"/>
        </w:rPr>
        <w:t>Emmer told POLITICO</w:t>
      </w:r>
      <w:r w:rsidRPr="007D058A">
        <w:rPr>
          <w:sz w:val="16"/>
        </w:rPr>
        <w:t>. “</w:t>
      </w:r>
      <w:r w:rsidRPr="007D058A">
        <w:rPr>
          <w:rStyle w:val="StyleUnderline"/>
        </w:rPr>
        <w:t>That would be</w:t>
      </w:r>
      <w:r w:rsidRPr="007D058A">
        <w:rPr>
          <w:sz w:val="16"/>
        </w:rPr>
        <w:t xml:space="preserve"> one of the most </w:t>
      </w:r>
      <w:r w:rsidRPr="007D058A">
        <w:rPr>
          <w:rStyle w:val="Emphasis"/>
        </w:rPr>
        <w:t>foolish</w:t>
      </w:r>
      <w:r w:rsidRPr="007D058A">
        <w:rPr>
          <w:sz w:val="16"/>
        </w:rPr>
        <w:t xml:space="preserve"> things you can do.”</w:t>
      </w:r>
    </w:p>
    <w:p w14:paraId="2840F076" w14:textId="77777777" w:rsidR="00F45159" w:rsidRPr="00D42DF0" w:rsidRDefault="00F45159" w:rsidP="00F45159">
      <w:pPr>
        <w:rPr>
          <w:sz w:val="16"/>
        </w:rPr>
      </w:pPr>
    </w:p>
    <w:p w14:paraId="5E5594D0" w14:textId="77777777" w:rsidR="00F45159" w:rsidRDefault="00F45159" w:rsidP="00F45159">
      <w:pPr>
        <w:pStyle w:val="Heading4"/>
      </w:pPr>
      <w:r>
        <w:t xml:space="preserve">The plan is </w:t>
      </w:r>
      <w:r w:rsidRPr="00802ADC">
        <w:rPr>
          <w:u w:val="single"/>
        </w:rPr>
        <w:t>intensely partisan</w:t>
      </w:r>
      <w:r>
        <w:t>.</w:t>
      </w:r>
    </w:p>
    <w:p w14:paraId="143AE760" w14:textId="77777777" w:rsidR="00F45159" w:rsidRPr="00BF0F4F" w:rsidRDefault="00F45159" w:rsidP="00F45159">
      <w:pPr>
        <w:rPr>
          <w:rStyle w:val="Style13ptBold"/>
          <w:b w:val="0"/>
          <w:bCs w:val="0"/>
        </w:rPr>
      </w:pPr>
      <w:r>
        <w:rPr>
          <w:rStyle w:val="Style13ptBold"/>
          <w:b w:val="0"/>
        </w:rPr>
        <w:t xml:space="preserve">Sharon </w:t>
      </w:r>
      <w:r>
        <w:rPr>
          <w:rStyle w:val="Style13ptBold"/>
        </w:rPr>
        <w:t>Block 24</w:t>
      </w:r>
      <w:r>
        <w:rPr>
          <w:rStyle w:val="Style13ptBold"/>
          <w:b w:val="0"/>
        </w:rPr>
        <w:t xml:space="preserve">, </w:t>
      </w:r>
      <w:r w:rsidRPr="00BF0F4F">
        <w:rPr>
          <w:rStyle w:val="Style13ptBold"/>
          <w:b w:val="0"/>
        </w:rPr>
        <w:t>Professor of Practice and executive director of the Center for Labor and a Just Economy at Harvard Law School</w:t>
      </w:r>
      <w:r>
        <w:rPr>
          <w:rStyle w:val="Style13ptBold"/>
          <w:b w:val="0"/>
        </w:rPr>
        <w:t xml:space="preserve">, also with </w:t>
      </w:r>
      <w:r w:rsidRPr="00BF0F4F">
        <w:rPr>
          <w:rStyle w:val="Style13ptBold"/>
          <w:b w:val="0"/>
        </w:rPr>
        <w:t>Benjamin Sachs</w:t>
      </w:r>
      <w:r>
        <w:rPr>
          <w:rStyle w:val="Style13ptBold"/>
          <w:b w:val="0"/>
        </w:rPr>
        <w:t>,</w:t>
      </w:r>
      <w:r w:rsidRPr="00BF0F4F">
        <w:rPr>
          <w:rStyle w:val="Style13ptBold"/>
          <w:b w:val="0"/>
        </w:rPr>
        <w:t xml:space="preserve"> the Kestnbaum Professor of Labor and Industry at Harvard Law School and faculty director of the Center for Labor and a Just Economy</w:t>
      </w:r>
      <w:r>
        <w:rPr>
          <w:rStyle w:val="Style13ptBold"/>
          <w:b w:val="0"/>
        </w:rPr>
        <w:t>, “</w:t>
      </w:r>
      <w:r w:rsidRPr="00BF0F4F">
        <w:rPr>
          <w:rStyle w:val="Style13ptBold"/>
          <w:b w:val="0"/>
        </w:rPr>
        <w:t>The Truth About the Parties and Labor</w:t>
      </w:r>
      <w:r>
        <w:rPr>
          <w:rStyle w:val="Style13ptBold"/>
          <w:b w:val="0"/>
        </w:rPr>
        <w:t xml:space="preserve">,” </w:t>
      </w:r>
      <w:r w:rsidRPr="00BF0F4F">
        <w:rPr>
          <w:rStyle w:val="Style13ptBold"/>
          <w:b w:val="0"/>
        </w:rPr>
        <w:t>https://prospect.org/labor/2024-10-16-truth-about-parties-and-labor/</w:t>
      </w:r>
    </w:p>
    <w:p w14:paraId="32CB125C" w14:textId="77777777" w:rsidR="00F45159" w:rsidRDefault="00F45159" w:rsidP="00F45159">
      <w:pPr>
        <w:rPr>
          <w:rStyle w:val="Emphasis"/>
          <w:sz w:val="28"/>
          <w:szCs w:val="28"/>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D42DF0">
        <w:rPr>
          <w:rStyle w:val="Emphasis"/>
          <w:highlight w:val="yellow"/>
        </w:rPr>
        <w:t>Trump</w:t>
      </w:r>
      <w:r w:rsidRPr="00D42DF0">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D42DF0">
        <w:rPr>
          <w:rStyle w:val="StyleUnderline"/>
          <w:highlight w:val="yellow"/>
        </w:rPr>
        <w:t xml:space="preserve">decision to </w:t>
      </w:r>
      <w:r w:rsidRPr="00D42DF0">
        <w:rPr>
          <w:rStyle w:val="Emphasis"/>
          <w:highlight w:val="yellow"/>
        </w:rPr>
        <w:t>fire</w:t>
      </w:r>
      <w:r w:rsidRPr="00802ADC">
        <w:rPr>
          <w:rStyle w:val="Emphasis"/>
        </w:rPr>
        <w:t xml:space="preserve"> striking </w:t>
      </w:r>
      <w:r w:rsidRPr="00D42DF0">
        <w:rPr>
          <w:rStyle w:val="Emphasis"/>
          <w:highlight w:val="yellow"/>
        </w:rPr>
        <w:t>workers</w:t>
      </w:r>
      <w:r w:rsidRPr="00D42DF0">
        <w:rPr>
          <w:sz w:val="16"/>
          <w:highlight w:val="yellow"/>
        </w:rPr>
        <w:t xml:space="preserve">. </w:t>
      </w:r>
      <w:r w:rsidRPr="00D42DF0">
        <w:rPr>
          <w:rStyle w:val="Emphasis"/>
          <w:sz w:val="24"/>
          <w:szCs w:val="24"/>
          <w:highlight w:val="yellow"/>
        </w:rPr>
        <w:t>Not a single Republican</w:t>
      </w:r>
      <w:r w:rsidRPr="00802ADC">
        <w:rPr>
          <w:rStyle w:val="Emphasis"/>
          <w:sz w:val="24"/>
          <w:szCs w:val="24"/>
        </w:rPr>
        <w:t xml:space="preserve"> senator </w:t>
      </w:r>
      <w:r w:rsidRPr="00D42DF0">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D42DF0">
        <w:rPr>
          <w:rStyle w:val="Emphasis"/>
          <w:highlight w:val="yellow"/>
        </w:rPr>
        <w:t>Vance</w:t>
      </w:r>
      <w:r w:rsidRPr="00802ADC">
        <w:rPr>
          <w:rStyle w:val="StyleUnderline"/>
        </w:rPr>
        <w:t xml:space="preserve"> has </w:t>
      </w:r>
      <w:r w:rsidRPr="00D42DF0">
        <w:rPr>
          <w:rStyle w:val="StyleUnderline"/>
          <w:highlight w:val="yellow"/>
        </w:rPr>
        <w:t xml:space="preserve">established a </w:t>
      </w:r>
      <w:r w:rsidRPr="00D42DF0">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D42DF0">
        <w:rPr>
          <w:rStyle w:val="StyleUnderline"/>
          <w:highlight w:val="yellow"/>
        </w:rPr>
        <w:t xml:space="preserve">The </w:t>
      </w:r>
      <w:r w:rsidRPr="00D42DF0">
        <w:rPr>
          <w:rStyle w:val="Emphasis"/>
          <w:sz w:val="28"/>
          <w:szCs w:val="28"/>
          <w:highlight w:val="yellow"/>
        </w:rPr>
        <w:t>list goes on and on.</w:t>
      </w:r>
    </w:p>
    <w:p w14:paraId="338C2E03" w14:textId="77777777" w:rsidR="00F45159" w:rsidRPr="006B770A" w:rsidRDefault="00F45159" w:rsidP="00F45159">
      <w:pPr>
        <w:rPr>
          <w:b/>
          <w:iCs/>
          <w:sz w:val="28"/>
          <w:szCs w:val="28"/>
          <w:u w:val="single"/>
          <w:bdr w:val="single" w:sz="8" w:space="0" w:color="auto"/>
        </w:rPr>
      </w:pPr>
    </w:p>
    <w:p w14:paraId="23CDF3B8" w14:textId="77777777" w:rsidR="00F45159" w:rsidRDefault="00F45159" w:rsidP="00F45159">
      <w:pPr>
        <w:pStyle w:val="Heading4"/>
      </w:pPr>
      <w:r>
        <w:t xml:space="preserve">Shutdown destroys </w:t>
      </w:r>
      <w:r w:rsidRPr="002045A3">
        <w:rPr>
          <w:u w:val="single"/>
        </w:rPr>
        <w:t>aviation safety</w:t>
      </w:r>
      <w:r>
        <w:t>.</w:t>
      </w:r>
    </w:p>
    <w:p w14:paraId="2F0BB063" w14:textId="77777777" w:rsidR="00F45159" w:rsidRDefault="00F45159" w:rsidP="00F45159">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6E7A97EF" w14:textId="77777777" w:rsidR="00F45159" w:rsidRPr="002045A3" w:rsidRDefault="00F45159" w:rsidP="00F45159">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D42DF0">
        <w:rPr>
          <w:rStyle w:val="StyleUnderline"/>
          <w:highlight w:val="yellow"/>
        </w:rPr>
        <w:t xml:space="preserve">a government </w:t>
      </w:r>
      <w:r w:rsidRPr="00D42DF0">
        <w:rPr>
          <w:rStyle w:val="Emphasis"/>
          <w:highlight w:val="yellow"/>
        </w:rPr>
        <w:t>shutdown</w:t>
      </w:r>
      <w:r w:rsidRPr="00D42DF0">
        <w:rPr>
          <w:rStyle w:val="StyleUnderline"/>
          <w:highlight w:val="yellow"/>
        </w:rPr>
        <w:t xml:space="preserve"> would be</w:t>
      </w:r>
      <w:r w:rsidRPr="002045A3">
        <w:rPr>
          <w:rStyle w:val="StyleUnderline"/>
        </w:rPr>
        <w:t xml:space="preserve"> a</w:t>
      </w:r>
      <w:r w:rsidRPr="002045A3">
        <w:rPr>
          <w:sz w:val="16"/>
        </w:rPr>
        <w:t xml:space="preserve"> [</w:t>
      </w:r>
      <w:r w:rsidRPr="00D42DF0">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D42DF0">
        <w:rPr>
          <w:rStyle w:val="StyleUnderline"/>
          <w:highlight w:val="yellow"/>
        </w:rPr>
        <w:t xml:space="preserve">to the </w:t>
      </w:r>
      <w:r w:rsidRPr="00D42DF0">
        <w:rPr>
          <w:rStyle w:val="Emphasis"/>
          <w:highlight w:val="yellow"/>
        </w:rPr>
        <w:t>controller workforce</w:t>
      </w:r>
      <w:r w:rsidRPr="002045A3">
        <w:rPr>
          <w:sz w:val="16"/>
        </w:rPr>
        <w:t xml:space="preserve">, </w:t>
      </w:r>
      <w:r w:rsidRPr="002045A3">
        <w:rPr>
          <w:rStyle w:val="StyleUnderline"/>
        </w:rPr>
        <w:t xml:space="preserve">which is already </w:t>
      </w:r>
      <w:r w:rsidRPr="00D42DF0">
        <w:rPr>
          <w:rStyle w:val="Emphasis"/>
          <w:highlight w:val="yellow"/>
        </w:rPr>
        <w:t>strained</w:t>
      </w:r>
      <w:r w:rsidRPr="00D42DF0">
        <w:rPr>
          <w:sz w:val="16"/>
          <w:highlight w:val="yellow"/>
        </w:rPr>
        <w:t xml:space="preserve"> </w:t>
      </w:r>
      <w:r w:rsidRPr="00D42DF0">
        <w:rPr>
          <w:rStyle w:val="StyleUnderline"/>
          <w:highlight w:val="yellow"/>
        </w:rPr>
        <w:t>by</w:t>
      </w:r>
      <w:r w:rsidRPr="002045A3">
        <w:rPr>
          <w:sz w:val="16"/>
        </w:rPr>
        <w:t xml:space="preserve"> </w:t>
      </w:r>
      <w:r w:rsidRPr="002045A3">
        <w:rPr>
          <w:rStyle w:val="Emphasis"/>
        </w:rPr>
        <w:t xml:space="preserve">persistent </w:t>
      </w:r>
      <w:r w:rsidRPr="00D42DF0">
        <w:rPr>
          <w:rStyle w:val="Emphasis"/>
          <w:highlight w:val="yellow"/>
        </w:rPr>
        <w:t>staffing shortages</w:t>
      </w:r>
      <w:r w:rsidRPr="002045A3">
        <w:rPr>
          <w:sz w:val="16"/>
        </w:rPr>
        <w:t xml:space="preserve"> and amid the aftermath of a midair disaster in January that killed 67 people.</w:t>
      </w:r>
    </w:p>
    <w:p w14:paraId="7023A116" w14:textId="77777777" w:rsidR="00F45159" w:rsidRPr="002045A3" w:rsidRDefault="00F45159" w:rsidP="00F45159">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D42DF0">
        <w:rPr>
          <w:rStyle w:val="Emphasis"/>
          <w:sz w:val="24"/>
          <w:szCs w:val="24"/>
          <w:highlight w:val="yellow"/>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21E7AD2C" w14:textId="77777777" w:rsidR="00F45159" w:rsidRPr="002045A3" w:rsidRDefault="00F45159" w:rsidP="00F45159">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D42DF0">
        <w:rPr>
          <w:rStyle w:val="Emphasis"/>
          <w:highlight w:val="yellow"/>
        </w:rPr>
        <w:t>even</w:t>
      </w:r>
      <w:r w:rsidRPr="00802ADC">
        <w:rPr>
          <w:rStyle w:val="Emphasis"/>
        </w:rPr>
        <w:t xml:space="preserve"> a </w:t>
      </w:r>
      <w:r w:rsidRPr="00D42DF0">
        <w:rPr>
          <w:rStyle w:val="Emphasis"/>
          <w:highlight w:val="yellow"/>
        </w:rPr>
        <w:t>one-day</w:t>
      </w:r>
      <w:r w:rsidRPr="00802ADC">
        <w:rPr>
          <w:rStyle w:val="Emphasis"/>
        </w:rPr>
        <w:t xml:space="preserve"> shutdown</w:t>
      </w:r>
      <w:r w:rsidRPr="00802ADC">
        <w:rPr>
          <w:sz w:val="16"/>
        </w:rPr>
        <w:t xml:space="preserve"> </w:t>
      </w:r>
      <w:r w:rsidRPr="00D42DF0">
        <w:rPr>
          <w:rStyle w:val="StyleUnderline"/>
          <w:highlight w:val="yellow"/>
        </w:rPr>
        <w:t xml:space="preserve">"puts us </w:t>
      </w:r>
      <w:r w:rsidRPr="00D42DF0">
        <w:rPr>
          <w:rStyle w:val="Emphasis"/>
          <w:highlight w:val="yellow"/>
        </w:rPr>
        <w:t>months behind</w:t>
      </w:r>
      <w:r w:rsidRPr="002045A3">
        <w:rPr>
          <w:rStyle w:val="StyleUnderline"/>
        </w:rPr>
        <w:t>."</w:t>
      </w:r>
    </w:p>
    <w:p w14:paraId="4FEB4547" w14:textId="77777777" w:rsidR="00F45159" w:rsidRPr="002045A3" w:rsidRDefault="00F45159" w:rsidP="00F45159">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0FCD9BE6" w14:textId="77777777" w:rsidR="00F45159" w:rsidRPr="002045A3" w:rsidRDefault="00F45159" w:rsidP="00F45159">
      <w:pPr>
        <w:rPr>
          <w:sz w:val="16"/>
        </w:rPr>
      </w:pPr>
      <w:r w:rsidRPr="002045A3">
        <w:rPr>
          <w:sz w:val="16"/>
        </w:rPr>
        <w:t>Without a deal, the government is set to shut down on March 14.</w:t>
      </w:r>
    </w:p>
    <w:p w14:paraId="5DE277A2" w14:textId="77777777" w:rsidR="00F45159" w:rsidRPr="002045A3" w:rsidRDefault="00F45159" w:rsidP="00F45159">
      <w:pPr>
        <w:rPr>
          <w:sz w:val="16"/>
        </w:rPr>
      </w:pPr>
      <w:r w:rsidRPr="002045A3">
        <w:rPr>
          <w:sz w:val="16"/>
        </w:rPr>
        <w:t xml:space="preserve">And </w:t>
      </w:r>
      <w:r w:rsidRPr="002045A3">
        <w:rPr>
          <w:rStyle w:val="StyleUnderline"/>
        </w:rPr>
        <w:t xml:space="preserve">many </w:t>
      </w:r>
      <w:r w:rsidRPr="00D42DF0">
        <w:rPr>
          <w:rStyle w:val="StyleUnderline"/>
          <w:highlight w:val="yellow"/>
        </w:rPr>
        <w:t xml:space="preserve">controllers may simply </w:t>
      </w:r>
      <w:r w:rsidRPr="00D42DF0">
        <w:rPr>
          <w:rStyle w:val="Emphasis"/>
          <w:highlight w:val="yellow"/>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54145AB7" w14:textId="77777777" w:rsidR="00F45159" w:rsidRPr="002045A3" w:rsidRDefault="00F45159" w:rsidP="00F45159">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2BE908A8" w14:textId="77777777" w:rsidR="00F45159" w:rsidRPr="002045A3" w:rsidRDefault="00F45159" w:rsidP="00F45159">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25FDD745" w14:textId="77777777" w:rsidR="00F45159" w:rsidRPr="002045A3" w:rsidRDefault="00F45159" w:rsidP="00F45159">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16383B6D" w14:textId="77777777" w:rsidR="00F45159" w:rsidRPr="002045A3" w:rsidRDefault="00F45159" w:rsidP="00F45159">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064C7169" w14:textId="77777777" w:rsidR="00F45159" w:rsidRDefault="00F45159" w:rsidP="00F45159">
      <w:pPr>
        <w:rPr>
          <w:sz w:val="16"/>
        </w:rPr>
      </w:pPr>
      <w:r w:rsidRPr="002045A3">
        <w:rPr>
          <w:sz w:val="16"/>
        </w:rPr>
        <w:t xml:space="preserve">Findings from an independent panel of experts released in 2023 said that </w:t>
      </w:r>
      <w:r w:rsidRPr="002045A3">
        <w:rPr>
          <w:rStyle w:val="StyleUnderline"/>
        </w:rPr>
        <w:t xml:space="preserve">the </w:t>
      </w:r>
      <w:r w:rsidRPr="00D42DF0">
        <w:rPr>
          <w:rStyle w:val="StyleUnderline"/>
          <w:highlight w:val="yellow"/>
        </w:rPr>
        <w:t>shutdown</w:t>
      </w:r>
      <w:r w:rsidRPr="002045A3">
        <w:rPr>
          <w:rStyle w:val="StyleUnderline"/>
        </w:rPr>
        <w:t xml:space="preserve"> politics</w:t>
      </w:r>
      <w:r w:rsidRPr="002045A3">
        <w:rPr>
          <w:sz w:val="16"/>
        </w:rPr>
        <w:t xml:space="preserve"> </w:t>
      </w:r>
      <w:r w:rsidRPr="00D42DF0">
        <w:rPr>
          <w:rStyle w:val="Emphasis"/>
          <w:sz w:val="24"/>
          <w:szCs w:val="24"/>
          <w:highlight w:val="yellow"/>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D42DF0">
        <w:rPr>
          <w:rStyle w:val="StyleUnderline"/>
          <w:highlight w:val="yellow"/>
        </w:rPr>
        <w:t xml:space="preserve">a </w:t>
      </w:r>
      <w:r w:rsidRPr="00D42DF0">
        <w:rPr>
          <w:rStyle w:val="Emphasis"/>
          <w:sz w:val="24"/>
          <w:szCs w:val="24"/>
          <w:highlight w:val="yellow"/>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D42DF0">
        <w:rPr>
          <w:rStyle w:val="Emphasis"/>
          <w:sz w:val="24"/>
          <w:szCs w:val="24"/>
          <w:highlight w:val="yellow"/>
        </w:rPr>
        <w:t>linked to congressional dysfunction</w:t>
      </w:r>
      <w:r w:rsidRPr="00D42DF0">
        <w:rPr>
          <w:sz w:val="16"/>
          <w:highlight w:val="yellow"/>
        </w:rPr>
        <w:t>.</w:t>
      </w:r>
    </w:p>
    <w:p w14:paraId="3DA76E16" w14:textId="77777777" w:rsidR="00F45159" w:rsidRPr="006B770A" w:rsidRDefault="00F45159" w:rsidP="00F45159">
      <w:pPr>
        <w:rPr>
          <w:sz w:val="16"/>
        </w:rPr>
      </w:pPr>
    </w:p>
    <w:p w14:paraId="5B370A85" w14:textId="77777777" w:rsidR="00F45159" w:rsidRDefault="00F45159" w:rsidP="00F45159">
      <w:pPr>
        <w:pStyle w:val="Heading4"/>
      </w:pPr>
      <w:r>
        <w:t xml:space="preserve">Another crash wrecks the </w:t>
      </w:r>
      <w:r w:rsidRPr="002045A3">
        <w:rPr>
          <w:u w:val="single"/>
        </w:rPr>
        <w:t>aerospace industry</w:t>
      </w:r>
      <w:r>
        <w:t xml:space="preserve"> broadly.</w:t>
      </w:r>
    </w:p>
    <w:p w14:paraId="699B89EC" w14:textId="77777777" w:rsidR="00F45159" w:rsidRDefault="00F45159" w:rsidP="00F45159">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0F071B5F" w14:textId="77777777" w:rsidR="00F45159" w:rsidRPr="002045A3" w:rsidRDefault="00F45159" w:rsidP="00F45159">
      <w:pPr>
        <w:rPr>
          <w:rStyle w:val="Emphasis"/>
        </w:rPr>
      </w:pPr>
      <w:r w:rsidRPr="00D42DF0">
        <w:rPr>
          <w:rStyle w:val="StyleUnderline"/>
          <w:highlight w:val="yellow"/>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D42DF0">
        <w:rPr>
          <w:rStyle w:val="Emphasis"/>
          <w:highlight w:val="yellow"/>
        </w:rPr>
        <w:t>sensitive</w:t>
      </w:r>
      <w:r w:rsidRPr="002045A3">
        <w:rPr>
          <w:rStyle w:val="Emphasis"/>
        </w:rPr>
        <w:t xml:space="preserve"> sectors</w:t>
      </w:r>
      <w:r w:rsidRPr="002045A3">
        <w:rPr>
          <w:sz w:val="16"/>
        </w:rPr>
        <w:t xml:space="preserve">. </w:t>
      </w:r>
      <w:r w:rsidRPr="002045A3">
        <w:rPr>
          <w:rStyle w:val="StyleUnderline"/>
        </w:rPr>
        <w:t xml:space="preserve">When </w:t>
      </w:r>
      <w:r w:rsidRPr="00D42DF0">
        <w:rPr>
          <w:rStyle w:val="StyleUnderline"/>
          <w:highlight w:val="yellow"/>
        </w:rPr>
        <w:t xml:space="preserve">a </w:t>
      </w:r>
      <w:r w:rsidRPr="00D42DF0">
        <w:rPr>
          <w:rStyle w:val="Emphasis"/>
          <w:highlight w:val="yellow"/>
        </w:rPr>
        <w:t>plane crash</w:t>
      </w:r>
      <w:r w:rsidRPr="002045A3">
        <w:rPr>
          <w:rStyle w:val="Emphasis"/>
        </w:rPr>
        <w:t xml:space="preserve"> occurs</w:t>
      </w:r>
      <w:r w:rsidRPr="002045A3">
        <w:rPr>
          <w:sz w:val="16"/>
        </w:rPr>
        <w:t xml:space="preserve">, </w:t>
      </w:r>
      <w:r w:rsidRPr="002045A3">
        <w:rPr>
          <w:rStyle w:val="StyleUnderline"/>
        </w:rPr>
        <w:t xml:space="preserve">the </w:t>
      </w:r>
      <w:r w:rsidRPr="00D42DF0">
        <w:rPr>
          <w:rStyle w:val="StyleUnderline"/>
          <w:highlight w:val="yellow"/>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D42DF0">
        <w:rPr>
          <w:rStyle w:val="Emphasis"/>
          <w:highlight w:val="yellow"/>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D42DF0">
        <w:rPr>
          <w:rStyle w:val="Emphasis"/>
          <w:highlight w:val="yellow"/>
        </w:rPr>
        <w:t>insurance premiums</w:t>
      </w:r>
      <w:r w:rsidRPr="002045A3">
        <w:rPr>
          <w:sz w:val="16"/>
        </w:rPr>
        <w:t xml:space="preserve">, </w:t>
      </w:r>
      <w:r w:rsidRPr="00D42DF0">
        <w:rPr>
          <w:rStyle w:val="StyleUnderline"/>
          <w:highlight w:val="yellow"/>
        </w:rPr>
        <w:t>and</w:t>
      </w:r>
      <w:r w:rsidRPr="002045A3">
        <w:rPr>
          <w:sz w:val="16"/>
        </w:rPr>
        <w:t xml:space="preserve"> </w:t>
      </w:r>
      <w:r w:rsidRPr="002045A3">
        <w:rPr>
          <w:rStyle w:val="Emphasis"/>
        </w:rPr>
        <w:t xml:space="preserve">dent </w:t>
      </w:r>
      <w:r w:rsidRPr="00D42DF0">
        <w:rPr>
          <w:rStyle w:val="Emphasis"/>
          <w:highlight w:val="yellow"/>
        </w:rPr>
        <w:t>investor confidence.</w:t>
      </w:r>
    </w:p>
    <w:p w14:paraId="1EB1CFEC" w14:textId="77777777" w:rsidR="00F45159" w:rsidRPr="002045A3" w:rsidRDefault="00F45159" w:rsidP="00F45159">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D42DF0">
        <w:rPr>
          <w:rStyle w:val="StyleUnderline"/>
          <w:highlight w:val="yellow"/>
        </w:rPr>
        <w:t xml:space="preserve">disasters cost </w:t>
      </w:r>
      <w:r w:rsidRPr="00D42DF0">
        <w:rPr>
          <w:rStyle w:val="Emphasis"/>
          <w:highlight w:val="yellow"/>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2682645B" w14:textId="77777777" w:rsidR="00F45159" w:rsidRPr="002045A3" w:rsidRDefault="00F45159" w:rsidP="00F45159">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7350C5CE" w14:textId="77777777" w:rsidR="00F45159" w:rsidRPr="002045A3" w:rsidRDefault="00F45159" w:rsidP="00F45159">
      <w:pPr>
        <w:rPr>
          <w:rStyle w:val="Emphasis"/>
          <w:sz w:val="28"/>
          <w:szCs w:val="28"/>
        </w:rPr>
      </w:pPr>
      <w:r w:rsidRPr="002045A3">
        <w:rPr>
          <w:rStyle w:val="StyleUnderline"/>
        </w:rPr>
        <w:t xml:space="preserve">Plane </w:t>
      </w:r>
      <w:r w:rsidRPr="00D42DF0">
        <w:rPr>
          <w:rStyle w:val="StyleUnderline"/>
          <w:highlight w:val="yellow"/>
        </w:rPr>
        <w:t>crashes</w:t>
      </w:r>
      <w:r w:rsidRPr="002045A3">
        <w:rPr>
          <w:rStyle w:val="StyleUnderline"/>
        </w:rPr>
        <w:t xml:space="preserve"> often </w:t>
      </w:r>
      <w:r w:rsidRPr="00D42DF0">
        <w:rPr>
          <w:rStyle w:val="StyleUnderline"/>
          <w:highlight w:val="yellow"/>
        </w:rPr>
        <w:t xml:space="preserve">trigger </w:t>
      </w:r>
      <w:r w:rsidRPr="00D42DF0">
        <w:rPr>
          <w:rStyle w:val="Emphasis"/>
          <w:highlight w:val="yellow"/>
        </w:rPr>
        <w:t>sudden</w:t>
      </w:r>
      <w:r w:rsidRPr="002045A3">
        <w:rPr>
          <w:rStyle w:val="StyleUnderline"/>
        </w:rPr>
        <w:t xml:space="preserve"> and</w:t>
      </w:r>
      <w:r w:rsidRPr="002045A3">
        <w:rPr>
          <w:sz w:val="16"/>
        </w:rPr>
        <w:t xml:space="preserve"> </w:t>
      </w:r>
      <w:r w:rsidRPr="002045A3">
        <w:rPr>
          <w:rStyle w:val="Emphasis"/>
        </w:rPr>
        <w:t xml:space="preserve">sharp </w:t>
      </w:r>
      <w:r w:rsidRPr="00D42DF0">
        <w:rPr>
          <w:rStyle w:val="Emphasis"/>
          <w:highlight w:val="yellow"/>
        </w:rPr>
        <w:t>declines</w:t>
      </w:r>
      <w:r w:rsidRPr="00D42DF0">
        <w:rPr>
          <w:sz w:val="16"/>
          <w:highlight w:val="yellow"/>
        </w:rPr>
        <w:t xml:space="preserve"> </w:t>
      </w:r>
      <w:r w:rsidRPr="00D42DF0">
        <w:rPr>
          <w:rStyle w:val="StyleUnderline"/>
          <w:highlight w:val="yellow"/>
        </w:rPr>
        <w:t xml:space="preserve">in the </w:t>
      </w:r>
      <w:r w:rsidRPr="00D42DF0">
        <w:rPr>
          <w:rStyle w:val="Emphasis"/>
          <w:highlight w:val="yellow"/>
        </w:rPr>
        <w:t>stock value</w:t>
      </w:r>
      <w:r w:rsidRPr="00D42DF0">
        <w:rPr>
          <w:sz w:val="16"/>
          <w:highlight w:val="yellow"/>
        </w:rPr>
        <w:t xml:space="preserve"> </w:t>
      </w:r>
      <w:r w:rsidRPr="00D42DF0">
        <w:rPr>
          <w:rStyle w:val="StyleUnderline"/>
          <w:highlight w:val="yellow"/>
        </w:rPr>
        <w:t>of</w:t>
      </w:r>
      <w:r w:rsidRPr="002045A3">
        <w:rPr>
          <w:rStyle w:val="StyleUnderline"/>
        </w:rPr>
        <w:t xml:space="preserve"> the affected airline and</w:t>
      </w:r>
      <w:r w:rsidRPr="002045A3">
        <w:rPr>
          <w:sz w:val="16"/>
        </w:rPr>
        <w:t xml:space="preserve">, in some cases, </w:t>
      </w:r>
      <w:r w:rsidRPr="00D42DF0">
        <w:rPr>
          <w:rStyle w:val="Emphasis"/>
          <w:sz w:val="28"/>
          <w:szCs w:val="28"/>
          <w:highlight w:val="yellow"/>
        </w:rPr>
        <w:t>the broader aviation sector.</w:t>
      </w:r>
    </w:p>
    <w:p w14:paraId="7CC16C5D" w14:textId="77777777" w:rsidR="00F45159" w:rsidRPr="002045A3" w:rsidRDefault="00F45159" w:rsidP="00F45159">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236727CB" w14:textId="77777777" w:rsidR="00F45159" w:rsidRPr="002045A3" w:rsidRDefault="00F45159" w:rsidP="00F45159">
      <w:pPr>
        <w:rPr>
          <w:sz w:val="8"/>
          <w:szCs w:val="8"/>
        </w:rPr>
      </w:pPr>
      <w:r w:rsidRPr="002045A3">
        <w:rPr>
          <w:sz w:val="8"/>
          <w:szCs w:val="8"/>
        </w:rPr>
        <w:t>Why This Matters:</w:t>
      </w:r>
    </w:p>
    <w:p w14:paraId="476E61E6" w14:textId="77777777" w:rsidR="00F45159" w:rsidRPr="002045A3" w:rsidRDefault="00F45159" w:rsidP="00F45159">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D42DF0">
        <w:rPr>
          <w:rStyle w:val="Emphasis"/>
          <w:sz w:val="24"/>
          <w:szCs w:val="24"/>
          <w:highlight w:val="yellow"/>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D42DF0">
        <w:rPr>
          <w:rStyle w:val="Emphasis"/>
          <w:sz w:val="24"/>
          <w:szCs w:val="24"/>
          <w:highlight w:val="yellow"/>
        </w:rPr>
        <w:t>may see</w:t>
      </w:r>
      <w:r w:rsidRPr="002045A3">
        <w:rPr>
          <w:rStyle w:val="Emphasis"/>
          <w:sz w:val="24"/>
          <w:szCs w:val="24"/>
        </w:rPr>
        <w:t xml:space="preserve"> even </w:t>
      </w:r>
      <w:r w:rsidRPr="00D42DF0">
        <w:rPr>
          <w:rStyle w:val="Emphasis"/>
          <w:sz w:val="24"/>
          <w:szCs w:val="24"/>
          <w:highlight w:val="yellow"/>
        </w:rPr>
        <w:t>greater losses.</w:t>
      </w:r>
    </w:p>
    <w:p w14:paraId="70AE9582" w14:textId="77777777" w:rsidR="00F45159" w:rsidRPr="002045A3" w:rsidRDefault="00F45159" w:rsidP="00F45159">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74AA9E13" w14:textId="77777777" w:rsidR="00F45159" w:rsidRPr="002045A3" w:rsidRDefault="00F45159" w:rsidP="00F45159">
      <w:pPr>
        <w:rPr>
          <w:sz w:val="16"/>
        </w:rPr>
      </w:pPr>
      <w:r w:rsidRPr="002045A3">
        <w:rPr>
          <w:rStyle w:val="StyleUnderline"/>
        </w:rPr>
        <w:t xml:space="preserve">A commercial airline crash </w:t>
      </w:r>
      <w:r w:rsidRPr="002045A3">
        <w:rPr>
          <w:rStyle w:val="Emphasis"/>
        </w:rPr>
        <w:t xml:space="preserve">initiates </w:t>
      </w:r>
      <w:r w:rsidRPr="00D42DF0">
        <w:rPr>
          <w:rStyle w:val="Emphasis"/>
          <w:highlight w:val="yellow"/>
        </w:rPr>
        <w:t>enormous liability</w:t>
      </w:r>
      <w:r w:rsidRPr="00D42DF0">
        <w:rPr>
          <w:sz w:val="16"/>
          <w:highlight w:val="yellow"/>
        </w:rPr>
        <w:t xml:space="preserve"> </w:t>
      </w:r>
      <w:r w:rsidRPr="00D42DF0">
        <w:rPr>
          <w:rStyle w:val="StyleUnderline"/>
          <w:highlight w:val="yellow"/>
        </w:rPr>
        <w:t>for the</w:t>
      </w:r>
      <w:r w:rsidRPr="002045A3">
        <w:rPr>
          <w:sz w:val="16"/>
        </w:rPr>
        <w:t xml:space="preserve"> airline, </w:t>
      </w:r>
      <w:r w:rsidRPr="002045A3">
        <w:rPr>
          <w:rStyle w:val="Emphasis"/>
        </w:rPr>
        <w:t xml:space="preserve">aircraft </w:t>
      </w:r>
      <w:r w:rsidRPr="00D42DF0">
        <w:rPr>
          <w:rStyle w:val="Emphasis"/>
          <w:highlight w:val="yellow"/>
        </w:rPr>
        <w:t>manufacturer</w:t>
      </w:r>
      <w:r w:rsidRPr="002045A3">
        <w:rPr>
          <w:sz w:val="16"/>
        </w:rPr>
        <w:t>, and even the country of origin.</w:t>
      </w:r>
    </w:p>
    <w:p w14:paraId="507F36DD" w14:textId="77777777" w:rsidR="00F45159" w:rsidRPr="002045A3" w:rsidRDefault="00F45159" w:rsidP="00F45159">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3B688EC8" w14:textId="77777777" w:rsidR="00F45159" w:rsidRPr="002045A3" w:rsidRDefault="00F45159" w:rsidP="00F45159">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353A67F9" w14:textId="77777777" w:rsidR="00F45159" w:rsidRPr="002045A3" w:rsidRDefault="00F45159" w:rsidP="00F45159">
      <w:pPr>
        <w:rPr>
          <w:sz w:val="8"/>
          <w:szCs w:val="8"/>
        </w:rPr>
      </w:pPr>
      <w:r w:rsidRPr="002045A3">
        <w:rPr>
          <w:sz w:val="8"/>
          <w:szCs w:val="8"/>
        </w:rPr>
        <w:t>Aftermath:</w:t>
      </w:r>
    </w:p>
    <w:p w14:paraId="1CB382B7" w14:textId="77777777" w:rsidR="00F45159" w:rsidRDefault="00F45159" w:rsidP="00F45159">
      <w:pPr>
        <w:rPr>
          <w:sz w:val="16"/>
        </w:rPr>
      </w:pPr>
      <w:r w:rsidRPr="002045A3">
        <w:rPr>
          <w:rStyle w:val="StyleUnderline"/>
        </w:rPr>
        <w:t xml:space="preserve">These payouts contribute to </w:t>
      </w:r>
      <w:r w:rsidRPr="00D42DF0">
        <w:rPr>
          <w:rStyle w:val="Emphasis"/>
          <w:highlight w:val="yellow"/>
        </w:rPr>
        <w:t>higher</w:t>
      </w:r>
      <w:r w:rsidRPr="002045A3">
        <w:rPr>
          <w:rStyle w:val="Emphasis"/>
        </w:rPr>
        <w:t xml:space="preserve"> aviation insurance </w:t>
      </w:r>
      <w:r w:rsidRPr="00D42DF0">
        <w:rPr>
          <w:rStyle w:val="Emphasis"/>
          <w:highlight w:val="yellow"/>
        </w:rPr>
        <w:t>premiums globally</w:t>
      </w:r>
      <w:r w:rsidRPr="002045A3">
        <w:rPr>
          <w:sz w:val="16"/>
        </w:rPr>
        <w:t>, especially for carriers in developing countries or those with safety concerns.</w:t>
      </w:r>
    </w:p>
    <w:p w14:paraId="2DAA765B" w14:textId="77777777" w:rsidR="00F45159" w:rsidRPr="006B770A" w:rsidRDefault="00F45159" w:rsidP="00F45159">
      <w:pPr>
        <w:rPr>
          <w:sz w:val="16"/>
        </w:rPr>
      </w:pPr>
    </w:p>
    <w:p w14:paraId="7F8B4CA8" w14:textId="77777777" w:rsidR="00F45159" w:rsidRDefault="00F45159" w:rsidP="00F45159">
      <w:pPr>
        <w:pStyle w:val="Heading4"/>
      </w:pPr>
      <w:r>
        <w:t xml:space="preserve">Commercial aerospace is key to </w:t>
      </w:r>
      <w:r w:rsidRPr="000E545F">
        <w:rPr>
          <w:u w:val="single"/>
        </w:rPr>
        <w:t>hypersonic</w:t>
      </w:r>
      <w:r>
        <w:t xml:space="preserve"> innovation.</w:t>
      </w:r>
    </w:p>
    <w:p w14:paraId="1E08D3CD" w14:textId="77777777" w:rsidR="00F45159" w:rsidRPr="000E545F" w:rsidRDefault="00F45159" w:rsidP="00F45159">
      <w:r>
        <w:t xml:space="preserve">Stephen </w:t>
      </w:r>
      <w:r w:rsidRPr="000E545F">
        <w:rPr>
          <w:rStyle w:val="Style13ptBold"/>
        </w:rPr>
        <w:t>Clark 25</w:t>
      </w:r>
      <w:r>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53B2223C" w14:textId="77777777" w:rsidR="00F45159" w:rsidRPr="000E545F" w:rsidRDefault="00F45159" w:rsidP="00F45159">
      <w:pPr>
        <w:rPr>
          <w:sz w:val="16"/>
        </w:rPr>
      </w:pPr>
      <w:r w:rsidRPr="000E545F">
        <w:rPr>
          <w:sz w:val="16"/>
        </w:rPr>
        <w:t>Catching up</w:t>
      </w:r>
    </w:p>
    <w:p w14:paraId="73D82B90" w14:textId="77777777" w:rsidR="00F45159" w:rsidRPr="000E545F" w:rsidRDefault="00F45159" w:rsidP="00F45159">
      <w:pPr>
        <w:rPr>
          <w:sz w:val="16"/>
        </w:rPr>
      </w:pPr>
      <w:r w:rsidRPr="000E545F">
        <w:rPr>
          <w:sz w:val="16"/>
        </w:rPr>
        <w:t xml:space="preserve">So </w:t>
      </w:r>
      <w:r w:rsidRPr="00D42DF0">
        <w:rPr>
          <w:rStyle w:val="StyleUnderline"/>
          <w:highlight w:val="yellow"/>
        </w:rPr>
        <w:t xml:space="preserve">why is hypersonic </w:t>
      </w:r>
      <w:r w:rsidRPr="00D42DF0">
        <w:rPr>
          <w:rStyle w:val="Emphasis"/>
          <w:highlight w:val="yellow"/>
        </w:rPr>
        <w:t>flight testing</w:t>
      </w:r>
      <w:r w:rsidRPr="00D42DF0">
        <w:rPr>
          <w:rStyle w:val="StyleUnderline"/>
          <w:highlight w:val="yellow"/>
        </w:rPr>
        <w:t xml:space="preserve"> important</w:t>
      </w:r>
      <w:r w:rsidRPr="000E545F">
        <w:rPr>
          <w:rStyle w:val="StyleUnderline"/>
        </w:rPr>
        <w:t>?</w:t>
      </w:r>
    </w:p>
    <w:p w14:paraId="470C365D" w14:textId="77777777" w:rsidR="00F45159" w:rsidRPr="000E545F" w:rsidRDefault="00F45159" w:rsidP="00F45159">
      <w:pPr>
        <w:rPr>
          <w:sz w:val="16"/>
        </w:rPr>
      </w:pPr>
      <w:r w:rsidRPr="000E545F">
        <w:rPr>
          <w:rStyle w:val="StyleUnderline"/>
        </w:rPr>
        <w:t xml:space="preserve">The Pentagon wants to </w:t>
      </w:r>
      <w:r w:rsidRPr="000E545F">
        <w:rPr>
          <w:rStyle w:val="Emphasis"/>
        </w:rPr>
        <w:t>close</w:t>
      </w:r>
      <w:r w:rsidRPr="000E545F">
        <w:rPr>
          <w:rStyle w:val="StyleUnderline"/>
        </w:rPr>
        <w:t xml:space="preserve"> what it views as a </w:t>
      </w:r>
      <w:r w:rsidRPr="000E545F">
        <w:rPr>
          <w:rStyle w:val="Emphasis"/>
        </w:rPr>
        <w:t>technological gap</w:t>
      </w:r>
      <w:r w:rsidRPr="000E545F">
        <w:rPr>
          <w:rStyle w:val="StyleUnderline"/>
        </w:rPr>
        <w:t xml:space="preserve"> with </w:t>
      </w:r>
      <w:r w:rsidRPr="000E545F">
        <w:rPr>
          <w:rStyle w:val="Emphasis"/>
        </w:rPr>
        <w:t>China</w:t>
      </w:r>
      <w:r w:rsidRPr="000E545F">
        <w:rPr>
          <w:sz w:val="16"/>
        </w:rPr>
        <w:t xml:space="preserve">, which US officials acknowledge has become the world's leader in hypersonic missile development. </w:t>
      </w:r>
      <w:r w:rsidRPr="000E545F">
        <w:rPr>
          <w:rStyle w:val="StyleUnderline"/>
        </w:rPr>
        <w:t>Hypersonic weapons are more difficult than conventional missiles for aerial defense systems to detect, track, and destroy</w:t>
      </w:r>
      <w:r w:rsidRPr="000E545F">
        <w:rPr>
          <w:sz w:val="16"/>
        </w:rPr>
        <w:t>. Unlike ballistic missiles, hypersonic weapons ride at the top of the atmosphere, enhancing their maneuverability and ability to evade interceptors.</w:t>
      </w:r>
    </w:p>
    <w:p w14:paraId="3A8E5BC9" w14:textId="77777777" w:rsidR="00F45159" w:rsidRPr="000E545F" w:rsidRDefault="00F45159" w:rsidP="00F45159">
      <w:pPr>
        <w:rPr>
          <w:sz w:val="16"/>
        </w:rPr>
      </w:pPr>
      <w:r w:rsidRPr="000E545F">
        <w:rPr>
          <w:rStyle w:val="StyleUnderline"/>
        </w:rPr>
        <w:t xml:space="preserve">Hypersonic flight is an </w:t>
      </w:r>
      <w:r w:rsidRPr="000E545F">
        <w:rPr>
          <w:rStyle w:val="Emphasis"/>
        </w:rPr>
        <w:t>unforgiving environment</w:t>
      </w:r>
      <w:r w:rsidRPr="000E545F">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02640B3C" w14:textId="77777777" w:rsidR="00F45159" w:rsidRPr="000E545F" w:rsidRDefault="00F45159" w:rsidP="00F45159">
      <w:pPr>
        <w:rPr>
          <w:sz w:val="16"/>
        </w:rPr>
      </w:pPr>
      <w:r w:rsidRPr="000E545F">
        <w:rPr>
          <w:rStyle w:val="StyleUnderline"/>
        </w:rPr>
        <w:t>Engineers know less about the conditions of the hypersonic flight regime</w:t>
      </w:r>
      <w:r w:rsidRPr="000E545F">
        <w:rPr>
          <w:sz w:val="16"/>
        </w:rPr>
        <w:t xml:space="preserve"> (in excess of Mach 5) </w:t>
      </w:r>
      <w:r w:rsidRPr="000E545F">
        <w:rPr>
          <w:rStyle w:val="StyleUnderline"/>
        </w:rPr>
        <w:t>than they do about lower-speed supersonic flight or spaceflight.</w:t>
      </w:r>
      <w:r w:rsidRPr="000E545F">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530FAEC6" w14:textId="77777777" w:rsidR="00F45159" w:rsidRPr="000E545F" w:rsidRDefault="00F45159" w:rsidP="00F45159">
      <w:pPr>
        <w:rPr>
          <w:sz w:val="8"/>
          <w:szCs w:val="8"/>
        </w:rPr>
      </w:pPr>
      <w:r w:rsidRPr="000E545F">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1BB0C1B1" w14:textId="77777777" w:rsidR="00F45159" w:rsidRPr="000E545F" w:rsidRDefault="00F45159" w:rsidP="00F45159">
      <w:pPr>
        <w:rPr>
          <w:sz w:val="8"/>
          <w:szCs w:val="8"/>
        </w:rPr>
      </w:pPr>
      <w:r w:rsidRPr="000E545F">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67037306" w14:textId="77777777" w:rsidR="00F45159" w:rsidRPr="000E545F" w:rsidRDefault="00F45159" w:rsidP="00F45159">
      <w:pPr>
        <w:rPr>
          <w:sz w:val="8"/>
          <w:szCs w:val="8"/>
        </w:rPr>
      </w:pPr>
      <w:r w:rsidRPr="000E545F">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0A609136" w14:textId="77777777" w:rsidR="00F45159" w:rsidRPr="000E545F" w:rsidRDefault="00F45159" w:rsidP="00F45159">
      <w:pPr>
        <w:rPr>
          <w:sz w:val="8"/>
          <w:szCs w:val="8"/>
        </w:rPr>
      </w:pPr>
      <w:r w:rsidRPr="000E545F">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35AF8AE7" w14:textId="77777777" w:rsidR="00F45159" w:rsidRPr="000E545F" w:rsidRDefault="00F45159" w:rsidP="00F45159">
      <w:pPr>
        <w:rPr>
          <w:sz w:val="16"/>
        </w:rPr>
      </w:pPr>
      <w:r w:rsidRPr="000E545F">
        <w:rPr>
          <w:sz w:val="16"/>
        </w:rPr>
        <w:t>"</w:t>
      </w:r>
      <w:r w:rsidRPr="00D42DF0">
        <w:rPr>
          <w:rStyle w:val="StyleUnderline"/>
          <w:highlight w:val="yellow"/>
        </w:rPr>
        <w:t>Our goal is to enable the</w:t>
      </w:r>
      <w:r w:rsidRPr="000E545F">
        <w:rPr>
          <w:rStyle w:val="StyleUnderline"/>
        </w:rPr>
        <w:t xml:space="preserve"> nation’s </w:t>
      </w:r>
      <w:r w:rsidRPr="00D42DF0">
        <w:rPr>
          <w:rStyle w:val="Emphasis"/>
          <w:sz w:val="24"/>
          <w:szCs w:val="24"/>
          <w:highlight w:val="yellow"/>
        </w:rPr>
        <w:t>industrial base</w:t>
      </w:r>
      <w:r w:rsidRPr="00D42DF0">
        <w:rPr>
          <w:sz w:val="16"/>
          <w:szCs w:val="24"/>
          <w:highlight w:val="yellow"/>
        </w:rPr>
        <w:t xml:space="preserve"> </w:t>
      </w:r>
      <w:r w:rsidRPr="00D42DF0">
        <w:rPr>
          <w:rStyle w:val="StyleUnderline"/>
          <w:highlight w:val="yellow"/>
        </w:rPr>
        <w:t xml:space="preserve">to manufacture </w:t>
      </w:r>
      <w:r w:rsidRPr="00D42DF0">
        <w:rPr>
          <w:rStyle w:val="Emphasis"/>
          <w:highlight w:val="yellow"/>
        </w:rPr>
        <w:t>hypersonic systems</w:t>
      </w:r>
      <w:r w:rsidRPr="000E545F">
        <w:rPr>
          <w:rStyle w:val="StyleUnderline"/>
        </w:rPr>
        <w:t xml:space="preserve"> at a cost comparable to traditional weapon systems and at the capacity necessary to achieve a decisive </w:t>
      </w:r>
      <w:r w:rsidRPr="00802ADC">
        <w:rPr>
          <w:rStyle w:val="StyleUnderline"/>
        </w:rPr>
        <w:t xml:space="preserve">advantage for the warfighter on the </w:t>
      </w:r>
      <w:r w:rsidRPr="00802ADC">
        <w:rPr>
          <w:rStyle w:val="Emphasis"/>
        </w:rPr>
        <w:t>battlefield</w:t>
      </w:r>
      <w:r w:rsidRPr="00802ADC">
        <w:rPr>
          <w:sz w:val="16"/>
        </w:rPr>
        <w:t>," the officials wrote.</w:t>
      </w:r>
    </w:p>
    <w:p w14:paraId="2A7081EE" w14:textId="77777777" w:rsidR="00F45159" w:rsidRPr="000E545F" w:rsidRDefault="00F45159" w:rsidP="00F45159">
      <w:pPr>
        <w:rPr>
          <w:sz w:val="16"/>
        </w:rPr>
      </w:pPr>
      <w:r w:rsidRPr="000E545F">
        <w:rPr>
          <w:sz w:val="16"/>
        </w:rPr>
        <w:t>The Pentagon has spent about $12 billion on hypersonic weapons development and testing since 2018. None of the weapons are operational yet.</w:t>
      </w:r>
    </w:p>
    <w:p w14:paraId="39356246" w14:textId="77777777" w:rsidR="00F45159" w:rsidRPr="000E545F" w:rsidRDefault="00F45159" w:rsidP="00F45159">
      <w:pPr>
        <w:rPr>
          <w:sz w:val="16"/>
        </w:rPr>
      </w:pPr>
      <w:r w:rsidRPr="000E545F">
        <w:rPr>
          <w:sz w:val="16"/>
        </w:rPr>
        <w:t xml:space="preserve">All of </w:t>
      </w:r>
      <w:r w:rsidRPr="000E545F">
        <w:rPr>
          <w:rStyle w:val="StyleUnderline"/>
        </w:rPr>
        <w:t>these initiatives aim to match China's hypersonic capabilities. US officials believe China's first hypersonic weapon</w:t>
      </w:r>
      <w:r w:rsidRPr="000E545F">
        <w:rPr>
          <w:sz w:val="16"/>
        </w:rPr>
        <w:t xml:space="preserve">, using the glide vehicle architecture, </w:t>
      </w:r>
      <w:r w:rsidRPr="000E545F">
        <w:rPr>
          <w:rStyle w:val="StyleUnderline"/>
        </w:rPr>
        <w:t>became operational in 2019.</w:t>
      </w:r>
      <w:r w:rsidRPr="000E545F">
        <w:rPr>
          <w:sz w:val="16"/>
        </w:rPr>
        <w:t xml:space="preserve"> </w:t>
      </w:r>
      <w:r w:rsidRPr="000E545F">
        <w:rPr>
          <w:rStyle w:val="Emphasis"/>
        </w:rPr>
        <w:t>Russia's</w:t>
      </w:r>
      <w:r w:rsidRPr="000E545F">
        <w:rPr>
          <w:sz w:val="16"/>
        </w:rPr>
        <w:t xml:space="preserve"> </w:t>
      </w:r>
      <w:r w:rsidRPr="000E545F">
        <w:rPr>
          <w:rStyle w:val="StyleUnderline"/>
        </w:rPr>
        <w:t>government claimed it deployed a hypersonic weapon</w:t>
      </w:r>
      <w:r w:rsidRPr="000E545F">
        <w:rPr>
          <w:sz w:val="16"/>
        </w:rPr>
        <w:t xml:space="preserve"> named Avangard </w:t>
      </w:r>
      <w:r w:rsidRPr="000E545F">
        <w:rPr>
          <w:rStyle w:val="StyleUnderline"/>
        </w:rPr>
        <w:t>the same year</w:t>
      </w:r>
      <w:r w:rsidRPr="000E545F">
        <w:rPr>
          <w:sz w:val="16"/>
        </w:rPr>
        <w:t>. China began testing a scramjet-powered hypersonic cruise missile in 2018.</w:t>
      </w:r>
    </w:p>
    <w:p w14:paraId="5007F6F6" w14:textId="77777777" w:rsidR="00F45159" w:rsidRPr="000E545F" w:rsidRDefault="00F45159" w:rsidP="00F45159">
      <w:pPr>
        <w:rPr>
          <w:sz w:val="16"/>
        </w:rPr>
      </w:pPr>
      <w:r w:rsidRPr="000E545F">
        <w:rPr>
          <w:sz w:val="16"/>
        </w:rPr>
        <w:t>Paving the way</w:t>
      </w:r>
    </w:p>
    <w:p w14:paraId="5C9A2BE8" w14:textId="77777777" w:rsidR="00F45159" w:rsidRPr="000E545F" w:rsidRDefault="00F45159" w:rsidP="00F45159">
      <w:pPr>
        <w:rPr>
          <w:sz w:val="16"/>
        </w:rPr>
      </w:pPr>
      <w:r w:rsidRPr="00D42DF0">
        <w:rPr>
          <w:rStyle w:val="StyleUnderline"/>
          <w:highlight w:val="yellow"/>
        </w:rPr>
        <w:t>The Pentagon's</w:t>
      </w:r>
      <w:r w:rsidRPr="000E545F">
        <w:rPr>
          <w:rStyle w:val="StyleUnderline"/>
        </w:rPr>
        <w:t xml:space="preserve"> emphasis on hypersonic </w:t>
      </w:r>
      <w:r w:rsidRPr="00D42DF0">
        <w:rPr>
          <w:rStyle w:val="StyleUnderline"/>
          <w:highlight w:val="yellow"/>
        </w:rPr>
        <w:t>weapons</w:t>
      </w:r>
      <w:r w:rsidRPr="000E545F">
        <w:rPr>
          <w:rStyle w:val="StyleUnderline"/>
        </w:rPr>
        <w:t xml:space="preserve"> is </w:t>
      </w:r>
      <w:r w:rsidRPr="000E545F">
        <w:rPr>
          <w:rStyle w:val="Emphasis"/>
        </w:rPr>
        <w:t>relatively new</w:t>
      </w:r>
      <w:r w:rsidRPr="000E545F">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21935CBE" w14:textId="77777777" w:rsidR="00F45159" w:rsidRDefault="00F45159" w:rsidP="00F45159">
      <w:pPr>
        <w:rPr>
          <w:rStyle w:val="Emphasis"/>
          <w:sz w:val="24"/>
          <w:szCs w:val="24"/>
        </w:rPr>
      </w:pPr>
      <w:r w:rsidRPr="000E545F">
        <w:rPr>
          <w:rStyle w:val="StyleUnderline"/>
        </w:rPr>
        <w:t xml:space="preserve">But these </w:t>
      </w:r>
      <w:r w:rsidRPr="00D42DF0">
        <w:rPr>
          <w:rStyle w:val="StyleUnderline"/>
          <w:highlight w:val="yellow"/>
        </w:rPr>
        <w:t xml:space="preserve">were </w:t>
      </w:r>
      <w:r w:rsidRPr="00D42DF0">
        <w:rPr>
          <w:rStyle w:val="Emphasis"/>
          <w:highlight w:val="yellow"/>
        </w:rPr>
        <w:t>expensive</w:t>
      </w:r>
      <w:r w:rsidRPr="000E545F">
        <w:rPr>
          <w:sz w:val="16"/>
        </w:rPr>
        <w:t xml:space="preserve"> government-led </w:t>
      </w:r>
      <w:r w:rsidRPr="00802ADC">
        <w:rPr>
          <w:rStyle w:val="Emphasis"/>
        </w:rPr>
        <w:t>programs</w:t>
      </w:r>
      <w:r w:rsidRPr="000E545F">
        <w:rPr>
          <w:sz w:val="16"/>
        </w:rPr>
        <w:t xml:space="preserve">. </w:t>
      </w:r>
      <w:r w:rsidRPr="000E545F">
        <w:rPr>
          <w:rStyle w:val="StyleUnderline"/>
        </w:rPr>
        <w:t xml:space="preserve">Together, they cost nearly $1 billion in 2025 dollars, </w:t>
      </w:r>
      <w:r w:rsidRPr="00D42DF0">
        <w:rPr>
          <w:rStyle w:val="StyleUnderline"/>
          <w:highlight w:val="yellow"/>
        </w:rPr>
        <w:t>with only a handful</w:t>
      </w:r>
      <w:r w:rsidRPr="000E545F">
        <w:rPr>
          <w:rStyle w:val="StyleUnderline"/>
        </w:rPr>
        <w:t xml:space="preserve"> of flight tests </w:t>
      </w:r>
      <w:r w:rsidRPr="00D42DF0">
        <w:rPr>
          <w:rStyle w:val="StyleUnderline"/>
          <w:highlight w:val="yellow"/>
        </w:rPr>
        <w:t>to show</w:t>
      </w:r>
      <w:r w:rsidRPr="000E545F">
        <w:rPr>
          <w:rStyle w:val="StyleUnderline"/>
        </w:rPr>
        <w:t xml:space="preserve"> for it</w:t>
      </w:r>
      <w:r w:rsidRPr="000E545F">
        <w:rPr>
          <w:sz w:val="16"/>
        </w:rPr>
        <w:t xml:space="preserve">. </w:t>
      </w:r>
      <w:r w:rsidRPr="00D42DF0">
        <w:rPr>
          <w:rStyle w:val="Emphasis"/>
          <w:sz w:val="24"/>
          <w:szCs w:val="24"/>
          <w:highlight w:val="yellow"/>
        </w:rPr>
        <w:t>The military</w:t>
      </w:r>
      <w:r w:rsidRPr="000E545F">
        <w:rPr>
          <w:rStyle w:val="Emphasis"/>
          <w:sz w:val="24"/>
          <w:szCs w:val="24"/>
        </w:rPr>
        <w:t xml:space="preserve"> now </w:t>
      </w:r>
      <w:r w:rsidRPr="00D42DF0">
        <w:rPr>
          <w:rStyle w:val="Emphasis"/>
          <w:sz w:val="24"/>
          <w:szCs w:val="24"/>
          <w:highlight w:val="yellow"/>
        </w:rPr>
        <w:t>wants to lean heavier on commercial industry.</w:t>
      </w:r>
    </w:p>
    <w:p w14:paraId="2D59A95C" w14:textId="77777777" w:rsidR="00F45159" w:rsidRPr="006B770A" w:rsidRDefault="00F45159" w:rsidP="00F45159">
      <w:pPr>
        <w:rPr>
          <w:b/>
          <w:iCs/>
          <w:sz w:val="24"/>
          <w:szCs w:val="24"/>
          <w:u w:val="single"/>
          <w:bdr w:val="single" w:sz="8" w:space="0" w:color="auto"/>
        </w:rPr>
      </w:pPr>
    </w:p>
    <w:p w14:paraId="63C2FB12" w14:textId="77777777" w:rsidR="00F45159" w:rsidRDefault="00F45159" w:rsidP="00F45159">
      <w:pPr>
        <w:pStyle w:val="Heading4"/>
      </w:pPr>
      <w:r>
        <w:t xml:space="preserve">Losing the </w:t>
      </w:r>
      <w:r w:rsidRPr="002027B3">
        <w:rPr>
          <w:u w:val="single"/>
        </w:rPr>
        <w:t>hypersonic race</w:t>
      </w:r>
      <w:r>
        <w:t xml:space="preserve"> causes </w:t>
      </w:r>
      <w:r w:rsidRPr="002027B3">
        <w:rPr>
          <w:u w:val="single"/>
        </w:rPr>
        <w:t>great power war</w:t>
      </w:r>
      <w:r>
        <w:t>.</w:t>
      </w:r>
    </w:p>
    <w:p w14:paraId="4A26DAC6" w14:textId="77777777" w:rsidR="00F45159" w:rsidRPr="00D353DF" w:rsidRDefault="00F45159" w:rsidP="00F45159">
      <w:r>
        <w:t xml:space="preserve">Michael E. </w:t>
      </w:r>
      <w:r w:rsidRPr="00D353DF">
        <w:rPr>
          <w:rStyle w:val="Style13ptBold"/>
        </w:rPr>
        <w:t>White 25</w:t>
      </w:r>
      <w:r>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4FA3B3B9" w14:textId="77777777" w:rsidR="00F45159" w:rsidRPr="00D353DF" w:rsidRDefault="00F45159" w:rsidP="00F45159">
      <w:pPr>
        <w:rPr>
          <w:rStyle w:val="StyleUnderline"/>
        </w:rPr>
      </w:pPr>
      <w:r w:rsidRPr="00D42DF0">
        <w:rPr>
          <w:rStyle w:val="StyleUnderline"/>
          <w:highlight w:val="yellow"/>
        </w:rPr>
        <w:t>Should the U</w:t>
      </w:r>
      <w:r w:rsidRPr="00D353DF">
        <w:rPr>
          <w:rStyle w:val="StyleUnderline"/>
        </w:rPr>
        <w:t xml:space="preserve">nited </w:t>
      </w:r>
      <w:r w:rsidRPr="00D42DF0">
        <w:rPr>
          <w:rStyle w:val="StyleUnderline"/>
          <w:highlight w:val="yellow"/>
        </w:rPr>
        <w:t>S</w:t>
      </w:r>
      <w:r w:rsidRPr="00D353DF">
        <w:rPr>
          <w:rStyle w:val="StyleUnderline"/>
        </w:rPr>
        <w:t xml:space="preserve">tates </w:t>
      </w:r>
      <w:r w:rsidRPr="00D42DF0">
        <w:rPr>
          <w:rStyle w:val="Emphasis"/>
          <w:highlight w:val="yellow"/>
        </w:rPr>
        <w:t>fail</w:t>
      </w:r>
      <w:r w:rsidRPr="00D42DF0">
        <w:rPr>
          <w:rStyle w:val="StyleUnderline"/>
          <w:highlight w:val="yellow"/>
        </w:rPr>
        <w:t xml:space="preserve"> to</w:t>
      </w:r>
      <w:r w:rsidRPr="00D42DF0">
        <w:rPr>
          <w:sz w:val="16"/>
          <w:highlight w:val="yellow"/>
        </w:rPr>
        <w:t xml:space="preserve"> </w:t>
      </w:r>
      <w:r w:rsidRPr="00D42DF0">
        <w:rPr>
          <w:rStyle w:val="Emphasis"/>
          <w:highlight w:val="yellow"/>
        </w:rPr>
        <w:t>improve</w:t>
      </w:r>
      <w:r w:rsidRPr="00D353DF">
        <w:rPr>
          <w:sz w:val="16"/>
        </w:rPr>
        <w:t xml:space="preserve"> </w:t>
      </w:r>
      <w:r w:rsidRPr="00D353DF">
        <w:rPr>
          <w:rStyle w:val="StyleUnderline"/>
        </w:rPr>
        <w:t xml:space="preserve">its </w:t>
      </w:r>
      <w:r w:rsidRPr="00D353DF">
        <w:rPr>
          <w:rStyle w:val="Emphasis"/>
        </w:rPr>
        <w:t xml:space="preserve">offensive </w:t>
      </w:r>
      <w:r w:rsidRPr="00D42DF0">
        <w:rPr>
          <w:rStyle w:val="Emphasis"/>
          <w:highlight w:val="yellow"/>
        </w:rPr>
        <w:t>hypersonic capabilities</w:t>
      </w:r>
      <w:r w:rsidRPr="00D42DF0">
        <w:rPr>
          <w:sz w:val="16"/>
          <w:highlight w:val="yellow"/>
        </w:rPr>
        <w:t xml:space="preserve">, </w:t>
      </w:r>
      <w:r w:rsidRPr="00802ADC">
        <w:rPr>
          <w:rStyle w:val="StyleUnderline"/>
        </w:rPr>
        <w:t xml:space="preserve">Washington’s </w:t>
      </w:r>
      <w:r w:rsidRPr="00D42DF0">
        <w:rPr>
          <w:rStyle w:val="StyleUnderline"/>
          <w:highlight w:val="yellow"/>
        </w:rPr>
        <w:t>ability to penetrate</w:t>
      </w:r>
      <w:r w:rsidRPr="00D353DF">
        <w:rPr>
          <w:rStyle w:val="StyleUnderline"/>
        </w:rPr>
        <w:t xml:space="preserve"> </w:t>
      </w:r>
      <w:r w:rsidRPr="00D353DF">
        <w:rPr>
          <w:rStyle w:val="Emphasis"/>
        </w:rPr>
        <w:t xml:space="preserve">adversary </w:t>
      </w:r>
      <w:r w:rsidRPr="00D42DF0">
        <w:rPr>
          <w:rStyle w:val="Emphasis"/>
          <w:highlight w:val="yellow"/>
        </w:rPr>
        <w:t>A2/AD</w:t>
      </w:r>
      <w:r w:rsidRPr="00802ADC">
        <w:rPr>
          <w:rStyle w:val="Emphasis"/>
        </w:rPr>
        <w:t xml:space="preserve"> nodes</w:t>
      </w:r>
      <w:r w:rsidRPr="00802ADC">
        <w:rPr>
          <w:sz w:val="16"/>
        </w:rPr>
        <w:t xml:space="preserve"> </w:t>
      </w:r>
      <w:r w:rsidRPr="00D42DF0">
        <w:rPr>
          <w:rStyle w:val="StyleUnderline"/>
          <w:highlight w:val="yellow"/>
        </w:rPr>
        <w:t>and</w:t>
      </w:r>
      <w:r w:rsidRPr="00D42DF0">
        <w:rPr>
          <w:sz w:val="16"/>
          <w:highlight w:val="yellow"/>
        </w:rPr>
        <w:t xml:space="preserve"> </w:t>
      </w:r>
      <w:r w:rsidRPr="00D42DF0">
        <w:rPr>
          <w:rStyle w:val="Emphasis"/>
          <w:highlight w:val="yellow"/>
        </w:rPr>
        <w:t>manage escalation</w:t>
      </w:r>
      <w:r w:rsidRPr="00D42DF0">
        <w:rPr>
          <w:sz w:val="16"/>
          <w:highlight w:val="yellow"/>
        </w:rPr>
        <w:t xml:space="preserve"> </w:t>
      </w:r>
      <w:r w:rsidRPr="00D42DF0">
        <w:rPr>
          <w:rStyle w:val="StyleUnderline"/>
          <w:highlight w:val="yellow"/>
        </w:rPr>
        <w:t xml:space="preserve">could </w:t>
      </w:r>
      <w:r w:rsidRPr="00D42DF0">
        <w:rPr>
          <w:rStyle w:val="Emphasis"/>
          <w:highlight w:val="yellow"/>
        </w:rPr>
        <w:t>degrade</w:t>
      </w:r>
      <w:r w:rsidRPr="00D42DF0">
        <w:rPr>
          <w:rStyle w:val="StyleUnderline"/>
          <w:highlight w:val="yellow"/>
        </w:rPr>
        <w:t>, making it</w:t>
      </w:r>
      <w:r w:rsidRPr="00D353DF">
        <w:rPr>
          <w:rStyle w:val="StyleUnderline"/>
        </w:rPr>
        <w:t xml:space="preserve"> </w:t>
      </w:r>
      <w:r w:rsidRPr="00D353DF">
        <w:rPr>
          <w:rStyle w:val="Emphasis"/>
          <w:sz w:val="24"/>
          <w:szCs w:val="24"/>
        </w:rPr>
        <w:t xml:space="preserve">more </w:t>
      </w:r>
      <w:r w:rsidRPr="00D42DF0">
        <w:rPr>
          <w:rStyle w:val="Emphasis"/>
          <w:sz w:val="24"/>
          <w:szCs w:val="24"/>
          <w:highlight w:val="yellow"/>
        </w:rPr>
        <w:t>difficult to deter great-power war</w:t>
      </w:r>
      <w:r w:rsidRPr="00D353DF">
        <w:rPr>
          <w:sz w:val="16"/>
          <w:szCs w:val="24"/>
        </w:rPr>
        <w:t xml:space="preserve"> </w:t>
      </w:r>
      <w:r w:rsidRPr="00D353DF">
        <w:rPr>
          <w:rStyle w:val="StyleUnderline"/>
        </w:rPr>
        <w:t xml:space="preserve">and </w:t>
      </w:r>
      <w:r w:rsidRPr="00D353DF">
        <w:rPr>
          <w:rStyle w:val="Emphasis"/>
        </w:rPr>
        <w:t>manage intrawar deterrence</w:t>
      </w:r>
      <w:r w:rsidRPr="00D353DF">
        <w:rPr>
          <w:sz w:val="16"/>
        </w:rPr>
        <w:t xml:space="preserve">. </w:t>
      </w:r>
      <w:r w:rsidRPr="00D353DF">
        <w:rPr>
          <w:rStyle w:val="StyleUnderline"/>
        </w:rPr>
        <w:t xml:space="preserve">Failing to protect the United States from hypersonic </w:t>
      </w:r>
      <w:r w:rsidRPr="00802ADC">
        <w:rPr>
          <w:rStyle w:val="StyleUnderline"/>
        </w:rPr>
        <w:t xml:space="preserve">weapons could allow </w:t>
      </w:r>
      <w:r w:rsidRPr="00D42DF0">
        <w:rPr>
          <w:rStyle w:val="StyleUnderline"/>
          <w:highlight w:val="yellow"/>
        </w:rPr>
        <w:t>adversaries</w:t>
      </w:r>
      <w:r w:rsidRPr="00802ADC">
        <w:rPr>
          <w:rStyle w:val="StyleUnderline"/>
        </w:rPr>
        <w:t xml:space="preserve"> to </w:t>
      </w:r>
      <w:r w:rsidRPr="00802ADC">
        <w:rPr>
          <w:rStyle w:val="Emphasis"/>
        </w:rPr>
        <w:t>more</w:t>
      </w:r>
      <w:r w:rsidRPr="00D353DF">
        <w:rPr>
          <w:rStyle w:val="Emphasis"/>
        </w:rPr>
        <w:t xml:space="preserve"> effectively </w:t>
      </w:r>
      <w:r w:rsidRPr="00D42DF0">
        <w:rPr>
          <w:rStyle w:val="Emphasis"/>
          <w:highlight w:val="yellow"/>
        </w:rPr>
        <w:t>coerce</w:t>
      </w:r>
      <w:r w:rsidRPr="00D353DF">
        <w:rPr>
          <w:sz w:val="16"/>
        </w:rPr>
        <w:t xml:space="preserve"> </w:t>
      </w:r>
      <w:r w:rsidRPr="00D353DF">
        <w:rPr>
          <w:rStyle w:val="StyleUnderline"/>
        </w:rPr>
        <w:t xml:space="preserve">the United States </w:t>
      </w:r>
      <w:r w:rsidRPr="00D42DF0">
        <w:rPr>
          <w:rStyle w:val="StyleUnderline"/>
          <w:highlight w:val="yellow"/>
        </w:rPr>
        <w:t xml:space="preserve">by </w:t>
      </w:r>
      <w:r w:rsidRPr="00D42DF0">
        <w:rPr>
          <w:rStyle w:val="Emphasis"/>
          <w:highlight w:val="yellow"/>
        </w:rPr>
        <w:t>threatening limited warning</w:t>
      </w:r>
      <w:r w:rsidRPr="00D353DF">
        <w:rPr>
          <w:sz w:val="16"/>
        </w:rPr>
        <w:t xml:space="preserve"> conventional </w:t>
      </w:r>
      <w:r w:rsidRPr="00D42DF0">
        <w:rPr>
          <w:rStyle w:val="Emphasis"/>
          <w:highlight w:val="yellow"/>
        </w:rPr>
        <w:t>strike</w:t>
      </w:r>
      <w:r w:rsidRPr="00D353DF">
        <w:rPr>
          <w:sz w:val="16"/>
        </w:rPr>
        <w:t xml:space="preserve"> </w:t>
      </w:r>
      <w:r w:rsidRPr="00D353DF">
        <w:rPr>
          <w:rStyle w:val="StyleUnderline"/>
        </w:rPr>
        <w:t>against key civilian and military infrastructure, as well as attacking US forces deployed abroad.</w:t>
      </w:r>
    </w:p>
    <w:p w14:paraId="56329939" w14:textId="77777777" w:rsidR="00F45159" w:rsidRPr="00D353DF" w:rsidRDefault="00F45159" w:rsidP="00F45159">
      <w:pPr>
        <w:rPr>
          <w:sz w:val="16"/>
        </w:rPr>
      </w:pPr>
      <w:r w:rsidRPr="00D353DF">
        <w:rPr>
          <w:sz w:val="16"/>
        </w:rPr>
        <w:t>Why now?</w:t>
      </w:r>
    </w:p>
    <w:p w14:paraId="6E2CF174" w14:textId="77777777" w:rsidR="00F45159" w:rsidRPr="006B770A" w:rsidRDefault="00F45159" w:rsidP="00F45159">
      <w:pPr>
        <w:rPr>
          <w:sz w:val="16"/>
        </w:rPr>
      </w:pPr>
      <w:r w:rsidRPr="00D353DF">
        <w:rPr>
          <w:rStyle w:val="StyleUnderline"/>
        </w:rPr>
        <w:t xml:space="preserve">The United States </w:t>
      </w:r>
      <w:r w:rsidRPr="00D353DF">
        <w:rPr>
          <w:rStyle w:val="Emphasis"/>
        </w:rPr>
        <w:t>must</w:t>
      </w:r>
      <w:r w:rsidRPr="00D353DF">
        <w:rPr>
          <w:sz w:val="16"/>
        </w:rPr>
        <w:t xml:space="preserve"> field and </w:t>
      </w:r>
      <w:r w:rsidRPr="00D353DF">
        <w:rPr>
          <w:rStyle w:val="Emphasis"/>
        </w:rPr>
        <w:t>evolve</w:t>
      </w:r>
      <w:r w:rsidRPr="00D353DF">
        <w:rPr>
          <w:rStyle w:val="StyleUnderline"/>
        </w:rPr>
        <w:t xml:space="preserve"> hypersonic capabilities</w:t>
      </w:r>
      <w:r w:rsidRPr="00D353DF">
        <w:rPr>
          <w:sz w:val="16"/>
        </w:rPr>
        <w:t xml:space="preserve"> now as part of a comprehensive warfighting strategy </w:t>
      </w:r>
      <w:r w:rsidRPr="00D353DF">
        <w:rPr>
          <w:rStyle w:val="StyleUnderline"/>
        </w:rPr>
        <w:t xml:space="preserve">to maintain its ability to dominate the battlefield against an </w:t>
      </w:r>
      <w:r w:rsidRPr="00D353DF">
        <w:rPr>
          <w:rStyle w:val="Emphasis"/>
        </w:rPr>
        <w:t>increasingly capable</w:t>
      </w:r>
      <w:r w:rsidRPr="00D353DF">
        <w:rPr>
          <w:rStyle w:val="StyleUnderline"/>
        </w:rPr>
        <w:t xml:space="preserve"> set of </w:t>
      </w:r>
      <w:r w:rsidRPr="00D353DF">
        <w:rPr>
          <w:rStyle w:val="Emphasis"/>
        </w:rPr>
        <w:t>adversaries</w:t>
      </w:r>
      <w:r w:rsidRPr="00D353DF">
        <w:rPr>
          <w:sz w:val="16"/>
        </w:rPr>
        <w:t xml:space="preserve">. These </w:t>
      </w:r>
      <w:r w:rsidRPr="00D42DF0">
        <w:rPr>
          <w:rStyle w:val="StyleUnderline"/>
          <w:highlight w:val="yellow"/>
        </w:rPr>
        <w:t>adversaries</w:t>
      </w:r>
      <w:r w:rsidRPr="00802ADC">
        <w:rPr>
          <w:rStyle w:val="StyleUnderline"/>
        </w:rPr>
        <w:t xml:space="preserve"> have developed inte</w:t>
      </w:r>
      <w:r w:rsidRPr="00D353DF">
        <w:rPr>
          <w:rStyle w:val="StyleUnderline"/>
        </w:rPr>
        <w:t xml:space="preserve">grated </w:t>
      </w:r>
      <w:r w:rsidRPr="00D42DF0">
        <w:rPr>
          <w:rStyle w:val="StyleUnderline"/>
          <w:highlight w:val="yellow"/>
        </w:rPr>
        <w:t>capabilities</w:t>
      </w:r>
      <w:r w:rsidRPr="00802ADC">
        <w:rPr>
          <w:rStyle w:val="StyleUnderline"/>
        </w:rPr>
        <w:t xml:space="preserve"> to </w:t>
      </w:r>
      <w:r w:rsidRPr="00D42DF0">
        <w:rPr>
          <w:rStyle w:val="StyleUnderline"/>
          <w:highlight w:val="yellow"/>
        </w:rPr>
        <w:t xml:space="preserve">create a </w:t>
      </w:r>
      <w:r w:rsidRPr="00D42DF0">
        <w:rPr>
          <w:rStyle w:val="Emphasis"/>
          <w:highlight w:val="yellow"/>
        </w:rPr>
        <w:t>highly contested environment</w:t>
      </w:r>
      <w:r w:rsidRPr="00D353DF">
        <w:rPr>
          <w:sz w:val="16"/>
        </w:rPr>
        <w:t xml:space="preserve"> </w:t>
      </w:r>
      <w:r w:rsidRPr="00D353DF">
        <w:rPr>
          <w:rStyle w:val="StyleUnderline"/>
        </w:rPr>
        <w:t xml:space="preserve">to defeat US and </w:t>
      </w:r>
      <w:r w:rsidRPr="00802ADC">
        <w:rPr>
          <w:rStyle w:val="StyleUnderline"/>
        </w:rPr>
        <w:t xml:space="preserve">allied forces across </w:t>
      </w:r>
      <w:r w:rsidRPr="00802ADC">
        <w:rPr>
          <w:rStyle w:val="Emphasis"/>
        </w:rPr>
        <w:t>all domains</w:t>
      </w:r>
      <w:r w:rsidRPr="00802ADC">
        <w:rPr>
          <w:rStyle w:val="StyleUnderline"/>
        </w:rPr>
        <w:t>: air, land, sea, and space</w:t>
      </w:r>
      <w:r w:rsidRPr="00802ADC">
        <w:rPr>
          <w:sz w:val="16"/>
        </w:rPr>
        <w:t xml:space="preserve">. </w:t>
      </w:r>
      <w:r w:rsidRPr="00802ADC">
        <w:rPr>
          <w:rStyle w:val="StyleUnderline"/>
        </w:rPr>
        <w:t>This</w:t>
      </w:r>
      <w:r w:rsidRPr="00802ADC">
        <w:rPr>
          <w:sz w:val="16"/>
        </w:rPr>
        <w:t xml:space="preserve"> multi-domain </w:t>
      </w:r>
      <w:r w:rsidRPr="00802ADC">
        <w:rPr>
          <w:rStyle w:val="StyleUnderline"/>
        </w:rPr>
        <w:t>threat must be addressed with a</w:t>
      </w:r>
      <w:r w:rsidRPr="00802ADC">
        <w:rPr>
          <w:sz w:val="16"/>
        </w:rPr>
        <w:t xml:space="preserve"> comprehensive and layered defeat </w:t>
      </w:r>
      <w:r w:rsidRPr="00802ADC">
        <w:rPr>
          <w:rStyle w:val="StyleUnderline"/>
        </w:rPr>
        <w:t>strategy that leverages new offensive</w:t>
      </w:r>
      <w:r w:rsidRPr="00802ADC">
        <w:rPr>
          <w:sz w:val="16"/>
        </w:rPr>
        <w:t xml:space="preserve"> and defensive </w:t>
      </w:r>
      <w:r w:rsidRPr="00802ADC">
        <w:rPr>
          <w:rStyle w:val="StyleUnderline"/>
        </w:rPr>
        <w:t>capabilities across kinetic and non-kinetic domains to</w:t>
      </w:r>
      <w:r w:rsidRPr="00D353DF">
        <w:rPr>
          <w:rStyle w:val="StyleUnderline"/>
        </w:rPr>
        <w:t xml:space="preserve"> attack and disable adversaries’ high-end systems before and after launch</w:t>
      </w:r>
      <w:r w:rsidRPr="00D353DF">
        <w:rPr>
          <w:sz w:val="16"/>
        </w:rPr>
        <w:t xml:space="preserve">. </w:t>
      </w:r>
      <w:r w:rsidRPr="00D42DF0">
        <w:rPr>
          <w:rStyle w:val="Emphasis"/>
          <w:highlight w:val="yellow"/>
        </w:rPr>
        <w:t>Hypersonic</w:t>
      </w:r>
      <w:r w:rsidRPr="00D353DF">
        <w:rPr>
          <w:sz w:val="16"/>
        </w:rPr>
        <w:t xml:space="preserve"> strike </w:t>
      </w:r>
      <w:r w:rsidRPr="00D42DF0">
        <w:rPr>
          <w:rStyle w:val="Emphasis"/>
          <w:highlight w:val="yellow"/>
        </w:rPr>
        <w:t>weapons</w:t>
      </w:r>
      <w:r w:rsidRPr="00D353DF">
        <w:rPr>
          <w:sz w:val="16"/>
        </w:rPr>
        <w:t xml:space="preserve">, </w:t>
      </w:r>
      <w:r w:rsidRPr="00D353DF">
        <w:rPr>
          <w:rStyle w:val="StyleUnderline"/>
        </w:rPr>
        <w:t xml:space="preserve">launched from stand-off ranges that protect launch platforms, </w:t>
      </w:r>
      <w:r w:rsidRPr="00D42DF0">
        <w:rPr>
          <w:rStyle w:val="StyleUnderline"/>
          <w:highlight w:val="yellow"/>
        </w:rPr>
        <w:t xml:space="preserve">will be </w:t>
      </w:r>
      <w:r w:rsidRPr="00D42DF0">
        <w:rPr>
          <w:rStyle w:val="Emphasis"/>
          <w:highlight w:val="yellow"/>
        </w:rPr>
        <w:t>essential</w:t>
      </w:r>
      <w:r w:rsidRPr="00D42DF0">
        <w:rPr>
          <w:rStyle w:val="StyleUnderline"/>
          <w:highlight w:val="yellow"/>
        </w:rPr>
        <w:t xml:space="preserve"> to allowing US</w:t>
      </w:r>
      <w:r w:rsidRPr="00802ADC">
        <w:rPr>
          <w:rStyle w:val="StyleUnderline"/>
        </w:rPr>
        <w:t xml:space="preserve"> and allied </w:t>
      </w:r>
      <w:r w:rsidRPr="00D42DF0">
        <w:rPr>
          <w:rStyle w:val="StyleUnderline"/>
          <w:highlight w:val="yellow"/>
        </w:rPr>
        <w:t xml:space="preserve">forces to </w:t>
      </w:r>
      <w:r w:rsidRPr="00D42DF0">
        <w:rPr>
          <w:rStyle w:val="Emphasis"/>
          <w:highlight w:val="yellow"/>
        </w:rPr>
        <w:t>defeat these systems</w:t>
      </w:r>
      <w:r w:rsidRPr="00D353DF">
        <w:rPr>
          <w:rStyle w:val="StyleUnderline"/>
        </w:rPr>
        <w:t xml:space="preserve"> with </w:t>
      </w:r>
      <w:r w:rsidRPr="00D353DF">
        <w:rPr>
          <w:rStyle w:val="Emphasis"/>
        </w:rPr>
        <w:t>lethal, survivable effects</w:t>
      </w:r>
      <w:r w:rsidRPr="00D353DF">
        <w:rPr>
          <w:sz w:val="16"/>
        </w:rPr>
        <w:t xml:space="preserve"> </w:t>
      </w:r>
      <w:r w:rsidRPr="00D353DF">
        <w:rPr>
          <w:rStyle w:val="StyleUnderline"/>
        </w:rPr>
        <w:t>in a timescale of relevance on a modern battlefield</w:t>
      </w:r>
      <w:r w:rsidRPr="00D353DF">
        <w:rPr>
          <w:sz w:val="16"/>
        </w:rPr>
        <w:t>. This offensive capability must be coupled with effective, layered, kinetic, and non-kinetic defenses against adversary hypersonic and ballistic missile capabilities.</w:t>
      </w:r>
    </w:p>
    <w:p w14:paraId="4D37CF7F" w14:textId="77777777" w:rsidR="00F45159" w:rsidRPr="001B06DB" w:rsidRDefault="00F45159" w:rsidP="00F45159"/>
    <w:p w14:paraId="71202BC0" w14:textId="77777777" w:rsidR="00F45159" w:rsidRDefault="00F45159" w:rsidP="00F45159">
      <w:pPr>
        <w:pStyle w:val="Heading3"/>
      </w:pPr>
      <w:r>
        <w:t>1NC</w:t>
      </w:r>
    </w:p>
    <w:p w14:paraId="7A3B652D" w14:textId="77777777" w:rsidR="00F45159" w:rsidRPr="00CD7E28" w:rsidRDefault="00F45159" w:rsidP="00F45159">
      <w:r>
        <w:t>Disability K</w:t>
      </w:r>
    </w:p>
    <w:p w14:paraId="53A55613" w14:textId="77777777" w:rsidR="00F45159" w:rsidRPr="00C35C5C" w:rsidRDefault="00F45159" w:rsidP="00F45159">
      <w:pPr>
        <w:pStyle w:val="Heading4"/>
      </w:pPr>
      <w:r>
        <w:t xml:space="preserve">Disability is the </w:t>
      </w:r>
      <w:r>
        <w:rPr>
          <w:u w:val="single"/>
        </w:rPr>
        <w:t>master trope</w:t>
      </w:r>
      <w:r>
        <w:t xml:space="preserve"> for </w:t>
      </w:r>
      <w:r>
        <w:rPr>
          <w:u w:val="single"/>
        </w:rPr>
        <w:t>inhumanity</w:t>
      </w:r>
      <w:r>
        <w:t xml:space="preserve">. Pathological </w:t>
      </w:r>
      <w:r>
        <w:rPr>
          <w:u w:val="single"/>
        </w:rPr>
        <w:t>line-drawing</w:t>
      </w:r>
      <w:r>
        <w:t xml:space="preserve"> make ableism an </w:t>
      </w:r>
      <w:r>
        <w:rPr>
          <w:u w:val="single"/>
        </w:rPr>
        <w:t>ontological</w:t>
      </w:r>
      <w:r>
        <w:t xml:space="preserve"> logic of elimination, manifesting in </w:t>
      </w:r>
      <w:r>
        <w:rPr>
          <w:u w:val="single"/>
        </w:rPr>
        <w:t>symbolic</w:t>
      </w:r>
      <w:r>
        <w:t xml:space="preserve"> violence---that’s </w:t>
      </w:r>
      <w:r>
        <w:rPr>
          <w:u w:val="single"/>
        </w:rPr>
        <w:t>especially true</w:t>
      </w:r>
      <w:r>
        <w:t xml:space="preserve"> in academic spaces like </w:t>
      </w:r>
      <w:r>
        <w:rPr>
          <w:u w:val="single"/>
        </w:rPr>
        <w:t>debate</w:t>
      </w:r>
      <w:r>
        <w:t>.</w:t>
      </w:r>
    </w:p>
    <w:p w14:paraId="08E3F1F2" w14:textId="77777777" w:rsidR="00F45159" w:rsidRPr="00B52B93" w:rsidRDefault="00F45159" w:rsidP="00F45159">
      <w:r w:rsidRPr="003F1080">
        <w:t>Anthony</w:t>
      </w:r>
      <w:r>
        <w:rPr>
          <w:rStyle w:val="Style13ptBold"/>
        </w:rPr>
        <w:t xml:space="preserve"> </w:t>
      </w:r>
      <w:r w:rsidRPr="00370D6E">
        <w:rPr>
          <w:rStyle w:val="Style13ptBold"/>
        </w:rPr>
        <w:t>Maher</w:t>
      </w:r>
      <w:r>
        <w:rPr>
          <w:rStyle w:val="Style13ptBold"/>
        </w:rPr>
        <w:t xml:space="preserve"> and </w:t>
      </w:r>
      <w:r w:rsidRPr="003F1080">
        <w:t>Justin</w:t>
      </w:r>
      <w:r>
        <w:rPr>
          <w:rStyle w:val="Style13ptBold"/>
        </w:rPr>
        <w:t xml:space="preserve"> Haegele</w:t>
      </w:r>
      <w:r w:rsidRPr="00370D6E">
        <w:rPr>
          <w:rStyle w:val="Style13ptBold"/>
        </w:rPr>
        <w:t xml:space="preserve"> 24</w:t>
      </w:r>
      <w:r w:rsidRPr="003F1080">
        <w:t>,</w:t>
      </w:r>
      <w:r>
        <w:t xml:space="preserve"> </w:t>
      </w:r>
      <w:r w:rsidRPr="00B52B93">
        <w:t>Director of Research and Professor of Special Educational Needs, Disability and Inclusion in the Carnegie School of Education</w:t>
      </w:r>
      <w:r>
        <w:t xml:space="preserve">; </w:t>
      </w:r>
      <w:r w:rsidRPr="00B52B93">
        <w:t>professor and the director of the Center for Movement, Health and Disability in the Department of Human Movement Sciences at Old Dominion University</w:t>
      </w:r>
      <w:r>
        <w:t>, 3/31/24, “</w:t>
      </w:r>
      <w:r w:rsidRPr="00D94F0F">
        <w:t>Beyond spatial materiality, towards inter- and intra-subjectivity: conceptualizing exclusion in education as internalized ableism and psycho-emotional disablement</w:t>
      </w:r>
      <w:r>
        <w:t>,” British Journal of Sociology of Education, pp. 531-546, https://www.tandfonline.com/doi/full/10.1080/01425692.2024.2334272</w:t>
      </w:r>
    </w:p>
    <w:p w14:paraId="2BC578A1" w14:textId="77777777" w:rsidR="00F45159" w:rsidRPr="00CA0CB1" w:rsidRDefault="00F45159" w:rsidP="00F45159">
      <w:pPr>
        <w:rPr>
          <w:sz w:val="16"/>
        </w:rPr>
      </w:pPr>
      <w:r w:rsidRPr="00CA0CB1">
        <w:rPr>
          <w:sz w:val="16"/>
        </w:rPr>
        <w:t>Ableism in education and its internalization as experiences of exclusion</w:t>
      </w:r>
    </w:p>
    <w:p w14:paraId="51B1764E" w14:textId="77777777" w:rsidR="00F45159" w:rsidRPr="00CA0CB1" w:rsidRDefault="00F45159" w:rsidP="00F45159">
      <w:pPr>
        <w:rPr>
          <w:sz w:val="16"/>
        </w:rPr>
      </w:pPr>
      <w:r w:rsidRPr="00CA0CB1">
        <w:rPr>
          <w:sz w:val="16"/>
        </w:rPr>
        <w:t xml:space="preserve">We are not the first and hopefully will not be the last to explore the ways and extent to which ableism permeates the culture of education. For instance, ableism has been explored empirically in education policy and initiatives (Timberlake Citation2020), teacher education (Broderick and Lalvani Citation2017), medical education (Jain Citation2020), social work education (Kattari et al. Citation2020), art education (Penketh Citation2017) and physical education (Maher, van Rossum, and Morley Citation2023). Our conceptualization of ableism is situated in critical disability studies scholarship and influenced by the work of Fiona Kumari Campbell. According to Campbell (Citation2001, Citation2019), </w:t>
      </w:r>
      <w:r w:rsidRPr="007371EC">
        <w:rPr>
          <w:rStyle w:val="AAAUNDERLINEKEYBOARD"/>
          <w:highlight w:val="yellow"/>
        </w:rPr>
        <w:t xml:space="preserve">ableism </w:t>
      </w:r>
      <w:r w:rsidRPr="007371EC">
        <w:rPr>
          <w:rStyle w:val="Emphasis"/>
          <w:highlight w:val="yellow"/>
        </w:rPr>
        <w:t>permeates</w:t>
      </w:r>
      <w:r w:rsidRPr="007371EC">
        <w:rPr>
          <w:rStyle w:val="AAAUNDERLINEKEYBOARD"/>
          <w:highlight w:val="yellow"/>
        </w:rPr>
        <w:t xml:space="preserve"> </w:t>
      </w:r>
      <w:r w:rsidRPr="00601A8B">
        <w:rPr>
          <w:rStyle w:val="AAAUNDERLINEKEYBOARD"/>
        </w:rPr>
        <w:t>all</w:t>
      </w:r>
      <w:r w:rsidRPr="00341BCC">
        <w:rPr>
          <w:rStyle w:val="AAAUNDERLINEKEYBOARD"/>
        </w:rPr>
        <w:t xml:space="preserve"> cultural </w:t>
      </w:r>
      <w:r w:rsidRPr="007371EC">
        <w:rPr>
          <w:rStyle w:val="AAAUNDERLINEKEYBOARD"/>
          <w:highlight w:val="yellow"/>
        </w:rPr>
        <w:t>formations</w:t>
      </w:r>
      <w:r w:rsidRPr="00CA0CB1">
        <w:rPr>
          <w:sz w:val="16"/>
        </w:rPr>
        <w:t xml:space="preserve">, </w:t>
      </w:r>
      <w:r w:rsidRPr="00341BCC">
        <w:rPr>
          <w:rStyle w:val="AAAUNDERLINEKEYBOARD"/>
        </w:rPr>
        <w:t>including education</w:t>
      </w:r>
      <w:r w:rsidRPr="00CA0CB1">
        <w:rPr>
          <w:sz w:val="16"/>
        </w:rPr>
        <w:t xml:space="preserve">, in that it is </w:t>
      </w:r>
      <w:r w:rsidRPr="007371EC">
        <w:rPr>
          <w:rStyle w:val="Emphasis"/>
          <w:highlight w:val="yellow"/>
        </w:rPr>
        <w:t>inextricably</w:t>
      </w:r>
      <w:r w:rsidRPr="007371EC">
        <w:rPr>
          <w:rStyle w:val="AAAUNDERLINEKEYBOARD"/>
          <w:highlight w:val="yellow"/>
        </w:rPr>
        <w:t xml:space="preserve"> bound to</w:t>
      </w:r>
      <w:r w:rsidRPr="00341BCC">
        <w:rPr>
          <w:rStyle w:val="AAAUNDERLINEKEYBOARD"/>
        </w:rPr>
        <w:t xml:space="preserve"> the </w:t>
      </w:r>
      <w:r w:rsidRPr="007371EC">
        <w:rPr>
          <w:rStyle w:val="AAAUNDERLINEKEYBOARD"/>
          <w:highlight w:val="yellow"/>
        </w:rPr>
        <w:t>heg</w:t>
      </w:r>
      <w:r w:rsidRPr="00601A8B">
        <w:rPr>
          <w:rStyle w:val="AAAUNDERLINEKEYBOARD"/>
        </w:rPr>
        <w:t>emonic</w:t>
      </w:r>
      <w:r w:rsidRPr="00341BCC">
        <w:rPr>
          <w:rStyle w:val="AAAUNDERLINEKEYBOARD"/>
        </w:rPr>
        <w:t xml:space="preserve"> ideologies</w:t>
      </w:r>
      <w:r w:rsidRPr="00CA0CB1">
        <w:rPr>
          <w:sz w:val="16"/>
        </w:rPr>
        <w:t xml:space="preserve">, </w:t>
      </w:r>
      <w:r w:rsidRPr="00341BCC">
        <w:rPr>
          <w:rStyle w:val="AAAUNDERLINEKEYBOARD"/>
        </w:rPr>
        <w:t>values</w:t>
      </w:r>
      <w:r w:rsidRPr="00CA0CB1">
        <w:rPr>
          <w:sz w:val="16"/>
        </w:rPr>
        <w:t xml:space="preserve">, </w:t>
      </w:r>
      <w:r w:rsidRPr="00341BCC">
        <w:rPr>
          <w:rStyle w:val="AAAUNDERLINEKEYBOARD"/>
        </w:rPr>
        <w:t>logics</w:t>
      </w:r>
      <w:r w:rsidRPr="00CA0CB1">
        <w:rPr>
          <w:sz w:val="16"/>
        </w:rPr>
        <w:t xml:space="preserve">, traditions, </w:t>
      </w:r>
      <w:r w:rsidRPr="007371EC">
        <w:rPr>
          <w:rStyle w:val="Emphasis"/>
          <w:highlight w:val="yellow"/>
        </w:rPr>
        <w:t>practices</w:t>
      </w:r>
      <w:r w:rsidRPr="00CA0CB1">
        <w:rPr>
          <w:sz w:val="16"/>
        </w:rPr>
        <w:t xml:space="preserve">, interactions </w:t>
      </w:r>
      <w:r w:rsidRPr="00341BCC">
        <w:rPr>
          <w:rStyle w:val="AAAUNDERLINEKEYBOARD"/>
        </w:rPr>
        <w:t xml:space="preserve">and forms of representation </w:t>
      </w:r>
      <w:r w:rsidRPr="00601A8B">
        <w:rPr>
          <w:rStyle w:val="AAAUNDERLINEKEYBOARD"/>
        </w:rPr>
        <w:t>that</w:t>
      </w:r>
      <w:r w:rsidRPr="00341BCC">
        <w:rPr>
          <w:rStyle w:val="AAAUNDERLINEKEYBOARD"/>
        </w:rPr>
        <w:t xml:space="preserve"> </w:t>
      </w:r>
      <w:r w:rsidRPr="007371EC">
        <w:rPr>
          <w:rStyle w:val="AAAUNDERLINEKEYBOARD"/>
          <w:highlight w:val="yellow"/>
        </w:rPr>
        <w:t xml:space="preserve">produce </w:t>
      </w:r>
      <w:r w:rsidRPr="00601A8B">
        <w:rPr>
          <w:rStyle w:val="AAAUNDERLINEKEYBOARD"/>
        </w:rPr>
        <w:t>a</w:t>
      </w:r>
      <w:r w:rsidRPr="00341BCC">
        <w:rPr>
          <w:rStyle w:val="AAAUNDERLINEKEYBOARD"/>
        </w:rPr>
        <w:t xml:space="preserve"> particular</w:t>
      </w:r>
      <w:r w:rsidRPr="00CA0CB1">
        <w:rPr>
          <w:sz w:val="16"/>
        </w:rPr>
        <w:t xml:space="preserve"> kind of </w:t>
      </w:r>
      <w:r w:rsidRPr="007371EC">
        <w:rPr>
          <w:rStyle w:val="Emphasis"/>
          <w:highlight w:val="yellow"/>
        </w:rPr>
        <w:t>mind-body-self</w:t>
      </w:r>
      <w:r w:rsidRPr="007371EC">
        <w:rPr>
          <w:rStyle w:val="AAAUNDERLINEKEYBOARD"/>
          <w:highlight w:val="yellow"/>
        </w:rPr>
        <w:t xml:space="preserve"> that is</w:t>
      </w:r>
      <w:r w:rsidRPr="00341BCC">
        <w:rPr>
          <w:rStyle w:val="AAAUNDERLINEKEYBOARD"/>
        </w:rPr>
        <w:t xml:space="preserve"> projected</w:t>
      </w:r>
      <w:r w:rsidRPr="00CA0CB1">
        <w:rPr>
          <w:sz w:val="16"/>
        </w:rPr>
        <w:t xml:space="preserve">, </w:t>
      </w:r>
      <w:r w:rsidRPr="00341BCC">
        <w:rPr>
          <w:rStyle w:val="AAAUNDERLINEKEYBOARD"/>
        </w:rPr>
        <w:t>promoted</w:t>
      </w:r>
      <w:r w:rsidRPr="00CA0CB1">
        <w:rPr>
          <w:sz w:val="16"/>
        </w:rPr>
        <w:t xml:space="preserve">, </w:t>
      </w:r>
      <w:r w:rsidRPr="00341BCC">
        <w:rPr>
          <w:rStyle w:val="AAAUNDERLINEKEYBOARD"/>
        </w:rPr>
        <w:t xml:space="preserve">and </w:t>
      </w:r>
      <w:r w:rsidRPr="007371EC">
        <w:rPr>
          <w:rStyle w:val="Emphasis"/>
          <w:highlight w:val="yellow"/>
        </w:rPr>
        <w:t>celebrated</w:t>
      </w:r>
      <w:r w:rsidRPr="00CA0CB1">
        <w:rPr>
          <w:sz w:val="16"/>
        </w:rPr>
        <w:t xml:space="preserve"> as perfect, species typical, </w:t>
      </w:r>
      <w:r w:rsidRPr="00341BCC">
        <w:rPr>
          <w:rStyle w:val="AAAUNDERLINEKEYBOARD"/>
        </w:rPr>
        <w:t>and</w:t>
      </w:r>
      <w:r w:rsidRPr="00CA0CB1">
        <w:rPr>
          <w:sz w:val="16"/>
        </w:rPr>
        <w:t xml:space="preserve"> therefore </w:t>
      </w:r>
      <w:r w:rsidRPr="00341BCC">
        <w:rPr>
          <w:rStyle w:val="AAAUNDERLINEKEYBOARD"/>
        </w:rPr>
        <w:t xml:space="preserve">essential to being considered fully </w:t>
      </w:r>
      <w:r w:rsidRPr="00FD1906">
        <w:rPr>
          <w:rStyle w:val="Emphasis"/>
        </w:rPr>
        <w:t>human</w:t>
      </w:r>
      <w:r w:rsidRPr="00CA0CB1">
        <w:rPr>
          <w:sz w:val="16"/>
        </w:rPr>
        <w:t>. Those individuals and groups that do not conform to this conception of ‘</w:t>
      </w:r>
      <w:r w:rsidRPr="007371EC">
        <w:rPr>
          <w:rStyle w:val="AAAUNDERLINEKEYBOARD"/>
          <w:highlight w:val="yellow"/>
        </w:rPr>
        <w:t>the human</w:t>
      </w:r>
      <w:r w:rsidRPr="00CA0CB1">
        <w:rPr>
          <w:sz w:val="16"/>
        </w:rPr>
        <w:t xml:space="preserve">’, which according to posthuman feminist Rosi Braidotti (Citation2013) </w:t>
      </w:r>
      <w:r w:rsidRPr="008A361F">
        <w:rPr>
          <w:rStyle w:val="AAAUNDERLINEKEYBOARD"/>
        </w:rPr>
        <w:t xml:space="preserve">is </w:t>
      </w:r>
      <w:r w:rsidRPr="007371EC">
        <w:rPr>
          <w:rStyle w:val="AAAUNDERLINEKEYBOARD"/>
          <w:highlight w:val="yellow"/>
        </w:rPr>
        <w:t xml:space="preserve">tied to </w:t>
      </w:r>
      <w:r w:rsidRPr="007371EC">
        <w:rPr>
          <w:rStyle w:val="Emphasis"/>
          <w:highlight w:val="yellow"/>
        </w:rPr>
        <w:t>Enlightenment</w:t>
      </w:r>
      <w:r w:rsidRPr="00CA0CB1">
        <w:rPr>
          <w:sz w:val="16"/>
        </w:rPr>
        <w:t xml:space="preserve"> period </w:t>
      </w:r>
      <w:r w:rsidRPr="007371EC">
        <w:rPr>
          <w:rStyle w:val="StyleUnderline"/>
          <w:highlight w:val="yellow"/>
        </w:rPr>
        <w:t>ideals</w:t>
      </w:r>
      <w:r w:rsidRPr="00CA0CB1">
        <w:rPr>
          <w:sz w:val="16"/>
        </w:rPr>
        <w:t xml:space="preserve"> best represented via Di Vinci’s </w:t>
      </w:r>
      <w:r w:rsidRPr="008A361F">
        <w:rPr>
          <w:rStyle w:val="AAAUNDERLINEKEYBOARD"/>
        </w:rPr>
        <w:t>white</w:t>
      </w:r>
      <w:r w:rsidRPr="00CA0CB1">
        <w:rPr>
          <w:sz w:val="16"/>
        </w:rPr>
        <w:t xml:space="preserve">, western European, </w:t>
      </w:r>
      <w:r w:rsidRPr="008A361F">
        <w:rPr>
          <w:rStyle w:val="AAAUNDERLINEKEYBOARD"/>
        </w:rPr>
        <w:t>nondisabled</w:t>
      </w:r>
      <w:r w:rsidRPr="00CA0CB1">
        <w:rPr>
          <w:sz w:val="16"/>
        </w:rPr>
        <w:t xml:space="preserve"> Vitruvian </w:t>
      </w:r>
      <w:r w:rsidRPr="008A361F">
        <w:rPr>
          <w:rStyle w:val="AAAUNDERLINEKEYBOARD"/>
        </w:rPr>
        <w:t>Man</w:t>
      </w:r>
      <w:r w:rsidRPr="00CA0CB1">
        <w:rPr>
          <w:sz w:val="16"/>
        </w:rPr>
        <w:t xml:space="preserve">, are </w:t>
      </w:r>
      <w:r w:rsidRPr="008A361F">
        <w:rPr>
          <w:rStyle w:val="AAAUNDERLINEKEYBOARD"/>
        </w:rPr>
        <w:t>cast as sub-</w:t>
      </w:r>
      <w:r w:rsidRPr="00CA0CB1">
        <w:rPr>
          <w:sz w:val="16"/>
        </w:rPr>
        <w:t xml:space="preserve"> or less than-</w:t>
      </w:r>
      <w:r w:rsidRPr="008A361F">
        <w:rPr>
          <w:rStyle w:val="AAAUNDERLINEKEYBOARD"/>
        </w:rPr>
        <w:t>human</w:t>
      </w:r>
      <w:r w:rsidRPr="00CA0CB1">
        <w:rPr>
          <w:sz w:val="16"/>
        </w:rPr>
        <w:t xml:space="preserve">. As such, </w:t>
      </w:r>
      <w:r w:rsidRPr="007371EC">
        <w:rPr>
          <w:rStyle w:val="AAAUNDERLINEKEYBOARD"/>
          <w:highlight w:val="yellow"/>
        </w:rPr>
        <w:t>disability</w:t>
      </w:r>
      <w:r w:rsidRPr="008A361F">
        <w:rPr>
          <w:rStyle w:val="AAAUNDERLINEKEYBOARD"/>
        </w:rPr>
        <w:t xml:space="preserve"> is</w:t>
      </w:r>
      <w:r w:rsidRPr="00CA0CB1">
        <w:rPr>
          <w:sz w:val="16"/>
        </w:rPr>
        <w:t xml:space="preserve"> cast as ‘</w:t>
      </w:r>
      <w:r w:rsidRPr="007371EC">
        <w:rPr>
          <w:rStyle w:val="AAAUNDERLINEKEYBOARD"/>
          <w:highlight w:val="yellow"/>
        </w:rPr>
        <w:t>a diminished state of being human</w:t>
      </w:r>
      <w:r w:rsidRPr="002270AC">
        <w:rPr>
          <w:sz w:val="16"/>
        </w:rPr>
        <w:t>’</w:t>
      </w:r>
      <w:r w:rsidRPr="00CA0CB1">
        <w:rPr>
          <w:sz w:val="16"/>
        </w:rPr>
        <w:t xml:space="preserve"> (Campbell Citation2001, 44) because </w:t>
      </w:r>
      <w:r w:rsidRPr="00891374">
        <w:rPr>
          <w:rStyle w:val="AAAUNDERLINEKEYBOARD"/>
        </w:rPr>
        <w:t>disabled people</w:t>
      </w:r>
      <w:r w:rsidRPr="00CA0CB1">
        <w:rPr>
          <w:sz w:val="16"/>
        </w:rPr>
        <w:t xml:space="preserve">, especially those </w:t>
      </w:r>
      <w:r w:rsidRPr="00891374">
        <w:rPr>
          <w:rStyle w:val="AAAUNDERLINEKEYBOARD"/>
        </w:rPr>
        <w:t xml:space="preserve">that inhabit </w:t>
      </w:r>
      <w:r w:rsidRPr="00FD1906">
        <w:rPr>
          <w:rStyle w:val="Emphasis"/>
        </w:rPr>
        <w:t>mainstream</w:t>
      </w:r>
      <w:r w:rsidRPr="00891374">
        <w:rPr>
          <w:rStyle w:val="AAAUNDERLINEKEYBOARD"/>
        </w:rPr>
        <w:t xml:space="preserve"> education spaces</w:t>
      </w:r>
      <w:r w:rsidRPr="00CA0CB1">
        <w:rPr>
          <w:sz w:val="16"/>
        </w:rPr>
        <w:t xml:space="preserve">, </w:t>
      </w:r>
      <w:r w:rsidRPr="00891374">
        <w:rPr>
          <w:rStyle w:val="AAAUNDERLINEKEYBOARD"/>
        </w:rPr>
        <w:t>threaten normative</w:t>
      </w:r>
      <w:r w:rsidRPr="00CA0CB1">
        <w:rPr>
          <w:sz w:val="16"/>
        </w:rPr>
        <w:t xml:space="preserve"> and ableist </w:t>
      </w:r>
      <w:r w:rsidRPr="00FD1906">
        <w:rPr>
          <w:rStyle w:val="Emphasis"/>
        </w:rPr>
        <w:t>percepts</w:t>
      </w:r>
      <w:r w:rsidRPr="00891374">
        <w:rPr>
          <w:rStyle w:val="AAAUNDERLINEKEYBOARD"/>
        </w:rPr>
        <w:t xml:space="preserve"> of how the mind-body-self should</w:t>
      </w:r>
      <w:r w:rsidRPr="00CA0CB1">
        <w:rPr>
          <w:sz w:val="16"/>
        </w:rPr>
        <w:t xml:space="preserve"> think, look, move, be and </w:t>
      </w:r>
      <w:r w:rsidRPr="00891374">
        <w:rPr>
          <w:rStyle w:val="AAAUNDERLINEKEYBOARD"/>
        </w:rPr>
        <w:t>become</w:t>
      </w:r>
      <w:r w:rsidRPr="00CA0CB1">
        <w:rPr>
          <w:sz w:val="16"/>
        </w:rPr>
        <w:t xml:space="preserve">. It follows then that </w:t>
      </w:r>
      <w:r w:rsidRPr="00891374">
        <w:rPr>
          <w:rStyle w:val="AAAUNDERLINEKEYBOARD"/>
        </w:rPr>
        <w:t xml:space="preserve">ableism is an intersubjective mode of </w:t>
      </w:r>
      <w:r w:rsidRPr="00FD1906">
        <w:rPr>
          <w:rStyle w:val="Emphasis"/>
        </w:rPr>
        <w:t>symbolic</w:t>
      </w:r>
      <w:r w:rsidRPr="00891374">
        <w:rPr>
          <w:rStyle w:val="AAAUNDERLINEKEYBOARD"/>
        </w:rPr>
        <w:t xml:space="preserve"> power and domination</w:t>
      </w:r>
      <w:r w:rsidRPr="00CA0CB1">
        <w:rPr>
          <w:sz w:val="16"/>
        </w:rPr>
        <w:t xml:space="preserve"> (Bourdieu Citation1991) that permeates all social relations and interactions in the cultural fields of education, producing processes and systems of entitlement for nondisabled students, and oppression, marginalization, and exclusion for disabled students because they do not conform to normative expectations. According to Goodley et al. (Citation2019):</w:t>
      </w:r>
    </w:p>
    <w:p w14:paraId="2014628F" w14:textId="77777777" w:rsidR="00F45159" w:rsidRPr="00CA0CB1" w:rsidRDefault="00F45159" w:rsidP="00F45159">
      <w:pPr>
        <w:ind w:left="720"/>
        <w:rPr>
          <w:sz w:val="16"/>
        </w:rPr>
      </w:pPr>
      <w:r w:rsidRPr="007371EC">
        <w:rPr>
          <w:rStyle w:val="AAAUNDERLINEKEYBOARD"/>
          <w:highlight w:val="yellow"/>
        </w:rPr>
        <w:t>Schools</w:t>
      </w:r>
      <w:r w:rsidRPr="00CA0CB1">
        <w:rPr>
          <w:sz w:val="16"/>
        </w:rPr>
        <w:t xml:space="preserve"> [and education generally] </w:t>
      </w:r>
      <w:r w:rsidRPr="00433018">
        <w:rPr>
          <w:rStyle w:val="AAAUNDERLINEKEYBOARD"/>
        </w:rPr>
        <w:t xml:space="preserve">are </w:t>
      </w:r>
      <w:r w:rsidRPr="007371EC">
        <w:rPr>
          <w:rStyle w:val="AAAUNDERLINEKEYBOARD"/>
          <w:highlight w:val="yellow"/>
        </w:rPr>
        <w:t>built upon</w:t>
      </w:r>
      <w:r w:rsidRPr="00CA0CB1">
        <w:rPr>
          <w:sz w:val="16"/>
        </w:rPr>
        <w:t xml:space="preserve"> highly </w:t>
      </w:r>
      <w:r w:rsidRPr="00433018">
        <w:rPr>
          <w:rStyle w:val="AAAUNDERLINEKEYBOARD"/>
        </w:rPr>
        <w:t xml:space="preserve">regulated </w:t>
      </w:r>
      <w:r w:rsidRPr="00FD1906">
        <w:rPr>
          <w:rStyle w:val="Emphasis"/>
        </w:rPr>
        <w:t>principles</w:t>
      </w:r>
      <w:r w:rsidRPr="00433018">
        <w:rPr>
          <w:rStyle w:val="AAAUNDERLINEKEYBOARD"/>
        </w:rPr>
        <w:t xml:space="preserve"> and </w:t>
      </w:r>
      <w:r w:rsidRPr="007371EC">
        <w:rPr>
          <w:rStyle w:val="AAAUNDERLINEKEYBOARD"/>
          <w:highlight w:val="yellow"/>
        </w:rPr>
        <w:t xml:space="preserve">policy </w:t>
      </w:r>
      <w:r w:rsidRPr="007371EC">
        <w:rPr>
          <w:rStyle w:val="Emphasis"/>
          <w:highlight w:val="yellow"/>
        </w:rPr>
        <w:t>discourses</w:t>
      </w:r>
      <w:r w:rsidRPr="007371EC">
        <w:rPr>
          <w:rStyle w:val="AAAUNDERLINEKEYBOARD"/>
          <w:highlight w:val="yellow"/>
        </w:rPr>
        <w:t xml:space="preserve"> of</w:t>
      </w:r>
      <w:r w:rsidRPr="00CA0CB1">
        <w:rPr>
          <w:sz w:val="16"/>
        </w:rPr>
        <w:t xml:space="preserve"> individual </w:t>
      </w:r>
      <w:r w:rsidRPr="007371EC">
        <w:rPr>
          <w:rStyle w:val="Emphasis"/>
          <w:highlight w:val="yellow"/>
        </w:rPr>
        <w:t>achievement</w:t>
      </w:r>
      <w:r w:rsidRPr="007371EC">
        <w:rPr>
          <w:rStyle w:val="AAAUNDERLINEKEYBOARD"/>
          <w:highlight w:val="yellow"/>
        </w:rPr>
        <w:t xml:space="preserve"> and progression</w:t>
      </w:r>
      <w:r w:rsidRPr="00CA0CB1">
        <w:rPr>
          <w:sz w:val="16"/>
        </w:rPr>
        <w:t xml:space="preserve">. They are inherently </w:t>
      </w:r>
      <w:r w:rsidRPr="00433018">
        <w:rPr>
          <w:rStyle w:val="AAAUNDERLINEKEYBOARD"/>
        </w:rPr>
        <w:t>individualistic and reward</w:t>
      </w:r>
      <w:r w:rsidRPr="00CA0CB1">
        <w:rPr>
          <w:sz w:val="16"/>
        </w:rPr>
        <w:t xml:space="preserve"> the </w:t>
      </w:r>
      <w:r w:rsidRPr="00433018">
        <w:rPr>
          <w:rStyle w:val="AAAUNDERLINEKEYBOARD"/>
        </w:rPr>
        <w:t>entrepreneurial achievements</w:t>
      </w:r>
      <w:r w:rsidRPr="00CA0CB1">
        <w:rPr>
          <w:sz w:val="16"/>
        </w:rPr>
        <w:t xml:space="preserve"> of self-governing learners. </w:t>
      </w:r>
      <w:r w:rsidRPr="00433018">
        <w:rPr>
          <w:rStyle w:val="AAAUNDERLINEKEYBOARD"/>
        </w:rPr>
        <w:t>The school is a</w:t>
      </w:r>
      <w:r w:rsidRPr="00CA0CB1">
        <w:rPr>
          <w:sz w:val="16"/>
        </w:rPr>
        <w:t xml:space="preserve"> literal and metaphorical </w:t>
      </w:r>
      <w:r w:rsidRPr="007371EC">
        <w:rPr>
          <w:rStyle w:val="Emphasis"/>
          <w:highlight w:val="yellow"/>
        </w:rPr>
        <w:t>ableist</w:t>
      </w:r>
      <w:r w:rsidRPr="00FD1906">
        <w:rPr>
          <w:rStyle w:val="Emphasis"/>
        </w:rPr>
        <w:t xml:space="preserve"> </w:t>
      </w:r>
      <w:r w:rsidRPr="007371EC">
        <w:rPr>
          <w:rStyle w:val="Emphasis"/>
          <w:highlight w:val="yellow"/>
        </w:rPr>
        <w:t>playground</w:t>
      </w:r>
      <w:r w:rsidRPr="00CA0CB1">
        <w:rPr>
          <w:sz w:val="16"/>
        </w:rPr>
        <w:t xml:space="preserve"> (p. 987).</w:t>
      </w:r>
    </w:p>
    <w:p w14:paraId="4915C1B8" w14:textId="77777777" w:rsidR="00F45159" w:rsidRPr="00CA0CB1" w:rsidRDefault="00F45159" w:rsidP="00F45159">
      <w:pPr>
        <w:rPr>
          <w:sz w:val="16"/>
        </w:rPr>
      </w:pPr>
      <w:r w:rsidRPr="00CA0CB1">
        <w:rPr>
          <w:sz w:val="16"/>
        </w:rPr>
        <w:t xml:space="preserve">As such, ableist educational systems, and </w:t>
      </w:r>
      <w:r w:rsidRPr="007371EC">
        <w:rPr>
          <w:rStyle w:val="Emphasis"/>
          <w:highlight w:val="yellow"/>
        </w:rPr>
        <w:t>hegemonic</w:t>
      </w:r>
      <w:r w:rsidRPr="007371EC">
        <w:rPr>
          <w:rStyle w:val="AAAUNDERLINEKEYBOARD"/>
          <w:highlight w:val="yellow"/>
        </w:rPr>
        <w:t xml:space="preserve"> logics relating to policy construction</w:t>
      </w:r>
      <w:r w:rsidRPr="00433018">
        <w:rPr>
          <w:rStyle w:val="AAAUNDERLINEKEYBOARD"/>
        </w:rPr>
        <w:t xml:space="preserve"> and</w:t>
      </w:r>
      <w:r w:rsidRPr="00CA0CB1">
        <w:rPr>
          <w:sz w:val="16"/>
        </w:rPr>
        <w:t xml:space="preserve"> enactment, </w:t>
      </w:r>
      <w:r w:rsidRPr="00433018">
        <w:rPr>
          <w:rStyle w:val="AAAUNDERLINEKEYBOARD"/>
        </w:rPr>
        <w:t>curriculum</w:t>
      </w:r>
      <w:r w:rsidRPr="00CA0CB1">
        <w:rPr>
          <w:sz w:val="16"/>
        </w:rPr>
        <w:t xml:space="preserve">, </w:t>
      </w:r>
      <w:r w:rsidRPr="00433018">
        <w:rPr>
          <w:rStyle w:val="AAAUNDERLINEKEYBOARD"/>
        </w:rPr>
        <w:t>pedagogy</w:t>
      </w:r>
      <w:r w:rsidRPr="00CA0CB1">
        <w:rPr>
          <w:sz w:val="16"/>
        </w:rPr>
        <w:t xml:space="preserve">, and assessment, </w:t>
      </w:r>
      <w:r w:rsidRPr="007371EC">
        <w:rPr>
          <w:rStyle w:val="AAAUNDERLINEKEYBOARD"/>
          <w:highlight w:val="yellow"/>
        </w:rPr>
        <w:t>act as</w:t>
      </w:r>
      <w:r w:rsidRPr="00CA0CB1">
        <w:rPr>
          <w:sz w:val="16"/>
        </w:rPr>
        <w:t xml:space="preserve"> what Antonio Gramsci called </w:t>
      </w:r>
      <w:r w:rsidRPr="00433018">
        <w:rPr>
          <w:rStyle w:val="AAAUNDERLINEKEYBOARD"/>
        </w:rPr>
        <w:t>mechanisms of cultural (</w:t>
      </w:r>
      <w:r w:rsidRPr="00FD1906">
        <w:rPr>
          <w:rStyle w:val="Emphasis"/>
        </w:rPr>
        <w:t>re)production</w:t>
      </w:r>
      <w:r w:rsidRPr="00CA0CB1">
        <w:rPr>
          <w:sz w:val="16"/>
        </w:rPr>
        <w:t xml:space="preserve"> (Hoare and Nowell-Smith Citation1971) </w:t>
      </w:r>
      <w:r w:rsidRPr="00433018">
        <w:rPr>
          <w:rStyle w:val="AAAUNDERLINEKEYBOARD"/>
        </w:rPr>
        <w:t>by contributing towards</w:t>
      </w:r>
      <w:r w:rsidRPr="00CA0CB1">
        <w:rPr>
          <w:sz w:val="16"/>
        </w:rPr>
        <w:t xml:space="preserve"> creating </w:t>
      </w:r>
      <w:r w:rsidRPr="007371EC">
        <w:rPr>
          <w:rStyle w:val="Emphasis"/>
          <w:highlight w:val="yellow"/>
        </w:rPr>
        <w:t>hierarchized</w:t>
      </w:r>
      <w:r w:rsidRPr="007371EC">
        <w:rPr>
          <w:rStyle w:val="AAAUNDERLINEKEYBOARD"/>
          <w:highlight w:val="yellow"/>
        </w:rPr>
        <w:t xml:space="preserve"> notions</w:t>
      </w:r>
      <w:r w:rsidRPr="00433018">
        <w:rPr>
          <w:rStyle w:val="AAAUNDERLINEKEYBOARD"/>
        </w:rPr>
        <w:t xml:space="preserve"> of the mind-body-self</w:t>
      </w:r>
      <w:r w:rsidRPr="00CA0CB1">
        <w:rPr>
          <w:sz w:val="16"/>
        </w:rPr>
        <w:t xml:space="preserve"> through the ‘differentiation, ranking, negation, notification, and prioritization of sentient life’ (Campbell Citation2019, 287–288). We see this most starkly through the Neoliberal performative culture of schools that is perpetuated through high stakes testing, league tables, state-orchestrated inspections (such as Ofsted in the UK), curriculum, and teacher education (see Apple Citation2017; Ball Citation2016). Such </w:t>
      </w:r>
      <w:r w:rsidRPr="00433018">
        <w:rPr>
          <w:rStyle w:val="AAAUNDERLINEKEYBOARD"/>
        </w:rPr>
        <w:t xml:space="preserve">Neoliberal performative cultures shape </w:t>
      </w:r>
      <w:r w:rsidRPr="00FD1906">
        <w:rPr>
          <w:rStyle w:val="Emphasis"/>
        </w:rPr>
        <w:t>perceptions</w:t>
      </w:r>
      <w:r w:rsidRPr="00433018">
        <w:rPr>
          <w:rStyle w:val="AAAUNDERLINEKEYBOARD"/>
        </w:rPr>
        <w:t xml:space="preserve"> of cognition</w:t>
      </w:r>
      <w:r w:rsidRPr="00CA0CB1">
        <w:rPr>
          <w:sz w:val="16"/>
        </w:rPr>
        <w:t xml:space="preserve"> and corporeality </w:t>
      </w:r>
      <w:r w:rsidRPr="00433018">
        <w:rPr>
          <w:rStyle w:val="AAAUNDERLINEKEYBOARD"/>
        </w:rPr>
        <w:t xml:space="preserve">and thus the construction of </w:t>
      </w:r>
      <w:r w:rsidRPr="00FD1906">
        <w:rPr>
          <w:rStyle w:val="Emphasis"/>
        </w:rPr>
        <w:t>legitimate</w:t>
      </w:r>
      <w:r w:rsidRPr="00433018">
        <w:rPr>
          <w:rStyle w:val="AAAUNDERLINEKEYBOARD"/>
        </w:rPr>
        <w:t xml:space="preserve"> forms of ability-related capital</w:t>
      </w:r>
      <w:r w:rsidRPr="00CA0CB1">
        <w:rPr>
          <w:sz w:val="16"/>
        </w:rPr>
        <w:t xml:space="preserve">. Students who are positioned and perceived as possessing such capital are privileged over others. Too often, </w:t>
      </w:r>
      <w:r w:rsidRPr="007371EC">
        <w:rPr>
          <w:rStyle w:val="AAAUNDERLINEKEYBOARD"/>
          <w:highlight w:val="yellow"/>
        </w:rPr>
        <w:t>hegemonic beliefs</w:t>
      </w:r>
      <w:r w:rsidRPr="00CA0CB1">
        <w:rPr>
          <w:sz w:val="16"/>
        </w:rPr>
        <w:t xml:space="preserve"> about capital </w:t>
      </w:r>
      <w:r w:rsidRPr="00433018">
        <w:rPr>
          <w:rStyle w:val="AAAUNDERLINEKEYBOARD"/>
        </w:rPr>
        <w:t xml:space="preserve">are </w:t>
      </w:r>
      <w:r w:rsidRPr="00601A8B">
        <w:rPr>
          <w:rStyle w:val="AAAUNDERLINEKEYBOARD"/>
        </w:rPr>
        <w:t>based on normative perceptions of how the</w:t>
      </w:r>
      <w:r w:rsidRPr="00601A8B">
        <w:rPr>
          <w:sz w:val="16"/>
        </w:rPr>
        <w:t xml:space="preserve"> (able) </w:t>
      </w:r>
      <w:r w:rsidRPr="00601A8B">
        <w:rPr>
          <w:rStyle w:val="AAAUNDERLINEKEYBOARD"/>
        </w:rPr>
        <w:t>mind-body-self should think</w:t>
      </w:r>
      <w:r w:rsidRPr="00601A8B">
        <w:rPr>
          <w:sz w:val="16"/>
        </w:rPr>
        <w:t xml:space="preserve">, </w:t>
      </w:r>
      <w:r w:rsidRPr="00601A8B">
        <w:rPr>
          <w:rStyle w:val="AAAUNDERLINEKEYBOARD"/>
        </w:rPr>
        <w:t>look</w:t>
      </w:r>
      <w:r w:rsidRPr="00601A8B">
        <w:rPr>
          <w:sz w:val="16"/>
        </w:rPr>
        <w:t xml:space="preserve">, </w:t>
      </w:r>
      <w:r w:rsidRPr="00601A8B">
        <w:rPr>
          <w:rStyle w:val="AAAUNDERLINEKEYBOARD"/>
        </w:rPr>
        <w:t>and</w:t>
      </w:r>
      <w:r w:rsidRPr="00433018">
        <w:rPr>
          <w:rStyle w:val="AAAUNDERLINEKEYBOARD"/>
        </w:rPr>
        <w:t xml:space="preserve"> move</w:t>
      </w:r>
      <w:r w:rsidRPr="00CA0CB1">
        <w:rPr>
          <w:sz w:val="16"/>
        </w:rPr>
        <w:t xml:space="preserve">, thus </w:t>
      </w:r>
      <w:r w:rsidRPr="007371EC">
        <w:rPr>
          <w:rStyle w:val="AAAUNDERLINEKEYBOARD"/>
          <w:highlight w:val="yellow"/>
        </w:rPr>
        <w:t>result</w:t>
      </w:r>
      <w:r w:rsidRPr="00601A8B">
        <w:rPr>
          <w:rStyle w:val="AAAUNDERLINEKEYBOARD"/>
        </w:rPr>
        <w:t xml:space="preserve">ing </w:t>
      </w:r>
      <w:r w:rsidRPr="007371EC">
        <w:rPr>
          <w:rStyle w:val="AAAUNDERLINEKEYBOARD"/>
          <w:highlight w:val="yellow"/>
        </w:rPr>
        <w:t>in</w:t>
      </w:r>
      <w:r w:rsidRPr="00CA0CB1">
        <w:rPr>
          <w:sz w:val="16"/>
        </w:rPr>
        <w:t xml:space="preserve"> many </w:t>
      </w:r>
      <w:r w:rsidRPr="00433018">
        <w:rPr>
          <w:rStyle w:val="AAAUNDERLINEKEYBOARD"/>
        </w:rPr>
        <w:t>disabled students</w:t>
      </w:r>
      <w:r w:rsidRPr="00CA0CB1">
        <w:rPr>
          <w:sz w:val="16"/>
        </w:rPr>
        <w:t xml:space="preserve"> and some with special educational needs </w:t>
      </w:r>
      <w:r w:rsidRPr="00433018">
        <w:rPr>
          <w:rStyle w:val="AAAUNDERLINEKEYBOARD"/>
        </w:rPr>
        <w:t>experiencing</w:t>
      </w:r>
      <w:r w:rsidRPr="00CA0CB1">
        <w:rPr>
          <w:sz w:val="16"/>
        </w:rPr>
        <w:t xml:space="preserve"> what Bourdieu (Citation1991) considered </w:t>
      </w:r>
      <w:r w:rsidRPr="007371EC">
        <w:rPr>
          <w:rStyle w:val="Emphasis"/>
          <w:highlight w:val="yellow"/>
        </w:rPr>
        <w:t>symbolic violence</w:t>
      </w:r>
      <w:r w:rsidRPr="00433018">
        <w:rPr>
          <w:rStyle w:val="AAAUNDERLINEKEYBOARD"/>
        </w:rPr>
        <w:t xml:space="preserve"> because</w:t>
      </w:r>
      <w:r w:rsidRPr="00CA0CB1">
        <w:rPr>
          <w:sz w:val="16"/>
        </w:rPr>
        <w:t xml:space="preserve">, according to empirical research conducted by Goodley et al. (Citation2019), Lynch, Simon, and Maher (Citation2023) and Maher, van Rossum, and Morley (Citation2023), </w:t>
      </w:r>
      <w:r w:rsidRPr="00433018">
        <w:rPr>
          <w:rStyle w:val="AAAUNDERLINEKEYBOARD"/>
        </w:rPr>
        <w:t xml:space="preserve">their </w:t>
      </w:r>
      <w:r w:rsidRPr="00FD1906">
        <w:rPr>
          <w:rStyle w:val="Emphasis"/>
        </w:rPr>
        <w:t>cognitive</w:t>
      </w:r>
      <w:r w:rsidRPr="00433018">
        <w:rPr>
          <w:rStyle w:val="AAAUNDERLINEKEYBOARD"/>
        </w:rPr>
        <w:t xml:space="preserve"> and corporeal abilities are</w:t>
      </w:r>
      <w:r w:rsidRPr="00CA0CB1">
        <w:rPr>
          <w:sz w:val="16"/>
        </w:rPr>
        <w:t xml:space="preserve"> judged negatively and thus </w:t>
      </w:r>
      <w:r w:rsidRPr="00FD1906">
        <w:rPr>
          <w:rStyle w:val="Emphasis"/>
        </w:rPr>
        <w:t>subordinated</w:t>
      </w:r>
      <w:r w:rsidRPr="00CA0CB1">
        <w:rPr>
          <w:sz w:val="16"/>
        </w:rPr>
        <w:t xml:space="preserve"> through an able-mind/body gaze. In this regard, the able-mind/body gaze infiltrates associated practices that work to police and regulate nonnormative mind-body-selves by, empirical research by Maher, van Rossum, and Morley (Citation2023) suggests, using normative tools for assessing learning, learner progress and learner achievement as a way of reinforcing ableist normalcy.</w:t>
      </w:r>
    </w:p>
    <w:p w14:paraId="62B58B68" w14:textId="77777777" w:rsidR="00F45159" w:rsidRPr="00CA0CB1" w:rsidRDefault="00F45159" w:rsidP="00F45159">
      <w:pPr>
        <w:rPr>
          <w:sz w:val="16"/>
        </w:rPr>
      </w:pPr>
      <w:r w:rsidRPr="00CA0CB1">
        <w:rPr>
          <w:sz w:val="16"/>
        </w:rPr>
        <w:t xml:space="preserve">According to Wolbring (Citation2008), </w:t>
      </w:r>
      <w:r w:rsidRPr="007371EC">
        <w:rPr>
          <w:rStyle w:val="AAAUNDERLINEKEYBOARD"/>
          <w:highlight w:val="yellow"/>
        </w:rPr>
        <w:t>ableism</w:t>
      </w:r>
      <w:r w:rsidRPr="00BE1310">
        <w:rPr>
          <w:rStyle w:val="AAAUNDERLINEKEYBOARD"/>
        </w:rPr>
        <w:t xml:space="preserve"> is</w:t>
      </w:r>
      <w:r w:rsidRPr="00CA0CB1">
        <w:rPr>
          <w:sz w:val="16"/>
        </w:rPr>
        <w:t xml:space="preserve"> so </w:t>
      </w:r>
      <w:r w:rsidRPr="00FD1906">
        <w:rPr>
          <w:rStyle w:val="Emphasis"/>
        </w:rPr>
        <w:t>pervasive</w:t>
      </w:r>
      <w:r w:rsidRPr="00CA0CB1">
        <w:rPr>
          <w:sz w:val="16"/>
        </w:rPr>
        <w:t xml:space="preserve"> that it </w:t>
      </w:r>
      <w:r w:rsidRPr="007371EC">
        <w:rPr>
          <w:rStyle w:val="AAAUNDERLINEKEYBOARD"/>
          <w:highlight w:val="yellow"/>
        </w:rPr>
        <w:t xml:space="preserve">manifests as </w:t>
      </w:r>
      <w:r w:rsidRPr="007371EC">
        <w:rPr>
          <w:rStyle w:val="Emphasis"/>
          <w:highlight w:val="yellow"/>
        </w:rPr>
        <w:t>common-sense</w:t>
      </w:r>
      <w:r w:rsidRPr="00BE1310">
        <w:rPr>
          <w:rStyle w:val="AAAUNDERLINEKEYBOARD"/>
        </w:rPr>
        <w:t xml:space="preserve"> cultural ideologies and discourses</w:t>
      </w:r>
      <w:r w:rsidRPr="00CA0CB1">
        <w:rPr>
          <w:sz w:val="16"/>
        </w:rPr>
        <w:t xml:space="preserve"> underpinning taken-for-granted logics and thus is considered ‘the natural’ or ‘common sense’ way of being (in schools). So much so, in fact, that </w:t>
      </w:r>
      <w:r w:rsidRPr="00BE1310">
        <w:rPr>
          <w:rStyle w:val="AAAUNDERLINEKEYBOARD"/>
        </w:rPr>
        <w:t xml:space="preserve">ableism becomes </w:t>
      </w:r>
      <w:r w:rsidRPr="00FD1906">
        <w:rPr>
          <w:rStyle w:val="Emphasis"/>
        </w:rPr>
        <w:t>internalized</w:t>
      </w:r>
      <w:r w:rsidRPr="00CA0CB1">
        <w:rPr>
          <w:sz w:val="16"/>
        </w:rPr>
        <w:t xml:space="preserve">; that is, </w:t>
      </w:r>
      <w:r w:rsidRPr="00BE1310">
        <w:rPr>
          <w:rStyle w:val="AAAUNDERLINEKEYBOARD"/>
        </w:rPr>
        <w:t xml:space="preserve">it </w:t>
      </w:r>
      <w:r w:rsidRPr="007371EC">
        <w:rPr>
          <w:rStyle w:val="AAAUNDERLINEKEYBOARD"/>
          <w:highlight w:val="yellow"/>
        </w:rPr>
        <w:t>shapes the</w:t>
      </w:r>
      <w:r w:rsidRPr="00BE1310">
        <w:rPr>
          <w:rStyle w:val="AAAUNDERLINEKEYBOARD"/>
        </w:rPr>
        <w:t xml:space="preserve"> individual and </w:t>
      </w:r>
      <w:r w:rsidRPr="007371EC">
        <w:rPr>
          <w:rStyle w:val="AAAUNDERLINEKEYBOARD"/>
          <w:highlight w:val="yellow"/>
        </w:rPr>
        <w:t>collective</w:t>
      </w:r>
      <w:r w:rsidRPr="00BE1310">
        <w:rPr>
          <w:rStyle w:val="AAAUNDERLINEKEYBOARD"/>
        </w:rPr>
        <w:t xml:space="preserve"> </w:t>
      </w:r>
      <w:r w:rsidRPr="007371EC">
        <w:rPr>
          <w:rStyle w:val="Emphasis"/>
          <w:highlight w:val="yellow"/>
        </w:rPr>
        <w:t>habitus</w:t>
      </w:r>
      <w:r w:rsidRPr="00CA0CB1">
        <w:rPr>
          <w:sz w:val="16"/>
        </w:rPr>
        <w:t xml:space="preserve"> or personality structure (Elias Citation1978). It can be said, therefore, that </w:t>
      </w:r>
      <w:r w:rsidRPr="00BE1310">
        <w:rPr>
          <w:rStyle w:val="AAAUNDERLINEKEYBOARD"/>
        </w:rPr>
        <w:t>ableism is structural</w:t>
      </w:r>
      <w:r w:rsidRPr="00CA0CB1">
        <w:rPr>
          <w:sz w:val="16"/>
        </w:rPr>
        <w:t xml:space="preserve">, </w:t>
      </w:r>
      <w:r w:rsidRPr="00BE1310">
        <w:rPr>
          <w:rStyle w:val="AAAUNDERLINEKEYBOARD"/>
        </w:rPr>
        <w:t>cultural</w:t>
      </w:r>
      <w:r w:rsidRPr="00CA0CB1">
        <w:rPr>
          <w:sz w:val="16"/>
        </w:rPr>
        <w:t xml:space="preserve">, </w:t>
      </w:r>
      <w:r w:rsidRPr="00BE1310">
        <w:rPr>
          <w:rStyle w:val="AAAUNDERLINEKEYBOARD"/>
        </w:rPr>
        <w:t>intersubjective, intrasubjective</w:t>
      </w:r>
      <w:r w:rsidRPr="00CA0CB1">
        <w:rPr>
          <w:sz w:val="16"/>
        </w:rPr>
        <w:t xml:space="preserve">, </w:t>
      </w:r>
      <w:r w:rsidRPr="00BE1310">
        <w:rPr>
          <w:rStyle w:val="AAAUNDERLINEKEYBOARD"/>
        </w:rPr>
        <w:t xml:space="preserve">and </w:t>
      </w:r>
      <w:r w:rsidRPr="00FD1906">
        <w:rPr>
          <w:rStyle w:val="Emphasis"/>
        </w:rPr>
        <w:t>psycho-emotional</w:t>
      </w:r>
      <w:r w:rsidRPr="00BE1310">
        <w:rPr>
          <w:rStyle w:val="AAAUNDERLINEKEYBOARD"/>
        </w:rPr>
        <w:t xml:space="preserve"> in nature</w:t>
      </w:r>
      <w:r w:rsidRPr="00CA0CB1">
        <w:rPr>
          <w:sz w:val="16"/>
        </w:rPr>
        <w:t xml:space="preserve"> (Reeve Citation2020). Disabled young people are not immune to the internalization of ableist modes of thinking, doing and being, which act as a form of exclusion because they can </w:t>
      </w:r>
      <w:r w:rsidRPr="007371EC">
        <w:rPr>
          <w:rStyle w:val="AAAUNDERLINEKEYBOARD"/>
          <w:highlight w:val="yellow"/>
        </w:rPr>
        <w:t>lead to</w:t>
      </w:r>
      <w:r w:rsidRPr="00BE1310">
        <w:rPr>
          <w:rStyle w:val="AAAUNDERLINEKEYBOARD"/>
        </w:rPr>
        <w:t xml:space="preserve"> </w:t>
      </w:r>
      <w:r w:rsidRPr="007371EC">
        <w:rPr>
          <w:rStyle w:val="AAAUNDERLINEKEYBOARD"/>
          <w:highlight w:val="yellow"/>
        </w:rPr>
        <w:t xml:space="preserve">psycho-emotional </w:t>
      </w:r>
      <w:r w:rsidRPr="007371EC">
        <w:rPr>
          <w:rStyle w:val="Emphasis"/>
          <w:highlight w:val="yellow"/>
        </w:rPr>
        <w:t>disablement</w:t>
      </w:r>
      <w:r w:rsidRPr="00CA0CB1">
        <w:rPr>
          <w:sz w:val="16"/>
        </w:rPr>
        <w:t xml:space="preserve"> by </w:t>
      </w:r>
      <w:r w:rsidRPr="007371EC">
        <w:rPr>
          <w:rStyle w:val="AAAUNDERLINEKEYBOARD"/>
          <w:highlight w:val="yellow"/>
        </w:rPr>
        <w:t>impacting</w:t>
      </w:r>
      <w:r w:rsidRPr="00BE1310">
        <w:rPr>
          <w:rStyle w:val="AAAUNDERLINEKEYBOARD"/>
        </w:rPr>
        <w:t xml:space="preserve"> negatively on their </w:t>
      </w:r>
      <w:r w:rsidRPr="00FD1906">
        <w:rPr>
          <w:rStyle w:val="Emphasis"/>
        </w:rPr>
        <w:t>self-esteem</w:t>
      </w:r>
      <w:r w:rsidRPr="00CA0CB1">
        <w:rPr>
          <w:sz w:val="16"/>
        </w:rPr>
        <w:t xml:space="preserve">, </w:t>
      </w:r>
      <w:r w:rsidRPr="00BE1310">
        <w:rPr>
          <w:rStyle w:val="AAAUNDERLINEKEYBOARD"/>
        </w:rPr>
        <w:t>self-confidence</w:t>
      </w:r>
      <w:r w:rsidRPr="00CA0CB1">
        <w:rPr>
          <w:sz w:val="16"/>
        </w:rPr>
        <w:t xml:space="preserve">, </w:t>
      </w:r>
      <w:r w:rsidRPr="00BE1310">
        <w:rPr>
          <w:rStyle w:val="AAAUNDERLINEKEYBOARD"/>
        </w:rPr>
        <w:t>mental health</w:t>
      </w:r>
      <w:r w:rsidRPr="00CA0CB1">
        <w:rPr>
          <w:sz w:val="16"/>
        </w:rPr>
        <w:t xml:space="preserve">, </w:t>
      </w:r>
      <w:r w:rsidRPr="00BE1310">
        <w:rPr>
          <w:rStyle w:val="AAAUNDERLINEKEYBOARD"/>
        </w:rPr>
        <w:t>and</w:t>
      </w:r>
      <w:r w:rsidRPr="00CA0CB1">
        <w:rPr>
          <w:sz w:val="16"/>
        </w:rPr>
        <w:t xml:space="preserve"> general </w:t>
      </w:r>
      <w:r w:rsidRPr="007371EC">
        <w:rPr>
          <w:rStyle w:val="Emphasis"/>
          <w:highlight w:val="yellow"/>
        </w:rPr>
        <w:t>well-being</w:t>
      </w:r>
      <w:r w:rsidRPr="00BE1310">
        <w:rPr>
          <w:rStyle w:val="AAAUNDERLINEKEYBOARD"/>
        </w:rPr>
        <w:t xml:space="preserve"> because they attempt</w:t>
      </w:r>
      <w:r w:rsidRPr="00CA0CB1">
        <w:rPr>
          <w:sz w:val="16"/>
        </w:rPr>
        <w:t xml:space="preserve">, and often fail, </w:t>
      </w:r>
      <w:r w:rsidRPr="00BE1310">
        <w:rPr>
          <w:rStyle w:val="AAAUNDERLINEKEYBOARD"/>
        </w:rPr>
        <w:t>to hold themselves to</w:t>
      </w:r>
      <w:r w:rsidRPr="00CA0CB1">
        <w:rPr>
          <w:sz w:val="16"/>
        </w:rPr>
        <w:t xml:space="preserve"> often </w:t>
      </w:r>
      <w:r w:rsidRPr="00FD1906">
        <w:rPr>
          <w:rStyle w:val="Emphasis"/>
        </w:rPr>
        <w:t>unrealistic</w:t>
      </w:r>
      <w:r w:rsidRPr="00BE1310">
        <w:rPr>
          <w:rStyle w:val="AAAUNDERLINEKEYBOARD"/>
        </w:rPr>
        <w:t xml:space="preserve"> ableist thresholds</w:t>
      </w:r>
      <w:r w:rsidRPr="00CA0CB1">
        <w:rPr>
          <w:sz w:val="16"/>
        </w:rPr>
        <w:t xml:space="preserve"> (Reeve Citation2020). Hence, it is crucial that ableism-critical perspectives are utilized to disrupt, dislodge, and transform hegemonic ideologies, discourses, and practices that subordinate the nonnormative mind-body-self because of the negative consequences it can have for their sense of self and personhood. We hope that this article, which centers the lived, embodied experiences of disabled students to conceptualize exclusion as inter- and intra-subjective experiences of internalized ableism and psycho-emotional disablement, contributes in some small way to that cause.</w:t>
      </w:r>
    </w:p>
    <w:p w14:paraId="69B1ED45" w14:textId="77777777" w:rsidR="00F45159" w:rsidRPr="00CA0CB1" w:rsidRDefault="00F45159" w:rsidP="00F45159">
      <w:pPr>
        <w:rPr>
          <w:sz w:val="16"/>
        </w:rPr>
      </w:pPr>
      <w:r w:rsidRPr="00CA0CB1">
        <w:rPr>
          <w:sz w:val="16"/>
        </w:rPr>
        <w:t>Exclusion as internalized ableism and psycho-emotional disablement</w:t>
      </w:r>
    </w:p>
    <w:p w14:paraId="69E85DC2" w14:textId="77777777" w:rsidR="00F45159" w:rsidRPr="00C851E3" w:rsidRDefault="00F45159" w:rsidP="00F45159">
      <w:pPr>
        <w:rPr>
          <w:sz w:val="16"/>
        </w:rPr>
      </w:pPr>
      <w:r w:rsidRPr="00686555">
        <w:rPr>
          <w:sz w:val="16"/>
        </w:rPr>
        <w:t xml:space="preserve">Much of the work done by sociologists and disability scholars has been anchored to a social understanding of disability and thus focused on challenging spatial forms of exclusion to improve the material and social conditions of disabled people, especially in relation to access, opportunities and participation in education, employment, and housing (Oliver Citation2013). Far </w:t>
      </w:r>
      <w:r w:rsidRPr="00686555">
        <w:rPr>
          <w:rStyle w:val="AAAUNDERLINEKEYBOARD"/>
        </w:rPr>
        <w:t>less attention</w:t>
      </w:r>
      <w:r w:rsidRPr="00686555">
        <w:rPr>
          <w:sz w:val="16"/>
        </w:rPr>
        <w:t xml:space="preserve"> has been </w:t>
      </w:r>
      <w:r w:rsidRPr="00686555">
        <w:rPr>
          <w:rStyle w:val="AAAUNDERLINEKEYBOARD"/>
        </w:rPr>
        <w:t>given</w:t>
      </w:r>
      <w:r w:rsidRPr="00686555">
        <w:rPr>
          <w:sz w:val="16"/>
        </w:rPr>
        <w:t xml:space="preserve">, however, </w:t>
      </w:r>
      <w:r w:rsidRPr="00686555">
        <w:rPr>
          <w:rStyle w:val="AAAUNDERLINEKEYBOARD"/>
        </w:rPr>
        <w:t xml:space="preserve">to exploring </w:t>
      </w:r>
      <w:r w:rsidRPr="00686555">
        <w:rPr>
          <w:rStyle w:val="Emphasis"/>
        </w:rPr>
        <w:t>exclusion</w:t>
      </w:r>
      <w:r w:rsidRPr="00686555">
        <w:rPr>
          <w:rStyle w:val="AAAUNDERLINEKEYBOARD"/>
        </w:rPr>
        <w:t xml:space="preserve"> as inter- and intra-subjective experiences that impacts</w:t>
      </w:r>
      <w:r w:rsidRPr="00686555">
        <w:rPr>
          <w:sz w:val="16"/>
        </w:rPr>
        <w:t xml:space="preserve"> the psycho-emotional </w:t>
      </w:r>
      <w:r w:rsidRPr="00686555">
        <w:rPr>
          <w:rStyle w:val="AAAUNDERLINEKEYBOARD"/>
        </w:rPr>
        <w:t>wellbeing</w:t>
      </w:r>
      <w:r w:rsidRPr="00686555">
        <w:rPr>
          <w:sz w:val="16"/>
        </w:rPr>
        <w:t xml:space="preserve"> of disabled people, </w:t>
      </w:r>
      <w:r w:rsidRPr="00686555">
        <w:rPr>
          <w:rStyle w:val="AAAUNDERLINEKEYBOARD"/>
        </w:rPr>
        <w:t>especially disabled students</w:t>
      </w:r>
      <w:r w:rsidRPr="00686555">
        <w:rPr>
          <w:sz w:val="16"/>
        </w:rPr>
        <w:t xml:space="preserve">. For many disability and disabled scholars, this neglect is </w:t>
      </w:r>
      <w:r w:rsidRPr="00686555">
        <w:rPr>
          <w:rStyle w:val="AAAUNDERLINEKEYBOARD"/>
        </w:rPr>
        <w:t xml:space="preserve">tied to a reluctance to </w:t>
      </w:r>
      <w:r w:rsidRPr="00686555">
        <w:rPr>
          <w:rStyle w:val="Emphasis"/>
        </w:rPr>
        <w:t>personalize</w:t>
      </w:r>
      <w:r w:rsidRPr="00686555">
        <w:rPr>
          <w:rStyle w:val="AAAUNDERLINEKEYBOARD"/>
        </w:rPr>
        <w:t xml:space="preserve"> disability for fear of stoking the</w:t>
      </w:r>
      <w:r w:rsidRPr="00686555">
        <w:rPr>
          <w:sz w:val="16"/>
        </w:rPr>
        <w:t xml:space="preserve"> individual, medical, </w:t>
      </w:r>
      <w:r w:rsidRPr="00686555">
        <w:rPr>
          <w:rStyle w:val="Emphasis"/>
        </w:rPr>
        <w:t>pathological</w:t>
      </w:r>
      <w:r w:rsidRPr="00686555">
        <w:rPr>
          <w:sz w:val="16"/>
        </w:rPr>
        <w:t xml:space="preserve">, deficit and tragedy </w:t>
      </w:r>
      <w:r w:rsidRPr="00686555">
        <w:rPr>
          <w:rStyle w:val="AAAUNDERLINEKEYBOARD"/>
        </w:rPr>
        <w:t>discursive fires</w:t>
      </w:r>
      <w:r w:rsidRPr="00686555">
        <w:rPr>
          <w:sz w:val="16"/>
        </w:rPr>
        <w:t xml:space="preserve"> that have been (and still are) bound to disability (Shakespeare Citation1994). Nonetheless, rather than thinking about </w:t>
      </w:r>
      <w:r w:rsidRPr="00686555">
        <w:rPr>
          <w:rStyle w:val="AAAUNDERLINEKEYBOARD"/>
        </w:rPr>
        <w:t>disability</w:t>
      </w:r>
      <w:r w:rsidRPr="00686555">
        <w:rPr>
          <w:sz w:val="16"/>
        </w:rPr>
        <w:t xml:space="preserve"> as being external to the individual and collective, our thinking aligns with that of Shakespeare (Citation1994) and Braidotti (Citation2013) who contest that the (disabled)mind-body-self is a bio-psycho-social-cultural-political entity that is neither inherently good or bad, but instead </w:t>
      </w:r>
      <w:r w:rsidRPr="00686555">
        <w:rPr>
          <w:rStyle w:val="AAAUNDERLINEKEYBOARD"/>
        </w:rPr>
        <w:t xml:space="preserve">exists and has meanings </w:t>
      </w:r>
      <w:r w:rsidRPr="00686555">
        <w:rPr>
          <w:rStyle w:val="Emphasis"/>
        </w:rPr>
        <w:t>ascribed</w:t>
      </w:r>
      <w:r w:rsidRPr="00686555">
        <w:rPr>
          <w:rStyle w:val="AAAUNDERLINEKEYBOARD"/>
        </w:rPr>
        <w:t xml:space="preserve"> to it in the</w:t>
      </w:r>
      <w:r w:rsidRPr="00686555">
        <w:rPr>
          <w:sz w:val="16"/>
        </w:rPr>
        <w:t xml:space="preserve"> different </w:t>
      </w:r>
      <w:r w:rsidRPr="00686555">
        <w:rPr>
          <w:rStyle w:val="AAAUNDERLINEKEYBOARD"/>
        </w:rPr>
        <w:t xml:space="preserve">material and social spaces that it </w:t>
      </w:r>
      <w:r w:rsidRPr="00686555">
        <w:rPr>
          <w:rStyle w:val="Emphasis"/>
        </w:rPr>
        <w:t>inhabits</w:t>
      </w:r>
      <w:r w:rsidRPr="00686555">
        <w:rPr>
          <w:sz w:val="16"/>
        </w:rPr>
        <w:t>. It is for these reasons that we explore how the structural forces that shape material and social spaces, whether that be segregated, integrated, or mainstream, influence how disability and exclusion are lived, embodied, and felt.</w:t>
      </w:r>
    </w:p>
    <w:p w14:paraId="1261D8AF" w14:textId="77777777" w:rsidR="00F45159" w:rsidRPr="00653EE6" w:rsidRDefault="00F45159" w:rsidP="00F45159">
      <w:pPr>
        <w:rPr>
          <w:sz w:val="16"/>
        </w:rPr>
      </w:pPr>
      <w:r w:rsidRPr="00653EE6">
        <w:rPr>
          <w:sz w:val="16"/>
        </w:rPr>
        <w:t>For us, the first component of exclusion as an inter- and intra-subjective experience is the lived, felt, and embodied experience of psycho-emotional disablement. Our conceptualization of psycho-emotional disablement is inspired by, but not anchored to, the work of Carol Thomas (Citation2001, Citation1999) and Donna Reeve (Citation2020, Citation2004, Citation2002). The genesis of psycho-emotional disablement as a tool to think with, make sense of and construct meaning about inter- and intra-subjectivities of disability is tied to Thomas’ (re)wording of the Union of the Physically Impaired Against Segregation’s (UPIAS, 1978) definition of disability. Thomas developed the UPIAS’s definition to include a focus on the impact of disablism on psycho-emotional wellbeing:</w:t>
      </w:r>
    </w:p>
    <w:p w14:paraId="4EC2790E" w14:textId="77777777" w:rsidR="00F45159" w:rsidRPr="00653EE6" w:rsidRDefault="00F45159" w:rsidP="00F45159">
      <w:pPr>
        <w:rPr>
          <w:sz w:val="16"/>
        </w:rPr>
      </w:pPr>
      <w:r w:rsidRPr="00653EE6">
        <w:rPr>
          <w:sz w:val="16"/>
        </w:rPr>
        <w:t>Disablism is a form of social oppression involving the social imposition of restrictions of activity on people with impairments and the socially engendered undermining of their psycho-emotional well-being (2007, 73).</w:t>
      </w:r>
    </w:p>
    <w:p w14:paraId="15AAF2DE" w14:textId="77777777" w:rsidR="00F45159" w:rsidRPr="00F6515F" w:rsidRDefault="00F45159" w:rsidP="00F45159">
      <w:pPr>
        <w:rPr>
          <w:sz w:val="16"/>
        </w:rPr>
      </w:pPr>
      <w:r w:rsidRPr="00F6515F">
        <w:rPr>
          <w:sz w:val="16"/>
        </w:rPr>
        <w:t xml:space="preserve">According to Reeve (Citation2020), </w:t>
      </w:r>
      <w:r w:rsidRPr="007371EC">
        <w:rPr>
          <w:rStyle w:val="AAAUNDERLINEKEYBOARD"/>
          <w:highlight w:val="yellow"/>
        </w:rPr>
        <w:t xml:space="preserve">psycho-emotional </w:t>
      </w:r>
      <w:r w:rsidRPr="007371EC">
        <w:rPr>
          <w:rStyle w:val="Emphasis"/>
          <w:highlight w:val="yellow"/>
        </w:rPr>
        <w:t>disablement</w:t>
      </w:r>
      <w:r w:rsidRPr="007371EC">
        <w:rPr>
          <w:rStyle w:val="AAAUNDERLINEKEYBOARD"/>
          <w:highlight w:val="yellow"/>
        </w:rPr>
        <w:t xml:space="preserve"> is</w:t>
      </w:r>
      <w:r w:rsidRPr="00F6515F">
        <w:rPr>
          <w:sz w:val="16"/>
        </w:rPr>
        <w:t xml:space="preserve"> both </w:t>
      </w:r>
      <w:r w:rsidRPr="007371EC">
        <w:rPr>
          <w:rStyle w:val="AAAUNDERLINEKEYBOARD"/>
          <w:highlight w:val="yellow"/>
        </w:rPr>
        <w:t xml:space="preserve">structural and </w:t>
      </w:r>
      <w:r w:rsidRPr="007371EC">
        <w:rPr>
          <w:rStyle w:val="Emphasis"/>
          <w:highlight w:val="yellow"/>
        </w:rPr>
        <w:t>interactional</w:t>
      </w:r>
      <w:r w:rsidRPr="001D706E">
        <w:rPr>
          <w:rStyle w:val="AAAUNDERLINEKEYBOARD"/>
        </w:rPr>
        <w:t xml:space="preserve"> in nature</w:t>
      </w:r>
      <w:r w:rsidRPr="00F6515F">
        <w:rPr>
          <w:sz w:val="16"/>
        </w:rPr>
        <w:t xml:space="preserve">, thus meaning it can be experienced indirectly or directly. For instance, the natural and built contours of a school can restrict access to material and social spaces if lifts, ramps, or electronic doors are not installed or in good working condition. Moreover, government, local council and school funding models may limit the services and provision that teachers are able to use, regardless of integrated or segregated space or place, to meet the needs and abilities of some disabled students. For example, a lack of learning assistant support, or even limited access to colour overlays or low vision aids because of financial pressures, can impact detrimentally on disabled students’ experiences of school and thus their psycho-emotional wellbeing. Finally, but by no means lastly, school curriculums and assessment arrangements may be normatively standardized and thus not appropriate to meet the needs and abilities of some disabled students. All these </w:t>
      </w:r>
      <w:r w:rsidRPr="001D706E">
        <w:rPr>
          <w:rStyle w:val="AAAUNDERLINEKEYBOARD"/>
        </w:rPr>
        <w:t>structural issues</w:t>
      </w:r>
      <w:r w:rsidRPr="00F6515F">
        <w:rPr>
          <w:sz w:val="16"/>
        </w:rPr>
        <w:t xml:space="preserve">, which are </w:t>
      </w:r>
      <w:r w:rsidRPr="007371EC">
        <w:rPr>
          <w:rStyle w:val="AAAUNDERLINEKEYBOARD"/>
          <w:highlight w:val="yellow"/>
        </w:rPr>
        <w:t>shaped by those with</w:t>
      </w:r>
      <w:r w:rsidRPr="001D706E">
        <w:rPr>
          <w:rStyle w:val="AAAUNDERLINEKEYBOARD"/>
        </w:rPr>
        <w:t xml:space="preserve"> their </w:t>
      </w:r>
      <w:r w:rsidRPr="007371EC">
        <w:rPr>
          <w:rStyle w:val="AAAUNDERLINEKEYBOARD"/>
          <w:highlight w:val="yellow"/>
        </w:rPr>
        <w:t xml:space="preserve">hands on the </w:t>
      </w:r>
      <w:r w:rsidRPr="007371EC">
        <w:rPr>
          <w:rStyle w:val="Emphasis"/>
          <w:highlight w:val="yellow"/>
        </w:rPr>
        <w:t>levers of power</w:t>
      </w:r>
      <w:r w:rsidRPr="001D706E">
        <w:rPr>
          <w:rStyle w:val="AAAUNDERLINEKEYBOARD"/>
        </w:rPr>
        <w:t xml:space="preserve"> in government</w:t>
      </w:r>
      <w:r w:rsidRPr="00F6515F">
        <w:rPr>
          <w:sz w:val="16"/>
        </w:rPr>
        <w:t xml:space="preserve"> and education, </w:t>
      </w:r>
      <w:r w:rsidRPr="007371EC">
        <w:rPr>
          <w:rStyle w:val="Emphasis"/>
          <w:highlight w:val="yellow"/>
        </w:rPr>
        <w:t>none</w:t>
      </w:r>
      <w:r w:rsidRPr="007371EC">
        <w:rPr>
          <w:rStyle w:val="StyleUnderline"/>
          <w:highlight w:val="yellow"/>
        </w:rPr>
        <w:t xml:space="preserve"> of whom</w:t>
      </w:r>
      <w:r w:rsidRPr="00004577">
        <w:rPr>
          <w:rStyle w:val="StyleUnderline"/>
        </w:rPr>
        <w:t xml:space="preserve"> </w:t>
      </w:r>
      <w:r w:rsidRPr="007371EC">
        <w:rPr>
          <w:rStyle w:val="Emphasis"/>
          <w:highlight w:val="yellow"/>
        </w:rPr>
        <w:t>disabled</w:t>
      </w:r>
      <w:r w:rsidRPr="007371EC">
        <w:rPr>
          <w:rStyle w:val="StyleUnderline"/>
          <w:highlight w:val="yellow"/>
        </w:rPr>
        <w:t xml:space="preserve"> children</w:t>
      </w:r>
      <w:r w:rsidRPr="00F6515F">
        <w:rPr>
          <w:sz w:val="16"/>
        </w:rPr>
        <w:t xml:space="preserve"> will </w:t>
      </w:r>
      <w:r w:rsidRPr="007371EC">
        <w:rPr>
          <w:rStyle w:val="StyleUnderline"/>
          <w:highlight w:val="yellow"/>
        </w:rPr>
        <w:t xml:space="preserve">have </w:t>
      </w:r>
      <w:r w:rsidRPr="007371EC">
        <w:rPr>
          <w:rStyle w:val="Emphasis"/>
          <w:highlight w:val="yellow"/>
        </w:rPr>
        <w:t>met</w:t>
      </w:r>
      <w:r w:rsidRPr="00F6515F">
        <w:rPr>
          <w:sz w:val="16"/>
        </w:rPr>
        <w:t xml:space="preserve"> or even know, </w:t>
      </w:r>
      <w:r w:rsidRPr="001D706E">
        <w:rPr>
          <w:rStyle w:val="AAAUNDERLINEKEYBOARD"/>
        </w:rPr>
        <w:t>work to disable some disabled students</w:t>
      </w:r>
      <w:r w:rsidRPr="00F6515F">
        <w:rPr>
          <w:sz w:val="16"/>
        </w:rPr>
        <w:t xml:space="preserve">, </w:t>
      </w:r>
      <w:r w:rsidRPr="001D706E">
        <w:rPr>
          <w:rStyle w:val="AAAUNDERLINEKEYBOARD"/>
        </w:rPr>
        <w:t>elicit</w:t>
      </w:r>
      <w:r w:rsidRPr="00F6515F">
        <w:rPr>
          <w:sz w:val="16"/>
        </w:rPr>
        <w:t xml:space="preserve"> or support feelings of </w:t>
      </w:r>
      <w:r w:rsidRPr="001D706E">
        <w:rPr>
          <w:rStyle w:val="AAAUNDERLINEKEYBOARD"/>
        </w:rPr>
        <w:t xml:space="preserve">exclusion, and impact negatively on their psycho-emotional </w:t>
      </w:r>
      <w:r w:rsidRPr="002E14EA">
        <w:rPr>
          <w:rStyle w:val="Emphasis"/>
        </w:rPr>
        <w:t>wellbeing</w:t>
      </w:r>
      <w:r w:rsidRPr="00F6515F">
        <w:rPr>
          <w:sz w:val="16"/>
        </w:rPr>
        <w:t xml:space="preserve"> (Reeve Citation2020). Indeed, inaccessible material and social spaces, limited specialized services and resources, and poorly designed curriculum and assessments are </w:t>
      </w:r>
      <w:r w:rsidRPr="007371EC">
        <w:rPr>
          <w:rStyle w:val="AAAUNDERLINEKEYBOARD"/>
          <w:highlight w:val="yellow"/>
        </w:rPr>
        <w:t>forms of symbolic violence</w:t>
      </w:r>
      <w:r w:rsidRPr="00F6515F">
        <w:rPr>
          <w:sz w:val="16"/>
        </w:rPr>
        <w:t xml:space="preserve"> (Bourdieu Citation1991) </w:t>
      </w:r>
      <w:r w:rsidRPr="001D706E">
        <w:rPr>
          <w:rStyle w:val="AAAUNDERLINEKEYBOARD"/>
        </w:rPr>
        <w:t xml:space="preserve">that are </w:t>
      </w:r>
      <w:r w:rsidRPr="002E14EA">
        <w:rPr>
          <w:rStyle w:val="Emphasis"/>
        </w:rPr>
        <w:t>exercised</w:t>
      </w:r>
      <w:r w:rsidRPr="001D706E">
        <w:rPr>
          <w:rStyle w:val="AAAUNDERLINEKEYBOARD"/>
        </w:rPr>
        <w:t xml:space="preserve"> upon disabled students</w:t>
      </w:r>
      <w:r w:rsidRPr="00F6515F">
        <w:rPr>
          <w:sz w:val="16"/>
        </w:rPr>
        <w:t xml:space="preserve">, making them feel that they are out of place, part of an undesirable and unwanted minority, and more of a burden than an asset (Haegele and Maher Citation2022; Reeve Citation2020). It is here where our conceptualization of exclusion extends beyond materiality, and thinks more so about the feelings, subjectivities, and psycho-emotional wellbeing experienced by disabled people. In other words, </w:t>
      </w:r>
      <w:r w:rsidRPr="007371EC">
        <w:rPr>
          <w:rStyle w:val="AAAUNDERLINEKEYBOARD"/>
          <w:highlight w:val="yellow"/>
        </w:rPr>
        <w:t>structural</w:t>
      </w:r>
      <w:r w:rsidRPr="001D706E">
        <w:rPr>
          <w:rStyle w:val="AAAUNDERLINEKEYBOARD"/>
        </w:rPr>
        <w:t xml:space="preserve"> forms of </w:t>
      </w:r>
      <w:r w:rsidRPr="007371EC">
        <w:rPr>
          <w:rStyle w:val="Emphasis"/>
          <w:highlight w:val="yellow"/>
        </w:rPr>
        <w:t>oppression</w:t>
      </w:r>
      <w:r w:rsidRPr="00F6515F">
        <w:rPr>
          <w:sz w:val="16"/>
        </w:rPr>
        <w:t xml:space="preserve"> can </w:t>
      </w:r>
      <w:r w:rsidRPr="007371EC">
        <w:rPr>
          <w:rStyle w:val="AAAUNDERLINEKEYBOARD"/>
          <w:highlight w:val="yellow"/>
        </w:rPr>
        <w:t>impact</w:t>
      </w:r>
      <w:r w:rsidRPr="001D706E">
        <w:rPr>
          <w:rStyle w:val="AAAUNDERLINEKEYBOARD"/>
        </w:rPr>
        <w:t xml:space="preserve"> negatively</w:t>
      </w:r>
      <w:r w:rsidRPr="00F6515F">
        <w:rPr>
          <w:sz w:val="16"/>
        </w:rPr>
        <w:t xml:space="preserve"> on </w:t>
      </w:r>
      <w:r w:rsidRPr="007371EC">
        <w:rPr>
          <w:rStyle w:val="AAAUNDERLINEKEYBOARD"/>
          <w:highlight w:val="yellow"/>
        </w:rPr>
        <w:t>the ways</w:t>
      </w:r>
      <w:r w:rsidRPr="00F6515F">
        <w:rPr>
          <w:sz w:val="16"/>
        </w:rPr>
        <w:t xml:space="preserve"> and extent to which </w:t>
      </w:r>
      <w:r w:rsidRPr="007371EC">
        <w:rPr>
          <w:rStyle w:val="AAAUNDERLINEKEYBOARD"/>
          <w:highlight w:val="yellow"/>
        </w:rPr>
        <w:t xml:space="preserve">disabled students feel that they </w:t>
      </w:r>
      <w:r w:rsidRPr="00601A8B">
        <w:rPr>
          <w:rStyle w:val="Emphasis"/>
        </w:rPr>
        <w:t>belong</w:t>
      </w:r>
      <w:r w:rsidRPr="00601A8B">
        <w:rPr>
          <w:sz w:val="16"/>
        </w:rPr>
        <w:t>,</w:t>
      </w:r>
      <w:r w:rsidRPr="00F6515F">
        <w:rPr>
          <w:sz w:val="16"/>
        </w:rPr>
        <w:t xml:space="preserve"> </w:t>
      </w:r>
      <w:r w:rsidRPr="007371EC">
        <w:rPr>
          <w:rStyle w:val="AAAUNDERLINEKEYBOARD"/>
          <w:highlight w:val="yellow"/>
        </w:rPr>
        <w:t xml:space="preserve">are accepted </w:t>
      </w:r>
      <w:r w:rsidRPr="00601A8B">
        <w:rPr>
          <w:rStyle w:val="AAAUNDERLINEKEYBOARD"/>
        </w:rPr>
        <w:t xml:space="preserve">and are </w:t>
      </w:r>
      <w:r w:rsidRPr="00601A8B">
        <w:rPr>
          <w:rStyle w:val="Emphasis"/>
        </w:rPr>
        <w:t>valued</w:t>
      </w:r>
      <w:r w:rsidRPr="001D706E">
        <w:rPr>
          <w:rStyle w:val="AAAUNDERLINEKEYBOARD"/>
        </w:rPr>
        <w:t xml:space="preserve"> in the</w:t>
      </w:r>
      <w:r w:rsidRPr="00F6515F">
        <w:rPr>
          <w:sz w:val="16"/>
        </w:rPr>
        <w:t xml:space="preserve"> material and social </w:t>
      </w:r>
      <w:r w:rsidRPr="001D706E">
        <w:rPr>
          <w:rStyle w:val="AAAUNDERLINEKEYBOARD"/>
        </w:rPr>
        <w:t xml:space="preserve">spaces that their </w:t>
      </w:r>
      <w:r w:rsidRPr="002E14EA">
        <w:rPr>
          <w:rStyle w:val="Emphasis"/>
        </w:rPr>
        <w:t>mind-body-selves</w:t>
      </w:r>
      <w:r w:rsidRPr="001D706E">
        <w:rPr>
          <w:rStyle w:val="AAAUNDERLINEKEYBOARD"/>
        </w:rPr>
        <w:t xml:space="preserve"> inhabit</w:t>
      </w:r>
      <w:r w:rsidRPr="00F6515F">
        <w:rPr>
          <w:sz w:val="16"/>
        </w:rPr>
        <w:t xml:space="preserve"> (Haegele and Maher Citation2022).</w:t>
      </w:r>
    </w:p>
    <w:p w14:paraId="5A33EDE3" w14:textId="77777777" w:rsidR="00F45159" w:rsidRPr="002B2BCC" w:rsidRDefault="00F45159" w:rsidP="00F45159">
      <w:pPr>
        <w:rPr>
          <w:sz w:val="16"/>
        </w:rPr>
      </w:pPr>
      <w:r w:rsidRPr="002B2BCC">
        <w:rPr>
          <w:sz w:val="16"/>
        </w:rPr>
        <w:t xml:space="preserve">Together with indirect, structural forms of oppression, we conceptualize exclusion as direct, interactional, and thus intersubjective forms of psycho-emotional disablement. We tie this to Shakespeare’s (Citation1994) and Hughes’ (Citation2007) work on the ‘disavowal of disability’. For Shakespeare (Citation1994), </w:t>
      </w:r>
      <w:r w:rsidRPr="002E14EA">
        <w:rPr>
          <w:rStyle w:val="Emphasis"/>
        </w:rPr>
        <w:t>disavowal</w:t>
      </w:r>
      <w:r w:rsidRPr="002B2BCC">
        <w:rPr>
          <w:rStyle w:val="StyleUnderline"/>
        </w:rPr>
        <w:t xml:space="preserve"> of disability is the </w:t>
      </w:r>
      <w:r w:rsidRPr="007371EC">
        <w:rPr>
          <w:rStyle w:val="StyleUnderline"/>
          <w:highlight w:val="yellow"/>
        </w:rPr>
        <w:t xml:space="preserve">projection of unwanted fears about </w:t>
      </w:r>
      <w:r w:rsidRPr="007371EC">
        <w:rPr>
          <w:rStyle w:val="Emphasis"/>
          <w:highlight w:val="yellow"/>
        </w:rPr>
        <w:t>mortality</w:t>
      </w:r>
      <w:r w:rsidRPr="002B2BCC">
        <w:rPr>
          <w:sz w:val="16"/>
        </w:rPr>
        <w:t xml:space="preserve">, </w:t>
      </w:r>
      <w:r w:rsidRPr="002B2BCC">
        <w:rPr>
          <w:rStyle w:val="StyleUnderline"/>
        </w:rPr>
        <w:t xml:space="preserve">dying and </w:t>
      </w:r>
      <w:r w:rsidRPr="002E14EA">
        <w:rPr>
          <w:rStyle w:val="Emphasis"/>
        </w:rPr>
        <w:t>physicality</w:t>
      </w:r>
      <w:r w:rsidRPr="002B2BCC">
        <w:rPr>
          <w:rStyle w:val="StyleUnderline"/>
        </w:rPr>
        <w:t xml:space="preserve"> </w:t>
      </w:r>
      <w:r w:rsidRPr="007371EC">
        <w:rPr>
          <w:rStyle w:val="StyleUnderline"/>
          <w:highlight w:val="yellow"/>
        </w:rPr>
        <w:t>onto disabled people</w:t>
      </w:r>
      <w:r w:rsidRPr="002B2BCC">
        <w:rPr>
          <w:rStyle w:val="StyleUnderline"/>
        </w:rPr>
        <w:t xml:space="preserve"> and is</w:t>
      </w:r>
      <w:r w:rsidRPr="002B2BCC">
        <w:rPr>
          <w:sz w:val="16"/>
        </w:rPr>
        <w:t xml:space="preserve"> thus </w:t>
      </w:r>
      <w:r w:rsidRPr="002E14EA">
        <w:rPr>
          <w:rStyle w:val="Emphasis"/>
        </w:rPr>
        <w:t>inextricably</w:t>
      </w:r>
      <w:r w:rsidRPr="002B2BCC">
        <w:rPr>
          <w:rStyle w:val="StyleUnderline"/>
        </w:rPr>
        <w:t xml:space="preserve"> tied to</w:t>
      </w:r>
      <w:r w:rsidRPr="002B2BCC">
        <w:rPr>
          <w:sz w:val="16"/>
        </w:rPr>
        <w:t xml:space="preserve"> what Shildrick (Citation2020) calls the psycho-emotional framework of </w:t>
      </w:r>
      <w:r w:rsidRPr="002B2BCC">
        <w:rPr>
          <w:rStyle w:val="StyleUnderline"/>
        </w:rPr>
        <w:t>ableism</w:t>
      </w:r>
      <w:r w:rsidRPr="002B2BCC">
        <w:rPr>
          <w:sz w:val="16"/>
        </w:rPr>
        <w:t xml:space="preserve">. For us, it is a clear indicator of the </w:t>
      </w:r>
      <w:r w:rsidRPr="002B2BCC">
        <w:rPr>
          <w:rStyle w:val="StyleUnderline"/>
        </w:rPr>
        <w:t>ableism</w:t>
      </w:r>
      <w:r w:rsidRPr="002B2BCC">
        <w:rPr>
          <w:sz w:val="16"/>
        </w:rPr>
        <w:t xml:space="preserve"> that </w:t>
      </w:r>
      <w:r w:rsidRPr="002B2BCC">
        <w:rPr>
          <w:rStyle w:val="StyleUnderline"/>
        </w:rPr>
        <w:t>saturates</w:t>
      </w:r>
      <w:r w:rsidRPr="002B2BCC">
        <w:rPr>
          <w:sz w:val="16"/>
        </w:rPr>
        <w:t xml:space="preserve"> the culture of schools and thus the </w:t>
      </w:r>
      <w:r w:rsidRPr="002B2BCC">
        <w:rPr>
          <w:rStyle w:val="StyleUnderline"/>
        </w:rPr>
        <w:t xml:space="preserve">interactions that shape the </w:t>
      </w:r>
      <w:r w:rsidRPr="002E14EA">
        <w:rPr>
          <w:rStyle w:val="Emphasis"/>
        </w:rPr>
        <w:t>material</w:t>
      </w:r>
      <w:r w:rsidRPr="002B2BCC">
        <w:rPr>
          <w:rStyle w:val="StyleUnderline"/>
        </w:rPr>
        <w:t xml:space="preserve"> and social spaces</w:t>
      </w:r>
      <w:r w:rsidRPr="002B2BCC">
        <w:rPr>
          <w:sz w:val="16"/>
        </w:rPr>
        <w:t xml:space="preserve"> </w:t>
      </w:r>
      <w:r w:rsidRPr="002B2BCC">
        <w:rPr>
          <w:rStyle w:val="StyleUnderline"/>
        </w:rPr>
        <w:t>within them</w:t>
      </w:r>
      <w:r w:rsidRPr="002B2BCC">
        <w:rPr>
          <w:sz w:val="16"/>
        </w:rPr>
        <w:t xml:space="preserve"> (Campbell Citation2019; Goodley et al. Citation2019). The </w:t>
      </w:r>
      <w:r w:rsidRPr="002B2BCC">
        <w:rPr>
          <w:rStyle w:val="StyleUnderline"/>
        </w:rPr>
        <w:t>disavowal of disability manifests in</w:t>
      </w:r>
      <w:r w:rsidRPr="002B2BCC">
        <w:rPr>
          <w:sz w:val="16"/>
        </w:rPr>
        <w:t xml:space="preserve"> the everyday micro-interactions – what Campbell (Citation2001) calls the </w:t>
      </w:r>
      <w:r w:rsidRPr="002E14EA">
        <w:rPr>
          <w:rStyle w:val="Emphasis"/>
        </w:rPr>
        <w:t>microaggressions</w:t>
      </w:r>
      <w:r w:rsidRPr="002B2BCC">
        <w:rPr>
          <w:sz w:val="16"/>
        </w:rPr>
        <w:t xml:space="preserve"> – that disabled students have with all of those who are part of their relational networks in schools, such as teachers, support staff and same aged-peers. </w:t>
      </w:r>
      <w:r w:rsidRPr="002B2BCC">
        <w:rPr>
          <w:rStyle w:val="StyleUnderline"/>
        </w:rPr>
        <w:t>Being stared at</w:t>
      </w:r>
      <w:r w:rsidRPr="002B2BCC">
        <w:rPr>
          <w:sz w:val="16"/>
        </w:rPr>
        <w:t xml:space="preserve">, </w:t>
      </w:r>
      <w:r w:rsidRPr="002B2BCC">
        <w:rPr>
          <w:rStyle w:val="StyleUnderline"/>
        </w:rPr>
        <w:t>laughed at</w:t>
      </w:r>
      <w:r w:rsidRPr="002B2BCC">
        <w:rPr>
          <w:sz w:val="16"/>
        </w:rPr>
        <w:t xml:space="preserve">, talked about, </w:t>
      </w:r>
      <w:r w:rsidRPr="002B2BCC">
        <w:rPr>
          <w:rStyle w:val="StyleUnderline"/>
        </w:rPr>
        <w:t>and</w:t>
      </w:r>
      <w:r w:rsidRPr="002B2BCC">
        <w:rPr>
          <w:sz w:val="16"/>
        </w:rPr>
        <w:t xml:space="preserve"> even not </w:t>
      </w:r>
      <w:r w:rsidRPr="002B2BCC">
        <w:rPr>
          <w:rStyle w:val="StyleUnderline"/>
        </w:rPr>
        <w:t>talked to are</w:t>
      </w:r>
      <w:r w:rsidRPr="002B2BCC">
        <w:rPr>
          <w:sz w:val="16"/>
        </w:rPr>
        <w:t xml:space="preserve"> all examples of the everyday </w:t>
      </w:r>
      <w:r w:rsidRPr="002B2BCC">
        <w:rPr>
          <w:rStyle w:val="StyleUnderline"/>
        </w:rPr>
        <w:t>symbolic violence</w:t>
      </w:r>
      <w:r w:rsidRPr="002B2BCC">
        <w:rPr>
          <w:sz w:val="16"/>
        </w:rPr>
        <w:t xml:space="preserve"> (Bourdieu Citation1991) experienced by disabled students that can lead to feelings of exclusion and (ontological) invalidation. It is perhaps (un)surprising to know that disabled students are much more likely to experience bullying, both physical and symbolic, when compared to their nondisabled same-aged peers (Jessup et al. Citation2018; Ktenidis Citation2022). Such bullying is indicative of the symbolic power (Bourdieu Citation1991) that can result in marginalization and ostracization and, accordingly, mean that feelings of belonging, acceptance, and values are difficult to come by (Haegele and Maher, Citation2022; Slee, Citation2019). In fact, </w:t>
      </w:r>
      <w:r w:rsidRPr="002B2BCC">
        <w:rPr>
          <w:rStyle w:val="StyleUnderline"/>
        </w:rPr>
        <w:t xml:space="preserve">inter- and intra-subjective feelings of </w:t>
      </w:r>
      <w:r w:rsidRPr="007371EC">
        <w:rPr>
          <w:rStyle w:val="Emphasis"/>
          <w:highlight w:val="yellow"/>
        </w:rPr>
        <w:t>marginalization</w:t>
      </w:r>
      <w:r w:rsidRPr="002B2BCC">
        <w:rPr>
          <w:rStyle w:val="StyleUnderline"/>
        </w:rPr>
        <w:t xml:space="preserve"> have been </w:t>
      </w:r>
      <w:r w:rsidRPr="007371EC">
        <w:rPr>
          <w:rStyle w:val="StyleUnderline"/>
          <w:highlight w:val="yellow"/>
        </w:rPr>
        <w:t>identified</w:t>
      </w:r>
      <w:r w:rsidRPr="002B2BCC">
        <w:rPr>
          <w:sz w:val="16"/>
        </w:rPr>
        <w:t xml:space="preserve"> through empirical research </w:t>
      </w:r>
      <w:r w:rsidRPr="007371EC">
        <w:rPr>
          <w:rStyle w:val="StyleUnderline"/>
          <w:highlight w:val="yellow"/>
        </w:rPr>
        <w:t>as a threat to</w:t>
      </w:r>
      <w:r w:rsidRPr="002B2BCC">
        <w:rPr>
          <w:rStyle w:val="StyleUnderline"/>
        </w:rPr>
        <w:t xml:space="preserve"> fundamental </w:t>
      </w:r>
      <w:r w:rsidRPr="007371EC">
        <w:rPr>
          <w:rStyle w:val="Emphasis"/>
          <w:highlight w:val="yellow"/>
        </w:rPr>
        <w:t>psychological</w:t>
      </w:r>
      <w:r w:rsidRPr="007371EC">
        <w:rPr>
          <w:rStyle w:val="StyleUnderline"/>
          <w:highlight w:val="yellow"/>
        </w:rPr>
        <w:t xml:space="preserve"> needs of </w:t>
      </w:r>
      <w:r w:rsidRPr="007371EC">
        <w:rPr>
          <w:rStyle w:val="Emphasis"/>
          <w:highlight w:val="yellow"/>
        </w:rPr>
        <w:t>belonging</w:t>
      </w:r>
      <w:r w:rsidRPr="007371EC">
        <w:rPr>
          <w:rStyle w:val="StyleUnderline"/>
          <w:highlight w:val="yellow"/>
        </w:rPr>
        <w:t xml:space="preserve"> and </w:t>
      </w:r>
      <w:r w:rsidRPr="007371EC">
        <w:rPr>
          <w:rStyle w:val="Emphasis"/>
          <w:highlight w:val="yellow"/>
        </w:rPr>
        <w:t>self-esteem</w:t>
      </w:r>
      <w:r w:rsidRPr="002B2BCC">
        <w:rPr>
          <w:rStyle w:val="StyleUnderline"/>
        </w:rPr>
        <w:t xml:space="preserve"> for youth</w:t>
      </w:r>
      <w:r w:rsidRPr="002B2BCC">
        <w:rPr>
          <w:sz w:val="16"/>
        </w:rPr>
        <w:t xml:space="preserve"> (Crouch et al. Citation2014) to a stronger degree than forms of physical bullying (Benton, 2011). Marginalization and ostracization can, according to empirical research conducted by Eisenberger and Lieberman (Citation2004) and Kawamoto, Ura, and Nittono (Citation2015), be </w:t>
      </w:r>
      <w:r w:rsidRPr="002B2BCC">
        <w:rPr>
          <w:rStyle w:val="StyleUnderline"/>
        </w:rPr>
        <w:t>intersubjectively experienced as</w:t>
      </w:r>
      <w:r w:rsidRPr="002B2BCC">
        <w:rPr>
          <w:sz w:val="16"/>
        </w:rPr>
        <w:t xml:space="preserve"> </w:t>
      </w:r>
      <w:r w:rsidRPr="002E14EA">
        <w:rPr>
          <w:rStyle w:val="Emphasis"/>
        </w:rPr>
        <w:t>social pain</w:t>
      </w:r>
      <w:r w:rsidRPr="002B2BCC">
        <w:rPr>
          <w:sz w:val="16"/>
        </w:rPr>
        <w:t xml:space="preserve">. Defined as a distressing experience arising from the </w:t>
      </w:r>
      <w:r w:rsidRPr="007371EC">
        <w:rPr>
          <w:rStyle w:val="Emphasis"/>
          <w:highlight w:val="yellow"/>
        </w:rPr>
        <w:t>perception</w:t>
      </w:r>
      <w:r w:rsidRPr="007371EC">
        <w:rPr>
          <w:rStyle w:val="StyleUnderline"/>
          <w:highlight w:val="yellow"/>
        </w:rPr>
        <w:t xml:space="preserve"> of</w:t>
      </w:r>
      <w:r w:rsidRPr="002B2BCC">
        <w:rPr>
          <w:sz w:val="16"/>
        </w:rPr>
        <w:t xml:space="preserve"> actual or potential </w:t>
      </w:r>
      <w:r w:rsidRPr="007371EC">
        <w:rPr>
          <w:rStyle w:val="StyleUnderline"/>
          <w:highlight w:val="yellow"/>
        </w:rPr>
        <w:t xml:space="preserve">psychological </w:t>
      </w:r>
      <w:r w:rsidRPr="007371EC">
        <w:rPr>
          <w:rStyle w:val="Emphasis"/>
          <w:highlight w:val="yellow"/>
        </w:rPr>
        <w:t>distance</w:t>
      </w:r>
      <w:r w:rsidRPr="002B2BCC">
        <w:rPr>
          <w:sz w:val="16"/>
        </w:rPr>
        <w:t xml:space="preserve"> from social groups or close others (Eisenberger and Cole Citation2012), social pain is </w:t>
      </w:r>
      <w:r w:rsidRPr="00601A8B">
        <w:rPr>
          <w:rStyle w:val="StyleUnderline"/>
        </w:rPr>
        <w:t>inextricably tied to group power dynamics and social interactions</w:t>
      </w:r>
      <w:r w:rsidRPr="00601A8B">
        <w:rPr>
          <w:sz w:val="16"/>
        </w:rPr>
        <w:t xml:space="preserve"> and relationships and has been </w:t>
      </w:r>
      <w:r w:rsidRPr="00601A8B">
        <w:rPr>
          <w:rStyle w:val="StyleUnderline"/>
        </w:rPr>
        <w:t>shown</w:t>
      </w:r>
      <w:r w:rsidRPr="00601A8B">
        <w:rPr>
          <w:sz w:val="16"/>
        </w:rPr>
        <w:t xml:space="preserve"> through research </w:t>
      </w:r>
      <w:r w:rsidRPr="00601A8B">
        <w:rPr>
          <w:rStyle w:val="StyleUnderline"/>
        </w:rPr>
        <w:t xml:space="preserve">to share </w:t>
      </w:r>
      <w:r w:rsidRPr="00601A8B">
        <w:rPr>
          <w:rStyle w:val="Emphasis"/>
        </w:rPr>
        <w:t>neural</w:t>
      </w:r>
      <w:r w:rsidRPr="00601A8B">
        <w:rPr>
          <w:rStyle w:val="StyleUnderline"/>
        </w:rPr>
        <w:t xml:space="preserve"> similarities with </w:t>
      </w:r>
      <w:r w:rsidRPr="00601A8B">
        <w:rPr>
          <w:rStyle w:val="Emphasis"/>
        </w:rPr>
        <w:t>physical pain</w:t>
      </w:r>
      <w:r w:rsidRPr="00601A8B">
        <w:rPr>
          <w:sz w:val="16"/>
        </w:rPr>
        <w:t xml:space="preserve"> (Eisenberger and Lieberman Citation2004). Over time, microaggressions and experiences of social</w:t>
      </w:r>
      <w:r w:rsidRPr="002B2BCC">
        <w:rPr>
          <w:sz w:val="16"/>
        </w:rPr>
        <w:t xml:space="preserve"> pain </w:t>
      </w:r>
      <w:r w:rsidRPr="002B2BCC">
        <w:rPr>
          <w:rStyle w:val="StyleUnderline"/>
        </w:rPr>
        <w:t>build as a critical</w:t>
      </w:r>
      <w:r w:rsidRPr="002B2BCC">
        <w:rPr>
          <w:sz w:val="16"/>
        </w:rPr>
        <w:t xml:space="preserve"> </w:t>
      </w:r>
      <w:r w:rsidRPr="002B2BCC">
        <w:rPr>
          <w:rStyle w:val="StyleUnderline"/>
        </w:rPr>
        <w:t>mass to impact negatively</w:t>
      </w:r>
      <w:r w:rsidRPr="002B2BCC">
        <w:rPr>
          <w:sz w:val="16"/>
        </w:rPr>
        <w:t xml:space="preserve"> on the </w:t>
      </w:r>
      <w:r w:rsidRPr="002B2BCC">
        <w:rPr>
          <w:rStyle w:val="StyleUnderline"/>
        </w:rPr>
        <w:t xml:space="preserve">psycho-emotional </w:t>
      </w:r>
      <w:r w:rsidRPr="002E14EA">
        <w:rPr>
          <w:rStyle w:val="Emphasis"/>
        </w:rPr>
        <w:t>wellbeing</w:t>
      </w:r>
      <w:r w:rsidRPr="002B2BCC">
        <w:rPr>
          <w:sz w:val="16"/>
        </w:rPr>
        <w:t xml:space="preserve"> of disabled students (Reeve Citation2020). The negative effects of social pain on mental health and well-being are well-established in empirical research, where social pain has been </w:t>
      </w:r>
      <w:r w:rsidRPr="007371EC">
        <w:rPr>
          <w:rStyle w:val="StyleUnderline"/>
          <w:highlight w:val="yellow"/>
        </w:rPr>
        <w:t>linked to</w:t>
      </w:r>
      <w:r w:rsidRPr="002B2BCC">
        <w:rPr>
          <w:sz w:val="16"/>
        </w:rPr>
        <w:t xml:space="preserve"> a range of deleterious psychological health indices, such as </w:t>
      </w:r>
      <w:r w:rsidRPr="007371EC">
        <w:rPr>
          <w:rStyle w:val="Emphasis"/>
          <w:highlight w:val="yellow"/>
        </w:rPr>
        <w:t>depression</w:t>
      </w:r>
      <w:r w:rsidRPr="002B2BCC">
        <w:rPr>
          <w:sz w:val="16"/>
        </w:rPr>
        <w:t xml:space="preserve">, </w:t>
      </w:r>
      <w:r w:rsidRPr="007371EC">
        <w:rPr>
          <w:rStyle w:val="StyleUnderline"/>
          <w:highlight w:val="yellow"/>
        </w:rPr>
        <w:t>anxiety</w:t>
      </w:r>
      <w:r w:rsidRPr="002B2BCC">
        <w:rPr>
          <w:sz w:val="16"/>
        </w:rPr>
        <w:t xml:space="preserve">, </w:t>
      </w:r>
      <w:r w:rsidRPr="007371EC">
        <w:rPr>
          <w:rStyle w:val="StyleUnderline"/>
          <w:highlight w:val="yellow"/>
        </w:rPr>
        <w:t>and reduced</w:t>
      </w:r>
      <w:r w:rsidRPr="002B2BCC">
        <w:rPr>
          <w:rStyle w:val="StyleUnderline"/>
        </w:rPr>
        <w:t xml:space="preserve"> </w:t>
      </w:r>
      <w:r w:rsidRPr="007371EC">
        <w:rPr>
          <w:rStyle w:val="Emphasis"/>
          <w:highlight w:val="yellow"/>
        </w:rPr>
        <w:t>life satisfaction</w:t>
      </w:r>
      <w:r w:rsidRPr="002B2BCC">
        <w:rPr>
          <w:sz w:val="16"/>
        </w:rPr>
        <w:t xml:space="preserve"> (e.g. Liu and Alloy Citation2010).</w:t>
      </w:r>
    </w:p>
    <w:p w14:paraId="153A02FF" w14:textId="77777777" w:rsidR="00F45159" w:rsidRPr="000C63D9" w:rsidRDefault="00F45159" w:rsidP="00F45159"/>
    <w:p w14:paraId="6D91A8D5" w14:textId="77777777" w:rsidR="00F45159" w:rsidRDefault="00F45159" w:rsidP="00F45159">
      <w:pPr>
        <w:pStyle w:val="Heading4"/>
      </w:pPr>
      <w:r>
        <w:t xml:space="preserve">Fluency pre-figures the materiality of </w:t>
      </w:r>
      <w:r w:rsidRPr="004C1AD4">
        <w:rPr>
          <w:u w:val="single"/>
        </w:rPr>
        <w:t>fiat</w:t>
      </w:r>
      <w:r w:rsidRPr="004C1AD4">
        <w:t xml:space="preserve"> </w:t>
      </w:r>
      <w:r>
        <w:t>and the “</w:t>
      </w:r>
      <w:r w:rsidRPr="004C1AD4">
        <w:rPr>
          <w:u w:val="single"/>
        </w:rPr>
        <w:t>common ground</w:t>
      </w:r>
      <w:r>
        <w:t xml:space="preserve">” of their framework argument – only voting neg can </w:t>
      </w:r>
      <w:r w:rsidRPr="004C1AD4">
        <w:rPr>
          <w:u w:val="single"/>
        </w:rPr>
        <w:t>disrupt fluency</w:t>
      </w:r>
      <w:r>
        <w:t xml:space="preserve">. </w:t>
      </w:r>
    </w:p>
    <w:p w14:paraId="0806D610" w14:textId="77777777" w:rsidR="00F45159" w:rsidRDefault="00F45159" w:rsidP="00F45159">
      <w:r w:rsidRPr="003F1080">
        <w:t>Joshua</w:t>
      </w:r>
      <w:r>
        <w:rPr>
          <w:b/>
          <w:bCs/>
          <w:sz w:val="26"/>
          <w:szCs w:val="26"/>
        </w:rPr>
        <w:t xml:space="preserve"> </w:t>
      </w:r>
      <w:r w:rsidRPr="00F10771">
        <w:rPr>
          <w:b/>
          <w:bCs/>
          <w:sz w:val="26"/>
          <w:szCs w:val="26"/>
        </w:rPr>
        <w:t>Pierre 17</w:t>
      </w:r>
      <w:r w:rsidRPr="003F1080">
        <w:t>,</w:t>
      </w:r>
      <w:r>
        <w:t xml:space="preserve"> </w:t>
      </w:r>
      <w:r w:rsidRPr="00F10771">
        <w:t>Canada Research Chair (Tier 2) in Critical Disability Studies and Assistant Professor of Political Science at the University of Alberta</w:t>
      </w:r>
      <w:r>
        <w:t>, 2017,</w:t>
      </w:r>
      <w:r w:rsidRPr="00F10771">
        <w:t xml:space="preserve"> </w:t>
      </w:r>
      <w:r>
        <w:t>“</w:t>
      </w:r>
      <w:r w:rsidRPr="00F10771">
        <w:t>Becoming Dysfluent: Fluency as Biopolitics and Hegemony</w:t>
      </w:r>
      <w:r>
        <w:t xml:space="preserve">”, </w:t>
      </w:r>
      <w:r w:rsidRPr="00F10771">
        <w:t>Journal of Literary &amp; Cultural Disability Studies, Vol</w:t>
      </w:r>
      <w:r>
        <w:t>.</w:t>
      </w:r>
      <w:r w:rsidRPr="00F10771">
        <w:t xml:space="preserve"> 11, Issue 3, p. 339-356</w:t>
      </w:r>
      <w:r>
        <w:t xml:space="preserve">, </w:t>
      </w:r>
      <w:r w:rsidRPr="00F10771">
        <w:t>https://muse.jhu.edu/article/667796/pdf</w:t>
      </w:r>
    </w:p>
    <w:p w14:paraId="094EDFD5" w14:textId="77777777" w:rsidR="00F45159" w:rsidRDefault="00F45159" w:rsidP="00F45159">
      <w:pPr>
        <w:rPr>
          <w:sz w:val="14"/>
        </w:rPr>
      </w:pPr>
      <w:r w:rsidRPr="007C1E06">
        <w:rPr>
          <w:sz w:val="14"/>
        </w:rPr>
        <w:t xml:space="preserve">Given that compulsory able-bodiedness emanates from everywhere and nowhere, it is perhaps more fruitful to parse this consensus through the mode by which compulsory able-bodiedness circulates and is translated across different ideas, practices, and institutions rather than isolating the specific sites where this consensus, this hegemony, is produced. For McRuer, </w:t>
      </w:r>
      <w:r w:rsidRPr="00312C8A">
        <w:rPr>
          <w:rStyle w:val="StyleUnderline"/>
        </w:rPr>
        <w:t xml:space="preserve">“the </w:t>
      </w:r>
      <w:r w:rsidRPr="00507DE5">
        <w:rPr>
          <w:rStyle w:val="StyleUnderline"/>
          <w:highlight w:val="yellow"/>
        </w:rPr>
        <w:t>experience of</w:t>
      </w:r>
      <w:r w:rsidRPr="00312C8A">
        <w:rPr>
          <w:rStyle w:val="StyleUnderline"/>
        </w:rPr>
        <w:t xml:space="preserve"> the </w:t>
      </w:r>
      <w:r w:rsidRPr="00507DE5">
        <w:rPr>
          <w:rStyle w:val="StyleUnderline"/>
          <w:highlight w:val="yellow"/>
        </w:rPr>
        <w:t>able-bodied need for</w:t>
      </w:r>
      <w:r w:rsidRPr="00312C8A">
        <w:rPr>
          <w:rStyle w:val="StyleUnderline"/>
        </w:rPr>
        <w:t xml:space="preserve"> an </w:t>
      </w:r>
      <w:r w:rsidRPr="00507DE5">
        <w:rPr>
          <w:rStyle w:val="StyleUnderline"/>
          <w:highlight w:val="yellow"/>
        </w:rPr>
        <w:t>agreed-on common ground</w:t>
      </w:r>
      <w:r w:rsidRPr="00312C8A">
        <w:rPr>
          <w:rStyle w:val="StyleUnderline"/>
        </w:rPr>
        <w:t xml:space="preserve">” </w:t>
      </w:r>
      <w:r w:rsidRPr="002C4020">
        <w:rPr>
          <w:rStyle w:val="StyleUnderline"/>
          <w:highlight w:val="yellow"/>
        </w:rPr>
        <w:t>is</w:t>
      </w:r>
      <w:r w:rsidRPr="00312C8A">
        <w:rPr>
          <w:rStyle w:val="StyleUnderline"/>
        </w:rPr>
        <w:t xml:space="preserve"> a </w:t>
      </w:r>
      <w:r w:rsidRPr="00601A8B">
        <w:rPr>
          <w:rStyle w:val="StyleUnderline"/>
        </w:rPr>
        <w:t xml:space="preserve">common </w:t>
      </w:r>
      <w:r w:rsidRPr="002C4020">
        <w:rPr>
          <w:rStyle w:val="StyleUnderline"/>
          <w:highlight w:val="yellow"/>
        </w:rPr>
        <w:t>experience that</w:t>
      </w:r>
      <w:r w:rsidRPr="00312C8A">
        <w:rPr>
          <w:rStyle w:val="StyleUnderline"/>
        </w:rPr>
        <w:t xml:space="preserve"> “</w:t>
      </w:r>
      <w:r w:rsidRPr="002C4020">
        <w:rPr>
          <w:rStyle w:val="StyleUnderline"/>
          <w:highlight w:val="yellow"/>
        </w:rPr>
        <w:t>links</w:t>
      </w:r>
      <w:r w:rsidRPr="00312C8A">
        <w:rPr>
          <w:rStyle w:val="StyleUnderline"/>
        </w:rPr>
        <w:t xml:space="preserve"> all </w:t>
      </w:r>
      <w:r w:rsidRPr="002C4020">
        <w:rPr>
          <w:rStyle w:val="StyleUnderline"/>
          <w:highlight w:val="yellow"/>
        </w:rPr>
        <w:t>people with disabilities under</w:t>
      </w:r>
      <w:r w:rsidRPr="00312C8A">
        <w:rPr>
          <w:rStyle w:val="StyleUnderline"/>
        </w:rPr>
        <w:t xml:space="preserve"> a system of </w:t>
      </w:r>
      <w:r w:rsidRPr="00777BD0">
        <w:rPr>
          <w:rStyle w:val="Emphasis"/>
          <w:highlight w:val="yellow"/>
        </w:rPr>
        <w:t>compulsory able-bodiedness</w:t>
      </w:r>
      <w:r w:rsidRPr="007C1E06">
        <w:rPr>
          <w:sz w:val="14"/>
        </w:rPr>
        <w:t>” (8), and I suggest that this “common ground” of disability oppression is a how as much as a where or a what. That is, a common ground is never just found, but must be cleared away and maintained with effort through time. “</w:t>
      </w:r>
      <w:r w:rsidRPr="00777BD0">
        <w:rPr>
          <w:rStyle w:val="Emphasis"/>
          <w:highlight w:val="yellow"/>
        </w:rPr>
        <w:t>Fluency</w:t>
      </w:r>
      <w:r w:rsidRPr="007C1E06">
        <w:rPr>
          <w:sz w:val="14"/>
        </w:rPr>
        <w:t>” can</w:t>
      </w:r>
      <w:r w:rsidRPr="00601A8B">
        <w:rPr>
          <w:rStyle w:val="StyleUnderline"/>
        </w:rPr>
        <w:t xml:space="preserve"> </w:t>
      </w:r>
      <w:r w:rsidRPr="007C1E06">
        <w:rPr>
          <w:sz w:val="14"/>
        </w:rPr>
        <w:t xml:space="preserve">accordingly </w:t>
      </w:r>
      <w:r w:rsidRPr="00601A8B">
        <w:rPr>
          <w:sz w:val="14"/>
        </w:rPr>
        <w:t xml:space="preserve">be understood as </w:t>
      </w:r>
      <w:r w:rsidRPr="00601A8B">
        <w:rPr>
          <w:rStyle w:val="StyleUnderline"/>
        </w:rPr>
        <w:t>a technology operating at</w:t>
      </w:r>
      <w:r w:rsidRPr="007C7D35">
        <w:rPr>
          <w:rStyle w:val="StyleUnderline"/>
        </w:rPr>
        <w:t xml:space="preserve"> the intersection of biopower and hegemony </w:t>
      </w:r>
      <w:r w:rsidRPr="00601A8B">
        <w:rPr>
          <w:rStyle w:val="StyleUnderline"/>
        </w:rPr>
        <w:t xml:space="preserve">that </w:t>
      </w:r>
      <w:r w:rsidRPr="007371EC">
        <w:rPr>
          <w:rStyle w:val="StyleUnderline"/>
          <w:highlight w:val="yellow"/>
        </w:rPr>
        <w:t>smooths over</w:t>
      </w:r>
      <w:r w:rsidRPr="007C1E06">
        <w:rPr>
          <w:sz w:val="14"/>
        </w:rPr>
        <w:t xml:space="preserve"> and straightens discontinuous </w:t>
      </w:r>
      <w:r w:rsidRPr="007371EC">
        <w:rPr>
          <w:rStyle w:val="StyleUnderline"/>
          <w:highlight w:val="yellow"/>
        </w:rPr>
        <w:t>semiotics</w:t>
      </w:r>
      <w:r w:rsidRPr="002C4020">
        <w:rPr>
          <w:rStyle w:val="StyleUnderline"/>
        </w:rPr>
        <w:t xml:space="preserve">, </w:t>
      </w:r>
      <w:r w:rsidRPr="007C1E06">
        <w:rPr>
          <w:sz w:val="14"/>
        </w:rPr>
        <w:t xml:space="preserve">temporalities, and materialities </w:t>
      </w:r>
      <w:r w:rsidRPr="00601A8B">
        <w:rPr>
          <w:rStyle w:val="StyleUnderline"/>
        </w:rPr>
        <w:t xml:space="preserve">to </w:t>
      </w:r>
      <w:r w:rsidRPr="007371EC">
        <w:rPr>
          <w:rStyle w:val="StyleUnderline"/>
          <w:highlight w:val="yellow"/>
        </w:rPr>
        <w:t xml:space="preserve">eliminate </w:t>
      </w:r>
      <w:r w:rsidRPr="002C4020">
        <w:rPr>
          <w:rStyle w:val="StyleUnderline"/>
          <w:highlight w:val="yellow"/>
        </w:rPr>
        <w:t>frictions within</w:t>
      </w:r>
      <w:r w:rsidRPr="002C4020">
        <w:rPr>
          <w:rStyle w:val="StyleUnderline"/>
        </w:rPr>
        <w:t xml:space="preserve"> productive</w:t>
      </w:r>
      <w:r w:rsidRPr="007C1E06">
        <w:rPr>
          <w:sz w:val="14"/>
        </w:rPr>
        <w:t xml:space="preserve">, </w:t>
      </w:r>
      <w:r w:rsidRPr="007371EC">
        <w:rPr>
          <w:rStyle w:val="StyleUnderline"/>
          <w:highlight w:val="yellow"/>
        </w:rPr>
        <w:t xml:space="preserve">biopolitical systems </w:t>
      </w:r>
      <w:r w:rsidRPr="007C7D35">
        <w:rPr>
          <w:rStyle w:val="StyleUnderline"/>
        </w:rPr>
        <w:t>and thus secure social order within the material realm</w:t>
      </w:r>
      <w:r w:rsidRPr="007C1E06">
        <w:rPr>
          <w:sz w:val="14"/>
        </w:rPr>
        <w:t xml:space="preserve">. An attention to fluency moves beyond the orthodox focus on ideology as the essential vehicle of hegemony to locate, alongside Jon Beasley-Murray’s notion of “posthegemony,” the production of consensus and the security of social order not within the realm of representation but the governance of bodies and life itself. Fluency attempts to regulate and collapse not merely the time between encounters, but the embodied time of encounter and access and judgment. </w:t>
      </w:r>
      <w:r w:rsidRPr="007371EC">
        <w:rPr>
          <w:rStyle w:val="StyleUnderline"/>
          <w:highlight w:val="yellow"/>
        </w:rPr>
        <w:t xml:space="preserve">Fluency </w:t>
      </w:r>
      <w:r w:rsidRPr="002C4020">
        <w:rPr>
          <w:rStyle w:val="StyleUnderline"/>
        </w:rPr>
        <w:t xml:space="preserve">attempts to </w:t>
      </w:r>
      <w:r w:rsidRPr="00601A8B">
        <w:rPr>
          <w:rStyle w:val="StyleUnderline"/>
        </w:rPr>
        <w:t>cover over political spaces</w:t>
      </w:r>
      <w:r w:rsidRPr="00601A8B">
        <w:rPr>
          <w:sz w:val="14"/>
        </w:rPr>
        <w:t>—</w:t>
      </w:r>
      <w:r w:rsidRPr="00601A8B">
        <w:rPr>
          <w:rStyle w:val="StyleUnderline"/>
        </w:rPr>
        <w:t xml:space="preserve">to </w:t>
      </w:r>
      <w:r w:rsidRPr="00601A8B">
        <w:rPr>
          <w:sz w:val="14"/>
        </w:rPr>
        <w:t>mitigate</w:t>
      </w:r>
      <w:r w:rsidRPr="007C1E06">
        <w:rPr>
          <w:sz w:val="14"/>
        </w:rPr>
        <w:t xml:space="preserve"> (when it cannot </w:t>
      </w:r>
      <w:r w:rsidRPr="00777BD0">
        <w:rPr>
          <w:rStyle w:val="Emphasis"/>
          <w:highlight w:val="yellow"/>
        </w:rPr>
        <w:t>eliminate</w:t>
      </w:r>
      <w:r w:rsidRPr="00777BD0">
        <w:rPr>
          <w:rStyle w:val="StyleUnderline"/>
        </w:rPr>
        <w:t xml:space="preserve">) </w:t>
      </w:r>
      <w:r w:rsidRPr="002C4020">
        <w:rPr>
          <w:rStyle w:val="StyleUnderline"/>
        </w:rPr>
        <w:t xml:space="preserve">interruption and </w:t>
      </w:r>
      <w:r w:rsidRPr="007371EC">
        <w:rPr>
          <w:rStyle w:val="StyleUnderline"/>
          <w:highlight w:val="yellow"/>
        </w:rPr>
        <w:t>disruption</w:t>
      </w:r>
      <w:r w:rsidRPr="007C1E06">
        <w:rPr>
          <w:sz w:val="14"/>
        </w:rPr>
        <w:t>—</w:t>
      </w:r>
      <w:r w:rsidRPr="002C4020">
        <w:rPr>
          <w:rStyle w:val="StyleUnderline"/>
        </w:rPr>
        <w:t xml:space="preserve">thus </w:t>
      </w:r>
      <w:r w:rsidRPr="007371EC">
        <w:rPr>
          <w:rStyle w:val="StyleUnderline"/>
          <w:highlight w:val="yellow"/>
        </w:rPr>
        <w:t>facilitating</w:t>
      </w:r>
      <w:r w:rsidRPr="007C1E06">
        <w:rPr>
          <w:sz w:val="14"/>
        </w:rPr>
        <w:t xml:space="preserve"> in one move </w:t>
      </w:r>
      <w:r w:rsidRPr="002C4020">
        <w:rPr>
          <w:rStyle w:val="StyleUnderline"/>
        </w:rPr>
        <w:t xml:space="preserve">the </w:t>
      </w:r>
      <w:r w:rsidRPr="007371EC">
        <w:rPr>
          <w:rStyle w:val="StyleUnderline"/>
          <w:highlight w:val="yellow"/>
        </w:rPr>
        <w:t xml:space="preserve">rationalization </w:t>
      </w:r>
      <w:r w:rsidRPr="002C4020">
        <w:rPr>
          <w:rStyle w:val="StyleUnderline"/>
        </w:rPr>
        <w:t xml:space="preserve">and naturalization </w:t>
      </w:r>
      <w:r w:rsidRPr="007371EC">
        <w:rPr>
          <w:rStyle w:val="StyleUnderline"/>
          <w:highlight w:val="yellow"/>
        </w:rPr>
        <w:t>of embodied difference</w:t>
      </w:r>
      <w:r w:rsidRPr="007C1E06">
        <w:rPr>
          <w:sz w:val="14"/>
        </w:rPr>
        <w:t xml:space="preserve"> that seems to emanate from everywhere and nowhere, </w:t>
      </w:r>
      <w:r w:rsidRPr="00A92F40">
        <w:rPr>
          <w:rStyle w:val="StyleUnderline"/>
        </w:rPr>
        <w:t>as if everyone agrees</w:t>
      </w:r>
      <w:r w:rsidRPr="007C1E06">
        <w:rPr>
          <w:sz w:val="14"/>
        </w:rPr>
        <w:t xml:space="preserve">.  </w:t>
      </w:r>
    </w:p>
    <w:p w14:paraId="31EDB4D0" w14:textId="77777777" w:rsidR="00F45159" w:rsidRDefault="00F45159" w:rsidP="00F45159">
      <w:pPr>
        <w:rPr>
          <w:sz w:val="14"/>
          <w:szCs w:val="16"/>
        </w:rPr>
      </w:pPr>
      <w:r w:rsidRPr="007C1E06">
        <w:rPr>
          <w:sz w:val="14"/>
          <w:szCs w:val="16"/>
        </w:rPr>
        <w:t xml:space="preserve">But whatever else it may be, </w:t>
      </w:r>
      <w:r w:rsidRPr="00A92F40">
        <w:rPr>
          <w:rStyle w:val="StyleUnderline"/>
        </w:rPr>
        <w:t>fluency is first a process enacted and lived within the material and corporeal</w:t>
      </w:r>
      <w:r w:rsidRPr="007C1E06">
        <w:rPr>
          <w:sz w:val="14"/>
          <w:szCs w:val="16"/>
        </w:rPr>
        <w:t xml:space="preserve">. Here I start from the semiotic and expand outwards. The vast array of rhythms, semiotic modes, tempos, dictions, and (racialized or disabled) accents that constitute practices of aural “communication” have become the objective domain of the biomedicalizing industry of Speech-Language Pathology. Barry Guitar, in his well-used textbook on speech impediments, offers an exemplary definition of fluency: “simply as the effortless flow of speech” (13). Yet there is hardly anything simple about this definition, which is offered amid caveats and backtracking. Guitar readily admits (12) that fluency is difficult to pin down and that researchers within Speech-Language Pathology often focus on what it is not—namely, dysfluency. There are a few characteristics: </w:t>
      </w:r>
      <w:r w:rsidRPr="00777BD0">
        <w:rPr>
          <w:rStyle w:val="StyleUnderline"/>
          <w:highlight w:val="yellow"/>
        </w:rPr>
        <w:t xml:space="preserve">Fluent speech </w:t>
      </w:r>
      <w:r w:rsidRPr="00777BD0">
        <w:rPr>
          <w:rStyle w:val="StyleUnderline"/>
        </w:rPr>
        <w:t xml:space="preserve">is </w:t>
      </w:r>
      <w:r w:rsidRPr="00601A8B">
        <w:rPr>
          <w:rStyle w:val="StyleUnderline"/>
        </w:rPr>
        <w:t>marked by a lack of hesitation</w:t>
      </w:r>
      <w:r w:rsidRPr="007C1E06">
        <w:rPr>
          <w:sz w:val="14"/>
          <w:szCs w:val="16"/>
        </w:rPr>
        <w:t xml:space="preserve">, and Speech-Language Pathology is forced to make (dubious and highly arbitrary) distinctions between “normal” and “abnormal” hesitations (Goldman-Eisler) since breaks and hesitations crop up in all speech. Fluent speech is marked by rhythmical (read: thoroughly normalized) patterning. Fluent speech is similarly marked by the lack of “extra sounds” interjected into culturally dominant phonetic patterns. </w:t>
      </w:r>
      <w:r w:rsidRPr="00AD1D57">
        <w:rPr>
          <w:rStyle w:val="StyleUnderline"/>
        </w:rPr>
        <w:t xml:space="preserve">Fluency is </w:t>
      </w:r>
      <w:r w:rsidRPr="00777BD0">
        <w:rPr>
          <w:rStyle w:val="StyleUnderline"/>
          <w:highlight w:val="yellow"/>
        </w:rPr>
        <w:t>defined by</w:t>
      </w:r>
      <w:r w:rsidRPr="00777BD0">
        <w:rPr>
          <w:rStyle w:val="StyleUnderline"/>
        </w:rPr>
        <w:t xml:space="preserve"> the overall </w:t>
      </w:r>
      <w:r w:rsidRPr="00777BD0">
        <w:rPr>
          <w:rStyle w:val="StyleUnderline"/>
          <w:highlight w:val="yellow"/>
        </w:rPr>
        <w:t>rate of speech</w:t>
      </w:r>
      <w:r w:rsidRPr="00777BD0">
        <w:rPr>
          <w:rStyle w:val="StyleUnderline"/>
        </w:rPr>
        <w:t xml:space="preserve">, which </w:t>
      </w:r>
      <w:r w:rsidRPr="00777BD0">
        <w:rPr>
          <w:rStyle w:val="StyleUnderline"/>
          <w:highlight w:val="yellow"/>
        </w:rPr>
        <w:t>includes</w:t>
      </w:r>
      <w:r w:rsidRPr="00777BD0">
        <w:rPr>
          <w:rStyle w:val="StyleUnderline"/>
        </w:rPr>
        <w:t xml:space="preserve"> not just the rate of vocal </w:t>
      </w:r>
      <w:r w:rsidRPr="00777BD0">
        <w:rPr>
          <w:rStyle w:val="Emphasis"/>
          <w:highlight w:val="yellow"/>
        </w:rPr>
        <w:t>flow</w:t>
      </w:r>
      <w:r w:rsidRPr="00777BD0">
        <w:rPr>
          <w:rStyle w:val="StyleUnderline"/>
        </w:rPr>
        <w:t xml:space="preserve"> but </w:t>
      </w:r>
      <w:r w:rsidRPr="00777BD0">
        <w:rPr>
          <w:rStyle w:val="Emphasis"/>
          <w:highlight w:val="yellow"/>
        </w:rPr>
        <w:t>of information</w:t>
      </w:r>
      <w:r w:rsidRPr="00777BD0">
        <w:rPr>
          <w:rStyle w:val="StyleUnderline"/>
        </w:rPr>
        <w:t xml:space="preserve"> flow</w:t>
      </w:r>
      <w:r w:rsidRPr="007C1E06">
        <w:rPr>
          <w:sz w:val="14"/>
          <w:szCs w:val="16"/>
        </w:rPr>
        <w:t xml:space="preserve"> (Starkweather). And lastly, fluency is often defined by a lack of “effort” on the part of the speaker; a conceit of mastery over language that highlights the twinned meaning of “fluency.”</w:t>
      </w:r>
    </w:p>
    <w:p w14:paraId="073E5F84" w14:textId="77777777" w:rsidR="00F45159" w:rsidRDefault="00F45159" w:rsidP="00F45159">
      <w:pPr>
        <w:rPr>
          <w:sz w:val="14"/>
        </w:rPr>
      </w:pPr>
      <w:r w:rsidRPr="00AD1D57">
        <w:rPr>
          <w:rStyle w:val="StyleUnderline"/>
        </w:rPr>
        <w:t xml:space="preserve">Transposing this definition into a critical </w:t>
      </w:r>
      <w:r w:rsidRPr="002241F9">
        <w:rPr>
          <w:rStyle w:val="StyleUnderline"/>
        </w:rPr>
        <w:t>register, the “effortless flow of speech” can be read as a coordinated</w:t>
      </w:r>
      <w:r w:rsidRPr="007C1E06">
        <w:rPr>
          <w:sz w:val="14"/>
        </w:rPr>
        <w:t>—yet often strained—</w:t>
      </w:r>
      <w:r w:rsidRPr="002241F9">
        <w:rPr>
          <w:rStyle w:val="StyleUnderline"/>
        </w:rPr>
        <w:t xml:space="preserve">performance of bending the energies </w:t>
      </w:r>
      <w:r w:rsidRPr="007C1E06">
        <w:rPr>
          <w:sz w:val="14"/>
        </w:rPr>
        <w:t xml:space="preserve">and capacities </w:t>
      </w:r>
      <w:r w:rsidRPr="00777BD0">
        <w:rPr>
          <w:rStyle w:val="StyleUnderline"/>
        </w:rPr>
        <w:t>of</w:t>
      </w:r>
      <w:r w:rsidRPr="002241F9">
        <w:rPr>
          <w:rStyle w:val="StyleUnderline"/>
        </w:rPr>
        <w:t xml:space="preserve"> bodies toward </w:t>
      </w:r>
      <w:r w:rsidRPr="00777BD0">
        <w:rPr>
          <w:rStyle w:val="StyleUnderline"/>
        </w:rPr>
        <w:t>stable</w:t>
      </w:r>
      <w:r w:rsidRPr="007C1E06">
        <w:rPr>
          <w:sz w:val="14"/>
        </w:rPr>
        <w:t xml:space="preserve"> and univocal</w:t>
      </w:r>
      <w:r w:rsidRPr="002241F9">
        <w:rPr>
          <w:rStyle w:val="StyleUnderline"/>
        </w:rPr>
        <w:t xml:space="preserve"> futures</w:t>
      </w:r>
      <w:r w:rsidRPr="007C1E06">
        <w:rPr>
          <w:sz w:val="14"/>
        </w:rPr>
        <w:t>. Autistics are compelled to restrict stimming, to sit on their hands</w:t>
      </w:r>
      <w:r w:rsidRPr="007C1E06">
        <w:rPr>
          <w:sz w:val="14"/>
          <w:szCs w:val="16"/>
        </w:rPr>
        <w:t xml:space="preserve"> (to have “quiet hands,” Bascom), </w:t>
      </w:r>
      <w:r w:rsidRPr="007C1E06">
        <w:rPr>
          <w:sz w:val="14"/>
        </w:rPr>
        <w:t xml:space="preserve">and thereby reroute bodily capacities to the smooth performance of so-called intelligible communication. </w:t>
      </w:r>
      <w:r w:rsidRPr="002241F9">
        <w:rPr>
          <w:rStyle w:val="StyleUnderline"/>
        </w:rPr>
        <w:t>Dyslexic bodies that process information piecemeal and slowly are forced out of social time</w:t>
      </w:r>
      <w:r w:rsidRPr="007C1E06">
        <w:rPr>
          <w:sz w:val="14"/>
          <w:szCs w:val="16"/>
        </w:rPr>
        <w:t xml:space="preserve"> (Cosenza 7). As Zach Richter has argued, the facial tics and erratic gestures of dysfluent speakers are likewise never communicative inflections, but are made abject and cast out of the communicative realm altogether by what I am here calling technologies of fluency. </w:t>
      </w:r>
      <w:r w:rsidRPr="00312C8A">
        <w:rPr>
          <w:rStyle w:val="StyleUnderline"/>
        </w:rPr>
        <w:t xml:space="preserve">Tics of loud cursing and grunting from a public speaker with Tourette’s are imagined as an interruption to </w:t>
      </w:r>
      <w:r w:rsidRPr="00A92F40">
        <w:rPr>
          <w:rStyle w:val="StyleUnderline"/>
        </w:rPr>
        <w:t>communication.</w:t>
      </w:r>
      <w:r w:rsidRPr="007C1E06">
        <w:rPr>
          <w:sz w:val="14"/>
          <w:szCs w:val="16"/>
        </w:rPr>
        <w:t xml:space="preserve"> Dysfluencies are erased from closed captions and courtroom transcripts.</w:t>
      </w:r>
      <w:r w:rsidRPr="007C1E06">
        <w:rPr>
          <w:sz w:val="14"/>
        </w:rPr>
        <w:t xml:space="preserve"> </w:t>
      </w:r>
      <w:r w:rsidRPr="00A92F40">
        <w:rPr>
          <w:rStyle w:val="StyleUnderline"/>
        </w:rPr>
        <w:t>What is</w:t>
      </w:r>
      <w:r w:rsidRPr="007C1E06">
        <w:rPr>
          <w:sz w:val="14"/>
        </w:rPr>
        <w:t xml:space="preserve"> thus </w:t>
      </w:r>
      <w:r w:rsidRPr="00A92F40">
        <w:rPr>
          <w:rStyle w:val="StyleUnderline"/>
        </w:rPr>
        <w:t>left is a univocal and fluid semiotic operation that instrumentalizes our relations with others</w:t>
      </w:r>
      <w:r w:rsidRPr="007C1E06">
        <w:rPr>
          <w:sz w:val="14"/>
        </w:rPr>
        <w:t>. Or more precisely, if fluency is a type of Foucauldian technology, then the function of this biopolitical strategy is to regulate and focus the communicative event toward specific, technical ends through the logic of optimization and closure.</w:t>
      </w:r>
    </w:p>
    <w:p w14:paraId="7EE2F728" w14:textId="77777777" w:rsidR="00F45159" w:rsidRDefault="00F45159" w:rsidP="00F45159">
      <w:pPr>
        <w:rPr>
          <w:sz w:val="14"/>
        </w:rPr>
      </w:pPr>
      <w:r w:rsidRPr="00A92F40">
        <w:rPr>
          <w:sz w:val="24"/>
          <w:u w:val="single"/>
        </w:rPr>
        <w:t>Considered</w:t>
      </w:r>
      <w:r w:rsidRPr="009D120E">
        <w:rPr>
          <w:sz w:val="24"/>
          <w:u w:val="single"/>
        </w:rPr>
        <w:t xml:space="preserve"> in terms of optimization, </w:t>
      </w:r>
      <w:r w:rsidRPr="00777BD0">
        <w:rPr>
          <w:rStyle w:val="StyleUnderline"/>
        </w:rPr>
        <w:t xml:space="preserve">the function of fluency is quite familiar: </w:t>
      </w:r>
      <w:r w:rsidRPr="00777BD0">
        <w:rPr>
          <w:rStyle w:val="StyleUnderline"/>
          <w:highlight w:val="yellow"/>
        </w:rPr>
        <w:t>tech</w:t>
      </w:r>
      <w:r w:rsidRPr="00777BD0">
        <w:rPr>
          <w:rStyle w:val="StyleUnderline"/>
        </w:rPr>
        <w:t xml:space="preserve">nologies </w:t>
      </w:r>
      <w:r w:rsidRPr="00777BD0">
        <w:rPr>
          <w:rStyle w:val="StyleUnderline"/>
          <w:highlight w:val="yellow"/>
        </w:rPr>
        <w:t xml:space="preserve">of normalizing </w:t>
      </w:r>
      <w:r w:rsidRPr="00777BD0">
        <w:rPr>
          <w:rStyle w:val="StyleUnderline"/>
        </w:rPr>
        <w:t xml:space="preserve">embodied </w:t>
      </w:r>
      <w:r w:rsidRPr="00777BD0">
        <w:rPr>
          <w:rStyle w:val="StyleUnderline"/>
          <w:highlight w:val="yellow"/>
        </w:rPr>
        <w:t xml:space="preserve">difference rely upon </w:t>
      </w:r>
      <w:r w:rsidRPr="007C1E06">
        <w:rPr>
          <w:sz w:val="14"/>
        </w:rPr>
        <w:t xml:space="preserve">manageable </w:t>
      </w:r>
      <w:r w:rsidRPr="00777BD0">
        <w:rPr>
          <w:rStyle w:val="StyleUnderline"/>
          <w:highlight w:val="yellow"/>
        </w:rPr>
        <w:t>or “</w:t>
      </w:r>
      <w:r w:rsidRPr="00777BD0">
        <w:rPr>
          <w:rStyle w:val="Emphasis"/>
          <w:highlight w:val="yellow"/>
        </w:rPr>
        <w:t>docile</w:t>
      </w:r>
      <w:r w:rsidRPr="00777BD0">
        <w:rPr>
          <w:rStyle w:val="StyleUnderline"/>
          <w:highlight w:val="yellow"/>
        </w:rPr>
        <w:t>” communication</w:t>
      </w:r>
      <w:r w:rsidRPr="00777BD0">
        <w:rPr>
          <w:rStyle w:val="StyleUnderline"/>
        </w:rPr>
        <w:t xml:space="preserve"> channels and semiotic protocols</w:t>
      </w:r>
      <w:r w:rsidRPr="007C1E06">
        <w:rPr>
          <w:sz w:val="14"/>
        </w:rPr>
        <w:t xml:space="preserve"> (Foucault, “The Subject and Power,” 135</w:t>
      </w:r>
      <w:r w:rsidRPr="007C1E06">
        <w:rPr>
          <w:b/>
          <w:bCs/>
          <w:sz w:val="14"/>
        </w:rPr>
        <w:t xml:space="preserve">). </w:t>
      </w:r>
      <w:r w:rsidRPr="00777BD0">
        <w:rPr>
          <w:rStyle w:val="StyleUnderline"/>
          <w:highlight w:val="yellow"/>
        </w:rPr>
        <w:t xml:space="preserve">Speech is </w:t>
      </w:r>
      <w:r w:rsidRPr="00777BD0">
        <w:rPr>
          <w:rStyle w:val="StyleUnderline"/>
        </w:rPr>
        <w:t xml:space="preserve">now </w:t>
      </w:r>
      <w:r w:rsidRPr="00777BD0">
        <w:rPr>
          <w:rStyle w:val="Emphasis"/>
          <w:highlight w:val="yellow"/>
        </w:rPr>
        <w:t>human capital</w:t>
      </w:r>
      <w:r w:rsidRPr="007C1E06">
        <w:rPr>
          <w:sz w:val="14"/>
        </w:rPr>
        <w:t xml:space="preserve"> (a flattened capacity that produces future return) and it is hardly surprising that technologies of fluency have come to play a central role in the productive machinery of semiocapitalism. </w:t>
      </w:r>
      <w:r w:rsidRPr="00777BD0">
        <w:rPr>
          <w:rStyle w:val="StyleUnderline"/>
        </w:rPr>
        <w:t xml:space="preserve">This </w:t>
      </w:r>
      <w:r w:rsidRPr="00777BD0">
        <w:rPr>
          <w:rStyle w:val="StyleUnderline"/>
          <w:highlight w:val="yellow"/>
        </w:rPr>
        <w:t>system requires</w:t>
      </w:r>
      <w:r w:rsidRPr="00777BD0">
        <w:rPr>
          <w:rStyle w:val="StyleUnderline"/>
        </w:rPr>
        <w:t xml:space="preserve"> not only </w:t>
      </w:r>
      <w:r w:rsidRPr="00777BD0">
        <w:rPr>
          <w:rStyle w:val="StyleUnderline"/>
          <w:highlight w:val="yellow"/>
        </w:rPr>
        <w:t>vast</w:t>
      </w:r>
      <w:r w:rsidRPr="00777BD0">
        <w:rPr>
          <w:rStyle w:val="StyleUnderline"/>
        </w:rPr>
        <w:t xml:space="preserve"> quantities of </w:t>
      </w:r>
      <w:r w:rsidRPr="00777BD0">
        <w:rPr>
          <w:rStyle w:val="StyleUnderline"/>
          <w:highlight w:val="yellow"/>
        </w:rPr>
        <w:t>info</w:t>
      </w:r>
      <w:r w:rsidRPr="00777BD0">
        <w:rPr>
          <w:rStyle w:val="StyleUnderline"/>
        </w:rPr>
        <w:t xml:space="preserve">rmation, but the </w:t>
      </w:r>
      <w:r w:rsidRPr="00777BD0">
        <w:rPr>
          <w:rStyle w:val="StyleUnderline"/>
          <w:highlight w:val="yellow"/>
        </w:rPr>
        <w:t xml:space="preserve">ability to </w:t>
      </w:r>
      <w:r w:rsidRPr="00777BD0">
        <w:rPr>
          <w:rStyle w:val="Emphasis"/>
          <w:highlight w:val="yellow"/>
        </w:rPr>
        <w:t>move it around quickly</w:t>
      </w:r>
      <w:r w:rsidRPr="00777BD0">
        <w:rPr>
          <w:rStyle w:val="StyleUnderline"/>
        </w:rPr>
        <w:t xml:space="preserve"> and effortlessly</w:t>
      </w:r>
      <w:r w:rsidRPr="007C1E06">
        <w:rPr>
          <w:sz w:val="14"/>
          <w:szCs w:val="16"/>
        </w:rPr>
        <w:t xml:space="preserve">. </w:t>
      </w:r>
      <w:r w:rsidRPr="00312C8A">
        <w:rPr>
          <w:rStyle w:val="StyleUnderline"/>
        </w:rPr>
        <w:t xml:space="preserve">Fluency is not a “repressive” but a </w:t>
      </w:r>
      <w:r w:rsidRPr="00312C8A">
        <w:rPr>
          <w:rStyle w:val="Emphasis"/>
        </w:rPr>
        <w:t>productive force</w:t>
      </w:r>
      <w:r w:rsidRPr="007C1E06">
        <w:rPr>
          <w:sz w:val="14"/>
          <w:szCs w:val="16"/>
        </w:rPr>
        <w:t xml:space="preserve"> (Foucault, Discipline and Punish), one that impels modern subjects to be loquacious, to increase their information flow (see, for example, Starkweather above), and to maximize their communicative inputs and outputs. </w:t>
      </w:r>
      <w:r w:rsidRPr="00312C8A">
        <w:rPr>
          <w:rStyle w:val="StyleUnderline"/>
        </w:rPr>
        <w:t>These transformations have created new forms of disability oppression</w:t>
      </w:r>
      <w:r w:rsidRPr="007C1E06">
        <w:rPr>
          <w:sz w:val="14"/>
          <w:szCs w:val="16"/>
        </w:rPr>
        <w:t xml:space="preserve">. Many disabled people who could not work under industrialized capitalist conditions have benefitted from the fact that communication has become immanent to the production process (see Mitchell and Snyder, “Disability as Multitude,” 189) yet such changes, while empowering for some, shift the socioeconomic terrain in threatening ways for others. Call centers, for example, are a mainstay of immaterial labor yet effectively exclude people with communication disabilities from employment across the </w:t>
      </w:r>
      <w:r w:rsidRPr="007C1E06">
        <w:rPr>
          <w:sz w:val="14"/>
        </w:rPr>
        <w:t xml:space="preserve">board. </w:t>
      </w:r>
      <w:r w:rsidRPr="007C1E06">
        <w:rPr>
          <w:rStyle w:val="StyleUnderline"/>
        </w:rPr>
        <w:t>The ability to regulate informational and affective flow has become a baseline for postindustrial labor.</w:t>
      </w:r>
      <w:r w:rsidRPr="007C1E06">
        <w:rPr>
          <w:sz w:val="14"/>
        </w:rPr>
        <w:t xml:space="preserve"> Clare Butler argues that </w:t>
      </w:r>
      <w:r w:rsidRPr="007C1E06">
        <w:rPr>
          <w:b/>
          <w:bCs/>
          <w:sz w:val="14"/>
        </w:rPr>
        <w:t>“</w:t>
      </w:r>
      <w:r w:rsidRPr="007C1E06">
        <w:rPr>
          <w:rStyle w:val="StyleUnderline"/>
        </w:rPr>
        <w:t>Being a skilled verbal communicator is</w:t>
      </w:r>
      <w:r w:rsidRPr="007C1E06">
        <w:rPr>
          <w:b/>
          <w:bCs/>
          <w:sz w:val="24"/>
          <w:u w:val="single"/>
        </w:rPr>
        <w:t xml:space="preserve"> </w:t>
      </w:r>
      <w:r w:rsidRPr="007C1E06">
        <w:rPr>
          <w:sz w:val="24"/>
          <w:u w:val="single"/>
        </w:rPr>
        <w:t>[now]</w:t>
      </w:r>
      <w:r w:rsidRPr="007C1E06">
        <w:rPr>
          <w:b/>
          <w:bCs/>
          <w:sz w:val="24"/>
          <w:u w:val="single"/>
        </w:rPr>
        <w:t xml:space="preserve"> </w:t>
      </w:r>
      <w:r w:rsidRPr="007C1E06">
        <w:rPr>
          <w:rStyle w:val="StyleUnderline"/>
        </w:rPr>
        <w:t>treated as a</w:t>
      </w:r>
      <w:r w:rsidRPr="007C1E06">
        <w:rPr>
          <w:b/>
          <w:bCs/>
          <w:sz w:val="24"/>
          <w:u w:val="single"/>
        </w:rPr>
        <w:t xml:space="preserve"> </w:t>
      </w:r>
      <w:r w:rsidRPr="007C1E06">
        <w:rPr>
          <w:sz w:val="24"/>
          <w:u w:val="single"/>
        </w:rPr>
        <w:t>justifiable</w:t>
      </w:r>
      <w:r w:rsidRPr="007C1E06">
        <w:rPr>
          <w:b/>
          <w:bCs/>
          <w:sz w:val="24"/>
          <w:u w:val="single"/>
        </w:rPr>
        <w:t xml:space="preserve"> </w:t>
      </w:r>
      <w:r w:rsidRPr="007C1E06">
        <w:rPr>
          <w:rStyle w:val="StyleUnderline"/>
        </w:rPr>
        <w:t>requirement in the workplace</w:t>
      </w:r>
      <w:r w:rsidRPr="007C1E06">
        <w:rPr>
          <w:sz w:val="24"/>
          <w:u w:val="single"/>
        </w:rPr>
        <w:t>”</w:t>
      </w:r>
      <w:r w:rsidRPr="007C1E06">
        <w:rPr>
          <w:sz w:val="14"/>
        </w:rPr>
        <w:t xml:space="preserve"> (720), such that the imperatives to “sound right” and possess “excellent communication skills” marginalize dysfluent laborers in postindustrial economies. The </w:t>
      </w:r>
    </w:p>
    <w:p w14:paraId="6430C02D" w14:textId="77777777" w:rsidR="00F45159" w:rsidRPr="007C1E06" w:rsidRDefault="00F45159" w:rsidP="00F45159">
      <w:pPr>
        <w:rPr>
          <w:sz w:val="14"/>
        </w:rPr>
      </w:pPr>
      <w:r w:rsidRPr="007C1E06">
        <w:rPr>
          <w:sz w:val="14"/>
        </w:rPr>
        <w:t xml:space="preserve">notion of “closure”, however, is likely less familiar than “optimization” and deserves some explication.2 I take my cue from Bonnie Honig and Wendy Brown’s respective readings of Arendt and Foucault to argue that closure is the impulse (or conatus) toward stability, clarity, intelligibility, and thus a finality in the political realm. Whereas the optimization of speech is largely tied to socio-economic concerns of productivity, </w:t>
      </w:r>
      <w:r w:rsidRPr="007C1E06">
        <w:rPr>
          <w:rStyle w:val="StyleUnderline"/>
          <w:highlight w:val="yellow"/>
        </w:rPr>
        <w:t>closure is</w:t>
      </w:r>
      <w:r w:rsidRPr="007C1E06">
        <w:rPr>
          <w:rStyle w:val="StyleUnderline"/>
        </w:rPr>
        <w:t xml:space="preserve"> a distinctly </w:t>
      </w:r>
      <w:r w:rsidRPr="007C1E06">
        <w:rPr>
          <w:rStyle w:val="StyleUnderline"/>
          <w:highlight w:val="yellow"/>
        </w:rPr>
        <w:t>political operation</w:t>
      </w:r>
      <w:r w:rsidRPr="007C1E06">
        <w:rPr>
          <w:rStyle w:val="StyleUnderline"/>
        </w:rPr>
        <w:t xml:space="preserve">. It </w:t>
      </w:r>
      <w:r w:rsidRPr="007C1E06">
        <w:rPr>
          <w:rStyle w:val="StyleUnderline"/>
          <w:highlight w:val="yellow"/>
        </w:rPr>
        <w:t xml:space="preserve">forges consensus </w:t>
      </w:r>
      <w:r w:rsidRPr="007C1E06">
        <w:rPr>
          <w:rStyle w:val="StyleUnderline"/>
        </w:rPr>
        <w:t xml:space="preserve">within a population </w:t>
      </w:r>
      <w:r w:rsidRPr="007C1E06">
        <w:rPr>
          <w:rStyle w:val="StyleUnderline"/>
          <w:highlight w:val="yellow"/>
        </w:rPr>
        <w:t xml:space="preserve">by </w:t>
      </w:r>
      <w:r w:rsidRPr="00601A8B">
        <w:rPr>
          <w:rStyle w:val="Emphasis"/>
          <w:highlight w:val="yellow"/>
        </w:rPr>
        <w:t>neutralizing deliberation</w:t>
      </w:r>
      <w:r w:rsidRPr="007C1E06">
        <w:rPr>
          <w:rStyle w:val="StyleUnderline"/>
          <w:highlight w:val="yellow"/>
        </w:rPr>
        <w:t xml:space="preserve"> </w:t>
      </w:r>
      <w:r w:rsidRPr="007C1E06">
        <w:rPr>
          <w:rStyle w:val="StyleUnderline"/>
        </w:rPr>
        <w:t xml:space="preserve">and </w:t>
      </w:r>
      <w:r w:rsidRPr="00601A8B">
        <w:rPr>
          <w:rStyle w:val="Emphasis"/>
          <w:highlight w:val="yellow"/>
        </w:rPr>
        <w:t>contestation</w:t>
      </w:r>
      <w:r w:rsidRPr="00601A8B">
        <w:rPr>
          <w:rStyle w:val="StyleUnderline"/>
          <w:highlight w:val="yellow"/>
        </w:rPr>
        <w:t xml:space="preserve"> </w:t>
      </w:r>
      <w:r w:rsidRPr="007C1E06">
        <w:rPr>
          <w:rStyle w:val="StyleUnderline"/>
          <w:highlight w:val="yellow"/>
        </w:rPr>
        <w:t>and</w:t>
      </w:r>
      <w:r w:rsidRPr="007C1E06">
        <w:rPr>
          <w:rStyle w:val="StyleUnderline"/>
        </w:rPr>
        <w:t xml:space="preserve"> thus </w:t>
      </w:r>
      <w:r w:rsidRPr="00601A8B">
        <w:rPr>
          <w:rStyle w:val="Emphasis"/>
          <w:highlight w:val="yellow"/>
        </w:rPr>
        <w:t>difference</w:t>
      </w:r>
      <w:r w:rsidRPr="007C1E06">
        <w:rPr>
          <w:rStyle w:val="StyleUnderline"/>
        </w:rPr>
        <w:t xml:space="preserve"> and plurality within our shared world. </w:t>
      </w:r>
      <w:r w:rsidRPr="007C1E06">
        <w:rPr>
          <w:sz w:val="14"/>
        </w:rPr>
        <w:t>It fixes identities and collapses those “spaces of politics [which] are the spaces of alternative perspectives and forms of life” (Honig 13). At the level of materiality,</w:t>
      </w:r>
      <w:r w:rsidRPr="009D120E">
        <w:rPr>
          <w:sz w:val="24"/>
          <w:u w:val="single"/>
        </w:rPr>
        <w:t xml:space="preserve"> </w:t>
      </w:r>
      <w:r w:rsidRPr="007C1E06">
        <w:rPr>
          <w:rStyle w:val="StyleUnderline"/>
          <w:highlight w:val="yellow"/>
        </w:rPr>
        <w:t>fluency smooths over</w:t>
      </w:r>
      <w:r w:rsidRPr="007C1E06">
        <w:rPr>
          <w:rStyle w:val="StyleUnderline"/>
        </w:rPr>
        <w:t xml:space="preserve"> the gaps of our </w:t>
      </w:r>
      <w:r w:rsidRPr="007C1E06">
        <w:rPr>
          <w:rStyle w:val="StyleUnderline"/>
          <w:highlight w:val="yellow"/>
        </w:rPr>
        <w:t>encounters to close</w:t>
      </w:r>
      <w:r w:rsidRPr="007C1E06">
        <w:rPr>
          <w:rStyle w:val="StyleUnderline"/>
        </w:rPr>
        <w:t xml:space="preserve"> the </w:t>
      </w:r>
      <w:r w:rsidRPr="007C1E06">
        <w:rPr>
          <w:rStyle w:val="StyleUnderline"/>
          <w:highlight w:val="yellow"/>
        </w:rPr>
        <w:t>sites</w:t>
      </w:r>
      <w:r w:rsidRPr="007C1E06">
        <w:rPr>
          <w:rStyle w:val="StyleUnderline"/>
        </w:rPr>
        <w:t xml:space="preserve"> where new modes </w:t>
      </w:r>
      <w:r w:rsidRPr="007C1E06">
        <w:rPr>
          <w:rStyle w:val="Emphasis"/>
          <w:highlight w:val="yellow"/>
        </w:rPr>
        <w:t>of subjectivity</w:t>
      </w:r>
      <w:r w:rsidRPr="007C1E06">
        <w:rPr>
          <w:rStyle w:val="StyleUnderline"/>
        </w:rPr>
        <w:t>, intersubjectivity, and kinship might be cultivated.</w:t>
      </w:r>
      <w:r w:rsidRPr="007C1E06">
        <w:rPr>
          <w:sz w:val="14"/>
        </w:rPr>
        <w:t xml:space="preserve"> </w:t>
      </w:r>
      <w:r w:rsidRPr="007C1E06">
        <w:rPr>
          <w:sz w:val="14"/>
          <w:szCs w:val="20"/>
        </w:rPr>
        <w:t>Closure is reified, for example, in the common yet frantic event of an interlocutor trying to finish a dysfluent speaker’s sentence and guess (any word will do!) at the phrase hanging uncomfortably in the air</w:t>
      </w:r>
      <w:r w:rsidRPr="007C1E06">
        <w:rPr>
          <w:sz w:val="14"/>
        </w:rPr>
        <w:t xml:space="preserve">. </w:t>
      </w:r>
      <w:r w:rsidRPr="00601A8B">
        <w:rPr>
          <w:rStyle w:val="StyleUnderline"/>
        </w:rPr>
        <w:t>To forcibly resolve dysfluency is to take the path of least resistance, to skim the most superficial and hegemonic meanings from bodies. This need for closure is palpable in the interruptions, the</w:t>
      </w:r>
      <w:r w:rsidRPr="007C1E06">
        <w:rPr>
          <w:rStyle w:val="StyleUnderline"/>
        </w:rPr>
        <w:t xml:space="preserve"> </w:t>
      </w:r>
      <w:r w:rsidRPr="00601A8B">
        <w:rPr>
          <w:rStyle w:val="StyleUnderline"/>
        </w:rPr>
        <w:t>attempts to direct conversation away from disabled speakers</w:t>
      </w:r>
      <w:r w:rsidRPr="007C1E06">
        <w:rPr>
          <w:rStyle w:val="StyleUnderline"/>
        </w:rPr>
        <w:t>, and even in one’s duty to advertise</w:t>
      </w:r>
      <w:r w:rsidRPr="007C1E06">
        <w:rPr>
          <w:sz w:val="14"/>
        </w:rPr>
        <w:t xml:space="preserve">—“I have a speech impediment”—amid dialogue and put the rupture of dysfluency in its place. </w:t>
      </w:r>
      <w:r w:rsidRPr="007C1E06">
        <w:rPr>
          <w:rStyle w:val="StyleUnderline"/>
        </w:rPr>
        <w:t xml:space="preserve">The </w:t>
      </w:r>
      <w:r w:rsidRPr="007C1E06">
        <w:rPr>
          <w:rStyle w:val="StyleUnderline"/>
          <w:highlight w:val="yellow"/>
        </w:rPr>
        <w:t>site of</w:t>
      </w:r>
      <w:r w:rsidRPr="007C1E06">
        <w:rPr>
          <w:rStyle w:val="StyleUnderline"/>
        </w:rPr>
        <w:t xml:space="preserve"> </w:t>
      </w:r>
      <w:r w:rsidRPr="007C1E06">
        <w:rPr>
          <w:rStyle w:val="StyleUnderline"/>
          <w:highlight w:val="yellow"/>
        </w:rPr>
        <w:t>politics</w:t>
      </w:r>
      <w:r w:rsidRPr="007C1E06">
        <w:rPr>
          <w:rStyle w:val="StyleUnderline"/>
        </w:rPr>
        <w:t xml:space="preserve"> within which social roles, identities, and orders are contested is not contained by state-organized and approved spaces; it </w:t>
      </w:r>
      <w:r w:rsidRPr="007C1E06">
        <w:rPr>
          <w:rStyle w:val="StyleUnderline"/>
          <w:highlight w:val="yellow"/>
        </w:rPr>
        <w:t>erupts</w:t>
      </w:r>
      <w:r w:rsidRPr="007C1E06">
        <w:rPr>
          <w:rStyle w:val="StyleUnderline"/>
        </w:rPr>
        <w:t xml:space="preserve"> </w:t>
      </w:r>
      <w:r w:rsidRPr="007C1E06">
        <w:rPr>
          <w:sz w:val="14"/>
        </w:rPr>
        <w:t xml:space="preserve">(and must thus be closed over) </w:t>
      </w:r>
      <w:r w:rsidRPr="007C1E06">
        <w:rPr>
          <w:rStyle w:val="StyleUnderline"/>
          <w:highlight w:val="yellow"/>
        </w:rPr>
        <w:t>in</w:t>
      </w:r>
      <w:r w:rsidRPr="007C1E06">
        <w:rPr>
          <w:rStyle w:val="StyleUnderline"/>
        </w:rPr>
        <w:t xml:space="preserve"> a multitude of </w:t>
      </w:r>
      <w:r w:rsidRPr="007C1E06">
        <w:rPr>
          <w:rStyle w:val="StyleUnderline"/>
          <w:highlight w:val="yellow"/>
        </w:rPr>
        <w:t>social encounters</w:t>
      </w:r>
      <w:r w:rsidRPr="007C1E06">
        <w:rPr>
          <w:rStyle w:val="StyleUnderline"/>
        </w:rPr>
        <w:t xml:space="preserve">: </w:t>
      </w:r>
      <w:r w:rsidRPr="007C1E06">
        <w:rPr>
          <w:rStyle w:val="StyleUnderline"/>
          <w:highlight w:val="yellow"/>
        </w:rPr>
        <w:t>in the classroom</w:t>
      </w:r>
      <w:r w:rsidRPr="007C1E06">
        <w:rPr>
          <w:rStyle w:val="StyleUnderline"/>
        </w:rPr>
        <w:t>, on the street,</w:t>
      </w:r>
      <w:r w:rsidRPr="007C1E06">
        <w:rPr>
          <w:sz w:val="14"/>
          <w:szCs w:val="16"/>
        </w:rPr>
        <w:t xml:space="preserve"> in our negotiations with medical professionals, during conference calls, </w:t>
      </w:r>
      <w:r w:rsidRPr="007C1E06">
        <w:rPr>
          <w:sz w:val="14"/>
        </w:rPr>
        <w:t>and even in mundane conversations</w:t>
      </w:r>
      <w:r w:rsidRPr="007C1E06">
        <w:rPr>
          <w:sz w:val="14"/>
          <w:szCs w:val="16"/>
        </w:rPr>
        <w:t xml:space="preserve"> with friends. However, since dysfluency springs from all sorts of bodies and encounters we might thus also imagine fluency to govern other forms of embodiment beyond the semiotic. For example, in Feminist, Queer, Crip, Alison Kafer reflects on Eliza Chandler’s experience of her spastic body tripping up and falling on the sidewalk. This “becomes a moment of falling into disability; it is the falling that identifies her to others as disabled, plunging her into categories and identifications that trip her up” (36). The failure is one of fluency as much as normalcy. Spastic bodies are the correlate of stuttering bodies: both fail to move within fluid and calculable temporalities and thus both resist clear/stable meanings. By falling, Chandler is plunged into distinctly fluent categories and identifications that, with a dark irony, “trip her up.” To put this otherwise, Chandler can only be understood to “fall into disability” when set against a hegemonic order-ing that seeks to erase her spasticity. This movement discloses the compuls</w:t>
      </w:r>
      <w:r w:rsidRPr="007C1E06">
        <w:rPr>
          <w:sz w:val="14"/>
        </w:rPr>
        <w:t>ory nature of able-bodiedness: even the dysfluent fall is immediately, though never completely(!), recouped by fluency. An encounter gapes open—“What happened?”—and is quickly closed—“Oh, I understand. She is disabled.”—flattened into and contained within a neat series of biopolitical categorizations—“Nothing to see here, move along.”—Or, to expand the scope of analysis once more, fluency might be read to stabilize the gender binary by collapsing ambiguous gender presentation: “Hey! What are you?” Gender (like all forms of subjection) must be a fluent, intelligible performance without interpretation or dispute. Fluency thus works to cover over and provide closure to the discontinuities that constitute our experience by assigning a proper place and meaning to everything. Its impulse is totalizing, even if it can only ever be mobilized in immanent and partial ways.</w:t>
      </w:r>
    </w:p>
    <w:p w14:paraId="3D4967EC" w14:textId="77777777" w:rsidR="00F45159" w:rsidRDefault="00F45159" w:rsidP="00F45159">
      <w:pPr>
        <w:rPr>
          <w:sz w:val="14"/>
        </w:rPr>
      </w:pPr>
    </w:p>
    <w:p w14:paraId="44249FF3" w14:textId="77777777" w:rsidR="00F45159" w:rsidRPr="007C1E06" w:rsidRDefault="00F45159" w:rsidP="00F45159">
      <w:pPr>
        <w:rPr>
          <w:sz w:val="14"/>
        </w:rPr>
      </w:pPr>
    </w:p>
    <w:p w14:paraId="4C19179A" w14:textId="77777777" w:rsidR="00F45159" w:rsidRPr="000C63D9" w:rsidRDefault="00F45159" w:rsidP="00F45159">
      <w:pPr>
        <w:pStyle w:val="Heading4"/>
      </w:pPr>
      <w:r>
        <w:t xml:space="preserve">The alternative is </w:t>
      </w:r>
      <w:r w:rsidRPr="003E5BA2">
        <w:rPr>
          <w:u w:val="single"/>
        </w:rPr>
        <w:t>cripstechnoscience</w:t>
      </w:r>
      <w:r>
        <w:t xml:space="preserve">, agitating against the productivity logics of frameowrk. Voting negative is a </w:t>
      </w:r>
      <w:r w:rsidRPr="003E5BA2">
        <w:rPr>
          <w:u w:val="single"/>
        </w:rPr>
        <w:t>refusal</w:t>
      </w:r>
      <w:r>
        <w:t xml:space="preserve"> to accept the </w:t>
      </w:r>
      <w:r w:rsidRPr="003E5BA2">
        <w:rPr>
          <w:u w:val="single"/>
        </w:rPr>
        <w:t>compulsory ablebodiedness</w:t>
      </w:r>
      <w:r>
        <w:t xml:space="preserve"> of the debate space. </w:t>
      </w:r>
    </w:p>
    <w:p w14:paraId="79AB3F1E" w14:textId="77777777" w:rsidR="00F45159" w:rsidRDefault="00F45159" w:rsidP="00F45159">
      <w:r w:rsidRPr="000C63D9">
        <w:t>Aime</w:t>
      </w:r>
      <w:r>
        <w:rPr>
          <w:rStyle w:val="Style13ptBold"/>
        </w:rPr>
        <w:t xml:space="preserve"> Hamraie and </w:t>
      </w:r>
      <w:r w:rsidRPr="000C63D9">
        <w:t>Kelly</w:t>
      </w:r>
      <w:r>
        <w:rPr>
          <w:rStyle w:val="Style13ptBold"/>
        </w:rPr>
        <w:t xml:space="preserve"> Fritsch 19</w:t>
      </w:r>
      <w:r w:rsidRPr="000C63D9">
        <w:t>,</w:t>
      </w:r>
      <w:r>
        <w:rPr>
          <w:rStyle w:val="Style13ptBold"/>
        </w:rPr>
        <w:t xml:space="preserve"> </w:t>
      </w:r>
      <w:r>
        <w:t>Associate Professor of Medicine, Health, and Society at Vanderbilt University; Department of Sociology and Anthropology at Carleton University, 4/1/19, Crip Technoscience Manifesto, https://catalystjournal.org/index.php/catalyst/article/view/29607</w:t>
      </w:r>
    </w:p>
    <w:p w14:paraId="39A14960" w14:textId="77777777" w:rsidR="00F45159" w:rsidRPr="002B3F06" w:rsidRDefault="00F45159" w:rsidP="00F45159">
      <w:pPr>
        <w:rPr>
          <w:sz w:val="16"/>
        </w:rPr>
      </w:pPr>
      <w:r w:rsidRPr="002B3F06">
        <w:rPr>
          <w:sz w:val="16"/>
        </w:rPr>
        <w:t>Introduction</w:t>
      </w:r>
    </w:p>
    <w:p w14:paraId="7B88BBDE" w14:textId="77777777" w:rsidR="00F45159" w:rsidRPr="002B3F06" w:rsidRDefault="00F45159" w:rsidP="00F45159">
      <w:pPr>
        <w:rPr>
          <w:sz w:val="16"/>
        </w:rPr>
      </w:pPr>
      <w:r w:rsidRPr="002B3F06">
        <w:rPr>
          <w:sz w:val="16"/>
        </w:rPr>
        <w:t>As disabled people engaged in disability community, activism, and scholarship, our collective experiences and histories have taught us that we are effective agents of world-building and -dismantling toward more socially just relations. The grounds for social justice and world-remaking, however, are frictioned; technologies, architectures, and infrastructures are often designed and implemented without committing to disability as a difference that matters. This manifesto calls attention to the powerful, messy, non-innocent, contradictory, and nevertheless crucial work of crip technoscience: practices of critique, alteration, and reinvention of our material-discursive world.</w:t>
      </w:r>
    </w:p>
    <w:p w14:paraId="479C253D" w14:textId="77777777" w:rsidR="00F45159" w:rsidRPr="002B3F06" w:rsidRDefault="00F45159" w:rsidP="00F45159">
      <w:pPr>
        <w:rPr>
          <w:sz w:val="16"/>
        </w:rPr>
      </w:pPr>
      <w:r w:rsidRPr="002B3F06">
        <w:rPr>
          <w:rStyle w:val="StyleUnderline"/>
          <w:highlight w:val="yellow"/>
        </w:rPr>
        <w:t>Disabled people</w:t>
      </w:r>
      <w:r w:rsidRPr="00601A8B">
        <w:rPr>
          <w:rStyle w:val="StyleUnderline"/>
        </w:rPr>
        <w:t xml:space="preserve"> are</w:t>
      </w:r>
      <w:r w:rsidRPr="002B3F06">
        <w:rPr>
          <w:rStyle w:val="StyleUnderline"/>
        </w:rPr>
        <w:t xml:space="preserve"> experts and </w:t>
      </w:r>
      <w:r w:rsidRPr="002B3F06">
        <w:rPr>
          <w:rStyle w:val="Emphasis"/>
          <w:highlight w:val="yellow"/>
        </w:rPr>
        <w:t>designers of</w:t>
      </w:r>
      <w:r w:rsidRPr="002B3F06">
        <w:rPr>
          <w:rStyle w:val="Emphasis"/>
        </w:rPr>
        <w:t xml:space="preserve"> everyday </w:t>
      </w:r>
      <w:r w:rsidRPr="002B3F06">
        <w:rPr>
          <w:rStyle w:val="Emphasis"/>
          <w:highlight w:val="yellow"/>
        </w:rPr>
        <w:t>life</w:t>
      </w:r>
      <w:r w:rsidRPr="002B3F06">
        <w:rPr>
          <w:sz w:val="16"/>
        </w:rPr>
        <w:t xml:space="preserve">. But </w:t>
      </w:r>
      <w:r w:rsidRPr="002B3F06">
        <w:rPr>
          <w:rStyle w:val="StyleUnderline"/>
          <w:highlight w:val="yellow"/>
        </w:rPr>
        <w:t>we</w:t>
      </w:r>
      <w:r w:rsidRPr="002B3F06">
        <w:rPr>
          <w:sz w:val="16"/>
        </w:rPr>
        <w:t xml:space="preserve"> also </w:t>
      </w:r>
      <w:r w:rsidRPr="002B3F06">
        <w:rPr>
          <w:rStyle w:val="StyleUnderline"/>
          <w:highlight w:val="yellow"/>
        </w:rPr>
        <w:t xml:space="preserve">harness technoscience </w:t>
      </w:r>
      <w:r w:rsidRPr="002B3F06">
        <w:rPr>
          <w:rStyle w:val="StyleUnderline"/>
        </w:rPr>
        <w:t xml:space="preserve">for political action, </w:t>
      </w:r>
      <w:r w:rsidRPr="002B3F06">
        <w:rPr>
          <w:rStyle w:val="StyleUnderline"/>
          <w:highlight w:val="yellow"/>
        </w:rPr>
        <w:t>refusing to comply with</w:t>
      </w:r>
      <w:r w:rsidRPr="002B3F06">
        <w:rPr>
          <w:rStyle w:val="StyleUnderline"/>
        </w:rPr>
        <w:t xml:space="preserve"> </w:t>
      </w:r>
      <w:r w:rsidRPr="002B3F06">
        <w:rPr>
          <w:rStyle w:val="StyleUnderline"/>
          <w:highlight w:val="yellow"/>
        </w:rPr>
        <w:t>demands to</w:t>
      </w:r>
      <w:r w:rsidRPr="002B3F06">
        <w:rPr>
          <w:sz w:val="16"/>
        </w:rPr>
        <w:t xml:space="preserve"> cure, </w:t>
      </w:r>
      <w:r w:rsidRPr="002B3F06">
        <w:rPr>
          <w:rStyle w:val="Emphasis"/>
          <w:highlight w:val="yellow"/>
        </w:rPr>
        <w:t>fix</w:t>
      </w:r>
      <w:r w:rsidRPr="002B3F06">
        <w:rPr>
          <w:sz w:val="16"/>
        </w:rPr>
        <w:t xml:space="preserve">, or eliminate </w:t>
      </w:r>
      <w:r w:rsidRPr="002B3F06">
        <w:rPr>
          <w:rStyle w:val="Emphasis"/>
          <w:highlight w:val="yellow"/>
        </w:rPr>
        <w:t>disability</w:t>
      </w:r>
      <w:r w:rsidRPr="002B3F06">
        <w:rPr>
          <w:rStyle w:val="Emphasis"/>
        </w:rPr>
        <w:t>.</w:t>
      </w:r>
      <w:r w:rsidRPr="002B3F06">
        <w:rPr>
          <w:sz w:val="16"/>
        </w:rPr>
        <w:t xml:space="preserve"> Attentive to the intersectional workings of power and privilege, we </w:t>
      </w:r>
      <w:r w:rsidRPr="00C6640D">
        <w:rPr>
          <w:rStyle w:val="StyleUnderline"/>
          <w:highlight w:val="yellow"/>
        </w:rPr>
        <w:t>agitate against</w:t>
      </w:r>
      <w:r w:rsidRPr="002B3F06">
        <w:rPr>
          <w:rStyle w:val="StyleUnderline"/>
        </w:rPr>
        <w:t xml:space="preserve"> independence and </w:t>
      </w:r>
      <w:r w:rsidRPr="00C6640D">
        <w:rPr>
          <w:rStyle w:val="Emphasis"/>
          <w:highlight w:val="yellow"/>
        </w:rPr>
        <w:t>productivity</w:t>
      </w:r>
      <w:r w:rsidRPr="00601A8B">
        <w:rPr>
          <w:rStyle w:val="Emphasis"/>
        </w:rPr>
        <w:t xml:space="preserve"> as requirements</w:t>
      </w:r>
      <w:r w:rsidRPr="002B3F06">
        <w:rPr>
          <w:rStyle w:val="StyleUnderline"/>
        </w:rPr>
        <w:t xml:space="preserve"> for existence</w:t>
      </w:r>
      <w:r w:rsidRPr="002B3F06">
        <w:rPr>
          <w:sz w:val="16"/>
        </w:rPr>
        <w:t xml:space="preserve">. Building upon earlier work defining crip technoscience as politicized design activism (Hamraie, 2015, 2017), we articulate four political commitments of crip technoscience as a field of critical scholarship, practice, and activism.1  In framing crip technoscience as such, we follow feminist technoscience studies by describing both a realm of practice and a field of knowing that has emerged from it. </w:t>
      </w:r>
      <w:r w:rsidRPr="00C6640D">
        <w:rPr>
          <w:rStyle w:val="StyleUnderline"/>
          <w:highlight w:val="yellow"/>
        </w:rPr>
        <w:t xml:space="preserve">Crip technoscience </w:t>
      </w:r>
      <w:r w:rsidRPr="00601A8B">
        <w:rPr>
          <w:rStyle w:val="StyleUnderline"/>
        </w:rPr>
        <w:t>braids</w:t>
      </w:r>
      <w:r w:rsidRPr="00601A8B">
        <w:rPr>
          <w:sz w:val="16"/>
        </w:rPr>
        <w:t xml:space="preserve"> together two provocative concepts: “</w:t>
      </w:r>
      <w:r w:rsidRPr="00601A8B">
        <w:rPr>
          <w:rStyle w:val="Emphasis"/>
        </w:rPr>
        <w:t>crip</w:t>
      </w:r>
      <w:r w:rsidRPr="002B3F06">
        <w:rPr>
          <w:sz w:val="16"/>
        </w:rPr>
        <w:t xml:space="preserve">,” </w:t>
      </w:r>
      <w:r w:rsidRPr="00601A8B">
        <w:rPr>
          <w:rStyle w:val="StyleUnderline"/>
        </w:rPr>
        <w:t xml:space="preserve">the </w:t>
      </w:r>
      <w:r w:rsidRPr="00C6640D">
        <w:rPr>
          <w:rStyle w:val="StyleUnderline"/>
          <w:highlight w:val="yellow"/>
        </w:rPr>
        <w:t>non-compliant</w:t>
      </w:r>
      <w:r w:rsidRPr="002B3F06">
        <w:rPr>
          <w:rStyle w:val="StyleUnderline"/>
        </w:rPr>
        <w:t xml:space="preserve">, anti-assimilationist </w:t>
      </w:r>
      <w:r w:rsidRPr="00C6640D">
        <w:rPr>
          <w:rStyle w:val="StyleUnderline"/>
          <w:highlight w:val="yellow"/>
        </w:rPr>
        <w:t>position that</w:t>
      </w:r>
      <w:r w:rsidRPr="002B3F06">
        <w:rPr>
          <w:rStyle w:val="StyleUnderline"/>
        </w:rPr>
        <w:t xml:space="preserve"> </w:t>
      </w:r>
      <w:r w:rsidRPr="00C6640D">
        <w:rPr>
          <w:rStyle w:val="StyleUnderline"/>
          <w:highlight w:val="yellow"/>
        </w:rPr>
        <w:t>disability is</w:t>
      </w:r>
      <w:r w:rsidRPr="002B3F06">
        <w:rPr>
          <w:rStyle w:val="StyleUnderline"/>
        </w:rPr>
        <w:t xml:space="preserve"> a </w:t>
      </w:r>
      <w:r w:rsidRPr="00C6640D">
        <w:rPr>
          <w:rStyle w:val="StyleUnderline"/>
          <w:highlight w:val="yellow"/>
        </w:rPr>
        <w:t>desirable</w:t>
      </w:r>
      <w:r w:rsidRPr="002B3F06">
        <w:rPr>
          <w:rStyle w:val="StyleUnderline"/>
        </w:rPr>
        <w:t xml:space="preserve"> part of the world, </w:t>
      </w:r>
      <w:r w:rsidRPr="00C6640D">
        <w:rPr>
          <w:rStyle w:val="StyleUnderline"/>
          <w:highlight w:val="yellow"/>
        </w:rPr>
        <w:t>and</w:t>
      </w:r>
      <w:r w:rsidRPr="002B3F06">
        <w:rPr>
          <w:rStyle w:val="StyleUnderline"/>
        </w:rPr>
        <w:t xml:space="preserve"> “</w:t>
      </w:r>
      <w:r w:rsidRPr="00C6640D">
        <w:rPr>
          <w:rStyle w:val="Emphasis"/>
          <w:highlight w:val="yellow"/>
        </w:rPr>
        <w:t>technoscience</w:t>
      </w:r>
      <w:r w:rsidRPr="002B3F06">
        <w:rPr>
          <w:rStyle w:val="StyleUnderline"/>
        </w:rPr>
        <w:t xml:space="preserve">,” </w:t>
      </w:r>
      <w:r w:rsidRPr="00C6640D">
        <w:rPr>
          <w:rStyle w:val="StyleUnderline"/>
          <w:highlight w:val="yellow"/>
        </w:rPr>
        <w:t xml:space="preserve">the co-production of </w:t>
      </w:r>
      <w:r w:rsidRPr="00601A8B">
        <w:rPr>
          <w:rStyle w:val="StyleUnderline"/>
        </w:rPr>
        <w:t xml:space="preserve">science, technology, and </w:t>
      </w:r>
      <w:r w:rsidRPr="00C6640D">
        <w:rPr>
          <w:rStyle w:val="StyleUnderline"/>
          <w:highlight w:val="yellow"/>
        </w:rPr>
        <w:t>political life</w:t>
      </w:r>
      <w:r w:rsidRPr="002B3F06">
        <w:rPr>
          <w:sz w:val="16"/>
        </w:rPr>
        <w:t xml:space="preserve"> (Jasanoff, 2004; Murphy, 2012). Crip </w:t>
      </w:r>
      <w:r w:rsidRPr="00601A8B">
        <w:rPr>
          <w:sz w:val="16"/>
        </w:rPr>
        <w:t xml:space="preserve">theory </w:t>
      </w:r>
      <w:r w:rsidRPr="00601A8B">
        <w:rPr>
          <w:rStyle w:val="StyleUnderline"/>
        </w:rPr>
        <w:t>centers disability as a</w:t>
      </w:r>
      <w:r w:rsidRPr="002B3F06">
        <w:rPr>
          <w:rStyle w:val="StyleUnderline"/>
        </w:rPr>
        <w:t xml:space="preserve"> </w:t>
      </w:r>
      <w:r w:rsidRPr="00C6640D">
        <w:rPr>
          <w:rStyle w:val="StyleUnderline"/>
          <w:highlight w:val="yellow"/>
        </w:rPr>
        <w:t>locus</w:t>
      </w:r>
      <w:r w:rsidRPr="002B3F06">
        <w:rPr>
          <w:rStyle w:val="StyleUnderline"/>
        </w:rPr>
        <w:t xml:space="preserve"> of resistance </w:t>
      </w:r>
      <w:r w:rsidRPr="00C6640D">
        <w:rPr>
          <w:rStyle w:val="StyleUnderline"/>
          <w:highlight w:val="yellow"/>
        </w:rPr>
        <w:t>against “</w:t>
      </w:r>
      <w:r w:rsidRPr="00C6640D">
        <w:rPr>
          <w:rStyle w:val="Emphasis"/>
          <w:highlight w:val="yellow"/>
        </w:rPr>
        <w:t>compulsory ablebodiedness</w:t>
      </w:r>
      <w:r w:rsidRPr="00C6640D">
        <w:rPr>
          <w:rStyle w:val="StyleUnderline"/>
          <w:highlight w:val="yellow"/>
        </w:rPr>
        <w:t>”</w:t>
      </w:r>
      <w:r w:rsidRPr="002B3F06">
        <w:rPr>
          <w:sz w:val="16"/>
        </w:rPr>
        <w:t xml:space="preserve"> (McRuer, 2006) and “ablenationalism” (Mitchell &amp; Snyder, 2015), agitating against liberal assimilation and inclusion practices by marking disability as a desirably generative and creative relational practice (Fritsch, 2015a).</w:t>
      </w:r>
    </w:p>
    <w:p w14:paraId="4C4D7D16" w14:textId="77777777" w:rsidR="00F45159" w:rsidRPr="002B3F06" w:rsidRDefault="00F45159" w:rsidP="00F45159">
      <w:pPr>
        <w:rPr>
          <w:sz w:val="16"/>
        </w:rPr>
      </w:pPr>
      <w:r w:rsidRPr="002B3F06">
        <w:rPr>
          <w:sz w:val="16"/>
        </w:rPr>
        <w:t>We seek to bring crip theory and feminist technoscience into closer contact, exploring their generative frictions. In some respects, the field of disability studies has been entangled with science and technology studies (STS)—and feminist STS in particular—since its origins, especially through its critiques of biomedicine and militarism and in its embrace of situated epistemologies. In naming crip technoscience, we invoke long histories of feminist, queer, anti-racist, and disability collaborative praxis, such as in technoscience projects engaging Universal Design, sensory engineering, reproductive justice, and HIV/AIDS activism.2  However, to date, crip theorists have had limited engagement with the critical concept of technoscience, particularly as it is used in feminist STS to mean the productive and non-innocent entanglement of scientific knowing and technological making.3  This limited engagement has yielded an ahistorical position that science, technology, and medicine are anathema to crip world-remaking, ignoring disabled peoples’ ongoing, creative, and open-ended appropriations of science, technology, and medicine, particularly in acts of protest and “epistemic activism” (Hamraie, 2012, 2017, p. 132). Crip technoscience thus calls forth Leah Lakshmi Piepzna-Samarasinha’s concept of “crip science” (2018, p. 69) to highlight the skills, wisdom, resources, and hacks disabled people utilize for navigating and altering inaccessible worlds.</w:t>
      </w:r>
    </w:p>
    <w:p w14:paraId="53C48C5C" w14:textId="77777777" w:rsidR="00F45159" w:rsidRPr="002B3F06" w:rsidRDefault="00F45159" w:rsidP="00F45159">
      <w:pPr>
        <w:rPr>
          <w:sz w:val="16"/>
        </w:rPr>
      </w:pPr>
      <w:r w:rsidRPr="002B3F06">
        <w:rPr>
          <w:sz w:val="16"/>
        </w:rPr>
        <w:t>In pushing crip technoscience as a field of research and a practice of critical “knowing-making” (Hamraie, 2017, p</w:t>
      </w:r>
      <w:r w:rsidRPr="00601A8B">
        <w:rPr>
          <w:sz w:val="16"/>
        </w:rPr>
        <w:t xml:space="preserve">. 99), </w:t>
      </w:r>
      <w:r w:rsidRPr="00601A8B">
        <w:rPr>
          <w:rStyle w:val="StyleUnderline"/>
        </w:rPr>
        <w:t>we conjure</w:t>
      </w:r>
      <w:r w:rsidRPr="00601A8B">
        <w:rPr>
          <w:sz w:val="16"/>
        </w:rPr>
        <w:t xml:space="preserve"> frictional </w:t>
      </w:r>
      <w:r w:rsidRPr="00601A8B">
        <w:rPr>
          <w:rStyle w:val="StyleUnderline"/>
        </w:rPr>
        <w:t>practices of access production, acknowledging that science and technology can be used to</w:t>
      </w:r>
      <w:r w:rsidRPr="00601A8B">
        <w:rPr>
          <w:sz w:val="16"/>
        </w:rPr>
        <w:t xml:space="preserve"> both produce and </w:t>
      </w:r>
      <w:r w:rsidRPr="00601A8B">
        <w:rPr>
          <w:rStyle w:val="Emphasis"/>
        </w:rPr>
        <w:t>dismantle injustice</w:t>
      </w:r>
      <w:r w:rsidRPr="00601A8B">
        <w:rPr>
          <w:sz w:val="16"/>
        </w:rPr>
        <w:t>. As a field of study, crip technoscience begins from the feminist polit</w:t>
      </w:r>
      <w:r w:rsidRPr="002B3F06">
        <w:rPr>
          <w:sz w:val="16"/>
        </w:rPr>
        <w:t>ics of technoscientific “non-innocence” (Haraway, 1991), acknowledging that many of the technologies that have enabled disabled people to gain access to the social world have been produced through military-industrial research and development, imperial and colonial relations, and ecological destruction, all of which contribute to the uneven debilitation of human and non-human life (Erevelles, 2011; Fritsch, 2015b; Kafer, 2013; Puar, 2017). Nevertheless, we contend that technoscience can be a transformative tool for disability justice.</w:t>
      </w:r>
    </w:p>
    <w:p w14:paraId="36497752" w14:textId="77777777" w:rsidR="00F45159" w:rsidRPr="002B3F06" w:rsidRDefault="00F45159" w:rsidP="00F45159">
      <w:pPr>
        <w:rPr>
          <w:sz w:val="16"/>
        </w:rPr>
      </w:pPr>
      <w:r w:rsidRPr="002B3F06">
        <w:rPr>
          <w:sz w:val="16"/>
        </w:rPr>
        <w:t>We contrast crip technoscience with mainstream “disability technoscience” as a field of traditional expert relations and practices concerned with designing for disabled people rather than with or by disabled people. In mainstream disability technoscience, such fixes are understood as de facto goods, services for (supposedly) unfortunate disabled people, and ultimately depoliticized. Disability technoscience positions enhancement and capacitation as progressive moves to overcome disability. “Hackathons” led by charity organizations embody innovation-for-innovation’s sake and define disability as a problem in search of a solution (Wong, 2015a, 2015b). Disabled people are often treated purely as clients or users. For example, the organization Tikkun Olam Makers (TOM) describes disabled people as “need knowers” and non-disabled designers and engineers as “solution experts.” Riffing on the term special needs, which associates disabled people with minority interests outside of majority norms, these designations reinforce the division between disabled people as passive recipients of access or assistive technologies and non-disabled designers, developers, and technologists as experts.</w:t>
      </w:r>
    </w:p>
    <w:p w14:paraId="3B734CB9" w14:textId="77777777" w:rsidR="00F45159" w:rsidRPr="002B3F06" w:rsidRDefault="00F45159" w:rsidP="00F45159">
      <w:pPr>
        <w:rPr>
          <w:sz w:val="16"/>
        </w:rPr>
      </w:pPr>
      <w:r w:rsidRPr="002B3F06">
        <w:rPr>
          <w:sz w:val="16"/>
        </w:rPr>
        <w:t>Disability technoscience reinforces the sense that disabled people are not already making, hacking, and tinkering with existing material arrangements. Disability is cast as an object of innovation discourse, rather than as a driver of technological change. Melanie Yergeau (2014) historicizes mainstream disability “hacktivism,” arguing that hackathons have become the “new telethon” in that they frame “disability as pitiable and in need of remediation.”4  In response, Yergeau invokes “criptastic hacking” as a “disability-led movement, rather than a series of apps and patches and fixes designed by non-disabled people who cannot even be bothered to talk with disabled people.” Criptastic hacking highlights crip technoscience as a field of relations, knowledges, and practices that enables the flourishing of crip ways of producing and engaging the material world.</w:t>
      </w:r>
    </w:p>
    <w:p w14:paraId="51531711" w14:textId="77777777" w:rsidR="00F45159" w:rsidRPr="002B3F06" w:rsidRDefault="00F45159" w:rsidP="00F45159">
      <w:pPr>
        <w:rPr>
          <w:sz w:val="16"/>
        </w:rPr>
      </w:pPr>
      <w:r w:rsidRPr="002B3F06">
        <w:rPr>
          <w:sz w:val="16"/>
        </w:rPr>
        <w:t xml:space="preserve">In contrast to dominant forms of knowing-making for disability, </w:t>
      </w:r>
      <w:r w:rsidRPr="00C6640D">
        <w:rPr>
          <w:rStyle w:val="StyleUnderline"/>
        </w:rPr>
        <w:t>we invoke crip</w:t>
      </w:r>
      <w:r w:rsidRPr="002B3F06">
        <w:rPr>
          <w:rStyle w:val="StyleUnderline"/>
        </w:rPr>
        <w:t xml:space="preserve"> technoscience to describe politicized practices of non-compliant knowing-making</w:t>
      </w:r>
      <w:r w:rsidRPr="002B3F06">
        <w:rPr>
          <w:sz w:val="16"/>
        </w:rPr>
        <w:t>: world-building and world-dismantling practices by and with disabled people and communities that respond to intersectional systems of power, privilege, and oppression by working within and around them. Within feminist STS, we find a valuable openness to the possibilities of material production, including feminist hacking and coding (Haraway, 1991), “tactical biopolitics” (Da Costa &amp; Phillip, 2008), and “critical making” (Ratto &amp; Boler, 2014; Sayers, 2018), practices that push technoscience beyond the military-industrial into the realms of activist resistance and world-remaking. This openness manifests in Donna Haraway’s “Cyborg Manifesto” (1991), which inaugurated a tradition of feminist technoscience and activism. While acknowledging the non-innocent entanglement of most technologies with militarism and capitalism, Haraway calls for “modest witnessing,” simultaneously resisting systems of domination and finding ways to hack and tinker with them (1997, p. 3). She frames modest witnessing in terms of “socialist and feminist principles of design” (p. 161), maker practices that could work “in alliance with anti-military science” (p. 169). Feminist scholars such as Michelle Murphy (2012) have built upon the work of activist technoscience to describe what Murphy calls “protocols” of feminist knowing and making. The promise of feminist technoscience lies in challenging hegemonic narratives about technology as always enframing or deterministic, and in imagining the transformative possibilities for crip hacking, coding, and making as frictional access practices.</w:t>
      </w:r>
    </w:p>
    <w:p w14:paraId="7BA8DA6A" w14:textId="77777777" w:rsidR="00F45159" w:rsidRPr="002B3F06" w:rsidRDefault="00F45159" w:rsidP="00F45159">
      <w:pPr>
        <w:rPr>
          <w:sz w:val="16"/>
        </w:rPr>
      </w:pPr>
      <w:r w:rsidRPr="002B3F06">
        <w:rPr>
          <w:sz w:val="16"/>
        </w:rPr>
        <w:t>While critical making is recognized as part of the feminist STS tradition, disabled peoples’ maker practices have not yet been fully considered in the radical political history of disability studies. The capaciousness of feminist technoscience studies emboldens our conviction that critical technoscience, so much a part of our crip political history and genealogy, can also provide the discursive tools for embracing disabled people as experts, makers, and activists resisting mainstream disability technoscience. We call for crip technoscience scholarship and practice as modest witness, holding in tension the non-innocence of military-industrial science, technology, design, and media with the imperatives for disability justice, accessibility, and world-remaking.</w:t>
      </w:r>
    </w:p>
    <w:p w14:paraId="17CFFC49" w14:textId="77777777" w:rsidR="00F45159" w:rsidRPr="002B3F06" w:rsidRDefault="00F45159" w:rsidP="00F45159">
      <w:pPr>
        <w:rPr>
          <w:sz w:val="16"/>
        </w:rPr>
      </w:pPr>
      <w:r w:rsidRPr="002B3F06">
        <w:rPr>
          <w:sz w:val="16"/>
        </w:rPr>
        <w:t xml:space="preserve">Disabled people design our own tools and environments, whether by using experiential knowledge to adapt tools for daily use or by engaging in professional design practices. Crip technoscience conjures long histories of daily adaption and tinkering with built environments. We remember the crucial world-building work of Independent Living activists who learned to code, repair wheelchairs, and plan cities while refusing to remain institutionalized. We also invoke disability activism that centers the remaking of the material world as a central protest tactic, whether by smashing curb cuts with sledgehammers or pouring curb ramps with bags of cement (as ADAPT activists have done), by staging direct actions with mobility devices (as in the case of protesters leaving behind wheelchairs and crutches to crawl up the steps of the US Capitol Building, or in the case of Nelia Sargent, a blind woman who chained her power wheelchair to a nuclear reactor building in 1976 [Giordano, 2013]), or by occupying media spaces (such as the Jerry Lewis telethon) to contest the rendering of disabled bodies as defective and in need of a cure (Longmore, 2015). We invoke the history of disabled resistance to assistive technologies (such as Audre Lorde’s [1997] refusal to wear a breast prosthesis), as well as to war and militarism (as in the case of veteran Ron Kovic, who staged a demonstration at the Republican National Convention, “show[ing] their solidarity by gripping the arms of each other’s wheelchairs while they are being pushed by others” [Wolfson, 2014, p. 120]).5  We respect the leadership of contemporary disability justice movement leaders, such as Alice Wong (2019) and Vilissa Thompson (2019), whose strategic use of media technology to challenge dominant narratives about disability (through the Disability Visibility Project and Ramp Your Voice! websites, Twitter feeds, and related podcasts) also demonstrates collective power. While </w:t>
      </w:r>
      <w:r w:rsidRPr="00C6640D">
        <w:rPr>
          <w:rStyle w:val="StyleUnderline"/>
          <w:highlight w:val="yellow"/>
        </w:rPr>
        <w:t>crip technoscience</w:t>
      </w:r>
      <w:r w:rsidRPr="002B3F06">
        <w:rPr>
          <w:rStyle w:val="StyleUnderline"/>
        </w:rPr>
        <w:t xml:space="preserve"> seeks to </w:t>
      </w:r>
      <w:r w:rsidRPr="00C6640D">
        <w:rPr>
          <w:rStyle w:val="StyleUnderline"/>
          <w:highlight w:val="yellow"/>
        </w:rPr>
        <w:t xml:space="preserve">disrupt ableist and </w:t>
      </w:r>
      <w:r w:rsidRPr="00C6640D">
        <w:rPr>
          <w:rStyle w:val="Emphasis"/>
          <w:highlight w:val="yellow"/>
        </w:rPr>
        <w:t xml:space="preserve">capitalist </w:t>
      </w:r>
      <w:r w:rsidRPr="00601A8B">
        <w:rPr>
          <w:rStyle w:val="Emphasis"/>
        </w:rPr>
        <w:t xml:space="preserve">military-industrial </w:t>
      </w:r>
      <w:r w:rsidRPr="00C6640D">
        <w:rPr>
          <w:rStyle w:val="Emphasis"/>
          <w:highlight w:val="yellow"/>
        </w:rPr>
        <w:t>systems</w:t>
      </w:r>
      <w:r w:rsidRPr="002B3F06">
        <w:rPr>
          <w:rStyle w:val="StyleUnderline"/>
        </w:rPr>
        <w:t xml:space="preserve">, we </w:t>
      </w:r>
      <w:r w:rsidRPr="00601A8B">
        <w:rPr>
          <w:rStyle w:val="StyleUnderline"/>
        </w:rPr>
        <w:t xml:space="preserve">also center contemporary liberatory projects for </w:t>
      </w:r>
      <w:r w:rsidRPr="00601A8B">
        <w:rPr>
          <w:rStyle w:val="Emphasis"/>
        </w:rPr>
        <w:t>“collective access”</w:t>
      </w:r>
      <w:r w:rsidRPr="002B3F06">
        <w:rPr>
          <w:sz w:val="16"/>
        </w:rPr>
        <w:t xml:space="preserve"> (Mingus, 2010b; Piepzna-Samarasinha, 2018). To struggle for a more accessible future in which disability is anticipated, welcomed, and in which disabled people thrive, we offer four commitments of crip technoscience as a field of critical scholarship, practice, and activism.</w:t>
      </w:r>
    </w:p>
    <w:p w14:paraId="210E4607" w14:textId="77777777" w:rsidR="00F45159" w:rsidRPr="002B3F06" w:rsidRDefault="00F45159" w:rsidP="00F45159">
      <w:pPr>
        <w:rPr>
          <w:sz w:val="6"/>
          <w:szCs w:val="6"/>
        </w:rPr>
      </w:pPr>
      <w:r w:rsidRPr="002B3F06">
        <w:rPr>
          <w:sz w:val="6"/>
          <w:szCs w:val="6"/>
        </w:rPr>
        <w:t>Four Commitments of Crip Technoscience</w:t>
      </w:r>
    </w:p>
    <w:p w14:paraId="3BA1354A" w14:textId="77777777" w:rsidR="00F45159" w:rsidRPr="002B3F06" w:rsidRDefault="00F45159" w:rsidP="00F45159">
      <w:pPr>
        <w:rPr>
          <w:sz w:val="6"/>
          <w:szCs w:val="6"/>
        </w:rPr>
      </w:pPr>
      <w:r w:rsidRPr="002B3F06">
        <w:rPr>
          <w:sz w:val="6"/>
          <w:szCs w:val="6"/>
        </w:rPr>
        <w:t>Crip technoscience centers the work of disabled people as knowers and makers. Crip technoscience privileges disabled people as designers and world-builders, as knowing what will work best and developing the skills, capacities, and relationships to make something from our knowledge. Unlike typical approaches to disability that objectify disabled people and situate expertise in medical professionals and non-disabled designers or engineers, crip technoscience posits that disabled people are active participants in the design of everyday life. Not only do disabled people make access in our everyday lives in ways that do not get recognized as design, but the lived experience of disability, and the shared experience of disability community creates specific expertise and knowledge that informs technoscientific practices.</w:t>
      </w:r>
    </w:p>
    <w:p w14:paraId="32861AF2" w14:textId="77777777" w:rsidR="00F45159" w:rsidRPr="002B3F06" w:rsidRDefault="00F45159" w:rsidP="00F45159">
      <w:pPr>
        <w:rPr>
          <w:sz w:val="6"/>
          <w:szCs w:val="6"/>
        </w:rPr>
      </w:pPr>
      <w:r w:rsidRPr="002B3F06">
        <w:rPr>
          <w:sz w:val="6"/>
          <w:szCs w:val="6"/>
        </w:rPr>
        <w:t>We call for greater acknowledgement of the lived experiences and material design practices of disabled people in the work of technoscientific intervention. There is a widespread perception that access technologies are made for us by non-disabled experts, but there is little recognition of our own practices of remaking the material world. Yet the field of disability scholarship grew out of activism against rehabilitative models of medical expertise and intervention (UPIAS, 1976), crafting a materialist politics with anti-capitalism at its center (Oliver, 1990; Russell, 1998), and continues to struggle against “compulsory ablebodiedness” (McRuer, 2006). Crip knowing-making forms the basis of political slogans such as Nothing About Us Without Us (Charlton, 2000), framing disabled people not just as design experts but also as epistemic activists whose politicized ways of knowing the material world also situate us to produce the material conditions that allow disability to thrive, in addition to remaking how disability is known and experienced. Without glorifying do-it-yourself design practices, crip technoscience recognizes that disabled peoples’ world-dismantling and world-building labors stem from situated experiences of “misfitting” in the world (Garland-Thomson, 2011). Crips are not merely formed or acted on by the world—we are engaged agents of remaking.</w:t>
      </w:r>
    </w:p>
    <w:p w14:paraId="5DC47F31" w14:textId="77777777" w:rsidR="00F45159" w:rsidRPr="002B3F06" w:rsidRDefault="00F45159" w:rsidP="00F45159">
      <w:pPr>
        <w:rPr>
          <w:sz w:val="6"/>
          <w:szCs w:val="6"/>
        </w:rPr>
      </w:pPr>
      <w:r w:rsidRPr="002B3F06">
        <w:rPr>
          <w:sz w:val="6"/>
          <w:szCs w:val="6"/>
        </w:rPr>
        <w:t>In centering the expertise of disabled knowers and makers, crip technoscience involves the use of materials and technologies to produce forms of access otherwise unavailable (or economically inaccessible) via mainstream assistive technology channels. There are many examples of disability experience as knowing-making, so many creative and ingenious ways of living in the world. For example, historian Bess Williamson (2012a) has traced the ways that disabled people in the American postwar period documented their work as “tinkerers” in community periodicals, retrospective memoirs, and oral histories. They adapted specialized medical and assistive equipment, altered their houses, and repurposed everyday household tools. Disabled people turned away from medical supply companies to hardware stores to alter objects to their own advantage, asserting their “presence in a world that largely ignored them” (Williamson, 2012a, p. 12). Disabled designers such as Alice Loomer (1982), a wheelchair user, described her crip maker practices of repurposing household items for wheelchair maintenance or for ad hoc assistive technologies as “hanging onto the coattails of science.” Loomer argued that her own tinkering and maintenance practices “kept [her] away from nursing homes and attendants”: “I made it. So I know how to fix it…I may have failed as often as I succeeded, but I have equipment that fits me” (p. 30-31). Loomer’s work complicates the typical association of the disabled cyborg with a desire for innovation, instead turning to maintenance practices as sites for examining the “frictions, limitations, and failures inherent to technoscientific design processes” (Hamraie, 2017, p. 107).</w:t>
      </w:r>
    </w:p>
    <w:p w14:paraId="56506D5D" w14:textId="77777777" w:rsidR="00F45159" w:rsidRPr="002B3F06" w:rsidRDefault="00F45159" w:rsidP="00F45159">
      <w:pPr>
        <w:rPr>
          <w:sz w:val="6"/>
          <w:szCs w:val="6"/>
        </w:rPr>
      </w:pPr>
      <w:r w:rsidRPr="002B3F06">
        <w:rPr>
          <w:sz w:val="6"/>
          <w:szCs w:val="6"/>
        </w:rPr>
        <w:t>Similarly, in the 1960s, disabled engineer Ralf Hotchkiss hacked his wheelchair to plow snow off sidewalks while attending Oberlin College, and in the 1980s began the Whirlwind Wheelchair International, when his global travels to find better designs for wheelchairs took him to Nicaragua:</w:t>
      </w:r>
    </w:p>
    <w:p w14:paraId="66807E92" w14:textId="77777777" w:rsidR="00F45159" w:rsidRPr="002B3F06" w:rsidRDefault="00F45159" w:rsidP="00F45159">
      <w:pPr>
        <w:rPr>
          <w:sz w:val="6"/>
          <w:szCs w:val="6"/>
        </w:rPr>
      </w:pPr>
      <w:r w:rsidRPr="002B3F06">
        <w:rPr>
          <w:sz w:val="6"/>
          <w:szCs w:val="6"/>
        </w:rPr>
        <w:t>I met these four young fellows sharing one wheelchair, and they had already redesigned that wheelchair. They had ridden it so hard that it had broken in 20 different places. They had reinforced it, welded it all back together, and made it much stronger than it had been. And they knew so much about good wheelchair design. It was clear they were the people I was looking for to help me, and I could help them as well, so we’ve been working together ever since. (Hotchkiss, 2011)</w:t>
      </w:r>
    </w:p>
    <w:p w14:paraId="6A84958E" w14:textId="77777777" w:rsidR="00F45159" w:rsidRPr="002B3F06" w:rsidRDefault="00F45159" w:rsidP="00F45159">
      <w:pPr>
        <w:rPr>
          <w:sz w:val="6"/>
          <w:szCs w:val="6"/>
        </w:rPr>
      </w:pPr>
      <w:r w:rsidRPr="002B3F06">
        <w:rPr>
          <w:sz w:val="6"/>
          <w:szCs w:val="6"/>
        </w:rPr>
        <w:t>While wheelchair users are not often treated as engineers, the four disabled designers had become experts in wheelchair engineering through trial and error and ingenuity, an ethos that continues in Whirlwind Wheelchair International’s low-cost, open-source wheelchairs, which are intended to be maintainable for a lifetime, enabling a broader range of people to access them.</w:t>
      </w:r>
    </w:p>
    <w:p w14:paraId="7B6A65B6" w14:textId="77777777" w:rsidR="00F45159" w:rsidRPr="002B3F06" w:rsidRDefault="00F45159" w:rsidP="00F45159">
      <w:pPr>
        <w:rPr>
          <w:sz w:val="6"/>
          <w:szCs w:val="6"/>
        </w:rPr>
      </w:pPr>
      <w:r w:rsidRPr="002B3F06">
        <w:rPr>
          <w:sz w:val="6"/>
          <w:szCs w:val="6"/>
        </w:rPr>
        <w:t>More recently, designer Sara Hendren and anthropologist Caitrin Lynch’s (2016) project Engineering at Home has called attention to the ad hoc design practices of “Cindy,” a recently disabled woman with several amputations. While Cindy “received the best available ‘rehabilitation engineering’ technology that money can buy,” she nevertheless “found she had little use for it,” opting instead to use tools of her own design (Hendren &amp; Lynch, 2016). Hendren and Lynch frame Cindy’s work as “user-initiated design,” which can “yield a powerful course correction to the top-down modes of manufacturing.” Another disabled designer, Sarah Welner, began her career as an obstetric surgeon before focusing on gynecological health for disabled people. Recognizing that “conventional examining tables are too high and narrow” for disabled women, particularly wheelchair users, Welner designed a table with a button-operated “hydraulic lift” and more comfortable foot rests (Waldman, 1998). While the engineering and design professions have historically excluded women, Welner, Loomer, and Cindy’s work are clear examples of the places where crip technoscience and feminist design practices meet. Gender and disability expertise diffract through one another to question dominant modes of knowing and making.</w:t>
      </w:r>
    </w:p>
    <w:p w14:paraId="3BCD045C" w14:textId="77777777" w:rsidR="00F45159" w:rsidRPr="002B3F06" w:rsidRDefault="00F45159" w:rsidP="00F45159">
      <w:pPr>
        <w:rPr>
          <w:sz w:val="6"/>
          <w:szCs w:val="6"/>
        </w:rPr>
      </w:pPr>
      <w:r w:rsidRPr="002B3F06">
        <w:rPr>
          <w:sz w:val="6"/>
          <w:szCs w:val="6"/>
        </w:rPr>
        <w:t>Disabled parents have also been agents of crip knowing-making. Disabled parents hack baby cribs and change tables, sew bells on children’s clothing to enable blind parents to keep track of their children when moving through public spaces, and mount car seats on portable luggage carriers to enable blind parents who use white canes or have a guide dog to pull their child behind them with their free hand (Fritsch, 2017). Wheelchair users adapt slings, wraps, and nursing pillows to carry babies and toddlers on their laps. Other parents invent various tools to help feed and bathe their children, get them dressed, do their laundry, put on shoes, zip up coats, and engage in play. Queer, gender non-conforming, and trans disabled people also hack and tinker with reproductive technologies and kin formation to become pregnant, gestate, chest feed, and share responsibilities. All these forms of knowing-making are shared on social media (such as with the Disabled Parenting Project’s website, blog, Twitter feeds, and related video projects), through disability community publications and events, and during conversations at parks and playgrounds. While disabled people face a multitude of barriers to becoming parents, disabled parents hack, tinker, and alter our material-discursive world, creating crip communities of knowing and making that challenges normative assumptions about parenting as a non-expert consumer activity.</w:t>
      </w:r>
    </w:p>
    <w:p w14:paraId="432D0009" w14:textId="77777777" w:rsidR="00F45159" w:rsidRPr="002B3F06" w:rsidRDefault="00F45159" w:rsidP="00F45159">
      <w:pPr>
        <w:rPr>
          <w:sz w:val="6"/>
          <w:szCs w:val="6"/>
        </w:rPr>
      </w:pPr>
      <w:r w:rsidRPr="002B3F06">
        <w:rPr>
          <w:sz w:val="6"/>
          <w:szCs w:val="6"/>
        </w:rPr>
        <w:t>Crip technoscience is committed to access as friction. Emerging out of historical fights for disability rights, the terms accessibility and access are usually taken to mean disabled inclusion and assimilation into normative able-bodied relations and built environments. When viewed as synonymous with inclusion and assimilation, access and accessibility are treated as self-evident goods.6  As Kelly Fritsch explains, however, the etymology of the word access reveals two frictional meanings: access as “an opportunity enabling contact,” as well as “a kind of attack” (2016, p. 23). Taking access as a kind of attack reveals access-making as a site of political friction and contestation. While historically central to the fights for disability access, crip technoscience is nevertheless committed to pushing beyond liberal and assimilation-based approaches to accessibility, which emphasize inclusion in mainstream society, to pursue access as friction, particularly paying attention to access-making as disabled peoples’ acts of non-compliance and protest. For example, before enforceable disability rights laws in the United States, disabled people took direct action to create ramps and curb cuts, making obvious the inaccessibility of the built environment. Disability activists have taken sledgehammers to sidewalks in acts of protest, using bags of cement to pour curb cuts, and have used the design of curb cuts and ramps (conceived as levers for facilitating participation) as sites of productive friction through which interdependence-based disability politics could arise (Hamraie, 2017, p. 99-102).</w:t>
      </w:r>
    </w:p>
    <w:p w14:paraId="30671F1B" w14:textId="77777777" w:rsidR="00F45159" w:rsidRPr="002B3F06" w:rsidRDefault="00F45159" w:rsidP="00F45159">
      <w:pPr>
        <w:rPr>
          <w:sz w:val="6"/>
          <w:szCs w:val="6"/>
        </w:rPr>
      </w:pPr>
      <w:r w:rsidRPr="002B3F06">
        <w:rPr>
          <w:sz w:val="6"/>
          <w:szCs w:val="6"/>
        </w:rPr>
        <w:t>The Independent Living movement has also used material experimentation to enact crip technoscience and access friction. While the movement was critical of rehabilitation as a field of expert knowledge, it did not refuse the language or tools of rehabilitation outright. In addition to appropriating the term Independent Living to promote a disability politics of interdependence, the movement understood technoscience as a site of politicized resistance and regularly used hacking and tinkering practices as the basis of disability organizing. Many of their methods are captured in designers Ray Lifchez and Barbara Winslow’s book Design for Independent Living, produced in collaboration with the movement. The book reveals the everyday technological hacks that disabled people in Berkeley in the 1960s and 1970s developed to thrive in an inaccessible city. Emblematic of the movement’s crip technoscience ethos, Lifchez and Winslow offer the concept of “non-compliant users,” illustrating this with an image of a powerchair user wheeling against traffic on a street without curb cuts (1979, p. 153). This technology-enabled movement against the flow of traffic marks anti-assimilationist crip mobility: not an attempt to integrate (as in the liberal approach to disability rights), but rather to use technology as a friction against an inaccessible environment.</w:t>
      </w:r>
    </w:p>
    <w:p w14:paraId="7F210D5F" w14:textId="77777777" w:rsidR="00F45159" w:rsidRPr="002B3F06" w:rsidRDefault="00F45159" w:rsidP="00F45159">
      <w:pPr>
        <w:rPr>
          <w:sz w:val="6"/>
          <w:szCs w:val="6"/>
        </w:rPr>
      </w:pPr>
      <w:r w:rsidRPr="002B3F06">
        <w:rPr>
          <w:sz w:val="6"/>
          <w:szCs w:val="6"/>
        </w:rPr>
        <w:t xml:space="preserve">More recently, Toronto resident Luke Anderson was frustrated by the lack of wheelchair access he experienced on a daily basis. Trained as a structural engineer, Anderson designed a simple portable wooden ramp in 2011 stenciled with the URL “stopgap.ca” and gifted thirteen of these ramps to businesses in his neighborhood. Built as a temporary “stop gap” measure to improve accessibility, the ramps are a non-compliant technology; they are not intended to be a permanent solution or structure, do not have to follow building codes, and do not require a city building permit or variance, all of which can be expensive and difficult to obtain. Anderson’s experiment took off, leading to the formation of the StopGap Foundation and the Community Ramp project, which has now distributed over 1,200 portable wooden ramps worldwide (Fritsch, in press). </w:t>
      </w:r>
    </w:p>
    <w:p w14:paraId="320AE90D" w14:textId="77777777" w:rsidR="00F45159" w:rsidRPr="002B3F06" w:rsidRDefault="00F45159" w:rsidP="00F45159">
      <w:pPr>
        <w:rPr>
          <w:sz w:val="6"/>
          <w:szCs w:val="6"/>
        </w:rPr>
      </w:pPr>
      <w:r w:rsidRPr="002B3F06">
        <w:rPr>
          <w:sz w:val="6"/>
          <w:szCs w:val="6"/>
        </w:rPr>
        <w:t>In another contemporary example of access as friction, Collin Kennedy, a cancer patient in Winnipeg, Manitoba, protested hospital parking prices by filling the pay-slot on a parking meter with spray foam, telling the local news that he planned to continue doing so “until changes are made” (Canadian Broadcasting Corporation [CBC], 2016). When crip time came into friction with the hospital’s parking meter time, Kennedy challenged health capitalism: “You should be able to come here, park, get your treatment, however long that treatment takes…This is a medical facility where people are not going for entertainment. They’re not going for productivity and commerce. We’re here because of life and death” (CBC, 2016). Kennedy’s activism—the use of spray foam to obstruct the parking meter—creates frictional access through attacking a technology of capitalist time and contests the commercialization of health care.</w:t>
      </w:r>
    </w:p>
    <w:p w14:paraId="679B7528" w14:textId="77777777" w:rsidR="00F45159" w:rsidRPr="002B3F06" w:rsidRDefault="00F45159" w:rsidP="00F45159">
      <w:pPr>
        <w:rPr>
          <w:sz w:val="6"/>
          <w:szCs w:val="6"/>
        </w:rPr>
      </w:pPr>
      <w:r w:rsidRPr="002B3F06">
        <w:rPr>
          <w:sz w:val="6"/>
          <w:szCs w:val="6"/>
        </w:rPr>
        <w:t>Crip technoscience is committed to interdependence as political technology. We position the crip politics of interdependence as a technoscientific phenomenon, the weaving of relational circuits between bodies, environments, and tools to create non-innocent, frictional access. Mainstream disability technoscience presumes disability as an individual experience of impairment rather than a collective political experience of world-building and dismantling. This perception has two primary consequences. First, disabled people are perceived as dependent and the goal of technoscience becomes to encourage independence. Second, disability and technology are both perceived as apolitical and stable phenomena, rather than material-discursive entanglements that take shape through struggle, negotiation, and creativity.</w:t>
      </w:r>
    </w:p>
    <w:p w14:paraId="51EA6CC7" w14:textId="77777777" w:rsidR="00F45159" w:rsidRPr="002B3F06" w:rsidRDefault="00F45159" w:rsidP="00F45159">
      <w:pPr>
        <w:rPr>
          <w:sz w:val="6"/>
          <w:szCs w:val="6"/>
        </w:rPr>
      </w:pPr>
      <w:r w:rsidRPr="002B3F06">
        <w:rPr>
          <w:sz w:val="6"/>
          <w:szCs w:val="6"/>
        </w:rPr>
        <w:t>The crip analytic of interdependence helps us understand how technoscience can simultaneously be entangled with global networks of domination and also provide opportunities for kinship and connection. Donna Haraway’s (1991) cyborg figure, for instance, has been taken as a material metaphor for the entanglement of nature and techno-cultures. This figure has shaped the critical concept of technoscience by showing the networks of knowledge and material production that comprise global capitalism as a force organizing relations between bodies, technologies, and environments. Disability critics of the cyborg figure, however, argue that Haraway’s approach to the cyborg takes for granted that disabled people easily meld into technological circuits, an assumption shaped by imperatives for rehabilitation, cure, independence, and productivity. As Alison Kafer (2013) demonstrates, the imagination of disability in feminist technoscience is often limited to either eugenicist ideals of a disability-free future or to “depoliticized” ideals of the cyborg hybrid body (p. 8-10); disability is either a “master trope of human disqualification” (Snyder &amp; Mitchell, 2006, p. 125) or a “seamless” integration of body and machine (Kafer, 2013, p. 105). Frequently, feminist technoscience conflates “‘cyborg’ and ‘physically disabled person’” (p. 105), treating disabled people as “post-human paragons” (Allan, 2013, p. 11). Even when taken up critically, the cyborg figure in feminist technoscience reinforces ideas about disability as lack and disqualification (Bailey, 2012).</w:t>
      </w:r>
    </w:p>
    <w:p w14:paraId="295BE1B1" w14:textId="77777777" w:rsidR="00F45159" w:rsidRPr="002B3F06" w:rsidRDefault="00F45159" w:rsidP="00F45159">
      <w:pPr>
        <w:rPr>
          <w:sz w:val="6"/>
          <w:szCs w:val="6"/>
        </w:rPr>
      </w:pPr>
      <w:r w:rsidRPr="002B3F06">
        <w:rPr>
          <w:sz w:val="6"/>
          <w:szCs w:val="6"/>
        </w:rPr>
        <w:t xml:space="preserve"> If, as Kafer argues, disabled people have often uneasy or “ambivalent relationship[s] to technology” (2013, p. 119), our practices of interdependence, access intimacy, and collective access can be understood as alternative political technologies: “disabled people,” she writes, “[are not] cyborgs…because of our bodies (e.g., our use of prosthetics, ventilators, or attendants), but because of our political practices” (p. 120). Crip technoscience offers interdependence as a central analytic for disability–technology relations, recognizing that in disability culture, community, and knower-maker practices, interdependence acts as a political technology for materializing better worlds. In alliance with Moya Bailey and Whitney Peoples’s call for “black feminist health science studies,” crip technoscience is “suspicious of the individualism and siloing practices rewarded in the academy and see[s] collaboration and interdisciplinary as core” values that ought to guide intellectual and material production (Bailey &amp; Peoples, 2017, p. 18). These values extend beyond the academy, however. As disability justice activist Mia Mingus (2010a) writes, interdependence offers a politics of crip alliance and solidarity: “It is truly moving together in an oppressive world towards liberation….It is working in coalition and collaboration.” We call for crip technoscience to design for collective access and disability justice.</w:t>
      </w:r>
    </w:p>
    <w:p w14:paraId="44EDFD25" w14:textId="77777777" w:rsidR="00F45159" w:rsidRPr="002B3F06" w:rsidRDefault="00F45159" w:rsidP="00F45159">
      <w:pPr>
        <w:rPr>
          <w:sz w:val="6"/>
          <w:szCs w:val="6"/>
        </w:rPr>
      </w:pPr>
      <w:r w:rsidRPr="002B3F06">
        <w:rPr>
          <w:sz w:val="6"/>
          <w:szCs w:val="6"/>
        </w:rPr>
        <w:t>We find interdependence as a political technology throughout the history of disability activism. For example, in North American disability activist histories, the most frequently narrated of these is the story of the “504 protest,” which took place in 1977 when disability activists in Berkeley, California, occupied the Department of Health, Education, and Welfare to protest for the enforcement of section 504 of the Federal Rehabilitation Act, a law that mandated accessible federal programs, spaces, and services. Activists in the Independent Living movement had sought to foster a “cross-disability consciousness” across mobility-disabled, blind, and Deaf people (Zukas, 2000, p. 141). At the protest, they transformed this consciousness into a political technology, using ASL to communicate with the outside when phone lines were cut off, rigging an air conditioner from other mechanical parts in the building, and establishing networks of care (O’Toole, 2000, p. 47). Similar narratives have been told about the birth of Autistic community through organizing made possible by the internet and Autistic-accessible conference spaces (Sinclair, 2010) and are currently being written through new crip technoscience projects (such as those highlighted in the Critical Commentary section of this issue). These and other material practices describe a crip technoscientific sensibility wherein disabled interdependence also enables what Mingus (2017) calls “access intimacy,” a crip relational practice produced when interdependence informs the making of access.</w:t>
      </w:r>
    </w:p>
    <w:p w14:paraId="791556F8" w14:textId="77777777" w:rsidR="00F45159" w:rsidRPr="002B3F06" w:rsidRDefault="00F45159" w:rsidP="00F45159">
      <w:pPr>
        <w:rPr>
          <w:sz w:val="6"/>
          <w:szCs w:val="6"/>
        </w:rPr>
      </w:pPr>
      <w:r w:rsidRPr="002B3F06">
        <w:rPr>
          <w:sz w:val="6"/>
          <w:szCs w:val="6"/>
        </w:rPr>
        <w:t>Crip technoscience also plays with the boundaries of trust, interdependence, and crip relations. Blind artist Carmen Papalia, for instance, stages crip uses of technology in public space. In one practice, Papalia uses a twenty-foot white cane on busy streets to create a sense of antagonism with other pedestrians, which renders access as a frictioned practice; in another, called “Blind Field Shuttle,” Papalia leads groups of (sighted) people on walks with their eyes closed. Both practices make use of a technology—Papalia’s white cane—to stage social interactions in public space that put ideas of independence into question (Papalia, 2013).</w:t>
      </w:r>
    </w:p>
    <w:p w14:paraId="42B662D4" w14:textId="77777777" w:rsidR="00F45159" w:rsidRPr="002B3F06" w:rsidRDefault="00F45159" w:rsidP="00F45159">
      <w:pPr>
        <w:rPr>
          <w:sz w:val="6"/>
          <w:szCs w:val="6"/>
        </w:rPr>
      </w:pPr>
      <w:r w:rsidRPr="002B3F06">
        <w:rPr>
          <w:sz w:val="6"/>
          <w:szCs w:val="6"/>
        </w:rPr>
        <w:t>Also drawing on crip political interdependence, Georgina Kleege and Scott Wallin’s (2015) practice of “participatory description” compels narrated visual content through group-based methods. Unlike the traditional role of audio description “as a detached, neutral act of translation that functions only as an enabling accommodation,” participatory description uses technoscientific modes, including internet video databases, to “explore the aesthetic, ideological, political and ethical underpinnings of this work of representation and its described object or event.”</w:t>
      </w:r>
    </w:p>
    <w:p w14:paraId="69FA26DF" w14:textId="77777777" w:rsidR="00F45159" w:rsidRPr="002B3F06" w:rsidRDefault="00F45159" w:rsidP="00F45159">
      <w:pPr>
        <w:rPr>
          <w:sz w:val="6"/>
          <w:szCs w:val="6"/>
        </w:rPr>
      </w:pPr>
      <w:r w:rsidRPr="002B3F06">
        <w:rPr>
          <w:sz w:val="6"/>
          <w:szCs w:val="6"/>
        </w:rPr>
        <w:t>Participatory audio description has also influenced the emergence of new technoscientific tools for accessibility mapping projects. Blind designer Josh Miele, for instance, worked with Touch Graphics, Inc. to design tactile and audio maps of the Bay Area Rapid Transit system. Other projects use mapping for collective access. Unlike mainstream disability technoscience “crowdsourcing” projects, which invoke a charity model of disability wherein non-disabled people collect data but do not engage in disability culture or politics, emerging projects such as Mapping Access are making participatory access-making the basis of a kind of technoscientific “access intimacy” (Mingus, 2017) through practices such as “critical crowdsourcing” of accessibility data (Hamraie, 2018). Rather than simply creating functional maps, Mapping Access focuses on mapping as a tool for producing critical relations between bodies, environments, and technologies. At collective map-a-thons, the project enrolls disabled and non-disabled data collectors in the process of interrogating the messiness of access-making in institutional conditions and describing these conditions collectively. Critical crowdsourcing practices include enrolling large numbers of both disabled and non-disabled people to collaborate on surveying and describing building accessibility while simultaneously identifying the aspects of the Americans with Disabilities Act compliance that fail to consider the lived experience of accessibility. Collaborative mapping visualizes the evidence of inaccessibility while creating opportunities for collective response. Crip cartographic technoscience thus enables more critical design, and interrogation of the everyday built environment.</w:t>
      </w:r>
    </w:p>
    <w:p w14:paraId="3CB21A45" w14:textId="77777777" w:rsidR="00F45159" w:rsidRPr="002B3F06" w:rsidRDefault="00F45159" w:rsidP="00F45159">
      <w:pPr>
        <w:rPr>
          <w:sz w:val="6"/>
          <w:szCs w:val="6"/>
        </w:rPr>
      </w:pPr>
      <w:r w:rsidRPr="002B3F06">
        <w:rPr>
          <w:sz w:val="6"/>
          <w:szCs w:val="6"/>
        </w:rPr>
        <w:t>Our call for crip technoscience theory and practice holds in tension Kafer’s crip politics of interdependence with the crip ambivalence toward technology. We follow Kafer by calling on the usefulness of the cyborg (and the technoscientific circuits it embodies) not as a disabled figure per se, but as a tool for “stag[ing] our own blasphemous interventions in feminist theory” (Kafer, 2013, p. 106). Crip technoscience borrows the tools of feminist hacking and coding to blaspheme against liberal theories of disability rights and rehabilitation imperatives, as well as against the technological essentialisms of disability scholarship. While disability technoscience is often deployed for unwanted cures or enhancements, we contend that it can also be cripped, reclaimed, hacked, and tinkered with to create a more accessible world.</w:t>
      </w:r>
    </w:p>
    <w:p w14:paraId="17A69A11" w14:textId="77777777" w:rsidR="00F45159" w:rsidRPr="002B3F06" w:rsidRDefault="00F45159" w:rsidP="00F45159">
      <w:pPr>
        <w:rPr>
          <w:sz w:val="6"/>
          <w:szCs w:val="6"/>
        </w:rPr>
      </w:pPr>
      <w:r w:rsidRPr="002B3F06">
        <w:rPr>
          <w:sz w:val="6"/>
          <w:szCs w:val="6"/>
        </w:rPr>
        <w:t>Crip technoscience is committed to disability justice. Crip technoscience aligns with the disability justice movement, with its critique of mainstream disability rights concepts, and its focus on intersectionality, collective liberation, and wholeness. Crip technoscience emphasizes that disabled people are not mere consumers of, or objects for, assimilationist technologies, but instead have agential, politicized, and transformative relationships to technoscience. We note that (as a matter of disability justice) disabled people often reject devices that cause pain or lead to infections, refuse pharmaceutical drugs with undesirable effects, discard technologies produced solely to make non-disabled people more comfortable (rather than to make life easier for disabled people), problematize expensive tools crafted by the medical and military-industrial complex, and instead demand more public, widespread forms of access. These critiques and practices align crip technoscience with impurity (Shotwell, 2016), embracing the ugly (Mingus, 2011), and staying with the trouble (Haraway, 2016).</w:t>
      </w:r>
    </w:p>
    <w:p w14:paraId="6D713F36" w14:textId="77777777" w:rsidR="00F45159" w:rsidRPr="002B3F06" w:rsidRDefault="00F45159" w:rsidP="00F45159">
      <w:pPr>
        <w:rPr>
          <w:sz w:val="6"/>
          <w:szCs w:val="6"/>
        </w:rPr>
      </w:pPr>
      <w:r w:rsidRPr="002B3F06">
        <w:rPr>
          <w:sz w:val="6"/>
          <w:szCs w:val="6"/>
        </w:rPr>
        <w:t>While we write from our position as English-speaking, North American, settler and immigrant scholars and makers, we commit to crip technoscience that centers the leadership of those most impacted, including the expertise of black, brown, and Indigenous disabled people. We call for a crip technoscience that disrupts the entitlements of whiteness and colonialism in designed spaces and highlights access as a frictioned project requiring decolonization and racial justice. We imagine disability justice-informed crip technoscience as building upon projects such as “Open in Case of Emergency,” a 2017 issue of the Asian American Literary Review edited by Mimi Khuc, which uses print culture, images, and symbolic imaginaries to hack the Diagnostic and Statistical Manual (DSM). This interactive project draws upon familiar technoscientific objects (such as the DSM), as well as poetry, tarot, and hacked science, to work through Asian American intergenerational trauma and displacement. We also imagine crip technoscience allying with emerging work in feminist of color technoscience, such as a recent Catalyst “Lab Meeting” on Black Lives Matter and pedagogy that describes possibilities for extending critical ideas about race, intersectionality, and the environmental construction of health to rehabilitation, immunology, and mental disability (Pollock &amp; Roy, 2017). Crip technoscience is not only in alliance with these projects, but takes the position that they ought to be central to how we imagine accessible futures.</w:t>
      </w:r>
    </w:p>
    <w:p w14:paraId="2C92EDEF" w14:textId="77777777" w:rsidR="00F45159" w:rsidRPr="002B3F06" w:rsidRDefault="00F45159" w:rsidP="00F45159">
      <w:pPr>
        <w:rPr>
          <w:sz w:val="6"/>
          <w:szCs w:val="6"/>
        </w:rPr>
      </w:pPr>
      <w:r w:rsidRPr="002B3F06">
        <w:rPr>
          <w:sz w:val="6"/>
          <w:szCs w:val="6"/>
        </w:rPr>
        <w:t>In committing to disability justice, crip technoscience explicitly engages the tensions that arise out of taking disabled bodies to be whole, railing against the ways that we are assumed to be damaged, tragic, or in need of cure. To approach disabled bodies by way of wholeness marks the importance of collective, relational, and interdependent approaches to disability. Following Eli Clare, we crip wholeness to include “that which is collapsed, crushed, or shattered” (2017, p. 158), emphasizing that whole and broken are not opposites but rather can be held in productive tension. Following a disability justice framework, marking disabled people as whole is to “value our people as they are, for who they are, and understand that people have inherent worth outside of capitalist notions of productivity” (Berne &amp; Sins Invalid, 2016, p. 17). Taking up wholeness in this way also addresses the complexity of wanting to both accept disabled bodies as they are while simultaneously desiring to hack, tweak, and otherwise engage and alter our relationships to our bodies and technology. As Clare asks, “How can I reconcile my lifelong struggle to love my disabled self exactly as it is with my use of medical technology to reshape my gendered and sexed body-mind?” (2017, p. 175). Crip technoscience embraces this contradiction, making space for critically engaging technological intervention while maintaining that such interventions are not compulsory.</w:t>
      </w:r>
    </w:p>
    <w:p w14:paraId="1BBEB248" w14:textId="77777777" w:rsidR="00F45159" w:rsidRPr="002B3F06" w:rsidRDefault="00F45159" w:rsidP="00F45159">
      <w:pPr>
        <w:rPr>
          <w:sz w:val="6"/>
          <w:szCs w:val="6"/>
        </w:rPr>
      </w:pPr>
      <w:r w:rsidRPr="002B3F06">
        <w:rPr>
          <w:sz w:val="6"/>
          <w:szCs w:val="6"/>
        </w:rPr>
        <w:t>We find inspiration for crip technoscience and disability justice within what Alice Sheppard (2019) calls “cultural-aesthetic technoscience,” particularly the ways that disability artistry, performance, and media explore the complexities of wholeness, seeking neither to overcome disability nor lapsing into a celebration of individual difference in and of itself. For example, Sins Invalid, a performance collective led by queer and disabled people of color, uses live and video performances, along with publications, to convey alternatives to disability rights perspectives centered on assimilation. In their performances, which feature people who use assistive devices such as canes, power wheelchairs, and crutches, Deaf people, amputees, and people with non-apparent disabilities, “normative paradigms of ‘normal’ and ‘sexy’ are challenged, offering instead a vision of beauty and sexuality inclusive of all individuals and communities” (Sins Invalid, 2018). In their publication Skin, Tooth, and Bone (2016), the collective outlines a framework for disability justice organizing that draws on performance and activist work made possible through technology.</w:t>
      </w:r>
    </w:p>
    <w:p w14:paraId="7DCA406E" w14:textId="77777777" w:rsidR="00F45159" w:rsidRPr="002B3F06" w:rsidRDefault="00F45159" w:rsidP="00F45159">
      <w:pPr>
        <w:rPr>
          <w:sz w:val="6"/>
          <w:szCs w:val="6"/>
        </w:rPr>
      </w:pPr>
      <w:r w:rsidRPr="002B3F06">
        <w:rPr>
          <w:sz w:val="6"/>
          <w:szCs w:val="6"/>
        </w:rPr>
        <w:t>Similarly, the Canadian disability arts organization Collaborative Radically Integrated Performers Society in Edmonton (CRIPSiE, 2018) challenges “dominant stories of disability and other forms of oppression, through high-quality crip and mad performance art, video art, and public education and outreach programs” that “celebrate the generative possibilities of ‘disability’ and ‘mental illness,’ in terms of how these experiences can offer important alternative perspectives.” In the dance-based video-art project Other-wise, Danielle Peers and Lindsey Eales (2013) explore themes of interdependency, access, and wholeness, speaking the movements of their dance as Peers’s and Eales’s bodies move toward and away from each other, limbs entangling over and around Peers’s wheelchair: “Lifts. Supports. Draws me out and pulls me in. Connects…We are the chair…We will not overcome, but we are becoming.” Performative uses of technology transform the meaning of functional technology from rehabilitative or adaptive to cultural.</w:t>
      </w:r>
    </w:p>
    <w:p w14:paraId="5316B8B7" w14:textId="77777777" w:rsidR="00F45159" w:rsidRPr="002B3F06" w:rsidRDefault="00F45159" w:rsidP="00F45159">
      <w:pPr>
        <w:rPr>
          <w:sz w:val="6"/>
          <w:szCs w:val="6"/>
        </w:rPr>
      </w:pPr>
      <w:r w:rsidRPr="002B3F06">
        <w:rPr>
          <w:sz w:val="6"/>
          <w:szCs w:val="6"/>
        </w:rPr>
        <w:t>Another site of crip technoscience world-remaking is disability fashion. For example, Chun-Shan Sandie Yi’s Crip Couture project (2017) creates wearable art, tailor-made prosthetics, and orthotics to highlight difference and disability. Yi works with unconventional materials, including skin and hair, to engage the contradictions of disability wholeness. Designer James Shutt’s Myostomy project likewise offers lingerie-inspired stoma plugs for colostomy bag users, as well as body art products that aestheticize the stoma (London, 2012). Like Yi’s work, these interventions transform the typical understanding of assistive technology, rendering it as crip fashion, art, and culture.</w:t>
      </w:r>
    </w:p>
    <w:p w14:paraId="29B92EF5" w14:textId="77777777" w:rsidR="00F45159" w:rsidRPr="002B3F06" w:rsidRDefault="00F45159" w:rsidP="00F45159">
      <w:pPr>
        <w:rPr>
          <w:sz w:val="6"/>
          <w:szCs w:val="6"/>
        </w:rPr>
      </w:pPr>
      <w:r w:rsidRPr="002B3F06">
        <w:rPr>
          <w:sz w:val="6"/>
          <w:szCs w:val="6"/>
        </w:rPr>
        <w:t>Crip media production is also a tool for producing new representations of disability that challenge disability technoscience discourses. For example, disabled artist Sue Austin developed a wheelchair that allows her to dive underwater. Documenting these experiences in the ocean’s depths, surrounded by blue water and oceanic creatures, Austin highlights the joy and freedom of “revisioning the familiar” (2012) by using a wheelchair to negotiate unexpected worlds. Appearing in the disability and technology documentary Fixed (2014) directed by Regan Brashear, Austin’s work offers ways of “seeing, being, and knowing” with disability that affirms crip world-remaking (Austin, 2012).</w:t>
      </w:r>
    </w:p>
    <w:p w14:paraId="404B24C0" w14:textId="77777777" w:rsidR="00F45159" w:rsidRPr="002B3F06" w:rsidRDefault="00F45159" w:rsidP="00F45159">
      <w:pPr>
        <w:rPr>
          <w:sz w:val="6"/>
          <w:szCs w:val="6"/>
        </w:rPr>
      </w:pPr>
      <w:r w:rsidRPr="002B3F06">
        <w:rPr>
          <w:sz w:val="6"/>
          <w:szCs w:val="6"/>
        </w:rPr>
        <w:t>In the digital age, YouTube and other online services have become tools for distributing disability justice content. Autistic activist Mel Baggs’s manifesto, “In My Language” (2007) (viewed over 1.5 million times as of this writing), uses video and sound to make a strong case for the dignity and personhood of Autistic people. In a series of clips, Baggs makes sounds, touches objects, and uses their body to move through space. Later, Baggs shows the same clips with a computer-generated voiceover explaining that moving and feeling are a language. Because “the way [Baggs] naturally thinks and responds to things looks and feels so different from standard concepts,” “some people do not consider it thought at all, but it is a way of thinking in its own right.” Instead, Baggs advocates for the agency and power of Autistic people, particularly non-speaking people, who are often excluded from mainstream disability narratives.</w:t>
      </w:r>
    </w:p>
    <w:p w14:paraId="1DCDB8FC" w14:textId="77777777" w:rsidR="00F45159" w:rsidRPr="002B3F06" w:rsidRDefault="00F45159" w:rsidP="00F45159">
      <w:pPr>
        <w:rPr>
          <w:sz w:val="6"/>
          <w:szCs w:val="6"/>
        </w:rPr>
      </w:pPr>
      <w:r w:rsidRPr="002B3F06">
        <w:rPr>
          <w:sz w:val="6"/>
          <w:szCs w:val="6"/>
        </w:rPr>
        <w:t>While recognizing the inequitable ways in which many people come to disability, crip technoscience claims disabled life as desirable life, as life worth living, and as a difference that matters. Disability rights often foreground a pride-centered framework without acknowledging the relationships between pride and “the violence of social/economic conditions of capitalism” (Erevelles, 2011, p. 17). Crip technoscience acknowledges that that pride-centric frameworks may make it “difficult to acknowledge the overwhelming suffering that results from colonisation, war, famine, and poverty” (Meekosha, 2011, p. 677), such that it becomes crucial to reject “the ways in which disability is presently employed as a mechanism for oppression in the global context” (Jaffee, 2016, p. 118). Within such contexts, “positive re-envisionings of disability” are not always politically salient (Puar, 2017, p. xix). Building on disability justice, however, crip technoscience centers the transformative role of disabled people in both technoscientific and activist conditions to both build and dismantle the world toward more just social relations, which includes engaging the “specific sensibilities and discourses” (Ben-Moshe, 2018) that disability culture offers to refute disability “as a vector of social control” or “a weapon of debilitation” (Fritsch &amp; McGuire, in press). Following Clare, we ask, “how do we witness, name, and resist the injustices that reshape and damage all kinds of body-minds—plant and animal, organic and inorganic, nonhuman and human—while not equating disability with injustice?” (2017, p. 56). This question acknowledges the messiness of access-making in conditions shaped by colonialism, militarism, and injustice, but also asks us to go further and locate the conditions and transformative power of crip knowing-making under these systems.</w:t>
      </w:r>
    </w:p>
    <w:p w14:paraId="783E7036" w14:textId="77777777" w:rsidR="00F45159" w:rsidRPr="002B3F06" w:rsidRDefault="00F45159" w:rsidP="00F45159">
      <w:pPr>
        <w:rPr>
          <w:sz w:val="6"/>
          <w:szCs w:val="6"/>
        </w:rPr>
      </w:pPr>
      <w:r w:rsidRPr="002B3F06">
        <w:rPr>
          <w:sz w:val="6"/>
          <w:szCs w:val="6"/>
        </w:rPr>
        <w:t>Disabled people use technoscience to survive and alter the very systems that produce disability or attempt to render us as broken. Take the example of Safwan Harb, a disabled Syrian refugee with two disabled family members (British Broadcasting Corporation [BBC], 2016). While living in a refugee camp, Harb designed an accessible scooter using found materials, which enabled him and other family members to navigate the camp’s unpaved streets. Harb’s invention signifies crip knowing-making in spaces produced through war and displacement. Mobility, in this context, is not a tool for reinforcing ablenationalism, productivity, or even rights. But Harb’s invention is an outcome of a design process enacted through crip experience. Crip technoscience recognizes the non-innocent contexts in which knowledge and access emerge. In some cases, crip technoscience may be an individual knowing and making that reorients the material world. In others, it may be collective, politicized work toward interdependence and justice. Building on Haraway, we offer crip technoscience as a critical project that holds in tension the unjust imperatives of technoscientific innovation with the transformative capacities to shape matter and meaning through praxis. The point is not to achieve ideological purity outside of mainstream disability technoscience, militarism, or capitalism, but to locate and center threads of resistance already occurring within and against these systems.</w:t>
      </w:r>
    </w:p>
    <w:p w14:paraId="0E63D190" w14:textId="77777777" w:rsidR="00F45159" w:rsidRPr="002B3F06" w:rsidRDefault="00F45159" w:rsidP="00F45159">
      <w:pPr>
        <w:rPr>
          <w:sz w:val="16"/>
        </w:rPr>
      </w:pPr>
      <w:r w:rsidRPr="002B3F06">
        <w:rPr>
          <w:sz w:val="16"/>
        </w:rPr>
        <w:t xml:space="preserve">As technoscience expands beyond Cold War–era emphases on militarism to include conditions often deemed innocent or uncontroversial (such as sustainability), disabled people are often caught between imperatives to save resources and enable access (a conflict most recently highlighted by the #StrawBan debate discussed in Alice Wong’s piece in this issue). But </w:t>
      </w:r>
      <w:r w:rsidRPr="00C6640D">
        <w:rPr>
          <w:rStyle w:val="StyleUnderline"/>
          <w:highlight w:val="yellow"/>
        </w:rPr>
        <w:t>crip</w:t>
      </w:r>
      <w:r w:rsidRPr="002B3F06">
        <w:rPr>
          <w:rStyle w:val="StyleUnderline"/>
        </w:rPr>
        <w:t xml:space="preserve"> </w:t>
      </w:r>
      <w:r w:rsidRPr="00C6640D">
        <w:rPr>
          <w:rStyle w:val="StyleUnderline"/>
          <w:highlight w:val="yellow"/>
        </w:rPr>
        <w:t>technoscience</w:t>
      </w:r>
      <w:r w:rsidRPr="00601A8B">
        <w:rPr>
          <w:rStyle w:val="StyleUnderline"/>
        </w:rPr>
        <w:t xml:space="preserve"> </w:t>
      </w:r>
      <w:r w:rsidRPr="00C6640D">
        <w:rPr>
          <w:rStyle w:val="StyleUnderline"/>
          <w:highlight w:val="yellow"/>
        </w:rPr>
        <w:t>can</w:t>
      </w:r>
      <w:r w:rsidRPr="002B3F06">
        <w:rPr>
          <w:rStyle w:val="StyleUnderline"/>
        </w:rPr>
        <w:t xml:space="preserve"> </w:t>
      </w:r>
      <w:r w:rsidRPr="00C6640D">
        <w:rPr>
          <w:rStyle w:val="StyleUnderline"/>
        </w:rPr>
        <w:t>offer</w:t>
      </w:r>
      <w:r w:rsidRPr="002B3F06">
        <w:rPr>
          <w:sz w:val="16"/>
        </w:rPr>
        <w:t xml:space="preserve"> us a sensibility and </w:t>
      </w:r>
      <w:r w:rsidRPr="002B3F06">
        <w:rPr>
          <w:rStyle w:val="StyleUnderline"/>
        </w:rPr>
        <w:t xml:space="preserve">set of practices for </w:t>
      </w:r>
      <w:r w:rsidRPr="00C6640D">
        <w:rPr>
          <w:rStyle w:val="StyleUnderline"/>
          <w:highlight w:val="yellow"/>
        </w:rPr>
        <w:t>respond</w:t>
      </w:r>
      <w:r w:rsidRPr="002B3F06">
        <w:rPr>
          <w:rStyle w:val="StyleUnderline"/>
        </w:rPr>
        <w:t xml:space="preserve">ing </w:t>
      </w:r>
      <w:r w:rsidRPr="00C6640D">
        <w:rPr>
          <w:rStyle w:val="StyleUnderline"/>
          <w:highlight w:val="yellow"/>
        </w:rPr>
        <w:t xml:space="preserve">to </w:t>
      </w:r>
      <w:r w:rsidRPr="00C6640D">
        <w:rPr>
          <w:rStyle w:val="Emphasis"/>
          <w:highlight w:val="yellow"/>
        </w:rPr>
        <w:t>collective problems</w:t>
      </w:r>
      <w:r w:rsidRPr="00C6640D">
        <w:rPr>
          <w:rStyle w:val="StyleUnderline"/>
          <w:highlight w:val="yellow"/>
        </w:rPr>
        <w:t xml:space="preserve"> such as </w:t>
      </w:r>
      <w:r w:rsidRPr="00C6640D">
        <w:rPr>
          <w:rStyle w:val="Emphasis"/>
          <w:highlight w:val="yellow"/>
        </w:rPr>
        <w:t>climate change</w:t>
      </w:r>
      <w:r w:rsidRPr="00C6640D">
        <w:rPr>
          <w:rStyle w:val="StyleUnderline"/>
          <w:highlight w:val="yellow"/>
        </w:rPr>
        <w:t xml:space="preserve"> and </w:t>
      </w:r>
      <w:r w:rsidRPr="00C6640D">
        <w:rPr>
          <w:rStyle w:val="Emphasis"/>
          <w:highlight w:val="yellow"/>
        </w:rPr>
        <w:t>pollution</w:t>
      </w:r>
      <w:r w:rsidRPr="002B3F06">
        <w:rPr>
          <w:sz w:val="16"/>
        </w:rPr>
        <w:t xml:space="preserve">. Not only do disabled people act as experts and designers in matters of how to reduce single-use plastics such as straws, but we can also draw on our community-generated accessibility and Universal Design practices to shape responses to the Anthropocene. For example, recent studies estimate that volatile organic chemicals (VOCs) in fragranced beauty products and aerosol sprays produce more C02 emissions than cars (McDonald et al., 2018). Disabled people with chemical sensitivities or injuries have long advocated for fragrance-free spaces to avoid migraines, brain fog, and illness, in addition to calling for reduced industrial pollution. Activists such as Piepzna-Samarasinha (2018) have not only offered education about fragrance accessibility, but also hacked the production of fragrance-free products. Following Piepzna-Samarasinha, who describes accessibility as an “act of love” (2018, p. 74), </w:t>
      </w:r>
      <w:r w:rsidRPr="002B3F06">
        <w:rPr>
          <w:rStyle w:val="StyleUnderline"/>
        </w:rPr>
        <w:t xml:space="preserve">crip technoscience </w:t>
      </w:r>
      <w:r w:rsidRPr="00C6640D">
        <w:rPr>
          <w:rStyle w:val="StyleUnderline"/>
        </w:rPr>
        <w:t xml:space="preserve">imagines </w:t>
      </w:r>
      <w:r w:rsidRPr="00601A8B">
        <w:rPr>
          <w:rStyle w:val="StyleUnderline"/>
        </w:rPr>
        <w:t>the hacking of non-harmful resource use as an act of planetary love</w:t>
      </w:r>
      <w:r w:rsidRPr="002B3F06">
        <w:rPr>
          <w:rStyle w:val="StyleUnderline"/>
        </w:rPr>
        <w:t xml:space="preserve"> through which accessibility</w:t>
      </w:r>
      <w:r w:rsidRPr="002B3F06">
        <w:rPr>
          <w:sz w:val="16"/>
        </w:rPr>
        <w:t xml:space="preserve"> for marginalized disabled and chemically injured people </w:t>
      </w:r>
      <w:r w:rsidRPr="00C6640D">
        <w:rPr>
          <w:rStyle w:val="StyleUnderline"/>
          <w:highlight w:val="yellow"/>
        </w:rPr>
        <w:t>can</w:t>
      </w:r>
      <w:r w:rsidRPr="002B3F06">
        <w:rPr>
          <w:sz w:val="16"/>
        </w:rPr>
        <w:t xml:space="preserve"> also </w:t>
      </w:r>
      <w:r w:rsidRPr="00C6640D">
        <w:rPr>
          <w:rStyle w:val="StyleUnderline"/>
          <w:highlight w:val="yellow"/>
        </w:rPr>
        <w:t>mitigate</w:t>
      </w:r>
      <w:r w:rsidRPr="002B3F06">
        <w:rPr>
          <w:rStyle w:val="StyleUnderline"/>
        </w:rPr>
        <w:t xml:space="preserve"> chemical </w:t>
      </w:r>
      <w:r w:rsidRPr="00C6640D">
        <w:rPr>
          <w:rStyle w:val="StyleUnderline"/>
          <w:highlight w:val="yellow"/>
        </w:rPr>
        <w:t>harm</w:t>
      </w:r>
      <w:r w:rsidRPr="002B3F06">
        <w:rPr>
          <w:rStyle w:val="StyleUnderline"/>
        </w:rPr>
        <w:t xml:space="preserve"> </w:t>
      </w:r>
      <w:r w:rsidRPr="00C6640D">
        <w:rPr>
          <w:rStyle w:val="Emphasis"/>
          <w:highlight w:val="yellow"/>
        </w:rPr>
        <w:t>toward</w:t>
      </w:r>
      <w:r w:rsidRPr="002B3F06">
        <w:rPr>
          <w:rStyle w:val="Emphasis"/>
        </w:rPr>
        <w:t xml:space="preserve"> the </w:t>
      </w:r>
      <w:r w:rsidRPr="00C6640D">
        <w:rPr>
          <w:rStyle w:val="Emphasis"/>
          <w:highlight w:val="yellow"/>
        </w:rPr>
        <w:t>atmosphere and oceans</w:t>
      </w:r>
      <w:r w:rsidRPr="002B3F06">
        <w:rPr>
          <w:sz w:val="16"/>
        </w:rPr>
        <w:t>. These opportunities for hacking and tinkering with pervasive practices such as VOC use also show us that crip expertise and ingenuity need not rely on disability pride narratives to challenge global conditions harming human and non-human life. In drawing on disability justice principles, crip technoscience agitates against compulsory ablebodiedness and ablenationalism, and mandates for independence and productivity. It works on multiple scales—from the most basic everyday hacks to organized efforts toward collective access—to materialize accessible futures as those in which bodies need not be perceived as productive, legible, articulate, or beautiful to be understood as important agents of world remaking.</w:t>
      </w:r>
    </w:p>
    <w:p w14:paraId="266B443A" w14:textId="77777777" w:rsidR="00F45159" w:rsidRPr="001B06DB" w:rsidRDefault="00F45159" w:rsidP="00F45159"/>
    <w:p w14:paraId="7C252069" w14:textId="77777777" w:rsidR="00F45159" w:rsidRPr="00331D30" w:rsidRDefault="00F45159" w:rsidP="00F45159"/>
    <w:p w14:paraId="375956F4" w14:textId="77777777" w:rsidR="00F45159" w:rsidRDefault="00F45159" w:rsidP="00F45159">
      <w:pPr>
        <w:pStyle w:val="Heading2"/>
      </w:pPr>
      <w:r>
        <w:t>Deference</w:t>
      </w:r>
    </w:p>
    <w:p w14:paraId="79699D63" w14:textId="77777777" w:rsidR="00F45159" w:rsidRDefault="00F45159" w:rsidP="00F45159">
      <w:pPr>
        <w:pStyle w:val="Heading3"/>
      </w:pPr>
      <w:r>
        <w:t>Admin State---1NC</w:t>
      </w:r>
    </w:p>
    <w:p w14:paraId="63C7DB7E" w14:textId="77777777" w:rsidR="00F45159" w:rsidRPr="00BE3545" w:rsidRDefault="00F45159" w:rsidP="00F45159">
      <w:pPr>
        <w:pStyle w:val="Heading4"/>
      </w:pPr>
      <w:r>
        <w:t xml:space="preserve">The admin state’s </w:t>
      </w:r>
      <w:r w:rsidRPr="00BE3545">
        <w:rPr>
          <w:u w:val="single"/>
        </w:rPr>
        <w:t>fine</w:t>
      </w:r>
      <w:r>
        <w:t>. Workers are “</w:t>
      </w:r>
      <w:r w:rsidRPr="00BE3545">
        <w:rPr>
          <w:u w:val="single"/>
        </w:rPr>
        <w:t>sticking it out</w:t>
      </w:r>
      <w:r>
        <w:t xml:space="preserve">,” and </w:t>
      </w:r>
      <w:r w:rsidRPr="0070552A">
        <w:rPr>
          <w:u w:val="single"/>
        </w:rPr>
        <w:t>other measures</w:t>
      </w:r>
      <w:r>
        <w:t xml:space="preserve"> solve.</w:t>
      </w:r>
    </w:p>
    <w:p w14:paraId="053C6CC9" w14:textId="77777777" w:rsidR="00F45159" w:rsidRDefault="00F45159" w:rsidP="00F45159">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7A25FFBB" w14:textId="77777777" w:rsidR="00F45159" w:rsidRPr="00F724FD" w:rsidRDefault="00F45159" w:rsidP="00F45159">
      <w:pPr>
        <w:rPr>
          <w:sz w:val="16"/>
        </w:rPr>
      </w:pPr>
      <w:r w:rsidRPr="00F724FD">
        <w:rPr>
          <w:sz w:val="16"/>
        </w:rPr>
        <w:t xml:space="preserve">But </w:t>
      </w:r>
      <w:r w:rsidRPr="00BE3545">
        <w:rPr>
          <w:rStyle w:val="StyleUnderline"/>
        </w:rPr>
        <w:t xml:space="preserve">if </w:t>
      </w:r>
      <w:r w:rsidRPr="00193D4A">
        <w:rPr>
          <w:rStyle w:val="Emphasis"/>
          <w:highlight w:val="yellow"/>
        </w:rPr>
        <w:t>Trump</w:t>
      </w:r>
      <w:r w:rsidRPr="00BE3545">
        <w:rPr>
          <w:rStyle w:val="StyleUnderline"/>
        </w:rPr>
        <w:t xml:space="preserve">’s goal was to </w:t>
      </w:r>
      <w:r w:rsidRPr="00193D4A">
        <w:rPr>
          <w:rStyle w:val="Emphasis"/>
          <w:highlight w:val="yellow"/>
        </w:rPr>
        <w:t>dismantle</w:t>
      </w:r>
      <w:r w:rsidRPr="00BE3545">
        <w:rPr>
          <w:rStyle w:val="StyleUnderline"/>
        </w:rPr>
        <w:t xml:space="preserve"> the </w:t>
      </w:r>
      <w:r w:rsidRPr="00193D4A">
        <w:rPr>
          <w:rStyle w:val="Emphasis"/>
          <w:highlight w:val="yellow"/>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93D4A">
        <w:rPr>
          <w:rStyle w:val="StyleUnderline"/>
          <w:highlight w:val="yellow"/>
        </w:rPr>
        <w:t xml:space="preserve">he’s got a </w:t>
      </w:r>
      <w:r w:rsidRPr="00193D4A">
        <w:rPr>
          <w:rStyle w:val="Emphasis"/>
          <w:highlight w:val="yellow"/>
        </w:rPr>
        <w:t>long way to go</w:t>
      </w:r>
      <w:r w:rsidRPr="00F724FD">
        <w:rPr>
          <w:sz w:val="16"/>
        </w:rPr>
        <w:t xml:space="preserve">. Although he’s disrupted swaths of the government, </w:t>
      </w:r>
      <w:r w:rsidRPr="00BE3545">
        <w:rPr>
          <w:rStyle w:val="StyleUnderline"/>
        </w:rPr>
        <w:t xml:space="preserve">the </w:t>
      </w:r>
      <w:r w:rsidRPr="00193D4A">
        <w:rPr>
          <w:rStyle w:val="Emphasis"/>
          <w:highlight w:val="yellow"/>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193D4A">
        <w:rPr>
          <w:rStyle w:val="StyleUnderline"/>
          <w:highlight w:val="yellow"/>
        </w:rPr>
        <w:t xml:space="preserve">are </w:t>
      </w:r>
      <w:r w:rsidRPr="00193D4A">
        <w:rPr>
          <w:rStyle w:val="Emphasis"/>
          <w:highlight w:val="yellow"/>
        </w:rPr>
        <w:t>sticking it out</w:t>
      </w:r>
      <w:r w:rsidRPr="00F724FD">
        <w:rPr>
          <w:sz w:val="16"/>
        </w:rPr>
        <w:t>, according to Labor Department statistics and the White House’s own admission.</w:t>
      </w:r>
    </w:p>
    <w:p w14:paraId="1ED0A94A" w14:textId="77777777" w:rsidR="00F45159" w:rsidRPr="00F724FD" w:rsidRDefault="00F45159" w:rsidP="00F45159">
      <w:pPr>
        <w:rPr>
          <w:sz w:val="16"/>
        </w:rPr>
      </w:pPr>
      <w:r w:rsidRPr="00F724FD">
        <w:rPr>
          <w:sz w:val="16"/>
        </w:rPr>
        <w:t xml:space="preserve">Many of those who’ve chosen to remain are keeping their heads down. Some aren’t — and their </w:t>
      </w:r>
      <w:r w:rsidRPr="00193D4A">
        <w:rPr>
          <w:rStyle w:val="Emphasis"/>
          <w:highlight w:val="yellow"/>
        </w:rPr>
        <w:t>open defiance</w:t>
      </w:r>
      <w:r w:rsidRPr="00BE3545">
        <w:rPr>
          <w:rStyle w:val="StyleUnderline"/>
        </w:rPr>
        <w:t xml:space="preserve"> of Trump administration policies may </w:t>
      </w:r>
      <w:r w:rsidRPr="00193D4A">
        <w:rPr>
          <w:rStyle w:val="Emphasis"/>
          <w:highlight w:val="yellow"/>
        </w:rPr>
        <w:t>make it hard</w:t>
      </w:r>
      <w:r w:rsidRPr="00951EB9">
        <w:rPr>
          <w:rStyle w:val="Emphasis"/>
        </w:rPr>
        <w:t>er</w:t>
      </w:r>
      <w:r w:rsidRPr="00BE3545">
        <w:rPr>
          <w:rStyle w:val="StyleUnderline"/>
        </w:rPr>
        <w:t xml:space="preserve"> for the administration </w:t>
      </w:r>
      <w:r w:rsidRPr="00193D4A">
        <w:rPr>
          <w:rStyle w:val="StyleUnderline"/>
          <w:highlight w:val="yellow"/>
        </w:rPr>
        <w:t xml:space="preserve">to </w:t>
      </w:r>
      <w:r w:rsidRPr="00193D4A">
        <w:rPr>
          <w:rStyle w:val="Emphasis"/>
          <w:highlight w:val="yellow"/>
        </w:rPr>
        <w:t>achieve Trump’s goals</w:t>
      </w:r>
      <w:r w:rsidRPr="00BE3545">
        <w:rPr>
          <w:rStyle w:val="StyleUnderline"/>
        </w:rPr>
        <w:t xml:space="preserve"> — much </w:t>
      </w:r>
      <w:r w:rsidRPr="00193D4A">
        <w:rPr>
          <w:rStyle w:val="StyleUnderline"/>
          <w:highlight w:val="yellow"/>
        </w:rPr>
        <w:t>like</w:t>
      </w:r>
      <w:r w:rsidRPr="00BE3545">
        <w:rPr>
          <w:rStyle w:val="StyleUnderline"/>
        </w:rPr>
        <w:t xml:space="preserve"> Trump complained they did in </w:t>
      </w:r>
      <w:r w:rsidRPr="00193D4A">
        <w:rPr>
          <w:rStyle w:val="Emphasis"/>
          <w:highlight w:val="yellow"/>
        </w:rPr>
        <w:t>his first term</w:t>
      </w:r>
      <w:r w:rsidRPr="00F724FD">
        <w:rPr>
          <w:sz w:val="16"/>
        </w:rPr>
        <w:t>.</w:t>
      </w:r>
    </w:p>
    <w:p w14:paraId="45FB3534" w14:textId="77777777" w:rsidR="00F45159" w:rsidRPr="00F724FD" w:rsidRDefault="00F45159" w:rsidP="00F45159">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5134E401" w14:textId="77777777" w:rsidR="00F45159" w:rsidRPr="00F724FD" w:rsidRDefault="00F45159" w:rsidP="00F45159">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51BEB94" w14:textId="77777777" w:rsidR="00F45159" w:rsidRPr="00F724FD" w:rsidRDefault="00F45159" w:rsidP="00F45159">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4B297836" w14:textId="77777777" w:rsidR="00F45159" w:rsidRPr="00F724FD" w:rsidRDefault="00F45159" w:rsidP="00F45159">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10F59BBE" w14:textId="77777777" w:rsidR="00F45159" w:rsidRPr="00F724FD" w:rsidRDefault="00F45159" w:rsidP="00F45159">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39647F9F" w14:textId="77777777" w:rsidR="00F45159" w:rsidRPr="00F724FD" w:rsidRDefault="00F45159" w:rsidP="00F45159">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F80C80F" w14:textId="77777777" w:rsidR="00F45159" w:rsidRPr="00F724FD" w:rsidRDefault="00F45159" w:rsidP="00F45159">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A87C45C" w14:textId="77777777" w:rsidR="00F45159" w:rsidRPr="00F724FD" w:rsidRDefault="00F45159" w:rsidP="00F45159">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193D4A">
        <w:rPr>
          <w:rStyle w:val="Emphasis"/>
          <w:highlight w:val="yellow"/>
        </w:rPr>
        <w:t>percent</w:t>
      </w:r>
      <w:r w:rsidRPr="00BE3545">
        <w:rPr>
          <w:rStyle w:val="StyleUnderline"/>
        </w:rPr>
        <w:t xml:space="preserve">age of federal workers </w:t>
      </w:r>
      <w:r w:rsidRPr="00193D4A">
        <w:rPr>
          <w:rStyle w:val="StyleUnderline"/>
          <w:highlight w:val="yellow"/>
        </w:rPr>
        <w:t>quitting</w:t>
      </w:r>
      <w:r w:rsidRPr="00BE3545">
        <w:rPr>
          <w:rStyle w:val="StyleUnderline"/>
        </w:rPr>
        <w:t xml:space="preserve"> each month </w:t>
      </w:r>
      <w:r w:rsidRPr="00193D4A">
        <w:rPr>
          <w:rStyle w:val="Emphasis"/>
          <w:highlight w:val="yellow"/>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193D4A">
        <w:rPr>
          <w:rStyle w:val="StyleUnderline"/>
          <w:highlight w:val="yellow"/>
        </w:rPr>
        <w:t>same</w:t>
      </w:r>
      <w:r w:rsidRPr="00BE3545">
        <w:rPr>
          <w:rStyle w:val="StyleUnderline"/>
        </w:rPr>
        <w:t xml:space="preserve"> percentage </w:t>
      </w:r>
      <w:r w:rsidRPr="00193D4A">
        <w:rPr>
          <w:rStyle w:val="StyleUnderline"/>
          <w:highlight w:val="yellow"/>
        </w:rPr>
        <w:t>as</w:t>
      </w:r>
      <w:r w:rsidRPr="00BE3545">
        <w:rPr>
          <w:rStyle w:val="StyleUnderline"/>
        </w:rPr>
        <w:t xml:space="preserve"> last year </w:t>
      </w:r>
      <w:r w:rsidRPr="00193D4A">
        <w:rPr>
          <w:rStyle w:val="StyleUnderline"/>
          <w:highlight w:val="yellow"/>
        </w:rPr>
        <w:t>before Trump took office</w:t>
      </w:r>
      <w:r w:rsidRPr="00BE3545">
        <w:rPr>
          <w:rStyle w:val="StyleUnderline"/>
        </w:rPr>
        <w:t xml:space="preserve"> and down from 0.7 percent at the height of the pandemic</w:t>
      </w:r>
      <w:r w:rsidRPr="00F724FD">
        <w:rPr>
          <w:sz w:val="16"/>
        </w:rPr>
        <w:t>.</w:t>
      </w:r>
    </w:p>
    <w:p w14:paraId="7584E040" w14:textId="77777777" w:rsidR="00F45159" w:rsidRPr="00F724FD" w:rsidRDefault="00F45159" w:rsidP="00F45159">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059BE77F" w14:textId="77777777" w:rsidR="00F45159" w:rsidRPr="00F724FD" w:rsidRDefault="00F45159" w:rsidP="00F45159">
      <w:pPr>
        <w:rPr>
          <w:sz w:val="16"/>
        </w:rPr>
      </w:pPr>
      <w:r w:rsidRPr="00BE3545">
        <w:rPr>
          <w:rStyle w:val="StyleUnderline"/>
        </w:rPr>
        <w:t xml:space="preserve">The quit rate among federal workers is still </w:t>
      </w:r>
      <w:r w:rsidRPr="00193D4A">
        <w:rPr>
          <w:rStyle w:val="Emphasis"/>
          <w:highlight w:val="yellow"/>
        </w:rPr>
        <w:t>far below</w:t>
      </w:r>
      <w:r w:rsidRPr="00BE3545">
        <w:rPr>
          <w:rStyle w:val="StyleUnderline"/>
        </w:rPr>
        <w:t xml:space="preserve"> the 2.2 percent rate of </w:t>
      </w:r>
      <w:r w:rsidRPr="00193D4A">
        <w:rPr>
          <w:rStyle w:val="StyleUnderline"/>
          <w:highlight w:val="yellow"/>
        </w:rPr>
        <w:t xml:space="preserve">the </w:t>
      </w:r>
      <w:r w:rsidRPr="00193D4A">
        <w:rPr>
          <w:rStyle w:val="Emphasis"/>
          <w:highlight w:val="yellow"/>
        </w:rPr>
        <w:t>private sector</w:t>
      </w:r>
      <w:r w:rsidRPr="00F724FD">
        <w:rPr>
          <w:sz w:val="16"/>
        </w:rPr>
        <w:t>.</w:t>
      </w:r>
    </w:p>
    <w:p w14:paraId="490CAA82" w14:textId="77777777" w:rsidR="00F45159" w:rsidRPr="00F724FD" w:rsidRDefault="00F45159" w:rsidP="00F45159">
      <w:pPr>
        <w:rPr>
          <w:sz w:val="16"/>
        </w:rPr>
      </w:pPr>
      <w:r w:rsidRPr="00F724FD">
        <w:rPr>
          <w:sz w:val="16"/>
        </w:rPr>
        <w:t>That’s despite the White House’s estimate that 80 percent of the departures were voluntary.</w:t>
      </w:r>
    </w:p>
    <w:p w14:paraId="05F61FFC" w14:textId="77777777" w:rsidR="00F45159" w:rsidRPr="00F724FD" w:rsidRDefault="00F45159" w:rsidP="00F45159">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4E35C975" w14:textId="77777777" w:rsidR="00F45159" w:rsidRPr="00F724FD" w:rsidRDefault="00F45159" w:rsidP="00F45159">
      <w:pPr>
        <w:rPr>
          <w:sz w:val="16"/>
        </w:rPr>
      </w:pPr>
      <w:r w:rsidRPr="00F724FD">
        <w:rPr>
          <w:sz w:val="16"/>
        </w:rPr>
        <w:t xml:space="preserve">Rather than go quietly, </w:t>
      </w:r>
      <w:r w:rsidRPr="00193D4A">
        <w:rPr>
          <w:rStyle w:val="StyleUnderline"/>
          <w:highlight w:val="yellow"/>
        </w:rPr>
        <w:t xml:space="preserve">workers who </w:t>
      </w:r>
      <w:r w:rsidRPr="00193D4A">
        <w:rPr>
          <w:rStyle w:val="Emphasis"/>
          <w:highlight w:val="yellow"/>
        </w:rPr>
        <w:t>resent</w:t>
      </w:r>
      <w:r w:rsidRPr="00193D4A">
        <w:rPr>
          <w:rStyle w:val="StyleUnderline"/>
          <w:highlight w:val="yellow"/>
        </w:rPr>
        <w:t xml:space="preserve"> Trump</w:t>
      </w:r>
      <w:r w:rsidRPr="00BE3545">
        <w:rPr>
          <w:rStyle w:val="StyleUnderline"/>
        </w:rPr>
        <w:t xml:space="preserve">’s attacks, as well as the damage they say the president has done to the programs they work on, </w:t>
      </w:r>
      <w:r w:rsidRPr="00193D4A">
        <w:rPr>
          <w:rStyle w:val="Emphasis"/>
          <w:highlight w:val="yellow"/>
        </w:rPr>
        <w:t>intend to fight it out</w:t>
      </w:r>
      <w:r w:rsidRPr="00F724FD">
        <w:rPr>
          <w:sz w:val="16"/>
        </w:rPr>
        <w:t>.</w:t>
      </w:r>
    </w:p>
    <w:p w14:paraId="007E6F37" w14:textId="77777777" w:rsidR="00F45159" w:rsidRPr="00F724FD" w:rsidRDefault="00F45159" w:rsidP="00F45159">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D7D3F11" w14:textId="77777777" w:rsidR="00F45159" w:rsidRPr="00F724FD" w:rsidRDefault="00F45159" w:rsidP="00F45159">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8E9177E" w14:textId="77777777" w:rsidR="00F45159" w:rsidRPr="00F724FD" w:rsidRDefault="00F45159" w:rsidP="00F45159">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4136F11C" w14:textId="77777777" w:rsidR="00F45159" w:rsidRPr="00F724FD" w:rsidRDefault="00F45159" w:rsidP="00F45159">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73CCA76F" w14:textId="77777777" w:rsidR="00F45159" w:rsidRPr="00F724FD" w:rsidRDefault="00F45159" w:rsidP="00F45159">
      <w:pPr>
        <w:rPr>
          <w:sz w:val="16"/>
        </w:rPr>
      </w:pPr>
      <w:r w:rsidRPr="00193D4A">
        <w:rPr>
          <w:rStyle w:val="StyleUnderline"/>
          <w:highlight w:val="yellow"/>
        </w:rPr>
        <w:t>Those</w:t>
      </w:r>
      <w:r w:rsidRPr="006E7DB9">
        <w:rPr>
          <w:rStyle w:val="StyleUnderline"/>
        </w:rPr>
        <w:t xml:space="preserve"> in the crosshairs</w:t>
      </w:r>
      <w:r w:rsidRPr="00F724FD">
        <w:rPr>
          <w:sz w:val="16"/>
        </w:rPr>
        <w:t xml:space="preserve"> say they’re </w:t>
      </w:r>
      <w:r w:rsidRPr="00193D4A">
        <w:rPr>
          <w:rStyle w:val="Emphasis"/>
          <w:highlight w:val="yellow"/>
        </w:rPr>
        <w:t>lean</w:t>
      </w:r>
      <w:r w:rsidRPr="00F724FD">
        <w:rPr>
          <w:sz w:val="16"/>
        </w:rPr>
        <w:t xml:space="preserve">ing </w:t>
      </w:r>
      <w:r w:rsidRPr="00193D4A">
        <w:rPr>
          <w:rStyle w:val="StyleUnderline"/>
          <w:highlight w:val="yellow"/>
        </w:rPr>
        <w:t>on</w:t>
      </w:r>
      <w:r w:rsidRPr="006E7DB9">
        <w:rPr>
          <w:rStyle w:val="StyleUnderline"/>
        </w:rPr>
        <w:t xml:space="preserve"> the </w:t>
      </w:r>
      <w:r w:rsidRPr="00193D4A">
        <w:rPr>
          <w:rStyle w:val="Emphasis"/>
          <w:highlight w:val="yellow"/>
        </w:rPr>
        <w:t>extensive</w:t>
      </w:r>
      <w:r w:rsidRPr="00951EB9">
        <w:rPr>
          <w:rStyle w:val="Emphasis"/>
        </w:rPr>
        <w:t xml:space="preserve"> system of </w:t>
      </w:r>
      <w:r w:rsidRPr="00193D4A">
        <w:rPr>
          <w:rStyle w:val="Emphasis"/>
          <w:highlight w:val="yellow"/>
        </w:rPr>
        <w:t>protections</w:t>
      </w:r>
      <w:r w:rsidRPr="00193D4A">
        <w:rPr>
          <w:rStyle w:val="StyleUnderline"/>
          <w:highlight w:val="yellow"/>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0D4030D5" w14:textId="77777777" w:rsidR="00F45159" w:rsidRPr="00F724FD" w:rsidRDefault="00F45159" w:rsidP="00F45159">
      <w:pPr>
        <w:rPr>
          <w:sz w:val="16"/>
        </w:rPr>
      </w:pPr>
      <w:r w:rsidRPr="00F724FD">
        <w:rPr>
          <w:sz w:val="16"/>
        </w:rPr>
        <w:t xml:space="preserve">“It’s not perfect, but </w:t>
      </w:r>
      <w:r w:rsidRPr="006E7DB9">
        <w:rPr>
          <w:rStyle w:val="StyleUnderline"/>
        </w:rPr>
        <w:t xml:space="preserve">it’s set up </w:t>
      </w:r>
      <w:r w:rsidRPr="00193D4A">
        <w:rPr>
          <w:rStyle w:val="StyleUnderline"/>
          <w:highlight w:val="yellow"/>
        </w:rPr>
        <w:t>to give</w:t>
      </w:r>
      <w:r w:rsidRPr="006E7DB9">
        <w:rPr>
          <w:rStyle w:val="StyleUnderline"/>
        </w:rPr>
        <w:t xml:space="preserve"> people </w:t>
      </w:r>
      <w:r w:rsidRPr="00193D4A">
        <w:rPr>
          <w:rStyle w:val="Emphasis"/>
          <w:highlight w:val="yellow"/>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729E173E" w14:textId="77777777" w:rsidR="00F45159" w:rsidRPr="00F724FD" w:rsidRDefault="00F45159" w:rsidP="00F45159">
      <w:pPr>
        <w:rPr>
          <w:sz w:val="16"/>
        </w:rPr>
      </w:pPr>
      <w:r w:rsidRPr="00193D4A">
        <w:rPr>
          <w:rStyle w:val="StyleUnderline"/>
          <w:highlight w:val="yellow"/>
        </w:rPr>
        <w:t>AFGE</w:t>
      </w:r>
      <w:r w:rsidRPr="006E7DB9">
        <w:rPr>
          <w:rStyle w:val="StyleUnderline"/>
        </w:rPr>
        <w:t xml:space="preserve"> and its allies have </w:t>
      </w:r>
      <w:r w:rsidRPr="00193D4A">
        <w:rPr>
          <w:rStyle w:val="StyleUnderline"/>
          <w:highlight w:val="yellow"/>
        </w:rPr>
        <w:t>filed</w:t>
      </w:r>
      <w:r w:rsidRPr="006E7DB9">
        <w:rPr>
          <w:rStyle w:val="StyleUnderline"/>
        </w:rPr>
        <w:t xml:space="preserve"> at least a </w:t>
      </w:r>
      <w:r w:rsidRPr="00193D4A">
        <w:rPr>
          <w:rStyle w:val="Emphasis"/>
          <w:highlight w:val="yellow"/>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193D4A">
        <w:rPr>
          <w:rStyle w:val="Emphasis"/>
          <w:highlight w:val="yellow"/>
        </w:rPr>
        <w:t>whistleblower complaints</w:t>
      </w:r>
      <w:r w:rsidRPr="006E7DB9">
        <w:rPr>
          <w:rStyle w:val="StyleUnderline"/>
        </w:rPr>
        <w:t xml:space="preserve"> or gone public with their concerns about political interference at their agencies</w:t>
      </w:r>
      <w:r w:rsidRPr="00F724FD">
        <w:rPr>
          <w:sz w:val="16"/>
        </w:rPr>
        <w:t>.</w:t>
      </w:r>
    </w:p>
    <w:p w14:paraId="35EEAABF" w14:textId="77777777" w:rsidR="00F45159" w:rsidRPr="00F724FD" w:rsidRDefault="00F45159" w:rsidP="00F45159">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201939BB" w14:textId="77777777" w:rsidR="00F45159" w:rsidRPr="00365DD7" w:rsidRDefault="00F45159" w:rsidP="00F45159">
      <w:r w:rsidRPr="00AE7A15">
        <w:rPr>
          <w:rStyle w:val="StyleUnderline"/>
        </w:rPr>
        <w:t xml:space="preserve">All the </w:t>
      </w:r>
      <w:r w:rsidRPr="00193D4A">
        <w:rPr>
          <w:rStyle w:val="StyleUnderline"/>
          <w:highlight w:val="yellow"/>
        </w:rPr>
        <w:t>upheaval</w:t>
      </w:r>
      <w:r w:rsidRPr="00AE7A15">
        <w:rPr>
          <w:rStyle w:val="StyleUnderline"/>
        </w:rPr>
        <w:t xml:space="preserve"> has </w:t>
      </w:r>
      <w:r w:rsidRPr="00193D4A">
        <w:rPr>
          <w:rStyle w:val="StyleUnderline"/>
          <w:highlight w:val="yellow"/>
        </w:rPr>
        <w:t>prompted</w:t>
      </w:r>
      <w:r w:rsidRPr="00AE7A15">
        <w:rPr>
          <w:rStyle w:val="StyleUnderline"/>
        </w:rPr>
        <w:t xml:space="preserve"> </w:t>
      </w:r>
      <w:r w:rsidRPr="00951EB9">
        <w:rPr>
          <w:rStyle w:val="Emphasis"/>
        </w:rPr>
        <w:t xml:space="preserve">even </w:t>
      </w:r>
      <w:r w:rsidRPr="00193D4A">
        <w:rPr>
          <w:rStyle w:val="Emphasis"/>
          <w:highlight w:val="yellow"/>
        </w:rPr>
        <w:t>Republican</w:t>
      </w:r>
      <w:r w:rsidRPr="00951EB9">
        <w:rPr>
          <w:rStyle w:val="Emphasis"/>
        </w:rPr>
        <w:t xml:space="preserve"> lawmaker</w:t>
      </w:r>
      <w:r w:rsidRPr="00193D4A">
        <w:rPr>
          <w:rStyle w:val="Emphasis"/>
          <w:highlight w:val="yellow"/>
        </w:rPr>
        <w:t>s</w:t>
      </w:r>
      <w:r w:rsidRPr="00193D4A">
        <w:rPr>
          <w:rStyle w:val="StyleUnderline"/>
          <w:highlight w:val="yellow"/>
        </w:rPr>
        <w:t xml:space="preserve"> to </w:t>
      </w:r>
      <w:r w:rsidRPr="00193D4A">
        <w:rPr>
          <w:rStyle w:val="Emphasis"/>
          <w:highlight w:val="yellow"/>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02C87455" w14:textId="77777777" w:rsidR="00F45159" w:rsidRDefault="00F45159" w:rsidP="00F45159">
      <w:pPr>
        <w:pStyle w:val="Heading4"/>
      </w:pPr>
      <w:r>
        <w:t xml:space="preserve">Collective bargaining </w:t>
      </w:r>
      <w:r w:rsidRPr="00375C10">
        <w:rPr>
          <w:u w:val="single"/>
        </w:rPr>
        <w:t>fails</w:t>
      </w:r>
      <w:r>
        <w:t xml:space="preserve"> </w:t>
      </w:r>
      <w:r>
        <w:rPr>
          <w:b w:val="0"/>
          <w:bCs/>
        </w:rPr>
        <w:t xml:space="preserve">to fix the </w:t>
      </w:r>
      <w:r w:rsidRPr="00375C10">
        <w:rPr>
          <w:b w:val="0"/>
          <w:bCs/>
          <w:u w:val="single"/>
        </w:rPr>
        <w:t>CDC</w:t>
      </w:r>
      <w:r>
        <w:t xml:space="preserve">---the </w:t>
      </w:r>
      <w:r w:rsidRPr="00375C10">
        <w:rPr>
          <w:u w:val="single"/>
        </w:rPr>
        <w:t>rot</w:t>
      </w:r>
      <w:r>
        <w:t xml:space="preserve"> starts at the </w:t>
      </w:r>
      <w:r w:rsidRPr="00375C10">
        <w:rPr>
          <w:u w:val="single"/>
        </w:rPr>
        <w:t>top</w:t>
      </w:r>
      <w:r>
        <w:t>.</w:t>
      </w:r>
    </w:p>
    <w:p w14:paraId="5F239999" w14:textId="77777777" w:rsidR="00F45159" w:rsidRPr="00053535" w:rsidRDefault="00F45159" w:rsidP="00F45159">
      <w:r w:rsidRPr="00053535">
        <w:t xml:space="preserve">Mark </w:t>
      </w:r>
      <w:r w:rsidRPr="00053535">
        <w:rPr>
          <w:rStyle w:val="Style13ptBold"/>
        </w:rPr>
        <w:t xml:space="preserve">Schulman </w:t>
      </w:r>
      <w:r>
        <w:rPr>
          <w:rStyle w:val="Style13ptBold"/>
        </w:rPr>
        <w:t>9/22</w:t>
      </w:r>
      <w:r w:rsidRPr="00053535">
        <w:t>, award-winning pollster and policy analyst</w:t>
      </w:r>
      <w:r>
        <w:t>, 9/22/2025</w:t>
      </w:r>
      <w:r w:rsidRPr="00053535">
        <w:t>, “Politics is Bad For Our Health,” https://markschulman.substack.com/p/politics-is-bad-for-our-health</w:t>
      </w:r>
    </w:p>
    <w:p w14:paraId="73C86FAD" w14:textId="77777777" w:rsidR="00F45159" w:rsidRDefault="00F45159" w:rsidP="00F45159">
      <w:r>
        <w:t xml:space="preserve">Politics is endangering our health. </w:t>
      </w:r>
      <w:r w:rsidRPr="00053535">
        <w:rPr>
          <w:rStyle w:val="StyleUnderline"/>
        </w:rPr>
        <w:t xml:space="preserve">The </w:t>
      </w:r>
      <w:r w:rsidRPr="008107F1">
        <w:rPr>
          <w:rStyle w:val="Emphasis"/>
          <w:highlight w:val="yellow"/>
        </w:rPr>
        <w:t>past nine months</w:t>
      </w:r>
      <w:r w:rsidRPr="00053535">
        <w:rPr>
          <w:rStyle w:val="StyleUnderline"/>
        </w:rPr>
        <w:t xml:space="preserve"> have </w:t>
      </w:r>
      <w:r w:rsidRPr="008107F1">
        <w:rPr>
          <w:rStyle w:val="Emphasis"/>
          <w:highlight w:val="yellow"/>
        </w:rPr>
        <w:t>see</w:t>
      </w:r>
      <w:r w:rsidRPr="00053535">
        <w:rPr>
          <w:rStyle w:val="StyleUnderline"/>
        </w:rPr>
        <w:t xml:space="preserve">n a </w:t>
      </w:r>
      <w:r w:rsidRPr="008107F1">
        <w:rPr>
          <w:rStyle w:val="Emphasis"/>
          <w:highlight w:val="yellow"/>
        </w:rPr>
        <w:t>Trump/RFK</w:t>
      </w:r>
      <w:r w:rsidRPr="00D53A47">
        <w:rPr>
          <w:rStyle w:val="Emphasis"/>
        </w:rPr>
        <w:t>/MAGA</w:t>
      </w:r>
      <w:r w:rsidRPr="00053535">
        <w:rPr>
          <w:rStyle w:val="StyleUnderline"/>
        </w:rPr>
        <w:t xml:space="preserve"> </w:t>
      </w:r>
      <w:r w:rsidRPr="008107F1">
        <w:rPr>
          <w:rStyle w:val="StyleUnderline"/>
          <w:highlight w:val="yellow"/>
        </w:rPr>
        <w:t>assault on</w:t>
      </w:r>
      <w:r w:rsidRPr="00053535">
        <w:rPr>
          <w:rStyle w:val="StyleUnderline"/>
        </w:rPr>
        <w:t xml:space="preserve"> medical </w:t>
      </w:r>
      <w:r w:rsidRPr="008107F1">
        <w:rPr>
          <w:rStyle w:val="StyleUnderline"/>
          <w:highlight w:val="yellow"/>
        </w:rPr>
        <w:t>science and</w:t>
      </w:r>
      <w:r w:rsidRPr="00053535">
        <w:rPr>
          <w:rStyle w:val="StyleUnderline"/>
        </w:rPr>
        <w:t xml:space="preserve"> the </w:t>
      </w:r>
      <w:r w:rsidRPr="00D53A47">
        <w:rPr>
          <w:rStyle w:val="Emphasis"/>
        </w:rPr>
        <w:t xml:space="preserve">nation’s </w:t>
      </w:r>
      <w:r w:rsidRPr="008107F1">
        <w:rPr>
          <w:rStyle w:val="Emphasis"/>
          <w:highlight w:val="yellow"/>
        </w:rPr>
        <w:t>health agencies</w:t>
      </w:r>
      <w:r w:rsidRPr="00053535">
        <w:rPr>
          <w:rStyle w:val="StyleUnderline"/>
        </w:rPr>
        <w:t xml:space="preserve"> bordering on a new variant of cancel culture</w:t>
      </w:r>
      <w:r>
        <w:t xml:space="preserve"> – leading many to cancel trust in the nation’s public health agencies.</w:t>
      </w:r>
    </w:p>
    <w:p w14:paraId="6B7142AC" w14:textId="77777777" w:rsidR="00F45159" w:rsidRDefault="00F45159" w:rsidP="00F45159">
      <w:r w:rsidRPr="00053535">
        <w:rPr>
          <w:rStyle w:val="StyleUnderline"/>
        </w:rPr>
        <w:t xml:space="preserve">Trump/RFK </w:t>
      </w:r>
      <w:r w:rsidRPr="008107F1">
        <w:rPr>
          <w:rStyle w:val="StyleUnderline"/>
          <w:highlight w:val="yellow"/>
        </w:rPr>
        <w:t xml:space="preserve">actions include </w:t>
      </w:r>
      <w:r w:rsidRPr="008107F1">
        <w:rPr>
          <w:rStyle w:val="Emphasis"/>
          <w:highlight w:val="yellow"/>
        </w:rPr>
        <w:t>mass firings</w:t>
      </w:r>
      <w:r w:rsidRPr="00053535">
        <w:rPr>
          <w:rStyle w:val="StyleUnderline"/>
        </w:rPr>
        <w:t xml:space="preserve"> of </w:t>
      </w:r>
      <w:r w:rsidRPr="00D53A47">
        <w:rPr>
          <w:rStyle w:val="Emphasis"/>
        </w:rPr>
        <w:t>top researchers</w:t>
      </w:r>
      <w:r w:rsidRPr="00053535">
        <w:rPr>
          <w:rStyle w:val="StyleUnderline"/>
        </w:rPr>
        <w:t xml:space="preserve"> from government health agencies, the </w:t>
      </w:r>
      <w:r w:rsidRPr="008107F1">
        <w:rPr>
          <w:rStyle w:val="Emphasis"/>
          <w:highlight w:val="yellow"/>
        </w:rPr>
        <w:t>appointment</w:t>
      </w:r>
      <w:r w:rsidRPr="008107F1">
        <w:rPr>
          <w:rStyle w:val="StyleUnderline"/>
          <w:highlight w:val="yellow"/>
        </w:rPr>
        <w:t xml:space="preserve"> of</w:t>
      </w:r>
      <w:r w:rsidRPr="00053535">
        <w:rPr>
          <w:rStyle w:val="StyleUnderline"/>
        </w:rPr>
        <w:t xml:space="preserve"> an army of </w:t>
      </w:r>
      <w:r w:rsidRPr="008107F1">
        <w:rPr>
          <w:rStyle w:val="Emphasis"/>
          <w:highlight w:val="yellow"/>
        </w:rPr>
        <w:t>non-scientists</w:t>
      </w:r>
      <w:r w:rsidRPr="00D53A47">
        <w:rPr>
          <w:rStyle w:val="Emphasis"/>
        </w:rPr>
        <w:t xml:space="preserve"> and anti-vaxxers</w:t>
      </w:r>
      <w:r w:rsidRPr="00053535">
        <w:rPr>
          <w:rStyle w:val="StyleUnderline"/>
        </w:rPr>
        <w:t xml:space="preserve"> to key posts, </w:t>
      </w:r>
      <w:r w:rsidRPr="008107F1">
        <w:rPr>
          <w:rStyle w:val="StyleUnderline"/>
          <w:highlight w:val="yellow"/>
        </w:rPr>
        <w:t xml:space="preserve">and </w:t>
      </w:r>
      <w:r w:rsidRPr="008107F1">
        <w:rPr>
          <w:rStyle w:val="Emphasis"/>
          <w:highlight w:val="yellow"/>
        </w:rPr>
        <w:t>freezing</w:t>
      </w:r>
      <w:r w:rsidRPr="00053535">
        <w:rPr>
          <w:rStyle w:val="StyleUnderline"/>
        </w:rPr>
        <w:t xml:space="preserve"> of vital medical </w:t>
      </w:r>
      <w:r w:rsidRPr="008107F1">
        <w:rPr>
          <w:rStyle w:val="StyleUnderline"/>
          <w:highlight w:val="yellow"/>
        </w:rPr>
        <w:t>research</w:t>
      </w:r>
      <w:r w:rsidRPr="008107F1">
        <w:rPr>
          <w:rStyle w:val="StyleUnderline"/>
        </w:rPr>
        <w:t xml:space="preserve"> funds</w:t>
      </w:r>
      <w:r>
        <w:t xml:space="preserve">, even for deadly diseases such as cancer. </w:t>
      </w:r>
      <w:r w:rsidRPr="00053535">
        <w:rPr>
          <w:rStyle w:val="StyleUnderline"/>
        </w:rPr>
        <w:t xml:space="preserve">Multiple </w:t>
      </w:r>
      <w:r w:rsidRPr="008107F1">
        <w:rPr>
          <w:rStyle w:val="StyleUnderline"/>
          <w:highlight w:val="yellow"/>
        </w:rPr>
        <w:t>top</w:t>
      </w:r>
      <w:r w:rsidRPr="00053535">
        <w:rPr>
          <w:rStyle w:val="StyleUnderline"/>
        </w:rPr>
        <w:t xml:space="preserve"> CDC </w:t>
      </w:r>
      <w:r w:rsidRPr="008107F1">
        <w:rPr>
          <w:rStyle w:val="StyleUnderline"/>
          <w:highlight w:val="yellow"/>
        </w:rPr>
        <w:t>officials</w:t>
      </w:r>
      <w:r w:rsidRPr="00053535">
        <w:rPr>
          <w:rStyle w:val="StyleUnderline"/>
        </w:rPr>
        <w:t xml:space="preserve"> have </w:t>
      </w:r>
      <w:r w:rsidRPr="008107F1">
        <w:rPr>
          <w:rStyle w:val="Emphasis"/>
          <w:highlight w:val="yellow"/>
        </w:rPr>
        <w:t>resigned</w:t>
      </w:r>
      <w:r w:rsidRPr="00053535">
        <w:rPr>
          <w:rStyle w:val="StyleUnderline"/>
        </w:rPr>
        <w:t xml:space="preserve"> from the agency</w:t>
      </w:r>
      <w:r>
        <w:t xml:space="preserve">, citing a “weaponization of public health.” And then </w:t>
      </w:r>
      <w:r w:rsidRPr="008107F1">
        <w:rPr>
          <w:rStyle w:val="StyleUnderline"/>
          <w:highlight w:val="yellow"/>
        </w:rPr>
        <w:t>there’s</w:t>
      </w:r>
      <w:r w:rsidRPr="00053535">
        <w:rPr>
          <w:rStyle w:val="StyleUnderline"/>
        </w:rPr>
        <w:t xml:space="preserve"> the </w:t>
      </w:r>
      <w:r w:rsidRPr="008107F1">
        <w:rPr>
          <w:rStyle w:val="Emphasis"/>
          <w:highlight w:val="yellow"/>
        </w:rPr>
        <w:t>gutting of</w:t>
      </w:r>
      <w:r w:rsidRPr="00D53A47">
        <w:rPr>
          <w:rStyle w:val="Emphasis"/>
        </w:rPr>
        <w:t xml:space="preserve"> health care </w:t>
      </w:r>
      <w:r w:rsidRPr="008107F1">
        <w:rPr>
          <w:rStyle w:val="Emphasis"/>
          <w:highlight w:val="yellow"/>
        </w:rPr>
        <w:t>funding</w:t>
      </w:r>
      <w:r w:rsidRPr="00053535">
        <w:rPr>
          <w:rStyle w:val="StyleUnderline"/>
        </w:rPr>
        <w:t xml:space="preserve"> in Trump’s Big Beautiful Bill</w:t>
      </w:r>
      <w:r>
        <w:t>.</w:t>
      </w:r>
    </w:p>
    <w:p w14:paraId="7317A004" w14:textId="77777777" w:rsidR="00F45159" w:rsidRDefault="00F45159" w:rsidP="00F45159"/>
    <w:p w14:paraId="6C62AA11" w14:textId="77777777" w:rsidR="00F45159" w:rsidRDefault="00F45159" w:rsidP="00F45159">
      <w:pPr>
        <w:pStyle w:val="Heading3"/>
      </w:pPr>
      <w:r>
        <w:t>Circumvention---1NC</w:t>
      </w:r>
    </w:p>
    <w:p w14:paraId="20234EAE" w14:textId="77777777" w:rsidR="00F45159" w:rsidRPr="00D76560" w:rsidRDefault="00F45159" w:rsidP="00F45159">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058E3079" w14:textId="77777777" w:rsidR="00F45159" w:rsidRPr="004C0A57" w:rsidRDefault="00F45159" w:rsidP="00F45159">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3AE63B78" w14:textId="77777777" w:rsidR="00F45159" w:rsidRPr="004C0A57" w:rsidRDefault="00F45159" w:rsidP="00F45159">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 xml:space="preserve">oard </w:t>
      </w:r>
      <w:r w:rsidRPr="00D76560">
        <w:rPr>
          <w:rStyle w:val="StyleUnderline"/>
          <w:highlight w:val="yellow"/>
        </w:rPr>
        <w:t>and</w:t>
      </w:r>
      <w:r w:rsidRPr="004C0A57">
        <w:rPr>
          <w:rStyle w:val="StyleUnderline"/>
        </w:rPr>
        <w:t xml:space="preserve"> 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not U.S. district courts.</w:t>
      </w:r>
    </w:p>
    <w:p w14:paraId="2D843633" w14:textId="77777777" w:rsidR="00F45159" w:rsidRPr="004C0A57" w:rsidRDefault="00F45159" w:rsidP="00F45159">
      <w:pPr>
        <w:rPr>
          <w:sz w:val="16"/>
        </w:rPr>
      </w:pPr>
      <w:r w:rsidRPr="004C0A57">
        <w:rPr>
          <w:sz w:val="16"/>
        </w:rPr>
        <w:t xml:space="preserve">But what if those agencies </w:t>
      </w:r>
      <w:r w:rsidRPr="004C0A57">
        <w:rPr>
          <w:rStyle w:val="StyleUnderline"/>
        </w:rPr>
        <w:t xml:space="preserve">are </w:t>
      </w:r>
      <w:r w:rsidRPr="00D76560">
        <w:rPr>
          <w:rStyle w:val="Emphasis"/>
          <w:highlight w:val="yellow"/>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44200091" w14:textId="77777777" w:rsidR="00F45159" w:rsidRPr="004C0A57" w:rsidRDefault="00F45159" w:rsidP="00F45159">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1AC2A3CE" w14:textId="77777777" w:rsidR="00F45159" w:rsidRPr="004C0A57" w:rsidRDefault="00F45159" w:rsidP="00F45159">
      <w:pPr>
        <w:rPr>
          <w:sz w:val="16"/>
        </w:rPr>
      </w:pPr>
      <w:r w:rsidRPr="004C0A57">
        <w:rPr>
          <w:sz w:val="16"/>
        </w:rPr>
        <w:t>Leadership replacements and policy changes</w:t>
      </w:r>
    </w:p>
    <w:p w14:paraId="3812C33E" w14:textId="77777777" w:rsidR="00F45159" w:rsidRPr="004C0A57" w:rsidRDefault="00F45159" w:rsidP="00F45159">
      <w:pPr>
        <w:rPr>
          <w:rStyle w:val="StyleUnderline"/>
        </w:rPr>
      </w:pPr>
      <w:r w:rsidRPr="004C0A57">
        <w:rPr>
          <w:rStyle w:val="StyleUnderline"/>
        </w:rPr>
        <w:t xml:space="preserve">Beginning with the </w:t>
      </w:r>
      <w:r w:rsidRPr="00D76560">
        <w:rPr>
          <w:rStyle w:val="Emphasis"/>
          <w:highlight w:val="yellow"/>
        </w:rPr>
        <w:t>O</w:t>
      </w:r>
      <w:r w:rsidRPr="004C0A57">
        <w:rPr>
          <w:rStyle w:val="StyleUnderline"/>
        </w:rPr>
        <w:t xml:space="preserve">ffice of </w:t>
      </w:r>
      <w:r w:rsidRPr="00D76560">
        <w:rPr>
          <w:rStyle w:val="Emphasis"/>
          <w:highlight w:val="yellow"/>
        </w:rPr>
        <w:t>S</w:t>
      </w:r>
      <w:r w:rsidRPr="004C0A57">
        <w:rPr>
          <w:rStyle w:val="StyleUnderline"/>
        </w:rPr>
        <w:t xml:space="preserve">pecial </w:t>
      </w:r>
      <w:r w:rsidRPr="00D76560">
        <w:rPr>
          <w:rStyle w:val="Emphasis"/>
          <w:highlight w:val="yellow"/>
        </w:rPr>
        <w:t>C</w:t>
      </w:r>
      <w:r w:rsidRPr="004C0A57">
        <w:rPr>
          <w:rStyle w:val="StyleUnderline"/>
        </w:rPr>
        <w:t>ounsel</w:t>
      </w:r>
      <w:r w:rsidRPr="004C0A57">
        <w:rPr>
          <w:sz w:val="16"/>
        </w:rPr>
        <w:t xml:space="preserve"> — the office that’s </w:t>
      </w:r>
      <w:r w:rsidRPr="00D76560">
        <w:rPr>
          <w:rStyle w:val="StyleUnderline"/>
          <w:highlight w:val="yellow"/>
        </w:rPr>
        <w:t xml:space="preserve">supposed to </w:t>
      </w:r>
      <w:r w:rsidRPr="00D76560">
        <w:rPr>
          <w:rStyle w:val="Emphasis"/>
          <w:highlight w:val="yellow"/>
        </w:rPr>
        <w:t>investigate</w:t>
      </w:r>
      <w:r w:rsidRPr="00D76560">
        <w:rPr>
          <w:rStyle w:val="Emphasis"/>
        </w:rPr>
        <w:t xml:space="preserve"> federal </w:t>
      </w:r>
      <w:r w:rsidRPr="00D76560">
        <w:rPr>
          <w:rStyle w:val="Emphasis"/>
          <w:highlight w:val="yellow"/>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D76560">
        <w:rPr>
          <w:rStyle w:val="StyleUnderline"/>
          <w:highlight w:val="yellow"/>
        </w:rPr>
        <w:t xml:space="preserve">created a </w:t>
      </w:r>
      <w:r w:rsidRPr="00D76560">
        <w:rPr>
          <w:rStyle w:val="Emphasis"/>
          <w:highlight w:val="yellow"/>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D76560">
        <w:rPr>
          <w:rStyle w:val="StyleUnderline"/>
          <w:highlight w:val="yellow"/>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D76560">
        <w:rPr>
          <w:rStyle w:val="StyleUnderline"/>
          <w:highlight w:val="yellow"/>
        </w:rPr>
        <w:t xml:space="preserve">also </w:t>
      </w:r>
      <w:r w:rsidRPr="00D76560">
        <w:rPr>
          <w:rStyle w:val="Emphasis"/>
          <w:highlight w:val="yellow"/>
        </w:rPr>
        <w:t>heads</w:t>
      </w:r>
      <w:r w:rsidRPr="00D76560">
        <w:rPr>
          <w:rStyle w:val="StyleUnderline"/>
          <w:highlight w:val="yellow"/>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D76560">
        <w:rPr>
          <w:rStyle w:val="Emphasis"/>
          <w:highlight w:val="yellow"/>
        </w:rPr>
        <w:t>agencie</w:t>
      </w:r>
      <w:r w:rsidRPr="00D76560">
        <w:rPr>
          <w:rStyle w:val="StyleUnderline"/>
        </w:rPr>
        <w:t>s</w:t>
      </w:r>
      <w:r w:rsidRPr="004C0A57">
        <w:rPr>
          <w:rStyle w:val="StyleUnderline"/>
        </w:rPr>
        <w:t>.</w:t>
      </w:r>
    </w:p>
    <w:p w14:paraId="42D8FE36" w14:textId="77777777" w:rsidR="00F45159" w:rsidRPr="004C0A57" w:rsidRDefault="00F45159" w:rsidP="00F45159">
      <w:pPr>
        <w:rPr>
          <w:sz w:val="16"/>
        </w:rPr>
      </w:pPr>
      <w:r w:rsidRPr="004C0A57">
        <w:rPr>
          <w:sz w:val="16"/>
        </w:rPr>
        <w:t>And when the White House fired Dellinger, OSC also dramatically changed its view of what federal employment law says with regard to probationary workers and how they can be fired.</w:t>
      </w:r>
    </w:p>
    <w:p w14:paraId="199D2B8C" w14:textId="77777777" w:rsidR="00F45159" w:rsidRPr="004C0A57" w:rsidRDefault="00F45159" w:rsidP="00F45159">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D9C49BD" w14:textId="77777777" w:rsidR="00F45159" w:rsidRPr="004C0A57" w:rsidRDefault="00F45159" w:rsidP="00F45159">
      <w:pPr>
        <w:rPr>
          <w:sz w:val="16"/>
        </w:rPr>
      </w:pPr>
      <w:r w:rsidRPr="004C0A57">
        <w:rPr>
          <w:sz w:val="16"/>
        </w:rPr>
        <w:t xml:space="preserve">Meanwhile,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D76560">
        <w:rPr>
          <w:rStyle w:val="Emphasis"/>
          <w:highlight w:val="yellow"/>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D76560">
        <w:rPr>
          <w:rStyle w:val="Emphasis"/>
          <w:highlight w:val="yellow"/>
        </w:rPr>
        <w:t>can’t render final decisions</w:t>
      </w:r>
      <w:r w:rsidRPr="004C0A57">
        <w:rPr>
          <w:sz w:val="16"/>
        </w:rPr>
        <w:t>, if, for example, the agency or the employee disagrees and wants to exercise their right to have the full board make a determination.</w:t>
      </w:r>
    </w:p>
    <w:p w14:paraId="2FC5B41F" w14:textId="77777777" w:rsidR="00F45159" w:rsidRPr="004C0A57" w:rsidRDefault="00F45159" w:rsidP="00F45159">
      <w:pPr>
        <w:rPr>
          <w:sz w:val="16"/>
        </w:rPr>
      </w:pPr>
      <w:r w:rsidRPr="004C0A57">
        <w:rPr>
          <w:sz w:val="16"/>
        </w:rPr>
        <w:t xml:space="preserve">And, </w:t>
      </w:r>
      <w:r w:rsidRPr="004C0A57">
        <w:rPr>
          <w:rStyle w:val="StyleUnderline"/>
        </w:rPr>
        <w:t xml:space="preserve">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xml:space="preserve"> — the agency that’s supposed to adjudicate disputes between federal agencies and unions — </w:t>
      </w:r>
      <w:r w:rsidRPr="00D76560">
        <w:rPr>
          <w:rStyle w:val="StyleUnderline"/>
          <w:highlight w:val="yellow"/>
        </w:rPr>
        <w:t xml:space="preserve">also has </w:t>
      </w:r>
      <w:r w:rsidRPr="00D76560">
        <w:rPr>
          <w:rStyle w:val="Emphasis"/>
          <w:highlight w:val="yellow"/>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4E9BE8A5" w14:textId="77777777" w:rsidR="00F45159" w:rsidRPr="004C0A57" w:rsidRDefault="00F45159" w:rsidP="00F45159">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4E38E48C" w14:textId="77777777" w:rsidR="00F45159" w:rsidRPr="004C0A57" w:rsidRDefault="00F45159" w:rsidP="00F45159">
      <w:pPr>
        <w:rPr>
          <w:sz w:val="16"/>
        </w:rPr>
      </w:pPr>
      <w:r w:rsidRPr="004C0A57">
        <w:rPr>
          <w:sz w:val="16"/>
        </w:rPr>
        <w:t>Added all together, the judge wrote, “</w:t>
      </w:r>
      <w:r w:rsidRPr="00D76560">
        <w:rPr>
          <w:rStyle w:val="StyleUnderline"/>
          <w:highlight w:val="yellow"/>
        </w:rPr>
        <w:t>The</w:t>
      </w:r>
      <w:r w:rsidRPr="004C0A57">
        <w:rPr>
          <w:rStyle w:val="StyleUnderline"/>
        </w:rPr>
        <w:t xml:space="preserve"> administrative </w:t>
      </w:r>
      <w:r w:rsidRPr="00D76560">
        <w:rPr>
          <w:rStyle w:val="StyleUnderline"/>
          <w:highlight w:val="yellow"/>
        </w:rPr>
        <w:t xml:space="preserve">schemes have </w:t>
      </w:r>
      <w:r w:rsidRPr="00D76560">
        <w:rPr>
          <w:rStyle w:val="Emphasis"/>
          <w:highlight w:val="yellow"/>
        </w:rPr>
        <w:t>stopped doing</w:t>
      </w:r>
      <w:r w:rsidRPr="004C0A57">
        <w:rPr>
          <w:rStyle w:val="StyleUnderline"/>
        </w:rPr>
        <w:t xml:space="preserve"> as much </w:t>
      </w:r>
      <w:r w:rsidRPr="00D76560">
        <w:rPr>
          <w:rStyle w:val="StyleUnderline"/>
          <w:highlight w:val="yellow"/>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D76560">
        <w:rPr>
          <w:rStyle w:val="StyleUnderline"/>
          <w:highlight w:val="yellow"/>
        </w:rPr>
        <w:t xml:space="preserve">or have started working </w:t>
      </w:r>
      <w:r w:rsidRPr="00D76560">
        <w:rPr>
          <w:rStyle w:val="Emphasis"/>
          <w:highlight w:val="yellow"/>
        </w:rPr>
        <w:t>for the other side</w:t>
      </w:r>
      <w:r w:rsidRPr="004C0A57">
        <w:rPr>
          <w:rStyle w:val="StyleUnderline"/>
        </w:rPr>
        <w:t xml:space="preserve"> (OSC)</w:t>
      </w:r>
      <w:r w:rsidRPr="004C0A57">
        <w:rPr>
          <w:sz w:val="16"/>
        </w:rPr>
        <w:t>.”</w:t>
      </w:r>
    </w:p>
    <w:p w14:paraId="77A4AA32" w14:textId="77777777" w:rsidR="00F45159" w:rsidRDefault="00F45159" w:rsidP="00F45159">
      <w:pPr>
        <w:pStyle w:val="Heading3"/>
      </w:pPr>
      <w:r>
        <w:t>Disease---1NC</w:t>
      </w:r>
    </w:p>
    <w:p w14:paraId="03222A1E" w14:textId="77777777" w:rsidR="00F45159" w:rsidRPr="00CB60C4" w:rsidRDefault="00F45159" w:rsidP="00F45159">
      <w:pPr>
        <w:pStyle w:val="Heading4"/>
      </w:pPr>
      <w:r>
        <w:t xml:space="preserve">Risk of an </w:t>
      </w:r>
      <w:r w:rsidRPr="00CB60C4">
        <w:rPr>
          <w:u w:val="single"/>
        </w:rPr>
        <w:t>existential</w:t>
      </w:r>
      <w:r>
        <w:t xml:space="preserve"> disease threat is </w:t>
      </w:r>
      <w:r>
        <w:rPr>
          <w:u w:val="single"/>
        </w:rPr>
        <w:t>incredibly low.</w:t>
      </w:r>
    </w:p>
    <w:p w14:paraId="50B66E61" w14:textId="77777777" w:rsidR="00F45159" w:rsidRPr="00061A89" w:rsidRDefault="00F45159" w:rsidP="00F45159">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01B562E6" w14:textId="77777777" w:rsidR="00F45159" w:rsidRPr="00061A89" w:rsidRDefault="00F45159" w:rsidP="00F45159">
      <w:pPr>
        <w:rPr>
          <w:sz w:val="16"/>
        </w:rPr>
      </w:pPr>
      <w:r w:rsidRPr="00061A89">
        <w:rPr>
          <w:sz w:val="16"/>
        </w:rPr>
        <w:t>High-Mortality Pandemics</w:t>
      </w:r>
    </w:p>
    <w:p w14:paraId="269FCC00" w14:textId="77777777" w:rsidR="00F45159" w:rsidRPr="00061A89" w:rsidRDefault="00F45159" w:rsidP="00F45159">
      <w:pPr>
        <w:rPr>
          <w:sz w:val="16"/>
        </w:rPr>
      </w:pPr>
      <w:r w:rsidRPr="00F87FEF">
        <w:rPr>
          <w:rStyle w:val="StyleUnderline"/>
          <w:highlight w:val="yellow"/>
        </w:rPr>
        <w:t>A</w:t>
      </w:r>
      <w:r w:rsidRPr="00061A89">
        <w:rPr>
          <w:rStyle w:val="StyleUnderline"/>
        </w:rPr>
        <w:t xml:space="preserve"> naturally occurring </w:t>
      </w:r>
      <w:r w:rsidRPr="00F87FEF">
        <w:rPr>
          <w:rStyle w:val="StyleUnderline"/>
          <w:highlight w:val="yellow"/>
        </w:rPr>
        <w:t>pandemic</w:t>
      </w:r>
      <w:r w:rsidRPr="00061A89">
        <w:rPr>
          <w:sz w:val="16"/>
        </w:rPr>
        <w:t xml:space="preserve"> (i.e., not from an engineered pathogen) </w:t>
      </w:r>
      <w:r w:rsidRPr="00F87FEF">
        <w:rPr>
          <w:rStyle w:val="StyleUnderline"/>
          <w:highlight w:val="yellow"/>
        </w:rPr>
        <w:t>that</w:t>
      </w:r>
      <w:r w:rsidRPr="00061A89">
        <w:rPr>
          <w:rStyle w:val="StyleUnderline"/>
        </w:rPr>
        <w:t xml:space="preserve"> would </w:t>
      </w:r>
      <w:r w:rsidRPr="00F87FEF">
        <w:rPr>
          <w:rStyle w:val="StyleUnderline"/>
          <w:highlight w:val="yellow"/>
        </w:rPr>
        <w:t>threaten</w:t>
      </w:r>
      <w:r w:rsidRPr="00061A89">
        <w:rPr>
          <w:rStyle w:val="StyleUnderline"/>
        </w:rPr>
        <w:t xml:space="preserve"> human </w:t>
      </w:r>
      <w:r w:rsidRPr="00F87FEF">
        <w:rPr>
          <w:rStyle w:val="StyleUnderline"/>
          <w:highlight w:val="yellow"/>
        </w:rPr>
        <w:t xml:space="preserve">extinction is a </w:t>
      </w:r>
      <w:r w:rsidRPr="00F87FEF">
        <w:rPr>
          <w:rStyle w:val="Emphasis"/>
          <w:highlight w:val="yellow"/>
        </w:rPr>
        <w:t>very small</w:t>
      </w:r>
      <w:r w:rsidRPr="00F87FEF">
        <w:rPr>
          <w:rStyle w:val="StyleUnderline"/>
          <w:highlight w:val="yellow"/>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5B61E98D" w14:textId="77777777" w:rsidR="00F45159" w:rsidRPr="00061A89" w:rsidRDefault="00F45159" w:rsidP="00F45159">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5649B6FD" w14:textId="77777777" w:rsidR="00F45159" w:rsidRPr="00061A89" w:rsidRDefault="00F45159" w:rsidP="00F45159">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4FDEFE9" w14:textId="77777777" w:rsidR="00F45159" w:rsidRPr="00061A89" w:rsidRDefault="00F45159" w:rsidP="00F45159">
      <w:pPr>
        <w:rPr>
          <w:sz w:val="6"/>
          <w:szCs w:val="12"/>
        </w:rPr>
      </w:pPr>
      <w:r w:rsidRPr="00061A89">
        <w:rPr>
          <w:sz w:val="6"/>
          <w:szCs w:val="12"/>
        </w:rPr>
        <w:t>The Justinian Plague</w:t>
      </w:r>
    </w:p>
    <w:p w14:paraId="7CE99BFA" w14:textId="77777777" w:rsidR="00F45159" w:rsidRPr="00061A89" w:rsidRDefault="00F45159" w:rsidP="00F45159">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2911B9F6" w14:textId="77777777" w:rsidR="00F45159" w:rsidRPr="00061A89" w:rsidRDefault="00F45159" w:rsidP="00F45159">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817DAD3" w14:textId="77777777" w:rsidR="00F45159" w:rsidRPr="00061A89" w:rsidRDefault="00F45159" w:rsidP="00F45159">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6329CEE" w14:textId="77777777" w:rsidR="00F45159" w:rsidRPr="00061A89" w:rsidRDefault="00F45159" w:rsidP="00F45159">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4EBB2CDA" w14:textId="77777777" w:rsidR="00F45159" w:rsidRPr="00061A89" w:rsidRDefault="00F45159" w:rsidP="00F45159">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7DB49197" w14:textId="77777777" w:rsidR="00F45159" w:rsidRPr="00061A89" w:rsidRDefault="00F45159" w:rsidP="00F45159">
      <w:pPr>
        <w:rPr>
          <w:sz w:val="6"/>
          <w:szCs w:val="12"/>
        </w:rPr>
      </w:pPr>
      <w:r w:rsidRPr="00061A89">
        <w:rPr>
          <w:sz w:val="6"/>
          <w:szCs w:val="12"/>
        </w:rPr>
        <w:t>The Black Death</w:t>
      </w:r>
    </w:p>
    <w:p w14:paraId="13424B5D" w14:textId="77777777" w:rsidR="00F45159" w:rsidRPr="00061A89" w:rsidRDefault="00F45159" w:rsidP="00F45159">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151EBD9" w14:textId="77777777" w:rsidR="00F45159" w:rsidRPr="00061A89" w:rsidRDefault="00F45159" w:rsidP="00F45159">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6ED1E575" w14:textId="77777777" w:rsidR="00F45159" w:rsidRPr="00061A89" w:rsidRDefault="00F45159" w:rsidP="00F45159">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55C9CA3" w14:textId="77777777" w:rsidR="00F45159" w:rsidRPr="00061A89" w:rsidRDefault="00F45159" w:rsidP="00F45159">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CF1D8AE" w14:textId="77777777" w:rsidR="00F45159" w:rsidRPr="00061A89" w:rsidRDefault="00F45159" w:rsidP="00F45159">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75125F47" w14:textId="77777777" w:rsidR="00F45159" w:rsidRPr="00061A89" w:rsidRDefault="00F45159" w:rsidP="00F45159">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5CDE1F5A" w14:textId="77777777" w:rsidR="00F45159" w:rsidRPr="00061A89" w:rsidRDefault="00F45159" w:rsidP="00F45159">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5065A393" w14:textId="77777777" w:rsidR="00F45159" w:rsidRPr="00061A89" w:rsidRDefault="00F45159" w:rsidP="00F45159">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66411D1C" w14:textId="77777777" w:rsidR="00F45159" w:rsidRPr="00061A89" w:rsidRDefault="00F45159" w:rsidP="00F45159">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6B06ABC9" w14:textId="77777777" w:rsidR="00F45159" w:rsidRPr="00061A89" w:rsidRDefault="00F45159" w:rsidP="00F45159">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9F93E72" w14:textId="77777777" w:rsidR="00F45159" w:rsidRPr="00061A89" w:rsidRDefault="00F45159" w:rsidP="00F45159">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69DD8223" w14:textId="77777777" w:rsidR="00F45159" w:rsidRPr="00061A89" w:rsidRDefault="00F45159" w:rsidP="00F45159">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71D67A1D" w14:textId="77777777" w:rsidR="00F45159" w:rsidRPr="00061A89" w:rsidRDefault="00F45159" w:rsidP="00F45159">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4C179EF9" w14:textId="77777777" w:rsidR="00F45159" w:rsidRPr="00061A89" w:rsidRDefault="00F45159" w:rsidP="00F45159">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413A9AC9" w14:textId="77777777" w:rsidR="00F45159" w:rsidRPr="00061A89" w:rsidRDefault="00F45159" w:rsidP="00F45159">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0050F32E" w14:textId="77777777" w:rsidR="00F45159" w:rsidRPr="00061A89" w:rsidRDefault="00F45159" w:rsidP="00F45159">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C8DDD3D" w14:textId="77777777" w:rsidR="00F45159" w:rsidRPr="00061A89" w:rsidRDefault="00F45159" w:rsidP="00F45159">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96D497A" w14:textId="77777777" w:rsidR="00F45159" w:rsidRPr="00061A89" w:rsidRDefault="00F45159" w:rsidP="00F45159">
      <w:pPr>
        <w:rPr>
          <w:sz w:val="6"/>
          <w:szCs w:val="12"/>
        </w:rPr>
      </w:pPr>
      <w:r w:rsidRPr="00061A89">
        <w:rPr>
          <w:sz w:val="6"/>
          <w:szCs w:val="12"/>
        </w:rPr>
        <w:t>Probability</w:t>
      </w:r>
    </w:p>
    <w:p w14:paraId="60A886CA" w14:textId="77777777" w:rsidR="00F45159" w:rsidRPr="00813110" w:rsidRDefault="00F45159" w:rsidP="00F45159">
      <w:r w:rsidRPr="00061A89">
        <w:rPr>
          <w:rStyle w:val="StyleUnderline"/>
        </w:rPr>
        <w:t xml:space="preserve">In terms of the probability of naturally occurring pandemics, </w:t>
      </w:r>
      <w:r w:rsidRPr="00F87FEF">
        <w:rPr>
          <w:rStyle w:val="Emphasis"/>
          <w:highlight w:val="yellow"/>
        </w:rPr>
        <w:t>a</w:t>
      </w:r>
      <w:r w:rsidRPr="00061A89">
        <w:rPr>
          <w:sz w:val="16"/>
        </w:rPr>
        <w:t xml:space="preserve">n informal </w:t>
      </w:r>
      <w:r w:rsidRPr="00F87FEF">
        <w:rPr>
          <w:rStyle w:val="StyleUnderline"/>
          <w:highlight w:val="yellow"/>
        </w:rPr>
        <w:t>survey of</w:t>
      </w:r>
      <w:r w:rsidRPr="00061A89">
        <w:rPr>
          <w:rStyle w:val="StyleUnderline"/>
        </w:rPr>
        <w:t xml:space="preserve"> participants of </w:t>
      </w:r>
      <w:r w:rsidRPr="00F87FEF">
        <w:rPr>
          <w:rStyle w:val="StyleUnderline"/>
          <w:highlight w:val="yellow"/>
        </w:rPr>
        <w:t xml:space="preserve">the </w:t>
      </w:r>
      <w:r w:rsidRPr="00F87FEF">
        <w:rPr>
          <w:rStyle w:val="Emphasis"/>
          <w:highlight w:val="yellow"/>
        </w:rPr>
        <w:t>G</w:t>
      </w:r>
      <w:r w:rsidRPr="00061A89">
        <w:rPr>
          <w:rStyle w:val="StyleUnderline"/>
        </w:rPr>
        <w:t xml:space="preserve">lobal </w:t>
      </w:r>
      <w:r w:rsidRPr="00F87FEF">
        <w:rPr>
          <w:rStyle w:val="Emphasis"/>
          <w:highlight w:val="yellow"/>
        </w:rPr>
        <w:t>C</w:t>
      </w:r>
      <w:r w:rsidRPr="00061A89">
        <w:rPr>
          <w:rStyle w:val="StyleUnderline"/>
        </w:rPr>
        <w:t xml:space="preserve">atastrophic </w:t>
      </w:r>
      <w:r w:rsidRPr="00F87FEF">
        <w:rPr>
          <w:rStyle w:val="Emphasis"/>
          <w:highlight w:val="yellow"/>
        </w:rPr>
        <w:t>R</w:t>
      </w:r>
      <w:r w:rsidRPr="00061A89">
        <w:rPr>
          <w:rStyle w:val="StyleUnderline"/>
        </w:rPr>
        <w:t xml:space="preserve">isk </w:t>
      </w:r>
      <w:r w:rsidRPr="00F87FEF">
        <w:rPr>
          <w:rStyle w:val="StyleUnderline"/>
          <w:highlight w:val="yellow"/>
        </w:rPr>
        <w:t>Conference</w:t>
      </w:r>
      <w:r w:rsidRPr="00061A89">
        <w:rPr>
          <w:sz w:val="16"/>
        </w:rPr>
        <w:t xml:space="preserve"> in Oxford in 2008 </w:t>
      </w:r>
      <w:r w:rsidRPr="00F87FEF">
        <w:rPr>
          <w:rStyle w:val="StyleUnderline"/>
          <w:highlight w:val="yellow"/>
        </w:rPr>
        <w:t>shows</w:t>
      </w:r>
      <w:r w:rsidRPr="00061A89">
        <w:rPr>
          <w:rStyle w:val="StyleUnderline"/>
        </w:rPr>
        <w:t xml:space="preserve"> that </w:t>
      </w:r>
      <w:r w:rsidRPr="00F87FEF">
        <w:rPr>
          <w:rStyle w:val="StyleUnderline"/>
          <w:highlight w:val="yellow"/>
        </w:rPr>
        <w:t>the median estimate for</w:t>
      </w:r>
      <w:r w:rsidRPr="00061A89">
        <w:rPr>
          <w:rStyle w:val="StyleUnderline"/>
        </w:rPr>
        <w:t xml:space="preserve"> a probability of a natural pandemic </w:t>
      </w:r>
      <w:r w:rsidRPr="00F87FEF">
        <w:rPr>
          <w:rStyle w:val="StyleUnderline"/>
          <w:highlight w:val="yellow"/>
        </w:rPr>
        <w:t>killing</w:t>
      </w:r>
      <w:r w:rsidRPr="00061A89">
        <w:rPr>
          <w:rStyle w:val="StyleUnderline"/>
        </w:rPr>
        <w:t xml:space="preserve"> more than </w:t>
      </w:r>
      <w:r w:rsidRPr="00F87FEF">
        <w:rPr>
          <w:rStyle w:val="StyleUnderline"/>
          <w:highlight w:val="yellow"/>
        </w:rPr>
        <w:t>1 billion</w:t>
      </w:r>
      <w:r w:rsidRPr="00061A89">
        <w:rPr>
          <w:rStyle w:val="StyleUnderline"/>
        </w:rPr>
        <w:t xml:space="preserve"> people before the year 2100 was surveyed </w:t>
      </w:r>
      <w:r w:rsidRPr="00F87FEF">
        <w:rPr>
          <w:rStyle w:val="StyleUnderline"/>
          <w:highlight w:val="yellow"/>
        </w:rPr>
        <w:t xml:space="preserve">to be </w:t>
      </w:r>
      <w:r w:rsidRPr="00F87FEF">
        <w:rPr>
          <w:rStyle w:val="Emphasis"/>
          <w:highlight w:val="yellow"/>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F87FEF">
        <w:rPr>
          <w:rStyle w:val="StyleUnderline"/>
          <w:highlight w:val="yellow"/>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F87FEF">
        <w:rPr>
          <w:rStyle w:val="StyleUnderline"/>
          <w:highlight w:val="yellow"/>
        </w:rPr>
        <w:t>estimates</w:t>
      </w:r>
      <w:r w:rsidRPr="00061A89">
        <w:rPr>
          <w:rStyle w:val="StyleUnderline"/>
        </w:rPr>
        <w:t xml:space="preserve"> the </w:t>
      </w:r>
      <w:r w:rsidRPr="00F87FEF">
        <w:rPr>
          <w:rStyle w:val="Emphasis"/>
          <w:highlight w:val="yellow"/>
        </w:rPr>
        <w:t>probability</w:t>
      </w:r>
      <w:r w:rsidRPr="00F87FEF">
        <w:rPr>
          <w:rStyle w:val="StyleUnderline"/>
          <w:highlight w:val="yellow"/>
        </w:rPr>
        <w:t xml:space="preserve"> of</w:t>
      </w:r>
      <w:r w:rsidRPr="00061A89">
        <w:rPr>
          <w:rStyle w:val="StyleUnderline"/>
        </w:rPr>
        <w:t xml:space="preserve"> an </w:t>
      </w:r>
      <w:r w:rsidRPr="00F87FEF">
        <w:rPr>
          <w:rStyle w:val="Emphasis"/>
          <w:highlight w:val="yellow"/>
        </w:rPr>
        <w:t>existential</w:t>
      </w:r>
      <w:r w:rsidRPr="00F87FEF">
        <w:rPr>
          <w:rStyle w:val="StyleUnderline"/>
          <w:highlight w:val="yellow"/>
        </w:rPr>
        <w:t xml:space="preserve"> risk</w:t>
      </w:r>
      <w:r w:rsidRPr="00061A89">
        <w:rPr>
          <w:rStyle w:val="StyleUnderline"/>
        </w:rPr>
        <w:t xml:space="preserve"> stemming </w:t>
      </w:r>
      <w:r w:rsidRPr="00F87FEF">
        <w:rPr>
          <w:rStyle w:val="StyleUnderline"/>
          <w:highlight w:val="yellow"/>
        </w:rPr>
        <w:t>from a</w:t>
      </w:r>
      <w:r w:rsidRPr="00061A89">
        <w:rPr>
          <w:rStyle w:val="StyleUnderline"/>
        </w:rPr>
        <w:t xml:space="preserve"> natural </w:t>
      </w:r>
      <w:r w:rsidRPr="00F87FEF">
        <w:rPr>
          <w:rStyle w:val="StyleUnderline"/>
          <w:highlight w:val="yellow"/>
        </w:rPr>
        <w:t xml:space="preserve">pandemic in the </w:t>
      </w:r>
      <w:r w:rsidRPr="00F87FEF">
        <w:rPr>
          <w:rStyle w:val="Emphasis"/>
          <w:highlight w:val="yellow"/>
        </w:rPr>
        <w:t>next 100 years</w:t>
      </w:r>
      <w:r w:rsidRPr="00F87FEF">
        <w:rPr>
          <w:rStyle w:val="StyleUnderline"/>
          <w:highlight w:val="yellow"/>
        </w:rPr>
        <w:t xml:space="preserve"> to be </w:t>
      </w:r>
      <w:r w:rsidRPr="00F87FEF">
        <w:rPr>
          <w:rStyle w:val="Emphasis"/>
          <w:highlight w:val="yellow"/>
        </w:rPr>
        <w:t>0.01%</w:t>
      </w:r>
      <w:r w:rsidRPr="00F87FEF">
        <w:rPr>
          <w:rStyle w:val="StyleUnderline"/>
          <w:highlight w:val="yellow"/>
        </w:rPr>
        <w:t>.</w:t>
      </w:r>
    </w:p>
    <w:p w14:paraId="3C47D970" w14:textId="77777777" w:rsidR="00F45159" w:rsidRPr="006F57F1" w:rsidRDefault="00F45159" w:rsidP="00F45159"/>
    <w:p w14:paraId="2B6D604D" w14:textId="77777777" w:rsidR="00F45159" w:rsidRPr="00A718E1" w:rsidRDefault="00F45159" w:rsidP="00F45159">
      <w:pPr>
        <w:pStyle w:val="Heading4"/>
      </w:pPr>
      <w:r>
        <w:t xml:space="preserve">Disease </w:t>
      </w:r>
      <w:r w:rsidRPr="00A718E1">
        <w:rPr>
          <w:u w:val="single"/>
        </w:rPr>
        <w:t>doesn’t</w:t>
      </w:r>
      <w:r>
        <w:t xml:space="preserve"> cause extinction.</w:t>
      </w:r>
    </w:p>
    <w:p w14:paraId="1E142FCF" w14:textId="77777777" w:rsidR="00F45159" w:rsidRDefault="00F45159" w:rsidP="00F45159">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077AD6C5" w14:textId="77777777" w:rsidR="00F45159" w:rsidRDefault="00F45159" w:rsidP="00F45159">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F87FEF">
        <w:rPr>
          <w:rStyle w:val="StyleUnderline"/>
          <w:highlight w:val="yellow"/>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these </w:t>
      </w:r>
      <w:r w:rsidRPr="00F87FEF">
        <w:rPr>
          <w:rStyle w:val="Emphasis"/>
          <w:highlight w:val="yellow"/>
        </w:rPr>
        <w:t>fall short</w:t>
      </w:r>
      <w:r w:rsidRPr="00F87FEF">
        <w:rPr>
          <w:rStyle w:val="StyleUnderline"/>
          <w:highlight w:val="yellow"/>
        </w:rPr>
        <w:t xml:space="preserve"> of</w:t>
      </w:r>
      <w:r w:rsidRPr="00206665">
        <w:rPr>
          <w:rStyle w:val="StyleUnderline"/>
        </w:rPr>
        <w:t xml:space="preserve"> being </w:t>
      </w:r>
      <w:r w:rsidRPr="00F87FEF">
        <w:rPr>
          <w:rStyle w:val="StyleUnderline"/>
          <w:highlight w:val="yellow"/>
        </w:rPr>
        <w:t xml:space="preserve">a threat to </w:t>
      </w:r>
      <w:r w:rsidRPr="00F87FEF">
        <w:rPr>
          <w:rStyle w:val="Emphasis"/>
          <w:highlight w:val="yellow"/>
        </w:rPr>
        <w:t>humanity</w:t>
      </w:r>
      <w:r w:rsidRPr="00206665">
        <w:rPr>
          <w:rStyle w:val="StyleUnderline"/>
        </w:rPr>
        <w:t>’s longterm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F87FEF">
        <w:rPr>
          <w:rStyle w:val="Emphasis"/>
          <w:highlight w:val="yellow"/>
        </w:rPr>
        <w:t>deep</w:t>
      </w:r>
      <w:r w:rsidRPr="00206665">
        <w:rPr>
          <w:rStyle w:val="StyleUnderline"/>
        </w:rPr>
        <w:t xml:space="preserve">er </w:t>
      </w:r>
      <w:r w:rsidRPr="00F87FEF">
        <w:rPr>
          <w:rStyle w:val="Emphasis"/>
          <w:highlight w:val="yellow"/>
        </w:rPr>
        <w:t>biological</w:t>
      </w:r>
      <w:r w:rsidRPr="00206665">
        <w:rPr>
          <w:rStyle w:val="StyleUnderline"/>
        </w:rPr>
        <w:t xml:space="preserve"> observations and </w:t>
      </w:r>
      <w:r w:rsidRPr="00F87FEF">
        <w:rPr>
          <w:rStyle w:val="StyleUnderline"/>
          <w:highlight w:val="yellow"/>
        </w:rPr>
        <w:t xml:space="preserve">theories </w:t>
      </w:r>
      <w:r w:rsidRPr="00F87FEF">
        <w:rPr>
          <w:rStyle w:val="Emphasis"/>
          <w:highlight w:val="yellow"/>
        </w:rPr>
        <w:t>suggest</w:t>
      </w:r>
      <w:r w:rsidRPr="00206665">
        <w:rPr>
          <w:rStyle w:val="StyleUnderline"/>
        </w:rPr>
        <w:t xml:space="preserve">ing that </w:t>
      </w:r>
      <w:r w:rsidRPr="00F87FEF">
        <w:rPr>
          <w:rStyle w:val="Emphasis"/>
          <w:szCs w:val="26"/>
          <w:highlight w:val="yellow"/>
        </w:rPr>
        <w:t>pathogens are unlikely to lead to</w:t>
      </w:r>
      <w:r w:rsidRPr="00206665">
        <w:rPr>
          <w:rStyle w:val="Emphasis"/>
          <w:szCs w:val="26"/>
        </w:rPr>
        <w:t xml:space="preserve"> the </w:t>
      </w:r>
      <w:r w:rsidRPr="00F87FEF">
        <w:rPr>
          <w:rStyle w:val="Emphasis"/>
          <w:szCs w:val="26"/>
          <w:highlight w:val="yellow"/>
        </w:rPr>
        <w:t>extinction</w:t>
      </w:r>
      <w:r w:rsidRPr="00206665">
        <w:rPr>
          <w:rStyle w:val="StyleUnderline"/>
          <w:szCs w:val="26"/>
        </w:rPr>
        <w:t xml:space="preserve"> </w:t>
      </w:r>
      <w:r w:rsidRPr="00206665">
        <w:rPr>
          <w:rStyle w:val="StyleUnderline"/>
        </w:rPr>
        <w:t xml:space="preserve">of their hosts. </w:t>
      </w:r>
      <w:r w:rsidRPr="00F87FEF">
        <w:rPr>
          <w:rStyle w:val="StyleUnderline"/>
          <w:highlight w:val="yellow"/>
        </w:rPr>
        <w:t>These include</w:t>
      </w:r>
      <w:r w:rsidRPr="00206665">
        <w:rPr>
          <w:rStyle w:val="StyleUnderline"/>
        </w:rPr>
        <w:t xml:space="preserve"> the </w:t>
      </w:r>
      <w:r w:rsidRPr="00206665">
        <w:rPr>
          <w:rStyle w:val="Emphasis"/>
        </w:rPr>
        <w:t xml:space="preserve">empirical </w:t>
      </w:r>
      <w:r w:rsidRPr="00F87FEF">
        <w:rPr>
          <w:rStyle w:val="Emphasis"/>
          <w:highlight w:val="yellow"/>
        </w:rPr>
        <w:t>anti-correlation</w:t>
      </w:r>
      <w:r w:rsidRPr="00F87FEF">
        <w:rPr>
          <w:rStyle w:val="StyleUnderline"/>
          <w:highlight w:val="yellow"/>
        </w:rPr>
        <w:t xml:space="preserve"> between </w:t>
      </w:r>
      <w:r w:rsidRPr="00F87FEF">
        <w:rPr>
          <w:rStyle w:val="Emphasis"/>
          <w:highlight w:val="yellow"/>
        </w:rPr>
        <w:t>infectiousness</w:t>
      </w:r>
      <w:r w:rsidRPr="00F87FEF">
        <w:rPr>
          <w:rStyle w:val="StyleUnderline"/>
          <w:highlight w:val="yellow"/>
        </w:rPr>
        <w:t xml:space="preserve"> and </w:t>
      </w:r>
      <w:r w:rsidRPr="00F87FEF">
        <w:rPr>
          <w:rStyle w:val="Emphasis"/>
          <w:highlight w:val="yellow"/>
        </w:rPr>
        <w:t>lethality</w:t>
      </w:r>
      <w:r w:rsidRPr="00206665">
        <w:rPr>
          <w:rStyle w:val="StyleUnderline"/>
        </w:rPr>
        <w:t xml:space="preserve">, the </w:t>
      </w:r>
      <w:r w:rsidRPr="00F87FEF">
        <w:rPr>
          <w:rStyle w:val="Emphasis"/>
          <w:highlight w:val="yellow"/>
        </w:rPr>
        <w:t>extreme rarity</w:t>
      </w:r>
      <w:r w:rsidRPr="00812475">
        <w:rPr>
          <w:rStyle w:val="StyleUnderline"/>
        </w:rPr>
        <w:t xml:space="preserve"> of diseases </w:t>
      </w:r>
      <w:r w:rsidRPr="00F87FEF">
        <w:rPr>
          <w:rStyle w:val="StyleUnderline"/>
          <w:highlight w:val="yellow"/>
        </w:rPr>
        <w:t>that kill more than 75%</w:t>
      </w:r>
      <w:r w:rsidRPr="00206665">
        <w:rPr>
          <w:rStyle w:val="StyleUnderline"/>
        </w:rPr>
        <w:t xml:space="preserve"> of those infected, the observed </w:t>
      </w:r>
      <w:r w:rsidRPr="00F87FEF">
        <w:rPr>
          <w:rStyle w:val="Emphasis"/>
          <w:highlight w:val="yellow"/>
        </w:rPr>
        <w:t>tendency</w:t>
      </w:r>
      <w:r w:rsidRPr="00206665">
        <w:rPr>
          <w:rStyle w:val="StyleUnderline"/>
        </w:rPr>
        <w:t xml:space="preserve"> of pandemics </w:t>
      </w:r>
      <w:r w:rsidRPr="00F87FEF">
        <w:rPr>
          <w:rStyle w:val="StyleUnderline"/>
          <w:highlight w:val="yellow"/>
        </w:rPr>
        <w:t xml:space="preserve">to </w:t>
      </w:r>
      <w:r w:rsidRPr="00F87FEF">
        <w:rPr>
          <w:rStyle w:val="Emphasis"/>
          <w:highlight w:val="yellow"/>
        </w:rPr>
        <w:t>become less virulent</w:t>
      </w:r>
      <w:r w:rsidRPr="00206665">
        <w:rPr>
          <w:rStyle w:val="StyleUnderline"/>
        </w:rPr>
        <w:t xml:space="preserve"> as they progress </w:t>
      </w:r>
      <w:r w:rsidRPr="00F87FEF">
        <w:rPr>
          <w:rStyle w:val="StyleUnderline"/>
          <w:highlight w:val="yellow"/>
        </w:rPr>
        <w:t>and</w:t>
      </w:r>
      <w:r w:rsidRPr="00206665">
        <w:rPr>
          <w:rStyle w:val="StyleUnderline"/>
        </w:rPr>
        <w:t xml:space="preserve"> the theory of </w:t>
      </w:r>
      <w:r w:rsidRPr="00F87FEF">
        <w:rPr>
          <w:rStyle w:val="Emphasis"/>
          <w:highlight w:val="yellow"/>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F87FEF">
        <w:rPr>
          <w:rStyle w:val="StyleUnderline"/>
          <w:highlight w:val="yellow"/>
        </w:rPr>
        <w:t>civilization</w:t>
      </w:r>
      <w:r w:rsidRPr="00206665">
        <w:rPr>
          <w:rStyle w:val="StyleUnderline"/>
        </w:rPr>
        <w:t xml:space="preserve"> in the affected areas falter, but </w:t>
      </w:r>
      <w:r w:rsidRPr="00F87FEF">
        <w:rPr>
          <w:rStyle w:val="Emphasis"/>
          <w:highlight w:val="yellow"/>
        </w:rPr>
        <w:t>recover</w:t>
      </w:r>
      <w:r w:rsidRPr="00206665">
        <w:rPr>
          <w:rStyle w:val="StyleUnderline"/>
        </w:rPr>
        <w:t>. The regional</w:t>
      </w:r>
      <w:r w:rsidRPr="00A718E1">
        <w:rPr>
          <w:sz w:val="12"/>
        </w:rPr>
        <w:t xml:space="preserve"> 25 to </w:t>
      </w:r>
      <w:r w:rsidRPr="00F87FEF">
        <w:rPr>
          <w:rStyle w:val="Emphasis"/>
          <w:highlight w:val="yellow"/>
        </w:rPr>
        <w:t>50 percent</w:t>
      </w:r>
      <w:r w:rsidRPr="00F87FEF">
        <w:rPr>
          <w:rStyle w:val="StyleUnderline"/>
          <w:highlight w:val="yellow"/>
        </w:rPr>
        <w:t xml:space="preserve"> death rate was </w:t>
      </w:r>
      <w:r w:rsidRPr="00F87FEF">
        <w:rPr>
          <w:rStyle w:val="Emphasis"/>
          <w:highlight w:val="yellow"/>
        </w:rPr>
        <w:t>not enough</w:t>
      </w:r>
      <w:r w:rsidRPr="00F87FEF">
        <w:rPr>
          <w:rStyle w:val="StyleUnderline"/>
          <w:highlight w:val="yellow"/>
        </w:rPr>
        <w:t xml:space="preserve"> to </w:t>
      </w:r>
      <w:r w:rsidRPr="00F87FEF">
        <w:rPr>
          <w:rStyle w:val="Emphasis"/>
          <w:highlight w:val="yellow"/>
        </w:rPr>
        <w:t>precipitate</w:t>
      </w:r>
      <w:r w:rsidRPr="00206665">
        <w:rPr>
          <w:rStyle w:val="Emphasis"/>
        </w:rPr>
        <w:t xml:space="preserve"> a continent-wide </w:t>
      </w:r>
      <w:r w:rsidRPr="00F87FEF">
        <w:rPr>
          <w:rStyle w:val="Emphasis"/>
          <w:highlight w:val="yellow"/>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F87FEF">
        <w:rPr>
          <w:rStyle w:val="StyleUnderline"/>
          <w:highlight w:val="yellow"/>
        </w:rPr>
        <w:t>it gives</w:t>
      </w:r>
      <w:r w:rsidRPr="00206665">
        <w:rPr>
          <w:rStyle w:val="StyleUnderline"/>
        </w:rPr>
        <w:t xml:space="preserve"> us </w:t>
      </w:r>
      <w:r w:rsidRPr="00F87FEF">
        <w:rPr>
          <w:rStyle w:val="StyleUnderline"/>
          <w:highlight w:val="yellow"/>
        </w:rPr>
        <w:t>reason to believe</w:t>
      </w:r>
      <w:r w:rsidRPr="00206665">
        <w:rPr>
          <w:rStyle w:val="StyleUnderline"/>
        </w:rPr>
        <w:t xml:space="preserve"> that human </w:t>
      </w:r>
      <w:r w:rsidRPr="00F87FEF">
        <w:rPr>
          <w:rStyle w:val="StyleUnderline"/>
          <w:highlight w:val="yellow"/>
        </w:rPr>
        <w:t xml:space="preserve">civilization is </w:t>
      </w:r>
      <w:r w:rsidRPr="00F87FEF">
        <w:rPr>
          <w:rStyle w:val="Emphasis"/>
          <w:highlight w:val="yellow"/>
        </w:rPr>
        <w:t>likely to make it through</w:t>
      </w:r>
      <w:r w:rsidRPr="00F87FEF">
        <w:rPr>
          <w:rStyle w:val="StyleUnderline"/>
          <w:highlight w:val="yellow"/>
        </w:rPr>
        <w:t xml:space="preserve"> future events</w:t>
      </w:r>
      <w:r w:rsidRPr="00206665">
        <w:rPr>
          <w:rStyle w:val="StyleUnderline"/>
        </w:rPr>
        <w:t xml:space="preserve"> with similar death rates, </w:t>
      </w:r>
      <w:r w:rsidRPr="00F87FEF">
        <w:rPr>
          <w:rStyle w:val="Emphasis"/>
          <w:highlight w:val="yellow"/>
        </w:rPr>
        <w:t>even if</w:t>
      </w:r>
      <w:r w:rsidRPr="00A718E1">
        <w:rPr>
          <w:sz w:val="12"/>
        </w:rPr>
        <w:t xml:space="preserve"> they were </w:t>
      </w:r>
      <w:r w:rsidRPr="00F87FEF">
        <w:rPr>
          <w:rStyle w:val="Emphasis"/>
          <w:highlight w:val="yellow"/>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F87FEF">
        <w:rPr>
          <w:rStyle w:val="StyleUnderline"/>
          <w:highlight w:val="yellow"/>
        </w:rPr>
        <w:t>strongest</w:t>
      </w:r>
      <w:r w:rsidRPr="00206665">
        <w:rPr>
          <w:rStyle w:val="StyleUnderline"/>
        </w:rPr>
        <w:t xml:space="preserve"> case </w:t>
      </w:r>
      <w:r w:rsidRPr="00F87FEF">
        <w:rPr>
          <w:rStyle w:val="StyleUnderline"/>
          <w:highlight w:val="yellow"/>
        </w:rPr>
        <w:t>against existential risk</w:t>
      </w:r>
      <w:r w:rsidRPr="00206665">
        <w:rPr>
          <w:rStyle w:val="StyleUnderline"/>
        </w:rPr>
        <w:t xml:space="preserve"> from natural pandemics </w:t>
      </w:r>
      <w:r w:rsidRPr="00F87FEF">
        <w:rPr>
          <w:rStyle w:val="StyleUnderline"/>
          <w:highlight w:val="yellow"/>
        </w:rPr>
        <w:t>is</w:t>
      </w:r>
      <w:r w:rsidRPr="00206665">
        <w:rPr>
          <w:rStyle w:val="StyleUnderline"/>
        </w:rPr>
        <w:t xml:space="preserve"> the </w:t>
      </w:r>
      <w:r w:rsidRPr="00F87FEF">
        <w:rPr>
          <w:rStyle w:val="Emphasis"/>
          <w:highlight w:val="yellow"/>
        </w:rPr>
        <w:t>fossil record</w:t>
      </w:r>
      <w:r w:rsidRPr="00A718E1">
        <w:rPr>
          <w:sz w:val="12"/>
        </w:rPr>
        <w:t xml:space="preserve"> argument from Chapter 3. </w:t>
      </w:r>
      <w:r w:rsidRPr="00206665">
        <w:rPr>
          <w:rStyle w:val="StyleUnderline"/>
        </w:rPr>
        <w:t xml:space="preserve">Extinction </w:t>
      </w:r>
      <w:r w:rsidRPr="00F87FEF">
        <w:rPr>
          <w:rStyle w:val="StyleUnderline"/>
          <w:highlight w:val="yellow"/>
        </w:rPr>
        <w:t>risk</w:t>
      </w:r>
      <w:r w:rsidRPr="00206665">
        <w:rPr>
          <w:rStyle w:val="StyleUnderline"/>
        </w:rPr>
        <w:t xml:space="preserve"> from natural causes </w:t>
      </w:r>
      <w:r w:rsidRPr="00F87FEF">
        <w:rPr>
          <w:rStyle w:val="StyleUnderline"/>
          <w:highlight w:val="yellow"/>
        </w:rPr>
        <w:t xml:space="preserve">above </w:t>
      </w:r>
      <w:r w:rsidRPr="00F87FEF">
        <w:rPr>
          <w:rStyle w:val="Emphasis"/>
          <w:highlight w:val="yellow"/>
        </w:rPr>
        <w:t>0.1 percent</w:t>
      </w:r>
      <w:r w:rsidRPr="00206665">
        <w:rPr>
          <w:rStyle w:val="Emphasis"/>
        </w:rPr>
        <w:t xml:space="preserve"> per century</w:t>
      </w:r>
      <w:r w:rsidRPr="00206665">
        <w:rPr>
          <w:rStyle w:val="StyleUnderline"/>
        </w:rPr>
        <w:t xml:space="preserve"> </w:t>
      </w:r>
      <w:r w:rsidRPr="00F87FEF">
        <w:rPr>
          <w:rStyle w:val="StyleUnderline"/>
          <w:highlight w:val="yellow"/>
        </w:rPr>
        <w:t xml:space="preserve">is </w:t>
      </w:r>
      <w:r w:rsidRPr="00F87FEF">
        <w:rPr>
          <w:rStyle w:val="Emphasis"/>
          <w:highlight w:val="yellow"/>
        </w:rPr>
        <w:t>incompatible</w:t>
      </w:r>
      <w:r w:rsidRPr="00F87FEF">
        <w:rPr>
          <w:rStyle w:val="StyleUnderline"/>
          <w:highlight w:val="yellow"/>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F87FEF">
        <w:rPr>
          <w:rStyle w:val="Emphasis"/>
          <w:highlight w:val="yellow"/>
        </w:rPr>
        <w:t>how long</w:t>
      </w:r>
      <w:r w:rsidRPr="00F87FEF">
        <w:rPr>
          <w:rStyle w:val="StyleUnderline"/>
          <w:highlight w:val="yellow"/>
        </w:rPr>
        <w:t xml:space="preserve"> humanity</w:t>
      </w:r>
      <w:r w:rsidRPr="00206665">
        <w:rPr>
          <w:rStyle w:val="StyleUnderline"/>
        </w:rPr>
        <w:t xml:space="preserve"> and similar species have </w:t>
      </w:r>
      <w:r w:rsidRPr="00F87FEF">
        <w:rPr>
          <w:rStyle w:val="StyleUnderline"/>
          <w:highlight w:val="yellow"/>
        </w:rPr>
        <w:t>lasted</w:t>
      </w:r>
      <w:r w:rsidRPr="00A718E1">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0E8DEA62" w14:textId="77777777" w:rsidR="00F45159" w:rsidRDefault="00F45159" w:rsidP="00F45159">
      <w:pPr>
        <w:rPr>
          <w:sz w:val="12"/>
        </w:rPr>
      </w:pPr>
    </w:p>
    <w:p w14:paraId="75656885" w14:textId="77777777" w:rsidR="00F45159" w:rsidRDefault="00F45159" w:rsidP="00F45159">
      <w:pPr>
        <w:pStyle w:val="Heading3"/>
      </w:pPr>
      <w:r>
        <w:t>AT: AI Bad---1NC</w:t>
      </w:r>
    </w:p>
    <w:p w14:paraId="4E67BBFD" w14:textId="77777777" w:rsidR="00F45159" w:rsidRDefault="00F45159" w:rsidP="00F45159">
      <w:pPr>
        <w:pStyle w:val="Heading4"/>
      </w:pPr>
      <w:r>
        <w:t xml:space="preserve">There is </w:t>
      </w:r>
      <w:r w:rsidRPr="00B91693">
        <w:rPr>
          <w:u w:val="single"/>
        </w:rPr>
        <w:t>zero scenario</w:t>
      </w:r>
      <w:r>
        <w:t xml:space="preserve"> for AI related extinction.</w:t>
      </w:r>
    </w:p>
    <w:p w14:paraId="7CA3B48B" w14:textId="77777777" w:rsidR="00F45159" w:rsidRPr="00544BC8" w:rsidRDefault="00F45159" w:rsidP="00F45159">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2F523E52" w14:textId="77777777" w:rsidR="00F45159" w:rsidRPr="000B34C2" w:rsidRDefault="00F45159" w:rsidP="00F45159">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012D9327" w14:textId="77777777" w:rsidR="00F45159" w:rsidRPr="000B34C2" w:rsidRDefault="00F45159" w:rsidP="00F45159">
      <w:pPr>
        <w:rPr>
          <w:sz w:val="16"/>
        </w:rPr>
      </w:pPr>
      <w:r w:rsidRPr="000B34C2">
        <w:rPr>
          <w:sz w:val="16"/>
        </w:rPr>
        <w:t>Okay, guys.</w:t>
      </w:r>
    </w:p>
    <w:p w14:paraId="4C72FDF5" w14:textId="77777777" w:rsidR="00F45159" w:rsidRPr="000B34C2" w:rsidRDefault="00F45159" w:rsidP="00F45159">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72858215" w14:textId="77777777" w:rsidR="00F45159" w:rsidRPr="000B34C2" w:rsidRDefault="00F45159" w:rsidP="00F45159">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06DC6262" w14:textId="77777777" w:rsidR="00F45159" w:rsidRPr="000B34C2" w:rsidRDefault="00F45159" w:rsidP="00F45159">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4FB6FBBA" w14:textId="77777777" w:rsidR="00F45159" w:rsidRPr="000B34C2" w:rsidRDefault="00F45159" w:rsidP="00F45159">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39E3FC44" w14:textId="77777777" w:rsidR="00F45159" w:rsidRPr="000B34C2" w:rsidRDefault="00F45159" w:rsidP="00F45159">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7A51938B" w14:textId="77777777" w:rsidR="00F45159" w:rsidRPr="000B34C2" w:rsidRDefault="00F45159" w:rsidP="00F45159">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26962958" w14:textId="77777777" w:rsidR="00F45159" w:rsidRPr="000B34C2" w:rsidRDefault="00F45159" w:rsidP="00F45159">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69BCD388" w14:textId="77777777" w:rsidR="00F45159" w:rsidRPr="000B34C2" w:rsidRDefault="00F45159" w:rsidP="00F45159">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0C0BFBF3" w14:textId="77777777" w:rsidR="00F45159" w:rsidRPr="000B34C2" w:rsidRDefault="00F45159" w:rsidP="00F45159">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42CD5033" w14:textId="77777777" w:rsidR="00F45159" w:rsidRPr="000B34C2" w:rsidRDefault="00F45159" w:rsidP="00F45159">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598A93D6" w14:textId="77777777" w:rsidR="00F45159" w:rsidRPr="000B34C2" w:rsidRDefault="00F45159" w:rsidP="00F45159">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34565461" w14:textId="77777777" w:rsidR="00F45159" w:rsidRPr="004B1998" w:rsidRDefault="00F45159" w:rsidP="00F45159">
      <w:pPr>
        <w:rPr>
          <w:sz w:val="16"/>
        </w:rPr>
      </w:pPr>
    </w:p>
    <w:p w14:paraId="6EEFECB2" w14:textId="77777777" w:rsidR="00F45159" w:rsidRPr="0081194B" w:rsidRDefault="00F45159" w:rsidP="00F45159"/>
    <w:p w14:paraId="0558523E" w14:textId="77777777" w:rsidR="00F45159" w:rsidRPr="00331D30" w:rsidRDefault="00F45159" w:rsidP="00F45159">
      <w:pPr>
        <w:pStyle w:val="Heading3"/>
      </w:pPr>
      <w:r>
        <w:t>Deference---1NC</w:t>
      </w:r>
    </w:p>
    <w:p w14:paraId="2857C574" w14:textId="77777777" w:rsidR="00F45159" w:rsidRDefault="00F45159" w:rsidP="00F45159">
      <w:pPr>
        <w:pStyle w:val="Heading4"/>
      </w:pPr>
      <w:r>
        <w:t xml:space="preserve">The plan is </w:t>
      </w:r>
      <w:r>
        <w:rPr>
          <w:u w:val="single"/>
        </w:rPr>
        <w:t>wholly unrelated</w:t>
      </w:r>
      <w:r>
        <w:t xml:space="preserve"> to the NLRA.</w:t>
      </w:r>
    </w:p>
    <w:p w14:paraId="4A3EBE12" w14:textId="77777777" w:rsidR="00F45159" w:rsidRPr="007A1322" w:rsidRDefault="00F45159" w:rsidP="00F45159">
      <w:r w:rsidRPr="00C41CA5">
        <w:rPr>
          <w:rStyle w:val="Style13ptBold"/>
        </w:rPr>
        <w:t>NLRB</w:t>
      </w:r>
      <w:r>
        <w:t xml:space="preserve">, National Labor Relations Board, “Frequently asked questions,” NLRB, </w:t>
      </w:r>
      <w:r w:rsidRPr="00C41CA5">
        <w:t>https://www.nlrb.gov/resources/faq/nlrb</w:t>
      </w:r>
    </w:p>
    <w:p w14:paraId="640E8497" w14:textId="77777777" w:rsidR="00F45159" w:rsidRDefault="00F45159" w:rsidP="00F45159">
      <w:pPr>
        <w:rPr>
          <w:sz w:val="16"/>
        </w:rPr>
      </w:pPr>
      <w:r w:rsidRPr="007A1322">
        <w:rPr>
          <w:rStyle w:val="StyleUnderline"/>
        </w:rPr>
        <w:t xml:space="preserve">The </w:t>
      </w:r>
      <w:r w:rsidRPr="007A1322">
        <w:rPr>
          <w:rStyle w:val="StyleUnderline"/>
          <w:highlight w:val="yellow"/>
        </w:rPr>
        <w:t xml:space="preserve">NLRA applies to most </w:t>
      </w:r>
      <w:r w:rsidRPr="007A1322">
        <w:rPr>
          <w:rStyle w:val="Emphasis"/>
          <w:highlight w:val="yellow"/>
        </w:rPr>
        <w:t>private sector employers</w:t>
      </w:r>
      <w:r w:rsidRPr="007A1322">
        <w:rPr>
          <w:rStyle w:val="StyleUnderline"/>
        </w:rPr>
        <w:t xml:space="preserve">, including </w:t>
      </w:r>
      <w:r w:rsidRPr="007A1322">
        <w:rPr>
          <w:rStyle w:val="Emphasis"/>
        </w:rPr>
        <w:t>manufacturers</w:t>
      </w:r>
      <w:r w:rsidRPr="007A1322">
        <w:rPr>
          <w:rStyle w:val="StyleUnderline"/>
        </w:rPr>
        <w:t xml:space="preserve">, retailers, </w:t>
      </w:r>
      <w:r w:rsidRPr="007A1322">
        <w:rPr>
          <w:rStyle w:val="Emphasis"/>
        </w:rPr>
        <w:t>private universities</w:t>
      </w:r>
      <w:r w:rsidRPr="007A1322">
        <w:rPr>
          <w:rStyle w:val="StyleUnderline"/>
        </w:rPr>
        <w:t xml:space="preserve">, and </w:t>
      </w:r>
      <w:r w:rsidRPr="007A1322">
        <w:rPr>
          <w:rStyle w:val="Emphasis"/>
        </w:rPr>
        <w:t>health care</w:t>
      </w:r>
      <w:r w:rsidRPr="007A1322">
        <w:rPr>
          <w:rStyle w:val="StyleUnderline"/>
        </w:rPr>
        <w:t xml:space="preserve"> facilities.</w:t>
      </w:r>
      <w:r w:rsidRPr="00C41CA5">
        <w:rPr>
          <w:sz w:val="16"/>
        </w:rPr>
        <w:t xml:space="preserve"> </w:t>
      </w:r>
      <w:r w:rsidRPr="00C41CA5">
        <w:rPr>
          <w:rStyle w:val="StyleUnderline"/>
        </w:rPr>
        <w:t xml:space="preserve">The </w:t>
      </w:r>
      <w:r w:rsidRPr="00C41CA5">
        <w:rPr>
          <w:rStyle w:val="StyleUnderline"/>
          <w:highlight w:val="yellow"/>
        </w:rPr>
        <w:t xml:space="preserve">NLRA </w:t>
      </w:r>
      <w:r w:rsidRPr="00C41CA5">
        <w:rPr>
          <w:rStyle w:val="Emphasis"/>
          <w:highlight w:val="yellow"/>
        </w:rPr>
        <w:t>does not apply</w:t>
      </w:r>
      <w:r w:rsidRPr="00C41CA5">
        <w:rPr>
          <w:rStyle w:val="StyleUnderline"/>
          <w:highlight w:val="yellow"/>
        </w:rPr>
        <w:t xml:space="preserve"> to </w:t>
      </w:r>
      <w:r w:rsidRPr="007A1322">
        <w:rPr>
          <w:rStyle w:val="Emphasis"/>
          <w:highlight w:val="yellow"/>
        </w:rPr>
        <w:t>federal</w:t>
      </w:r>
      <w:r w:rsidRPr="00C41CA5">
        <w:rPr>
          <w:rStyle w:val="StyleUnderline"/>
        </w:rPr>
        <w:t xml:space="preserve">, state, or local </w:t>
      </w:r>
      <w:r w:rsidRPr="00C41CA5">
        <w:rPr>
          <w:rStyle w:val="StyleUnderline"/>
          <w:highlight w:val="yellow"/>
        </w:rPr>
        <w:t>governments</w:t>
      </w:r>
      <w:r w:rsidRPr="00C41CA5">
        <w:rPr>
          <w:sz w:val="16"/>
        </w:rPr>
        <w:t>; employers who employ only agricultural workers; and employers subject to the Railway Labor Act (interstate railroads and airlines). See this Jurisdictional Standards page for more information.</w:t>
      </w:r>
    </w:p>
    <w:p w14:paraId="1C017CB5" w14:textId="77777777" w:rsidR="00F45159" w:rsidRDefault="00F45159" w:rsidP="00F45159">
      <w:pPr>
        <w:pStyle w:val="Heading4"/>
      </w:pPr>
      <w:r>
        <w:t>It’s the FLRA.</w:t>
      </w:r>
    </w:p>
    <w:p w14:paraId="0019FC28" w14:textId="77777777" w:rsidR="00F45159" w:rsidRPr="00403E1F" w:rsidRDefault="00F45159" w:rsidP="00F45159">
      <w:r w:rsidRPr="00403E1F">
        <w:rPr>
          <w:rStyle w:val="Style13ptBold"/>
        </w:rPr>
        <w:t>FLRA</w:t>
      </w:r>
      <w:r>
        <w:t>, "FLRA," U.S. FEDERAL LABOR RELATIONS AUTHORITY, https://www.flra.gov/</w:t>
      </w:r>
    </w:p>
    <w:p w14:paraId="7FEB3A2F" w14:textId="77777777" w:rsidR="00F45159" w:rsidRDefault="00F45159" w:rsidP="00F45159">
      <w:r w:rsidRPr="00403E1F">
        <w:rPr>
          <w:rStyle w:val="StyleUnderline"/>
        </w:rPr>
        <w:t xml:space="preserve">The </w:t>
      </w:r>
      <w:r w:rsidRPr="00403E1F">
        <w:rPr>
          <w:rStyle w:val="StyleUnderline"/>
          <w:highlight w:val="yellow"/>
        </w:rPr>
        <w:t>FLRA</w:t>
      </w:r>
      <w:r w:rsidRPr="00403E1F">
        <w:rPr>
          <w:rStyle w:val="StyleUnderline"/>
        </w:rPr>
        <w:t xml:space="preserve"> is an </w:t>
      </w:r>
      <w:r w:rsidRPr="00403E1F">
        <w:rPr>
          <w:rStyle w:val="Emphasis"/>
        </w:rPr>
        <w:t xml:space="preserve">independent administrative </w:t>
      </w:r>
      <w:r w:rsidRPr="00403E1F">
        <w:rPr>
          <w:rStyle w:val="Emphasis"/>
          <w:highlight w:val="yellow"/>
        </w:rPr>
        <w:t>federal</w:t>
      </w:r>
      <w:r w:rsidRPr="00403E1F">
        <w:rPr>
          <w:rStyle w:val="StyleUnderline"/>
          <w:highlight w:val="yellow"/>
        </w:rPr>
        <w:t xml:space="preserve"> agency</w:t>
      </w:r>
      <w:r w:rsidRPr="00403E1F">
        <w:rPr>
          <w:rStyle w:val="StyleUnderline"/>
        </w:rPr>
        <w:t xml:space="preserve"> that </w:t>
      </w:r>
      <w:r w:rsidRPr="00403E1F">
        <w:rPr>
          <w:rStyle w:val="StyleUnderline"/>
          <w:highlight w:val="yellow"/>
        </w:rPr>
        <w:t>administers</w:t>
      </w:r>
      <w:r w:rsidRPr="00403E1F">
        <w:rPr>
          <w:rStyle w:val="StyleUnderline"/>
        </w:rPr>
        <w:t xml:space="preserve"> the </w:t>
      </w:r>
      <w:r w:rsidRPr="00403E1F">
        <w:rPr>
          <w:rStyle w:val="Emphasis"/>
          <w:highlight w:val="yellow"/>
        </w:rPr>
        <w:t>labor</w:t>
      </w:r>
      <w:r w:rsidRPr="00403E1F">
        <w:rPr>
          <w:rStyle w:val="Emphasis"/>
        </w:rPr>
        <w:t>-management relations</w:t>
      </w:r>
      <w:r w:rsidRPr="00403E1F">
        <w:rPr>
          <w:rStyle w:val="StyleUnderline"/>
        </w:rPr>
        <w:t xml:space="preserve"> program </w:t>
      </w:r>
      <w:r w:rsidRPr="00403E1F">
        <w:rPr>
          <w:rStyle w:val="StyleUnderline"/>
          <w:highlight w:val="yellow"/>
        </w:rPr>
        <w:t>for</w:t>
      </w:r>
      <w:r w:rsidRPr="00403E1F">
        <w:rPr>
          <w:rStyle w:val="StyleUnderline"/>
        </w:rPr>
        <w:t xml:space="preserve"> 2.1 million non-postal </w:t>
      </w:r>
      <w:r w:rsidRPr="00403E1F">
        <w:rPr>
          <w:rStyle w:val="Emphasis"/>
          <w:highlight w:val="yellow"/>
        </w:rPr>
        <w:t>federal</w:t>
      </w:r>
      <w:r w:rsidRPr="00403E1F">
        <w:rPr>
          <w:rStyle w:val="StyleUnderline"/>
          <w:highlight w:val="yellow"/>
        </w:rPr>
        <w:t xml:space="preserve"> employe</w:t>
      </w:r>
      <w:r w:rsidRPr="00403E1F">
        <w:rPr>
          <w:highlight w:val="yellow"/>
        </w:rPr>
        <w:t>es</w:t>
      </w:r>
      <w:r>
        <w:t xml:space="preserve"> worldwide.</w:t>
      </w:r>
    </w:p>
    <w:p w14:paraId="7E240AFE" w14:textId="77777777" w:rsidR="00F45159" w:rsidRPr="00331D30" w:rsidRDefault="00F45159" w:rsidP="00F45159"/>
    <w:p w14:paraId="47C6ABBB" w14:textId="77777777" w:rsidR="00F45159" w:rsidRDefault="00F45159" w:rsidP="00F45159">
      <w:pPr>
        <w:pStyle w:val="Heading2"/>
      </w:pPr>
      <w:r>
        <w:t>Separation</w:t>
      </w:r>
    </w:p>
    <w:p w14:paraId="2BB70FB5" w14:textId="77777777" w:rsidR="00F45159" w:rsidRDefault="00F45159" w:rsidP="00F45159">
      <w:pPr>
        <w:pStyle w:val="Heading3"/>
      </w:pPr>
      <w:r>
        <w:t>Democracy---1NC</w:t>
      </w:r>
    </w:p>
    <w:p w14:paraId="28E26660" w14:textId="77777777" w:rsidR="00F45159" w:rsidRDefault="00F45159" w:rsidP="00F45159">
      <w:pPr>
        <w:pStyle w:val="Heading4"/>
      </w:pPr>
      <w:r>
        <w:t xml:space="preserve">US democracy is </w:t>
      </w:r>
      <w:r w:rsidRPr="002F3048">
        <w:rPr>
          <w:u w:val="single"/>
        </w:rPr>
        <w:t>resilient</w:t>
      </w:r>
      <w:r>
        <w:t xml:space="preserve">. </w:t>
      </w:r>
      <w:r w:rsidRPr="002F3048">
        <w:rPr>
          <w:u w:val="single"/>
        </w:rPr>
        <w:t>Best studies</w:t>
      </w:r>
      <w:r>
        <w:t xml:space="preserve"> prove.</w:t>
      </w:r>
    </w:p>
    <w:p w14:paraId="107E3FA1" w14:textId="77777777" w:rsidR="00F45159" w:rsidRDefault="00F45159" w:rsidP="00F45159">
      <w:r>
        <w:t xml:space="preserve">Carl H. </w:t>
      </w:r>
      <w:r w:rsidRPr="00465318">
        <w:rPr>
          <w:rStyle w:val="Style13ptBold"/>
        </w:rPr>
        <w:t>Knutsen 25</w:t>
      </w:r>
      <w:r>
        <w:t xml:space="preserve">, PhD, Professor, Political Science, University of Oslo; Research Professor, Peace Research Institute Oslo, "American Democracy Is in Danger, but Not Dead," Peace Research Institute Oslo, 03/07/2025, </w:t>
      </w:r>
      <w:r w:rsidRPr="002C14C5">
        <w:t>https://www.prio.org/comments/1758</w:t>
      </w:r>
      <w:r>
        <w:t>. [language edited]</w:t>
      </w:r>
    </w:p>
    <w:p w14:paraId="565BB34B" w14:textId="77777777" w:rsidR="00F45159" w:rsidRPr="002C14C5" w:rsidRDefault="00F45159" w:rsidP="00F45159">
      <w:pPr>
        <w:rPr>
          <w:sz w:val="16"/>
        </w:rPr>
      </w:pPr>
      <w:r w:rsidRPr="002C14C5">
        <w:rPr>
          <w:rStyle w:val="StyleUnderline"/>
        </w:rPr>
        <w:t>There is</w:t>
      </w:r>
      <w:r w:rsidRPr="002C14C5">
        <w:rPr>
          <w:sz w:val="16"/>
        </w:rPr>
        <w:t xml:space="preserve">, however, </w:t>
      </w:r>
      <w:r w:rsidRPr="002F3048">
        <w:rPr>
          <w:rStyle w:val="Emphasis"/>
          <w:highlight w:val="yellow"/>
        </w:rPr>
        <w:t>no reason to lose hope</w:t>
      </w:r>
      <w:r w:rsidRPr="002C14C5">
        <w:rPr>
          <w:sz w:val="16"/>
        </w:rPr>
        <w:t xml:space="preserve"> entirely. </w:t>
      </w:r>
      <w:r w:rsidRPr="002F3048">
        <w:rPr>
          <w:rStyle w:val="StyleUnderline"/>
          <w:highlight w:val="yellow"/>
        </w:rPr>
        <w:t>Democracies</w:t>
      </w:r>
      <w:r w:rsidRPr="002C14C5">
        <w:rPr>
          <w:rStyle w:val="StyleUnderline"/>
        </w:rPr>
        <w:t xml:space="preserve"> are</w:t>
      </w:r>
      <w:r w:rsidRPr="002C14C5">
        <w:rPr>
          <w:sz w:val="16"/>
        </w:rPr>
        <w:t xml:space="preserve"> quite </w:t>
      </w:r>
      <w:r w:rsidRPr="002F3048">
        <w:rPr>
          <w:rStyle w:val="Emphasis"/>
          <w:highlight w:val="yellow"/>
        </w:rPr>
        <w:t>resilient</w:t>
      </w:r>
      <w:r w:rsidRPr="002F3048">
        <w:rPr>
          <w:sz w:val="16"/>
          <w:highlight w:val="yellow"/>
        </w:rPr>
        <w:t xml:space="preserve">, </w:t>
      </w:r>
      <w:r w:rsidRPr="002F3048">
        <w:rPr>
          <w:rStyle w:val="StyleUnderline"/>
          <w:highlight w:val="yellow"/>
        </w:rPr>
        <w:t>particularly</w:t>
      </w:r>
      <w:r w:rsidRPr="002C14C5">
        <w:rPr>
          <w:rStyle w:val="StyleUnderline"/>
        </w:rPr>
        <w:t xml:space="preserve"> in</w:t>
      </w:r>
      <w:r w:rsidRPr="002C14C5">
        <w:rPr>
          <w:sz w:val="16"/>
        </w:rPr>
        <w:t xml:space="preserve"> relatively </w:t>
      </w:r>
      <w:r w:rsidRPr="002F3048">
        <w:rPr>
          <w:rStyle w:val="Emphasis"/>
          <w:highlight w:val="yellow"/>
        </w:rPr>
        <w:t>wealthy</w:t>
      </w:r>
      <w:r w:rsidRPr="002C14C5">
        <w:rPr>
          <w:rStyle w:val="Emphasis"/>
        </w:rPr>
        <w:t xml:space="preserve"> countries</w:t>
      </w:r>
      <w:r w:rsidRPr="002C14C5">
        <w:rPr>
          <w:sz w:val="16"/>
        </w:rPr>
        <w:t xml:space="preserve"> </w:t>
      </w:r>
      <w:r w:rsidRPr="002F3048">
        <w:rPr>
          <w:rStyle w:val="StyleUnderline"/>
          <w:highlight w:val="yellow"/>
        </w:rPr>
        <w:t>where</w:t>
      </w:r>
      <w:r w:rsidRPr="002C14C5">
        <w:rPr>
          <w:rStyle w:val="StyleUnderline"/>
        </w:rPr>
        <w:t xml:space="preserve"> democratic </w:t>
      </w:r>
      <w:r w:rsidRPr="002F3048">
        <w:rPr>
          <w:rStyle w:val="StyleUnderline"/>
          <w:highlight w:val="yellow"/>
        </w:rPr>
        <w:t>institutions</w:t>
      </w:r>
      <w:r w:rsidRPr="002C14C5">
        <w:rPr>
          <w:rStyle w:val="StyleUnderline"/>
        </w:rPr>
        <w:t xml:space="preserve"> have </w:t>
      </w:r>
      <w:r w:rsidRPr="002F3048">
        <w:rPr>
          <w:rStyle w:val="StyleUnderline"/>
          <w:highlight w:val="yellow"/>
        </w:rPr>
        <w:t>taken root over time</w:t>
      </w:r>
      <w:r w:rsidRPr="002C14C5">
        <w:rPr>
          <w:sz w:val="16"/>
        </w:rPr>
        <w:t xml:space="preserve">. The </w:t>
      </w:r>
      <w:r w:rsidRPr="002F3048">
        <w:rPr>
          <w:rStyle w:val="Emphasis"/>
          <w:highlight w:val="yellow"/>
        </w:rPr>
        <w:t>America</w:t>
      </w:r>
      <w:r w:rsidRPr="002C14C5">
        <w:rPr>
          <w:rStyle w:val="Emphasis"/>
        </w:rPr>
        <w:t>n democracy</w:t>
      </w:r>
      <w:r w:rsidRPr="002C14C5">
        <w:rPr>
          <w:sz w:val="16"/>
        </w:rPr>
        <w:t xml:space="preserve"> </w:t>
      </w:r>
      <w:r w:rsidRPr="002F3048">
        <w:rPr>
          <w:rStyle w:val="StyleUnderline"/>
          <w:highlight w:val="yellow"/>
        </w:rPr>
        <w:t>fits this</w:t>
      </w:r>
      <w:r w:rsidRPr="002C14C5">
        <w:rPr>
          <w:rStyle w:val="StyleUnderline"/>
        </w:rPr>
        <w:t xml:space="preserve"> description well</w:t>
      </w:r>
      <w:r w:rsidRPr="002C14C5">
        <w:rPr>
          <w:sz w:val="16"/>
        </w:rPr>
        <w:t xml:space="preserve">. If we are to </w:t>
      </w:r>
      <w:r w:rsidRPr="002C14C5">
        <w:rPr>
          <w:rStyle w:val="StyleUnderline"/>
        </w:rPr>
        <w:t>take</w:t>
      </w:r>
      <w:r w:rsidRPr="002C14C5">
        <w:rPr>
          <w:sz w:val="16"/>
        </w:rPr>
        <w:t xml:space="preserve"> </w:t>
      </w:r>
      <w:r w:rsidRPr="002F3048">
        <w:rPr>
          <w:rStyle w:val="Emphasis"/>
          <w:highlight w:val="yellow"/>
        </w:rPr>
        <w:t>stat</w:t>
      </w:r>
      <w:r w:rsidRPr="002C14C5">
        <w:rPr>
          <w:rStyle w:val="Emphasis"/>
        </w:rPr>
        <w:t xml:space="preserve">istical </w:t>
      </w:r>
      <w:r w:rsidRPr="002F3048">
        <w:rPr>
          <w:rStyle w:val="Emphasis"/>
          <w:highlight w:val="yellow"/>
        </w:rPr>
        <w:t>models</w:t>
      </w:r>
      <w:r w:rsidRPr="002C14C5">
        <w:rPr>
          <w:sz w:val="16"/>
        </w:rPr>
        <w:t xml:space="preserve"> </w:t>
      </w:r>
      <w:r w:rsidRPr="002C14C5">
        <w:rPr>
          <w:rStyle w:val="StyleUnderline"/>
        </w:rPr>
        <w:t xml:space="preserve">that </w:t>
      </w:r>
      <w:r w:rsidRPr="002F3048">
        <w:rPr>
          <w:rStyle w:val="StyleUnderline"/>
          <w:highlight w:val="yellow"/>
        </w:rPr>
        <w:t>predict</w:t>
      </w:r>
      <w:r w:rsidRPr="002C14C5">
        <w:rPr>
          <w:rStyle w:val="StyleUnderline"/>
        </w:rPr>
        <w:t xml:space="preserve"> the </w:t>
      </w:r>
      <w:r w:rsidRPr="002F3048">
        <w:rPr>
          <w:rStyle w:val="StyleUnderline"/>
          <w:highlight w:val="yellow"/>
        </w:rPr>
        <w:t>likelihood of</w:t>
      </w:r>
      <w:r w:rsidRPr="002C14C5">
        <w:rPr>
          <w:rStyle w:val="StyleUnderline"/>
        </w:rPr>
        <w:t xml:space="preserve"> democratic </w:t>
      </w:r>
      <w:r w:rsidRPr="002F3048">
        <w:rPr>
          <w:rStyle w:val="StyleUnderline"/>
          <w:highlight w:val="yellow"/>
        </w:rPr>
        <w:t>collapse</w:t>
      </w:r>
      <w:r w:rsidRPr="002C14C5">
        <w:rPr>
          <w:rStyle w:val="StyleUnderline"/>
        </w:rPr>
        <w:t xml:space="preserve"> seriously — </w:t>
      </w:r>
      <w:r w:rsidRPr="002F3048">
        <w:rPr>
          <w:rStyle w:val="StyleUnderline"/>
          <w:highlight w:val="yellow"/>
        </w:rPr>
        <w:t>based on</w:t>
      </w:r>
      <w:r w:rsidRPr="002F3048">
        <w:rPr>
          <w:sz w:val="16"/>
          <w:highlight w:val="yellow"/>
        </w:rPr>
        <w:t xml:space="preserve"> </w:t>
      </w:r>
      <w:r w:rsidRPr="002F3048">
        <w:rPr>
          <w:rStyle w:val="Emphasis"/>
          <w:highlight w:val="yellow"/>
        </w:rPr>
        <w:t>decades of global data</w:t>
      </w:r>
      <w:r w:rsidRPr="002F3048">
        <w:rPr>
          <w:sz w:val="16"/>
          <w:highlight w:val="yellow"/>
        </w:rPr>
        <w:t xml:space="preserve"> — </w:t>
      </w:r>
      <w:r w:rsidRPr="002F3048">
        <w:rPr>
          <w:rStyle w:val="StyleUnderline"/>
          <w:highlight w:val="yellow"/>
        </w:rPr>
        <w:t>America</w:t>
      </w:r>
      <w:r w:rsidRPr="002C14C5">
        <w:rPr>
          <w:rStyle w:val="StyleUnderline"/>
        </w:rPr>
        <w:t>n democracy</w:t>
      </w:r>
      <w:r w:rsidRPr="002C14C5">
        <w:rPr>
          <w:sz w:val="16"/>
        </w:rPr>
        <w:t xml:space="preserve"> should </w:t>
      </w:r>
      <w:r w:rsidRPr="002F3048">
        <w:rPr>
          <w:rStyle w:val="StyleUnderline"/>
          <w:highlight w:val="yellow"/>
        </w:rPr>
        <w:t>have</w:t>
      </w:r>
      <w:r w:rsidRPr="002F3048">
        <w:rPr>
          <w:sz w:val="16"/>
          <w:highlight w:val="yellow"/>
        </w:rPr>
        <w:t xml:space="preserve"> </w:t>
      </w:r>
      <w:r w:rsidRPr="002F3048">
        <w:rPr>
          <w:rStyle w:val="Emphasis"/>
          <w:sz w:val="24"/>
          <w:szCs w:val="24"/>
          <w:highlight w:val="yellow"/>
        </w:rPr>
        <w:t>very good chances of surviving various “stress tests.”</w:t>
      </w:r>
    </w:p>
    <w:p w14:paraId="16FA19BE" w14:textId="77777777" w:rsidR="00F45159" w:rsidRDefault="00F45159" w:rsidP="00F45159">
      <w:pPr>
        <w:rPr>
          <w:sz w:val="16"/>
        </w:rPr>
      </w:pPr>
      <w:r w:rsidRPr="002C14C5">
        <w:rPr>
          <w:sz w:val="16"/>
        </w:rPr>
        <w:t xml:space="preserve">Leading democracy scholars believe U.S. democracy today is not as robust as these models suggest — many factors not incorporated into these models point in the wrong direction — </w:t>
      </w:r>
      <w:r w:rsidRPr="002C14C5">
        <w:rPr>
          <w:rStyle w:val="StyleUnderline"/>
        </w:rPr>
        <w:t>the</w:t>
      </w:r>
      <w:r w:rsidRPr="002C14C5">
        <w:rPr>
          <w:sz w:val="16"/>
        </w:rPr>
        <w:t xml:space="preserve"> </w:t>
      </w:r>
      <w:r w:rsidRPr="002C14C5">
        <w:rPr>
          <w:rStyle w:val="Emphasis"/>
        </w:rPr>
        <w:t>main point</w:t>
      </w:r>
      <w:r w:rsidRPr="002C14C5">
        <w:rPr>
          <w:sz w:val="16"/>
        </w:rPr>
        <w:t xml:space="preserve"> </w:t>
      </w:r>
      <w:r w:rsidRPr="002C14C5">
        <w:rPr>
          <w:rStyle w:val="StyleUnderline"/>
        </w:rPr>
        <w:t>remains: democracies like the</w:t>
      </w:r>
      <w:r w:rsidRPr="002C14C5">
        <w:rPr>
          <w:sz w:val="16"/>
        </w:rPr>
        <w:t xml:space="preserve"> </w:t>
      </w:r>
      <w:r w:rsidRPr="002C14C5">
        <w:rPr>
          <w:rStyle w:val="Emphasis"/>
        </w:rPr>
        <w:t>U</w:t>
      </w:r>
      <w:r w:rsidRPr="002C14C5">
        <w:rPr>
          <w:sz w:val="16"/>
        </w:rPr>
        <w:t xml:space="preserve">nited </w:t>
      </w:r>
      <w:r w:rsidRPr="002C14C5">
        <w:rPr>
          <w:rStyle w:val="Emphasis"/>
        </w:rPr>
        <w:t>S</w:t>
      </w:r>
      <w:r w:rsidRPr="002C14C5">
        <w:rPr>
          <w:sz w:val="16"/>
        </w:rPr>
        <w:t xml:space="preserve">tates </w:t>
      </w:r>
      <w:r w:rsidRPr="002C14C5">
        <w:rPr>
          <w:rStyle w:val="StyleUnderline"/>
        </w:rPr>
        <w:t>are</w:t>
      </w:r>
      <w:r w:rsidRPr="002C14C5">
        <w:rPr>
          <w:sz w:val="16"/>
        </w:rPr>
        <w:t xml:space="preserve"> </w:t>
      </w:r>
      <w:r w:rsidRPr="002F3048">
        <w:rPr>
          <w:rStyle w:val="Emphasis"/>
          <w:highlight w:val="yellow"/>
        </w:rPr>
        <w:t>not easily dismantled</w:t>
      </w:r>
      <w:r w:rsidRPr="002F3048">
        <w:rPr>
          <w:sz w:val="16"/>
          <w:highlight w:val="yellow"/>
        </w:rPr>
        <w:t xml:space="preserve">, </w:t>
      </w:r>
      <w:r w:rsidRPr="002F3048">
        <w:rPr>
          <w:rStyle w:val="StyleUnderline"/>
          <w:highlight w:val="yellow"/>
        </w:rPr>
        <w:t>even when those at the top try</w:t>
      </w:r>
      <w:r w:rsidRPr="002C14C5">
        <w:rPr>
          <w:rStyle w:val="StyleUnderline"/>
        </w:rPr>
        <w:t xml:space="preserve"> very </w:t>
      </w:r>
      <w:r w:rsidRPr="002F3048">
        <w:rPr>
          <w:rStyle w:val="StyleUnderline"/>
          <w:highlight w:val="yellow"/>
        </w:rPr>
        <w:t>hard</w:t>
      </w:r>
      <w:r w:rsidRPr="002C14C5">
        <w:rPr>
          <w:sz w:val="16"/>
        </w:rPr>
        <w:t xml:space="preserve">. </w:t>
      </w:r>
      <w:r w:rsidRPr="002C14C5">
        <w:rPr>
          <w:rStyle w:val="StyleUnderline"/>
        </w:rPr>
        <w:t>There are</w:t>
      </w:r>
      <w:r w:rsidRPr="002C14C5">
        <w:rPr>
          <w:sz w:val="16"/>
        </w:rPr>
        <w:t xml:space="preserve"> </w:t>
      </w:r>
      <w:r w:rsidRPr="002F3048">
        <w:rPr>
          <w:rStyle w:val="Emphasis"/>
          <w:highlight w:val="yellow"/>
        </w:rPr>
        <w:t>many</w:t>
      </w:r>
      <w:r w:rsidRPr="002F3048">
        <w:rPr>
          <w:rStyle w:val="Emphasis"/>
        </w:rPr>
        <w:t xml:space="preserve"> potential</w:t>
      </w:r>
      <w:r w:rsidRPr="002C14C5">
        <w:rPr>
          <w:rStyle w:val="Emphasis"/>
        </w:rPr>
        <w:t xml:space="preserve"> </w:t>
      </w:r>
      <w:r w:rsidRPr="002F3048">
        <w:rPr>
          <w:rStyle w:val="Emphasis"/>
          <w:highlight w:val="yellow"/>
        </w:rPr>
        <w:t>counterforces</w:t>
      </w:r>
      <w:r w:rsidRPr="002F3048">
        <w:rPr>
          <w:sz w:val="16"/>
          <w:highlight w:val="yellow"/>
        </w:rPr>
        <w:t xml:space="preserve"> </w:t>
      </w:r>
      <w:r w:rsidRPr="002F3048">
        <w:rPr>
          <w:rStyle w:val="StyleUnderline"/>
          <w:highlight w:val="yellow"/>
        </w:rPr>
        <w:t>against</w:t>
      </w:r>
      <w:r w:rsidRPr="002C14C5">
        <w:rPr>
          <w:rStyle w:val="StyleUnderline"/>
        </w:rPr>
        <w:t xml:space="preserve"> democratic </w:t>
      </w:r>
      <w:r w:rsidRPr="002F3048">
        <w:rPr>
          <w:rStyle w:val="StyleUnderline"/>
          <w:highlight w:val="yellow"/>
        </w:rPr>
        <w:t>erosion</w:t>
      </w:r>
      <w:r w:rsidRPr="002C14C5">
        <w:rPr>
          <w:rStyle w:val="StyleUnderline"/>
        </w:rPr>
        <w:t xml:space="preserve"> — both</w:t>
      </w:r>
      <w:r w:rsidRPr="002C14C5">
        <w:rPr>
          <w:sz w:val="16"/>
        </w:rPr>
        <w:t xml:space="preserve"> </w:t>
      </w:r>
      <w:r w:rsidRPr="002F3048">
        <w:rPr>
          <w:rStyle w:val="Emphasis"/>
          <w:highlight w:val="yellow"/>
        </w:rPr>
        <w:t>within</w:t>
      </w:r>
      <w:r w:rsidRPr="002F3048">
        <w:rPr>
          <w:sz w:val="16"/>
          <w:highlight w:val="yellow"/>
        </w:rPr>
        <w:t xml:space="preserve"> </w:t>
      </w:r>
      <w:r w:rsidRPr="002F3048">
        <w:rPr>
          <w:rStyle w:val="StyleUnderline"/>
          <w:highlight w:val="yellow"/>
        </w:rPr>
        <w:t>and</w:t>
      </w:r>
      <w:r w:rsidRPr="002F3048">
        <w:rPr>
          <w:sz w:val="16"/>
          <w:highlight w:val="yellow"/>
        </w:rPr>
        <w:t xml:space="preserve"> </w:t>
      </w:r>
      <w:r w:rsidRPr="002F3048">
        <w:rPr>
          <w:rStyle w:val="Emphasis"/>
          <w:highlight w:val="yellow"/>
        </w:rPr>
        <w:t>outside</w:t>
      </w:r>
      <w:r w:rsidRPr="002C14C5">
        <w:rPr>
          <w:sz w:val="16"/>
        </w:rPr>
        <w:t xml:space="preserve"> </w:t>
      </w:r>
      <w:r w:rsidRPr="002C14C5">
        <w:rPr>
          <w:rStyle w:val="StyleUnderline"/>
        </w:rPr>
        <w:t xml:space="preserve">the formal political </w:t>
      </w:r>
      <w:r w:rsidRPr="002F3048">
        <w:rPr>
          <w:rStyle w:val="StyleUnderline"/>
          <w:highlight w:val="yellow"/>
        </w:rPr>
        <w:t>institutions — and power is</w:t>
      </w:r>
      <w:r w:rsidRPr="002C14C5">
        <w:rPr>
          <w:rStyle w:val="StyleUnderline"/>
        </w:rPr>
        <w:t xml:space="preserve"> broadly </w:t>
      </w:r>
      <w:r w:rsidRPr="002F3048">
        <w:rPr>
          <w:rStyle w:val="StyleUnderline"/>
          <w:highlight w:val="yellow"/>
        </w:rPr>
        <w:t>distributed</w:t>
      </w:r>
      <w:r w:rsidRPr="002C14C5">
        <w:rPr>
          <w:sz w:val="16"/>
        </w:rPr>
        <w:t xml:space="preserve">. </w:t>
      </w:r>
      <w:r w:rsidRPr="002F3048">
        <w:rPr>
          <w:rStyle w:val="StyleUnderline"/>
          <w:highlight w:val="yellow"/>
        </w:rPr>
        <w:t>Even a</w:t>
      </w:r>
      <w:r w:rsidRPr="002F3048">
        <w:rPr>
          <w:sz w:val="16"/>
          <w:highlight w:val="yellow"/>
        </w:rPr>
        <w:t xml:space="preserve"> </w:t>
      </w:r>
      <w:r w:rsidRPr="002F3048">
        <w:rPr>
          <w:rStyle w:val="Emphasis"/>
          <w:highlight w:val="yellow"/>
        </w:rPr>
        <w:t>president</w:t>
      </w:r>
      <w:r w:rsidRPr="002F3048">
        <w:rPr>
          <w:sz w:val="16"/>
          <w:highlight w:val="yellow"/>
        </w:rPr>
        <w:t xml:space="preserve"> </w:t>
      </w:r>
      <w:r w:rsidRPr="002F3048">
        <w:rPr>
          <w:rStyle w:val="StyleUnderline"/>
          <w:highlight w:val="yellow"/>
        </w:rPr>
        <w:t>faces</w:t>
      </w:r>
      <w:r w:rsidRPr="002C14C5">
        <w:rPr>
          <w:rStyle w:val="StyleUnderline"/>
        </w:rPr>
        <w:t xml:space="preserve"> significant </w:t>
      </w:r>
      <w:r w:rsidRPr="002F3048">
        <w:rPr>
          <w:rStyle w:val="StyleUnderline"/>
          <w:highlight w:val="yellow"/>
        </w:rPr>
        <w:t>challenges</w:t>
      </w:r>
      <w:r w:rsidRPr="002C14C5">
        <w:rPr>
          <w:rStyle w:val="StyleUnderline"/>
        </w:rPr>
        <w:t xml:space="preserve"> in</w:t>
      </w:r>
      <w:r w:rsidRPr="002C14C5">
        <w:rPr>
          <w:sz w:val="16"/>
        </w:rPr>
        <w:t xml:space="preserve"> </w:t>
      </w:r>
      <w:r w:rsidRPr="002C14C5">
        <w:rPr>
          <w:rStyle w:val="Emphasis"/>
        </w:rPr>
        <w:t>achieving everything</w:t>
      </w:r>
      <w:r w:rsidRPr="002C14C5">
        <w:rPr>
          <w:sz w:val="16"/>
        </w:rPr>
        <w:t xml:space="preserve"> </w:t>
      </w:r>
      <w:r w:rsidRPr="002C14C5">
        <w:rPr>
          <w:rStyle w:val="StyleUnderline"/>
        </w:rPr>
        <w:t>[they desire]</w:t>
      </w:r>
      <w:r w:rsidRPr="002C14C5">
        <w:rPr>
          <w:sz w:val="16"/>
        </w:rPr>
        <w:t xml:space="preserve"> </w:t>
      </w:r>
      <w:r w:rsidRPr="002C14C5">
        <w:rPr>
          <w:strike/>
          <w:sz w:val="16"/>
        </w:rPr>
        <w:t>he desires</w:t>
      </w:r>
      <w:r w:rsidRPr="002C14C5">
        <w:rPr>
          <w:sz w:val="16"/>
        </w:rPr>
        <w:t>, especially when his actions conflict with the U.S. Constitution.</w:t>
      </w:r>
    </w:p>
    <w:p w14:paraId="13BA4B2B" w14:textId="77777777" w:rsidR="00F45159" w:rsidRDefault="00F45159" w:rsidP="00F45159">
      <w:pPr>
        <w:pStyle w:val="Heading4"/>
      </w:pPr>
      <w:r>
        <w:t xml:space="preserve">Alt causes </w:t>
      </w:r>
      <w:r w:rsidRPr="002F3048">
        <w:rPr>
          <w:u w:val="single"/>
        </w:rPr>
        <w:t>deck</w:t>
      </w:r>
      <w:r>
        <w:t xml:space="preserve"> solvency.</w:t>
      </w:r>
    </w:p>
    <w:p w14:paraId="6CE26C7D" w14:textId="77777777" w:rsidR="00F45159" w:rsidRDefault="00F45159" w:rsidP="00F45159">
      <w:r>
        <w:t xml:space="preserve">Andrew </w:t>
      </w:r>
      <w:r w:rsidRPr="00BB23C3">
        <w:rPr>
          <w:rStyle w:val="Style13ptBold"/>
        </w:rPr>
        <w:t>Griffits 25</w:t>
      </w:r>
      <w:r>
        <w:t>, Head, Media &amp; Communications, Lowy Institute, "Democracy in Decline: Understanding the Dynamics of Democratic Erosion," Lowy Institute, 08/26/2025, https://www.lowyinstitute.org/democracy-decline-understanding-dynamics-democratic-erosion.</w:t>
      </w:r>
    </w:p>
    <w:p w14:paraId="4568D645" w14:textId="77777777" w:rsidR="00F45159" w:rsidRDefault="00F45159" w:rsidP="00F45159">
      <w:pPr>
        <w:rPr>
          <w:sz w:val="16"/>
        </w:rPr>
      </w:pPr>
      <w:r w:rsidRPr="00DE0A2F">
        <w:rPr>
          <w:rStyle w:val="StyleUnderline"/>
          <w:highlight w:val="yellow"/>
        </w:rPr>
        <w:t>Global demo</w:t>
      </w:r>
      <w:r w:rsidRPr="0048310F">
        <w:rPr>
          <w:rStyle w:val="StyleUnderline"/>
        </w:rPr>
        <w:t xml:space="preserve">cratic </w:t>
      </w:r>
      <w:r w:rsidRPr="00DE0A2F">
        <w:rPr>
          <w:rStyle w:val="StyleUnderline"/>
          <w:highlight w:val="yellow"/>
        </w:rPr>
        <w:t>decline</w:t>
      </w:r>
      <w:r w:rsidRPr="0048310F">
        <w:rPr>
          <w:rStyle w:val="StyleUnderline"/>
        </w:rPr>
        <w:t xml:space="preserve"> is </w:t>
      </w:r>
      <w:r w:rsidRPr="00DE0A2F">
        <w:rPr>
          <w:rStyle w:val="StyleUnderline"/>
          <w:highlight w:val="yellow"/>
        </w:rPr>
        <w:t>often explained through</w:t>
      </w:r>
      <w:r w:rsidRPr="00DE0A2F">
        <w:rPr>
          <w:sz w:val="16"/>
          <w:highlight w:val="yellow"/>
        </w:rPr>
        <w:t xml:space="preserve"> </w:t>
      </w:r>
      <w:r w:rsidRPr="00DE0A2F">
        <w:rPr>
          <w:rStyle w:val="Emphasis"/>
          <w:highlight w:val="yellow"/>
        </w:rPr>
        <w:t>single causes</w:t>
      </w:r>
      <w:r w:rsidRPr="0048310F">
        <w:rPr>
          <w:sz w:val="16"/>
        </w:rPr>
        <w:t xml:space="preserve"> </w:t>
      </w:r>
      <w:r w:rsidRPr="0048310F">
        <w:rPr>
          <w:rStyle w:val="StyleUnderline"/>
        </w:rPr>
        <w:t>such as</w:t>
      </w:r>
      <w:r w:rsidRPr="0048310F">
        <w:rPr>
          <w:sz w:val="16"/>
        </w:rPr>
        <w:t xml:space="preserve"> rising </w:t>
      </w:r>
      <w:r w:rsidRPr="0048310F">
        <w:rPr>
          <w:rStyle w:val="StyleUnderline"/>
        </w:rPr>
        <w:t>populism</w:t>
      </w:r>
      <w:r w:rsidRPr="0048310F">
        <w:rPr>
          <w:sz w:val="16"/>
        </w:rPr>
        <w:t xml:space="preserve">, weakened </w:t>
      </w:r>
      <w:r w:rsidRPr="0048310F">
        <w:rPr>
          <w:rStyle w:val="StyleUnderline"/>
        </w:rPr>
        <w:t>institutions, or economic shocks</w:t>
      </w:r>
      <w:r w:rsidRPr="0048310F">
        <w:rPr>
          <w:sz w:val="16"/>
        </w:rPr>
        <w:t xml:space="preserve">. But </w:t>
      </w:r>
      <w:r w:rsidRPr="00DE0A2F">
        <w:rPr>
          <w:rStyle w:val="StyleUnderline"/>
          <w:highlight w:val="yellow"/>
        </w:rPr>
        <w:t>these</w:t>
      </w:r>
      <w:r w:rsidRPr="0048310F">
        <w:rPr>
          <w:rStyle w:val="StyleUnderline"/>
        </w:rPr>
        <w:t xml:space="preserve"> explanations</w:t>
      </w:r>
      <w:r w:rsidRPr="0048310F">
        <w:rPr>
          <w:sz w:val="16"/>
        </w:rPr>
        <w:t xml:space="preserve"> </w:t>
      </w:r>
      <w:r w:rsidRPr="00DE0A2F">
        <w:rPr>
          <w:rStyle w:val="Emphasis"/>
          <w:sz w:val="24"/>
          <w:szCs w:val="24"/>
          <w:highlight w:val="yellow"/>
        </w:rPr>
        <w:t>miss the big</w:t>
      </w:r>
      <w:r w:rsidRPr="0048310F">
        <w:rPr>
          <w:rStyle w:val="Emphasis"/>
          <w:sz w:val="24"/>
          <w:szCs w:val="24"/>
        </w:rPr>
        <w:t xml:space="preserve">ger </w:t>
      </w:r>
      <w:r w:rsidRPr="00DE0A2F">
        <w:rPr>
          <w:rStyle w:val="Emphasis"/>
          <w:sz w:val="24"/>
          <w:szCs w:val="24"/>
          <w:highlight w:val="yellow"/>
        </w:rPr>
        <w:t>picture</w:t>
      </w:r>
      <w:r w:rsidRPr="0048310F">
        <w:rPr>
          <w:sz w:val="16"/>
        </w:rPr>
        <w:t xml:space="preserve">. Democratic </w:t>
      </w:r>
      <w:r w:rsidRPr="0048310F">
        <w:rPr>
          <w:rStyle w:val="StyleUnderline"/>
        </w:rPr>
        <w:t xml:space="preserve">decline is </w:t>
      </w:r>
      <w:r w:rsidRPr="00DE0A2F">
        <w:rPr>
          <w:rStyle w:val="StyleUnderline"/>
          <w:highlight w:val="yellow"/>
        </w:rPr>
        <w:t>best understood as a</w:t>
      </w:r>
      <w:r w:rsidRPr="00DE0A2F">
        <w:rPr>
          <w:sz w:val="16"/>
          <w:highlight w:val="yellow"/>
        </w:rPr>
        <w:t xml:space="preserve"> </w:t>
      </w:r>
      <w:r w:rsidRPr="00DE0A2F">
        <w:rPr>
          <w:rStyle w:val="Emphasis"/>
          <w:highlight w:val="yellow"/>
        </w:rPr>
        <w:t>systems</w:t>
      </w:r>
      <w:r w:rsidRPr="00DE0A2F">
        <w:rPr>
          <w:sz w:val="16"/>
          <w:highlight w:val="yellow"/>
        </w:rPr>
        <w:t xml:space="preserve"> </w:t>
      </w:r>
      <w:r w:rsidRPr="00DE0A2F">
        <w:rPr>
          <w:rStyle w:val="StyleUnderline"/>
          <w:highlight w:val="yellow"/>
        </w:rPr>
        <w:t>problem</w:t>
      </w:r>
      <w:r w:rsidRPr="0048310F">
        <w:rPr>
          <w:sz w:val="16"/>
        </w:rPr>
        <w:t>, argues a new Lowy Institute Special Feature.</w:t>
      </w:r>
    </w:p>
    <w:p w14:paraId="61F0ED68" w14:textId="77777777" w:rsidR="00F45159" w:rsidRPr="00760DFF" w:rsidRDefault="00F45159" w:rsidP="00F45159">
      <w:pPr>
        <w:pStyle w:val="Heading4"/>
      </w:pPr>
      <w:r>
        <w:t xml:space="preserve">No </w:t>
      </w:r>
      <w:r w:rsidRPr="00760DFF">
        <w:rPr>
          <w:u w:val="single"/>
        </w:rPr>
        <w:t>democratic peace</w:t>
      </w:r>
      <w:r>
        <w:t>.</w:t>
      </w:r>
    </w:p>
    <w:p w14:paraId="72D08E89" w14:textId="77777777" w:rsidR="00F45159" w:rsidRDefault="00F45159" w:rsidP="00F45159">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45F92337" w14:textId="77777777" w:rsidR="00F45159" w:rsidRPr="006D3AA3" w:rsidRDefault="00F45159" w:rsidP="00F45159">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01C8E228" w14:textId="77777777" w:rsidR="00F45159" w:rsidRPr="006D3AA3" w:rsidRDefault="00F45159" w:rsidP="00F45159">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1298BE99" w14:textId="77777777" w:rsidR="00F45159" w:rsidRPr="006D3AA3" w:rsidRDefault="00F45159" w:rsidP="00F45159">
      <w:pPr>
        <w:rPr>
          <w:sz w:val="16"/>
        </w:rPr>
      </w:pPr>
      <w:r w:rsidRPr="006D3AA3">
        <w:rPr>
          <w:sz w:val="16"/>
        </w:rPr>
        <w:t>RECAP OF THE RESEARCH GOALS AND RESEARCH DESIGN</w:t>
      </w:r>
    </w:p>
    <w:p w14:paraId="08D4B18E" w14:textId="77777777" w:rsidR="00F45159" w:rsidRPr="006D3AA3" w:rsidRDefault="00F45159" w:rsidP="00F45159">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62AC4104" w14:textId="77777777" w:rsidR="00F45159" w:rsidRPr="006D3AA3" w:rsidRDefault="00F45159" w:rsidP="00F45159">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05472BA5" w14:textId="77777777" w:rsidR="00F45159" w:rsidRPr="006D3AA3" w:rsidRDefault="00F45159" w:rsidP="00F45159">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16620FB8" w14:textId="77777777" w:rsidR="00F45159" w:rsidRPr="006D3AA3" w:rsidRDefault="00F45159" w:rsidP="00F45159">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4B01B0DA" w14:textId="77777777" w:rsidR="00F45159" w:rsidRPr="006D3AA3" w:rsidRDefault="00F45159" w:rsidP="00F45159">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1AEA7F14" w14:textId="77777777" w:rsidR="00F45159" w:rsidRPr="006D3AA3" w:rsidRDefault="00F45159" w:rsidP="00F45159">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3119DA9D" w14:textId="77777777" w:rsidR="00F45159" w:rsidRPr="006D3AA3" w:rsidRDefault="00F45159" w:rsidP="00F45159">
      <w:pPr>
        <w:rPr>
          <w:sz w:val="16"/>
        </w:rPr>
      </w:pPr>
      <w:r w:rsidRPr="006D3AA3">
        <w:rPr>
          <w:sz w:val="16"/>
        </w:rPr>
        <w:t>RECAP OF RESEARCH FINDINGS</w:t>
      </w:r>
    </w:p>
    <w:p w14:paraId="47E4834A" w14:textId="77777777" w:rsidR="00F45159" w:rsidRPr="006D3AA3" w:rsidRDefault="00F45159" w:rsidP="00F45159">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248D87F3" w14:textId="77777777" w:rsidR="00F45159" w:rsidRPr="006D3AA3" w:rsidRDefault="00F45159" w:rsidP="00F45159">
      <w:pPr>
        <w:rPr>
          <w:sz w:val="16"/>
        </w:rPr>
      </w:pPr>
      <w:r w:rsidRPr="006D3AA3">
        <w:rPr>
          <w:sz w:val="16"/>
        </w:rPr>
        <w:t>After a brief overview of the results in slightly more detail, the implications of these findings and how these relate to earlier studies will be discussed.</w:t>
      </w:r>
    </w:p>
    <w:p w14:paraId="64A5357D" w14:textId="77777777" w:rsidR="00F45159" w:rsidRPr="006D3AA3" w:rsidRDefault="00F45159" w:rsidP="00F45159">
      <w:pPr>
        <w:rPr>
          <w:sz w:val="16"/>
        </w:rPr>
      </w:pPr>
      <w:r w:rsidRPr="006D3AA3">
        <w:rPr>
          <w:sz w:val="16"/>
        </w:rPr>
        <w:t>How the findings relate to the assumptions of democratic peace theory</w:t>
      </w:r>
    </w:p>
    <w:p w14:paraId="3101EFCD" w14:textId="77777777" w:rsidR="00F45159" w:rsidRPr="006D3AA3" w:rsidRDefault="00F45159" w:rsidP="00F45159">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32595AD3" w14:textId="77777777" w:rsidR="00F45159" w:rsidRPr="006D3AA3" w:rsidRDefault="00F45159" w:rsidP="00F45159">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28FE11D7" w14:textId="77777777" w:rsidR="00F45159" w:rsidRPr="006D3AA3" w:rsidRDefault="00F45159" w:rsidP="00F45159">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35FF3FFF" w14:textId="77777777" w:rsidR="00F45159" w:rsidRPr="006D3AA3" w:rsidRDefault="00F45159" w:rsidP="00F45159">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1C46D9C7" w14:textId="77777777" w:rsidR="00F45159" w:rsidRPr="006D3AA3" w:rsidRDefault="00F45159" w:rsidP="00F45159">
      <w:pPr>
        <w:rPr>
          <w:sz w:val="16"/>
        </w:rPr>
      </w:pPr>
      <w:r w:rsidRPr="006D3AA3">
        <w:rPr>
          <w:sz w:val="16"/>
        </w:rPr>
        <w:t>Results for hawkishness as a factor in decision-making</w:t>
      </w:r>
    </w:p>
    <w:p w14:paraId="651D6D59" w14:textId="77777777" w:rsidR="00F45159" w:rsidRPr="006D3AA3" w:rsidRDefault="00F45159" w:rsidP="00F45159">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34F8E92B" w14:textId="77777777" w:rsidR="00F45159" w:rsidRPr="006D3AA3" w:rsidRDefault="00F45159" w:rsidP="00F45159">
      <w:pPr>
        <w:rPr>
          <w:sz w:val="16"/>
        </w:rPr>
      </w:pPr>
      <w:r w:rsidRPr="006D3AA3">
        <w:rPr>
          <w:sz w:val="16"/>
        </w:rPr>
        <w:t>Results for the effect of the behaviour of the opposing state</w:t>
      </w:r>
    </w:p>
    <w:p w14:paraId="4C15D76F" w14:textId="77777777" w:rsidR="00F45159" w:rsidRPr="006D3AA3" w:rsidRDefault="00F45159" w:rsidP="00F45159">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7CF69BBB" w14:textId="77777777" w:rsidR="00F45159" w:rsidRPr="006D3AA3" w:rsidRDefault="00F45159" w:rsidP="00F45159">
      <w:pPr>
        <w:rPr>
          <w:sz w:val="16"/>
        </w:rPr>
      </w:pPr>
      <w:r w:rsidRPr="006D3AA3">
        <w:rPr>
          <w:sz w:val="16"/>
        </w:rPr>
        <w:t>UNDERSTANDING THE FINDINGS</w:t>
      </w:r>
    </w:p>
    <w:p w14:paraId="1BC1500B" w14:textId="77777777" w:rsidR="00F45159" w:rsidRPr="004849B8" w:rsidRDefault="00F45159" w:rsidP="00F45159">
      <w:pPr>
        <w:rPr>
          <w:sz w:val="16"/>
        </w:rPr>
      </w:pPr>
      <w:r w:rsidRPr="004849B8">
        <w:rPr>
          <w:sz w:val="16"/>
        </w:rPr>
        <w:t>Contribution to democratic peace theory</w:t>
      </w:r>
    </w:p>
    <w:p w14:paraId="62287A41" w14:textId="77777777" w:rsidR="00F45159" w:rsidRPr="004849B8" w:rsidRDefault="00F45159" w:rsidP="00F45159">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45E6FBA9" w14:textId="77777777" w:rsidR="00F45159" w:rsidRPr="004849B8" w:rsidRDefault="00F45159" w:rsidP="00F45159">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49515963" w14:textId="77777777" w:rsidR="00F45159" w:rsidRPr="004849B8" w:rsidRDefault="00F45159" w:rsidP="00F45159">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50DF0062" w14:textId="77777777" w:rsidR="00F45159" w:rsidRPr="004849B8" w:rsidRDefault="00F45159" w:rsidP="00F45159">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161E8C24" w14:textId="77777777" w:rsidR="00F45159" w:rsidRDefault="00F45159" w:rsidP="00F45159">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2CF30112" w14:textId="77777777" w:rsidR="00F45159" w:rsidRPr="004849B8" w:rsidRDefault="00F45159" w:rsidP="00F45159">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017CC7AA" w14:textId="77777777" w:rsidR="00F45159" w:rsidRPr="004849B8" w:rsidRDefault="00F45159" w:rsidP="00F45159">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2B047A1C" w14:textId="77777777" w:rsidR="00F45159" w:rsidRPr="004849B8" w:rsidRDefault="00F45159" w:rsidP="00F45159">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65CD443C" w14:textId="77777777" w:rsidR="00F45159" w:rsidRPr="004849B8" w:rsidRDefault="00F45159" w:rsidP="00F45159">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EBFA2C1" w14:textId="77777777" w:rsidR="00F45159" w:rsidRPr="004849B8" w:rsidRDefault="00F45159" w:rsidP="00F45159">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68D385F3" w14:textId="77777777" w:rsidR="00F45159" w:rsidRPr="004849B8" w:rsidRDefault="00F45159" w:rsidP="00F45159">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15C6B231" w14:textId="77777777" w:rsidR="00F45159" w:rsidRPr="004849B8" w:rsidRDefault="00F45159" w:rsidP="00F45159">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02AEBF65" w14:textId="77777777" w:rsidR="00F45159" w:rsidRPr="004849B8" w:rsidRDefault="00F45159" w:rsidP="00F45159">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04F14502" w14:textId="77777777" w:rsidR="00F45159" w:rsidRPr="004849B8" w:rsidRDefault="00F45159" w:rsidP="00F45159">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36F123DD" w14:textId="77777777" w:rsidR="00F45159" w:rsidRPr="004849B8" w:rsidRDefault="00F45159" w:rsidP="00F45159">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5BF9A05A" w14:textId="77777777" w:rsidR="00F45159" w:rsidRPr="004849B8" w:rsidRDefault="00F45159" w:rsidP="00F45159">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12898DC4" w14:textId="77777777" w:rsidR="00F45159" w:rsidRPr="004849B8" w:rsidRDefault="00F45159" w:rsidP="00F45159">
      <w:pPr>
        <w:rPr>
          <w:sz w:val="8"/>
          <w:szCs w:val="8"/>
        </w:rPr>
      </w:pPr>
      <w:r w:rsidRPr="004849B8">
        <w:rPr>
          <w:sz w:val="8"/>
          <w:szCs w:val="8"/>
        </w:rPr>
        <w:t>Hawkishness as an explanatory factor</w:t>
      </w:r>
    </w:p>
    <w:p w14:paraId="42104F5A" w14:textId="77777777" w:rsidR="00F45159" w:rsidRPr="004849B8" w:rsidRDefault="00F45159" w:rsidP="00F45159">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06C0FD8D" w14:textId="77777777" w:rsidR="00F45159" w:rsidRPr="004849B8" w:rsidRDefault="00F45159" w:rsidP="00F45159">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34CBB322" w14:textId="77777777" w:rsidR="00F45159" w:rsidRPr="004849B8" w:rsidRDefault="00F45159" w:rsidP="00F45159">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05A3FFF0" w14:textId="77777777" w:rsidR="00F45159" w:rsidRPr="004849B8" w:rsidRDefault="00F45159" w:rsidP="00F45159">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7F9E52D4" w14:textId="77777777" w:rsidR="00F45159" w:rsidRPr="004849B8" w:rsidRDefault="00F45159" w:rsidP="00F45159">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77DC9B81" w14:textId="77777777" w:rsidR="00F45159" w:rsidRPr="004849B8" w:rsidRDefault="00F45159" w:rsidP="00F45159">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654693E1" w14:textId="77777777" w:rsidR="00F45159" w:rsidRPr="004849B8" w:rsidRDefault="00F45159" w:rsidP="00F45159">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5FA40DDB" w14:textId="77777777" w:rsidR="00F45159" w:rsidRPr="004849B8" w:rsidRDefault="00F45159" w:rsidP="00F45159">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33B472B6" w14:textId="77777777" w:rsidR="00F45159" w:rsidRPr="004849B8" w:rsidRDefault="00F45159" w:rsidP="00F45159">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2CA17607" w14:textId="77777777" w:rsidR="00F45159" w:rsidRPr="004849B8" w:rsidRDefault="00F45159" w:rsidP="00F45159">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939B014" w14:textId="77777777" w:rsidR="00F45159" w:rsidRPr="004849B8" w:rsidRDefault="00F45159" w:rsidP="00F45159">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4524B852" w14:textId="77777777" w:rsidR="00F45159" w:rsidRPr="004849B8" w:rsidRDefault="00F45159" w:rsidP="00F45159">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2CBFFF73" w14:textId="77777777" w:rsidR="00F45159" w:rsidRPr="004849B8" w:rsidRDefault="00F45159" w:rsidP="00F45159">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5CB7BA90" w14:textId="77777777" w:rsidR="00F45159" w:rsidRPr="004849B8" w:rsidRDefault="00F45159" w:rsidP="00F45159">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0F7D13B6" w14:textId="77777777" w:rsidR="00F45159" w:rsidRPr="00BF395A" w:rsidRDefault="00F45159" w:rsidP="00F45159">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4C69E816" w14:textId="77777777" w:rsidR="00F45159" w:rsidRPr="00BF395A" w:rsidRDefault="00F45159" w:rsidP="00F45159">
      <w:pPr>
        <w:rPr>
          <w:sz w:val="8"/>
          <w:szCs w:val="8"/>
        </w:rPr>
      </w:pPr>
      <w:r w:rsidRPr="00BF395A">
        <w:rPr>
          <w:sz w:val="8"/>
          <w:szCs w:val="8"/>
        </w:rPr>
        <w:t>WHERE DOES THIS LEAVE THE IDEA OF DEMOCRATIC PEACE?</w:t>
      </w:r>
    </w:p>
    <w:p w14:paraId="15F96BF6" w14:textId="77777777" w:rsidR="00F45159" w:rsidRDefault="00F45159" w:rsidP="00F45159">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1CAF7949" w14:textId="77777777" w:rsidR="00F45159" w:rsidRPr="00BF395A" w:rsidRDefault="00F45159" w:rsidP="00F45159">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12CCB2D9" w14:textId="77777777" w:rsidR="00F45159" w:rsidRPr="00BF395A" w:rsidRDefault="00F45159" w:rsidP="00F45159">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51F5F3B1" w14:textId="77777777" w:rsidR="00F45159" w:rsidRPr="00BF395A" w:rsidRDefault="00F45159" w:rsidP="00F45159">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6392A45E" w14:textId="77777777" w:rsidR="00F45159" w:rsidRPr="00BF395A" w:rsidRDefault="00F45159" w:rsidP="00F45159">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0BB8868A" w14:textId="77777777" w:rsidR="00F45159" w:rsidRPr="00BF395A" w:rsidRDefault="00F45159" w:rsidP="00F45159">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410E0E2F" w14:textId="77777777" w:rsidR="00F45159" w:rsidRPr="00BF395A" w:rsidRDefault="00F45159" w:rsidP="00F45159">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534307CD" w14:textId="77777777" w:rsidR="00F45159" w:rsidRPr="00BF395A" w:rsidRDefault="00F45159" w:rsidP="00F45159">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4D8F1E6F" w14:textId="77777777" w:rsidR="00F45159" w:rsidRPr="00BF395A" w:rsidRDefault="00F45159" w:rsidP="00F45159">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068F75CC" w14:textId="77777777" w:rsidR="00F45159" w:rsidRPr="00BF395A" w:rsidRDefault="00F45159" w:rsidP="00F45159">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48A6D50C" w14:textId="77777777" w:rsidR="00F45159" w:rsidRPr="00BF395A" w:rsidRDefault="00F45159" w:rsidP="00F45159">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43480134" w14:textId="77777777" w:rsidR="00F45159" w:rsidRDefault="00F45159" w:rsidP="00F45159">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3C630B8C" w14:textId="77777777" w:rsidR="00F45159" w:rsidRDefault="00F45159" w:rsidP="00F45159">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3EBEC3AA" w14:textId="77777777" w:rsidR="00F45159" w:rsidRPr="0058539A" w:rsidRDefault="00F45159" w:rsidP="00F45159">
      <w:pPr>
        <w:rPr>
          <w:sz w:val="16"/>
        </w:rPr>
      </w:pPr>
      <w:r w:rsidRPr="0058539A">
        <w:rPr>
          <w:sz w:val="16"/>
        </w:rPr>
        <w:t>CONCLUSION</w:t>
      </w:r>
    </w:p>
    <w:p w14:paraId="37652760" w14:textId="77777777" w:rsidR="00F45159" w:rsidRPr="0058539A" w:rsidRDefault="00F45159" w:rsidP="00F45159">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3EA466D1" w14:textId="77777777" w:rsidR="00F45159" w:rsidRPr="0058539A" w:rsidRDefault="00F45159" w:rsidP="00F45159">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44092AB4" w14:textId="77777777" w:rsidR="00F45159" w:rsidRDefault="00F45159" w:rsidP="00F45159">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2EB81FDF" w14:textId="77777777" w:rsidR="00F45159" w:rsidRDefault="00F45159" w:rsidP="00F45159"/>
    <w:p w14:paraId="68AB77BD" w14:textId="77777777" w:rsidR="00F45159" w:rsidRDefault="00F45159" w:rsidP="00F45159">
      <w:pPr>
        <w:pStyle w:val="Heading4"/>
      </w:pPr>
      <w:r>
        <w:t xml:space="preserve">Democracy </w:t>
      </w:r>
      <w:r w:rsidRPr="003E5330">
        <w:rPr>
          <w:u w:val="single"/>
        </w:rPr>
        <w:t>can’t effectively</w:t>
      </w:r>
      <w:r>
        <w:t xml:space="preserve"> govern AI.</w:t>
      </w:r>
    </w:p>
    <w:p w14:paraId="151D83AD" w14:textId="77777777" w:rsidR="00F45159" w:rsidRDefault="00F45159" w:rsidP="00F45159">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 [italics in original]</w:t>
      </w:r>
    </w:p>
    <w:p w14:paraId="28513A8C" w14:textId="77777777" w:rsidR="00F45159" w:rsidRPr="009D63AC" w:rsidRDefault="00F45159" w:rsidP="00F45159">
      <w:pPr>
        <w:rPr>
          <w:sz w:val="16"/>
        </w:rPr>
      </w:pPr>
      <w:r w:rsidRPr="009D63AC">
        <w:rPr>
          <w:sz w:val="16"/>
        </w:rPr>
        <w:t xml:space="preserve">In short, </w:t>
      </w:r>
      <w:r w:rsidRPr="00F21202">
        <w:rPr>
          <w:rStyle w:val="StyleUnderline"/>
        </w:rPr>
        <w:t>the</w:t>
      </w:r>
      <w:r w:rsidRPr="009D63AC">
        <w:rPr>
          <w:sz w:val="16"/>
        </w:rPr>
        <w:t xml:space="preserve"> </w:t>
      </w:r>
      <w:r w:rsidRPr="00F21202">
        <w:rPr>
          <w:rStyle w:val="Emphasis"/>
        </w:rPr>
        <w:t xml:space="preserve">call </w:t>
      </w:r>
      <w:r w:rsidRPr="00C31370">
        <w:rPr>
          <w:rStyle w:val="Emphasis"/>
          <w:highlight w:val="yellow"/>
        </w:rPr>
        <w:t>to democratize AI</w:t>
      </w:r>
      <w:r w:rsidRPr="009D63AC">
        <w:rPr>
          <w:sz w:val="16"/>
        </w:rPr>
        <w:t xml:space="preserve"> </w:t>
      </w:r>
      <w:r w:rsidRPr="00F21202">
        <w:rPr>
          <w:rStyle w:val="StyleUnderline"/>
        </w:rPr>
        <w:t>sounds attractive</w:t>
      </w:r>
      <w:r w:rsidRPr="009D63AC">
        <w:rPr>
          <w:sz w:val="16"/>
        </w:rPr>
        <w:t>. The animating concerns are important, a lot is at stake, and—more generally—it is just good to democratize col</w:t>
      </w:r>
      <w:r w:rsidRPr="009D63AC">
        <w:rPr>
          <w:rFonts w:ascii="Cambria Math" w:hAnsi="Cambria Math" w:cs="Cambria Math"/>
          <w:sz w:val="16"/>
        </w:rPr>
        <w:t>‑</w:t>
      </w:r>
      <w:r w:rsidRPr="009D63AC">
        <w:rPr>
          <w:sz w:val="16"/>
        </w:rPr>
        <w:t xml:space="preserve"> lective practices. </w:t>
      </w:r>
      <w:r w:rsidRPr="00F21202">
        <w:rPr>
          <w:rStyle w:val="StyleUnderline"/>
        </w:rPr>
        <w:t>However</w:t>
      </w:r>
      <w:r w:rsidRPr="009D63AC">
        <w:rPr>
          <w:sz w:val="16"/>
        </w:rPr>
        <w:t xml:space="preserve">, although the call to democratize AI sounds attractive, I argue that </w:t>
      </w:r>
      <w:r w:rsidRPr="00F21202">
        <w:rPr>
          <w:rStyle w:val="StyleUnderline"/>
        </w:rPr>
        <w:t xml:space="preserve">what this call demands </w:t>
      </w:r>
      <w:r w:rsidRPr="00C31370">
        <w:rPr>
          <w:rStyle w:val="StyleUnderline"/>
          <w:highlight w:val="yellow"/>
        </w:rPr>
        <w:t>is</w:t>
      </w:r>
      <w:r w:rsidRPr="00C31370">
        <w:rPr>
          <w:sz w:val="16"/>
          <w:highlight w:val="yellow"/>
        </w:rPr>
        <w:t xml:space="preserve"> </w:t>
      </w:r>
      <w:r w:rsidRPr="00C31370">
        <w:rPr>
          <w:rStyle w:val="Emphasis"/>
          <w:highlight w:val="yellow"/>
        </w:rPr>
        <w:t>not persuasive</w:t>
      </w:r>
      <w:r w:rsidRPr="009D63AC">
        <w:rPr>
          <w:sz w:val="16"/>
        </w:rPr>
        <w:t xml:space="preserve"> </w:t>
      </w:r>
      <w:r w:rsidRPr="00F21202">
        <w:rPr>
          <w:rStyle w:val="StyleUnderline"/>
        </w:rPr>
        <w:t>upon</w:t>
      </w:r>
      <w:r w:rsidRPr="009D63AC">
        <w:rPr>
          <w:sz w:val="16"/>
        </w:rPr>
        <w:t xml:space="preserve"> reflection. In this paper, I describe five objections against the demand to democratize AI.</w:t>
      </w:r>
    </w:p>
    <w:p w14:paraId="4F3FD743" w14:textId="77777777" w:rsidR="00F45159" w:rsidRPr="009D63AC" w:rsidRDefault="00F45159" w:rsidP="00F45159">
      <w:pPr>
        <w:rPr>
          <w:sz w:val="16"/>
        </w:rPr>
      </w:pPr>
      <w:r w:rsidRPr="009D63AC">
        <w:rPr>
          <w:sz w:val="16"/>
        </w:rPr>
        <w:t>The upshot of this paper may sound anti-democratic. It is not. I take myself to be playing for the same team as those who demand to democratize AI—team democracy. I am worried about our game plan. The demand to democratize AI seems to be driven by understanding “democracy” as “rule by the people.” Or at least, the demand emphasizes the value and importance of broad and inclusive participa</w:t>
      </w:r>
      <w:r w:rsidRPr="009D63AC">
        <w:rPr>
          <w:rFonts w:ascii="Cambria Math" w:hAnsi="Cambria Math" w:cs="Cambria Math"/>
          <w:sz w:val="16"/>
        </w:rPr>
        <w:t>‑</w:t>
      </w:r>
      <w:r w:rsidRPr="009D63AC">
        <w:rPr>
          <w:sz w:val="16"/>
        </w:rPr>
        <w:t xml:space="preserve"> tion. Moreover, the demand is abstract. It concentrates on the </w:t>
      </w:r>
      <w:r w:rsidRPr="009D63AC">
        <w:rPr>
          <w:i/>
          <w:iCs/>
          <w:sz w:val="16"/>
        </w:rPr>
        <w:t>whether</w:t>
      </w:r>
      <w:r w:rsidRPr="009D63AC">
        <w:rPr>
          <w:sz w:val="16"/>
        </w:rPr>
        <w:t xml:space="preserve"> of participation not on the </w:t>
      </w:r>
      <w:r w:rsidRPr="009D63AC">
        <w:rPr>
          <w:i/>
          <w:iCs/>
          <w:sz w:val="16"/>
        </w:rPr>
        <w:t>how</w:t>
      </w:r>
      <w:r w:rsidRPr="009D63AC">
        <w:rPr>
          <w:sz w:val="16"/>
        </w:rPr>
        <w:t xml:space="preserve">. This abstract emphasis could be a fatal mistake. We see that </w:t>
      </w:r>
      <w:r w:rsidRPr="005F4943">
        <w:rPr>
          <w:rStyle w:val="StyleUnderline"/>
        </w:rPr>
        <w:t>authoritarian f</w:t>
      </w:r>
      <w:r>
        <w:rPr>
          <w:rStyle w:val="StyleUnderline"/>
        </w:rPr>
        <w:t>i</w:t>
      </w:r>
      <w:r w:rsidRPr="005F4943">
        <w:rPr>
          <w:rStyle w:val="StyleUnderline"/>
        </w:rPr>
        <w:t>gures</w:t>
      </w:r>
      <w:r w:rsidRPr="009D63AC">
        <w:rPr>
          <w:sz w:val="16"/>
        </w:rPr>
        <w:t xml:space="preserve"> </w:t>
      </w:r>
      <w:r w:rsidRPr="005F4943">
        <w:rPr>
          <w:rStyle w:val="Emphasis"/>
        </w:rPr>
        <w:t>misappropriate</w:t>
      </w:r>
      <w:r w:rsidRPr="009D63AC">
        <w:rPr>
          <w:sz w:val="16"/>
        </w:rPr>
        <w:t xml:space="preserve"> </w:t>
      </w:r>
      <w:r w:rsidRPr="005F4943">
        <w:rPr>
          <w:rStyle w:val="StyleUnderline"/>
        </w:rPr>
        <w:t>the idea of democracy to advance</w:t>
      </w:r>
      <w:r w:rsidRPr="009D63AC">
        <w:rPr>
          <w:sz w:val="16"/>
        </w:rPr>
        <w:t xml:space="preserve"> their </w:t>
      </w:r>
      <w:r w:rsidRPr="005F4943">
        <w:rPr>
          <w:rStyle w:val="Emphasis"/>
        </w:rPr>
        <w:t>kleptocratic</w:t>
      </w:r>
      <w:r w:rsidRPr="009D63AC">
        <w:rPr>
          <w:sz w:val="16"/>
        </w:rPr>
        <w:t xml:space="preserve"> </w:t>
      </w:r>
      <w:r w:rsidRPr="005F4943">
        <w:rPr>
          <w:rStyle w:val="StyleUnderline"/>
        </w:rPr>
        <w:t>or</w:t>
      </w:r>
      <w:r w:rsidRPr="009D63AC">
        <w:rPr>
          <w:sz w:val="16"/>
        </w:rPr>
        <w:t xml:space="preserve"> </w:t>
      </w:r>
      <w:r w:rsidRPr="005F4943">
        <w:rPr>
          <w:rStyle w:val="Emphasis"/>
        </w:rPr>
        <w:t>nationalist</w:t>
      </w:r>
      <w:r w:rsidRPr="009D63AC">
        <w:rPr>
          <w:sz w:val="16"/>
        </w:rPr>
        <w:t xml:space="preserve"> </w:t>
      </w:r>
      <w:r w:rsidRPr="005F4943">
        <w:rPr>
          <w:rStyle w:val="StyleUnderline"/>
        </w:rPr>
        <w:t>mission</w:t>
      </w:r>
      <w:r w:rsidRPr="009D63AC">
        <w:rPr>
          <w:sz w:val="16"/>
        </w:rPr>
        <w:t xml:space="preserve">. </w:t>
      </w:r>
      <w:r w:rsidRPr="005F4943">
        <w:rPr>
          <w:rStyle w:val="StyleUnderline"/>
        </w:rPr>
        <w:t>These authoritarian figures</w:t>
      </w:r>
      <w:r w:rsidRPr="009D63AC">
        <w:rPr>
          <w:sz w:val="16"/>
        </w:rPr>
        <w:t xml:space="preserve"> not only co-opt the name “democracy”, they also </w:t>
      </w:r>
      <w:r w:rsidRPr="005F4943">
        <w:rPr>
          <w:rStyle w:val="Emphasis"/>
        </w:rPr>
        <w:t>weaponize</w:t>
      </w:r>
      <w:r w:rsidRPr="009D63AC">
        <w:rPr>
          <w:sz w:val="16"/>
        </w:rPr>
        <w:t xml:space="preserve"> </w:t>
      </w:r>
      <w:r w:rsidRPr="005F4943">
        <w:rPr>
          <w:rStyle w:val="StyleUnderline"/>
        </w:rPr>
        <w:t>the idea’s substance</w:t>
      </w:r>
      <w:r w:rsidRPr="009D63AC">
        <w:rPr>
          <w:sz w:val="16"/>
        </w:rPr>
        <w:t xml:space="preserve"> (Mayer 2001).2 With the gesture and solicitude of a tribune, authoritarians, </w:t>
      </w:r>
      <w:r w:rsidRPr="005F4943">
        <w:rPr>
          <w:rStyle w:val="StyleUnderline"/>
        </w:rPr>
        <w:t>claiming to be at one with the masses, take the</w:t>
      </w:r>
      <w:r w:rsidRPr="009D63AC">
        <w:rPr>
          <w:sz w:val="16"/>
        </w:rPr>
        <w:t xml:space="preserve"> </w:t>
      </w:r>
      <w:r w:rsidRPr="005F4943">
        <w:rPr>
          <w:rStyle w:val="Emphasis"/>
        </w:rPr>
        <w:t>“rule by the people”</w:t>
      </w:r>
      <w:r w:rsidRPr="009D63AC">
        <w:rPr>
          <w:sz w:val="16"/>
        </w:rPr>
        <w:t xml:space="preserve"> </w:t>
      </w:r>
      <w:r w:rsidRPr="005F4943">
        <w:rPr>
          <w:rStyle w:val="StyleUnderline"/>
        </w:rPr>
        <w:t>element of democracy to turn democracy against itself</w:t>
      </w:r>
      <w:r w:rsidRPr="009D63AC">
        <w:rPr>
          <w:sz w:val="16"/>
        </w:rPr>
        <w:t>. Our times therefore require that democratic theorists identify the pitfalls and limits of participation. To clarify these limits is to defend democracy—both the ideal and the practice. This paper is part of this effort.</w:t>
      </w:r>
    </w:p>
    <w:p w14:paraId="5F320D57" w14:textId="77777777" w:rsidR="00F45159" w:rsidRPr="009D63AC" w:rsidRDefault="00F45159" w:rsidP="00F45159">
      <w:pPr>
        <w:rPr>
          <w:sz w:val="4"/>
          <w:szCs w:val="4"/>
        </w:rPr>
      </w:pPr>
      <w:r w:rsidRPr="009D63AC">
        <w:rPr>
          <w:sz w:val="4"/>
          <w:szCs w:val="4"/>
        </w:rPr>
        <w:t>I hope that this paper does its part in changing the game plan of team democracy. At least when it comes to the gov</w:t>
      </w:r>
      <w:r w:rsidRPr="009D63AC">
        <w:rPr>
          <w:rFonts w:ascii="Cambria Math" w:hAnsi="Cambria Math" w:cs="Cambria Math"/>
          <w:sz w:val="4"/>
          <w:szCs w:val="4"/>
        </w:rPr>
        <w:t>‑</w:t>
      </w:r>
      <w:r w:rsidRPr="009D63AC">
        <w:rPr>
          <w:sz w:val="4"/>
          <w:szCs w:val="4"/>
        </w:rPr>
        <w:t xml:space="preserve"> ernance of AI, we might be looking to increase democracy in the wrong places (the value of participation; defending the democratic ideal) and we, thereby—perhaps—even miscon</w:t>
      </w:r>
      <w:r w:rsidRPr="009D63AC">
        <w:rPr>
          <w:rFonts w:ascii="Cambria Math" w:hAnsi="Cambria Math" w:cs="Cambria Math"/>
          <w:sz w:val="4"/>
          <w:szCs w:val="4"/>
        </w:rPr>
        <w:t>‑</w:t>
      </w:r>
      <w:r w:rsidRPr="009D63AC">
        <w:rPr>
          <w:sz w:val="4"/>
          <w:szCs w:val="4"/>
        </w:rPr>
        <w:t xml:space="preserve"> strue what democracy ought to look like.3 This paper, in its conclusion, ofers an outlook to counterbalance the emphasis on participation: It is important to improve the democratic quality of the bureaucracy, that is, of the administrative and executive components of our collective decision-making. Democratizing the administrative state—although not neces</w:t>
      </w:r>
      <w:r w:rsidRPr="009D63AC">
        <w:rPr>
          <w:rFonts w:ascii="Cambria Math" w:hAnsi="Cambria Math" w:cs="Cambria Math"/>
          <w:sz w:val="4"/>
          <w:szCs w:val="4"/>
        </w:rPr>
        <w:t>‑</w:t>
      </w:r>
      <w:r w:rsidRPr="009D63AC">
        <w:rPr>
          <w:sz w:val="4"/>
          <w:szCs w:val="4"/>
        </w:rPr>
        <w:t xml:space="preserve"> sarily furthering participation—allows to overcome existing and future injustices—not only of AI.</w:t>
      </w:r>
    </w:p>
    <w:p w14:paraId="1E36A0F1" w14:textId="77777777" w:rsidR="00F45159" w:rsidRPr="009D63AC" w:rsidRDefault="00F45159" w:rsidP="00F45159">
      <w:pPr>
        <w:rPr>
          <w:sz w:val="4"/>
          <w:szCs w:val="4"/>
        </w:rPr>
      </w:pPr>
      <w:r w:rsidRPr="009D63AC">
        <w:rPr>
          <w:sz w:val="4"/>
          <w:szCs w:val="4"/>
        </w:rPr>
        <w:t xml:space="preserve">I start with the question: What is meant exactly with admonishments that “AI is political” or demands that “AI needs to be democratized”? Such resounding calls for democracy are often shrouded in an aura of radicalism. They articulate a defect of the </w:t>
      </w:r>
      <w:r w:rsidRPr="009D63AC">
        <w:rPr>
          <w:i/>
          <w:iCs/>
          <w:sz w:val="4"/>
          <w:szCs w:val="4"/>
        </w:rPr>
        <w:t>status quo</w:t>
      </w:r>
      <w:r w:rsidRPr="009D63AC">
        <w:rPr>
          <w:sz w:val="4"/>
          <w:szCs w:val="4"/>
        </w:rPr>
        <w:t xml:space="preserve"> and voice a call for change. However, what exactly ought this change to be? The frst task in this paper will be to carve out a set of claims from the slogan that “AI should be governed demo</w:t>
      </w:r>
      <w:r w:rsidRPr="009D63AC">
        <w:rPr>
          <w:rFonts w:ascii="Cambria Math" w:hAnsi="Cambria Math" w:cs="Cambria Math"/>
          <w:sz w:val="4"/>
          <w:szCs w:val="4"/>
        </w:rPr>
        <w:t>‑</w:t>
      </w:r>
      <w:r w:rsidRPr="009D63AC">
        <w:rPr>
          <w:sz w:val="4"/>
          <w:szCs w:val="4"/>
        </w:rPr>
        <w:t xml:space="preserve"> cratically”. I review existing arguments and contributions to the recent literature to develop such a set of claims. The central demand is that, to address issues of injustice in AI, novel institutional avenues of legislative participation should be established. These avenues should employ direct indi</w:t>
      </w:r>
      <w:r w:rsidRPr="009D63AC">
        <w:rPr>
          <w:rFonts w:ascii="Cambria Math" w:hAnsi="Cambria Math" w:cs="Cambria Math"/>
          <w:sz w:val="4"/>
          <w:szCs w:val="4"/>
        </w:rPr>
        <w:t>‑</w:t>
      </w:r>
      <w:r w:rsidRPr="009D63AC">
        <w:rPr>
          <w:sz w:val="4"/>
          <w:szCs w:val="4"/>
        </w:rPr>
        <w:t xml:space="preserve"> vidual participation from a broad and inclusive constituency and exert binding practical authority over both the coarsegrained regulatory domain as well as over fne-grained deci</w:t>
      </w:r>
      <w:r w:rsidRPr="009D63AC">
        <w:rPr>
          <w:rFonts w:ascii="Cambria Math" w:hAnsi="Cambria Math" w:cs="Cambria Math"/>
          <w:sz w:val="4"/>
          <w:szCs w:val="4"/>
        </w:rPr>
        <w:t>‑</w:t>
      </w:r>
      <w:r w:rsidRPr="009D63AC">
        <w:rPr>
          <w:sz w:val="4"/>
          <w:szCs w:val="4"/>
        </w:rPr>
        <w:t xml:space="preserve"> sions concerning the development and deployment of AI. It is towards this demand, this set of claims, against which I then formulate fve objections.</w:t>
      </w:r>
    </w:p>
    <w:p w14:paraId="30C90B54" w14:textId="77777777" w:rsidR="00F45159" w:rsidRPr="009D63AC" w:rsidRDefault="00F45159" w:rsidP="00F45159">
      <w:pPr>
        <w:rPr>
          <w:sz w:val="4"/>
          <w:szCs w:val="4"/>
        </w:rPr>
      </w:pPr>
      <w:r w:rsidRPr="009D63AC">
        <w:rPr>
          <w:sz w:val="4"/>
          <w:szCs w:val="4"/>
        </w:rPr>
        <w:t>2 “Democratizing AI”</w:t>
      </w:r>
    </w:p>
    <w:p w14:paraId="2BC45DD3" w14:textId="77777777" w:rsidR="00F45159" w:rsidRPr="009D63AC" w:rsidRDefault="00F45159" w:rsidP="00F45159">
      <w:pPr>
        <w:rPr>
          <w:sz w:val="4"/>
          <w:szCs w:val="4"/>
        </w:rPr>
      </w:pPr>
      <w:r w:rsidRPr="009D63AC">
        <w:rPr>
          <w:sz w:val="4"/>
          <w:szCs w:val="4"/>
        </w:rPr>
        <w:t>“Artifcial Intelligence”, or “AI”, here refers to a set of machine learning (ML) techniques and the software fea</w:t>
      </w:r>
      <w:r w:rsidRPr="009D63AC">
        <w:rPr>
          <w:rFonts w:ascii="Cambria Math" w:hAnsi="Cambria Math" w:cs="Cambria Math"/>
          <w:sz w:val="4"/>
          <w:szCs w:val="4"/>
        </w:rPr>
        <w:t>‑</w:t>
      </w:r>
      <w:r w:rsidRPr="009D63AC">
        <w:rPr>
          <w:sz w:val="4"/>
          <w:szCs w:val="4"/>
        </w:rPr>
        <w:t xml:space="preserve"> tures that are built with these techniques. The kinds of things that AI can do are vast. AI can be used to estimate trafc patterns, house prices, or crime rates. AI is already being used to identify students at the risk of suicide, unemploy</w:t>
      </w:r>
      <w:r w:rsidRPr="009D63AC">
        <w:rPr>
          <w:rFonts w:ascii="Cambria Math" w:hAnsi="Cambria Math" w:cs="Cambria Math"/>
          <w:sz w:val="4"/>
          <w:szCs w:val="4"/>
        </w:rPr>
        <w:t>‑</w:t>
      </w:r>
      <w:r w:rsidRPr="009D63AC">
        <w:rPr>
          <w:sz w:val="4"/>
          <w:szCs w:val="4"/>
        </w:rPr>
        <w:t xml:space="preserve"> ment insurance claims that are fraudulent, or harmful digital content. AI is particularly good at recognizing objects in images, matching faces to persons, or generating music or text. Among the somewhat catchy examples, AI has been used to pen opening lines for firts on </w:t>
      </w:r>
      <w:r w:rsidRPr="009D63AC">
        <w:rPr>
          <w:i/>
          <w:iCs/>
          <w:sz w:val="4"/>
          <w:szCs w:val="4"/>
        </w:rPr>
        <w:t>Tinder</w:t>
      </w:r>
      <w:r w:rsidRPr="009D63AC">
        <w:rPr>
          <w:sz w:val="4"/>
          <w:szCs w:val="4"/>
        </w:rPr>
        <w:t>, defeat world champions in games, such as Go and StarCraft II, or com</w:t>
      </w:r>
      <w:r w:rsidRPr="009D63AC">
        <w:rPr>
          <w:rFonts w:ascii="Cambria Math" w:hAnsi="Cambria Math" w:cs="Cambria Math"/>
          <w:sz w:val="4"/>
          <w:szCs w:val="4"/>
        </w:rPr>
        <w:t>‑</w:t>
      </w:r>
      <w:r w:rsidRPr="009D63AC">
        <w:rPr>
          <w:sz w:val="4"/>
          <w:szCs w:val="4"/>
        </w:rPr>
        <w:t xml:space="preserve"> pose a Nirvana song.</w:t>
      </w:r>
    </w:p>
    <w:p w14:paraId="275025FF" w14:textId="77777777" w:rsidR="00F45159" w:rsidRPr="009D63AC" w:rsidRDefault="00F45159" w:rsidP="00F45159">
      <w:pPr>
        <w:rPr>
          <w:sz w:val="4"/>
          <w:szCs w:val="4"/>
        </w:rPr>
      </w:pPr>
      <w:r w:rsidRPr="009D63AC">
        <w:rPr>
          <w:sz w:val="4"/>
          <w:szCs w:val="4"/>
        </w:rPr>
        <w:t>Several authors demand that AI should be governed democratically. A classic early statement of the more gen</w:t>
      </w:r>
      <w:r w:rsidRPr="009D63AC">
        <w:rPr>
          <w:rFonts w:ascii="Cambria Math" w:hAnsi="Cambria Math" w:cs="Cambria Math"/>
          <w:sz w:val="4"/>
          <w:szCs w:val="4"/>
        </w:rPr>
        <w:t>‑</w:t>
      </w:r>
      <w:r w:rsidRPr="009D63AC">
        <w:rPr>
          <w:sz w:val="4"/>
          <w:szCs w:val="4"/>
        </w:rPr>
        <w:t xml:space="preserve"> eral idea that technology should be democratized is already found in Sclove (1995). He gives his “basic argument” with the following syllogism. </w:t>
      </w:r>
    </w:p>
    <w:p w14:paraId="48CE5FE8" w14:textId="77777777" w:rsidR="00F45159" w:rsidRPr="009D63AC" w:rsidRDefault="00F45159" w:rsidP="00F45159">
      <w:pPr>
        <w:ind w:left="720"/>
        <w:rPr>
          <w:sz w:val="4"/>
          <w:szCs w:val="4"/>
        </w:rPr>
      </w:pPr>
      <w:r w:rsidRPr="009D63AC">
        <w:rPr>
          <w:sz w:val="4"/>
          <w:szCs w:val="4"/>
        </w:rPr>
        <w:t>(1) citizens ought to be empowered to participate in their society’s basic circumstances and (2) technolo</w:t>
      </w:r>
      <w:r w:rsidRPr="009D63AC">
        <w:rPr>
          <w:rFonts w:ascii="Cambria Math" w:hAnsi="Cambria Math" w:cs="Cambria Math"/>
          <w:sz w:val="4"/>
          <w:szCs w:val="4"/>
        </w:rPr>
        <w:t>‑</w:t>
      </w:r>
      <w:r w:rsidRPr="009D63AC">
        <w:rPr>
          <w:sz w:val="4"/>
          <w:szCs w:val="4"/>
        </w:rPr>
        <w:t xml:space="preserve"> gies profoundly affect and partly constitute those cir</w:t>
      </w:r>
      <w:r w:rsidRPr="009D63AC">
        <w:rPr>
          <w:rFonts w:ascii="Cambria Math" w:hAnsi="Cambria Math" w:cs="Cambria Math"/>
          <w:sz w:val="4"/>
          <w:szCs w:val="4"/>
        </w:rPr>
        <w:t>‑</w:t>
      </w:r>
      <w:r w:rsidRPr="009D63AC">
        <w:rPr>
          <w:sz w:val="4"/>
          <w:szCs w:val="4"/>
        </w:rPr>
        <w:t xml:space="preserve"> cumstances, it follows that (3) technological design and practices should be democratized. (Sclove 1995, ix)</w:t>
      </w:r>
    </w:p>
    <w:p w14:paraId="304230EE" w14:textId="77777777" w:rsidR="00F45159" w:rsidRPr="009D63AC" w:rsidRDefault="00F45159" w:rsidP="00F45159">
      <w:pPr>
        <w:rPr>
          <w:sz w:val="4"/>
          <w:szCs w:val="4"/>
        </w:rPr>
      </w:pPr>
      <w:r w:rsidRPr="009D63AC">
        <w:rPr>
          <w:sz w:val="4"/>
          <w:szCs w:val="4"/>
        </w:rPr>
        <w:t>More recently, similar demands have been made for algo</w:t>
      </w:r>
      <w:r w:rsidRPr="009D63AC">
        <w:rPr>
          <w:rFonts w:ascii="Cambria Math" w:hAnsi="Cambria Math" w:cs="Cambria Math"/>
          <w:sz w:val="4"/>
          <w:szCs w:val="4"/>
        </w:rPr>
        <w:t>‑</w:t>
      </w:r>
      <w:r w:rsidRPr="009D63AC">
        <w:rPr>
          <w:sz w:val="4"/>
          <w:szCs w:val="4"/>
        </w:rPr>
        <w:t xml:space="preserve"> rithms,4 AI, and big data research more specifcally (e.g., Rahwan 2018; Gould 2019; Wong 2020; Zimmermann, Di Rosa, and Kim 2020; Cammaerts and Mansell 2020).5 In what follows, I review some of these demands and argu</w:t>
      </w:r>
      <w:r w:rsidRPr="009D63AC">
        <w:rPr>
          <w:rFonts w:ascii="Cambria Math" w:hAnsi="Cambria Math" w:cs="Cambria Math"/>
          <w:sz w:val="4"/>
          <w:szCs w:val="4"/>
        </w:rPr>
        <w:t>‑</w:t>
      </w:r>
      <w:r w:rsidRPr="009D63AC">
        <w:rPr>
          <w:sz w:val="4"/>
          <w:szCs w:val="4"/>
        </w:rPr>
        <w:t xml:space="preserve"> ments to distill out how the idea to “democratize AI” should be understood.</w:t>
      </w:r>
    </w:p>
    <w:p w14:paraId="765BF8A5" w14:textId="77777777" w:rsidR="00F45159" w:rsidRPr="009D63AC" w:rsidRDefault="00F45159" w:rsidP="00F45159">
      <w:pPr>
        <w:rPr>
          <w:sz w:val="4"/>
          <w:szCs w:val="4"/>
        </w:rPr>
      </w:pPr>
      <w:r w:rsidRPr="009D63AC">
        <w:rPr>
          <w:sz w:val="4"/>
          <w:szCs w:val="4"/>
        </w:rPr>
        <w:t>One ambiguity of the call to “democratize AI” should be clarifed upfront. The demand is, broadly, that AI should be subject to novel or diferent forms of democratic gov</w:t>
      </w:r>
      <w:r w:rsidRPr="009D63AC">
        <w:rPr>
          <w:rFonts w:ascii="Cambria Math" w:hAnsi="Cambria Math" w:cs="Cambria Math"/>
          <w:sz w:val="4"/>
          <w:szCs w:val="4"/>
        </w:rPr>
        <w:t>‑</w:t>
      </w:r>
      <w:r w:rsidRPr="009D63AC">
        <w:rPr>
          <w:sz w:val="4"/>
          <w:szCs w:val="4"/>
        </w:rPr>
        <w:t xml:space="preserve"> ernance. In contrast, “democratize AI” may instead refer to the demand that AI be made widely available or useable or that individuals should be empowered to develop or use AI. Training data should be accessible, AI technologies should be afordable, and their use should be encouraged. However, “availability of technology” or “empowerment of individu</w:t>
      </w:r>
      <w:r w:rsidRPr="009D63AC">
        <w:rPr>
          <w:rFonts w:ascii="Cambria Math" w:hAnsi="Cambria Math" w:cs="Cambria Math"/>
          <w:sz w:val="4"/>
          <w:szCs w:val="4"/>
        </w:rPr>
        <w:t>‑</w:t>
      </w:r>
      <w:r w:rsidRPr="009D63AC">
        <w:rPr>
          <w:sz w:val="4"/>
          <w:szCs w:val="4"/>
        </w:rPr>
        <w:t xml:space="preserve"> als”, although a common sense of “democratization”, is not the sense of “democratization” with which this paper is con</w:t>
      </w:r>
      <w:r w:rsidRPr="009D63AC">
        <w:rPr>
          <w:rFonts w:ascii="Cambria Math" w:hAnsi="Cambria Math" w:cs="Cambria Math"/>
          <w:sz w:val="4"/>
          <w:szCs w:val="4"/>
        </w:rPr>
        <w:t>‑</w:t>
      </w:r>
      <w:r w:rsidRPr="009D63AC">
        <w:rPr>
          <w:sz w:val="4"/>
          <w:szCs w:val="4"/>
        </w:rPr>
        <w:t xml:space="preserve"> cerned. The subject here is instead the organizational form and the mode of governance over how AI is developed and used.</w:t>
      </w:r>
    </w:p>
    <w:p w14:paraId="415EB825" w14:textId="77777777" w:rsidR="00F45159" w:rsidRPr="009D63AC" w:rsidRDefault="00F45159" w:rsidP="00F45159">
      <w:pPr>
        <w:rPr>
          <w:sz w:val="4"/>
          <w:szCs w:val="4"/>
        </w:rPr>
      </w:pPr>
      <w:r w:rsidRPr="009D63AC">
        <w:rPr>
          <w:sz w:val="4"/>
          <w:szCs w:val="4"/>
        </w:rPr>
        <w:t xml:space="preserve">Zimmermann et al. (2020) formulate a call to democratize AI in a recent piece in the </w:t>
      </w:r>
      <w:r w:rsidRPr="009D63AC">
        <w:rPr>
          <w:i/>
          <w:iCs/>
          <w:sz w:val="4"/>
          <w:szCs w:val="4"/>
        </w:rPr>
        <w:t>Boston Review</w:t>
      </w:r>
      <w:r w:rsidRPr="009D63AC">
        <w:rPr>
          <w:sz w:val="4"/>
          <w:szCs w:val="4"/>
        </w:rPr>
        <w:t>. Their animating concerns are “algorithmic injustice”, “algorithmic fairness” and “algorithmic bias”. They survey examples, such as the use of AI in recidivism risk-scoring—in which the average African–American is twice as likely to be disadvantageously misclassifed as the average white American (Angwin et al. 2016)—and they arrive at the following main claims. They speak of “weak AI”, by which they mean what is meant with just “AI” in this paper.</w:t>
      </w:r>
    </w:p>
    <w:p w14:paraId="69CB33FD" w14:textId="77777777" w:rsidR="00F45159" w:rsidRPr="009D63AC" w:rsidRDefault="00F45159" w:rsidP="00F45159">
      <w:pPr>
        <w:ind w:left="720"/>
        <w:rPr>
          <w:sz w:val="4"/>
          <w:szCs w:val="4"/>
        </w:rPr>
      </w:pPr>
      <w:r w:rsidRPr="009D63AC">
        <w:rPr>
          <w:sz w:val="4"/>
          <w:szCs w:val="4"/>
        </w:rPr>
        <w:t>[T]he responsible development and deployment of weak AI will involve not just developers and design</w:t>
      </w:r>
      <w:r w:rsidRPr="009D63AC">
        <w:rPr>
          <w:rFonts w:ascii="Cambria Math" w:hAnsi="Cambria Math" w:cs="Cambria Math"/>
          <w:sz w:val="4"/>
          <w:szCs w:val="4"/>
        </w:rPr>
        <w:t>‑</w:t>
      </w:r>
      <w:r w:rsidRPr="009D63AC">
        <w:rPr>
          <w:sz w:val="4"/>
          <w:szCs w:val="4"/>
        </w:rPr>
        <w:t xml:space="preserve"> ers, but the public at large. […] </w:t>
      </w:r>
    </w:p>
    <w:p w14:paraId="339654DE" w14:textId="77777777" w:rsidR="00F45159" w:rsidRPr="009D63AC" w:rsidRDefault="00F45159" w:rsidP="00F45159">
      <w:pPr>
        <w:ind w:left="720"/>
        <w:rPr>
          <w:sz w:val="4"/>
          <w:szCs w:val="4"/>
        </w:rPr>
      </w:pPr>
      <w:r w:rsidRPr="009D63AC">
        <w:rPr>
          <w:sz w:val="4"/>
          <w:szCs w:val="4"/>
        </w:rPr>
        <w:t>[D]eveloping and deploying weak AI involves making consequential choices —choices that demand greater democratic oversight not just from AI developers and designers, but from all members of society. […] Broaching questions of algorithmic justice via the democratic process would give members of commu</w:t>
      </w:r>
      <w:r w:rsidRPr="009D63AC">
        <w:rPr>
          <w:rFonts w:ascii="Cambria Math" w:hAnsi="Cambria Math" w:cs="Cambria Math"/>
          <w:sz w:val="4"/>
          <w:szCs w:val="4"/>
        </w:rPr>
        <w:t>‑</w:t>
      </w:r>
      <w:r w:rsidRPr="009D63AC">
        <w:rPr>
          <w:sz w:val="4"/>
          <w:szCs w:val="4"/>
        </w:rPr>
        <w:t xml:space="preserve"> nities most impacted by algorithmic bias more direct democratic power over crucial decisions concerning weak AI—not merely after its deployment, but also at the design stage. (Zimmermann et al. 2020 my empha</w:t>
      </w:r>
      <w:r w:rsidRPr="009D63AC">
        <w:rPr>
          <w:rFonts w:ascii="Cambria Math" w:hAnsi="Cambria Math" w:cs="Cambria Math"/>
          <w:sz w:val="4"/>
          <w:szCs w:val="4"/>
        </w:rPr>
        <w:t>‑</w:t>
      </w:r>
      <w:r w:rsidRPr="009D63AC">
        <w:rPr>
          <w:sz w:val="4"/>
          <w:szCs w:val="4"/>
        </w:rPr>
        <w:t xml:space="preserve"> sis)</w:t>
      </w:r>
    </w:p>
    <w:p w14:paraId="294287F7" w14:textId="77777777" w:rsidR="00F45159" w:rsidRPr="009D63AC" w:rsidRDefault="00F45159" w:rsidP="00F45159">
      <w:pPr>
        <w:rPr>
          <w:sz w:val="4"/>
          <w:szCs w:val="4"/>
        </w:rPr>
      </w:pPr>
      <w:r w:rsidRPr="009D63AC">
        <w:rPr>
          <w:sz w:val="4"/>
          <w:szCs w:val="4"/>
        </w:rPr>
        <w:t>Several aspects of these claims are noteworthy</w:t>
      </w:r>
    </w:p>
    <w:p w14:paraId="7866D4DC" w14:textId="77777777" w:rsidR="00F45159" w:rsidRPr="009D63AC" w:rsidRDefault="00F45159" w:rsidP="00F45159">
      <w:pPr>
        <w:rPr>
          <w:sz w:val="4"/>
          <w:szCs w:val="4"/>
        </w:rPr>
      </w:pPr>
      <w:r w:rsidRPr="009D63AC">
        <w:rPr>
          <w:sz w:val="4"/>
          <w:szCs w:val="4"/>
        </w:rPr>
        <w:t xml:space="preserve">First, there is the aspect of </w:t>
      </w:r>
      <w:r w:rsidRPr="009D63AC">
        <w:rPr>
          <w:i/>
          <w:iCs/>
          <w:sz w:val="4"/>
          <w:szCs w:val="4"/>
        </w:rPr>
        <w:t>what</w:t>
      </w:r>
      <w:r w:rsidRPr="009D63AC">
        <w:rPr>
          <w:sz w:val="4"/>
          <w:szCs w:val="4"/>
        </w:rPr>
        <w:t xml:space="preserve"> should be governed: not only the </w:t>
      </w:r>
      <w:r w:rsidRPr="009D63AC">
        <w:rPr>
          <w:i/>
          <w:iCs/>
          <w:sz w:val="4"/>
          <w:szCs w:val="4"/>
        </w:rPr>
        <w:t>deployment</w:t>
      </w:r>
      <w:r w:rsidRPr="009D63AC">
        <w:rPr>
          <w:sz w:val="4"/>
          <w:szCs w:val="4"/>
        </w:rPr>
        <w:t xml:space="preserve"> of AI—whether your local police department uses facial recognition—but also its </w:t>
      </w:r>
      <w:r w:rsidRPr="009D63AC">
        <w:rPr>
          <w:i/>
          <w:iCs/>
          <w:sz w:val="4"/>
          <w:szCs w:val="4"/>
        </w:rPr>
        <w:t>development</w:t>
      </w:r>
      <w:r w:rsidRPr="009D63AC">
        <w:rPr>
          <w:sz w:val="4"/>
          <w:szCs w:val="4"/>
        </w:rPr>
        <w:t xml:space="preserve"> and </w:t>
      </w:r>
      <w:r w:rsidRPr="009D63AC">
        <w:rPr>
          <w:i/>
          <w:iCs/>
          <w:sz w:val="4"/>
          <w:szCs w:val="4"/>
        </w:rPr>
        <w:t>design</w:t>
      </w:r>
      <w:r w:rsidRPr="009D63AC">
        <w:rPr>
          <w:sz w:val="4"/>
          <w:szCs w:val="4"/>
        </w:rPr>
        <w:t>. This this includes questions, such as whether specifc facial recognition systems should be developed at all, if so, what data should be used in their development, and which specifc model confguration and training tech</w:t>
      </w:r>
      <w:r w:rsidRPr="009D63AC">
        <w:rPr>
          <w:rFonts w:ascii="Cambria Math" w:hAnsi="Cambria Math" w:cs="Cambria Math"/>
          <w:sz w:val="4"/>
          <w:szCs w:val="4"/>
        </w:rPr>
        <w:t>‑</w:t>
      </w:r>
      <w:r w:rsidRPr="009D63AC">
        <w:rPr>
          <w:sz w:val="4"/>
          <w:szCs w:val="4"/>
        </w:rPr>
        <w:t xml:space="preserve"> niques should be employed. The domain of democratiza</w:t>
      </w:r>
      <w:r w:rsidRPr="009D63AC">
        <w:rPr>
          <w:rFonts w:ascii="Cambria Math" w:hAnsi="Cambria Math" w:cs="Cambria Math"/>
          <w:sz w:val="4"/>
          <w:szCs w:val="4"/>
        </w:rPr>
        <w:t>‑</w:t>
      </w:r>
      <w:r w:rsidRPr="009D63AC">
        <w:rPr>
          <w:sz w:val="4"/>
          <w:szCs w:val="4"/>
        </w:rPr>
        <w:t xml:space="preserve"> tion includes hence not only regulation but also individual decisions about development, design and deployment of AI.</w:t>
      </w:r>
    </w:p>
    <w:p w14:paraId="1C00FCBA" w14:textId="77777777" w:rsidR="00F45159" w:rsidRPr="009D63AC" w:rsidRDefault="00F45159" w:rsidP="00F45159">
      <w:pPr>
        <w:rPr>
          <w:sz w:val="4"/>
          <w:szCs w:val="4"/>
        </w:rPr>
      </w:pPr>
      <w:r w:rsidRPr="009D63AC">
        <w:rPr>
          <w:sz w:val="4"/>
          <w:szCs w:val="4"/>
        </w:rPr>
        <w:t xml:space="preserve">Second, the claims articulate an aspiration about </w:t>
      </w:r>
      <w:r w:rsidRPr="009D63AC">
        <w:rPr>
          <w:i/>
          <w:iCs/>
          <w:sz w:val="4"/>
          <w:szCs w:val="4"/>
        </w:rPr>
        <w:t>who</w:t>
      </w:r>
      <w:r w:rsidRPr="009D63AC">
        <w:rPr>
          <w:sz w:val="4"/>
          <w:szCs w:val="4"/>
        </w:rPr>
        <w:t xml:space="preserve"> should do the governing: “all members of society”. Of course, this raises what is known as the democratic bound</w:t>
      </w:r>
      <w:r w:rsidRPr="009D63AC">
        <w:rPr>
          <w:rFonts w:ascii="Cambria Math" w:hAnsi="Cambria Math" w:cs="Cambria Math"/>
          <w:sz w:val="4"/>
          <w:szCs w:val="4"/>
        </w:rPr>
        <w:t>‑</w:t>
      </w:r>
      <w:r w:rsidRPr="009D63AC">
        <w:rPr>
          <w:sz w:val="4"/>
          <w:szCs w:val="4"/>
        </w:rPr>
        <w:t xml:space="preserve"> ary problem (Miller 2009)—who exactly is meant with “all members”? This problem is particularly pressing, since AI is global. As typical for software and the digital economy gen</w:t>
      </w:r>
      <w:r w:rsidRPr="009D63AC">
        <w:rPr>
          <w:rFonts w:ascii="Cambria Math" w:hAnsi="Cambria Math" w:cs="Cambria Math"/>
          <w:sz w:val="4"/>
          <w:szCs w:val="4"/>
        </w:rPr>
        <w:t>‑</w:t>
      </w:r>
      <w:r w:rsidRPr="009D63AC">
        <w:rPr>
          <w:sz w:val="4"/>
          <w:szCs w:val="4"/>
        </w:rPr>
        <w:t xml:space="preserve"> erally, AI, data or access to APIs can easily be transferred and marketed across the globe. The society that lives under AI is the global society.</w:t>
      </w:r>
    </w:p>
    <w:p w14:paraId="6CEC2856" w14:textId="77777777" w:rsidR="00F45159" w:rsidRPr="009D63AC" w:rsidRDefault="00F45159" w:rsidP="00F45159">
      <w:pPr>
        <w:rPr>
          <w:sz w:val="4"/>
          <w:szCs w:val="4"/>
        </w:rPr>
      </w:pPr>
      <w:r w:rsidRPr="009D63AC">
        <w:rPr>
          <w:sz w:val="4"/>
          <w:szCs w:val="4"/>
        </w:rPr>
        <w:t xml:space="preserve">Third, there is the aspect of </w:t>
      </w:r>
      <w:r w:rsidRPr="009D63AC">
        <w:rPr>
          <w:i/>
          <w:iCs/>
          <w:sz w:val="4"/>
          <w:szCs w:val="4"/>
        </w:rPr>
        <w:t>how</w:t>
      </w:r>
      <w:r w:rsidRPr="009D63AC">
        <w:rPr>
          <w:sz w:val="4"/>
          <w:szCs w:val="4"/>
        </w:rPr>
        <w:t xml:space="preserve"> AI should be democra</w:t>
      </w:r>
      <w:r w:rsidRPr="009D63AC">
        <w:rPr>
          <w:rFonts w:ascii="Cambria Math" w:hAnsi="Cambria Math" w:cs="Cambria Math"/>
          <w:sz w:val="4"/>
          <w:szCs w:val="4"/>
        </w:rPr>
        <w:t>‑</w:t>
      </w:r>
      <w:r w:rsidRPr="009D63AC">
        <w:rPr>
          <w:sz w:val="4"/>
          <w:szCs w:val="4"/>
        </w:rPr>
        <w:t xml:space="preserve"> tized: The authors call for increased or novel direct demo</w:t>
      </w:r>
      <w:r w:rsidRPr="009D63AC">
        <w:rPr>
          <w:rFonts w:ascii="Cambria Math" w:hAnsi="Cambria Math" w:cs="Cambria Math"/>
          <w:sz w:val="4"/>
          <w:szCs w:val="4"/>
        </w:rPr>
        <w:t>‑</w:t>
      </w:r>
      <w:r w:rsidRPr="009D63AC">
        <w:rPr>
          <w:sz w:val="4"/>
          <w:szCs w:val="4"/>
        </w:rPr>
        <w:t xml:space="preserve"> cratic powers.6 They frst demand more democratic “over</w:t>
      </w:r>
      <w:r w:rsidRPr="009D63AC">
        <w:rPr>
          <w:rFonts w:ascii="Cambria Math" w:hAnsi="Cambria Math" w:cs="Cambria Math"/>
          <w:sz w:val="4"/>
          <w:szCs w:val="4"/>
        </w:rPr>
        <w:t>‑</w:t>
      </w:r>
      <w:r w:rsidRPr="009D63AC">
        <w:rPr>
          <w:sz w:val="4"/>
          <w:szCs w:val="4"/>
        </w:rPr>
        <w:t xml:space="preserve"> sight”. Because there is little point in demanding what is already the case, this claim pragmatically conveys a demand for something novel. The authors contend that this need not involve “entirely new democratic institutions and proce</w:t>
      </w:r>
      <w:r w:rsidRPr="009D63AC">
        <w:rPr>
          <w:rFonts w:ascii="Cambria Math" w:hAnsi="Cambria Math" w:cs="Cambria Math"/>
          <w:sz w:val="4"/>
          <w:szCs w:val="4"/>
        </w:rPr>
        <w:t>‑</w:t>
      </w:r>
      <w:r w:rsidRPr="009D63AC">
        <w:rPr>
          <w:sz w:val="4"/>
          <w:szCs w:val="4"/>
        </w:rPr>
        <w:t xml:space="preserve"> dures” (Zimmermann et al. 2020)—but obviously we need to go beyond whatever oversight we currently have. An exam</w:t>
      </w:r>
      <w:r w:rsidRPr="009D63AC">
        <w:rPr>
          <w:rFonts w:ascii="Cambria Math" w:hAnsi="Cambria Math" w:cs="Cambria Math"/>
          <w:sz w:val="4"/>
          <w:szCs w:val="4"/>
        </w:rPr>
        <w:t>‑</w:t>
      </w:r>
      <w:r w:rsidRPr="009D63AC">
        <w:rPr>
          <w:sz w:val="4"/>
          <w:szCs w:val="4"/>
        </w:rPr>
        <w:t xml:space="preserve"> ple of an existing oversight institution might be Facebook’s global Oversight Board (albeit whether this institution is democratic is another matter). Another existing oversight institution might be citizen review boards of local police departments (albeit whether these boards have sufcient power is doubtful). These examples show already that mere oversight is too often inefcacious. Thus, even where it does not involve new institutions, democratic oversight must have new powers to intervene, veto, or act. It therefore makes sense for the authors to arrive at the claim later in their piece that there should be “more direct democratic power”.</w:t>
      </w:r>
    </w:p>
    <w:p w14:paraId="3AD450FF" w14:textId="77777777" w:rsidR="00F45159" w:rsidRPr="009D63AC" w:rsidRDefault="00F45159" w:rsidP="00F45159">
      <w:pPr>
        <w:rPr>
          <w:sz w:val="4"/>
          <w:szCs w:val="4"/>
        </w:rPr>
      </w:pPr>
      <w:r w:rsidRPr="009D63AC">
        <w:rPr>
          <w:sz w:val="4"/>
          <w:szCs w:val="4"/>
        </w:rPr>
        <w:t>Although he is writing in an earlier era of technology, Sclove (1995) is sympathetic to these three claims. He pro</w:t>
      </w:r>
      <w:r w:rsidRPr="009D63AC">
        <w:rPr>
          <w:rFonts w:ascii="Cambria Math" w:hAnsi="Cambria Math" w:cs="Cambria Math"/>
          <w:sz w:val="4"/>
          <w:szCs w:val="4"/>
        </w:rPr>
        <w:t>‑</w:t>
      </w:r>
      <w:r w:rsidRPr="009D63AC">
        <w:rPr>
          <w:sz w:val="4"/>
          <w:szCs w:val="4"/>
        </w:rPr>
        <w:t xml:space="preserve"> poses increased “worker participation in corporate RD&amp;D [research development and design]”, “citizen oversight or participation in large corporations’ technology development eforts” (Sclove 1995, 209), so as to “[allow] communities, groups, and citizens—including those today least empow</w:t>
      </w:r>
      <w:r w:rsidRPr="009D63AC">
        <w:rPr>
          <w:rFonts w:ascii="Cambria Math" w:hAnsi="Cambria Math" w:cs="Cambria Math"/>
          <w:sz w:val="4"/>
          <w:szCs w:val="4"/>
        </w:rPr>
        <w:t>‑</w:t>
      </w:r>
      <w:r w:rsidRPr="009D63AC">
        <w:rPr>
          <w:sz w:val="4"/>
          <w:szCs w:val="4"/>
        </w:rPr>
        <w:t xml:space="preserve"> ered—to help directly initiate some RD&amp;D programs and design technologies responsive to their needs.” (Sclove 1995, 207). The </w:t>
      </w:r>
      <w:r w:rsidRPr="009D63AC">
        <w:rPr>
          <w:i/>
          <w:iCs/>
          <w:sz w:val="4"/>
          <w:szCs w:val="4"/>
        </w:rPr>
        <w:t>what</w:t>
      </w:r>
      <w:r w:rsidRPr="009D63AC">
        <w:rPr>
          <w:sz w:val="4"/>
          <w:szCs w:val="4"/>
        </w:rPr>
        <w:t xml:space="preserve">, </w:t>
      </w:r>
      <w:r w:rsidRPr="009D63AC">
        <w:rPr>
          <w:i/>
          <w:iCs/>
          <w:sz w:val="4"/>
          <w:szCs w:val="4"/>
        </w:rPr>
        <w:t>who</w:t>
      </w:r>
      <w:r w:rsidRPr="009D63AC">
        <w:rPr>
          <w:sz w:val="4"/>
          <w:szCs w:val="4"/>
        </w:rPr>
        <w:t xml:space="preserve">, and </w:t>
      </w:r>
      <w:r w:rsidRPr="009D63AC">
        <w:rPr>
          <w:i/>
          <w:iCs/>
          <w:sz w:val="4"/>
          <w:szCs w:val="4"/>
        </w:rPr>
        <w:t>how</w:t>
      </w:r>
      <w:r w:rsidRPr="009D63AC">
        <w:rPr>
          <w:sz w:val="4"/>
          <w:szCs w:val="4"/>
        </w:rPr>
        <w:t xml:space="preserve"> of democratization seem almost identical here.</w:t>
      </w:r>
    </w:p>
    <w:p w14:paraId="7E3413E2" w14:textId="77777777" w:rsidR="00F45159" w:rsidRPr="009D63AC" w:rsidRDefault="00F45159" w:rsidP="00F45159">
      <w:pPr>
        <w:rPr>
          <w:sz w:val="4"/>
          <w:szCs w:val="4"/>
        </w:rPr>
      </w:pPr>
      <w:r w:rsidRPr="009D63AC">
        <w:rPr>
          <w:sz w:val="4"/>
          <w:szCs w:val="4"/>
        </w:rPr>
        <w:t xml:space="preserve">In sum, the demand to democratize AI consists of up to </w:t>
      </w:r>
      <w:r w:rsidRPr="009D63AC">
        <w:rPr>
          <w:i/>
          <w:iCs/>
          <w:sz w:val="4"/>
          <w:szCs w:val="4"/>
        </w:rPr>
        <w:t>three claims</w:t>
      </w:r>
      <w:r w:rsidRPr="009D63AC">
        <w:rPr>
          <w:sz w:val="4"/>
          <w:szCs w:val="4"/>
        </w:rPr>
        <w:t>. First, AI should be governed by reformed existing or novel institutions. These institutions should have greater—even if still limited—practical authority, that is, greater decision-making power. Second, these institutions should operate on direct participation by individuals. Third, the polity of these institutions is conceived as being very broad and highly inclusive. This aspiration is translated into the claim that democratizing AI should involve “all members of society”.</w:t>
      </w:r>
    </w:p>
    <w:p w14:paraId="2EEBCFB8" w14:textId="77777777" w:rsidR="00F45159" w:rsidRPr="009D63AC" w:rsidRDefault="00F45159" w:rsidP="00F45159">
      <w:pPr>
        <w:rPr>
          <w:sz w:val="4"/>
          <w:szCs w:val="4"/>
        </w:rPr>
      </w:pPr>
      <w:r w:rsidRPr="009D63AC">
        <w:rPr>
          <w:sz w:val="4"/>
          <w:szCs w:val="4"/>
        </w:rPr>
        <w:t xml:space="preserve">Other proposals in the literature make similar claims. Some of the proposals may make the claims, or at least some of them, even more forcefully. One proposal is that AI should be governed by councils. This proposal is inspired by the organizational form of governance in ancient Athens (Carugati 2020; McQuillan 2018). Like the Athenian </w:t>
      </w:r>
      <w:r w:rsidRPr="009D63AC">
        <w:rPr>
          <w:i/>
          <w:iCs/>
          <w:sz w:val="4"/>
          <w:szCs w:val="4"/>
        </w:rPr>
        <w:t>ekklesia</w:t>
      </w:r>
      <w:r w:rsidRPr="009D63AC">
        <w:rPr>
          <w:sz w:val="4"/>
          <w:szCs w:val="4"/>
        </w:rPr>
        <w:t>, “[p]eople’s councils are bottom-up, confederated structures that act as direct democratic assemblies.” The details on how these councils would operate are somewhat opaque. However, aspirations about how they should function are stated upfront. Councils are purported to “restore collective subjectivity and agency” so that “machine learning can be ethically reclaimed” (McQuillan 2018, 6–7). More specif</w:t>
      </w:r>
      <w:r w:rsidRPr="009D63AC">
        <w:rPr>
          <w:rFonts w:ascii="Cambria Math" w:hAnsi="Cambria Math" w:cs="Cambria Math"/>
          <w:sz w:val="4"/>
          <w:szCs w:val="4"/>
        </w:rPr>
        <w:t>‑</w:t>
      </w:r>
      <w:r w:rsidRPr="009D63AC">
        <w:rPr>
          <w:sz w:val="4"/>
          <w:szCs w:val="4"/>
        </w:rPr>
        <w:t xml:space="preserve"> cally, councils are purported to increase transparency about how AI is used, they are said to prevent that AI is used for nefarious purposes; and they promise to legitimize difcult trade-ofs between competing statistical defnitions of “fair</w:t>
      </w:r>
      <w:r w:rsidRPr="009D63AC">
        <w:rPr>
          <w:rFonts w:ascii="Cambria Math" w:hAnsi="Cambria Math" w:cs="Cambria Math"/>
          <w:sz w:val="4"/>
          <w:szCs w:val="4"/>
        </w:rPr>
        <w:t>‑</w:t>
      </w:r>
      <w:r w:rsidRPr="009D63AC">
        <w:rPr>
          <w:sz w:val="4"/>
          <w:szCs w:val="4"/>
        </w:rPr>
        <w:t xml:space="preserve"> ness”. Overall, these councils will help address issues of justice, since “ethical problems raised by machine learn</w:t>
      </w:r>
      <w:r w:rsidRPr="009D63AC">
        <w:rPr>
          <w:rFonts w:ascii="Cambria Math" w:hAnsi="Cambria Math" w:cs="Cambria Math"/>
          <w:sz w:val="4"/>
          <w:szCs w:val="4"/>
        </w:rPr>
        <w:t>‑</w:t>
      </w:r>
      <w:r w:rsidRPr="009D63AC">
        <w:rPr>
          <w:sz w:val="4"/>
          <w:szCs w:val="4"/>
        </w:rPr>
        <w:t xml:space="preserve"> ing are primarily issues of justice” (ibid.). In other words, a democratization of AI through councils—governance by direct democratic assemblies—is instrumental for attaining justice, or such is the hope.</w:t>
      </w:r>
    </w:p>
    <w:p w14:paraId="278CA12F" w14:textId="77777777" w:rsidR="00F45159" w:rsidRPr="009D63AC" w:rsidRDefault="00F45159" w:rsidP="00F45159">
      <w:pPr>
        <w:rPr>
          <w:sz w:val="4"/>
          <w:szCs w:val="4"/>
        </w:rPr>
      </w:pPr>
      <w:r w:rsidRPr="009D63AC">
        <w:rPr>
          <w:sz w:val="4"/>
          <w:szCs w:val="4"/>
        </w:rPr>
        <w:t>Another proposal has it that a democratization of AI would not be instrumental for, but constitutive of justice. Sloane et al. (2020) argue to deepen the participation in tech</w:t>
      </w:r>
      <w:r w:rsidRPr="009D63AC">
        <w:rPr>
          <w:rFonts w:ascii="Cambria Math" w:hAnsi="Cambria Math" w:cs="Cambria Math"/>
          <w:sz w:val="4"/>
          <w:szCs w:val="4"/>
        </w:rPr>
        <w:t>‑</w:t>
      </w:r>
      <w:r w:rsidRPr="009D63AC">
        <w:rPr>
          <w:sz w:val="4"/>
          <w:szCs w:val="4"/>
        </w:rPr>
        <w:t xml:space="preserve"> nology design. Currently, technology design has participa</w:t>
      </w:r>
      <w:r w:rsidRPr="009D63AC">
        <w:rPr>
          <w:rFonts w:ascii="Cambria Math" w:hAnsi="Cambria Math" w:cs="Cambria Math"/>
          <w:sz w:val="4"/>
          <w:szCs w:val="4"/>
        </w:rPr>
        <w:t>‑</w:t>
      </w:r>
      <w:r w:rsidRPr="009D63AC">
        <w:rPr>
          <w:sz w:val="4"/>
          <w:szCs w:val="4"/>
        </w:rPr>
        <w:t xml:space="preserve"> tion that is mostly superfcially: Individuals participate as workers—if they produce or provide data—or as consultants. As workers or consultants, individuals are “stakeholders” in an “episodic, short-term” fashion. Proper participation, what Sloane et al. call “participation as justice”, is instead an “ongoing [relationship] based on mutual beneft, reciproc</w:t>
      </w:r>
      <w:r w:rsidRPr="009D63AC">
        <w:rPr>
          <w:rFonts w:ascii="Cambria Math" w:hAnsi="Cambria Math" w:cs="Cambria Math"/>
          <w:sz w:val="4"/>
          <w:szCs w:val="4"/>
        </w:rPr>
        <w:t>‑</w:t>
      </w:r>
      <w:r w:rsidRPr="009D63AC">
        <w:rPr>
          <w:sz w:val="4"/>
          <w:szCs w:val="4"/>
        </w:rPr>
        <w:t xml:space="preserve"> ity, equity and justice.” Examples of such participation are homeowner associations—an instance of local self-govern</w:t>
      </w:r>
      <w:r w:rsidRPr="009D63AC">
        <w:rPr>
          <w:rFonts w:ascii="Cambria Math" w:hAnsi="Cambria Math" w:cs="Cambria Math"/>
          <w:sz w:val="4"/>
          <w:szCs w:val="4"/>
        </w:rPr>
        <w:t>‑</w:t>
      </w:r>
      <w:r w:rsidRPr="009D63AC">
        <w:rPr>
          <w:sz w:val="4"/>
          <w:szCs w:val="4"/>
        </w:rPr>
        <w:t xml:space="preserve"> ance. On this proposal, the governance of AI broadly should take inspiration from such associations and be organized around participation that is deeper, that is, more direct, more active, and more powerful.</w:t>
      </w:r>
    </w:p>
    <w:p w14:paraId="59104BA9" w14:textId="77777777" w:rsidR="00F45159" w:rsidRPr="009D63AC" w:rsidRDefault="00F45159" w:rsidP="00F45159">
      <w:pPr>
        <w:rPr>
          <w:sz w:val="4"/>
          <w:szCs w:val="4"/>
        </w:rPr>
      </w:pPr>
      <w:r w:rsidRPr="009D63AC">
        <w:rPr>
          <w:sz w:val="4"/>
          <w:szCs w:val="4"/>
        </w:rPr>
        <w:t>A fnal proposal concerns data trusts (Mills 2019). A data trust pools data of its members and makes these data selec</w:t>
      </w:r>
      <w:r w:rsidRPr="009D63AC">
        <w:rPr>
          <w:rFonts w:ascii="Cambria Math" w:hAnsi="Cambria Math" w:cs="Cambria Math"/>
          <w:sz w:val="4"/>
          <w:szCs w:val="4"/>
        </w:rPr>
        <w:t>‑</w:t>
      </w:r>
      <w:r w:rsidRPr="009D63AC">
        <w:rPr>
          <w:sz w:val="4"/>
          <w:szCs w:val="4"/>
        </w:rPr>
        <w:t xml:space="preserve"> tively available, for example, to social media companies or developers of AI products. Such a data trust “resembles a data cooperative or a data union” and “negotiates access to the pooled data” in a way that “can be democratically coordinated with members.” The data trust proposal, again, advocates to democratize AI.7 The governance mode of data trusts resembles that of homeowner associations. The picture of democracy that is invoked, again, emphasizes broad and direct participation, modelled after small group deliberation.</w:t>
      </w:r>
    </w:p>
    <w:p w14:paraId="61336616" w14:textId="77777777" w:rsidR="00F45159" w:rsidRPr="009D63AC" w:rsidRDefault="00F45159" w:rsidP="00F45159">
      <w:pPr>
        <w:rPr>
          <w:sz w:val="4"/>
          <w:szCs w:val="4"/>
        </w:rPr>
      </w:pPr>
      <w:r w:rsidRPr="009D63AC">
        <w:rPr>
          <w:sz w:val="4"/>
          <w:szCs w:val="4"/>
        </w:rPr>
        <w:t xml:space="preserve">To structure these ideas: These proposals each take up two questions, </w:t>
      </w:r>
      <w:r w:rsidRPr="009D63AC">
        <w:rPr>
          <w:i/>
          <w:iCs/>
          <w:sz w:val="4"/>
          <w:szCs w:val="4"/>
        </w:rPr>
        <w:t>what</w:t>
      </w:r>
      <w:r w:rsidRPr="009D63AC">
        <w:rPr>
          <w:sz w:val="4"/>
          <w:szCs w:val="4"/>
        </w:rPr>
        <w:t xml:space="preserve"> should be democratized and </w:t>
      </w:r>
      <w:r w:rsidRPr="009D63AC">
        <w:rPr>
          <w:i/>
          <w:iCs/>
          <w:sz w:val="4"/>
          <w:szCs w:val="4"/>
        </w:rPr>
        <w:t>how</w:t>
      </w:r>
      <w:r w:rsidRPr="009D63AC">
        <w:rPr>
          <w:sz w:val="4"/>
          <w:szCs w:val="4"/>
        </w:rPr>
        <w:t xml:space="preserve"> should it be democratized. The first issue—the </w:t>
      </w:r>
      <w:r w:rsidRPr="009D63AC">
        <w:rPr>
          <w:i/>
          <w:iCs/>
          <w:sz w:val="4"/>
          <w:szCs w:val="4"/>
        </w:rPr>
        <w:t>what</w:t>
      </w:r>
      <w:r w:rsidRPr="009D63AC">
        <w:rPr>
          <w:sz w:val="4"/>
          <w:szCs w:val="4"/>
        </w:rPr>
        <w:t xml:space="preserve"> question—is the question about the </w:t>
      </w:r>
      <w:r w:rsidRPr="009D63AC">
        <w:rPr>
          <w:i/>
          <w:iCs/>
          <w:sz w:val="4"/>
          <w:szCs w:val="4"/>
        </w:rPr>
        <w:t>domain</w:t>
      </w:r>
      <w:r w:rsidRPr="009D63AC">
        <w:rPr>
          <w:sz w:val="4"/>
          <w:szCs w:val="4"/>
        </w:rPr>
        <w:t xml:space="preserve"> of democratizing AI, whereas the second issue—the </w:t>
      </w:r>
      <w:r w:rsidRPr="009D63AC">
        <w:rPr>
          <w:i/>
          <w:iCs/>
          <w:sz w:val="4"/>
          <w:szCs w:val="4"/>
        </w:rPr>
        <w:t>how</w:t>
      </w:r>
      <w:r w:rsidRPr="009D63AC">
        <w:rPr>
          <w:sz w:val="4"/>
          <w:szCs w:val="4"/>
        </w:rPr>
        <w:t xml:space="preserve"> question (and, derivatively, the who question)—can be called a question about the </w:t>
      </w:r>
      <w:r w:rsidRPr="009D63AC">
        <w:rPr>
          <w:i/>
          <w:iCs/>
          <w:sz w:val="4"/>
          <w:szCs w:val="4"/>
        </w:rPr>
        <w:t>organizational form</w:t>
      </w:r>
      <w:r w:rsidRPr="009D63AC">
        <w:rPr>
          <w:sz w:val="4"/>
          <w:szCs w:val="4"/>
        </w:rPr>
        <w:t>.</w:t>
      </w:r>
    </w:p>
    <w:p w14:paraId="0BE05614" w14:textId="77777777" w:rsidR="00F45159" w:rsidRPr="009D63AC" w:rsidRDefault="00F45159" w:rsidP="00F45159">
      <w:pPr>
        <w:rPr>
          <w:sz w:val="4"/>
          <w:szCs w:val="4"/>
        </w:rPr>
      </w:pPr>
      <w:r w:rsidRPr="009D63AC">
        <w:rPr>
          <w:sz w:val="4"/>
          <w:szCs w:val="4"/>
        </w:rPr>
        <w:t>On these two questions, the proposals surveyed above give answers that are often heterogeneous and sometime vague. Although I understand the call to “democratize AI”, on the how question, as a call for direct participation, some of these proposals above—especially the proposal on data trusts—may be most efective when organized using repre</w:t>
      </w:r>
      <w:r w:rsidRPr="009D63AC">
        <w:rPr>
          <w:rFonts w:ascii="Cambria Math" w:hAnsi="Cambria Math" w:cs="Cambria Math"/>
          <w:sz w:val="4"/>
          <w:szCs w:val="4"/>
        </w:rPr>
        <w:t>‑</w:t>
      </w:r>
      <w:r w:rsidRPr="009D63AC">
        <w:rPr>
          <w:sz w:val="4"/>
          <w:szCs w:val="4"/>
        </w:rPr>
        <w:t xml:space="preserve"> sentative participation instead. Insofar as there are general trends in the literature surveyed above, the following ideas can plausibly be discerned.</w:t>
      </w:r>
    </w:p>
    <w:p w14:paraId="3852E8F3" w14:textId="77777777" w:rsidR="00F45159" w:rsidRPr="009D63AC" w:rsidRDefault="00F45159" w:rsidP="00F45159">
      <w:pPr>
        <w:rPr>
          <w:sz w:val="4"/>
          <w:szCs w:val="4"/>
        </w:rPr>
      </w:pPr>
      <w:r w:rsidRPr="009D63AC">
        <w:rPr>
          <w:sz w:val="4"/>
          <w:szCs w:val="4"/>
        </w:rPr>
        <w:t>On the organizational form, the how question, all the pro</w:t>
      </w:r>
      <w:r w:rsidRPr="009D63AC">
        <w:rPr>
          <w:rFonts w:ascii="Cambria Math" w:hAnsi="Cambria Math" w:cs="Cambria Math"/>
          <w:sz w:val="4"/>
          <w:szCs w:val="4"/>
        </w:rPr>
        <w:t>‑</w:t>
      </w:r>
      <w:r w:rsidRPr="009D63AC">
        <w:rPr>
          <w:sz w:val="4"/>
          <w:szCs w:val="4"/>
        </w:rPr>
        <w:t xml:space="preserve"> posals surveyed above seem to subscribe to the three claims of democratizing AI. They contend that democratizing AI requires or consists in: (1) novel (legislative) institutions or avenues with (2) practical authority that is rooted in (3) direct individual and broad participation. To be clear, the demand is, efectively, not just to reform existing democratic institutions but to establish new ones. That these new insti</w:t>
      </w:r>
      <w:r w:rsidRPr="009D63AC">
        <w:rPr>
          <w:rFonts w:ascii="Cambria Math" w:hAnsi="Cambria Math" w:cs="Cambria Math"/>
          <w:sz w:val="4"/>
          <w:szCs w:val="4"/>
        </w:rPr>
        <w:t>‑</w:t>
      </w:r>
      <w:r w:rsidRPr="009D63AC">
        <w:rPr>
          <w:sz w:val="4"/>
          <w:szCs w:val="4"/>
        </w:rPr>
        <w:t xml:space="preserve"> tutions have practical authority means that they can make decisions that others will have to abide by. Finally, the pro</w:t>
      </w:r>
      <w:r w:rsidRPr="009D63AC">
        <w:rPr>
          <w:rFonts w:ascii="Cambria Math" w:hAnsi="Cambria Math" w:cs="Cambria Math"/>
          <w:sz w:val="4"/>
          <w:szCs w:val="4"/>
        </w:rPr>
        <w:t>‑</w:t>
      </w:r>
      <w:r w:rsidRPr="009D63AC">
        <w:rPr>
          <w:sz w:val="4"/>
          <w:szCs w:val="4"/>
        </w:rPr>
        <w:t xml:space="preserve"> posals often signal at least a preference for direct participa</w:t>
      </w:r>
      <w:r w:rsidRPr="009D63AC">
        <w:rPr>
          <w:rFonts w:ascii="Cambria Math" w:hAnsi="Cambria Math" w:cs="Cambria Math"/>
          <w:sz w:val="4"/>
          <w:szCs w:val="4"/>
        </w:rPr>
        <w:t>‑</w:t>
      </w:r>
      <w:r w:rsidRPr="009D63AC">
        <w:rPr>
          <w:sz w:val="4"/>
          <w:szCs w:val="4"/>
        </w:rPr>
        <w:t xml:space="preserve"> tion taking, for example, Athenian direct democracy as their guiding inspiration.</w:t>
      </w:r>
    </w:p>
    <w:p w14:paraId="5FBF8825" w14:textId="77777777" w:rsidR="00F45159" w:rsidRPr="009D63AC" w:rsidRDefault="00F45159" w:rsidP="00F45159">
      <w:pPr>
        <w:rPr>
          <w:sz w:val="4"/>
          <w:szCs w:val="4"/>
        </w:rPr>
      </w:pPr>
      <w:r w:rsidRPr="009D63AC">
        <w:rPr>
          <w:sz w:val="4"/>
          <w:szCs w:val="4"/>
        </w:rPr>
        <w:t>On the domain of democratization—the what question— the call to “democratize AI” includes both coarse-grained issues of regulation as well fne-grained issues of concrete decisions. Issues of regulation include standards of perfor</w:t>
      </w:r>
      <w:r w:rsidRPr="009D63AC">
        <w:rPr>
          <w:rFonts w:ascii="Cambria Math" w:hAnsi="Cambria Math" w:cs="Cambria Math"/>
          <w:sz w:val="4"/>
          <w:szCs w:val="4"/>
        </w:rPr>
        <w:t>‑</w:t>
      </w:r>
      <w:r w:rsidRPr="009D63AC">
        <w:rPr>
          <w:sz w:val="4"/>
          <w:szCs w:val="4"/>
        </w:rPr>
        <w:t xml:space="preserve"> mance, such as accuracy standards for facial recognition used by the police. Moreover, issues of regulation include norms of practice. One example for such norms of practice is the US fair credit reporting act, which defnes, roughly, a standard of fairness for credit scores, namely, that fairness consists in not using certain information about protected characteristics.</w:t>
      </w:r>
    </w:p>
    <w:p w14:paraId="51D6D36C" w14:textId="77777777" w:rsidR="00F45159" w:rsidRPr="009D63AC" w:rsidRDefault="00F45159" w:rsidP="00F45159">
      <w:pPr>
        <w:rPr>
          <w:sz w:val="4"/>
          <w:szCs w:val="4"/>
        </w:rPr>
      </w:pPr>
      <w:r w:rsidRPr="009D63AC">
        <w:rPr>
          <w:sz w:val="4"/>
          <w:szCs w:val="4"/>
        </w:rPr>
        <w:t>Importantly, in addition to such coarse-grained issues of regulation, the call to “democratize AI” may refer to fnegrained, concrete decisions about the development and deployment of AI, such as: Should this particular AI that aims to predict criminality from voice data be developed into a prototype? What data should its model be trained on? Should a model to predict recidivism be trained only on data about violent crimes or all crimes? Finally, with whom should a specifc company do business? Should it ofer AI cloud services to military or intelligence agencies?—these questions are examples fne-grained issues of what should be democratized.</w:t>
      </w:r>
    </w:p>
    <w:p w14:paraId="3979CA39" w14:textId="77777777" w:rsidR="00F45159" w:rsidRPr="009D63AC" w:rsidRDefault="00F45159" w:rsidP="00F45159">
      <w:pPr>
        <w:rPr>
          <w:sz w:val="4"/>
          <w:szCs w:val="4"/>
        </w:rPr>
      </w:pPr>
      <w:r w:rsidRPr="009D63AC">
        <w:rPr>
          <w:sz w:val="4"/>
          <w:szCs w:val="4"/>
        </w:rPr>
        <w:t>Of course, not all the above proposals contend that fnegrained issues of AI should be democratized. Most of the proposals do not specify their governance domain clearly. However, the proposals use such fine-grained issues as examples. In general, the proposals above often respond to concrete cases of injustice that arise from fne-grained issues in the design, development and deployment of AI in a broad range of public and private contexts.</w:t>
      </w:r>
    </w:p>
    <w:p w14:paraId="104FCD71" w14:textId="77777777" w:rsidR="00F45159" w:rsidRPr="009D63AC" w:rsidRDefault="00F45159" w:rsidP="00F45159">
      <w:pPr>
        <w:rPr>
          <w:sz w:val="4"/>
          <w:szCs w:val="4"/>
        </w:rPr>
      </w:pPr>
      <w:r w:rsidRPr="009D63AC">
        <w:rPr>
          <w:sz w:val="4"/>
          <w:szCs w:val="4"/>
        </w:rPr>
        <w:t>3 Five reasons against democratizing AI</w:t>
      </w:r>
    </w:p>
    <w:p w14:paraId="60892EA2" w14:textId="77777777" w:rsidR="00F45159" w:rsidRPr="009D63AC" w:rsidRDefault="00F45159" w:rsidP="00F45159">
      <w:pPr>
        <w:rPr>
          <w:sz w:val="16"/>
        </w:rPr>
      </w:pPr>
      <w:r w:rsidRPr="009D63AC">
        <w:rPr>
          <w:sz w:val="4"/>
          <w:szCs w:val="4"/>
        </w:rPr>
        <w:t>Although I argue against democratizing AI, with those who call for this democratization, I largely agree on the problem: AI governance has a democracy gap. The ideal of democ</w:t>
      </w:r>
      <w:r w:rsidRPr="009D63AC">
        <w:rPr>
          <w:rFonts w:ascii="Cambria Math" w:hAnsi="Cambria Math" w:cs="Cambria Math"/>
          <w:sz w:val="4"/>
          <w:szCs w:val="4"/>
        </w:rPr>
        <w:t>‑</w:t>
      </w:r>
      <w:r w:rsidRPr="009D63AC">
        <w:rPr>
          <w:sz w:val="4"/>
          <w:szCs w:val="4"/>
        </w:rPr>
        <w:t xml:space="preserve"> racy—as a system of social governance that gives every</w:t>
      </w:r>
      <w:r w:rsidRPr="009D63AC">
        <w:rPr>
          <w:rFonts w:ascii="Cambria Math" w:hAnsi="Cambria Math" w:cs="Cambria Math"/>
          <w:sz w:val="4"/>
          <w:szCs w:val="4"/>
        </w:rPr>
        <w:t>‑</w:t>
      </w:r>
      <w:r w:rsidRPr="009D63AC">
        <w:rPr>
          <w:sz w:val="4"/>
          <w:szCs w:val="4"/>
        </w:rPr>
        <w:t xml:space="preserve"> one a fair and equal opportunity of infuence—is far from realized today. In fact, this problem may be larger than AI governance. The broader system of scientifc inquiry may have a democracy gap (Kitcher 2011).8 The call to democ</w:t>
      </w:r>
      <w:r w:rsidRPr="009D63AC">
        <w:rPr>
          <w:rFonts w:ascii="Cambria Math" w:hAnsi="Cambria Math" w:cs="Cambria Math"/>
          <w:sz w:val="4"/>
          <w:szCs w:val="4"/>
        </w:rPr>
        <w:t>‑</w:t>
      </w:r>
      <w:r w:rsidRPr="009D63AC">
        <w:rPr>
          <w:sz w:val="4"/>
          <w:szCs w:val="4"/>
        </w:rPr>
        <w:t xml:space="preserve"> ratize AI rides on similar diagnoses and arguments as the call to democratize science. Similarly, in AI research as in scientifc research, the democracy gap is deepened by the increasing privatization of scientifc inquiry (Kitcher 2011, 126; Jurowetzki et al. 2021).9</w:t>
      </w:r>
    </w:p>
    <w:p w14:paraId="09CEDABE" w14:textId="77777777" w:rsidR="00F45159" w:rsidRPr="009D63AC" w:rsidRDefault="00F45159" w:rsidP="00F45159">
      <w:pPr>
        <w:rPr>
          <w:sz w:val="16"/>
        </w:rPr>
      </w:pPr>
      <w:r w:rsidRPr="009D63AC">
        <w:rPr>
          <w:sz w:val="16"/>
        </w:rPr>
        <w:t xml:space="preserve">But although we might agree on the problem, </w:t>
      </w:r>
      <w:r w:rsidRPr="009D63AC">
        <w:rPr>
          <w:rStyle w:val="StyleUnderline"/>
        </w:rPr>
        <w:t>we</w:t>
      </w:r>
      <w:r w:rsidRPr="009D63AC">
        <w:rPr>
          <w:sz w:val="16"/>
        </w:rPr>
        <w:t xml:space="preserve"> </w:t>
      </w:r>
      <w:r w:rsidRPr="009D63AC">
        <w:rPr>
          <w:rStyle w:val="Emphasis"/>
        </w:rPr>
        <w:t>disagree</w:t>
      </w:r>
      <w:r w:rsidRPr="009D63AC">
        <w:rPr>
          <w:sz w:val="16"/>
        </w:rPr>
        <w:t xml:space="preserve"> </w:t>
      </w:r>
      <w:r w:rsidRPr="009D63AC">
        <w:rPr>
          <w:rStyle w:val="StyleUnderline"/>
        </w:rPr>
        <w:t>about the solution</w:t>
      </w:r>
      <w:r w:rsidRPr="009D63AC">
        <w:rPr>
          <w:sz w:val="16"/>
        </w:rPr>
        <w:t xml:space="preserve">. </w:t>
      </w:r>
      <w:r w:rsidRPr="00C31370">
        <w:rPr>
          <w:rStyle w:val="StyleUnderline"/>
          <w:highlight w:val="yellow"/>
        </w:rPr>
        <w:t>More</w:t>
      </w:r>
      <w:r w:rsidRPr="009D63AC">
        <w:rPr>
          <w:rStyle w:val="StyleUnderline"/>
        </w:rPr>
        <w:t xml:space="preserve"> democracy</w:t>
      </w:r>
      <w:r w:rsidRPr="009D63AC">
        <w:rPr>
          <w:sz w:val="16"/>
        </w:rPr>
        <w:t xml:space="preserve"> </w:t>
      </w:r>
      <w:r w:rsidRPr="00C31370">
        <w:rPr>
          <w:rStyle w:val="Emphasis"/>
          <w:highlight w:val="yellow"/>
        </w:rPr>
        <w:t>does not</w:t>
      </w:r>
      <w:r w:rsidRPr="00C31370">
        <w:rPr>
          <w:sz w:val="16"/>
          <w:highlight w:val="yellow"/>
        </w:rPr>
        <w:t xml:space="preserve"> </w:t>
      </w:r>
      <w:r w:rsidRPr="00C31370">
        <w:rPr>
          <w:rStyle w:val="StyleUnderline"/>
          <w:highlight w:val="yellow"/>
        </w:rPr>
        <w:t>mean</w:t>
      </w:r>
      <w:r w:rsidRPr="00C31370">
        <w:rPr>
          <w:sz w:val="16"/>
          <w:highlight w:val="yellow"/>
        </w:rPr>
        <w:t xml:space="preserve"> </w:t>
      </w:r>
      <w:r w:rsidRPr="00C31370">
        <w:rPr>
          <w:rStyle w:val="Emphasis"/>
          <w:highlight w:val="yellow"/>
        </w:rPr>
        <w:t>more</w:t>
      </w:r>
      <w:r w:rsidRPr="00C31370">
        <w:rPr>
          <w:sz w:val="16"/>
          <w:highlight w:val="yellow"/>
        </w:rPr>
        <w:t xml:space="preserve"> </w:t>
      </w:r>
      <w:r w:rsidRPr="00C31370">
        <w:rPr>
          <w:rStyle w:val="StyleUnderline"/>
          <w:highlight w:val="yellow"/>
        </w:rPr>
        <w:t>participation</w:t>
      </w:r>
      <w:r w:rsidRPr="009D63AC">
        <w:rPr>
          <w:sz w:val="16"/>
        </w:rPr>
        <w:t xml:space="preserve">. Some </w:t>
      </w:r>
      <w:r w:rsidRPr="00C31370">
        <w:rPr>
          <w:sz w:val="16"/>
        </w:rPr>
        <w:t xml:space="preserve">of </w:t>
      </w:r>
      <w:r w:rsidRPr="00C31370">
        <w:rPr>
          <w:rStyle w:val="StyleUnderline"/>
        </w:rPr>
        <w:t>those who</w:t>
      </w:r>
      <w:r w:rsidRPr="00C31370">
        <w:rPr>
          <w:sz w:val="16"/>
        </w:rPr>
        <w:t xml:space="preserve"> </w:t>
      </w:r>
      <w:r w:rsidRPr="00C31370">
        <w:rPr>
          <w:rStyle w:val="Emphasis"/>
        </w:rPr>
        <w:t>advocate</w:t>
      </w:r>
      <w:r w:rsidRPr="00C31370">
        <w:rPr>
          <w:sz w:val="16"/>
        </w:rPr>
        <w:t xml:space="preserve"> </w:t>
      </w:r>
      <w:r w:rsidRPr="00C31370">
        <w:rPr>
          <w:rStyle w:val="StyleUnderline"/>
        </w:rPr>
        <w:t>to</w:t>
      </w:r>
      <w:r w:rsidRPr="009D63AC">
        <w:rPr>
          <w:rStyle w:val="StyleUnderline"/>
        </w:rPr>
        <w:t xml:space="preserve"> democratize</w:t>
      </w:r>
      <w:r w:rsidRPr="009D63AC">
        <w:rPr>
          <w:sz w:val="16"/>
        </w:rPr>
        <w:t xml:space="preserve"> science or </w:t>
      </w:r>
      <w:r w:rsidRPr="009D63AC">
        <w:rPr>
          <w:rStyle w:val="Emphasis"/>
        </w:rPr>
        <w:t>technology</w:t>
      </w:r>
      <w:r w:rsidRPr="009D63AC">
        <w:rPr>
          <w:sz w:val="16"/>
        </w:rPr>
        <w:t xml:space="preserve">, </w:t>
      </w:r>
      <w:r w:rsidRPr="009D63AC">
        <w:rPr>
          <w:rStyle w:val="StyleUnderline"/>
        </w:rPr>
        <w:t xml:space="preserve">recognize that </w:t>
      </w:r>
      <w:r w:rsidRPr="00C31370">
        <w:rPr>
          <w:rStyle w:val="StyleUnderline"/>
          <w:highlight w:val="yellow"/>
        </w:rPr>
        <w:t>increasing participation is problematic</w:t>
      </w:r>
      <w:r w:rsidRPr="009D63AC">
        <w:rPr>
          <w:sz w:val="16"/>
        </w:rPr>
        <w:t xml:space="preserve">. Kitcher (2011, 113), who advocates for a democratization of science, </w:t>
      </w:r>
      <w:r w:rsidRPr="009D63AC">
        <w:rPr>
          <w:rStyle w:val="StyleUnderline"/>
        </w:rPr>
        <w:t>is</w:t>
      </w:r>
      <w:r w:rsidRPr="009D63AC">
        <w:rPr>
          <w:sz w:val="16"/>
        </w:rPr>
        <w:t xml:space="preserve"> </w:t>
      </w:r>
      <w:r w:rsidRPr="00C31370">
        <w:rPr>
          <w:rStyle w:val="Emphasis"/>
          <w:highlight w:val="yellow"/>
        </w:rPr>
        <w:t>opposed</w:t>
      </w:r>
      <w:r w:rsidRPr="00C31370">
        <w:rPr>
          <w:sz w:val="16"/>
          <w:highlight w:val="yellow"/>
        </w:rPr>
        <w:t xml:space="preserve"> </w:t>
      </w:r>
      <w:r w:rsidRPr="00C31370">
        <w:rPr>
          <w:rStyle w:val="StyleUnderline"/>
          <w:highlight w:val="yellow"/>
        </w:rPr>
        <w:t>to</w:t>
      </w:r>
      <w:r w:rsidRPr="009D63AC">
        <w:rPr>
          <w:rStyle w:val="StyleUnderline"/>
        </w:rPr>
        <w:t xml:space="preserve"> increasing participation </w:t>
      </w:r>
      <w:r w:rsidRPr="00C31370">
        <w:rPr>
          <w:rStyle w:val="StyleUnderline"/>
          <w:highlight w:val="yellow"/>
        </w:rPr>
        <w:t>because</w:t>
      </w:r>
      <w:r w:rsidRPr="009D63AC">
        <w:rPr>
          <w:rStyle w:val="StyleUnderline"/>
        </w:rPr>
        <w:t xml:space="preserve"> of a</w:t>
      </w:r>
      <w:r w:rsidRPr="009D63AC">
        <w:rPr>
          <w:sz w:val="16"/>
        </w:rPr>
        <w:t xml:space="preserve"> </w:t>
      </w:r>
      <w:r w:rsidRPr="00C31370">
        <w:rPr>
          <w:rStyle w:val="Emphasis"/>
          <w:highlight w:val="yellow"/>
        </w:rPr>
        <w:t>tension</w:t>
      </w:r>
      <w:r w:rsidRPr="00C31370">
        <w:rPr>
          <w:sz w:val="16"/>
          <w:highlight w:val="yellow"/>
        </w:rPr>
        <w:t xml:space="preserve"> </w:t>
      </w:r>
      <w:r w:rsidRPr="00C31370">
        <w:rPr>
          <w:rStyle w:val="StyleUnderline"/>
          <w:highlight w:val="yellow"/>
        </w:rPr>
        <w:t>between participation and expert judgment</w:t>
      </w:r>
      <w:r w:rsidRPr="009D63AC">
        <w:rPr>
          <w:sz w:val="16"/>
        </w:rPr>
        <w:t>. Similarly Sclove (1995, 211), who advocates for a democratization of technology, concedes that “</w:t>
      </w:r>
      <w:r w:rsidRPr="00C31370">
        <w:rPr>
          <w:rStyle w:val="Emphasis"/>
          <w:highlight w:val="yellow"/>
        </w:rPr>
        <w:t>experts</w:t>
      </w:r>
      <w:r w:rsidRPr="009D63AC">
        <w:rPr>
          <w:sz w:val="16"/>
        </w:rPr>
        <w:t xml:space="preserve"> must </w:t>
      </w:r>
      <w:r w:rsidRPr="009D63AC">
        <w:rPr>
          <w:rStyle w:val="StyleUnderline"/>
        </w:rPr>
        <w:t xml:space="preserve">continue to </w:t>
      </w:r>
      <w:r w:rsidRPr="00C31370">
        <w:rPr>
          <w:rStyle w:val="StyleUnderline"/>
          <w:highlight w:val="yellow"/>
        </w:rPr>
        <w:t>play a role</w:t>
      </w:r>
      <w:r w:rsidRPr="009D63AC">
        <w:rPr>
          <w:rStyle w:val="StyleUnderline"/>
        </w:rPr>
        <w:t xml:space="preserve">” even </w:t>
      </w:r>
      <w:r w:rsidRPr="00C31370">
        <w:rPr>
          <w:rStyle w:val="StyleUnderline"/>
          <w:highlight w:val="yellow"/>
        </w:rPr>
        <w:t>though</w:t>
      </w:r>
      <w:r w:rsidRPr="00C31370">
        <w:rPr>
          <w:sz w:val="16"/>
          <w:highlight w:val="yellow"/>
        </w:rPr>
        <w:t xml:space="preserve"> “</w:t>
      </w:r>
      <w:r w:rsidRPr="00C31370">
        <w:rPr>
          <w:rStyle w:val="Emphasis"/>
          <w:highlight w:val="yellow"/>
        </w:rPr>
        <w:t>lay members</w:t>
      </w:r>
      <w:r w:rsidRPr="00C31370">
        <w:rPr>
          <w:sz w:val="16"/>
          <w:highlight w:val="yellow"/>
        </w:rPr>
        <w:t xml:space="preserve"> </w:t>
      </w:r>
      <w:r w:rsidRPr="00C31370">
        <w:rPr>
          <w:rStyle w:val="StyleUnderline"/>
          <w:highlight w:val="yellow"/>
        </w:rPr>
        <w:t>may be</w:t>
      </w:r>
      <w:r w:rsidRPr="00C31370">
        <w:rPr>
          <w:sz w:val="16"/>
          <w:highlight w:val="yellow"/>
        </w:rPr>
        <w:t xml:space="preserve"> </w:t>
      </w:r>
      <w:r w:rsidRPr="00C31370">
        <w:rPr>
          <w:rStyle w:val="Emphasis"/>
          <w:highlight w:val="yellow"/>
        </w:rPr>
        <w:t>marginalized</w:t>
      </w:r>
      <w:r w:rsidRPr="009D63AC">
        <w:rPr>
          <w:sz w:val="16"/>
        </w:rPr>
        <w:t xml:space="preserve"> </w:t>
      </w:r>
      <w:r w:rsidRPr="009D63AC">
        <w:rPr>
          <w:rStyle w:val="StyleUnderline"/>
        </w:rPr>
        <w:t>or</w:t>
      </w:r>
      <w:r w:rsidRPr="009D63AC">
        <w:rPr>
          <w:sz w:val="16"/>
        </w:rPr>
        <w:t xml:space="preserve"> </w:t>
      </w:r>
      <w:r w:rsidRPr="009D63AC">
        <w:rPr>
          <w:rStyle w:val="Emphasis"/>
        </w:rPr>
        <w:t>intimidated</w:t>
      </w:r>
      <w:r w:rsidRPr="009D63AC">
        <w:rPr>
          <w:sz w:val="16"/>
        </w:rPr>
        <w:t xml:space="preserve">” </w:t>
      </w:r>
      <w:r w:rsidRPr="009D63AC">
        <w:rPr>
          <w:rStyle w:val="StyleUnderline"/>
        </w:rPr>
        <w:t>as a result</w:t>
      </w:r>
      <w:r w:rsidRPr="009D63AC">
        <w:rPr>
          <w:sz w:val="16"/>
        </w:rPr>
        <w:t>. This tension between participation and expertise is one to which we, the community of researchers in AI and society, perhaps still need to wake up to.10</w:t>
      </w:r>
    </w:p>
    <w:p w14:paraId="5FAA4EFD" w14:textId="77777777" w:rsidR="00F45159" w:rsidRPr="009D63AC" w:rsidRDefault="00F45159" w:rsidP="00F45159">
      <w:pPr>
        <w:rPr>
          <w:sz w:val="16"/>
        </w:rPr>
      </w:pPr>
      <w:r w:rsidRPr="009D63AC">
        <w:rPr>
          <w:rStyle w:val="StyleUnderline"/>
        </w:rPr>
        <w:t>Making</w:t>
      </w:r>
      <w:r w:rsidRPr="009D63AC">
        <w:rPr>
          <w:sz w:val="16"/>
        </w:rPr>
        <w:t xml:space="preserve"> the </w:t>
      </w:r>
      <w:r w:rsidRPr="009D63AC">
        <w:rPr>
          <w:rStyle w:val="StyleUnderline"/>
        </w:rPr>
        <w:t>governance of AI more democratic is</w:t>
      </w:r>
      <w:r w:rsidRPr="009D63AC">
        <w:rPr>
          <w:sz w:val="16"/>
        </w:rPr>
        <w:t xml:space="preserve"> </w:t>
      </w:r>
      <w:r w:rsidRPr="009D63AC">
        <w:rPr>
          <w:rStyle w:val="Emphasis"/>
        </w:rPr>
        <w:t>hard</w:t>
      </w:r>
      <w:r w:rsidRPr="009D63AC">
        <w:rPr>
          <w:sz w:val="16"/>
        </w:rPr>
        <w:t xml:space="preserve">. </w:t>
      </w:r>
      <w:r w:rsidRPr="009D63AC">
        <w:rPr>
          <w:rStyle w:val="StyleUnderline"/>
        </w:rPr>
        <w:t>It requires</w:t>
      </w:r>
      <w:r w:rsidRPr="009D63AC">
        <w:rPr>
          <w:sz w:val="16"/>
        </w:rPr>
        <w:t xml:space="preserve">, on a theoretical level, </w:t>
      </w:r>
      <w:r w:rsidRPr="00C31370">
        <w:rPr>
          <w:rStyle w:val="StyleUnderline"/>
          <w:highlight w:val="yellow"/>
        </w:rPr>
        <w:t>to harmonize</w:t>
      </w:r>
      <w:r w:rsidRPr="009D63AC">
        <w:rPr>
          <w:sz w:val="16"/>
        </w:rPr>
        <w:t xml:space="preserve"> apparently </w:t>
      </w:r>
      <w:r w:rsidRPr="00C31370">
        <w:rPr>
          <w:rStyle w:val="Emphasis"/>
          <w:highlight w:val="yellow"/>
        </w:rPr>
        <w:t>discordant values</w:t>
      </w:r>
      <w:r w:rsidRPr="009D63AC">
        <w:rPr>
          <w:sz w:val="16"/>
        </w:rPr>
        <w:t xml:space="preserve"> (freedom and equality), </w:t>
      </w:r>
      <w:r w:rsidRPr="00C31370">
        <w:rPr>
          <w:rStyle w:val="StyleUnderline"/>
          <w:highlight w:val="yellow"/>
        </w:rPr>
        <w:t>and</w:t>
      </w:r>
      <w:r w:rsidRPr="009D63AC">
        <w:rPr>
          <w:rStyle w:val="StyleUnderline"/>
        </w:rPr>
        <w:t xml:space="preserve"> on a practical level, </w:t>
      </w:r>
      <w:r w:rsidRPr="00C31370">
        <w:rPr>
          <w:rStyle w:val="StyleUnderline"/>
          <w:highlight w:val="yellow"/>
        </w:rPr>
        <w:t>to balance</w:t>
      </w:r>
      <w:r w:rsidRPr="00C31370">
        <w:rPr>
          <w:sz w:val="16"/>
          <w:highlight w:val="yellow"/>
        </w:rPr>
        <w:t xml:space="preserve"> </w:t>
      </w:r>
      <w:r w:rsidRPr="00C31370">
        <w:rPr>
          <w:rStyle w:val="Emphasis"/>
          <w:highlight w:val="yellow"/>
        </w:rPr>
        <w:t>countervailing design aspirations</w:t>
      </w:r>
      <w:r w:rsidRPr="009D63AC">
        <w:rPr>
          <w:sz w:val="16"/>
        </w:rPr>
        <w:t xml:space="preserve"> (deliberation and participation)—</w:t>
      </w:r>
      <w:r w:rsidRPr="009D63AC">
        <w:rPr>
          <w:rStyle w:val="StyleUnderline"/>
        </w:rPr>
        <w:t xml:space="preserve">all </w:t>
      </w:r>
      <w:r w:rsidRPr="00C31370">
        <w:rPr>
          <w:rStyle w:val="StyleUnderline"/>
          <w:highlight w:val="yellow"/>
        </w:rPr>
        <w:t>while considering</w:t>
      </w:r>
      <w:r w:rsidRPr="00C31370">
        <w:rPr>
          <w:sz w:val="16"/>
          <w:highlight w:val="yellow"/>
        </w:rPr>
        <w:t xml:space="preserve"> </w:t>
      </w:r>
      <w:r w:rsidRPr="00C31370">
        <w:rPr>
          <w:rStyle w:val="Emphasis"/>
          <w:highlight w:val="yellow"/>
        </w:rPr>
        <w:t>complex empirical realities</w:t>
      </w:r>
      <w:r w:rsidRPr="009D63AC">
        <w:rPr>
          <w:sz w:val="16"/>
        </w:rPr>
        <w:t xml:space="preserve">.11 The current </w:t>
      </w:r>
      <w:r w:rsidRPr="009D63AC">
        <w:rPr>
          <w:rStyle w:val="StyleUnderline"/>
        </w:rPr>
        <w:t>proposals</w:t>
      </w:r>
      <w:r w:rsidRPr="009D63AC">
        <w:rPr>
          <w:sz w:val="16"/>
        </w:rPr>
        <w:t xml:space="preserve"> </w:t>
      </w:r>
      <w:r w:rsidRPr="009D63AC">
        <w:rPr>
          <w:rStyle w:val="Emphasis"/>
        </w:rPr>
        <w:t>over-emphasize</w:t>
      </w:r>
      <w:r w:rsidRPr="009D63AC">
        <w:rPr>
          <w:sz w:val="16"/>
        </w:rPr>
        <w:t xml:space="preserve"> </w:t>
      </w:r>
      <w:r w:rsidRPr="009D63AC">
        <w:rPr>
          <w:rStyle w:val="StyleUnderline"/>
        </w:rPr>
        <w:t>the aspirations and benefts of</w:t>
      </w:r>
      <w:r w:rsidRPr="009D63AC">
        <w:rPr>
          <w:sz w:val="16"/>
        </w:rPr>
        <w:t xml:space="preserve"> broad and deep participation. The proposals operate with a picture of democracy in which participation looms large. Participation, that is, that involves “everyone”, that includes participants directly, as opposed to via representatives, and that endows participants with decision-making powers.</w:t>
      </w:r>
    </w:p>
    <w:p w14:paraId="23A520F2" w14:textId="77777777" w:rsidR="00F45159" w:rsidRDefault="00F45159" w:rsidP="00F45159">
      <w:pPr>
        <w:rPr>
          <w:sz w:val="16"/>
        </w:rPr>
      </w:pPr>
      <w:r w:rsidRPr="009D63AC">
        <w:rPr>
          <w:sz w:val="16"/>
        </w:rPr>
        <w:t xml:space="preserve">This picture of </w:t>
      </w:r>
      <w:r w:rsidRPr="009D63AC">
        <w:rPr>
          <w:rStyle w:val="StyleUnderline"/>
        </w:rPr>
        <w:t>democracy</w:t>
      </w:r>
      <w:r w:rsidRPr="009D63AC">
        <w:rPr>
          <w:sz w:val="16"/>
        </w:rPr>
        <w:t xml:space="preserve"> as participation—as “rule by the people”—</w:t>
      </w:r>
      <w:r w:rsidRPr="009D63AC">
        <w:rPr>
          <w:rStyle w:val="StyleUnderline"/>
        </w:rPr>
        <w:t>leads to</w:t>
      </w:r>
      <w:r w:rsidRPr="009D63AC">
        <w:rPr>
          <w:sz w:val="16"/>
        </w:rPr>
        <w:t xml:space="preserve"> </w:t>
      </w:r>
      <w:r w:rsidRPr="009D63AC">
        <w:rPr>
          <w:rStyle w:val="Emphasis"/>
        </w:rPr>
        <w:t>problems</w:t>
      </w:r>
      <w:r w:rsidRPr="009D63AC">
        <w:rPr>
          <w:sz w:val="16"/>
        </w:rPr>
        <w:t xml:space="preserve">. I describe five objections against the call to “democratize AI”, which operates with this picture. The frst two objections aim at the claim that to democratize AI, novel institutions ought to be established. The next two objections target the claim that democratizing AI should involve direct and broad participation. Finally, I raise a general and principled objection: </w:t>
      </w:r>
      <w:r w:rsidRPr="00C31370">
        <w:rPr>
          <w:rStyle w:val="StyleUnderline"/>
          <w:highlight w:val="yellow"/>
        </w:rPr>
        <w:t>Democracy</w:t>
      </w:r>
      <w:r w:rsidRPr="009D63AC">
        <w:rPr>
          <w:sz w:val="16"/>
        </w:rPr>
        <w:t xml:space="preserve">—understood </w:t>
      </w:r>
      <w:r w:rsidRPr="009D63AC">
        <w:rPr>
          <w:rStyle w:val="StyleUnderline"/>
        </w:rPr>
        <w:t>with this emphasis</w:t>
      </w:r>
      <w:r w:rsidRPr="009D63AC">
        <w:rPr>
          <w:sz w:val="16"/>
        </w:rPr>
        <w:t xml:space="preserve"> </w:t>
      </w:r>
      <w:r w:rsidRPr="009D63AC">
        <w:rPr>
          <w:rStyle w:val="Emphasis"/>
        </w:rPr>
        <w:t>on participation</w:t>
      </w:r>
      <w:r w:rsidRPr="009D63AC">
        <w:rPr>
          <w:sz w:val="16"/>
        </w:rPr>
        <w:t>—</w:t>
      </w:r>
      <w:r w:rsidRPr="009D63AC">
        <w:rPr>
          <w:rStyle w:val="StyleUnderline"/>
        </w:rPr>
        <w:t>is just</w:t>
      </w:r>
      <w:r w:rsidRPr="009D63AC">
        <w:rPr>
          <w:sz w:val="16"/>
        </w:rPr>
        <w:t xml:space="preserve"> </w:t>
      </w:r>
      <w:r w:rsidRPr="00C31370">
        <w:rPr>
          <w:rStyle w:val="Emphasis"/>
          <w:highlight w:val="yellow"/>
        </w:rPr>
        <w:t>not the right</w:t>
      </w:r>
      <w:r w:rsidRPr="009D63AC">
        <w:rPr>
          <w:sz w:val="16"/>
        </w:rPr>
        <w:t xml:space="preserve"> kind of </w:t>
      </w:r>
      <w:r w:rsidRPr="00C31370">
        <w:rPr>
          <w:rStyle w:val="Emphasis"/>
          <w:highlight w:val="yellow"/>
        </w:rPr>
        <w:t>answer</w:t>
      </w:r>
      <w:r w:rsidRPr="00C31370">
        <w:rPr>
          <w:sz w:val="16"/>
          <w:highlight w:val="yellow"/>
        </w:rPr>
        <w:t xml:space="preserve"> </w:t>
      </w:r>
      <w:r w:rsidRPr="00C31370">
        <w:rPr>
          <w:rStyle w:val="StyleUnderline"/>
          <w:highlight w:val="yellow"/>
        </w:rPr>
        <w:t>to</w:t>
      </w:r>
      <w:r w:rsidRPr="009D63AC">
        <w:rPr>
          <w:rStyle w:val="StyleUnderline"/>
        </w:rPr>
        <w:t xml:space="preserve"> the</w:t>
      </w:r>
      <w:r w:rsidRPr="009D63AC">
        <w:rPr>
          <w:sz w:val="16"/>
        </w:rPr>
        <w:t xml:space="preserve"> kind of </w:t>
      </w:r>
      <w:r w:rsidRPr="009D63AC">
        <w:rPr>
          <w:rStyle w:val="StyleUnderline"/>
        </w:rPr>
        <w:t xml:space="preserve">problems that animate the call to </w:t>
      </w:r>
      <w:r w:rsidRPr="00C31370">
        <w:rPr>
          <w:rStyle w:val="StyleUnderline"/>
          <w:highlight w:val="yellow"/>
        </w:rPr>
        <w:t>democratize AI</w:t>
      </w:r>
      <w:r w:rsidRPr="009D63AC">
        <w:rPr>
          <w:sz w:val="16"/>
        </w:rPr>
        <w:t>.</w:t>
      </w:r>
    </w:p>
    <w:p w14:paraId="10EDA002" w14:textId="77777777" w:rsidR="00F45159" w:rsidRDefault="00F45159" w:rsidP="00F45159"/>
    <w:p w14:paraId="34ECB0CD" w14:textId="77777777" w:rsidR="00F45159" w:rsidRPr="00F45159" w:rsidRDefault="00F45159" w:rsidP="00F45159"/>
    <w:p w14:paraId="78847079" w14:textId="55CE394A" w:rsidR="00F45159" w:rsidRDefault="00F45159" w:rsidP="00F45159">
      <w:pPr>
        <w:pStyle w:val="Heading1"/>
      </w:pPr>
      <w:r>
        <w:t>2NC</w:t>
      </w:r>
    </w:p>
    <w:p w14:paraId="0BDBCB45" w14:textId="77777777" w:rsidR="00F45159" w:rsidRDefault="00F45159" w:rsidP="00F45159">
      <w:pPr>
        <w:pStyle w:val="Heading2"/>
      </w:pPr>
      <w:r>
        <w:t>T-Strengthen</w:t>
      </w:r>
    </w:p>
    <w:p w14:paraId="0A11CC8B" w14:textId="77777777" w:rsidR="00F45159" w:rsidRDefault="00F45159" w:rsidP="00F45159">
      <w:pPr>
        <w:pStyle w:val="Heading3"/>
      </w:pPr>
      <w:r>
        <w:t xml:space="preserve">OV---2NC </w:t>
      </w:r>
    </w:p>
    <w:p w14:paraId="67E0A5FE" w14:textId="77777777" w:rsidR="00F45159" w:rsidRDefault="00F45159" w:rsidP="00F45159">
      <w:pPr>
        <w:pStyle w:val="Analytic"/>
      </w:pPr>
    </w:p>
    <w:p w14:paraId="304CF5A3" w14:textId="77777777" w:rsidR="00F45159" w:rsidRDefault="00F45159" w:rsidP="00F45159">
      <w:pPr>
        <w:pStyle w:val="Heading4"/>
      </w:pPr>
      <w:r>
        <w:t xml:space="preserve">: ‘strengthening’ collective bargaining rights requires </w:t>
      </w:r>
      <w:r>
        <w:rPr>
          <w:u w:val="single"/>
        </w:rPr>
        <w:t>increasing the percentage of workers</w:t>
      </w:r>
      <w:r>
        <w:t xml:space="preserve"> represented in collective bargaining </w:t>
      </w:r>
    </w:p>
    <w:p w14:paraId="13784B6E" w14:textId="77777777" w:rsidR="00F45159" w:rsidRDefault="00F45159" w:rsidP="00F45159">
      <w:r>
        <w:t xml:space="preserve">Aline </w:t>
      </w:r>
      <w:r w:rsidRPr="00CF119A">
        <w:rPr>
          <w:rStyle w:val="Style13ptBold"/>
        </w:rPr>
        <w:t>Hoffmann 20</w:t>
      </w:r>
      <w:r>
        <w:t xml:space="preserve">, Head of the research unit on the Europeanisation of Industrial Relations and coordinator of the European Workers’ Participation Competence Centre at the European Trade Union Institute, </w:t>
      </w:r>
      <w:r w:rsidRPr="00CF119A">
        <w:rPr>
          <w:b/>
          <w:bCs/>
        </w:rPr>
        <w:t>et al.</w:t>
      </w:r>
      <w:r>
        <w:t>, 2020, “Democracy at work in a pandemic,” in Benchmarking Working Europe 2020: Covid-19 and the world of work: the impact of a pandemic, https://benchmarking2020.eu/images/pdf/11-ETU-BM2020-FULL.pdf</w:t>
      </w:r>
    </w:p>
    <w:p w14:paraId="08F26CF1" w14:textId="77777777" w:rsidR="00F45159" w:rsidRPr="00943B76" w:rsidRDefault="00F45159" w:rsidP="00F45159">
      <w:pPr>
        <w:rPr>
          <w:sz w:val="16"/>
        </w:rPr>
      </w:pPr>
      <w:r w:rsidRPr="00943B76">
        <w:rPr>
          <w:sz w:val="16"/>
        </w:rPr>
        <w:t xml:space="preserve">The 2019 update of </w:t>
      </w:r>
      <w:r w:rsidRPr="00CF119A">
        <w:rPr>
          <w:rStyle w:val="StyleUnderline"/>
        </w:rPr>
        <w:t xml:space="preserve">the European </w:t>
      </w:r>
      <w:r w:rsidRPr="009E6EF0">
        <w:rPr>
          <w:rStyle w:val="StyleUnderline"/>
          <w:highlight w:val="yellow"/>
        </w:rPr>
        <w:t>Participation Index</w:t>
      </w:r>
      <w:r w:rsidRPr="00943B76">
        <w:rPr>
          <w:sz w:val="16"/>
        </w:rPr>
        <w:t xml:space="preserve"> (EPI), </w:t>
      </w:r>
      <w:r w:rsidRPr="009E6EF0">
        <w:rPr>
          <w:rStyle w:val="StyleUnderline"/>
          <w:highlight w:val="yellow"/>
        </w:rPr>
        <w:t xml:space="preserve">a </w:t>
      </w:r>
      <w:r w:rsidRPr="009E6EF0">
        <w:rPr>
          <w:rStyle w:val="Emphasis"/>
          <w:highlight w:val="yellow"/>
        </w:rPr>
        <w:t>measure of</w:t>
      </w:r>
      <w:r w:rsidRPr="00CF119A">
        <w:rPr>
          <w:rStyle w:val="Emphasis"/>
        </w:rPr>
        <w:t xml:space="preserve"> the </w:t>
      </w:r>
      <w:r w:rsidRPr="009E6EF0">
        <w:rPr>
          <w:rStyle w:val="Emphasis"/>
          <w:highlight w:val="yellow"/>
        </w:rPr>
        <w:t>strength</w:t>
      </w:r>
      <w:r w:rsidRPr="009E6EF0">
        <w:rPr>
          <w:rStyle w:val="StyleUnderline"/>
          <w:highlight w:val="yellow"/>
        </w:rPr>
        <w:t xml:space="preserve"> of workers’ voice</w:t>
      </w:r>
      <w:r w:rsidRPr="00CF119A">
        <w:rPr>
          <w:rStyle w:val="StyleUnderline"/>
        </w:rPr>
        <w:t xml:space="preserve"> in companies</w:t>
      </w:r>
      <w:r w:rsidRPr="00943B76">
        <w:rPr>
          <w:sz w:val="16"/>
        </w:rPr>
        <w:t>, shows that the overall trend continues to be downward. The ability of workers to voice their opinions and interests collectively vis-àvis management is a critical element needed for the functioning of democracy at work. A key pillar of the European social model is thus being weakened at a time when it is most needed.</w:t>
      </w:r>
    </w:p>
    <w:p w14:paraId="574A12F2" w14:textId="77777777" w:rsidR="00F45159" w:rsidRPr="00943B76" w:rsidRDefault="00F45159" w:rsidP="00F45159">
      <w:pPr>
        <w:rPr>
          <w:sz w:val="16"/>
        </w:rPr>
      </w:pPr>
      <w:r w:rsidRPr="00943B76">
        <w:rPr>
          <w:sz w:val="16"/>
        </w:rPr>
        <w:t xml:space="preserve">The EPI </w:t>
      </w:r>
      <w:r w:rsidRPr="009E6EF0">
        <w:rPr>
          <w:rStyle w:val="StyleUnderline"/>
          <w:highlight w:val="yellow"/>
        </w:rPr>
        <w:t>is a multi-dimensional measure</w:t>
      </w:r>
      <w:r w:rsidRPr="00CF119A">
        <w:rPr>
          <w:rStyle w:val="StyleUnderline"/>
        </w:rPr>
        <w:t xml:space="preserve"> of collective worker representation</w:t>
      </w:r>
      <w:r w:rsidRPr="00943B76">
        <w:rPr>
          <w:sz w:val="16"/>
        </w:rPr>
        <w:t xml:space="preserve"> at a number of levels: at the workplace, through trade union membership and collective bargaining, and in company boards. </w:t>
      </w:r>
      <w:r w:rsidRPr="00CF119A">
        <w:rPr>
          <w:rStyle w:val="StyleUnderline"/>
        </w:rPr>
        <w:t xml:space="preserve">It is </w:t>
      </w:r>
      <w:r w:rsidRPr="009E6EF0">
        <w:rPr>
          <w:rStyle w:val="StyleUnderline"/>
          <w:highlight w:val="yellow"/>
        </w:rPr>
        <w:t xml:space="preserve">designed to </w:t>
      </w:r>
      <w:r w:rsidRPr="009E6EF0">
        <w:rPr>
          <w:rStyle w:val="Emphasis"/>
          <w:highlight w:val="yellow"/>
        </w:rPr>
        <w:t>measure</w:t>
      </w:r>
      <w:r w:rsidRPr="00637638">
        <w:rPr>
          <w:rStyle w:val="StyleUnderline"/>
        </w:rPr>
        <w:t xml:space="preserve"> the </w:t>
      </w:r>
      <w:r w:rsidRPr="00637638">
        <w:rPr>
          <w:rStyle w:val="Emphasis"/>
          <w:highlight w:val="yellow"/>
        </w:rPr>
        <w:t>strength</w:t>
      </w:r>
      <w:r w:rsidRPr="009E6EF0">
        <w:rPr>
          <w:rStyle w:val="StyleUnderline"/>
          <w:highlight w:val="yellow"/>
        </w:rPr>
        <w:t xml:space="preserve"> of workers’ voice</w:t>
      </w:r>
      <w:r w:rsidRPr="00CF119A">
        <w:rPr>
          <w:rStyle w:val="StyleUnderline"/>
        </w:rPr>
        <w:t xml:space="preserve"> through</w:t>
      </w:r>
      <w:r w:rsidRPr="00943B76">
        <w:rPr>
          <w:sz w:val="16"/>
        </w:rPr>
        <w:t xml:space="preserve"> these </w:t>
      </w:r>
      <w:r w:rsidRPr="00CF119A">
        <w:rPr>
          <w:rStyle w:val="StyleUnderline"/>
        </w:rPr>
        <w:t>various channels</w:t>
      </w:r>
      <w:r w:rsidRPr="00943B76">
        <w:rPr>
          <w:sz w:val="16"/>
        </w:rPr>
        <w:t xml:space="preserve"> in different European countries:</w:t>
      </w:r>
    </w:p>
    <w:p w14:paraId="4FC5ACFF" w14:textId="77777777" w:rsidR="00F45159" w:rsidRPr="00943B76" w:rsidRDefault="00F45159" w:rsidP="00F45159">
      <w:pPr>
        <w:rPr>
          <w:sz w:val="16"/>
        </w:rPr>
      </w:pPr>
      <w:r w:rsidRPr="00943B76">
        <w:rPr>
          <w:sz w:val="16"/>
        </w:rPr>
        <w:t>– The workplace representation component measures the percentage of workers who have a representative at the establishment level.</w:t>
      </w:r>
    </w:p>
    <w:p w14:paraId="6D8A9FBB" w14:textId="77777777" w:rsidR="00F45159" w:rsidRPr="00943B76" w:rsidRDefault="00F45159" w:rsidP="00F45159">
      <w:pPr>
        <w:rPr>
          <w:sz w:val="16"/>
        </w:rPr>
      </w:pPr>
      <w:r w:rsidRPr="00943B76">
        <w:rPr>
          <w:sz w:val="16"/>
        </w:rPr>
        <w:t xml:space="preserve">– </w:t>
      </w:r>
      <w:r w:rsidRPr="00CF119A">
        <w:rPr>
          <w:rStyle w:val="StyleUnderline"/>
        </w:rPr>
        <w:t xml:space="preserve">The </w:t>
      </w:r>
      <w:r w:rsidRPr="009E6EF0">
        <w:rPr>
          <w:rStyle w:val="Emphasis"/>
          <w:highlight w:val="yellow"/>
        </w:rPr>
        <w:t>collective bargaining</w:t>
      </w:r>
      <w:r w:rsidRPr="00CF119A">
        <w:rPr>
          <w:rStyle w:val="StyleUnderline"/>
        </w:rPr>
        <w:t xml:space="preserve"> component </w:t>
      </w:r>
      <w:r w:rsidRPr="009E6EF0">
        <w:rPr>
          <w:rStyle w:val="StyleUnderline"/>
          <w:highlight w:val="yellow"/>
        </w:rPr>
        <w:t>measures</w:t>
      </w:r>
      <w:r w:rsidRPr="00CF119A">
        <w:rPr>
          <w:rStyle w:val="StyleUnderline"/>
        </w:rPr>
        <w:t xml:space="preserve"> the </w:t>
      </w:r>
      <w:r w:rsidRPr="009E6EF0">
        <w:rPr>
          <w:rStyle w:val="Emphasis"/>
          <w:highlight w:val="yellow"/>
        </w:rPr>
        <w:t>percentage of workers</w:t>
      </w:r>
      <w:r w:rsidRPr="00CF119A">
        <w:rPr>
          <w:rStyle w:val="Emphasis"/>
        </w:rPr>
        <w:t xml:space="preserve"> who are members of trade unions</w:t>
      </w:r>
      <w:r w:rsidRPr="00CF119A">
        <w:rPr>
          <w:rStyle w:val="StyleUnderline"/>
        </w:rPr>
        <w:t xml:space="preserve"> and who are </w:t>
      </w:r>
      <w:r w:rsidRPr="009E6EF0">
        <w:rPr>
          <w:rStyle w:val="Emphasis"/>
          <w:highlight w:val="yellow"/>
        </w:rPr>
        <w:t>represented</w:t>
      </w:r>
      <w:r w:rsidRPr="009E6EF0">
        <w:rPr>
          <w:rStyle w:val="StyleUnderline"/>
          <w:highlight w:val="yellow"/>
        </w:rPr>
        <w:t xml:space="preserve"> by</w:t>
      </w:r>
      <w:r w:rsidRPr="00CF119A">
        <w:rPr>
          <w:rStyle w:val="StyleUnderline"/>
        </w:rPr>
        <w:t xml:space="preserve"> trade </w:t>
      </w:r>
      <w:r w:rsidRPr="009E6EF0">
        <w:rPr>
          <w:rStyle w:val="StyleUnderline"/>
          <w:highlight w:val="yellow"/>
        </w:rPr>
        <w:t>unions in collective bargaining</w:t>
      </w:r>
      <w:r w:rsidRPr="00943B76">
        <w:rPr>
          <w:sz w:val="16"/>
        </w:rPr>
        <w:t>.</w:t>
      </w:r>
    </w:p>
    <w:p w14:paraId="7A1EB4C1" w14:textId="77777777" w:rsidR="00F45159" w:rsidRDefault="00F45159" w:rsidP="00F45159"/>
    <w:p w14:paraId="070938A4" w14:textId="77777777" w:rsidR="00F45159" w:rsidRDefault="00F45159" w:rsidP="00F45159">
      <w:pPr>
        <w:pStyle w:val="Heading3"/>
      </w:pPr>
      <w:r>
        <w:t>2AC 1---We Meet</w:t>
      </w:r>
    </w:p>
    <w:p w14:paraId="07CEAE0B" w14:textId="77777777" w:rsidR="00F45159" w:rsidRDefault="00F45159" w:rsidP="00F45159">
      <w:pPr>
        <w:pStyle w:val="Analytic"/>
      </w:pPr>
    </w:p>
    <w:p w14:paraId="1EF793E5" w14:textId="77777777" w:rsidR="00F45159" w:rsidRPr="000121D8" w:rsidRDefault="00F45159" w:rsidP="00F45159">
      <w:pPr>
        <w:pStyle w:val="Heading4"/>
      </w:pPr>
      <w:r>
        <w:t xml:space="preserve">2)  Subject matter that doesn’t </w:t>
      </w:r>
      <w:r>
        <w:rPr>
          <w:u w:val="single"/>
        </w:rPr>
        <w:t>substantially relate</w:t>
      </w:r>
      <w:r>
        <w:t xml:space="preserve"> to wages, hours or conditions of employment is </w:t>
      </w:r>
      <w:r>
        <w:rPr>
          <w:u w:val="single"/>
        </w:rPr>
        <w:t>by definition</w:t>
      </w:r>
      <w:r>
        <w:t xml:space="preserve"> outside the scope of collective bargaining </w:t>
      </w:r>
    </w:p>
    <w:p w14:paraId="1AF17F00" w14:textId="77777777" w:rsidR="00F45159" w:rsidRPr="004E6E14" w:rsidRDefault="00F45159" w:rsidP="00F45159">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3DA1EF6D" w14:textId="77777777" w:rsidR="00F45159" w:rsidRPr="00851B2E" w:rsidRDefault="00F45159" w:rsidP="00F45159">
      <w:pPr>
        <w:rPr>
          <w:sz w:val="16"/>
        </w:rPr>
      </w:pPr>
      <w:r w:rsidRPr="00851B2E">
        <w:rPr>
          <w:sz w:val="16"/>
        </w:rPr>
        <w:t xml:space="preserve">For the Patrolmen 's Benevolent court, the coverage of the issue by a local or state law was not dispositive; instead, the court enumerated </w:t>
      </w:r>
      <w:r w:rsidRPr="00663560">
        <w:rPr>
          <w:rStyle w:val="StyleUnderline"/>
        </w:rPr>
        <w:t>a number of</w:t>
      </w:r>
      <w:r w:rsidRPr="00851B2E">
        <w:rPr>
          <w:sz w:val="16"/>
        </w:rPr>
        <w:t xml:space="preserve"> instances when </w:t>
      </w:r>
      <w:r w:rsidRPr="000121D8">
        <w:rPr>
          <w:rStyle w:val="StyleUnderline"/>
          <w:highlight w:val="yellow"/>
        </w:rPr>
        <w:t>courts found</w:t>
      </w:r>
      <w:r w:rsidRPr="00851B2E">
        <w:rPr>
          <w:sz w:val="16"/>
        </w:rPr>
        <w:t xml:space="preserve"> that the </w:t>
      </w:r>
      <w:r w:rsidRPr="00663560">
        <w:rPr>
          <w:rStyle w:val="StyleUnderline"/>
        </w:rPr>
        <w:t xml:space="preserve">power of local government over </w:t>
      </w:r>
      <w:r w:rsidRPr="000121D8">
        <w:rPr>
          <w:rStyle w:val="StyleUnderline"/>
          <w:highlight w:val="yellow"/>
        </w:rPr>
        <w:t>certain</w:t>
      </w:r>
      <w:r w:rsidRPr="00663560">
        <w:rPr>
          <w:rStyle w:val="StyleUnderline"/>
        </w:rPr>
        <w:t xml:space="preserve"> subject </w:t>
      </w:r>
      <w:r w:rsidRPr="000121D8">
        <w:rPr>
          <w:rStyle w:val="StyleUnderline"/>
          <w:highlight w:val="yellow"/>
        </w:rPr>
        <w:t xml:space="preserve">matters </w:t>
      </w:r>
      <w:r w:rsidRPr="000121D8">
        <w:rPr>
          <w:rStyle w:val="Emphasis"/>
          <w:highlight w:val="yellow"/>
        </w:rPr>
        <w:t>could not be subject to collective bargaining</w:t>
      </w:r>
      <w:r w:rsidRPr="00663560">
        <w:rPr>
          <w:rStyle w:val="StyleUnderline"/>
        </w:rPr>
        <w:t xml:space="preserve"> even in the absence of laws on the specific subject matter</w:t>
      </w:r>
      <w:r w:rsidRPr="00851B2E">
        <w:rPr>
          <w:sz w:val="16"/>
        </w:rPr>
        <w:t>.370 The existence of legislation pertaining to police discipline served to rebut any presumption of bargaining rights.371 In doing so, the court traced back to 1888 the public policy in favor of relegating power over the police to the sole authority of local officials. 372 The court plainly and explicitly stated that "public interest in preserving official authority over the police remains powerful." 373</w:t>
      </w:r>
    </w:p>
    <w:p w14:paraId="086B0CEE" w14:textId="77777777" w:rsidR="00F45159" w:rsidRPr="00851B2E" w:rsidRDefault="00F45159" w:rsidP="00F45159">
      <w:pPr>
        <w:rPr>
          <w:sz w:val="16"/>
        </w:rPr>
      </w:pPr>
      <w:r w:rsidRPr="000121D8">
        <w:rPr>
          <w:rStyle w:val="StyleUnderline"/>
          <w:highlight w:val="yellow"/>
        </w:rPr>
        <w:t>This</w:t>
      </w:r>
      <w:r w:rsidRPr="00663560">
        <w:rPr>
          <w:rStyle w:val="StyleUnderline"/>
        </w:rPr>
        <w:t xml:space="preserve"> provides </w:t>
      </w:r>
      <w:r w:rsidRPr="000121D8">
        <w:rPr>
          <w:rStyle w:val="StyleUnderline"/>
          <w:highlight w:val="yellow"/>
        </w:rPr>
        <w:t>support</w:t>
      </w:r>
      <w:r w:rsidRPr="00663560">
        <w:rPr>
          <w:rStyle w:val="StyleUnderline"/>
        </w:rPr>
        <w:t xml:space="preserve"> for </w:t>
      </w:r>
      <w:r w:rsidRPr="000121D8">
        <w:rPr>
          <w:rStyle w:val="Emphasis"/>
          <w:highlight w:val="yellow"/>
        </w:rPr>
        <w:t>expanding</w:t>
      </w:r>
      <w:r w:rsidRPr="00663560">
        <w:rPr>
          <w:rStyle w:val="Emphasis"/>
        </w:rPr>
        <w:t xml:space="preserve"> the </w:t>
      </w:r>
      <w:r w:rsidRPr="000121D8">
        <w:rPr>
          <w:rStyle w:val="Emphasis"/>
          <w:highlight w:val="yellow"/>
        </w:rPr>
        <w:t>scope of</w:t>
      </w:r>
      <w:r w:rsidRPr="00851B2E">
        <w:rPr>
          <w:sz w:val="16"/>
        </w:rPr>
        <w:t xml:space="preserve"> potential </w:t>
      </w:r>
      <w:r w:rsidRPr="000121D8">
        <w:rPr>
          <w:rStyle w:val="Emphasis"/>
          <w:highlight w:val="yellow"/>
        </w:rPr>
        <w:t>subjects excluded from bargaining</w:t>
      </w:r>
      <w:r w:rsidRPr="00851B2E">
        <w:rPr>
          <w:sz w:val="16"/>
        </w:rPr>
        <w:t xml:space="preserve"> beyond only issues of discipline. When the court looked beyond disciplinary issues, the power of collective bargaining agreements seemed less persuasive. This is integral to ensure that the oversight and management of police departments does not become subsumed by the interests of powerful collective bargaining units.</w:t>
      </w:r>
    </w:p>
    <w:p w14:paraId="0DDBC242" w14:textId="77777777" w:rsidR="00F45159" w:rsidRDefault="00F45159" w:rsidP="00F45159">
      <w:pPr>
        <w:rPr>
          <w:sz w:val="16"/>
        </w:rPr>
      </w:pPr>
      <w:r w:rsidRPr="00851B2E">
        <w:rPr>
          <w:sz w:val="16"/>
        </w:rPr>
        <w:t xml:space="preserve">There are </w:t>
      </w:r>
      <w:r w:rsidRPr="00663560">
        <w:rPr>
          <w:rStyle w:val="StyleUnderline"/>
        </w:rPr>
        <w:t>other</w:t>
      </w:r>
      <w:r w:rsidRPr="00851B2E">
        <w:rPr>
          <w:sz w:val="16"/>
        </w:rPr>
        <w:t xml:space="preserve"> police </w:t>
      </w:r>
      <w:r w:rsidRPr="00663560">
        <w:rPr>
          <w:rStyle w:val="StyleUnderline"/>
        </w:rPr>
        <w:t>practices and policies</w:t>
      </w:r>
      <w:r w:rsidRPr="00851B2E">
        <w:rPr>
          <w:sz w:val="16"/>
        </w:rPr>
        <w:t xml:space="preserve"> that </w:t>
      </w:r>
      <w:r w:rsidRPr="00663560">
        <w:rPr>
          <w:rStyle w:val="StyleUnderline"/>
        </w:rPr>
        <w:t xml:space="preserve">should not be subject to collective bargain </w:t>
      </w:r>
      <w:r w:rsidRPr="000121D8">
        <w:rPr>
          <w:rStyle w:val="StyleUnderline"/>
          <w:highlight w:val="yellow"/>
        </w:rPr>
        <w:t xml:space="preserve">because they are </w:t>
      </w:r>
      <w:r w:rsidRPr="000121D8">
        <w:rPr>
          <w:rStyle w:val="Emphasis"/>
          <w:highlight w:val="yellow"/>
        </w:rPr>
        <w:t>outside the scope of</w:t>
      </w:r>
      <w:r w:rsidRPr="00851B2E">
        <w:rPr>
          <w:sz w:val="16"/>
        </w:rPr>
        <w:t xml:space="preserve"> terms </w:t>
      </w:r>
      <w:r w:rsidRPr="000121D8">
        <w:rPr>
          <w:rStyle w:val="Emphasis"/>
          <w:highlight w:val="yellow"/>
        </w:rPr>
        <w:t>negotiable terms</w:t>
      </w:r>
      <w:r w:rsidRPr="007F3A60">
        <w:rPr>
          <w:rStyle w:val="StyleUnderline"/>
        </w:rPr>
        <w:t>. Use-of-</w:t>
      </w:r>
      <w:r w:rsidRPr="008A2818">
        <w:rPr>
          <w:rStyle w:val="StyleUnderline"/>
        </w:rPr>
        <w:t xml:space="preserve">force </w:t>
      </w:r>
      <w:r w:rsidRPr="000121D8">
        <w:rPr>
          <w:rStyle w:val="StyleUnderline"/>
          <w:highlight w:val="yellow"/>
        </w:rPr>
        <w:t>policies</w:t>
      </w:r>
      <w:r w:rsidRPr="007F3A60">
        <w:rPr>
          <w:rStyle w:val="StyleUnderline"/>
        </w:rPr>
        <w:t xml:space="preserve"> have been </w:t>
      </w:r>
      <w:r w:rsidRPr="000121D8">
        <w:rPr>
          <w:rStyle w:val="StyleUnderline"/>
          <w:highlight w:val="yellow"/>
        </w:rPr>
        <w:t xml:space="preserve">found to </w:t>
      </w:r>
      <w:r w:rsidRPr="000121D8">
        <w:rPr>
          <w:rStyle w:val="Emphasis"/>
          <w:highlight w:val="yellow"/>
        </w:rPr>
        <w:t>not</w:t>
      </w:r>
      <w:r w:rsidRPr="00EF172B">
        <w:rPr>
          <w:rStyle w:val="StyleUnderline"/>
        </w:rPr>
        <w:t xml:space="preserve"> primarily, directly, or </w:t>
      </w:r>
      <w:r w:rsidRPr="000121D8">
        <w:rPr>
          <w:rStyle w:val="StyleUnderline"/>
          <w:highlight w:val="yellow"/>
        </w:rPr>
        <w:t>substantially</w:t>
      </w:r>
      <w:r w:rsidRPr="000121D8">
        <w:rPr>
          <w:sz w:val="16"/>
          <w:highlight w:val="yellow"/>
        </w:rPr>
        <w:t xml:space="preserve"> </w:t>
      </w:r>
      <w:r w:rsidRPr="000121D8">
        <w:rPr>
          <w:rStyle w:val="Emphasis"/>
          <w:highlight w:val="yellow"/>
        </w:rPr>
        <w:t>relate</w:t>
      </w:r>
      <w:r w:rsidRPr="000121D8">
        <w:rPr>
          <w:rStyle w:val="StyleUnderline"/>
          <w:highlight w:val="yellow"/>
        </w:rPr>
        <w:t xml:space="preserve"> to </w:t>
      </w:r>
      <w:r w:rsidRPr="000121D8">
        <w:rPr>
          <w:rStyle w:val="Emphasis"/>
          <w:highlight w:val="yellow"/>
        </w:rPr>
        <w:t>wages, hours or</w:t>
      </w:r>
      <w:r w:rsidRPr="007F3A60">
        <w:rPr>
          <w:rStyle w:val="Emphasis"/>
        </w:rPr>
        <w:t xml:space="preserve"> other </w:t>
      </w:r>
      <w:r w:rsidRPr="000121D8">
        <w:rPr>
          <w:rStyle w:val="Emphasis"/>
          <w:highlight w:val="yellow"/>
        </w:rPr>
        <w:t>conditions of employment</w:t>
      </w:r>
      <w:r w:rsidRPr="00851B2E">
        <w:rPr>
          <w:sz w:val="16"/>
        </w:rPr>
        <w:t xml:space="preserve">.374 Citing Justice Stevens's Fibreboard concurrence, </w:t>
      </w:r>
      <w:r w:rsidRPr="00EF172B">
        <w:rPr>
          <w:rStyle w:val="StyleUnderline"/>
        </w:rPr>
        <w:t>the court</w:t>
      </w:r>
      <w:r w:rsidRPr="00851B2E">
        <w:rPr>
          <w:sz w:val="16"/>
        </w:rPr>
        <w:t xml:space="preserve"> in San Jose Peace Officer's Association </w:t>
      </w:r>
      <w:r w:rsidRPr="00EF172B">
        <w:rPr>
          <w:rStyle w:val="StyleUnderline"/>
        </w:rPr>
        <w:t>found</w:t>
      </w:r>
      <w:r w:rsidRPr="00851B2E">
        <w:rPr>
          <w:sz w:val="16"/>
        </w:rPr>
        <w:t xml:space="preserve"> that creation of </w:t>
      </w:r>
      <w:r w:rsidRPr="00EF172B">
        <w:rPr>
          <w:rStyle w:val="StyleUnderline"/>
        </w:rPr>
        <w:t xml:space="preserve">use-of-force policy </w:t>
      </w:r>
      <w:r w:rsidRPr="008A2818">
        <w:rPr>
          <w:rStyle w:val="StyleUnderline"/>
          <w:highlight w:val="yellow"/>
        </w:rPr>
        <w:t xml:space="preserve">is a </w:t>
      </w:r>
      <w:r w:rsidRPr="008A2818">
        <w:rPr>
          <w:rStyle w:val="Emphasis"/>
          <w:highlight w:val="yellow"/>
        </w:rPr>
        <w:t>managerial function</w:t>
      </w:r>
      <w:r w:rsidRPr="00851B2E">
        <w:rPr>
          <w:sz w:val="16"/>
        </w:rPr>
        <w:t xml:space="preserve"> best left to lawmakers and local officials </w:t>
      </w:r>
      <w:r w:rsidRPr="00EF172B">
        <w:rPr>
          <w:rStyle w:val="StyleUnderline"/>
        </w:rPr>
        <w:t>because the subject matter involves deciding when the government can take a human life</w:t>
      </w:r>
      <w:r w:rsidRPr="00851B2E">
        <w:rPr>
          <w:sz w:val="16"/>
        </w:rPr>
        <w:t xml:space="preserve">.375 The court further explained that the creation of the policy also requires the delicate balance of considering three competing and equally important interests: 1) "protecting society from criminals"; 2) officer safety; and 3) the "preservation of all human life if possible." 376 In short, police policies related to use of force must comport with constitutional requirements; </w:t>
      </w:r>
      <w:r w:rsidRPr="00EF172B">
        <w:rPr>
          <w:rStyle w:val="StyleUnderline"/>
        </w:rPr>
        <w:t xml:space="preserve">the bounds and parameters of which should be non-negotiable under any circumstance and certainly not in exchange for </w:t>
      </w:r>
      <w:r w:rsidRPr="00EF172B">
        <w:rPr>
          <w:rStyle w:val="Emphasis"/>
        </w:rPr>
        <w:t>wage and hour provisions</w:t>
      </w:r>
      <w:r w:rsidRPr="00EF172B">
        <w:rPr>
          <w:rStyle w:val="StyleUnderline"/>
        </w:rPr>
        <w:t xml:space="preserve"> in collective bargaining agreements</w:t>
      </w:r>
      <w:r w:rsidRPr="00851B2E">
        <w:rPr>
          <w:sz w:val="16"/>
        </w:rPr>
        <w:t>.</w:t>
      </w:r>
    </w:p>
    <w:p w14:paraId="42B80F81" w14:textId="77777777" w:rsidR="00F45159" w:rsidRPr="00092BC4" w:rsidRDefault="00F45159" w:rsidP="00F45159">
      <w:pPr>
        <w:pStyle w:val="Heading4"/>
      </w:pPr>
      <w:r>
        <w:t xml:space="preserve">3)  Workers </w:t>
      </w:r>
      <w:r>
        <w:rPr>
          <w:u w:val="single"/>
        </w:rPr>
        <w:t>explicitly lack</w:t>
      </w:r>
      <w:r>
        <w:t xml:space="preserve"> the right to bargain over permissive subjects---there’s </w:t>
      </w:r>
      <w:r>
        <w:rPr>
          <w:u w:val="single"/>
        </w:rPr>
        <w:t>no</w:t>
      </w:r>
      <w:r>
        <w:t xml:space="preserve"> ambiguity that the plan could topically exploit  </w:t>
      </w:r>
    </w:p>
    <w:p w14:paraId="2A37A42D" w14:textId="77777777" w:rsidR="00F45159" w:rsidRDefault="00F45159" w:rsidP="00F45159">
      <w:r>
        <w:t xml:space="preserve">Jeffrey M. </w:t>
      </w:r>
      <w:r w:rsidRPr="001F5828">
        <w:rPr>
          <w:rStyle w:val="Style13ptBold"/>
        </w:rPr>
        <w:t>Hirsch 24</w:t>
      </w:r>
      <w:r>
        <w:t>, the Geneva Yeargan Rand Distinguished Professor of Law, University of North Carolina School of Law, 2024, “Labor Law’s Impact on the Post-Dobbs Workplace,” Employee Rights and Employment Policy Journal, 27(2), pp. 360-396</w:t>
      </w:r>
    </w:p>
    <w:p w14:paraId="33A223CC" w14:textId="77777777" w:rsidR="00F45159" w:rsidRPr="00290897" w:rsidRDefault="00F45159" w:rsidP="00F45159">
      <w:pPr>
        <w:rPr>
          <w:sz w:val="16"/>
        </w:rPr>
      </w:pPr>
      <w:r w:rsidRPr="00290897">
        <w:rPr>
          <w:sz w:val="16"/>
        </w:rPr>
        <w:t xml:space="preserve">The union’s role as employees’ exclusive bargaining representative is accompanied by one of the more important labor rights that unionized employees enjoy: </w:t>
      </w:r>
      <w:r w:rsidRPr="004441C4">
        <w:rPr>
          <w:rStyle w:val="StyleUnderline"/>
        </w:rPr>
        <w:t xml:space="preserve">the </w:t>
      </w:r>
      <w:r w:rsidRPr="00F27282">
        <w:rPr>
          <w:rStyle w:val="Emphasis"/>
          <w:highlight w:val="yellow"/>
        </w:rPr>
        <w:t>right to bargain</w:t>
      </w:r>
      <w:r w:rsidRPr="00F27282">
        <w:rPr>
          <w:rStyle w:val="StyleUnderline"/>
          <w:highlight w:val="yellow"/>
        </w:rPr>
        <w:t>. When</w:t>
      </w:r>
      <w:r w:rsidRPr="00290897">
        <w:rPr>
          <w:sz w:val="16"/>
        </w:rPr>
        <w:t xml:space="preserve"> this right is </w:t>
      </w:r>
      <w:r w:rsidRPr="00F27282">
        <w:rPr>
          <w:rStyle w:val="StyleUnderline"/>
          <w:highlight w:val="yellow"/>
        </w:rPr>
        <w:t>triggered</w:t>
      </w:r>
      <w:r w:rsidRPr="004441C4">
        <w:rPr>
          <w:rStyle w:val="StyleUnderline"/>
        </w:rPr>
        <w:t xml:space="preserve">, the </w:t>
      </w:r>
      <w:r w:rsidRPr="00F27282">
        <w:rPr>
          <w:rStyle w:val="StyleUnderline"/>
          <w:highlight w:val="yellow"/>
        </w:rPr>
        <w:t>union</w:t>
      </w:r>
      <w:r w:rsidRPr="004441C4">
        <w:rPr>
          <w:rStyle w:val="StyleUnderline"/>
        </w:rPr>
        <w:t xml:space="preserve"> or employer </w:t>
      </w:r>
      <w:r w:rsidRPr="00F27282">
        <w:rPr>
          <w:rStyle w:val="StyleUnderline"/>
          <w:highlight w:val="yellow"/>
        </w:rPr>
        <w:t xml:space="preserve">can </w:t>
      </w:r>
      <w:r w:rsidRPr="00F27282">
        <w:rPr>
          <w:rStyle w:val="Emphasis"/>
          <w:highlight w:val="yellow"/>
        </w:rPr>
        <w:t>demand</w:t>
      </w:r>
      <w:r w:rsidRPr="00290897">
        <w:rPr>
          <w:sz w:val="16"/>
        </w:rPr>
        <w:t xml:space="preserve"> that </w:t>
      </w:r>
      <w:r w:rsidRPr="004441C4">
        <w:rPr>
          <w:rStyle w:val="StyleUnderline"/>
        </w:rPr>
        <w:t xml:space="preserve">the other side engage in </w:t>
      </w:r>
      <w:r w:rsidRPr="00F27282">
        <w:rPr>
          <w:rStyle w:val="StyleUnderline"/>
          <w:highlight w:val="yellow"/>
        </w:rPr>
        <w:t>good-faith negotiations</w:t>
      </w:r>
      <w:r w:rsidRPr="004441C4">
        <w:rPr>
          <w:rStyle w:val="StyleUnderline"/>
        </w:rPr>
        <w:t xml:space="preserve"> to reach an agreement</w:t>
      </w:r>
      <w:r w:rsidRPr="00290897">
        <w:rPr>
          <w:sz w:val="16"/>
        </w:rPr>
        <w:t xml:space="preserve">. This right applies for not only broad-based collective-bargaining agreements, but also one-off issues, such as a new demand for travel benefits related to abortion care. </w:t>
      </w:r>
      <w:r w:rsidRPr="004441C4">
        <w:rPr>
          <w:rStyle w:val="StyleUnderline"/>
        </w:rPr>
        <w:t xml:space="preserve">The </w:t>
      </w:r>
      <w:r w:rsidRPr="00F27282">
        <w:rPr>
          <w:rStyle w:val="StyleUnderline"/>
          <w:highlight w:val="yellow"/>
        </w:rPr>
        <w:t xml:space="preserve">NLRA does not </w:t>
      </w:r>
      <w:r w:rsidRPr="00F27282">
        <w:rPr>
          <w:rStyle w:val="Emphasis"/>
          <w:highlight w:val="yellow"/>
        </w:rPr>
        <w:t>require</w:t>
      </w:r>
      <w:r w:rsidRPr="00290897">
        <w:rPr>
          <w:sz w:val="16"/>
        </w:rPr>
        <w:t xml:space="preserve"> that </w:t>
      </w:r>
      <w:r w:rsidRPr="004441C4">
        <w:rPr>
          <w:rStyle w:val="StyleUnderline"/>
        </w:rPr>
        <w:t xml:space="preserve">an </w:t>
      </w:r>
      <w:r w:rsidRPr="00F27282">
        <w:rPr>
          <w:rStyle w:val="StyleUnderline"/>
          <w:highlight w:val="yellow"/>
        </w:rPr>
        <w:t>employer</w:t>
      </w:r>
      <w:r w:rsidRPr="004441C4">
        <w:rPr>
          <w:rStyle w:val="StyleUnderline"/>
        </w:rPr>
        <w:t xml:space="preserve"> ultimately </w:t>
      </w:r>
      <w:r w:rsidRPr="00F27282">
        <w:rPr>
          <w:rStyle w:val="StyleUnderline"/>
          <w:highlight w:val="yellow"/>
        </w:rPr>
        <w:t>reach</w:t>
      </w:r>
      <w:r w:rsidRPr="004441C4">
        <w:rPr>
          <w:rStyle w:val="StyleUnderline"/>
        </w:rPr>
        <w:t xml:space="preserve"> an </w:t>
      </w:r>
      <w:r w:rsidRPr="00F27282">
        <w:rPr>
          <w:rStyle w:val="StyleUnderline"/>
          <w:highlight w:val="yellow"/>
        </w:rPr>
        <w:t>agreement</w:t>
      </w:r>
      <w:r w:rsidRPr="004441C4">
        <w:rPr>
          <w:rStyle w:val="StyleUnderline"/>
        </w:rPr>
        <w:t xml:space="preserve"> with the union. </w:t>
      </w:r>
      <w:r w:rsidRPr="00F27282">
        <w:rPr>
          <w:rStyle w:val="StyleUnderline"/>
          <w:highlight w:val="yellow"/>
        </w:rPr>
        <w:t>Yet</w:t>
      </w:r>
      <w:r w:rsidRPr="004441C4">
        <w:rPr>
          <w:rStyle w:val="StyleUnderline"/>
        </w:rPr>
        <w:t>, unlike the non-union context in which an employer can simply say “no” and refuse to engage</w:t>
      </w:r>
      <w:r w:rsidRPr="00290897">
        <w:rPr>
          <w:sz w:val="16"/>
        </w:rPr>
        <w:t xml:space="preserve"> further with employees, </w:t>
      </w:r>
      <w:r w:rsidRPr="004441C4">
        <w:rPr>
          <w:rStyle w:val="StyleUnderline"/>
        </w:rPr>
        <w:t xml:space="preserve">a unionized </w:t>
      </w:r>
      <w:r w:rsidRPr="00F27282">
        <w:rPr>
          <w:rStyle w:val="StyleUnderline"/>
          <w:highlight w:val="yellow"/>
        </w:rPr>
        <w:t xml:space="preserve">employer </w:t>
      </w:r>
      <w:r w:rsidRPr="00F27282">
        <w:rPr>
          <w:rStyle w:val="Emphasis"/>
          <w:highlight w:val="yellow"/>
        </w:rPr>
        <w:t>must engage in good-faith bargaining</w:t>
      </w:r>
      <w:r w:rsidRPr="004441C4">
        <w:rPr>
          <w:rStyle w:val="StyleUnderline"/>
        </w:rPr>
        <w:t xml:space="preserve"> with the union</w:t>
      </w:r>
      <w:r w:rsidRPr="00290897">
        <w:rPr>
          <w:sz w:val="16"/>
        </w:rPr>
        <w:t xml:space="preserve">—a requirement that is far more likely to achieve some gains for employees. </w:t>
      </w:r>
      <w:r w:rsidRPr="004441C4">
        <w:rPr>
          <w:rStyle w:val="StyleUnderline"/>
        </w:rPr>
        <w:t>Unions are well aware of this right’s importance</w:t>
      </w:r>
      <w:r w:rsidRPr="00290897">
        <w:rPr>
          <w:sz w:val="16"/>
        </w:rPr>
        <w:t xml:space="preserve"> and have already begun pushing employers to expand abortion benefits and to ensure the privacy of employees who take advantage of those benefits.123</w:t>
      </w:r>
    </w:p>
    <w:p w14:paraId="6E440D97" w14:textId="77777777" w:rsidR="00F45159" w:rsidRPr="00290897" w:rsidRDefault="00F45159" w:rsidP="00F45159">
      <w:pPr>
        <w:rPr>
          <w:sz w:val="16"/>
        </w:rPr>
      </w:pPr>
      <w:r w:rsidRPr="004441C4">
        <w:rPr>
          <w:rStyle w:val="StyleUnderline"/>
        </w:rPr>
        <w:t xml:space="preserve">The </w:t>
      </w:r>
      <w:r w:rsidRPr="00F27282">
        <w:rPr>
          <w:rStyle w:val="StyleUnderline"/>
          <w:highlight w:val="yellow"/>
        </w:rPr>
        <w:t xml:space="preserve">right to bargain </w:t>
      </w:r>
      <w:r w:rsidRPr="00F27282">
        <w:rPr>
          <w:rStyle w:val="Emphasis"/>
          <w:highlight w:val="yellow"/>
        </w:rPr>
        <w:t>does not attach to all matters</w:t>
      </w:r>
      <w:r w:rsidRPr="004441C4">
        <w:rPr>
          <w:rStyle w:val="StyleUnderline"/>
        </w:rPr>
        <w:t xml:space="preserve"> of interest to employees</w:t>
      </w:r>
      <w:r w:rsidRPr="00290897">
        <w:rPr>
          <w:sz w:val="16"/>
        </w:rPr>
        <w:t xml:space="preserve">. Rather, </w:t>
      </w:r>
      <w:r w:rsidRPr="004441C4">
        <w:rPr>
          <w:rStyle w:val="StyleUnderline"/>
        </w:rPr>
        <w:t xml:space="preserve">the Supreme </w:t>
      </w:r>
      <w:r w:rsidRPr="00F27282">
        <w:rPr>
          <w:rStyle w:val="StyleUnderline"/>
          <w:highlight w:val="yellow"/>
        </w:rPr>
        <w:t>Court</w:t>
      </w:r>
      <w:r w:rsidRPr="004441C4">
        <w:rPr>
          <w:rStyle w:val="StyleUnderline"/>
        </w:rPr>
        <w:t xml:space="preserve"> has </w:t>
      </w:r>
      <w:r w:rsidRPr="00F27282">
        <w:rPr>
          <w:rStyle w:val="StyleUnderline"/>
          <w:highlight w:val="yellow"/>
        </w:rPr>
        <w:t>created three</w:t>
      </w:r>
      <w:r w:rsidRPr="004441C4">
        <w:rPr>
          <w:rStyle w:val="StyleUnderline"/>
        </w:rPr>
        <w:t xml:space="preserve"> different </w:t>
      </w:r>
      <w:r w:rsidRPr="00F27282">
        <w:rPr>
          <w:rStyle w:val="StyleUnderline"/>
          <w:highlight w:val="yellow"/>
        </w:rPr>
        <w:t>classifications</w:t>
      </w:r>
      <w:r w:rsidRPr="004441C4">
        <w:rPr>
          <w:rStyle w:val="StyleUnderline"/>
        </w:rPr>
        <w:t xml:space="preserve"> of bargaining topics</w:t>
      </w:r>
      <w:r w:rsidRPr="00290897">
        <w:rPr>
          <w:sz w:val="16"/>
        </w:rPr>
        <w:t>, each with its own set of duties and limitations. “</w:t>
      </w:r>
      <w:r w:rsidRPr="00F27282">
        <w:rPr>
          <w:rStyle w:val="Emphasis"/>
          <w:highlight w:val="yellow"/>
        </w:rPr>
        <w:t>Mandatory</w:t>
      </w:r>
      <w:r w:rsidRPr="004441C4">
        <w:rPr>
          <w:rStyle w:val="StyleUnderline"/>
        </w:rPr>
        <w:t xml:space="preserve">” bargaining </w:t>
      </w:r>
      <w:r w:rsidRPr="00F27282">
        <w:rPr>
          <w:rStyle w:val="StyleUnderline"/>
          <w:highlight w:val="yellow"/>
        </w:rPr>
        <w:t>topics</w:t>
      </w:r>
      <w:r w:rsidRPr="004441C4">
        <w:rPr>
          <w:rStyle w:val="StyleUnderline"/>
        </w:rPr>
        <w:t xml:space="preserve"> are those</w:t>
      </w:r>
      <w:r w:rsidRPr="00290897">
        <w:rPr>
          <w:sz w:val="16"/>
        </w:rPr>
        <w:t xml:space="preserve"> that </w:t>
      </w:r>
      <w:r w:rsidRPr="004441C4">
        <w:rPr>
          <w:rStyle w:val="StyleUnderline"/>
        </w:rPr>
        <w:t xml:space="preserve">both the </w:t>
      </w:r>
      <w:r w:rsidRPr="00F27282">
        <w:rPr>
          <w:rStyle w:val="StyleUnderline"/>
          <w:highlight w:val="yellow"/>
        </w:rPr>
        <w:t xml:space="preserve">union and employer </w:t>
      </w:r>
      <w:r w:rsidRPr="00F27282">
        <w:rPr>
          <w:rStyle w:val="Emphasis"/>
          <w:highlight w:val="yellow"/>
        </w:rPr>
        <w:t>must engage</w:t>
      </w:r>
      <w:r w:rsidRPr="004441C4">
        <w:rPr>
          <w:rStyle w:val="Emphasis"/>
        </w:rPr>
        <w:t xml:space="preserve"> in good-faith negotiations </w:t>
      </w:r>
      <w:r w:rsidRPr="00F27282">
        <w:rPr>
          <w:rStyle w:val="Emphasis"/>
          <w:highlight w:val="yellow"/>
        </w:rPr>
        <w:t>over</w:t>
      </w:r>
      <w:r w:rsidRPr="004441C4">
        <w:rPr>
          <w:rStyle w:val="StyleUnderline"/>
        </w:rPr>
        <w:t xml:space="preserve"> and can lawfully use economic pressure—such as strikes or lockouts—to achieve their goals</w:t>
      </w:r>
      <w:r w:rsidRPr="00290897">
        <w:rPr>
          <w:sz w:val="16"/>
        </w:rPr>
        <w:t xml:space="preserve">.124 Both parties can also insist on their mandatory topic positions, even to the point of holding up reaching an overall agreement assuming they’ve been bargaining in good faith.125 The </w:t>
      </w:r>
      <w:r w:rsidRPr="00F27282">
        <w:rPr>
          <w:rStyle w:val="StyleUnderline"/>
          <w:highlight w:val="yellow"/>
        </w:rPr>
        <w:t xml:space="preserve">NLRA </w:t>
      </w:r>
      <w:r w:rsidRPr="00F27282">
        <w:rPr>
          <w:rStyle w:val="Emphasis"/>
          <w:highlight w:val="yellow"/>
        </w:rPr>
        <w:t>defines mandatory</w:t>
      </w:r>
      <w:r w:rsidRPr="004441C4">
        <w:rPr>
          <w:rStyle w:val="Emphasis"/>
        </w:rPr>
        <w:t xml:space="preserve"> topics in section 8(d</w:t>
      </w:r>
      <w:r w:rsidRPr="00290897">
        <w:rPr>
          <w:sz w:val="16"/>
        </w:rPr>
        <w:t xml:space="preserve">), which requires the parties to “confer in good faith with respect to </w:t>
      </w:r>
      <w:r w:rsidRPr="00F27282">
        <w:rPr>
          <w:rStyle w:val="Emphasis"/>
          <w:highlight w:val="yellow"/>
        </w:rPr>
        <w:t>wages</w:t>
      </w:r>
      <w:r w:rsidRPr="00F27282">
        <w:rPr>
          <w:rStyle w:val="StyleUnderline"/>
          <w:highlight w:val="yellow"/>
        </w:rPr>
        <w:t xml:space="preserve">, </w:t>
      </w:r>
      <w:r w:rsidRPr="00F27282">
        <w:rPr>
          <w:rStyle w:val="Emphasis"/>
          <w:highlight w:val="yellow"/>
        </w:rPr>
        <w:t>hours</w:t>
      </w:r>
      <w:r w:rsidRPr="004441C4">
        <w:rPr>
          <w:rStyle w:val="StyleUnderline"/>
        </w:rPr>
        <w:t xml:space="preserve">, and other </w:t>
      </w:r>
      <w:r w:rsidRPr="00F27282">
        <w:rPr>
          <w:rStyle w:val="StyleUnderline"/>
          <w:highlight w:val="yellow"/>
        </w:rPr>
        <w:t>terms and condition of employment</w:t>
      </w:r>
      <w:r w:rsidRPr="00290897">
        <w:rPr>
          <w:sz w:val="16"/>
        </w:rPr>
        <w:t xml:space="preserve">.”126 Or, as the Supreme Court has stated, </w:t>
      </w:r>
      <w:r w:rsidRPr="006A5A95">
        <w:rPr>
          <w:rStyle w:val="StyleUnderline"/>
          <w:highlight w:val="yellow"/>
        </w:rPr>
        <w:t>mandatory topics are</w:t>
      </w:r>
      <w:r w:rsidRPr="00290897">
        <w:rPr>
          <w:sz w:val="16"/>
        </w:rPr>
        <w:t xml:space="preserve"> matters that are “</w:t>
      </w:r>
      <w:r w:rsidRPr="006A5A95">
        <w:rPr>
          <w:rStyle w:val="Emphasis"/>
          <w:highlight w:val="yellow"/>
        </w:rPr>
        <w:t>plainly germane</w:t>
      </w:r>
      <w:r w:rsidRPr="006A5A95">
        <w:rPr>
          <w:rStyle w:val="StyleUnderline"/>
          <w:highlight w:val="yellow"/>
        </w:rPr>
        <w:t xml:space="preserve"> to</w:t>
      </w:r>
      <w:r w:rsidRPr="004441C4">
        <w:rPr>
          <w:rStyle w:val="StyleUnderline"/>
        </w:rPr>
        <w:t xml:space="preserve"> the ‘</w:t>
      </w:r>
      <w:r w:rsidRPr="006A5A95">
        <w:rPr>
          <w:rStyle w:val="StyleUnderline"/>
          <w:highlight w:val="yellow"/>
        </w:rPr>
        <w:t>working environment</w:t>
      </w:r>
      <w:r w:rsidRPr="00290897">
        <w:rPr>
          <w:sz w:val="16"/>
        </w:rPr>
        <w:t xml:space="preserve">.’”127 </w:t>
      </w:r>
      <w:r w:rsidRPr="004441C4">
        <w:rPr>
          <w:rStyle w:val="StyleUnderline"/>
        </w:rPr>
        <w:t xml:space="preserve">A </w:t>
      </w:r>
      <w:r w:rsidRPr="006A5A95">
        <w:rPr>
          <w:rStyle w:val="StyleUnderline"/>
          <w:highlight w:val="yellow"/>
        </w:rPr>
        <w:t>corollary to</w:t>
      </w:r>
      <w:r w:rsidRPr="004441C4">
        <w:rPr>
          <w:rStyle w:val="StyleUnderline"/>
        </w:rPr>
        <w:t xml:space="preserve"> the </w:t>
      </w:r>
      <w:r w:rsidRPr="006A5A95">
        <w:rPr>
          <w:rStyle w:val="StyleUnderline"/>
          <w:highlight w:val="yellow"/>
        </w:rPr>
        <w:t>duty to bargain is</w:t>
      </w:r>
      <w:r w:rsidRPr="00290897">
        <w:rPr>
          <w:sz w:val="16"/>
        </w:rPr>
        <w:t xml:space="preserve"> that </w:t>
      </w:r>
      <w:r w:rsidRPr="004441C4">
        <w:rPr>
          <w:rStyle w:val="StyleUnderline"/>
        </w:rPr>
        <w:t xml:space="preserve">an </w:t>
      </w:r>
      <w:r w:rsidRPr="006A5A95">
        <w:rPr>
          <w:rStyle w:val="StyleUnderline"/>
          <w:highlight w:val="yellow"/>
        </w:rPr>
        <w:t xml:space="preserve">employer </w:t>
      </w:r>
      <w:r w:rsidRPr="006A5A95">
        <w:rPr>
          <w:rStyle w:val="Emphasis"/>
          <w:highlight w:val="yellow"/>
        </w:rPr>
        <w:t>cannot</w:t>
      </w:r>
      <w:r w:rsidRPr="004441C4">
        <w:rPr>
          <w:rStyle w:val="Emphasis"/>
        </w:rPr>
        <w:t xml:space="preserve"> unilaterally make </w:t>
      </w:r>
      <w:r w:rsidRPr="006A5A95">
        <w:rPr>
          <w:rStyle w:val="Emphasis"/>
          <w:highlight w:val="yellow"/>
        </w:rPr>
        <w:t>change</w:t>
      </w:r>
      <w:r w:rsidRPr="006A5A95">
        <w:rPr>
          <w:rStyle w:val="StyleUnderline"/>
        </w:rPr>
        <w:t xml:space="preserve">s to </w:t>
      </w:r>
      <w:r w:rsidRPr="006A5A95">
        <w:rPr>
          <w:rStyle w:val="Emphasis"/>
          <w:highlight w:val="yellow"/>
        </w:rPr>
        <w:t>mandatory topics</w:t>
      </w:r>
      <w:r w:rsidRPr="00290897">
        <w:rPr>
          <w:sz w:val="16"/>
        </w:rPr>
        <w:t>; it must first make a good-faith attempt to bargain over a desired change with the union.128</w:t>
      </w:r>
    </w:p>
    <w:p w14:paraId="43CA5ACF" w14:textId="77777777" w:rsidR="00F45159" w:rsidRPr="00290897" w:rsidRDefault="00F45159" w:rsidP="00F45159">
      <w:pPr>
        <w:rPr>
          <w:sz w:val="16"/>
        </w:rPr>
      </w:pPr>
      <w:r w:rsidRPr="004441C4">
        <w:rPr>
          <w:rStyle w:val="StyleUnderline"/>
        </w:rPr>
        <w:t xml:space="preserve">The </w:t>
      </w:r>
      <w:r w:rsidRPr="006A5A95">
        <w:rPr>
          <w:rStyle w:val="StyleUnderline"/>
          <w:highlight w:val="yellow"/>
        </w:rPr>
        <w:t xml:space="preserve">duty to bargain </w:t>
      </w:r>
      <w:r w:rsidRPr="006A5A95">
        <w:rPr>
          <w:rStyle w:val="Emphasis"/>
          <w:highlight w:val="yellow"/>
        </w:rPr>
        <w:t>does not attach</w:t>
      </w:r>
      <w:r w:rsidRPr="006A5A95">
        <w:rPr>
          <w:rStyle w:val="StyleUnderline"/>
          <w:highlight w:val="yellow"/>
        </w:rPr>
        <w:t xml:space="preserve"> to</w:t>
      </w:r>
      <w:r w:rsidRPr="004441C4">
        <w:rPr>
          <w:rStyle w:val="StyleUnderline"/>
        </w:rPr>
        <w:t xml:space="preserve"> the second classification, “</w:t>
      </w:r>
      <w:r w:rsidRPr="006A5A95">
        <w:rPr>
          <w:rStyle w:val="Emphasis"/>
          <w:highlight w:val="yellow"/>
        </w:rPr>
        <w:t>permissive” bargaining topics</w:t>
      </w:r>
      <w:r w:rsidRPr="00290897">
        <w:rPr>
          <w:sz w:val="16"/>
        </w:rPr>
        <w:t xml:space="preserve">. As the name suggests, the </w:t>
      </w:r>
      <w:r w:rsidRPr="004441C4">
        <w:rPr>
          <w:rStyle w:val="StyleUnderline"/>
        </w:rPr>
        <w:t xml:space="preserve">parties </w:t>
      </w:r>
      <w:r w:rsidRPr="004441C4">
        <w:rPr>
          <w:rStyle w:val="Emphasis"/>
        </w:rPr>
        <w:t>may</w:t>
      </w:r>
      <w:r w:rsidRPr="004441C4">
        <w:rPr>
          <w:rStyle w:val="StyleUnderline"/>
        </w:rPr>
        <w:t xml:space="preserve"> discuss permissive topics, but need not</w:t>
      </w:r>
      <w:r w:rsidRPr="00290897">
        <w:rPr>
          <w:sz w:val="16"/>
        </w:rPr>
        <w:t xml:space="preserve">.129 Moreover, the </w:t>
      </w:r>
      <w:r w:rsidRPr="004441C4">
        <w:rPr>
          <w:rStyle w:val="StyleUnderline"/>
        </w:rPr>
        <w:t>use of economic pressure to reach agreement on a permissive topic violates the duty to bargain</w:t>
      </w:r>
      <w:r w:rsidRPr="00290897">
        <w:rPr>
          <w:sz w:val="16"/>
        </w:rPr>
        <w:t xml:space="preserve">.130 In other words, a union cannot strike over a permissive topic and the employer cannot implement a lock-out. Similarly, </w:t>
      </w:r>
      <w:r w:rsidRPr="004441C4">
        <w:rPr>
          <w:rStyle w:val="StyleUnderline"/>
        </w:rPr>
        <w:t>parties cannot insist over permissive topics in a manner that hold up an overall deal, because doing so would violate the duty to bargain in good faith over the mandatory topics being held up</w:t>
      </w:r>
      <w:r w:rsidRPr="00290897">
        <w:rPr>
          <w:sz w:val="16"/>
        </w:rPr>
        <w:t xml:space="preserve">. That said, parties can make it known to the other side that a permissive topic is important to them. </w:t>
      </w:r>
    </w:p>
    <w:p w14:paraId="450A81E7" w14:textId="77777777" w:rsidR="00F45159" w:rsidRPr="00092BC4" w:rsidRDefault="00F45159" w:rsidP="00F45159">
      <w:pPr>
        <w:rPr>
          <w:sz w:val="16"/>
        </w:rPr>
      </w:pPr>
      <w:r w:rsidRPr="00290897">
        <w:rPr>
          <w:sz w:val="16"/>
        </w:rPr>
        <w:t>Finally, “</w:t>
      </w:r>
      <w:r w:rsidRPr="00290897">
        <w:rPr>
          <w:rStyle w:val="StyleUnderline"/>
        </w:rPr>
        <w:t>illegal” bargaining topics are those</w:t>
      </w:r>
      <w:r w:rsidRPr="00290897">
        <w:rPr>
          <w:sz w:val="16"/>
        </w:rPr>
        <w:t xml:space="preserve"> that the </w:t>
      </w:r>
      <w:r w:rsidRPr="00290897">
        <w:rPr>
          <w:rStyle w:val="StyleUnderline"/>
        </w:rPr>
        <w:t>parties are not allowed to bargain over or use economic pressure for</w:t>
      </w:r>
      <w:r w:rsidRPr="00290897">
        <w:rPr>
          <w:sz w:val="16"/>
        </w:rPr>
        <w:t>. Disputes over illegal topics are typically rare—especially when the illegality is unrelated to the NLRA131—however, as discussed below, this classification will likely be important in states that have bans abortions and a variety of abortion-related benefits that employees may seek bargaining over.</w:t>
      </w:r>
    </w:p>
    <w:p w14:paraId="3F26586E" w14:textId="77777777" w:rsidR="00F45159" w:rsidRPr="00EC7A58" w:rsidRDefault="00F45159" w:rsidP="00F45159">
      <w:pPr>
        <w:pStyle w:val="Heading4"/>
      </w:pPr>
      <w:r>
        <w:t xml:space="preserve">4)  Anything outside the terms and conditions of employment is </w:t>
      </w:r>
      <w:r>
        <w:rPr>
          <w:u w:val="single"/>
        </w:rPr>
        <w:t>consultation</w:t>
      </w:r>
      <w:r>
        <w:t xml:space="preserve">, which is </w:t>
      </w:r>
      <w:r>
        <w:rPr>
          <w:u w:val="single"/>
        </w:rPr>
        <w:t>distinct</w:t>
      </w:r>
      <w:r>
        <w:t xml:space="preserve"> from collective bargaining </w:t>
      </w:r>
    </w:p>
    <w:p w14:paraId="3D1B41D0" w14:textId="77777777" w:rsidR="00F45159" w:rsidRDefault="00F45159" w:rsidP="00F45159">
      <w:r>
        <w:t xml:space="preserve">Robert M. </w:t>
      </w:r>
      <w:r w:rsidRPr="0012792C">
        <w:rPr>
          <w:rStyle w:val="Style13ptBold"/>
        </w:rPr>
        <w:t>Tobias 76</w:t>
      </w:r>
      <w:r>
        <w:t>, General Counsel, National Treasury Employees Union; Professional Lecturer of Law, The George Washington University, 1976, “The Scope of Bargaining in the Federal Sector: Collective Bargaining or Collective Consultation,” The George Washington Law Rview, 44(4), pp. 554-575</w:t>
      </w:r>
    </w:p>
    <w:p w14:paraId="59B897D6" w14:textId="77777777" w:rsidR="00F45159" w:rsidRDefault="00F45159" w:rsidP="00F45159">
      <w:r w:rsidRPr="00EC7A58">
        <w:rPr>
          <w:rStyle w:val="Emphasis"/>
          <w:highlight w:val="yellow"/>
        </w:rPr>
        <w:t>Collective bargaining</w:t>
      </w:r>
      <w:r w:rsidRPr="00EC7A58">
        <w:rPr>
          <w:rStyle w:val="StyleUnderline"/>
          <w:highlight w:val="yellow"/>
        </w:rPr>
        <w:t xml:space="preserve"> is</w:t>
      </w:r>
      <w:r w:rsidRPr="0012792C">
        <w:rPr>
          <w:rStyle w:val="StyleUnderline"/>
        </w:rPr>
        <w:t xml:space="preserve"> the </w:t>
      </w:r>
      <w:r w:rsidRPr="00EC7A58">
        <w:rPr>
          <w:rStyle w:val="StyleUnderline"/>
          <w:highlight w:val="yellow"/>
        </w:rPr>
        <w:t>process through which</w:t>
      </w:r>
      <w:r w:rsidRPr="0012792C">
        <w:rPr>
          <w:rStyle w:val="StyleUnderline"/>
        </w:rPr>
        <w:t xml:space="preserve"> an </w:t>
      </w:r>
      <w:r w:rsidRPr="00EC7A58">
        <w:rPr>
          <w:rStyle w:val="StyleUnderline"/>
          <w:highlight w:val="yellow"/>
        </w:rPr>
        <w:t>employer and</w:t>
      </w:r>
      <w:r w:rsidRPr="0012792C">
        <w:rPr>
          <w:rStyle w:val="StyleUnderline"/>
        </w:rPr>
        <w:t xml:space="preserve"> a labor </w:t>
      </w:r>
      <w:r w:rsidRPr="00EC7A58">
        <w:rPr>
          <w:rStyle w:val="StyleUnderline"/>
          <w:highlight w:val="yellow"/>
        </w:rPr>
        <w:t>union</w:t>
      </w:r>
      <w:r>
        <w:t xml:space="preserve">, as the exclusive representative of the employees in the bargaining unit, </w:t>
      </w:r>
      <w:r w:rsidRPr="00EC7A58">
        <w:rPr>
          <w:rStyle w:val="StyleUnderline"/>
          <w:highlight w:val="yellow"/>
        </w:rPr>
        <w:t>negotiate</w:t>
      </w:r>
      <w:r w:rsidRPr="0012792C">
        <w:rPr>
          <w:rStyle w:val="StyleUnderline"/>
        </w:rPr>
        <w:t xml:space="preserve"> a written agreement concerning the </w:t>
      </w:r>
      <w:r w:rsidRPr="00EC7A58">
        <w:rPr>
          <w:rStyle w:val="StyleUnderline"/>
          <w:highlight w:val="yellow"/>
        </w:rPr>
        <w:t>terms and conditions of employment</w:t>
      </w:r>
      <w:r>
        <w:t xml:space="preserve">.1 </w:t>
      </w:r>
      <w:r w:rsidRPr="00EC7A58">
        <w:rPr>
          <w:rStyle w:val="Emphasis"/>
          <w:highlight w:val="yellow"/>
        </w:rPr>
        <w:t>In contrast</w:t>
      </w:r>
      <w:r w:rsidRPr="00EC7A58">
        <w:rPr>
          <w:rStyle w:val="StyleUnderline"/>
          <w:highlight w:val="yellow"/>
        </w:rPr>
        <w:t xml:space="preserve">, </w:t>
      </w:r>
      <w:r w:rsidRPr="00EC7A58">
        <w:rPr>
          <w:rStyle w:val="Emphasis"/>
          <w:highlight w:val="yellow"/>
        </w:rPr>
        <w:t>consultation</w:t>
      </w:r>
      <w:r w:rsidRPr="00EC7A58">
        <w:rPr>
          <w:rStyle w:val="StyleUnderline"/>
          <w:highlight w:val="yellow"/>
        </w:rPr>
        <w:t xml:space="preserve"> is</w:t>
      </w:r>
      <w:r w:rsidRPr="0012792C">
        <w:rPr>
          <w:rStyle w:val="StyleUnderline"/>
        </w:rPr>
        <w:t xml:space="preserve"> the </w:t>
      </w:r>
      <w:r w:rsidRPr="00EC7A58">
        <w:rPr>
          <w:rStyle w:val="StyleUnderline"/>
          <w:highlight w:val="yellow"/>
        </w:rPr>
        <w:t>process</w:t>
      </w:r>
      <w:r w:rsidRPr="0012792C">
        <w:rPr>
          <w:rStyle w:val="StyleUnderline"/>
        </w:rPr>
        <w:t xml:space="preserve"> through which </w:t>
      </w:r>
      <w:r w:rsidRPr="00EC7A58">
        <w:rPr>
          <w:rStyle w:val="StyleUnderline"/>
          <w:highlight w:val="yellow"/>
        </w:rPr>
        <w:t>employees</w:t>
      </w:r>
      <w:r w:rsidRPr="0012792C">
        <w:rPr>
          <w:rStyle w:val="StyleUnderline"/>
        </w:rPr>
        <w:t xml:space="preserve"> comment upon or </w:t>
      </w:r>
      <w:r w:rsidRPr="00EC7A58">
        <w:rPr>
          <w:rStyle w:val="StyleUnderline"/>
          <w:highlight w:val="yellow"/>
        </w:rPr>
        <w:t>suggest changes</w:t>
      </w:r>
      <w:r w:rsidRPr="0012792C">
        <w:rPr>
          <w:rStyle w:val="StyleUnderline"/>
        </w:rPr>
        <w:t xml:space="preserve"> in </w:t>
      </w:r>
      <w:r w:rsidRPr="0012792C">
        <w:rPr>
          <w:rStyle w:val="Emphasis"/>
        </w:rPr>
        <w:t xml:space="preserve">those </w:t>
      </w:r>
      <w:r w:rsidRPr="00EC7A58">
        <w:rPr>
          <w:rStyle w:val="Emphasis"/>
          <w:highlight w:val="yellow"/>
        </w:rPr>
        <w:t>employer's policies determined by the employer</w:t>
      </w:r>
      <w:r w:rsidRPr="0012792C">
        <w:rPr>
          <w:rStyle w:val="StyleUnderline"/>
        </w:rPr>
        <w:t>. Consultation, therefore, lacks a basic element of collective bargaining, bilateral decisionmaking</w:t>
      </w:r>
      <w:r>
        <w:t>. 2</w:t>
      </w:r>
    </w:p>
    <w:p w14:paraId="19A5CD54" w14:textId="77777777" w:rsidR="00F45159" w:rsidRDefault="00F45159" w:rsidP="00F45159"/>
    <w:p w14:paraId="08C2C82A" w14:textId="77777777" w:rsidR="00F45159" w:rsidRDefault="00F45159" w:rsidP="00F45159">
      <w:pPr>
        <w:pStyle w:val="Analytic"/>
      </w:pPr>
    </w:p>
    <w:p w14:paraId="3385B306" w14:textId="77777777" w:rsidR="00F45159" w:rsidRPr="000771C1" w:rsidRDefault="00F45159" w:rsidP="00F45159"/>
    <w:p w14:paraId="2B31B6C3" w14:textId="77777777" w:rsidR="00F45159" w:rsidRPr="000121D8" w:rsidRDefault="00F45159" w:rsidP="00F45159"/>
    <w:p w14:paraId="2D3D188E" w14:textId="77777777" w:rsidR="00F45159" w:rsidRPr="001127BD" w:rsidRDefault="00F45159" w:rsidP="00F45159"/>
    <w:p w14:paraId="1BE3BE87" w14:textId="77777777" w:rsidR="00F45159" w:rsidRPr="00EB0747" w:rsidRDefault="00F45159" w:rsidP="00F45159"/>
    <w:p w14:paraId="0B110AB3" w14:textId="77777777" w:rsidR="00F45159" w:rsidRDefault="00F45159" w:rsidP="00F45159">
      <w:pPr>
        <w:pStyle w:val="Heading2"/>
      </w:pPr>
      <w:r>
        <w:t>MQD DA</w:t>
      </w:r>
    </w:p>
    <w:p w14:paraId="27D43DB6" w14:textId="77777777" w:rsidR="00F45159" w:rsidRDefault="00F45159" w:rsidP="00F45159">
      <w:pPr>
        <w:pStyle w:val="Analytic"/>
      </w:pPr>
    </w:p>
    <w:p w14:paraId="145029F0" w14:textId="77777777" w:rsidR="00F45159" w:rsidRPr="002621FF" w:rsidRDefault="00F45159" w:rsidP="00F45159">
      <w:pPr>
        <w:pStyle w:val="Heading4"/>
      </w:pPr>
      <w:r w:rsidRPr="002621FF">
        <w:t>MQD key to limit Presidential Encroachment on Legislative powers and restore SOP</w:t>
      </w:r>
    </w:p>
    <w:p w14:paraId="6265A637" w14:textId="77777777" w:rsidR="00F45159" w:rsidRPr="00770D47" w:rsidRDefault="00F45159" w:rsidP="00F45159">
      <w:pPr>
        <w:rPr>
          <w:b/>
          <w:bCs/>
          <w:sz w:val="26"/>
        </w:rPr>
      </w:pPr>
      <w:r w:rsidRPr="002621FF">
        <w:t xml:space="preserve">Samuel Buckberry </w:t>
      </w:r>
      <w:r w:rsidRPr="002621FF">
        <w:rPr>
          <w:rStyle w:val="Style13ptBold"/>
        </w:rPr>
        <w:t xml:space="preserve">Joyce </w:t>
      </w:r>
      <w:r>
        <w:rPr>
          <w:rStyle w:val="Style13ptBold"/>
        </w:rPr>
        <w:t>’</w:t>
      </w:r>
      <w:r w:rsidRPr="002621FF">
        <w:rPr>
          <w:rStyle w:val="Style13ptBold"/>
        </w:rPr>
        <w:t>24</w:t>
      </w:r>
      <w:r>
        <w:rPr>
          <w:rStyle w:val="Style13ptBold"/>
        </w:rPr>
        <w:t>,</w:t>
      </w:r>
      <w:r w:rsidRPr="002621FF">
        <w:t xml:space="preserve"> Law clerk to the Honorable M. Jude Pate, Alaska Supreme Court. J.D., Stanford Law School, </w:t>
      </w:r>
      <w:r>
        <w:t>February 26 2024</w:t>
      </w:r>
      <w:r w:rsidRPr="002621FF">
        <w:t xml:space="preserve">, </w:t>
      </w:r>
      <w:r>
        <w:t>“</w:t>
      </w:r>
      <w:r w:rsidRPr="002621FF">
        <w:t>Testing the Major Questions Doctrine</w:t>
      </w:r>
      <w:r>
        <w:t xml:space="preserve">”, </w:t>
      </w:r>
      <w:r w:rsidRPr="002621FF">
        <w:t xml:space="preserve">Stanford Environmental Law Journal, </w:t>
      </w:r>
      <w:r>
        <w:t xml:space="preserve">Volume </w:t>
      </w:r>
      <w:r w:rsidRPr="002621FF">
        <w:t>43</w:t>
      </w:r>
      <w:r>
        <w:t>, Issue 1, p. 67-72</w:t>
      </w:r>
    </w:p>
    <w:p w14:paraId="70A67780" w14:textId="77777777" w:rsidR="00F45159" w:rsidRPr="002621FF" w:rsidRDefault="00F45159" w:rsidP="00F45159">
      <w:pPr>
        <w:rPr>
          <w:sz w:val="8"/>
        </w:rPr>
      </w:pPr>
      <w:r w:rsidRPr="002621FF">
        <w:rPr>
          <w:sz w:val="8"/>
        </w:rPr>
        <w:t xml:space="preserve">1. </w:t>
      </w:r>
      <w:r w:rsidRPr="00DD3642">
        <w:rPr>
          <w:rStyle w:val="Emphasis"/>
          <w:highlight w:val="yellow"/>
        </w:rPr>
        <w:t xml:space="preserve">Applying major questions to </w:t>
      </w:r>
      <w:r w:rsidRPr="002621FF">
        <w:rPr>
          <w:rStyle w:val="Emphasis"/>
        </w:rPr>
        <w:t xml:space="preserve">the </w:t>
      </w:r>
      <w:r w:rsidRPr="00DD3642">
        <w:rPr>
          <w:rStyle w:val="Emphasis"/>
          <w:highlight w:val="yellow"/>
        </w:rPr>
        <w:t>President.</w:t>
      </w:r>
    </w:p>
    <w:p w14:paraId="3D435C71" w14:textId="77777777" w:rsidR="00F45159" w:rsidRPr="002621FF" w:rsidRDefault="00F45159" w:rsidP="00F45159">
      <w:pPr>
        <w:rPr>
          <w:sz w:val="8"/>
        </w:rPr>
      </w:pPr>
      <w:r w:rsidRPr="002621FF">
        <w:rPr>
          <w:sz w:val="8"/>
        </w:rPr>
        <w:t xml:space="preserve">Last month, the Ninth Circuit concluded that President Biden possessed the authority, under the Procurement Act of 1949, to require federal contractors to mandate vaccines for their employees.103 To justify its decision, the Ninth Circuit created a categorical rule that the major questions doctrine does not apply to presidential actions.104 The court cited differences in how case law treated exercises of power by the President and by federal agencies, such as how agency actions are reviewable under the Administrative Procedure Act but presidential actions are not.105 In the Ninth Circuit's view, "the President `does not suffer from the same lack of political accountability that agencies may, particularly when the President acts on a question of economic and political significance.'"106 The justifications for applying the major questions doctrine, in other words, simply do not apply to actions taken by a democratically accountable executive. </w:t>
      </w:r>
    </w:p>
    <w:p w14:paraId="5C3E271A" w14:textId="77777777" w:rsidR="00F45159" w:rsidRPr="002621FF" w:rsidRDefault="00F45159" w:rsidP="00F45159">
      <w:pPr>
        <w:rPr>
          <w:sz w:val="8"/>
        </w:rPr>
      </w:pPr>
      <w:r w:rsidRPr="002621FF">
        <w:rPr>
          <w:sz w:val="8"/>
        </w:rPr>
        <w:t xml:space="preserve"> [*68] The Ninth Circuit's opinion, by its own admission, creates a circuit split with the Fifth, Sixth, and Eleventh Circuits,107 all of which have held that the major questions doctrine applies to presidential actions. Of the three, the Fifth Circuit's opinion provides the most developed defense of the doctrine's applicability, referring to ArticleII's vesting of executive power in "a single President."108 This vesting, the Court's logic goes, suggests that "delegations to the President and delegations to an agency" should face the same scrutiny. The Eleventh Circuit embraced similar logic, reasoning that an interpretive canon that "has been applied in `all corners of the administrative state'" should likewise apply to the executive atop the administrative state.109</w:t>
      </w:r>
    </w:p>
    <w:p w14:paraId="576EF84B" w14:textId="77777777" w:rsidR="00F45159" w:rsidRPr="002621FF" w:rsidRDefault="00F45159" w:rsidP="00F45159">
      <w:pPr>
        <w:rPr>
          <w:sz w:val="8"/>
        </w:rPr>
      </w:pPr>
      <w:r w:rsidRPr="002621FF">
        <w:rPr>
          <w:sz w:val="8"/>
        </w:rPr>
        <w:t>The Fifth, Sixth, and Eleventh Circuits ultimately have the better of this contest. Both justifications for the major questions doctrine - an intuition about congressional drafting and underlying separation of powers principles - apply equally to the President as to executive agencies. The Ninth Circuit's error comes in citing UARG for the doctrine's purpose, and reasoning solely from UARG to conclude that the doctrine should not apply to the President.110 The opinion characterizes of UARG as the "current form" of the major questions doctrine,111 without engaging with West Virginiav. EPA, which "announce[d] the arrival of the `major questions doctrine.'"112UARG, unlike West Virginia, limited its terms to "regulatory authority,"113 and a "lack of political accountability," which may make agency assertions of expansive authority more concerning than the same assertions by the President.114</w:t>
      </w:r>
    </w:p>
    <w:p w14:paraId="57384C02" w14:textId="77777777" w:rsidR="00F45159" w:rsidRPr="002621FF" w:rsidRDefault="00F45159" w:rsidP="00F45159">
      <w:pPr>
        <w:rPr>
          <w:sz w:val="8"/>
        </w:rPr>
      </w:pPr>
      <w:r w:rsidRPr="002621FF">
        <w:rPr>
          <w:sz w:val="8"/>
        </w:rPr>
        <w:t>When the Ninth Circuit framed the rationale for the major questions doctrine around UARG, it implicitly situated the doctrine within the Chevron framework, when the doctrine was still somewhat tethered to how courts review agency interpretations of statutory ambiguity. The citation to Franklin, an APA case, makes  [*69] sense in that context. But centering the court's analysis around UARG ignores that the doctrine has since been "canonized" in West Virginia, breaking free of its roots in Chevron.115 If major questions is a canon of statutory interpretation, the court's agency-action logic and comparison to Franklin makes less sense. But regardless of whether a presidential action is reviewable under the APA, it still must conform to the limits of the statute, which may be determined through interpretive canons (including major questions).116</w:t>
      </w:r>
    </w:p>
    <w:p w14:paraId="25C8BEBF" w14:textId="77777777" w:rsidR="00F45159" w:rsidRPr="002621FF" w:rsidRDefault="00F45159" w:rsidP="00F45159">
      <w:pPr>
        <w:rPr>
          <w:sz w:val="8"/>
        </w:rPr>
      </w:pPr>
      <w:r w:rsidRPr="002621FF">
        <w:rPr>
          <w:sz w:val="8"/>
        </w:rPr>
        <w:t xml:space="preserve">There is, admittedly, some language in West Virginia that could provide some support for the Ninth Circuit's position. The majority opinion speaks in terms of powers delegated to administrative agencies,117 and Justice Gorsuch's concurrence specifically mentions the "worse" evil of legislative powers in the hands of "unelected officials barely responsive to [the President]."118 But the majority opinion ultimately finds its justification not in accountability but in "both separation of powers principles and a practical understanding of legislative intent."119 For Justice Gorsuch's part, while legislative power in the hands of unelected bureaucrats may be a "worse" evil, that power in the hands of the President is still an evil.120 Both justifications apply equally to claims of authority by the President and by executive agencies. Whether the President or an agency is seeking to exercise "legislative Powers" is immaterial, as all such powers "shall be vested" in Congress.121 Likewise, courts apply canons of statutory interpretation to determine the scope of authority delegated by Congress in a particular statute; whether an agency or the President ultimately exercises that authority should not change the interpretive process, nor the ultimate conclusion as to whether the executive's exercise of power exceeded the statutory framework. Applying the major questions doctrine to the President more effectively serves the purposes of the doctrine, as laid out by the  [*70] West Virginia Court. </w:t>
      </w:r>
    </w:p>
    <w:p w14:paraId="214A6CF2" w14:textId="77777777" w:rsidR="00F45159" w:rsidRPr="002621FF" w:rsidRDefault="00F45159" w:rsidP="00F45159">
      <w:pPr>
        <w:rPr>
          <w:sz w:val="8"/>
        </w:rPr>
      </w:pPr>
      <w:r w:rsidRPr="002621FF">
        <w:rPr>
          <w:sz w:val="8"/>
        </w:rPr>
        <w:t xml:space="preserve">To the extent </w:t>
      </w:r>
      <w:r w:rsidRPr="00DD3642">
        <w:rPr>
          <w:rStyle w:val="StyleUnderline"/>
          <w:highlight w:val="yellow"/>
        </w:rPr>
        <w:t xml:space="preserve">West Virginia transformed major questions into a constitutional </w:t>
      </w:r>
      <w:r w:rsidRPr="00DD3642">
        <w:rPr>
          <w:rStyle w:val="Emphasis"/>
          <w:highlight w:val="yellow"/>
        </w:rPr>
        <w:t>s</w:t>
      </w:r>
      <w:r w:rsidRPr="002621FF">
        <w:rPr>
          <w:rStyle w:val="StyleUnderline"/>
        </w:rPr>
        <w:t xml:space="preserve">eparation </w:t>
      </w:r>
      <w:r w:rsidRPr="00DD3642">
        <w:rPr>
          <w:rStyle w:val="Emphasis"/>
          <w:highlight w:val="yellow"/>
        </w:rPr>
        <w:t>o</w:t>
      </w:r>
      <w:r w:rsidRPr="002621FF">
        <w:rPr>
          <w:rStyle w:val="StyleUnderline"/>
        </w:rPr>
        <w:t xml:space="preserve">f </w:t>
      </w:r>
      <w:r w:rsidRPr="00DD3642">
        <w:rPr>
          <w:rStyle w:val="Emphasis"/>
          <w:highlight w:val="yellow"/>
        </w:rPr>
        <w:t>p</w:t>
      </w:r>
      <w:r w:rsidRPr="002621FF">
        <w:rPr>
          <w:rStyle w:val="StyleUnderline"/>
        </w:rPr>
        <w:t>owers</w:t>
      </w:r>
      <w:r w:rsidRPr="00DD3642">
        <w:rPr>
          <w:rStyle w:val="StyleUnderline"/>
          <w:highlight w:val="yellow"/>
        </w:rPr>
        <w:t xml:space="preserve"> doctrine</w:t>
      </w:r>
      <w:r w:rsidRPr="002621FF">
        <w:rPr>
          <w:sz w:val="8"/>
        </w:rPr>
        <w:t xml:space="preserve">, </w:t>
      </w:r>
      <w:r w:rsidRPr="00DD3642">
        <w:rPr>
          <w:rStyle w:val="Emphasis"/>
          <w:highlight w:val="yellow"/>
        </w:rPr>
        <w:t xml:space="preserve">exempting </w:t>
      </w:r>
      <w:r w:rsidRPr="002621FF">
        <w:rPr>
          <w:rStyle w:val="Emphasis"/>
        </w:rPr>
        <w:t xml:space="preserve">the </w:t>
      </w:r>
      <w:r w:rsidRPr="00DD3642">
        <w:rPr>
          <w:rStyle w:val="Emphasis"/>
          <w:highlight w:val="yellow"/>
        </w:rPr>
        <w:t>President makes little sense</w:t>
      </w:r>
      <w:r w:rsidRPr="002621FF">
        <w:rPr>
          <w:sz w:val="8"/>
        </w:rPr>
        <w:t xml:space="preserve">. Under this justification, </w:t>
      </w:r>
      <w:r w:rsidRPr="00DD3642">
        <w:rPr>
          <w:rStyle w:val="StyleUnderline"/>
          <w:highlight w:val="yellow"/>
        </w:rPr>
        <w:t xml:space="preserve">the doctrine </w:t>
      </w:r>
      <w:r w:rsidRPr="002621FF">
        <w:rPr>
          <w:rStyle w:val="StyleUnderline"/>
        </w:rPr>
        <w:t xml:space="preserve">serves to </w:t>
      </w:r>
      <w:r w:rsidRPr="00DD3642">
        <w:rPr>
          <w:rStyle w:val="StyleUnderline"/>
          <w:highlight w:val="yellow"/>
        </w:rPr>
        <w:t>prevent the executive</w:t>
      </w:r>
      <w:r w:rsidRPr="002621FF">
        <w:rPr>
          <w:sz w:val="8"/>
        </w:rPr>
        <w:t xml:space="preserve">, whether through agencies or the President, </w:t>
      </w:r>
      <w:r w:rsidRPr="00DD3642">
        <w:rPr>
          <w:rStyle w:val="StyleUnderline"/>
          <w:highlight w:val="yellow"/>
        </w:rPr>
        <w:t>from claiming powers not actually granted by statute</w:t>
      </w:r>
      <w:r w:rsidRPr="002621FF">
        <w:rPr>
          <w:sz w:val="8"/>
        </w:rPr>
        <w:t xml:space="preserve"> - </w:t>
      </w:r>
      <w:r w:rsidRPr="00DD3642">
        <w:rPr>
          <w:rStyle w:val="Emphasis"/>
          <w:highlight w:val="yellow"/>
        </w:rPr>
        <w:t xml:space="preserve">or, </w:t>
      </w:r>
      <w:r w:rsidRPr="002621FF">
        <w:rPr>
          <w:rStyle w:val="Emphasis"/>
        </w:rPr>
        <w:t xml:space="preserve">in simpler terms, </w:t>
      </w:r>
      <w:r w:rsidRPr="00DD3642">
        <w:rPr>
          <w:rStyle w:val="Emphasis"/>
          <w:highlight w:val="yellow"/>
        </w:rPr>
        <w:t>legislating</w:t>
      </w:r>
      <w:r w:rsidRPr="002621FF">
        <w:rPr>
          <w:sz w:val="8"/>
        </w:rPr>
        <w:t>. From this perspective, agencies making new law may be particularly egregious, but an arrangement where legislation is "nothing more than the will of the current President" nevertheless runs afoul of the constitutional design.122 And past major questions cases, including UARG, make clear that the doctrine aims to reinforce a system of separation of powers where "Congress makes laws and the President, acting at times through agencies… `faithfully execute[s] them."123 This concern is particularly acute if major questions ultimately traces its roots to the nondelegation doctrine,124 which has its origins in cases challenging delegations to the President alone.125 Indeed, delegating power to the President may raise greater constitutional concerns than delegations to executive agencies.126 Whether through agencies or by direct action, this view of the major questions doctrine aims to "prevent Presidents from snatching powers they were not given."127</w:t>
      </w:r>
    </w:p>
    <w:p w14:paraId="3F42454C" w14:textId="77777777" w:rsidR="00F45159" w:rsidRPr="002621FF" w:rsidRDefault="00F45159" w:rsidP="00F45159">
      <w:pPr>
        <w:rPr>
          <w:sz w:val="8"/>
        </w:rPr>
      </w:pPr>
      <w:r w:rsidRPr="002621FF">
        <w:rPr>
          <w:sz w:val="8"/>
        </w:rPr>
        <w:t xml:space="preserve">Second, the West Virginia Court grounds the doctrine in a "practical understanding of legislative intent."128 To the extent the major questions doctrine is an "independent, substantive canon of statutory construction,"129 instructing courts how to read the limits of authority granted by statute, exempting the President from its scope makes even less sense. "The responsibility of determining the limits of statutory grants of authority… is a judicial function  [*71] entrusted to the courts by Congress by the statutes establishing courts and marking their jurisdiction."130 Whether these limits apply to the President or to an executive agency is likewise immaterial; concluding otherwise would "permit the President to bypass scores of statutory limitations on governmental authority."131 As a canon, therefore, the major questions doctrine is just one of many tools that may be useful in determining whether the President has exceeded a statutory limit on his authority, an interpretive exercise that does not consider democratic accountability. </w:t>
      </w:r>
    </w:p>
    <w:p w14:paraId="6C695617" w14:textId="77777777" w:rsidR="00F45159" w:rsidRPr="002621FF" w:rsidRDefault="00F45159" w:rsidP="00F45159">
      <w:pPr>
        <w:rPr>
          <w:sz w:val="8"/>
        </w:rPr>
      </w:pPr>
      <w:r w:rsidRPr="002621FF">
        <w:rPr>
          <w:sz w:val="8"/>
        </w:rPr>
        <w:t>Finally, the sharp line that the Ninth Circuit draws between presidential action and agency action makes little sense in the major questions context. On questions of major economic and political significance, presidents are often closely involved in initiating and directing their administration's policy decisions, even when the final name on the executive action is that of a cabinet secretary or other executive officer. The best example is the Biden administration's student loan forgiveness plan, currently pending in the Supreme Court in a case likely to be decided on major questions grounds.132 In describing the plan, the Department of Education has labeled it "The Biden-Harris Administration's Student Debt Relief Plan," and explained that the plan was created by "President Biden, Vice President Harris, and the U.S. Department of Education" - relegating the agency actually responsible for taking the action to third place.133 The White House announcements of recent major questions cases follow the same pattern: The full name of the Clean Power Plan challenged in West Virginiav. EPA was, per the White House, a component of "President Obama's Action Plan."134 Likewise, the CDC only merited brief mention in the announcement of the eviction moratorium ultimately struck down in Alabama Ass'n of Realtors; in the White House's telling, "</w:t>
      </w:r>
      <w:r w:rsidRPr="002621FF">
        <w:rPr>
          <w:rStyle w:val="StyleUnderline"/>
        </w:rPr>
        <w:t>President Donald J. Trump [was] taking action to put a temporary halt to evictions," with the fact that this was not, technically, a presidential action only mentioned in a  [*72] subsidiary bullet point.135 In all of these cases, the line between presidential and agency action seems an exceptionally fragile foundation on which to determine whether or not a particular doctrine should apply</w:t>
      </w:r>
      <w:r w:rsidRPr="002621FF">
        <w:rPr>
          <w:sz w:val="8"/>
        </w:rPr>
        <w:t xml:space="preserve">. </w:t>
      </w:r>
    </w:p>
    <w:p w14:paraId="20189643" w14:textId="77777777" w:rsidR="00F45159" w:rsidRPr="002621FF" w:rsidRDefault="00F45159" w:rsidP="00F45159">
      <w:pPr>
        <w:rPr>
          <w:sz w:val="8"/>
        </w:rPr>
      </w:pPr>
      <w:r w:rsidRPr="002621FF">
        <w:rPr>
          <w:sz w:val="8"/>
        </w:rPr>
        <w:t xml:space="preserve">In </w:t>
      </w:r>
      <w:r w:rsidRPr="00DD3642">
        <w:rPr>
          <w:rStyle w:val="StyleUnderline"/>
          <w:highlight w:val="yellow"/>
        </w:rPr>
        <w:t xml:space="preserve">concluding </w:t>
      </w:r>
      <w:r w:rsidRPr="002621FF">
        <w:rPr>
          <w:rStyle w:val="StyleUnderline"/>
        </w:rPr>
        <w:t xml:space="preserve">that the </w:t>
      </w:r>
      <w:r w:rsidRPr="00DD3642">
        <w:rPr>
          <w:rStyle w:val="StyleUnderline"/>
          <w:highlight w:val="yellow"/>
        </w:rPr>
        <w:t>President "does not get a `blank check,</w:t>
      </w:r>
      <w:r w:rsidRPr="002621FF">
        <w:rPr>
          <w:sz w:val="8"/>
        </w:rPr>
        <w:t xml:space="preserve">'"136 the Ninth Circuit in </w:t>
      </w:r>
      <w:r w:rsidRPr="002621FF">
        <w:rPr>
          <w:rStyle w:val="StyleUnderline"/>
        </w:rPr>
        <w:t xml:space="preserve">Mayes referred to </w:t>
      </w:r>
      <w:r w:rsidRPr="00DD3642">
        <w:rPr>
          <w:rStyle w:val="StyleUnderline"/>
          <w:highlight w:val="yellow"/>
        </w:rPr>
        <w:t xml:space="preserve">two constraints on presidential power: </w:t>
      </w:r>
      <w:r w:rsidRPr="002621FF">
        <w:rPr>
          <w:rStyle w:val="StyleUnderline"/>
        </w:rPr>
        <w:t xml:space="preserve">"First, the </w:t>
      </w:r>
      <w:r w:rsidRPr="00DD3642">
        <w:rPr>
          <w:rStyle w:val="StyleUnderline"/>
          <w:highlight w:val="yellow"/>
        </w:rPr>
        <w:t xml:space="preserve">President's actions must be authorized by </w:t>
      </w:r>
      <w:r w:rsidRPr="002621FF">
        <w:rPr>
          <w:rStyle w:val="StyleUnderline"/>
        </w:rPr>
        <w:t xml:space="preserve">and consistent with </w:t>
      </w:r>
      <w:r w:rsidRPr="00DD3642">
        <w:rPr>
          <w:rStyle w:val="StyleUnderline"/>
          <w:highlight w:val="yellow"/>
        </w:rPr>
        <w:t xml:space="preserve">[statute]. Second, the Constitution </w:t>
      </w:r>
      <w:r w:rsidRPr="002621FF">
        <w:rPr>
          <w:rStyle w:val="StyleUnderline"/>
        </w:rPr>
        <w:t xml:space="preserve">always </w:t>
      </w:r>
      <w:r w:rsidRPr="00DD3642">
        <w:rPr>
          <w:rStyle w:val="StyleUnderline"/>
          <w:highlight w:val="yellow"/>
        </w:rPr>
        <w:t>provides checks on all branches of government</w:t>
      </w:r>
      <w:r w:rsidRPr="002621FF">
        <w:rPr>
          <w:sz w:val="8"/>
        </w:rPr>
        <w:t xml:space="preserve">." Despite the Ninth Circuit's characterization of the doctrine as serving a separate goal of political accountability, the doctrine's purpose - as expressed by the West Virginia majority - is to reinforce both of these constraints. </w:t>
      </w:r>
      <w:r w:rsidRPr="00DD3642">
        <w:rPr>
          <w:rStyle w:val="StyleUnderline"/>
          <w:highlight w:val="yellow"/>
        </w:rPr>
        <w:t>As a canon of statutory interpretation, the m</w:t>
      </w:r>
      <w:r w:rsidRPr="002621FF">
        <w:rPr>
          <w:rStyle w:val="StyleUnderline"/>
        </w:rPr>
        <w:t xml:space="preserve">ajor </w:t>
      </w:r>
      <w:r w:rsidRPr="00DD3642">
        <w:rPr>
          <w:rStyle w:val="StyleUnderline"/>
          <w:highlight w:val="yellow"/>
        </w:rPr>
        <w:t>q</w:t>
      </w:r>
      <w:r w:rsidRPr="002621FF">
        <w:rPr>
          <w:rStyle w:val="StyleUnderline"/>
        </w:rPr>
        <w:t xml:space="preserve">uestions </w:t>
      </w:r>
      <w:r w:rsidRPr="00DD3642">
        <w:rPr>
          <w:rStyle w:val="StyleUnderline"/>
          <w:highlight w:val="yellow"/>
        </w:rPr>
        <w:t>d</w:t>
      </w:r>
      <w:r w:rsidRPr="002621FF">
        <w:rPr>
          <w:rStyle w:val="StyleUnderline"/>
        </w:rPr>
        <w:t xml:space="preserve">octrine </w:t>
      </w:r>
      <w:r w:rsidRPr="00DD3642">
        <w:rPr>
          <w:rStyle w:val="StyleUnderline"/>
          <w:highlight w:val="yellow"/>
        </w:rPr>
        <w:t>applies to ensure presidential actions are "authorized by and consistent with" statutory constraints</w:t>
      </w:r>
      <w:r w:rsidRPr="002621FF">
        <w:rPr>
          <w:sz w:val="8"/>
        </w:rPr>
        <w:t xml:space="preserve">,137 determined by reference to "practical understanding[s] of legislative intent."138 </w:t>
      </w:r>
      <w:r w:rsidRPr="00DD3642">
        <w:rPr>
          <w:rStyle w:val="Emphasis"/>
          <w:highlight w:val="yellow"/>
        </w:rPr>
        <w:t>As a</w:t>
      </w:r>
      <w:r w:rsidRPr="002621FF">
        <w:t xml:space="preserve"> </w:t>
      </w:r>
      <w:r w:rsidRPr="00DD3642">
        <w:rPr>
          <w:rStyle w:val="Emphasis"/>
          <w:highlight w:val="yellow"/>
        </w:rPr>
        <w:t>s</w:t>
      </w:r>
      <w:r w:rsidRPr="002621FF">
        <w:rPr>
          <w:rStyle w:val="StyleUnderline"/>
        </w:rPr>
        <w:t>eparation</w:t>
      </w:r>
      <w:r w:rsidRPr="00DD3642">
        <w:rPr>
          <w:rStyle w:val="Emphasis"/>
          <w:highlight w:val="yellow"/>
        </w:rPr>
        <w:t xml:space="preserve"> o</w:t>
      </w:r>
      <w:r w:rsidRPr="002621FF">
        <w:rPr>
          <w:rStyle w:val="StyleUnderline"/>
        </w:rPr>
        <w:t xml:space="preserve">f </w:t>
      </w:r>
      <w:r w:rsidRPr="00DD3642">
        <w:rPr>
          <w:rStyle w:val="Emphasis"/>
          <w:highlight w:val="yellow"/>
        </w:rPr>
        <w:t>p</w:t>
      </w:r>
      <w:r w:rsidRPr="002621FF">
        <w:rPr>
          <w:rStyle w:val="StyleUnderline"/>
        </w:rPr>
        <w:t xml:space="preserve">owers </w:t>
      </w:r>
      <w:r w:rsidRPr="00DD3642">
        <w:rPr>
          <w:rStyle w:val="Emphasis"/>
          <w:highlight w:val="yellow"/>
        </w:rPr>
        <w:t xml:space="preserve">principle, major questions acts to check presidential </w:t>
      </w:r>
      <w:r w:rsidRPr="002621FF">
        <w:rPr>
          <w:rStyle w:val="StyleUnderline"/>
        </w:rPr>
        <w:t xml:space="preserve">(and agency) </w:t>
      </w:r>
      <w:r w:rsidRPr="00DD3642">
        <w:rPr>
          <w:rStyle w:val="Emphasis"/>
          <w:highlight w:val="yellow"/>
        </w:rPr>
        <w:t>encroachment on legislative powers</w:t>
      </w:r>
      <w:r w:rsidRPr="002621FF">
        <w:rPr>
          <w:sz w:val="8"/>
        </w:rPr>
        <w:t xml:space="preserve">.139 The Ninth Circuit's decision is founded on an outdated version of the purposes of the doctrine, as expressed in UARG, while missing the justifications discussed in West Virginia. Under the current version of the major questions doctrine, it makes little sense to exempt the President. </w:t>
      </w:r>
    </w:p>
    <w:p w14:paraId="6A493D03" w14:textId="77777777" w:rsidR="00F45159" w:rsidRPr="002621FF" w:rsidRDefault="00F45159" w:rsidP="00F45159">
      <w:pPr>
        <w:pStyle w:val="Heading4"/>
      </w:pPr>
      <w:r w:rsidRPr="002621FF">
        <w:rPr>
          <w:u w:val="single"/>
        </w:rPr>
        <w:t>Deterioration of SOP</w:t>
      </w:r>
      <w:r w:rsidRPr="002621FF">
        <w:t xml:space="preserve"> undermines </w:t>
      </w:r>
      <w:r w:rsidRPr="002621FF">
        <w:rPr>
          <w:u w:val="single"/>
        </w:rPr>
        <w:t>multilateral cooperation</w:t>
      </w:r>
      <w:r w:rsidRPr="002621FF">
        <w:t xml:space="preserve"> and </w:t>
      </w:r>
      <w:r w:rsidRPr="002621FF">
        <w:rPr>
          <w:u w:val="single"/>
        </w:rPr>
        <w:t>institutional restraint</w:t>
      </w:r>
      <w:r w:rsidRPr="002621FF">
        <w:t xml:space="preserve"> --- impact is </w:t>
      </w:r>
      <w:r w:rsidRPr="002621FF">
        <w:rPr>
          <w:u w:val="single"/>
        </w:rPr>
        <w:t>extinction</w:t>
      </w:r>
      <w:r w:rsidRPr="002621FF">
        <w:t>.</w:t>
      </w:r>
    </w:p>
    <w:p w14:paraId="16B69088" w14:textId="77777777" w:rsidR="00F45159" w:rsidRPr="002621FF" w:rsidRDefault="00F45159" w:rsidP="00F45159">
      <w:r w:rsidRPr="002621FF">
        <w:t xml:space="preserve">Chas </w:t>
      </w:r>
      <w:r w:rsidRPr="002621FF">
        <w:rPr>
          <w:rStyle w:val="Style13ptBold"/>
        </w:rPr>
        <w:t>Freeman 20</w:t>
      </w:r>
      <w:r w:rsidRPr="002621FF">
        <w:t xml:space="preserve">. Chairs Projects International, Inc. Retired U.S. defence official, diplomat, and interpreter, public speaker, and the author of five books. </w:t>
      </w:r>
      <w:r>
        <w:t xml:space="preserve">10/4/20, </w:t>
      </w:r>
      <w:r w:rsidRPr="002621FF">
        <w:t>“The Struggle with China is not a Replay of the Cold War: Remarks to the Asia American Forum.”</w:t>
      </w:r>
      <w:r>
        <w:t>,</w:t>
      </w:r>
      <w:r w:rsidRPr="002621FF">
        <w:t xml:space="preserve"> https://johnmenadue.com/the-struggle-with-china-is-not-a-replay-of-the-cold-war-remarks-to-the-asia-american-forum/</w:t>
      </w:r>
    </w:p>
    <w:p w14:paraId="74D36F38" w14:textId="77777777" w:rsidR="00F45159" w:rsidRPr="002621FF" w:rsidRDefault="00F45159" w:rsidP="00F45159">
      <w:pPr>
        <w:rPr>
          <w:sz w:val="12"/>
        </w:rPr>
      </w:pPr>
      <w:r w:rsidRPr="002621FF">
        <w:rPr>
          <w:sz w:val="12"/>
        </w:rPr>
        <w:t xml:space="preserve">Four years ago, the </w:t>
      </w:r>
      <w:r w:rsidRPr="00DD3642">
        <w:rPr>
          <w:rStyle w:val="StyleUnderline"/>
          <w:highlight w:val="yellow"/>
        </w:rPr>
        <w:t>U.S.</w:t>
      </w:r>
      <w:r w:rsidRPr="002621FF">
        <w:rPr>
          <w:rStyle w:val="StyleUnderline"/>
        </w:rPr>
        <w:t xml:space="preserve"> unilaterally decided that geopolitics are inherently driven by great power military rivalry that </w:t>
      </w:r>
      <w:r w:rsidRPr="00DD3642">
        <w:rPr>
          <w:rStyle w:val="StyleUnderline"/>
          <w:highlight w:val="yellow"/>
        </w:rPr>
        <w:t>precludes coop</w:t>
      </w:r>
      <w:r w:rsidRPr="002621FF">
        <w:rPr>
          <w:rStyle w:val="StyleUnderline"/>
        </w:rPr>
        <w:t>eration</w:t>
      </w:r>
      <w:r w:rsidRPr="002621FF">
        <w:rPr>
          <w:sz w:val="12"/>
        </w:rPr>
        <w:t xml:space="preserve">.   The policies derived from this militaristic reconceptualization of international relations are </w:t>
      </w:r>
      <w:r w:rsidRPr="002621FF">
        <w:rPr>
          <w:rStyle w:val="StyleUnderline"/>
        </w:rPr>
        <w:t>generating a series of zero-sum games</w:t>
      </w:r>
      <w:r w:rsidRPr="002621FF">
        <w:rPr>
          <w:sz w:val="12"/>
        </w:rPr>
        <w:t xml:space="preserve"> between adversaries seemingly as interested in hurting each other as they are in raising their own status.  The newly </w:t>
      </w:r>
      <w:r w:rsidRPr="002621FF">
        <w:rPr>
          <w:rStyle w:val="StyleUnderline"/>
        </w:rPr>
        <w:t xml:space="preserve">pugnacious U.S. stance </w:t>
      </w:r>
      <w:r w:rsidRPr="00DD3642">
        <w:rPr>
          <w:rStyle w:val="StyleUnderline"/>
          <w:highlight w:val="yellow"/>
        </w:rPr>
        <w:t>legitimizes</w:t>
      </w:r>
      <w:r w:rsidRPr="002621FF">
        <w:rPr>
          <w:rStyle w:val="StyleUnderline"/>
        </w:rPr>
        <w:t xml:space="preserve"> xenophobia</w:t>
      </w:r>
      <w:r w:rsidRPr="002621FF">
        <w:rPr>
          <w:sz w:val="12"/>
        </w:rPr>
        <w:t xml:space="preserve"> and justifies bilateral approaches to foreign relations that </w:t>
      </w:r>
      <w:r w:rsidRPr="002621FF">
        <w:rPr>
          <w:rStyle w:val="StyleUnderline"/>
        </w:rPr>
        <w:t xml:space="preserve">don’t just ignore issues like </w:t>
      </w:r>
      <w:r w:rsidRPr="00DD3642">
        <w:rPr>
          <w:rStyle w:val="Emphasis"/>
          <w:highlight w:val="yellow"/>
        </w:rPr>
        <w:t>global terrorism</w:t>
      </w:r>
      <w:r w:rsidRPr="002621FF">
        <w:rPr>
          <w:rStyle w:val="StyleUnderline"/>
        </w:rPr>
        <w:t xml:space="preserve">, </w:t>
      </w:r>
      <w:r w:rsidRPr="00DD3642">
        <w:rPr>
          <w:rStyle w:val="Emphasis"/>
          <w:highlight w:val="yellow"/>
        </w:rPr>
        <w:t>pandemic diseases</w:t>
      </w:r>
      <w:r w:rsidRPr="002621FF">
        <w:rPr>
          <w:rStyle w:val="StyleUnderline"/>
        </w:rPr>
        <w:t xml:space="preserve">, </w:t>
      </w:r>
      <w:r w:rsidRPr="00DD3642">
        <w:rPr>
          <w:rStyle w:val="Emphasis"/>
          <w:highlight w:val="yellow"/>
        </w:rPr>
        <w:t>climate change</w:t>
      </w:r>
      <w:r w:rsidRPr="002621FF">
        <w:rPr>
          <w:rStyle w:val="StyleUnderline"/>
        </w:rPr>
        <w:t xml:space="preserve">, </w:t>
      </w:r>
      <w:r w:rsidRPr="00DD3642">
        <w:rPr>
          <w:rStyle w:val="Emphasis"/>
          <w:highlight w:val="yellow"/>
        </w:rPr>
        <w:t>migration</w:t>
      </w:r>
      <w:r w:rsidRPr="002621FF">
        <w:rPr>
          <w:rStyle w:val="StyleUnderline"/>
        </w:rPr>
        <w:t xml:space="preserve">, </w:t>
      </w:r>
      <w:r w:rsidRPr="002621FF">
        <w:rPr>
          <w:rStyle w:val="Emphasis"/>
        </w:rPr>
        <w:t xml:space="preserve">nuclear </w:t>
      </w:r>
      <w:r w:rsidRPr="00DD3642">
        <w:rPr>
          <w:rStyle w:val="Emphasis"/>
          <w:highlight w:val="yellow"/>
        </w:rPr>
        <w:t>proliferation</w:t>
      </w:r>
      <w:r w:rsidRPr="002621FF">
        <w:rPr>
          <w:rStyle w:val="StyleUnderline"/>
        </w:rPr>
        <w:t>, or regional tensions</w:t>
      </w:r>
      <w:r w:rsidRPr="002621FF">
        <w:rPr>
          <w:sz w:val="12"/>
        </w:rPr>
        <w:t xml:space="preserve"> but actually </w:t>
      </w:r>
      <w:r w:rsidRPr="002621FF">
        <w:rPr>
          <w:strike/>
          <w:sz w:val="12"/>
          <w:szCs w:val="11"/>
        </w:rPr>
        <w:t>cripple</w:t>
      </w:r>
      <w:r w:rsidRPr="002621FF">
        <w:rPr>
          <w:sz w:val="12"/>
        </w:rPr>
        <w:t xml:space="preserve"> [</w:t>
      </w:r>
      <w:r w:rsidRPr="00DD3642">
        <w:rPr>
          <w:rStyle w:val="StyleUnderline"/>
          <w:highlight w:val="yellow"/>
        </w:rPr>
        <w:t>HURT</w:t>
      </w:r>
      <w:r w:rsidRPr="002621FF">
        <w:rPr>
          <w:rStyle w:val="StyleUnderline"/>
        </w:rPr>
        <w:t xml:space="preserve">] </w:t>
      </w:r>
      <w:r w:rsidRPr="00DD3642">
        <w:rPr>
          <w:rStyle w:val="StyleUnderline"/>
          <w:highlight w:val="yellow"/>
        </w:rPr>
        <w:t>the global governance</w:t>
      </w:r>
      <w:r w:rsidRPr="002621FF">
        <w:rPr>
          <w:rStyle w:val="StyleUnderline"/>
        </w:rPr>
        <w:t xml:space="preserve"> and international coordination </w:t>
      </w:r>
      <w:r w:rsidRPr="00DD3642">
        <w:rPr>
          <w:rStyle w:val="StyleUnderline"/>
          <w:highlight w:val="yellow"/>
        </w:rPr>
        <w:t>needed to tackle them</w:t>
      </w:r>
      <w:r w:rsidRPr="002621FF">
        <w:rPr>
          <w:sz w:val="12"/>
        </w:rPr>
        <w:t xml:space="preserve">.  The United States is going out of its way to demonstrate its indifference to the interests and sensibilities of its past and potential partners.  It is </w:t>
      </w:r>
      <w:r w:rsidRPr="002621FF">
        <w:rPr>
          <w:rStyle w:val="StyleUnderline"/>
        </w:rPr>
        <w:t>withdrawing from international organizations it can no longer dominate</w:t>
      </w:r>
      <w:r w:rsidRPr="002621FF">
        <w:rPr>
          <w:sz w:val="12"/>
        </w:rPr>
        <w:t xml:space="preserve">.  These actions amount to unilateral diplomatic disarmament and the </w:t>
      </w:r>
      <w:r w:rsidRPr="00DD3642">
        <w:rPr>
          <w:rStyle w:val="StyleUnderline"/>
          <w:highlight w:val="yellow"/>
        </w:rPr>
        <w:t>creation of</w:t>
      </w:r>
      <w:r w:rsidRPr="002621FF">
        <w:rPr>
          <w:rStyle w:val="StyleUnderline"/>
        </w:rPr>
        <w:t xml:space="preserve"> politico-economic </w:t>
      </w:r>
      <w:r w:rsidRPr="00DD3642">
        <w:rPr>
          <w:rStyle w:val="StyleUnderline"/>
          <w:highlight w:val="yellow"/>
        </w:rPr>
        <w:t>vacuums</w:t>
      </w:r>
      <w:r w:rsidRPr="002621FF">
        <w:rPr>
          <w:rStyle w:val="StyleUnderline"/>
        </w:rPr>
        <w:t xml:space="preserve"> for others – not just China – to fill</w:t>
      </w:r>
      <w:r w:rsidRPr="002621FF">
        <w:rPr>
          <w:sz w:val="12"/>
        </w:rPr>
        <w:t>.</w:t>
      </w:r>
    </w:p>
    <w:p w14:paraId="6E5EB1ED" w14:textId="77777777" w:rsidR="00F45159" w:rsidRPr="00AB2A2C" w:rsidRDefault="00F45159" w:rsidP="00F45159">
      <w:pPr>
        <w:rPr>
          <w:sz w:val="12"/>
        </w:rPr>
      </w:pPr>
      <w:r w:rsidRPr="002621FF">
        <w:rPr>
          <w:sz w:val="12"/>
        </w:rPr>
        <w:t xml:space="preserve">Future historians will puzzle over why Americans have chosen to dismantle and discard the connections and capacities – other than military prowess – that long enabled the United States to direct the trend of events in most global and regional arenas.  When they unravel this mystery, they will also need to explain the </w:t>
      </w:r>
      <w:r w:rsidRPr="002621FF">
        <w:rPr>
          <w:rStyle w:val="StyleUnderline"/>
        </w:rPr>
        <w:t xml:space="preserve">simultaneous </w:t>
      </w:r>
      <w:r w:rsidRPr="00DD3642">
        <w:rPr>
          <w:rStyle w:val="StyleUnderline"/>
          <w:highlight w:val="yellow"/>
        </w:rPr>
        <w:t>collapse of</w:t>
      </w:r>
      <w:r w:rsidRPr="002621FF">
        <w:rPr>
          <w:rStyle w:val="StyleUnderline"/>
        </w:rPr>
        <w:t xml:space="preserve"> the </w:t>
      </w:r>
      <w:r w:rsidRPr="00DD3642">
        <w:rPr>
          <w:rStyle w:val="Emphasis"/>
          <w:highlight w:val="yellow"/>
        </w:rPr>
        <w:t>s</w:t>
      </w:r>
      <w:r w:rsidRPr="002621FF">
        <w:rPr>
          <w:rStyle w:val="StyleUnderline"/>
        </w:rPr>
        <w:t xml:space="preserve">eparation </w:t>
      </w:r>
      <w:r w:rsidRPr="00DD3642">
        <w:rPr>
          <w:rStyle w:val="Emphasis"/>
          <w:highlight w:val="yellow"/>
        </w:rPr>
        <w:t>o</w:t>
      </w:r>
      <w:r w:rsidRPr="002621FF">
        <w:rPr>
          <w:rStyle w:val="StyleUnderline"/>
        </w:rPr>
        <w:t xml:space="preserve">f </w:t>
      </w:r>
      <w:r w:rsidRPr="00DD3642">
        <w:rPr>
          <w:rStyle w:val="Emphasis"/>
          <w:highlight w:val="yellow"/>
        </w:rPr>
        <w:t>p</w:t>
      </w:r>
      <w:r w:rsidRPr="002621FF">
        <w:rPr>
          <w:rStyle w:val="StyleUnderline"/>
        </w:rPr>
        <w:t>owers structure on which the American republic was founded and on which its liberties were</w:t>
      </w:r>
      <w:r w:rsidRPr="002621FF">
        <w:rPr>
          <w:sz w:val="12"/>
        </w:rPr>
        <w:t xml:space="preserve"> built.  The </w:t>
      </w:r>
      <w:r w:rsidRPr="00DD3642">
        <w:rPr>
          <w:rStyle w:val="StyleUnderline"/>
          <w:highlight w:val="yellow"/>
        </w:rPr>
        <w:t>checks and balances</w:t>
      </w:r>
      <w:r w:rsidRPr="002621FF">
        <w:rPr>
          <w:rStyle w:val="StyleUnderline"/>
        </w:rPr>
        <w:t xml:space="preserve"> that made America uniquely resilient </w:t>
      </w:r>
      <w:r w:rsidRPr="00DD3642">
        <w:rPr>
          <w:rStyle w:val="Emphasis"/>
          <w:highlight w:val="yellow"/>
        </w:rPr>
        <w:t>are now on life support</w:t>
      </w:r>
      <w:r w:rsidRPr="002621FF">
        <w:rPr>
          <w:sz w:val="12"/>
        </w:rPr>
        <w:t xml:space="preserve">.  </w:t>
      </w:r>
      <w:r w:rsidRPr="00DD3642">
        <w:rPr>
          <w:rStyle w:val="StyleUnderline"/>
          <w:highlight w:val="yellow"/>
        </w:rPr>
        <w:t>A legislative branch that refuses to take a stand on the issues entrusted to it by</w:t>
      </w:r>
      <w:r w:rsidRPr="002621FF">
        <w:rPr>
          <w:sz w:val="12"/>
        </w:rPr>
        <w:t xml:space="preserve"> the plain </w:t>
      </w:r>
      <w:r w:rsidRPr="002621FF">
        <w:rPr>
          <w:rStyle w:val="StyleUnderline"/>
        </w:rPr>
        <w:t xml:space="preserve">text of the U.S. </w:t>
      </w:r>
      <w:r w:rsidRPr="00DD3642">
        <w:rPr>
          <w:rStyle w:val="StyleUnderline"/>
          <w:highlight w:val="yellow"/>
        </w:rPr>
        <w:t>Constitution has been</w:t>
      </w:r>
      <w:r w:rsidRPr="002621FF">
        <w:rPr>
          <w:rStyle w:val="StyleUnderline"/>
        </w:rPr>
        <w:t xml:space="preserve"> </w:t>
      </w:r>
      <w:r w:rsidRPr="00DD3642">
        <w:rPr>
          <w:rStyle w:val="StyleUnderline"/>
          <w:highlight w:val="yellow"/>
        </w:rPr>
        <w:t xml:space="preserve">sidelined by </w:t>
      </w:r>
      <w:r w:rsidRPr="002621FF">
        <w:rPr>
          <w:rStyle w:val="StyleUnderline"/>
        </w:rPr>
        <w:t xml:space="preserve">an increasingly despotic and </w:t>
      </w:r>
      <w:r w:rsidRPr="002621FF">
        <w:rPr>
          <w:rStyle w:val="Emphasis"/>
        </w:rPr>
        <w:t xml:space="preserve">bellicose </w:t>
      </w:r>
      <w:r w:rsidRPr="00DD3642">
        <w:rPr>
          <w:rStyle w:val="Emphasis"/>
          <w:highlight w:val="yellow"/>
        </w:rPr>
        <w:t>presidency</w:t>
      </w:r>
      <w:r w:rsidRPr="002621FF">
        <w:rPr>
          <w:sz w:val="12"/>
        </w:rPr>
        <w:t xml:space="preserve">.  The American judiciary, once the custodian of constitutional rectitude, is now selected and appointed by reference to political rather than legal criteria.  The </w:t>
      </w:r>
      <w:r w:rsidRPr="00DD3642">
        <w:rPr>
          <w:rStyle w:val="Emphasis"/>
          <w:highlight w:val="yellow"/>
        </w:rPr>
        <w:t>result is governance with declining legitimacy</w:t>
      </w:r>
      <w:r w:rsidRPr="002621FF">
        <w:rPr>
          <w:rStyle w:val="Emphasis"/>
        </w:rPr>
        <w:t xml:space="preserve"> at home and next to no appeal abroad</w:t>
      </w:r>
      <w:r w:rsidRPr="002621FF">
        <w:rPr>
          <w:sz w:val="12"/>
        </w:rPr>
        <w:t>.</w:t>
      </w:r>
    </w:p>
    <w:p w14:paraId="41DCB13B" w14:textId="77777777" w:rsidR="00F45159" w:rsidRPr="000A5C81" w:rsidRDefault="00F45159" w:rsidP="00F45159">
      <w:pPr>
        <w:pStyle w:val="Heading4"/>
        <w:numPr>
          <w:ilvl w:val="0"/>
          <w:numId w:val="47"/>
        </w:numPr>
        <w:tabs>
          <w:tab w:val="num" w:pos="360"/>
        </w:tabs>
        <w:ind w:left="360"/>
        <w:rPr>
          <w:rFonts w:cs="Arial"/>
        </w:rPr>
      </w:pPr>
      <w:r>
        <w:rPr>
          <w:rFonts w:cs="Arial"/>
        </w:rPr>
        <w:t xml:space="preserve">Separately </w:t>
      </w:r>
      <w:r>
        <w:rPr>
          <w:rFonts w:cs="Arial"/>
          <w:u w:val="single"/>
        </w:rPr>
        <w:t>prevents</w:t>
      </w:r>
      <w:r>
        <w:rPr>
          <w:rFonts w:cs="Arial"/>
        </w:rPr>
        <w:t xml:space="preserve"> </w:t>
      </w:r>
      <w:r w:rsidRPr="006E3AEE">
        <w:rPr>
          <w:rFonts w:cs="Arial"/>
        </w:rPr>
        <w:t>nuclear war</w:t>
      </w:r>
      <w:r w:rsidRPr="000A5C81">
        <w:rPr>
          <w:rFonts w:cs="Arial"/>
        </w:rPr>
        <w:t xml:space="preserve">.  </w:t>
      </w:r>
    </w:p>
    <w:p w14:paraId="4A880012" w14:textId="77777777" w:rsidR="00F45159" w:rsidRDefault="00F45159" w:rsidP="00F45159">
      <w:r w:rsidRPr="000A5C81">
        <w:t>David Gray</w:t>
      </w:r>
      <w:r w:rsidRPr="000A5C81">
        <w:rPr>
          <w:rStyle w:val="Style13ptBold"/>
        </w:rPr>
        <w:t xml:space="preserve"> Adler</w:t>
      </w:r>
      <w:r>
        <w:t xml:space="preserve"> </w:t>
      </w:r>
      <w:r w:rsidRPr="000A5C81">
        <w:rPr>
          <w:rStyle w:val="Style13ptBold"/>
        </w:rPr>
        <w:t>11</w:t>
      </w:r>
      <w:r w:rsidRPr="000A5C81">
        <w:t xml:space="preserve">, Director of the Andrus Center for Public Policy and Cecil Andrus Professor of Public Affairs at Boise State University, </w:t>
      </w:r>
      <w:r>
        <w:t xml:space="preserve">March 4 2011, </w:t>
      </w:r>
      <w:r w:rsidRPr="000A5C81">
        <w:t xml:space="preserve">“Presidential Ascendancy in Foreign Affairs and the Subversion of the Constitution,” http://www.civiced.org/pdfs/GermanAmericanConf2011/Adler.pdf </w:t>
      </w:r>
    </w:p>
    <w:p w14:paraId="5E7791FF" w14:textId="77777777" w:rsidR="00F45159" w:rsidRDefault="00F45159" w:rsidP="00F45159">
      <w:pPr>
        <w:rPr>
          <w:sz w:val="16"/>
        </w:rPr>
      </w:pPr>
      <w:r w:rsidRPr="000A5C81">
        <w:rPr>
          <w:sz w:val="16"/>
        </w:rPr>
        <w:t xml:space="preserve">Conclusions </w:t>
      </w:r>
      <w:r w:rsidRPr="000A5C81">
        <w:rPr>
          <w:rStyle w:val="StyleUnderline"/>
        </w:rPr>
        <w:t xml:space="preserve">The </w:t>
      </w:r>
      <w:r w:rsidRPr="00DD3642">
        <w:rPr>
          <w:rStyle w:val="Emphasis"/>
          <w:highlight w:val="yellow"/>
        </w:rPr>
        <w:t>ascendancy</w:t>
      </w:r>
      <w:r w:rsidRPr="00DD3642">
        <w:rPr>
          <w:rStyle w:val="StyleUnderline"/>
          <w:highlight w:val="yellow"/>
        </w:rPr>
        <w:t xml:space="preserve"> of the president in</w:t>
      </w:r>
      <w:r w:rsidRPr="000A5C81">
        <w:rPr>
          <w:rStyle w:val="StyleUnderline"/>
        </w:rPr>
        <w:t xml:space="preserve"> the area of </w:t>
      </w:r>
      <w:r w:rsidRPr="00DD3642">
        <w:rPr>
          <w:rStyle w:val="Emphasis"/>
          <w:highlight w:val="yellow"/>
        </w:rPr>
        <w:t>war</w:t>
      </w:r>
      <w:r w:rsidRPr="0038378E">
        <w:rPr>
          <w:rStyle w:val="Emphasis"/>
        </w:rPr>
        <w:t xml:space="preserve"> and peace</w:t>
      </w:r>
      <w:r w:rsidRPr="000A5C81">
        <w:rPr>
          <w:rStyle w:val="StyleUnderline"/>
        </w:rPr>
        <w:t xml:space="preserve"> </w:t>
      </w:r>
      <w:r w:rsidRPr="0038378E">
        <w:rPr>
          <w:rStyle w:val="StyleUnderline"/>
        </w:rPr>
        <w:t>finds no foundation in</w:t>
      </w:r>
      <w:r w:rsidRPr="000A5C81">
        <w:rPr>
          <w:rStyle w:val="StyleUnderline"/>
        </w:rPr>
        <w:t xml:space="preserve"> the </w:t>
      </w:r>
      <w:r w:rsidRPr="0038378E">
        <w:rPr>
          <w:rStyle w:val="Emphasis"/>
        </w:rPr>
        <w:t>Constitution</w:t>
      </w:r>
      <w:r w:rsidRPr="000A5C81">
        <w:rPr>
          <w:rStyle w:val="StyleUnderline"/>
        </w:rPr>
        <w:t xml:space="preserve">. It </w:t>
      </w:r>
      <w:r w:rsidRPr="00DD3642">
        <w:rPr>
          <w:rStyle w:val="StyleUnderline"/>
          <w:highlight w:val="yellow"/>
        </w:rPr>
        <w:t>reflects</w:t>
      </w:r>
      <w:r w:rsidRPr="000A5C81">
        <w:rPr>
          <w:sz w:val="16"/>
        </w:rPr>
        <w:t xml:space="preserve">, rather, </w:t>
      </w:r>
      <w:r w:rsidRPr="00DD3642">
        <w:rPr>
          <w:rStyle w:val="StyleUnderline"/>
          <w:highlight w:val="yellow"/>
        </w:rPr>
        <w:t>the tendency</w:t>
      </w:r>
      <w:r w:rsidRPr="000A5C81">
        <w:rPr>
          <w:rStyle w:val="StyleUnderline"/>
        </w:rPr>
        <w:t xml:space="preserve"> </w:t>
      </w:r>
      <w:r w:rsidRPr="0038378E">
        <w:rPr>
          <w:rStyle w:val="Emphasis"/>
        </w:rPr>
        <w:t>among presidents</w:t>
      </w:r>
      <w:r w:rsidRPr="000A5C81">
        <w:rPr>
          <w:sz w:val="16"/>
        </w:rPr>
        <w:t>—Republicans and Democrats, conservatives and liberals alike—</w:t>
      </w:r>
      <w:r w:rsidRPr="00DD3642">
        <w:rPr>
          <w:rStyle w:val="StyleUnderline"/>
          <w:highlight w:val="yellow"/>
        </w:rPr>
        <w:t>to</w:t>
      </w:r>
      <w:r w:rsidRPr="000A5C81">
        <w:rPr>
          <w:rStyle w:val="StyleUnderline"/>
        </w:rPr>
        <w:t xml:space="preserve"> aggrandize and </w:t>
      </w:r>
      <w:r w:rsidRPr="00DD3642">
        <w:rPr>
          <w:rStyle w:val="Emphasis"/>
          <w:highlight w:val="yellow"/>
        </w:rPr>
        <w:t>abuse power</w:t>
      </w:r>
      <w:r w:rsidRPr="000A5C81">
        <w:rPr>
          <w:sz w:val="16"/>
        </w:rPr>
        <w:t xml:space="preserve">. Usurpation of the war power, particularly in an era that exalts the concept of a personal or Imperial Presidency at the expense of a constitutionally confined presidency, lays bare the paramountcy of a president’s personal characteristics. Indeed, it is precisely in the realm of a personal presidency that a decidedly executive perspective, subject to the full measure of the president’s talents, strengths and temperament, as well as his judgment, knowledge and self-restraint, will be brought to the policy anvil. The historical portrait may not be pretty. Consider, for example, the arrogance and self-righteousness of Woodrow Wilson, the inclination toward dramatic posturing by Theodore Roosevelt, the inattentiveness of Ronald Reagan, as well as the indiscipline of Bill Clinton and the stunning, yet naïve certainties of George W. Bush. Then, [end page 19] too, there is the question of the president’s ambition, political agenda, personal distractions and desire for fame and </w:t>
      </w:r>
      <w:r w:rsidRPr="0038378E">
        <w:rPr>
          <w:sz w:val="14"/>
        </w:rPr>
        <w:t>glory. A considerable literature urges executive supremacy, and extols the supposed virtues of presidential assertion, domination and control; yet this body of work often ignores the dimensions of executive flaws, foibles, and frailties.</w:t>
      </w:r>
      <w:r w:rsidRPr="0038378E">
        <w:t xml:space="preserve"> </w:t>
      </w:r>
      <w:r w:rsidRPr="0038378E">
        <w:rPr>
          <w:rStyle w:val="StyleUnderline"/>
        </w:rPr>
        <w:t xml:space="preserve">The </w:t>
      </w:r>
      <w:r w:rsidRPr="0038378E">
        <w:rPr>
          <w:rStyle w:val="Emphasis"/>
        </w:rPr>
        <w:t>electoral process</w:t>
      </w:r>
      <w:r w:rsidRPr="0038378E">
        <w:rPr>
          <w:rStyle w:val="StyleUnderline"/>
        </w:rPr>
        <w:t xml:space="preserve"> is </w:t>
      </w:r>
      <w:r w:rsidRPr="0038378E">
        <w:rPr>
          <w:rStyle w:val="Emphasis"/>
        </w:rPr>
        <w:t>not infallible</w:t>
      </w:r>
      <w:r w:rsidRPr="0038378E">
        <w:rPr>
          <w:rStyle w:val="StyleUnderline"/>
        </w:rPr>
        <w:t xml:space="preserve">; </w:t>
      </w:r>
      <w:r w:rsidRPr="00DD3642">
        <w:rPr>
          <w:rStyle w:val="StyleUnderline"/>
          <w:highlight w:val="yellow"/>
        </w:rPr>
        <w:t>a</w:t>
      </w:r>
      <w:r w:rsidRPr="0038378E">
        <w:rPr>
          <w:rStyle w:val="StyleUnderline"/>
        </w:rPr>
        <w:t xml:space="preserve">n elected </w:t>
      </w:r>
      <w:r w:rsidRPr="00DD3642">
        <w:rPr>
          <w:rStyle w:val="StyleUnderline"/>
          <w:highlight w:val="yellow"/>
        </w:rPr>
        <w:t>president may lack</w:t>
      </w:r>
      <w:r w:rsidRPr="0038378E">
        <w:rPr>
          <w:rStyle w:val="StyleUnderline"/>
        </w:rPr>
        <w:t xml:space="preserve"> the </w:t>
      </w:r>
      <w:r w:rsidRPr="00DD3642">
        <w:rPr>
          <w:rStyle w:val="Emphasis"/>
          <w:highlight w:val="yellow"/>
        </w:rPr>
        <w:t>wisdom</w:t>
      </w:r>
      <w:r w:rsidRPr="0038378E">
        <w:rPr>
          <w:rStyle w:val="StyleUnderline"/>
        </w:rPr>
        <w:t xml:space="preserve">, temperament </w:t>
      </w:r>
      <w:r w:rsidRPr="00DD3642">
        <w:rPr>
          <w:rStyle w:val="StyleUnderline"/>
          <w:highlight w:val="yellow"/>
        </w:rPr>
        <w:t xml:space="preserve">and judgment, not to </w:t>
      </w:r>
      <w:r w:rsidRPr="00DD3642">
        <w:rPr>
          <w:rStyle w:val="Emphasis"/>
          <w:highlight w:val="yellow"/>
        </w:rPr>
        <w:t>mention perception</w:t>
      </w:r>
      <w:r w:rsidRPr="0038378E">
        <w:rPr>
          <w:rStyle w:val="StyleUnderline"/>
        </w:rPr>
        <w:t>, expertise and emotional</w:t>
      </w:r>
      <w:r w:rsidRPr="000A5C81">
        <w:rPr>
          <w:rStyle w:val="Emphasis"/>
        </w:rPr>
        <w:t xml:space="preserve"> intelligence</w:t>
      </w:r>
      <w:r w:rsidRPr="000A5C81">
        <w:rPr>
          <w:rStyle w:val="StyleUnderline"/>
        </w:rPr>
        <w:t xml:space="preserve"> </w:t>
      </w:r>
      <w:r w:rsidRPr="0038378E">
        <w:rPr>
          <w:rStyle w:val="StyleUnderline"/>
        </w:rPr>
        <w:t>to produce</w:t>
      </w:r>
      <w:r w:rsidRPr="000A5C81">
        <w:rPr>
          <w:rStyle w:val="StyleUnderline"/>
        </w:rPr>
        <w:t xml:space="preserve"> success in matters of war and peace</w:t>
      </w:r>
      <w:r w:rsidRPr="000A5C81">
        <w:rPr>
          <w:sz w:val="16"/>
        </w:rPr>
        <w:t xml:space="preserve">. Those qualities which, to be sure, are attributes of the occupant and not of the office, cannot be conferred by election. 104 </w:t>
      </w:r>
      <w:r w:rsidRPr="00DD3642">
        <w:rPr>
          <w:rStyle w:val="StyleUnderline"/>
          <w:highlight w:val="yellow"/>
        </w:rPr>
        <w:t>Champions of</w:t>
      </w:r>
      <w:r w:rsidRPr="000A5C81">
        <w:rPr>
          <w:rStyle w:val="StyleUnderline"/>
        </w:rPr>
        <w:t xml:space="preserve"> a </w:t>
      </w:r>
      <w:r w:rsidRPr="0038378E">
        <w:rPr>
          <w:rStyle w:val="Emphasis"/>
        </w:rPr>
        <w:t>unilateral executive</w:t>
      </w:r>
      <w:r w:rsidRPr="000A5C81">
        <w:rPr>
          <w:rStyle w:val="StyleUnderline"/>
        </w:rPr>
        <w:t xml:space="preserve"> </w:t>
      </w:r>
      <w:r w:rsidRPr="00DD3642">
        <w:rPr>
          <w:rStyle w:val="StyleUnderline"/>
          <w:highlight w:val="yellow"/>
        </w:rPr>
        <w:t>war</w:t>
      </w:r>
      <w:r w:rsidRPr="0038378E">
        <w:rPr>
          <w:rStyle w:val="StyleUnderline"/>
        </w:rPr>
        <w:t xml:space="preserve"> power</w:t>
      </w:r>
      <w:r w:rsidRPr="000A5C81">
        <w:rPr>
          <w:rStyle w:val="StyleUnderline"/>
        </w:rPr>
        <w:t xml:space="preserve"> </w:t>
      </w:r>
      <w:r w:rsidRPr="0038378E">
        <w:rPr>
          <w:rStyle w:val="Emphasis"/>
        </w:rPr>
        <w:t xml:space="preserve">have </w:t>
      </w:r>
      <w:r w:rsidRPr="00DD3642">
        <w:rPr>
          <w:rStyle w:val="Emphasis"/>
          <w:highlight w:val="yellow"/>
        </w:rPr>
        <w:t>ignored</w:t>
      </w:r>
      <w:r w:rsidRPr="000A5C81">
        <w:rPr>
          <w:rStyle w:val="StyleUnderline"/>
        </w:rPr>
        <w:t xml:space="preserve"> and</w:t>
      </w:r>
      <w:r w:rsidRPr="000A5C81">
        <w:rPr>
          <w:sz w:val="16"/>
        </w:rPr>
        <w:t xml:space="preserve">, perhaps, </w:t>
      </w:r>
      <w:r w:rsidRPr="000A5C81">
        <w:rPr>
          <w:rStyle w:val="StyleUnderline"/>
        </w:rPr>
        <w:t xml:space="preserve">forgotten the </w:t>
      </w:r>
      <w:r w:rsidRPr="0038378E">
        <w:rPr>
          <w:rStyle w:val="Emphasis"/>
        </w:rPr>
        <w:t>institutional safeguards</w:t>
      </w:r>
      <w:r w:rsidRPr="0038378E">
        <w:rPr>
          <w:rStyle w:val="StyleUnderline"/>
        </w:rPr>
        <w:t xml:space="preserve"> of </w:t>
      </w:r>
      <w:r w:rsidRPr="00DD3642">
        <w:rPr>
          <w:rStyle w:val="Emphasis"/>
          <w:highlight w:val="yellow"/>
        </w:rPr>
        <w:t>separation of powers</w:t>
      </w:r>
      <w:r w:rsidRPr="00DD3642">
        <w:rPr>
          <w:rStyle w:val="StyleUnderline"/>
          <w:highlight w:val="yellow"/>
        </w:rPr>
        <w:t>, checks and balances and</w:t>
      </w:r>
      <w:r w:rsidRPr="0038378E">
        <w:rPr>
          <w:rStyle w:val="StyleUnderline"/>
        </w:rPr>
        <w:t xml:space="preserve"> </w:t>
      </w:r>
      <w:r w:rsidRPr="0038378E">
        <w:rPr>
          <w:rStyle w:val="Emphasis"/>
        </w:rPr>
        <w:t>collective decision</w:t>
      </w:r>
      <w:r w:rsidRPr="0038378E">
        <w:rPr>
          <w:rStyle w:val="StyleUnderline"/>
        </w:rPr>
        <w:t xml:space="preserve"> making urged by the Framers as protection</w:t>
      </w:r>
      <w:r w:rsidRPr="000A5C81">
        <w:rPr>
          <w:rStyle w:val="StyleUnderline"/>
        </w:rPr>
        <w:t xml:space="preserve"> from the flaws of unilateral judgment and the temptations of power</w:t>
      </w:r>
      <w:r w:rsidRPr="000A5C81">
        <w:rPr>
          <w:sz w:val="16"/>
        </w:rPr>
        <w:t xml:space="preserve">. Among those who have lost their memory of the virtues and values of those institutional safeguards, apparently, are those many members of Congress and dozens of judges over the years, who have acquiesced in the face of presidential usurpation in the realm of national security. Perhaps seduced by the allure of swift, bold military action under the banner of nationalism, patriotism and ideological and political certainty, these representatives, some elected and others appointed, have forgotten their institutional duties and responsibilities. It is not probable, but certain, that the Imperial Presidency would be brought to heel if the other branches duly exercised their powers and responsibilities, but they have lost their way. No less a personage than the late Senator Sam Ervin questioned, in the course of hearings in 1973 on the unchecked executive practice of impoundment, whether the Congress of the United States will remain a viable institution or whether the current trend toward the executive use of legislative power is to continue unabated until we have arrived at a presidential form of government.” Senator Ervin justly criticized executive aggrandizement of legislative authority, but he also found Congress culpable for the rise of presidential dominance: “The executive branch has been able to seize power so brazenly only because the Congress has lacked the courage and foresight to maintain its constitutional position.” 105 What was true of impoundment, is true of the war power. Only “Congress itself,” to borrow from Justice Robert H. Jackson, “can prevent power from slipping through its fingers.”106 </w:t>
      </w:r>
      <w:r w:rsidRPr="000A5C81">
        <w:rPr>
          <w:rStyle w:val="StyleUnderline"/>
        </w:rPr>
        <w:t xml:space="preserve">The siren song of </w:t>
      </w:r>
      <w:r w:rsidRPr="0038378E">
        <w:rPr>
          <w:rStyle w:val="Emphasis"/>
        </w:rPr>
        <w:t>unilateral presidential</w:t>
      </w:r>
      <w:r w:rsidRPr="000A5C81">
        <w:rPr>
          <w:rStyle w:val="StyleUnderline"/>
        </w:rPr>
        <w:t xml:space="preserve"> war making </w:t>
      </w:r>
      <w:r w:rsidRPr="00DD3642">
        <w:rPr>
          <w:rStyle w:val="StyleUnderline"/>
          <w:highlight w:val="yellow"/>
        </w:rPr>
        <w:t>ignores</w:t>
      </w:r>
      <w:r w:rsidRPr="000A5C81">
        <w:rPr>
          <w:rStyle w:val="StyleUnderline"/>
        </w:rPr>
        <w:t xml:space="preserve"> the </w:t>
      </w:r>
      <w:r w:rsidRPr="0038378E">
        <w:rPr>
          <w:rStyle w:val="Emphasis"/>
        </w:rPr>
        <w:t>tragedies</w:t>
      </w:r>
      <w:r w:rsidRPr="0038378E">
        <w:rPr>
          <w:rStyle w:val="StyleUnderline"/>
        </w:rPr>
        <w:t xml:space="preserve"> of </w:t>
      </w:r>
      <w:r w:rsidRPr="00DD3642">
        <w:rPr>
          <w:rStyle w:val="StyleUnderline"/>
          <w:highlight w:val="yellow"/>
        </w:rPr>
        <w:t xml:space="preserve">Korea, </w:t>
      </w:r>
      <w:r w:rsidRPr="00DD3642">
        <w:rPr>
          <w:rStyle w:val="Emphasis"/>
          <w:highlight w:val="yellow"/>
        </w:rPr>
        <w:t>Vietnam</w:t>
      </w:r>
      <w:r w:rsidRPr="00DD3642">
        <w:rPr>
          <w:rStyle w:val="StyleUnderline"/>
          <w:highlight w:val="yellow"/>
        </w:rPr>
        <w:t xml:space="preserve"> and Iraq</w:t>
      </w:r>
      <w:r w:rsidRPr="0038378E">
        <w:rPr>
          <w:rStyle w:val="StyleUnderline"/>
        </w:rPr>
        <w:t xml:space="preserve">, and the cost to America of its </w:t>
      </w:r>
      <w:r w:rsidRPr="0038378E">
        <w:rPr>
          <w:rStyle w:val="Emphasis"/>
        </w:rPr>
        <w:t>precious blood</w:t>
      </w:r>
      <w:r w:rsidRPr="0038378E">
        <w:rPr>
          <w:rStyle w:val="StyleUnderline"/>
        </w:rPr>
        <w:t xml:space="preserve"> and treasure as well as denied and stolen. The American </w:t>
      </w:r>
      <w:r w:rsidRPr="0038378E">
        <w:rPr>
          <w:rStyle w:val="Emphasis"/>
        </w:rPr>
        <w:t>constitutional system</w:t>
      </w:r>
      <w:r w:rsidRPr="0038378E">
        <w:rPr>
          <w:rStyle w:val="StyleUnderline"/>
        </w:rPr>
        <w:t xml:space="preserve"> is grounded in</w:t>
      </w:r>
      <w:r w:rsidRPr="000A5C81">
        <w:rPr>
          <w:rStyle w:val="StyleUnderline"/>
        </w:rPr>
        <w:t xml:space="preserve"> the conviction</w:t>
      </w:r>
      <w:r w:rsidRPr="000A5C81">
        <w:rPr>
          <w:sz w:val="16"/>
        </w:rPr>
        <w:t xml:space="preserve">, as James Iredell explained it, </w:t>
      </w:r>
      <w:r w:rsidRPr="000A5C81">
        <w:rPr>
          <w:rStyle w:val="StyleUnderline"/>
        </w:rPr>
        <w:t xml:space="preserve">that </w:t>
      </w:r>
      <w:r w:rsidRPr="00DD3642">
        <w:rPr>
          <w:rStyle w:val="StyleUnderline"/>
          <w:highlight w:val="yellow"/>
        </w:rPr>
        <w:t>there is “</w:t>
      </w:r>
      <w:r w:rsidRPr="00DD3642">
        <w:rPr>
          <w:rStyle w:val="Emphasis"/>
          <w:highlight w:val="yellow"/>
        </w:rPr>
        <w:t>nothing more</w:t>
      </w:r>
      <w:r w:rsidRPr="00DD3642">
        <w:rPr>
          <w:rStyle w:val="StyleUnderline"/>
          <w:highlight w:val="yellow"/>
        </w:rPr>
        <w:t xml:space="preserve"> fallible than</w:t>
      </w:r>
      <w:r w:rsidRPr="000A5C81">
        <w:rPr>
          <w:rStyle w:val="StyleUnderline"/>
        </w:rPr>
        <w:t xml:space="preserve"> </w:t>
      </w:r>
      <w:r w:rsidRPr="0038378E">
        <w:rPr>
          <w:rStyle w:val="Emphasis"/>
        </w:rPr>
        <w:t xml:space="preserve">human </w:t>
      </w:r>
      <w:r w:rsidRPr="00DD3642">
        <w:rPr>
          <w:rStyle w:val="Emphasis"/>
          <w:highlight w:val="yellow"/>
        </w:rPr>
        <w:t>judgment</w:t>
      </w:r>
      <w:r w:rsidRPr="000A5C81">
        <w:rPr>
          <w:rStyle w:val="StyleUnderline"/>
        </w:rPr>
        <w:t>.”</w:t>
      </w:r>
      <w:r w:rsidRPr="000A5C81">
        <w:rPr>
          <w:sz w:val="16"/>
        </w:rPr>
        <w:t xml:space="preserve"> 107 It is sometimes observed that the intentions of the Framers are outdated and irrelevant. But before we too readily acquiesce in that verdict, we might do well to recall the policy considerations that underlay the decision to vest the war power in Congress and not the president. </w:t>
      </w:r>
      <w:r w:rsidRPr="0038378E">
        <w:rPr>
          <w:sz w:val="16"/>
        </w:rPr>
        <w:t xml:space="preserve">Painfully aware of the horror and destructive consequences of warfare, the Framers wisely determined that before the very fate of the nation were put to risk that there ought to be some discussion, some deliberation by Congress, the people’s representatives. The Founders did not, as James Wilson explained it, want “one man to hurry us into war.”108 As things stand in the United States today, however, the president has been exercising that power. The “accretion of dangerous power,” Justice Frankfurter has reminded us, occurs when power is freed from institutional restraints, checks and safeguards. The eminently sound rationales that convinced the Framers to vest the war power [end page 20] exclusively in Congress, however, have been ignored and abandoned in recent decades. There is a cost in that, </w:t>
      </w:r>
      <w:r w:rsidRPr="000A5C81">
        <w:rPr>
          <w:sz w:val="16"/>
        </w:rPr>
        <w:t xml:space="preserve">too. It was the artist, Goya, who in one of his etchings, graphically portrayed the consequences of ignoring reason with the inscription: “The sleep of reason brings forth monsters.”109 </w:t>
      </w:r>
      <w:r w:rsidRPr="000A5C81">
        <w:rPr>
          <w:rStyle w:val="StyleUnderline"/>
        </w:rPr>
        <w:t xml:space="preserve">There is </w:t>
      </w:r>
      <w:r w:rsidRPr="0038378E">
        <w:rPr>
          <w:rStyle w:val="Emphasis"/>
        </w:rPr>
        <w:t>no comfort</w:t>
      </w:r>
      <w:r w:rsidRPr="000A5C81">
        <w:rPr>
          <w:rStyle w:val="StyleUnderline"/>
        </w:rPr>
        <w:t xml:space="preserve"> to be found in </w:t>
      </w:r>
      <w:r w:rsidRPr="00DD3642">
        <w:rPr>
          <w:rStyle w:val="StyleUnderline"/>
          <w:highlight w:val="yellow"/>
        </w:rPr>
        <w:t xml:space="preserve">a </w:t>
      </w:r>
      <w:r w:rsidRPr="00DD3642">
        <w:rPr>
          <w:rStyle w:val="Emphasis"/>
          <w:highlight w:val="yellow"/>
        </w:rPr>
        <w:t>practice</w:t>
      </w:r>
      <w:r w:rsidRPr="00DD3642">
        <w:rPr>
          <w:rStyle w:val="StyleUnderline"/>
          <w:highlight w:val="yellow"/>
        </w:rPr>
        <w:t xml:space="preserve"> which permits unilateral</w:t>
      </w:r>
      <w:r w:rsidRPr="000A5C81">
        <w:rPr>
          <w:rStyle w:val="StyleUnderline"/>
        </w:rPr>
        <w:t xml:space="preserve"> </w:t>
      </w:r>
      <w:r w:rsidRPr="0038378E">
        <w:rPr>
          <w:rStyle w:val="Emphasis"/>
        </w:rPr>
        <w:t xml:space="preserve">executive </w:t>
      </w:r>
      <w:r w:rsidRPr="00DD3642">
        <w:rPr>
          <w:rStyle w:val="Emphasis"/>
          <w:highlight w:val="yellow"/>
        </w:rPr>
        <w:t>war making</w:t>
      </w:r>
      <w:r w:rsidRPr="000A5C81">
        <w:rPr>
          <w:rStyle w:val="StyleUnderline"/>
        </w:rPr>
        <w:t xml:space="preserve">, particularly </w:t>
      </w:r>
      <w:r w:rsidRPr="00DD3642">
        <w:rPr>
          <w:rStyle w:val="StyleUnderline"/>
          <w:highlight w:val="yellow"/>
        </w:rPr>
        <w:t xml:space="preserve">in the age of </w:t>
      </w:r>
      <w:r w:rsidRPr="00DD3642">
        <w:rPr>
          <w:rStyle w:val="Emphasis"/>
          <w:highlight w:val="yellow"/>
        </w:rPr>
        <w:t>nuclear weapons</w:t>
      </w:r>
      <w:r w:rsidRPr="0038378E">
        <w:rPr>
          <w:rStyle w:val="StyleUnderline"/>
        </w:rPr>
        <w:t xml:space="preserve">, when war </w:t>
      </w:r>
      <w:r w:rsidRPr="00DD3642">
        <w:rPr>
          <w:rStyle w:val="StyleUnderline"/>
          <w:highlight w:val="yellow"/>
        </w:rPr>
        <w:t>might</w:t>
      </w:r>
      <w:r w:rsidRPr="0038378E">
        <w:rPr>
          <w:rStyle w:val="StyleUnderline"/>
        </w:rPr>
        <w:t xml:space="preserve"> lead to the </w:t>
      </w:r>
      <w:r w:rsidRPr="00DD3642">
        <w:rPr>
          <w:rStyle w:val="Emphasis"/>
          <w:highlight w:val="yellow"/>
        </w:rPr>
        <w:t>incinerat</w:t>
      </w:r>
      <w:r w:rsidRPr="0038378E">
        <w:rPr>
          <w:rStyle w:val="Emphasis"/>
        </w:rPr>
        <w:t>ion</w:t>
      </w:r>
      <w:r w:rsidRPr="0038378E">
        <w:rPr>
          <w:rStyle w:val="StyleUnderline"/>
        </w:rPr>
        <w:t xml:space="preserve"> of </w:t>
      </w:r>
      <w:r w:rsidRPr="00DD3642">
        <w:rPr>
          <w:rStyle w:val="StyleUnderline"/>
          <w:highlight w:val="yellow"/>
        </w:rPr>
        <w:t xml:space="preserve">the </w:t>
      </w:r>
      <w:r w:rsidRPr="00DD3642">
        <w:rPr>
          <w:rStyle w:val="Emphasis"/>
          <w:highlight w:val="yellow"/>
        </w:rPr>
        <w:t>planet</w:t>
      </w:r>
      <w:r w:rsidRPr="0038378E">
        <w:rPr>
          <w:sz w:val="16"/>
        </w:rPr>
        <w:t>. When it comes to the constitutional design for war making, it is clear that the Framers’ policy concerns are even more compelling today than they were two centuries ago.</w:t>
      </w:r>
    </w:p>
    <w:p w14:paraId="2C28CD36" w14:textId="77777777" w:rsidR="00F45159" w:rsidRPr="009D7ED2" w:rsidRDefault="00F45159" w:rsidP="00F45159"/>
    <w:p w14:paraId="345567D6" w14:textId="77777777" w:rsidR="00F45159" w:rsidRDefault="00F45159" w:rsidP="00F45159">
      <w:pPr>
        <w:pStyle w:val="Analytic"/>
      </w:pPr>
    </w:p>
    <w:p w14:paraId="4B7D40B4" w14:textId="77777777" w:rsidR="00F45159" w:rsidRDefault="00F45159" w:rsidP="00F45159">
      <w:pPr>
        <w:pStyle w:val="Heading2"/>
      </w:pPr>
      <w:r>
        <w:t>Deference</w:t>
      </w:r>
    </w:p>
    <w:p w14:paraId="1F280991" w14:textId="77777777" w:rsidR="00F45159" w:rsidRDefault="00F45159" w:rsidP="00F45159">
      <w:pPr>
        <w:pStyle w:val="Heading3"/>
      </w:pPr>
      <w:r>
        <w:t>Admin State---2NC</w:t>
      </w:r>
    </w:p>
    <w:p w14:paraId="5E03C0C9" w14:textId="77777777" w:rsidR="00F45159" w:rsidRDefault="00F45159" w:rsidP="00F45159">
      <w:pPr>
        <w:pStyle w:val="Analytic"/>
      </w:pPr>
    </w:p>
    <w:p w14:paraId="5107D94D" w14:textId="77777777" w:rsidR="00F45159" w:rsidRDefault="00F45159" w:rsidP="00F45159">
      <w:pPr>
        <w:pStyle w:val="Heading4"/>
      </w:pPr>
      <w:r>
        <w:t xml:space="preserve">Unions </w:t>
      </w:r>
      <w:r w:rsidRPr="00830732">
        <w:rPr>
          <w:u w:val="single"/>
        </w:rPr>
        <w:t>don’t</w:t>
      </w:r>
      <w:r>
        <w:t xml:space="preserve"> affect the admin state---only </w:t>
      </w:r>
      <w:r w:rsidRPr="00057FE7">
        <w:rPr>
          <w:u w:val="single"/>
        </w:rPr>
        <w:t>six percent</w:t>
      </w:r>
      <w:r>
        <w:t xml:space="preserve"> of employees voted to certify.</w:t>
      </w:r>
    </w:p>
    <w:p w14:paraId="35284999" w14:textId="77777777" w:rsidR="00F45159" w:rsidRPr="00D54C5D" w:rsidRDefault="00F45159" w:rsidP="00F45159">
      <w:r>
        <w:t xml:space="preserve">Judge </w:t>
      </w:r>
      <w:r w:rsidRPr="00481711">
        <w:rPr>
          <w:rStyle w:val="Style13ptBold"/>
        </w:rPr>
        <w:t>Glock</w:t>
      </w:r>
      <w:r>
        <w:rPr>
          <w:rStyle w:val="Style13ptBold"/>
        </w:rPr>
        <w:t xml:space="preserve"> </w:t>
      </w:r>
      <w:r w:rsidRPr="00DA47B2">
        <w:t>and Renu</w:t>
      </w:r>
      <w:r>
        <w:rPr>
          <w:rStyle w:val="Style13ptBold"/>
        </w:rPr>
        <w:t xml:space="preserve"> Mukherjee</w:t>
      </w:r>
      <w:r w:rsidRPr="00481711">
        <w:rPr>
          <w:rStyle w:val="Style13ptBold"/>
        </w:rPr>
        <w:t xml:space="preserve"> 25</w:t>
      </w:r>
      <w:r>
        <w:t>, Glock, PhD, is Director of Research and a senior fellow at the Manhattan Institute, Mukherjee, PhD Candidate at Boston College, Fellow at the Manhattan Institute, “</w:t>
      </w:r>
      <w:r w:rsidRPr="00E65808">
        <w:t>Radical Civil Service Reform Is Not Radical: Lessons for the Federal Government from the States</w:t>
      </w:r>
      <w:r>
        <w:t xml:space="preserve">,” </w:t>
      </w:r>
      <w:r w:rsidRPr="00E65808">
        <w:t>https://media4.manhattan-institute.org/wp-content/uploads/radical-civil-service-reform-is-not-radical-lessons-for-the-federal-government-from-the-states.pdf</w:t>
      </w:r>
    </w:p>
    <w:p w14:paraId="659C3843" w14:textId="77777777" w:rsidR="00F45159" w:rsidRPr="00582C52" w:rsidRDefault="00F45159" w:rsidP="00F45159">
      <w:pPr>
        <w:rPr>
          <w:sz w:val="16"/>
        </w:rPr>
      </w:pPr>
      <w:r w:rsidRPr="00582C52">
        <w:rPr>
          <w:sz w:val="16"/>
        </w:rPr>
        <w:t xml:space="preserve">Federal Options for Union Reform </w:t>
      </w:r>
    </w:p>
    <w:p w14:paraId="35275FB2" w14:textId="77777777" w:rsidR="00F45159" w:rsidRPr="00582C52" w:rsidRDefault="00F45159" w:rsidP="00F45159">
      <w:pPr>
        <w:rPr>
          <w:sz w:val="16"/>
        </w:rPr>
      </w:pPr>
      <w:r w:rsidRPr="00582C52">
        <w:rPr>
          <w:sz w:val="16"/>
        </w:rPr>
        <w:t xml:space="preserve">Although </w:t>
      </w:r>
      <w:r w:rsidRPr="00B37AE5">
        <w:rPr>
          <w:rStyle w:val="Emphasis"/>
        </w:rPr>
        <w:t>collective bargaining</w:t>
      </w:r>
      <w:r w:rsidRPr="00B37AE5">
        <w:rPr>
          <w:rStyle w:val="StyleUnderline"/>
        </w:rPr>
        <w:t xml:space="preserve"> was </w:t>
      </w:r>
      <w:r w:rsidRPr="00B37AE5">
        <w:rPr>
          <w:rStyle w:val="Emphasis"/>
        </w:rPr>
        <w:t>not</w:t>
      </w:r>
      <w:r w:rsidRPr="00B37AE5">
        <w:rPr>
          <w:rStyle w:val="StyleUnderline"/>
        </w:rPr>
        <w:t xml:space="preserve"> made </w:t>
      </w:r>
      <w:r w:rsidRPr="00B37AE5">
        <w:rPr>
          <w:rStyle w:val="Emphasis"/>
        </w:rPr>
        <w:t>official</w:t>
      </w:r>
      <w:r w:rsidRPr="00B37AE5">
        <w:rPr>
          <w:rStyle w:val="StyleUnderline"/>
        </w:rPr>
        <w:t xml:space="preserve"> in the federal workforce until </w:t>
      </w:r>
      <w:r w:rsidRPr="00B37AE5">
        <w:rPr>
          <w:rStyle w:val="Emphasis"/>
        </w:rPr>
        <w:t>recently</w:t>
      </w:r>
      <w:r w:rsidRPr="00582C52">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BF7772">
        <w:rPr>
          <w:rStyle w:val="Emphasis"/>
          <w:highlight w:val="yellow"/>
        </w:rPr>
        <w:t>unions</w:t>
      </w:r>
      <w:r w:rsidRPr="00582C52">
        <w:rPr>
          <w:sz w:val="16"/>
        </w:rPr>
        <w:t xml:space="preserve"> to be one of the most important forces in shaping the nature of the civil service system, typically in ways that </w:t>
      </w:r>
      <w:r w:rsidRPr="00BF7772">
        <w:rPr>
          <w:rStyle w:val="Emphasis"/>
          <w:highlight w:val="yellow"/>
        </w:rPr>
        <w:t>counteract productivity</w:t>
      </w:r>
      <w:r w:rsidRPr="00582C52">
        <w:rPr>
          <w:sz w:val="16"/>
        </w:rPr>
        <w:t xml:space="preserve">.139 </w:t>
      </w:r>
    </w:p>
    <w:p w14:paraId="428F0515" w14:textId="77777777" w:rsidR="00F45159" w:rsidRPr="00582C52" w:rsidRDefault="00F45159" w:rsidP="00F45159">
      <w:pPr>
        <w:rPr>
          <w:sz w:val="16"/>
        </w:rPr>
      </w:pPr>
      <w:r w:rsidRPr="00582C52">
        <w:rPr>
          <w:sz w:val="16"/>
        </w:rPr>
        <w:t>It was Title VII of the 1978 CSRA, also known as the Federal Service Labor-Management Relations Statute (</w:t>
      </w:r>
      <w:r w:rsidRPr="00B37AE5">
        <w:rPr>
          <w:rStyle w:val="Emphasis"/>
        </w:rPr>
        <w:t>FSLMRS</w:t>
      </w:r>
      <w:r w:rsidRPr="00582C52">
        <w:rPr>
          <w:sz w:val="16"/>
        </w:rPr>
        <w:t xml:space="preserve">), </w:t>
      </w:r>
      <w:r w:rsidRPr="00B37AE5">
        <w:rPr>
          <w:rStyle w:val="StyleUnderline"/>
        </w:rPr>
        <w:t xml:space="preserve">that enshrined organizing and </w:t>
      </w:r>
      <w:r w:rsidRPr="00B37AE5">
        <w:rPr>
          <w:rStyle w:val="Emphasis"/>
        </w:rPr>
        <w:t>collective bargaining rights</w:t>
      </w:r>
      <w:r w:rsidRPr="00B37AE5">
        <w:rPr>
          <w:rStyle w:val="StyleUnderline"/>
        </w:rPr>
        <w:t xml:space="preserve"> of federal workers into law. </w:t>
      </w:r>
      <w:r w:rsidRPr="00582C52">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03C2D32B" w14:textId="77777777" w:rsidR="00F45159" w:rsidRPr="00582C52" w:rsidRDefault="00F45159" w:rsidP="00F45159">
      <w:pPr>
        <w:rPr>
          <w:sz w:val="16"/>
        </w:rPr>
      </w:pPr>
      <w:r w:rsidRPr="00582C52">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B37AE5">
        <w:rPr>
          <w:rStyle w:val="StyleUnderline"/>
        </w:rPr>
        <w:t xml:space="preserve">In </w:t>
      </w:r>
      <w:r w:rsidRPr="00B37AE5">
        <w:rPr>
          <w:rStyle w:val="Emphasis"/>
        </w:rPr>
        <w:t>practice</w:t>
      </w:r>
      <w:r w:rsidRPr="00B37AE5">
        <w:rPr>
          <w:rStyle w:val="StyleUnderline"/>
        </w:rPr>
        <w:t xml:space="preserve">, there has been </w:t>
      </w:r>
      <w:r w:rsidRPr="00B37AE5">
        <w:rPr>
          <w:rStyle w:val="Emphasis"/>
        </w:rPr>
        <w:t xml:space="preserve">no </w:t>
      </w:r>
      <w:r w:rsidRPr="00BF7772">
        <w:rPr>
          <w:rStyle w:val="Emphasis"/>
          <w:highlight w:val="yellow"/>
        </w:rPr>
        <w:t>attempt</w:t>
      </w:r>
      <w:r w:rsidRPr="00BF7772">
        <w:rPr>
          <w:rStyle w:val="StyleUnderline"/>
          <w:highlight w:val="yellow"/>
        </w:rPr>
        <w:t xml:space="preserve"> to ensure </w:t>
      </w:r>
      <w:r w:rsidRPr="00BF7772">
        <w:rPr>
          <w:rStyle w:val="Emphasis"/>
          <w:highlight w:val="yellow"/>
        </w:rPr>
        <w:t>CBAs</w:t>
      </w:r>
      <w:r w:rsidRPr="00BF7772">
        <w:rPr>
          <w:rStyle w:val="StyleUnderline"/>
          <w:highlight w:val="yellow"/>
        </w:rPr>
        <w:t xml:space="preserve"> are promoting</w:t>
      </w:r>
      <w:r w:rsidRPr="00B37AE5">
        <w:rPr>
          <w:rStyle w:val="StyleUnderline"/>
        </w:rPr>
        <w:t xml:space="preserve"> </w:t>
      </w:r>
      <w:r w:rsidRPr="00B37AE5">
        <w:rPr>
          <w:rStyle w:val="Emphasis"/>
        </w:rPr>
        <w:t xml:space="preserve">more </w:t>
      </w:r>
      <w:r w:rsidRPr="00BF7772">
        <w:rPr>
          <w:rStyle w:val="Emphasis"/>
          <w:highlight w:val="yellow"/>
        </w:rPr>
        <w:t>efficient</w:t>
      </w:r>
      <w:r w:rsidRPr="00B37AE5">
        <w:rPr>
          <w:rStyle w:val="Emphasis"/>
        </w:rPr>
        <w:t xml:space="preserve"> government</w:t>
      </w:r>
      <w:r w:rsidRPr="00B37AE5">
        <w:rPr>
          <w:rStyle w:val="StyleUnderline"/>
        </w:rPr>
        <w:t>.</w:t>
      </w:r>
    </w:p>
    <w:p w14:paraId="642BD89C" w14:textId="77777777" w:rsidR="00F45159" w:rsidRPr="00582C52" w:rsidRDefault="00F45159" w:rsidP="00F45159">
      <w:pPr>
        <w:rPr>
          <w:sz w:val="16"/>
        </w:rPr>
      </w:pPr>
      <w:r w:rsidRPr="00582C52">
        <w:rPr>
          <w:sz w:val="16"/>
        </w:rPr>
        <w:t xml:space="preserve">One complaint about existing CBAs is that </w:t>
      </w:r>
      <w:r w:rsidRPr="00BF7772">
        <w:rPr>
          <w:rStyle w:val="StyleUnderline"/>
          <w:highlight w:val="yellow"/>
        </w:rPr>
        <w:t>if an agency changes</w:t>
      </w:r>
      <w:r w:rsidRPr="00B37AE5">
        <w:rPr>
          <w:rStyle w:val="StyleUnderline"/>
        </w:rPr>
        <w:t xml:space="preserve"> a “condition of </w:t>
      </w:r>
      <w:r w:rsidRPr="00BF7772">
        <w:rPr>
          <w:rStyle w:val="StyleUnderline"/>
          <w:highlight w:val="yellow"/>
        </w:rPr>
        <w:t>employment</w:t>
      </w:r>
      <w:r w:rsidRPr="00B37AE5">
        <w:rPr>
          <w:rStyle w:val="StyleUnderline"/>
        </w:rPr>
        <w:t xml:space="preserve">,” the FSLMRS </w:t>
      </w:r>
      <w:r w:rsidRPr="00BF7772">
        <w:rPr>
          <w:rStyle w:val="Emphasis"/>
          <w:highlight w:val="yellow"/>
        </w:rPr>
        <w:t>requires</w:t>
      </w:r>
      <w:r w:rsidRPr="00B37AE5">
        <w:rPr>
          <w:rStyle w:val="StyleUnderline"/>
        </w:rPr>
        <w:t xml:space="preserve"> the agency to </w:t>
      </w:r>
      <w:r w:rsidRPr="00BF7772">
        <w:rPr>
          <w:rStyle w:val="StyleUnderline"/>
          <w:highlight w:val="yellow"/>
        </w:rPr>
        <w:t>engage in negotiations</w:t>
      </w:r>
      <w:r w:rsidRPr="00B37AE5">
        <w:rPr>
          <w:rStyle w:val="StyleUnderline"/>
        </w:rPr>
        <w:t xml:space="preserve"> and </w:t>
      </w:r>
      <w:r w:rsidRPr="00B37AE5">
        <w:rPr>
          <w:rStyle w:val="Emphasis"/>
        </w:rPr>
        <w:t>bargaining</w:t>
      </w:r>
      <w:r w:rsidRPr="00B37AE5">
        <w:rPr>
          <w:rStyle w:val="StyleUnderline"/>
          <w:sz w:val="24"/>
          <w:szCs w:val="24"/>
        </w:rPr>
        <w:t xml:space="preserve"> </w:t>
      </w:r>
      <w:r w:rsidRPr="00B37AE5">
        <w:rPr>
          <w:rStyle w:val="StyleUnderline"/>
        </w:rPr>
        <w:t>with its union</w:t>
      </w:r>
      <w:r w:rsidRPr="00582C52">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B37AE5">
        <w:rPr>
          <w:rStyle w:val="StyleUnderline"/>
        </w:rPr>
        <w:t xml:space="preserve">even a </w:t>
      </w:r>
      <w:r w:rsidRPr="00B37AE5">
        <w:rPr>
          <w:rStyle w:val="Emphasis"/>
        </w:rPr>
        <w:t>long-standing</w:t>
      </w:r>
      <w:r w:rsidRPr="00B37AE5">
        <w:rPr>
          <w:rStyle w:val="StyleUnderline"/>
        </w:rPr>
        <w:t xml:space="preserve"> “past </w:t>
      </w:r>
      <w:r w:rsidRPr="00B37AE5">
        <w:rPr>
          <w:rStyle w:val="Emphasis"/>
        </w:rPr>
        <w:t>practice</w:t>
      </w:r>
      <w:r w:rsidRPr="00582C52">
        <w:rPr>
          <w:sz w:val="16"/>
        </w:rPr>
        <w:t xml:space="preserve">,” such as the provision of free bottled water or the prices in cafeterias, </w:t>
      </w:r>
      <w:r w:rsidRPr="00B37AE5">
        <w:rPr>
          <w:rStyle w:val="StyleUnderline"/>
        </w:rPr>
        <w:t xml:space="preserve">can become a </w:t>
      </w:r>
      <w:r w:rsidRPr="00B37AE5">
        <w:rPr>
          <w:rStyle w:val="Emphasis"/>
        </w:rPr>
        <w:t>condition of employment</w:t>
      </w:r>
      <w:r w:rsidRPr="00B37AE5">
        <w:rPr>
          <w:rStyle w:val="StyleUnderline"/>
        </w:rPr>
        <w:t xml:space="preserve"> and therefore subject to bargaining if changed</w:t>
      </w:r>
      <w:r w:rsidRPr="00582C52">
        <w:rPr>
          <w:sz w:val="16"/>
        </w:rPr>
        <w:t xml:space="preserve">.143 </w:t>
      </w:r>
      <w:r w:rsidRPr="00B37AE5">
        <w:rPr>
          <w:rStyle w:val="StyleUnderline"/>
        </w:rPr>
        <w:t>Current CBAs</w:t>
      </w:r>
      <w:r w:rsidRPr="00582C52">
        <w:rPr>
          <w:sz w:val="16"/>
        </w:rPr>
        <w:t xml:space="preserve"> also </w:t>
      </w:r>
      <w:r w:rsidRPr="00B37AE5">
        <w:rPr>
          <w:rStyle w:val="StyleUnderline"/>
        </w:rPr>
        <w:t>include provisions for taxpayer-funded “union time”</w:t>
      </w:r>
      <w:r w:rsidRPr="00582C52">
        <w:rPr>
          <w:sz w:val="16"/>
        </w:rPr>
        <w:t>: time that federal employees use to represent labor organizations and participate in other non-agency matters during work hours.</w:t>
      </w:r>
    </w:p>
    <w:p w14:paraId="0121B729" w14:textId="77777777" w:rsidR="00F45159" w:rsidRPr="00582C52" w:rsidRDefault="00F45159" w:rsidP="00F45159">
      <w:pPr>
        <w:rPr>
          <w:sz w:val="16"/>
        </w:rPr>
      </w:pPr>
      <w:r w:rsidRPr="00FB0381">
        <w:rPr>
          <w:rStyle w:val="StyleUnderline"/>
        </w:rPr>
        <w:t xml:space="preserve">The FSLMRS </w:t>
      </w:r>
      <w:r w:rsidRPr="00BF7772">
        <w:rPr>
          <w:rStyle w:val="Emphasis"/>
          <w:highlight w:val="yellow"/>
        </w:rPr>
        <w:t>does not require</w:t>
      </w:r>
      <w:r w:rsidRPr="00BF7772">
        <w:rPr>
          <w:rStyle w:val="StyleUnderline"/>
          <w:highlight w:val="yellow"/>
        </w:rPr>
        <w:t xml:space="preserve"> regular</w:t>
      </w:r>
      <w:r w:rsidRPr="00FB0381">
        <w:rPr>
          <w:rStyle w:val="StyleUnderline"/>
        </w:rPr>
        <w:t xml:space="preserve"> </w:t>
      </w:r>
      <w:r w:rsidRPr="00FB0381">
        <w:rPr>
          <w:rStyle w:val="Emphasis"/>
        </w:rPr>
        <w:t>union</w:t>
      </w:r>
      <w:r w:rsidRPr="00FB0381">
        <w:rPr>
          <w:rStyle w:val="StyleUnderline"/>
        </w:rPr>
        <w:t xml:space="preserve"> </w:t>
      </w:r>
      <w:r w:rsidRPr="00BF7772">
        <w:rPr>
          <w:rStyle w:val="StyleUnderline"/>
          <w:highlight w:val="yellow"/>
        </w:rPr>
        <w:t xml:space="preserve">recertification </w:t>
      </w:r>
      <w:r w:rsidRPr="00BF7772">
        <w:rPr>
          <w:rStyle w:val="Emphasis"/>
          <w:highlight w:val="yellow"/>
        </w:rPr>
        <w:t>elections</w:t>
      </w:r>
      <w:r w:rsidRPr="00582C52">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BF7772">
        <w:rPr>
          <w:rStyle w:val="StyleUnderline"/>
          <w:highlight w:val="yellow"/>
        </w:rPr>
        <w:t xml:space="preserve">only </w:t>
      </w:r>
      <w:r w:rsidRPr="00BF7772">
        <w:rPr>
          <w:rStyle w:val="Emphasis"/>
          <w:highlight w:val="yellow"/>
        </w:rPr>
        <w:t>6%</w:t>
      </w:r>
      <w:r w:rsidRPr="00FB0381">
        <w:rPr>
          <w:rStyle w:val="StyleUnderline"/>
        </w:rPr>
        <w:t xml:space="preserve"> of unionized employees </w:t>
      </w:r>
      <w:r w:rsidRPr="00BF7772">
        <w:rPr>
          <w:rStyle w:val="StyleUnderline"/>
          <w:highlight w:val="yellow"/>
        </w:rPr>
        <w:t xml:space="preserve">voted to </w:t>
      </w:r>
      <w:r w:rsidRPr="00BF7772">
        <w:rPr>
          <w:rStyle w:val="Emphasis"/>
          <w:highlight w:val="yellow"/>
        </w:rPr>
        <w:t>certify</w:t>
      </w:r>
      <w:r w:rsidRPr="00BF7772">
        <w:rPr>
          <w:rStyle w:val="StyleUnderline"/>
          <w:highlight w:val="yellow"/>
        </w:rPr>
        <w:t xml:space="preserve"> the</w:t>
      </w:r>
      <w:r w:rsidRPr="00FB0381">
        <w:rPr>
          <w:rStyle w:val="StyleUnderline"/>
        </w:rPr>
        <w:t xml:space="preserve"> </w:t>
      </w:r>
      <w:r w:rsidRPr="00BF7772">
        <w:rPr>
          <w:rStyle w:val="Emphasis"/>
          <w:highlight w:val="yellow"/>
        </w:rPr>
        <w:t>unions</w:t>
      </w:r>
      <w:r w:rsidRPr="00FB0381">
        <w:rPr>
          <w:rStyle w:val="StyleUnderline"/>
        </w:rPr>
        <w:t xml:space="preserve"> that represent them</w:t>
      </w:r>
      <w:r w:rsidRPr="00582C52">
        <w:rPr>
          <w:sz w:val="16"/>
        </w:rPr>
        <w:t>.145</w:t>
      </w:r>
    </w:p>
    <w:p w14:paraId="057C553F" w14:textId="77777777" w:rsidR="00F45159" w:rsidRPr="00582C52" w:rsidRDefault="00F45159" w:rsidP="00F45159">
      <w:pPr>
        <w:rPr>
          <w:sz w:val="16"/>
        </w:rPr>
      </w:pPr>
      <w:r w:rsidRPr="00FB0381">
        <w:rPr>
          <w:rStyle w:val="StyleUnderline"/>
        </w:rPr>
        <w:t>There have been</w:t>
      </w:r>
      <w:r w:rsidRPr="00582C52">
        <w:rPr>
          <w:sz w:val="16"/>
        </w:rPr>
        <w:t xml:space="preserve"> some </w:t>
      </w:r>
      <w:r w:rsidRPr="00FB0381">
        <w:rPr>
          <w:rStyle w:val="StyleUnderline"/>
        </w:rPr>
        <w:t>attempts at reforms</w:t>
      </w:r>
      <w:r w:rsidRPr="00582C52">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0DDF11F4" w14:textId="77777777" w:rsidR="00F45159" w:rsidRPr="00454490" w:rsidRDefault="00F45159" w:rsidP="00F45159">
      <w:pPr>
        <w:rPr>
          <w:sz w:val="16"/>
        </w:rPr>
      </w:pPr>
      <w:r w:rsidRPr="00582C52">
        <w:rPr>
          <w:sz w:val="16"/>
        </w:rPr>
        <w:t xml:space="preserve">Ideally, the </w:t>
      </w:r>
      <w:r w:rsidRPr="00FB0381">
        <w:rPr>
          <w:rStyle w:val="StyleUnderline"/>
        </w:rPr>
        <w:t xml:space="preserve">federal </w:t>
      </w:r>
      <w:r w:rsidRPr="00BF7772">
        <w:rPr>
          <w:rStyle w:val="StyleUnderline"/>
          <w:highlight w:val="yellow"/>
        </w:rPr>
        <w:t>government could institute</w:t>
      </w:r>
      <w:r w:rsidRPr="00FB0381">
        <w:rPr>
          <w:rStyle w:val="StyleUnderline"/>
        </w:rPr>
        <w:t xml:space="preserve"> a </w:t>
      </w:r>
      <w:r w:rsidRPr="00FB0381">
        <w:rPr>
          <w:rStyle w:val="Emphasis"/>
        </w:rPr>
        <w:t xml:space="preserve">complete </w:t>
      </w:r>
      <w:r w:rsidRPr="00BF7772">
        <w:rPr>
          <w:rStyle w:val="Emphasis"/>
          <w:highlight w:val="yellow"/>
        </w:rPr>
        <w:t>ban</w:t>
      </w:r>
      <w:r w:rsidRPr="00BF7772">
        <w:rPr>
          <w:rStyle w:val="StyleUnderline"/>
          <w:highlight w:val="yellow"/>
        </w:rPr>
        <w:t xml:space="preserve"> on </w:t>
      </w:r>
      <w:r w:rsidRPr="00BF7772">
        <w:rPr>
          <w:rStyle w:val="Emphasis"/>
          <w:highlight w:val="yellow"/>
        </w:rPr>
        <w:t>collective bargaining</w:t>
      </w:r>
      <w:r w:rsidRPr="00FB0381">
        <w:rPr>
          <w:rStyle w:val="StyleUnderline"/>
        </w:rPr>
        <w:t xml:space="preserve"> in the </w:t>
      </w:r>
      <w:r w:rsidRPr="00FB0381">
        <w:rPr>
          <w:rStyle w:val="Emphasis"/>
        </w:rPr>
        <w:t>federal government</w:t>
      </w:r>
      <w:r w:rsidRPr="00582C5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41C0883A" w14:textId="77777777" w:rsidR="00F45159" w:rsidRPr="00A42DDA" w:rsidRDefault="00F45159" w:rsidP="00F45159">
      <w:pPr>
        <w:pStyle w:val="Heading4"/>
      </w:pPr>
      <w:r>
        <w:t xml:space="preserve">The admin state’s </w:t>
      </w:r>
      <w:r w:rsidRPr="00E27EB3">
        <w:rPr>
          <w:u w:val="single"/>
        </w:rPr>
        <w:t>fine</w:t>
      </w:r>
      <w:r>
        <w:t xml:space="preserve">---problems are </w:t>
      </w:r>
      <w:r>
        <w:rPr>
          <w:u w:val="single"/>
        </w:rPr>
        <w:t>structural</w:t>
      </w:r>
      <w:r>
        <w:t>.</w:t>
      </w:r>
    </w:p>
    <w:p w14:paraId="1236F7B0" w14:textId="77777777" w:rsidR="00F45159" w:rsidRDefault="00F45159" w:rsidP="00F45159">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61C8E617" w14:textId="77777777" w:rsidR="00F45159" w:rsidRPr="00582C52" w:rsidRDefault="00F45159" w:rsidP="00F45159">
      <w:pPr>
        <w:rPr>
          <w:sz w:val="16"/>
        </w:rPr>
      </w:pPr>
      <w:r w:rsidRPr="00B426F0">
        <w:rPr>
          <w:rStyle w:val="StyleUnderline"/>
          <w:highlight w:val="yellow"/>
        </w:rPr>
        <w:t>The administrative state is</w:t>
      </w:r>
      <w:r w:rsidRPr="00582C52">
        <w:rPr>
          <w:sz w:val="16"/>
        </w:rPr>
        <w:t xml:space="preserve"> … </w:t>
      </w:r>
      <w:r w:rsidRPr="00B426F0">
        <w:rPr>
          <w:rStyle w:val="Emphasis"/>
          <w:highlight w:val="yellow"/>
        </w:rPr>
        <w:t>not doing badly</w:t>
      </w:r>
      <w:r w:rsidRPr="00F953D4">
        <w:rPr>
          <w:rStyle w:val="StyleUnderline"/>
        </w:rPr>
        <w:t xml:space="preserve"> at all</w:t>
      </w:r>
    </w:p>
    <w:p w14:paraId="732FE14F" w14:textId="77777777" w:rsidR="00F45159" w:rsidRPr="00582C52" w:rsidRDefault="00F45159" w:rsidP="00F45159">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B426F0">
        <w:rPr>
          <w:rStyle w:val="StyleUnderline"/>
          <w:highlight w:val="yellow"/>
        </w:rPr>
        <w:t xml:space="preserve">even </w:t>
      </w:r>
      <w:r w:rsidRPr="00B426F0">
        <w:rPr>
          <w:rStyle w:val="Emphasis"/>
          <w:highlight w:val="yellow"/>
        </w:rPr>
        <w:t>after</w:t>
      </w:r>
      <w:r w:rsidRPr="00F953D4">
        <w:rPr>
          <w:rStyle w:val="StyleUnderline"/>
        </w:rPr>
        <w:t xml:space="preserve"> the </w:t>
      </w:r>
      <w:r w:rsidRPr="00B426F0">
        <w:rPr>
          <w:rStyle w:val="Emphasis"/>
          <w:highlight w:val="yellow"/>
        </w:rPr>
        <w:t>Trump</w:t>
      </w:r>
      <w:r w:rsidRPr="00F953D4">
        <w:rPr>
          <w:rStyle w:val="StyleUnderline"/>
        </w:rPr>
        <w:t xml:space="preserve"> administration</w:t>
      </w:r>
      <w:r w:rsidRPr="00582C52">
        <w:rPr>
          <w:sz w:val="16"/>
        </w:rPr>
        <w:t>.</w:t>
      </w:r>
    </w:p>
    <w:p w14:paraId="0EE3958E" w14:textId="77777777" w:rsidR="00F45159" w:rsidRPr="00582C52" w:rsidRDefault="00F45159" w:rsidP="00F45159">
      <w:pPr>
        <w:rPr>
          <w:sz w:val="16"/>
        </w:rPr>
      </w:pPr>
      <w:r w:rsidRPr="00F953D4">
        <w:rPr>
          <w:rStyle w:val="StyleUnderline"/>
        </w:rPr>
        <w:t xml:space="preserve">The areas of </w:t>
      </w:r>
      <w:r w:rsidRPr="00B426F0">
        <w:rPr>
          <w:rStyle w:val="StyleUnderline"/>
          <w:highlight w:val="yellow"/>
        </w:rPr>
        <w:t>weakness</w:t>
      </w:r>
      <w:r w:rsidRPr="00F953D4">
        <w:rPr>
          <w:rStyle w:val="StyleUnderline"/>
        </w:rPr>
        <w:t xml:space="preserve"> plausibly </w:t>
      </w:r>
      <w:r w:rsidRPr="00B426F0">
        <w:rPr>
          <w:rStyle w:val="StyleUnderline"/>
          <w:highlight w:val="yellow"/>
        </w:rPr>
        <w:t>reflect</w:t>
      </w:r>
      <w:r w:rsidRPr="00F953D4">
        <w:rPr>
          <w:rStyle w:val="StyleUnderline"/>
        </w:rPr>
        <w:t xml:space="preserve"> </w:t>
      </w:r>
      <w:r w:rsidRPr="00F953D4">
        <w:rPr>
          <w:rStyle w:val="Emphasis"/>
        </w:rPr>
        <w:t xml:space="preserve">long-standing </w:t>
      </w:r>
      <w:r w:rsidRPr="00B426F0">
        <w:rPr>
          <w:rStyle w:val="Emphasis"/>
          <w:highlight w:val="yellow"/>
        </w:rPr>
        <w:t>structural issues</w:t>
      </w:r>
      <w:r w:rsidRPr="00B426F0">
        <w:rPr>
          <w:rStyle w:val="StyleUnderline"/>
          <w:highlight w:val="yellow"/>
        </w:rPr>
        <w:t xml:space="preserve"> rather than </w:t>
      </w:r>
      <w:r w:rsidRPr="00B426F0">
        <w:rPr>
          <w:rStyle w:val="Emphasis"/>
          <w:highlight w:val="yellow"/>
        </w:rPr>
        <w:t>short-term attacks</w:t>
      </w:r>
      <w:r w:rsidRPr="00F953D4">
        <w:rPr>
          <w:rStyle w:val="StyleUnderline"/>
        </w:rPr>
        <w:t xml:space="preserve"> by Trump. </w:t>
      </w:r>
      <w:r w:rsidRPr="00B426F0">
        <w:rPr>
          <w:rStyle w:val="Emphasis"/>
          <w:highlight w:val="yellow"/>
        </w:rPr>
        <w:t>Inconsistent</w:t>
      </w:r>
      <w:r w:rsidRPr="00F953D4">
        <w:rPr>
          <w:rStyle w:val="StyleUnderline"/>
        </w:rPr>
        <w:t xml:space="preserve"> agency </w:t>
      </w:r>
      <w:r w:rsidRPr="00B426F0">
        <w:rPr>
          <w:rStyle w:val="Emphasis"/>
          <w:highlight w:val="yellow"/>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B426F0">
        <w:rPr>
          <w:rStyle w:val="Emphasis"/>
          <w:highlight w:val="yellow"/>
        </w:rPr>
        <w:t>temporary stand-ins</w:t>
      </w:r>
      <w:r w:rsidRPr="00085557">
        <w:rPr>
          <w:rStyle w:val="StyleUnderline"/>
        </w:rPr>
        <w:t xml:space="preserve"> stay for much shorter periods and </w:t>
      </w:r>
      <w:r w:rsidRPr="00B426F0">
        <w:rPr>
          <w:rStyle w:val="StyleUnderline"/>
          <w:highlight w:val="yellow"/>
        </w:rPr>
        <w:t xml:space="preserve">have </w:t>
      </w:r>
      <w:r w:rsidRPr="00B426F0">
        <w:rPr>
          <w:rStyle w:val="Emphasis"/>
          <w:highlight w:val="yellow"/>
        </w:rPr>
        <w:t>less incentive</w:t>
      </w:r>
      <w:r w:rsidRPr="00B426F0">
        <w:rPr>
          <w:rStyle w:val="StyleUnderline"/>
          <w:highlight w:val="yellow"/>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B426F0">
        <w:rPr>
          <w:rStyle w:val="StyleUnderline"/>
          <w:highlight w:val="yellow"/>
        </w:rPr>
        <w:t xml:space="preserve">makes it </w:t>
      </w:r>
      <w:r w:rsidRPr="00B426F0">
        <w:rPr>
          <w:rStyle w:val="Emphasis"/>
          <w:highlight w:val="yellow"/>
        </w:rPr>
        <w:t>awkward</w:t>
      </w:r>
      <w:r w:rsidRPr="00B426F0">
        <w:rPr>
          <w:rStyle w:val="StyleUnderline"/>
          <w:highlight w:val="yellow"/>
        </w:rPr>
        <w:t xml:space="preserve"> to deal with </w:t>
      </w:r>
      <w:r w:rsidRPr="00B426F0">
        <w:rPr>
          <w:rStyle w:val="Emphasis"/>
          <w:highlight w:val="yellow"/>
        </w:rPr>
        <w:t>poor performers</w:t>
      </w:r>
      <w:r w:rsidRPr="00B426F0">
        <w:rPr>
          <w:rStyle w:val="StyleUnderline"/>
          <w:highlight w:val="yellow"/>
        </w:rPr>
        <w:t>, and</w:t>
      </w:r>
      <w:r w:rsidRPr="00085557">
        <w:rPr>
          <w:rStyle w:val="StyleUnderline"/>
        </w:rPr>
        <w:t xml:space="preserve"> regular </w:t>
      </w:r>
      <w:r w:rsidRPr="00B426F0">
        <w:rPr>
          <w:rStyle w:val="Emphasis"/>
          <w:highlight w:val="yellow"/>
        </w:rPr>
        <w:t>turnover</w:t>
      </w:r>
      <w:r w:rsidRPr="00085557">
        <w:rPr>
          <w:rStyle w:val="StyleUnderline"/>
        </w:rPr>
        <w:t xml:space="preserve"> means senior agency leaders may be </w:t>
      </w:r>
      <w:r w:rsidRPr="00085557">
        <w:rPr>
          <w:rStyle w:val="Emphasis"/>
        </w:rPr>
        <w:t>unfamiliar</w:t>
      </w:r>
      <w:r w:rsidRPr="00085557">
        <w:rPr>
          <w:rStyle w:val="StyleUnderline"/>
        </w:rPr>
        <w:t xml:space="preserve"> with the relevant rules and how to use them to best advantage.</w:t>
      </w:r>
    </w:p>
    <w:p w14:paraId="4BED13D2" w14:textId="77777777" w:rsidR="00F45159" w:rsidRDefault="00F45159" w:rsidP="00F45159">
      <w:pPr>
        <w:rPr>
          <w:rStyle w:val="StyleUnderlin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B426F0">
        <w:rPr>
          <w:rStyle w:val="StyleUnderline"/>
          <w:highlight w:val="yellow"/>
        </w:rPr>
        <w:t xml:space="preserve">federal </w:t>
      </w:r>
      <w:r w:rsidRPr="00B426F0">
        <w:rPr>
          <w:rStyle w:val="Emphasis"/>
          <w:highlight w:val="yellow"/>
        </w:rPr>
        <w:t>agencies</w:t>
      </w:r>
      <w:r w:rsidRPr="00B426F0">
        <w:rPr>
          <w:rStyle w:val="StyleUnderline"/>
          <w:highlight w:val="yellow"/>
        </w:rPr>
        <w:t xml:space="preserve"> are </w:t>
      </w:r>
      <w:r w:rsidRPr="00B426F0">
        <w:rPr>
          <w:rStyle w:val="Emphasis"/>
          <w:highlight w:val="yellow"/>
        </w:rPr>
        <w:t>just as healthy</w:t>
      </w:r>
      <w:r w:rsidRPr="00085557">
        <w:rPr>
          <w:rStyle w:val="StyleUnderline"/>
        </w:rPr>
        <w:t xml:space="preserve"> as large private-sector organizations on many dimensions. </w:t>
      </w:r>
      <w:r w:rsidRPr="00B426F0">
        <w:rPr>
          <w:rStyle w:val="Emphasis"/>
          <w:highlight w:val="yellow"/>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B426F0">
        <w:rPr>
          <w:rStyle w:val="StyleUnderline"/>
          <w:highlight w:val="yellow"/>
        </w:rPr>
        <w:t>plague</w:t>
      </w:r>
      <w:r w:rsidRPr="00085557">
        <w:rPr>
          <w:rStyle w:val="StyleUnderline"/>
        </w:rPr>
        <w:t xml:space="preserve"> </w:t>
      </w:r>
      <w:r w:rsidRPr="00B426F0">
        <w:rPr>
          <w:rStyle w:val="StyleUnderline"/>
        </w:rPr>
        <w:t>the</w:t>
      </w:r>
      <w:r w:rsidRPr="00085557">
        <w:rPr>
          <w:rStyle w:val="StyleUnderline"/>
        </w:rPr>
        <w:t xml:space="preserve"> federal </w:t>
      </w:r>
      <w:r w:rsidRPr="00B426F0">
        <w:rPr>
          <w:rStyle w:val="StyleUnderline"/>
          <w:highlight w:val="yellow"/>
        </w:rPr>
        <w:t>admin</w:t>
      </w:r>
      <w:r w:rsidRPr="00085557">
        <w:rPr>
          <w:rStyle w:val="StyleUnderline"/>
        </w:rPr>
        <w:t>istration.</w:t>
      </w:r>
    </w:p>
    <w:p w14:paraId="611E31B5" w14:textId="77777777" w:rsidR="00F45159" w:rsidRDefault="00F45159" w:rsidP="00F45159">
      <w:pPr>
        <w:pStyle w:val="Heading4"/>
      </w:pPr>
      <w:r>
        <w:t>AND, states fill in.</w:t>
      </w:r>
    </w:p>
    <w:p w14:paraId="5E65E576" w14:textId="77777777" w:rsidR="00F45159" w:rsidRPr="006246EC" w:rsidRDefault="00F45159" w:rsidP="00F45159">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0620D19D" w14:textId="77777777" w:rsidR="00F45159" w:rsidRPr="00582C52" w:rsidRDefault="00F45159" w:rsidP="00F45159">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D2A0E">
        <w:rPr>
          <w:rStyle w:val="StyleUnderline"/>
          <w:highlight w:val="yellow"/>
        </w:rPr>
        <w:t>Trump</w:t>
      </w:r>
      <w:r w:rsidRPr="006D2A0E">
        <w:rPr>
          <w:rStyle w:val="StyleUnderline"/>
        </w:rPr>
        <w:t xml:space="preserve"> administration'</w:t>
      </w:r>
      <w:r w:rsidRPr="006D2A0E">
        <w:rPr>
          <w:rStyle w:val="StyleUnderline"/>
          <w:highlight w:val="yellow"/>
        </w:rPr>
        <w:t>s</w:t>
      </w:r>
      <w:r w:rsidRPr="006D2A0E">
        <w:rPr>
          <w:rStyle w:val="StyleUnderline"/>
        </w:rPr>
        <w:t xml:space="preserve"> broad </w:t>
      </w:r>
      <w:r w:rsidRPr="006D2A0E">
        <w:rPr>
          <w:rStyle w:val="Emphasis"/>
          <w:highlight w:val="yellow"/>
        </w:rPr>
        <w:t>deregulatory agenda</w:t>
      </w:r>
      <w:r w:rsidRPr="006D2A0E">
        <w:rPr>
          <w:rStyle w:val="StyleUnderline"/>
        </w:rPr>
        <w:t xml:space="preserve">. This shift </w:t>
      </w:r>
      <w:r w:rsidRPr="006D2A0E">
        <w:rPr>
          <w:rStyle w:val="StyleUnderline"/>
          <w:highlight w:val="yellow"/>
        </w:rPr>
        <w:t xml:space="preserve">has </w:t>
      </w:r>
      <w:r w:rsidRPr="006D2A0E">
        <w:rPr>
          <w:rStyle w:val="Emphasis"/>
          <w:highlight w:val="yellow"/>
        </w:rPr>
        <w:t>prompted state attorneys</w:t>
      </w:r>
      <w:r w:rsidRPr="006D2A0E">
        <w:rPr>
          <w:rStyle w:val="StyleUnderline"/>
        </w:rPr>
        <w:t xml:space="preserve"> general </w:t>
      </w:r>
      <w:r w:rsidRPr="006D2A0E">
        <w:rPr>
          <w:rStyle w:val="StyleUnderline"/>
          <w:highlight w:val="yellow"/>
        </w:rPr>
        <w:t xml:space="preserve">to </w:t>
      </w:r>
      <w:r w:rsidRPr="006D2A0E">
        <w:rPr>
          <w:rStyle w:val="Emphasis"/>
          <w:highlight w:val="yellow"/>
        </w:rPr>
        <w:t>step up</w:t>
      </w:r>
      <w:r w:rsidRPr="006D2A0E">
        <w:rPr>
          <w:rStyle w:val="StyleUnderline"/>
        </w:rPr>
        <w:t xml:space="preserve"> their </w:t>
      </w:r>
      <w:r w:rsidRPr="006D2A0E">
        <w:rPr>
          <w:rStyle w:val="Emphasis"/>
          <w:highlight w:val="yellow"/>
        </w:rPr>
        <w:t>enforcement</w:t>
      </w:r>
      <w:r w:rsidRPr="006D2A0E">
        <w:rPr>
          <w:rStyle w:val="StyleUnderline"/>
        </w:rPr>
        <w:t xml:space="preserve"> efforts, effectively </w:t>
      </w:r>
      <w:r w:rsidRPr="006D2A0E">
        <w:rPr>
          <w:rStyle w:val="Emphasis"/>
          <w:highlight w:val="yellow"/>
        </w:rPr>
        <w:t>filling</w:t>
      </w:r>
      <w:r w:rsidRPr="006D2A0E">
        <w:rPr>
          <w:rStyle w:val="StyleUnderline"/>
        </w:rPr>
        <w:t xml:space="preserve"> what they perceive to be </w:t>
      </w:r>
      <w:r w:rsidRPr="006D2A0E">
        <w:rPr>
          <w:rStyle w:val="Emphasis"/>
          <w:highlight w:val="yellow"/>
        </w:rPr>
        <w:t>the regulatory void</w:t>
      </w:r>
      <w:r w:rsidRPr="006D2A0E">
        <w:rPr>
          <w:rStyle w:val="StyleUnderline"/>
        </w:rPr>
        <w:t xml:space="preserve"> seemingly created by the federal agencies' shifting priorities</w:t>
      </w:r>
      <w:r w:rsidRPr="00582C52">
        <w:rPr>
          <w:sz w:val="16"/>
        </w:rPr>
        <w:t>.</w:t>
      </w:r>
    </w:p>
    <w:p w14:paraId="34161D2C" w14:textId="77777777" w:rsidR="00F45159" w:rsidRPr="00582C52" w:rsidRDefault="00F45159" w:rsidP="00F45159">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F69F01C" w14:textId="77777777" w:rsidR="00F45159" w:rsidRPr="00582C52" w:rsidRDefault="00F45159" w:rsidP="00F45159">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2E2D34D2" w14:textId="77777777" w:rsidR="00F45159" w:rsidRPr="00582C52" w:rsidRDefault="00F45159" w:rsidP="00F45159">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17501D2E" w14:textId="77777777" w:rsidR="00F45159" w:rsidRPr="00582C52" w:rsidRDefault="00F45159" w:rsidP="00F45159">
      <w:pPr>
        <w:rPr>
          <w:sz w:val="16"/>
        </w:rPr>
      </w:pPr>
      <w:r w:rsidRPr="00582C52">
        <w:rPr>
          <w:sz w:val="16"/>
        </w:rPr>
        <w:t>In another instance, the administration announced that it would be suspending federal enforcement of the Foreign Corrupt Practices Act ("FCPA"). Executive Order 14209 of Feb. 10, 2025.</w:t>
      </w:r>
    </w:p>
    <w:p w14:paraId="777C2CB9" w14:textId="77777777" w:rsidR="00F45159" w:rsidRPr="00C2231F" w:rsidRDefault="00F45159" w:rsidP="00F45159">
      <w:pPr>
        <w:rPr>
          <w:rStyle w:val="StyleUnderline"/>
        </w:rPr>
      </w:pPr>
      <w:r w:rsidRPr="005841D0">
        <w:rPr>
          <w:rStyle w:val="Emphasis"/>
          <w:highlight w:val="yellow"/>
        </w:rPr>
        <w:t>Increased use</w:t>
      </w:r>
      <w:r w:rsidRPr="005841D0">
        <w:rPr>
          <w:rStyle w:val="StyleUnderline"/>
          <w:highlight w:val="yellow"/>
        </w:rPr>
        <w:t xml:space="preserve"> of</w:t>
      </w:r>
      <w:r w:rsidRPr="00C2231F">
        <w:rPr>
          <w:rStyle w:val="StyleUnderline"/>
        </w:rPr>
        <w:t xml:space="preserve"> state </w:t>
      </w:r>
      <w:r w:rsidRPr="005841D0">
        <w:rPr>
          <w:rStyle w:val="Emphasis"/>
          <w:highlight w:val="yellow"/>
        </w:rPr>
        <w:t>consumer protection</w:t>
      </w:r>
      <w:r w:rsidRPr="005841D0">
        <w:rPr>
          <w:rStyle w:val="StyleUnderline"/>
          <w:highlight w:val="yellow"/>
        </w:rPr>
        <w:t xml:space="preserve"> statutes</w:t>
      </w:r>
    </w:p>
    <w:p w14:paraId="71CCAC31" w14:textId="77777777" w:rsidR="00F45159" w:rsidRPr="00582C52" w:rsidRDefault="00F45159" w:rsidP="00F45159">
      <w:pPr>
        <w:rPr>
          <w:sz w:val="16"/>
        </w:rPr>
      </w:pPr>
      <w:r w:rsidRPr="00C2231F">
        <w:rPr>
          <w:rStyle w:val="StyleUnderline"/>
        </w:rPr>
        <w:t xml:space="preserve">As federal agency priorities shift, state action has indicated that </w:t>
      </w:r>
      <w:r w:rsidRPr="005841D0">
        <w:rPr>
          <w:rStyle w:val="StyleUnderline"/>
          <w:highlight w:val="yellow"/>
        </w:rPr>
        <w:t>any</w:t>
      </w:r>
      <w:r w:rsidRPr="00C2231F">
        <w:rPr>
          <w:rStyle w:val="StyleUnderline"/>
        </w:rPr>
        <w:t xml:space="preserve"> perceived </w:t>
      </w:r>
      <w:r w:rsidRPr="005841D0">
        <w:rPr>
          <w:rStyle w:val="Emphasis"/>
          <w:highlight w:val="yellow"/>
        </w:rPr>
        <w:t>void</w:t>
      </w:r>
      <w:r w:rsidRPr="00C2231F">
        <w:rPr>
          <w:rStyle w:val="StyleUnderline"/>
        </w:rPr>
        <w:t xml:space="preserve"> in federal regulation </w:t>
      </w:r>
      <w:r w:rsidRPr="005841D0">
        <w:rPr>
          <w:rStyle w:val="StyleUnderline"/>
          <w:highlight w:val="yellow"/>
        </w:rPr>
        <w:t xml:space="preserve">will be </w:t>
      </w:r>
      <w:r w:rsidRPr="005841D0">
        <w:rPr>
          <w:rStyle w:val="Emphasis"/>
          <w:highlight w:val="yellow"/>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53F6BEB9" w14:textId="77777777" w:rsidR="00F45159" w:rsidRPr="00582C52" w:rsidRDefault="00F45159" w:rsidP="00F45159">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BFFA0D7" w14:textId="77777777" w:rsidR="00F45159" w:rsidRPr="00582C52" w:rsidRDefault="00F45159" w:rsidP="00F45159">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58CA2595" w14:textId="77777777" w:rsidR="00F45159" w:rsidRPr="00582C52" w:rsidRDefault="00F45159" w:rsidP="00F45159">
      <w:pPr>
        <w:rPr>
          <w:sz w:val="16"/>
        </w:rPr>
      </w:pPr>
      <w:r w:rsidRPr="005841D0">
        <w:rPr>
          <w:rStyle w:val="StyleUnderline"/>
          <w:highlight w:val="yellow"/>
        </w:rPr>
        <w:t>States are</w:t>
      </w:r>
      <w:r w:rsidRPr="00582C52">
        <w:rPr>
          <w:sz w:val="16"/>
        </w:rPr>
        <w:t xml:space="preserve"> also </w:t>
      </w:r>
      <w:r w:rsidRPr="005841D0">
        <w:rPr>
          <w:rStyle w:val="StyleUnderline"/>
          <w:highlight w:val="yellow"/>
        </w:rPr>
        <w:t xml:space="preserve">using </w:t>
      </w:r>
      <w:r w:rsidRPr="005841D0">
        <w:rPr>
          <w:rStyle w:val="Emphasis"/>
          <w:highlight w:val="yellow"/>
        </w:rPr>
        <w:t>novel ways</w:t>
      </w:r>
      <w:r w:rsidRPr="005841D0">
        <w:rPr>
          <w:rStyle w:val="StyleUnderline"/>
          <w:highlight w:val="yellow"/>
        </w:rPr>
        <w:t xml:space="preserve"> to </w:t>
      </w:r>
      <w:r w:rsidRPr="005841D0">
        <w:rPr>
          <w:rStyle w:val="Emphasis"/>
          <w:highlight w:val="yellow"/>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E1097EC" w14:textId="77777777" w:rsidR="00F45159" w:rsidRPr="00582C52" w:rsidRDefault="00F45159" w:rsidP="00F45159">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3DA12DEC" w14:textId="77777777" w:rsidR="00F45159" w:rsidRPr="00C2231F" w:rsidRDefault="00F45159" w:rsidP="00F45159">
      <w:pPr>
        <w:rPr>
          <w:rStyle w:val="Emphasis"/>
        </w:rPr>
      </w:pPr>
      <w:r w:rsidRPr="005841D0">
        <w:rPr>
          <w:rStyle w:val="Emphasis"/>
          <w:highlight w:val="yellow"/>
        </w:rPr>
        <w:t>States enforce federal law</w:t>
      </w:r>
    </w:p>
    <w:p w14:paraId="6B6B93DE" w14:textId="77777777" w:rsidR="00F45159" w:rsidRPr="00582C52" w:rsidRDefault="00F45159" w:rsidP="00F45159">
      <w:pPr>
        <w:rPr>
          <w:sz w:val="16"/>
        </w:rPr>
      </w:pPr>
      <w:r w:rsidRPr="00582C52">
        <w:rPr>
          <w:sz w:val="16"/>
        </w:rPr>
        <w:t xml:space="preserve">In addition to using state laws to increase enforcement, </w:t>
      </w:r>
      <w:r w:rsidRPr="00C2231F">
        <w:rPr>
          <w:rStyle w:val="StyleUnderline"/>
        </w:rPr>
        <w:t xml:space="preserve">state attorneys general have </w:t>
      </w:r>
      <w:r w:rsidRPr="005841D0">
        <w:rPr>
          <w:rStyle w:val="Emphasis"/>
          <w:highlight w:val="yellow"/>
        </w:rPr>
        <w:t>brought</w:t>
      </w:r>
      <w:r w:rsidRPr="00C2231F">
        <w:rPr>
          <w:rStyle w:val="StyleUnderline"/>
        </w:rPr>
        <w:t xml:space="preserve"> regulatory </w:t>
      </w:r>
      <w:r w:rsidRPr="005841D0">
        <w:rPr>
          <w:rStyle w:val="Emphasis"/>
          <w:highlight w:val="yellow"/>
        </w:rPr>
        <w:t>action</w:t>
      </w:r>
      <w:r w:rsidRPr="005841D0">
        <w:rPr>
          <w:rStyle w:val="StyleUnderline"/>
          <w:highlight w:val="yellow"/>
        </w:rPr>
        <w:t xml:space="preserve"> for alleged </w:t>
      </w:r>
      <w:r w:rsidRPr="005841D0">
        <w:rPr>
          <w:rStyle w:val="Emphasis"/>
          <w:highlight w:val="yellow"/>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914A363" w14:textId="77777777" w:rsidR="00F45159" w:rsidRPr="00582C52" w:rsidRDefault="00F45159" w:rsidP="00F45159">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5841D0">
        <w:rPr>
          <w:rStyle w:val="StyleUnderline"/>
          <w:highlight w:val="yellow"/>
        </w:rPr>
        <w:t xml:space="preserve">attorneys general are </w:t>
      </w:r>
      <w:r w:rsidRPr="005841D0">
        <w:rPr>
          <w:rStyle w:val="Emphasis"/>
          <w:highlight w:val="yellow"/>
        </w:rPr>
        <w:t>stepping in</w:t>
      </w:r>
      <w:r w:rsidRPr="005841D0">
        <w:rPr>
          <w:rStyle w:val="StyleUnderline"/>
          <w:highlight w:val="yellow"/>
        </w:rPr>
        <w:t xml:space="preserve"> to address </w:t>
      </w:r>
      <w:r w:rsidRPr="005841D0">
        <w:rPr>
          <w:rStyle w:val="StyleUnderline"/>
        </w:rPr>
        <w:t>perceived</w:t>
      </w:r>
      <w:r w:rsidRPr="00C2231F">
        <w:rPr>
          <w:rStyle w:val="StyleUnderline"/>
        </w:rPr>
        <w:t xml:space="preserve"> </w:t>
      </w:r>
      <w:r w:rsidRPr="005841D0">
        <w:rPr>
          <w:rStyle w:val="StyleUnderline"/>
          <w:highlight w:val="yellow"/>
        </w:rPr>
        <w:t>gaps in</w:t>
      </w:r>
      <w:r w:rsidRPr="00C2231F">
        <w:rPr>
          <w:rStyle w:val="StyleUnderline"/>
        </w:rPr>
        <w:t xml:space="preserve"> federal </w:t>
      </w:r>
      <w:r w:rsidRPr="005841D0">
        <w:rPr>
          <w:rStyle w:val="Emphasis"/>
          <w:highlight w:val="yellow"/>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47CCCAA1" w14:textId="77777777" w:rsidR="00F45159" w:rsidRPr="00582C52" w:rsidRDefault="00F45159" w:rsidP="00F45159">
      <w:pPr>
        <w:rPr>
          <w:sz w:val="16"/>
        </w:rPr>
      </w:pPr>
      <w:r w:rsidRPr="00582C52">
        <w:rPr>
          <w:sz w:val="16"/>
        </w:rPr>
        <w:t>Looking ahead</w:t>
      </w:r>
    </w:p>
    <w:p w14:paraId="16866F23" w14:textId="77777777" w:rsidR="00F45159" w:rsidRPr="00582C52" w:rsidRDefault="00F45159" w:rsidP="00F45159">
      <w:pPr>
        <w:rPr>
          <w:sz w:val="16"/>
        </w:rPr>
      </w:pPr>
      <w:r w:rsidRPr="005841D0">
        <w:rPr>
          <w:rStyle w:val="StyleUnderline"/>
          <w:highlight w:val="yellow"/>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841D0">
        <w:rPr>
          <w:rStyle w:val="StyleUnderline"/>
          <w:highlight w:val="yellow"/>
        </w:rPr>
        <w:t>is</w:t>
      </w:r>
      <w:r w:rsidRPr="00582C52">
        <w:rPr>
          <w:sz w:val="16"/>
        </w:rPr>
        <w:t xml:space="preserve"> likely </w:t>
      </w:r>
      <w:r w:rsidRPr="005841D0">
        <w:rPr>
          <w:rStyle w:val="StyleUnderline"/>
          <w:highlight w:val="yellow"/>
        </w:rPr>
        <w:t xml:space="preserve">to </w:t>
      </w:r>
      <w:r w:rsidRPr="005841D0">
        <w:rPr>
          <w:rStyle w:val="Emphasis"/>
          <w:highlight w:val="yellow"/>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3E6253BA" w14:textId="77777777" w:rsidR="00F45159" w:rsidRPr="00C2231F" w:rsidRDefault="00F45159" w:rsidP="00F45159">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5841D0">
        <w:rPr>
          <w:rStyle w:val="StyleUnderline"/>
          <w:highlight w:val="yellow"/>
        </w:rPr>
        <w:t>presents an opportunity</w:t>
      </w:r>
      <w:r w:rsidRPr="00C2231F">
        <w:rPr>
          <w:rStyle w:val="StyleUnderline"/>
        </w:rPr>
        <w:t xml:space="preserve"> for states </w:t>
      </w:r>
      <w:r w:rsidRPr="005841D0">
        <w:rPr>
          <w:rStyle w:val="StyleUnderline"/>
          <w:highlight w:val="yellow"/>
        </w:rPr>
        <w:t>to</w:t>
      </w:r>
      <w:r w:rsidRPr="00C2231F">
        <w:rPr>
          <w:rStyle w:val="StyleUnderline"/>
        </w:rPr>
        <w:t xml:space="preserve"> </w:t>
      </w:r>
      <w:r w:rsidRPr="005841D0">
        <w:rPr>
          <w:rStyle w:val="Emphasis"/>
          <w:highlight w:val="yellow"/>
        </w:rPr>
        <w:t>innovate</w:t>
      </w:r>
      <w:r w:rsidRPr="005841D0">
        <w:rPr>
          <w:rStyle w:val="StyleUnderline"/>
          <w:highlight w:val="yellow"/>
        </w:rPr>
        <w:t xml:space="preserve"> and </w:t>
      </w:r>
      <w:r w:rsidRPr="005841D0">
        <w:rPr>
          <w:rStyle w:val="Emphasis"/>
          <w:highlight w:val="yellow"/>
        </w:rPr>
        <w:t>tailor</w:t>
      </w:r>
      <w:r w:rsidRPr="00C2231F">
        <w:rPr>
          <w:rStyle w:val="StyleUnderline"/>
        </w:rPr>
        <w:t xml:space="preserve"> consumer </w:t>
      </w:r>
      <w:r w:rsidRPr="005841D0">
        <w:rPr>
          <w:rStyle w:val="Emphasis"/>
          <w:highlight w:val="yellow"/>
        </w:rPr>
        <w:t>protection measures</w:t>
      </w:r>
      <w:r w:rsidRPr="00C2231F">
        <w:rPr>
          <w:rStyle w:val="StyleUnderline"/>
        </w:rPr>
        <w:t xml:space="preserve"> to address local needs effectively.</w:t>
      </w:r>
    </w:p>
    <w:p w14:paraId="5D32E162" w14:textId="77777777" w:rsidR="00F45159" w:rsidRPr="00D75FB2" w:rsidRDefault="00F45159" w:rsidP="00F45159">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5841D0">
        <w:rPr>
          <w:rStyle w:val="StyleUnderline"/>
          <w:highlight w:val="yellow"/>
        </w:rPr>
        <w:t xml:space="preserve">setting </w:t>
      </w:r>
      <w:r w:rsidRPr="005841D0">
        <w:rPr>
          <w:rStyle w:val="Emphasis"/>
          <w:highlight w:val="yellow"/>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03FD4C24" w14:textId="77777777" w:rsidR="00F45159" w:rsidRPr="00DD48BE" w:rsidRDefault="00F45159" w:rsidP="00F45159"/>
    <w:p w14:paraId="275EA4E5" w14:textId="77777777" w:rsidR="00F45159" w:rsidRPr="008107F1" w:rsidRDefault="00F45159" w:rsidP="00F45159">
      <w:pPr>
        <w:pStyle w:val="Heading3"/>
      </w:pPr>
      <w:r>
        <w:t>CDC---2NC</w:t>
      </w:r>
    </w:p>
    <w:p w14:paraId="74E8B849" w14:textId="77777777" w:rsidR="00F45159" w:rsidRDefault="00F45159" w:rsidP="00F45159">
      <w:pPr>
        <w:pStyle w:val="Analytic"/>
      </w:pPr>
    </w:p>
    <w:p w14:paraId="1EF2B338" w14:textId="77777777" w:rsidR="00F45159" w:rsidRDefault="00F45159" w:rsidP="00F45159">
      <w:pPr>
        <w:pStyle w:val="Heading4"/>
      </w:pPr>
      <w:r>
        <w:t xml:space="preserve">People will </w:t>
      </w:r>
      <w:r w:rsidRPr="008107F1">
        <w:rPr>
          <w:u w:val="single"/>
        </w:rPr>
        <w:t>not</w:t>
      </w:r>
      <w:r>
        <w:t xml:space="preserve"> join the CDC---</w:t>
      </w:r>
      <w:r w:rsidRPr="008107F1">
        <w:rPr>
          <w:u w:val="single"/>
        </w:rPr>
        <w:t>more warrants</w:t>
      </w:r>
      <w:r>
        <w:t>:</w:t>
      </w:r>
    </w:p>
    <w:p w14:paraId="5FD237FE" w14:textId="77777777" w:rsidR="00F45159" w:rsidRDefault="00F45159" w:rsidP="00F45159">
      <w:pPr>
        <w:pStyle w:val="Heading4"/>
      </w:pPr>
      <w:r w:rsidRPr="008107F1">
        <w:t xml:space="preserve">1. </w:t>
      </w:r>
      <w:r w:rsidRPr="008107F1">
        <w:rPr>
          <w:u w:val="single"/>
        </w:rPr>
        <w:t>RFK</w:t>
      </w:r>
      <w:r>
        <w:t xml:space="preserve">. He’s a </w:t>
      </w:r>
      <w:r w:rsidRPr="008107F1">
        <w:rPr>
          <w:u w:val="single"/>
        </w:rPr>
        <w:t>massive red flag</w:t>
      </w:r>
      <w:r>
        <w:t xml:space="preserve"> for </w:t>
      </w:r>
      <w:r w:rsidRPr="008107F1">
        <w:rPr>
          <w:u w:val="single"/>
        </w:rPr>
        <w:t>any health worker</w:t>
      </w:r>
      <w:r>
        <w:t>.</w:t>
      </w:r>
    </w:p>
    <w:p w14:paraId="1EBB0483" w14:textId="77777777" w:rsidR="00F45159" w:rsidRPr="00D6337E" w:rsidRDefault="00F45159" w:rsidP="00F45159">
      <w:r w:rsidRPr="00053535">
        <w:t xml:space="preserve">Mark </w:t>
      </w:r>
      <w:r w:rsidRPr="00053535">
        <w:rPr>
          <w:rStyle w:val="Style13ptBold"/>
        </w:rPr>
        <w:t xml:space="preserve">Schulman </w:t>
      </w:r>
      <w:r>
        <w:rPr>
          <w:rStyle w:val="Style13ptBold"/>
        </w:rPr>
        <w:t>9/22</w:t>
      </w:r>
      <w:r w:rsidRPr="00053535">
        <w:t>, award-winning pollster and policy analyst</w:t>
      </w:r>
      <w:r>
        <w:t>, 9/22/2025</w:t>
      </w:r>
      <w:r w:rsidRPr="00053535">
        <w:t>, “Politics is Bad For Our Health,” https://markschulman.substack.com/p/politics-is-bad-for-our-health</w:t>
      </w:r>
    </w:p>
    <w:p w14:paraId="07A8C506" w14:textId="77777777" w:rsidR="00F45159" w:rsidRPr="00D53A47" w:rsidRDefault="00F45159" w:rsidP="00F45159">
      <w:pPr>
        <w:rPr>
          <w:sz w:val="16"/>
        </w:rPr>
      </w:pPr>
      <w:r w:rsidRPr="00D53A47">
        <w:rPr>
          <w:rStyle w:val="StyleUnderline"/>
        </w:rPr>
        <w:t xml:space="preserve">Much has transpired since the survey was conducted to suggest that trust may </w:t>
      </w:r>
      <w:r w:rsidRPr="00D53A47">
        <w:rPr>
          <w:rStyle w:val="Emphasis"/>
        </w:rPr>
        <w:t>continue to decline</w:t>
      </w:r>
      <w:r w:rsidRPr="00D53A47">
        <w:rPr>
          <w:sz w:val="16"/>
        </w:rPr>
        <w:t>. That includes:</w:t>
      </w:r>
    </w:p>
    <w:p w14:paraId="709B29D4" w14:textId="77777777" w:rsidR="00F45159" w:rsidRPr="00D53A47" w:rsidRDefault="00F45159" w:rsidP="00F45159">
      <w:pPr>
        <w:rPr>
          <w:sz w:val="16"/>
        </w:rPr>
      </w:pPr>
      <w:r w:rsidRPr="008107F1">
        <w:rPr>
          <w:rStyle w:val="StyleUnderline"/>
          <w:highlight w:val="yellow"/>
        </w:rPr>
        <w:t>Kennedy</w:t>
      </w:r>
      <w:r w:rsidRPr="00D53A47">
        <w:rPr>
          <w:sz w:val="16"/>
        </w:rPr>
        <w:t>’s recent Senate testimony was summed up by the AP as follows: “</w:t>
      </w:r>
      <w:r w:rsidRPr="008107F1">
        <w:rPr>
          <w:rStyle w:val="StyleUnderline"/>
          <w:highlight w:val="yellow"/>
        </w:rPr>
        <w:t>made</w:t>
      </w:r>
      <w:r w:rsidRPr="00D53A47">
        <w:rPr>
          <w:rStyle w:val="StyleUnderline"/>
        </w:rPr>
        <w:t xml:space="preserve"> myriad </w:t>
      </w:r>
      <w:r w:rsidRPr="008107F1">
        <w:rPr>
          <w:rStyle w:val="Emphasis"/>
          <w:highlight w:val="yellow"/>
        </w:rPr>
        <w:t>false and misleading claims</w:t>
      </w:r>
      <w:r w:rsidRPr="00D53A47">
        <w:rPr>
          <w:rStyle w:val="StyleUnderline"/>
        </w:rPr>
        <w:t>…ignored government data, twisted legislation and pointed to unsubstantiated treatments</w:t>
      </w:r>
      <w:r w:rsidRPr="00D53A47">
        <w:rPr>
          <w:sz w:val="16"/>
        </w:rPr>
        <w:t xml:space="preserve">…” Trump and </w:t>
      </w:r>
      <w:r w:rsidRPr="00D53A47">
        <w:rPr>
          <w:rStyle w:val="StyleUnderline"/>
        </w:rPr>
        <w:t>Kennedy</w:t>
      </w:r>
      <w:r w:rsidRPr="00D53A47">
        <w:rPr>
          <w:sz w:val="16"/>
        </w:rPr>
        <w:t xml:space="preserve"> have even cast doubt on the mRNA science underlying the COVID vaccine, </w:t>
      </w:r>
      <w:r w:rsidRPr="008107F1">
        <w:rPr>
          <w:rStyle w:val="Emphasis"/>
          <w:highlight w:val="yellow"/>
        </w:rPr>
        <w:t>cut</w:t>
      </w:r>
      <w:r w:rsidRPr="00D53A47">
        <w:rPr>
          <w:rStyle w:val="StyleUnderline"/>
        </w:rPr>
        <w:t xml:space="preserve">ting </w:t>
      </w:r>
      <w:r w:rsidRPr="00D53A47">
        <w:rPr>
          <w:rStyle w:val="Emphasis"/>
        </w:rPr>
        <w:t>$</w:t>
      </w:r>
      <w:r w:rsidRPr="008107F1">
        <w:rPr>
          <w:rStyle w:val="Emphasis"/>
          <w:highlight w:val="yellow"/>
        </w:rPr>
        <w:t>500 million</w:t>
      </w:r>
      <w:r w:rsidRPr="00D53A47">
        <w:rPr>
          <w:rStyle w:val="StyleUnderline"/>
        </w:rPr>
        <w:t xml:space="preserve"> in funding </w:t>
      </w:r>
      <w:r w:rsidRPr="008107F1">
        <w:rPr>
          <w:rStyle w:val="StyleUnderline"/>
          <w:highlight w:val="yellow"/>
        </w:rPr>
        <w:t>for</w:t>
      </w:r>
      <w:r w:rsidRPr="00D53A47">
        <w:rPr>
          <w:rStyle w:val="StyleUnderline"/>
        </w:rPr>
        <w:t xml:space="preserve"> further </w:t>
      </w:r>
      <w:r w:rsidRPr="008107F1">
        <w:rPr>
          <w:rStyle w:val="StyleUnderline"/>
          <w:highlight w:val="yellow"/>
        </w:rPr>
        <w:t>research</w:t>
      </w:r>
      <w:r w:rsidRPr="00D53A47">
        <w:rPr>
          <w:rStyle w:val="StyleUnderline"/>
        </w:rPr>
        <w:t xml:space="preserve"> on the </w:t>
      </w:r>
      <w:r w:rsidRPr="00B24E70">
        <w:rPr>
          <w:rStyle w:val="Emphasis"/>
        </w:rPr>
        <w:t>promising mRNA technology</w:t>
      </w:r>
      <w:r w:rsidRPr="00D53A47">
        <w:rPr>
          <w:rStyle w:val="StyleUnderline"/>
        </w:rPr>
        <w:t xml:space="preserve"> that might also help treat other deadly diseases such as cancer</w:t>
      </w:r>
      <w:r w:rsidRPr="00D53A47">
        <w:rPr>
          <w:sz w:val="16"/>
        </w:rPr>
        <w:t>.</w:t>
      </w:r>
    </w:p>
    <w:p w14:paraId="0BA0A221" w14:textId="77777777" w:rsidR="00F45159" w:rsidRPr="00D53A47" w:rsidRDefault="00F45159" w:rsidP="00F45159">
      <w:pPr>
        <w:rPr>
          <w:sz w:val="16"/>
        </w:rPr>
      </w:pPr>
      <w:r w:rsidRPr="00D53A47">
        <w:rPr>
          <w:rStyle w:val="StyleUnderline"/>
        </w:rPr>
        <w:t xml:space="preserve">Trump’s </w:t>
      </w:r>
      <w:r w:rsidRPr="008107F1">
        <w:rPr>
          <w:rStyle w:val="StyleUnderline"/>
          <w:highlight w:val="yellow"/>
        </w:rPr>
        <w:t>new</w:t>
      </w:r>
      <w:r w:rsidRPr="00D53A47">
        <w:rPr>
          <w:rStyle w:val="StyleUnderline"/>
        </w:rPr>
        <w:t xml:space="preserve"> acting </w:t>
      </w:r>
      <w:r w:rsidRPr="008107F1">
        <w:rPr>
          <w:rStyle w:val="StyleUnderline"/>
          <w:highlight w:val="yellow"/>
        </w:rPr>
        <w:t>CDC director</w:t>
      </w:r>
      <w:r w:rsidRPr="00D53A47">
        <w:rPr>
          <w:rStyle w:val="StyleUnderline"/>
        </w:rPr>
        <w:t xml:space="preserve"> </w:t>
      </w:r>
      <w:r w:rsidRPr="00B24E70">
        <w:rPr>
          <w:rStyle w:val="Emphasis"/>
        </w:rPr>
        <w:t>Jim O’Neill</w:t>
      </w:r>
      <w:r w:rsidRPr="00D53A47">
        <w:rPr>
          <w:rStyle w:val="StyleUnderline"/>
        </w:rPr>
        <w:t xml:space="preserve">, a former investor and critic of the government’s role in health care, </w:t>
      </w:r>
      <w:r w:rsidRPr="008107F1">
        <w:rPr>
          <w:rStyle w:val="StyleUnderline"/>
          <w:highlight w:val="yellow"/>
        </w:rPr>
        <w:t xml:space="preserve">has </w:t>
      </w:r>
      <w:r w:rsidRPr="008107F1">
        <w:rPr>
          <w:rStyle w:val="Emphasis"/>
          <w:highlight w:val="yellow"/>
        </w:rPr>
        <w:t>no training</w:t>
      </w:r>
      <w:r w:rsidRPr="00D53A47">
        <w:rPr>
          <w:rStyle w:val="StyleUnderline"/>
        </w:rPr>
        <w:t xml:space="preserve"> in medicine or health care</w:t>
      </w:r>
      <w:r w:rsidRPr="00D53A47">
        <w:rPr>
          <w:sz w:val="16"/>
        </w:rPr>
        <w:t xml:space="preserve"> and holds bachelor’s and master’s degrees in humanities. He has deep ties to one of Trump’s top donors, Peter Thiel.</w:t>
      </w:r>
    </w:p>
    <w:p w14:paraId="2C78860F" w14:textId="77777777" w:rsidR="00F45159" w:rsidRPr="00D53A47" w:rsidRDefault="00F45159" w:rsidP="00F45159">
      <w:pPr>
        <w:rPr>
          <w:sz w:val="16"/>
        </w:rPr>
      </w:pPr>
      <w:r w:rsidRPr="008107F1">
        <w:rPr>
          <w:rStyle w:val="Emphasis"/>
          <w:highlight w:val="yellow"/>
        </w:rPr>
        <w:t>Kennedy</w:t>
      </w:r>
      <w:r w:rsidRPr="00D53A47">
        <w:rPr>
          <w:rStyle w:val="StyleUnderline"/>
        </w:rPr>
        <w:t xml:space="preserve">’s mid-August Make America Healthy Again </w:t>
      </w:r>
      <w:r w:rsidRPr="008107F1">
        <w:rPr>
          <w:rStyle w:val="StyleUnderline"/>
          <w:highlight w:val="yellow"/>
        </w:rPr>
        <w:t>report</w:t>
      </w:r>
      <w:r w:rsidRPr="00D53A47">
        <w:rPr>
          <w:rStyle w:val="StyleUnderline"/>
        </w:rPr>
        <w:t xml:space="preserve"> was full of </w:t>
      </w:r>
      <w:r w:rsidRPr="008107F1">
        <w:rPr>
          <w:rStyle w:val="StyleUnderline"/>
          <w:highlight w:val="yellow"/>
        </w:rPr>
        <w:t>citations</w:t>
      </w:r>
      <w:r w:rsidRPr="00D53A47">
        <w:rPr>
          <w:rStyle w:val="StyleUnderline"/>
        </w:rPr>
        <w:t xml:space="preserve"> from articles that authors say </w:t>
      </w:r>
      <w:r w:rsidRPr="008107F1">
        <w:rPr>
          <w:rStyle w:val="Emphasis"/>
          <w:highlight w:val="yellow"/>
        </w:rPr>
        <w:t>don’t exist</w:t>
      </w:r>
      <w:r w:rsidRPr="008107F1">
        <w:rPr>
          <w:rStyle w:val="StyleUnderline"/>
          <w:highlight w:val="yellow"/>
        </w:rPr>
        <w:t xml:space="preserve"> or</w:t>
      </w:r>
      <w:r w:rsidRPr="00D53A47">
        <w:rPr>
          <w:rStyle w:val="StyleUnderline"/>
        </w:rPr>
        <w:t xml:space="preserve"> were used to </w:t>
      </w:r>
      <w:r w:rsidRPr="00D53A47">
        <w:rPr>
          <w:rStyle w:val="Emphasis"/>
        </w:rPr>
        <w:t>support “facts”</w:t>
      </w:r>
      <w:r w:rsidRPr="00D53A47">
        <w:rPr>
          <w:rStyle w:val="StyleUnderline"/>
        </w:rPr>
        <w:t xml:space="preserve"> that were </w:t>
      </w:r>
      <w:r w:rsidRPr="008107F1">
        <w:rPr>
          <w:rStyle w:val="Emphasis"/>
          <w:highlight w:val="yellow"/>
        </w:rPr>
        <w:t>inconsistent</w:t>
      </w:r>
      <w:r w:rsidRPr="008107F1">
        <w:rPr>
          <w:rStyle w:val="StyleUnderline"/>
          <w:highlight w:val="yellow"/>
        </w:rPr>
        <w:t xml:space="preserve"> with</w:t>
      </w:r>
      <w:r w:rsidRPr="00D53A47">
        <w:rPr>
          <w:rStyle w:val="StyleUnderline"/>
        </w:rPr>
        <w:t xml:space="preserve"> their </w:t>
      </w:r>
      <w:r w:rsidRPr="008107F1">
        <w:rPr>
          <w:rStyle w:val="StyleUnderline"/>
          <w:highlight w:val="yellow"/>
        </w:rPr>
        <w:t>research</w:t>
      </w:r>
      <w:r w:rsidRPr="00D53A47">
        <w:rPr>
          <w:sz w:val="16"/>
        </w:rPr>
        <w:t>.</w:t>
      </w:r>
    </w:p>
    <w:p w14:paraId="26BBBE86" w14:textId="77777777" w:rsidR="00F45159" w:rsidRPr="00D53A47" w:rsidRDefault="00F45159" w:rsidP="00F45159">
      <w:pPr>
        <w:rPr>
          <w:sz w:val="16"/>
        </w:rPr>
      </w:pPr>
      <w:r w:rsidRPr="00D53A47">
        <w:rPr>
          <w:sz w:val="16"/>
        </w:rPr>
        <w:t>Just in the past week, the highly respected ousted head of the Centers for Disease Control (CDC) Sally Monarez testified before a Senate committee that she was terminated by RFK Jr. for refusing, in her words, to "preapprove the recommendations of a vaccine advisory panel newly filled with people who have publicly expressed antivaccine rhetoric.”</w:t>
      </w:r>
    </w:p>
    <w:p w14:paraId="0B88E2B0" w14:textId="77777777" w:rsidR="00F45159" w:rsidRPr="00D53A47" w:rsidRDefault="00F45159" w:rsidP="00F45159">
      <w:pPr>
        <w:rPr>
          <w:sz w:val="16"/>
        </w:rPr>
      </w:pPr>
      <w:r w:rsidRPr="00D53A47">
        <w:rPr>
          <w:sz w:val="16"/>
        </w:rPr>
        <w:t>This week’s hastily called meeting of the revamped CDC vaccine advisory panel, refitted with many vaccine skeptics, produced a confusing array of recommendations, many unsupported by science. A hot microphone caught one participant calling another “an idiot.” A representative of the American College of Physicians accused the panel’s chair of silencing him.</w:t>
      </w:r>
    </w:p>
    <w:p w14:paraId="1D6D42C5" w14:textId="77777777" w:rsidR="00F45159" w:rsidRPr="00D53A47" w:rsidRDefault="00F45159" w:rsidP="00F45159">
      <w:pPr>
        <w:rPr>
          <w:sz w:val="16"/>
        </w:rPr>
      </w:pPr>
      <w:r w:rsidRPr="00D53A47">
        <w:rPr>
          <w:sz w:val="16"/>
        </w:rPr>
        <w:t>(Added 9.23.25) It continues. At a press conference yesterday Trump/</w:t>
      </w:r>
      <w:r w:rsidRPr="008107F1">
        <w:rPr>
          <w:rStyle w:val="StyleUnderline"/>
          <w:highlight w:val="yellow"/>
        </w:rPr>
        <w:t>RFK</w:t>
      </w:r>
      <w:r w:rsidRPr="00D53A47">
        <w:rPr>
          <w:rStyle w:val="StyleUnderline"/>
        </w:rPr>
        <w:t xml:space="preserve"> </w:t>
      </w:r>
      <w:r w:rsidRPr="00B24E70">
        <w:rPr>
          <w:rStyle w:val="Emphasis"/>
        </w:rPr>
        <w:t xml:space="preserve">irresponsibly </w:t>
      </w:r>
      <w:r w:rsidRPr="008107F1">
        <w:rPr>
          <w:rStyle w:val="Emphasis"/>
          <w:highlight w:val="yellow"/>
        </w:rPr>
        <w:t>claimed</w:t>
      </w:r>
      <w:r w:rsidRPr="00D53A47">
        <w:rPr>
          <w:rStyle w:val="StyleUnderline"/>
        </w:rPr>
        <w:t xml:space="preserve"> without definitive scientific proof </w:t>
      </w:r>
      <w:r w:rsidRPr="008107F1">
        <w:rPr>
          <w:rStyle w:val="StyleUnderline"/>
          <w:highlight w:val="yellow"/>
        </w:rPr>
        <w:t>that</w:t>
      </w:r>
      <w:r w:rsidRPr="00D53A47">
        <w:rPr>
          <w:rStyle w:val="StyleUnderline"/>
        </w:rPr>
        <w:t xml:space="preserve"> using the over-the-counter pain reliever and fever reducer </w:t>
      </w:r>
      <w:r w:rsidRPr="008107F1">
        <w:rPr>
          <w:rStyle w:val="Emphasis"/>
          <w:highlight w:val="yellow"/>
        </w:rPr>
        <w:t>Tylenol</w:t>
      </w:r>
      <w:r w:rsidRPr="00D53A47">
        <w:rPr>
          <w:rStyle w:val="StyleUnderline"/>
        </w:rPr>
        <w:t xml:space="preserve"> during pregnancy </w:t>
      </w:r>
      <w:r w:rsidRPr="008107F1">
        <w:rPr>
          <w:rStyle w:val="StyleUnderline"/>
          <w:highlight w:val="yellow"/>
        </w:rPr>
        <w:t xml:space="preserve">is </w:t>
      </w:r>
      <w:r w:rsidRPr="008107F1">
        <w:rPr>
          <w:rStyle w:val="Emphasis"/>
          <w:highlight w:val="yellow"/>
        </w:rPr>
        <w:t>dangerous</w:t>
      </w:r>
      <w:r w:rsidRPr="00D53A47">
        <w:rPr>
          <w:rStyle w:val="StyleUnderline"/>
        </w:rPr>
        <w:t xml:space="preserve"> to the developing fetus</w:t>
      </w:r>
      <w:r w:rsidRPr="00D53A47">
        <w:rPr>
          <w:sz w:val="16"/>
        </w:rPr>
        <w:t>. A study published last year in the highly regarded medical journal JAMA, found no link between a mother taking Tylenol and her child developing autism.</w:t>
      </w:r>
    </w:p>
    <w:p w14:paraId="03A74853" w14:textId="77777777" w:rsidR="00F45159" w:rsidRDefault="00F45159" w:rsidP="00F45159">
      <w:pPr>
        <w:pStyle w:val="Heading4"/>
      </w:pPr>
      <w:r w:rsidRPr="008107F1">
        <w:t xml:space="preserve">2. </w:t>
      </w:r>
      <w:r>
        <w:rPr>
          <w:u w:val="single"/>
        </w:rPr>
        <w:t>THREATS</w:t>
      </w:r>
      <w:r w:rsidRPr="008107F1">
        <w:t>.</w:t>
      </w:r>
      <w:r>
        <w:t xml:space="preserve"> </w:t>
      </w:r>
      <w:r w:rsidRPr="008107F1">
        <w:rPr>
          <w:b w:val="0"/>
          <w:bCs/>
        </w:rPr>
        <w:t xml:space="preserve">They’re </w:t>
      </w:r>
      <w:r w:rsidRPr="008107F1">
        <w:rPr>
          <w:b w:val="0"/>
          <w:bCs/>
          <w:u w:val="single"/>
        </w:rPr>
        <w:t>extralegal</w:t>
      </w:r>
      <w:r w:rsidRPr="008107F1">
        <w:rPr>
          <w:b w:val="0"/>
          <w:bCs/>
        </w:rPr>
        <w:t>, not from Trump.</w:t>
      </w:r>
    </w:p>
    <w:p w14:paraId="438E59F1" w14:textId="77777777" w:rsidR="00F45159" w:rsidRPr="00D6337E" w:rsidRDefault="00F45159" w:rsidP="00F45159">
      <w:r w:rsidRPr="00053535">
        <w:t xml:space="preserve">Mark </w:t>
      </w:r>
      <w:r w:rsidRPr="00053535">
        <w:rPr>
          <w:rStyle w:val="Style13ptBold"/>
        </w:rPr>
        <w:t xml:space="preserve">Schulman </w:t>
      </w:r>
      <w:r>
        <w:rPr>
          <w:rStyle w:val="Style13ptBold"/>
        </w:rPr>
        <w:t>9/22</w:t>
      </w:r>
      <w:r w:rsidRPr="00053535">
        <w:t>, award-winning pollster and policy analyst</w:t>
      </w:r>
      <w:r>
        <w:t>, 9/22/2025</w:t>
      </w:r>
      <w:r w:rsidRPr="00053535">
        <w:t>, “Politics is Bad For Our Health,” https://markschulman.substack.com/p/politics-is-bad-for-our-health</w:t>
      </w:r>
    </w:p>
    <w:p w14:paraId="471D3875" w14:textId="77777777" w:rsidR="00F45159" w:rsidRDefault="00F45159" w:rsidP="00F45159">
      <w:r>
        <w:t>Scientists Now Face Threats</w:t>
      </w:r>
    </w:p>
    <w:p w14:paraId="470BCC67" w14:textId="77777777" w:rsidR="00F45159" w:rsidRDefault="00F45159" w:rsidP="00F45159">
      <w:r w:rsidRPr="00D6337E">
        <w:rPr>
          <w:rStyle w:val="StyleUnderline"/>
        </w:rPr>
        <w:t xml:space="preserve">Many </w:t>
      </w:r>
      <w:r w:rsidRPr="008107F1">
        <w:rPr>
          <w:rStyle w:val="Emphasis"/>
          <w:highlight w:val="yellow"/>
        </w:rPr>
        <w:t>scientists and</w:t>
      </w:r>
      <w:r w:rsidRPr="00B24E70">
        <w:rPr>
          <w:rStyle w:val="Emphasis"/>
        </w:rPr>
        <w:t xml:space="preserve"> vaccine </w:t>
      </w:r>
      <w:r w:rsidRPr="008107F1">
        <w:rPr>
          <w:rStyle w:val="Emphasis"/>
          <w:highlight w:val="yellow"/>
        </w:rPr>
        <w:t>experts</w:t>
      </w:r>
      <w:r w:rsidRPr="00D6337E">
        <w:rPr>
          <w:rStyle w:val="StyleUnderline"/>
        </w:rPr>
        <w:t xml:space="preserve"> now </w:t>
      </w:r>
      <w:r w:rsidRPr="008107F1">
        <w:rPr>
          <w:rStyle w:val="StyleUnderline"/>
          <w:highlight w:val="yellow"/>
        </w:rPr>
        <w:t xml:space="preserve">face </w:t>
      </w:r>
      <w:r w:rsidRPr="008107F1">
        <w:rPr>
          <w:rStyle w:val="Emphasis"/>
          <w:highlight w:val="yellow"/>
        </w:rPr>
        <w:t>violent threats</w:t>
      </w:r>
      <w:r>
        <w:t xml:space="preserve">. </w:t>
      </w:r>
      <w:r w:rsidRPr="00D6337E">
        <w:rPr>
          <w:rStyle w:val="StyleUnderline"/>
        </w:rPr>
        <w:t xml:space="preserve">A </w:t>
      </w:r>
      <w:r w:rsidRPr="008107F1">
        <w:rPr>
          <w:rStyle w:val="StyleUnderline"/>
          <w:highlight w:val="yellow"/>
        </w:rPr>
        <w:t>man</w:t>
      </w:r>
      <w:r w:rsidRPr="00D6337E">
        <w:rPr>
          <w:rStyle w:val="StyleUnderline"/>
        </w:rPr>
        <w:t xml:space="preserve"> who </w:t>
      </w:r>
      <w:r w:rsidRPr="008107F1">
        <w:rPr>
          <w:rStyle w:val="StyleUnderline"/>
          <w:highlight w:val="yellow"/>
        </w:rPr>
        <w:t>fired</w:t>
      </w:r>
      <w:r w:rsidRPr="00D6337E">
        <w:rPr>
          <w:rStyle w:val="StyleUnderline"/>
        </w:rPr>
        <w:t xml:space="preserve"> </w:t>
      </w:r>
      <w:r w:rsidRPr="00B24E70">
        <w:rPr>
          <w:rStyle w:val="Emphasis"/>
        </w:rPr>
        <w:t>hundreds of rounds of ammunition</w:t>
      </w:r>
      <w:r w:rsidRPr="00D6337E">
        <w:rPr>
          <w:rStyle w:val="StyleUnderline"/>
        </w:rPr>
        <w:t xml:space="preserve"> </w:t>
      </w:r>
      <w:r w:rsidRPr="008107F1">
        <w:rPr>
          <w:rStyle w:val="StyleUnderline"/>
          <w:highlight w:val="yellow"/>
        </w:rPr>
        <w:t>at the</w:t>
      </w:r>
      <w:r w:rsidRPr="00D6337E">
        <w:rPr>
          <w:rStyle w:val="StyleUnderline"/>
        </w:rPr>
        <w:t xml:space="preserve"> US </w:t>
      </w:r>
      <w:r w:rsidRPr="008107F1">
        <w:rPr>
          <w:rStyle w:val="Emphasis"/>
          <w:highlight w:val="yellow"/>
        </w:rPr>
        <w:t>C</w:t>
      </w:r>
      <w:r w:rsidRPr="00D6337E">
        <w:rPr>
          <w:rStyle w:val="StyleUnderline"/>
        </w:rPr>
        <w:t xml:space="preserve">enters for </w:t>
      </w:r>
      <w:r w:rsidRPr="008107F1">
        <w:rPr>
          <w:rStyle w:val="Emphasis"/>
          <w:highlight w:val="yellow"/>
        </w:rPr>
        <w:t>D</w:t>
      </w:r>
      <w:r w:rsidRPr="00D6337E">
        <w:rPr>
          <w:rStyle w:val="StyleUnderline"/>
        </w:rPr>
        <w:t xml:space="preserve">isease </w:t>
      </w:r>
      <w:r w:rsidRPr="008107F1">
        <w:rPr>
          <w:rStyle w:val="Emphasis"/>
          <w:highlight w:val="yellow"/>
        </w:rPr>
        <w:t>C</w:t>
      </w:r>
      <w:r w:rsidRPr="00D6337E">
        <w:rPr>
          <w:rStyle w:val="StyleUnderline"/>
        </w:rPr>
        <w:t xml:space="preserve">ontrol and Prevention (CDC) </w:t>
      </w:r>
      <w:r w:rsidRPr="008107F1">
        <w:rPr>
          <w:rStyle w:val="Emphasis"/>
          <w:highlight w:val="yellow"/>
        </w:rPr>
        <w:t>headquarters</w:t>
      </w:r>
      <w:r w:rsidRPr="008107F1">
        <w:rPr>
          <w:rStyle w:val="StyleUnderline"/>
          <w:highlight w:val="yellow"/>
        </w:rPr>
        <w:t xml:space="preserve"> last week</w:t>
      </w:r>
      <w:r>
        <w:t xml:space="preserve"> had expressed distrust of the Covid-19 vaccine, according to investigators.</w:t>
      </w:r>
    </w:p>
    <w:p w14:paraId="2AAD547A" w14:textId="77777777" w:rsidR="00F45159" w:rsidRPr="00053535" w:rsidRDefault="00F45159" w:rsidP="00F45159">
      <w:r w:rsidRPr="00D6337E">
        <w:rPr>
          <w:rStyle w:val="StyleUnderline"/>
        </w:rPr>
        <w:t xml:space="preserve">When </w:t>
      </w:r>
      <w:r w:rsidRPr="00B24E70">
        <w:rPr>
          <w:rStyle w:val="Emphasis"/>
        </w:rPr>
        <w:t xml:space="preserve">distinguished </w:t>
      </w:r>
      <w:r w:rsidRPr="008107F1">
        <w:rPr>
          <w:rStyle w:val="Emphasis"/>
          <w:highlight w:val="yellow"/>
        </w:rPr>
        <w:t>vaccinologist</w:t>
      </w:r>
      <w:r w:rsidRPr="00D6337E">
        <w:rPr>
          <w:rStyle w:val="StyleUnderline"/>
        </w:rPr>
        <w:t xml:space="preserve"> Peter </w:t>
      </w:r>
      <w:r w:rsidRPr="008107F1">
        <w:rPr>
          <w:rStyle w:val="StyleUnderline"/>
          <w:highlight w:val="yellow"/>
        </w:rPr>
        <w:t>Hotez</w:t>
      </w:r>
      <w:r w:rsidRPr="00D6337E">
        <w:rPr>
          <w:rStyle w:val="StyleUnderline"/>
        </w:rPr>
        <w:t xml:space="preserve"> wrote that vaccines did not cause his youngest daughter’s autism, his whole family </w:t>
      </w:r>
      <w:r w:rsidRPr="008107F1">
        <w:rPr>
          <w:rStyle w:val="Emphasis"/>
          <w:highlight w:val="yellow"/>
        </w:rPr>
        <w:t>came under attack</w:t>
      </w:r>
      <w:r>
        <w:t xml:space="preserve">, </w:t>
      </w:r>
      <w:r w:rsidRPr="008107F1">
        <w:rPr>
          <w:rStyle w:val="StyleUnderline"/>
          <w:highlight w:val="yellow"/>
        </w:rPr>
        <w:t xml:space="preserve">including </w:t>
      </w:r>
      <w:r w:rsidRPr="008107F1">
        <w:rPr>
          <w:rStyle w:val="Emphasis"/>
          <w:highlight w:val="yellow"/>
        </w:rPr>
        <w:t>death threats</w:t>
      </w:r>
      <w:r>
        <w:t xml:space="preserve">. </w:t>
      </w:r>
      <w:r w:rsidRPr="00D6337E">
        <w:rPr>
          <w:rStyle w:val="StyleUnderline"/>
        </w:rPr>
        <w:t xml:space="preserve">Other scientists have been </w:t>
      </w:r>
      <w:r w:rsidRPr="008107F1">
        <w:rPr>
          <w:rStyle w:val="Emphasis"/>
        </w:rPr>
        <w:t>targeted with threats</w:t>
      </w:r>
      <w:r w:rsidRPr="00D6337E">
        <w:rPr>
          <w:rStyle w:val="StyleUnderline"/>
        </w:rPr>
        <w:t xml:space="preserve"> to the point where </w:t>
      </w:r>
      <w:r w:rsidRPr="008107F1">
        <w:rPr>
          <w:rStyle w:val="Emphasis"/>
          <w:highlight w:val="yellow"/>
        </w:rPr>
        <w:t>scientists are removing</w:t>
      </w:r>
      <w:r w:rsidRPr="00B24E70">
        <w:rPr>
          <w:rStyle w:val="Emphasis"/>
        </w:rPr>
        <w:t xml:space="preserve"> their </w:t>
      </w:r>
      <w:r w:rsidRPr="008107F1">
        <w:rPr>
          <w:rStyle w:val="Emphasis"/>
          <w:highlight w:val="yellow"/>
        </w:rPr>
        <w:t>names</w:t>
      </w:r>
      <w:r w:rsidRPr="008107F1">
        <w:rPr>
          <w:rStyle w:val="StyleUnderline"/>
          <w:highlight w:val="yellow"/>
        </w:rPr>
        <w:t xml:space="preserve"> from</w:t>
      </w:r>
      <w:r w:rsidRPr="00D6337E">
        <w:rPr>
          <w:rStyle w:val="StyleUnderline"/>
        </w:rPr>
        <w:t xml:space="preserve"> vaccine </w:t>
      </w:r>
      <w:r w:rsidRPr="008107F1">
        <w:rPr>
          <w:rStyle w:val="StyleUnderline"/>
          <w:highlight w:val="yellow"/>
        </w:rPr>
        <w:t>research for fear</w:t>
      </w:r>
      <w:r w:rsidRPr="00D6337E">
        <w:rPr>
          <w:rStyle w:val="StyleUnderline"/>
        </w:rPr>
        <w:t xml:space="preserve"> of attack</w:t>
      </w:r>
      <w:r>
        <w:t>. A more detailed analysis can be found in a new book, Science Under Siege, by researchers Michael Mann and Peter Hotez.</w:t>
      </w:r>
    </w:p>
    <w:p w14:paraId="568E839E" w14:textId="77777777" w:rsidR="00F45159" w:rsidRDefault="00F45159" w:rsidP="00F45159">
      <w:pPr>
        <w:pStyle w:val="Heading4"/>
      </w:pPr>
      <w:r w:rsidRPr="008107F1">
        <w:t xml:space="preserve">3. </w:t>
      </w:r>
      <w:r w:rsidRPr="00D6337E">
        <w:rPr>
          <w:u w:val="single"/>
        </w:rPr>
        <w:t>MONAREZ FIRING</w:t>
      </w:r>
      <w:r>
        <w:t>.</w:t>
      </w:r>
    </w:p>
    <w:p w14:paraId="345C2030" w14:textId="77777777" w:rsidR="00F45159" w:rsidRPr="00375C10" w:rsidRDefault="00F45159" w:rsidP="00F45159">
      <w:r w:rsidRPr="00375C10">
        <w:t xml:space="preserve">Stephanie </w:t>
      </w:r>
      <w:r w:rsidRPr="00375C10">
        <w:rPr>
          <w:rStyle w:val="Style13ptBold"/>
        </w:rPr>
        <w:t>Armour 9/3</w:t>
      </w:r>
      <w:r w:rsidRPr="00375C10">
        <w:t xml:space="preserve">, </w:t>
      </w:r>
      <w:r>
        <w:t xml:space="preserve">senior health policy correspondent, </w:t>
      </w:r>
      <w:r w:rsidRPr="00375C10">
        <w:t>9-3-2025, “At CDC, Worries Mount That Agency Has Taken Anti-Science Turn,” KFF Health News, https://kffhealthnews.org/news/article/cdc-firings-trump-administration-rfk-shake-up-public-health/</w:t>
      </w:r>
    </w:p>
    <w:p w14:paraId="4D4B9878" w14:textId="77777777" w:rsidR="00F45159" w:rsidRPr="00375C10" w:rsidRDefault="00F45159" w:rsidP="00F45159">
      <w:pPr>
        <w:rPr>
          <w:sz w:val="16"/>
        </w:rPr>
      </w:pPr>
      <w:r w:rsidRPr="008107F1">
        <w:rPr>
          <w:rStyle w:val="StyleUnderline"/>
          <w:highlight w:val="yellow"/>
        </w:rPr>
        <w:t>Public health</w:t>
      </w:r>
      <w:r w:rsidRPr="00375C10">
        <w:rPr>
          <w:sz w:val="16"/>
        </w:rPr>
        <w:t xml:space="preserve"> and access to lifesaving vaccines </w:t>
      </w:r>
      <w:r w:rsidRPr="00375C10">
        <w:rPr>
          <w:rStyle w:val="StyleUnderline"/>
        </w:rPr>
        <w:t xml:space="preserve">are </w:t>
      </w:r>
      <w:r w:rsidRPr="008107F1">
        <w:rPr>
          <w:rStyle w:val="StyleUnderline"/>
          <w:highlight w:val="yellow"/>
        </w:rPr>
        <w:t>on the line in</w:t>
      </w:r>
      <w:r w:rsidRPr="00375C10">
        <w:rPr>
          <w:rStyle w:val="StyleUnderline"/>
        </w:rPr>
        <w:t xml:space="preserve"> a </w:t>
      </w:r>
      <w:r w:rsidRPr="00375C10">
        <w:rPr>
          <w:rStyle w:val="Emphasis"/>
        </w:rPr>
        <w:t xml:space="preserve">high-stakes </w:t>
      </w:r>
      <w:r w:rsidRPr="008107F1">
        <w:rPr>
          <w:rStyle w:val="Emphasis"/>
          <w:highlight w:val="yellow"/>
        </w:rPr>
        <w:t>leadership battle</w:t>
      </w:r>
      <w:r w:rsidRPr="008107F1">
        <w:rPr>
          <w:rStyle w:val="StyleUnderline"/>
          <w:highlight w:val="yellow"/>
        </w:rPr>
        <w:t xml:space="preserve"> at the </w:t>
      </w:r>
      <w:r w:rsidRPr="008107F1">
        <w:rPr>
          <w:rStyle w:val="Emphasis"/>
          <w:highlight w:val="yellow"/>
        </w:rPr>
        <w:t>C</w:t>
      </w:r>
      <w:r w:rsidRPr="00375C10">
        <w:rPr>
          <w:rStyle w:val="StyleUnderline"/>
        </w:rPr>
        <w:t xml:space="preserve">enters for </w:t>
      </w:r>
      <w:r w:rsidRPr="008107F1">
        <w:rPr>
          <w:rStyle w:val="Emphasis"/>
          <w:highlight w:val="yellow"/>
        </w:rPr>
        <w:t>D</w:t>
      </w:r>
      <w:r w:rsidRPr="00375C10">
        <w:rPr>
          <w:rStyle w:val="StyleUnderline"/>
        </w:rPr>
        <w:t xml:space="preserve">isease </w:t>
      </w:r>
      <w:r w:rsidRPr="008107F1">
        <w:rPr>
          <w:rStyle w:val="Emphasis"/>
          <w:highlight w:val="yellow"/>
        </w:rPr>
        <w:t>C</w:t>
      </w:r>
      <w:r w:rsidRPr="00375C10">
        <w:rPr>
          <w:rStyle w:val="StyleUnderline"/>
        </w:rPr>
        <w:t>ontrol and Prevention</w:t>
      </w:r>
      <w:r w:rsidRPr="00375C10">
        <w:rPr>
          <w:sz w:val="16"/>
        </w:rPr>
        <w:t>.</w:t>
      </w:r>
    </w:p>
    <w:p w14:paraId="682514EC" w14:textId="77777777" w:rsidR="00F45159" w:rsidRPr="00B24E70" w:rsidRDefault="00F45159" w:rsidP="00F45159">
      <w:pPr>
        <w:rPr>
          <w:sz w:val="16"/>
        </w:rPr>
      </w:pPr>
      <w:r w:rsidRPr="00375C10">
        <w:rPr>
          <w:rStyle w:val="StyleUnderline"/>
        </w:rPr>
        <w:t xml:space="preserve">Health and Human Services Secretary Robert F. </w:t>
      </w:r>
      <w:r w:rsidRPr="008107F1">
        <w:rPr>
          <w:rStyle w:val="Emphasis"/>
          <w:highlight w:val="yellow"/>
        </w:rPr>
        <w:t>Kennedy</w:t>
      </w:r>
      <w:r w:rsidRPr="00375C10">
        <w:rPr>
          <w:rStyle w:val="StyleUnderline"/>
        </w:rPr>
        <w:t xml:space="preserve"> Jr.’s </w:t>
      </w:r>
      <w:r w:rsidRPr="008107F1">
        <w:rPr>
          <w:rStyle w:val="StyleUnderline"/>
          <w:highlight w:val="yellow"/>
        </w:rPr>
        <w:t xml:space="preserve">push to </w:t>
      </w:r>
      <w:r w:rsidRPr="008107F1">
        <w:rPr>
          <w:rStyle w:val="Emphasis"/>
          <w:highlight w:val="yellow"/>
        </w:rPr>
        <w:t>fire</w:t>
      </w:r>
      <w:r w:rsidRPr="00375C10">
        <w:rPr>
          <w:rStyle w:val="StyleUnderline"/>
        </w:rPr>
        <w:t xml:space="preserve"> CDC director Susan </w:t>
      </w:r>
      <w:r w:rsidRPr="008107F1">
        <w:rPr>
          <w:rStyle w:val="StyleUnderline"/>
          <w:highlight w:val="yellow"/>
        </w:rPr>
        <w:t>Monarez</w:t>
      </w:r>
      <w:r w:rsidRPr="00375C10">
        <w:rPr>
          <w:rStyle w:val="StyleUnderline"/>
        </w:rPr>
        <w:t xml:space="preserve"> is </w:t>
      </w:r>
      <w:r w:rsidRPr="00375C10">
        <w:rPr>
          <w:rStyle w:val="Emphasis"/>
        </w:rPr>
        <w:t>more</w:t>
      </w:r>
      <w:r w:rsidRPr="00375C10">
        <w:rPr>
          <w:rStyle w:val="StyleUnderline"/>
        </w:rPr>
        <w:t xml:space="preserve"> than an administrative shake-up</w:t>
      </w:r>
      <w:r w:rsidRPr="00375C10">
        <w:rPr>
          <w:sz w:val="16"/>
        </w:rPr>
        <w:t xml:space="preserve">. </w:t>
      </w:r>
      <w:r w:rsidRPr="008107F1">
        <w:rPr>
          <w:rStyle w:val="StyleUnderline"/>
          <w:highlight w:val="yellow"/>
        </w:rPr>
        <w:t xml:space="preserve">The firing marks a </w:t>
      </w:r>
      <w:r w:rsidRPr="008107F1">
        <w:rPr>
          <w:rStyle w:val="Emphasis"/>
          <w:highlight w:val="yellow"/>
        </w:rPr>
        <w:t>major offensive</w:t>
      </w:r>
      <w:r w:rsidRPr="00375C10">
        <w:rPr>
          <w:rStyle w:val="StyleUnderline"/>
        </w:rPr>
        <w:t xml:space="preserve"> by Kennedy </w:t>
      </w:r>
      <w:r w:rsidRPr="008107F1">
        <w:rPr>
          <w:rStyle w:val="StyleUnderline"/>
          <w:highlight w:val="yellow"/>
        </w:rPr>
        <w:t xml:space="preserve">to </w:t>
      </w:r>
      <w:r w:rsidRPr="008107F1">
        <w:rPr>
          <w:rStyle w:val="Emphasis"/>
          <w:highlight w:val="yellow"/>
        </w:rPr>
        <w:t>seize control of the agency</w:t>
      </w:r>
      <w:r w:rsidRPr="00375C10">
        <w:rPr>
          <w:sz w:val="16"/>
        </w:rPr>
        <w:t xml:space="preserve"> and impose an anti-vaccine, anti-science agenda that will have profound effects on the lives and health of all Americans, public health leaders say.</w:t>
      </w:r>
    </w:p>
    <w:p w14:paraId="71A0A010" w14:textId="77777777" w:rsidR="00F45159" w:rsidRDefault="00F45159" w:rsidP="00F45159">
      <w:pPr>
        <w:pStyle w:val="Heading4"/>
      </w:pPr>
      <w:r w:rsidRPr="008107F1">
        <w:t xml:space="preserve">4. </w:t>
      </w:r>
      <w:r>
        <w:rPr>
          <w:u w:val="single"/>
        </w:rPr>
        <w:t>POLITICIZATION</w:t>
      </w:r>
      <w:r w:rsidRPr="008107F1">
        <w:t>.</w:t>
      </w:r>
      <w:r>
        <w:t xml:space="preserve"> It </w:t>
      </w:r>
      <w:r w:rsidRPr="008107F1">
        <w:rPr>
          <w:u w:val="single"/>
        </w:rPr>
        <w:t>already happened</w:t>
      </w:r>
      <w:r>
        <w:t xml:space="preserve">, and it’s </w:t>
      </w:r>
      <w:r w:rsidRPr="008107F1">
        <w:rPr>
          <w:u w:val="single"/>
        </w:rPr>
        <w:t>irreversible</w:t>
      </w:r>
      <w:r>
        <w:t>.</w:t>
      </w:r>
    </w:p>
    <w:p w14:paraId="3A296918" w14:textId="77777777" w:rsidR="00F45159" w:rsidRDefault="00F45159" w:rsidP="00F45159">
      <w:r w:rsidRPr="00375C10">
        <w:t xml:space="preserve">Stephanie </w:t>
      </w:r>
      <w:r w:rsidRPr="00375C10">
        <w:rPr>
          <w:rStyle w:val="Style13ptBold"/>
        </w:rPr>
        <w:t>Armour 9/3</w:t>
      </w:r>
      <w:r w:rsidRPr="00375C10">
        <w:t xml:space="preserve">, </w:t>
      </w:r>
      <w:r>
        <w:t xml:space="preserve">senior health policy correspondent, </w:t>
      </w:r>
      <w:r w:rsidRPr="00375C10">
        <w:t>9-3-2025, “At CDC, Worries Mount That Agency Has Taken Anti-Science Turn,” KFF Health News, https://kffhealthnews.org/news/article/cdc-firings-trump-administration-rfk-shake-up-public-health/</w:t>
      </w:r>
    </w:p>
    <w:p w14:paraId="61B18B1E" w14:textId="77777777" w:rsidR="00F45159" w:rsidRPr="008107F1" w:rsidRDefault="00F45159" w:rsidP="00F45159">
      <w:pPr>
        <w:rPr>
          <w:sz w:val="16"/>
        </w:rPr>
      </w:pPr>
      <w:r w:rsidRPr="008107F1">
        <w:rPr>
          <w:rStyle w:val="StyleUnderline"/>
          <w:highlight w:val="yellow"/>
        </w:rPr>
        <w:t>Kennedy</w:t>
      </w:r>
      <w:r w:rsidRPr="00A60E5D">
        <w:rPr>
          <w:rStyle w:val="StyleUnderline"/>
        </w:rPr>
        <w:t xml:space="preserve"> has </w:t>
      </w:r>
      <w:r w:rsidRPr="008107F1">
        <w:rPr>
          <w:rStyle w:val="Emphasis"/>
          <w:highlight w:val="yellow"/>
        </w:rPr>
        <w:t>handpicked</w:t>
      </w:r>
      <w:r w:rsidRPr="00A60E5D">
        <w:rPr>
          <w:rStyle w:val="StyleUnderline"/>
        </w:rPr>
        <w:t xml:space="preserve"> a vaccine </w:t>
      </w:r>
      <w:r w:rsidRPr="008107F1">
        <w:rPr>
          <w:rStyle w:val="StyleUnderline"/>
          <w:highlight w:val="yellow"/>
        </w:rPr>
        <w:t xml:space="preserve">advisory committee </w:t>
      </w:r>
      <w:r w:rsidRPr="008107F1">
        <w:rPr>
          <w:rStyle w:val="Emphasis"/>
          <w:highlight w:val="yellow"/>
        </w:rPr>
        <w:t>for the CDC</w:t>
      </w:r>
      <w:r w:rsidRPr="00A60E5D">
        <w:rPr>
          <w:rStyle w:val="StyleUnderline"/>
        </w:rPr>
        <w:t xml:space="preserve"> that is reviewing mRNA-based covid vaccines</w:t>
      </w:r>
      <w:r w:rsidRPr="008107F1">
        <w:rPr>
          <w:sz w:val="16"/>
        </w:rPr>
        <w:t xml:space="preserve">, which he falsely claimed in 2021 were “the deadliest vaccine ever made.” </w:t>
      </w:r>
      <w:r w:rsidRPr="00A60E5D">
        <w:rPr>
          <w:rStyle w:val="StyleUnderline"/>
        </w:rPr>
        <w:t xml:space="preserve">The covid vaccine review is being </w:t>
      </w:r>
      <w:r w:rsidRPr="008107F1">
        <w:rPr>
          <w:rStyle w:val="StyleUnderline"/>
        </w:rPr>
        <w:t xml:space="preserve">led by </w:t>
      </w:r>
      <w:r w:rsidRPr="008107F1">
        <w:rPr>
          <w:rStyle w:val="Emphasis"/>
        </w:rPr>
        <w:t>Retsef Levi</w:t>
      </w:r>
      <w:r w:rsidRPr="008107F1">
        <w:rPr>
          <w:rStyle w:val="StyleUnderline"/>
        </w:rPr>
        <w:t xml:space="preserve">, a professor of operations management at the Massachusetts Institute of Technology who has said </w:t>
      </w:r>
      <w:r w:rsidRPr="008107F1">
        <w:rPr>
          <w:rStyle w:val="Emphasis"/>
        </w:rPr>
        <w:t>without evidence</w:t>
      </w:r>
      <w:r w:rsidRPr="008107F1">
        <w:rPr>
          <w:rStyle w:val="StyleUnderline"/>
        </w:rPr>
        <w:t xml:space="preserve"> that the shots cause serious harm, inc</w:t>
      </w:r>
      <w:r w:rsidRPr="00A60E5D">
        <w:rPr>
          <w:rStyle w:val="StyleUnderline"/>
        </w:rPr>
        <w:t>luding death</w:t>
      </w:r>
      <w:r w:rsidRPr="008107F1">
        <w:rPr>
          <w:sz w:val="16"/>
        </w:rPr>
        <w:t>. If the committee recommends against them, Kennedy and the FDA could then begin the process of removing them from the market.</w:t>
      </w:r>
    </w:p>
    <w:p w14:paraId="7332F016" w14:textId="77777777" w:rsidR="00F45159" w:rsidRPr="008107F1" w:rsidRDefault="00F45159" w:rsidP="00F45159">
      <w:pPr>
        <w:rPr>
          <w:sz w:val="16"/>
        </w:rPr>
      </w:pPr>
      <w:r w:rsidRPr="008107F1">
        <w:rPr>
          <w:sz w:val="16"/>
        </w:rPr>
        <w:t>Taking mRNA-based covid shots off the market would leave consumers with fewer options for protection. Paxlovid, an antiviral medication that treats the infection in high-risk adults, would be available.</w:t>
      </w:r>
    </w:p>
    <w:p w14:paraId="0431754E" w14:textId="77777777" w:rsidR="00F45159" w:rsidRPr="008107F1" w:rsidRDefault="00F45159" w:rsidP="00F45159">
      <w:pPr>
        <w:rPr>
          <w:sz w:val="16"/>
        </w:rPr>
      </w:pPr>
      <w:r w:rsidRPr="00A60E5D">
        <w:rPr>
          <w:rStyle w:val="StyleUnderline"/>
        </w:rPr>
        <w:t xml:space="preserve">The </w:t>
      </w:r>
      <w:r w:rsidRPr="008107F1">
        <w:rPr>
          <w:rStyle w:val="Emphasis"/>
          <w:highlight w:val="yellow"/>
        </w:rPr>
        <w:t>CDC</w:t>
      </w:r>
      <w:r w:rsidRPr="00A60E5D">
        <w:rPr>
          <w:rStyle w:val="StyleUnderline"/>
        </w:rPr>
        <w:t xml:space="preserve"> advisory committee reviewing the covid shots is </w:t>
      </w:r>
      <w:r w:rsidRPr="008107F1">
        <w:rPr>
          <w:rStyle w:val="StyleUnderline"/>
          <w:highlight w:val="yellow"/>
        </w:rPr>
        <w:t>also probing</w:t>
      </w:r>
      <w:r w:rsidRPr="00A60E5D">
        <w:rPr>
          <w:rStyle w:val="StyleUnderline"/>
        </w:rPr>
        <w:t xml:space="preserve"> a </w:t>
      </w:r>
      <w:r w:rsidRPr="008107F1">
        <w:rPr>
          <w:rStyle w:val="Emphasis"/>
        </w:rPr>
        <w:t xml:space="preserve">long-debunked </w:t>
      </w:r>
      <w:r w:rsidRPr="008107F1">
        <w:rPr>
          <w:rStyle w:val="Emphasis"/>
          <w:highlight w:val="yellow"/>
        </w:rPr>
        <w:t>link</w:t>
      </w:r>
      <w:r w:rsidRPr="008107F1">
        <w:rPr>
          <w:rStyle w:val="StyleUnderline"/>
          <w:highlight w:val="yellow"/>
        </w:rPr>
        <w:t xml:space="preserve"> between</w:t>
      </w:r>
      <w:r w:rsidRPr="00A60E5D">
        <w:rPr>
          <w:rStyle w:val="StyleUnderline"/>
        </w:rPr>
        <w:t xml:space="preserve"> aluminum</w:t>
      </w:r>
      <w:r w:rsidRPr="008107F1">
        <w:rPr>
          <w:sz w:val="16"/>
        </w:rPr>
        <w:t xml:space="preserve">, </w:t>
      </w:r>
      <w:r w:rsidRPr="008107F1">
        <w:rPr>
          <w:rStyle w:val="StyleUnderline"/>
        </w:rPr>
        <w:t xml:space="preserve">used in many childhood </w:t>
      </w:r>
      <w:r w:rsidRPr="008107F1">
        <w:rPr>
          <w:rStyle w:val="StyleUnderline"/>
          <w:highlight w:val="yellow"/>
        </w:rPr>
        <w:t>immunizations</w:t>
      </w:r>
      <w:r w:rsidRPr="008107F1">
        <w:rPr>
          <w:sz w:val="16"/>
        </w:rPr>
        <w:t xml:space="preserve"> such as those for hepatitis A and pneumonia, </w:t>
      </w:r>
      <w:r w:rsidRPr="008107F1">
        <w:rPr>
          <w:rStyle w:val="StyleUnderline"/>
          <w:highlight w:val="yellow"/>
        </w:rPr>
        <w:t xml:space="preserve">and </w:t>
      </w:r>
      <w:r w:rsidRPr="008107F1">
        <w:rPr>
          <w:rStyle w:val="Emphasis"/>
          <w:highlight w:val="yellow"/>
        </w:rPr>
        <w:t>autism</w:t>
      </w:r>
      <w:r w:rsidRPr="00A60E5D">
        <w:rPr>
          <w:rStyle w:val="StyleUnderline"/>
        </w:rPr>
        <w:t xml:space="preserve"> or allergies</w:t>
      </w:r>
      <w:r w:rsidRPr="008107F1">
        <w:rPr>
          <w:sz w:val="16"/>
        </w:rPr>
        <w:t>.</w:t>
      </w:r>
    </w:p>
    <w:p w14:paraId="786DE7CE" w14:textId="77777777" w:rsidR="00F45159" w:rsidRPr="008107F1" w:rsidRDefault="00F45159" w:rsidP="00F45159">
      <w:pPr>
        <w:rPr>
          <w:sz w:val="16"/>
        </w:rPr>
      </w:pPr>
      <w:r w:rsidRPr="00A60E5D">
        <w:rPr>
          <w:rStyle w:val="StyleUnderline"/>
        </w:rPr>
        <w:t>The group’s findings are expected to support the erroneous link</w:t>
      </w:r>
      <w:r w:rsidRPr="008107F1">
        <w:rPr>
          <w:sz w:val="16"/>
        </w:rPr>
        <w:t>, some public health officials say. HHS could then require drugmakers to undertake costly reformulations of the shots or stop manufacturing them altogether.</w:t>
      </w:r>
    </w:p>
    <w:p w14:paraId="2B62CC10" w14:textId="77777777" w:rsidR="00F45159" w:rsidRPr="008107F1" w:rsidRDefault="00F45159" w:rsidP="00F45159">
      <w:pPr>
        <w:rPr>
          <w:sz w:val="16"/>
        </w:rPr>
      </w:pPr>
      <w:r w:rsidRPr="008107F1">
        <w:rPr>
          <w:sz w:val="16"/>
        </w:rPr>
        <w:t>“</w:t>
      </w:r>
      <w:r w:rsidRPr="008107F1">
        <w:rPr>
          <w:rStyle w:val="StyleUnderline"/>
          <w:highlight w:val="yellow"/>
        </w:rPr>
        <w:t>That</w:t>
      </w:r>
      <w:r w:rsidRPr="00A60E5D">
        <w:rPr>
          <w:rStyle w:val="StyleUnderline"/>
        </w:rPr>
        <w:t xml:space="preserve"> would set up the </w:t>
      </w:r>
      <w:r w:rsidRPr="008107F1">
        <w:rPr>
          <w:rStyle w:val="Emphasis"/>
          <w:highlight w:val="yellow"/>
        </w:rPr>
        <w:t>eliminat</w:t>
      </w:r>
      <w:r w:rsidRPr="008107F1">
        <w:rPr>
          <w:rStyle w:val="Emphasis"/>
        </w:rPr>
        <w:t xml:space="preserve">ion of </w:t>
      </w:r>
      <w:r w:rsidRPr="008107F1">
        <w:rPr>
          <w:rStyle w:val="Emphasis"/>
          <w:highlight w:val="yellow"/>
        </w:rPr>
        <w:t>all</w:t>
      </w:r>
      <w:r w:rsidRPr="008107F1">
        <w:rPr>
          <w:rStyle w:val="Emphasis"/>
        </w:rPr>
        <w:t xml:space="preserve"> childhood </w:t>
      </w:r>
      <w:r w:rsidRPr="008107F1">
        <w:rPr>
          <w:rStyle w:val="Emphasis"/>
          <w:highlight w:val="yellow"/>
        </w:rPr>
        <w:t>vaccines</w:t>
      </w:r>
      <w:r w:rsidRPr="008107F1">
        <w:rPr>
          <w:sz w:val="16"/>
        </w:rPr>
        <w:t>,” Besser said.</w:t>
      </w:r>
    </w:p>
    <w:p w14:paraId="083B4FF7" w14:textId="77777777" w:rsidR="00F45159" w:rsidRPr="008107F1" w:rsidRDefault="00F45159" w:rsidP="00F45159">
      <w:pPr>
        <w:rPr>
          <w:sz w:val="16"/>
        </w:rPr>
      </w:pPr>
      <w:r w:rsidRPr="008107F1">
        <w:rPr>
          <w:sz w:val="16"/>
        </w:rPr>
        <w:t>The advisory group’s next meeting is set for Sept. 18, although Sen. Bill Cassidy (R-La.) has called for the meeting to be indefinitely delayed. Cassidy, a physician who chairs the Senate Health, Education, Labor and Pensions Committee, voted for Kennedy’s confirmation as HHS secretary after receiving assurances, he said, that the longtime vaccine opponent wouldn’t disrupt the U.S. vaccination system. Kennedy’s promises, Cassidy said, included that he wouldn’t change the CDC’s Advisory Committee on Immunization Practices.</w:t>
      </w:r>
    </w:p>
    <w:p w14:paraId="66777B83" w14:textId="77777777" w:rsidR="00F45159" w:rsidRPr="008107F1" w:rsidRDefault="00F45159" w:rsidP="00F45159">
      <w:pPr>
        <w:rPr>
          <w:sz w:val="16"/>
        </w:rPr>
      </w:pPr>
      <w:r w:rsidRPr="008107F1">
        <w:rPr>
          <w:sz w:val="16"/>
        </w:rPr>
        <w:t>Kennedy removed all of the panel’s members in June and replaced them with his own appointees, including anti-vaccine activists.</w:t>
      </w:r>
    </w:p>
    <w:p w14:paraId="10CA470E" w14:textId="77777777" w:rsidR="00F45159" w:rsidRPr="008107F1" w:rsidRDefault="00F45159" w:rsidP="00F45159">
      <w:pPr>
        <w:rPr>
          <w:sz w:val="16"/>
        </w:rPr>
      </w:pPr>
      <w:r w:rsidRPr="008107F1">
        <w:rPr>
          <w:rStyle w:val="Emphasis"/>
          <w:highlight w:val="yellow"/>
        </w:rPr>
        <w:t>Kennedy</w:t>
      </w:r>
      <w:r w:rsidRPr="00A60E5D">
        <w:rPr>
          <w:rStyle w:val="StyleUnderline"/>
        </w:rPr>
        <w:t xml:space="preserve">’s </w:t>
      </w:r>
      <w:r w:rsidRPr="008107F1">
        <w:rPr>
          <w:rStyle w:val="StyleUnderline"/>
          <w:highlight w:val="yellow"/>
        </w:rPr>
        <w:t xml:space="preserve">move to </w:t>
      </w:r>
      <w:r w:rsidRPr="008107F1">
        <w:rPr>
          <w:rStyle w:val="Emphasis"/>
          <w:highlight w:val="yellow"/>
        </w:rPr>
        <w:t>put his stamp</w:t>
      </w:r>
      <w:r w:rsidRPr="008107F1">
        <w:rPr>
          <w:rStyle w:val="StyleUnderline"/>
          <w:highlight w:val="yellow"/>
        </w:rPr>
        <w:t xml:space="preserve"> on the CDC</w:t>
      </w:r>
      <w:r w:rsidRPr="00A60E5D">
        <w:rPr>
          <w:rStyle w:val="StyleUnderline"/>
        </w:rPr>
        <w:t xml:space="preserve"> means states that have long relied on the agency’s expertise and help in crises such as disease outbreaks will largely be left to </w:t>
      </w:r>
      <w:r w:rsidRPr="008107F1">
        <w:rPr>
          <w:rStyle w:val="Emphasis"/>
        </w:rPr>
        <w:t>fend for themselves</w:t>
      </w:r>
      <w:r w:rsidRPr="008107F1">
        <w:rPr>
          <w:sz w:val="16"/>
        </w:rPr>
        <w:t>, said Ashish Jha, who served as President Joe Biden’s covid response coordinator from 2022 to 2023.</w:t>
      </w:r>
    </w:p>
    <w:p w14:paraId="3B149E3B" w14:textId="77777777" w:rsidR="00F45159" w:rsidRPr="008107F1" w:rsidRDefault="00F45159" w:rsidP="00F45159">
      <w:pPr>
        <w:rPr>
          <w:sz w:val="16"/>
        </w:rPr>
      </w:pPr>
      <w:r w:rsidRPr="008107F1">
        <w:rPr>
          <w:sz w:val="16"/>
        </w:rPr>
        <w:t>“States are going to be left on their own,” Jha said. “</w:t>
      </w:r>
      <w:r w:rsidRPr="008107F1">
        <w:rPr>
          <w:rStyle w:val="StyleUnderline"/>
          <w:highlight w:val="yellow"/>
        </w:rPr>
        <w:t xml:space="preserve">States will struggle with the CDC </w:t>
      </w:r>
      <w:r w:rsidRPr="008107F1">
        <w:rPr>
          <w:rStyle w:val="Emphasis"/>
          <w:highlight w:val="yellow"/>
        </w:rPr>
        <w:t>incapable and dysfunctional</w:t>
      </w:r>
      <w:r w:rsidRPr="00A60E5D">
        <w:rPr>
          <w:rStyle w:val="StyleUnderline"/>
        </w:rPr>
        <w:t>. Our system is not designed for states to go it alone</w:t>
      </w:r>
      <w:r w:rsidRPr="008107F1">
        <w:rPr>
          <w:sz w:val="16"/>
        </w:rPr>
        <w:t>.”</w:t>
      </w:r>
    </w:p>
    <w:p w14:paraId="2107157A" w14:textId="77777777" w:rsidR="00F45159" w:rsidRPr="00331D30" w:rsidRDefault="00F45159" w:rsidP="00F45159"/>
    <w:p w14:paraId="27CFAD35" w14:textId="77777777" w:rsidR="00F45159" w:rsidRDefault="00F45159" w:rsidP="00F45159">
      <w:pPr>
        <w:rPr>
          <w:rFonts w:asciiTheme="minorHAnsi" w:hAnsiTheme="minorHAnsi" w:cstheme="minorBidi"/>
        </w:rPr>
      </w:pPr>
    </w:p>
    <w:p w14:paraId="65349375" w14:textId="77777777" w:rsidR="00F45159" w:rsidRDefault="00F45159" w:rsidP="00F45159">
      <w:pPr>
        <w:pStyle w:val="Heading3"/>
        <w:rPr>
          <w:rFonts w:cs="Arial"/>
        </w:rPr>
      </w:pPr>
      <w:r w:rsidRPr="00BE0E18">
        <w:rPr>
          <w:rFonts w:cs="Arial"/>
        </w:rPr>
        <w:t xml:space="preserve">Disease </w:t>
      </w:r>
      <w:r>
        <w:rPr>
          <w:rFonts w:cs="Arial"/>
        </w:rPr>
        <w:t>Defense</w:t>
      </w:r>
      <w:r w:rsidRPr="00BE0E18">
        <w:rPr>
          <w:rFonts w:cs="Arial"/>
        </w:rPr>
        <w:t>---2NC</w:t>
      </w:r>
    </w:p>
    <w:p w14:paraId="2D09DB1A" w14:textId="77777777" w:rsidR="00F45159" w:rsidRDefault="00F45159" w:rsidP="00F45159">
      <w:pPr>
        <w:pStyle w:val="Analytic"/>
      </w:pPr>
    </w:p>
    <w:p w14:paraId="6E2747FD" w14:textId="77777777" w:rsidR="00F45159" w:rsidRDefault="00F45159" w:rsidP="00F45159">
      <w:pPr>
        <w:pStyle w:val="Heading4"/>
      </w:pPr>
      <w:r>
        <w:t xml:space="preserve">Neither natural nor engineered pandemics can cause extinction. </w:t>
      </w:r>
    </w:p>
    <w:p w14:paraId="7401A30D" w14:textId="77777777" w:rsidR="00F45159" w:rsidRDefault="00F45159" w:rsidP="00F45159">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7DD92A85" w14:textId="77777777" w:rsidR="00F45159" w:rsidRPr="0035495C" w:rsidRDefault="00F45159" w:rsidP="00F45159">
      <w:pPr>
        <w:rPr>
          <w:sz w:val="16"/>
        </w:rPr>
      </w:pPr>
      <w:r w:rsidRPr="0035495C">
        <w:rPr>
          <w:sz w:val="16"/>
        </w:rPr>
        <w:t>2. Existential biorisk</w:t>
      </w:r>
    </w:p>
    <w:p w14:paraId="0F4139D0" w14:textId="77777777" w:rsidR="00F45159" w:rsidRPr="0035495C" w:rsidRDefault="00F45159" w:rsidP="00F45159">
      <w:pPr>
        <w:rPr>
          <w:sz w:val="16"/>
        </w:rPr>
      </w:pPr>
      <w:r w:rsidRPr="0035495C">
        <w:rPr>
          <w:sz w:val="16"/>
        </w:rPr>
        <w:t>We began this series with a distinction between two types of risks.</w:t>
      </w:r>
    </w:p>
    <w:p w14:paraId="5453A007" w14:textId="77777777" w:rsidR="00F45159" w:rsidRPr="0035495C" w:rsidRDefault="00F45159" w:rsidP="00F45159">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272F009D" w14:textId="77777777" w:rsidR="00F45159" w:rsidRPr="0035495C" w:rsidRDefault="00F45159" w:rsidP="00F45159">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5137593B" w14:textId="77777777" w:rsidR="00F45159" w:rsidRPr="0035495C" w:rsidRDefault="00F45159" w:rsidP="00F45159">
      <w:pPr>
        <w:rPr>
          <w:sz w:val="16"/>
        </w:rPr>
      </w:pPr>
      <w:r w:rsidRPr="00C27EFF">
        <w:rPr>
          <w:rStyle w:val="StyleUnderline"/>
          <w:highlight w:val="yellow"/>
        </w:rPr>
        <w:t>There should be</w:t>
      </w:r>
      <w:r w:rsidRPr="0035495C">
        <w:rPr>
          <w:rStyle w:val="StyleUnderline"/>
        </w:rPr>
        <w:t xml:space="preserve"> little </w:t>
      </w:r>
      <w:r w:rsidRPr="00C27EFF">
        <w:rPr>
          <w:rStyle w:val="StyleUnderline"/>
          <w:highlight w:val="yellow"/>
        </w:rPr>
        <w:t>doubt that biological hazards</w:t>
      </w:r>
      <w:r w:rsidRPr="0035495C">
        <w:rPr>
          <w:sz w:val="16"/>
        </w:rPr>
        <w:t xml:space="preserve"> (`biorisks’)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5367103D" w14:textId="77777777" w:rsidR="00F45159" w:rsidRPr="0035495C" w:rsidRDefault="00F45159" w:rsidP="00F45159">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33E6CBE7" w14:textId="77777777" w:rsidR="00F45159" w:rsidRPr="0035495C" w:rsidRDefault="00F45159" w:rsidP="00F45159">
      <w:pPr>
        <w:rPr>
          <w:sz w:val="16"/>
        </w:rPr>
      </w:pPr>
      <w:r w:rsidRPr="0035495C">
        <w:rPr>
          <w:sz w:val="16"/>
        </w:rPr>
        <w:t xml:space="preserve">In The Precipice, Toby </w:t>
      </w:r>
      <w:r w:rsidRPr="00C27EFF">
        <w:rPr>
          <w:rStyle w:val="Emphasis"/>
          <w:highlight w:val="yellow"/>
        </w:rPr>
        <w:t>Ord</w:t>
      </w:r>
      <w:r w:rsidRPr="00C27EFF">
        <w:rPr>
          <w:sz w:val="16"/>
          <w:highlight w:val="yellow"/>
        </w:rPr>
        <w:t xml:space="preserve"> </w:t>
      </w:r>
      <w:r w:rsidRPr="00C27EFF">
        <w:rPr>
          <w:rStyle w:val="StyleUnderline"/>
          <w:highlight w:val="yellow"/>
        </w:rPr>
        <w:t>estimates</w:t>
      </w:r>
      <w:r w:rsidRPr="0035495C">
        <w:rPr>
          <w:sz w:val="16"/>
        </w:rPr>
        <w:t xml:space="preserve"> the chance of irreversible existential catastrophe by 2100 due to </w:t>
      </w:r>
      <w:r w:rsidRPr="00C27EFF">
        <w:rPr>
          <w:rStyle w:val="StyleUnderline"/>
          <w:highlight w:val="yellow"/>
        </w:rPr>
        <w:t>engineered pandemics</w:t>
      </w:r>
      <w:r w:rsidRPr="0035495C">
        <w:rPr>
          <w:sz w:val="16"/>
        </w:rPr>
        <w:t xml:space="preserve"> </w:t>
      </w:r>
      <w:r w:rsidRPr="0035495C">
        <w:rPr>
          <w:rStyle w:val="Emphasis"/>
        </w:rPr>
        <w:t>alone</w:t>
      </w:r>
      <w:r w:rsidRPr="0035495C">
        <w:rPr>
          <w:sz w:val="16"/>
        </w:rPr>
        <w:t xml:space="preserve"> </w:t>
      </w:r>
      <w:r w:rsidRPr="00C27EFF">
        <w:rPr>
          <w:rStyle w:val="StyleUnderline"/>
          <w:highlight w:val="yellow"/>
        </w:rPr>
        <w:t>at</w:t>
      </w:r>
      <w:r w:rsidRPr="00C27EFF">
        <w:rPr>
          <w:sz w:val="16"/>
          <w:highlight w:val="yellow"/>
        </w:rPr>
        <w:t xml:space="preserve"> </w:t>
      </w:r>
      <w:r w:rsidRPr="00C27EFF">
        <w:rPr>
          <w:rStyle w:val="Emphasis"/>
          <w:highlight w:val="yellow"/>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38292B4B" w14:textId="77777777" w:rsidR="00F45159" w:rsidRPr="0035495C" w:rsidRDefault="00F45159" w:rsidP="00F45159">
      <w:pPr>
        <w:rPr>
          <w:sz w:val="16"/>
        </w:rPr>
      </w:pPr>
      <w:r w:rsidRPr="0035495C">
        <w:rPr>
          <w:sz w:val="16"/>
        </w:rPr>
        <w:t>Participants at the 2008 Oxford Global Catastrophic Risks Conference estimated a median 2% chance of extinction by 2100 from engineered pandemics.</w:t>
      </w:r>
    </w:p>
    <w:p w14:paraId="1E6EB5F0" w14:textId="77777777" w:rsidR="00F45159" w:rsidRPr="0035495C" w:rsidRDefault="00F45159" w:rsidP="00F45159">
      <w:pPr>
        <w:rPr>
          <w:sz w:val="16"/>
        </w:rPr>
      </w:pPr>
      <w:r w:rsidRPr="0035495C">
        <w:rPr>
          <w:sz w:val="16"/>
        </w:rPr>
        <w:t>In What we owe the future, Will MacAskill writes that “Typical estimates from experts I know put the probability of an extinction-level engineered pandemic this century at around 1%”.</w:t>
      </w:r>
    </w:p>
    <w:p w14:paraId="18467BED" w14:textId="77777777" w:rsidR="00F45159" w:rsidRPr="0035495C" w:rsidRDefault="00F45159" w:rsidP="00F45159">
      <w:pPr>
        <w:rPr>
          <w:sz w:val="16"/>
        </w:rPr>
      </w:pPr>
      <w:r w:rsidRPr="00C27EFF">
        <w:rPr>
          <w:rStyle w:val="StyleUnderline"/>
          <w:highlight w:val="yellow"/>
        </w:rPr>
        <w:t>These are</w:t>
      </w:r>
      <w:r w:rsidRPr="0035495C">
        <w:rPr>
          <w:sz w:val="16"/>
        </w:rPr>
        <w:t xml:space="preserve"> </w:t>
      </w:r>
      <w:r w:rsidRPr="0035495C">
        <w:rPr>
          <w:rStyle w:val="Emphasis"/>
        </w:rPr>
        <w:t xml:space="preserve">very </w:t>
      </w:r>
      <w:r w:rsidRPr="00C27EFF">
        <w:rPr>
          <w:rStyle w:val="Emphasis"/>
          <w:highlight w:val="yellow"/>
        </w:rPr>
        <w:t>high numbers</w:t>
      </w:r>
      <w:r w:rsidRPr="0035495C">
        <w:rPr>
          <w:rStyle w:val="StyleUnderline"/>
        </w:rPr>
        <w:t>. These</w:t>
      </w:r>
      <w:r w:rsidRPr="0035495C">
        <w:rPr>
          <w:sz w:val="16"/>
        </w:rPr>
        <w:t xml:space="preserve"> numbers </w:t>
      </w:r>
      <w:r w:rsidRPr="00C27EFF">
        <w:rPr>
          <w:rStyle w:val="Emphasis"/>
          <w:highlight w:val="yellow"/>
        </w:rPr>
        <w:t>need</w:t>
      </w:r>
      <w:r w:rsidRPr="00C27EFF">
        <w:rPr>
          <w:sz w:val="16"/>
          <w:highlight w:val="yellow"/>
        </w:rPr>
        <w:t xml:space="preserve"> </w:t>
      </w:r>
      <w:r w:rsidRPr="00C27EFF">
        <w:rPr>
          <w:rStyle w:val="StyleUnderline"/>
          <w:highlight w:val="yellow"/>
        </w:rPr>
        <w:t>to be supported by</w:t>
      </w:r>
      <w:r w:rsidRPr="0035495C">
        <w:rPr>
          <w:rStyle w:val="StyleUnderline"/>
        </w:rPr>
        <w:t xml:space="preserve"> a</w:t>
      </w:r>
      <w:r w:rsidRPr="0035495C">
        <w:rPr>
          <w:sz w:val="16"/>
        </w:rPr>
        <w:t xml:space="preserve"> </w:t>
      </w:r>
      <w:r w:rsidRPr="00C27EFF">
        <w:rPr>
          <w:rStyle w:val="Emphasis"/>
          <w:highlight w:val="yellow"/>
        </w:rPr>
        <w:t>good deal of</w:t>
      </w:r>
      <w:r w:rsidRPr="0035495C">
        <w:rPr>
          <w:rStyle w:val="Emphasis"/>
        </w:rPr>
        <w:t xml:space="preserve"> solid </w:t>
      </w:r>
      <w:r w:rsidRPr="00C27EFF">
        <w:rPr>
          <w:rStyle w:val="Emphasis"/>
          <w:highlight w:val="yellow"/>
        </w:rPr>
        <w:t>ev</w:t>
      </w:r>
      <w:r w:rsidRPr="0035495C">
        <w:rPr>
          <w:rStyle w:val="Emphasis"/>
        </w:rPr>
        <w:t>idence</w:t>
      </w:r>
      <w:r w:rsidRPr="0035495C">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630CEE5D" w14:textId="77777777" w:rsidR="00F45159" w:rsidRPr="0035495C" w:rsidRDefault="00F45159" w:rsidP="00F45159">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022159A1" w14:textId="77777777" w:rsidR="00F45159" w:rsidRPr="0035495C" w:rsidRDefault="00F45159" w:rsidP="00F45159">
      <w:pPr>
        <w:rPr>
          <w:sz w:val="16"/>
        </w:rPr>
      </w:pPr>
      <w:r w:rsidRPr="0035495C">
        <w:rPr>
          <w:sz w:val="16"/>
        </w:rPr>
        <w:t>3. The difficulty of the problem</w:t>
      </w:r>
    </w:p>
    <w:p w14:paraId="547821EB" w14:textId="77777777" w:rsidR="00F45159" w:rsidRPr="0035495C" w:rsidRDefault="00F45159" w:rsidP="00F45159">
      <w:pPr>
        <w:rPr>
          <w:sz w:val="16"/>
        </w:rPr>
      </w:pPr>
      <w:r w:rsidRPr="0035495C">
        <w:rPr>
          <w:sz w:val="16"/>
        </w:rPr>
        <w:t xml:space="preserve">The main reason why scientists and policymakers are skeptical of existential biorisk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1FBA2990" w14:textId="77777777" w:rsidR="00F45159" w:rsidRPr="0035495C" w:rsidRDefault="00F45159" w:rsidP="00F45159">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r w:rsidRPr="00C27EFF">
        <w:rPr>
          <w:rStyle w:val="StyleUnderline"/>
          <w:highlight w:val="yellow"/>
        </w:rPr>
        <w:t>antarctic</w:t>
      </w:r>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43D94717" w14:textId="77777777" w:rsidR="00F45159" w:rsidRPr="0035495C" w:rsidRDefault="00F45159" w:rsidP="00F45159">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r w:rsidRPr="00C27EFF">
        <w:rPr>
          <w:rStyle w:val="StyleUnderline"/>
          <w:highlight w:val="yellow"/>
        </w:rPr>
        <w:t>until</w:t>
      </w:r>
      <w:r w:rsidRPr="00C27EFF">
        <w:rPr>
          <w:sz w:val="16"/>
          <w:highlight w:val="yellow"/>
        </w:rPr>
        <w:t xml:space="preserve"> </w:t>
      </w:r>
      <w:r w:rsidRPr="00C27EFF">
        <w:rPr>
          <w:rStyle w:val="Emphasis"/>
          <w:highlight w:val="yellow"/>
        </w:rPr>
        <w:t>all</w:t>
      </w:r>
      <w:r w:rsidRPr="0035495C">
        <w:rPr>
          <w:sz w:val="16"/>
        </w:rPr>
        <w:t xml:space="preserve">, or nearly all humans </w:t>
      </w:r>
      <w:r w:rsidRPr="00C27EFF">
        <w:rPr>
          <w:rStyle w:val="StyleUnderline"/>
          <w:highlight w:val="yellow"/>
        </w:rPr>
        <w:t>had been</w:t>
      </w:r>
      <w:r w:rsidRPr="00C27EFF">
        <w:rPr>
          <w:sz w:val="16"/>
          <w:highlight w:val="yellow"/>
        </w:rPr>
        <w:t xml:space="preserve"> </w:t>
      </w:r>
      <w:r w:rsidRPr="00C27EFF">
        <w:rPr>
          <w:rStyle w:val="Emphasis"/>
          <w:highlight w:val="yellow"/>
        </w:rPr>
        <w:t>infected</w:t>
      </w:r>
      <w:r w:rsidRPr="00C27EFF">
        <w:rPr>
          <w:rStyle w:val="StyleUnderline"/>
          <w:highlight w:val="yellow"/>
        </w:rPr>
        <w:t>. 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018905AA" w14:textId="77777777" w:rsidR="00F45159" w:rsidRPr="0035495C" w:rsidRDefault="00F45159" w:rsidP="00F45159">
      <w:pPr>
        <w:rPr>
          <w:sz w:val="16"/>
        </w:rPr>
      </w:pPr>
      <w:r w:rsidRPr="0035495C">
        <w:rPr>
          <w:rStyle w:val="StyleUnderline"/>
        </w:rPr>
        <w:t xml:space="preserve">Third, you </w:t>
      </w:r>
      <w:r w:rsidRPr="003834B5">
        <w:rPr>
          <w:rStyle w:val="StyleUnderline"/>
          <w:highlight w:val="yellow"/>
        </w:rPr>
        <w:t>would need</w:t>
      </w:r>
      <w:r w:rsidRPr="003834B5">
        <w:rPr>
          <w:rStyle w:val="StyleUnderline"/>
        </w:rPr>
        <w:t xml:space="preserve"> a</w:t>
      </w:r>
      <w:r w:rsidRPr="0035495C">
        <w:rPr>
          <w:rStyle w:val="StyleUnderline"/>
        </w:rPr>
        <w:t xml:space="preserve"> </w:t>
      </w:r>
      <w:r w:rsidRPr="003834B5">
        <w:rPr>
          <w:rStyle w:val="StyleUnderline"/>
          <w:highlight w:val="yellow"/>
        </w:rPr>
        <w:t>virus that is</w:t>
      </w:r>
      <w:r w:rsidRPr="003834B5">
        <w:rPr>
          <w:sz w:val="16"/>
          <w:highlight w:val="yellow"/>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actually make them </w:t>
      </w:r>
      <w:r w:rsidRPr="0035495C">
        <w:rPr>
          <w:rStyle w:val="Emphasis"/>
        </w:rPr>
        <w:t>sick</w:t>
      </w:r>
      <w:r w:rsidRPr="0035495C">
        <w:rPr>
          <w:rStyle w:val="StyleUnderline"/>
        </w:rPr>
        <w:t xml:space="preserve">. </w:t>
      </w:r>
      <w:r w:rsidRPr="003834B5">
        <w:rPr>
          <w:rStyle w:val="StyleUnderline"/>
          <w:highlight w:val="yellow"/>
        </w:rPr>
        <w:t>It would need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00AB091A" w14:textId="77777777" w:rsidR="00F45159" w:rsidRPr="0035495C" w:rsidRDefault="00F45159" w:rsidP="00F45159">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3C88E2B8" w14:textId="77777777" w:rsidR="00F45159" w:rsidRPr="0035495C" w:rsidRDefault="00F45159" w:rsidP="00F45159">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leave their house?</w:t>
      </w:r>
    </w:p>
    <w:p w14:paraId="6A6E7BA0" w14:textId="77777777" w:rsidR="00F45159" w:rsidRPr="0035495C" w:rsidRDefault="00F45159" w:rsidP="00F45159">
      <w:pPr>
        <w:rPr>
          <w:sz w:val="16"/>
        </w:rPr>
      </w:pPr>
      <w:r w:rsidRPr="0035495C">
        <w:rPr>
          <w:rStyle w:val="StyleUnderline"/>
        </w:rPr>
        <w:t xml:space="preserve">Sixth, you </w:t>
      </w:r>
      <w:r w:rsidRPr="003834B5">
        <w:rPr>
          <w:rStyle w:val="StyleUnderline"/>
          <w:highlight w:val="yellow"/>
        </w:rPr>
        <w:t>would need</w:t>
      </w:r>
      <w:r w:rsidRPr="0035495C">
        <w:rPr>
          <w:rStyle w:val="StyleUnderline"/>
        </w:rPr>
        <w:t xml:space="preserve"> the</w:t>
      </w:r>
      <w:r w:rsidRPr="0035495C">
        <w:rPr>
          <w:sz w:val="16"/>
        </w:rPr>
        <w:t xml:space="preserve"> technological </w:t>
      </w:r>
      <w:r w:rsidRPr="003834B5">
        <w:rPr>
          <w:rStyle w:val="StyleUnderline"/>
          <w:highlight w:val="yellow"/>
        </w:rPr>
        <w:t>capability</w:t>
      </w:r>
      <w:r w:rsidRPr="0035495C">
        <w:rPr>
          <w:rStyle w:val="StyleUnderline"/>
        </w:rPr>
        <w:t xml:space="preserve"> and equipment </w:t>
      </w:r>
      <w:r w:rsidRPr="003834B5">
        <w:rPr>
          <w:rStyle w:val="StyleUnderline"/>
          <w:highlight w:val="yellow"/>
        </w:rPr>
        <w:t>to</w:t>
      </w:r>
      <w:r w:rsidRPr="003834B5">
        <w:rPr>
          <w:sz w:val="16"/>
          <w:highlight w:val="yellow"/>
        </w:rPr>
        <w:t xml:space="preserve"> </w:t>
      </w:r>
      <w:r w:rsidRPr="003834B5">
        <w:rPr>
          <w:rStyle w:val="Emphasis"/>
          <w:highlight w:val="yellow"/>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834B5">
        <w:rPr>
          <w:rStyle w:val="StyleUnderline"/>
          <w:highlight w:val="yellow"/>
        </w:rPr>
        <w:t>it is</w:t>
      </w:r>
      <w:r w:rsidRPr="003834B5">
        <w:rPr>
          <w:sz w:val="16"/>
          <w:highlight w:val="yellow"/>
        </w:rPr>
        <w:t xml:space="preserve"> </w:t>
      </w:r>
      <w:r w:rsidRPr="003834B5">
        <w:rPr>
          <w:rStyle w:val="Emphasis"/>
          <w:highlight w:val="yellow"/>
        </w:rPr>
        <w:t>widely agreed</w:t>
      </w:r>
      <w:r w:rsidRPr="0035495C">
        <w:rPr>
          <w:sz w:val="16"/>
        </w:rPr>
        <w:t xml:space="preserve"> that </w:t>
      </w:r>
      <w:r w:rsidRPr="003834B5">
        <w:rPr>
          <w:rStyle w:val="StyleUnderline"/>
          <w:highlight w:val="yellow"/>
        </w:rPr>
        <w:t>humanity</w:t>
      </w:r>
      <w:r w:rsidRPr="003834B5">
        <w:rPr>
          <w:sz w:val="16"/>
          <w:highlight w:val="yellow"/>
        </w:rPr>
        <w:t xml:space="preserve"> </w:t>
      </w:r>
      <w:r w:rsidRPr="003834B5">
        <w:rPr>
          <w:rStyle w:val="Emphasis"/>
          <w:highlight w:val="yellow"/>
        </w:rPr>
        <w:t>currently lacks</w:t>
      </w:r>
      <w:r w:rsidRPr="0035495C">
        <w:rPr>
          <w:sz w:val="16"/>
        </w:rPr>
        <w:t>.</w:t>
      </w:r>
    </w:p>
    <w:p w14:paraId="2B89A55C" w14:textId="77777777" w:rsidR="00F45159" w:rsidRPr="0035495C" w:rsidRDefault="00F45159" w:rsidP="00F45159">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5A99740A" w14:textId="77777777" w:rsidR="00F45159" w:rsidRDefault="00F45159" w:rsidP="00F45159">
      <w:pPr>
        <w:rPr>
          <w:sz w:val="16"/>
        </w:rPr>
      </w:pPr>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all of the above will come to pass by the end of the century.</w:t>
      </w:r>
    </w:p>
    <w:p w14:paraId="4C05979F" w14:textId="77777777" w:rsidR="00F45159" w:rsidRDefault="00F45159" w:rsidP="00F45159">
      <w:pPr>
        <w:pStyle w:val="Heading4"/>
      </w:pPr>
      <w:r>
        <w:t xml:space="preserve">Human and animal history proves. </w:t>
      </w:r>
    </w:p>
    <w:p w14:paraId="0D968F7F" w14:textId="77777777" w:rsidR="00F45159" w:rsidRDefault="00F45159" w:rsidP="00F45159">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640BC1B8" w14:textId="77777777" w:rsidR="00F45159" w:rsidRPr="00613939" w:rsidRDefault="00F45159" w:rsidP="00F45159">
      <w:pPr>
        <w:rPr>
          <w:sz w:val="16"/>
        </w:rPr>
      </w:pPr>
      <w:r w:rsidRPr="00613939">
        <w:rPr>
          <w:sz w:val="16"/>
        </w:rPr>
        <w:t>4. Human history</w:t>
      </w:r>
    </w:p>
    <w:p w14:paraId="32138DBB" w14:textId="77777777" w:rsidR="00F45159" w:rsidRPr="00613939" w:rsidRDefault="00F45159" w:rsidP="00F45159">
      <w:pPr>
        <w:rPr>
          <w:sz w:val="16"/>
        </w:rPr>
      </w:pPr>
      <w:r w:rsidRPr="00613939">
        <w:rPr>
          <w:rStyle w:val="StyleUnderline"/>
        </w:rPr>
        <w:t xml:space="preserve">We have </w:t>
      </w:r>
      <w:r w:rsidRPr="003834B5">
        <w:rPr>
          <w:rStyle w:val="StyleUnderline"/>
        </w:rPr>
        <w:t>experienced a</w:t>
      </w:r>
      <w:r w:rsidRPr="00613939">
        <w:rPr>
          <w:sz w:val="16"/>
        </w:rPr>
        <w:t xml:space="preserve"> </w:t>
      </w:r>
      <w:r w:rsidRPr="003834B5">
        <w:rPr>
          <w:rStyle w:val="Emphasis"/>
          <w:highlight w:val="yellow"/>
        </w:rPr>
        <w:t>great number of catastrophic pandemics</w:t>
      </w:r>
      <w:r w:rsidRPr="00613939">
        <w:rPr>
          <w:sz w:val="16"/>
        </w:rPr>
        <w:t xml:space="preserve"> throughout human history. </w:t>
      </w:r>
      <w:r w:rsidRPr="00613939">
        <w:rPr>
          <w:rStyle w:val="StyleUnderline"/>
        </w:rPr>
        <w:t>These</w:t>
      </w:r>
      <w:r w:rsidRPr="00613939">
        <w:rPr>
          <w:sz w:val="16"/>
        </w:rPr>
        <w:t xml:space="preserve"> pandemics </w:t>
      </w:r>
      <w:r w:rsidRPr="00613939">
        <w:rPr>
          <w:rStyle w:val="StyleUnderline"/>
        </w:rPr>
        <w:t>have</w:t>
      </w:r>
      <w:r w:rsidRPr="00613939">
        <w:rPr>
          <w:sz w:val="16"/>
        </w:rPr>
        <w:t xml:space="preserve"> </w:t>
      </w:r>
      <w:r w:rsidRPr="003834B5">
        <w:rPr>
          <w:rStyle w:val="Emphasis"/>
          <w:highlight w:val="yellow"/>
        </w:rPr>
        <w:t>all fallen</w:t>
      </w:r>
      <w:r w:rsidRPr="00613939">
        <w:rPr>
          <w:rStyle w:val="Emphasis"/>
        </w:rPr>
        <w:t xml:space="preserve"> far </w:t>
      </w:r>
      <w:r w:rsidRPr="003834B5">
        <w:rPr>
          <w:rStyle w:val="Emphasis"/>
          <w:highlight w:val="yellow"/>
        </w:rPr>
        <w:t>short</w:t>
      </w:r>
      <w:r w:rsidRPr="003834B5">
        <w:rPr>
          <w:sz w:val="16"/>
          <w:highlight w:val="yellow"/>
        </w:rPr>
        <w:t xml:space="preserve"> </w:t>
      </w:r>
      <w:r w:rsidRPr="003834B5">
        <w:rPr>
          <w:rStyle w:val="StyleUnderline"/>
          <w:highlight w:val="yellow"/>
        </w:rPr>
        <w:t>of</w:t>
      </w:r>
      <w:r w:rsidRPr="003834B5">
        <w:rPr>
          <w:sz w:val="16"/>
          <w:highlight w:val="yellow"/>
        </w:rPr>
        <w:t xml:space="preserve"> </w:t>
      </w:r>
      <w:r w:rsidRPr="003834B5">
        <w:rPr>
          <w:rStyle w:val="Emphasis"/>
          <w:highlight w:val="yellow"/>
        </w:rPr>
        <w:t>existential</w:t>
      </w:r>
      <w:r w:rsidRPr="00613939">
        <w:rPr>
          <w:sz w:val="16"/>
        </w:rPr>
        <w:t xml:space="preserve"> catastrophe: indeed, </w:t>
      </w:r>
      <w:r w:rsidRPr="00613939">
        <w:rPr>
          <w:rStyle w:val="StyleUnderline"/>
        </w:rPr>
        <w:t>they</w:t>
      </w:r>
      <w:r w:rsidRPr="00613939">
        <w:rPr>
          <w:sz w:val="16"/>
        </w:rPr>
        <w:t xml:space="preserve"> have </w:t>
      </w:r>
      <w:r w:rsidRPr="00613939">
        <w:rPr>
          <w:rStyle w:val="StyleUnderline"/>
        </w:rPr>
        <w:t>often failed to cause even</w:t>
      </w:r>
      <w:r w:rsidRPr="00613939">
        <w:rPr>
          <w:sz w:val="16"/>
        </w:rPr>
        <w:t xml:space="preserve"> </w:t>
      </w:r>
      <w:r w:rsidRPr="00613939">
        <w:rPr>
          <w:rStyle w:val="Emphasis"/>
        </w:rPr>
        <w:t>local</w:t>
      </w:r>
      <w:r w:rsidRPr="00613939">
        <w:rPr>
          <w:sz w:val="16"/>
        </w:rPr>
        <w:t xml:space="preserve"> forms of societal </w:t>
      </w:r>
      <w:r w:rsidRPr="00613939">
        <w:rPr>
          <w:rStyle w:val="StyleUnderline"/>
        </w:rPr>
        <w:t>collapse, and only</w:t>
      </w:r>
      <w:r w:rsidRPr="00613939">
        <w:rPr>
          <w:sz w:val="16"/>
        </w:rPr>
        <w:t xml:space="preserve"> </w:t>
      </w:r>
      <w:r w:rsidRPr="003834B5">
        <w:rPr>
          <w:rStyle w:val="Emphasis"/>
          <w:highlight w:val="yellow"/>
        </w:rPr>
        <w:t>extremely rarely</w:t>
      </w:r>
      <w:r w:rsidRPr="00613939">
        <w:rPr>
          <w:sz w:val="16"/>
        </w:rPr>
        <w:t xml:space="preserve"> </w:t>
      </w:r>
      <w:r w:rsidRPr="00613939">
        <w:rPr>
          <w:rStyle w:val="StyleUnderline"/>
        </w:rPr>
        <w:t>if</w:t>
      </w:r>
      <w:r w:rsidRPr="00613939">
        <w:rPr>
          <w:sz w:val="16"/>
        </w:rPr>
        <w:t xml:space="preserve"> </w:t>
      </w:r>
      <w:r w:rsidRPr="00613939">
        <w:rPr>
          <w:rStyle w:val="Emphasis"/>
        </w:rPr>
        <w:t>ever</w:t>
      </w:r>
      <w:r w:rsidRPr="00613939">
        <w:rPr>
          <w:sz w:val="16"/>
        </w:rPr>
        <w:t xml:space="preserve"> </w:t>
      </w:r>
      <w:r w:rsidRPr="003834B5">
        <w:rPr>
          <w:rStyle w:val="StyleUnderline"/>
          <w:highlight w:val="yellow"/>
        </w:rPr>
        <w:t>caused</w:t>
      </w:r>
      <w:r w:rsidRPr="00613939">
        <w:rPr>
          <w:rStyle w:val="StyleUnderline"/>
        </w:rPr>
        <w:t xml:space="preserve"> a </w:t>
      </w:r>
      <w:r w:rsidRPr="003834B5">
        <w:rPr>
          <w:rStyle w:val="StyleUnderline"/>
          <w:highlight w:val="yellow"/>
        </w:rPr>
        <w:t>region to become</w:t>
      </w:r>
      <w:r w:rsidRPr="003834B5">
        <w:rPr>
          <w:sz w:val="16"/>
          <w:highlight w:val="yellow"/>
        </w:rPr>
        <w:t xml:space="preserve"> </w:t>
      </w:r>
      <w:r w:rsidRPr="003834B5">
        <w:rPr>
          <w:rStyle w:val="Emphasis"/>
          <w:highlight w:val="yellow"/>
        </w:rPr>
        <w:t>uninhabited</w:t>
      </w:r>
      <w:r w:rsidRPr="00613939">
        <w:rPr>
          <w:sz w:val="16"/>
        </w:rPr>
        <w:t xml:space="preserve"> for any significant amount of time.</w:t>
      </w:r>
    </w:p>
    <w:p w14:paraId="33310943" w14:textId="77777777" w:rsidR="00F45159" w:rsidRPr="00613939" w:rsidRDefault="00F45159" w:rsidP="00F45159">
      <w:pPr>
        <w:rPr>
          <w:sz w:val="16"/>
        </w:rPr>
      </w:pPr>
      <w:r w:rsidRPr="00613939">
        <w:rPr>
          <w:sz w:val="16"/>
        </w:rPr>
        <w:t xml:space="preserve">One of the best known pandemics is </w:t>
      </w:r>
      <w:r w:rsidRPr="00613939">
        <w:rPr>
          <w:rStyle w:val="StyleUnderline"/>
        </w:rPr>
        <w:t>the</w:t>
      </w:r>
      <w:r w:rsidRPr="00613939">
        <w:rPr>
          <w:sz w:val="16"/>
        </w:rPr>
        <w:t xml:space="preserve"> </w:t>
      </w:r>
      <w:r w:rsidRPr="00613939">
        <w:rPr>
          <w:rStyle w:val="Emphasis"/>
        </w:rPr>
        <w:t>`</w:t>
      </w:r>
      <w:r w:rsidRPr="003834B5">
        <w:rPr>
          <w:rStyle w:val="Emphasis"/>
          <w:highlight w:val="yellow"/>
        </w:rPr>
        <w:t>Black Death’</w:t>
      </w:r>
      <w:r w:rsidRPr="00613939">
        <w:rPr>
          <w:sz w:val="16"/>
        </w:rPr>
        <w:t xml:space="preserve"> which </w:t>
      </w:r>
      <w:r w:rsidRPr="00613939">
        <w:rPr>
          <w:rStyle w:val="Emphasis"/>
        </w:rPr>
        <w:t>swept Europe</w:t>
      </w:r>
      <w:r w:rsidRPr="00613939">
        <w:rPr>
          <w:sz w:val="16"/>
        </w:rPr>
        <w:t xml:space="preserve"> from 1346 to 1352. Though the pandemic led to massive loss of life, </w:t>
      </w:r>
      <w:r w:rsidRPr="00613939">
        <w:rPr>
          <w:rStyle w:val="StyleUnderline"/>
        </w:rPr>
        <w:t>there was</w:t>
      </w:r>
      <w:r w:rsidRPr="00613939">
        <w:rPr>
          <w:sz w:val="16"/>
        </w:rPr>
        <w:t xml:space="preserve"> </w:t>
      </w:r>
      <w:r w:rsidRPr="003834B5">
        <w:rPr>
          <w:rStyle w:val="Emphasis"/>
          <w:highlight w:val="yellow"/>
        </w:rPr>
        <w:t>little ev</w:t>
      </w:r>
      <w:r w:rsidRPr="00613939">
        <w:rPr>
          <w:rStyle w:val="Emphasis"/>
        </w:rPr>
        <w:t>idence</w:t>
      </w:r>
      <w:r w:rsidRPr="00613939">
        <w:rPr>
          <w:sz w:val="16"/>
        </w:rPr>
        <w:t xml:space="preserve"> </w:t>
      </w:r>
      <w:r w:rsidRPr="003834B5">
        <w:rPr>
          <w:rStyle w:val="StyleUnderline"/>
          <w:highlight w:val="yellow"/>
        </w:rPr>
        <w:t>of</w:t>
      </w:r>
      <w:r w:rsidRPr="003834B5">
        <w:rPr>
          <w:sz w:val="16"/>
          <w:highlight w:val="yellow"/>
        </w:rPr>
        <w:t xml:space="preserve"> </w:t>
      </w:r>
      <w:r w:rsidRPr="003834B5">
        <w:rPr>
          <w:rStyle w:val="Emphasis"/>
          <w:highlight w:val="yellow"/>
        </w:rPr>
        <w:t>societal collapse</w:t>
      </w:r>
      <w:r w:rsidRPr="003834B5">
        <w:rPr>
          <w:sz w:val="16"/>
          <w:highlight w:val="yellow"/>
        </w:rPr>
        <w:t xml:space="preserve"> </w:t>
      </w:r>
      <w:r w:rsidRPr="003834B5">
        <w:rPr>
          <w:rStyle w:val="StyleUnderline"/>
        </w:rPr>
        <w:t>or</w:t>
      </w:r>
      <w:r w:rsidRPr="003834B5">
        <w:rPr>
          <w:sz w:val="16"/>
        </w:rPr>
        <w:t xml:space="preserve"> </w:t>
      </w:r>
      <w:r w:rsidRPr="003834B5">
        <w:rPr>
          <w:rStyle w:val="Emphasis"/>
        </w:rPr>
        <w:t>even</w:t>
      </w:r>
      <w:r w:rsidRPr="003834B5">
        <w:rPr>
          <w:sz w:val="16"/>
        </w:rPr>
        <w:t xml:space="preserve"> </w:t>
      </w:r>
      <w:r w:rsidRPr="003834B5">
        <w:rPr>
          <w:rStyle w:val="StyleUnderline"/>
        </w:rPr>
        <w:t>breakdown of</w:t>
      </w:r>
      <w:r w:rsidRPr="003834B5">
        <w:rPr>
          <w:sz w:val="16"/>
        </w:rPr>
        <w:t xml:space="preserve"> large-scale </w:t>
      </w:r>
      <w:r w:rsidRPr="003834B5">
        <w:rPr>
          <w:rStyle w:val="Emphasis"/>
        </w:rPr>
        <w:t>social institutions</w:t>
      </w:r>
      <w:r w:rsidRPr="00613939">
        <w:rPr>
          <w:sz w:val="16"/>
        </w:rPr>
        <w:t>. The historian John Haldon and colleagues write:</w:t>
      </w:r>
    </w:p>
    <w:p w14:paraId="7B3D305E" w14:textId="77777777" w:rsidR="00F45159" w:rsidRPr="00613939" w:rsidRDefault="00F45159" w:rsidP="00F45159">
      <w:pPr>
        <w:ind w:left="720"/>
        <w:rPr>
          <w:sz w:val="16"/>
        </w:rPr>
      </w:pPr>
      <w:r w:rsidRPr="00613939">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613939">
        <w:rPr>
          <w:rStyle w:val="StyleUnderline"/>
        </w:rPr>
        <w:t xml:space="preserve">the </w:t>
      </w:r>
      <w:r w:rsidRPr="003834B5">
        <w:rPr>
          <w:rStyle w:val="StyleUnderline"/>
          <w:highlight w:val="yellow"/>
        </w:rPr>
        <w:t>medieval world did</w:t>
      </w:r>
      <w:r w:rsidRPr="003834B5">
        <w:rPr>
          <w:sz w:val="16"/>
          <w:highlight w:val="yellow"/>
        </w:rPr>
        <w:t xml:space="preserve"> </w:t>
      </w:r>
      <w:r w:rsidRPr="003834B5">
        <w:rPr>
          <w:rStyle w:val="Emphasis"/>
          <w:highlight w:val="yellow"/>
        </w:rPr>
        <w:t>not</w:t>
      </w:r>
      <w:r w:rsidRPr="00613939">
        <w:rPr>
          <w:sz w:val="16"/>
        </w:rPr>
        <w:t xml:space="preserve"> grind to a </w:t>
      </w:r>
      <w:r w:rsidRPr="003834B5">
        <w:rPr>
          <w:rStyle w:val="Emphasis"/>
          <w:highlight w:val="yellow"/>
        </w:rPr>
        <w:t>halt</w:t>
      </w:r>
      <w:r w:rsidRPr="00613939">
        <w:rPr>
          <w:rStyle w:val="StyleUnderline"/>
        </w:rPr>
        <w:t>, still</w:t>
      </w:r>
      <w:r w:rsidRPr="00613939">
        <w:rPr>
          <w:sz w:val="16"/>
        </w:rPr>
        <w:t xml:space="preserve"> </w:t>
      </w:r>
      <w:r w:rsidRPr="00613939">
        <w:rPr>
          <w:rStyle w:val="Emphasis"/>
        </w:rPr>
        <w:t>less</w:t>
      </w:r>
      <w:r w:rsidRPr="00613939">
        <w:rPr>
          <w:sz w:val="16"/>
        </w:rPr>
        <w:t xml:space="preserve"> </w:t>
      </w:r>
      <w:r w:rsidRPr="00613939">
        <w:rPr>
          <w:rStyle w:val="StyleUnderline"/>
        </w:rPr>
        <w:t>did</w:t>
      </w:r>
      <w:r w:rsidRPr="00613939">
        <w:rPr>
          <w:sz w:val="16"/>
        </w:rPr>
        <w:t xml:space="preserve"> a series of </w:t>
      </w:r>
      <w:r w:rsidRPr="00613939">
        <w:rPr>
          <w:rStyle w:val="Emphasis"/>
        </w:rPr>
        <w:t>revolutionary transformations</w:t>
      </w:r>
      <w:r w:rsidRPr="00613939">
        <w:rPr>
          <w:sz w:val="16"/>
        </w:rPr>
        <w:t xml:space="preserve"> </w:t>
      </w:r>
      <w:r w:rsidRPr="00613939">
        <w:rPr>
          <w:rStyle w:val="StyleUnderline"/>
        </w:rPr>
        <w:t xml:space="preserve">occur. Indeed, the Black Death struck at the beginning of the Hundred Years’ War, and in spite of its demographic impact both the kingdoms of </w:t>
      </w:r>
      <w:r w:rsidRPr="003834B5">
        <w:rPr>
          <w:rStyle w:val="StyleUnderline"/>
          <w:highlight w:val="yellow"/>
        </w:rPr>
        <w:t xml:space="preserve">England and France </w:t>
      </w:r>
      <w:r w:rsidRPr="003834B5">
        <w:rPr>
          <w:rStyle w:val="Emphasis"/>
          <w:highlight w:val="yellow"/>
        </w:rPr>
        <w:t>continued to field effective armies</w:t>
      </w:r>
      <w:r w:rsidRPr="00613939">
        <w:rPr>
          <w:sz w:val="16"/>
        </w:rPr>
        <w:t>,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75758EF7" w14:textId="77777777" w:rsidR="00F45159" w:rsidRPr="00613939" w:rsidRDefault="00F45159" w:rsidP="00F45159">
      <w:pPr>
        <w:rPr>
          <w:rStyle w:val="StyleUnderline"/>
        </w:rPr>
      </w:pPr>
      <w:r w:rsidRPr="00613939">
        <w:rPr>
          <w:rStyle w:val="StyleUnderline"/>
        </w:rPr>
        <w:t xml:space="preserve">Still </w:t>
      </w:r>
      <w:r w:rsidRPr="003834B5">
        <w:rPr>
          <w:rStyle w:val="Emphasis"/>
        </w:rPr>
        <w:t xml:space="preserve">more </w:t>
      </w:r>
      <w:r w:rsidRPr="003834B5">
        <w:rPr>
          <w:rStyle w:val="Emphasis"/>
          <w:highlight w:val="yellow"/>
        </w:rPr>
        <w:t>devastating</w:t>
      </w:r>
      <w:r w:rsidRPr="003834B5">
        <w:rPr>
          <w:sz w:val="16"/>
          <w:highlight w:val="yellow"/>
        </w:rPr>
        <w:t xml:space="preserve"> </w:t>
      </w:r>
      <w:r w:rsidRPr="003834B5">
        <w:rPr>
          <w:rStyle w:val="StyleUnderline"/>
          <w:highlight w:val="yellow"/>
        </w:rPr>
        <w:t>pandemics</w:t>
      </w:r>
      <w:r w:rsidRPr="00613939">
        <w:rPr>
          <w:rStyle w:val="StyleUnderline"/>
        </w:rPr>
        <w:t xml:space="preserve">, </w:t>
      </w:r>
      <w:r w:rsidRPr="003834B5">
        <w:rPr>
          <w:rStyle w:val="StyleUnderline"/>
          <w:highlight w:val="yellow"/>
        </w:rPr>
        <w:t>combined with</w:t>
      </w:r>
      <w:r w:rsidRPr="00613939">
        <w:rPr>
          <w:rStyle w:val="StyleUnderline"/>
        </w:rPr>
        <w:t xml:space="preserve"> </w:t>
      </w:r>
      <w:r w:rsidRPr="00613939">
        <w:rPr>
          <w:rStyle w:val="Emphasis"/>
        </w:rPr>
        <w:t>other</w:t>
      </w:r>
      <w:r w:rsidRPr="00613939">
        <w:rPr>
          <w:sz w:val="16"/>
        </w:rPr>
        <w:t xml:space="preserve"> risk </w:t>
      </w:r>
      <w:r w:rsidRPr="003834B5">
        <w:rPr>
          <w:rStyle w:val="StyleUnderline"/>
          <w:highlight w:val="yellow"/>
        </w:rPr>
        <w:t>hazards</w:t>
      </w:r>
      <w:r w:rsidRPr="00613939">
        <w:rPr>
          <w:rStyle w:val="StyleUnderline"/>
        </w:rPr>
        <w:t xml:space="preserve"> </w:t>
      </w:r>
      <w:r w:rsidRPr="003834B5">
        <w:rPr>
          <w:rStyle w:val="StyleUnderline"/>
        </w:rPr>
        <w:t>such as</w:t>
      </w:r>
      <w:r w:rsidRPr="003834B5">
        <w:rPr>
          <w:sz w:val="16"/>
        </w:rPr>
        <w:t xml:space="preserve"> brutal </w:t>
      </w:r>
      <w:r w:rsidRPr="003834B5">
        <w:rPr>
          <w:rStyle w:val="Emphasis"/>
        </w:rPr>
        <w:t>colonial expansion</w:t>
      </w:r>
      <w:r w:rsidRPr="00613939">
        <w:rPr>
          <w:rStyle w:val="StyleUnderline"/>
        </w:rPr>
        <w:t xml:space="preserve">, </w:t>
      </w:r>
      <w:r w:rsidRPr="003834B5">
        <w:rPr>
          <w:rStyle w:val="StyleUnderline"/>
          <w:highlight w:val="yellow"/>
        </w:rPr>
        <w:t>have</w:t>
      </w:r>
      <w:r w:rsidRPr="00613939">
        <w:rPr>
          <w:rStyle w:val="StyleUnderline"/>
        </w:rPr>
        <w:t xml:space="preserve"> still </w:t>
      </w:r>
      <w:r w:rsidRPr="003834B5">
        <w:rPr>
          <w:rStyle w:val="StyleUnderline"/>
          <w:highlight w:val="yellow"/>
        </w:rPr>
        <w:t>been</w:t>
      </w:r>
      <w:r w:rsidRPr="00613939">
        <w:rPr>
          <w:rStyle w:val="StyleUnderline"/>
        </w:rPr>
        <w:t xml:space="preserve"> frequently </w:t>
      </w:r>
      <w:r w:rsidRPr="003834B5">
        <w:rPr>
          <w:rStyle w:val="StyleUnderline"/>
          <w:highlight w:val="yellow"/>
        </w:rPr>
        <w:t>unable to produce</w:t>
      </w:r>
      <w:r w:rsidRPr="00613939">
        <w:rPr>
          <w:rStyle w:val="StyleUnderline"/>
        </w:rPr>
        <w:t xml:space="preserve"> even</w:t>
      </w:r>
      <w:r w:rsidRPr="00613939">
        <w:rPr>
          <w:sz w:val="16"/>
        </w:rPr>
        <w:t xml:space="preserve"> </w:t>
      </w:r>
      <w:r w:rsidRPr="00613939">
        <w:rPr>
          <w:rStyle w:val="Emphasis"/>
        </w:rPr>
        <w:t>regional</w:t>
      </w:r>
      <w:r w:rsidRPr="00613939">
        <w:rPr>
          <w:sz w:val="16"/>
        </w:rPr>
        <w:t xml:space="preserve"> </w:t>
      </w:r>
      <w:r w:rsidRPr="003834B5">
        <w:rPr>
          <w:rStyle w:val="StyleUnderline"/>
          <w:highlight w:val="yellow"/>
        </w:rPr>
        <w:t>societal collapse</w:t>
      </w:r>
      <w:r w:rsidRPr="00613939">
        <w:rPr>
          <w:sz w:val="16"/>
        </w:rPr>
        <w:t xml:space="preserve">. For example, the political scientist Alberto Diaz-Cayeros and colleagues study the combined effect of pandemic, violence and other colonialist disasters on Mexico from the mid-1500s onwards. </w:t>
      </w:r>
      <w:r w:rsidRPr="00613939">
        <w:rPr>
          <w:rStyle w:val="StyleUnderline"/>
        </w:rPr>
        <w:t>Despite dramatic loss of life</w:t>
      </w:r>
      <w:r w:rsidRPr="00613939">
        <w:rPr>
          <w:sz w:val="16"/>
        </w:rPr>
        <w:t xml:space="preserve"> (average settlement population fell 95% by 1646), </w:t>
      </w:r>
      <w:r w:rsidRPr="00613939">
        <w:rPr>
          <w:rStyle w:val="StyleUnderline"/>
        </w:rPr>
        <w:t>most settlements survived, and 13% even grew by the end of the colonial period. They write:</w:t>
      </w:r>
    </w:p>
    <w:p w14:paraId="39FA8DA5" w14:textId="77777777" w:rsidR="00F45159" w:rsidRPr="00613939" w:rsidRDefault="00F45159" w:rsidP="00F45159">
      <w:pPr>
        <w:ind w:left="720"/>
        <w:rPr>
          <w:sz w:val="16"/>
        </w:rPr>
      </w:pPr>
      <w:r w:rsidRPr="00613939">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5C18CCC7" w14:textId="77777777" w:rsidR="00F45159" w:rsidRPr="00613939" w:rsidRDefault="00F45159" w:rsidP="00F45159">
      <w:pPr>
        <w:rPr>
          <w:rStyle w:val="StyleUnderline"/>
        </w:rPr>
      </w:pPr>
      <w:r w:rsidRPr="00613939">
        <w:rPr>
          <w:rStyle w:val="StyleUnderline"/>
        </w:rPr>
        <w:t xml:space="preserve">Human </w:t>
      </w:r>
      <w:r w:rsidRPr="003834B5">
        <w:rPr>
          <w:rStyle w:val="StyleUnderline"/>
          <w:highlight w:val="yellow"/>
        </w:rPr>
        <w:t>history is replete with</w:t>
      </w:r>
      <w:r w:rsidRPr="00613939">
        <w:rPr>
          <w:rStyle w:val="StyleUnderline"/>
        </w:rPr>
        <w:t xml:space="preserve"> such </w:t>
      </w:r>
      <w:r w:rsidRPr="003834B5">
        <w:rPr>
          <w:rStyle w:val="StyleUnderline"/>
          <w:highlight w:val="yellow"/>
        </w:rPr>
        <w:t>examples of resilience</w:t>
      </w:r>
      <w:r w:rsidRPr="00613939">
        <w:rPr>
          <w:rStyle w:val="StyleUnderline"/>
        </w:rPr>
        <w:t xml:space="preserve"> not only </w:t>
      </w:r>
      <w:r w:rsidRPr="003834B5">
        <w:rPr>
          <w:rStyle w:val="StyleUnderline"/>
          <w:highlight w:val="yellow"/>
        </w:rPr>
        <w:t>to pandemics</w:t>
      </w:r>
      <w:r w:rsidRPr="00613939">
        <w:rPr>
          <w:rStyle w:val="StyleUnderline"/>
        </w:rPr>
        <w:t>, but also to the</w:t>
      </w:r>
      <w:r w:rsidRPr="00613939">
        <w:rPr>
          <w:sz w:val="16"/>
        </w:rPr>
        <w:t xml:space="preserve"> </w:t>
      </w:r>
      <w:r w:rsidRPr="003834B5">
        <w:rPr>
          <w:rStyle w:val="Emphasis"/>
          <w:highlight w:val="yellow"/>
        </w:rPr>
        <w:t>combination</w:t>
      </w:r>
      <w:r w:rsidRPr="003834B5">
        <w:rPr>
          <w:sz w:val="16"/>
          <w:highlight w:val="yellow"/>
        </w:rPr>
        <w:t xml:space="preserve"> </w:t>
      </w:r>
      <w:r w:rsidRPr="003834B5">
        <w:rPr>
          <w:rStyle w:val="StyleUnderline"/>
          <w:highlight w:val="yellow"/>
        </w:rPr>
        <w:t>of pandemics with</w:t>
      </w:r>
      <w:r w:rsidRPr="00613939">
        <w:rPr>
          <w:sz w:val="16"/>
        </w:rPr>
        <w:t xml:space="preserve"> numerous </w:t>
      </w:r>
      <w:r w:rsidRPr="00613939">
        <w:rPr>
          <w:rStyle w:val="Emphasis"/>
        </w:rPr>
        <w:t xml:space="preserve">other </w:t>
      </w:r>
      <w:r w:rsidRPr="003834B5">
        <w:rPr>
          <w:rStyle w:val="Emphasis"/>
          <w:highlight w:val="yellow"/>
        </w:rPr>
        <w:t>catastrophes</w:t>
      </w:r>
      <w:r w:rsidRPr="00613939">
        <w:rPr>
          <w:rStyle w:val="StyleUnderline"/>
        </w:rPr>
        <w:t xml:space="preserve">. If our </w:t>
      </w:r>
      <w:r w:rsidRPr="003834B5">
        <w:rPr>
          <w:rStyle w:val="StyleUnderline"/>
          <w:highlight w:val="yellow"/>
        </w:rPr>
        <w:t>ancestors could survive</w:t>
      </w:r>
      <w:r w:rsidRPr="00613939">
        <w:rPr>
          <w:rStyle w:val="StyleUnderline"/>
        </w:rPr>
        <w:t xml:space="preserve"> and flourish </w:t>
      </w:r>
      <w:r w:rsidRPr="003834B5">
        <w:rPr>
          <w:rStyle w:val="StyleUnderline"/>
          <w:highlight w:val="yellow"/>
        </w:rPr>
        <w:t xml:space="preserve">with </w:t>
      </w:r>
      <w:r w:rsidRPr="003834B5">
        <w:rPr>
          <w:rStyle w:val="Emphasis"/>
          <w:highlight w:val="yellow"/>
        </w:rPr>
        <w:t>little</w:t>
      </w:r>
      <w:r w:rsidRPr="00613939">
        <w:rPr>
          <w:rStyle w:val="StyleUnderline"/>
        </w:rPr>
        <w:t xml:space="preserve"> in the way of </w:t>
      </w:r>
      <w:r w:rsidRPr="003834B5">
        <w:rPr>
          <w:rStyle w:val="Emphasis"/>
          <w:highlight w:val="yellow"/>
        </w:rPr>
        <w:t xml:space="preserve">modern medical </w:t>
      </w:r>
      <w:r w:rsidRPr="003834B5">
        <w:rPr>
          <w:rStyle w:val="Emphasis"/>
        </w:rPr>
        <w:t>knowledge</w:t>
      </w:r>
      <w:r w:rsidRPr="00613939">
        <w:rPr>
          <w:rStyle w:val="StyleUnderline"/>
        </w:rPr>
        <w:t xml:space="preserve"> or </w:t>
      </w:r>
      <w:r w:rsidRPr="003834B5">
        <w:rPr>
          <w:rStyle w:val="Emphasis"/>
          <w:highlight w:val="yellow"/>
        </w:rPr>
        <w:t>tech</w:t>
      </w:r>
      <w:r w:rsidRPr="00613939">
        <w:rPr>
          <w:rStyle w:val="Emphasis"/>
        </w:rPr>
        <w:t>nology</w:t>
      </w:r>
      <w:r w:rsidRPr="00613939">
        <w:rPr>
          <w:rStyle w:val="StyleUnderline"/>
        </w:rPr>
        <w:t>, then we should become relatively more confident in our own ability to survive future pandemics.</w:t>
      </w:r>
    </w:p>
    <w:p w14:paraId="3E74E654" w14:textId="77777777" w:rsidR="00F45159" w:rsidRPr="00613939" w:rsidRDefault="00F45159" w:rsidP="00F45159">
      <w:pPr>
        <w:rPr>
          <w:sz w:val="16"/>
        </w:rPr>
      </w:pPr>
      <w:r w:rsidRPr="00613939">
        <w:rPr>
          <w:sz w:val="16"/>
        </w:rPr>
        <w:t>5. Mammalian history</w:t>
      </w:r>
    </w:p>
    <w:p w14:paraId="25B4FDE8" w14:textId="77777777" w:rsidR="00F45159" w:rsidRPr="00613939" w:rsidRDefault="00F45159" w:rsidP="00F45159">
      <w:pPr>
        <w:rPr>
          <w:rStyle w:val="Emphasis"/>
        </w:rPr>
      </w:pPr>
      <w:r w:rsidRPr="00613939">
        <w:rPr>
          <w:rStyle w:val="StyleUnderline"/>
        </w:rPr>
        <w:t>It is</w:t>
      </w:r>
      <w:r w:rsidRPr="00613939">
        <w:rPr>
          <w:sz w:val="16"/>
        </w:rPr>
        <w:t xml:space="preserve"> </w:t>
      </w:r>
      <w:r w:rsidRPr="00613939">
        <w:rPr>
          <w:rStyle w:val="Emphasis"/>
        </w:rPr>
        <w:t>not just human</w:t>
      </w:r>
      <w:r w:rsidRPr="00613939">
        <w:rPr>
          <w:sz w:val="16"/>
        </w:rPr>
        <w:t xml:space="preserve"> </w:t>
      </w:r>
      <w:r w:rsidRPr="00613939">
        <w:rPr>
          <w:rStyle w:val="StyleUnderline"/>
        </w:rPr>
        <w:t xml:space="preserve">history that provides tales of resilience. Throughout history, </w:t>
      </w:r>
      <w:r w:rsidRPr="003834B5">
        <w:rPr>
          <w:rStyle w:val="StyleUnderline"/>
          <w:highlight w:val="yellow"/>
        </w:rPr>
        <w:t>there is</w:t>
      </w:r>
      <w:r w:rsidRPr="003834B5">
        <w:rPr>
          <w:sz w:val="16"/>
          <w:highlight w:val="yellow"/>
        </w:rPr>
        <w:t xml:space="preserve"> </w:t>
      </w:r>
      <w:r w:rsidRPr="003834B5">
        <w:rPr>
          <w:rStyle w:val="Emphasis"/>
          <w:highlight w:val="yellow"/>
        </w:rPr>
        <w:t>only one</w:t>
      </w:r>
      <w:r w:rsidRPr="00613939">
        <w:rPr>
          <w:sz w:val="16"/>
        </w:rPr>
        <w:t xml:space="preserve"> recorded </w:t>
      </w:r>
      <w:r w:rsidRPr="003834B5">
        <w:rPr>
          <w:rStyle w:val="Emphasis"/>
          <w:highlight w:val="yellow"/>
        </w:rPr>
        <w:t>instance</w:t>
      </w:r>
      <w:r w:rsidRPr="00613939">
        <w:rPr>
          <w:sz w:val="16"/>
        </w:rPr>
        <w:t xml:space="preserve"> </w:t>
      </w:r>
      <w:r w:rsidRPr="00613939">
        <w:rPr>
          <w:rStyle w:val="StyleUnderline"/>
        </w:rPr>
        <w:t xml:space="preserve">in </w:t>
      </w:r>
      <w:r w:rsidRPr="003834B5">
        <w:rPr>
          <w:rStyle w:val="StyleUnderline"/>
          <w:highlight w:val="yellow"/>
        </w:rPr>
        <w:t>which disease</w:t>
      </w:r>
      <w:r w:rsidRPr="00613939">
        <w:rPr>
          <w:rStyle w:val="StyleUnderline"/>
        </w:rPr>
        <w:t xml:space="preserve"> has </w:t>
      </w:r>
      <w:r w:rsidRPr="003834B5">
        <w:rPr>
          <w:rStyle w:val="StyleUnderline"/>
          <w:highlight w:val="yellow"/>
        </w:rPr>
        <w:t>led to</w:t>
      </w:r>
      <w:r w:rsidRPr="00613939">
        <w:rPr>
          <w:rStyle w:val="StyleUnderline"/>
        </w:rPr>
        <w:t xml:space="preserve"> the </w:t>
      </w:r>
      <w:r w:rsidRPr="003834B5">
        <w:rPr>
          <w:rStyle w:val="StyleUnderline"/>
          <w:highlight w:val="yellow"/>
        </w:rPr>
        <w:t>extinction of a</w:t>
      </w:r>
      <w:r w:rsidRPr="003834B5">
        <w:rPr>
          <w:sz w:val="16"/>
          <w:highlight w:val="yellow"/>
        </w:rPr>
        <w:t xml:space="preserve"> </w:t>
      </w:r>
      <w:r w:rsidRPr="003834B5">
        <w:rPr>
          <w:rStyle w:val="Emphasis"/>
          <w:highlight w:val="yellow"/>
        </w:rPr>
        <w:t>mammal</w:t>
      </w:r>
      <w:r w:rsidRPr="00613939">
        <w:rPr>
          <w:rStyle w:val="Emphasis"/>
        </w:rPr>
        <w:t>ian species</w:t>
      </w:r>
      <w:r w:rsidRPr="00613939">
        <w:rPr>
          <w:rStyle w:val="StyleUnderline"/>
        </w:rPr>
        <w:t>. Don’t take it from me – here are</w:t>
      </w:r>
      <w:r w:rsidRPr="00613939">
        <w:rPr>
          <w:sz w:val="16"/>
        </w:rPr>
        <w:t xml:space="preserve"> Piers </w:t>
      </w:r>
      <w:r w:rsidRPr="00613939">
        <w:rPr>
          <w:rStyle w:val="Emphasis"/>
        </w:rPr>
        <w:t>Millett and</w:t>
      </w:r>
      <w:r w:rsidRPr="00613939">
        <w:rPr>
          <w:sz w:val="16"/>
        </w:rPr>
        <w:t xml:space="preserve"> Andrew </w:t>
      </w:r>
      <w:r w:rsidRPr="00613939">
        <w:rPr>
          <w:rStyle w:val="Emphasis"/>
        </w:rPr>
        <w:t>Snyder-Beattie:</w:t>
      </w:r>
    </w:p>
    <w:p w14:paraId="2B7D7B82" w14:textId="77777777" w:rsidR="00F45159" w:rsidRPr="00613939" w:rsidRDefault="00F45159" w:rsidP="00F45159">
      <w:pPr>
        <w:ind w:left="720"/>
        <w:rPr>
          <w:rStyle w:val="StyleUnderline"/>
        </w:rPr>
      </w:pPr>
      <w:r w:rsidRPr="00613939">
        <w:rPr>
          <w:rStyle w:val="StyleUnderline"/>
        </w:rPr>
        <w:t xml:space="preserve">The number of mammalian species that have gone extinct due to disease (as opposed to other factors) is very limited, with </w:t>
      </w:r>
      <w:r w:rsidRPr="003834B5">
        <w:rPr>
          <w:rStyle w:val="Emphasis"/>
        </w:rPr>
        <w:t>just 1 confirmed example</w:t>
      </w:r>
      <w:r w:rsidRPr="00613939">
        <w:rPr>
          <w:rStyle w:val="StyleUnderline"/>
        </w:rPr>
        <w:t>.</w:t>
      </w:r>
    </w:p>
    <w:p w14:paraId="07F7F5FC" w14:textId="77777777" w:rsidR="00F45159" w:rsidRPr="00613939" w:rsidRDefault="00F45159" w:rsidP="00F45159">
      <w:pPr>
        <w:rPr>
          <w:sz w:val="16"/>
        </w:rPr>
      </w:pPr>
      <w:r w:rsidRPr="00613939">
        <w:rPr>
          <w:sz w:val="16"/>
        </w:rPr>
        <w:t>The confirmed example is the extinction of a species of rat in a very small and remote location (Christmas Island).</w:t>
      </w:r>
    </w:p>
    <w:p w14:paraId="4EA46A29" w14:textId="77777777" w:rsidR="00F45159" w:rsidRDefault="00F45159" w:rsidP="00F45159">
      <w:pPr>
        <w:rPr>
          <w:rStyle w:val="StyleUnderline"/>
        </w:rPr>
      </w:pPr>
      <w:r w:rsidRPr="00613939">
        <w:rPr>
          <w:sz w:val="16"/>
        </w:rPr>
        <w:t xml:space="preserve">While we might take the relatively larger incidence of disease-driven extinction in non-mammalian species as evidence of the threat posed to such species, </w:t>
      </w:r>
      <w:r w:rsidRPr="00613939">
        <w:rPr>
          <w:rStyle w:val="StyleUnderline"/>
        </w:rPr>
        <w:t xml:space="preserve">if the </w:t>
      </w:r>
      <w:r w:rsidRPr="003834B5">
        <w:rPr>
          <w:rStyle w:val="StyleUnderline"/>
          <w:highlight w:val="yellow"/>
        </w:rPr>
        <w:t>closest</w:t>
      </w:r>
      <w:r w:rsidRPr="00613939">
        <w:rPr>
          <w:rStyle w:val="StyleUnderline"/>
        </w:rPr>
        <w:t xml:space="preserve"> thing to a mammalian </w:t>
      </w:r>
      <w:r w:rsidRPr="003834B5">
        <w:rPr>
          <w:rStyle w:val="StyleUnderline"/>
          <w:highlight w:val="yellow"/>
        </w:rPr>
        <w:t>extinction</w:t>
      </w:r>
      <w:r w:rsidRPr="00613939">
        <w:rPr>
          <w:rStyle w:val="StyleUnderline"/>
        </w:rPr>
        <w:t xml:space="preserve"> that we can pin </w:t>
      </w:r>
      <w:r w:rsidRPr="003834B5">
        <w:rPr>
          <w:rStyle w:val="StyleUnderline"/>
          <w:highlight w:val="yellow"/>
        </w:rPr>
        <w:t>on</w:t>
      </w:r>
      <w:r w:rsidRPr="00613939">
        <w:rPr>
          <w:rStyle w:val="StyleUnderline"/>
        </w:rPr>
        <w:t xml:space="preserve"> pandemic </w:t>
      </w:r>
      <w:r w:rsidRPr="003834B5">
        <w:rPr>
          <w:rStyle w:val="StyleUnderline"/>
          <w:highlight w:val="yellow"/>
        </w:rPr>
        <w:t>disease is</w:t>
      </w:r>
      <w:r w:rsidRPr="00613939">
        <w:rPr>
          <w:rStyle w:val="StyleUnderline"/>
        </w:rPr>
        <w:t xml:space="preserve"> the </w:t>
      </w:r>
      <w:r w:rsidRPr="003834B5">
        <w:rPr>
          <w:rStyle w:val="StyleUnderline"/>
          <w:highlight w:val="yellow"/>
        </w:rPr>
        <w:t>extinction of</w:t>
      </w:r>
      <w:r w:rsidRPr="00613939">
        <w:rPr>
          <w:rStyle w:val="StyleUnderline"/>
        </w:rPr>
        <w:t xml:space="preserve"> an</w:t>
      </w:r>
      <w:r w:rsidRPr="00613939">
        <w:rPr>
          <w:sz w:val="16"/>
        </w:rPr>
        <w:t xml:space="preserve"> </w:t>
      </w:r>
      <w:r w:rsidRPr="003834B5">
        <w:rPr>
          <w:rStyle w:val="Emphasis"/>
          <w:highlight w:val="yellow"/>
        </w:rPr>
        <w:t>isolated</w:t>
      </w:r>
      <w:r w:rsidRPr="00613939">
        <w:rPr>
          <w:sz w:val="16"/>
        </w:rPr>
        <w:t xml:space="preserve"> species of </w:t>
      </w:r>
      <w:r w:rsidRPr="003834B5">
        <w:rPr>
          <w:rStyle w:val="Emphasis"/>
          <w:highlight w:val="yellow"/>
        </w:rPr>
        <w:t>rat</w:t>
      </w:r>
      <w:r w:rsidRPr="00613939">
        <w:rPr>
          <w:rStyle w:val="StyleUnderline"/>
        </w:rPr>
        <w:t xml:space="preserve">, then we should </w:t>
      </w:r>
      <w:r w:rsidRPr="003834B5">
        <w:rPr>
          <w:rStyle w:val="StyleUnderline"/>
          <w:highlight w:val="yellow"/>
        </w:rPr>
        <w:t>be</w:t>
      </w:r>
      <w:r w:rsidRPr="003834B5">
        <w:rPr>
          <w:sz w:val="16"/>
          <w:highlight w:val="yellow"/>
        </w:rPr>
        <w:t xml:space="preserve"> </w:t>
      </w:r>
      <w:r w:rsidRPr="003834B5">
        <w:rPr>
          <w:rStyle w:val="Emphasis"/>
          <w:highlight w:val="yellow"/>
        </w:rPr>
        <w:t>hesitant</w:t>
      </w:r>
      <w:r w:rsidRPr="003834B5">
        <w:rPr>
          <w:sz w:val="16"/>
          <w:highlight w:val="yellow"/>
        </w:rPr>
        <w:t xml:space="preserve"> </w:t>
      </w:r>
      <w:r w:rsidRPr="003834B5">
        <w:rPr>
          <w:rStyle w:val="StyleUnderline"/>
          <w:highlight w:val="yellow"/>
        </w:rPr>
        <w:t>to</w:t>
      </w:r>
      <w:r w:rsidRPr="00613939">
        <w:rPr>
          <w:rStyle w:val="StyleUnderline"/>
        </w:rPr>
        <w:t xml:space="preserve"> place too much </w:t>
      </w:r>
      <w:r w:rsidRPr="003834B5">
        <w:rPr>
          <w:rStyle w:val="StyleUnderline"/>
          <w:highlight w:val="yellow"/>
        </w:rPr>
        <w:t>stock in</w:t>
      </w:r>
      <w:r w:rsidRPr="00613939">
        <w:rPr>
          <w:rStyle w:val="StyleUnderline"/>
        </w:rPr>
        <w:t xml:space="preserve"> the </w:t>
      </w:r>
      <w:r w:rsidRPr="003834B5">
        <w:rPr>
          <w:rStyle w:val="StyleUnderline"/>
          <w:highlight w:val="yellow"/>
        </w:rPr>
        <w:t>idea</w:t>
      </w:r>
      <w:r w:rsidRPr="00613939">
        <w:rPr>
          <w:rStyle w:val="StyleUnderline"/>
        </w:rPr>
        <w:t xml:space="preserve"> that </w:t>
      </w:r>
      <w:r w:rsidRPr="003834B5">
        <w:rPr>
          <w:rStyle w:val="StyleUnderline"/>
          <w:highlight w:val="yellow"/>
        </w:rPr>
        <w:t>humanity is</w:t>
      </w:r>
      <w:r w:rsidRPr="00613939">
        <w:rPr>
          <w:rStyle w:val="StyleUnderline"/>
        </w:rPr>
        <w:t xml:space="preserve"> soon </w:t>
      </w:r>
      <w:r w:rsidRPr="003834B5">
        <w:rPr>
          <w:rStyle w:val="StyleUnderline"/>
          <w:highlight w:val="yellow"/>
        </w:rPr>
        <w:t>to be driven extinct by disease</w:t>
      </w:r>
      <w:r w:rsidRPr="00613939">
        <w:rPr>
          <w:rStyle w:val="StyleUnderline"/>
        </w:rPr>
        <w:t>.</w:t>
      </w:r>
    </w:p>
    <w:p w14:paraId="148987C8" w14:textId="77777777" w:rsidR="00F45159" w:rsidRDefault="00F45159" w:rsidP="00F45159">
      <w:pPr>
        <w:pStyle w:val="Heading4"/>
      </w:pPr>
      <w:r>
        <w:t xml:space="preserve">Public health responses solve---they can field a vaccine in </w:t>
      </w:r>
      <w:r>
        <w:rPr>
          <w:u w:val="single"/>
        </w:rPr>
        <w:t>weeks</w:t>
      </w:r>
      <w:r>
        <w:t xml:space="preserve">.  </w:t>
      </w:r>
    </w:p>
    <w:p w14:paraId="7B2AB1CF" w14:textId="77777777" w:rsidR="00F45159" w:rsidRDefault="00F45159" w:rsidP="00F45159">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10: Biorisk: More grounds for doubt),” Reflective Altruism, 8/12/23, https://reflectivealtruism.com/2023/08/12/exaggerating-the-risks-part-10-biorisk-more-grounds-for-doubt/</w:t>
      </w:r>
    </w:p>
    <w:p w14:paraId="2FF44E35" w14:textId="77777777" w:rsidR="00F45159" w:rsidRPr="00AC12E4" w:rsidRDefault="00F45159" w:rsidP="00F45159">
      <w:pPr>
        <w:rPr>
          <w:sz w:val="16"/>
        </w:rPr>
      </w:pPr>
      <w:r w:rsidRPr="00AC12E4">
        <w:rPr>
          <w:sz w:val="16"/>
        </w:rPr>
        <w:t>2. Public health response</w:t>
      </w:r>
    </w:p>
    <w:p w14:paraId="4A691268" w14:textId="77777777" w:rsidR="00F45159" w:rsidRPr="00AC12E4" w:rsidRDefault="00F45159" w:rsidP="00F45159">
      <w:pPr>
        <w:rPr>
          <w:sz w:val="16"/>
        </w:rPr>
      </w:pPr>
      <w:r w:rsidRPr="00AC12E4">
        <w:rPr>
          <w:rStyle w:val="StyleUnderline"/>
        </w:rPr>
        <w:t xml:space="preserve">One of the </w:t>
      </w:r>
      <w:r w:rsidRPr="00127BCA">
        <w:rPr>
          <w:rStyle w:val="StyleUnderline"/>
          <w:highlight w:val="yellow"/>
        </w:rPr>
        <w:t>strongest lessons from</w:t>
      </w:r>
      <w:r w:rsidRPr="00AC12E4">
        <w:rPr>
          <w:sz w:val="16"/>
        </w:rPr>
        <w:t xml:space="preserve"> the </w:t>
      </w:r>
      <w:r w:rsidRPr="00127BCA">
        <w:rPr>
          <w:rStyle w:val="Emphasis"/>
          <w:highlight w:val="yellow"/>
        </w:rPr>
        <w:t>COVID</w:t>
      </w:r>
      <w:r w:rsidRPr="00AC12E4">
        <w:rPr>
          <w:sz w:val="16"/>
        </w:rPr>
        <w:t xml:space="preserve">-19 pandemic </w:t>
      </w:r>
      <w:r w:rsidRPr="00127BCA">
        <w:rPr>
          <w:rStyle w:val="StyleUnderline"/>
          <w:highlight w:val="yellow"/>
        </w:rPr>
        <w:t>is that</w:t>
      </w:r>
      <w:r w:rsidRPr="00AC12E4">
        <w:rPr>
          <w:sz w:val="16"/>
        </w:rPr>
        <w:t xml:space="preserve"> </w:t>
      </w:r>
      <w:r w:rsidRPr="00AC12E4">
        <w:rPr>
          <w:rStyle w:val="Emphasis"/>
        </w:rPr>
        <w:t xml:space="preserve">simple </w:t>
      </w:r>
      <w:r w:rsidRPr="00127BCA">
        <w:rPr>
          <w:rStyle w:val="Emphasis"/>
          <w:highlight w:val="yellow"/>
        </w:rPr>
        <w:t>non</w:t>
      </w:r>
      <w:r w:rsidRPr="00AC12E4">
        <w:rPr>
          <w:rStyle w:val="Emphasis"/>
        </w:rPr>
        <w:t xml:space="preserve">- </w:t>
      </w:r>
      <w:r w:rsidRPr="00127BCA">
        <w:rPr>
          <w:rStyle w:val="Emphasis"/>
          <w:highlight w:val="yellow"/>
        </w:rPr>
        <w:t>pharma</w:t>
      </w:r>
      <w:r w:rsidRPr="00AC12E4">
        <w:rPr>
          <w:rStyle w:val="Emphasis"/>
        </w:rPr>
        <w:t xml:space="preserve">ceutical </w:t>
      </w:r>
      <w:r w:rsidRPr="00127BCA">
        <w:rPr>
          <w:rStyle w:val="Emphasis"/>
          <w:highlight w:val="yellow"/>
        </w:rPr>
        <w:t>interventions</w:t>
      </w:r>
      <w:r w:rsidRPr="00AC12E4">
        <w:rPr>
          <w:sz w:val="16"/>
        </w:rPr>
        <w:t xml:space="preserve"> </w:t>
      </w:r>
      <w:r w:rsidRPr="00AC12E4">
        <w:rPr>
          <w:rStyle w:val="StyleUnderline"/>
        </w:rPr>
        <w:t>such as</w:t>
      </w:r>
      <w:r w:rsidRPr="00AC12E4">
        <w:rPr>
          <w:sz w:val="16"/>
        </w:rPr>
        <w:t xml:space="preserve"> </w:t>
      </w:r>
      <w:r w:rsidRPr="00127BCA">
        <w:rPr>
          <w:rStyle w:val="Emphasis"/>
          <w:highlight w:val="yellow"/>
        </w:rPr>
        <w:t>masking</w:t>
      </w:r>
      <w:r w:rsidRPr="00127BCA">
        <w:rPr>
          <w:rStyle w:val="StyleUnderline"/>
          <w:highlight w:val="yellow"/>
        </w:rPr>
        <w:t xml:space="preserve">, </w:t>
      </w:r>
      <w:r w:rsidRPr="00127BCA">
        <w:rPr>
          <w:rStyle w:val="Emphasis"/>
          <w:highlight w:val="yellow"/>
        </w:rPr>
        <w:t>social distancing</w:t>
      </w:r>
      <w:r w:rsidRPr="00AC12E4">
        <w:rPr>
          <w:rStyle w:val="StyleUnderline"/>
        </w:rPr>
        <w:t>, and</w:t>
      </w:r>
      <w:r w:rsidRPr="00AC12E4">
        <w:rPr>
          <w:sz w:val="16"/>
        </w:rPr>
        <w:t xml:space="preserve"> </w:t>
      </w:r>
      <w:r w:rsidRPr="00AC12E4">
        <w:rPr>
          <w:rStyle w:val="Emphasis"/>
        </w:rPr>
        <w:t>travel</w:t>
      </w:r>
      <w:r w:rsidRPr="00AC12E4">
        <w:rPr>
          <w:sz w:val="16"/>
        </w:rPr>
        <w:t xml:space="preserve"> </w:t>
      </w:r>
      <w:r w:rsidRPr="00AC12E4">
        <w:rPr>
          <w:rStyle w:val="StyleUnderline"/>
        </w:rPr>
        <w:t xml:space="preserve">restrictions, </w:t>
      </w:r>
      <w:r w:rsidRPr="00127BCA">
        <w:rPr>
          <w:rStyle w:val="StyleUnderline"/>
          <w:highlight w:val="yellow"/>
        </w:rPr>
        <w:t>can be</w:t>
      </w:r>
      <w:r w:rsidRPr="00127BCA">
        <w:rPr>
          <w:sz w:val="16"/>
          <w:highlight w:val="yellow"/>
        </w:rPr>
        <w:t xml:space="preserve"> </w:t>
      </w:r>
      <w:r w:rsidRPr="00127BCA">
        <w:rPr>
          <w:rStyle w:val="Emphasis"/>
          <w:highlight w:val="yellow"/>
        </w:rPr>
        <w:t>highly effective</w:t>
      </w:r>
      <w:r w:rsidRPr="00AC12E4">
        <w:rPr>
          <w:sz w:val="16"/>
        </w:rPr>
        <w:t xml:space="preserve"> </w:t>
      </w:r>
      <w:r w:rsidRPr="00AC12E4">
        <w:rPr>
          <w:rStyle w:val="StyleUnderline"/>
        </w:rPr>
        <w:t>if governments have the</w:t>
      </w:r>
      <w:r w:rsidRPr="00AC12E4">
        <w:rPr>
          <w:sz w:val="16"/>
        </w:rPr>
        <w:t xml:space="preserve"> </w:t>
      </w:r>
      <w:r w:rsidRPr="00AC12E4">
        <w:rPr>
          <w:rStyle w:val="Emphasis"/>
        </w:rPr>
        <w:t>will</w:t>
      </w:r>
      <w:r w:rsidRPr="00AC12E4">
        <w:rPr>
          <w:sz w:val="16"/>
        </w:rPr>
        <w:t xml:space="preserve"> </w:t>
      </w:r>
      <w:r w:rsidRPr="00AC12E4">
        <w:rPr>
          <w:rStyle w:val="StyleUnderline"/>
        </w:rPr>
        <w:t>to</w:t>
      </w:r>
      <w:r w:rsidRPr="00AC12E4">
        <w:rPr>
          <w:sz w:val="16"/>
        </w:rPr>
        <w:t xml:space="preserve"> </w:t>
      </w:r>
      <w:r w:rsidRPr="00AC12E4">
        <w:rPr>
          <w:rStyle w:val="Emphasis"/>
        </w:rPr>
        <w:t>enforce them</w:t>
      </w:r>
      <w:r w:rsidRPr="00AC12E4">
        <w:rPr>
          <w:sz w:val="16"/>
        </w:rPr>
        <w:t>. For example, a study in Nature of early COVID measures in mainland China found that non-pharmaceutical interventions reduced cases by a factor of 67 by the end of February 2020. Here are their estimates for the course of the outbreak in Wuhan (b) and Hubei (f) with and without intervention.</w:t>
      </w:r>
    </w:p>
    <w:p w14:paraId="3BF400BD" w14:textId="77777777" w:rsidR="00F45159" w:rsidRPr="00AC12E4" w:rsidRDefault="00F45159" w:rsidP="00F45159">
      <w:pPr>
        <w:rPr>
          <w:sz w:val="16"/>
        </w:rPr>
      </w:pPr>
      <w:r w:rsidRPr="00AC12E4">
        <w:rPr>
          <w:sz w:val="16"/>
        </w:rPr>
        <w:t xml:space="preserve">That is </w:t>
      </w:r>
      <w:r w:rsidRPr="00AC12E4">
        <w:rPr>
          <w:rStyle w:val="Emphasis"/>
        </w:rPr>
        <w:t>not</w:t>
      </w:r>
      <w:r w:rsidRPr="00AC12E4">
        <w:rPr>
          <w:sz w:val="16"/>
        </w:rPr>
        <w:t xml:space="preserve"> to say </w:t>
      </w:r>
      <w:r w:rsidRPr="00AC12E4">
        <w:rPr>
          <w:rStyle w:val="StyleUnderline"/>
        </w:rPr>
        <w:t>that</w:t>
      </w:r>
      <w:r w:rsidRPr="00AC12E4">
        <w:rPr>
          <w:sz w:val="16"/>
        </w:rPr>
        <w:t xml:space="preserve"> non-pharmaceutical </w:t>
      </w:r>
      <w:r w:rsidRPr="00AC12E4">
        <w:rPr>
          <w:rStyle w:val="StyleUnderline"/>
        </w:rPr>
        <w:t>interventions are a</w:t>
      </w:r>
      <w:r w:rsidRPr="00AC12E4">
        <w:rPr>
          <w:sz w:val="16"/>
        </w:rPr>
        <w:t xml:space="preserve"> </w:t>
      </w:r>
      <w:r w:rsidRPr="00AC12E4">
        <w:rPr>
          <w:rStyle w:val="Emphasis"/>
        </w:rPr>
        <w:t>panacea</w:t>
      </w:r>
      <w:r w:rsidRPr="00AC12E4">
        <w:rPr>
          <w:sz w:val="16"/>
        </w:rPr>
        <w:t xml:space="preserve">. They work less well when they are not consistently enforced. And in the case of China, they ultimately failed to counteract the effects of insufficient vaccination among the elderly. </w:t>
      </w:r>
      <w:r w:rsidRPr="00AC12E4">
        <w:rPr>
          <w:rStyle w:val="StyleUnderline"/>
        </w:rPr>
        <w:t>But</w:t>
      </w:r>
      <w:r w:rsidRPr="00AC12E4">
        <w:rPr>
          <w:sz w:val="16"/>
        </w:rPr>
        <w:t xml:space="preserve"> </w:t>
      </w:r>
      <w:r w:rsidRPr="00127BCA">
        <w:rPr>
          <w:rStyle w:val="Emphasis"/>
          <w:highlight w:val="yellow"/>
        </w:rPr>
        <w:t>used properly</w:t>
      </w:r>
      <w:r w:rsidRPr="00AC12E4">
        <w:rPr>
          <w:rStyle w:val="StyleUnderline"/>
        </w:rPr>
        <w:t xml:space="preserve">, non-pharmaceutical </w:t>
      </w:r>
      <w:r w:rsidRPr="00127BCA">
        <w:rPr>
          <w:rStyle w:val="StyleUnderline"/>
          <w:highlight w:val="yellow"/>
        </w:rPr>
        <w:t>interventions are</w:t>
      </w:r>
      <w:r w:rsidRPr="00AC12E4">
        <w:rPr>
          <w:rStyle w:val="StyleUnderline"/>
        </w:rPr>
        <w:t xml:space="preserve"> a</w:t>
      </w:r>
      <w:r w:rsidRPr="00AC12E4">
        <w:rPr>
          <w:sz w:val="16"/>
        </w:rPr>
        <w:t xml:space="preserve"> </w:t>
      </w:r>
      <w:r w:rsidRPr="00127BCA">
        <w:rPr>
          <w:rStyle w:val="Emphasis"/>
        </w:rPr>
        <w:t xml:space="preserve">remarkably </w:t>
      </w:r>
      <w:r w:rsidRPr="00127BCA">
        <w:rPr>
          <w:rStyle w:val="Emphasis"/>
          <w:highlight w:val="yellow"/>
        </w:rPr>
        <w:t>effective</w:t>
      </w:r>
      <w:r w:rsidRPr="00AC12E4">
        <w:rPr>
          <w:rStyle w:val="Emphasis"/>
        </w:rPr>
        <w:t xml:space="preserve"> tool</w:t>
      </w:r>
      <w:r w:rsidRPr="00AC12E4">
        <w:rPr>
          <w:sz w:val="16"/>
        </w:rPr>
        <w:t xml:space="preserve"> </w:t>
      </w:r>
      <w:r w:rsidRPr="00AC12E4">
        <w:rPr>
          <w:rStyle w:val="StyleUnderline"/>
        </w:rPr>
        <w:t>in slowing</w:t>
      </w:r>
      <w:r w:rsidRPr="00AC12E4">
        <w:rPr>
          <w:sz w:val="16"/>
        </w:rPr>
        <w:t xml:space="preserve"> the spread of </w:t>
      </w:r>
      <w:r w:rsidRPr="00AC12E4">
        <w:rPr>
          <w:rStyle w:val="StyleUnderline"/>
        </w:rPr>
        <w:t>disease</w:t>
      </w:r>
      <w:r w:rsidRPr="00AC12E4">
        <w:rPr>
          <w:sz w:val="16"/>
        </w:rPr>
        <w:t>.</w:t>
      </w:r>
    </w:p>
    <w:p w14:paraId="1ACD2E26" w14:textId="77777777" w:rsidR="00F45159" w:rsidRPr="00AC12E4" w:rsidRDefault="00F45159" w:rsidP="00F45159">
      <w:pPr>
        <w:rPr>
          <w:rStyle w:val="StyleUnderline"/>
        </w:rPr>
      </w:pPr>
      <w:r w:rsidRPr="00AC12E4">
        <w:rPr>
          <w:rStyle w:val="StyleUnderline"/>
        </w:rPr>
        <w:t>Another novel feature of</w:t>
      </w:r>
      <w:r w:rsidRPr="00AC12E4">
        <w:rPr>
          <w:sz w:val="16"/>
        </w:rPr>
        <w:t xml:space="preserve"> the </w:t>
      </w:r>
      <w:r w:rsidRPr="00AC12E4">
        <w:rPr>
          <w:rStyle w:val="StyleUnderline"/>
        </w:rPr>
        <w:t>COVID</w:t>
      </w:r>
      <w:r w:rsidRPr="00AC12E4">
        <w:rPr>
          <w:sz w:val="16"/>
        </w:rPr>
        <w:t xml:space="preserve">-19 pandemic </w:t>
      </w:r>
      <w:r w:rsidRPr="00AC12E4">
        <w:rPr>
          <w:rStyle w:val="StyleUnderline"/>
        </w:rPr>
        <w:t>is that</w:t>
      </w:r>
      <w:r w:rsidRPr="00AC12E4">
        <w:rPr>
          <w:sz w:val="16"/>
        </w:rPr>
        <w:t xml:space="preserve">, for the first time, </w:t>
      </w:r>
      <w:r w:rsidRPr="00AC12E4">
        <w:rPr>
          <w:rStyle w:val="StyleUnderline"/>
        </w:rPr>
        <w:t xml:space="preserve">an </w:t>
      </w:r>
      <w:r w:rsidRPr="00127BCA">
        <w:rPr>
          <w:rStyle w:val="StyleUnderline"/>
          <w:highlight w:val="yellow"/>
        </w:rPr>
        <w:t>active pandemic was brought to</w:t>
      </w:r>
      <w:r w:rsidRPr="00AC12E4">
        <w:rPr>
          <w:rStyle w:val="StyleUnderline"/>
        </w:rPr>
        <w:t xml:space="preserve"> an </w:t>
      </w:r>
      <w:r w:rsidRPr="00127BCA">
        <w:rPr>
          <w:rStyle w:val="StyleUnderline"/>
          <w:highlight w:val="yellow"/>
        </w:rPr>
        <w:t>end through</w:t>
      </w:r>
      <w:r w:rsidRPr="00AC12E4">
        <w:rPr>
          <w:rStyle w:val="StyleUnderline"/>
        </w:rPr>
        <w:t xml:space="preserve"> </w:t>
      </w:r>
      <w:r w:rsidRPr="00AC12E4">
        <w:rPr>
          <w:rStyle w:val="Emphasis"/>
        </w:rPr>
        <w:t xml:space="preserve">real-time </w:t>
      </w:r>
      <w:r w:rsidRPr="00127BCA">
        <w:rPr>
          <w:rStyle w:val="Emphasis"/>
          <w:highlight w:val="yellow"/>
        </w:rPr>
        <w:t>development</w:t>
      </w:r>
      <w:r w:rsidRPr="00AC12E4">
        <w:rPr>
          <w:rStyle w:val="Emphasis"/>
        </w:rPr>
        <w:t xml:space="preserve"> and deployment </w:t>
      </w:r>
      <w:r w:rsidRPr="00127BCA">
        <w:rPr>
          <w:rStyle w:val="Emphasis"/>
          <w:highlight w:val="yellow"/>
        </w:rPr>
        <w:t>of vaccines</w:t>
      </w:r>
      <w:r w:rsidRPr="00AC12E4">
        <w:rPr>
          <w:rStyle w:val="StyleUnderline"/>
        </w:rPr>
        <w:t>. Although vaccines took over a year to</w:t>
      </w:r>
      <w:r w:rsidRPr="00AC12E4">
        <w:rPr>
          <w:sz w:val="16"/>
        </w:rPr>
        <w:t xml:space="preserve"> </w:t>
      </w:r>
      <w:r w:rsidRPr="00AC12E4">
        <w:rPr>
          <w:rStyle w:val="Emphasis"/>
        </w:rPr>
        <w:t>bring to market</w:t>
      </w:r>
      <w:r w:rsidRPr="00AC12E4">
        <w:rPr>
          <w:rStyle w:val="StyleUnderline"/>
        </w:rPr>
        <w:t>, serviceable</w:t>
      </w:r>
      <w:r w:rsidRPr="00AC12E4">
        <w:rPr>
          <w:sz w:val="16"/>
        </w:rPr>
        <w:t xml:space="preserve"> </w:t>
      </w:r>
      <w:r w:rsidRPr="00127BCA">
        <w:rPr>
          <w:rStyle w:val="Emphasis"/>
          <w:highlight w:val="yellow"/>
        </w:rPr>
        <w:t>vaccines</w:t>
      </w:r>
      <w:r w:rsidRPr="00AC12E4">
        <w:rPr>
          <w:sz w:val="16"/>
        </w:rPr>
        <w:t xml:space="preserve"> </w:t>
      </w:r>
      <w:r w:rsidRPr="00AC12E4">
        <w:rPr>
          <w:rStyle w:val="StyleUnderline"/>
        </w:rPr>
        <w:t>were</w:t>
      </w:r>
      <w:r w:rsidRPr="00AC12E4">
        <w:rPr>
          <w:sz w:val="16"/>
        </w:rPr>
        <w:t xml:space="preserve"> </w:t>
      </w:r>
      <w:r w:rsidRPr="00127BCA">
        <w:rPr>
          <w:rStyle w:val="Emphasis"/>
          <w:highlight w:val="yellow"/>
        </w:rPr>
        <w:t>quite quick to develop</w:t>
      </w:r>
      <w:r w:rsidRPr="00AC12E4">
        <w:rPr>
          <w:sz w:val="16"/>
        </w:rPr>
        <w:t xml:space="preserve">, and </w:t>
      </w:r>
      <w:r w:rsidRPr="00AC12E4">
        <w:rPr>
          <w:rStyle w:val="StyleUnderline"/>
        </w:rPr>
        <w:t xml:space="preserve">a </w:t>
      </w:r>
      <w:r w:rsidRPr="00127BCA">
        <w:rPr>
          <w:rStyle w:val="StyleUnderline"/>
          <w:highlight w:val="yellow"/>
        </w:rPr>
        <w:t>society facing</w:t>
      </w:r>
      <w:r w:rsidRPr="00127BCA">
        <w:rPr>
          <w:sz w:val="16"/>
          <w:highlight w:val="yellow"/>
        </w:rPr>
        <w:t xml:space="preserve"> </w:t>
      </w:r>
      <w:r w:rsidRPr="00127BCA">
        <w:rPr>
          <w:rStyle w:val="Emphasis"/>
          <w:highlight w:val="yellow"/>
        </w:rPr>
        <w:t>existential catastrophe</w:t>
      </w:r>
      <w:r w:rsidRPr="00127BCA">
        <w:rPr>
          <w:sz w:val="16"/>
          <w:highlight w:val="yellow"/>
        </w:rPr>
        <w:t xml:space="preserve"> </w:t>
      </w:r>
      <w:r w:rsidRPr="00127BCA">
        <w:rPr>
          <w:rStyle w:val="StyleUnderline"/>
          <w:highlight w:val="yellow"/>
        </w:rPr>
        <w:t>might</w:t>
      </w:r>
      <w:r w:rsidRPr="00AC12E4">
        <w:rPr>
          <w:rStyle w:val="StyleUnderline"/>
        </w:rPr>
        <w:t xml:space="preserve"> well </w:t>
      </w:r>
      <w:r w:rsidRPr="00127BCA">
        <w:rPr>
          <w:rStyle w:val="StyleUnderline"/>
          <w:highlight w:val="yellow"/>
        </w:rPr>
        <w:t>bring</w:t>
      </w:r>
      <w:r w:rsidRPr="00AC12E4">
        <w:rPr>
          <w:rStyle w:val="StyleUnderline"/>
        </w:rPr>
        <w:t xml:space="preserve"> a serviceable </w:t>
      </w:r>
      <w:r w:rsidRPr="00127BCA">
        <w:rPr>
          <w:rStyle w:val="StyleUnderline"/>
          <w:highlight w:val="yellow"/>
        </w:rPr>
        <w:t>vaccine</w:t>
      </w:r>
      <w:r w:rsidRPr="00AC12E4">
        <w:rPr>
          <w:rStyle w:val="StyleUnderline"/>
        </w:rPr>
        <w:t xml:space="preserve"> to market</w:t>
      </w:r>
      <w:r w:rsidRPr="00AC12E4">
        <w:rPr>
          <w:sz w:val="16"/>
        </w:rPr>
        <w:t xml:space="preserve"> far more quickly, </w:t>
      </w:r>
      <w:r w:rsidRPr="00127BCA">
        <w:rPr>
          <w:rStyle w:val="StyleUnderline"/>
          <w:highlight w:val="yellow"/>
        </w:rPr>
        <w:t>on</w:t>
      </w:r>
      <w:r w:rsidRPr="00AC12E4">
        <w:rPr>
          <w:rStyle w:val="StyleUnderline"/>
        </w:rPr>
        <w:t xml:space="preserve"> a </w:t>
      </w:r>
      <w:r w:rsidRPr="00127BCA">
        <w:rPr>
          <w:rStyle w:val="StyleUnderline"/>
          <w:highlight w:val="yellow"/>
        </w:rPr>
        <w:t>scale of</w:t>
      </w:r>
      <w:r w:rsidRPr="00AC12E4">
        <w:rPr>
          <w:sz w:val="16"/>
        </w:rPr>
        <w:t xml:space="preserve"> </w:t>
      </w:r>
      <w:r w:rsidRPr="00AC12E4">
        <w:rPr>
          <w:rStyle w:val="Emphasis"/>
        </w:rPr>
        <w:t xml:space="preserve">months or even </w:t>
      </w:r>
      <w:r w:rsidRPr="00127BCA">
        <w:rPr>
          <w:rStyle w:val="Emphasis"/>
          <w:highlight w:val="yellow"/>
        </w:rPr>
        <w:t>weeks</w:t>
      </w:r>
      <w:r w:rsidRPr="00AC12E4">
        <w:rPr>
          <w:rStyle w:val="StyleUnderline"/>
        </w:rPr>
        <w:t>, and advances in</w:t>
      </w:r>
      <w:r w:rsidRPr="00AC12E4">
        <w:rPr>
          <w:sz w:val="16"/>
        </w:rPr>
        <w:t xml:space="preserve"> </w:t>
      </w:r>
      <w:r w:rsidRPr="00AC12E4">
        <w:rPr>
          <w:rStyle w:val="Emphasis"/>
        </w:rPr>
        <w:t>medical technology</w:t>
      </w:r>
      <w:r w:rsidRPr="00AC12E4">
        <w:rPr>
          <w:sz w:val="16"/>
        </w:rPr>
        <w:t xml:space="preserve"> </w:t>
      </w:r>
      <w:r w:rsidRPr="00AC12E4">
        <w:rPr>
          <w:rStyle w:val="StyleUnderline"/>
        </w:rPr>
        <w:t>might bring</w:t>
      </w:r>
      <w:r w:rsidRPr="00AC12E4">
        <w:rPr>
          <w:sz w:val="16"/>
        </w:rPr>
        <w:t xml:space="preserve"> </w:t>
      </w:r>
      <w:r w:rsidRPr="00AC12E4">
        <w:rPr>
          <w:rStyle w:val="Emphasis"/>
        </w:rPr>
        <w:t>further improvements beyond this</w:t>
      </w:r>
      <w:r w:rsidRPr="00AC12E4">
        <w:rPr>
          <w:sz w:val="16"/>
        </w:rPr>
        <w:t xml:space="preserve">. This would be </w:t>
      </w:r>
      <w:r w:rsidRPr="00AC12E4">
        <w:rPr>
          <w:rStyle w:val="Emphasis"/>
        </w:rPr>
        <w:t>particularly</w:t>
      </w:r>
      <w:r w:rsidRPr="00AC12E4">
        <w:rPr>
          <w:sz w:val="16"/>
        </w:rPr>
        <w:t xml:space="preserve"> true </w:t>
      </w:r>
      <w:r w:rsidRPr="00AC12E4">
        <w:rPr>
          <w:rStyle w:val="StyleUnderline"/>
        </w:rPr>
        <w:t xml:space="preserve">if societies were willing to loosen </w:t>
      </w:r>
      <w:r w:rsidRPr="00AC12E4">
        <w:rPr>
          <w:rStyle w:val="Emphasis"/>
        </w:rPr>
        <w:t>restrictions</w:t>
      </w:r>
      <w:r w:rsidRPr="00AC12E4">
        <w:rPr>
          <w:sz w:val="16"/>
        </w:rPr>
        <w:t xml:space="preserve"> </w:t>
      </w:r>
      <w:r w:rsidRPr="00AC12E4">
        <w:rPr>
          <w:rStyle w:val="StyleUnderline"/>
        </w:rPr>
        <w:t>on</w:t>
      </w:r>
      <w:r w:rsidRPr="00AC12E4">
        <w:rPr>
          <w:sz w:val="16"/>
        </w:rPr>
        <w:t xml:space="preserve"> </w:t>
      </w:r>
      <w:r w:rsidRPr="00AC12E4">
        <w:rPr>
          <w:rStyle w:val="Emphasis"/>
        </w:rPr>
        <w:t>human trials</w:t>
      </w:r>
      <w:r w:rsidRPr="00AC12E4">
        <w:rPr>
          <w:sz w:val="16"/>
        </w:rPr>
        <w:t xml:space="preserve"> </w:t>
      </w:r>
      <w:r w:rsidRPr="00AC12E4">
        <w:rPr>
          <w:rStyle w:val="StyleUnderline"/>
        </w:rPr>
        <w:t>and</w:t>
      </w:r>
      <w:r w:rsidRPr="00AC12E4">
        <w:rPr>
          <w:sz w:val="16"/>
        </w:rPr>
        <w:t xml:space="preserve"> </w:t>
      </w:r>
      <w:r w:rsidRPr="00AC12E4">
        <w:rPr>
          <w:rStyle w:val="Emphasis"/>
        </w:rPr>
        <w:t>regulatory approval</w:t>
      </w:r>
      <w:r w:rsidRPr="00AC12E4">
        <w:rPr>
          <w:rStyle w:val="StyleUnderline"/>
        </w:rPr>
        <w:t>, which a society facing existential catastrophe might well do.</w:t>
      </w:r>
    </w:p>
    <w:p w14:paraId="4C703954" w14:textId="77777777" w:rsidR="00F45159" w:rsidRPr="00AC12E4" w:rsidRDefault="00F45159" w:rsidP="00F45159">
      <w:pPr>
        <w:rPr>
          <w:rStyle w:val="StyleUnderline"/>
        </w:rPr>
      </w:pPr>
      <w:r w:rsidRPr="00AC12E4">
        <w:rPr>
          <w:sz w:val="16"/>
        </w:rPr>
        <w:t xml:space="preserve">It is hard to exaggerate how novel and exciting this development is. Historically, societies have been unable to develop novel pharmaceutical responses to pandemic pathogens in time to affect the course of an initial pandemic. This would be deeply frightening in the face of potentially sophisticated engineered pathogens. But </w:t>
      </w:r>
      <w:r w:rsidRPr="00127BCA">
        <w:rPr>
          <w:rStyle w:val="StyleUnderline"/>
        </w:rPr>
        <w:t>it is not</w:t>
      </w:r>
      <w:r w:rsidRPr="00AC12E4">
        <w:rPr>
          <w:rStyle w:val="StyleUnderline"/>
        </w:rPr>
        <w:t xml:space="preserve"> just our ability to engineer pathogens that is advancing. </w:t>
      </w:r>
      <w:r w:rsidRPr="00127BCA">
        <w:rPr>
          <w:rStyle w:val="StyleUnderline"/>
          <w:highlight w:val="yellow"/>
        </w:rPr>
        <w:t>We are</w:t>
      </w:r>
      <w:r w:rsidRPr="00AC12E4">
        <w:rPr>
          <w:rStyle w:val="StyleUnderline"/>
        </w:rPr>
        <w:t xml:space="preserve"> also increasingly </w:t>
      </w:r>
      <w:r w:rsidRPr="00127BCA">
        <w:rPr>
          <w:rStyle w:val="StyleUnderline"/>
          <w:highlight w:val="yellow"/>
        </w:rPr>
        <w:t>gaining</w:t>
      </w:r>
      <w:r w:rsidRPr="00AC12E4">
        <w:rPr>
          <w:rStyle w:val="StyleUnderline"/>
        </w:rPr>
        <w:t xml:space="preserve"> the </w:t>
      </w:r>
      <w:r w:rsidRPr="00127BCA">
        <w:rPr>
          <w:rStyle w:val="StyleUnderline"/>
          <w:highlight w:val="yellow"/>
        </w:rPr>
        <w:t xml:space="preserve">ability to develop effective </w:t>
      </w:r>
      <w:r w:rsidRPr="00127BCA">
        <w:rPr>
          <w:rStyle w:val="Emphasis"/>
          <w:highlight w:val="yellow"/>
        </w:rPr>
        <w:t>vaccines</w:t>
      </w:r>
      <w:r w:rsidRPr="00AC12E4">
        <w:rPr>
          <w:rStyle w:val="StyleUnderline"/>
        </w:rPr>
        <w:t xml:space="preserve"> to </w:t>
      </w:r>
      <w:r w:rsidRPr="00AC12E4">
        <w:rPr>
          <w:rStyle w:val="Emphasis"/>
        </w:rPr>
        <w:t>counter</w:t>
      </w:r>
      <w:r w:rsidRPr="00AC12E4">
        <w:rPr>
          <w:rStyle w:val="StyleUnderline"/>
        </w:rPr>
        <w:t xml:space="preserve"> novel pathogens.</w:t>
      </w:r>
    </w:p>
    <w:p w14:paraId="085416F9" w14:textId="77777777" w:rsidR="00F45159" w:rsidRPr="00AC12E4" w:rsidRDefault="00F45159" w:rsidP="00F45159">
      <w:pPr>
        <w:rPr>
          <w:rStyle w:val="Emphasis"/>
        </w:rPr>
      </w:pPr>
      <w:r w:rsidRPr="00AC12E4">
        <w:rPr>
          <w:rStyle w:val="StyleUnderline"/>
        </w:rPr>
        <w:t xml:space="preserve">Would-be omnicidal </w:t>
      </w:r>
      <w:r w:rsidRPr="00127BCA">
        <w:rPr>
          <w:rStyle w:val="StyleUnderline"/>
          <w:highlight w:val="yellow"/>
        </w:rPr>
        <w:t>bioterrorists need to develop</w:t>
      </w:r>
      <w:r w:rsidRPr="00AC12E4">
        <w:rPr>
          <w:rStyle w:val="StyleUnderline"/>
        </w:rPr>
        <w:t xml:space="preserve"> a </w:t>
      </w:r>
      <w:r w:rsidRPr="00127BCA">
        <w:rPr>
          <w:rStyle w:val="StyleUnderline"/>
          <w:highlight w:val="yellow"/>
        </w:rPr>
        <w:t>pathogen</w:t>
      </w:r>
      <w:r w:rsidRPr="00127BCA">
        <w:rPr>
          <w:rStyle w:val="StyleUnderline"/>
        </w:rPr>
        <w:t xml:space="preserve"> that</w:t>
      </w:r>
      <w:r w:rsidRPr="00AC12E4">
        <w:rPr>
          <w:rStyle w:val="StyleUnderline"/>
        </w:rPr>
        <w:t xml:space="preserve"> is not only in principle </w:t>
      </w:r>
      <w:r w:rsidRPr="00127BCA">
        <w:rPr>
          <w:rStyle w:val="StyleUnderline"/>
          <w:highlight w:val="yellow"/>
        </w:rPr>
        <w:t>able to destroy all living humans</w:t>
      </w:r>
      <w:r w:rsidRPr="00AC12E4">
        <w:rPr>
          <w:rStyle w:val="StyleUnderline"/>
        </w:rPr>
        <w:t xml:space="preserve">, </w:t>
      </w:r>
      <w:r w:rsidRPr="00127BCA">
        <w:rPr>
          <w:rStyle w:val="StyleUnderline"/>
        </w:rPr>
        <w:t xml:space="preserve">but </w:t>
      </w:r>
      <w:r w:rsidRPr="00127BCA">
        <w:rPr>
          <w:rStyle w:val="StyleUnderline"/>
          <w:highlight w:val="yellow"/>
        </w:rPr>
        <w:t>which will</w:t>
      </w:r>
      <w:r w:rsidRPr="00127BCA">
        <w:rPr>
          <w:sz w:val="16"/>
          <w:highlight w:val="yellow"/>
        </w:rPr>
        <w:t xml:space="preserve"> </w:t>
      </w:r>
      <w:r w:rsidRPr="00127BCA">
        <w:rPr>
          <w:rStyle w:val="Emphasis"/>
          <w:highlight w:val="yellow"/>
        </w:rPr>
        <w:t>succeed</w:t>
      </w:r>
      <w:r w:rsidRPr="00127BCA">
        <w:rPr>
          <w:rStyle w:val="Emphasis"/>
        </w:rPr>
        <w:t xml:space="preserve"> in practice</w:t>
      </w:r>
      <w:r w:rsidRPr="00AC12E4">
        <w:rPr>
          <w:sz w:val="16"/>
        </w:rPr>
        <w:t xml:space="preserve"> </w:t>
      </w:r>
      <w:r w:rsidRPr="00127BCA">
        <w:rPr>
          <w:rStyle w:val="StyleUnderline"/>
          <w:highlight w:val="yellow"/>
        </w:rPr>
        <w:t>despite</w:t>
      </w:r>
      <w:r w:rsidRPr="00AC12E4">
        <w:rPr>
          <w:rStyle w:val="StyleUnderline"/>
        </w:rPr>
        <w:t xml:space="preserve"> our</w:t>
      </w:r>
      <w:r w:rsidRPr="00AC12E4">
        <w:rPr>
          <w:sz w:val="16"/>
        </w:rPr>
        <w:t xml:space="preserve"> </w:t>
      </w:r>
      <w:r w:rsidRPr="00127BCA">
        <w:rPr>
          <w:rStyle w:val="Emphasis"/>
          <w:highlight w:val="yellow"/>
        </w:rPr>
        <w:t>best efforts to stop it</w:t>
      </w:r>
      <w:r w:rsidRPr="00AC12E4">
        <w:rPr>
          <w:sz w:val="16"/>
        </w:rPr>
        <w:t xml:space="preserve">. </w:t>
      </w:r>
      <w:r w:rsidRPr="00127BCA">
        <w:rPr>
          <w:rStyle w:val="StyleUnderline"/>
          <w:highlight w:val="yellow"/>
        </w:rPr>
        <w:t>Humans</w:t>
      </w:r>
      <w:r w:rsidRPr="00AC12E4">
        <w:rPr>
          <w:rStyle w:val="StyleUnderline"/>
        </w:rPr>
        <w:t xml:space="preserve"> are</w:t>
      </w:r>
      <w:r w:rsidRPr="00AC12E4">
        <w:rPr>
          <w:sz w:val="16"/>
        </w:rPr>
        <w:t xml:space="preserve"> </w:t>
      </w:r>
      <w:r w:rsidRPr="00AC12E4">
        <w:rPr>
          <w:rStyle w:val="Emphasis"/>
        </w:rPr>
        <w:t>not sitting ducks</w:t>
      </w:r>
      <w:r w:rsidRPr="00AC12E4">
        <w:rPr>
          <w:rStyle w:val="StyleUnderline"/>
        </w:rPr>
        <w:t>, and</w:t>
      </w:r>
      <w:r w:rsidRPr="00AC12E4">
        <w:rPr>
          <w:sz w:val="16"/>
        </w:rPr>
        <w:t xml:space="preserve"> we </w:t>
      </w:r>
      <w:r w:rsidRPr="00AC12E4">
        <w:rPr>
          <w:rStyle w:val="StyleUnderline"/>
        </w:rPr>
        <w:t>are</w:t>
      </w:r>
      <w:r w:rsidRPr="00AC12E4">
        <w:rPr>
          <w:sz w:val="16"/>
        </w:rPr>
        <w:t xml:space="preserve"> </w:t>
      </w:r>
      <w:r w:rsidRPr="00127BCA">
        <w:rPr>
          <w:rStyle w:val="Emphasis"/>
          <w:highlight w:val="yellow"/>
        </w:rPr>
        <w:t>unlikely</w:t>
      </w:r>
      <w:r w:rsidRPr="00127BCA">
        <w:rPr>
          <w:sz w:val="16"/>
          <w:highlight w:val="yellow"/>
        </w:rPr>
        <w:t xml:space="preserve"> </w:t>
      </w:r>
      <w:r w:rsidRPr="00127BCA">
        <w:rPr>
          <w:rStyle w:val="StyleUnderline"/>
          <w:highlight w:val="yellow"/>
        </w:rPr>
        <w:t xml:space="preserve">to </w:t>
      </w:r>
      <w:r w:rsidRPr="00127BCA">
        <w:rPr>
          <w:rStyle w:val="Emphasis"/>
          <w:highlight w:val="yellow"/>
        </w:rPr>
        <w:t>take</w:t>
      </w:r>
      <w:r w:rsidRPr="00AC12E4">
        <w:rPr>
          <w:rStyle w:val="Emphasis"/>
        </w:rPr>
        <w:t xml:space="preserve"> a </w:t>
      </w:r>
      <w:r w:rsidRPr="00127BCA">
        <w:rPr>
          <w:rStyle w:val="Emphasis"/>
          <w:highlight w:val="yellow"/>
        </w:rPr>
        <w:t>world-ending pandemic complacently</w:t>
      </w:r>
      <w:r w:rsidRPr="00AC12E4">
        <w:rPr>
          <w:rStyle w:val="Emphasis"/>
        </w:rPr>
        <w:t>.</w:t>
      </w:r>
    </w:p>
    <w:p w14:paraId="1D01FE90" w14:textId="77777777" w:rsidR="00F45159" w:rsidRPr="001F5A90" w:rsidRDefault="00F45159" w:rsidP="00F45159">
      <w:pPr>
        <w:pStyle w:val="Heading4"/>
      </w:pPr>
      <w:r>
        <w:t xml:space="preserve">Microbiome modulation is </w:t>
      </w:r>
      <w:r>
        <w:rPr>
          <w:u w:val="single"/>
        </w:rPr>
        <w:t>too unregulated</w:t>
      </w:r>
      <w:r>
        <w:t xml:space="preserve"> and </w:t>
      </w:r>
      <w:r>
        <w:rPr>
          <w:u w:val="single"/>
        </w:rPr>
        <w:t>complex</w:t>
      </w:r>
      <w:r>
        <w:t xml:space="preserve"> to be an effective treatment. </w:t>
      </w:r>
    </w:p>
    <w:p w14:paraId="708FA550" w14:textId="77777777" w:rsidR="00F45159" w:rsidRDefault="00F45159" w:rsidP="00F45159">
      <w:r>
        <w:t xml:space="preserve">Amelia J. </w:t>
      </w:r>
      <w:r w:rsidRPr="00CA351E">
        <w:rPr>
          <w:rStyle w:val="Style13ptBold"/>
        </w:rPr>
        <w:t>McGuinness et al. 24</w:t>
      </w:r>
      <w:r>
        <w:t xml:space="preserve">, Amelia J. McGuinness, Deakin University, Institute for Mental and Physical Health and Clinical Translation (IMPACT), School of Medicine and Barwon Health; Lisa F. Stinson, School of Molecular Sciences, The University of Western Australia; Matthew Snelson, Hypertension Research Laboratory, School of Biological Sciences, Faculty of Science, Monash University; Amy Loughman, Deakin University, Institute for Mental and Physical Health and Clinical Translation (IMPACT), School of Medicine and Barwon Health; Andrea Stringer, Clinical and Health Sciences, University of South Australia; Anthony J. Hannan, The Florey Institute of Neuroscience and Mental Health, University of Melbourne; Caitlin S.M. Cowan, School of Psychology, UNSW Sydney; Hamdi A. Jama, Hypertension Research Laboratory, School of Biological Sciences, Faculty of Science, Monash University; Jose A. Caparros-Martin, Wal-yan Respiratory Research Centre, Telethon Kids Institute; Madeline L. West, Deakin University, Institute for Mental and Physical Health and Clinical Translation (IMPACT), School of Medicine and Barwon Health; Hannah R. Wardill, Supportive Oncology Research Group, Precision Medicine (Cancer), South Australian Health and Medical Research Institute (SAHMRI), University of Adelaide, “From Hype to Hope: Considerations in Conducting Robust Microbiome Science,” Brain, Behavior, and Immunity, vol. 115, 01/01/2024, pp. 120–130 </w:t>
      </w:r>
    </w:p>
    <w:p w14:paraId="51C5E772" w14:textId="77777777" w:rsidR="00F45159" w:rsidRPr="003A69ED" w:rsidRDefault="00F45159" w:rsidP="00F45159">
      <w:pPr>
        <w:rPr>
          <w:sz w:val="16"/>
        </w:rPr>
      </w:pPr>
      <w:r w:rsidRPr="003A69ED">
        <w:rPr>
          <w:sz w:val="16"/>
        </w:rPr>
        <w:t>3.2. Microbiome modulation as a treatment strategy is challenging</w:t>
      </w:r>
    </w:p>
    <w:p w14:paraId="304CE425" w14:textId="77777777" w:rsidR="00F45159" w:rsidRPr="003A69ED" w:rsidRDefault="00F45159" w:rsidP="00F45159">
      <w:pPr>
        <w:rPr>
          <w:sz w:val="16"/>
        </w:rPr>
      </w:pPr>
      <w:r w:rsidRPr="00F02B86">
        <w:rPr>
          <w:rStyle w:val="StyleUnderline"/>
        </w:rPr>
        <w:t>Given the accumulating evidence associating microbiome compositions and functions with human disease, it is unsurprising that there has been</w:t>
      </w:r>
      <w:r w:rsidRPr="003A69ED">
        <w:rPr>
          <w:sz w:val="16"/>
        </w:rPr>
        <w:t xml:space="preserve"> substantial </w:t>
      </w:r>
      <w:r w:rsidRPr="005D1D1D">
        <w:rPr>
          <w:rStyle w:val="Emphasis"/>
          <w:highlight w:val="yellow"/>
        </w:rPr>
        <w:t>interest</w:t>
      </w:r>
      <w:r w:rsidRPr="005D1D1D">
        <w:rPr>
          <w:sz w:val="16"/>
          <w:highlight w:val="yellow"/>
        </w:rPr>
        <w:t xml:space="preserve"> </w:t>
      </w:r>
      <w:r w:rsidRPr="005D1D1D">
        <w:rPr>
          <w:rStyle w:val="StyleUnderline"/>
          <w:highlight w:val="yellow"/>
        </w:rPr>
        <w:t>in</w:t>
      </w:r>
      <w:r w:rsidRPr="00F02B86">
        <w:rPr>
          <w:rStyle w:val="StyleUnderline"/>
        </w:rPr>
        <w:t xml:space="preserve"> using </w:t>
      </w:r>
      <w:r w:rsidRPr="005D1D1D">
        <w:rPr>
          <w:rStyle w:val="StyleUnderline"/>
          <w:highlight w:val="yellow"/>
        </w:rPr>
        <w:t>microbiome</w:t>
      </w:r>
      <w:r w:rsidRPr="00F02B86">
        <w:rPr>
          <w:rStyle w:val="StyleUnderline"/>
        </w:rPr>
        <w:t>-</w:t>
      </w:r>
      <w:r w:rsidRPr="005D1D1D">
        <w:rPr>
          <w:rStyle w:val="StyleUnderline"/>
          <w:highlight w:val="yellow"/>
        </w:rPr>
        <w:t>modulating therapies</w:t>
      </w:r>
      <w:r w:rsidRPr="00F02B86">
        <w:rPr>
          <w:rStyle w:val="StyleUnderline"/>
        </w:rPr>
        <w:t xml:space="preserve"> that </w:t>
      </w:r>
      <w:r w:rsidRPr="00F02B86">
        <w:rPr>
          <w:rStyle w:val="Emphasis"/>
        </w:rPr>
        <w:t>leverage microbiome plasticity</w:t>
      </w:r>
      <w:r w:rsidRPr="003A69ED">
        <w:rPr>
          <w:sz w:val="16"/>
        </w:rPr>
        <w:t xml:space="preserve"> </w:t>
      </w:r>
      <w:r w:rsidRPr="00F02B86">
        <w:rPr>
          <w:rStyle w:val="StyleUnderline"/>
        </w:rPr>
        <w:t>to address</w:t>
      </w:r>
      <w:r w:rsidRPr="003A69ED">
        <w:rPr>
          <w:sz w:val="16"/>
        </w:rPr>
        <w:t xml:space="preserve"> </w:t>
      </w:r>
      <w:r w:rsidRPr="005D1D1D">
        <w:rPr>
          <w:rStyle w:val="Emphasis"/>
          <w:highlight w:val="yellow"/>
        </w:rPr>
        <w:t>human health issues</w:t>
      </w:r>
      <w:r w:rsidRPr="00F02B86">
        <w:rPr>
          <w:rStyle w:val="StyleUnderline"/>
        </w:rPr>
        <w:t>. Microbiome modulation has multiple</w:t>
      </w:r>
      <w:r w:rsidRPr="003A69ED">
        <w:rPr>
          <w:sz w:val="16"/>
        </w:rPr>
        <w:t xml:space="preserve"> </w:t>
      </w:r>
      <w:r w:rsidRPr="00F02B86">
        <w:rPr>
          <w:rStyle w:val="Emphasis"/>
        </w:rPr>
        <w:t>potential</w:t>
      </w:r>
      <w:r w:rsidRPr="003A69ED">
        <w:rPr>
          <w:sz w:val="16"/>
        </w:rPr>
        <w:t xml:space="preserve"> </w:t>
      </w:r>
      <w:r w:rsidRPr="00F02B86">
        <w:rPr>
          <w:rStyle w:val="StyleUnderline"/>
        </w:rPr>
        <w:t>avenues</w:t>
      </w:r>
      <w:r w:rsidRPr="003A69ED">
        <w:rPr>
          <w:sz w:val="16"/>
        </w:rPr>
        <w:t xml:space="preserve"> of utility, </w:t>
      </w:r>
      <w:r w:rsidRPr="00F02B86">
        <w:rPr>
          <w:rStyle w:val="StyleUnderline"/>
        </w:rPr>
        <w:t>including improved understanding of</w:t>
      </w:r>
      <w:r w:rsidRPr="003A69ED">
        <w:rPr>
          <w:sz w:val="16"/>
        </w:rPr>
        <w:t xml:space="preserve"> host-microbiome </w:t>
      </w:r>
      <w:r w:rsidRPr="00F02B86">
        <w:rPr>
          <w:rStyle w:val="Emphasis"/>
        </w:rPr>
        <w:t>interactions</w:t>
      </w:r>
      <w:r w:rsidRPr="00F02B86">
        <w:rPr>
          <w:rStyle w:val="StyleUnderline"/>
        </w:rPr>
        <w:t>, development of</w:t>
      </w:r>
      <w:r w:rsidRPr="003A69ED">
        <w:rPr>
          <w:sz w:val="16"/>
        </w:rPr>
        <w:t xml:space="preserve"> </w:t>
      </w:r>
      <w:r w:rsidRPr="00F02B86">
        <w:rPr>
          <w:rStyle w:val="Emphasis"/>
        </w:rPr>
        <w:t>new treatments</w:t>
      </w:r>
      <w:r w:rsidRPr="003A69ED">
        <w:rPr>
          <w:sz w:val="16"/>
        </w:rPr>
        <w:t xml:space="preserve"> </w:t>
      </w:r>
      <w:r w:rsidRPr="00F02B86">
        <w:rPr>
          <w:rStyle w:val="StyleUnderline"/>
        </w:rPr>
        <w:t>for various</w:t>
      </w:r>
      <w:r w:rsidRPr="003A69ED">
        <w:rPr>
          <w:sz w:val="16"/>
        </w:rPr>
        <w:t xml:space="preserve"> disease </w:t>
      </w:r>
      <w:r w:rsidRPr="00F02B86">
        <w:rPr>
          <w:rStyle w:val="StyleUnderline"/>
        </w:rPr>
        <w:t xml:space="preserve">conditions, and enhanced understanding of </w:t>
      </w:r>
      <w:r w:rsidRPr="00F02B86">
        <w:rPr>
          <w:rStyle w:val="Emphasis"/>
        </w:rPr>
        <w:t>personalised responses</w:t>
      </w:r>
      <w:r w:rsidRPr="003A69ED">
        <w:rPr>
          <w:sz w:val="16"/>
        </w:rPr>
        <w:t xml:space="preserve"> to inform precision medicine. Several different approaches to modulating microbiomes exist, including a range of biotic therapies (i.e., pre-, pro-, syn-, and post-biotics), FMT, and dietary interventions. </w:t>
      </w:r>
      <w:r w:rsidRPr="00F02B86">
        <w:rPr>
          <w:rStyle w:val="StyleUnderline"/>
        </w:rPr>
        <w:t xml:space="preserve">The use of biotic therapies, particularly probiotics, has been promising, however </w:t>
      </w:r>
      <w:r w:rsidRPr="005D1D1D">
        <w:rPr>
          <w:rStyle w:val="StyleUnderline"/>
          <w:highlight w:val="yellow"/>
        </w:rPr>
        <w:t xml:space="preserve">results are </w:t>
      </w:r>
      <w:r w:rsidRPr="005D1D1D">
        <w:rPr>
          <w:rStyle w:val="Emphasis"/>
          <w:highlight w:val="yellow"/>
        </w:rPr>
        <w:t>not</w:t>
      </w:r>
      <w:r w:rsidRPr="003A69ED">
        <w:rPr>
          <w:sz w:val="16"/>
        </w:rPr>
        <w:t xml:space="preserve"> always </w:t>
      </w:r>
      <w:r w:rsidRPr="005D1D1D">
        <w:rPr>
          <w:rStyle w:val="Emphasis"/>
          <w:highlight w:val="yellow"/>
        </w:rPr>
        <w:t>reproducible</w:t>
      </w:r>
      <w:r w:rsidRPr="003A69ED">
        <w:rPr>
          <w:sz w:val="16"/>
        </w:rPr>
        <w:t xml:space="preserve">, likely </w:t>
      </w:r>
      <w:r w:rsidRPr="00F02B86">
        <w:rPr>
          <w:rStyle w:val="StyleUnderline"/>
        </w:rPr>
        <w:t>due to factors such as the use of</w:t>
      </w:r>
      <w:r w:rsidRPr="003A69ED">
        <w:rPr>
          <w:sz w:val="16"/>
        </w:rPr>
        <w:t xml:space="preserve"> </w:t>
      </w:r>
      <w:r w:rsidRPr="00F02B86">
        <w:rPr>
          <w:rStyle w:val="Emphasis"/>
        </w:rPr>
        <w:t>different dosages</w:t>
      </w:r>
      <w:r w:rsidRPr="003A69ED">
        <w:rPr>
          <w:sz w:val="16"/>
        </w:rPr>
        <w:t xml:space="preserve"> </w:t>
      </w:r>
      <w:r w:rsidRPr="00F02B86">
        <w:rPr>
          <w:rStyle w:val="StyleUnderline"/>
        </w:rPr>
        <w:t>and</w:t>
      </w:r>
      <w:r w:rsidRPr="003A69ED">
        <w:rPr>
          <w:sz w:val="16"/>
        </w:rPr>
        <w:t xml:space="preserve"> </w:t>
      </w:r>
      <w:r w:rsidRPr="00F02B86">
        <w:rPr>
          <w:rStyle w:val="Emphasis"/>
        </w:rPr>
        <w:t>strains</w:t>
      </w:r>
      <w:r w:rsidRPr="003A69ED">
        <w:rPr>
          <w:sz w:val="16"/>
        </w:rPr>
        <w:t xml:space="preserve"> </w:t>
      </w:r>
      <w:r w:rsidRPr="00F02B86">
        <w:rPr>
          <w:rStyle w:val="StyleUnderline"/>
        </w:rPr>
        <w:t>across studies</w:t>
      </w:r>
      <w:r w:rsidRPr="003A69ED">
        <w:rPr>
          <w:sz w:val="16"/>
        </w:rPr>
        <w:t xml:space="preserve"> ( Dudek-Wicher et al., 2020 , McFarland, 2021 ) as well as intrapersonal factors such as genes, lifestyle, and baseline gut microbiome composition that may influence response ( Jain, 2020 ). </w:t>
      </w:r>
      <w:r w:rsidRPr="00F02B86">
        <w:rPr>
          <w:rStyle w:val="StyleUnderline"/>
        </w:rPr>
        <w:t>The</w:t>
      </w:r>
      <w:r w:rsidRPr="003A69ED">
        <w:rPr>
          <w:sz w:val="16"/>
        </w:rPr>
        <w:t xml:space="preserve"> </w:t>
      </w:r>
      <w:r w:rsidRPr="005D1D1D">
        <w:rPr>
          <w:rStyle w:val="Emphasis"/>
          <w:highlight w:val="yellow"/>
        </w:rPr>
        <w:t>experimental evidence</w:t>
      </w:r>
      <w:r w:rsidRPr="003A69ED">
        <w:rPr>
          <w:sz w:val="16"/>
        </w:rPr>
        <w:t xml:space="preserve"> testing other treatment strategies such as FMT for disorders other than Clostridioides difficile infection in a clinical context </w:t>
      </w:r>
      <w:r w:rsidRPr="00F02B86">
        <w:rPr>
          <w:rStyle w:val="StyleUnderline"/>
        </w:rPr>
        <w:t>is</w:t>
      </w:r>
      <w:r w:rsidRPr="003A69ED">
        <w:rPr>
          <w:sz w:val="16"/>
        </w:rPr>
        <w:t xml:space="preserve"> generally </w:t>
      </w:r>
      <w:r w:rsidRPr="00F02B86">
        <w:rPr>
          <w:rStyle w:val="StyleUnderline"/>
        </w:rPr>
        <w:t>still in its</w:t>
      </w:r>
      <w:r w:rsidRPr="003A69ED">
        <w:rPr>
          <w:sz w:val="16"/>
        </w:rPr>
        <w:t xml:space="preserve"> </w:t>
      </w:r>
      <w:r w:rsidRPr="00F02B86">
        <w:rPr>
          <w:rStyle w:val="Emphasis"/>
        </w:rPr>
        <w:t>early phases</w:t>
      </w:r>
      <w:r w:rsidRPr="003A69ED">
        <w:rPr>
          <w:sz w:val="16"/>
        </w:rPr>
        <w:t xml:space="preserve"> ( Green et al., 2020 ), </w:t>
      </w:r>
      <w:r w:rsidRPr="00F02B86">
        <w:rPr>
          <w:rStyle w:val="StyleUnderline"/>
        </w:rPr>
        <w:t>with</w:t>
      </w:r>
      <w:r w:rsidRPr="003A69ED">
        <w:rPr>
          <w:sz w:val="16"/>
        </w:rPr>
        <w:t xml:space="preserve"> </w:t>
      </w:r>
      <w:r w:rsidRPr="005D1D1D">
        <w:rPr>
          <w:rStyle w:val="Emphasis"/>
          <w:highlight w:val="yellow"/>
        </w:rPr>
        <w:t>several barriers</w:t>
      </w:r>
      <w:r w:rsidRPr="005D1D1D">
        <w:rPr>
          <w:sz w:val="16"/>
          <w:highlight w:val="yellow"/>
        </w:rPr>
        <w:t xml:space="preserve"> </w:t>
      </w:r>
      <w:r w:rsidRPr="005D1D1D">
        <w:rPr>
          <w:rStyle w:val="StyleUnderline"/>
          <w:highlight w:val="yellow"/>
        </w:rPr>
        <w:t>to</w:t>
      </w:r>
      <w:r w:rsidRPr="005D1D1D">
        <w:rPr>
          <w:sz w:val="16"/>
          <w:highlight w:val="yellow"/>
        </w:rPr>
        <w:t xml:space="preserve"> </w:t>
      </w:r>
      <w:r w:rsidRPr="005D1D1D">
        <w:rPr>
          <w:rStyle w:val="Emphasis"/>
          <w:highlight w:val="yellow"/>
        </w:rPr>
        <w:t>widespread implementation</w:t>
      </w:r>
      <w:r w:rsidRPr="003A69ED">
        <w:rPr>
          <w:sz w:val="16"/>
        </w:rPr>
        <w:t xml:space="preserve"> ( Nigam et al., 2022 ). </w:t>
      </w:r>
      <w:r w:rsidRPr="00F02B86">
        <w:rPr>
          <w:rStyle w:val="StyleUnderline"/>
        </w:rPr>
        <w:t>Our understanding of the</w:t>
      </w:r>
      <w:r w:rsidRPr="003A69ED">
        <w:rPr>
          <w:sz w:val="16"/>
        </w:rPr>
        <w:t xml:space="preserve"> </w:t>
      </w:r>
      <w:r w:rsidRPr="00F02B86">
        <w:rPr>
          <w:rStyle w:val="Emphasis"/>
        </w:rPr>
        <w:t>mechanisms</w:t>
      </w:r>
      <w:r w:rsidRPr="003A69ED">
        <w:rPr>
          <w:sz w:val="16"/>
        </w:rPr>
        <w:t xml:space="preserve"> </w:t>
      </w:r>
      <w:r w:rsidRPr="00F02B86">
        <w:rPr>
          <w:rStyle w:val="StyleUnderline"/>
        </w:rPr>
        <w:t>of action</w:t>
      </w:r>
      <w:r w:rsidRPr="003A69ED">
        <w:rPr>
          <w:sz w:val="16"/>
        </w:rPr>
        <w:t xml:space="preserve"> of FMT </w:t>
      </w:r>
      <w:r w:rsidRPr="00F02B86">
        <w:rPr>
          <w:rStyle w:val="StyleUnderline"/>
        </w:rPr>
        <w:t>are</w:t>
      </w:r>
      <w:r w:rsidRPr="003A69ED">
        <w:rPr>
          <w:sz w:val="16"/>
        </w:rPr>
        <w:t xml:space="preserve"> </w:t>
      </w:r>
      <w:r w:rsidRPr="00F02B86">
        <w:rPr>
          <w:rStyle w:val="Emphasis"/>
        </w:rPr>
        <w:t xml:space="preserve">also </w:t>
      </w:r>
      <w:r w:rsidRPr="005D1D1D">
        <w:rPr>
          <w:rStyle w:val="Emphasis"/>
          <w:highlight w:val="yellow"/>
        </w:rPr>
        <w:t>unclear</w:t>
      </w:r>
      <w:r w:rsidRPr="005D1D1D">
        <w:rPr>
          <w:rStyle w:val="StyleUnderline"/>
          <w:highlight w:val="yellow"/>
        </w:rPr>
        <w:t>, with</w:t>
      </w:r>
      <w:r w:rsidRPr="005D1D1D">
        <w:rPr>
          <w:sz w:val="16"/>
          <w:highlight w:val="yellow"/>
        </w:rPr>
        <w:t xml:space="preserve"> </w:t>
      </w:r>
      <w:r w:rsidRPr="005D1D1D">
        <w:rPr>
          <w:rStyle w:val="Emphasis"/>
          <w:highlight w:val="yellow"/>
        </w:rPr>
        <w:t>weak evidence</w:t>
      </w:r>
      <w:r w:rsidRPr="003A69ED">
        <w:rPr>
          <w:sz w:val="16"/>
        </w:rPr>
        <w:t xml:space="preserve"> </w:t>
      </w:r>
      <w:r w:rsidRPr="00F02B86">
        <w:rPr>
          <w:rStyle w:val="StyleUnderline"/>
        </w:rPr>
        <w:t>of an association between donor strain engraftment and clinical outcome success commonly observed across studies</w:t>
      </w:r>
      <w:r w:rsidRPr="003A69ED">
        <w:rPr>
          <w:sz w:val="16"/>
        </w:rPr>
        <w:t xml:space="preserve"> ( Ianiro et al., 2022 , Schmidt et al., 2022 ). </w:t>
      </w:r>
      <w:r w:rsidRPr="00832B7C">
        <w:rPr>
          <w:rStyle w:val="StyleUnderline"/>
        </w:rPr>
        <w:t xml:space="preserve">Whilst many studies have looked at associations between </w:t>
      </w:r>
      <w:r w:rsidRPr="00832B7C">
        <w:rPr>
          <w:rStyle w:val="Emphasis"/>
        </w:rPr>
        <w:t>dietary patterns</w:t>
      </w:r>
      <w:r w:rsidRPr="003A69ED">
        <w:rPr>
          <w:sz w:val="16"/>
        </w:rPr>
        <w:t xml:space="preserve"> </w:t>
      </w:r>
      <w:r w:rsidRPr="00832B7C">
        <w:rPr>
          <w:rStyle w:val="StyleUnderline"/>
        </w:rPr>
        <w:t>and</w:t>
      </w:r>
      <w:r w:rsidRPr="003A69ED">
        <w:rPr>
          <w:sz w:val="16"/>
        </w:rPr>
        <w:t xml:space="preserve"> gut </w:t>
      </w:r>
      <w:r w:rsidRPr="00832B7C">
        <w:rPr>
          <w:rStyle w:val="StyleUnderline"/>
        </w:rPr>
        <w:t>microbiome composition, surprisingly</w:t>
      </w:r>
      <w:r w:rsidRPr="003A69ED">
        <w:rPr>
          <w:sz w:val="16"/>
        </w:rPr>
        <w:t xml:space="preserve"> </w:t>
      </w:r>
      <w:r w:rsidRPr="00832B7C">
        <w:rPr>
          <w:rStyle w:val="Emphasis"/>
        </w:rPr>
        <w:t>few</w:t>
      </w:r>
      <w:r w:rsidRPr="003A69ED">
        <w:rPr>
          <w:sz w:val="16"/>
        </w:rPr>
        <w:t xml:space="preserve"> randomised controlled trials </w:t>
      </w:r>
      <w:r w:rsidRPr="00832B7C">
        <w:rPr>
          <w:rStyle w:val="StyleUnderline"/>
        </w:rPr>
        <w:t>investigating the effect of</w:t>
      </w:r>
      <w:r w:rsidRPr="003A69ED">
        <w:rPr>
          <w:sz w:val="16"/>
        </w:rPr>
        <w:t xml:space="preserve"> </w:t>
      </w:r>
      <w:r w:rsidRPr="00832B7C">
        <w:rPr>
          <w:rStyle w:val="Emphasis"/>
        </w:rPr>
        <w:t>dietary change</w:t>
      </w:r>
      <w:r w:rsidRPr="003A69ED">
        <w:rPr>
          <w:sz w:val="16"/>
        </w:rPr>
        <w:t xml:space="preserve"> </w:t>
      </w:r>
      <w:r w:rsidRPr="00832B7C">
        <w:rPr>
          <w:rStyle w:val="StyleUnderline"/>
        </w:rPr>
        <w:t>on gut microbiome composition have been conducted</w:t>
      </w:r>
      <w:r w:rsidRPr="003A69ED">
        <w:rPr>
          <w:sz w:val="16"/>
        </w:rPr>
        <w:t xml:space="preserve"> ( Ghosh et al., 2020 , Wilson et al., 2020 ). </w:t>
      </w:r>
      <w:r w:rsidRPr="00832B7C">
        <w:rPr>
          <w:rStyle w:val="StyleUnderline"/>
        </w:rPr>
        <w:t>Further, these findings are complicated by “loss-of-function” experimental studies of antibiotics, some of which have shown</w:t>
      </w:r>
      <w:r w:rsidRPr="003A69ED">
        <w:rPr>
          <w:sz w:val="16"/>
        </w:rPr>
        <w:t xml:space="preserve"> </w:t>
      </w:r>
      <w:r w:rsidRPr="00832B7C">
        <w:rPr>
          <w:rStyle w:val="Emphasis"/>
        </w:rPr>
        <w:t>no substantial phenotypic change</w:t>
      </w:r>
      <w:r w:rsidRPr="003A69ED">
        <w:rPr>
          <w:sz w:val="16"/>
        </w:rPr>
        <w:t xml:space="preserve"> </w:t>
      </w:r>
      <w:r w:rsidRPr="00832B7C">
        <w:rPr>
          <w:rStyle w:val="StyleUnderline"/>
        </w:rPr>
        <w:t>despite</w:t>
      </w:r>
      <w:r w:rsidRPr="003A69ED">
        <w:rPr>
          <w:sz w:val="16"/>
        </w:rPr>
        <w:t xml:space="preserve"> </w:t>
      </w:r>
      <w:r w:rsidRPr="00832B7C">
        <w:rPr>
          <w:rStyle w:val="Emphasis"/>
        </w:rPr>
        <w:t>major changes to gut microbiome composition</w:t>
      </w:r>
      <w:r w:rsidRPr="003A69ED">
        <w:rPr>
          <w:sz w:val="16"/>
        </w:rPr>
        <w:t xml:space="preserve"> ( Reijnders et al., 2016 ). Addressing some of these gaps in our knowledge is likely critical to fully leverage the potential benefits of these therapies for human health.</w:t>
      </w:r>
    </w:p>
    <w:p w14:paraId="10D93038" w14:textId="77777777" w:rsidR="00F45159" w:rsidRPr="003A69ED" w:rsidRDefault="00F45159" w:rsidP="00F45159">
      <w:pPr>
        <w:rPr>
          <w:sz w:val="16"/>
        </w:rPr>
      </w:pPr>
      <w:r w:rsidRPr="004F6508">
        <w:rPr>
          <w:rStyle w:val="StyleUnderline"/>
        </w:rPr>
        <w:t>The lack of regulation of microbiome-modulating therapies remains an</w:t>
      </w:r>
      <w:r w:rsidRPr="003A69ED">
        <w:rPr>
          <w:sz w:val="16"/>
        </w:rPr>
        <w:t xml:space="preserve"> </w:t>
      </w:r>
      <w:r w:rsidRPr="004F6508">
        <w:rPr>
          <w:rStyle w:val="Emphasis"/>
        </w:rPr>
        <w:t>ongoing concern</w:t>
      </w:r>
      <w:r w:rsidRPr="004F6508">
        <w:rPr>
          <w:rStyle w:val="StyleUnderline"/>
        </w:rPr>
        <w:t xml:space="preserve">. Commercially available </w:t>
      </w:r>
      <w:r w:rsidRPr="004F6508">
        <w:rPr>
          <w:rStyle w:val="Emphasis"/>
        </w:rPr>
        <w:t>prebiotics</w:t>
      </w:r>
      <w:r w:rsidRPr="004F6508">
        <w:rPr>
          <w:rStyle w:val="StyleUnderline"/>
        </w:rPr>
        <w:t xml:space="preserve"> and </w:t>
      </w:r>
      <w:r w:rsidRPr="004F6508">
        <w:rPr>
          <w:rStyle w:val="Emphasis"/>
        </w:rPr>
        <w:t>probiotics</w:t>
      </w:r>
      <w:r w:rsidRPr="004F6508">
        <w:rPr>
          <w:rStyle w:val="StyleUnderline"/>
        </w:rPr>
        <w:t xml:space="preserve"> are </w:t>
      </w:r>
      <w:r w:rsidRPr="004F6508">
        <w:rPr>
          <w:rStyle w:val="Emphasis"/>
        </w:rPr>
        <w:t>poorly regulated</w:t>
      </w:r>
      <w:r w:rsidRPr="004F6508">
        <w:rPr>
          <w:rStyle w:val="StyleUnderline"/>
        </w:rPr>
        <w:t xml:space="preserve"> in most jurisdictions, and being marketed as a food or dietary supplement means that they </w:t>
      </w:r>
      <w:r w:rsidRPr="004F6508">
        <w:rPr>
          <w:rStyle w:val="Emphasis"/>
        </w:rPr>
        <w:t>bypass</w:t>
      </w:r>
      <w:r w:rsidRPr="004F6508">
        <w:rPr>
          <w:rStyle w:val="StyleUnderline"/>
        </w:rPr>
        <w:t xml:space="preserve"> the need for </w:t>
      </w:r>
      <w:r w:rsidRPr="004F6508">
        <w:rPr>
          <w:rStyle w:val="Emphasis"/>
        </w:rPr>
        <w:t>approval</w:t>
      </w:r>
      <w:r w:rsidRPr="004F6508">
        <w:rPr>
          <w:rStyle w:val="StyleUnderline"/>
        </w:rPr>
        <w:t xml:space="preserve"> by drug or therapeutic goods </w:t>
      </w:r>
      <w:r w:rsidRPr="004F6508">
        <w:rPr>
          <w:rStyle w:val="Emphasis"/>
        </w:rPr>
        <w:t>administrators</w:t>
      </w:r>
      <w:r w:rsidRPr="004F6508">
        <w:rPr>
          <w:rStyle w:val="StyleUnderline"/>
        </w:rPr>
        <w:t xml:space="preserve">. There is commonly </w:t>
      </w:r>
      <w:r w:rsidRPr="004F6508">
        <w:rPr>
          <w:rStyle w:val="Emphasis"/>
        </w:rPr>
        <w:t>limited testing</w:t>
      </w:r>
      <w:r w:rsidRPr="003A69ED">
        <w:rPr>
          <w:sz w:val="16"/>
        </w:rPr>
        <w:t xml:space="preserve"> for bacterial content and concentration within these products, and many commercially available products do not meet the cell counts reported on their labels or the thresholds to be considered a probiotic ( Naissinger da Silva et al., 2021 ). </w:t>
      </w:r>
      <w:r w:rsidRPr="004F6508">
        <w:rPr>
          <w:rStyle w:val="StyleUnderline"/>
        </w:rPr>
        <w:t>This</w:t>
      </w:r>
      <w:r w:rsidRPr="003A69ED">
        <w:rPr>
          <w:sz w:val="16"/>
        </w:rPr>
        <w:t xml:space="preserve"> </w:t>
      </w:r>
      <w:r w:rsidRPr="004F6508">
        <w:rPr>
          <w:rStyle w:val="Emphasis"/>
        </w:rPr>
        <w:t>lack of regulation</w:t>
      </w:r>
      <w:r w:rsidRPr="003A69ED">
        <w:rPr>
          <w:sz w:val="16"/>
        </w:rPr>
        <w:t xml:space="preserve"> </w:t>
      </w:r>
      <w:r w:rsidRPr="004F6508">
        <w:rPr>
          <w:rStyle w:val="StyleUnderline"/>
        </w:rPr>
        <w:t>raises concerns regarding</w:t>
      </w:r>
      <w:r w:rsidRPr="003A69ED">
        <w:rPr>
          <w:sz w:val="16"/>
        </w:rPr>
        <w:t xml:space="preserve"> the </w:t>
      </w:r>
      <w:r w:rsidRPr="004F6508">
        <w:rPr>
          <w:rStyle w:val="Emphasis"/>
        </w:rPr>
        <w:t>efficacy, safety, and quality</w:t>
      </w:r>
      <w:r w:rsidRPr="003A69ED">
        <w:rPr>
          <w:sz w:val="16"/>
        </w:rPr>
        <w:t xml:space="preserve"> of probiotic products that are deemed, and indeed marketed, as safe to the public ( de Simone, 2019 , Naissinger da Silva et al., 2021 ). </w:t>
      </w:r>
      <w:r w:rsidRPr="004F6508">
        <w:rPr>
          <w:rStyle w:val="StyleUnderline"/>
        </w:rPr>
        <w:t>This may be of even greater relevance to immunocompromised patients; for example, over-the-counter probiotic use has been shown to</w:t>
      </w:r>
      <w:r w:rsidRPr="003A69ED">
        <w:rPr>
          <w:sz w:val="16"/>
        </w:rPr>
        <w:t xml:space="preserve"> potentially </w:t>
      </w:r>
      <w:r w:rsidRPr="004F6508">
        <w:rPr>
          <w:rStyle w:val="Emphasis"/>
        </w:rPr>
        <w:t>reduce immunotherapy efficacy</w:t>
      </w:r>
      <w:r w:rsidRPr="003A69ED">
        <w:rPr>
          <w:sz w:val="16"/>
        </w:rPr>
        <w:t xml:space="preserve"> ( Spencer et al., 2021 ), with different strains of commonly used probiotics such as Bifidobacterium bifidum potentially having differential effects on cancer treatment response ( Lee et al., 2021 ). </w:t>
      </w:r>
      <w:r w:rsidRPr="004F6508">
        <w:rPr>
          <w:rStyle w:val="StyleUnderline"/>
        </w:rPr>
        <w:t>Regulatory concerns also exist for FMT; indeed, stool is not a consistent nor standardised product, and rigorous screening of donor stool is required</w:t>
      </w:r>
      <w:r w:rsidRPr="003A69ED">
        <w:rPr>
          <w:sz w:val="16"/>
        </w:rPr>
        <w:t xml:space="preserve"> ( Costello and Bryant, 2019 ). </w:t>
      </w:r>
      <w:r w:rsidRPr="004F6508">
        <w:rPr>
          <w:rStyle w:val="StyleUnderline"/>
        </w:rPr>
        <w:t>Of major concern are reports of individuals attempting “do-it-yourself” home FMTs based on online videos, books, and anecdotal experiences</w:t>
      </w:r>
      <w:r w:rsidRPr="003A69ED">
        <w:rPr>
          <w:sz w:val="16"/>
        </w:rPr>
        <w:t xml:space="preserve"> ( Smith et al., 2014 ), </w:t>
      </w:r>
      <w:r w:rsidRPr="004F6508">
        <w:rPr>
          <w:rStyle w:val="StyleUnderline"/>
        </w:rPr>
        <w:t>the</w:t>
      </w:r>
      <w:r w:rsidRPr="003A69ED">
        <w:rPr>
          <w:sz w:val="16"/>
        </w:rPr>
        <w:t xml:space="preserve"> </w:t>
      </w:r>
      <w:r w:rsidRPr="004F6508">
        <w:rPr>
          <w:rStyle w:val="Emphasis"/>
        </w:rPr>
        <w:t>dangers</w:t>
      </w:r>
      <w:r w:rsidRPr="003A69ED">
        <w:rPr>
          <w:sz w:val="16"/>
        </w:rPr>
        <w:t xml:space="preserve"> </w:t>
      </w:r>
      <w:r w:rsidRPr="004F6508">
        <w:rPr>
          <w:rStyle w:val="StyleUnderline"/>
        </w:rPr>
        <w:t>of which have been highlighted by</w:t>
      </w:r>
      <w:r w:rsidRPr="003A69ED">
        <w:rPr>
          <w:sz w:val="16"/>
        </w:rPr>
        <w:t xml:space="preserve"> </w:t>
      </w:r>
      <w:r w:rsidRPr="004F6508">
        <w:rPr>
          <w:rStyle w:val="Emphasis"/>
        </w:rPr>
        <w:t>recent deaths</w:t>
      </w:r>
      <w:r w:rsidRPr="003A69ED">
        <w:rPr>
          <w:sz w:val="16"/>
        </w:rPr>
        <w:t xml:space="preserve"> </w:t>
      </w:r>
      <w:r w:rsidRPr="004F6508">
        <w:rPr>
          <w:rStyle w:val="StyleUnderline"/>
        </w:rPr>
        <w:t xml:space="preserve">associated with the transfer of </w:t>
      </w:r>
      <w:r w:rsidRPr="004F6508">
        <w:rPr>
          <w:rStyle w:val="Emphasis"/>
        </w:rPr>
        <w:t>antimicrobial resistance genes</w:t>
      </w:r>
      <w:r w:rsidRPr="003A69ED">
        <w:rPr>
          <w:sz w:val="16"/>
        </w:rPr>
        <w:t xml:space="preserve"> ( Green et al., 2021 ). However, the ongoing development of “stool banks” and standardised synthetic microbiomes, alongside regulatory frameworks and guidelines for FMT globally, is promising ( Cammarota et al., 2019 ), and hints towards a future where FMT will be more accessible.</w:t>
      </w:r>
    </w:p>
    <w:p w14:paraId="771B8079" w14:textId="77777777" w:rsidR="00F45159" w:rsidRPr="003A69ED" w:rsidRDefault="00F45159" w:rsidP="00F45159">
      <w:pPr>
        <w:rPr>
          <w:sz w:val="16"/>
        </w:rPr>
      </w:pPr>
      <w:r w:rsidRPr="004F6508">
        <w:rPr>
          <w:rStyle w:val="StyleUnderline"/>
        </w:rPr>
        <w:t xml:space="preserve">Compounding these regulatory and safety concerns, there is very little consensus regarding </w:t>
      </w:r>
      <w:r w:rsidRPr="004F6508">
        <w:rPr>
          <w:rStyle w:val="Emphasis"/>
        </w:rPr>
        <w:t>dosing strategies</w:t>
      </w:r>
      <w:r w:rsidRPr="003A69ED">
        <w:rPr>
          <w:sz w:val="16"/>
        </w:rPr>
        <w:t xml:space="preserve"> for biotics or FMT. There is an urgent need for the uptake of more rigorous phase I dose escalation studies to optimise the efficacy of microbiome-targeting therapeutics. This must be based on a strong foundation of preclinical development using standardised methodologies and reporting requirements to enhance reproducibility and rigour ( Gheorghe et al., 2021 , Secombe et al., 2021 ). Such approaches have been used to inform the safety and tolerability, whilst also informing appropriate doses for adequate colonisation, of live biotherapeutic products consisting of a defined consortia of bacterial isolates ( Dsouza et al., 2022 ). As the lack of efficacy of microbiome-modulating treatments in many clinical trials may be an artifact of improper dosing regimens, such dose–response studies would be of great utility to the field and may bring us closer to consistent and translatable treatment options.</w:t>
      </w:r>
    </w:p>
    <w:p w14:paraId="751CA1A2" w14:textId="77777777" w:rsidR="00F45159" w:rsidRPr="003A69ED" w:rsidRDefault="00F45159" w:rsidP="00F45159">
      <w:pPr>
        <w:rPr>
          <w:sz w:val="16"/>
        </w:rPr>
      </w:pPr>
      <w:r w:rsidRPr="003A69ED">
        <w:rPr>
          <w:rStyle w:val="Emphasis"/>
        </w:rPr>
        <w:t>A</w:t>
      </w:r>
      <w:r w:rsidRPr="003A69ED">
        <w:rPr>
          <w:sz w:val="16"/>
        </w:rPr>
        <w:t xml:space="preserve">nother </w:t>
      </w:r>
      <w:r w:rsidRPr="005D1D1D">
        <w:rPr>
          <w:rStyle w:val="Emphasis"/>
          <w:highlight w:val="yellow"/>
        </w:rPr>
        <w:t>challenge</w:t>
      </w:r>
      <w:r w:rsidRPr="005D1D1D">
        <w:rPr>
          <w:sz w:val="16"/>
          <w:highlight w:val="yellow"/>
        </w:rPr>
        <w:t xml:space="preserve"> </w:t>
      </w:r>
      <w:r w:rsidRPr="005D1D1D">
        <w:rPr>
          <w:rStyle w:val="StyleUnderline"/>
          <w:highlight w:val="yellow"/>
        </w:rPr>
        <w:t>within</w:t>
      </w:r>
      <w:r w:rsidRPr="003A69ED">
        <w:rPr>
          <w:rStyle w:val="StyleUnderline"/>
        </w:rPr>
        <w:t xml:space="preserve"> the field </w:t>
      </w:r>
      <w:r w:rsidRPr="005D1D1D">
        <w:rPr>
          <w:rStyle w:val="StyleUnderline"/>
          <w:highlight w:val="yellow"/>
        </w:rPr>
        <w:t>is</w:t>
      </w:r>
      <w:r w:rsidRPr="003A69ED">
        <w:rPr>
          <w:rStyle w:val="StyleUnderline"/>
        </w:rPr>
        <w:t xml:space="preserve"> the </w:t>
      </w:r>
      <w:r w:rsidRPr="005D1D1D">
        <w:rPr>
          <w:rStyle w:val="Emphasis"/>
          <w:highlight w:val="yellow"/>
        </w:rPr>
        <w:t>complex interaction</w:t>
      </w:r>
      <w:r w:rsidRPr="005D1D1D">
        <w:rPr>
          <w:rStyle w:val="StyleUnderline"/>
          <w:highlight w:val="yellow"/>
        </w:rPr>
        <w:t xml:space="preserve"> of</w:t>
      </w:r>
      <w:r w:rsidRPr="003A69ED">
        <w:rPr>
          <w:rStyle w:val="StyleUnderline"/>
        </w:rPr>
        <w:t xml:space="preserve"> </w:t>
      </w:r>
      <w:r w:rsidRPr="003A69ED">
        <w:rPr>
          <w:rStyle w:val="Emphasis"/>
        </w:rPr>
        <w:t xml:space="preserve">host indigenous </w:t>
      </w:r>
      <w:r w:rsidRPr="005D1D1D">
        <w:rPr>
          <w:rStyle w:val="Emphasis"/>
          <w:highlight w:val="yellow"/>
        </w:rPr>
        <w:t>microbes</w:t>
      </w:r>
      <w:r w:rsidRPr="003A69ED">
        <w:rPr>
          <w:sz w:val="16"/>
        </w:rPr>
        <w:t xml:space="preserve"> </w:t>
      </w:r>
      <w:r w:rsidRPr="003A69ED">
        <w:rPr>
          <w:rStyle w:val="StyleUnderline"/>
        </w:rPr>
        <w:t>with the</w:t>
      </w:r>
      <w:r w:rsidRPr="003A69ED">
        <w:rPr>
          <w:sz w:val="16"/>
        </w:rPr>
        <w:t xml:space="preserve"> </w:t>
      </w:r>
      <w:r w:rsidRPr="005D1D1D">
        <w:rPr>
          <w:rStyle w:val="Emphasis"/>
          <w:highlight w:val="yellow"/>
        </w:rPr>
        <w:t>incoming microbiome-modulating therapies</w:t>
      </w:r>
      <w:r w:rsidRPr="003A69ED">
        <w:rPr>
          <w:rStyle w:val="StyleUnderline"/>
        </w:rPr>
        <w:t>. The success of incoming taxa is</w:t>
      </w:r>
      <w:r w:rsidRPr="003A69ED">
        <w:rPr>
          <w:sz w:val="16"/>
        </w:rPr>
        <w:t xml:space="preserve"> </w:t>
      </w:r>
      <w:r w:rsidRPr="003A69ED">
        <w:rPr>
          <w:rStyle w:val="Emphasis"/>
        </w:rPr>
        <w:t>dependent</w:t>
      </w:r>
      <w:r w:rsidRPr="003A69ED">
        <w:rPr>
          <w:sz w:val="16"/>
        </w:rPr>
        <w:t xml:space="preserve"> </w:t>
      </w:r>
      <w:r w:rsidRPr="003A69ED">
        <w:rPr>
          <w:rStyle w:val="StyleUnderline"/>
        </w:rPr>
        <w:t>on</w:t>
      </w:r>
      <w:r w:rsidRPr="003A69ED">
        <w:rPr>
          <w:sz w:val="16"/>
        </w:rPr>
        <w:t xml:space="preserve"> </w:t>
      </w:r>
      <w:r w:rsidRPr="003A69ED">
        <w:rPr>
          <w:rStyle w:val="Emphasis"/>
        </w:rPr>
        <w:t>existing community structure</w:t>
      </w:r>
      <w:r w:rsidRPr="003A69ED">
        <w:rPr>
          <w:sz w:val="16"/>
        </w:rPr>
        <w:t xml:space="preserve">, an aspect of community assembly known as “priority effects” ( Debray et al., 2022 , Ojima et al., 2022 ). </w:t>
      </w:r>
      <w:r w:rsidRPr="003A69ED">
        <w:rPr>
          <w:rStyle w:val="StyleUnderline"/>
        </w:rPr>
        <w:t>Resident microbes</w:t>
      </w:r>
      <w:r w:rsidRPr="003A69ED">
        <w:rPr>
          <w:sz w:val="16"/>
        </w:rPr>
        <w:t xml:space="preserve"> can </w:t>
      </w:r>
      <w:r w:rsidRPr="003A69ED">
        <w:rPr>
          <w:rStyle w:val="StyleUnderline"/>
        </w:rPr>
        <w:t>influence the</w:t>
      </w:r>
      <w:r w:rsidRPr="003A69ED">
        <w:rPr>
          <w:sz w:val="16"/>
        </w:rPr>
        <w:t xml:space="preserve"> </w:t>
      </w:r>
      <w:r w:rsidRPr="003A69ED">
        <w:rPr>
          <w:rStyle w:val="Emphasis"/>
        </w:rPr>
        <w:t>bioavailability</w:t>
      </w:r>
      <w:r w:rsidRPr="003A69ED">
        <w:rPr>
          <w:rStyle w:val="StyleUnderline"/>
        </w:rPr>
        <w:t>, and therefore</w:t>
      </w:r>
      <w:r w:rsidRPr="003A69ED">
        <w:rPr>
          <w:sz w:val="16"/>
        </w:rPr>
        <w:t xml:space="preserve"> the </w:t>
      </w:r>
      <w:r w:rsidRPr="003A69ED">
        <w:rPr>
          <w:rStyle w:val="Emphasis"/>
        </w:rPr>
        <w:t>efficacy</w:t>
      </w:r>
      <w:r w:rsidRPr="003A69ED">
        <w:rPr>
          <w:rStyle w:val="StyleUnderline"/>
        </w:rPr>
        <w:t>, of incoming therapeutics via</w:t>
      </w:r>
      <w:r w:rsidRPr="003A69ED">
        <w:rPr>
          <w:sz w:val="16"/>
        </w:rPr>
        <w:t xml:space="preserve"> </w:t>
      </w:r>
      <w:r w:rsidRPr="003A69ED">
        <w:rPr>
          <w:rStyle w:val="Emphasis"/>
        </w:rPr>
        <w:t>direct</w:t>
      </w:r>
      <w:r w:rsidRPr="003A69ED">
        <w:rPr>
          <w:sz w:val="16"/>
        </w:rPr>
        <w:t xml:space="preserve"> </w:t>
      </w:r>
      <w:r w:rsidRPr="003A69ED">
        <w:rPr>
          <w:rStyle w:val="StyleUnderline"/>
        </w:rPr>
        <w:t>and</w:t>
      </w:r>
      <w:r w:rsidRPr="003A69ED">
        <w:rPr>
          <w:sz w:val="16"/>
        </w:rPr>
        <w:t xml:space="preserve"> </w:t>
      </w:r>
      <w:r w:rsidRPr="003A69ED">
        <w:rPr>
          <w:rStyle w:val="Emphasis"/>
        </w:rPr>
        <w:t>indirect mechanisms</w:t>
      </w:r>
      <w:r w:rsidRPr="003A69ED">
        <w:rPr>
          <w:sz w:val="16"/>
        </w:rPr>
        <w:t xml:space="preserve"> ( Cussotto et al., 2021 , Scher et al., 2020 , Zitvogel et al., 2018 ). As such, baseline microbiome compositions may influence the success of microbiome-modulating therapies, such as antibiotics and probiotics ( Rashidi et al., 2021 , Zmora et al., 2018 ), and dietary interventions ( Klimenko et al., 2022). Interestingly, recipient gut microbiome composition has been identified as a greater determinant of FMT strain colonisation than donor factors, which is counterintuitive to the “super-donor” hypothesis (Schmidt et al., 2022). Such findings suggest that microbiomes may be leveraged for the development of personalised medicine strategies in the future.</w:t>
      </w:r>
    </w:p>
    <w:p w14:paraId="6671B178" w14:textId="77777777" w:rsidR="00F45159" w:rsidRDefault="00F45159" w:rsidP="00F45159"/>
    <w:p w14:paraId="32B23EE8" w14:textId="77777777" w:rsidR="00F45159" w:rsidRPr="00AF473C" w:rsidRDefault="00F45159" w:rsidP="00F45159">
      <w:pPr>
        <w:pStyle w:val="Heading4"/>
        <w:rPr>
          <w:rFonts w:cs="Arial"/>
        </w:rPr>
      </w:pPr>
      <w:r w:rsidRPr="00AF473C">
        <w:rPr>
          <w:rFonts w:cs="Arial"/>
        </w:rPr>
        <w:t>No extinction.</w:t>
      </w:r>
    </w:p>
    <w:p w14:paraId="7B241CD9" w14:textId="77777777" w:rsidR="00F45159" w:rsidRPr="00AF473C" w:rsidRDefault="00F45159" w:rsidP="00F45159">
      <w:r w:rsidRPr="00AF473C">
        <w:t xml:space="preserve">Amesh </w:t>
      </w:r>
      <w:r w:rsidRPr="00AF473C">
        <w:rPr>
          <w:rStyle w:val="Style13ptBold"/>
        </w:rPr>
        <w:t>Adalja 21</w:t>
      </w:r>
      <w:r w:rsidRPr="00AF473C">
        <w:t xml:space="preserve">. Senior scholar at the Johns Hopkins Center for Health Security and an infectious disease critical care and emergency medicine physician, 4/19/21. “WHAT WOULD HAPPEN IF A PANDEMIC KILLED 10 PERCENT OF HUMANS?” </w:t>
      </w:r>
      <w:r w:rsidRPr="004B79A0">
        <w:t>https://www.inverse.com/science/pandemic-wipes-out-10-percent-of-population-future-earth-2121</w:t>
      </w:r>
    </w:p>
    <w:p w14:paraId="3373B77B" w14:textId="77777777" w:rsidR="00F45159" w:rsidRPr="00AF473C" w:rsidRDefault="00F45159" w:rsidP="00F45159">
      <w:pPr>
        <w:rPr>
          <w:sz w:val="16"/>
        </w:rPr>
      </w:pPr>
      <w:r w:rsidRPr="00AF473C">
        <w:rPr>
          <w:sz w:val="16"/>
        </w:rPr>
        <w:t xml:space="preserve">Covid-19 has shown us just how serious the threat of an emerging infectious disease can be — and just how underprepared we are to handle another like it. Amesh Adalja, a senior scholar at the Johns Hopkins Center for Health Security and an infectious disease critical care and emergency medicine physician, tells Inverse that </w:t>
      </w:r>
      <w:r w:rsidRPr="00AF473C">
        <w:rPr>
          <w:rStyle w:val="Emphasis"/>
        </w:rPr>
        <w:t xml:space="preserve">it’s </w:t>
      </w:r>
      <w:r w:rsidRPr="00F87FEF">
        <w:rPr>
          <w:rStyle w:val="Emphasis"/>
          <w:highlight w:val="yellow"/>
        </w:rPr>
        <w:t>unlikely future pandemics will</w:t>
      </w:r>
      <w:r w:rsidRPr="00AF473C">
        <w:rPr>
          <w:rStyle w:val="Emphasis"/>
        </w:rPr>
        <w:t xml:space="preserve"> ever </w:t>
      </w:r>
      <w:r w:rsidRPr="00F87FEF">
        <w:rPr>
          <w:rStyle w:val="Emphasis"/>
          <w:highlight w:val="yellow"/>
        </w:rPr>
        <w:t>reach the toll on human life caused by something like the Black Death</w:t>
      </w:r>
      <w:r w:rsidRPr="00AF473C">
        <w:rPr>
          <w:sz w:val="16"/>
        </w:rPr>
        <w:t>. Still, a disease with even a fraction of plague’s mortality would be a global concern.</w:t>
      </w:r>
    </w:p>
    <w:p w14:paraId="7952ACE4" w14:textId="77777777" w:rsidR="00F45159" w:rsidRPr="00AF473C" w:rsidRDefault="00F45159" w:rsidP="00F45159">
      <w:pPr>
        <w:rPr>
          <w:sz w:val="16"/>
        </w:rPr>
      </w:pPr>
      <w:r w:rsidRPr="00AF473C">
        <w:rPr>
          <w:sz w:val="16"/>
        </w:rPr>
        <w:t>Inverse spoke to Adalja about how a deadly pandemic could transform the Earth by 2121. His response has been edited and condensed:</w:t>
      </w:r>
    </w:p>
    <w:p w14:paraId="73BFA468" w14:textId="77777777" w:rsidR="00F45159" w:rsidRPr="00AF473C" w:rsidRDefault="00F45159" w:rsidP="00F45159">
      <w:pPr>
        <w:rPr>
          <w:sz w:val="16"/>
        </w:rPr>
      </w:pPr>
      <w:r w:rsidRPr="00AF473C">
        <w:rPr>
          <w:rStyle w:val="StyleUnderline"/>
        </w:rPr>
        <w:t xml:space="preserve">Many </w:t>
      </w:r>
      <w:r w:rsidRPr="00F87FEF">
        <w:rPr>
          <w:rStyle w:val="StyleUnderline"/>
          <w:highlight w:val="yellow"/>
        </w:rPr>
        <w:t xml:space="preserve">people think about pandemics as extinction events for the human species, but it's </w:t>
      </w:r>
      <w:r w:rsidRPr="00F87FEF">
        <w:rPr>
          <w:rStyle w:val="Emphasis"/>
          <w:highlight w:val="yellow"/>
        </w:rPr>
        <w:t>highly unlikely</w:t>
      </w:r>
      <w:r w:rsidRPr="00AF473C">
        <w:rPr>
          <w:rStyle w:val="StyleUnderline"/>
        </w:rPr>
        <w:t xml:space="preserve"> you find a pandemic able to do something on that level</w:t>
      </w:r>
      <w:r w:rsidRPr="00AF473C">
        <w:rPr>
          <w:sz w:val="16"/>
        </w:rPr>
        <w:t xml:space="preserve">. </w:t>
      </w:r>
      <w:r w:rsidRPr="00AF473C">
        <w:rPr>
          <w:rStyle w:val="StyleUnderline"/>
        </w:rPr>
        <w:t xml:space="preserve">Our </w:t>
      </w:r>
      <w:r w:rsidRPr="00F87FEF">
        <w:rPr>
          <w:rStyle w:val="StyleUnderline"/>
          <w:highlight w:val="yellow"/>
        </w:rPr>
        <w:t>mitigation efforts,</w:t>
      </w:r>
      <w:r w:rsidRPr="00AF473C">
        <w:rPr>
          <w:rStyle w:val="StyleUnderline"/>
        </w:rPr>
        <w:t xml:space="preserve"> as well as </w:t>
      </w:r>
      <w:r w:rsidRPr="00F87FEF">
        <w:rPr>
          <w:rStyle w:val="StyleUnderline"/>
          <w:highlight w:val="yellow"/>
        </w:rPr>
        <w:t>idiosyncrasies in the human immune response</w:t>
      </w:r>
      <w:r w:rsidRPr="00AF473C">
        <w:rPr>
          <w:rStyle w:val="StyleUnderline"/>
        </w:rPr>
        <w:t xml:space="preserve">, are likely to </w:t>
      </w:r>
      <w:r w:rsidRPr="00F87FEF">
        <w:rPr>
          <w:rStyle w:val="StyleUnderline"/>
          <w:highlight w:val="yellow"/>
        </w:rPr>
        <w:t>leave some</w:t>
      </w:r>
      <w:r w:rsidRPr="00AF473C">
        <w:rPr>
          <w:rStyle w:val="StyleUnderline"/>
        </w:rPr>
        <w:t xml:space="preserve"> segment </w:t>
      </w:r>
      <w:r w:rsidRPr="00F87FEF">
        <w:rPr>
          <w:rStyle w:val="StyleUnderline"/>
          <w:highlight w:val="yellow"/>
        </w:rPr>
        <w:t xml:space="preserve">of the population </w:t>
      </w:r>
      <w:r w:rsidRPr="00F87FEF">
        <w:rPr>
          <w:rStyle w:val="Emphasis"/>
          <w:highlight w:val="yellow"/>
        </w:rPr>
        <w:t>able to withstand</w:t>
      </w:r>
      <w:r w:rsidRPr="00AF473C">
        <w:rPr>
          <w:rStyle w:val="Emphasis"/>
        </w:rPr>
        <w:t xml:space="preserve"> the </w:t>
      </w:r>
      <w:r w:rsidRPr="00F87FEF">
        <w:rPr>
          <w:rStyle w:val="Emphasis"/>
          <w:highlight w:val="yellow"/>
        </w:rPr>
        <w:t>infection</w:t>
      </w:r>
      <w:r w:rsidRPr="00AF473C">
        <w:rPr>
          <w:sz w:val="16"/>
        </w:rPr>
        <w:t>. It's much more valuable to think about infectious diseases that have mortality rates of around 20 percent.</w:t>
      </w:r>
    </w:p>
    <w:p w14:paraId="1A13141B" w14:textId="77777777" w:rsidR="00F45159" w:rsidRPr="002F2691" w:rsidRDefault="00F45159" w:rsidP="00F45159"/>
    <w:p w14:paraId="68F7200E" w14:textId="77777777" w:rsidR="00F45159" w:rsidRPr="009C4BE0" w:rsidRDefault="00F45159" w:rsidP="00F45159">
      <w:pPr>
        <w:pStyle w:val="Heading4"/>
        <w:rPr>
          <w:rFonts w:cs="Arial"/>
        </w:rPr>
      </w:pPr>
      <w:r w:rsidRPr="009C4BE0">
        <w:rPr>
          <w:rFonts w:cs="Arial"/>
        </w:rPr>
        <w:t>Disease doesn’t cause extinction.</w:t>
      </w:r>
    </w:p>
    <w:p w14:paraId="6B95A787" w14:textId="77777777" w:rsidR="00F45159" w:rsidRPr="009C4BE0" w:rsidRDefault="00F45159" w:rsidP="00F45159">
      <w:r w:rsidRPr="009C4BE0">
        <w:rPr>
          <w:rStyle w:val="Style13ptBold"/>
        </w:rPr>
        <w:t xml:space="preserve">Halstead 19 </w:t>
      </w:r>
      <w:r w:rsidRPr="009C4BE0">
        <w:t>John Halstead, doctorate in political philosophy. [Cause Area Report: Existential Risk, Founders Pledge, https://founderspledge.com/research/Cause%20Area%20Report%20-%20Existential%20Risk.pdf]</w:t>
      </w:r>
    </w:p>
    <w:p w14:paraId="6748DC34" w14:textId="77777777" w:rsidR="00F45159" w:rsidRPr="009C4BE0" w:rsidRDefault="00F45159" w:rsidP="00F45159">
      <w:r w:rsidRPr="009C4BE0">
        <w:rPr>
          <w:sz w:val="16"/>
        </w:rPr>
        <w:t xml:space="preserve">However, there are some reasons to think that naturally occurring </w:t>
      </w:r>
      <w:r w:rsidRPr="00F87FEF">
        <w:rPr>
          <w:rStyle w:val="StyleUnderline"/>
          <w:highlight w:val="yellow"/>
        </w:rPr>
        <w:t xml:space="preserve">pathogens are </w:t>
      </w:r>
      <w:r w:rsidRPr="00F87FEF">
        <w:rPr>
          <w:rStyle w:val="Emphasis"/>
          <w:highlight w:val="yellow"/>
        </w:rPr>
        <w:t>unlikely</w:t>
      </w:r>
      <w:r w:rsidRPr="00F87FEF">
        <w:rPr>
          <w:rStyle w:val="StyleUnderline"/>
          <w:highlight w:val="yellow"/>
        </w:rPr>
        <w:t xml:space="preserve"> to cause</w:t>
      </w:r>
      <w:r w:rsidRPr="009C4BE0">
        <w:rPr>
          <w:rStyle w:val="StyleUnderline"/>
        </w:rPr>
        <w:t xml:space="preserve"> human </w:t>
      </w:r>
      <w:r w:rsidRPr="00F87FEF">
        <w:rPr>
          <w:rStyle w:val="StyleUnderline"/>
          <w:highlight w:val="yellow"/>
        </w:rPr>
        <w:t>extinction</w:t>
      </w:r>
      <w:r w:rsidRPr="009C4BE0">
        <w:rPr>
          <w:sz w:val="16"/>
        </w:rPr>
        <w:t xml:space="preserve">. Firstly, </w:t>
      </w:r>
      <w:r w:rsidRPr="009C4BE0">
        <w:rPr>
          <w:rStyle w:val="StyleUnderline"/>
        </w:rPr>
        <w:t xml:space="preserve">Homo sapiens have been around for </w:t>
      </w:r>
      <w:r w:rsidRPr="00F87FEF">
        <w:rPr>
          <w:rStyle w:val="Emphasis"/>
          <w:highlight w:val="yellow"/>
        </w:rPr>
        <w:t>200,000 years</w:t>
      </w:r>
      <w:r w:rsidRPr="009C4BE0">
        <w:rPr>
          <w:sz w:val="16"/>
        </w:rPr>
        <w:t xml:space="preserve"> and the Homo genus for around six million years </w:t>
      </w:r>
      <w:r w:rsidRPr="00F87FEF">
        <w:rPr>
          <w:rStyle w:val="StyleUnderline"/>
          <w:highlight w:val="yellow"/>
        </w:rPr>
        <w:t>without</w:t>
      </w:r>
      <w:r w:rsidRPr="009C4BE0">
        <w:rPr>
          <w:rStyle w:val="StyleUnderline"/>
        </w:rPr>
        <w:t xml:space="preserve"> being </w:t>
      </w:r>
      <w:r w:rsidRPr="00F87FEF">
        <w:rPr>
          <w:rStyle w:val="StyleUnderline"/>
          <w:highlight w:val="yellow"/>
        </w:rPr>
        <w:t>exterminated</w:t>
      </w:r>
      <w:r w:rsidRPr="009C4BE0">
        <w:rPr>
          <w:rStyle w:val="StyleUnderline"/>
        </w:rPr>
        <w:t xml:space="preserve"> by an infectious disease, which </w:t>
      </w:r>
      <w:r w:rsidRPr="00F87FEF">
        <w:rPr>
          <w:rStyle w:val="StyleUnderline"/>
          <w:highlight w:val="yellow"/>
        </w:rPr>
        <w:t>is evidence</w:t>
      </w:r>
      <w:r w:rsidRPr="009C4BE0">
        <w:rPr>
          <w:sz w:val="16"/>
        </w:rPr>
        <w:t xml:space="preserve"> that </w:t>
      </w:r>
      <w:r w:rsidRPr="00F87FEF">
        <w:rPr>
          <w:rStyle w:val="Emphasis"/>
          <w:highlight w:val="yellow"/>
        </w:rPr>
        <w:t>the</w:t>
      </w:r>
      <w:r w:rsidRPr="009C4BE0">
        <w:rPr>
          <w:rStyle w:val="Emphasis"/>
        </w:rPr>
        <w:t xml:space="preserve"> base </w:t>
      </w:r>
      <w:r w:rsidRPr="00F87FEF">
        <w:rPr>
          <w:rStyle w:val="Emphasis"/>
          <w:highlight w:val="yellow"/>
        </w:rPr>
        <w:t>rate</w:t>
      </w:r>
      <w:r w:rsidRPr="009C4BE0">
        <w:rPr>
          <w:rStyle w:val="Emphasis"/>
        </w:rPr>
        <w:t xml:space="preserve"> of extinction-risk natural pathogens </w:t>
      </w:r>
      <w:r w:rsidRPr="00F87FEF">
        <w:rPr>
          <w:rStyle w:val="Emphasis"/>
          <w:highlight w:val="yellow"/>
        </w:rPr>
        <w:t>is low</w:t>
      </w:r>
      <w:r w:rsidRPr="009C4BE0">
        <w:rPr>
          <w:sz w:val="16"/>
        </w:rPr>
        <w:t xml:space="preserve">.82 Indeed, past disease </w:t>
      </w:r>
      <w:r w:rsidRPr="00F87FEF">
        <w:rPr>
          <w:rStyle w:val="StyleUnderline"/>
          <w:highlight w:val="yellow"/>
        </w:rPr>
        <w:t xml:space="preserve">outbreaks have not </w:t>
      </w:r>
      <w:r w:rsidRPr="00F87FEF">
        <w:rPr>
          <w:rStyle w:val="Emphasis"/>
          <w:highlight w:val="yellow"/>
        </w:rPr>
        <w:t>come close</w:t>
      </w:r>
      <w:r w:rsidRPr="009C4BE0">
        <w:rPr>
          <w:sz w:val="16"/>
        </w:rPr>
        <w:t xml:space="preserve"> </w:t>
      </w:r>
      <w:r w:rsidRPr="009C4BE0">
        <w:rPr>
          <w:rStyle w:val="StyleUnderline"/>
        </w:rPr>
        <w:t>to rendering humans extinct</w:t>
      </w:r>
      <w:r w:rsidRPr="009C4BE0">
        <w:rPr>
          <w:sz w:val="16"/>
        </w:rPr>
        <w:t xml:space="preserve">. Although bodies were piled high in the streets across Europe during the Black Death,83 human extinction was never a serious possibility, and some </w:t>
      </w:r>
      <w:r w:rsidRPr="009C4BE0">
        <w:rPr>
          <w:rStyle w:val="StyleUnderline"/>
        </w:rPr>
        <w:t xml:space="preserve">economists </w:t>
      </w:r>
      <w:r w:rsidRPr="00F87FEF">
        <w:rPr>
          <w:rStyle w:val="StyleUnderline"/>
          <w:highlight w:val="yellow"/>
        </w:rPr>
        <w:t>even</w:t>
      </w:r>
      <w:r w:rsidRPr="009C4BE0">
        <w:rPr>
          <w:rStyle w:val="StyleUnderline"/>
        </w:rPr>
        <w:t xml:space="preserve"> argue</w:t>
      </w:r>
      <w:r w:rsidRPr="009C4BE0">
        <w:rPr>
          <w:sz w:val="16"/>
        </w:rPr>
        <w:t xml:space="preserve"> that it was </w:t>
      </w:r>
      <w:r w:rsidRPr="00F87FEF">
        <w:rPr>
          <w:rStyle w:val="StyleUnderline"/>
          <w:highlight w:val="yellow"/>
        </w:rPr>
        <w:t>a boon for the</w:t>
      </w:r>
      <w:r w:rsidRPr="009C4BE0">
        <w:rPr>
          <w:sz w:val="16"/>
        </w:rPr>
        <w:t xml:space="preserve"> European </w:t>
      </w:r>
      <w:r w:rsidRPr="00F87FEF">
        <w:rPr>
          <w:rStyle w:val="StyleUnderline"/>
          <w:highlight w:val="yellow"/>
        </w:rPr>
        <w:t>economy</w:t>
      </w:r>
      <w:r w:rsidRPr="00F87FEF">
        <w:rPr>
          <w:sz w:val="16"/>
          <w:highlight w:val="yellow"/>
        </w:rPr>
        <w:t>.</w:t>
      </w:r>
      <w:r w:rsidRPr="009C4BE0">
        <w:rPr>
          <w:sz w:val="16"/>
        </w:rPr>
        <w:t xml:space="preserve">84 Secondly, </w:t>
      </w:r>
      <w:r w:rsidRPr="009C4BE0">
        <w:rPr>
          <w:rStyle w:val="StyleUnderline"/>
        </w:rPr>
        <w:t xml:space="preserve">infectious </w:t>
      </w:r>
      <w:r w:rsidRPr="00F87FEF">
        <w:rPr>
          <w:rStyle w:val="StyleUnderline"/>
          <w:highlight w:val="yellow"/>
        </w:rPr>
        <w:t>disease</w:t>
      </w:r>
      <w:r w:rsidRPr="009C4BE0">
        <w:rPr>
          <w:sz w:val="16"/>
        </w:rPr>
        <w:t xml:space="preserve"> has </w:t>
      </w:r>
      <w:r w:rsidRPr="009C4BE0">
        <w:rPr>
          <w:rStyle w:val="StyleUnderline"/>
        </w:rPr>
        <w:t xml:space="preserve">only </w:t>
      </w:r>
      <w:r w:rsidRPr="00F87FEF">
        <w:rPr>
          <w:rStyle w:val="StyleUnderline"/>
          <w:highlight w:val="yellow"/>
        </w:rPr>
        <w:t>contributed to</w:t>
      </w:r>
      <w:r w:rsidRPr="009C4BE0">
        <w:rPr>
          <w:rStyle w:val="StyleUnderline"/>
        </w:rPr>
        <w:t xml:space="preserve"> the </w:t>
      </w:r>
      <w:r w:rsidRPr="00F87FEF">
        <w:rPr>
          <w:rStyle w:val="StyleUnderline"/>
          <w:highlight w:val="yellow"/>
        </w:rPr>
        <w:t>extinction of a</w:t>
      </w:r>
      <w:r w:rsidRPr="009C4BE0">
        <w:rPr>
          <w:rStyle w:val="StyleUnderline"/>
        </w:rPr>
        <w:t xml:space="preserve"> </w:t>
      </w:r>
      <w:r w:rsidRPr="009C4BE0">
        <w:rPr>
          <w:rStyle w:val="Emphasis"/>
        </w:rPr>
        <w:t xml:space="preserve">small </w:t>
      </w:r>
      <w:r w:rsidRPr="00F87FEF">
        <w:rPr>
          <w:rStyle w:val="Emphasis"/>
          <w:highlight w:val="yellow"/>
        </w:rPr>
        <w:t>minority</w:t>
      </w:r>
      <w:r w:rsidRPr="009C4BE0">
        <w:rPr>
          <w:rStyle w:val="Emphasis"/>
        </w:rPr>
        <w:t xml:space="preserve"> of animal species</w:t>
      </w:r>
      <w:r w:rsidRPr="009C4BE0">
        <w:rPr>
          <w:sz w:val="16"/>
        </w:rPr>
        <w:t xml:space="preserve">.85 </w:t>
      </w:r>
      <w:r w:rsidRPr="009C4BE0">
        <w:rPr>
          <w:rStyle w:val="StyleUnderline"/>
        </w:rPr>
        <w:t xml:space="preserve">The </w:t>
      </w:r>
      <w:r w:rsidRPr="00F87FEF">
        <w:rPr>
          <w:rStyle w:val="StyleUnderline"/>
          <w:highlight w:val="yellow"/>
        </w:rPr>
        <w:t>only confirmed case of</w:t>
      </w:r>
      <w:r w:rsidRPr="009C4BE0">
        <w:rPr>
          <w:rStyle w:val="StyleUnderline"/>
        </w:rPr>
        <w:t xml:space="preserve"> a </w:t>
      </w:r>
      <w:r w:rsidRPr="00F87FEF">
        <w:rPr>
          <w:rStyle w:val="StyleUnderline"/>
          <w:highlight w:val="yellow"/>
        </w:rPr>
        <w:t>mammalian</w:t>
      </w:r>
      <w:r w:rsidRPr="009C4BE0">
        <w:rPr>
          <w:rStyle w:val="StyleUnderline"/>
        </w:rPr>
        <w:t xml:space="preserve"> species </w:t>
      </w:r>
      <w:r w:rsidRPr="00F87FEF">
        <w:rPr>
          <w:rStyle w:val="StyleUnderline"/>
          <w:highlight w:val="yellow"/>
        </w:rPr>
        <w:t>extinction</w:t>
      </w:r>
      <w:r w:rsidRPr="009C4BE0">
        <w:rPr>
          <w:sz w:val="16"/>
        </w:rPr>
        <w:t xml:space="preserve"> being caused by an infectious disease </w:t>
      </w:r>
      <w:r w:rsidRPr="00F87FEF">
        <w:rPr>
          <w:rStyle w:val="StyleUnderline"/>
          <w:highlight w:val="yellow"/>
        </w:rPr>
        <w:t xml:space="preserve">is </w:t>
      </w:r>
      <w:r w:rsidRPr="00F87FEF">
        <w:rPr>
          <w:rStyle w:val="Emphasis"/>
          <w:highlight w:val="yellow"/>
        </w:rPr>
        <w:t>a</w:t>
      </w:r>
      <w:r w:rsidRPr="009C4BE0">
        <w:rPr>
          <w:rStyle w:val="Emphasis"/>
        </w:rPr>
        <w:t xml:space="preserve"> type of </w:t>
      </w:r>
      <w:r w:rsidRPr="00F87FEF">
        <w:rPr>
          <w:rStyle w:val="Emphasis"/>
          <w:highlight w:val="yellow"/>
        </w:rPr>
        <w:t>rat</w:t>
      </w:r>
      <w:r w:rsidRPr="00F87FEF">
        <w:rPr>
          <w:rStyle w:val="StyleUnderline"/>
          <w:highlight w:val="yellow"/>
        </w:rPr>
        <w:t xml:space="preserve"> native</w:t>
      </w:r>
      <w:r w:rsidRPr="009C4BE0">
        <w:rPr>
          <w:rStyle w:val="StyleUnderline"/>
        </w:rPr>
        <w:t xml:space="preserve"> </w:t>
      </w:r>
      <w:r w:rsidRPr="009C4BE0">
        <w:rPr>
          <w:rStyle w:val="Emphasis"/>
        </w:rPr>
        <w:t xml:space="preserve">only </w:t>
      </w:r>
      <w:r w:rsidRPr="00F87FEF">
        <w:rPr>
          <w:rStyle w:val="Emphasis"/>
          <w:highlight w:val="yellow"/>
        </w:rPr>
        <w:t>to Christmas Island</w:t>
      </w:r>
      <w:r w:rsidRPr="009C4BE0">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F87FEF">
        <w:rPr>
          <w:rStyle w:val="StyleUnderline"/>
          <w:highlight w:val="yellow"/>
        </w:rPr>
        <w:t>interconnectedness could</w:t>
      </w:r>
      <w:r w:rsidRPr="009C4BE0">
        <w:rPr>
          <w:sz w:val="16"/>
        </w:rPr>
        <w:t xml:space="preserve"> also </w:t>
      </w:r>
      <w:r w:rsidRPr="00F87FEF">
        <w:rPr>
          <w:rStyle w:val="Emphasis"/>
          <w:highlight w:val="yellow"/>
        </w:rPr>
        <w:t>increase immunity</w:t>
      </w:r>
      <w:r w:rsidRPr="009C4BE0">
        <w:rPr>
          <w:rStyle w:val="StyleUnderline"/>
        </w:rPr>
        <w:t xml:space="preserve"> by </w:t>
      </w:r>
      <w:r w:rsidRPr="00F87FEF">
        <w:rPr>
          <w:rStyle w:val="Emphasis"/>
          <w:highlight w:val="yellow"/>
        </w:rPr>
        <w:t>increasing exposure</w:t>
      </w:r>
      <w:r w:rsidRPr="00F87FEF">
        <w:rPr>
          <w:rStyle w:val="StyleUnderline"/>
          <w:highlight w:val="yellow"/>
        </w:rPr>
        <w:t xml:space="preserve"> to </w:t>
      </w:r>
      <w:r w:rsidRPr="00F87FEF">
        <w:rPr>
          <w:rStyle w:val="Emphasis"/>
          <w:highlight w:val="yellow"/>
        </w:rPr>
        <w:t>lower virulence strains</w:t>
      </w:r>
      <w:r w:rsidRPr="009C4BE0">
        <w:rPr>
          <w:rStyle w:val="Emphasis"/>
        </w:rPr>
        <w:t xml:space="preserve"> between subpopulations</w:t>
      </w:r>
      <w:r w:rsidRPr="009C4BE0">
        <w:rPr>
          <w:sz w:val="16"/>
        </w:rPr>
        <w:t xml:space="preserve">.87 Moreover, </w:t>
      </w:r>
      <w:r w:rsidRPr="00F87FEF">
        <w:rPr>
          <w:rStyle w:val="StyleUnderline"/>
          <w:highlight w:val="yellow"/>
        </w:rPr>
        <w:t xml:space="preserve">advancements in </w:t>
      </w:r>
      <w:r w:rsidRPr="00F87FEF">
        <w:rPr>
          <w:rStyle w:val="Emphasis"/>
          <w:highlight w:val="yellow"/>
        </w:rPr>
        <w:t>medicine</w:t>
      </w:r>
      <w:r w:rsidRPr="00F87FEF">
        <w:rPr>
          <w:rStyle w:val="StyleUnderline"/>
          <w:highlight w:val="yellow"/>
        </w:rPr>
        <w:t xml:space="preserve"> and </w:t>
      </w:r>
      <w:r w:rsidRPr="00F87FEF">
        <w:rPr>
          <w:rStyle w:val="Emphasis"/>
          <w:highlight w:val="yellow"/>
        </w:rPr>
        <w:t>sanitation</w:t>
      </w:r>
      <w:r w:rsidRPr="00F87FEF">
        <w:rPr>
          <w:rStyle w:val="StyleUnderline"/>
          <w:highlight w:val="yellow"/>
        </w:rPr>
        <w:t xml:space="preserve"> limit the</w:t>
      </w:r>
      <w:r w:rsidRPr="009C4BE0">
        <w:rPr>
          <w:sz w:val="16"/>
        </w:rPr>
        <w:t xml:space="preserve"> potential </w:t>
      </w:r>
      <w:r w:rsidRPr="00F87FEF">
        <w:rPr>
          <w:rStyle w:val="StyleUnderline"/>
          <w:highlight w:val="yellow"/>
        </w:rPr>
        <w:t>damage</w:t>
      </w:r>
      <w:r w:rsidRPr="009C4BE0">
        <w:rPr>
          <w:sz w:val="16"/>
        </w:rPr>
        <w:t xml:space="preserve"> an outbreak might do.</w:t>
      </w:r>
    </w:p>
    <w:p w14:paraId="7134A1F6" w14:textId="77777777" w:rsidR="00F45159" w:rsidRPr="00655C81" w:rsidRDefault="00F45159" w:rsidP="00F45159"/>
    <w:p w14:paraId="0B3649DD" w14:textId="77777777" w:rsidR="00F45159" w:rsidRPr="00BE0E18" w:rsidRDefault="00F45159" w:rsidP="00F45159">
      <w:pPr>
        <w:pStyle w:val="Heading4"/>
        <w:rPr>
          <w:rFonts w:cs="Arial"/>
        </w:rPr>
      </w:pPr>
      <w:r w:rsidRPr="00BE0E18">
        <w:rPr>
          <w:rFonts w:cs="Arial"/>
        </w:rPr>
        <w:t>Burnout and geographic dispersion check disease.</w:t>
      </w:r>
    </w:p>
    <w:p w14:paraId="3CBC618D" w14:textId="77777777" w:rsidR="00F45159" w:rsidRPr="00BE0E18" w:rsidRDefault="00F45159" w:rsidP="00F45159">
      <w:r w:rsidRPr="00BE0E18">
        <w:t xml:space="preserve">Sebastian </w:t>
      </w:r>
      <w:r w:rsidRPr="00BE0E18">
        <w:rPr>
          <w:rStyle w:val="Style13ptBold"/>
        </w:rPr>
        <w:t>Farquhar</w:t>
      </w:r>
      <w:r w:rsidRPr="00BE0E18">
        <w:t xml:space="preserve"> </w:t>
      </w:r>
      <w:r w:rsidRPr="00BE0E18">
        <w:rPr>
          <w:rStyle w:val="Style13ptBold"/>
        </w:rPr>
        <w:t>17</w:t>
      </w:r>
      <w:r w:rsidRPr="00BE0E18">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BE0E18">
        <w:rPr>
          <w:i/>
        </w:rPr>
        <w:t>Future of Humanity Institute</w:t>
      </w:r>
      <w:r w:rsidRPr="00BE0E18">
        <w:t xml:space="preserve">. Oxford, Global Priorities Project. </w:t>
      </w:r>
      <w:r w:rsidRPr="004B79A0">
        <w:t>https://www.fhi.ox.ac.uk/wp-content/uploads/Existential-Risks-2017-01-23.pdf</w:t>
      </w:r>
      <w:r w:rsidRPr="00BE0E18">
        <w:t>.</w:t>
      </w:r>
    </w:p>
    <w:p w14:paraId="21F735E4" w14:textId="77777777" w:rsidR="00F45159" w:rsidRPr="00BE0E18" w:rsidRDefault="00F45159" w:rsidP="00F45159">
      <w:r w:rsidRPr="00BE0E18">
        <w:rPr>
          <w:rStyle w:val="StyleUnderline"/>
        </w:rPr>
        <w:t>For most of human history, natural pandemics have posed the greatest risk of mass global fatalities</w:t>
      </w:r>
      <w:r w:rsidRPr="00BE0E18">
        <w:t xml:space="preserve">.37 </w:t>
      </w:r>
      <w:r w:rsidRPr="00BE0E18">
        <w:rPr>
          <w:rStyle w:val="StyleUnderline"/>
        </w:rPr>
        <w:t xml:space="preserve">However, there are some reasons to believe that </w:t>
      </w:r>
      <w:r w:rsidRPr="00BE0E18">
        <w:rPr>
          <w:rStyle w:val="Emphasis"/>
        </w:rPr>
        <w:t xml:space="preserve">natural </w:t>
      </w:r>
      <w:r w:rsidRPr="00F87FEF">
        <w:rPr>
          <w:rStyle w:val="Emphasis"/>
          <w:highlight w:val="yellow"/>
        </w:rPr>
        <w:t>pandemics are very unlikely to cause</w:t>
      </w:r>
      <w:r w:rsidRPr="00BE0E18">
        <w:rPr>
          <w:rStyle w:val="Emphasis"/>
        </w:rPr>
        <w:t xml:space="preserve"> human </w:t>
      </w:r>
      <w:r w:rsidRPr="00F87FEF">
        <w:rPr>
          <w:rStyle w:val="Emphasis"/>
          <w:highlight w:val="yellow"/>
        </w:rPr>
        <w:t>extinction</w:t>
      </w:r>
      <w:r w:rsidRPr="00BE0E18">
        <w:t xml:space="preserve">. Analysis of the International Union for Conservation of Nature (IUCN) red list database has shown that </w:t>
      </w:r>
      <w:r w:rsidRPr="00F87FEF">
        <w:rPr>
          <w:rStyle w:val="StyleUnderline"/>
          <w:highlight w:val="yellow"/>
        </w:rPr>
        <w:t>of</w:t>
      </w:r>
      <w:r w:rsidRPr="00BE0E18">
        <w:rPr>
          <w:rStyle w:val="StyleUnderline"/>
        </w:rPr>
        <w:t xml:space="preserve"> the </w:t>
      </w:r>
      <w:r w:rsidRPr="00F87FEF">
        <w:rPr>
          <w:rStyle w:val="StyleUnderline"/>
          <w:highlight w:val="yellow"/>
        </w:rPr>
        <w:t>833 recorded</w:t>
      </w:r>
      <w:r w:rsidRPr="00BE0E18">
        <w:rPr>
          <w:rStyle w:val="StyleUnderline"/>
        </w:rPr>
        <w:t xml:space="preserve"> plant and animal species </w:t>
      </w:r>
      <w:r w:rsidRPr="00F87FEF">
        <w:rPr>
          <w:rStyle w:val="StyleUnderline"/>
          <w:highlight w:val="yellow"/>
        </w:rPr>
        <w:t>extinctions</w:t>
      </w:r>
      <w:r w:rsidRPr="00BE0E18">
        <w:rPr>
          <w:rStyle w:val="StyleUnderline"/>
        </w:rPr>
        <w:t xml:space="preserve"> known to have occurred since 1500, </w:t>
      </w:r>
      <w:r w:rsidRPr="00F87FEF">
        <w:rPr>
          <w:rStyle w:val="StyleUnderline"/>
          <w:highlight w:val="yellow"/>
        </w:rPr>
        <w:t>less than 4%</w:t>
      </w:r>
      <w:r w:rsidRPr="00BE0E18">
        <w:t xml:space="preserve"> (31 species) </w:t>
      </w:r>
      <w:r w:rsidRPr="00F87FEF">
        <w:rPr>
          <w:rStyle w:val="StyleUnderline"/>
          <w:highlight w:val="yellow"/>
        </w:rPr>
        <w:t>were ascribed to infectious disease</w:t>
      </w:r>
      <w:r w:rsidRPr="00BE0E18">
        <w:t xml:space="preserve">.38 </w:t>
      </w:r>
      <w:r w:rsidRPr="00F87FEF">
        <w:rPr>
          <w:rStyle w:val="StyleUnderline"/>
          <w:highlight w:val="yellow"/>
        </w:rPr>
        <w:t>None</w:t>
      </w:r>
      <w:r w:rsidRPr="00BE0E18">
        <w:rPr>
          <w:rStyle w:val="StyleUnderline"/>
        </w:rPr>
        <w:t xml:space="preserve"> of the mammals and amphibians on this list </w:t>
      </w:r>
      <w:r w:rsidRPr="00F87FEF">
        <w:rPr>
          <w:rStyle w:val="StyleUnderline"/>
          <w:highlight w:val="yellow"/>
        </w:rPr>
        <w:t xml:space="preserve">were </w:t>
      </w:r>
      <w:r w:rsidRPr="00F87FEF">
        <w:rPr>
          <w:rStyle w:val="Emphasis"/>
          <w:highlight w:val="yellow"/>
        </w:rPr>
        <w:t>globally dispersed</w:t>
      </w:r>
      <w:r w:rsidRPr="00F87FEF">
        <w:rPr>
          <w:rStyle w:val="StyleUnderline"/>
          <w:highlight w:val="yellow"/>
        </w:rPr>
        <w:t>, and other factors</w:t>
      </w:r>
      <w:r w:rsidRPr="00BE0E18">
        <w:rPr>
          <w:rStyle w:val="StyleUnderline"/>
        </w:rPr>
        <w:t xml:space="preserve"> aside from infectious disease also </w:t>
      </w:r>
      <w:r w:rsidRPr="00F87FEF">
        <w:rPr>
          <w:rStyle w:val="StyleUnderline"/>
          <w:highlight w:val="yellow"/>
        </w:rPr>
        <w:t>contributed</w:t>
      </w:r>
      <w:r w:rsidRPr="00BE0E18">
        <w:rPr>
          <w:rStyle w:val="StyleUnderline"/>
        </w:rPr>
        <w:t xml:space="preserve"> to their extinction</w:t>
      </w:r>
      <w:r w:rsidRPr="00BE0E18">
        <w:t xml:space="preserve">. It therefore seems that </w:t>
      </w:r>
      <w:r w:rsidRPr="00F87FEF">
        <w:rPr>
          <w:rStyle w:val="StyleUnderline"/>
          <w:highlight w:val="yellow"/>
        </w:rPr>
        <w:t>our own species</w:t>
      </w:r>
      <w:r w:rsidRPr="00BE0E18">
        <w:rPr>
          <w:rStyle w:val="StyleUnderline"/>
        </w:rPr>
        <w:t xml:space="preserve">, which </w:t>
      </w:r>
      <w:r w:rsidRPr="00F87FEF">
        <w:rPr>
          <w:rStyle w:val="StyleUnderline"/>
          <w:highlight w:val="yellow"/>
        </w:rPr>
        <w:t>is very numerous, globally dispersed, and capable of a rational response</w:t>
      </w:r>
      <w:r w:rsidRPr="00BE0E18">
        <w:rPr>
          <w:rStyle w:val="StyleUnderline"/>
        </w:rPr>
        <w:t xml:space="preserve"> to problems, </w:t>
      </w:r>
      <w:r w:rsidRPr="00F87FEF">
        <w:rPr>
          <w:rStyle w:val="StyleUnderline"/>
          <w:highlight w:val="yellow"/>
        </w:rPr>
        <w:t xml:space="preserve">is </w:t>
      </w:r>
      <w:r w:rsidRPr="00F87FEF">
        <w:rPr>
          <w:rStyle w:val="Emphasis"/>
          <w:highlight w:val="yellow"/>
        </w:rPr>
        <w:t>very unlikely to be killed off</w:t>
      </w:r>
      <w:r w:rsidRPr="00BE0E18">
        <w:rPr>
          <w:rStyle w:val="Emphasis"/>
        </w:rPr>
        <w:t xml:space="preserve"> by a natural pandemic</w:t>
      </w:r>
      <w:r w:rsidRPr="00BE0E18">
        <w:t>.</w:t>
      </w:r>
    </w:p>
    <w:p w14:paraId="23DB333D" w14:textId="77777777" w:rsidR="00F45159" w:rsidRPr="00BE0E18" w:rsidRDefault="00F45159" w:rsidP="00F45159">
      <w:r w:rsidRPr="00BE0E18">
        <w:t xml:space="preserve">One underlying explanation for this is that </w:t>
      </w:r>
      <w:r w:rsidRPr="00F87FEF">
        <w:rPr>
          <w:rStyle w:val="StyleUnderline"/>
          <w:highlight w:val="yellow"/>
        </w:rPr>
        <w:t>highly lethal pathogens</w:t>
      </w:r>
      <w:r w:rsidRPr="00BE0E18">
        <w:rPr>
          <w:rStyle w:val="StyleUnderline"/>
        </w:rPr>
        <w:t xml:space="preserve"> can </w:t>
      </w:r>
      <w:r w:rsidRPr="00F87FEF">
        <w:rPr>
          <w:rStyle w:val="StyleUnderline"/>
          <w:highlight w:val="yellow"/>
        </w:rPr>
        <w:t>kill</w:t>
      </w:r>
      <w:r w:rsidRPr="00BE0E18">
        <w:rPr>
          <w:rStyle w:val="StyleUnderline"/>
        </w:rPr>
        <w:t xml:space="preserve"> their </w:t>
      </w:r>
      <w:r w:rsidRPr="00F87FEF">
        <w:rPr>
          <w:rStyle w:val="StyleUnderline"/>
          <w:highlight w:val="yellow"/>
        </w:rPr>
        <w:t>hosts before they</w:t>
      </w:r>
      <w:r w:rsidRPr="00BE0E18">
        <w:rPr>
          <w:rStyle w:val="StyleUnderline"/>
        </w:rPr>
        <w:t xml:space="preserve"> have a chance to </w:t>
      </w:r>
      <w:r w:rsidRPr="00F87FEF">
        <w:rPr>
          <w:rStyle w:val="StyleUnderline"/>
          <w:highlight w:val="yellow"/>
        </w:rPr>
        <w:t>spread</w:t>
      </w:r>
      <w:r w:rsidRPr="00BE0E18">
        <w:rPr>
          <w:rStyle w:val="StyleUnderline"/>
        </w:rPr>
        <w:t xml:space="preserve">, so </w:t>
      </w:r>
      <w:r w:rsidRPr="00F87FEF">
        <w:rPr>
          <w:rStyle w:val="StyleUnderline"/>
          <w:highlight w:val="yellow"/>
        </w:rPr>
        <w:t>there is</w:t>
      </w:r>
      <w:r w:rsidRPr="00BE0E18">
        <w:rPr>
          <w:rStyle w:val="StyleUnderline"/>
        </w:rPr>
        <w:t xml:space="preserve"> a </w:t>
      </w:r>
      <w:r w:rsidRPr="00F87FEF">
        <w:rPr>
          <w:rStyle w:val="Emphasis"/>
          <w:highlight w:val="yellow"/>
        </w:rPr>
        <w:t>selective pressure</w:t>
      </w:r>
      <w:r w:rsidRPr="00BE0E18">
        <w:rPr>
          <w:rStyle w:val="Emphasis"/>
        </w:rPr>
        <w:t xml:space="preserve"> for pathogens </w:t>
      </w:r>
      <w:r w:rsidRPr="00F87FEF">
        <w:rPr>
          <w:rStyle w:val="Emphasis"/>
          <w:highlight w:val="yellow"/>
        </w:rPr>
        <w:t>not to be</w:t>
      </w:r>
      <w:r w:rsidRPr="00BE0E18">
        <w:rPr>
          <w:rStyle w:val="Emphasis"/>
        </w:rPr>
        <w:t xml:space="preserve"> highly </w:t>
      </w:r>
      <w:r w:rsidRPr="00F87FEF">
        <w:rPr>
          <w:rStyle w:val="Emphasis"/>
          <w:highlight w:val="yellow"/>
        </w:rPr>
        <w:t>lethal</w:t>
      </w:r>
      <w:r w:rsidRPr="00BE0E18">
        <w:t xml:space="preserve">. Therefore, </w:t>
      </w:r>
      <w:r w:rsidRPr="00F87FEF">
        <w:rPr>
          <w:rStyle w:val="StyleUnderline"/>
          <w:highlight w:val="yellow"/>
        </w:rPr>
        <w:t>pathogens</w:t>
      </w:r>
      <w:r w:rsidRPr="00BE0E18">
        <w:rPr>
          <w:rStyle w:val="StyleUnderline"/>
        </w:rPr>
        <w:t xml:space="preserve"> are likely to </w:t>
      </w:r>
      <w:r w:rsidRPr="00F87FEF">
        <w:rPr>
          <w:rStyle w:val="StyleUnderline"/>
          <w:highlight w:val="yellow"/>
        </w:rPr>
        <w:t>co-evolve</w:t>
      </w:r>
      <w:r w:rsidRPr="00BE0E18">
        <w:rPr>
          <w:rStyle w:val="StyleUnderline"/>
        </w:rPr>
        <w:t xml:space="preserve"> with their hosts rather than kill all possible hosts</w:t>
      </w:r>
      <w:r w:rsidRPr="00BE0E18">
        <w:t>.39</w:t>
      </w:r>
    </w:p>
    <w:p w14:paraId="2B49629C" w14:textId="77777777" w:rsidR="00F45159" w:rsidRPr="00331D30" w:rsidRDefault="00F45159" w:rsidP="00F45159"/>
    <w:p w14:paraId="3958BE08" w14:textId="77777777" w:rsidR="00F45159" w:rsidRDefault="00F45159" w:rsidP="00F45159">
      <w:pPr>
        <w:pStyle w:val="Heading3"/>
      </w:pPr>
      <w:r>
        <w:t>Circumvention---2NC</w:t>
      </w:r>
    </w:p>
    <w:p w14:paraId="1C7F1E10" w14:textId="77777777" w:rsidR="00F45159" w:rsidRDefault="00F45159" w:rsidP="00F45159">
      <w:pPr>
        <w:pStyle w:val="Analytic"/>
      </w:pPr>
    </w:p>
    <w:p w14:paraId="53B10788" w14:textId="77777777" w:rsidR="00F45159" w:rsidRPr="00D76560" w:rsidRDefault="00F45159" w:rsidP="00F45159">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497ABD54" w14:textId="77777777" w:rsidR="00F45159" w:rsidRPr="004C0A57" w:rsidRDefault="00F45159" w:rsidP="00F45159">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04BE1FF4" w14:textId="77777777" w:rsidR="00F45159" w:rsidRPr="004C0A57" w:rsidRDefault="00F45159" w:rsidP="00F45159">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 xml:space="preserve">oard </w:t>
      </w:r>
      <w:r w:rsidRPr="00D76560">
        <w:rPr>
          <w:rStyle w:val="StyleUnderline"/>
          <w:highlight w:val="yellow"/>
        </w:rPr>
        <w:t>and</w:t>
      </w:r>
      <w:r w:rsidRPr="004C0A57">
        <w:rPr>
          <w:rStyle w:val="StyleUnderline"/>
        </w:rPr>
        <w:t xml:space="preserve"> 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not U.S. district courts.</w:t>
      </w:r>
    </w:p>
    <w:p w14:paraId="0CDC7E5A" w14:textId="77777777" w:rsidR="00F45159" w:rsidRPr="004C0A57" w:rsidRDefault="00F45159" w:rsidP="00F45159">
      <w:pPr>
        <w:rPr>
          <w:sz w:val="16"/>
        </w:rPr>
      </w:pPr>
      <w:r w:rsidRPr="004C0A57">
        <w:rPr>
          <w:sz w:val="16"/>
        </w:rPr>
        <w:t xml:space="preserve">But what if those agencies </w:t>
      </w:r>
      <w:r w:rsidRPr="004C0A57">
        <w:rPr>
          <w:rStyle w:val="StyleUnderline"/>
        </w:rPr>
        <w:t xml:space="preserve">are </w:t>
      </w:r>
      <w:r w:rsidRPr="00D76560">
        <w:rPr>
          <w:rStyle w:val="Emphasis"/>
          <w:highlight w:val="yellow"/>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01E80AB5" w14:textId="77777777" w:rsidR="00F45159" w:rsidRPr="004C0A57" w:rsidRDefault="00F45159" w:rsidP="00F45159">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3DEF6439" w14:textId="77777777" w:rsidR="00F45159" w:rsidRPr="004C0A57" w:rsidRDefault="00F45159" w:rsidP="00F45159">
      <w:pPr>
        <w:rPr>
          <w:sz w:val="16"/>
        </w:rPr>
      </w:pPr>
      <w:r w:rsidRPr="004C0A57">
        <w:rPr>
          <w:sz w:val="16"/>
        </w:rPr>
        <w:t>Leadership replacements and policy changes</w:t>
      </w:r>
    </w:p>
    <w:p w14:paraId="23E4A777" w14:textId="77777777" w:rsidR="00F45159" w:rsidRPr="004C0A57" w:rsidRDefault="00F45159" w:rsidP="00F45159">
      <w:pPr>
        <w:rPr>
          <w:rStyle w:val="StyleUnderline"/>
        </w:rPr>
      </w:pPr>
      <w:r w:rsidRPr="004C0A57">
        <w:rPr>
          <w:rStyle w:val="StyleUnderline"/>
        </w:rPr>
        <w:t xml:space="preserve">Beginning with the </w:t>
      </w:r>
      <w:r w:rsidRPr="00D76560">
        <w:rPr>
          <w:rStyle w:val="Emphasis"/>
          <w:highlight w:val="yellow"/>
        </w:rPr>
        <w:t>O</w:t>
      </w:r>
      <w:r w:rsidRPr="004C0A57">
        <w:rPr>
          <w:rStyle w:val="StyleUnderline"/>
        </w:rPr>
        <w:t xml:space="preserve">ffice of </w:t>
      </w:r>
      <w:r w:rsidRPr="00D76560">
        <w:rPr>
          <w:rStyle w:val="Emphasis"/>
          <w:highlight w:val="yellow"/>
        </w:rPr>
        <w:t>S</w:t>
      </w:r>
      <w:r w:rsidRPr="004C0A57">
        <w:rPr>
          <w:rStyle w:val="StyleUnderline"/>
        </w:rPr>
        <w:t xml:space="preserve">pecial </w:t>
      </w:r>
      <w:r w:rsidRPr="00D76560">
        <w:rPr>
          <w:rStyle w:val="Emphasis"/>
          <w:highlight w:val="yellow"/>
        </w:rPr>
        <w:t>C</w:t>
      </w:r>
      <w:r w:rsidRPr="004C0A57">
        <w:rPr>
          <w:rStyle w:val="StyleUnderline"/>
        </w:rPr>
        <w:t>ounsel</w:t>
      </w:r>
      <w:r w:rsidRPr="004C0A57">
        <w:rPr>
          <w:sz w:val="16"/>
        </w:rPr>
        <w:t xml:space="preserve"> — the office that’s </w:t>
      </w:r>
      <w:r w:rsidRPr="00D76560">
        <w:rPr>
          <w:rStyle w:val="StyleUnderline"/>
          <w:highlight w:val="yellow"/>
        </w:rPr>
        <w:t xml:space="preserve">supposed to </w:t>
      </w:r>
      <w:r w:rsidRPr="00D76560">
        <w:rPr>
          <w:rStyle w:val="Emphasis"/>
          <w:highlight w:val="yellow"/>
        </w:rPr>
        <w:t>investigate</w:t>
      </w:r>
      <w:r w:rsidRPr="00D76560">
        <w:rPr>
          <w:rStyle w:val="Emphasis"/>
        </w:rPr>
        <w:t xml:space="preserve"> federal </w:t>
      </w:r>
      <w:r w:rsidRPr="00D76560">
        <w:rPr>
          <w:rStyle w:val="Emphasis"/>
          <w:highlight w:val="yellow"/>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D76560">
        <w:rPr>
          <w:rStyle w:val="StyleUnderline"/>
          <w:highlight w:val="yellow"/>
        </w:rPr>
        <w:t xml:space="preserve">created a </w:t>
      </w:r>
      <w:r w:rsidRPr="00D76560">
        <w:rPr>
          <w:rStyle w:val="Emphasis"/>
          <w:highlight w:val="yellow"/>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D76560">
        <w:rPr>
          <w:rStyle w:val="StyleUnderline"/>
          <w:highlight w:val="yellow"/>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D76560">
        <w:rPr>
          <w:rStyle w:val="StyleUnderline"/>
          <w:highlight w:val="yellow"/>
        </w:rPr>
        <w:t xml:space="preserve">also </w:t>
      </w:r>
      <w:r w:rsidRPr="00D76560">
        <w:rPr>
          <w:rStyle w:val="Emphasis"/>
          <w:highlight w:val="yellow"/>
        </w:rPr>
        <w:t>heads</w:t>
      </w:r>
      <w:r w:rsidRPr="00D76560">
        <w:rPr>
          <w:rStyle w:val="StyleUnderline"/>
          <w:highlight w:val="yellow"/>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D76560">
        <w:rPr>
          <w:rStyle w:val="Emphasis"/>
          <w:highlight w:val="yellow"/>
        </w:rPr>
        <w:t>agencie</w:t>
      </w:r>
      <w:r w:rsidRPr="00D76560">
        <w:rPr>
          <w:rStyle w:val="StyleUnderline"/>
        </w:rPr>
        <w:t>s</w:t>
      </w:r>
      <w:r w:rsidRPr="004C0A57">
        <w:rPr>
          <w:rStyle w:val="StyleUnderline"/>
        </w:rPr>
        <w:t>.</w:t>
      </w:r>
    </w:p>
    <w:p w14:paraId="15F95906" w14:textId="77777777" w:rsidR="00F45159" w:rsidRPr="004C0A57" w:rsidRDefault="00F45159" w:rsidP="00F45159">
      <w:pPr>
        <w:rPr>
          <w:sz w:val="16"/>
        </w:rPr>
      </w:pPr>
      <w:r w:rsidRPr="004C0A57">
        <w:rPr>
          <w:sz w:val="16"/>
        </w:rPr>
        <w:t>And when the White House fired Dellinger, OSC also dramatically changed its view of what federal employment law says with regard to probationary workers and how they can be fired.</w:t>
      </w:r>
    </w:p>
    <w:p w14:paraId="19D8F806" w14:textId="77777777" w:rsidR="00F45159" w:rsidRPr="004C0A57" w:rsidRDefault="00F45159" w:rsidP="00F45159">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3AFC48A" w14:textId="77777777" w:rsidR="00F45159" w:rsidRPr="004C0A57" w:rsidRDefault="00F45159" w:rsidP="00F45159">
      <w:pPr>
        <w:rPr>
          <w:sz w:val="16"/>
        </w:rPr>
      </w:pPr>
      <w:r w:rsidRPr="004C0A57">
        <w:rPr>
          <w:sz w:val="16"/>
        </w:rPr>
        <w:t xml:space="preserve">Meanwhile,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D76560">
        <w:rPr>
          <w:rStyle w:val="Emphasis"/>
          <w:highlight w:val="yellow"/>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D76560">
        <w:rPr>
          <w:rStyle w:val="Emphasis"/>
          <w:highlight w:val="yellow"/>
        </w:rPr>
        <w:t>can’t render final decisions</w:t>
      </w:r>
      <w:r w:rsidRPr="004C0A57">
        <w:rPr>
          <w:sz w:val="16"/>
        </w:rPr>
        <w:t>, if, for example, the agency or the employee disagrees and wants to exercise their right to have the full board make a determination.</w:t>
      </w:r>
    </w:p>
    <w:p w14:paraId="7913AB1C" w14:textId="77777777" w:rsidR="00F45159" w:rsidRPr="004C0A57" w:rsidRDefault="00F45159" w:rsidP="00F45159">
      <w:pPr>
        <w:rPr>
          <w:sz w:val="16"/>
        </w:rPr>
      </w:pPr>
      <w:r w:rsidRPr="004C0A57">
        <w:rPr>
          <w:sz w:val="16"/>
        </w:rPr>
        <w:t xml:space="preserve">And, </w:t>
      </w:r>
      <w:r w:rsidRPr="004C0A57">
        <w:rPr>
          <w:rStyle w:val="StyleUnderline"/>
        </w:rPr>
        <w:t xml:space="preserve">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xml:space="preserve"> — the agency that’s supposed to adjudicate disputes between federal agencies and unions — </w:t>
      </w:r>
      <w:r w:rsidRPr="00D76560">
        <w:rPr>
          <w:rStyle w:val="StyleUnderline"/>
          <w:highlight w:val="yellow"/>
        </w:rPr>
        <w:t xml:space="preserve">also has </w:t>
      </w:r>
      <w:r w:rsidRPr="00D76560">
        <w:rPr>
          <w:rStyle w:val="Emphasis"/>
          <w:highlight w:val="yellow"/>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02984E3B" w14:textId="77777777" w:rsidR="00F45159" w:rsidRPr="004C0A57" w:rsidRDefault="00F45159" w:rsidP="00F45159">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27FDE70E" w14:textId="77777777" w:rsidR="00F45159" w:rsidRPr="004C0A57" w:rsidRDefault="00F45159" w:rsidP="00F45159">
      <w:pPr>
        <w:rPr>
          <w:sz w:val="16"/>
        </w:rPr>
      </w:pPr>
      <w:r w:rsidRPr="004C0A57">
        <w:rPr>
          <w:sz w:val="16"/>
        </w:rPr>
        <w:t>Added all together, the judge wrote, “</w:t>
      </w:r>
      <w:r w:rsidRPr="00D76560">
        <w:rPr>
          <w:rStyle w:val="StyleUnderline"/>
          <w:highlight w:val="yellow"/>
        </w:rPr>
        <w:t>The</w:t>
      </w:r>
      <w:r w:rsidRPr="004C0A57">
        <w:rPr>
          <w:rStyle w:val="StyleUnderline"/>
        </w:rPr>
        <w:t xml:space="preserve"> administrative </w:t>
      </w:r>
      <w:r w:rsidRPr="00D76560">
        <w:rPr>
          <w:rStyle w:val="StyleUnderline"/>
          <w:highlight w:val="yellow"/>
        </w:rPr>
        <w:t xml:space="preserve">schemes have </w:t>
      </w:r>
      <w:r w:rsidRPr="00D76560">
        <w:rPr>
          <w:rStyle w:val="Emphasis"/>
          <w:highlight w:val="yellow"/>
        </w:rPr>
        <w:t>stopped doing</w:t>
      </w:r>
      <w:r w:rsidRPr="004C0A57">
        <w:rPr>
          <w:rStyle w:val="StyleUnderline"/>
        </w:rPr>
        <w:t xml:space="preserve"> as much </w:t>
      </w:r>
      <w:r w:rsidRPr="00D76560">
        <w:rPr>
          <w:rStyle w:val="StyleUnderline"/>
          <w:highlight w:val="yellow"/>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D76560">
        <w:rPr>
          <w:rStyle w:val="StyleUnderline"/>
          <w:highlight w:val="yellow"/>
        </w:rPr>
        <w:t xml:space="preserve">or have started working </w:t>
      </w:r>
      <w:r w:rsidRPr="00D76560">
        <w:rPr>
          <w:rStyle w:val="Emphasis"/>
          <w:highlight w:val="yellow"/>
        </w:rPr>
        <w:t>for the other side</w:t>
      </w:r>
      <w:r w:rsidRPr="004C0A57">
        <w:rPr>
          <w:rStyle w:val="StyleUnderline"/>
        </w:rPr>
        <w:t xml:space="preserve"> (OSC)</w:t>
      </w:r>
      <w:r w:rsidRPr="004C0A57">
        <w:rPr>
          <w:sz w:val="16"/>
        </w:rPr>
        <w:t>.”</w:t>
      </w:r>
    </w:p>
    <w:p w14:paraId="5295D1B7" w14:textId="77777777" w:rsidR="00F45159" w:rsidRDefault="00F45159" w:rsidP="00F45159">
      <w:pPr>
        <w:rPr>
          <w:sz w:val="12"/>
        </w:rPr>
      </w:pPr>
    </w:p>
    <w:p w14:paraId="589B2ADA" w14:textId="77777777" w:rsidR="00F45159" w:rsidRDefault="00F45159" w:rsidP="00F45159">
      <w:pPr>
        <w:pStyle w:val="Heading2"/>
      </w:pPr>
      <w:r>
        <w:t>Separation</w:t>
      </w:r>
    </w:p>
    <w:p w14:paraId="53C7D113" w14:textId="77777777" w:rsidR="00F45159" w:rsidRDefault="00F45159" w:rsidP="00F45159">
      <w:pPr>
        <w:pStyle w:val="Heading3"/>
      </w:pPr>
      <w:r>
        <w:t>Democracy---Resilient---2NC</w:t>
      </w:r>
    </w:p>
    <w:p w14:paraId="33ACA49D" w14:textId="77777777" w:rsidR="00F45159" w:rsidRDefault="00F45159" w:rsidP="00F45159">
      <w:pPr>
        <w:pStyle w:val="Heading4"/>
      </w:pPr>
      <w:r w:rsidRPr="0075474F">
        <w:rPr>
          <w:u w:val="single"/>
        </w:rPr>
        <w:t>Empirics prove</w:t>
      </w:r>
      <w:r>
        <w:t xml:space="preserve"> the US democracy </w:t>
      </w:r>
      <w:r w:rsidRPr="0075474F">
        <w:rPr>
          <w:u w:val="single"/>
        </w:rPr>
        <w:t>will</w:t>
      </w:r>
      <w:r>
        <w:t xml:space="preserve"> hold.</w:t>
      </w:r>
    </w:p>
    <w:p w14:paraId="0133E54B" w14:textId="77777777" w:rsidR="00F45159" w:rsidRDefault="00F45159" w:rsidP="00F45159">
      <w:r>
        <w:t xml:space="preserve">Abdallah </w:t>
      </w:r>
      <w:r w:rsidRPr="00465318">
        <w:rPr>
          <w:rStyle w:val="Style13ptBold"/>
        </w:rPr>
        <w:t>Fayyad 25</w:t>
      </w:r>
      <w:r>
        <w:t>, Policy Correspondent, Vox, "Three Reasons Why American Democracy Will Likely Withstand Trump," Vox, 02/26/2025, https://www.vox.com/politics/401247/american-democracy-resilient-trump-authoritarian.</w:t>
      </w:r>
    </w:p>
    <w:p w14:paraId="3EF021F2" w14:textId="77777777" w:rsidR="00F45159" w:rsidRPr="0009487A" w:rsidRDefault="00F45159" w:rsidP="00F45159">
      <w:pPr>
        <w:rPr>
          <w:rStyle w:val="Emphasis"/>
        </w:rPr>
      </w:pPr>
      <w:r w:rsidRPr="00134B28">
        <w:rPr>
          <w:rStyle w:val="Emphasis"/>
          <w:highlight w:val="yellow"/>
        </w:rPr>
        <w:t>American democracy is elastic, not fragile</w:t>
      </w:r>
    </w:p>
    <w:p w14:paraId="1D53277F" w14:textId="77777777" w:rsidR="00F45159" w:rsidRPr="00134B28" w:rsidRDefault="00F45159" w:rsidP="00F45159">
      <w:pPr>
        <w:rPr>
          <w:sz w:val="16"/>
        </w:rPr>
      </w:pPr>
      <w:r w:rsidRPr="00134B28">
        <w:rPr>
          <w:sz w:val="16"/>
        </w:rPr>
        <w:t xml:space="preserve">American </w:t>
      </w:r>
      <w:r w:rsidRPr="00F24089">
        <w:rPr>
          <w:rStyle w:val="StyleUnderline"/>
        </w:rPr>
        <w:t>democracy has</w:t>
      </w:r>
      <w:r w:rsidRPr="00134B28">
        <w:rPr>
          <w:sz w:val="16"/>
        </w:rPr>
        <w:t xml:space="preserve"> </w:t>
      </w:r>
      <w:r w:rsidRPr="00134B28">
        <w:rPr>
          <w:rStyle w:val="Emphasis"/>
          <w:highlight w:val="yellow"/>
        </w:rPr>
        <w:t>never</w:t>
      </w:r>
      <w:r w:rsidRPr="00134B28">
        <w:rPr>
          <w:sz w:val="16"/>
          <w:highlight w:val="yellow"/>
        </w:rPr>
        <w:t xml:space="preserve"> </w:t>
      </w:r>
      <w:r w:rsidRPr="00134B28">
        <w:rPr>
          <w:rStyle w:val="StyleUnderline"/>
          <w:highlight w:val="yellow"/>
        </w:rPr>
        <w:t>been perfect</w:t>
      </w:r>
      <w:r w:rsidRPr="00134B28">
        <w:rPr>
          <w:sz w:val="16"/>
        </w:rPr>
        <w:t xml:space="preserve">. </w:t>
      </w:r>
      <w:r w:rsidRPr="00F24089">
        <w:rPr>
          <w:rStyle w:val="StyleUnderline"/>
        </w:rPr>
        <w:t>Even before</w:t>
      </w:r>
      <w:r w:rsidRPr="00134B28">
        <w:rPr>
          <w:sz w:val="16"/>
        </w:rPr>
        <w:t xml:space="preserve"> </w:t>
      </w:r>
      <w:r w:rsidRPr="00F24089">
        <w:rPr>
          <w:rStyle w:val="Emphasis"/>
        </w:rPr>
        <w:t>Trump</w:t>
      </w:r>
      <w:r w:rsidRPr="00134B28">
        <w:rPr>
          <w:sz w:val="16"/>
        </w:rPr>
        <w:t xml:space="preserve"> rose to power, </w:t>
      </w:r>
      <w:r w:rsidRPr="00F24089">
        <w:rPr>
          <w:rStyle w:val="StyleUnderline"/>
        </w:rPr>
        <w:t>presidents have</w:t>
      </w:r>
      <w:r w:rsidRPr="00134B28">
        <w:rPr>
          <w:sz w:val="16"/>
        </w:rPr>
        <w:t xml:space="preserve"> </w:t>
      </w:r>
      <w:r w:rsidRPr="00F24089">
        <w:rPr>
          <w:rStyle w:val="Emphasis"/>
        </w:rPr>
        <w:t>pushed and pulled</w:t>
      </w:r>
      <w:r w:rsidRPr="00134B28">
        <w:rPr>
          <w:sz w:val="16"/>
        </w:rPr>
        <w:t xml:space="preserve"> </w:t>
      </w:r>
      <w:r w:rsidRPr="00F24089">
        <w:rPr>
          <w:rStyle w:val="StyleUnderline"/>
        </w:rPr>
        <w:t>institutions</w:t>
      </w:r>
      <w:r w:rsidRPr="00134B28">
        <w:rPr>
          <w:sz w:val="16"/>
        </w:rPr>
        <w:t xml:space="preserve"> and expanded the executive branch’s authority. </w:t>
      </w:r>
      <w:r w:rsidRPr="00F24089">
        <w:rPr>
          <w:rStyle w:val="StyleUnderline"/>
        </w:rPr>
        <w:t>There have</w:t>
      </w:r>
      <w:r w:rsidRPr="00134B28">
        <w:rPr>
          <w:sz w:val="16"/>
        </w:rPr>
        <w:t xml:space="preserve"> also </w:t>
      </w:r>
      <w:r w:rsidRPr="00F24089">
        <w:rPr>
          <w:rStyle w:val="StyleUnderline"/>
        </w:rPr>
        <w:t>been</w:t>
      </w:r>
      <w:r w:rsidRPr="00134B28">
        <w:rPr>
          <w:sz w:val="16"/>
        </w:rPr>
        <w:t xml:space="preserve"> </w:t>
      </w:r>
      <w:r w:rsidRPr="00134B28">
        <w:rPr>
          <w:rStyle w:val="Emphasis"/>
          <w:highlight w:val="yellow"/>
        </w:rPr>
        <w:t>other instances</w:t>
      </w:r>
      <w:r w:rsidRPr="00134B28">
        <w:rPr>
          <w:sz w:val="16"/>
          <w:highlight w:val="yellow"/>
        </w:rPr>
        <w:t xml:space="preserve"> </w:t>
      </w:r>
      <w:r w:rsidRPr="00134B28">
        <w:rPr>
          <w:rStyle w:val="StyleUnderline"/>
          <w:highlight w:val="yellow"/>
        </w:rPr>
        <w:t>where</w:t>
      </w:r>
      <w:r w:rsidRPr="00F24089">
        <w:rPr>
          <w:rStyle w:val="StyleUnderline"/>
        </w:rPr>
        <w:t xml:space="preserve"> American </w:t>
      </w:r>
      <w:r w:rsidRPr="00134B28">
        <w:rPr>
          <w:rStyle w:val="StyleUnderline"/>
          <w:highlight w:val="yellow"/>
        </w:rPr>
        <w:t>democracy has been</w:t>
      </w:r>
      <w:r w:rsidRPr="00134B28">
        <w:rPr>
          <w:sz w:val="16"/>
          <w:highlight w:val="yellow"/>
        </w:rPr>
        <w:t xml:space="preserve"> </w:t>
      </w:r>
      <w:r w:rsidRPr="00134B28">
        <w:rPr>
          <w:rStyle w:val="Emphasis"/>
          <w:highlight w:val="yellow"/>
        </w:rPr>
        <w:t>seriously</w:t>
      </w:r>
      <w:r w:rsidRPr="00134B28">
        <w:rPr>
          <w:sz w:val="16"/>
          <w:highlight w:val="yellow"/>
        </w:rPr>
        <w:t xml:space="preserve"> </w:t>
      </w:r>
      <w:r w:rsidRPr="00134B28">
        <w:rPr>
          <w:rStyle w:val="StyleUnderline"/>
          <w:highlight w:val="yellow"/>
        </w:rPr>
        <w:t>challenged</w:t>
      </w:r>
      <w:r w:rsidRPr="00134B28">
        <w:rPr>
          <w:sz w:val="16"/>
        </w:rPr>
        <w:t>.</w:t>
      </w:r>
    </w:p>
    <w:p w14:paraId="1A1EE544" w14:textId="77777777" w:rsidR="00F45159" w:rsidRPr="00134B28" w:rsidRDefault="00F45159" w:rsidP="00F45159">
      <w:pPr>
        <w:rPr>
          <w:sz w:val="16"/>
        </w:rPr>
      </w:pPr>
      <w:r w:rsidRPr="00134B28">
        <w:rPr>
          <w:sz w:val="16"/>
        </w:rPr>
        <w:t>In 2000, for example, the presidential election was not decided by making sure that every single vote was counted. Instead, the Supreme Court intervened and along partisan lines stopped vote recounts in Florida, which ultimately handed the presidency to George W. Bush. “Preventing the recount from being completed will inevitably cast a cloud on the legitimacy of the election,” Supreme Court Justice John Paul Stevens wrote in the dissent.</w:t>
      </w:r>
    </w:p>
    <w:p w14:paraId="2E4E2909" w14:textId="77777777" w:rsidR="00F45159" w:rsidRPr="00134B28" w:rsidRDefault="00F45159" w:rsidP="00F45159">
      <w:pPr>
        <w:rPr>
          <w:sz w:val="16"/>
        </w:rPr>
      </w:pPr>
      <w:r w:rsidRPr="00134B28">
        <w:rPr>
          <w:sz w:val="16"/>
        </w:rPr>
        <w:t xml:space="preserve">That case, like many other moments in this nation’s history, shows that </w:t>
      </w:r>
      <w:r w:rsidRPr="0009487A">
        <w:rPr>
          <w:rStyle w:val="StyleUnderline"/>
        </w:rPr>
        <w:t xml:space="preserve">American democracy </w:t>
      </w:r>
      <w:r w:rsidRPr="00134B28">
        <w:rPr>
          <w:rStyle w:val="StyleUnderline"/>
          <w:highlight w:val="yellow"/>
        </w:rPr>
        <w:t>can</w:t>
      </w:r>
      <w:r w:rsidRPr="00134B28">
        <w:rPr>
          <w:sz w:val="16"/>
          <w:highlight w:val="yellow"/>
        </w:rPr>
        <w:t xml:space="preserve"> </w:t>
      </w:r>
      <w:r w:rsidRPr="00134B28">
        <w:rPr>
          <w:rStyle w:val="Emphasis"/>
          <w:highlight w:val="yellow"/>
        </w:rPr>
        <w:t>bend</w:t>
      </w:r>
      <w:r w:rsidRPr="00134B28">
        <w:rPr>
          <w:sz w:val="16"/>
        </w:rPr>
        <w:t xml:space="preserve"> — that it can </w:t>
      </w:r>
      <w:r w:rsidRPr="00134B28">
        <w:rPr>
          <w:rStyle w:val="Emphasis"/>
          <w:highlight w:val="yellow"/>
        </w:rPr>
        <w:t>stretch</w:t>
      </w:r>
      <w:r w:rsidRPr="00134B28">
        <w:rPr>
          <w:sz w:val="16"/>
          <w:highlight w:val="yellow"/>
        </w:rPr>
        <w:t xml:space="preserve"> </w:t>
      </w:r>
      <w:r w:rsidRPr="00134B28">
        <w:rPr>
          <w:rStyle w:val="StyleUnderline"/>
          <w:highlight w:val="yellow"/>
        </w:rPr>
        <w:t>and</w:t>
      </w:r>
      <w:r w:rsidRPr="00134B28">
        <w:rPr>
          <w:sz w:val="16"/>
          <w:highlight w:val="yellow"/>
        </w:rPr>
        <w:t xml:space="preserve"> </w:t>
      </w:r>
      <w:r w:rsidRPr="00134B28">
        <w:rPr>
          <w:rStyle w:val="Emphasis"/>
          <w:highlight w:val="yellow"/>
        </w:rPr>
        <w:t>contract</w:t>
      </w:r>
      <w:r w:rsidRPr="00134B28">
        <w:rPr>
          <w:sz w:val="16"/>
          <w:highlight w:val="yellow"/>
        </w:rPr>
        <w:t xml:space="preserve"> — </w:t>
      </w:r>
      <w:r w:rsidRPr="00134B28">
        <w:rPr>
          <w:rStyle w:val="StyleUnderline"/>
          <w:highlight w:val="yellow"/>
        </w:rPr>
        <w:t>but</w:t>
      </w:r>
      <w:r w:rsidRPr="00134B28">
        <w:rPr>
          <w:sz w:val="16"/>
        </w:rPr>
        <w:t xml:space="preserve"> that </w:t>
      </w:r>
      <w:r w:rsidRPr="0009487A">
        <w:rPr>
          <w:rStyle w:val="StyleUnderline"/>
        </w:rPr>
        <w:t>its</w:t>
      </w:r>
      <w:r w:rsidRPr="00134B28">
        <w:rPr>
          <w:sz w:val="16"/>
        </w:rPr>
        <w:t xml:space="preserve"> </w:t>
      </w:r>
      <w:r w:rsidRPr="00134B28">
        <w:rPr>
          <w:rStyle w:val="Emphasis"/>
          <w:highlight w:val="yellow"/>
        </w:rPr>
        <w:t>core principles</w:t>
      </w:r>
      <w:r w:rsidRPr="00134B28">
        <w:rPr>
          <w:sz w:val="16"/>
        </w:rPr>
        <w:t xml:space="preserve"> </w:t>
      </w:r>
      <w:r w:rsidRPr="0009487A">
        <w:rPr>
          <w:rStyle w:val="StyleUnderline"/>
        </w:rPr>
        <w:t xml:space="preserve">tend to </w:t>
      </w:r>
      <w:r w:rsidRPr="00134B28">
        <w:rPr>
          <w:rStyle w:val="StyleUnderline"/>
          <w:highlight w:val="yellow"/>
        </w:rPr>
        <w:t>survive</w:t>
      </w:r>
      <w:r w:rsidRPr="0009487A">
        <w:rPr>
          <w:rStyle w:val="StyleUnderline"/>
        </w:rPr>
        <w:t xml:space="preserve"> even in the </w:t>
      </w:r>
      <w:r w:rsidRPr="00134B28">
        <w:rPr>
          <w:rStyle w:val="StyleUnderline"/>
          <w:highlight w:val="yellow"/>
        </w:rPr>
        <w:t>after</w:t>
      </w:r>
      <w:r w:rsidRPr="0009487A">
        <w:rPr>
          <w:rStyle w:val="StyleUnderline"/>
        </w:rPr>
        <w:t xml:space="preserve">math of </w:t>
      </w:r>
      <w:r w:rsidRPr="00134B28">
        <w:rPr>
          <w:rStyle w:val="StyleUnderline"/>
          <w:highlight w:val="yellow"/>
        </w:rPr>
        <w:t>antidemocratic assaults</w:t>
      </w:r>
      <w:r w:rsidRPr="00134B28">
        <w:rPr>
          <w:sz w:val="16"/>
        </w:rPr>
        <w:t xml:space="preserve">. The </w:t>
      </w:r>
      <w:r w:rsidRPr="00134B28">
        <w:rPr>
          <w:rStyle w:val="StyleUnderline"/>
          <w:highlight w:val="yellow"/>
        </w:rPr>
        <w:t>wealthiest Americans</w:t>
      </w:r>
      <w:r w:rsidRPr="00134B28">
        <w:rPr>
          <w:sz w:val="16"/>
        </w:rPr>
        <w:t xml:space="preserve">, for example, </w:t>
      </w:r>
      <w:r w:rsidRPr="0009487A">
        <w:rPr>
          <w:rStyle w:val="StyleUnderline"/>
        </w:rPr>
        <w:t>have been</w:t>
      </w:r>
      <w:r w:rsidRPr="00134B28">
        <w:rPr>
          <w:sz w:val="16"/>
        </w:rPr>
        <w:t xml:space="preserve"> </w:t>
      </w:r>
      <w:r w:rsidRPr="00134B28">
        <w:rPr>
          <w:rStyle w:val="Emphasis"/>
          <w:highlight w:val="yellow"/>
        </w:rPr>
        <w:t>amassing</w:t>
      </w:r>
      <w:r w:rsidRPr="00134B28">
        <w:rPr>
          <w:sz w:val="16"/>
        </w:rPr>
        <w:t xml:space="preserve"> </w:t>
      </w:r>
      <w:r w:rsidRPr="0009487A">
        <w:rPr>
          <w:rStyle w:val="StyleUnderline"/>
        </w:rPr>
        <w:t xml:space="preserve">more and more political </w:t>
      </w:r>
      <w:r w:rsidRPr="00134B28">
        <w:rPr>
          <w:rStyle w:val="StyleUnderline"/>
          <w:highlight w:val="yellow"/>
        </w:rPr>
        <w:t>power, making it</w:t>
      </w:r>
      <w:r w:rsidRPr="00134B28">
        <w:rPr>
          <w:sz w:val="16"/>
          <w:highlight w:val="yellow"/>
        </w:rPr>
        <w:t xml:space="preserve"> </w:t>
      </w:r>
      <w:r w:rsidRPr="00134B28">
        <w:rPr>
          <w:rStyle w:val="Emphasis"/>
          <w:highlight w:val="yellow"/>
        </w:rPr>
        <w:t>harder</w:t>
      </w:r>
      <w:r w:rsidRPr="0009487A">
        <w:rPr>
          <w:rStyle w:val="Emphasis"/>
        </w:rPr>
        <w:t xml:space="preserve"> than ever</w:t>
      </w:r>
      <w:r w:rsidRPr="00134B28">
        <w:rPr>
          <w:sz w:val="16"/>
        </w:rPr>
        <w:t xml:space="preserve"> </w:t>
      </w:r>
      <w:r w:rsidRPr="0009487A">
        <w:rPr>
          <w:rStyle w:val="StyleUnderline"/>
        </w:rPr>
        <w:t>to have an equal playing field in elections</w:t>
      </w:r>
      <w:r w:rsidRPr="00134B28">
        <w:rPr>
          <w:sz w:val="16"/>
        </w:rPr>
        <w:t xml:space="preserve">. </w:t>
      </w:r>
      <w:r w:rsidRPr="00134B28">
        <w:rPr>
          <w:rStyle w:val="StyleUnderline"/>
          <w:highlight w:val="yellow"/>
        </w:rPr>
        <w:t>But</w:t>
      </w:r>
      <w:r w:rsidRPr="0009487A">
        <w:rPr>
          <w:rStyle w:val="StyleUnderline"/>
        </w:rPr>
        <w:t xml:space="preserve"> we </w:t>
      </w:r>
      <w:r w:rsidRPr="00134B28">
        <w:rPr>
          <w:rStyle w:val="StyleUnderline"/>
          <w:highlight w:val="yellow"/>
        </w:rPr>
        <w:t>still</w:t>
      </w:r>
      <w:r w:rsidRPr="00134B28">
        <w:rPr>
          <w:sz w:val="16"/>
          <w:highlight w:val="yellow"/>
        </w:rPr>
        <w:t xml:space="preserve"> </w:t>
      </w:r>
      <w:r w:rsidRPr="00134B28">
        <w:rPr>
          <w:rStyle w:val="Emphasis"/>
          <w:highlight w:val="yellow"/>
        </w:rPr>
        <w:t>have elections</w:t>
      </w:r>
      <w:r w:rsidRPr="00134B28">
        <w:rPr>
          <w:sz w:val="16"/>
          <w:highlight w:val="yellow"/>
        </w:rPr>
        <w:t xml:space="preserve">, </w:t>
      </w:r>
      <w:r w:rsidRPr="00134B28">
        <w:rPr>
          <w:rStyle w:val="StyleUnderline"/>
          <w:highlight w:val="yellow"/>
        </w:rPr>
        <w:t>and</w:t>
      </w:r>
      <w:r w:rsidRPr="00134B28">
        <w:rPr>
          <w:sz w:val="16"/>
        </w:rPr>
        <w:t xml:space="preserve"> while </w:t>
      </w:r>
      <w:r w:rsidRPr="00134B28">
        <w:rPr>
          <w:rStyle w:val="Emphasis"/>
          <w:highlight w:val="yellow"/>
        </w:rPr>
        <w:t>grassroots organizers</w:t>
      </w:r>
      <w:r w:rsidRPr="00134B28">
        <w:rPr>
          <w:sz w:val="16"/>
        </w:rPr>
        <w:t xml:space="preserve"> have an unfair disadvantage, they also </w:t>
      </w:r>
      <w:r w:rsidRPr="0009487A">
        <w:rPr>
          <w:rStyle w:val="StyleUnderline"/>
        </w:rPr>
        <w:t xml:space="preserve">have the ability to </w:t>
      </w:r>
      <w:r w:rsidRPr="00134B28">
        <w:rPr>
          <w:rStyle w:val="StyleUnderline"/>
          <w:highlight w:val="yellow"/>
        </w:rPr>
        <w:t>exert their influence</w:t>
      </w:r>
      <w:r w:rsidRPr="00134B28">
        <w:rPr>
          <w:sz w:val="16"/>
          <w:highlight w:val="yellow"/>
        </w:rPr>
        <w:t xml:space="preserve"> </w:t>
      </w:r>
      <w:r w:rsidRPr="00134B28">
        <w:rPr>
          <w:rStyle w:val="Emphasis"/>
          <w:highlight w:val="yellow"/>
        </w:rPr>
        <w:t>in spite of</w:t>
      </w:r>
      <w:r w:rsidRPr="00134B28">
        <w:rPr>
          <w:sz w:val="16"/>
          <w:highlight w:val="yellow"/>
        </w:rPr>
        <w:t xml:space="preserve"> </w:t>
      </w:r>
      <w:r w:rsidRPr="00134B28">
        <w:rPr>
          <w:rStyle w:val="StyleUnderline"/>
          <w:highlight w:val="yellow"/>
        </w:rPr>
        <w:t>deep-pocketed donors</w:t>
      </w:r>
      <w:r w:rsidRPr="00134B28">
        <w:rPr>
          <w:sz w:val="16"/>
        </w:rPr>
        <w:t>.</w:t>
      </w:r>
    </w:p>
    <w:p w14:paraId="0789151D" w14:textId="77777777" w:rsidR="00F45159" w:rsidRDefault="00F45159" w:rsidP="00F45159">
      <w:pPr>
        <w:rPr>
          <w:sz w:val="16"/>
        </w:rPr>
      </w:pPr>
      <w:r w:rsidRPr="00134B28">
        <w:rPr>
          <w:sz w:val="16"/>
        </w:rPr>
        <w:t xml:space="preserve">The </w:t>
      </w:r>
      <w:r w:rsidRPr="00134B28">
        <w:rPr>
          <w:rStyle w:val="StyleUnderline"/>
          <w:highlight w:val="yellow"/>
        </w:rPr>
        <w:t>roots of</w:t>
      </w:r>
      <w:r w:rsidRPr="00134B28">
        <w:rPr>
          <w:sz w:val="16"/>
        </w:rPr>
        <w:t xml:space="preserve"> American </w:t>
      </w:r>
      <w:r w:rsidRPr="00134B28">
        <w:rPr>
          <w:rStyle w:val="StyleUnderline"/>
          <w:highlight w:val="yellow"/>
        </w:rPr>
        <w:t>democracy</w:t>
      </w:r>
      <w:r w:rsidRPr="00134B28">
        <w:rPr>
          <w:sz w:val="16"/>
          <w:highlight w:val="yellow"/>
        </w:rPr>
        <w:t xml:space="preserve"> </w:t>
      </w:r>
      <w:r w:rsidRPr="00134B28">
        <w:rPr>
          <w:rStyle w:val="Emphasis"/>
          <w:highlight w:val="yellow"/>
        </w:rPr>
        <w:t>are</w:t>
      </w:r>
      <w:r w:rsidRPr="00134B28">
        <w:rPr>
          <w:rStyle w:val="Emphasis"/>
        </w:rPr>
        <w:t>n’t fickle</w:t>
      </w:r>
      <w:r w:rsidRPr="00134B28">
        <w:rPr>
          <w:sz w:val="16"/>
        </w:rPr>
        <w:t xml:space="preserve">. </w:t>
      </w:r>
      <w:r w:rsidRPr="00134B28">
        <w:rPr>
          <w:rStyle w:val="StyleUnderline"/>
        </w:rPr>
        <w:t>They’re</w:t>
      </w:r>
      <w:r w:rsidRPr="00134B28">
        <w:rPr>
          <w:sz w:val="16"/>
        </w:rPr>
        <w:t xml:space="preserve"> </w:t>
      </w:r>
      <w:r w:rsidRPr="00134B28">
        <w:rPr>
          <w:rStyle w:val="Emphasis"/>
          <w:sz w:val="24"/>
          <w:szCs w:val="24"/>
          <w:highlight w:val="yellow"/>
        </w:rPr>
        <w:t>deep enough to</w:t>
      </w:r>
      <w:r w:rsidRPr="00134B28">
        <w:rPr>
          <w:sz w:val="16"/>
        </w:rPr>
        <w:t xml:space="preserve">, so far, </w:t>
      </w:r>
      <w:r w:rsidRPr="00134B28">
        <w:rPr>
          <w:rStyle w:val="Emphasis"/>
          <w:sz w:val="24"/>
          <w:szCs w:val="24"/>
          <w:highlight w:val="yellow"/>
        </w:rPr>
        <w:t>withstand</w:t>
      </w:r>
      <w:r w:rsidRPr="00134B28">
        <w:rPr>
          <w:sz w:val="16"/>
        </w:rPr>
        <w:t xml:space="preserve"> the kind of democratic </w:t>
      </w:r>
      <w:r w:rsidRPr="00134B28">
        <w:rPr>
          <w:rStyle w:val="Emphasis"/>
          <w:sz w:val="24"/>
          <w:szCs w:val="24"/>
          <w:highlight w:val="yellow"/>
        </w:rPr>
        <w:t>backsliding</w:t>
      </w:r>
      <w:r w:rsidRPr="00134B28">
        <w:rPr>
          <w:sz w:val="16"/>
        </w:rPr>
        <w:t xml:space="preserve"> </w:t>
      </w:r>
      <w:r w:rsidRPr="00134B28">
        <w:rPr>
          <w:rStyle w:val="StyleUnderline"/>
        </w:rPr>
        <w:t>that has led other countries to authoritarianism</w:t>
      </w:r>
      <w:r w:rsidRPr="00134B28">
        <w:rPr>
          <w:sz w:val="16"/>
        </w:rPr>
        <w:t>.</w:t>
      </w:r>
    </w:p>
    <w:p w14:paraId="30FBC105" w14:textId="77777777" w:rsidR="00F45159" w:rsidRDefault="00F45159" w:rsidP="00F45159">
      <w:pPr>
        <w:pStyle w:val="Heading3"/>
      </w:pPr>
      <w:r>
        <w:t>Democracy---Alt Cause---2NC</w:t>
      </w:r>
    </w:p>
    <w:p w14:paraId="45289B3B" w14:textId="77777777" w:rsidR="00F45159" w:rsidRDefault="00F45159" w:rsidP="00F45159">
      <w:pPr>
        <w:pStyle w:val="Heading4"/>
      </w:pPr>
      <w:r>
        <w:t xml:space="preserve">There are </w:t>
      </w:r>
      <w:r w:rsidRPr="00E11469">
        <w:rPr>
          <w:u w:val="single"/>
        </w:rPr>
        <w:t>too many</w:t>
      </w:r>
      <w:r>
        <w:t xml:space="preserve"> other causes.</w:t>
      </w:r>
    </w:p>
    <w:p w14:paraId="41D80C09" w14:textId="77777777" w:rsidR="00F45159" w:rsidRDefault="00F45159" w:rsidP="00F45159">
      <w:r>
        <w:t xml:space="preserve">Pauline </w:t>
      </w:r>
      <w:r w:rsidRPr="00335BF0">
        <w:rPr>
          <w:rStyle w:val="Style13ptBold"/>
        </w:rPr>
        <w:t>Jones 25</w:t>
      </w:r>
      <w:r>
        <w:t xml:space="preserve">, Professor of Political Science, a Research Professor at the Center for Political Studies, and the Edie N. Goldenberg Endowed Director for the Michigan in Washington Program. She is an expert on politics in the former Soviet Union (including Kazakhstan, Kyrgyzstan and Russia) and on assessing the impact of mass protest in authoritarian regimes. She regularly teaches PoliSci140: Introduction to Comparative Politics; Tevah Platt; Mar 24, 2025; US Democratic Decline in Global Perspective; 2025 Analysis, Current Events, expert analysis, Foreign Affairs, National; </w:t>
      </w:r>
      <w:r w:rsidRPr="00E11469">
        <w:t>https://cpsblog.isr.umich.edu/?p=3417</w:t>
      </w:r>
      <w:r>
        <w:t xml:space="preserve">; </w:t>
      </w:r>
    </w:p>
    <w:p w14:paraId="18529ACD" w14:textId="77777777" w:rsidR="00F45159" w:rsidRPr="00E11469" w:rsidRDefault="00F45159" w:rsidP="00F45159">
      <w:pPr>
        <w:rPr>
          <w:sz w:val="16"/>
        </w:rPr>
      </w:pPr>
      <w:r w:rsidRPr="00E11469">
        <w:rPr>
          <w:sz w:val="16"/>
        </w:rPr>
        <w:t>The Reverse Wave</w:t>
      </w:r>
      <w:r w:rsidRPr="00E11469">
        <w:rPr>
          <w:sz w:val="16"/>
        </w:rPr>
        <w:tab/>
      </w:r>
    </w:p>
    <w:p w14:paraId="340962AC" w14:textId="77777777" w:rsidR="00F45159" w:rsidRPr="00E11469" w:rsidRDefault="00F45159" w:rsidP="00F45159">
      <w:pPr>
        <w:rPr>
          <w:sz w:val="16"/>
        </w:rPr>
      </w:pPr>
      <w:r w:rsidRPr="00E11469">
        <w:rPr>
          <w:sz w:val="16"/>
        </w:rPr>
        <w:t xml:space="preserve">This </w:t>
      </w:r>
      <w:r w:rsidRPr="00E11469">
        <w:rPr>
          <w:rStyle w:val="StyleUnderline"/>
          <w:highlight w:val="yellow"/>
        </w:rPr>
        <w:t>democratic decline</w:t>
      </w:r>
      <w:r w:rsidRPr="00E11469">
        <w:rPr>
          <w:rStyle w:val="StyleUnderline"/>
        </w:rPr>
        <w:t xml:space="preserve"> is</w:t>
      </w:r>
      <w:r w:rsidRPr="00E11469">
        <w:rPr>
          <w:sz w:val="16"/>
        </w:rPr>
        <w:t xml:space="preserve"> part of </w:t>
      </w:r>
      <w:r w:rsidRPr="00E11469">
        <w:rPr>
          <w:rStyle w:val="StyleUnderline"/>
        </w:rPr>
        <w:t xml:space="preserve">a </w:t>
      </w:r>
      <w:r w:rsidRPr="00E11469">
        <w:rPr>
          <w:rStyle w:val="Emphasis"/>
        </w:rPr>
        <w:t>trend</w:t>
      </w:r>
      <w:r w:rsidRPr="00E11469">
        <w:rPr>
          <w:rStyle w:val="StyleUnderline"/>
        </w:rPr>
        <w:t xml:space="preserve"> that </w:t>
      </w:r>
      <w:r w:rsidRPr="00E11469">
        <w:rPr>
          <w:rStyle w:val="StyleUnderline"/>
          <w:highlight w:val="yellow"/>
        </w:rPr>
        <w:t xml:space="preserve">is </w:t>
      </w:r>
      <w:r w:rsidRPr="00E11469">
        <w:rPr>
          <w:rStyle w:val="Emphasis"/>
          <w:highlight w:val="yellow"/>
        </w:rPr>
        <w:t>global</w:t>
      </w:r>
      <w:r w:rsidRPr="00E11469">
        <w:rPr>
          <w:sz w:val="16"/>
        </w:rPr>
        <w:t xml:space="preserve"> and pervasive. More than a third of the world population now lives under authoritarian rule. And over the past 50 years, the number of autocratizing countries has dramatically increased while the number of democratizing countries has dwindled. At the end of 2023, democratization was occurring in 18 countries, representing 5 percent of the world’s population; autocratization was occurring in 42 countries, representing 35% of the world’s population. We’ve seen surges away from democracy before– “reverse waves” occurred between World War I and World War II, and again between 1962 and 1973. But the reverse wave that the United States is now a part of is different from those we have seen before for three main reasons:</w:t>
      </w:r>
    </w:p>
    <w:p w14:paraId="671B1CCD" w14:textId="77777777" w:rsidR="00F45159" w:rsidRPr="00E11469" w:rsidRDefault="00F45159" w:rsidP="00F45159">
      <w:pPr>
        <w:pStyle w:val="ListParagraph"/>
        <w:numPr>
          <w:ilvl w:val="0"/>
          <w:numId w:val="45"/>
        </w:numPr>
        <w:rPr>
          <w:sz w:val="16"/>
        </w:rPr>
      </w:pPr>
      <w:r w:rsidRPr="00E11469">
        <w:rPr>
          <w:sz w:val="16"/>
        </w:rPr>
        <w:t xml:space="preserve">Today’s democratic </w:t>
      </w:r>
      <w:r w:rsidRPr="00E11469">
        <w:rPr>
          <w:rStyle w:val="StyleUnderline"/>
        </w:rPr>
        <w:t>reversals are happening in mature</w:t>
      </w:r>
      <w:r w:rsidRPr="00E11469">
        <w:rPr>
          <w:sz w:val="16"/>
        </w:rPr>
        <w:t xml:space="preserve">, consolidated </w:t>
      </w:r>
      <w:r w:rsidRPr="00E11469">
        <w:rPr>
          <w:rStyle w:val="StyleUnderline"/>
        </w:rPr>
        <w:t>democracies</w:t>
      </w:r>
      <w:r w:rsidRPr="00E11469">
        <w:rPr>
          <w:sz w:val="16"/>
        </w:rPr>
        <w:t xml:space="preserve"> that are expected to be secure, </w:t>
      </w:r>
      <w:r w:rsidRPr="00E11469">
        <w:rPr>
          <w:rStyle w:val="StyleUnderline"/>
        </w:rPr>
        <w:t xml:space="preserve">including the </w:t>
      </w:r>
      <w:r w:rsidRPr="00E11469">
        <w:rPr>
          <w:rStyle w:val="Emphasis"/>
        </w:rPr>
        <w:t>US</w:t>
      </w:r>
      <w:r w:rsidRPr="00E11469">
        <w:rPr>
          <w:sz w:val="16"/>
        </w:rPr>
        <w:t xml:space="preserve">, </w:t>
      </w:r>
      <w:r w:rsidRPr="00E11469">
        <w:rPr>
          <w:rStyle w:val="Emphasis"/>
        </w:rPr>
        <w:t>India</w:t>
      </w:r>
      <w:r w:rsidRPr="00E11469">
        <w:rPr>
          <w:sz w:val="16"/>
        </w:rPr>
        <w:t xml:space="preserve">, </w:t>
      </w:r>
      <w:r w:rsidRPr="00E11469">
        <w:rPr>
          <w:rStyle w:val="Emphasis"/>
        </w:rPr>
        <w:t>Brazil</w:t>
      </w:r>
      <w:r w:rsidRPr="00E11469">
        <w:rPr>
          <w:rStyle w:val="StyleUnderline"/>
        </w:rPr>
        <w:t xml:space="preserve"> and </w:t>
      </w:r>
      <w:r w:rsidRPr="00E11469">
        <w:rPr>
          <w:rStyle w:val="Emphasis"/>
        </w:rPr>
        <w:t>Greece</w:t>
      </w:r>
      <w:r w:rsidRPr="00E11469">
        <w:rPr>
          <w:sz w:val="16"/>
        </w:rPr>
        <w:t>, as well as newer democracies that were once considered stable like Hungary and Poland.</w:t>
      </w:r>
    </w:p>
    <w:p w14:paraId="162CC6C8" w14:textId="77777777" w:rsidR="00F45159" w:rsidRPr="00E11469" w:rsidRDefault="00F45159" w:rsidP="00F45159">
      <w:pPr>
        <w:pStyle w:val="ListParagraph"/>
        <w:numPr>
          <w:ilvl w:val="0"/>
          <w:numId w:val="45"/>
        </w:numPr>
        <w:rPr>
          <w:sz w:val="16"/>
        </w:rPr>
      </w:pPr>
      <w:r w:rsidRPr="00E11469">
        <w:rPr>
          <w:sz w:val="16"/>
        </w:rPr>
        <w:t xml:space="preserve">Some 70 to </w:t>
      </w:r>
      <w:r w:rsidRPr="00E11469">
        <w:rPr>
          <w:rStyle w:val="Emphasis"/>
          <w:highlight w:val="yellow"/>
        </w:rPr>
        <w:t>90%</w:t>
      </w:r>
      <w:r w:rsidRPr="00E11469">
        <w:rPr>
          <w:rStyle w:val="StyleUnderline"/>
        </w:rPr>
        <w:t xml:space="preserve"> of</w:t>
      </w:r>
      <w:r w:rsidRPr="00E11469">
        <w:rPr>
          <w:sz w:val="16"/>
        </w:rPr>
        <w:t xml:space="preserve"> these global </w:t>
      </w:r>
      <w:r w:rsidRPr="00E11469">
        <w:rPr>
          <w:rStyle w:val="StyleUnderline"/>
        </w:rPr>
        <w:t xml:space="preserve">shifts have been </w:t>
      </w:r>
      <w:r w:rsidRPr="00E11469">
        <w:rPr>
          <w:rStyle w:val="StyleUnderline"/>
          <w:highlight w:val="yellow"/>
        </w:rPr>
        <w:t>driven</w:t>
      </w:r>
      <w:r w:rsidRPr="00E11469">
        <w:rPr>
          <w:sz w:val="16"/>
        </w:rPr>
        <w:t xml:space="preserve"> not by military coups but </w:t>
      </w:r>
      <w:r w:rsidRPr="00E11469">
        <w:rPr>
          <w:rStyle w:val="StyleUnderline"/>
          <w:highlight w:val="yellow"/>
        </w:rPr>
        <w:t xml:space="preserve">by </w:t>
      </w:r>
      <w:r w:rsidRPr="00E11469">
        <w:rPr>
          <w:rStyle w:val="Emphasis"/>
          <w:highlight w:val="yellow"/>
        </w:rPr>
        <w:t>exec</w:t>
      </w:r>
      <w:r w:rsidRPr="00E11469">
        <w:rPr>
          <w:rStyle w:val="Emphasis"/>
        </w:rPr>
        <w:t xml:space="preserve">utive </w:t>
      </w:r>
      <w:r w:rsidRPr="00E11469">
        <w:rPr>
          <w:rStyle w:val="Emphasis"/>
          <w:highlight w:val="yellow"/>
        </w:rPr>
        <w:t>aggrandizement</w:t>
      </w:r>
      <w:r w:rsidRPr="00E11469">
        <w:rPr>
          <w:sz w:val="16"/>
        </w:rPr>
        <w:t xml:space="preserve"> – </w:t>
      </w:r>
      <w:r w:rsidRPr="00E11469">
        <w:rPr>
          <w:rStyle w:val="StyleUnderline"/>
          <w:highlight w:val="yellow"/>
        </w:rPr>
        <w:t>leaders</w:t>
      </w:r>
      <w:r w:rsidRPr="00E11469">
        <w:rPr>
          <w:rStyle w:val="StyleUnderline"/>
        </w:rPr>
        <w:t xml:space="preserve"> actively </w:t>
      </w:r>
      <w:r w:rsidRPr="00E11469">
        <w:rPr>
          <w:rStyle w:val="StyleUnderline"/>
          <w:highlight w:val="yellow"/>
        </w:rPr>
        <w:t xml:space="preserve">undermining </w:t>
      </w:r>
      <w:r w:rsidRPr="00E11469">
        <w:rPr>
          <w:rStyle w:val="Emphasis"/>
          <w:highlight w:val="yellow"/>
        </w:rPr>
        <w:t>checks and balances</w:t>
      </w:r>
      <w:r w:rsidRPr="00E11469">
        <w:rPr>
          <w:rStyle w:val="StyleUnderline"/>
        </w:rPr>
        <w:t xml:space="preserve"> on their </w:t>
      </w:r>
      <w:r w:rsidRPr="00E11469">
        <w:rPr>
          <w:rStyle w:val="Emphasis"/>
        </w:rPr>
        <w:t>power</w:t>
      </w:r>
      <w:r w:rsidRPr="00E11469">
        <w:rPr>
          <w:sz w:val="16"/>
        </w:rPr>
        <w:t xml:space="preserve"> and the capacity of opponents– </w:t>
      </w:r>
      <w:r w:rsidRPr="00E11469">
        <w:rPr>
          <w:rStyle w:val="StyleUnderline"/>
        </w:rPr>
        <w:t xml:space="preserve">with tactics such as </w:t>
      </w:r>
      <w:r w:rsidRPr="00E11469">
        <w:rPr>
          <w:rStyle w:val="Emphasis"/>
          <w:highlight w:val="yellow"/>
        </w:rPr>
        <w:t>packing</w:t>
      </w:r>
      <w:r w:rsidRPr="00E11469">
        <w:rPr>
          <w:rStyle w:val="StyleUnderline"/>
          <w:highlight w:val="yellow"/>
        </w:rPr>
        <w:t xml:space="preserve"> courts</w:t>
      </w:r>
      <w:r w:rsidRPr="00E11469">
        <w:rPr>
          <w:sz w:val="16"/>
          <w:highlight w:val="yellow"/>
        </w:rPr>
        <w:t xml:space="preserve">; </w:t>
      </w:r>
      <w:r w:rsidRPr="00E11469">
        <w:rPr>
          <w:rStyle w:val="Emphasis"/>
          <w:highlight w:val="yellow"/>
        </w:rPr>
        <w:t>impeaching</w:t>
      </w:r>
      <w:r w:rsidRPr="00E11469">
        <w:rPr>
          <w:sz w:val="16"/>
        </w:rPr>
        <w:t xml:space="preserve"> and intimidating </w:t>
      </w:r>
      <w:r w:rsidRPr="00E11469">
        <w:rPr>
          <w:rStyle w:val="StyleUnderline"/>
          <w:highlight w:val="yellow"/>
        </w:rPr>
        <w:t>judges</w:t>
      </w:r>
      <w:r w:rsidRPr="00E11469">
        <w:rPr>
          <w:sz w:val="16"/>
        </w:rPr>
        <w:t xml:space="preserve">; </w:t>
      </w:r>
      <w:r w:rsidRPr="00E11469">
        <w:rPr>
          <w:rStyle w:val="StyleUnderline"/>
          <w:highlight w:val="yellow"/>
        </w:rPr>
        <w:t xml:space="preserve">sowing </w:t>
      </w:r>
      <w:r w:rsidRPr="00E11469">
        <w:rPr>
          <w:rStyle w:val="Emphasis"/>
          <w:highlight w:val="yellow"/>
        </w:rPr>
        <w:t>disinfo</w:t>
      </w:r>
      <w:r w:rsidRPr="00E11469">
        <w:rPr>
          <w:sz w:val="16"/>
        </w:rPr>
        <w:t xml:space="preserve">rmation; </w:t>
      </w:r>
      <w:r w:rsidRPr="00E11469">
        <w:rPr>
          <w:rStyle w:val="StyleUnderline"/>
          <w:highlight w:val="yellow"/>
        </w:rPr>
        <w:t xml:space="preserve">attacking the </w:t>
      </w:r>
      <w:r w:rsidRPr="00E11469">
        <w:rPr>
          <w:rStyle w:val="Emphasis"/>
          <w:highlight w:val="yellow"/>
        </w:rPr>
        <w:t>media</w:t>
      </w:r>
      <w:r w:rsidRPr="00E11469">
        <w:rPr>
          <w:sz w:val="16"/>
        </w:rPr>
        <w:t xml:space="preserve">; </w:t>
      </w:r>
      <w:r w:rsidRPr="00E11469">
        <w:rPr>
          <w:rStyle w:val="StyleUnderline"/>
        </w:rPr>
        <w:t xml:space="preserve">labelling civil society organizations as a </w:t>
      </w:r>
      <w:r w:rsidRPr="00E11469">
        <w:rPr>
          <w:rStyle w:val="Emphasis"/>
        </w:rPr>
        <w:t>threat</w:t>
      </w:r>
      <w:r w:rsidRPr="00E11469">
        <w:rPr>
          <w:sz w:val="16"/>
        </w:rPr>
        <w:t>, and finding ways to prevent people from mobilizing peacefully.</w:t>
      </w:r>
    </w:p>
    <w:p w14:paraId="4ED2A61F" w14:textId="77777777" w:rsidR="00F45159" w:rsidRPr="00E11469" w:rsidRDefault="00F45159" w:rsidP="00F45159">
      <w:pPr>
        <w:pStyle w:val="ListParagraph"/>
        <w:numPr>
          <w:ilvl w:val="0"/>
          <w:numId w:val="45"/>
        </w:numPr>
        <w:rPr>
          <w:sz w:val="16"/>
        </w:rPr>
      </w:pPr>
      <w:r w:rsidRPr="00E11469">
        <w:rPr>
          <w:sz w:val="16"/>
        </w:rPr>
        <w:t>Democratically elected, autocratic leaders are using a shared playbook to expand their authority, and sharing tactics to serve common goals. Not by accident, the plans laid out in Project 2025 mirror those implemented by Viktor Orbán in Hungary.</w:t>
      </w:r>
    </w:p>
    <w:p w14:paraId="023BC756" w14:textId="77777777" w:rsidR="00F45159" w:rsidRPr="00E11469" w:rsidRDefault="00F45159" w:rsidP="00F45159">
      <w:pPr>
        <w:rPr>
          <w:sz w:val="16"/>
        </w:rPr>
      </w:pPr>
      <w:r w:rsidRPr="00E11469">
        <w:rPr>
          <w:sz w:val="16"/>
        </w:rPr>
        <w:t>Hope for democracy</w:t>
      </w:r>
    </w:p>
    <w:p w14:paraId="4A5ADA13" w14:textId="77777777" w:rsidR="00F45159" w:rsidRDefault="00F45159" w:rsidP="00F45159">
      <w:pPr>
        <w:rPr>
          <w:sz w:val="16"/>
        </w:rPr>
      </w:pPr>
      <w:r w:rsidRPr="00E11469">
        <w:rPr>
          <w:sz w:val="16"/>
        </w:rPr>
        <w:t xml:space="preserve">So will this trend continue? Is there any hope? If the tools that we would use are being deliberately eroded or undermined, what tools do we have to guard against democratic backsliding? Countries like Brazil, Poland, Bolivia and Moldova provide some cues on what has worked to halt or reverse backsliding. </w:t>
      </w:r>
      <w:r w:rsidRPr="00E11469">
        <w:rPr>
          <w:rStyle w:val="StyleUnderline"/>
          <w:highlight w:val="yellow"/>
        </w:rPr>
        <w:t xml:space="preserve">Autocratization can be fought when </w:t>
      </w:r>
      <w:r w:rsidRPr="00E11469">
        <w:rPr>
          <w:rStyle w:val="Emphasis"/>
          <w:highlight w:val="yellow"/>
        </w:rPr>
        <w:t>five key factors work</w:t>
      </w:r>
      <w:r w:rsidRPr="00E11469">
        <w:rPr>
          <w:rStyle w:val="Emphasis"/>
        </w:rPr>
        <w:t xml:space="preserve"> against it </w:t>
      </w:r>
      <w:r w:rsidRPr="00E11469">
        <w:rPr>
          <w:rStyle w:val="Emphasis"/>
          <w:highlight w:val="yellow"/>
        </w:rPr>
        <w:t>in conjunction</w:t>
      </w:r>
      <w:r w:rsidRPr="00E11469">
        <w:rPr>
          <w:sz w:val="16"/>
        </w:rPr>
        <w:t xml:space="preserve">. </w:t>
      </w:r>
      <w:r w:rsidRPr="00E11469">
        <w:rPr>
          <w:rStyle w:val="StyleUnderline"/>
        </w:rPr>
        <w:t xml:space="preserve">Democratic </w:t>
      </w:r>
      <w:r w:rsidRPr="00E11469">
        <w:rPr>
          <w:rStyle w:val="StyleUnderline"/>
          <w:highlight w:val="yellow"/>
        </w:rPr>
        <w:t xml:space="preserve">preservation </w:t>
      </w:r>
      <w:r w:rsidRPr="00E11469">
        <w:rPr>
          <w:rStyle w:val="Emphasis"/>
          <w:highlight w:val="yellow"/>
        </w:rPr>
        <w:t>relies</w:t>
      </w:r>
      <w:r w:rsidRPr="00E11469">
        <w:rPr>
          <w:rStyle w:val="StyleUnderline"/>
          <w:highlight w:val="yellow"/>
        </w:rPr>
        <w:t xml:space="preserve"> on </w:t>
      </w:r>
      <w:r w:rsidRPr="00E11469">
        <w:rPr>
          <w:rStyle w:val="Emphasis"/>
          <w:highlight w:val="yellow"/>
        </w:rPr>
        <w:t>institutional</w:t>
      </w:r>
      <w:r w:rsidRPr="00E11469">
        <w:rPr>
          <w:sz w:val="16"/>
        </w:rPr>
        <w:t xml:space="preserve"> and societal </w:t>
      </w:r>
      <w:r w:rsidRPr="00E11469">
        <w:rPr>
          <w:rStyle w:val="Emphasis"/>
          <w:highlight w:val="yellow"/>
        </w:rPr>
        <w:t>pushback</w:t>
      </w:r>
      <w:r w:rsidRPr="00E11469">
        <w:rPr>
          <w:sz w:val="16"/>
        </w:rPr>
        <w:t xml:space="preserve">. The </w:t>
      </w:r>
      <w:r w:rsidRPr="00E11469">
        <w:rPr>
          <w:rStyle w:val="StyleUnderline"/>
        </w:rPr>
        <w:t xml:space="preserve">institutional mechanisms come </w:t>
      </w:r>
      <w:r w:rsidRPr="00E11469">
        <w:rPr>
          <w:rStyle w:val="StyleUnderline"/>
          <w:highlight w:val="yellow"/>
        </w:rPr>
        <w:t xml:space="preserve">from </w:t>
      </w:r>
      <w:r w:rsidRPr="00E11469">
        <w:rPr>
          <w:rStyle w:val="Emphasis"/>
          <w:highlight w:val="yellow"/>
        </w:rPr>
        <w:t>other branches</w:t>
      </w:r>
      <w:r w:rsidRPr="00E11469">
        <w:rPr>
          <w:sz w:val="16"/>
        </w:rPr>
        <w:t xml:space="preserve"> of government </w:t>
      </w:r>
      <w:r w:rsidRPr="00E11469">
        <w:rPr>
          <w:rStyle w:val="StyleUnderline"/>
          <w:highlight w:val="yellow"/>
        </w:rPr>
        <w:t>standing up</w:t>
      </w:r>
      <w:r w:rsidRPr="00E11469">
        <w:rPr>
          <w:rStyle w:val="StyleUnderline"/>
        </w:rPr>
        <w:t xml:space="preserve"> to the erosion of democracy</w:t>
      </w:r>
      <w:r w:rsidRPr="00E11469">
        <w:rPr>
          <w:sz w:val="16"/>
        </w:rPr>
        <w:t xml:space="preserve">. We see the judiciary in the United States trying very hard, even if lately ignored, to enforce due process and push back against illegal and unconstitutional actions. </w:t>
      </w:r>
      <w:r w:rsidRPr="00E11469">
        <w:rPr>
          <w:rStyle w:val="StyleUnderline"/>
        </w:rPr>
        <w:t>Coalitions</w:t>
      </w:r>
      <w:r w:rsidRPr="00E11469">
        <w:rPr>
          <w:sz w:val="16"/>
        </w:rPr>
        <w:t xml:space="preserve"> have been critical for unifying opposition to autocratic rulers. We have recently seen for the first time broad coalitions of political parties and trade unions across the political spectrum demonstrating against the populist Orbán regime in Hungary, with tens of thousands gathering to protest this month in Budapest. </w:t>
      </w:r>
      <w:r w:rsidRPr="00E11469">
        <w:rPr>
          <w:rStyle w:val="StyleUnderline"/>
        </w:rPr>
        <w:t xml:space="preserve">Large-scale </w:t>
      </w:r>
      <w:r w:rsidRPr="00E11469">
        <w:rPr>
          <w:rStyle w:val="StyleUnderline"/>
          <w:highlight w:val="yellow"/>
        </w:rPr>
        <w:t xml:space="preserve">popular </w:t>
      </w:r>
      <w:r w:rsidRPr="00E11469">
        <w:rPr>
          <w:rStyle w:val="Emphasis"/>
          <w:highlight w:val="yellow"/>
        </w:rPr>
        <w:t>mobilization</w:t>
      </w:r>
      <w:r w:rsidRPr="00E11469">
        <w:rPr>
          <w:rStyle w:val="StyleUnderline"/>
          <w:highlight w:val="yellow"/>
        </w:rPr>
        <w:t xml:space="preserve"> is</w:t>
      </w:r>
      <w:r w:rsidRPr="00E11469">
        <w:rPr>
          <w:rStyle w:val="StyleUnderline"/>
        </w:rPr>
        <w:t xml:space="preserve"> also a</w:t>
      </w:r>
      <w:r w:rsidRPr="00E11469">
        <w:rPr>
          <w:sz w:val="16"/>
        </w:rPr>
        <w:t xml:space="preserve"> necessary but </w:t>
      </w:r>
      <w:r w:rsidRPr="00E11469">
        <w:rPr>
          <w:rStyle w:val="Emphasis"/>
          <w:highlight w:val="yellow"/>
        </w:rPr>
        <w:t>not sufficient means</w:t>
      </w:r>
      <w:r w:rsidRPr="00E11469">
        <w:rPr>
          <w:rStyle w:val="StyleUnderline"/>
          <w:highlight w:val="yellow"/>
        </w:rPr>
        <w:t xml:space="preserve"> of defending democracy</w:t>
      </w:r>
      <w:r w:rsidRPr="00E11469">
        <w:rPr>
          <w:sz w:val="16"/>
        </w:rPr>
        <w:t xml:space="preserve">. </w:t>
      </w:r>
      <w:r w:rsidRPr="00E11469">
        <w:rPr>
          <w:rStyle w:val="StyleUnderline"/>
        </w:rPr>
        <w:t>Elections</w:t>
      </w:r>
      <w:r w:rsidRPr="00E11469">
        <w:rPr>
          <w:sz w:val="16"/>
        </w:rPr>
        <w:t xml:space="preserve">– opportunities to vote incumbents who abuse their power out of office– can be critical events. But what happens when the incumbent loses the election but refuses to step down? In this case </w:t>
      </w:r>
      <w:r w:rsidRPr="00E11469">
        <w:rPr>
          <w:rStyle w:val="StyleUnderline"/>
        </w:rPr>
        <w:t xml:space="preserve">it can be </w:t>
      </w:r>
      <w:r w:rsidRPr="00E11469">
        <w:rPr>
          <w:rStyle w:val="Emphasis"/>
          <w:highlight w:val="yellow"/>
        </w:rPr>
        <w:t>critical</w:t>
      </w:r>
      <w:r w:rsidRPr="00E11469">
        <w:rPr>
          <w:rStyle w:val="StyleUnderline"/>
          <w:highlight w:val="yellow"/>
        </w:rPr>
        <w:t xml:space="preserve"> to have </w:t>
      </w:r>
      <w:r w:rsidRPr="00E11469">
        <w:rPr>
          <w:rStyle w:val="Emphasis"/>
          <w:highlight w:val="yellow"/>
        </w:rPr>
        <w:t>international support</w:t>
      </w:r>
      <w:r w:rsidRPr="00E11469">
        <w:rPr>
          <w:sz w:val="16"/>
        </w:rPr>
        <w:t xml:space="preserve">. In the case of Brazil, the US and other countries honored the outcome of the legitimately won democratic election. The question is, if that happened </w:t>
      </w:r>
      <w:r w:rsidRPr="00E11469">
        <w:rPr>
          <w:rStyle w:val="StyleUnderline"/>
        </w:rPr>
        <w:t xml:space="preserve">in the </w:t>
      </w:r>
      <w:r w:rsidRPr="00E11469">
        <w:rPr>
          <w:rStyle w:val="Emphasis"/>
        </w:rPr>
        <w:t>U</w:t>
      </w:r>
      <w:r w:rsidRPr="00E11469">
        <w:rPr>
          <w:rStyle w:val="StyleUnderline"/>
        </w:rPr>
        <w:t xml:space="preserve">nited </w:t>
      </w:r>
      <w:r w:rsidRPr="00E11469">
        <w:rPr>
          <w:rStyle w:val="Emphasis"/>
        </w:rPr>
        <w:t>S</w:t>
      </w:r>
      <w:r w:rsidRPr="00E11469">
        <w:rPr>
          <w:rStyle w:val="StyleUnderline"/>
        </w:rPr>
        <w:t>tates</w:t>
      </w:r>
      <w:r w:rsidRPr="00E11469">
        <w:rPr>
          <w:sz w:val="16"/>
        </w:rPr>
        <w:t xml:space="preserve">, </w:t>
      </w:r>
      <w:r w:rsidRPr="00E11469">
        <w:rPr>
          <w:rStyle w:val="StyleUnderline"/>
        </w:rPr>
        <w:t xml:space="preserve">would there be foreign power </w:t>
      </w:r>
      <w:r w:rsidRPr="00E11469">
        <w:rPr>
          <w:rStyle w:val="StyleUnderline"/>
          <w:highlight w:val="yellow"/>
        </w:rPr>
        <w:t xml:space="preserve">to </w:t>
      </w:r>
      <w:r w:rsidRPr="00E11469">
        <w:rPr>
          <w:rStyle w:val="Emphasis"/>
          <w:highlight w:val="yellow"/>
        </w:rPr>
        <w:t>back up</w:t>
      </w:r>
      <w:r w:rsidRPr="00E11469">
        <w:rPr>
          <w:rStyle w:val="StyleUnderline"/>
        </w:rPr>
        <w:t xml:space="preserve"> the </w:t>
      </w:r>
      <w:r w:rsidRPr="00E11469">
        <w:rPr>
          <w:rStyle w:val="StyleUnderline"/>
          <w:highlight w:val="yellow"/>
        </w:rPr>
        <w:t xml:space="preserve">opposition against a </w:t>
      </w:r>
      <w:r w:rsidRPr="00E11469">
        <w:rPr>
          <w:rStyle w:val="Emphasis"/>
          <w:highlight w:val="yellow"/>
        </w:rPr>
        <w:t>defiant incumbent</w:t>
      </w:r>
      <w:r w:rsidRPr="00E11469">
        <w:rPr>
          <w:sz w:val="16"/>
        </w:rPr>
        <w:t>? This could prove crucial and necessary for the future of our democracy.</w:t>
      </w:r>
    </w:p>
    <w:p w14:paraId="1A6CEEB6" w14:textId="77777777" w:rsidR="00F45159" w:rsidRDefault="00F45159" w:rsidP="00F45159">
      <w:pPr>
        <w:pStyle w:val="Heading4"/>
      </w:pPr>
      <w:r w:rsidRPr="006B3C37">
        <w:rPr>
          <w:u w:val="single"/>
        </w:rPr>
        <w:t>Representation</w:t>
      </w:r>
      <w:r>
        <w:t xml:space="preserve"> and </w:t>
      </w:r>
      <w:r w:rsidRPr="006B3C37">
        <w:rPr>
          <w:u w:val="single"/>
        </w:rPr>
        <w:t>rights</w:t>
      </w:r>
      <w:r>
        <w:t xml:space="preserve">. </w:t>
      </w:r>
    </w:p>
    <w:p w14:paraId="600E847F" w14:textId="77777777" w:rsidR="00F45159" w:rsidRDefault="00F45159" w:rsidP="00F45159">
      <w:r>
        <w:t xml:space="preserve">Ronja </w:t>
      </w:r>
      <w:r w:rsidRPr="00373E96">
        <w:rPr>
          <w:rStyle w:val="Style13ptBold"/>
        </w:rPr>
        <w:t>Tilli 25</w:t>
      </w:r>
      <w:r>
        <w:t xml:space="preserve">, Political Science and Communications student at Tampere University; 9.4.2025; Two decades of decline in the global state of democracy; </w:t>
      </w:r>
      <w:r w:rsidRPr="00E11469">
        <w:t>https://demofinland.org/en/two-decades-of-decline-in-the-global-state-of-democracy/</w:t>
      </w:r>
    </w:p>
    <w:p w14:paraId="27FDE7CF" w14:textId="77777777" w:rsidR="00F45159" w:rsidRPr="00E11469" w:rsidRDefault="00F45159" w:rsidP="00F45159">
      <w:pPr>
        <w:rPr>
          <w:sz w:val="16"/>
        </w:rPr>
      </w:pPr>
      <w:r w:rsidRPr="00E11469">
        <w:rPr>
          <w:sz w:val="16"/>
        </w:rPr>
        <w:t>Freedoms are declining around the world</w:t>
      </w:r>
    </w:p>
    <w:p w14:paraId="52B2CAB6" w14:textId="77777777" w:rsidR="00F45159" w:rsidRPr="00E11469" w:rsidRDefault="00F45159" w:rsidP="00F45159">
      <w:pPr>
        <w:rPr>
          <w:sz w:val="16"/>
        </w:rPr>
      </w:pPr>
      <w:r w:rsidRPr="00E11469">
        <w:rPr>
          <w:sz w:val="16"/>
        </w:rPr>
        <w:t xml:space="preserve">According to the International IDEA, in recent years, </w:t>
      </w:r>
      <w:r w:rsidRPr="00E11469">
        <w:rPr>
          <w:rStyle w:val="Emphasis"/>
          <w:highlight w:val="yellow"/>
        </w:rPr>
        <w:t>factors</w:t>
      </w:r>
      <w:r w:rsidRPr="00E11469">
        <w:rPr>
          <w:rStyle w:val="StyleUnderline"/>
          <w:highlight w:val="yellow"/>
        </w:rPr>
        <w:t xml:space="preserve"> that </w:t>
      </w:r>
      <w:r w:rsidRPr="00E11469">
        <w:rPr>
          <w:rStyle w:val="Emphasis"/>
          <w:highlight w:val="yellow"/>
        </w:rPr>
        <w:t>contribute</w:t>
      </w:r>
      <w:r w:rsidRPr="00E11469">
        <w:rPr>
          <w:rStyle w:val="StyleUnderline"/>
          <w:highlight w:val="yellow"/>
        </w:rPr>
        <w:t xml:space="preserve"> to democracy</w:t>
      </w:r>
      <w:r w:rsidRPr="00E11469">
        <w:rPr>
          <w:sz w:val="16"/>
        </w:rPr>
        <w:t xml:space="preserve">, such as </w:t>
      </w:r>
      <w:r w:rsidRPr="00E11469">
        <w:rPr>
          <w:rStyle w:val="Emphasis"/>
          <w:highlight w:val="yellow"/>
        </w:rPr>
        <w:t>credible</w:t>
      </w:r>
      <w:r w:rsidRPr="00E11469">
        <w:rPr>
          <w:rStyle w:val="StyleUnderline"/>
          <w:highlight w:val="yellow"/>
        </w:rPr>
        <w:t xml:space="preserve"> elections</w:t>
      </w:r>
      <w:r w:rsidRPr="00E11469">
        <w:rPr>
          <w:sz w:val="16"/>
        </w:rPr>
        <w:t xml:space="preserve">, </w:t>
      </w:r>
      <w:r w:rsidRPr="00E11469">
        <w:rPr>
          <w:rStyle w:val="StyleUnderline"/>
        </w:rPr>
        <w:t xml:space="preserve">economic equality </w:t>
      </w:r>
      <w:r w:rsidRPr="00E11469">
        <w:rPr>
          <w:rStyle w:val="StyleUnderline"/>
          <w:highlight w:val="yellow"/>
        </w:rPr>
        <w:t xml:space="preserve">and </w:t>
      </w:r>
      <w:r w:rsidRPr="00E11469">
        <w:rPr>
          <w:rStyle w:val="Emphasis"/>
          <w:highlight w:val="yellow"/>
        </w:rPr>
        <w:t>press freedom</w:t>
      </w:r>
      <w:r w:rsidRPr="00E11469">
        <w:rPr>
          <w:sz w:val="16"/>
          <w:highlight w:val="yellow"/>
        </w:rPr>
        <w:t xml:space="preserve">, </w:t>
      </w:r>
      <w:r w:rsidRPr="00E11469">
        <w:rPr>
          <w:rStyle w:val="StyleUnderline"/>
          <w:highlight w:val="yellow"/>
        </w:rPr>
        <w:t xml:space="preserve">have </w:t>
      </w:r>
      <w:r w:rsidRPr="00E11469">
        <w:rPr>
          <w:rStyle w:val="Emphasis"/>
          <w:highlight w:val="yellow"/>
        </w:rPr>
        <w:t>weakened</w:t>
      </w:r>
      <w:r w:rsidRPr="00E11469">
        <w:rPr>
          <w:sz w:val="16"/>
        </w:rPr>
        <w:t xml:space="preserve"> more than strengthened </w:t>
      </w:r>
      <w:r w:rsidRPr="00E11469">
        <w:rPr>
          <w:rStyle w:val="StyleUnderline"/>
          <w:highlight w:val="yellow"/>
        </w:rPr>
        <w:t xml:space="preserve">in </w:t>
      </w:r>
      <w:r w:rsidRPr="00E11469">
        <w:rPr>
          <w:rStyle w:val="Emphasis"/>
          <w:highlight w:val="yellow"/>
        </w:rPr>
        <w:t>79</w:t>
      </w:r>
      <w:r w:rsidRPr="00E11469">
        <w:rPr>
          <w:sz w:val="16"/>
        </w:rPr>
        <w:t xml:space="preserve"> of the 173 </w:t>
      </w:r>
      <w:r w:rsidRPr="00E11469">
        <w:rPr>
          <w:rStyle w:val="StyleUnderline"/>
          <w:highlight w:val="yellow"/>
        </w:rPr>
        <w:t>countries</w:t>
      </w:r>
      <w:r w:rsidRPr="00E11469">
        <w:rPr>
          <w:rStyle w:val="StyleUnderline"/>
        </w:rPr>
        <w:t xml:space="preserve"> surveyed</w:t>
      </w:r>
      <w:r w:rsidRPr="00E11469">
        <w:rPr>
          <w:sz w:val="16"/>
        </w:rPr>
        <w:t xml:space="preserve">. At the same time, </w:t>
      </w:r>
      <w:r w:rsidRPr="00E11469">
        <w:rPr>
          <w:rStyle w:val="Emphasis"/>
        </w:rPr>
        <w:t>only 42</w:t>
      </w:r>
      <w:r w:rsidRPr="00E11469">
        <w:rPr>
          <w:rStyle w:val="StyleUnderline"/>
        </w:rPr>
        <w:t xml:space="preserve"> countries have seen these factors strengthening</w:t>
      </w:r>
      <w:r w:rsidRPr="00E11469">
        <w:rPr>
          <w:sz w:val="16"/>
        </w:rPr>
        <w:t xml:space="preserve">. In 2023, </w:t>
      </w:r>
      <w:r w:rsidRPr="00E11469">
        <w:rPr>
          <w:rStyle w:val="StyleUnderline"/>
        </w:rPr>
        <w:t xml:space="preserve">the </w:t>
      </w:r>
      <w:r w:rsidRPr="00E11469">
        <w:rPr>
          <w:rStyle w:val="Emphasis"/>
          <w:highlight w:val="yellow"/>
        </w:rPr>
        <w:t>indicators</w:t>
      </w:r>
      <w:r w:rsidRPr="00E11469">
        <w:rPr>
          <w:rStyle w:val="StyleUnderline"/>
          <w:highlight w:val="yellow"/>
        </w:rPr>
        <w:t xml:space="preserve"> that </w:t>
      </w:r>
      <w:r w:rsidRPr="00E11469">
        <w:rPr>
          <w:rStyle w:val="Emphasis"/>
          <w:highlight w:val="yellow"/>
        </w:rPr>
        <w:t>deteriorated</w:t>
      </w:r>
      <w:r w:rsidRPr="00E11469">
        <w:rPr>
          <w:rStyle w:val="StyleUnderline"/>
        </w:rPr>
        <w:t xml:space="preserve"> the </w:t>
      </w:r>
      <w:r w:rsidRPr="00E11469">
        <w:rPr>
          <w:rStyle w:val="Emphasis"/>
          <w:highlight w:val="yellow"/>
        </w:rPr>
        <w:t>most</w:t>
      </w:r>
      <w:r w:rsidRPr="00E11469">
        <w:rPr>
          <w:rStyle w:val="StyleUnderline"/>
        </w:rPr>
        <w:t xml:space="preserve"> were</w:t>
      </w:r>
      <w:r w:rsidRPr="00E11469">
        <w:rPr>
          <w:sz w:val="16"/>
        </w:rPr>
        <w:t xml:space="preserve"> under the categories of </w:t>
      </w:r>
      <w:r w:rsidRPr="00E11469">
        <w:rPr>
          <w:rStyle w:val="Emphasis"/>
          <w:highlight w:val="yellow"/>
        </w:rPr>
        <w:t>representativeness</w:t>
      </w:r>
      <w:r w:rsidRPr="00E11469">
        <w:rPr>
          <w:rStyle w:val="StyleUnderline"/>
          <w:highlight w:val="yellow"/>
        </w:rPr>
        <w:t xml:space="preserve"> and </w:t>
      </w:r>
      <w:r w:rsidRPr="00E11469">
        <w:rPr>
          <w:rStyle w:val="Emphasis"/>
          <w:highlight w:val="yellow"/>
        </w:rPr>
        <w:t>rights</w:t>
      </w:r>
      <w:r w:rsidRPr="00E11469">
        <w:rPr>
          <w:sz w:val="16"/>
        </w:rPr>
        <w:t xml:space="preserve">, such as </w:t>
      </w:r>
      <w:r w:rsidRPr="00E11469">
        <w:rPr>
          <w:rStyle w:val="StyleUnderline"/>
        </w:rPr>
        <w:t xml:space="preserve">the </w:t>
      </w:r>
      <w:r w:rsidRPr="00E11469">
        <w:rPr>
          <w:rStyle w:val="Emphasis"/>
          <w:highlight w:val="yellow"/>
        </w:rPr>
        <w:t>functioning</w:t>
      </w:r>
      <w:r w:rsidRPr="00E11469">
        <w:rPr>
          <w:rStyle w:val="StyleUnderline"/>
          <w:highlight w:val="yellow"/>
        </w:rPr>
        <w:t xml:space="preserve"> of parliament and</w:t>
      </w:r>
      <w:r w:rsidRPr="00E11469">
        <w:rPr>
          <w:rStyle w:val="StyleUnderline"/>
        </w:rPr>
        <w:t xml:space="preserve"> </w:t>
      </w:r>
      <w:r w:rsidRPr="00E11469">
        <w:rPr>
          <w:rStyle w:val="Emphasis"/>
        </w:rPr>
        <w:t xml:space="preserve">freedom of </w:t>
      </w:r>
      <w:r w:rsidRPr="00E11469">
        <w:rPr>
          <w:rStyle w:val="Emphasis"/>
          <w:highlight w:val="yellow"/>
        </w:rPr>
        <w:t>expression</w:t>
      </w:r>
      <w:r w:rsidRPr="00E11469">
        <w:rPr>
          <w:sz w:val="16"/>
        </w:rPr>
        <w:t>. However, this is not a new phenomenon: a declining number of countries have experienced an improvement in democratic performance over the last 30 years.</w:t>
      </w:r>
    </w:p>
    <w:p w14:paraId="30179224" w14:textId="77777777" w:rsidR="00F45159" w:rsidRPr="00E11469" w:rsidRDefault="00F45159" w:rsidP="00F45159">
      <w:pPr>
        <w:rPr>
          <w:sz w:val="16"/>
        </w:rPr>
      </w:pPr>
      <w:r w:rsidRPr="00E11469">
        <w:rPr>
          <w:sz w:val="16"/>
        </w:rPr>
        <w:t xml:space="preserve">2024 has been called the super year of elections, as the number of elections held globally reached record numbers, and almost half of the world’s population had the opportunity to vote. Although elections enabled the realization of democracy in many countries, there were many instances where </w:t>
      </w:r>
      <w:r w:rsidRPr="00E11469">
        <w:rPr>
          <w:rStyle w:val="StyleUnderline"/>
        </w:rPr>
        <w:t xml:space="preserve">the freedoms and rights of citizens were </w:t>
      </w:r>
      <w:r w:rsidRPr="00E11469">
        <w:rPr>
          <w:rStyle w:val="Emphasis"/>
        </w:rPr>
        <w:t>not met</w:t>
      </w:r>
      <w:r w:rsidRPr="00E11469">
        <w:rPr>
          <w:sz w:val="16"/>
        </w:rPr>
        <w:t xml:space="preserve">. According to Freedom House, in 2024, political rights and civil liberties suffered the greatest decline in </w:t>
      </w:r>
      <w:r w:rsidRPr="00E11469">
        <w:rPr>
          <w:rStyle w:val="Emphasis"/>
        </w:rPr>
        <w:t>Kuwait</w:t>
      </w:r>
      <w:r w:rsidRPr="00E11469">
        <w:rPr>
          <w:rStyle w:val="StyleUnderline"/>
        </w:rPr>
        <w:t xml:space="preserve"> and </w:t>
      </w:r>
      <w:r w:rsidRPr="00E11469">
        <w:rPr>
          <w:rStyle w:val="Emphasis"/>
        </w:rPr>
        <w:t>Tunisia</w:t>
      </w:r>
      <w:r w:rsidRPr="00E11469">
        <w:rPr>
          <w:sz w:val="16"/>
        </w:rPr>
        <w:t xml:space="preserve">, both of which </w:t>
      </w:r>
      <w:r w:rsidRPr="00E11469">
        <w:rPr>
          <w:rStyle w:val="StyleUnderline"/>
        </w:rPr>
        <w:t xml:space="preserve">saw the democratic process </w:t>
      </w:r>
      <w:r w:rsidRPr="00E11469">
        <w:rPr>
          <w:rStyle w:val="Emphasis"/>
          <w:highlight w:val="yellow"/>
        </w:rPr>
        <w:t>undermined</w:t>
      </w:r>
      <w:r w:rsidRPr="00E11469">
        <w:rPr>
          <w:rStyle w:val="StyleUnderline"/>
          <w:highlight w:val="yellow"/>
        </w:rPr>
        <w:t xml:space="preserve"> by</w:t>
      </w:r>
      <w:r w:rsidRPr="00E11469">
        <w:rPr>
          <w:rStyle w:val="StyleUnderline"/>
        </w:rPr>
        <w:t xml:space="preserve"> their </w:t>
      </w:r>
      <w:r w:rsidRPr="00E11469">
        <w:rPr>
          <w:rStyle w:val="StyleUnderline"/>
          <w:highlight w:val="yellow"/>
        </w:rPr>
        <w:t xml:space="preserve">ruling </w:t>
      </w:r>
      <w:r w:rsidRPr="00E11469">
        <w:rPr>
          <w:rStyle w:val="Emphasis"/>
          <w:highlight w:val="yellow"/>
        </w:rPr>
        <w:t>leaders</w:t>
      </w:r>
      <w:r w:rsidRPr="00E11469">
        <w:rPr>
          <w:sz w:val="16"/>
        </w:rPr>
        <w:t xml:space="preserve">. According to the EIU report, Kuwait’s Emir Meshal Al Ahmad Al Jaber </w:t>
      </w:r>
      <w:r w:rsidRPr="00E11469">
        <w:rPr>
          <w:rStyle w:val="Emphasis"/>
        </w:rPr>
        <w:t>cancelled</w:t>
      </w:r>
      <w:r w:rsidRPr="00E11469">
        <w:rPr>
          <w:rStyle w:val="StyleUnderline"/>
        </w:rPr>
        <w:t xml:space="preserve"> general elections</w:t>
      </w:r>
      <w:r w:rsidRPr="00E11469">
        <w:rPr>
          <w:sz w:val="16"/>
        </w:rPr>
        <w:t xml:space="preserve"> due in May </w:t>
      </w:r>
      <w:r w:rsidRPr="00E11469">
        <w:rPr>
          <w:rStyle w:val="StyleUnderline"/>
        </w:rPr>
        <w:t xml:space="preserve">and </w:t>
      </w:r>
      <w:r w:rsidRPr="00E11469">
        <w:rPr>
          <w:rStyle w:val="Emphasis"/>
        </w:rPr>
        <w:t>dissolved</w:t>
      </w:r>
      <w:r w:rsidRPr="00E11469">
        <w:rPr>
          <w:rStyle w:val="StyleUnderline"/>
        </w:rPr>
        <w:t xml:space="preserve"> the</w:t>
      </w:r>
      <w:r w:rsidRPr="00E11469">
        <w:rPr>
          <w:sz w:val="16"/>
        </w:rPr>
        <w:t xml:space="preserve"> country’s </w:t>
      </w:r>
      <w:r w:rsidRPr="00E11469">
        <w:rPr>
          <w:rStyle w:val="StyleUnderline"/>
        </w:rPr>
        <w:t>National Assembly</w:t>
      </w:r>
      <w:r w:rsidRPr="00E11469">
        <w:rPr>
          <w:sz w:val="16"/>
        </w:rPr>
        <w:t xml:space="preserve"> for up to four years. The presidential </w:t>
      </w:r>
      <w:r w:rsidRPr="00E11469">
        <w:rPr>
          <w:rStyle w:val="StyleUnderline"/>
          <w:highlight w:val="yellow"/>
        </w:rPr>
        <w:t>elections</w:t>
      </w:r>
      <w:r w:rsidRPr="00E11469">
        <w:rPr>
          <w:sz w:val="16"/>
        </w:rPr>
        <w:t xml:space="preserve"> in Tunisia in October </w:t>
      </w:r>
      <w:r w:rsidRPr="00E11469">
        <w:rPr>
          <w:rStyle w:val="StyleUnderline"/>
        </w:rPr>
        <w:t xml:space="preserve">were </w:t>
      </w:r>
      <w:r w:rsidRPr="00E11469">
        <w:rPr>
          <w:rStyle w:val="Emphasis"/>
          <w:highlight w:val="yellow"/>
        </w:rPr>
        <w:t>marred</w:t>
      </w:r>
      <w:r w:rsidRPr="00E11469">
        <w:rPr>
          <w:rStyle w:val="StyleUnderline"/>
        </w:rPr>
        <w:t xml:space="preserve"> by the electoral commission </w:t>
      </w:r>
      <w:r w:rsidRPr="00E11469">
        <w:rPr>
          <w:rStyle w:val="Emphasis"/>
        </w:rPr>
        <w:t>loyal</w:t>
      </w:r>
      <w:r w:rsidRPr="00E11469">
        <w:rPr>
          <w:rStyle w:val="StyleUnderline"/>
        </w:rPr>
        <w:t xml:space="preserve"> to the administration</w:t>
      </w:r>
      <w:r w:rsidRPr="00E11469">
        <w:rPr>
          <w:sz w:val="16"/>
        </w:rPr>
        <w:t xml:space="preserve"> of incumbent President Kaïs Saïed, </w:t>
      </w:r>
      <w:r w:rsidRPr="00E11469">
        <w:rPr>
          <w:rStyle w:val="Emphasis"/>
          <w:highlight w:val="yellow"/>
        </w:rPr>
        <w:t>denying candidacy</w:t>
      </w:r>
      <w:r w:rsidRPr="00E11469">
        <w:rPr>
          <w:sz w:val="16"/>
        </w:rPr>
        <w:t xml:space="preserve"> from most of his opponents.  </w:t>
      </w:r>
    </w:p>
    <w:p w14:paraId="134E49BF" w14:textId="77777777" w:rsidR="00F45159" w:rsidRPr="00E11469" w:rsidRDefault="00F45159" w:rsidP="00F45159">
      <w:pPr>
        <w:rPr>
          <w:sz w:val="16"/>
        </w:rPr>
      </w:pPr>
      <w:r w:rsidRPr="00E11469">
        <w:rPr>
          <w:sz w:val="16"/>
        </w:rPr>
        <w:t xml:space="preserve">According to V-Dem, </w:t>
      </w:r>
      <w:r w:rsidRPr="00E11469">
        <w:rPr>
          <w:rStyle w:val="StyleUnderline"/>
        </w:rPr>
        <w:t xml:space="preserve">the </w:t>
      </w:r>
      <w:r w:rsidRPr="00E11469">
        <w:rPr>
          <w:rStyle w:val="Emphasis"/>
        </w:rPr>
        <w:t>decline</w:t>
      </w:r>
      <w:r w:rsidRPr="00E11469">
        <w:rPr>
          <w:rStyle w:val="StyleUnderline"/>
        </w:rPr>
        <w:t xml:space="preserve"> in freedom of </w:t>
      </w:r>
      <w:r w:rsidRPr="00E11469">
        <w:rPr>
          <w:rStyle w:val="Emphasis"/>
        </w:rPr>
        <w:t>expression</w:t>
      </w:r>
      <w:r w:rsidRPr="00E11469">
        <w:rPr>
          <w:rStyle w:val="StyleUnderline"/>
        </w:rPr>
        <w:t xml:space="preserve"> was visible in </w:t>
      </w:r>
      <w:r w:rsidRPr="00E11469">
        <w:rPr>
          <w:rStyle w:val="Emphasis"/>
        </w:rPr>
        <w:t>44</w:t>
      </w:r>
      <w:r w:rsidRPr="00E11469">
        <w:rPr>
          <w:rStyle w:val="StyleUnderline"/>
        </w:rPr>
        <w:t xml:space="preserve"> countries</w:t>
      </w:r>
      <w:r w:rsidRPr="00E11469">
        <w:rPr>
          <w:sz w:val="16"/>
        </w:rPr>
        <w:t xml:space="preserve"> in 2024. </w:t>
      </w:r>
      <w:r w:rsidRPr="00E11469">
        <w:rPr>
          <w:rStyle w:val="StyleUnderline"/>
        </w:rPr>
        <w:t xml:space="preserve">With the expansion of </w:t>
      </w:r>
      <w:r w:rsidRPr="00E11469">
        <w:rPr>
          <w:rStyle w:val="Emphasis"/>
        </w:rPr>
        <w:t>social media</w:t>
      </w:r>
      <w:r w:rsidRPr="00E11469">
        <w:rPr>
          <w:sz w:val="16"/>
        </w:rPr>
        <w:t xml:space="preserve">, </w:t>
      </w:r>
      <w:r w:rsidRPr="00E11469">
        <w:rPr>
          <w:rStyle w:val="StyleUnderline"/>
        </w:rPr>
        <w:t xml:space="preserve">political </w:t>
      </w:r>
      <w:r w:rsidRPr="00E11469">
        <w:rPr>
          <w:rStyle w:val="StyleUnderline"/>
          <w:highlight w:val="yellow"/>
        </w:rPr>
        <w:t>debate</w:t>
      </w:r>
      <w:r w:rsidRPr="00E11469">
        <w:rPr>
          <w:rStyle w:val="StyleUnderline"/>
        </w:rPr>
        <w:t xml:space="preserve"> has increasingly </w:t>
      </w:r>
      <w:r w:rsidRPr="00E11469">
        <w:rPr>
          <w:rStyle w:val="StyleUnderline"/>
          <w:highlight w:val="yellow"/>
        </w:rPr>
        <w:t>moved</w:t>
      </w:r>
      <w:r w:rsidRPr="00E11469">
        <w:rPr>
          <w:rStyle w:val="StyleUnderline"/>
        </w:rPr>
        <w:t xml:space="preserve"> to </w:t>
      </w:r>
      <w:r w:rsidRPr="00E11469">
        <w:rPr>
          <w:rStyle w:val="Emphasis"/>
          <w:highlight w:val="yellow"/>
        </w:rPr>
        <w:t>online</w:t>
      </w:r>
      <w:r w:rsidRPr="00E11469">
        <w:rPr>
          <w:rStyle w:val="Emphasis"/>
        </w:rPr>
        <w:t xml:space="preserve"> platforms</w:t>
      </w:r>
      <w:r w:rsidRPr="00E11469">
        <w:rPr>
          <w:sz w:val="16"/>
        </w:rPr>
        <w:t xml:space="preserve">. Therefore, restrictions on freedom of expression are increasingly being seen in this arena. For example, in Mozambique, after the parliamentary elections in September, </w:t>
      </w:r>
      <w:r w:rsidRPr="00E11469">
        <w:rPr>
          <w:rStyle w:val="StyleUnderline"/>
        </w:rPr>
        <w:t xml:space="preserve">the </w:t>
      </w:r>
      <w:r w:rsidRPr="00E11469">
        <w:rPr>
          <w:rStyle w:val="StyleUnderline"/>
          <w:highlight w:val="yellow"/>
        </w:rPr>
        <w:t xml:space="preserve">authorities </w:t>
      </w:r>
      <w:r w:rsidRPr="00E11469">
        <w:rPr>
          <w:rStyle w:val="Emphasis"/>
          <w:highlight w:val="yellow"/>
        </w:rPr>
        <w:t>shut down</w:t>
      </w:r>
      <w:r w:rsidRPr="00E11469">
        <w:rPr>
          <w:rStyle w:val="StyleUnderline"/>
        </w:rPr>
        <w:t xml:space="preserve"> internet </w:t>
      </w:r>
      <w:r w:rsidRPr="00E11469">
        <w:rPr>
          <w:rStyle w:val="StyleUnderline"/>
          <w:highlight w:val="yellow"/>
        </w:rPr>
        <w:t>access</w:t>
      </w:r>
      <w:r w:rsidRPr="00E11469">
        <w:rPr>
          <w:sz w:val="16"/>
        </w:rPr>
        <w:t xml:space="preserve"> on all mobile services </w:t>
      </w:r>
      <w:r w:rsidRPr="00E11469">
        <w:rPr>
          <w:rStyle w:val="StyleUnderline"/>
          <w:highlight w:val="yellow"/>
        </w:rPr>
        <w:t>to prevent</w:t>
      </w:r>
      <w:r w:rsidRPr="00E11469">
        <w:rPr>
          <w:rStyle w:val="StyleUnderline"/>
        </w:rPr>
        <w:t xml:space="preserve"> the </w:t>
      </w:r>
      <w:r w:rsidRPr="00E11469">
        <w:rPr>
          <w:rStyle w:val="Emphasis"/>
        </w:rPr>
        <w:t>spread</w:t>
      </w:r>
      <w:r w:rsidRPr="00E11469">
        <w:rPr>
          <w:rStyle w:val="StyleUnderline"/>
        </w:rPr>
        <w:t xml:space="preserve"> of </w:t>
      </w:r>
      <w:r w:rsidRPr="00E11469">
        <w:rPr>
          <w:rStyle w:val="Emphasis"/>
        </w:rPr>
        <w:t xml:space="preserve">information </w:t>
      </w:r>
      <w:r w:rsidRPr="00E11469">
        <w:rPr>
          <w:rStyle w:val="Emphasis"/>
          <w:highlight w:val="yellow"/>
        </w:rPr>
        <w:t>protesting</w:t>
      </w:r>
      <w:r w:rsidRPr="00E11469">
        <w:rPr>
          <w:sz w:val="16"/>
        </w:rPr>
        <w:t xml:space="preserve"> against the regime, says the EIU report.</w:t>
      </w:r>
    </w:p>
    <w:p w14:paraId="3D6FCF9F" w14:textId="77777777" w:rsidR="00F45159" w:rsidRPr="00E11469" w:rsidRDefault="00F45159" w:rsidP="00F45159">
      <w:pPr>
        <w:rPr>
          <w:sz w:val="16"/>
        </w:rPr>
      </w:pPr>
      <w:r w:rsidRPr="00E11469">
        <w:rPr>
          <w:rStyle w:val="StyleUnderline"/>
        </w:rPr>
        <w:t xml:space="preserve">Freedom of expression was also seen </w:t>
      </w:r>
      <w:r w:rsidRPr="00E11469">
        <w:rPr>
          <w:rStyle w:val="Emphasis"/>
        </w:rPr>
        <w:t>deteriorating</w:t>
      </w:r>
      <w:r w:rsidRPr="00E11469">
        <w:rPr>
          <w:sz w:val="16"/>
        </w:rPr>
        <w:t xml:space="preserve"> last year </w:t>
      </w:r>
      <w:r w:rsidRPr="00E11469">
        <w:rPr>
          <w:rStyle w:val="StyleUnderline"/>
        </w:rPr>
        <w:t xml:space="preserve">in countries otherwise considered on a </w:t>
      </w:r>
      <w:r w:rsidRPr="00E11469">
        <w:rPr>
          <w:rStyle w:val="Emphasis"/>
        </w:rPr>
        <w:t>stronger</w:t>
      </w:r>
      <w:r w:rsidRPr="00E11469">
        <w:rPr>
          <w:rStyle w:val="StyleUnderline"/>
        </w:rPr>
        <w:t xml:space="preserve"> path to democratization</w:t>
      </w:r>
      <w:r w:rsidRPr="00E11469">
        <w:rPr>
          <w:sz w:val="16"/>
        </w:rPr>
        <w:t>, such as Brazil. V-Dem sees democracy strengthening in the country from 2022 onwards: for example, through increased freedom of academic research and respect for the constitution. At the same time, the EIU Democracy Index highlights a case where freedom of expression was significantly undermined by the Brazilian Supreme Court’s decision. The Supreme Court imposed a total ban on X (formerly Twitter) to force its owner, Elon Musk, to respond to hate speech and disinformation spread on X. The Supreme Court’s good intentions had some worrying consequences: the total ban limited millions of Brazilians’ access to political debate on a platform they were familiar with for several weeks just before the country’s municipal elections.</w:t>
      </w:r>
    </w:p>
    <w:p w14:paraId="057CD930" w14:textId="77777777" w:rsidR="00F45159" w:rsidRDefault="00F45159" w:rsidP="00F45159">
      <w:pPr>
        <w:rPr>
          <w:sz w:val="16"/>
        </w:rPr>
      </w:pPr>
      <w:r w:rsidRPr="00E11469">
        <w:rPr>
          <w:rStyle w:val="StyleUnderline"/>
        </w:rPr>
        <w:t xml:space="preserve">Restrictions on freedom of expression go to the </w:t>
      </w:r>
      <w:r w:rsidRPr="00E11469">
        <w:rPr>
          <w:rStyle w:val="Emphasis"/>
        </w:rPr>
        <w:t>heart of democracy</w:t>
      </w:r>
      <w:r w:rsidRPr="00E11469">
        <w:rPr>
          <w:sz w:val="16"/>
        </w:rPr>
        <w:t xml:space="preserve">: </w:t>
      </w:r>
      <w:r w:rsidRPr="00E11469">
        <w:rPr>
          <w:rStyle w:val="StyleUnderline"/>
        </w:rPr>
        <w:t xml:space="preserve">the </w:t>
      </w:r>
      <w:r w:rsidRPr="00E11469">
        <w:rPr>
          <w:rStyle w:val="Emphasis"/>
          <w:highlight w:val="yellow"/>
        </w:rPr>
        <w:t>ability</w:t>
      </w:r>
      <w:r w:rsidRPr="00E11469">
        <w:rPr>
          <w:rStyle w:val="StyleUnderline"/>
          <w:highlight w:val="yellow"/>
        </w:rPr>
        <w:t xml:space="preserve"> to </w:t>
      </w:r>
      <w:r w:rsidRPr="00E11469">
        <w:rPr>
          <w:rStyle w:val="Emphasis"/>
          <w:highlight w:val="yellow"/>
        </w:rPr>
        <w:t>criticize</w:t>
      </w:r>
      <w:r w:rsidRPr="00E11469">
        <w:rPr>
          <w:rStyle w:val="StyleUnderline"/>
        </w:rPr>
        <w:t xml:space="preserve"> those in power and the freedom to express different views are </w:t>
      </w:r>
      <w:r w:rsidRPr="00E11469">
        <w:rPr>
          <w:rStyle w:val="Emphasis"/>
          <w:highlight w:val="yellow"/>
        </w:rPr>
        <w:t>critical</w:t>
      </w:r>
      <w:r w:rsidRPr="00E11469">
        <w:rPr>
          <w:rStyle w:val="Emphasis"/>
        </w:rPr>
        <w:t xml:space="preserve"> elements</w:t>
      </w:r>
      <w:r w:rsidRPr="00E11469">
        <w:rPr>
          <w:rStyle w:val="StyleUnderline"/>
        </w:rPr>
        <w:t xml:space="preserve"> </w:t>
      </w:r>
      <w:r w:rsidRPr="00E11469">
        <w:rPr>
          <w:rStyle w:val="StyleUnderline"/>
          <w:highlight w:val="yellow"/>
        </w:rPr>
        <w:t>of democracy</w:t>
      </w:r>
      <w:r w:rsidRPr="00E11469">
        <w:rPr>
          <w:sz w:val="16"/>
        </w:rPr>
        <w:t xml:space="preserve">. </w:t>
      </w:r>
      <w:r w:rsidRPr="00E11469">
        <w:rPr>
          <w:rStyle w:val="StyleUnderline"/>
        </w:rPr>
        <w:t xml:space="preserve">If citizens are allowed </w:t>
      </w:r>
      <w:r w:rsidRPr="00E11469">
        <w:rPr>
          <w:rStyle w:val="Emphasis"/>
        </w:rPr>
        <w:t>only one</w:t>
      </w:r>
      <w:r w:rsidRPr="00E11469">
        <w:rPr>
          <w:rStyle w:val="StyleUnderline"/>
        </w:rPr>
        <w:t xml:space="preserve"> way of thinking as </w:t>
      </w:r>
      <w:r w:rsidRPr="00E11469">
        <w:rPr>
          <w:rStyle w:val="Emphasis"/>
        </w:rPr>
        <w:t>truth</w:t>
      </w:r>
      <w:r w:rsidRPr="00E11469">
        <w:rPr>
          <w:sz w:val="16"/>
        </w:rPr>
        <w:t xml:space="preserve"> and fact, </w:t>
      </w:r>
      <w:r w:rsidRPr="00E11469">
        <w:rPr>
          <w:rStyle w:val="StyleUnderline"/>
        </w:rPr>
        <w:t xml:space="preserve">they are deprived of the </w:t>
      </w:r>
      <w:r w:rsidRPr="00E11469">
        <w:rPr>
          <w:rStyle w:val="Emphasis"/>
        </w:rPr>
        <w:t>right of choice</w:t>
      </w:r>
      <w:r w:rsidRPr="00E11469">
        <w:rPr>
          <w:sz w:val="16"/>
        </w:rPr>
        <w:t xml:space="preserve"> that is </w:t>
      </w:r>
      <w:r w:rsidRPr="00E11469">
        <w:rPr>
          <w:rStyle w:val="StyleUnderline"/>
        </w:rPr>
        <w:t xml:space="preserve">an </w:t>
      </w:r>
      <w:r w:rsidRPr="00E11469">
        <w:rPr>
          <w:rStyle w:val="Emphasis"/>
        </w:rPr>
        <w:t>integral</w:t>
      </w:r>
      <w:r w:rsidRPr="00E11469">
        <w:rPr>
          <w:rStyle w:val="StyleUnderline"/>
        </w:rPr>
        <w:t xml:space="preserve"> part of democracy</w:t>
      </w:r>
      <w:r w:rsidRPr="00E11469">
        <w:rPr>
          <w:sz w:val="16"/>
        </w:rPr>
        <w:t>.</w:t>
      </w:r>
    </w:p>
    <w:p w14:paraId="21A4B26C" w14:textId="77777777" w:rsidR="00F45159" w:rsidRPr="00DD48BE" w:rsidRDefault="00F45159" w:rsidP="00F45159"/>
    <w:p w14:paraId="465DA49D" w14:textId="77777777" w:rsidR="00F45159" w:rsidRDefault="00F45159" w:rsidP="00F45159">
      <w:pPr>
        <w:pStyle w:val="Heading3"/>
      </w:pPr>
      <w:r>
        <w:t>Democracy---AT: War---2NC</w:t>
      </w:r>
    </w:p>
    <w:p w14:paraId="1180EA8A" w14:textId="77777777" w:rsidR="00F45159" w:rsidRDefault="00F45159" w:rsidP="00F45159">
      <w:pPr>
        <w:pStyle w:val="Analytic"/>
      </w:pPr>
    </w:p>
    <w:p w14:paraId="19B258E5" w14:textId="77777777" w:rsidR="00F45159" w:rsidRDefault="00F45159" w:rsidP="00F45159">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6A091BD6" w14:textId="77777777" w:rsidR="00F45159" w:rsidRPr="002A168C" w:rsidRDefault="00F45159" w:rsidP="00F45159">
      <w:r w:rsidRPr="002A168C">
        <w:t>&lt;&lt;</w:t>
      </w:r>
      <w:r>
        <w:t>FOR REFERENCE</w:t>
      </w:r>
      <w:r w:rsidRPr="002A168C">
        <w:t>&gt;&gt;</w:t>
      </w:r>
    </w:p>
    <w:p w14:paraId="7A7DC7FD" w14:textId="77777777" w:rsidR="00F45159" w:rsidRPr="002A168C" w:rsidRDefault="00F45159" w:rsidP="00F45159">
      <w:pPr>
        <w:rPr>
          <w:sz w:val="16"/>
          <w:szCs w:val="18"/>
        </w:rPr>
      </w:pPr>
      <w:r w:rsidRPr="002A168C">
        <w:rPr>
          <w:rStyle w:val="StyleUnderline"/>
          <w:sz w:val="18"/>
          <w:szCs w:val="18"/>
        </w:rPr>
        <w:t>Empirical testing is</w:t>
      </w:r>
      <w:r w:rsidRPr="002A168C">
        <w:rPr>
          <w:sz w:val="16"/>
          <w:szCs w:val="18"/>
        </w:rPr>
        <w:t xml:space="preserve">, however, </w:t>
      </w:r>
      <w:r w:rsidRPr="002A168C">
        <w:rPr>
          <w:rStyle w:val="Emphasis"/>
          <w:sz w:val="18"/>
          <w:szCs w:val="18"/>
        </w:rPr>
        <w:t>crucial</w:t>
      </w:r>
      <w:r w:rsidRPr="002A168C">
        <w:rPr>
          <w:sz w:val="16"/>
          <w:szCs w:val="18"/>
        </w:rPr>
        <w:t xml:space="preserve">. </w:t>
      </w:r>
      <w:r w:rsidRPr="002A168C">
        <w:rPr>
          <w:rStyle w:val="StyleUnderline"/>
          <w:sz w:val="18"/>
          <w:szCs w:val="18"/>
          <w:highlight w:val="darkGray"/>
        </w:rPr>
        <w:t>If</w:t>
      </w:r>
      <w:r w:rsidRPr="002A168C">
        <w:rPr>
          <w:sz w:val="16"/>
          <w:szCs w:val="18"/>
          <w:highlight w:val="darkGray"/>
        </w:rPr>
        <w:t xml:space="preserve"> </w:t>
      </w:r>
      <w:r w:rsidRPr="002A168C">
        <w:rPr>
          <w:rStyle w:val="Emphasis"/>
          <w:sz w:val="18"/>
          <w:szCs w:val="18"/>
          <w:highlight w:val="darkGray"/>
        </w:rPr>
        <w:t>d</w:t>
      </w:r>
      <w:r w:rsidRPr="002A168C">
        <w:rPr>
          <w:sz w:val="16"/>
          <w:szCs w:val="18"/>
        </w:rPr>
        <w:t xml:space="preserve">emocratic </w:t>
      </w:r>
      <w:r w:rsidRPr="002A168C">
        <w:rPr>
          <w:rStyle w:val="Emphasis"/>
          <w:sz w:val="18"/>
          <w:szCs w:val="18"/>
          <w:highlight w:val="darkGray"/>
        </w:rPr>
        <w:t>p</w:t>
      </w:r>
      <w:r w:rsidRPr="002A168C">
        <w:rPr>
          <w:sz w:val="16"/>
          <w:szCs w:val="18"/>
        </w:rPr>
        <w:t xml:space="preserve">eace </w:t>
      </w:r>
      <w:r w:rsidRPr="002A168C">
        <w:rPr>
          <w:rStyle w:val="Emphasis"/>
          <w:sz w:val="18"/>
          <w:szCs w:val="18"/>
          <w:highlight w:val="darkGray"/>
        </w:rPr>
        <w:t>t</w:t>
      </w:r>
      <w:r w:rsidRPr="002A168C">
        <w:rPr>
          <w:sz w:val="16"/>
          <w:szCs w:val="18"/>
        </w:rPr>
        <w:t xml:space="preserve">heory </w:t>
      </w:r>
      <w:r w:rsidRPr="002A168C">
        <w:rPr>
          <w:rStyle w:val="StyleUnderline"/>
          <w:sz w:val="18"/>
          <w:szCs w:val="18"/>
          <w:highlight w:val="darkGray"/>
        </w:rPr>
        <w:t>is correct</w:t>
      </w:r>
      <w:r w:rsidRPr="002A168C">
        <w:rPr>
          <w:sz w:val="16"/>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2A168C">
        <w:rPr>
          <w:sz w:val="16"/>
          <w:szCs w:val="18"/>
          <w:highlight w:val="darkGray"/>
        </w:rPr>
        <w:t xml:space="preserve"> </w:t>
      </w:r>
      <w:r w:rsidRPr="002A168C">
        <w:rPr>
          <w:rStyle w:val="Emphasis"/>
          <w:sz w:val="18"/>
          <w:szCs w:val="18"/>
          <w:highlight w:val="darkGray"/>
        </w:rPr>
        <w:t>significant differences</w:t>
      </w:r>
      <w:r w:rsidRPr="002A168C">
        <w:rPr>
          <w:sz w:val="16"/>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2A168C">
        <w:rPr>
          <w:sz w:val="16"/>
          <w:szCs w:val="18"/>
        </w:rPr>
        <w:t xml:space="preserve"> </w:t>
      </w:r>
      <w:r w:rsidRPr="002A168C">
        <w:rPr>
          <w:rStyle w:val="Emphasis"/>
          <w:sz w:val="18"/>
          <w:szCs w:val="18"/>
        </w:rPr>
        <w:t>liberal democracies</w:t>
      </w:r>
      <w:r w:rsidRPr="002A168C">
        <w:rPr>
          <w:sz w:val="16"/>
          <w:szCs w:val="18"/>
        </w:rPr>
        <w:t xml:space="preserve"> </w:t>
      </w:r>
      <w:r w:rsidRPr="002A168C">
        <w:rPr>
          <w:rStyle w:val="StyleUnderline"/>
          <w:sz w:val="18"/>
          <w:szCs w:val="18"/>
        </w:rPr>
        <w:t>and decision-makers of</w:t>
      </w:r>
      <w:r w:rsidRPr="002A168C">
        <w:rPr>
          <w:sz w:val="16"/>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2A168C">
        <w:rPr>
          <w:sz w:val="16"/>
          <w:szCs w:val="18"/>
        </w:rPr>
        <w:t>; at the least, there should be visible differences in 1) their level of liberal norms; and 2) their willingness to attack a liberal democracy.</w:t>
      </w:r>
    </w:p>
    <w:p w14:paraId="466E40A7" w14:textId="77777777" w:rsidR="00F45159" w:rsidRPr="002A168C" w:rsidRDefault="00F45159" w:rsidP="00F45159">
      <w:pPr>
        <w:rPr>
          <w:sz w:val="16"/>
          <w:szCs w:val="18"/>
        </w:rPr>
      </w:pPr>
      <w:r w:rsidRPr="002A168C">
        <w:rPr>
          <w:sz w:val="16"/>
          <w:szCs w:val="18"/>
        </w:rPr>
        <w:t>RECAP OF THE RESEARCH GOALS AND RESEARCH DESIGN</w:t>
      </w:r>
    </w:p>
    <w:p w14:paraId="0EB3175E" w14:textId="77777777" w:rsidR="00F45159" w:rsidRPr="002A168C" w:rsidRDefault="00F45159" w:rsidP="00F45159">
      <w:pPr>
        <w:rPr>
          <w:sz w:val="16"/>
          <w:szCs w:val="18"/>
        </w:rPr>
      </w:pPr>
      <w:r w:rsidRPr="002A168C">
        <w:rPr>
          <w:sz w:val="16"/>
          <w:szCs w:val="18"/>
        </w:rPr>
        <w:t xml:space="preserve">The primary question asked by this research was: </w:t>
      </w:r>
      <w:r w:rsidRPr="002A168C">
        <w:rPr>
          <w:i/>
          <w:iCs/>
          <w:sz w:val="16"/>
          <w:szCs w:val="18"/>
        </w:rPr>
        <w:t>what influences decision-makers to decide to attack another country when on the brink of war?</w:t>
      </w:r>
      <w:r w:rsidRPr="002A168C">
        <w:rPr>
          <w:sz w:val="16"/>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07943CAE" w14:textId="77777777" w:rsidR="00F45159" w:rsidRPr="002A168C" w:rsidRDefault="00F45159" w:rsidP="00F45159">
      <w:pPr>
        <w:rPr>
          <w:sz w:val="16"/>
          <w:szCs w:val="18"/>
        </w:rPr>
      </w:pPr>
      <w:r w:rsidRPr="002A168C">
        <w:rPr>
          <w:sz w:val="16"/>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5CE89648" w14:textId="77777777" w:rsidR="00F45159" w:rsidRPr="002A168C" w:rsidRDefault="00F45159" w:rsidP="00F45159">
      <w:pPr>
        <w:rPr>
          <w:sz w:val="16"/>
          <w:szCs w:val="18"/>
        </w:rPr>
      </w:pPr>
      <w:r w:rsidRPr="002A168C">
        <w:rPr>
          <w:sz w:val="16"/>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61DA3566" w14:textId="77777777" w:rsidR="00F45159" w:rsidRDefault="00F45159" w:rsidP="00F45159">
      <w:r w:rsidRPr="002A168C">
        <w:rPr>
          <w:sz w:val="16"/>
          <w:szCs w:val="18"/>
        </w:rPr>
        <w:t xml:space="preserve">A mixed-method research design was used to test the hypotheses. The </w:t>
      </w:r>
      <w:r w:rsidRPr="002A168C">
        <w:rPr>
          <w:rStyle w:val="StyleUnderline"/>
          <w:sz w:val="18"/>
          <w:szCs w:val="18"/>
        </w:rPr>
        <w:t>research design relied</w:t>
      </w:r>
      <w:r w:rsidRPr="002A168C">
        <w:rPr>
          <w:sz w:val="16"/>
          <w:szCs w:val="18"/>
        </w:rPr>
        <w:t xml:space="preserve"> mainly </w:t>
      </w:r>
      <w:r w:rsidRPr="002A168C">
        <w:rPr>
          <w:rStyle w:val="StyleUnderline"/>
          <w:sz w:val="18"/>
          <w:szCs w:val="18"/>
        </w:rPr>
        <w:t>on an</w:t>
      </w:r>
      <w:r w:rsidRPr="002A168C">
        <w:rPr>
          <w:sz w:val="16"/>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2A168C">
        <w:rPr>
          <w:sz w:val="16"/>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2A168C">
        <w:rPr>
          <w:sz w:val="16"/>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2A168C">
        <w:rPr>
          <w:sz w:val="16"/>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2A168C">
        <w:rPr>
          <w:sz w:val="16"/>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2A168C">
        <w:rPr>
          <w:sz w:val="18"/>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0B3F83D1" w14:textId="77777777" w:rsidR="00F45159" w:rsidRPr="00FD4FDE" w:rsidRDefault="00F45159" w:rsidP="00F45159">
      <w:pPr>
        <w:pStyle w:val="Heading4"/>
      </w:pPr>
      <w:r>
        <w:t xml:space="preserve">Aff authors </w:t>
      </w:r>
      <w:r w:rsidRPr="00FD4FDE">
        <w:rPr>
          <w:u w:val="single"/>
        </w:rPr>
        <w:t>assume</w:t>
      </w:r>
      <w:r>
        <w:t xml:space="preserve">, rather than </w:t>
      </w:r>
      <w:r w:rsidRPr="00FD4FDE">
        <w:rPr>
          <w:u w:val="single"/>
        </w:rPr>
        <w:t>explain</w:t>
      </w:r>
      <w:r>
        <w:t>, institutional effects. That’s Bakker.</w:t>
      </w:r>
    </w:p>
    <w:p w14:paraId="1EB0A2C6" w14:textId="77777777" w:rsidR="00F45159" w:rsidRDefault="00F45159" w:rsidP="00F45159">
      <w:r w:rsidRPr="00FD4FDE">
        <w:t>&lt;&lt;</w:t>
      </w:r>
      <w:r>
        <w:t>FOR REFERENCE</w:t>
      </w:r>
      <w:r w:rsidRPr="00FD4FDE">
        <w:t>&gt;&gt;</w:t>
      </w:r>
    </w:p>
    <w:p w14:paraId="79614218" w14:textId="77777777" w:rsidR="00F45159" w:rsidRDefault="00F45159" w:rsidP="00F45159">
      <w:r w:rsidRPr="002A168C">
        <w:rPr>
          <w:sz w:val="16"/>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2A168C">
        <w:rPr>
          <w:sz w:val="16"/>
          <w:szCs w:val="18"/>
        </w:rPr>
        <w:t xml:space="preserve"> </w:t>
      </w:r>
      <w:r w:rsidRPr="002A168C">
        <w:rPr>
          <w:rStyle w:val="Emphasis"/>
          <w:sz w:val="18"/>
          <w:szCs w:val="18"/>
          <w:highlight w:val="darkGray"/>
        </w:rPr>
        <w:t>presence of institutions</w:t>
      </w:r>
      <w:r w:rsidRPr="002A168C">
        <w:rPr>
          <w:sz w:val="16"/>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2A168C">
        <w:rPr>
          <w:sz w:val="16"/>
          <w:szCs w:val="18"/>
        </w:rPr>
        <w:t xml:space="preserve"> </w:t>
      </w:r>
      <w:r w:rsidRPr="002A168C">
        <w:rPr>
          <w:rStyle w:val="Emphasis"/>
          <w:sz w:val="18"/>
          <w:szCs w:val="18"/>
          <w:highlight w:val="darkGray"/>
        </w:rPr>
        <w:t>actual</w:t>
      </w:r>
      <w:r w:rsidRPr="002A168C">
        <w:rPr>
          <w:sz w:val="16"/>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2A168C">
        <w:rPr>
          <w:sz w:val="16"/>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2A168C">
        <w:rPr>
          <w:sz w:val="16"/>
          <w:szCs w:val="18"/>
        </w:rPr>
        <w:t xml:space="preserve"> </w:t>
      </w:r>
      <w:r w:rsidRPr="002A168C">
        <w:rPr>
          <w:rStyle w:val="Emphasis"/>
          <w:sz w:val="18"/>
          <w:szCs w:val="18"/>
        </w:rPr>
        <w:t>regime-type</w:t>
      </w:r>
      <w:r w:rsidRPr="002A168C">
        <w:rPr>
          <w:sz w:val="16"/>
          <w:szCs w:val="18"/>
        </w:rPr>
        <w:t xml:space="preserve"> </w:t>
      </w:r>
      <w:r w:rsidRPr="002A168C">
        <w:rPr>
          <w:rStyle w:val="StyleUnderline"/>
          <w:sz w:val="18"/>
          <w:szCs w:val="18"/>
        </w:rPr>
        <w:t>did not affect decision-makers</w:t>
      </w:r>
      <w:r w:rsidRPr="002A168C">
        <w:rPr>
          <w:sz w:val="16"/>
          <w:szCs w:val="18"/>
        </w:rPr>
        <w:t xml:space="preserve"> in their decisions, </w:t>
      </w:r>
      <w:r w:rsidRPr="002A168C">
        <w:rPr>
          <w:rStyle w:val="StyleUnderline"/>
          <w:sz w:val="18"/>
          <w:szCs w:val="18"/>
        </w:rPr>
        <w:t>so the institutional explanation found</w:t>
      </w:r>
      <w:r w:rsidRPr="002A168C">
        <w:rPr>
          <w:sz w:val="16"/>
          <w:szCs w:val="18"/>
        </w:rPr>
        <w:t xml:space="preserve"> </w:t>
      </w:r>
      <w:r w:rsidRPr="002A168C">
        <w:rPr>
          <w:rStyle w:val="Emphasis"/>
          <w:sz w:val="18"/>
          <w:szCs w:val="18"/>
        </w:rPr>
        <w:t>no support</w:t>
      </w:r>
      <w:r w:rsidRPr="002A168C">
        <w:rPr>
          <w:sz w:val="16"/>
          <w:szCs w:val="18"/>
        </w:rPr>
        <w:t xml:space="preserve"> </w:t>
      </w:r>
      <w:r w:rsidRPr="002A168C">
        <w:rPr>
          <w:rStyle w:val="StyleUnderline"/>
          <w:sz w:val="18"/>
          <w:szCs w:val="18"/>
        </w:rPr>
        <w:t>in this study</w:t>
      </w:r>
      <w:r w:rsidRPr="002A168C">
        <w:rPr>
          <w:sz w:val="18"/>
          <w:szCs w:val="18"/>
        </w:rPr>
        <w:t>.</w:t>
      </w:r>
    </w:p>
    <w:p w14:paraId="23318D74" w14:textId="77777777" w:rsidR="00F45159" w:rsidRDefault="00F45159" w:rsidP="00F45159">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3F0C62FF" w14:textId="77777777" w:rsidR="00F45159" w:rsidRDefault="00F45159" w:rsidP="00F45159">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593EB1E4" w14:textId="77777777" w:rsidR="00F45159" w:rsidRPr="001402A5" w:rsidRDefault="00F45159" w:rsidP="00F45159">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553B6F30" w14:textId="77777777" w:rsidR="00F45159" w:rsidRPr="001402A5" w:rsidRDefault="00F45159" w:rsidP="00F45159">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64256BD6" w14:textId="77777777" w:rsidR="00F45159" w:rsidRPr="001402A5" w:rsidRDefault="00F45159" w:rsidP="00F45159">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0AA6E40F" w14:textId="77777777" w:rsidR="00F45159" w:rsidRPr="001402A5" w:rsidRDefault="00F45159" w:rsidP="00F45159">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3F87DBD5" w14:textId="77777777" w:rsidR="00F45159" w:rsidRPr="001402A5" w:rsidRDefault="00F45159" w:rsidP="00F45159">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5A093FB0" w14:textId="77777777" w:rsidR="00F45159" w:rsidRPr="001402A5" w:rsidRDefault="00F45159" w:rsidP="00F45159">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2FDD1D74" w14:textId="77777777" w:rsidR="00F45159" w:rsidRPr="00760DFF" w:rsidRDefault="00F45159" w:rsidP="00F45159">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50BFAECD" w14:textId="77777777" w:rsidR="00F45159" w:rsidRDefault="00F45159" w:rsidP="00F45159">
      <w:pPr>
        <w:pStyle w:val="Heading4"/>
      </w:pPr>
      <w:r>
        <w:t xml:space="preserve">Historical correlation is </w:t>
      </w:r>
      <w:r w:rsidRPr="004D78CA">
        <w:rPr>
          <w:u w:val="single"/>
        </w:rPr>
        <w:t>not causal</w:t>
      </w:r>
      <w:r>
        <w:t>.</w:t>
      </w:r>
    </w:p>
    <w:p w14:paraId="64A1C922" w14:textId="77777777" w:rsidR="00F45159" w:rsidRPr="00753AFA" w:rsidRDefault="00F45159" w:rsidP="00F45159">
      <w:pPr>
        <w:rPr>
          <w:sz w:val="16"/>
        </w:rPr>
      </w:pPr>
      <w:r>
        <w:t xml:space="preserve">Dr. Andrew P. </w:t>
      </w:r>
      <w:r w:rsidRPr="007077F8">
        <w:rPr>
          <w:rStyle w:val="Style13ptBold"/>
        </w:rPr>
        <w:t>Owsiak &amp;</w:t>
      </w:r>
      <w:r>
        <w:t xml:space="preserve"> Dr. John A. </w:t>
      </w:r>
      <w:r w:rsidRPr="007077F8">
        <w:rPr>
          <w:rStyle w:val="Style13ptBold"/>
        </w:rPr>
        <w:t>Vasquez 22</w:t>
      </w:r>
      <w:r>
        <w:t>, PhD, Associate Professor, International Affairs, University of Georgia; PhD, Professor, Political Science, University of Illinois Urbana-Champaign, "The Limited Scope of the Democratic Peace: What We Are Missing," International Studies Perspectives, Vol. 23, No. 2, 05/01/2022, OUP. [italics in original]</w:t>
      </w:r>
    </w:p>
    <w:p w14:paraId="2DAE1550" w14:textId="77777777" w:rsidR="00F45159" w:rsidRPr="00753AFA" w:rsidRDefault="00F45159" w:rsidP="00F45159">
      <w:pPr>
        <w:rPr>
          <w:sz w:val="16"/>
        </w:rPr>
      </w:pPr>
      <w:r w:rsidRPr="00753AFA">
        <w:rPr>
          <w:sz w:val="16"/>
        </w:rPr>
        <w:t xml:space="preserve">The </w:t>
      </w:r>
      <w:r w:rsidRPr="00EE39EE">
        <w:rPr>
          <w:rStyle w:val="StyleUnderline"/>
        </w:rPr>
        <w:t>democratic peace finding—that is, the</w:t>
      </w:r>
      <w:r w:rsidRPr="00753AFA">
        <w:rPr>
          <w:sz w:val="16"/>
        </w:rPr>
        <w:t xml:space="preserve"> </w:t>
      </w:r>
      <w:r w:rsidRPr="00EE39EE">
        <w:rPr>
          <w:rStyle w:val="Emphasis"/>
        </w:rPr>
        <w:t>overarching observation</w:t>
      </w:r>
      <w:r w:rsidRPr="00753AFA">
        <w:rPr>
          <w:sz w:val="16"/>
        </w:rPr>
        <w:t xml:space="preserve"> that </w:t>
      </w:r>
      <w:r w:rsidRPr="00EE39EE">
        <w:rPr>
          <w:rStyle w:val="StyleUnderline"/>
        </w:rPr>
        <w:t>democracies do not war with other democracies—has motivated</w:t>
      </w:r>
      <w:r w:rsidRPr="00753AFA">
        <w:rPr>
          <w:sz w:val="16"/>
        </w:rPr>
        <w:t xml:space="preserve"> one of the most </w:t>
      </w:r>
      <w:r w:rsidRPr="00EE39EE">
        <w:rPr>
          <w:rStyle w:val="Emphasis"/>
        </w:rPr>
        <w:t>successful</w:t>
      </w:r>
      <w:r w:rsidRPr="00753AFA">
        <w:rPr>
          <w:sz w:val="16"/>
        </w:rPr>
        <w:t xml:space="preserve"> </w:t>
      </w:r>
      <w:r w:rsidRPr="00EE39EE">
        <w:rPr>
          <w:rStyle w:val="StyleUnderline"/>
        </w:rPr>
        <w:t>research programs within</w:t>
      </w:r>
      <w:r w:rsidRPr="00753AFA">
        <w:rPr>
          <w:sz w:val="16"/>
        </w:rPr>
        <w:t xml:space="preserve"> the subfield of </w:t>
      </w:r>
      <w:r w:rsidRPr="00EE39EE">
        <w:rPr>
          <w:rStyle w:val="Emphasis"/>
        </w:rPr>
        <w:t>i</w:t>
      </w:r>
      <w:r w:rsidRPr="00753AFA">
        <w:rPr>
          <w:sz w:val="16"/>
        </w:rPr>
        <w:t xml:space="preserve">nternational </w:t>
      </w:r>
      <w:r w:rsidRPr="00EE39EE">
        <w:rPr>
          <w:rStyle w:val="Emphasis"/>
        </w:rPr>
        <w:t>r</w:t>
      </w:r>
      <w:r w:rsidRPr="00753AFA">
        <w:rPr>
          <w:sz w:val="16"/>
        </w:rPr>
        <w:t>elations (see Ray 2003).1 It is also one of the few empirical findings that has dramatically informed United States (US) foreign policy. Woodrow Wilson expressed the democracy–peace link nearly a century ago, but scientific investigation gave that link greater evidence-based credence over the last few decades. As it did so, the US adopted democracy promotion abroad as policy, largely (but not exclusively) based on the understanding that democracies behave peacefully with one another. President Clinton, for instance, referred to the democratic peace in his 1994 State of the Union address, noting “Ultimately, the best strategy to ensure our security and to build a durable peace is to support the advance of democracy elsewhere. Democracies don't attack each other. They make better trading partners and partners in diplomacy.”2 Similarly, President George W. Bush justified the 2003 Iraq War, in part, through its ability to bring stability and peace—via democracy—to the Middle East (Bahador, Moses, and Youmans 2018).3 In short, from the Reagan administration onward, both US liberals and (neo)conservatives alike have championed the spread of democracy as a sound strategy for promoting a more peaceful world.4</w:t>
      </w:r>
    </w:p>
    <w:p w14:paraId="0A74707D" w14:textId="77777777" w:rsidR="00F45159" w:rsidRDefault="00F45159" w:rsidP="00F45159">
      <w:pPr>
        <w:rPr>
          <w:sz w:val="16"/>
        </w:rPr>
      </w:pPr>
      <w:r w:rsidRPr="004D78CA">
        <w:rPr>
          <w:rStyle w:val="StyleUnderline"/>
          <w:highlight w:val="yellow"/>
        </w:rPr>
        <w:t>Despite</w:t>
      </w:r>
      <w:r w:rsidRPr="00EE39EE">
        <w:rPr>
          <w:rStyle w:val="StyleUnderline"/>
        </w:rPr>
        <w:t xml:space="preserve"> the</w:t>
      </w:r>
      <w:r w:rsidRPr="00753AFA">
        <w:rPr>
          <w:sz w:val="16"/>
        </w:rPr>
        <w:t xml:space="preserve"> </w:t>
      </w:r>
      <w:r w:rsidRPr="004D78CA">
        <w:rPr>
          <w:rStyle w:val="Emphasis"/>
          <w:highlight w:val="yellow"/>
        </w:rPr>
        <w:t>import</w:t>
      </w:r>
      <w:r w:rsidRPr="00EE39EE">
        <w:rPr>
          <w:rStyle w:val="Emphasis"/>
        </w:rPr>
        <w:t>ance</w:t>
      </w:r>
      <w:r w:rsidRPr="00753AFA">
        <w:rPr>
          <w:sz w:val="16"/>
        </w:rPr>
        <w:t xml:space="preserve"> </w:t>
      </w:r>
      <w:r w:rsidRPr="004D78CA">
        <w:rPr>
          <w:rStyle w:val="StyleUnderline"/>
          <w:highlight w:val="yellow"/>
        </w:rPr>
        <w:t>of</w:t>
      </w:r>
      <w:r w:rsidRPr="00EE39EE">
        <w:rPr>
          <w:rStyle w:val="StyleUnderline"/>
        </w:rPr>
        <w:t xml:space="preserve"> the </w:t>
      </w:r>
      <w:r w:rsidRPr="004D78CA">
        <w:rPr>
          <w:rStyle w:val="StyleUnderline"/>
          <w:highlight w:val="yellow"/>
        </w:rPr>
        <w:t>democratic peace</w:t>
      </w:r>
      <w:r w:rsidRPr="00EE39EE">
        <w:rPr>
          <w:rStyle w:val="StyleUnderline"/>
        </w:rPr>
        <w:t>—as an</w:t>
      </w:r>
      <w:r w:rsidRPr="00753AFA">
        <w:rPr>
          <w:sz w:val="16"/>
        </w:rPr>
        <w:t xml:space="preserve"> </w:t>
      </w:r>
      <w:r w:rsidRPr="00EE39EE">
        <w:rPr>
          <w:rStyle w:val="Emphasis"/>
        </w:rPr>
        <w:t>empirical finding</w:t>
      </w:r>
      <w:r w:rsidRPr="00753AFA">
        <w:rPr>
          <w:sz w:val="16"/>
        </w:rPr>
        <w:t>, research program, and policy influence—</w:t>
      </w:r>
      <w:r w:rsidRPr="00EE39EE">
        <w:rPr>
          <w:rStyle w:val="StyleUnderline"/>
        </w:rPr>
        <w:t xml:space="preserve">a </w:t>
      </w:r>
      <w:r w:rsidRPr="004D78CA">
        <w:rPr>
          <w:rStyle w:val="StyleUnderline"/>
          <w:highlight w:val="yellow"/>
        </w:rPr>
        <w:t>crucial question</w:t>
      </w:r>
      <w:r w:rsidRPr="00EE39EE">
        <w:rPr>
          <w:rStyle w:val="StyleUnderline"/>
        </w:rPr>
        <w:t xml:space="preserve"> has </w:t>
      </w:r>
      <w:r w:rsidRPr="004D78CA">
        <w:rPr>
          <w:rStyle w:val="StyleUnderline"/>
          <w:highlight w:val="yellow"/>
        </w:rPr>
        <w:t>not</w:t>
      </w:r>
      <w:r w:rsidRPr="00EE39EE">
        <w:rPr>
          <w:rStyle w:val="StyleUnderline"/>
        </w:rPr>
        <w:t xml:space="preserve"> been</w:t>
      </w:r>
      <w:r w:rsidRPr="00753AFA">
        <w:rPr>
          <w:sz w:val="16"/>
        </w:rPr>
        <w:t xml:space="preserve"> </w:t>
      </w:r>
      <w:r w:rsidRPr="004D78CA">
        <w:rPr>
          <w:rStyle w:val="Emphasis"/>
          <w:highlight w:val="yellow"/>
        </w:rPr>
        <w:t>thoroughly</w:t>
      </w:r>
      <w:r w:rsidRPr="004D78CA">
        <w:rPr>
          <w:sz w:val="16"/>
          <w:highlight w:val="yellow"/>
        </w:rPr>
        <w:t xml:space="preserve"> </w:t>
      </w:r>
      <w:r w:rsidRPr="004D78CA">
        <w:rPr>
          <w:rStyle w:val="StyleUnderline"/>
          <w:highlight w:val="yellow"/>
        </w:rPr>
        <w:t>addressed</w:t>
      </w:r>
      <w:r w:rsidRPr="00753AFA">
        <w:rPr>
          <w:sz w:val="16"/>
        </w:rPr>
        <w:t xml:space="preserve">: </w:t>
      </w:r>
      <w:r w:rsidRPr="00EE39EE">
        <w:rPr>
          <w:rStyle w:val="Emphasis"/>
          <w:i/>
          <w:iCs w:val="0"/>
        </w:rPr>
        <w:t xml:space="preserve">exactly </w:t>
      </w:r>
      <w:r w:rsidRPr="004D78CA">
        <w:rPr>
          <w:rStyle w:val="Emphasis"/>
          <w:i/>
          <w:iCs w:val="0"/>
          <w:highlight w:val="yellow"/>
        </w:rPr>
        <w:t>how much</w:t>
      </w:r>
      <w:r w:rsidRPr="00753AFA">
        <w:rPr>
          <w:i/>
          <w:iCs/>
          <w:sz w:val="16"/>
        </w:rPr>
        <w:t xml:space="preserve"> </w:t>
      </w:r>
      <w:r w:rsidRPr="00EE39EE">
        <w:rPr>
          <w:rStyle w:val="StyleUnderline"/>
          <w:i/>
          <w:iCs/>
        </w:rPr>
        <w:t xml:space="preserve">interstate </w:t>
      </w:r>
      <w:r w:rsidRPr="004D78CA">
        <w:rPr>
          <w:rStyle w:val="StyleUnderline"/>
          <w:i/>
          <w:iCs/>
          <w:highlight w:val="yellow"/>
        </w:rPr>
        <w:t>peace does</w:t>
      </w:r>
      <w:r w:rsidRPr="00EE39EE">
        <w:rPr>
          <w:rStyle w:val="StyleUnderline"/>
          <w:i/>
          <w:iCs/>
        </w:rPr>
        <w:t xml:space="preserve"> joint </w:t>
      </w:r>
      <w:r w:rsidRPr="004D78CA">
        <w:rPr>
          <w:rStyle w:val="StyleUnderline"/>
          <w:i/>
          <w:iCs/>
          <w:highlight w:val="yellow"/>
        </w:rPr>
        <w:t>democracy explain</w:t>
      </w:r>
      <w:r w:rsidRPr="00EE39EE">
        <w:rPr>
          <w:rStyle w:val="StyleUnderline"/>
          <w:i/>
          <w:iCs/>
        </w:rPr>
        <w:t>?</w:t>
      </w:r>
      <w:r w:rsidRPr="00753AFA">
        <w:rPr>
          <w:sz w:val="16"/>
        </w:rPr>
        <w:t xml:space="preserve">5 In a dyadic interstate relationship, having two democratic states is a sufficient condition for observing “no war” in the relationship6; what proportion of peaceful interstate relationships does this sufficient condition explain, though (or alternatively, what is its empirical “coverage”; see Goertz 2006, chapter 3)?7 The attention democracy received, </w:t>
      </w:r>
      <w:r w:rsidRPr="00EE39EE">
        <w:rPr>
          <w:rStyle w:val="StyleUnderline"/>
        </w:rPr>
        <w:t>the</w:t>
      </w:r>
      <w:r w:rsidRPr="00753AFA">
        <w:rPr>
          <w:sz w:val="16"/>
        </w:rPr>
        <w:t xml:space="preserve"> </w:t>
      </w:r>
      <w:r w:rsidRPr="00EE39EE">
        <w:rPr>
          <w:rStyle w:val="Emphasis"/>
        </w:rPr>
        <w:t>fervor</w:t>
      </w:r>
      <w:r w:rsidRPr="00753AFA">
        <w:rPr>
          <w:sz w:val="16"/>
        </w:rPr>
        <w:t xml:space="preserve"> </w:t>
      </w:r>
      <w:r w:rsidRPr="00EE39EE">
        <w:rPr>
          <w:rStyle w:val="StyleUnderline"/>
        </w:rPr>
        <w:t>the original finding produced</w:t>
      </w:r>
      <w:r w:rsidRPr="00753AFA">
        <w:rPr>
          <w:sz w:val="16"/>
        </w:rPr>
        <w:t xml:space="preserve">, and the research program that </w:t>
      </w:r>
      <w:r w:rsidRPr="00EE39EE">
        <w:rPr>
          <w:rStyle w:val="StyleUnderline"/>
        </w:rPr>
        <w:t>continues to develop suggest</w:t>
      </w:r>
      <w:r w:rsidRPr="00753AFA">
        <w:rPr>
          <w:sz w:val="16"/>
        </w:rPr>
        <w:t xml:space="preserve"> that </w:t>
      </w:r>
      <w:r w:rsidRPr="00EE39EE">
        <w:rPr>
          <w:rStyle w:val="StyleUnderline"/>
        </w:rPr>
        <w:t>the democratic peace can explain</w:t>
      </w:r>
      <w:r w:rsidRPr="00753AFA">
        <w:rPr>
          <w:sz w:val="16"/>
        </w:rPr>
        <w:t xml:space="preserve"> </w:t>
      </w:r>
      <w:r w:rsidRPr="00EE39EE">
        <w:rPr>
          <w:rStyle w:val="Emphasis"/>
        </w:rPr>
        <w:t>much</w:t>
      </w:r>
      <w:r w:rsidRPr="00753AFA">
        <w:rPr>
          <w:sz w:val="16"/>
        </w:rPr>
        <w:t xml:space="preserve"> </w:t>
      </w:r>
      <w:r w:rsidRPr="00EE39EE">
        <w:rPr>
          <w:rStyle w:val="StyleUnderline"/>
        </w:rPr>
        <w:t>of the interstate peace we observe in the world</w:t>
      </w:r>
      <w:r w:rsidRPr="00753AFA">
        <w:rPr>
          <w:sz w:val="16"/>
        </w:rPr>
        <w:t xml:space="preserve">. Nevertheless, </w:t>
      </w:r>
      <w:r w:rsidRPr="00EE39EE">
        <w:rPr>
          <w:rStyle w:val="StyleUnderline"/>
        </w:rPr>
        <w:t>scholars have yet to measure that suggestion, a</w:t>
      </w:r>
      <w:r w:rsidRPr="00753AFA">
        <w:rPr>
          <w:sz w:val="16"/>
        </w:rPr>
        <w:t xml:space="preserve"> </w:t>
      </w:r>
      <w:r w:rsidRPr="00EE39EE">
        <w:rPr>
          <w:rStyle w:val="Emphasis"/>
        </w:rPr>
        <w:t>critical oversight</w:t>
      </w:r>
      <w:r w:rsidRPr="00753AFA">
        <w:rPr>
          <w:sz w:val="16"/>
        </w:rPr>
        <w:t xml:space="preserve"> </w:t>
      </w:r>
      <w:r w:rsidRPr="00EE39EE">
        <w:rPr>
          <w:rStyle w:val="StyleUnderline"/>
        </w:rPr>
        <w:t>given</w:t>
      </w:r>
      <w:r w:rsidRPr="00753AFA">
        <w:rPr>
          <w:sz w:val="16"/>
        </w:rPr>
        <w:t xml:space="preserve"> that </w:t>
      </w:r>
      <w:r w:rsidRPr="00EE39EE">
        <w:rPr>
          <w:rStyle w:val="StyleUnderline"/>
        </w:rPr>
        <w:t>we know that there also exist many cases of</w:t>
      </w:r>
      <w:r w:rsidRPr="00753AFA">
        <w:rPr>
          <w:sz w:val="16"/>
        </w:rPr>
        <w:t xml:space="preserve"> </w:t>
      </w:r>
      <w:r w:rsidRPr="00EE39EE">
        <w:rPr>
          <w:rStyle w:val="Emphasis"/>
          <w:i/>
          <w:iCs w:val="0"/>
        </w:rPr>
        <w:t>nondemocratic</w:t>
      </w:r>
      <w:r w:rsidRPr="00EE39EE">
        <w:rPr>
          <w:rStyle w:val="Emphasis"/>
        </w:rPr>
        <w:t xml:space="preserve"> peace</w:t>
      </w:r>
      <w:r w:rsidRPr="00753AFA">
        <w:rPr>
          <w:sz w:val="16"/>
        </w:rPr>
        <w:t xml:space="preserve"> (see Peceny, Beer, and Sanchez-Terry 2002; Ishiyama, Conway, and Haggans 2008). We undertake such a measurement in </w:t>
      </w:r>
      <w:r w:rsidRPr="004D78CA">
        <w:rPr>
          <w:rStyle w:val="StyleUnderline"/>
          <w:highlight w:val="yellow"/>
        </w:rPr>
        <w:t>this study</w:t>
      </w:r>
      <w:r w:rsidRPr="00753AFA">
        <w:rPr>
          <w:sz w:val="16"/>
        </w:rPr>
        <w:t xml:space="preserve"> and </w:t>
      </w:r>
      <w:r w:rsidRPr="004D78CA">
        <w:rPr>
          <w:rStyle w:val="StyleUnderline"/>
          <w:highlight w:val="yellow"/>
        </w:rPr>
        <w:t>find</w:t>
      </w:r>
      <w:r w:rsidRPr="00753AFA">
        <w:rPr>
          <w:rStyle w:val="StyleUnderline"/>
        </w:rPr>
        <w:t xml:space="preserve"> that the</w:t>
      </w:r>
      <w:r w:rsidRPr="00753AFA">
        <w:rPr>
          <w:sz w:val="16"/>
        </w:rPr>
        <w:t xml:space="preserve"> </w:t>
      </w:r>
      <w:r w:rsidRPr="004D78CA">
        <w:rPr>
          <w:rStyle w:val="Emphasis"/>
          <w:highlight w:val="yellow"/>
        </w:rPr>
        <w:t>vast majority</w:t>
      </w:r>
      <w:r w:rsidRPr="004D78CA">
        <w:rPr>
          <w:sz w:val="16"/>
          <w:highlight w:val="yellow"/>
        </w:rPr>
        <w:t xml:space="preserve"> </w:t>
      </w:r>
      <w:r w:rsidRPr="004D78CA">
        <w:rPr>
          <w:rStyle w:val="StyleUnderline"/>
          <w:highlight w:val="yellow"/>
        </w:rPr>
        <w:t>of peaceful</w:t>
      </w:r>
      <w:r w:rsidRPr="00753AFA">
        <w:rPr>
          <w:rStyle w:val="StyleUnderline"/>
        </w:rPr>
        <w:t xml:space="preserve"> interstate </w:t>
      </w:r>
      <w:r w:rsidRPr="004D78CA">
        <w:rPr>
          <w:rStyle w:val="StyleUnderline"/>
          <w:highlight w:val="yellow"/>
        </w:rPr>
        <w:t>relationships could</w:t>
      </w:r>
      <w:r w:rsidRPr="004D78CA">
        <w:rPr>
          <w:sz w:val="16"/>
          <w:highlight w:val="yellow"/>
        </w:rPr>
        <w:t xml:space="preserve"> </w:t>
      </w:r>
      <w:r w:rsidRPr="004D78CA">
        <w:rPr>
          <w:rStyle w:val="Emphasis"/>
          <w:highlight w:val="yellow"/>
        </w:rPr>
        <w:t>not</w:t>
      </w:r>
      <w:r w:rsidRPr="00753AFA">
        <w:rPr>
          <w:sz w:val="16"/>
        </w:rPr>
        <w:t xml:space="preserve"> possibly </w:t>
      </w:r>
      <w:r w:rsidRPr="004D78CA">
        <w:rPr>
          <w:rStyle w:val="Emphasis"/>
          <w:highlight w:val="yellow"/>
        </w:rPr>
        <w:t>result</w:t>
      </w:r>
      <w:r w:rsidRPr="004D78CA">
        <w:rPr>
          <w:sz w:val="16"/>
          <w:highlight w:val="yellow"/>
        </w:rPr>
        <w:t xml:space="preserve"> </w:t>
      </w:r>
      <w:r w:rsidRPr="004D78CA">
        <w:rPr>
          <w:rStyle w:val="StyleUnderline"/>
          <w:highlight w:val="yellow"/>
        </w:rPr>
        <w:t>from democratic regimes</w:t>
      </w:r>
      <w:r w:rsidRPr="00753AFA">
        <w:rPr>
          <w:rStyle w:val="StyleUnderline"/>
        </w:rPr>
        <w:t xml:space="preserve">; they </w:t>
      </w:r>
      <w:r w:rsidRPr="004D78CA">
        <w:rPr>
          <w:rStyle w:val="StyleUnderline"/>
          <w:highlight w:val="yellow"/>
        </w:rPr>
        <w:t>must</w:t>
      </w:r>
      <w:r w:rsidRPr="00753AFA">
        <w:rPr>
          <w:sz w:val="16"/>
        </w:rPr>
        <w:t xml:space="preserve"> instead </w:t>
      </w:r>
      <w:r w:rsidRPr="004D78CA">
        <w:rPr>
          <w:rStyle w:val="StyleUnderline"/>
          <w:highlight w:val="yellow"/>
        </w:rPr>
        <w:t>spring from some</w:t>
      </w:r>
      <w:r w:rsidRPr="00753AFA">
        <w:rPr>
          <w:sz w:val="16"/>
        </w:rPr>
        <w:t xml:space="preserve"> as yet </w:t>
      </w:r>
      <w:r w:rsidRPr="004D78CA">
        <w:rPr>
          <w:rStyle w:val="Emphasis"/>
          <w:highlight w:val="yellow"/>
        </w:rPr>
        <w:t>unspecified</w:t>
      </w:r>
      <w:r w:rsidRPr="004D78CA">
        <w:rPr>
          <w:sz w:val="16"/>
          <w:highlight w:val="yellow"/>
        </w:rPr>
        <w:t xml:space="preserve"> </w:t>
      </w:r>
      <w:r w:rsidRPr="004D78CA">
        <w:rPr>
          <w:rStyle w:val="StyleUnderline"/>
          <w:highlight w:val="yellow"/>
        </w:rPr>
        <w:t>factor</w:t>
      </w:r>
      <w:r w:rsidRPr="00753AFA">
        <w:rPr>
          <w:sz w:val="16"/>
        </w:rPr>
        <w:t xml:space="preserve">.8 Joint </w:t>
      </w:r>
      <w:r w:rsidRPr="004D78CA">
        <w:rPr>
          <w:rStyle w:val="StyleUnderline"/>
          <w:highlight w:val="yellow"/>
        </w:rPr>
        <w:t>democracy</w:t>
      </w:r>
      <w:r w:rsidRPr="00753AFA">
        <w:rPr>
          <w:sz w:val="16"/>
        </w:rPr>
        <w:t xml:space="preserve"> may be sufficient for peace, but </w:t>
      </w:r>
      <w:r w:rsidRPr="004D78CA">
        <w:rPr>
          <w:rStyle w:val="StyleUnderline"/>
          <w:highlight w:val="yellow"/>
        </w:rPr>
        <w:t>is</w:t>
      </w:r>
      <w:r w:rsidRPr="004D78CA">
        <w:rPr>
          <w:sz w:val="16"/>
          <w:highlight w:val="yellow"/>
        </w:rPr>
        <w:t xml:space="preserve"> </w:t>
      </w:r>
      <w:r w:rsidRPr="004D78CA">
        <w:rPr>
          <w:rStyle w:val="Emphasis"/>
          <w:highlight w:val="yellow"/>
        </w:rPr>
        <w:t>nowhere near necessary</w:t>
      </w:r>
      <w:r w:rsidRPr="00753AFA">
        <w:rPr>
          <w:sz w:val="16"/>
        </w:rPr>
        <w:t xml:space="preserve"> for it.</w:t>
      </w:r>
    </w:p>
    <w:p w14:paraId="300C1765" w14:textId="77777777" w:rsidR="00F45159" w:rsidRDefault="00F45159" w:rsidP="00F45159">
      <w:pPr>
        <w:pStyle w:val="Heading3"/>
      </w:pPr>
      <w:r>
        <w:t>Democracy---AT: War---Ext</w:t>
      </w:r>
    </w:p>
    <w:p w14:paraId="5AEA4911" w14:textId="77777777" w:rsidR="00F45159" w:rsidRDefault="00F45159" w:rsidP="00F45159">
      <w:pPr>
        <w:pStyle w:val="Heading4"/>
      </w:pPr>
      <w:r>
        <w:t xml:space="preserve">Conflict is </w:t>
      </w:r>
      <w:r w:rsidRPr="000B19E3">
        <w:rPr>
          <w:u w:val="single"/>
        </w:rPr>
        <w:t>identitical</w:t>
      </w:r>
      <w:r>
        <w:t xml:space="preserve"> across regimes. </w:t>
      </w:r>
    </w:p>
    <w:p w14:paraId="69020709" w14:textId="77777777" w:rsidR="00F45159" w:rsidRDefault="00F45159" w:rsidP="00F45159">
      <w:r>
        <w:t xml:space="preserve">Dr. Femke E. </w:t>
      </w:r>
      <w:r w:rsidRPr="00523263">
        <w:rPr>
          <w:rStyle w:val="Style13ptBold"/>
        </w:rPr>
        <w:t>Bakker 25</w:t>
      </w:r>
      <w:r>
        <w:t>, PhD, Senior Assistant Professor, Political Science, Leiden University, "</w:t>
      </w:r>
      <w:r w:rsidRPr="00656C5A">
        <w:t>Leaders at War in the US, Russia and China</w:t>
      </w:r>
      <w:r>
        <w:t>," in Hawks &amp; Doves: The Flawed Microfoundations of Democratic Peace Theory, Chapter 5, pg. 123-161, 02/06/2025, ECPR Press. [italics in original]</w:t>
      </w:r>
    </w:p>
    <w:p w14:paraId="0DD4D9C3" w14:textId="77777777" w:rsidR="00F45159" w:rsidRPr="00547D69" w:rsidRDefault="00F45159" w:rsidP="00F45159">
      <w:pPr>
        <w:rPr>
          <w:sz w:val="16"/>
        </w:rPr>
      </w:pPr>
      <w:r w:rsidRPr="009548BB">
        <w:rPr>
          <w:rStyle w:val="Emphasis"/>
        </w:rPr>
        <w:t>D</w:t>
      </w:r>
      <w:r w:rsidRPr="00547D69">
        <w:rPr>
          <w:sz w:val="16"/>
        </w:rPr>
        <w:t xml:space="preserve">emocratic </w:t>
      </w:r>
      <w:r w:rsidRPr="009548BB">
        <w:rPr>
          <w:rStyle w:val="Emphasis"/>
        </w:rPr>
        <w:t>p</w:t>
      </w:r>
      <w:r w:rsidRPr="00547D69">
        <w:rPr>
          <w:sz w:val="16"/>
        </w:rPr>
        <w:t xml:space="preserve">eace </w:t>
      </w:r>
      <w:r w:rsidRPr="009548BB">
        <w:rPr>
          <w:rStyle w:val="Emphasis"/>
        </w:rPr>
        <w:t>t</w:t>
      </w:r>
      <w:r w:rsidRPr="00547D69">
        <w:rPr>
          <w:sz w:val="16"/>
        </w:rPr>
        <w:t xml:space="preserve">heory </w:t>
      </w:r>
      <w:r w:rsidRPr="004D78CA">
        <w:rPr>
          <w:rStyle w:val="StyleUnderline"/>
          <w:highlight w:val="yellow"/>
        </w:rPr>
        <w:t>assumes</w:t>
      </w:r>
      <w:r w:rsidRPr="009548BB">
        <w:rPr>
          <w:rStyle w:val="StyleUnderline"/>
        </w:rPr>
        <w:t xml:space="preserve"> a</w:t>
      </w:r>
      <w:r w:rsidRPr="00547D69">
        <w:rPr>
          <w:sz w:val="16"/>
        </w:rPr>
        <w:t xml:space="preserve"> </w:t>
      </w:r>
      <w:r w:rsidRPr="004D78CA">
        <w:rPr>
          <w:rStyle w:val="Emphasis"/>
          <w:highlight w:val="yellow"/>
        </w:rPr>
        <w:t>significant difference</w:t>
      </w:r>
      <w:r w:rsidRPr="004D78CA">
        <w:rPr>
          <w:sz w:val="16"/>
          <w:highlight w:val="yellow"/>
        </w:rPr>
        <w:t xml:space="preserve"> </w:t>
      </w:r>
      <w:r w:rsidRPr="004D78CA">
        <w:rPr>
          <w:rStyle w:val="StyleUnderline"/>
          <w:highlight w:val="yellow"/>
        </w:rPr>
        <w:t>between</w:t>
      </w:r>
      <w:r w:rsidRPr="009548BB">
        <w:rPr>
          <w:rStyle w:val="StyleUnderline"/>
        </w:rPr>
        <w:t xml:space="preserve"> decision-makers from</w:t>
      </w:r>
      <w:r w:rsidRPr="00547D69">
        <w:rPr>
          <w:sz w:val="16"/>
        </w:rPr>
        <w:t xml:space="preserve"> </w:t>
      </w:r>
      <w:r w:rsidRPr="009548BB">
        <w:rPr>
          <w:rStyle w:val="Emphasis"/>
        </w:rPr>
        <w:t xml:space="preserve">liberal </w:t>
      </w:r>
      <w:r w:rsidRPr="004D78CA">
        <w:rPr>
          <w:rStyle w:val="Emphasis"/>
          <w:highlight w:val="yellow"/>
        </w:rPr>
        <w:t>democracies</w:t>
      </w:r>
      <w:r w:rsidRPr="004D78CA">
        <w:rPr>
          <w:sz w:val="16"/>
          <w:highlight w:val="yellow"/>
        </w:rPr>
        <w:t xml:space="preserve"> </w:t>
      </w:r>
      <w:r w:rsidRPr="004D78CA">
        <w:rPr>
          <w:rStyle w:val="StyleUnderline"/>
          <w:highlight w:val="yellow"/>
        </w:rPr>
        <w:t>and</w:t>
      </w:r>
      <w:r w:rsidRPr="00547D69">
        <w:rPr>
          <w:sz w:val="16"/>
        </w:rPr>
        <w:t xml:space="preserve"> decision-makers </w:t>
      </w:r>
      <w:r w:rsidRPr="009548BB">
        <w:rPr>
          <w:rStyle w:val="StyleUnderline"/>
        </w:rPr>
        <w:t>from</w:t>
      </w:r>
      <w:r w:rsidRPr="00547D69">
        <w:rPr>
          <w:sz w:val="16"/>
        </w:rPr>
        <w:t xml:space="preserve"> </w:t>
      </w:r>
      <w:r w:rsidRPr="004D78CA">
        <w:rPr>
          <w:rStyle w:val="Emphasis"/>
          <w:highlight w:val="yellow"/>
        </w:rPr>
        <w:t>other regime-types</w:t>
      </w:r>
      <w:r w:rsidRPr="004D78CA">
        <w:rPr>
          <w:sz w:val="16"/>
          <w:highlight w:val="yellow"/>
        </w:rPr>
        <w:t xml:space="preserve"> </w:t>
      </w:r>
      <w:r w:rsidRPr="004D78CA">
        <w:rPr>
          <w:rStyle w:val="StyleUnderline"/>
          <w:highlight w:val="yellow"/>
        </w:rPr>
        <w:t>in</w:t>
      </w:r>
      <w:r w:rsidRPr="009548BB">
        <w:rPr>
          <w:rStyle w:val="StyleUnderline"/>
        </w:rPr>
        <w:t xml:space="preserve"> their </w:t>
      </w:r>
      <w:r w:rsidRPr="004D78CA">
        <w:rPr>
          <w:rStyle w:val="StyleUnderline"/>
          <w:highlight w:val="yellow"/>
        </w:rPr>
        <w:t>willingness to attack</w:t>
      </w:r>
      <w:r w:rsidRPr="00547D69">
        <w:rPr>
          <w:sz w:val="16"/>
        </w:rPr>
        <w:t xml:space="preserve"> liberal democracies. To support this, </w:t>
      </w:r>
      <w:r w:rsidRPr="009548BB">
        <w:rPr>
          <w:rStyle w:val="StyleUnderline"/>
        </w:rPr>
        <w:t>decision-makers from a liberal democracy would have to be</w:t>
      </w:r>
      <w:r w:rsidRPr="00547D69">
        <w:rPr>
          <w:sz w:val="16"/>
        </w:rPr>
        <w:t xml:space="preserve"> </w:t>
      </w:r>
      <w:r w:rsidRPr="009548BB">
        <w:rPr>
          <w:rStyle w:val="Emphasis"/>
        </w:rPr>
        <w:t>significantly less willing</w:t>
      </w:r>
      <w:r w:rsidRPr="00547D69">
        <w:rPr>
          <w:sz w:val="16"/>
        </w:rPr>
        <w:t xml:space="preserve"> </w:t>
      </w:r>
      <w:r w:rsidRPr="009548BB">
        <w:rPr>
          <w:rStyle w:val="StyleUnderline"/>
        </w:rPr>
        <w:t>to attack a liberal democracy than an autocracy</w:t>
      </w:r>
      <w:r w:rsidRPr="00547D69">
        <w:rPr>
          <w:sz w:val="16"/>
        </w:rPr>
        <w:t>, while their willingness to attack an autocracy would be similar to the willingness of decision-makers of non-democratic regimes to attack an opponent of any regime-type.</w:t>
      </w:r>
    </w:p>
    <w:p w14:paraId="39B2BA20" w14:textId="77777777" w:rsidR="00F45159" w:rsidRPr="00547D69" w:rsidRDefault="00F45159" w:rsidP="00F45159">
      <w:pPr>
        <w:rPr>
          <w:sz w:val="16"/>
        </w:rPr>
      </w:pPr>
      <w:r w:rsidRPr="00547D69">
        <w:rPr>
          <w:sz w:val="16"/>
        </w:rPr>
        <w:t>The analyses below investigate these expectations. To find support for Hypothesis 3,</w:t>
      </w:r>
    </w:p>
    <w:p w14:paraId="189B1E84" w14:textId="77777777" w:rsidR="00F45159" w:rsidRPr="00547D69" w:rsidRDefault="00F45159" w:rsidP="00F45159">
      <w:pPr>
        <w:ind w:left="720"/>
        <w:rPr>
          <w:i/>
          <w:iCs/>
          <w:sz w:val="16"/>
        </w:rPr>
      </w:pPr>
      <w:r w:rsidRPr="00547D69">
        <w:rPr>
          <w:i/>
          <w:iCs/>
          <w:sz w:val="16"/>
        </w:rPr>
        <w:t>H3: If at least one of the states in an interstate conflict does not have democratic institutions, its decision-makers will be more likely to use military action against the other state; but if both the states have democratic institutions, decision-makers will be less likely to take military action against the other state.</w:t>
      </w:r>
    </w:p>
    <w:p w14:paraId="11EE6CF9" w14:textId="77777777" w:rsidR="00F45159" w:rsidRPr="00547D69" w:rsidRDefault="00F45159" w:rsidP="00F45159">
      <w:pPr>
        <w:rPr>
          <w:sz w:val="16"/>
        </w:rPr>
      </w:pPr>
      <w:r w:rsidRPr="00547D69">
        <w:rPr>
          <w:sz w:val="16"/>
        </w:rPr>
        <w:t xml:space="preserve">There should be a significant influence from the interaction regime-type and socialization on the willingness to attack. </w:t>
      </w:r>
      <w:r w:rsidRPr="009548BB">
        <w:rPr>
          <w:rStyle w:val="StyleUnderline"/>
        </w:rPr>
        <w:t>Such interaction would be caused by</w:t>
      </w:r>
      <w:r w:rsidRPr="00547D69">
        <w:rPr>
          <w:sz w:val="16"/>
        </w:rPr>
        <w:t xml:space="preserve"> </w:t>
      </w:r>
      <w:r w:rsidRPr="004D78CA">
        <w:rPr>
          <w:rStyle w:val="Emphasis"/>
          <w:highlight w:val="yellow"/>
        </w:rPr>
        <w:t>US</w:t>
      </w:r>
      <w:r w:rsidRPr="009548BB">
        <w:rPr>
          <w:rStyle w:val="Emphasis"/>
        </w:rPr>
        <w:t xml:space="preserve"> decision-makers</w:t>
      </w:r>
      <w:r w:rsidRPr="00547D69">
        <w:rPr>
          <w:sz w:val="16"/>
        </w:rPr>
        <w:t xml:space="preserve"> </w:t>
      </w:r>
      <w:r w:rsidRPr="009548BB">
        <w:rPr>
          <w:rStyle w:val="StyleUnderline"/>
        </w:rPr>
        <w:t xml:space="preserve">who would </w:t>
      </w:r>
      <w:r w:rsidRPr="004D78CA">
        <w:rPr>
          <w:rStyle w:val="StyleUnderline"/>
          <w:highlight w:val="yellow"/>
        </w:rPr>
        <w:t>respond</w:t>
      </w:r>
      <w:r w:rsidRPr="004D78CA">
        <w:rPr>
          <w:sz w:val="16"/>
          <w:highlight w:val="yellow"/>
        </w:rPr>
        <w:t xml:space="preserve"> </w:t>
      </w:r>
      <w:r w:rsidRPr="004D78CA">
        <w:rPr>
          <w:rStyle w:val="Emphasis"/>
          <w:highlight w:val="yellow"/>
        </w:rPr>
        <w:t>differently</w:t>
      </w:r>
      <w:r w:rsidRPr="00547D69">
        <w:rPr>
          <w:sz w:val="16"/>
        </w:rPr>
        <w:t xml:space="preserve"> </w:t>
      </w:r>
      <w:r w:rsidRPr="009548BB">
        <w:rPr>
          <w:rStyle w:val="StyleUnderline"/>
        </w:rPr>
        <w:t xml:space="preserve">towards a democracy </w:t>
      </w:r>
      <w:r w:rsidRPr="004D78CA">
        <w:rPr>
          <w:rStyle w:val="StyleUnderline"/>
          <w:highlight w:val="yellow"/>
        </w:rPr>
        <w:t>than</w:t>
      </w:r>
      <w:r w:rsidRPr="009548BB">
        <w:rPr>
          <w:rStyle w:val="StyleUnderline"/>
        </w:rPr>
        <w:t xml:space="preserve"> towards an autocracy; in contrast</w:t>
      </w:r>
      <w:r w:rsidRPr="00547D69">
        <w:rPr>
          <w:sz w:val="16"/>
        </w:rPr>
        <w:t xml:space="preserve">, the </w:t>
      </w:r>
      <w:r w:rsidRPr="004D78CA">
        <w:rPr>
          <w:rStyle w:val="Emphasis"/>
          <w:highlight w:val="yellow"/>
        </w:rPr>
        <w:t>Russian</w:t>
      </w:r>
      <w:r w:rsidRPr="004D78CA">
        <w:rPr>
          <w:sz w:val="16"/>
          <w:highlight w:val="yellow"/>
        </w:rPr>
        <w:t xml:space="preserve"> </w:t>
      </w:r>
      <w:r w:rsidRPr="004D78CA">
        <w:rPr>
          <w:rStyle w:val="StyleUnderline"/>
          <w:highlight w:val="yellow"/>
        </w:rPr>
        <w:t>and</w:t>
      </w:r>
      <w:r w:rsidRPr="004D78CA">
        <w:rPr>
          <w:sz w:val="16"/>
          <w:highlight w:val="yellow"/>
        </w:rPr>
        <w:t xml:space="preserve"> </w:t>
      </w:r>
      <w:r w:rsidRPr="004D78CA">
        <w:rPr>
          <w:rStyle w:val="Emphasis"/>
          <w:highlight w:val="yellow"/>
        </w:rPr>
        <w:t>Chinese</w:t>
      </w:r>
      <w:r w:rsidRPr="00547D69">
        <w:rPr>
          <w:sz w:val="16"/>
        </w:rPr>
        <w:t xml:space="preserve"> </w:t>
      </w:r>
      <w:r w:rsidRPr="009548BB">
        <w:rPr>
          <w:rStyle w:val="StyleUnderline"/>
        </w:rPr>
        <w:t>decision-makers would not be expected to distinguish between a democratic or</w:t>
      </w:r>
      <w:r w:rsidRPr="00547D69">
        <w:rPr>
          <w:sz w:val="16"/>
        </w:rPr>
        <w:t xml:space="preserve"> an </w:t>
      </w:r>
      <w:r w:rsidRPr="009548BB">
        <w:rPr>
          <w:rStyle w:val="StyleUnderline"/>
        </w:rPr>
        <w:t>autocratic opponent</w:t>
      </w:r>
      <w:r w:rsidRPr="00547D69">
        <w:rPr>
          <w:sz w:val="16"/>
        </w:rPr>
        <w:t>.</w:t>
      </w:r>
    </w:p>
    <w:p w14:paraId="02D736B8" w14:textId="77777777" w:rsidR="00F45159" w:rsidRPr="004D78CA" w:rsidRDefault="00F45159" w:rsidP="00F45159">
      <w:pPr>
        <w:rPr>
          <w:u w:val="single"/>
        </w:rPr>
      </w:pPr>
      <w:r w:rsidRPr="009548BB">
        <w:rPr>
          <w:rStyle w:val="StyleUnderline"/>
        </w:rPr>
        <w:t>Table</w:t>
      </w:r>
      <w:r w:rsidRPr="00547D69">
        <w:rPr>
          <w:sz w:val="16"/>
        </w:rPr>
        <w:t xml:space="preserve"> 5.3 </w:t>
      </w:r>
      <w:r w:rsidRPr="004D78CA">
        <w:rPr>
          <w:rStyle w:val="StyleUnderline"/>
        </w:rPr>
        <w:t>shows</w:t>
      </w:r>
      <w:r w:rsidRPr="00547D69">
        <w:rPr>
          <w:sz w:val="16"/>
        </w:rPr>
        <w:t xml:space="preserve"> that </w:t>
      </w:r>
      <w:r w:rsidRPr="004D78CA">
        <w:rPr>
          <w:rStyle w:val="StyleUnderline"/>
        </w:rPr>
        <w:t>this</w:t>
      </w:r>
      <w:r w:rsidRPr="009548BB">
        <w:rPr>
          <w:rStyle w:val="StyleUnderline"/>
        </w:rPr>
        <w:t xml:space="preserve"> interaction effect</w:t>
      </w:r>
      <w:r w:rsidRPr="00547D69">
        <w:rPr>
          <w:sz w:val="16"/>
        </w:rPr>
        <w:t xml:space="preserve"> </w:t>
      </w:r>
      <w:r w:rsidRPr="009548BB">
        <w:rPr>
          <w:rStyle w:val="Emphasis"/>
        </w:rPr>
        <w:t>does not</w:t>
      </w:r>
      <w:r w:rsidRPr="00547D69">
        <w:rPr>
          <w:sz w:val="16"/>
        </w:rPr>
        <w:t xml:space="preserve"> </w:t>
      </w:r>
      <w:r w:rsidRPr="009548BB">
        <w:rPr>
          <w:rStyle w:val="StyleUnderline"/>
        </w:rPr>
        <w:t>have any influence</w:t>
      </w:r>
      <w:r w:rsidRPr="00547D69">
        <w:rPr>
          <w:sz w:val="16"/>
        </w:rPr>
        <w:t xml:space="preserve"> (Fmodel2 = .20, η² = .00). Figure 5.3 </w:t>
      </w:r>
      <w:r w:rsidRPr="009548BB">
        <w:rPr>
          <w:rStyle w:val="StyleUnderline"/>
        </w:rPr>
        <w:t>portrays</w:t>
      </w:r>
      <w:r w:rsidRPr="00547D69">
        <w:rPr>
          <w:sz w:val="16"/>
        </w:rPr>
        <w:t xml:space="preserve"> the </w:t>
      </w:r>
      <w:r w:rsidRPr="009548BB">
        <w:rPr>
          <w:rStyle w:val="Emphasis"/>
        </w:rPr>
        <w:t>willingness to attack</w:t>
      </w:r>
      <w:r w:rsidRPr="00547D69">
        <w:rPr>
          <w:sz w:val="16"/>
        </w:rPr>
        <w:t xml:space="preserve"> </w:t>
      </w:r>
      <w:r w:rsidRPr="009548BB">
        <w:rPr>
          <w:rStyle w:val="StyleUnderline"/>
        </w:rPr>
        <w:t>of decision-makers</w:t>
      </w:r>
      <w:r w:rsidRPr="00547D69">
        <w:rPr>
          <w:sz w:val="16"/>
        </w:rPr>
        <w:t xml:space="preserve"> on average per country </w:t>
      </w:r>
      <w:r w:rsidRPr="009548BB">
        <w:rPr>
          <w:rStyle w:val="StyleUnderline"/>
        </w:rPr>
        <w:t>and shows that</w:t>
      </w:r>
      <w:r w:rsidRPr="00547D69">
        <w:rPr>
          <w:sz w:val="16"/>
        </w:rPr>
        <w:t xml:space="preserve"> </w:t>
      </w:r>
      <w:r w:rsidRPr="004D78CA">
        <w:rPr>
          <w:rStyle w:val="Emphasis"/>
          <w:sz w:val="24"/>
          <w:szCs w:val="24"/>
          <w:highlight w:val="yellow"/>
        </w:rPr>
        <w:t>regime-type</w:t>
      </w:r>
      <w:r w:rsidRPr="00547D69">
        <w:rPr>
          <w:sz w:val="16"/>
        </w:rPr>
        <w:t xml:space="preserve"> 6 </w:t>
      </w:r>
      <w:r w:rsidRPr="004D78CA">
        <w:rPr>
          <w:rStyle w:val="Emphasis"/>
          <w:sz w:val="24"/>
          <w:szCs w:val="24"/>
          <w:highlight w:val="yellow"/>
        </w:rPr>
        <w:t>is not influential</w:t>
      </w:r>
      <w:r w:rsidRPr="004D78CA">
        <w:rPr>
          <w:rStyle w:val="Emphasis"/>
          <w:sz w:val="24"/>
          <w:szCs w:val="24"/>
        </w:rPr>
        <w:t xml:space="preserve"> on the decision to attack</w:t>
      </w:r>
      <w:r w:rsidRPr="00547D69">
        <w:rPr>
          <w:sz w:val="16"/>
        </w:rPr>
        <w:t xml:space="preserve">. This </w:t>
      </w:r>
      <w:r w:rsidRPr="004D78CA">
        <w:rPr>
          <w:rStyle w:val="StyleUnderline"/>
          <w:highlight w:val="yellow"/>
        </w:rPr>
        <w:t>result is alike</w:t>
      </w:r>
      <w:r w:rsidRPr="004D78CA">
        <w:rPr>
          <w:sz w:val="16"/>
          <w:highlight w:val="yellow"/>
        </w:rPr>
        <w:t xml:space="preserve"> </w:t>
      </w:r>
      <w:r w:rsidRPr="004D78CA">
        <w:rPr>
          <w:rStyle w:val="Emphasis"/>
          <w:highlight w:val="yellow"/>
        </w:rPr>
        <w:t>cross-regime</w:t>
      </w:r>
      <w:r w:rsidRPr="00547D69">
        <w:rPr>
          <w:sz w:val="16"/>
        </w:rPr>
        <w:t xml:space="preserve">:7 </w:t>
      </w:r>
      <w:r w:rsidRPr="004D78CA">
        <w:rPr>
          <w:rStyle w:val="StyleUnderline"/>
          <w:highlight w:val="yellow"/>
        </w:rPr>
        <w:t>neither</w:t>
      </w:r>
      <w:r w:rsidRPr="009548BB">
        <w:rPr>
          <w:rStyle w:val="StyleUnderline"/>
        </w:rPr>
        <w:t xml:space="preserve"> the</w:t>
      </w:r>
      <w:r w:rsidRPr="00547D69">
        <w:rPr>
          <w:sz w:val="16"/>
        </w:rPr>
        <w:t xml:space="preserve"> </w:t>
      </w:r>
      <w:r w:rsidRPr="004D78CA">
        <w:rPr>
          <w:rStyle w:val="Emphasis"/>
          <w:highlight w:val="yellow"/>
        </w:rPr>
        <w:t>US</w:t>
      </w:r>
      <w:r w:rsidRPr="00547D69">
        <w:rPr>
          <w:sz w:val="16"/>
        </w:rPr>
        <w:t xml:space="preserve"> decision-makers </w:t>
      </w:r>
      <w:r w:rsidRPr="009548BB">
        <w:rPr>
          <w:rStyle w:val="StyleUnderline"/>
        </w:rPr>
        <w:t>nor the</w:t>
      </w:r>
      <w:r w:rsidRPr="00547D69">
        <w:rPr>
          <w:sz w:val="16"/>
        </w:rPr>
        <w:t xml:space="preserve"> </w:t>
      </w:r>
      <w:r w:rsidRPr="004D78CA">
        <w:rPr>
          <w:rStyle w:val="Emphasis"/>
          <w:highlight w:val="yellow"/>
        </w:rPr>
        <w:t>Russian</w:t>
      </w:r>
      <w:r w:rsidRPr="004D78CA">
        <w:rPr>
          <w:sz w:val="16"/>
          <w:highlight w:val="yellow"/>
        </w:rPr>
        <w:t xml:space="preserve"> </w:t>
      </w:r>
      <w:r w:rsidRPr="004D78CA">
        <w:rPr>
          <w:rStyle w:val="StyleUnderline"/>
          <w:highlight w:val="yellow"/>
        </w:rPr>
        <w:t>and</w:t>
      </w:r>
      <w:r w:rsidRPr="004D78CA">
        <w:rPr>
          <w:sz w:val="16"/>
          <w:highlight w:val="yellow"/>
        </w:rPr>
        <w:t xml:space="preserve"> </w:t>
      </w:r>
      <w:r w:rsidRPr="004D78CA">
        <w:rPr>
          <w:rStyle w:val="Emphasis"/>
          <w:highlight w:val="yellow"/>
        </w:rPr>
        <w:t>Chinese</w:t>
      </w:r>
      <w:r w:rsidRPr="004D78CA">
        <w:rPr>
          <w:sz w:val="16"/>
          <w:highlight w:val="yellow"/>
        </w:rPr>
        <w:t xml:space="preserve"> </w:t>
      </w:r>
      <w:r w:rsidRPr="004D78CA">
        <w:rPr>
          <w:rStyle w:val="StyleUnderline"/>
          <w:highlight w:val="yellow"/>
        </w:rPr>
        <w:t>decision-makers</w:t>
      </w:r>
      <w:r w:rsidRPr="009548BB">
        <w:rPr>
          <w:rStyle w:val="StyleUnderline"/>
        </w:rPr>
        <w:t xml:space="preserve"> differentiate between a democratic and an autocratic opponent</w:t>
      </w:r>
      <w:r w:rsidRPr="00547D69">
        <w:rPr>
          <w:sz w:val="16"/>
        </w:rPr>
        <w:t xml:space="preserve">. The </w:t>
      </w:r>
      <w:r w:rsidRPr="009548BB">
        <w:rPr>
          <w:rStyle w:val="StyleUnderline"/>
        </w:rPr>
        <w:t xml:space="preserve">expectation that decision-makers from liberal democracies </w:t>
      </w:r>
      <w:r w:rsidRPr="004D78CA">
        <w:rPr>
          <w:rStyle w:val="StyleUnderline"/>
          <w:highlight w:val="yellow"/>
        </w:rPr>
        <w:t>would</w:t>
      </w:r>
      <w:r w:rsidRPr="004D78CA">
        <w:rPr>
          <w:sz w:val="16"/>
          <w:highlight w:val="yellow"/>
        </w:rPr>
        <w:t xml:space="preserve"> </w:t>
      </w:r>
      <w:r w:rsidRPr="004D78CA">
        <w:rPr>
          <w:rStyle w:val="Emphasis"/>
          <w:highlight w:val="yellow"/>
        </w:rPr>
        <w:t>respond differently</w:t>
      </w:r>
      <w:r w:rsidRPr="00547D69">
        <w:rPr>
          <w:sz w:val="16"/>
        </w:rPr>
        <w:t xml:space="preserve"> </w:t>
      </w:r>
      <w:r w:rsidRPr="009548BB">
        <w:rPr>
          <w:rStyle w:val="StyleUnderline"/>
        </w:rPr>
        <w:t>to different regime-types from decision-makers of non-democratic regimes</w:t>
      </w:r>
      <w:r w:rsidRPr="00547D69">
        <w:rPr>
          <w:sz w:val="16"/>
        </w:rPr>
        <w:t xml:space="preserve"> </w:t>
      </w:r>
      <w:r w:rsidRPr="009548BB">
        <w:rPr>
          <w:rStyle w:val="Emphasis"/>
        </w:rPr>
        <w:t>does not</w:t>
      </w:r>
      <w:r w:rsidRPr="00547D69">
        <w:rPr>
          <w:sz w:val="16"/>
        </w:rPr>
        <w:t xml:space="preserve"> </w:t>
      </w:r>
      <w:r w:rsidRPr="009548BB">
        <w:rPr>
          <w:rStyle w:val="StyleUnderline"/>
        </w:rPr>
        <w:t>find</w:t>
      </w:r>
      <w:r w:rsidRPr="00547D69">
        <w:rPr>
          <w:sz w:val="16"/>
        </w:rPr>
        <w:t xml:space="preserve"> </w:t>
      </w:r>
      <w:r w:rsidRPr="009548BB">
        <w:rPr>
          <w:rStyle w:val="Emphasis"/>
        </w:rPr>
        <w:t>empirical</w:t>
      </w:r>
      <w:r w:rsidRPr="00547D69">
        <w:rPr>
          <w:sz w:val="16"/>
        </w:rPr>
        <w:t xml:space="preserve"> </w:t>
      </w:r>
      <w:r w:rsidRPr="009548BB">
        <w:rPr>
          <w:rStyle w:val="StyleUnderline"/>
        </w:rPr>
        <w:t>support</w:t>
      </w:r>
      <w:r w:rsidRPr="00547D69">
        <w:rPr>
          <w:sz w:val="16"/>
        </w:rPr>
        <w:t>.</w:t>
      </w:r>
    </w:p>
    <w:p w14:paraId="155AF568" w14:textId="77777777" w:rsidR="00F45159" w:rsidRPr="00547D69" w:rsidRDefault="00F45159" w:rsidP="00F45159">
      <w:pPr>
        <w:rPr>
          <w:sz w:val="16"/>
        </w:rPr>
      </w:pPr>
      <w:r w:rsidRPr="00547D69">
        <w:rPr>
          <w:sz w:val="16"/>
        </w:rPr>
        <w:t>Although the regime-type of the opponent does not significantly influence the decision-makers of any of the three countries, there is a different noteworthy result regarding the regime-type of the decision-makers (the factor socialization). Figure 5.3 also shows that the US decision-makers (M = 3.69, SD=1.78) are, on average, significantly more willing to attack any opponent (F(2, 742) = 29.9, p&lt;.001, r=.28) than the Russian (M = 2.67, SD=1.50) or the Chinese decision-makers (M = 2.70, SD=1.53). Democratic peace theory would expect the Russian and Chinese decision-makers to be more willing to attack than the US decision-makers. The US decision-makers would be expected to be less war-prone, at least towards other democracies, but would not be expected to be more war-prone overall.</w:t>
      </w:r>
    </w:p>
    <w:p w14:paraId="5D8551FA" w14:textId="77777777" w:rsidR="00F45159" w:rsidRPr="00547D69" w:rsidRDefault="00F45159" w:rsidP="00F45159">
      <w:pPr>
        <w:rPr>
          <w:sz w:val="16"/>
        </w:rPr>
      </w:pPr>
      <w:r w:rsidRPr="00547D69">
        <w:rPr>
          <w:sz w:val="16"/>
        </w:rPr>
        <w:t>[Figure omitted]</w:t>
      </w:r>
    </w:p>
    <w:p w14:paraId="5EA6C154" w14:textId="77777777" w:rsidR="00F45159" w:rsidRPr="00547D69" w:rsidRDefault="00F45159" w:rsidP="00F45159">
      <w:pPr>
        <w:rPr>
          <w:sz w:val="16"/>
        </w:rPr>
      </w:pPr>
      <w:r w:rsidRPr="00547D69">
        <w:rPr>
          <w:sz w:val="16"/>
        </w:rPr>
        <w:t>Within this multivariate analysis, this difference between the US decision-makers, on the one hand, and Russian and Chinese decision-makers, on the other hand, remains of significant influence (F</w:t>
      </w:r>
      <w:r w:rsidRPr="00547D69">
        <w:rPr>
          <w:i/>
          <w:iCs/>
          <w:sz w:val="16"/>
        </w:rPr>
        <w:t>model</w:t>
      </w:r>
      <w:r w:rsidRPr="00547D69">
        <w:rPr>
          <w:sz w:val="16"/>
        </w:rPr>
        <w:t xml:space="preserve">1 =29.53, p&lt;.001, η² = .08; Fmodel2= 2.53, p &lt; .1, η² = .01). The significance of the factor </w:t>
      </w:r>
      <w:r w:rsidRPr="00547D69">
        <w:rPr>
          <w:i/>
          <w:iCs/>
          <w:sz w:val="16"/>
        </w:rPr>
        <w:t>Socialization</w:t>
      </w:r>
      <w:r w:rsidRPr="00547D69">
        <w:rPr>
          <w:sz w:val="16"/>
        </w:rPr>
        <w:t xml:space="preserve"> indicates that there is indeed a socialization effect visible. However, it is unclear what kind of socialization effect this is, at this point in the analysis. In Model 1, only the influence of the experimental treatments is tested. Model 2, then, introduces the factors </w:t>
      </w:r>
      <w:r w:rsidRPr="00547D69">
        <w:rPr>
          <w:i/>
          <w:iCs/>
          <w:sz w:val="16"/>
        </w:rPr>
        <w:t>Liberal norms</w:t>
      </w:r>
      <w:r w:rsidRPr="00547D69">
        <w:rPr>
          <w:sz w:val="16"/>
        </w:rPr>
        <w:t xml:space="preserve">, </w:t>
      </w:r>
      <w:r w:rsidRPr="00547D69">
        <w:rPr>
          <w:i/>
          <w:iCs/>
          <w:sz w:val="16"/>
        </w:rPr>
        <w:t>Hawkishness</w:t>
      </w:r>
      <w:r w:rsidRPr="00547D69">
        <w:rPr>
          <w:sz w:val="16"/>
        </w:rPr>
        <w:t xml:space="preserve"> and </w:t>
      </w:r>
      <w:r w:rsidRPr="00547D69">
        <w:rPr>
          <w:i/>
          <w:iCs/>
          <w:sz w:val="16"/>
        </w:rPr>
        <w:t>Gender</w:t>
      </w:r>
      <w:r w:rsidRPr="00547D69">
        <w:rPr>
          <w:sz w:val="16"/>
        </w:rPr>
        <w:t xml:space="preserve">, and the interaction effects of these factors with the treatment factors. The explanatory power of the factor </w:t>
      </w:r>
      <w:r w:rsidRPr="00547D69">
        <w:rPr>
          <w:i/>
          <w:iCs/>
          <w:sz w:val="16"/>
        </w:rPr>
        <w:t>Socialization</w:t>
      </w:r>
      <w:r w:rsidRPr="00547D69">
        <w:rPr>
          <w:sz w:val="16"/>
        </w:rPr>
        <w:t xml:space="preserve"> decreases strongly in Model 2, compared to its influence in Model 1. This finding indicates that one of the newly introduced factors in Model 2 might be responsible, something that will be explored below. </w:t>
      </w:r>
    </w:p>
    <w:p w14:paraId="3E53A7BB" w14:textId="77777777" w:rsidR="00F45159" w:rsidRPr="00547D69" w:rsidRDefault="00F45159" w:rsidP="00F45159">
      <w:pPr>
        <w:rPr>
          <w:sz w:val="16"/>
        </w:rPr>
      </w:pPr>
      <w:r w:rsidRPr="00547D69">
        <w:rPr>
          <w:sz w:val="16"/>
        </w:rPr>
        <w:t xml:space="preserve">For now, </w:t>
      </w:r>
      <w:r w:rsidRPr="009548BB">
        <w:rPr>
          <w:rStyle w:val="StyleUnderline"/>
        </w:rPr>
        <w:t>the</w:t>
      </w:r>
      <w:r w:rsidRPr="00547D69">
        <w:rPr>
          <w:sz w:val="16"/>
        </w:rPr>
        <w:t xml:space="preserve"> </w:t>
      </w:r>
      <w:r w:rsidRPr="000B19E3">
        <w:rPr>
          <w:rStyle w:val="Emphasis"/>
          <w:highlight w:val="yellow"/>
        </w:rPr>
        <w:t>conclusion</w:t>
      </w:r>
      <w:r w:rsidRPr="000B19E3">
        <w:rPr>
          <w:sz w:val="16"/>
          <w:highlight w:val="yellow"/>
        </w:rPr>
        <w:t xml:space="preserve"> </w:t>
      </w:r>
      <w:r w:rsidRPr="000B19E3">
        <w:rPr>
          <w:rStyle w:val="StyleUnderline"/>
          <w:highlight w:val="yellow"/>
        </w:rPr>
        <w:t>is</w:t>
      </w:r>
      <w:r w:rsidRPr="009548BB">
        <w:rPr>
          <w:rStyle w:val="StyleUnderline"/>
        </w:rPr>
        <w:t xml:space="preserve"> </w:t>
      </w:r>
      <w:r w:rsidRPr="000B19E3">
        <w:rPr>
          <w:rStyle w:val="StyleUnderline"/>
        </w:rPr>
        <w:t>that regime-type</w:t>
      </w:r>
      <w:r w:rsidRPr="000B19E3">
        <w:rPr>
          <w:sz w:val="16"/>
        </w:rPr>
        <w:t xml:space="preserve"> </w:t>
      </w:r>
      <w:r w:rsidRPr="000B19E3">
        <w:rPr>
          <w:rStyle w:val="Emphasis"/>
        </w:rPr>
        <w:t>does not</w:t>
      </w:r>
      <w:r w:rsidRPr="000B19E3">
        <w:rPr>
          <w:sz w:val="16"/>
        </w:rPr>
        <w:t xml:space="preserve"> </w:t>
      </w:r>
      <w:r w:rsidRPr="000B19E3">
        <w:rPr>
          <w:rStyle w:val="StyleUnderline"/>
        </w:rPr>
        <w:t>seem to</w:t>
      </w:r>
      <w:r w:rsidRPr="009548BB">
        <w:rPr>
          <w:rStyle w:val="StyleUnderline"/>
        </w:rPr>
        <w:t xml:space="preserve"> influence the</w:t>
      </w:r>
      <w:r w:rsidRPr="00547D69">
        <w:rPr>
          <w:sz w:val="16"/>
        </w:rPr>
        <w:t xml:space="preserve"> </w:t>
      </w:r>
      <w:r w:rsidRPr="009548BB">
        <w:rPr>
          <w:rStyle w:val="Emphasis"/>
        </w:rPr>
        <w:t>socialization</w:t>
      </w:r>
      <w:r w:rsidRPr="00547D69">
        <w:rPr>
          <w:sz w:val="16"/>
        </w:rPr>
        <w:t xml:space="preserve"> </w:t>
      </w:r>
      <w:r w:rsidRPr="009548BB">
        <w:rPr>
          <w:rStyle w:val="StyleUnderline"/>
        </w:rPr>
        <w:t>effect</w:t>
      </w:r>
      <w:r w:rsidRPr="00547D69">
        <w:rPr>
          <w:sz w:val="16"/>
        </w:rPr>
        <w:t xml:space="preserve">. These </w:t>
      </w:r>
      <w:r w:rsidRPr="009548BB">
        <w:rPr>
          <w:rStyle w:val="StyleUnderline"/>
        </w:rPr>
        <w:t>results</w:t>
      </w:r>
      <w:r w:rsidRPr="00547D69">
        <w:rPr>
          <w:sz w:val="16"/>
        </w:rPr>
        <w:t xml:space="preserve">, therefore, </w:t>
      </w:r>
      <w:r w:rsidRPr="009548BB">
        <w:rPr>
          <w:rStyle w:val="StyleUnderline"/>
        </w:rPr>
        <w:t>show that the</w:t>
      </w:r>
      <w:r w:rsidRPr="00547D69">
        <w:rPr>
          <w:sz w:val="16"/>
        </w:rPr>
        <w:t xml:space="preserve"> </w:t>
      </w:r>
      <w:r w:rsidRPr="000B19E3">
        <w:rPr>
          <w:rStyle w:val="Emphasis"/>
          <w:highlight w:val="yellow"/>
        </w:rPr>
        <w:t>assumptions</w:t>
      </w:r>
      <w:r w:rsidRPr="00547D69">
        <w:rPr>
          <w:sz w:val="16"/>
        </w:rPr>
        <w:t xml:space="preserve"> </w:t>
      </w:r>
      <w:r w:rsidRPr="009548BB">
        <w:rPr>
          <w:rStyle w:val="StyleUnderline"/>
        </w:rPr>
        <w:t>of</w:t>
      </w:r>
      <w:r w:rsidRPr="00547D69">
        <w:rPr>
          <w:sz w:val="16"/>
        </w:rPr>
        <w:t xml:space="preserve"> </w:t>
      </w:r>
      <w:r w:rsidRPr="009548BB">
        <w:rPr>
          <w:rStyle w:val="Emphasis"/>
        </w:rPr>
        <w:t>d</w:t>
      </w:r>
      <w:r w:rsidRPr="00547D69">
        <w:rPr>
          <w:sz w:val="16"/>
        </w:rPr>
        <w:t xml:space="preserve">emocratic </w:t>
      </w:r>
      <w:r w:rsidRPr="009548BB">
        <w:rPr>
          <w:rStyle w:val="Emphasis"/>
        </w:rPr>
        <w:t>p</w:t>
      </w:r>
      <w:r w:rsidRPr="00547D69">
        <w:rPr>
          <w:sz w:val="16"/>
        </w:rPr>
        <w:t xml:space="preserve">eace </w:t>
      </w:r>
      <w:r w:rsidRPr="009548BB">
        <w:rPr>
          <w:rStyle w:val="Emphasis"/>
        </w:rPr>
        <w:t>t</w:t>
      </w:r>
      <w:r w:rsidRPr="00547D69">
        <w:rPr>
          <w:sz w:val="16"/>
        </w:rPr>
        <w:t xml:space="preserve">heory </w:t>
      </w:r>
      <w:r w:rsidRPr="009548BB">
        <w:rPr>
          <w:rStyle w:val="StyleUnderline"/>
        </w:rPr>
        <w:t xml:space="preserve">that </w:t>
      </w:r>
      <w:r w:rsidRPr="000B19E3">
        <w:rPr>
          <w:rStyle w:val="StyleUnderline"/>
          <w:highlight w:val="yellow"/>
        </w:rPr>
        <w:t>there must be</w:t>
      </w:r>
      <w:r w:rsidRPr="009548BB">
        <w:rPr>
          <w:rStyle w:val="StyleUnderline"/>
        </w:rPr>
        <w:t xml:space="preserve"> an </w:t>
      </w:r>
      <w:r w:rsidRPr="000B19E3">
        <w:rPr>
          <w:rStyle w:val="StyleUnderline"/>
          <w:highlight w:val="yellow"/>
        </w:rPr>
        <w:t>interaction between</w:t>
      </w:r>
      <w:r w:rsidRPr="00547D69">
        <w:rPr>
          <w:sz w:val="16"/>
        </w:rPr>
        <w:t xml:space="preserve"> the </w:t>
      </w:r>
      <w:r w:rsidRPr="000B19E3">
        <w:rPr>
          <w:rStyle w:val="Emphasis"/>
          <w:highlight w:val="yellow"/>
        </w:rPr>
        <w:t>regime-type</w:t>
      </w:r>
      <w:r w:rsidRPr="00547D69">
        <w:rPr>
          <w:sz w:val="16"/>
        </w:rPr>
        <w:t xml:space="preserve"> </w:t>
      </w:r>
      <w:r w:rsidRPr="009548BB">
        <w:rPr>
          <w:rStyle w:val="StyleUnderline"/>
        </w:rPr>
        <w:t>of the</w:t>
      </w:r>
      <w:r w:rsidRPr="00547D69">
        <w:rPr>
          <w:sz w:val="16"/>
        </w:rPr>
        <w:t xml:space="preserve"> </w:t>
      </w:r>
      <w:r w:rsidRPr="009548BB">
        <w:rPr>
          <w:rStyle w:val="Emphasis"/>
        </w:rPr>
        <w:t>decision-makers</w:t>
      </w:r>
      <w:r w:rsidRPr="00547D69">
        <w:rPr>
          <w:sz w:val="16"/>
        </w:rPr>
        <w:t xml:space="preserve"> </w:t>
      </w:r>
      <w:r w:rsidRPr="000B19E3">
        <w:rPr>
          <w:rStyle w:val="StyleUnderline"/>
          <w:highlight w:val="yellow"/>
        </w:rPr>
        <w:t>and</w:t>
      </w:r>
      <w:r w:rsidRPr="009548BB">
        <w:rPr>
          <w:rStyle w:val="StyleUnderline"/>
        </w:rPr>
        <w:t xml:space="preserve"> the</w:t>
      </w:r>
      <w:r w:rsidRPr="00547D69">
        <w:rPr>
          <w:sz w:val="16"/>
        </w:rPr>
        <w:t xml:space="preserve"> regime-type of the </w:t>
      </w:r>
      <w:r w:rsidRPr="009548BB">
        <w:rPr>
          <w:rStyle w:val="Emphasis"/>
        </w:rPr>
        <w:t>opposing state</w:t>
      </w:r>
      <w:r w:rsidRPr="00547D69">
        <w:rPr>
          <w:sz w:val="16"/>
        </w:rPr>
        <w:t xml:space="preserve"> </w:t>
      </w:r>
      <w:r w:rsidRPr="009548BB">
        <w:rPr>
          <w:rStyle w:val="StyleUnderline"/>
        </w:rPr>
        <w:t xml:space="preserve">when trying to resolve a severe </w:t>
      </w:r>
      <w:r w:rsidRPr="000B19E3">
        <w:rPr>
          <w:rStyle w:val="StyleUnderline"/>
          <w:highlight w:val="yellow"/>
        </w:rPr>
        <w:t>interstate conflict, do not find support</w:t>
      </w:r>
      <w:r w:rsidRPr="00547D69">
        <w:rPr>
          <w:sz w:val="16"/>
        </w:rPr>
        <w:t>. Hypothesis 3, thus, is not confirmed.</w:t>
      </w:r>
    </w:p>
    <w:p w14:paraId="2A568036" w14:textId="77777777" w:rsidR="00F45159" w:rsidRPr="00760DFF" w:rsidRDefault="00F45159" w:rsidP="00F45159">
      <w:r w:rsidRPr="009548BB">
        <w:rPr>
          <w:rStyle w:val="Emphasis"/>
        </w:rPr>
        <w:t>D</w:t>
      </w:r>
      <w:r w:rsidRPr="00547D69">
        <w:rPr>
          <w:sz w:val="16"/>
        </w:rPr>
        <w:t xml:space="preserve">emocratic </w:t>
      </w:r>
      <w:r w:rsidRPr="009548BB">
        <w:rPr>
          <w:rStyle w:val="Emphasis"/>
        </w:rPr>
        <w:t>p</w:t>
      </w:r>
      <w:r w:rsidRPr="00547D69">
        <w:rPr>
          <w:sz w:val="16"/>
        </w:rPr>
        <w:t xml:space="preserve">eace </w:t>
      </w:r>
      <w:r w:rsidRPr="009548BB">
        <w:rPr>
          <w:rStyle w:val="Emphasis"/>
        </w:rPr>
        <w:t>t</w:t>
      </w:r>
      <w:r w:rsidRPr="00547D69">
        <w:rPr>
          <w:sz w:val="16"/>
        </w:rPr>
        <w:t xml:space="preserve">heory </w:t>
      </w:r>
      <w:r w:rsidRPr="009548BB">
        <w:rPr>
          <w:rStyle w:val="StyleUnderline"/>
        </w:rPr>
        <w:t>also assumes</w:t>
      </w:r>
      <w:r w:rsidRPr="00547D69">
        <w:rPr>
          <w:sz w:val="16"/>
        </w:rPr>
        <w:t xml:space="preserve"> that </w:t>
      </w:r>
      <w:r w:rsidRPr="009548BB">
        <w:rPr>
          <w:rStyle w:val="Emphasis"/>
        </w:rPr>
        <w:t>liberal norms</w:t>
      </w:r>
      <w:r w:rsidRPr="00547D69">
        <w:rPr>
          <w:sz w:val="16"/>
        </w:rPr>
        <w:t xml:space="preserve"> </w:t>
      </w:r>
      <w:r w:rsidRPr="009548BB">
        <w:rPr>
          <w:rStyle w:val="StyleUnderline"/>
        </w:rPr>
        <w:t>influence willingness to attack</w:t>
      </w:r>
      <w:r w:rsidRPr="00547D69">
        <w:rPr>
          <w:sz w:val="16"/>
        </w:rPr>
        <w:t xml:space="preserve">. To recap briefly, there are two expectations about the effect of liberal norms. In Chapter Four, I established that, contrary to the expectations of democratic peace theory, liberal norms are present not only in liberal democracies but also within different regime-types. Therefore, the assumption of democratic peace theory that high levels of liberal norms exist only within liberal democracies does not find not support. These </w:t>
      </w:r>
      <w:r w:rsidRPr="009548BB">
        <w:rPr>
          <w:rStyle w:val="StyleUnderline"/>
        </w:rPr>
        <w:t>findings</w:t>
      </w:r>
      <w:r w:rsidRPr="00547D69">
        <w:rPr>
          <w:sz w:val="16"/>
        </w:rPr>
        <w:t xml:space="preserve">, however, </w:t>
      </w:r>
      <w:r w:rsidRPr="009548BB">
        <w:rPr>
          <w:rStyle w:val="Emphasis"/>
        </w:rPr>
        <w:t>do not</w:t>
      </w:r>
      <w:r w:rsidRPr="00547D69">
        <w:rPr>
          <w:sz w:val="16"/>
        </w:rPr>
        <w:t xml:space="preserve"> </w:t>
      </w:r>
      <w:r w:rsidRPr="009548BB">
        <w:rPr>
          <w:rStyle w:val="StyleUnderline"/>
        </w:rPr>
        <w:t>show the possible influence these norms have on decision-makers</w:t>
      </w:r>
      <w:r w:rsidRPr="00547D69">
        <w:rPr>
          <w:sz w:val="16"/>
        </w:rPr>
        <w:t xml:space="preserve">, in particular, </w:t>
      </w:r>
      <w:r w:rsidRPr="009548BB">
        <w:rPr>
          <w:rStyle w:val="StyleUnderline"/>
        </w:rPr>
        <w:t>in relation to the</w:t>
      </w:r>
      <w:r w:rsidRPr="00547D69">
        <w:rPr>
          <w:sz w:val="16"/>
        </w:rPr>
        <w:t xml:space="preserve"> </w:t>
      </w:r>
      <w:r w:rsidRPr="009548BB">
        <w:rPr>
          <w:rStyle w:val="Emphasis"/>
        </w:rPr>
        <w:t>regime-type</w:t>
      </w:r>
      <w:r w:rsidRPr="00547D69">
        <w:rPr>
          <w:sz w:val="16"/>
        </w:rPr>
        <w:t xml:space="preserve"> </w:t>
      </w:r>
      <w:r w:rsidRPr="009548BB">
        <w:rPr>
          <w:rStyle w:val="StyleUnderline"/>
        </w:rPr>
        <w:t>of the opponent</w:t>
      </w:r>
      <w:r w:rsidRPr="00547D69">
        <w:rPr>
          <w:sz w:val="16"/>
        </w:rPr>
        <w:t>. In other words, although liberal norms are present among decision-makers of all regime-types, democratic peace theory could still be right that these norms only influence decision-makers within liberal-democracies, as Hypothesis 5 posited</w:t>
      </w:r>
      <w:r>
        <w:rPr>
          <w:sz w:val="16"/>
        </w:rPr>
        <w:t>.</w:t>
      </w:r>
    </w:p>
    <w:p w14:paraId="538151D6" w14:textId="77777777" w:rsidR="00F45159" w:rsidRDefault="00F45159" w:rsidP="00F45159">
      <w:pPr>
        <w:pStyle w:val="Heading4"/>
      </w:pPr>
      <w:r>
        <w:t xml:space="preserve">DPT lacks </w:t>
      </w:r>
      <w:r w:rsidRPr="00310DEF">
        <w:rPr>
          <w:u w:val="single"/>
        </w:rPr>
        <w:t>theoretical</w:t>
      </w:r>
      <w:r>
        <w:t xml:space="preserve"> and </w:t>
      </w:r>
      <w:r w:rsidRPr="00310DEF">
        <w:rPr>
          <w:u w:val="single"/>
        </w:rPr>
        <w:t>empirical</w:t>
      </w:r>
      <w:r>
        <w:t xml:space="preserve"> support.</w:t>
      </w:r>
    </w:p>
    <w:p w14:paraId="232D5DC1" w14:textId="77777777" w:rsidR="00F45159" w:rsidRDefault="00F45159" w:rsidP="00F45159">
      <w:r>
        <w:t xml:space="preserve">Dr. Robert </w:t>
      </w:r>
      <w:r w:rsidRPr="00B24D3C">
        <w:rPr>
          <w:rStyle w:val="Style13ptBold"/>
        </w:rPr>
        <w:t>Skidelsky 22</w:t>
      </w:r>
      <w:r>
        <w:t xml:space="preserve">, PhD, Professor Emeritus, Political Economy, University of Warwick, Member, British House of Lords, "The False Promise of Democratic Peace," Project Syndicate, 04/19/2022, </w:t>
      </w:r>
      <w:r w:rsidRPr="00B24D3C">
        <w:t>https://www.project-syndicate.org/commentary/democratic-peace-theory-is-wrong-by-robert-skidelsky-2022-04</w:t>
      </w:r>
      <w:r>
        <w:t>. [italics in original]</w:t>
      </w:r>
    </w:p>
    <w:p w14:paraId="1E7274E1" w14:textId="77777777" w:rsidR="00F45159" w:rsidRPr="005B3F18" w:rsidRDefault="00F45159" w:rsidP="00F45159">
      <w:pPr>
        <w:rPr>
          <w:sz w:val="16"/>
        </w:rPr>
      </w:pPr>
      <w:r w:rsidRPr="00CE6500">
        <w:rPr>
          <w:rStyle w:val="StyleUnderline"/>
        </w:rPr>
        <w:t>According to</w:t>
      </w:r>
      <w:r w:rsidRPr="005B3F18">
        <w:rPr>
          <w:sz w:val="16"/>
        </w:rPr>
        <w:t xml:space="preserve"> </w:t>
      </w:r>
      <w:r w:rsidRPr="00CE6500">
        <w:rPr>
          <w:rStyle w:val="Emphasis"/>
        </w:rPr>
        <w:t>d</w:t>
      </w:r>
      <w:r w:rsidRPr="005B3F18">
        <w:rPr>
          <w:sz w:val="16"/>
        </w:rPr>
        <w:t xml:space="preserve">emocratic </w:t>
      </w:r>
      <w:r w:rsidRPr="00CE6500">
        <w:rPr>
          <w:rStyle w:val="Emphasis"/>
        </w:rPr>
        <w:t>p</w:t>
      </w:r>
      <w:r w:rsidRPr="005B3F18">
        <w:rPr>
          <w:sz w:val="16"/>
        </w:rPr>
        <w:t xml:space="preserve">eace </w:t>
      </w:r>
      <w:r w:rsidRPr="00CE6500">
        <w:rPr>
          <w:rStyle w:val="Emphasis"/>
        </w:rPr>
        <w:t>t</w:t>
      </w:r>
      <w:r w:rsidRPr="005B3F18">
        <w:rPr>
          <w:sz w:val="16"/>
        </w:rPr>
        <w:t xml:space="preserve">heory, </w:t>
      </w:r>
      <w:r w:rsidRPr="00CE6500">
        <w:rPr>
          <w:rStyle w:val="StyleUnderline"/>
        </w:rPr>
        <w:t>democracies</w:t>
      </w:r>
      <w:r w:rsidRPr="005B3F18">
        <w:rPr>
          <w:sz w:val="16"/>
        </w:rPr>
        <w:t xml:space="preserve"> </w:t>
      </w:r>
      <w:r w:rsidRPr="00CE6500">
        <w:rPr>
          <w:rStyle w:val="Emphasis"/>
        </w:rPr>
        <w:t>do not</w:t>
      </w:r>
      <w:r w:rsidRPr="005B3F18">
        <w:rPr>
          <w:sz w:val="16"/>
        </w:rPr>
        <w:t xml:space="preserve"> </w:t>
      </w:r>
      <w:r w:rsidRPr="00CE6500">
        <w:rPr>
          <w:rStyle w:val="StyleUnderline"/>
        </w:rPr>
        <w:t>start wars; only</w:t>
      </w:r>
      <w:r w:rsidRPr="005B3F18">
        <w:rPr>
          <w:sz w:val="16"/>
        </w:rPr>
        <w:t xml:space="preserve"> </w:t>
      </w:r>
      <w:r w:rsidRPr="00CE6500">
        <w:rPr>
          <w:rStyle w:val="Emphasis"/>
        </w:rPr>
        <w:t>dictatorships</w:t>
      </w:r>
      <w:r w:rsidRPr="005B3F18">
        <w:rPr>
          <w:sz w:val="16"/>
        </w:rPr>
        <w:t xml:space="preserve"> </w:t>
      </w:r>
      <w:r w:rsidRPr="00CE6500">
        <w:rPr>
          <w:rStyle w:val="StyleUnderline"/>
        </w:rPr>
        <w:t>do</w:t>
      </w:r>
      <w:r w:rsidRPr="005B3F18">
        <w:rPr>
          <w:sz w:val="16"/>
        </w:rPr>
        <w:t>. A wholly democratic world thus would be a world without war. This was the hope that emerged in the 1990s. With the end of communism, the expectation, famously expressed by Francis Fukuyama’s 1989 article, “The End of History?,” was that the most important parts of the world would become democratic.2</w:t>
      </w:r>
    </w:p>
    <w:p w14:paraId="27FAA552" w14:textId="77777777" w:rsidR="00F45159" w:rsidRPr="005B3F18" w:rsidRDefault="00F45159" w:rsidP="00F45159">
      <w:pPr>
        <w:rPr>
          <w:sz w:val="16"/>
        </w:rPr>
      </w:pPr>
      <w:r w:rsidRPr="005B3F18">
        <w:rPr>
          <w:sz w:val="16"/>
        </w:rPr>
        <w:t xml:space="preserve">US supremacy was supposed to ensure that democracy became the universal political norm. </w:t>
      </w:r>
      <w:r w:rsidRPr="00CE6500">
        <w:rPr>
          <w:rStyle w:val="StyleUnderline"/>
        </w:rPr>
        <w:t>But</w:t>
      </w:r>
      <w:r w:rsidRPr="005B3F18">
        <w:rPr>
          <w:sz w:val="16"/>
        </w:rPr>
        <w:t xml:space="preserve"> </w:t>
      </w:r>
      <w:r w:rsidRPr="00CE6500">
        <w:rPr>
          <w:rStyle w:val="Emphasis"/>
        </w:rPr>
        <w:t>Russia</w:t>
      </w:r>
      <w:r w:rsidRPr="005B3F18">
        <w:rPr>
          <w:sz w:val="16"/>
        </w:rPr>
        <w:t xml:space="preserve"> </w:t>
      </w:r>
      <w:r w:rsidRPr="00CE6500">
        <w:rPr>
          <w:rStyle w:val="StyleUnderline"/>
        </w:rPr>
        <w:t>and</w:t>
      </w:r>
      <w:r w:rsidRPr="005B3F18">
        <w:rPr>
          <w:sz w:val="16"/>
        </w:rPr>
        <w:t xml:space="preserve"> </w:t>
      </w:r>
      <w:r w:rsidRPr="00CE6500">
        <w:rPr>
          <w:rStyle w:val="Emphasis"/>
        </w:rPr>
        <w:t>China</w:t>
      </w:r>
      <w:r w:rsidRPr="005B3F18">
        <w:rPr>
          <w:sz w:val="16"/>
        </w:rPr>
        <w:t xml:space="preserve">, the leading communist states of the Cold War era, </w:t>
      </w:r>
      <w:r w:rsidRPr="00CE6500">
        <w:rPr>
          <w:rStyle w:val="StyleUnderline"/>
        </w:rPr>
        <w:t>have not embraced it; nor have</w:t>
      </w:r>
      <w:r w:rsidRPr="005B3F18">
        <w:rPr>
          <w:sz w:val="16"/>
        </w:rPr>
        <w:t xml:space="preserve"> many </w:t>
      </w:r>
      <w:r w:rsidRPr="00CE6500">
        <w:rPr>
          <w:rStyle w:val="Emphasis"/>
        </w:rPr>
        <w:t>other centers</w:t>
      </w:r>
      <w:r w:rsidRPr="005B3F18">
        <w:rPr>
          <w:sz w:val="16"/>
        </w:rPr>
        <w:t xml:space="preserve"> </w:t>
      </w:r>
      <w:r w:rsidRPr="00CE6500">
        <w:rPr>
          <w:rStyle w:val="StyleUnderline"/>
        </w:rPr>
        <w:t>of world affairs, especially in the</w:t>
      </w:r>
      <w:r w:rsidRPr="005B3F18">
        <w:rPr>
          <w:sz w:val="16"/>
        </w:rPr>
        <w:t xml:space="preserve"> </w:t>
      </w:r>
      <w:r w:rsidRPr="00CE6500">
        <w:rPr>
          <w:rStyle w:val="Emphasis"/>
        </w:rPr>
        <w:t>Mid</w:t>
      </w:r>
      <w:r w:rsidRPr="005B3F18">
        <w:rPr>
          <w:sz w:val="16"/>
        </w:rPr>
        <w:t xml:space="preserve">dle </w:t>
      </w:r>
      <w:r w:rsidRPr="00CE6500">
        <w:rPr>
          <w:rStyle w:val="Emphasis"/>
        </w:rPr>
        <w:t>East</w:t>
      </w:r>
      <w:r w:rsidRPr="005B3F18">
        <w:rPr>
          <w:sz w:val="16"/>
        </w:rPr>
        <w:t>. Hence, Fukuyama has recently acknowledged that if Russia and China were driven together, “then you would really be living in a world that was being dominated by these non-democratic powers…[which] really is the end of the end of history.”</w:t>
      </w:r>
    </w:p>
    <w:p w14:paraId="55A4FC80" w14:textId="77777777" w:rsidR="00F45159" w:rsidRPr="005B3F18" w:rsidRDefault="00F45159" w:rsidP="00F45159">
      <w:pPr>
        <w:rPr>
          <w:sz w:val="16"/>
        </w:rPr>
      </w:pPr>
      <w:r w:rsidRPr="005B3F18">
        <w:rPr>
          <w:sz w:val="16"/>
        </w:rPr>
        <w:t xml:space="preserve">The </w:t>
      </w:r>
      <w:r w:rsidRPr="00CE6500">
        <w:rPr>
          <w:rStyle w:val="StyleUnderline"/>
        </w:rPr>
        <w:t>argument</w:t>
      </w:r>
      <w:r w:rsidRPr="005B3F18">
        <w:rPr>
          <w:sz w:val="16"/>
        </w:rPr>
        <w:t xml:space="preserve"> that </w:t>
      </w:r>
      <w:r w:rsidRPr="00310DEF">
        <w:rPr>
          <w:rStyle w:val="StyleUnderline"/>
          <w:highlight w:val="yellow"/>
        </w:rPr>
        <w:t>democracy</w:t>
      </w:r>
      <w:r w:rsidRPr="00CE6500">
        <w:rPr>
          <w:rStyle w:val="StyleUnderline"/>
        </w:rPr>
        <w:t xml:space="preserve"> is</w:t>
      </w:r>
      <w:r w:rsidRPr="005B3F18">
        <w:rPr>
          <w:sz w:val="16"/>
        </w:rPr>
        <w:t xml:space="preserve"> </w:t>
      </w:r>
      <w:r w:rsidRPr="00310DEF">
        <w:rPr>
          <w:rStyle w:val="Emphasis"/>
          <w:highlight w:val="yellow"/>
        </w:rPr>
        <w:t>inherently “peaceful,”</w:t>
      </w:r>
      <w:r w:rsidRPr="00310DEF">
        <w:rPr>
          <w:sz w:val="16"/>
          <w:highlight w:val="yellow"/>
        </w:rPr>
        <w:t xml:space="preserve"> </w:t>
      </w:r>
      <w:r w:rsidRPr="00310DEF">
        <w:rPr>
          <w:rStyle w:val="StyleUnderline"/>
          <w:highlight w:val="yellow"/>
        </w:rPr>
        <w:t>and</w:t>
      </w:r>
      <w:r w:rsidRPr="00CE6500">
        <w:rPr>
          <w:rStyle w:val="StyleUnderline"/>
        </w:rPr>
        <w:t xml:space="preserve"> dictatorship or </w:t>
      </w:r>
      <w:r w:rsidRPr="00310DEF">
        <w:rPr>
          <w:rStyle w:val="StyleUnderline"/>
          <w:highlight w:val="yellow"/>
        </w:rPr>
        <w:t>autocracy “warlike,” is</w:t>
      </w:r>
      <w:r w:rsidRPr="00310DEF">
        <w:rPr>
          <w:sz w:val="16"/>
          <w:highlight w:val="yellow"/>
        </w:rPr>
        <w:t xml:space="preserve"> </w:t>
      </w:r>
      <w:r w:rsidRPr="00310DEF">
        <w:rPr>
          <w:rStyle w:val="Emphasis"/>
          <w:highlight w:val="yellow"/>
        </w:rPr>
        <w:t>intuitively attractive</w:t>
      </w:r>
      <w:r w:rsidRPr="005B3F18">
        <w:rPr>
          <w:sz w:val="16"/>
        </w:rPr>
        <w:t xml:space="preserve">. It does not deny that states pursue their own interests; but </w:t>
      </w:r>
      <w:r w:rsidRPr="00CE6500">
        <w:rPr>
          <w:rStyle w:val="StyleUnderline"/>
        </w:rPr>
        <w:t>it</w:t>
      </w:r>
      <w:r w:rsidRPr="005B3F18">
        <w:rPr>
          <w:sz w:val="16"/>
        </w:rPr>
        <w:t xml:space="preserve"> </w:t>
      </w:r>
      <w:r w:rsidRPr="00310DEF">
        <w:rPr>
          <w:rStyle w:val="Emphasis"/>
          <w:highlight w:val="yellow"/>
        </w:rPr>
        <w:t>assumes</w:t>
      </w:r>
      <w:r w:rsidRPr="005B3F18">
        <w:rPr>
          <w:sz w:val="16"/>
        </w:rPr>
        <w:t xml:space="preserve"> </w:t>
      </w:r>
      <w:r w:rsidRPr="00CE6500">
        <w:rPr>
          <w:rStyle w:val="StyleUnderline"/>
        </w:rPr>
        <w:t xml:space="preserve">that the </w:t>
      </w:r>
      <w:r w:rsidRPr="00310DEF">
        <w:rPr>
          <w:rStyle w:val="StyleUnderline"/>
          <w:highlight w:val="yellow"/>
        </w:rPr>
        <w:t>interests</w:t>
      </w:r>
      <w:r w:rsidRPr="00CE6500">
        <w:rPr>
          <w:rStyle w:val="StyleUnderline"/>
        </w:rPr>
        <w:t xml:space="preserve"> of democratic states will </w:t>
      </w:r>
      <w:r w:rsidRPr="00310DEF">
        <w:rPr>
          <w:rStyle w:val="StyleUnderline"/>
          <w:highlight w:val="yellow"/>
        </w:rPr>
        <w:t>reflect</w:t>
      </w:r>
      <w:r w:rsidRPr="00310DEF">
        <w:rPr>
          <w:sz w:val="16"/>
          <w:highlight w:val="yellow"/>
        </w:rPr>
        <w:t xml:space="preserve"> </w:t>
      </w:r>
      <w:r w:rsidRPr="00310DEF">
        <w:rPr>
          <w:rStyle w:val="Emphasis"/>
          <w:highlight w:val="yellow"/>
        </w:rPr>
        <w:t>common</w:t>
      </w:r>
      <w:r w:rsidRPr="00310DEF">
        <w:rPr>
          <w:sz w:val="16"/>
          <w:highlight w:val="yellow"/>
        </w:rPr>
        <w:t xml:space="preserve"> </w:t>
      </w:r>
      <w:r w:rsidRPr="00310DEF">
        <w:rPr>
          <w:rStyle w:val="StyleUnderline"/>
          <w:highlight w:val="yellow"/>
        </w:rPr>
        <w:t>values</w:t>
      </w:r>
      <w:r w:rsidRPr="005B3F18">
        <w:rPr>
          <w:sz w:val="16"/>
        </w:rPr>
        <w:t xml:space="preserve"> like human rights, </w:t>
      </w:r>
      <w:r w:rsidRPr="00310DEF">
        <w:rPr>
          <w:rStyle w:val="StyleUnderline"/>
          <w:highlight w:val="yellow"/>
        </w:rPr>
        <w:t>and</w:t>
      </w:r>
      <w:r w:rsidRPr="00CE6500">
        <w:rPr>
          <w:rStyle w:val="StyleUnderline"/>
        </w:rPr>
        <w:t xml:space="preserve"> that those interests will be pursued in a</w:t>
      </w:r>
      <w:r w:rsidRPr="005B3F18">
        <w:rPr>
          <w:sz w:val="16"/>
        </w:rPr>
        <w:t xml:space="preserve"> </w:t>
      </w:r>
      <w:r w:rsidRPr="00CE6500">
        <w:rPr>
          <w:rStyle w:val="Emphasis"/>
        </w:rPr>
        <w:t>less bellicose</w:t>
      </w:r>
      <w:r w:rsidRPr="005B3F18">
        <w:rPr>
          <w:sz w:val="16"/>
        </w:rPr>
        <w:t xml:space="preserve"> </w:t>
      </w:r>
      <w:r w:rsidRPr="00CE6500">
        <w:rPr>
          <w:rStyle w:val="StyleUnderline"/>
        </w:rPr>
        <w:t>manner</w:t>
      </w:r>
      <w:r w:rsidRPr="005B3F18">
        <w:rPr>
          <w:sz w:val="16"/>
        </w:rPr>
        <w:t xml:space="preserve"> (since democratic processes require negotiation of differences). </w:t>
      </w:r>
      <w:r w:rsidRPr="00CE6500">
        <w:rPr>
          <w:rStyle w:val="StyleUnderline"/>
        </w:rPr>
        <w:t xml:space="preserve">Democratic governments </w:t>
      </w:r>
      <w:r w:rsidRPr="00310DEF">
        <w:rPr>
          <w:rStyle w:val="StyleUnderline"/>
          <w:highlight w:val="yellow"/>
        </w:rPr>
        <w:t>are</w:t>
      </w:r>
      <w:r w:rsidRPr="00310DEF">
        <w:rPr>
          <w:sz w:val="16"/>
          <w:highlight w:val="yellow"/>
        </w:rPr>
        <w:t xml:space="preserve"> </w:t>
      </w:r>
      <w:r w:rsidRPr="00310DEF">
        <w:rPr>
          <w:rStyle w:val="Emphasis"/>
          <w:highlight w:val="yellow"/>
        </w:rPr>
        <w:t>accountable</w:t>
      </w:r>
      <w:r w:rsidRPr="005B3F18">
        <w:rPr>
          <w:sz w:val="16"/>
        </w:rPr>
        <w:t xml:space="preserve"> </w:t>
      </w:r>
      <w:r w:rsidRPr="00CE6500">
        <w:rPr>
          <w:rStyle w:val="StyleUnderline"/>
        </w:rPr>
        <w:t>to their people, and</w:t>
      </w:r>
      <w:r w:rsidRPr="005B3F18">
        <w:rPr>
          <w:sz w:val="16"/>
        </w:rPr>
        <w:t xml:space="preserve"> the </w:t>
      </w:r>
      <w:r w:rsidRPr="00CE6500">
        <w:rPr>
          <w:rStyle w:val="StyleUnderline"/>
        </w:rPr>
        <w:t>people have an interest</w:t>
      </w:r>
      <w:r w:rsidRPr="005B3F18">
        <w:rPr>
          <w:sz w:val="16"/>
        </w:rPr>
        <w:t xml:space="preserve"> </w:t>
      </w:r>
      <w:r w:rsidRPr="00CE6500">
        <w:rPr>
          <w:rStyle w:val="Emphasis"/>
        </w:rPr>
        <w:t>in peace</w:t>
      </w:r>
      <w:r w:rsidRPr="005B3F18">
        <w:rPr>
          <w:sz w:val="16"/>
        </w:rPr>
        <w:t xml:space="preserve">, </w:t>
      </w:r>
      <w:r w:rsidRPr="00CE6500">
        <w:rPr>
          <w:rStyle w:val="StyleUnderline"/>
        </w:rPr>
        <w:t>not war</w:t>
      </w:r>
      <w:r w:rsidRPr="005B3F18">
        <w:rPr>
          <w:sz w:val="16"/>
        </w:rPr>
        <w:t>.</w:t>
      </w:r>
    </w:p>
    <w:p w14:paraId="35779FCE" w14:textId="77777777" w:rsidR="00F45159" w:rsidRPr="005B3F18" w:rsidRDefault="00F45159" w:rsidP="00F45159">
      <w:pPr>
        <w:rPr>
          <w:sz w:val="16"/>
        </w:rPr>
      </w:pPr>
      <w:r w:rsidRPr="005B3F18">
        <w:rPr>
          <w:sz w:val="16"/>
        </w:rPr>
        <w:t xml:space="preserve">By contrast, </w:t>
      </w:r>
      <w:r w:rsidRPr="001C20D7">
        <w:rPr>
          <w:rStyle w:val="StyleUnderline"/>
        </w:rPr>
        <w:t>according to this view</w:t>
      </w:r>
      <w:r w:rsidRPr="005B3F18">
        <w:rPr>
          <w:sz w:val="16"/>
        </w:rPr>
        <w:t xml:space="preserve">, rulers and elites in </w:t>
      </w:r>
      <w:r w:rsidRPr="001C20D7">
        <w:rPr>
          <w:rStyle w:val="StyleUnderline"/>
        </w:rPr>
        <w:t>dictatorships are</w:t>
      </w:r>
      <w:r w:rsidRPr="005B3F18">
        <w:rPr>
          <w:sz w:val="16"/>
        </w:rPr>
        <w:t xml:space="preserve"> </w:t>
      </w:r>
      <w:r w:rsidRPr="001C20D7">
        <w:rPr>
          <w:rStyle w:val="Emphasis"/>
        </w:rPr>
        <w:t>illegitimate</w:t>
      </w:r>
      <w:r w:rsidRPr="005B3F18">
        <w:rPr>
          <w:sz w:val="16"/>
        </w:rPr>
        <w:t xml:space="preserve"> </w:t>
      </w:r>
      <w:r w:rsidRPr="001C20D7">
        <w:rPr>
          <w:rStyle w:val="StyleUnderline"/>
        </w:rPr>
        <w:t>and</w:t>
      </w:r>
      <w:r w:rsidRPr="005B3F18">
        <w:rPr>
          <w:sz w:val="16"/>
        </w:rPr>
        <w:t xml:space="preserve"> therefore </w:t>
      </w:r>
      <w:r w:rsidRPr="001C20D7">
        <w:rPr>
          <w:rStyle w:val="Emphasis"/>
        </w:rPr>
        <w:t>insecure</w:t>
      </w:r>
      <w:r w:rsidRPr="005B3F18">
        <w:rPr>
          <w:sz w:val="16"/>
        </w:rPr>
        <w:t xml:space="preserve">, </w:t>
      </w:r>
      <w:r w:rsidRPr="001C20D7">
        <w:rPr>
          <w:rStyle w:val="StyleUnderline"/>
        </w:rPr>
        <w:t>which leads them to seek popular support by</w:t>
      </w:r>
      <w:r w:rsidRPr="005B3F18">
        <w:rPr>
          <w:sz w:val="16"/>
        </w:rPr>
        <w:t xml:space="preserve"> </w:t>
      </w:r>
      <w:r w:rsidRPr="001C20D7">
        <w:rPr>
          <w:rStyle w:val="Emphasis"/>
        </w:rPr>
        <w:t>whipping up animosity</w:t>
      </w:r>
      <w:r w:rsidRPr="005B3F18">
        <w:rPr>
          <w:sz w:val="16"/>
        </w:rPr>
        <w:t xml:space="preserve"> </w:t>
      </w:r>
      <w:r w:rsidRPr="001C20D7">
        <w:rPr>
          <w:rStyle w:val="StyleUnderline"/>
        </w:rPr>
        <w:t>toward foreigners</w:t>
      </w:r>
      <w:r w:rsidRPr="005B3F18">
        <w:rPr>
          <w:sz w:val="16"/>
        </w:rPr>
        <w:t xml:space="preserve">. </w:t>
      </w:r>
      <w:r w:rsidRPr="001C20D7">
        <w:rPr>
          <w:rStyle w:val="StyleUnderline"/>
        </w:rPr>
        <w:t>If democracy</w:t>
      </w:r>
      <w:r w:rsidRPr="005B3F18">
        <w:rPr>
          <w:sz w:val="16"/>
        </w:rPr>
        <w:t xml:space="preserve"> </w:t>
      </w:r>
      <w:r w:rsidRPr="001C20D7">
        <w:rPr>
          <w:rStyle w:val="Emphasis"/>
        </w:rPr>
        <w:t>replaced</w:t>
      </w:r>
      <w:r w:rsidRPr="005B3F18">
        <w:rPr>
          <w:sz w:val="16"/>
        </w:rPr>
        <w:t xml:space="preserve"> </w:t>
      </w:r>
      <w:r w:rsidRPr="001C20D7">
        <w:rPr>
          <w:rStyle w:val="StyleUnderline"/>
        </w:rPr>
        <w:t>dictatorship</w:t>
      </w:r>
      <w:r w:rsidRPr="005B3F18">
        <w:rPr>
          <w:sz w:val="16"/>
        </w:rPr>
        <w:t xml:space="preserve"> everywhere, </w:t>
      </w:r>
      <w:r w:rsidRPr="001C20D7">
        <w:rPr>
          <w:rStyle w:val="StyleUnderline"/>
        </w:rPr>
        <w:t>world peace would</w:t>
      </w:r>
      <w:r w:rsidRPr="005B3F18">
        <w:rPr>
          <w:sz w:val="16"/>
        </w:rPr>
        <w:t xml:space="preserve"> </w:t>
      </w:r>
      <w:r w:rsidRPr="001C20D7">
        <w:rPr>
          <w:rStyle w:val="Emphasis"/>
        </w:rPr>
        <w:t>follow</w:t>
      </w:r>
      <w:r w:rsidRPr="005B3F18">
        <w:rPr>
          <w:sz w:val="16"/>
        </w:rPr>
        <w:t xml:space="preserve"> </w:t>
      </w:r>
      <w:r w:rsidRPr="001C20D7">
        <w:rPr>
          <w:rStyle w:val="StyleUnderline"/>
        </w:rPr>
        <w:t>automatically</w:t>
      </w:r>
      <w:r w:rsidRPr="005B3F18">
        <w:rPr>
          <w:sz w:val="16"/>
        </w:rPr>
        <w:t>.</w:t>
      </w:r>
    </w:p>
    <w:p w14:paraId="493A6B7D" w14:textId="77777777" w:rsidR="00F45159" w:rsidRDefault="00F45159" w:rsidP="00F45159">
      <w:pPr>
        <w:rPr>
          <w:sz w:val="16"/>
        </w:rPr>
      </w:pPr>
      <w:r w:rsidRPr="005B3F18">
        <w:rPr>
          <w:sz w:val="16"/>
        </w:rPr>
        <w:t xml:space="preserve">This </w:t>
      </w:r>
      <w:r w:rsidRPr="00310DEF">
        <w:rPr>
          <w:rStyle w:val="StyleUnderline"/>
        </w:rPr>
        <w:t>belief</w:t>
      </w:r>
      <w:r w:rsidRPr="001C20D7">
        <w:rPr>
          <w:rStyle w:val="StyleUnderline"/>
        </w:rPr>
        <w:t xml:space="preserve"> rests on</w:t>
      </w:r>
      <w:r w:rsidRPr="005B3F18">
        <w:rPr>
          <w:sz w:val="16"/>
        </w:rPr>
        <w:t xml:space="preserve"> two </w:t>
      </w:r>
      <w:r w:rsidRPr="00310DEF">
        <w:rPr>
          <w:rStyle w:val="StyleUnderline"/>
          <w:highlight w:val="yellow"/>
        </w:rPr>
        <w:t>propositions</w:t>
      </w:r>
      <w:r w:rsidRPr="001C20D7">
        <w:rPr>
          <w:rStyle w:val="StyleUnderline"/>
        </w:rPr>
        <w:t xml:space="preserve"> that have been</w:t>
      </w:r>
      <w:r w:rsidRPr="005B3F18">
        <w:rPr>
          <w:sz w:val="16"/>
        </w:rPr>
        <w:t xml:space="preserve"> extremely </w:t>
      </w:r>
      <w:r w:rsidRPr="001C20D7">
        <w:rPr>
          <w:rStyle w:val="StyleUnderline"/>
        </w:rPr>
        <w:t>influential</w:t>
      </w:r>
      <w:r w:rsidRPr="005B3F18">
        <w:rPr>
          <w:sz w:val="16"/>
        </w:rPr>
        <w:t xml:space="preserve"> </w:t>
      </w:r>
      <w:r w:rsidRPr="001C20D7">
        <w:rPr>
          <w:rStyle w:val="Emphasis"/>
        </w:rPr>
        <w:t>in</w:t>
      </w:r>
      <w:r w:rsidRPr="005B3F18">
        <w:rPr>
          <w:sz w:val="16"/>
        </w:rPr>
        <w:t xml:space="preserve"> international relations </w:t>
      </w:r>
      <w:r w:rsidRPr="001C20D7">
        <w:rPr>
          <w:rStyle w:val="Emphasis"/>
        </w:rPr>
        <w:t>theory</w:t>
      </w:r>
      <w:r w:rsidRPr="005B3F18">
        <w:rPr>
          <w:sz w:val="16"/>
        </w:rPr>
        <w:t xml:space="preserve">, </w:t>
      </w:r>
      <w:r w:rsidRPr="001C20D7">
        <w:rPr>
          <w:rStyle w:val="StyleUnderline"/>
        </w:rPr>
        <w:t xml:space="preserve">even though they </w:t>
      </w:r>
      <w:r w:rsidRPr="00310DEF">
        <w:rPr>
          <w:rStyle w:val="StyleUnderline"/>
          <w:highlight w:val="yellow"/>
        </w:rPr>
        <w:t>are</w:t>
      </w:r>
      <w:r w:rsidRPr="00310DEF">
        <w:rPr>
          <w:sz w:val="16"/>
          <w:highlight w:val="yellow"/>
        </w:rPr>
        <w:t xml:space="preserve"> </w:t>
      </w:r>
      <w:r w:rsidRPr="00310DEF">
        <w:rPr>
          <w:rStyle w:val="Emphasis"/>
          <w:sz w:val="24"/>
          <w:szCs w:val="24"/>
          <w:highlight w:val="yellow"/>
        </w:rPr>
        <w:t>poorly grounded theoretically and empirically</w:t>
      </w:r>
      <w:r w:rsidRPr="005B3F18">
        <w:rPr>
          <w:sz w:val="16"/>
        </w:rPr>
        <w:t xml:space="preserve">. The first is </w:t>
      </w:r>
      <w:r w:rsidRPr="001C20D7">
        <w:rPr>
          <w:rStyle w:val="StyleUnderline"/>
        </w:rPr>
        <w:t xml:space="preserve">the </w:t>
      </w:r>
      <w:r w:rsidRPr="00310DEF">
        <w:rPr>
          <w:rStyle w:val="StyleUnderline"/>
          <w:highlight w:val="yellow"/>
        </w:rPr>
        <w:t>notion</w:t>
      </w:r>
      <w:r w:rsidRPr="001C20D7">
        <w:rPr>
          <w:rStyle w:val="StyleUnderline"/>
        </w:rPr>
        <w:t xml:space="preserve"> that a</w:t>
      </w:r>
      <w:r w:rsidRPr="005B3F18">
        <w:rPr>
          <w:sz w:val="16"/>
        </w:rPr>
        <w:t xml:space="preserve"> </w:t>
      </w:r>
      <w:r w:rsidRPr="00310DEF">
        <w:rPr>
          <w:rStyle w:val="Emphasis"/>
          <w:highlight w:val="yellow"/>
        </w:rPr>
        <w:t>state’s external behavior</w:t>
      </w:r>
      <w:r w:rsidRPr="005B3F18">
        <w:rPr>
          <w:sz w:val="16"/>
        </w:rPr>
        <w:t xml:space="preserve"> </w:t>
      </w:r>
      <w:r w:rsidRPr="001C20D7">
        <w:rPr>
          <w:rStyle w:val="StyleUnderline"/>
        </w:rPr>
        <w:t xml:space="preserve">is </w:t>
      </w:r>
      <w:r w:rsidRPr="00310DEF">
        <w:rPr>
          <w:rStyle w:val="StyleUnderline"/>
          <w:highlight w:val="yellow"/>
        </w:rPr>
        <w:t>determined by</w:t>
      </w:r>
      <w:r w:rsidRPr="001C20D7">
        <w:rPr>
          <w:rStyle w:val="StyleUnderline"/>
        </w:rPr>
        <w:t xml:space="preserve"> its</w:t>
      </w:r>
      <w:r w:rsidRPr="005B3F18">
        <w:rPr>
          <w:sz w:val="16"/>
        </w:rPr>
        <w:t xml:space="preserve"> </w:t>
      </w:r>
      <w:r w:rsidRPr="00310DEF">
        <w:rPr>
          <w:rStyle w:val="Emphasis"/>
          <w:highlight w:val="yellow"/>
        </w:rPr>
        <w:t>domestic constitution</w:t>
      </w:r>
      <w:r w:rsidRPr="005B3F18">
        <w:rPr>
          <w:sz w:val="16"/>
        </w:rPr>
        <w:t xml:space="preserve"> – a view that </w:t>
      </w:r>
      <w:r w:rsidRPr="00310DEF">
        <w:rPr>
          <w:rStyle w:val="StyleUnderline"/>
          <w:highlight w:val="yellow"/>
        </w:rPr>
        <w:t>ignores</w:t>
      </w:r>
      <w:r w:rsidRPr="001C20D7">
        <w:rPr>
          <w:rStyle w:val="StyleUnderline"/>
        </w:rPr>
        <w:t xml:space="preserve"> the </w:t>
      </w:r>
      <w:r w:rsidRPr="00310DEF">
        <w:rPr>
          <w:rStyle w:val="StyleUnderline"/>
          <w:highlight w:val="yellow"/>
        </w:rPr>
        <w:t>influence</w:t>
      </w:r>
      <w:r w:rsidRPr="001C20D7">
        <w:rPr>
          <w:rStyle w:val="StyleUnderline"/>
        </w:rPr>
        <w:t xml:space="preserve"> the</w:t>
      </w:r>
      <w:r w:rsidRPr="005B3F18">
        <w:rPr>
          <w:sz w:val="16"/>
        </w:rPr>
        <w:t xml:space="preserve"> </w:t>
      </w:r>
      <w:r w:rsidRPr="00310DEF">
        <w:rPr>
          <w:rStyle w:val="Emphasis"/>
          <w:highlight w:val="yellow"/>
        </w:rPr>
        <w:t>international system</w:t>
      </w:r>
      <w:r w:rsidRPr="00310DEF">
        <w:rPr>
          <w:sz w:val="16"/>
          <w:highlight w:val="yellow"/>
        </w:rPr>
        <w:t xml:space="preserve"> </w:t>
      </w:r>
      <w:r w:rsidRPr="00310DEF">
        <w:rPr>
          <w:rStyle w:val="StyleUnderline"/>
          <w:highlight w:val="yellow"/>
        </w:rPr>
        <w:t>can have</w:t>
      </w:r>
      <w:r w:rsidRPr="001C20D7">
        <w:rPr>
          <w:rStyle w:val="StyleUnderline"/>
        </w:rPr>
        <w:t xml:space="preserve"> on a country’s domestic politics</w:t>
      </w:r>
      <w:r w:rsidRPr="005B3F18">
        <w:rPr>
          <w:sz w:val="16"/>
        </w:rPr>
        <w:t xml:space="preserve">. As the American political scientist Kenneth N. Waltz argued in his 1979 book, </w:t>
      </w:r>
      <w:r w:rsidRPr="005B3F18">
        <w:rPr>
          <w:i/>
          <w:iCs/>
          <w:sz w:val="16"/>
        </w:rPr>
        <w:t>The Theory of International Politics</w:t>
      </w:r>
      <w:r w:rsidRPr="005B3F18">
        <w:rPr>
          <w:sz w:val="16"/>
        </w:rPr>
        <w:t>, “international anarchy” conditions the behavior of states more than the behavior of states creates international anarchy.</w:t>
      </w:r>
    </w:p>
    <w:p w14:paraId="613A8974" w14:textId="77777777" w:rsidR="00F45159" w:rsidRDefault="00F45159" w:rsidP="00F45159"/>
    <w:p w14:paraId="1DB80853" w14:textId="77777777" w:rsidR="00F45159" w:rsidRDefault="00F45159" w:rsidP="00F45159"/>
    <w:p w14:paraId="3824222F" w14:textId="77777777" w:rsidR="00F45159" w:rsidRPr="00DD48BE" w:rsidRDefault="00F45159" w:rsidP="00F45159"/>
    <w:p w14:paraId="5D402A3B" w14:textId="77777777" w:rsidR="00F45159" w:rsidRDefault="00F45159" w:rsidP="00F45159">
      <w:pPr>
        <w:rPr>
          <w:rFonts w:asciiTheme="minorHAnsi" w:hAnsiTheme="minorHAnsi" w:cstheme="minorBidi"/>
        </w:rPr>
      </w:pPr>
    </w:p>
    <w:p w14:paraId="32D8E544" w14:textId="77777777" w:rsidR="00F45159" w:rsidRDefault="00F45159" w:rsidP="00F45159">
      <w:pPr>
        <w:pStyle w:val="Heading1"/>
      </w:pPr>
      <w:r>
        <w:t>1NR---R2---Kentucky</w:t>
      </w:r>
    </w:p>
    <w:p w14:paraId="45E03A7E" w14:textId="77777777" w:rsidR="00F45159" w:rsidRDefault="00F45159" w:rsidP="00F45159">
      <w:pPr>
        <w:pStyle w:val="Heading2"/>
      </w:pPr>
      <w:r>
        <w:t>ASPEC</w:t>
      </w:r>
    </w:p>
    <w:p w14:paraId="4630D6FA" w14:textId="77777777" w:rsidR="00F45159" w:rsidRDefault="00F45159" w:rsidP="00F45159">
      <w:pPr>
        <w:pStyle w:val="Heading3"/>
      </w:pPr>
      <w:r>
        <w:t>OV---2NC</w:t>
      </w:r>
    </w:p>
    <w:p w14:paraId="5AB4218A" w14:textId="77777777" w:rsidR="00F45159" w:rsidRDefault="00F45159" w:rsidP="00F45159">
      <w:pPr>
        <w:pStyle w:val="Analytic"/>
      </w:pPr>
    </w:p>
    <w:p w14:paraId="4B779A7A" w14:textId="77777777" w:rsidR="00F45159" w:rsidRPr="00662F87" w:rsidRDefault="00F45159" w:rsidP="00F45159">
      <w:pPr>
        <w:pStyle w:val="Heading4"/>
      </w:pPr>
      <w:r>
        <w:t xml:space="preserve">Failure to </w:t>
      </w:r>
      <w:r w:rsidRPr="00733C1D">
        <w:rPr>
          <w:u w:val="single"/>
        </w:rPr>
        <w:t>specify</w:t>
      </w:r>
      <w:r>
        <w:t xml:space="preserve"> means the AFF’s </w:t>
      </w:r>
      <w:r w:rsidRPr="00733C1D">
        <w:rPr>
          <w:u w:val="single"/>
        </w:rPr>
        <w:t>too vague</w:t>
      </w:r>
      <w:r>
        <w:t xml:space="preserve"> to </w:t>
      </w:r>
      <w:r w:rsidRPr="00733C1D">
        <w:rPr>
          <w:u w:val="single"/>
        </w:rPr>
        <w:t>solve anything</w:t>
      </w:r>
      <w:r>
        <w:t>.</w:t>
      </w:r>
    </w:p>
    <w:p w14:paraId="466E1103" w14:textId="77777777" w:rsidR="00F45159" w:rsidRPr="00662F87" w:rsidRDefault="00F45159" w:rsidP="00F45159">
      <w:r>
        <w:t xml:space="preserve">Guy </w:t>
      </w:r>
      <w:r w:rsidRPr="00662F87">
        <w:rPr>
          <w:rStyle w:val="Style13ptBold"/>
        </w:rPr>
        <w:t>Mundlak 24</w:t>
      </w:r>
      <w:r>
        <w:t>, L.L.M. and J.D. from Harvard Law, Head of the School for Social and Policy Studies at Tel-Aviv University on the Faculty of Law and Department of Labor Studies, “Transnational Labor Law as a Spiderweb: Is There a Spider? Is There a Web?”, 57 Cornell Int’l L.J. 101</w:t>
      </w:r>
    </w:p>
    <w:p w14:paraId="078F8000" w14:textId="77777777" w:rsidR="00F45159" w:rsidRPr="00733C1D" w:rsidRDefault="00F45159" w:rsidP="00F45159">
      <w:pPr>
        <w:rPr>
          <w:rStyle w:val="Emphasis"/>
          <w:sz w:val="24"/>
          <w:szCs w:val="24"/>
        </w:rPr>
      </w:pPr>
      <w:r w:rsidRPr="00733C1D">
        <w:rPr>
          <w:sz w:val="16"/>
        </w:rPr>
        <w:t xml:space="preserve">Even when remaining within the framing of the ideal SHA model, international norms have been claimed to be relatively broad and leave much leeway for differentiation between states. </w:t>
      </w:r>
      <w:r w:rsidRPr="00B410AB">
        <w:rPr>
          <w:rStyle w:val="StyleUnderline"/>
          <w:highlight w:val="yellow"/>
        </w:rPr>
        <w:t>For anyone familiar with</w:t>
      </w:r>
      <w:r w:rsidRPr="00733C1D">
        <w:rPr>
          <w:rStyle w:val="StyleUnderline"/>
        </w:rPr>
        <w:t xml:space="preserve"> the </w:t>
      </w:r>
      <w:r w:rsidRPr="00B410AB">
        <w:rPr>
          <w:rStyle w:val="Emphasis"/>
          <w:highlight w:val="yellow"/>
        </w:rPr>
        <w:t>nuts and bolts</w:t>
      </w:r>
      <w:r w:rsidRPr="00733C1D">
        <w:rPr>
          <w:rStyle w:val="StyleUnderline"/>
        </w:rPr>
        <w:t xml:space="preserve"> </w:t>
      </w:r>
      <w:r w:rsidRPr="00B410AB">
        <w:rPr>
          <w:rStyle w:val="StyleUnderline"/>
          <w:highlight w:val="yellow"/>
        </w:rPr>
        <w:t>of</w:t>
      </w:r>
      <w:r w:rsidRPr="00733C1D">
        <w:rPr>
          <w:rStyle w:val="StyleUnderline"/>
        </w:rPr>
        <w:t xml:space="preserve"> </w:t>
      </w:r>
      <w:r w:rsidRPr="00733C1D">
        <w:rPr>
          <w:rStyle w:val="Emphasis"/>
          <w:sz w:val="24"/>
          <w:szCs w:val="24"/>
        </w:rPr>
        <w:t xml:space="preserve">domestic </w:t>
      </w:r>
      <w:r w:rsidRPr="00B410AB">
        <w:rPr>
          <w:rStyle w:val="Emphasis"/>
          <w:sz w:val="24"/>
          <w:szCs w:val="24"/>
          <w:highlight w:val="yellow"/>
        </w:rPr>
        <w:t>labor law</w:t>
      </w:r>
      <w:r w:rsidRPr="00B410AB">
        <w:rPr>
          <w:sz w:val="16"/>
          <w:highlight w:val="yellow"/>
        </w:rPr>
        <w:t xml:space="preserve">, </w:t>
      </w:r>
      <w:r w:rsidRPr="00B410AB">
        <w:rPr>
          <w:rStyle w:val="StyleUnderline"/>
          <w:highlight w:val="yellow"/>
        </w:rPr>
        <w:t xml:space="preserve">the </w:t>
      </w:r>
      <w:r w:rsidRPr="00B410AB">
        <w:rPr>
          <w:rStyle w:val="Emphasis"/>
          <w:sz w:val="24"/>
          <w:szCs w:val="24"/>
          <w:highlight w:val="yellow"/>
        </w:rPr>
        <w:t>devil is in the details.</w:t>
      </w:r>
      <w:r w:rsidRPr="00B410AB">
        <w:rPr>
          <w:sz w:val="16"/>
          <w:szCs w:val="24"/>
          <w:highlight w:val="yellow"/>
        </w:rPr>
        <w:t xml:space="preserve"> </w:t>
      </w:r>
      <w:r w:rsidRPr="00B410AB">
        <w:rPr>
          <w:rStyle w:val="StyleUnderline"/>
          <w:highlight w:val="yellow"/>
        </w:rPr>
        <w:t xml:space="preserve">Merely </w:t>
      </w:r>
      <w:r w:rsidRPr="00B410AB">
        <w:rPr>
          <w:rStyle w:val="Emphasis"/>
          <w:highlight w:val="yellow"/>
        </w:rPr>
        <w:t>prescribing</w:t>
      </w:r>
      <w:r w:rsidRPr="00733C1D">
        <w:rPr>
          <w:rStyle w:val="StyleUnderline"/>
        </w:rPr>
        <w:t xml:space="preserve"> the freedom of association is </w:t>
      </w:r>
      <w:r w:rsidRPr="00733C1D">
        <w:rPr>
          <w:rStyle w:val="Emphasis"/>
        </w:rPr>
        <w:t>not enough</w:t>
      </w:r>
      <w:r w:rsidRPr="00733C1D">
        <w:rPr>
          <w:sz w:val="16"/>
        </w:rPr>
        <w:t xml:space="preserve"> </w:t>
      </w:r>
      <w:r w:rsidRPr="00733C1D">
        <w:rPr>
          <w:rStyle w:val="StyleUnderline"/>
        </w:rPr>
        <w:t>to secure an effective voice. The</w:t>
      </w:r>
      <w:r w:rsidRPr="00733C1D">
        <w:rPr>
          <w:sz w:val="16"/>
        </w:rPr>
        <w:t xml:space="preserve"> international </w:t>
      </w:r>
      <w:r w:rsidRPr="00733C1D">
        <w:rPr>
          <w:rStyle w:val="StyleUnderline"/>
        </w:rPr>
        <w:t xml:space="preserve">prescription of a </w:t>
      </w:r>
      <w:r w:rsidRPr="00733C1D">
        <w:rPr>
          <w:rStyle w:val="Emphasis"/>
        </w:rPr>
        <w:t xml:space="preserve">few </w:t>
      </w:r>
      <w:r w:rsidRPr="00B410AB">
        <w:rPr>
          <w:rStyle w:val="Emphasis"/>
          <w:highlight w:val="yellow"/>
        </w:rPr>
        <w:t>fundamental principles</w:t>
      </w:r>
      <w:r w:rsidRPr="00B410AB">
        <w:rPr>
          <w:rStyle w:val="StyleUnderline"/>
          <w:highlight w:val="yellow"/>
        </w:rPr>
        <w:t xml:space="preserve"> and</w:t>
      </w:r>
      <w:r w:rsidRPr="00733C1D">
        <w:rPr>
          <w:rStyle w:val="StyleUnderline"/>
        </w:rPr>
        <w:t xml:space="preserve"> even</w:t>
      </w:r>
      <w:r w:rsidRPr="00733C1D">
        <w:rPr>
          <w:sz w:val="16"/>
        </w:rPr>
        <w:t xml:space="preserve"> the further </w:t>
      </w:r>
      <w:r w:rsidRPr="00B410AB">
        <w:rPr>
          <w:rStyle w:val="Emphasis"/>
          <w:highlight w:val="yellow"/>
        </w:rPr>
        <w:t>broadening</w:t>
      </w:r>
      <w:r w:rsidRPr="00733C1D">
        <w:rPr>
          <w:rStyle w:val="Emphasis"/>
        </w:rPr>
        <w:t xml:space="preserve"> of the </w:t>
      </w:r>
      <w:r w:rsidRPr="00B410AB">
        <w:rPr>
          <w:rStyle w:val="Emphasis"/>
          <w:highlight w:val="yellow"/>
        </w:rPr>
        <w:t>regulatory scope</w:t>
      </w:r>
      <w:r w:rsidRPr="00733C1D">
        <w:rPr>
          <w:sz w:val="16"/>
        </w:rPr>
        <w:t xml:space="preserve"> </w:t>
      </w:r>
      <w:r w:rsidRPr="00733C1D">
        <w:rPr>
          <w:rStyle w:val="StyleUnderline"/>
        </w:rPr>
        <w:t xml:space="preserve">in pursuit of decent </w:t>
      </w:r>
      <w:r w:rsidRPr="00B410AB">
        <w:rPr>
          <w:rStyle w:val="StyleUnderline"/>
          <w:highlight w:val="yellow"/>
        </w:rPr>
        <w:t xml:space="preserve">work is </w:t>
      </w:r>
      <w:r w:rsidRPr="00B410AB">
        <w:rPr>
          <w:rStyle w:val="Emphasis"/>
          <w:sz w:val="24"/>
          <w:szCs w:val="24"/>
          <w:highlight w:val="yellow"/>
        </w:rPr>
        <w:t>too general to make a difference.</w:t>
      </w:r>
    </w:p>
    <w:p w14:paraId="272E46A9" w14:textId="77777777" w:rsidR="00F45159" w:rsidRDefault="00F45159" w:rsidP="00F45159"/>
    <w:p w14:paraId="35597FE3" w14:textId="77777777" w:rsidR="00F45159" w:rsidRDefault="00F45159" w:rsidP="00F45159">
      <w:pPr>
        <w:pStyle w:val="Analytic"/>
      </w:pPr>
    </w:p>
    <w:p w14:paraId="458BEDAC" w14:textId="77777777" w:rsidR="00F45159" w:rsidRPr="00742BD7" w:rsidRDefault="00F45159" w:rsidP="00F45159">
      <w:pPr>
        <w:pStyle w:val="Heading3"/>
      </w:pPr>
      <w:r>
        <w:t>AT: CX Checks---2NC</w:t>
      </w:r>
    </w:p>
    <w:p w14:paraId="2429C0E5" w14:textId="77777777" w:rsidR="00F45159" w:rsidRDefault="00F45159" w:rsidP="00F45159">
      <w:pPr>
        <w:pStyle w:val="Analytic"/>
      </w:pPr>
    </w:p>
    <w:p w14:paraId="70D9C9C2" w14:textId="77777777" w:rsidR="00F45159" w:rsidRDefault="00F45159" w:rsidP="00F45159"/>
    <w:p w14:paraId="6E1E1CFF" w14:textId="77777777" w:rsidR="00F45159" w:rsidRDefault="00F45159" w:rsidP="00F45159">
      <w:pPr>
        <w:pStyle w:val="Analytic"/>
      </w:pPr>
    </w:p>
    <w:p w14:paraId="144B56DA" w14:textId="77777777" w:rsidR="00F45159" w:rsidRPr="007530CF" w:rsidRDefault="00F45159" w:rsidP="00F45159">
      <w:pPr>
        <w:pStyle w:val="Heading3"/>
      </w:pPr>
      <w:r>
        <w:t>Bottom---2NC</w:t>
      </w:r>
    </w:p>
    <w:p w14:paraId="294FB88C" w14:textId="77777777" w:rsidR="00F45159" w:rsidRDefault="00F45159" w:rsidP="00F45159">
      <w:pPr>
        <w:pStyle w:val="Analytic"/>
      </w:pPr>
    </w:p>
    <w:p w14:paraId="7267940B" w14:textId="77777777" w:rsidR="00F45159" w:rsidRDefault="00F45159" w:rsidP="00F45159">
      <w:pPr>
        <w:pStyle w:val="Heading2"/>
      </w:pPr>
      <w:r>
        <w:t>States</w:t>
      </w:r>
    </w:p>
    <w:p w14:paraId="0AA76B40" w14:textId="77777777" w:rsidR="00F45159" w:rsidRDefault="00F45159" w:rsidP="00F45159">
      <w:pPr>
        <w:pStyle w:val="Heading3"/>
      </w:pPr>
      <w:r>
        <w:t>Kick---1NR</w:t>
      </w:r>
    </w:p>
    <w:p w14:paraId="53CA3676" w14:textId="77777777" w:rsidR="00F45159" w:rsidRDefault="00F45159" w:rsidP="00F45159">
      <w:pPr>
        <w:pStyle w:val="Analytic"/>
      </w:pPr>
    </w:p>
    <w:p w14:paraId="0F984043" w14:textId="77777777" w:rsidR="00F45159" w:rsidRDefault="00F45159" w:rsidP="00F45159">
      <w:pPr>
        <w:pStyle w:val="Heading2"/>
      </w:pPr>
      <w:r>
        <w:t>Fism</w:t>
      </w:r>
    </w:p>
    <w:p w14:paraId="5EE5F353" w14:textId="77777777" w:rsidR="00F45159" w:rsidRPr="00ED6756" w:rsidRDefault="00F45159" w:rsidP="00F45159">
      <w:pPr>
        <w:pStyle w:val="Heading3"/>
      </w:pPr>
      <w:r>
        <w:t>Kick---1NR</w:t>
      </w:r>
    </w:p>
    <w:p w14:paraId="36B49EB4" w14:textId="77777777" w:rsidR="00F45159" w:rsidRDefault="00F45159" w:rsidP="00F45159">
      <w:pPr>
        <w:pStyle w:val="Analytic"/>
      </w:pPr>
    </w:p>
    <w:p w14:paraId="4A393A47" w14:textId="77777777" w:rsidR="00F45159" w:rsidRDefault="00F45159" w:rsidP="00F45159">
      <w:pPr>
        <w:pStyle w:val="Heading2"/>
      </w:pPr>
      <w:r>
        <w:t>Politics</w:t>
      </w:r>
    </w:p>
    <w:p w14:paraId="107D9C4C" w14:textId="77777777" w:rsidR="00F45159" w:rsidRDefault="00F45159" w:rsidP="00F45159">
      <w:pPr>
        <w:pStyle w:val="Heading3"/>
      </w:pPr>
      <w:r>
        <w:t>Overview---2NC</w:t>
      </w:r>
    </w:p>
    <w:p w14:paraId="3DE1D5AB" w14:textId="77777777" w:rsidR="00F45159" w:rsidRDefault="00F45159" w:rsidP="00F45159">
      <w:pPr>
        <w:pStyle w:val="Analytic"/>
      </w:pPr>
    </w:p>
    <w:p w14:paraId="1BCED498" w14:textId="77777777" w:rsidR="00F45159" w:rsidRDefault="00F45159" w:rsidP="00F45159">
      <w:pPr>
        <w:pStyle w:val="Heading4"/>
      </w:pPr>
      <w:r>
        <w:t xml:space="preserve">Goes </w:t>
      </w:r>
      <w:r w:rsidRPr="00A67C24">
        <w:rPr>
          <w:u w:val="single"/>
        </w:rPr>
        <w:t>nuclear</w:t>
      </w:r>
      <w:r>
        <w:t xml:space="preserve"> in </w:t>
      </w:r>
      <w:r w:rsidRPr="00A67C24">
        <w:rPr>
          <w:u w:val="single"/>
        </w:rPr>
        <w:t>every hotspot</w:t>
      </w:r>
      <w:r>
        <w:t>.</w:t>
      </w:r>
    </w:p>
    <w:p w14:paraId="68BE8C08" w14:textId="77777777" w:rsidR="00F45159" w:rsidRPr="00A67C24" w:rsidRDefault="00F45159" w:rsidP="00F45159">
      <w:r>
        <w:t xml:space="preserve">Deborah L. </w:t>
      </w:r>
      <w:r w:rsidRPr="00A67C24">
        <w:rPr>
          <w:rStyle w:val="Style13ptBold"/>
        </w:rPr>
        <w:t>James et al. 25</w:t>
      </w:r>
      <w:r>
        <w:t>, served as the 23rd Secretary of the Air Force, serves as an Atlantic Council Board Member, and is co-Chair of the Atlantic Council Hypersonic Capabilities Task Force, has 30 years of senior homeland and national security bureaucratic and administrative experience in the U.S. federal government and the private sector, holds a masters degree in International Affairs at Columbia SIPA, “How the nation can make fielding hypersonic capabilities a national priority”, https://spacenews.com/how-the-nation-can-make-fielding-hypersonic-capabilities-a-national-priority/</w:t>
      </w:r>
    </w:p>
    <w:p w14:paraId="710EED50" w14:textId="77777777" w:rsidR="00F45159" w:rsidRPr="00F81ECB" w:rsidRDefault="00F45159" w:rsidP="00F45159">
      <w:pPr>
        <w:rPr>
          <w:sz w:val="16"/>
        </w:rPr>
      </w:pPr>
      <w:r w:rsidRPr="00D42DF0">
        <w:rPr>
          <w:rStyle w:val="StyleUnderline"/>
          <w:highlight w:val="yellow"/>
        </w:rPr>
        <w:t xml:space="preserve">What do </w:t>
      </w:r>
      <w:r w:rsidRPr="00D42DF0">
        <w:rPr>
          <w:rStyle w:val="Emphasis"/>
          <w:highlight w:val="yellow"/>
        </w:rPr>
        <w:t>China</w:t>
      </w:r>
      <w:r w:rsidRPr="00D42DF0">
        <w:rPr>
          <w:rStyle w:val="StyleUnderline"/>
          <w:highlight w:val="yellow"/>
        </w:rPr>
        <w:t xml:space="preserve">, </w:t>
      </w:r>
      <w:r w:rsidRPr="00D42DF0">
        <w:rPr>
          <w:rStyle w:val="Emphasis"/>
          <w:highlight w:val="yellow"/>
        </w:rPr>
        <w:t>Russia</w:t>
      </w:r>
      <w:r w:rsidRPr="00D42DF0">
        <w:rPr>
          <w:rStyle w:val="StyleUnderline"/>
          <w:highlight w:val="yellow"/>
        </w:rPr>
        <w:t xml:space="preserve">, </w:t>
      </w:r>
      <w:r w:rsidRPr="00D42DF0">
        <w:rPr>
          <w:rStyle w:val="Emphasis"/>
          <w:highlight w:val="yellow"/>
        </w:rPr>
        <w:t>North Korea</w:t>
      </w:r>
      <w:r w:rsidRPr="00D42DF0">
        <w:rPr>
          <w:sz w:val="16"/>
          <w:highlight w:val="yellow"/>
        </w:rPr>
        <w:t xml:space="preserve"> </w:t>
      </w:r>
      <w:r w:rsidRPr="00D42DF0">
        <w:rPr>
          <w:rStyle w:val="StyleUnderline"/>
          <w:highlight w:val="yellow"/>
        </w:rPr>
        <w:t>and</w:t>
      </w:r>
      <w:r w:rsidRPr="00D42DF0">
        <w:rPr>
          <w:sz w:val="16"/>
          <w:highlight w:val="yellow"/>
        </w:rPr>
        <w:t xml:space="preserve"> </w:t>
      </w:r>
      <w:r w:rsidRPr="00D42DF0">
        <w:rPr>
          <w:rStyle w:val="Emphasis"/>
          <w:highlight w:val="yellow"/>
        </w:rPr>
        <w:t>Iran</w:t>
      </w:r>
      <w:r w:rsidRPr="00D42DF0">
        <w:rPr>
          <w:sz w:val="16"/>
          <w:highlight w:val="yellow"/>
        </w:rPr>
        <w:t xml:space="preserve"> </w:t>
      </w:r>
      <w:r w:rsidRPr="00D42DF0">
        <w:rPr>
          <w:rStyle w:val="StyleUnderline"/>
          <w:highlight w:val="yellow"/>
        </w:rPr>
        <w:t>have in common? Each</w:t>
      </w:r>
      <w:r w:rsidRPr="00F81ECB">
        <w:rPr>
          <w:rStyle w:val="StyleUnderline"/>
        </w:rPr>
        <w:t xml:space="preserve"> member of this </w:t>
      </w:r>
      <w:r w:rsidRPr="00F81ECB">
        <w:rPr>
          <w:rStyle w:val="Emphasis"/>
        </w:rPr>
        <w:t>axis of aggressors</w:t>
      </w:r>
      <w:r w:rsidRPr="00F81ECB">
        <w:rPr>
          <w:rStyle w:val="StyleUnderline"/>
        </w:rPr>
        <w:t xml:space="preserve"> </w:t>
      </w:r>
      <w:r w:rsidRPr="00D42DF0">
        <w:rPr>
          <w:rStyle w:val="StyleUnderline"/>
          <w:highlight w:val="yellow"/>
        </w:rPr>
        <w:t>has developed</w:t>
      </w:r>
      <w:r w:rsidRPr="00F81ECB">
        <w:rPr>
          <w:sz w:val="16"/>
        </w:rPr>
        <w:t xml:space="preserve"> (or at least has claimed to have developed) </w:t>
      </w:r>
      <w:r w:rsidRPr="00F81ECB">
        <w:rPr>
          <w:rStyle w:val="Emphasis"/>
        </w:rPr>
        <w:t xml:space="preserve">operational </w:t>
      </w:r>
      <w:r w:rsidRPr="00D42DF0">
        <w:rPr>
          <w:rStyle w:val="Emphasis"/>
          <w:highlight w:val="yellow"/>
        </w:rPr>
        <w:t>hypersonic weapons</w:t>
      </w:r>
      <w:r w:rsidRPr="00F81ECB">
        <w:rPr>
          <w:sz w:val="16"/>
        </w:rPr>
        <w:t xml:space="preserve">. </w:t>
      </w:r>
      <w:r w:rsidRPr="00D42DF0">
        <w:rPr>
          <w:rStyle w:val="StyleUnderline"/>
          <w:highlight w:val="yellow"/>
        </w:rPr>
        <w:t>These</w:t>
      </w:r>
      <w:r w:rsidRPr="00F81ECB">
        <w:rPr>
          <w:rStyle w:val="StyleUnderline"/>
        </w:rPr>
        <w:t xml:space="preserve"> adversaries’ hypersonic capabilities </w:t>
      </w:r>
      <w:r w:rsidRPr="00F81ECB">
        <w:rPr>
          <w:rStyle w:val="Emphasis"/>
        </w:rPr>
        <w:t xml:space="preserve">significantly </w:t>
      </w:r>
      <w:r w:rsidRPr="00D42DF0">
        <w:rPr>
          <w:rStyle w:val="Emphasis"/>
          <w:highlight w:val="yellow"/>
        </w:rPr>
        <w:t>enhance</w:t>
      </w:r>
      <w:r w:rsidRPr="00D42DF0">
        <w:rPr>
          <w:sz w:val="16"/>
          <w:highlight w:val="yellow"/>
        </w:rPr>
        <w:t xml:space="preserve"> </w:t>
      </w:r>
      <w:r w:rsidRPr="00D42DF0">
        <w:rPr>
          <w:rStyle w:val="StyleUnderline"/>
          <w:highlight w:val="yellow"/>
        </w:rPr>
        <w:t xml:space="preserve">their ability to </w:t>
      </w:r>
      <w:r w:rsidRPr="00D42DF0">
        <w:rPr>
          <w:rStyle w:val="Emphasis"/>
          <w:highlight w:val="yellow"/>
        </w:rPr>
        <w:t>threaten American interests</w:t>
      </w:r>
      <w:r w:rsidRPr="00F81ECB">
        <w:rPr>
          <w:rStyle w:val="StyleUnderline"/>
        </w:rPr>
        <w:t xml:space="preserve"> at home and abroad, </w:t>
      </w:r>
      <w:r w:rsidRPr="00D42DF0">
        <w:rPr>
          <w:rStyle w:val="StyleUnderline"/>
          <w:highlight w:val="yellow"/>
        </w:rPr>
        <w:t xml:space="preserve">including the ability for the </w:t>
      </w:r>
      <w:r w:rsidRPr="00D42DF0">
        <w:rPr>
          <w:rStyle w:val="Emphasis"/>
          <w:highlight w:val="yellow"/>
        </w:rPr>
        <w:t>U</w:t>
      </w:r>
      <w:r w:rsidRPr="00F81ECB">
        <w:rPr>
          <w:rStyle w:val="StyleUnderline"/>
        </w:rPr>
        <w:t xml:space="preserve">nited </w:t>
      </w:r>
      <w:r w:rsidRPr="00D42DF0">
        <w:rPr>
          <w:rStyle w:val="Emphasis"/>
          <w:highlight w:val="yellow"/>
        </w:rPr>
        <w:t>S</w:t>
      </w:r>
      <w:r w:rsidRPr="00F81ECB">
        <w:rPr>
          <w:rStyle w:val="StyleUnderline"/>
        </w:rPr>
        <w:t xml:space="preserve">tates </w:t>
      </w:r>
      <w:r w:rsidRPr="00D42DF0">
        <w:rPr>
          <w:rStyle w:val="StyleUnderline"/>
          <w:highlight w:val="yellow"/>
        </w:rPr>
        <w:t>to</w:t>
      </w:r>
      <w:r w:rsidRPr="00F81ECB">
        <w:rPr>
          <w:rStyle w:val="StyleUnderline"/>
        </w:rPr>
        <w:t xml:space="preserve"> </w:t>
      </w:r>
      <w:r w:rsidRPr="00F81ECB">
        <w:rPr>
          <w:rStyle w:val="Emphasis"/>
        </w:rPr>
        <w:t xml:space="preserve">quickly </w:t>
      </w:r>
      <w:r w:rsidRPr="00D42DF0">
        <w:rPr>
          <w:rStyle w:val="Emphasis"/>
          <w:highlight w:val="yellow"/>
        </w:rPr>
        <w:t>come to the aid of</w:t>
      </w:r>
      <w:r w:rsidRPr="00F81ECB">
        <w:rPr>
          <w:rStyle w:val="Emphasis"/>
        </w:rPr>
        <w:t xml:space="preserve"> its </w:t>
      </w:r>
      <w:r w:rsidRPr="00D42DF0">
        <w:rPr>
          <w:rStyle w:val="Emphasis"/>
          <w:highlight w:val="yellow"/>
        </w:rPr>
        <w:t>allies</w:t>
      </w:r>
      <w:r w:rsidRPr="00D42DF0">
        <w:rPr>
          <w:sz w:val="16"/>
          <w:highlight w:val="yellow"/>
        </w:rPr>
        <w:t xml:space="preserve"> </w:t>
      </w:r>
      <w:r w:rsidRPr="00D42DF0">
        <w:rPr>
          <w:rStyle w:val="StyleUnderline"/>
          <w:highlight w:val="yellow"/>
        </w:rPr>
        <w:t>in</w:t>
      </w:r>
      <w:r w:rsidRPr="00D42DF0">
        <w:rPr>
          <w:sz w:val="16"/>
          <w:highlight w:val="yellow"/>
        </w:rPr>
        <w:t xml:space="preserve"> </w:t>
      </w:r>
      <w:r w:rsidRPr="00D42DF0">
        <w:rPr>
          <w:rStyle w:val="Emphasis"/>
          <w:highlight w:val="yellow"/>
        </w:rPr>
        <w:t>crisis</w:t>
      </w:r>
      <w:r w:rsidRPr="00D42DF0">
        <w:rPr>
          <w:sz w:val="16"/>
          <w:highlight w:val="yellow"/>
        </w:rPr>
        <w:t xml:space="preserve"> </w:t>
      </w:r>
      <w:r w:rsidRPr="00D42DF0">
        <w:rPr>
          <w:rStyle w:val="StyleUnderline"/>
          <w:highlight w:val="yellow"/>
        </w:rPr>
        <w:t>or</w:t>
      </w:r>
      <w:r w:rsidRPr="00D42DF0">
        <w:rPr>
          <w:sz w:val="16"/>
          <w:highlight w:val="yellow"/>
        </w:rPr>
        <w:t xml:space="preserve"> </w:t>
      </w:r>
      <w:r w:rsidRPr="00D42DF0">
        <w:rPr>
          <w:rStyle w:val="Emphasis"/>
          <w:highlight w:val="yellow"/>
        </w:rPr>
        <w:t>wartime</w:t>
      </w:r>
      <w:r w:rsidRPr="00D42DF0">
        <w:rPr>
          <w:sz w:val="16"/>
          <w:highlight w:val="yellow"/>
        </w:rPr>
        <w:t>.</w:t>
      </w:r>
    </w:p>
    <w:p w14:paraId="64B3112B" w14:textId="77777777" w:rsidR="00F45159" w:rsidRDefault="00F45159" w:rsidP="00F45159">
      <w:pPr>
        <w:rPr>
          <w:sz w:val="16"/>
        </w:rPr>
      </w:pPr>
      <w:r w:rsidRPr="00D42DF0">
        <w:rPr>
          <w:rStyle w:val="StyleUnderline"/>
          <w:highlight w:val="yellow"/>
        </w:rPr>
        <w:t>Adversary</w:t>
      </w:r>
      <w:r w:rsidRPr="00F81ECB">
        <w:rPr>
          <w:rStyle w:val="StyleUnderline"/>
        </w:rPr>
        <w:t xml:space="preserve"> hypersonic </w:t>
      </w:r>
      <w:r w:rsidRPr="00D42DF0">
        <w:rPr>
          <w:rStyle w:val="StyleUnderline"/>
          <w:highlight w:val="yellow"/>
        </w:rPr>
        <w:t xml:space="preserve">capabilities </w:t>
      </w:r>
      <w:r w:rsidRPr="00D42DF0">
        <w:rPr>
          <w:rStyle w:val="Emphasis"/>
          <w:highlight w:val="yellow"/>
        </w:rPr>
        <w:t>seriously challenge</w:t>
      </w:r>
      <w:r w:rsidRPr="00F81ECB">
        <w:rPr>
          <w:sz w:val="16"/>
        </w:rPr>
        <w:t xml:space="preserve"> </w:t>
      </w:r>
      <w:r w:rsidRPr="00F81ECB">
        <w:rPr>
          <w:rStyle w:val="StyleUnderline"/>
        </w:rPr>
        <w:t xml:space="preserve">the </w:t>
      </w:r>
      <w:r w:rsidRPr="00D42DF0">
        <w:rPr>
          <w:rStyle w:val="Emphasis"/>
          <w:sz w:val="24"/>
          <w:szCs w:val="24"/>
          <w:highlight w:val="yellow"/>
        </w:rPr>
        <w:t>effectiveness of</w:t>
      </w:r>
      <w:r w:rsidRPr="00F81ECB">
        <w:rPr>
          <w:rStyle w:val="Emphasis"/>
          <w:sz w:val="24"/>
          <w:szCs w:val="24"/>
        </w:rPr>
        <w:t xml:space="preserve"> U.S. </w:t>
      </w:r>
      <w:r w:rsidRPr="00D42DF0">
        <w:rPr>
          <w:rStyle w:val="Emphasis"/>
          <w:sz w:val="24"/>
          <w:szCs w:val="24"/>
          <w:highlight w:val="yellow"/>
        </w:rPr>
        <w:t>deterrence</w:t>
      </w:r>
      <w:r w:rsidRPr="00F81ECB">
        <w:rPr>
          <w:sz w:val="16"/>
          <w:szCs w:val="24"/>
        </w:rPr>
        <w:t xml:space="preserve"> </w:t>
      </w:r>
      <w:r w:rsidRPr="00F81ECB">
        <w:rPr>
          <w:rStyle w:val="StyleUnderline"/>
        </w:rPr>
        <w:t xml:space="preserve">by </w:t>
      </w:r>
      <w:r w:rsidRPr="00D42DF0">
        <w:rPr>
          <w:rStyle w:val="StyleUnderline"/>
          <w:highlight w:val="yellow"/>
        </w:rPr>
        <w:t>threatening the</w:t>
      </w:r>
      <w:r w:rsidRPr="00F81ECB">
        <w:rPr>
          <w:rStyle w:val="StyleUnderline"/>
        </w:rPr>
        <w:t xml:space="preserve"> U.S. </w:t>
      </w:r>
      <w:r w:rsidRPr="00D42DF0">
        <w:rPr>
          <w:rStyle w:val="StyleUnderline"/>
          <w:highlight w:val="yellow"/>
        </w:rPr>
        <w:t>homeland and</w:t>
      </w:r>
      <w:r w:rsidRPr="00F81ECB">
        <w:rPr>
          <w:rStyle w:val="StyleUnderline"/>
        </w:rPr>
        <w:t xml:space="preserve"> forward </w:t>
      </w:r>
      <w:r w:rsidRPr="00D42DF0">
        <w:rPr>
          <w:rStyle w:val="StyleUnderline"/>
          <w:highlight w:val="yellow"/>
        </w:rPr>
        <w:t>bases with</w:t>
      </w:r>
      <w:r w:rsidRPr="00F81ECB">
        <w:rPr>
          <w:rStyle w:val="StyleUnderline"/>
        </w:rPr>
        <w:t xml:space="preserve"> </w:t>
      </w:r>
      <w:r w:rsidRPr="00F81ECB">
        <w:rPr>
          <w:rStyle w:val="Emphasis"/>
        </w:rPr>
        <w:t>survivable</w:t>
      </w:r>
      <w:r w:rsidRPr="00F81ECB">
        <w:rPr>
          <w:sz w:val="16"/>
        </w:rPr>
        <w:t xml:space="preserve">, </w:t>
      </w:r>
      <w:r w:rsidRPr="00F81ECB">
        <w:rPr>
          <w:rStyle w:val="Emphasis"/>
        </w:rPr>
        <w:t>long-range</w:t>
      </w:r>
      <w:r w:rsidRPr="00F81ECB">
        <w:rPr>
          <w:sz w:val="16"/>
        </w:rPr>
        <w:t xml:space="preserve"> </w:t>
      </w:r>
      <w:r w:rsidRPr="00F81ECB">
        <w:rPr>
          <w:rStyle w:val="StyleUnderline"/>
        </w:rPr>
        <w:t>conventional and</w:t>
      </w:r>
      <w:r w:rsidRPr="00F81ECB">
        <w:rPr>
          <w:sz w:val="16"/>
        </w:rPr>
        <w:t xml:space="preserve"> </w:t>
      </w:r>
      <w:r w:rsidRPr="00D42DF0">
        <w:rPr>
          <w:rStyle w:val="Emphasis"/>
          <w:sz w:val="24"/>
          <w:szCs w:val="24"/>
          <w:highlight w:val="yellow"/>
        </w:rPr>
        <w:t>nuclear lethal effects</w:t>
      </w:r>
      <w:r w:rsidRPr="00F81ECB">
        <w:rPr>
          <w:sz w:val="16"/>
        </w:rPr>
        <w:t>. To address this growing challenge, the U.S. Congress, Department of Defense (DoD), and industry all need to ensure that U.S. programs to develop both offensive hypersonic weapons and counter-hypersonic defenses are a national priority, are effectively and affordably executed, and rapidly deliver to the warfighter these essential capabilities in meaningful numbers.</w:t>
      </w:r>
    </w:p>
    <w:p w14:paraId="44A6893E" w14:textId="77777777" w:rsidR="00F45159" w:rsidRPr="00F81ECB" w:rsidRDefault="00F45159" w:rsidP="00F45159">
      <w:pPr>
        <w:rPr>
          <w:sz w:val="16"/>
        </w:rPr>
      </w:pPr>
    </w:p>
    <w:p w14:paraId="43EBFB92" w14:textId="77777777" w:rsidR="00F45159" w:rsidRDefault="00F45159" w:rsidP="00F45159">
      <w:pPr>
        <w:pStyle w:val="Heading3"/>
      </w:pPr>
      <w:r>
        <w:t>Link---AT: Not Congress---2NC</w:t>
      </w:r>
    </w:p>
    <w:p w14:paraId="4F1EE708" w14:textId="77777777" w:rsidR="00F45159" w:rsidRDefault="00F45159" w:rsidP="00F45159">
      <w:pPr>
        <w:pStyle w:val="Analytic"/>
      </w:pPr>
    </w:p>
    <w:p w14:paraId="6F91F352" w14:textId="77777777" w:rsidR="00F45159" w:rsidRDefault="00F45159" w:rsidP="00F45159">
      <w:pPr>
        <w:pStyle w:val="Heading4"/>
      </w:pPr>
      <w:r>
        <w:t>‘Rights.’</w:t>
      </w:r>
    </w:p>
    <w:p w14:paraId="4D3093B0" w14:textId="77777777" w:rsidR="00F45159" w:rsidRPr="003B1423" w:rsidRDefault="00F45159" w:rsidP="00F45159">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5B9EAD5D" w14:textId="77777777" w:rsidR="00F45159" w:rsidRDefault="00F45159" w:rsidP="00F45159">
      <w:pPr>
        <w:rPr>
          <w:sz w:val="16"/>
        </w:rPr>
      </w:pPr>
      <w:r w:rsidRPr="00E60FFA">
        <w:rPr>
          <w:sz w:val="16"/>
        </w:rPr>
        <w:t xml:space="preserve">We first conclude that Congress has delegated to the SEC what would be legislative power absent a guiding intelligible principle. </w:t>
      </w:r>
      <w:r w:rsidRPr="00D42DF0">
        <w:rPr>
          <w:rStyle w:val="StyleUnderline"/>
          <w:highlight w:val="yellow"/>
        </w:rPr>
        <w:t>Government actions are “</w:t>
      </w:r>
      <w:r w:rsidRPr="00D42DF0">
        <w:rPr>
          <w:rStyle w:val="Emphasis"/>
          <w:highlight w:val="yellow"/>
        </w:rPr>
        <w:t>legislative</w:t>
      </w:r>
      <w:r w:rsidRPr="00D42DF0">
        <w:rPr>
          <w:rStyle w:val="StyleUnderline"/>
          <w:highlight w:val="yellow"/>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D42DF0">
        <w:rPr>
          <w:rStyle w:val="StyleUnderline"/>
          <w:highlight w:val="yellow"/>
        </w:rPr>
        <w:t>alter</w:t>
      </w:r>
      <w:r w:rsidRPr="00E60FFA">
        <w:rPr>
          <w:rStyle w:val="StyleUnderline"/>
        </w:rPr>
        <w:t>ing the</w:t>
      </w:r>
      <w:r w:rsidRPr="003B1423">
        <w:rPr>
          <w:sz w:val="16"/>
          <w:szCs w:val="16"/>
        </w:rPr>
        <w:t xml:space="preserve"> legal </w:t>
      </w:r>
      <w:r w:rsidRPr="00D42DF0">
        <w:rPr>
          <w:rStyle w:val="Emphasis"/>
          <w:highlight w:val="yellow"/>
        </w:rPr>
        <w:t>rights</w:t>
      </w:r>
      <w:r w:rsidRPr="003B1423">
        <w:rPr>
          <w:sz w:val="16"/>
          <w:szCs w:val="16"/>
        </w:rPr>
        <w:t>, duties</w:t>
      </w:r>
      <w:r w:rsidRPr="00E60FFA">
        <w:rPr>
          <w:sz w:val="16"/>
        </w:rPr>
        <w:t xml:space="preserve"> and relations </w:t>
      </w:r>
      <w:r w:rsidRPr="00D42DF0">
        <w:rPr>
          <w:rStyle w:val="StyleUnderline"/>
          <w:highlight w:val="yellow"/>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716DAE3C" w14:textId="77777777" w:rsidR="00F45159" w:rsidRDefault="00F45159" w:rsidP="00F45159">
      <w:pPr>
        <w:pStyle w:val="Analytic"/>
      </w:pPr>
    </w:p>
    <w:p w14:paraId="17C231C1" w14:textId="77777777" w:rsidR="00F45159" w:rsidRDefault="00F45159" w:rsidP="00F45159">
      <w:pPr>
        <w:pStyle w:val="Heading4"/>
      </w:pPr>
      <w:r>
        <w:t>‘Federal government.’</w:t>
      </w:r>
    </w:p>
    <w:p w14:paraId="0FFB79A1" w14:textId="77777777" w:rsidR="00F45159" w:rsidRDefault="00F45159" w:rsidP="00F45159">
      <w:r w:rsidRPr="00DA7E44">
        <w:rPr>
          <w:rStyle w:val="Style13ptBold"/>
        </w:rPr>
        <w:t>CA 97</w:t>
      </w:r>
      <w:r>
        <w:t>, Congressional Archive, "Civil Rights Act of 1997," 105th Congress of the United States, 06/24/1997, Nexis Uni.</w:t>
      </w:r>
    </w:p>
    <w:p w14:paraId="3D75D806" w14:textId="77777777" w:rsidR="00F45159" w:rsidRPr="00DA7E44" w:rsidRDefault="00F45159" w:rsidP="00F45159">
      <w:pPr>
        <w:rPr>
          <w:sz w:val="16"/>
        </w:rPr>
      </w:pPr>
      <w:r w:rsidRPr="00DA7E44">
        <w:rPr>
          <w:sz w:val="16"/>
        </w:rPr>
        <w:t>SEC. 5. DEFINITIONS.</w:t>
      </w:r>
    </w:p>
    <w:p w14:paraId="6CED4368" w14:textId="77777777" w:rsidR="00F45159" w:rsidRPr="00DA7E44" w:rsidRDefault="00F45159" w:rsidP="00F45159">
      <w:pPr>
        <w:rPr>
          <w:sz w:val="16"/>
        </w:rPr>
      </w:pPr>
      <w:r w:rsidRPr="00DA7E44">
        <w:rPr>
          <w:sz w:val="16"/>
        </w:rPr>
        <w:t>In this Act, the following definitions apply:</w:t>
      </w:r>
    </w:p>
    <w:p w14:paraId="653FD5D4" w14:textId="77777777" w:rsidR="00F45159" w:rsidRPr="00405A37" w:rsidRDefault="00F45159" w:rsidP="00F45159">
      <w:r w:rsidRPr="00DA7E44">
        <w:rPr>
          <w:sz w:val="16"/>
        </w:rPr>
        <w:t xml:space="preserve">(1) FEDERAL GOVERNMENT. - </w:t>
      </w:r>
      <w:r w:rsidRPr="00DA7E44">
        <w:rPr>
          <w:rStyle w:val="StyleUnderline"/>
        </w:rPr>
        <w:t>The term</w:t>
      </w:r>
      <w:r w:rsidRPr="00DA7E44">
        <w:rPr>
          <w:sz w:val="16"/>
        </w:rPr>
        <w:t xml:space="preserve"> </w:t>
      </w:r>
      <w:r w:rsidRPr="00D42DF0">
        <w:rPr>
          <w:rStyle w:val="Emphasis"/>
          <w:highlight w:val="yellow"/>
        </w:rPr>
        <w:t>"Federal Government"</w:t>
      </w:r>
      <w:r w:rsidRPr="00D42DF0">
        <w:rPr>
          <w:sz w:val="16"/>
          <w:highlight w:val="yellow"/>
        </w:rPr>
        <w:t xml:space="preserve"> </w:t>
      </w:r>
      <w:r w:rsidRPr="00D42DF0">
        <w:rPr>
          <w:rStyle w:val="StyleUnderline"/>
          <w:highlight w:val="yellow"/>
        </w:rPr>
        <w:t>means</w:t>
      </w:r>
      <w:r w:rsidRPr="00DA7E44">
        <w:rPr>
          <w:rStyle w:val="StyleUnderline"/>
        </w:rPr>
        <w:t xml:space="preserve"> the</w:t>
      </w:r>
      <w:r w:rsidRPr="00DA7E44">
        <w:rPr>
          <w:sz w:val="16"/>
        </w:rPr>
        <w:t xml:space="preserve"> </w:t>
      </w:r>
      <w:r w:rsidRPr="00D42DF0">
        <w:rPr>
          <w:rStyle w:val="Emphasis"/>
          <w:highlight w:val="yellow"/>
        </w:rPr>
        <w:t>executive</w:t>
      </w:r>
      <w:r w:rsidRPr="00D42DF0">
        <w:rPr>
          <w:sz w:val="16"/>
          <w:highlight w:val="yellow"/>
        </w:rPr>
        <w:t xml:space="preserve"> </w:t>
      </w:r>
      <w:r w:rsidRPr="00D42DF0">
        <w:rPr>
          <w:rStyle w:val="StyleUnderline"/>
          <w:highlight w:val="yellow"/>
        </w:rPr>
        <w:t>and</w:t>
      </w:r>
      <w:r w:rsidRPr="00D42DF0">
        <w:rPr>
          <w:sz w:val="16"/>
          <w:highlight w:val="yellow"/>
        </w:rPr>
        <w:t xml:space="preserve"> </w:t>
      </w:r>
      <w:r w:rsidRPr="00D42DF0">
        <w:rPr>
          <w:rStyle w:val="Emphasis"/>
          <w:highlight w:val="yellow"/>
        </w:rPr>
        <w:t>legislative</w:t>
      </w:r>
      <w:r w:rsidRPr="00D42DF0">
        <w:rPr>
          <w:sz w:val="16"/>
          <w:highlight w:val="yellow"/>
        </w:rPr>
        <w:t xml:space="preserve"> </w:t>
      </w:r>
      <w:r w:rsidRPr="00D42DF0">
        <w:rPr>
          <w:rStyle w:val="StyleUnderline"/>
          <w:highlight w:val="yellow"/>
        </w:rPr>
        <w:t>branches of</w:t>
      </w:r>
      <w:r w:rsidRPr="00DA7E44">
        <w:rPr>
          <w:sz w:val="16"/>
        </w:rPr>
        <w:t xml:space="preserve"> the Government of </w:t>
      </w:r>
      <w:r w:rsidRPr="00D42DF0">
        <w:rPr>
          <w:rStyle w:val="StyleUnderline"/>
          <w:highlight w:val="yellow"/>
        </w:rPr>
        <w:t>the</w:t>
      </w:r>
      <w:r w:rsidRPr="00D42DF0">
        <w:rPr>
          <w:sz w:val="16"/>
          <w:highlight w:val="yellow"/>
        </w:rPr>
        <w:t xml:space="preserve"> </w:t>
      </w:r>
      <w:r w:rsidRPr="00D42DF0">
        <w:rPr>
          <w:rStyle w:val="Emphasis"/>
          <w:highlight w:val="yellow"/>
        </w:rPr>
        <w:t>U</w:t>
      </w:r>
      <w:r w:rsidRPr="00DA7E44">
        <w:rPr>
          <w:sz w:val="16"/>
        </w:rPr>
        <w:t xml:space="preserve">nited </w:t>
      </w:r>
      <w:r w:rsidRPr="00D42DF0">
        <w:rPr>
          <w:rStyle w:val="Emphasis"/>
          <w:highlight w:val="yellow"/>
        </w:rPr>
        <w:t>S</w:t>
      </w:r>
      <w:r w:rsidRPr="00F5058E">
        <w:rPr>
          <w:sz w:val="16"/>
          <w:szCs w:val="16"/>
        </w:rPr>
        <w:t>tates.</w:t>
      </w:r>
    </w:p>
    <w:p w14:paraId="5CFB1954" w14:textId="77777777" w:rsidR="00F45159" w:rsidRPr="00216616" w:rsidRDefault="00F45159" w:rsidP="00F45159">
      <w:pPr>
        <w:pStyle w:val="Heading4"/>
      </w:pPr>
      <w:r>
        <w:t>‘The.’</w:t>
      </w:r>
    </w:p>
    <w:p w14:paraId="28079A43" w14:textId="77777777" w:rsidR="00F45159" w:rsidRDefault="00F45159" w:rsidP="00F45159">
      <w:pPr>
        <w:rPr>
          <w:rStyle w:val="Style13ptBold"/>
        </w:rPr>
      </w:pPr>
      <w:r>
        <w:rPr>
          <w:rStyle w:val="Style13ptBold"/>
        </w:rPr>
        <w:t>SC 15</w:t>
      </w:r>
      <w:r w:rsidRPr="00BA1AEC">
        <w:t xml:space="preserve">, </w:t>
      </w:r>
      <w:r>
        <w:t>United States Court of Appeals for the Sixth Circuit, “Gillie v. Law Office of Eric A. Jones, LLC,” File Name: 15a0087p.06, Lexis</w:t>
      </w:r>
    </w:p>
    <w:p w14:paraId="46B5C1A6" w14:textId="77777777" w:rsidR="00F45159" w:rsidRPr="00BA1AEC" w:rsidRDefault="00F45159" w:rsidP="00F45159">
      <w:pPr>
        <w:rPr>
          <w:sz w:val="16"/>
        </w:rPr>
      </w:pPr>
      <w:r w:rsidRPr="00BA1AEC">
        <w:rPr>
          <w:sz w:val="16"/>
        </w:rPr>
        <w:t xml:space="preserve">Turning from "authorized by law," we find another reason to disqualify special counsel as officers under the plain meaning of the Dictionary Act. Mainly, that </w:t>
      </w:r>
    </w:p>
    <w:p w14:paraId="45D2D7D1" w14:textId="77777777" w:rsidR="00F45159" w:rsidRPr="00BA1AEC" w:rsidRDefault="00F45159" w:rsidP="00F45159">
      <w:pPr>
        <w:rPr>
          <w:sz w:val="16"/>
        </w:rPr>
      </w:pPr>
      <w:r w:rsidRPr="00BA1AEC">
        <w:rPr>
          <w:sz w:val="16"/>
        </w:rPr>
        <w:t>Headnote 13</w:t>
      </w:r>
    </w:p>
    <w:p w14:paraId="44AE56F3" w14:textId="77777777" w:rsidR="00F45159" w:rsidRPr="00BA1AEC" w:rsidRDefault="00F45159" w:rsidP="00F45159">
      <w:pPr>
        <w:rPr>
          <w:sz w:val="16"/>
        </w:rPr>
      </w:pPr>
      <w:r w:rsidRPr="00714021">
        <w:rPr>
          <w:sz w:val="16"/>
        </w:rPr>
        <w:t>Special counsel do not perform "</w:t>
      </w:r>
      <w:r w:rsidRPr="00714021">
        <w:rPr>
          <w:rStyle w:val="Emphasis"/>
        </w:rPr>
        <w:t>the duties</w:t>
      </w:r>
      <w:r w:rsidRPr="00714021">
        <w:rPr>
          <w:sz w:val="16"/>
        </w:rPr>
        <w:t xml:space="preserve">" of any office. </w:t>
      </w:r>
      <w:r w:rsidRPr="00714021">
        <w:rPr>
          <w:rStyle w:val="StyleUnderline"/>
        </w:rPr>
        <w:t>The use of the definite article</w:t>
      </w:r>
      <w:r w:rsidRPr="00714021">
        <w:rPr>
          <w:sz w:val="16"/>
        </w:rPr>
        <w:t xml:space="preserve"> preceding both "duties" and "office" in the definition in the Dictionary Act, 1 U.S.C.S. § 1, </w:t>
      </w:r>
      <w:r w:rsidRPr="00714021">
        <w:rPr>
          <w:rStyle w:val="StyleUnderline"/>
        </w:rPr>
        <w:t>restricts the court's interpretation of that language</w:t>
      </w:r>
      <w:r w:rsidRPr="00714021">
        <w:rPr>
          <w:sz w:val="16"/>
        </w:rPr>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714021">
        <w:rPr>
          <w:rStyle w:val="StyleUnderline"/>
        </w:rPr>
        <w:t xml:space="preserve">the word "the" that precedes "duties" has only </w:t>
      </w:r>
      <w:r w:rsidRPr="00714021">
        <w:rPr>
          <w:rStyle w:val="Emphasis"/>
        </w:rPr>
        <w:t>one</w:t>
      </w:r>
      <w:r w:rsidRPr="00714021">
        <w:rPr>
          <w:rStyle w:val="StyleUnderline"/>
        </w:rPr>
        <w:t xml:space="preserve"> sensible construction</w:t>
      </w:r>
      <w:r w:rsidRPr="00714021">
        <w:rPr>
          <w:sz w:val="16"/>
        </w:rPr>
        <w:t xml:space="preserve">--that </w:t>
      </w:r>
      <w:r w:rsidRPr="00714021">
        <w:rPr>
          <w:rStyle w:val="StyleUnderline"/>
        </w:rPr>
        <w:t>it refers to</w:t>
      </w:r>
      <w:r w:rsidRPr="00714021">
        <w:rPr>
          <w:sz w:val="16"/>
        </w:rPr>
        <w:t xml:space="preserve"> a specific thing--</w:t>
      </w:r>
      <w:r w:rsidRPr="00714021">
        <w:rPr>
          <w:rStyle w:val="Emphasis"/>
        </w:rPr>
        <w:t>all</w:t>
      </w:r>
      <w:r w:rsidRPr="00714021">
        <w:rPr>
          <w:rStyle w:val="StyleUnderline"/>
        </w:rPr>
        <w:t xml:space="preserve"> duties</w:t>
      </w:r>
      <w:r w:rsidRPr="00714021">
        <w:rPr>
          <w:sz w:val="16"/>
        </w:rPr>
        <w:t xml:space="preserve"> associated with the office in question. </w:t>
      </w:r>
      <w:r w:rsidRPr="00714021">
        <w:rPr>
          <w:rStyle w:val="StyleUnderline"/>
        </w:rPr>
        <w:t xml:space="preserve">It would be </w:t>
      </w:r>
      <w:r w:rsidRPr="00D42DF0">
        <w:rPr>
          <w:rStyle w:val="StyleUnderline"/>
          <w:highlight w:val="yellow"/>
        </w:rPr>
        <w:t>unreasonable to construe "the</w:t>
      </w:r>
      <w:r w:rsidRPr="00BA1AEC">
        <w:rPr>
          <w:sz w:val="16"/>
        </w:rPr>
        <w:t xml:space="preserve">," in that instance, </w:t>
      </w:r>
      <w:r w:rsidRPr="00D42DF0">
        <w:rPr>
          <w:rStyle w:val="StyleUnderline"/>
          <w:highlight w:val="yellow"/>
        </w:rPr>
        <w:t>to mean</w:t>
      </w:r>
      <w:r w:rsidRPr="00BA1AEC">
        <w:rPr>
          <w:sz w:val="16"/>
        </w:rPr>
        <w:t xml:space="preserve"> "a," "</w:t>
      </w:r>
      <w:r w:rsidRPr="00D42DF0">
        <w:rPr>
          <w:rStyle w:val="Emphasis"/>
          <w:highlight w:val="yellow"/>
        </w:rPr>
        <w:t>some</w:t>
      </w:r>
      <w:r w:rsidRPr="00D42DF0">
        <w:rPr>
          <w:sz w:val="16"/>
          <w:highlight w:val="yellow"/>
        </w:rPr>
        <w:t xml:space="preserve">" </w:t>
      </w:r>
      <w:r w:rsidRPr="00D42DF0">
        <w:rPr>
          <w:rStyle w:val="Emphasis"/>
          <w:highlight w:val="yellow"/>
        </w:rPr>
        <w:t>or</w:t>
      </w:r>
      <w:r w:rsidRPr="00D42DF0">
        <w:rPr>
          <w:sz w:val="16"/>
          <w:highlight w:val="yellow"/>
        </w:rPr>
        <w:t xml:space="preserve"> "</w:t>
      </w:r>
      <w:r w:rsidRPr="00D42DF0">
        <w:rPr>
          <w:rStyle w:val="Emphasis"/>
          <w:highlight w:val="yellow"/>
        </w:rPr>
        <w:t>any</w:t>
      </w:r>
      <w:r w:rsidRPr="00BA1AEC">
        <w:rPr>
          <w:sz w:val="16"/>
        </w:rPr>
        <w:t xml:space="preserve">." </w:t>
      </w:r>
      <w:r w:rsidRPr="000943B0">
        <w:rPr>
          <w:rStyle w:val="StyleUnderline"/>
        </w:rPr>
        <w:t xml:space="preserve">It is a fundamental canon </w:t>
      </w:r>
      <w:r w:rsidRPr="00BA1AEC">
        <w:rPr>
          <w:sz w:val="16"/>
        </w:rPr>
        <w:t>of statutory construction</w:t>
      </w:r>
      <w:r w:rsidRPr="000943B0">
        <w:rPr>
          <w:rStyle w:val="StyleUnderline"/>
        </w:rPr>
        <w:t xml:space="preserve"> that, unless otherwise defined, words will be interpreted as taking their ordinary, contemporary, common meaning. And it is normal usage that, in the absence of contrary indication, governs interpretation of texts</w:t>
      </w:r>
      <w:r w:rsidRPr="00BA1AEC">
        <w:rPr>
          <w:sz w:val="16"/>
        </w:rPr>
        <w:t>. More like this Headnote</w:t>
      </w:r>
    </w:p>
    <w:p w14:paraId="6F4A82F0" w14:textId="77777777" w:rsidR="00F45159" w:rsidRPr="00BA1AEC" w:rsidRDefault="00F45159" w:rsidP="00F45159">
      <w:pPr>
        <w:rPr>
          <w:sz w:val="16"/>
        </w:rPr>
      </w:pPr>
      <w:r w:rsidRPr="00BA1AEC">
        <w:rPr>
          <w:sz w:val="16"/>
        </w:rPr>
        <w:t>End Headnote 13</w:t>
      </w:r>
    </w:p>
    <w:p w14:paraId="188E2927" w14:textId="77777777" w:rsidR="00F45159" w:rsidRDefault="00F45159" w:rsidP="00F45159">
      <w:pPr>
        <w:rPr>
          <w:sz w:val="16"/>
        </w:rPr>
      </w:pPr>
      <w:r w:rsidRPr="00BA1AEC">
        <w:rPr>
          <w:sz w:val="16"/>
        </w:rPr>
        <w:t xml:space="preserve"> special counsel do not perform "the duties" of any office. </w:t>
      </w:r>
      <w:r w:rsidRPr="00714021">
        <w:rPr>
          <w:rStyle w:val="StyleUnderline"/>
        </w:rPr>
        <w:t xml:space="preserve">The </w:t>
      </w:r>
      <w:r w:rsidRPr="00D42DF0">
        <w:rPr>
          <w:rStyle w:val="StyleUnderline"/>
          <w:highlight w:val="yellow"/>
        </w:rPr>
        <w:t>use of the definite article</w:t>
      </w:r>
      <w:r w:rsidRPr="00BA1AEC">
        <w:rPr>
          <w:sz w:val="16"/>
        </w:rPr>
        <w:t xml:space="preserve"> preceding both "duties" and "office" in the Dictionary Act's definition </w:t>
      </w:r>
      <w:r w:rsidRPr="00D42DF0">
        <w:rPr>
          <w:rStyle w:val="Emphasis"/>
          <w:highlight w:val="yellow"/>
        </w:rPr>
        <w:t>restricts</w:t>
      </w:r>
      <w:r w:rsidRPr="00D42DF0">
        <w:rPr>
          <w:rStyle w:val="StyleUnderline"/>
          <w:highlight w:val="yellow"/>
        </w:rPr>
        <w:t xml:space="preserve"> our interpretation</w:t>
      </w:r>
      <w:r w:rsidRPr="00BA1AEC">
        <w:rPr>
          <w:sz w:val="16"/>
        </w:rPr>
        <w:t xml:space="preserve"> of that language. "[T]he word 'the' frequently (but not always) indicates 'a particular thing.'" NLRB v. Noel Canning, 573 U.S.    ,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0943B0">
        <w:rPr>
          <w:rStyle w:val="StyleUnderline"/>
        </w:rPr>
        <w:t>the word "the" that precedes "duties" has only one sensible construction—that</w:t>
      </w:r>
      <w:r w:rsidRPr="00BA1AEC">
        <w:rPr>
          <w:sz w:val="16"/>
        </w:rPr>
        <w:t xml:space="preserve"> [**22]  </w:t>
      </w:r>
      <w:r w:rsidRPr="00D42DF0">
        <w:rPr>
          <w:rStyle w:val="Emphasis"/>
          <w:highlight w:val="yellow"/>
        </w:rPr>
        <w:t>it refers to</w:t>
      </w:r>
      <w:r w:rsidRPr="00BA1AEC">
        <w:rPr>
          <w:sz w:val="16"/>
        </w:rPr>
        <w:t xml:space="preserve"> a specific thing—</w:t>
      </w:r>
      <w:r w:rsidRPr="00D42DF0">
        <w:rPr>
          <w:rStyle w:val="Emphasis"/>
          <w:highlight w:val="yellow"/>
        </w:rPr>
        <w:t>all</w:t>
      </w:r>
      <w:r w:rsidRPr="00F04790">
        <w:rPr>
          <w:rStyle w:val="Emphasis"/>
        </w:rPr>
        <w:t xml:space="preserve"> duties</w:t>
      </w:r>
      <w:r w:rsidRPr="00BA1AEC">
        <w:rPr>
          <w:sz w:val="16"/>
        </w:rPr>
        <w:t xml:space="preserve"> associated with the office in question. </w:t>
      </w:r>
      <w:r w:rsidRPr="000943B0">
        <w:rPr>
          <w:rStyle w:val="StyleUnderline"/>
        </w:rPr>
        <w:t>It would be unreasonable to construe "the,"</w:t>
      </w:r>
      <w:r w:rsidRPr="00BA1AEC">
        <w:rPr>
          <w:sz w:val="16"/>
        </w:rPr>
        <w:t xml:space="preserve"> in that instance, </w:t>
      </w:r>
      <w:r w:rsidRPr="000943B0">
        <w:rPr>
          <w:rStyle w:val="Emphasis"/>
        </w:rPr>
        <w:t>to mean</w:t>
      </w:r>
      <w:r w:rsidRPr="00BA1AEC">
        <w:rPr>
          <w:sz w:val="16"/>
        </w:rPr>
        <w:t xml:space="preserve"> "a," "</w:t>
      </w:r>
      <w:r w:rsidRPr="000943B0">
        <w:rPr>
          <w:rStyle w:val="Emphasis"/>
        </w:rPr>
        <w:t>some</w:t>
      </w:r>
      <w:r w:rsidRPr="00BA1AEC">
        <w:rPr>
          <w:sz w:val="16"/>
        </w:rPr>
        <w:t>" or "any." See, e.g., Sandifer v. U.S. Steel Corp., 134 S. Ct. 870, 876, 187 L. Ed. 2d 729 (2014) ("It is a fundamental canon of statutory construction that, unless otherwise defined, words will be interpreted as taking their ordinary, contemporary, common meaning." (internal quotation marks omitted)); Freeman v. Quicken Loans, Inc., 132 S. Ct. 2034, 2042, 182 L. Ed. 2d 955 (2012) ("And it is normal usage that, in the absence of contrary indication, governs our interpretation of texts.").</w:t>
      </w:r>
    </w:p>
    <w:p w14:paraId="20CD694E" w14:textId="77777777" w:rsidR="00F45159" w:rsidRDefault="00F45159" w:rsidP="00F45159">
      <w:pPr>
        <w:pStyle w:val="Heading4"/>
      </w:pPr>
      <w:r>
        <w:t>‘Resolved.’</w:t>
      </w:r>
    </w:p>
    <w:p w14:paraId="034D884B" w14:textId="77777777" w:rsidR="00F45159" w:rsidRDefault="00F45159" w:rsidP="00F45159">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50724624" w14:textId="77777777" w:rsidR="00F45159" w:rsidRPr="00656BA8" w:rsidRDefault="00F45159" w:rsidP="00F45159">
      <w:pPr>
        <w:rPr>
          <w:sz w:val="16"/>
        </w:rPr>
      </w:pPr>
      <w:r w:rsidRPr="00656BA8">
        <w:rPr>
          <w:sz w:val="16"/>
        </w:rPr>
        <w:t>Resolution</w:t>
      </w:r>
    </w:p>
    <w:p w14:paraId="4AF9A2F4" w14:textId="77777777" w:rsidR="00F45159" w:rsidRDefault="00F45159" w:rsidP="00F45159">
      <w:r w:rsidRPr="00D42DF0">
        <w:rPr>
          <w:rStyle w:val="StyleUnderline"/>
          <w:highlight w:val="yellow"/>
        </w:rPr>
        <w:t xml:space="preserve">A </w:t>
      </w:r>
      <w:r w:rsidRPr="00D42DF0">
        <w:rPr>
          <w:rStyle w:val="Emphasis"/>
          <w:highlight w:val="yellow"/>
        </w:rPr>
        <w:t>legislative instrument</w:t>
      </w:r>
      <w:r w:rsidRPr="00656BA8">
        <w:rPr>
          <w:sz w:val="16"/>
        </w:rPr>
        <w:t xml:space="preserve"> that generally is </w:t>
      </w:r>
      <w:r w:rsidRPr="00656BA8">
        <w:rPr>
          <w:rStyle w:val="StyleUnderline"/>
        </w:rPr>
        <w:t xml:space="preserve">used </w:t>
      </w:r>
      <w:r w:rsidRPr="00D42DF0">
        <w:rPr>
          <w:rStyle w:val="StyleUnderline"/>
          <w:highlight w:val="yellow"/>
        </w:rPr>
        <w:t>for</w:t>
      </w:r>
      <w:r w:rsidRPr="00656BA8">
        <w:rPr>
          <w:rStyle w:val="StyleUnderline"/>
        </w:rPr>
        <w:t xml:space="preserve"> making declarations, </w:t>
      </w:r>
      <w:r w:rsidRPr="00656BA8">
        <w:rPr>
          <w:rStyle w:val="Emphasis"/>
        </w:rPr>
        <w:t xml:space="preserve">stating </w:t>
      </w:r>
      <w:r w:rsidRPr="00D42DF0">
        <w:rPr>
          <w:rStyle w:val="Emphasis"/>
          <w:highlight w:val="yellow"/>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D42DF0">
        <w:rPr>
          <w:rStyle w:val="StyleUnderline"/>
          <w:highlight w:val="yellow"/>
        </w:rPr>
        <w:t>uses the term "</w:t>
      </w:r>
      <w:r w:rsidRPr="00D42DF0">
        <w:rPr>
          <w:rStyle w:val="Emphasis"/>
          <w:highlight w:val="yellow"/>
        </w:rPr>
        <w:t>resolved</w:t>
      </w:r>
      <w:r w:rsidRPr="00D42DF0">
        <w:rPr>
          <w:rStyle w:val="StyleUnderline"/>
          <w:highlight w:val="yellow"/>
        </w:rPr>
        <w:t>"</w:t>
      </w:r>
      <w:r w:rsidRPr="00656BA8">
        <w:rPr>
          <w:sz w:val="16"/>
        </w:rPr>
        <w:t>. Not subject to a time limit for introduction nor to governor's veto. (Const. Art. III, §17(B) and House Rules 8.11, 13.1, 6.8, and 7.4 and Senate Rules 10.9, 13.5 and 15.1)</w:t>
      </w:r>
    </w:p>
    <w:p w14:paraId="65ED4D3F" w14:textId="77777777" w:rsidR="00F45159" w:rsidRDefault="00F45159" w:rsidP="00F45159">
      <w:pPr>
        <w:pStyle w:val="Analytic"/>
      </w:pPr>
    </w:p>
    <w:p w14:paraId="5BB94539" w14:textId="77777777" w:rsidR="00F45159" w:rsidRPr="009D6D81" w:rsidRDefault="00F45159" w:rsidP="00F45159">
      <w:pPr>
        <w:pStyle w:val="Heading4"/>
      </w:pPr>
      <w:r w:rsidRPr="009D6D81">
        <w:t xml:space="preserve">Court action is </w:t>
      </w:r>
      <w:r w:rsidRPr="00027F3C">
        <w:rPr>
          <w:u w:val="single"/>
        </w:rPr>
        <w:t>politicized</w:t>
      </w:r>
      <w:r w:rsidRPr="009D6D81">
        <w:t xml:space="preserve">. </w:t>
      </w:r>
      <w:r w:rsidRPr="00027F3C">
        <w:rPr>
          <w:u w:val="single"/>
        </w:rPr>
        <w:t>No cover</w:t>
      </w:r>
      <w:r w:rsidRPr="009D6D81">
        <w:t>.</w:t>
      </w:r>
    </w:p>
    <w:p w14:paraId="6DA185A7" w14:textId="77777777" w:rsidR="00F45159" w:rsidRPr="009D6D81" w:rsidRDefault="00F45159" w:rsidP="00F45159">
      <w:r w:rsidRPr="009D6D81">
        <w:t xml:space="preserve">Lindsay </w:t>
      </w:r>
      <w:r w:rsidRPr="000503DF">
        <w:rPr>
          <w:rStyle w:val="Style13ptBold"/>
        </w:rPr>
        <w:t xml:space="preserve">Harrison </w:t>
      </w:r>
      <w:r>
        <w:rPr>
          <w:rStyle w:val="Style13ptBold"/>
        </w:rPr>
        <w:t>0</w:t>
      </w:r>
      <w:r w:rsidRPr="000503DF">
        <w:rPr>
          <w:rStyle w:val="Style13ptBold"/>
        </w:rPr>
        <w:t>5</w:t>
      </w:r>
      <w:r w:rsidRPr="009D6D81">
        <w:t>, Professor of Law at the University of Miami, “Does the Court Act as “Political Cover” for the Other Branches?”, 11-18, http://legaldebate.blogspot.com/</w:t>
      </w:r>
    </w:p>
    <w:p w14:paraId="689151B9" w14:textId="77777777" w:rsidR="00F45159" w:rsidRPr="009D6D81" w:rsidRDefault="00F45159" w:rsidP="00F45159">
      <w:pPr>
        <w:rPr>
          <w:sz w:val="16"/>
        </w:rPr>
      </w:pPr>
      <w:r w:rsidRPr="00D66B03">
        <w:rPr>
          <w:rStyle w:val="StyleUnderline"/>
        </w:rPr>
        <w:t xml:space="preserve">While </w:t>
      </w:r>
      <w:r w:rsidRPr="00D42DF0">
        <w:rPr>
          <w:rStyle w:val="StyleUnderline"/>
          <w:highlight w:val="yellow"/>
        </w:rPr>
        <w:t>the</w:t>
      </w:r>
      <w:r w:rsidRPr="00D66B03">
        <w:rPr>
          <w:rStyle w:val="StyleUnderline"/>
        </w:rPr>
        <w:t xml:space="preserve"> Supreme </w:t>
      </w:r>
      <w:r w:rsidRPr="00D42DF0">
        <w:rPr>
          <w:rStyle w:val="StyleUnderline"/>
          <w:highlight w:val="yellow"/>
        </w:rPr>
        <w:t xml:space="preserve">Court may have </w:t>
      </w:r>
      <w:r w:rsidRPr="00D42DF0">
        <w:rPr>
          <w:rStyle w:val="Emphasis"/>
          <w:highlight w:val="yellow"/>
        </w:rPr>
        <w:t>historically</w:t>
      </w:r>
      <w:r w:rsidRPr="00D42DF0">
        <w:rPr>
          <w:rStyle w:val="StyleUnderline"/>
          <w:highlight w:val="yellow"/>
        </w:rPr>
        <w:t xml:space="preserve"> been able to act as </w:t>
      </w:r>
      <w:r w:rsidRPr="00D42DF0">
        <w:rPr>
          <w:rStyle w:val="Emphasis"/>
          <w:highlight w:val="yellow"/>
        </w:rPr>
        <w:t>political cover</w:t>
      </w:r>
      <w:r w:rsidRPr="00D66B03">
        <w:rPr>
          <w:rStyle w:val="StyleUnderline"/>
        </w:rPr>
        <w:t xml:space="preserve"> for the President</w:t>
      </w:r>
      <w:r w:rsidRPr="009D6D81">
        <w:rPr>
          <w:sz w:val="16"/>
        </w:rPr>
        <w:t xml:space="preserve"> and/or Congress, </w:t>
      </w:r>
      <w:r w:rsidRPr="00D42DF0">
        <w:rPr>
          <w:rStyle w:val="StyleUnderline"/>
          <w:highlight w:val="yellow"/>
        </w:rPr>
        <w:t xml:space="preserve">that is </w:t>
      </w:r>
      <w:r w:rsidRPr="00D42DF0">
        <w:rPr>
          <w:rStyle w:val="Emphasis"/>
          <w:highlight w:val="yellow"/>
        </w:rPr>
        <w:t>not true</w:t>
      </w:r>
      <w:r w:rsidRPr="00D66B03">
        <w:rPr>
          <w:rStyle w:val="StyleUnderline"/>
        </w:rPr>
        <w:t xml:space="preserve"> in a world post-Bush v. Gore. </w:t>
      </w:r>
      <w:r w:rsidRPr="00D42DF0">
        <w:rPr>
          <w:rStyle w:val="StyleUnderline"/>
          <w:highlight w:val="yellow"/>
        </w:rPr>
        <w:t>The Court is</w:t>
      </w:r>
      <w:r w:rsidRPr="009D6D81">
        <w:rPr>
          <w:sz w:val="16"/>
        </w:rPr>
        <w:t xml:space="preserve"> seen </w:t>
      </w:r>
      <w:r w:rsidRPr="00D66B03">
        <w:rPr>
          <w:rStyle w:val="StyleUnderline"/>
        </w:rPr>
        <w:t>today</w:t>
      </w:r>
      <w:r w:rsidRPr="009D6D81">
        <w:rPr>
          <w:sz w:val="16"/>
        </w:rPr>
        <w:t xml:space="preserve"> as a </w:t>
      </w:r>
      <w:r w:rsidRPr="00D42DF0">
        <w:rPr>
          <w:rStyle w:val="Emphasis"/>
          <w:highlight w:val="yellow"/>
        </w:rPr>
        <w:t>politicized</w:t>
      </w:r>
      <w:r w:rsidRPr="009D6D81">
        <w:rPr>
          <w:sz w:val="16"/>
        </w:rPr>
        <w:t xml:space="preserve"> body, and especially now that we are in the era of the Roberts Court, with a Chief Justice hand picked by the President and approved by the Congress, it is highly unlikely that </w:t>
      </w:r>
      <w:r w:rsidRPr="00D42DF0">
        <w:rPr>
          <w:rStyle w:val="Emphasis"/>
          <w:highlight w:val="yellow"/>
        </w:rPr>
        <w:t>Court action will</w:t>
      </w:r>
      <w:r w:rsidRPr="009D6D81">
        <w:rPr>
          <w:sz w:val="16"/>
        </w:rPr>
        <w:t xml:space="preserve"> not, at least to some extent, </w:t>
      </w:r>
      <w:r w:rsidRPr="00D42DF0">
        <w:rPr>
          <w:rStyle w:val="Emphasis"/>
          <w:highlight w:val="yellow"/>
        </w:rPr>
        <w:t>be blamed on</w:t>
      </w:r>
      <w:r w:rsidRPr="009D6D81">
        <w:rPr>
          <w:sz w:val="16"/>
        </w:rPr>
        <w:t xml:space="preserve"> and/or credited to </w:t>
      </w:r>
      <w:r w:rsidRPr="00D42DF0">
        <w:rPr>
          <w:rStyle w:val="Emphasis"/>
          <w:highlight w:val="yellow"/>
        </w:rPr>
        <w:t>the President and Congress</w:t>
      </w:r>
      <w:r w:rsidRPr="009D6D81">
        <w:rPr>
          <w:sz w:val="16"/>
        </w:rPr>
        <w:t>.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w:t>
      </w:r>
      <w:r w:rsidRPr="00D42DF0">
        <w:rPr>
          <w:sz w:val="16"/>
          <w:highlight w:val="yellow"/>
        </w:rPr>
        <w:t xml:space="preserve">, </w:t>
      </w:r>
      <w:r w:rsidRPr="00D42DF0">
        <w:rPr>
          <w:rStyle w:val="StyleUnderline"/>
          <w:highlight w:val="yellow"/>
        </w:rPr>
        <w:t>it is preposterous to argue</w:t>
      </w:r>
      <w:r w:rsidRPr="009D6D81">
        <w:rPr>
          <w:sz w:val="16"/>
        </w:rPr>
        <w:t xml:space="preserve"> that </w:t>
      </w:r>
      <w:r w:rsidRPr="00D42DF0">
        <w:rPr>
          <w:rStyle w:val="StyleUnderline"/>
          <w:highlight w:val="yellow"/>
        </w:rPr>
        <w:t>the Court is</w:t>
      </w:r>
      <w:r w:rsidRPr="009D6D81">
        <w:rPr>
          <w:sz w:val="16"/>
        </w:rPr>
        <w:t xml:space="preserve"> entirely </w:t>
      </w:r>
      <w:r w:rsidRPr="00D42DF0">
        <w:rPr>
          <w:rStyle w:val="StyleUnderline"/>
          <w:highlight w:val="yellow"/>
        </w:rPr>
        <w:t>insulated</w:t>
      </w:r>
      <w:r w:rsidRPr="00D66B03">
        <w:rPr>
          <w:rStyle w:val="StyleUnderline"/>
        </w:rPr>
        <w:t xml:space="preserve"> from politics, and</w:t>
      </w:r>
      <w:r w:rsidRPr="009D6D81">
        <w:rPr>
          <w:sz w:val="16"/>
        </w:rPr>
        <w:t xml:space="preserve"> equally </w:t>
      </w:r>
      <w:r w:rsidRPr="00D66B03">
        <w:rPr>
          <w:rStyle w:val="StyleUnderline"/>
        </w:rPr>
        <w:t>preposterous to argue that</w:t>
      </w:r>
      <w:r w:rsidRPr="009D6D81">
        <w:rPr>
          <w:sz w:val="16"/>
        </w:rPr>
        <w:t xml:space="preserve"> Bush and the </w:t>
      </w:r>
      <w:r w:rsidRPr="00D66B03">
        <w:rPr>
          <w:rStyle w:val="StyleUnderline"/>
        </w:rPr>
        <w:t>Congress would not receive</w:t>
      </w:r>
      <w:r w:rsidRPr="009D6D81">
        <w:rPr>
          <w:sz w:val="16"/>
        </w:rPr>
        <w:t xml:space="preserve"> at least a large portion of the </w:t>
      </w:r>
      <w:r w:rsidRPr="00D66B03">
        <w:rPr>
          <w:rStyle w:val="StyleUnderline"/>
        </w:rPr>
        <w:t>blame for a Court ruling that</w:t>
      </w:r>
      <w:r w:rsidRPr="009D6D81">
        <w:rPr>
          <w:sz w:val="16"/>
        </w:rPr>
        <w:t xml:space="preserve">, for whatever reason, </w:t>
      </w:r>
      <w:r w:rsidRPr="00D66B03">
        <w:rPr>
          <w:rStyle w:val="StyleUnderline"/>
        </w:rPr>
        <w:t>received the attention of the public</w:t>
      </w:r>
      <w:r w:rsidRPr="009D6D81">
        <w:rPr>
          <w:sz w:val="16"/>
        </w:rPr>
        <w:t>.</w:t>
      </w:r>
    </w:p>
    <w:p w14:paraId="29F9225D" w14:textId="77777777" w:rsidR="00F45159" w:rsidRPr="009D6D81" w:rsidRDefault="00F45159" w:rsidP="00F45159">
      <w:pPr>
        <w:pStyle w:val="Heading4"/>
      </w:pPr>
      <w:r w:rsidRPr="009D6D81">
        <w:t xml:space="preserve">Congress </w:t>
      </w:r>
      <w:r w:rsidRPr="009D6D81">
        <w:rPr>
          <w:u w:val="single"/>
        </w:rPr>
        <w:t>closely watches</w:t>
      </w:r>
      <w:r w:rsidRPr="009D6D81">
        <w:t xml:space="preserve"> the Court and will </w:t>
      </w:r>
      <w:r w:rsidRPr="009D6D81">
        <w:rPr>
          <w:u w:val="single"/>
        </w:rPr>
        <w:t>backlash</w:t>
      </w:r>
      <w:r w:rsidRPr="009D6D81">
        <w:t xml:space="preserve"> against unpopular decisions</w:t>
      </w:r>
      <w:r>
        <w:t>.</w:t>
      </w:r>
    </w:p>
    <w:p w14:paraId="55A822CD" w14:textId="77777777" w:rsidR="00F45159" w:rsidRPr="009D6D81" w:rsidRDefault="00F45159" w:rsidP="00F45159">
      <w:r w:rsidRPr="009D6D81">
        <w:t xml:space="preserve">Dr. Alicia </w:t>
      </w:r>
      <w:r w:rsidRPr="000503DF">
        <w:rPr>
          <w:rStyle w:val="Style13ptBold"/>
        </w:rPr>
        <w:t>Uribe 13</w:t>
      </w:r>
      <w:r w:rsidRPr="009D6D81">
        <w:t xml:space="preserve">, Lecturer in Political Science at University of Illinois, PhD University of Washington St. Louis, The Influence of Congressional Preferences on Legislative Overrides of Supreme Court Decisions, Law &amp; Society Review, </w:t>
      </w:r>
      <w:hyperlink r:id="rId8" w:history="1">
        <w:r w:rsidRPr="009D6D81">
          <w:t>http://faculty.ucmerced.edu/thansford/Articles/congress_reaction_to_court.pdf</w:t>
        </w:r>
      </w:hyperlink>
    </w:p>
    <w:p w14:paraId="2E4BE439" w14:textId="77777777" w:rsidR="00F45159" w:rsidRDefault="00F45159" w:rsidP="00F45159">
      <w:pPr>
        <w:rPr>
          <w:sz w:val="16"/>
        </w:rPr>
      </w:pPr>
      <w:r w:rsidRPr="009D6D81">
        <w:rPr>
          <w:sz w:val="16"/>
          <w:szCs w:val="16"/>
        </w:rPr>
        <w:t>Conclusion Congress and the Supreme Court interact in a separation-of-powers framework as each attempts to shape policy. While the broader congressional politics literature provides convincing empirical evidence that legislative preferences have a significant effect on Members’ votes and the passage of legislation (e.g., Poole and Rosenthal 2007), no systematic evidence demonstrates legislative overrides of Supreme Court opinions result from congressional preferences. This lack of empirical support exists despite the widespread application of a spatial modeling approach to understand Congress-Court relations, which assumes overrides occur when Court decisions are ideologically distant from Congress</w:t>
      </w:r>
      <w:r w:rsidRPr="009D6D81">
        <w:rPr>
          <w:sz w:val="16"/>
        </w:rPr>
        <w:t xml:space="preserve">. </w:t>
      </w:r>
      <w:r w:rsidRPr="00D66B03">
        <w:rPr>
          <w:rStyle w:val="StyleUnderline"/>
        </w:rPr>
        <w:t xml:space="preserve">Our first goal was to show, consistent with existing spatial models in the literature, that </w:t>
      </w:r>
      <w:r w:rsidRPr="00D42DF0">
        <w:rPr>
          <w:rStyle w:val="StyleUnderline"/>
          <w:highlight w:val="yellow"/>
        </w:rPr>
        <w:t>Congress is</w:t>
      </w:r>
      <w:r w:rsidRPr="00D66B03">
        <w:rPr>
          <w:rStyle w:val="StyleUnderline"/>
        </w:rPr>
        <w:t xml:space="preserve"> more </w:t>
      </w:r>
      <w:r w:rsidRPr="00D42DF0">
        <w:rPr>
          <w:rStyle w:val="StyleUnderline"/>
          <w:highlight w:val="yellow"/>
        </w:rPr>
        <w:t>likely to</w:t>
      </w:r>
      <w:r w:rsidRPr="00D66B03">
        <w:rPr>
          <w:rStyle w:val="StyleUnderline"/>
        </w:rPr>
        <w:t xml:space="preserve"> pass laws </w:t>
      </w:r>
      <w:r w:rsidRPr="00D42DF0">
        <w:rPr>
          <w:rStyle w:val="Emphasis"/>
          <w:highlight w:val="yellow"/>
        </w:rPr>
        <w:t>overrid</w:t>
      </w:r>
      <w:r w:rsidRPr="00D66B03">
        <w:rPr>
          <w:rStyle w:val="StyleUnderline"/>
        </w:rPr>
        <w:t xml:space="preserve">ing Supreme </w:t>
      </w:r>
      <w:r w:rsidRPr="00D42DF0">
        <w:rPr>
          <w:rStyle w:val="StyleUnderline"/>
          <w:highlight w:val="yellow"/>
        </w:rPr>
        <w:t>Court decisions</w:t>
      </w:r>
      <w:r w:rsidRPr="00D66B03">
        <w:rPr>
          <w:rStyle w:val="StyleUnderline"/>
        </w:rPr>
        <w:t xml:space="preserve"> the further ideologically removed a decision is from the legislative gridlock interval</w:t>
      </w:r>
      <w:r w:rsidRPr="009D6D81">
        <w:rPr>
          <w:sz w:val="16"/>
        </w:rPr>
        <w:t xml:space="preserve">. </w:t>
      </w:r>
    </w:p>
    <w:p w14:paraId="307F18B4" w14:textId="77777777" w:rsidR="00F45159" w:rsidRDefault="00F45159" w:rsidP="00F45159">
      <w:pPr>
        <w:rPr>
          <w:rStyle w:val="StyleUnderline"/>
        </w:rPr>
      </w:pPr>
      <w:r w:rsidRPr="00D66B03">
        <w:rPr>
          <w:rStyle w:val="StyleUnderline"/>
        </w:rPr>
        <w:t xml:space="preserve">Our </w:t>
      </w:r>
      <w:r w:rsidRPr="00D42DF0">
        <w:rPr>
          <w:rStyle w:val="StyleUnderline"/>
          <w:highlight w:val="yellow"/>
        </w:rPr>
        <w:t>statistical results</w:t>
      </w:r>
      <w:r w:rsidRPr="00D66B03">
        <w:rPr>
          <w:rStyle w:val="StyleUnderline"/>
        </w:rPr>
        <w:t xml:space="preserve">, for the first time, </w:t>
      </w:r>
      <w:r w:rsidRPr="00D42DF0">
        <w:rPr>
          <w:rStyle w:val="StyleUnderline"/>
          <w:highlight w:val="yellow"/>
        </w:rPr>
        <w:t xml:space="preserve">demonstrate </w:t>
      </w:r>
      <w:r w:rsidRPr="00D42DF0">
        <w:rPr>
          <w:rStyle w:val="Emphasis"/>
          <w:highlight w:val="yellow"/>
        </w:rPr>
        <w:t>Congress overrides</w:t>
      </w:r>
      <w:r w:rsidRPr="00D66B03">
        <w:rPr>
          <w:rStyle w:val="Emphasis"/>
        </w:rPr>
        <w:t xml:space="preserve"> Court decisions </w:t>
      </w:r>
      <w:r w:rsidRPr="00D42DF0">
        <w:rPr>
          <w:rStyle w:val="Emphasis"/>
          <w:highlight w:val="yellow"/>
        </w:rPr>
        <w:t>the further</w:t>
      </w:r>
      <w:r w:rsidRPr="00D66B03">
        <w:rPr>
          <w:rStyle w:val="Emphasis"/>
        </w:rPr>
        <w:t xml:space="preserve"> ideologically </w:t>
      </w:r>
      <w:r w:rsidRPr="00D42DF0">
        <w:rPr>
          <w:rStyle w:val="Emphasis"/>
          <w:highlight w:val="yellow"/>
        </w:rPr>
        <w:t>removed it is</w:t>
      </w:r>
      <w:r w:rsidRPr="00D66B03">
        <w:rPr>
          <w:rStyle w:val="Emphasis"/>
        </w:rPr>
        <w:t xml:space="preserve"> from them</w:t>
      </w:r>
      <w:r w:rsidRPr="009D6D81">
        <w:rPr>
          <w:sz w:val="16"/>
        </w:rPr>
        <w:t xml:space="preserve">. A two standard deviation shift around the mean of the ideological distance of Congress from a Court decision increases the likelihood of an override by 66.4%. This result indicates </w:t>
      </w:r>
      <w:r w:rsidRPr="00D42DF0">
        <w:rPr>
          <w:rStyle w:val="Emphasis"/>
          <w:highlight w:val="yellow"/>
        </w:rPr>
        <w:t>Congress takes notice of</w:t>
      </w:r>
      <w:r w:rsidRPr="00D90D64">
        <w:rPr>
          <w:rStyle w:val="Emphasis"/>
        </w:rPr>
        <w:t xml:space="preserve"> the </w:t>
      </w:r>
      <w:r w:rsidRPr="00D42DF0">
        <w:rPr>
          <w:rStyle w:val="Emphasis"/>
          <w:highlight w:val="yellow"/>
        </w:rPr>
        <w:t>policy import of a</w:t>
      </w:r>
      <w:r w:rsidRPr="00D90D64">
        <w:rPr>
          <w:rStyle w:val="Emphasis"/>
        </w:rPr>
        <w:t xml:space="preserve"> Court </w:t>
      </w:r>
      <w:r w:rsidRPr="00D42DF0">
        <w:rPr>
          <w:rStyle w:val="Emphasis"/>
          <w:highlight w:val="yellow"/>
        </w:rPr>
        <w:t>decision and is</w:t>
      </w:r>
      <w:r w:rsidRPr="00D90D64">
        <w:rPr>
          <w:rStyle w:val="Emphasis"/>
        </w:rPr>
        <w:t xml:space="preserve"> more </w:t>
      </w:r>
      <w:r w:rsidRPr="00D42DF0">
        <w:rPr>
          <w:rStyle w:val="Emphasis"/>
          <w:highlight w:val="yellow"/>
        </w:rPr>
        <w:t>likely to reject those it dislikes</w:t>
      </w:r>
      <w:r w:rsidRPr="00D66B03">
        <w:rPr>
          <w:rStyle w:val="Emphasis"/>
        </w:rPr>
        <w:t xml:space="preserve"> on ideological grounds</w:t>
      </w:r>
      <w:r w:rsidRPr="009D6D81">
        <w:rPr>
          <w:sz w:val="16"/>
        </w:rPr>
        <w:t xml:space="preserve">. </w:t>
      </w:r>
      <w:r w:rsidRPr="00D66B03">
        <w:rPr>
          <w:rStyle w:val="StyleUnderline"/>
        </w:rPr>
        <w:t>We therefore provide evidence in support of a core part of SOP models, showing Congress does indeed respond to Court decisions based on its preferences</w:t>
      </w:r>
      <w:r w:rsidRPr="009D6D81">
        <w:rPr>
          <w:sz w:val="16"/>
        </w:rPr>
        <w:t xml:space="preserve">. This result is important because it confirms a fundamental component of nearly all SOP explanations of the relationship between Congress and the Court. </w:t>
      </w:r>
      <w:r w:rsidRPr="00D66B03">
        <w:rPr>
          <w:rStyle w:val="StyleUnderline"/>
        </w:rPr>
        <w:t xml:space="preserve">Future studies can now be confident that their assertion that legislative preferences influence overrides is on a strong empirical footing. </w:t>
      </w:r>
    </w:p>
    <w:p w14:paraId="16E37B7F" w14:textId="77777777" w:rsidR="00F45159" w:rsidRDefault="00F45159" w:rsidP="00F45159">
      <w:pPr>
        <w:rPr>
          <w:sz w:val="16"/>
        </w:rPr>
      </w:pPr>
      <w:r w:rsidRPr="00D66B03">
        <w:rPr>
          <w:rStyle w:val="StyleUnderline"/>
        </w:rPr>
        <w:t xml:space="preserve">We further demonstrate Congress does not act strategically by avoiding legislative overrides when the Court is likely to reject them. </w:t>
      </w:r>
      <w:r w:rsidRPr="00D66B03">
        <w:rPr>
          <w:rStyle w:val="Emphasis"/>
        </w:rPr>
        <w:t xml:space="preserve">The implication is that </w:t>
      </w:r>
      <w:r w:rsidRPr="00D42DF0">
        <w:rPr>
          <w:rStyle w:val="Emphasis"/>
          <w:highlight w:val="yellow"/>
        </w:rPr>
        <w:t>Congress is motivated by position-taking goals</w:t>
      </w:r>
      <w:r w:rsidRPr="00D66B03">
        <w:rPr>
          <w:rStyle w:val="StyleUnderline"/>
        </w:rPr>
        <w:t xml:space="preserve"> rather than the ultimate effect of its policy actions and the separation-ofpowers</w:t>
      </w:r>
      <w:r w:rsidRPr="009D6D81">
        <w:rPr>
          <w:sz w:val="16"/>
        </w:rPr>
        <w:t xml:space="preserve">. </w:t>
      </w:r>
      <w:r w:rsidRPr="00D66B03">
        <w:rPr>
          <w:rStyle w:val="StyleUnderline"/>
        </w:rPr>
        <w:t xml:space="preserve">That is, our data suggest </w:t>
      </w:r>
      <w:r w:rsidRPr="00D42DF0">
        <w:rPr>
          <w:rStyle w:val="StyleUnderline"/>
          <w:highlight w:val="yellow"/>
        </w:rPr>
        <w:t>Congress cares</w:t>
      </w:r>
      <w:r w:rsidRPr="00D66B03">
        <w:rPr>
          <w:rStyle w:val="StyleUnderline"/>
        </w:rPr>
        <w:t xml:space="preserve"> more </w:t>
      </w:r>
      <w:r w:rsidRPr="00D42DF0">
        <w:rPr>
          <w:rStyle w:val="StyleUnderline"/>
          <w:highlight w:val="yellow"/>
        </w:rPr>
        <w:t>about</w:t>
      </w:r>
      <w:r w:rsidRPr="00D66B03">
        <w:rPr>
          <w:rStyle w:val="StyleUnderline"/>
        </w:rPr>
        <w:t xml:space="preserve"> the short-term gains from overriding legislation (e.g., </w:t>
      </w:r>
      <w:r w:rsidRPr="00D42DF0">
        <w:rPr>
          <w:rStyle w:val="StyleUnderline"/>
          <w:highlight w:val="yellow"/>
        </w:rPr>
        <w:t>passing</w:t>
      </w:r>
      <w:r w:rsidRPr="00D66B03">
        <w:rPr>
          <w:rStyle w:val="StyleUnderline"/>
        </w:rPr>
        <w:t xml:space="preserve"> the </w:t>
      </w:r>
      <w:r w:rsidRPr="00D42DF0">
        <w:rPr>
          <w:rStyle w:val="StyleUnderline"/>
          <w:highlight w:val="yellow"/>
        </w:rPr>
        <w:t xml:space="preserve">legislation for </w:t>
      </w:r>
      <w:r w:rsidRPr="00D42DF0">
        <w:rPr>
          <w:rStyle w:val="Emphasis"/>
          <w:highlight w:val="yellow"/>
        </w:rPr>
        <w:t>electoral purposes</w:t>
      </w:r>
      <w:r w:rsidRPr="00D66B03">
        <w:rPr>
          <w:rStyle w:val="StyleUnderline"/>
        </w:rPr>
        <w:t>) than the ultimate shape of the policies it chooses to override</w:t>
      </w:r>
      <w:r w:rsidRPr="009D6D81">
        <w:rPr>
          <w:sz w:val="16"/>
        </w:rPr>
        <w:t xml:space="preserv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 </w:t>
      </w:r>
    </w:p>
    <w:p w14:paraId="30058344" w14:textId="77777777" w:rsidR="00F45159" w:rsidRDefault="00F45159" w:rsidP="00F45159">
      <w:pPr>
        <w:rPr>
          <w:sz w:val="16"/>
        </w:rPr>
      </w:pPr>
      <w:r w:rsidRPr="009D6D81">
        <w:rPr>
          <w:sz w:val="16"/>
        </w:rPr>
        <w:t xml:space="preserve">Finally, we show the effect of ideological distance matters for all types of Court decisions, including constitutional ones. </w:t>
      </w:r>
      <w:r w:rsidRPr="00D66B03">
        <w:rPr>
          <w:rStyle w:val="StyleUnderline"/>
        </w:rPr>
        <w:t xml:space="preserve">Thus, </w:t>
      </w:r>
      <w:r w:rsidRPr="00D42DF0">
        <w:rPr>
          <w:rStyle w:val="StyleUnderline"/>
          <w:highlight w:val="yellow"/>
        </w:rPr>
        <w:t>while the Court may</w:t>
      </w:r>
      <w:r w:rsidRPr="00D66B03">
        <w:rPr>
          <w:rStyle w:val="StyleUnderline"/>
        </w:rPr>
        <w:t>, as some suggest</w:t>
      </w:r>
      <w:r w:rsidRPr="009D6D81">
        <w:rPr>
          <w:sz w:val="16"/>
        </w:rPr>
        <w:t xml:space="preserve"> (e.g., King 2007), </w:t>
      </w:r>
      <w:r w:rsidRPr="00D42DF0">
        <w:rPr>
          <w:rStyle w:val="Emphasis"/>
          <w:highlight w:val="yellow"/>
        </w:rPr>
        <w:t>attempt to insulate</w:t>
      </w:r>
      <w:r w:rsidRPr="00D66B03">
        <w:rPr>
          <w:rStyle w:val="Emphasis"/>
        </w:rPr>
        <w:t xml:space="preserve"> its </w:t>
      </w:r>
      <w:r w:rsidRPr="00D42DF0">
        <w:rPr>
          <w:rStyle w:val="Emphasis"/>
          <w:highlight w:val="yellow"/>
        </w:rPr>
        <w:t>decisions from</w:t>
      </w:r>
      <w:r w:rsidRPr="00D66B03">
        <w:rPr>
          <w:rStyle w:val="Emphasis"/>
        </w:rPr>
        <w:t xml:space="preserve"> congressional </w:t>
      </w:r>
      <w:r w:rsidRPr="00D42DF0">
        <w:rPr>
          <w:rStyle w:val="Emphasis"/>
          <w:highlight w:val="yellow"/>
        </w:rPr>
        <w:t>override</w:t>
      </w:r>
      <w:r w:rsidRPr="00D66B03">
        <w:rPr>
          <w:rStyle w:val="Emphasis"/>
        </w:rPr>
        <w:t xml:space="preserve"> by using constitutional interpretation, it appears </w:t>
      </w:r>
      <w:r w:rsidRPr="00D42DF0">
        <w:rPr>
          <w:rStyle w:val="Emphasis"/>
          <w:highlight w:val="yellow"/>
        </w:rPr>
        <w:t>this</w:t>
      </w:r>
      <w:r w:rsidRPr="00D66B03">
        <w:rPr>
          <w:rStyle w:val="Emphasis"/>
        </w:rPr>
        <w:t xml:space="preserve"> tactic </w:t>
      </w:r>
      <w:r w:rsidRPr="00D42DF0">
        <w:rPr>
          <w:rStyle w:val="Emphasis"/>
          <w:highlight w:val="yellow"/>
        </w:rPr>
        <w:t>does not work</w:t>
      </w:r>
      <w:r w:rsidRPr="00D42DF0">
        <w:rPr>
          <w:sz w:val="16"/>
          <w:highlight w:val="yellow"/>
        </w:rPr>
        <w:t xml:space="preserve">. </w:t>
      </w:r>
      <w:r w:rsidRPr="00D42DF0">
        <w:rPr>
          <w:rStyle w:val="Emphasis"/>
          <w:highlight w:val="yellow"/>
        </w:rPr>
        <w:t>When Congress is ideologically distant from a</w:t>
      </w:r>
      <w:r w:rsidRPr="00D66B03">
        <w:rPr>
          <w:rStyle w:val="Emphasis"/>
        </w:rPr>
        <w:t xml:space="preserve"> Court </w:t>
      </w:r>
      <w:r w:rsidRPr="00D42DF0">
        <w:rPr>
          <w:rStyle w:val="Emphasis"/>
          <w:highlight w:val="yellow"/>
        </w:rPr>
        <w:t>decision</w:t>
      </w:r>
      <w:r w:rsidRPr="009D6D81">
        <w:rPr>
          <w:sz w:val="16"/>
        </w:rPr>
        <w:t xml:space="preserve">, regardless of whether the decision is based on constitutional, statutory or common law interpretation, </w:t>
      </w:r>
      <w:r w:rsidRPr="00D42DF0">
        <w:rPr>
          <w:rStyle w:val="Emphasis"/>
          <w:highlight w:val="yellow"/>
        </w:rPr>
        <w:t>it is</w:t>
      </w:r>
      <w:r w:rsidRPr="00D66B03">
        <w:rPr>
          <w:rStyle w:val="Emphasis"/>
        </w:rPr>
        <w:t xml:space="preserve"> more </w:t>
      </w:r>
      <w:r w:rsidRPr="00D42DF0">
        <w:rPr>
          <w:rStyle w:val="Emphasis"/>
          <w:highlight w:val="yellow"/>
        </w:rPr>
        <w:t>likely to override</w:t>
      </w:r>
      <w:r w:rsidRPr="00D66B03">
        <w:rPr>
          <w:rStyle w:val="Emphasis"/>
        </w:rPr>
        <w:t xml:space="preserve"> it</w:t>
      </w:r>
      <w:r w:rsidRPr="009D6D81">
        <w:rPr>
          <w:sz w:val="16"/>
        </w:rPr>
        <w:t>. This result is new to the literature, and it means subsequent studies cannot exclusively focus on statutory cases.</w:t>
      </w:r>
    </w:p>
    <w:p w14:paraId="5E899028" w14:textId="77777777" w:rsidR="00F45159" w:rsidRDefault="00F45159" w:rsidP="00F45159"/>
    <w:p w14:paraId="5E6C412C" w14:textId="77777777" w:rsidR="00F45159" w:rsidRDefault="00F45159" w:rsidP="00F45159">
      <w:pPr>
        <w:pStyle w:val="Heading3"/>
      </w:pPr>
      <w:r>
        <w:t>Link---2NC</w:t>
      </w:r>
    </w:p>
    <w:p w14:paraId="7A0D0B60" w14:textId="77777777" w:rsidR="00F45159" w:rsidRDefault="00F45159" w:rsidP="00F45159">
      <w:pPr>
        <w:pStyle w:val="Analytic"/>
      </w:pPr>
    </w:p>
    <w:p w14:paraId="617A4C45" w14:textId="77777777" w:rsidR="00F45159" w:rsidRDefault="00F45159" w:rsidP="00F45159">
      <w:pPr>
        <w:pStyle w:val="Heading4"/>
      </w:pPr>
      <w:r>
        <w:t xml:space="preserve">Reform invites </w:t>
      </w:r>
      <w:r w:rsidRPr="004E5A9D">
        <w:rPr>
          <w:u w:val="single"/>
        </w:rPr>
        <w:t>protracted</w:t>
      </w:r>
      <w:r>
        <w:t xml:space="preserve"> battles. </w:t>
      </w:r>
    </w:p>
    <w:p w14:paraId="2BCCF093" w14:textId="77777777" w:rsidR="00F45159" w:rsidRDefault="00F45159" w:rsidP="00F45159">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7035F464" w14:textId="77777777" w:rsidR="00F45159" w:rsidRPr="001B0BC9" w:rsidRDefault="00F45159" w:rsidP="00F45159">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D42DF0">
        <w:rPr>
          <w:rStyle w:val="Emphasis"/>
          <w:highlight w:val="yellow"/>
        </w:rPr>
        <w:t>in the crosshairs</w:t>
      </w:r>
      <w:r w:rsidRPr="00D42DF0">
        <w:rPr>
          <w:sz w:val="16"/>
          <w:highlight w:val="yellow"/>
        </w:rPr>
        <w:t xml:space="preserve"> </w:t>
      </w:r>
      <w:r w:rsidRPr="00D42DF0">
        <w:rPr>
          <w:rStyle w:val="StyleUnderline"/>
          <w:highlight w:val="yellow"/>
        </w:rPr>
        <w:t>of</w:t>
      </w:r>
      <w:r w:rsidRPr="00D42DF0">
        <w:rPr>
          <w:sz w:val="16"/>
          <w:highlight w:val="yellow"/>
        </w:rPr>
        <w:t xml:space="preserve"> </w:t>
      </w:r>
      <w:r w:rsidRPr="00D42DF0">
        <w:rPr>
          <w:rStyle w:val="Emphasis"/>
          <w:highlight w:val="yellow"/>
        </w:rPr>
        <w:t>conservative</w:t>
      </w:r>
      <w:r w:rsidRPr="00D42DF0">
        <w:rPr>
          <w:sz w:val="16"/>
          <w:highlight w:val="yellow"/>
        </w:rPr>
        <w:t xml:space="preserve"> </w:t>
      </w:r>
      <w:r w:rsidRPr="00D42DF0">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D42DF0">
        <w:rPr>
          <w:rStyle w:val="StyleUnderline"/>
          <w:highlight w:val="yellow"/>
        </w:rPr>
        <w:t>supported by</w:t>
      </w:r>
      <w:r w:rsidRPr="00D42DF0">
        <w:rPr>
          <w:sz w:val="16"/>
          <w:highlight w:val="yellow"/>
        </w:rPr>
        <w:t xml:space="preserve"> </w:t>
      </w:r>
      <w:r w:rsidRPr="00D42DF0">
        <w:rPr>
          <w:rStyle w:val="Emphasis"/>
          <w:highlight w:val="yellow"/>
        </w:rPr>
        <w:t>corporate exec</w:t>
      </w:r>
      <w:r w:rsidRPr="001B0BC9">
        <w:rPr>
          <w:rStyle w:val="Emphasis"/>
        </w:rPr>
        <w:t>utive</w:t>
      </w:r>
      <w:r w:rsidRPr="00D42DF0">
        <w:rPr>
          <w:rStyle w:val="Emphasis"/>
          <w:highlight w:val="yellow"/>
        </w:rPr>
        <w:t>s</w:t>
      </w:r>
      <w:r w:rsidRPr="001B0BC9">
        <w:rPr>
          <w:sz w:val="16"/>
        </w:rPr>
        <w:t xml:space="preserve"> </w:t>
      </w:r>
      <w:r w:rsidRPr="001B0BC9">
        <w:rPr>
          <w:rStyle w:val="StyleUnderline"/>
        </w:rPr>
        <w:t>and</w:t>
      </w:r>
      <w:r w:rsidRPr="001B0BC9">
        <w:rPr>
          <w:sz w:val="16"/>
        </w:rPr>
        <w:t xml:space="preserve"> </w:t>
      </w:r>
      <w:r w:rsidRPr="00D42DF0">
        <w:rPr>
          <w:rStyle w:val="Emphasis"/>
          <w:highlight w:val="yellow"/>
        </w:rPr>
        <w:t>employers’ associations</w:t>
      </w:r>
      <w:r w:rsidRPr="00D42DF0">
        <w:rPr>
          <w:sz w:val="16"/>
          <w:highlight w:val="yellow"/>
        </w:rPr>
        <w:t xml:space="preserve">, </w:t>
      </w:r>
      <w:r w:rsidRPr="00D42DF0">
        <w:rPr>
          <w:rStyle w:val="StyleUnderline"/>
          <w:highlight w:val="yellow"/>
        </w:rPr>
        <w:t>as well as</w:t>
      </w:r>
      <w:r w:rsidRPr="001B0BC9">
        <w:rPr>
          <w:rStyle w:val="StyleUnderline"/>
        </w:rPr>
        <w:t xml:space="preserve"> by </w:t>
      </w:r>
      <w:r w:rsidRPr="00D42DF0">
        <w:rPr>
          <w:rStyle w:val="StyleUnderline"/>
          <w:highlight w:val="yellow"/>
        </w:rPr>
        <w:t>wealthy</w:t>
      </w:r>
      <w:r w:rsidRPr="00D42DF0">
        <w:rPr>
          <w:sz w:val="16"/>
          <w:highlight w:val="yellow"/>
        </w:rPr>
        <w:t xml:space="preserve"> </w:t>
      </w:r>
      <w:r w:rsidRPr="00D42DF0">
        <w:rPr>
          <w:rStyle w:val="Emphasis"/>
          <w:highlight w:val="yellow"/>
        </w:rPr>
        <w:t>anti-union</w:t>
      </w:r>
      <w:r w:rsidRPr="001B0BC9">
        <w:rPr>
          <w:sz w:val="16"/>
        </w:rPr>
        <w:t xml:space="preserve"> ideological </w:t>
      </w:r>
      <w:r w:rsidRPr="00D42DF0">
        <w:rPr>
          <w:rStyle w:val="Emphasis"/>
          <w:highlight w:val="yellow"/>
        </w:rPr>
        <w:t>activists</w:t>
      </w:r>
      <w:r w:rsidRPr="00D42DF0">
        <w:rPr>
          <w:sz w:val="16"/>
          <w:highlight w:val="yellow"/>
        </w:rPr>
        <w:t xml:space="preserve">, </w:t>
      </w:r>
      <w:r w:rsidRPr="00D42DF0">
        <w:rPr>
          <w:rStyle w:val="StyleUnderline"/>
          <w:highlight w:val="yellow"/>
        </w:rPr>
        <w:t>to destroy</w:t>
      </w:r>
      <w:r w:rsidRPr="001B0BC9">
        <w:rPr>
          <w:rStyle w:val="StyleUnderline"/>
        </w:rPr>
        <w:t xml:space="preserve"> the </w:t>
      </w:r>
      <w:r w:rsidRPr="00D42DF0">
        <w:rPr>
          <w:rStyle w:val="StyleUnderline"/>
          <w:highlight w:val="yellow"/>
        </w:rPr>
        <w:t>New Deal</w:t>
      </w:r>
      <w:r w:rsidRPr="001B0BC9">
        <w:rPr>
          <w:rStyle w:val="StyleUnderline"/>
        </w:rPr>
        <w:t xml:space="preserve"> vision of </w:t>
      </w:r>
      <w:r w:rsidRPr="00D42DF0">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60ED9AFC" w14:textId="77777777" w:rsidR="00F45159" w:rsidRPr="001B0BC9" w:rsidRDefault="00F45159" w:rsidP="00F45159">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165F9CBA" w14:textId="77777777" w:rsidR="00F45159" w:rsidRPr="001B0BC9" w:rsidRDefault="00F45159" w:rsidP="00F45159">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6D0C439D" w14:textId="77777777" w:rsidR="00F45159" w:rsidRPr="001B0BC9" w:rsidRDefault="00F45159" w:rsidP="00F45159">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0A8AD925" w14:textId="77777777" w:rsidR="00F45159" w:rsidRPr="001B0BC9" w:rsidRDefault="00F45159" w:rsidP="00F45159">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0BB924B4" w14:textId="77777777" w:rsidR="00F45159" w:rsidRPr="001B0BC9" w:rsidRDefault="00F45159" w:rsidP="00F45159">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58C1D313" w14:textId="77777777" w:rsidR="00F45159" w:rsidRPr="001B0BC9" w:rsidRDefault="00F45159" w:rsidP="00F45159">
      <w:pPr>
        <w:rPr>
          <w:sz w:val="16"/>
        </w:rPr>
      </w:pPr>
      <w:r w:rsidRPr="00D42DF0">
        <w:rPr>
          <w:rStyle w:val="StyleUnderline"/>
          <w:highlight w:val="yellow"/>
        </w:rPr>
        <w:t>Enacting</w:t>
      </w:r>
      <w:r w:rsidRPr="001B0BC9">
        <w:rPr>
          <w:sz w:val="16"/>
        </w:rPr>
        <w:t xml:space="preserve"> transformative </w:t>
      </w:r>
      <w:r w:rsidRPr="00D42DF0">
        <w:rPr>
          <w:rStyle w:val="Emphasis"/>
          <w:sz w:val="28"/>
          <w:szCs w:val="28"/>
          <w:highlight w:val="yellow"/>
        </w:rPr>
        <w:t>labor</w:t>
      </w:r>
      <w:r w:rsidRPr="001B0BC9">
        <w:rPr>
          <w:rStyle w:val="Emphasis"/>
          <w:sz w:val="28"/>
          <w:szCs w:val="28"/>
        </w:rPr>
        <w:t xml:space="preserve"> law </w:t>
      </w:r>
      <w:r w:rsidRPr="00D42DF0">
        <w:rPr>
          <w:rStyle w:val="Emphasis"/>
          <w:sz w:val="28"/>
          <w:szCs w:val="28"/>
          <w:highlight w:val="yellow"/>
        </w:rPr>
        <w:t>reform</w:t>
      </w:r>
      <w:r w:rsidRPr="001B0BC9">
        <w:rPr>
          <w:rStyle w:val="Emphasis"/>
          <w:sz w:val="28"/>
          <w:szCs w:val="28"/>
        </w:rPr>
        <w:t xml:space="preserve"> will </w:t>
      </w:r>
      <w:r w:rsidRPr="00D42DF0">
        <w:rPr>
          <w:rStyle w:val="Emphasis"/>
          <w:sz w:val="28"/>
          <w:szCs w:val="28"/>
          <w:highlight w:val="yellow"/>
        </w:rPr>
        <w:t>involve fierce and protracted battles</w:t>
      </w:r>
      <w:r w:rsidRPr="001B0BC9">
        <w:rPr>
          <w:sz w:val="16"/>
        </w:rPr>
        <w:t xml:space="preserve">, not only </w:t>
      </w:r>
      <w:r w:rsidRPr="00D42DF0">
        <w:rPr>
          <w:rStyle w:val="Emphasis"/>
          <w:sz w:val="28"/>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D42DF0">
        <w:rPr>
          <w:rStyle w:val="Emphasis"/>
          <w:highlight w:val="yellow"/>
        </w:rPr>
        <w:t>challenges</w:t>
      </w:r>
      <w:r w:rsidRPr="00D42DF0">
        <w:rPr>
          <w:sz w:val="16"/>
          <w:highlight w:val="yellow"/>
        </w:rPr>
        <w:t xml:space="preserve"> </w:t>
      </w:r>
      <w:r w:rsidRPr="00D42DF0">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1ECB56E5" w14:textId="77777777" w:rsidR="00F45159" w:rsidRDefault="00F45159" w:rsidP="00F45159">
      <w:r w:rsidRPr="001B0BC9">
        <w:rPr>
          <w:rStyle w:val="StyleUnderline"/>
        </w:rPr>
        <w:t xml:space="preserve">Conservatives will </w:t>
      </w:r>
      <w:r w:rsidRPr="00D42DF0">
        <w:rPr>
          <w:rStyle w:val="StyleUnderline"/>
          <w:highlight w:val="yellow"/>
        </w:rPr>
        <w:t>attack</w:t>
      </w:r>
      <w:r w:rsidRPr="00D42DF0">
        <w:rPr>
          <w:sz w:val="16"/>
          <w:highlight w:val="yellow"/>
        </w:rPr>
        <w:t xml:space="preserve"> </w:t>
      </w:r>
      <w:r w:rsidRPr="00D42DF0">
        <w:rPr>
          <w:rStyle w:val="Emphasis"/>
          <w:highlight w:val="yellow"/>
        </w:rPr>
        <w:t>any new</w:t>
      </w:r>
      <w:r w:rsidRPr="001B0BC9">
        <w:rPr>
          <w:sz w:val="16"/>
        </w:rPr>
        <w:t xml:space="preserve"> legislative </w:t>
      </w:r>
      <w:r w:rsidRPr="00D42DF0">
        <w:rPr>
          <w:rStyle w:val="Emphasis"/>
          <w:highlight w:val="yellow"/>
        </w:rPr>
        <w:t>protections</w:t>
      </w:r>
      <w:r w:rsidRPr="001B0BC9">
        <w:rPr>
          <w:sz w:val="16"/>
        </w:rPr>
        <w:t xml:space="preserve"> </w:t>
      </w:r>
      <w:r w:rsidRPr="001B0BC9">
        <w:rPr>
          <w:rStyle w:val="StyleUnderline"/>
        </w:rPr>
        <w:t xml:space="preserve">for workers </w:t>
      </w:r>
      <w:r w:rsidRPr="00D42DF0">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D42DF0">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D42DF0">
        <w:rPr>
          <w:rStyle w:val="Emphasis"/>
          <w:highlight w:val="yellow"/>
        </w:rPr>
        <w:t>f</w:t>
      </w:r>
      <w:r w:rsidRPr="001B0BC9">
        <w:rPr>
          <w:rStyle w:val="Emphasis"/>
        </w:rPr>
        <w:t>ederal</w:t>
      </w:r>
      <w:r w:rsidRPr="00D42DF0">
        <w:rPr>
          <w:rStyle w:val="Emphasis"/>
          <w:highlight w:val="yellow"/>
        </w:rPr>
        <w:t>ism</w:t>
      </w:r>
      <w:r w:rsidRPr="00D42DF0">
        <w:rPr>
          <w:sz w:val="16"/>
          <w:highlight w:val="yellow"/>
        </w:rPr>
        <w:t xml:space="preserve"> </w:t>
      </w:r>
      <w:r w:rsidRPr="00D42DF0">
        <w:rPr>
          <w:rStyle w:val="StyleUnderline"/>
          <w:highlight w:val="yellow"/>
        </w:rPr>
        <w:t>arg</w:t>
      </w:r>
      <w:r w:rsidRPr="001B0BC9">
        <w:rPr>
          <w:rStyle w:val="StyleUnderline"/>
        </w:rPr>
        <w:t>ument</w:t>
      </w:r>
      <w:r w:rsidRPr="00D42DF0">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D42DF0">
        <w:rPr>
          <w:rStyle w:val="StyleUnderline"/>
          <w:highlight w:val="yellow"/>
        </w:rPr>
        <w:t>in</w:t>
      </w:r>
      <w:r w:rsidRPr="00D42DF0">
        <w:rPr>
          <w:sz w:val="16"/>
          <w:highlight w:val="yellow"/>
        </w:rPr>
        <w:t xml:space="preserve"> </w:t>
      </w:r>
      <w:r w:rsidRPr="00D42DF0">
        <w:rPr>
          <w:rStyle w:val="Emphasis"/>
          <w:highlight w:val="yellow"/>
        </w:rPr>
        <w:t>legislative bodies</w:t>
      </w:r>
      <w:r w:rsidRPr="000361A5">
        <w:rPr>
          <w:sz w:val="16"/>
          <w:szCs w:val="16"/>
        </w:rPr>
        <w:t xml:space="preserve"> from city councils </w:t>
      </w:r>
      <w:r w:rsidRPr="00D42DF0">
        <w:rPr>
          <w:rStyle w:val="StyleUnderline"/>
          <w:highlight w:val="yellow"/>
        </w:rPr>
        <w:t>up to</w:t>
      </w:r>
      <w:r w:rsidRPr="00D42DF0">
        <w:rPr>
          <w:sz w:val="16"/>
          <w:szCs w:val="16"/>
          <w:highlight w:val="yellow"/>
        </w:rPr>
        <w:t xml:space="preserve"> </w:t>
      </w:r>
      <w:r w:rsidRPr="00D42DF0">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79D1649B" w14:textId="77777777" w:rsidR="00F45159" w:rsidRDefault="00F45159" w:rsidP="00F45159">
      <w:pPr>
        <w:pStyle w:val="Heading4"/>
      </w:pPr>
      <w:r>
        <w:t xml:space="preserve">Especially as collective bargaining drives </w:t>
      </w:r>
      <w:r w:rsidRPr="00C17D40">
        <w:rPr>
          <w:u w:val="single"/>
        </w:rPr>
        <w:t>society-wide</w:t>
      </w:r>
      <w:r>
        <w:t xml:space="preserve"> backlash.</w:t>
      </w:r>
    </w:p>
    <w:p w14:paraId="710D9135" w14:textId="77777777" w:rsidR="00F45159" w:rsidRDefault="00F45159" w:rsidP="00F45159">
      <w:r>
        <w:t xml:space="preserve">Dr. David J. </w:t>
      </w:r>
      <w:r w:rsidRPr="00DF33B3">
        <w:rPr>
          <w:rStyle w:val="Style13ptBold"/>
        </w:rPr>
        <w:t>Doorey 24</w:t>
      </w:r>
      <w:r>
        <w:t>, PhD, Professor, Work Law, York University, "Can't Get There from Here: Thoughts on the Idea of Labour Law Reform in the 21st Century," University of Toronto, The Sefton-Williams Lecture, 02/13/2024, pg. 1-32. [italics in original]</w:t>
      </w:r>
    </w:p>
    <w:p w14:paraId="308884AF" w14:textId="77777777" w:rsidR="00F45159" w:rsidRPr="003D1138" w:rsidRDefault="00F45159" w:rsidP="00F45159">
      <w:pPr>
        <w:rPr>
          <w:sz w:val="16"/>
        </w:rPr>
      </w:pPr>
      <w:r w:rsidRPr="003D1138">
        <w:rPr>
          <w:sz w:val="16"/>
        </w:rPr>
        <w:t xml:space="preserve">Of course, there are many people who would welcome the extinction of private sector collective bargaining. A </w:t>
      </w:r>
      <w:r w:rsidRPr="00DF33B3">
        <w:rPr>
          <w:rStyle w:val="StyleUnderline"/>
        </w:rPr>
        <w:t>segment of the</w:t>
      </w:r>
      <w:r w:rsidRPr="003D1138">
        <w:rPr>
          <w:sz w:val="16"/>
        </w:rPr>
        <w:t xml:space="preserve"> </w:t>
      </w:r>
      <w:r w:rsidRPr="00D42DF0">
        <w:rPr>
          <w:rStyle w:val="Emphasis"/>
          <w:highlight w:val="yellow"/>
        </w:rPr>
        <w:t>corporate lobby</w:t>
      </w:r>
      <w:r w:rsidRPr="00D42DF0">
        <w:rPr>
          <w:sz w:val="16"/>
          <w:highlight w:val="yellow"/>
        </w:rPr>
        <w:t xml:space="preserve"> </w:t>
      </w:r>
      <w:r w:rsidRPr="00D42DF0">
        <w:rPr>
          <w:rStyle w:val="StyleUnderline"/>
          <w:highlight w:val="yellow"/>
        </w:rPr>
        <w:t>and</w:t>
      </w:r>
      <w:r w:rsidRPr="003D1138">
        <w:rPr>
          <w:sz w:val="16"/>
        </w:rPr>
        <w:t xml:space="preserve"> their </w:t>
      </w:r>
      <w:r w:rsidRPr="00D42DF0">
        <w:rPr>
          <w:rStyle w:val="Emphasis"/>
          <w:highlight w:val="yellow"/>
        </w:rPr>
        <w:t>allies</w:t>
      </w:r>
      <w:r w:rsidRPr="003D1138">
        <w:rPr>
          <w:sz w:val="16"/>
        </w:rPr>
        <w:t xml:space="preserve"> </w:t>
      </w:r>
      <w:r w:rsidRPr="00DF33B3">
        <w:rPr>
          <w:rStyle w:val="StyleUnderline"/>
        </w:rPr>
        <w:t xml:space="preserve">have been </w:t>
      </w:r>
      <w:r w:rsidRPr="00D42DF0">
        <w:rPr>
          <w:rStyle w:val="StyleUnderline"/>
          <w:highlight w:val="yellow"/>
        </w:rPr>
        <w:t>preach</w:t>
      </w:r>
      <w:r w:rsidRPr="003D1138">
        <w:rPr>
          <w:rStyle w:val="StyleUnderline"/>
        </w:rPr>
        <w:t>ing</w:t>
      </w:r>
      <w:r w:rsidRPr="003D1138">
        <w:rPr>
          <w:sz w:val="16"/>
        </w:rPr>
        <w:t xml:space="preserve"> for decades </w:t>
      </w:r>
      <w:r w:rsidRPr="00DF33B3">
        <w:rPr>
          <w:rStyle w:val="StyleUnderline"/>
        </w:rPr>
        <w:t>that</w:t>
      </w:r>
      <w:r w:rsidRPr="003D1138">
        <w:rPr>
          <w:sz w:val="16"/>
        </w:rPr>
        <w:t xml:space="preserve"> </w:t>
      </w:r>
      <w:r w:rsidRPr="00D42DF0">
        <w:rPr>
          <w:rStyle w:val="Emphasis"/>
          <w:highlight w:val="yellow"/>
        </w:rPr>
        <w:t>collective bargaining</w:t>
      </w:r>
      <w:r w:rsidRPr="003D1138">
        <w:rPr>
          <w:sz w:val="16"/>
        </w:rPr>
        <w:t xml:space="preserve"> </w:t>
      </w:r>
      <w:r w:rsidRPr="00DF33B3">
        <w:rPr>
          <w:rStyle w:val="StyleUnderline"/>
        </w:rPr>
        <w:t>and</w:t>
      </w:r>
      <w:r w:rsidRPr="003D1138">
        <w:rPr>
          <w:sz w:val="16"/>
        </w:rPr>
        <w:t xml:space="preserve"> </w:t>
      </w:r>
      <w:r w:rsidRPr="00DF33B3">
        <w:rPr>
          <w:rStyle w:val="Emphasis"/>
        </w:rPr>
        <w:t>laws</w:t>
      </w:r>
      <w:r w:rsidRPr="003D1138">
        <w:rPr>
          <w:sz w:val="16"/>
        </w:rPr>
        <w:t xml:space="preserve"> </w:t>
      </w:r>
      <w:r w:rsidRPr="00DF33B3">
        <w:rPr>
          <w:rStyle w:val="StyleUnderline"/>
        </w:rPr>
        <w:t>that facilitate it are “job killers” and</w:t>
      </w:r>
      <w:r w:rsidRPr="003D1138">
        <w:rPr>
          <w:sz w:val="16"/>
        </w:rPr>
        <w:t xml:space="preserve"> </w:t>
      </w:r>
      <w:r w:rsidRPr="00D42DF0">
        <w:rPr>
          <w:rStyle w:val="Emphasis"/>
          <w:highlight w:val="yellow"/>
        </w:rPr>
        <w:t>no longer</w:t>
      </w:r>
      <w:r w:rsidRPr="003D1138">
        <w:rPr>
          <w:sz w:val="16"/>
        </w:rPr>
        <w:t xml:space="preserve"> needed or </w:t>
      </w:r>
      <w:r w:rsidRPr="00D42DF0">
        <w:rPr>
          <w:rStyle w:val="Emphasis"/>
          <w:highlight w:val="yellow"/>
        </w:rPr>
        <w:t>welcome</w:t>
      </w:r>
      <w:r w:rsidRPr="00DF33B3">
        <w:rPr>
          <w:rStyle w:val="Emphasis"/>
        </w:rPr>
        <w:t>d</w:t>
      </w:r>
      <w:r w:rsidRPr="003D1138">
        <w:rPr>
          <w:sz w:val="16"/>
        </w:rPr>
        <w:t xml:space="preserve"> </w:t>
      </w:r>
      <w:r w:rsidRPr="00DF33B3">
        <w:rPr>
          <w:rStyle w:val="StyleUnderline"/>
        </w:rPr>
        <w:t>in these enlightened times</w:t>
      </w:r>
      <w:r w:rsidRPr="003D1138">
        <w:rPr>
          <w:sz w:val="16"/>
        </w:rPr>
        <w:t xml:space="preserve"> of global trade. These arguments ignore fundamental historical lessons. Collective bargaining coverage is a bell weather for all sorts of important social, political, and economic measures. There are good reasons why in the aftermath of WWI and again after WWII the victorious allied nations, including Canada as a prominent participant, created the International Labour Organization (ILO) to promote collective bargaining as a cornerstone of a new world order with the mission of avoiding a repeat of the horrors of the past.</w:t>
      </w:r>
    </w:p>
    <w:p w14:paraId="0056ECBE" w14:textId="77777777" w:rsidR="00F45159" w:rsidRPr="003D1138" w:rsidRDefault="00F45159" w:rsidP="00F45159">
      <w:pPr>
        <w:rPr>
          <w:sz w:val="16"/>
        </w:rPr>
      </w:pPr>
      <w:r w:rsidRPr="003D1138">
        <w:rPr>
          <w:sz w:val="16"/>
        </w:rPr>
        <w:t xml:space="preserve">Yet we appear, once again, to have forgotten these crucial historical lessons. </w:t>
      </w:r>
      <w:r w:rsidRPr="00DF33B3">
        <w:rPr>
          <w:rStyle w:val="StyleUnderline"/>
        </w:rPr>
        <w:t>Collective bargaining coverage has</w:t>
      </w:r>
      <w:r w:rsidRPr="003D1138">
        <w:rPr>
          <w:sz w:val="16"/>
        </w:rPr>
        <w:t xml:space="preserve"> </w:t>
      </w:r>
      <w:r w:rsidRPr="00DF33B3">
        <w:rPr>
          <w:rStyle w:val="Emphasis"/>
        </w:rPr>
        <w:t>declined significantly</w:t>
      </w:r>
      <w:r w:rsidRPr="003D1138">
        <w:rPr>
          <w:sz w:val="16"/>
        </w:rPr>
        <w:t xml:space="preserve"> </w:t>
      </w:r>
      <w:r w:rsidRPr="00DF33B3">
        <w:rPr>
          <w:rStyle w:val="StyleUnderline"/>
        </w:rPr>
        <w:t>throughout</w:t>
      </w:r>
      <w:r w:rsidRPr="003D1138">
        <w:rPr>
          <w:sz w:val="16"/>
        </w:rPr>
        <w:t xml:space="preserve"> much of </w:t>
      </w:r>
      <w:r w:rsidRPr="00DF33B3">
        <w:rPr>
          <w:rStyle w:val="StyleUnderline"/>
        </w:rPr>
        <w:t>the world</w:t>
      </w:r>
      <w:r w:rsidRPr="003D1138">
        <w:rPr>
          <w:sz w:val="16"/>
        </w:rPr>
        <w:t>. In Canada, as in other countries, as collective bargaining coverage has declined, the share of wealth going to the top 1% of income earners has increased substantially (See Figure 2). The International Monetary Fund, the Bank of Canada, and the International Labour Organization are among the organizations that have acknowledged with alarm the relationship between declining collective bargaining coverage and expanding income inequality.11</w:t>
      </w:r>
    </w:p>
    <w:p w14:paraId="21C4ED39" w14:textId="77777777" w:rsidR="00F45159" w:rsidRPr="003D1138" w:rsidRDefault="00F45159" w:rsidP="00F45159">
      <w:pPr>
        <w:rPr>
          <w:sz w:val="16"/>
        </w:rPr>
      </w:pPr>
      <w:r w:rsidRPr="003D1138">
        <w:rPr>
          <w:sz w:val="16"/>
        </w:rPr>
        <w:t>‘CAN’T GET THERE FROM HERE’</w:t>
      </w:r>
    </w:p>
    <w:p w14:paraId="1ACD6007" w14:textId="77777777" w:rsidR="00F45159" w:rsidRPr="003D1138" w:rsidRDefault="00F45159" w:rsidP="00F45159">
      <w:pPr>
        <w:rPr>
          <w:sz w:val="16"/>
        </w:rPr>
      </w:pPr>
      <w:r w:rsidRPr="003D1138">
        <w:rPr>
          <w:sz w:val="16"/>
        </w:rPr>
        <w:t xml:space="preserve">Rising economic inequality erodes confidence in core public institutions and contributes to an environment of alienation, anger, and social and political polarization. We are once again at a moment in history when democracy and freedom are threatened by the rise of authoritarianism fueled by </w:t>
      </w:r>
      <w:r w:rsidRPr="00DF33B3">
        <w:rPr>
          <w:rStyle w:val="StyleUnderline"/>
        </w:rPr>
        <w:t>growing</w:t>
      </w:r>
      <w:r w:rsidRPr="003D1138">
        <w:rPr>
          <w:sz w:val="16"/>
        </w:rPr>
        <w:t xml:space="preserve"> </w:t>
      </w:r>
      <w:r w:rsidRPr="00DF33B3">
        <w:rPr>
          <w:rStyle w:val="Emphasis"/>
        </w:rPr>
        <w:t>popular alienation</w:t>
      </w:r>
      <w:r w:rsidRPr="003D1138">
        <w:rPr>
          <w:sz w:val="16"/>
        </w:rPr>
        <w:t xml:space="preserve"> </w:t>
      </w:r>
      <w:r w:rsidRPr="00DF33B3">
        <w:rPr>
          <w:rStyle w:val="StyleUnderline"/>
        </w:rPr>
        <w:t>and</w:t>
      </w:r>
      <w:r w:rsidRPr="003D1138">
        <w:rPr>
          <w:sz w:val="16"/>
        </w:rPr>
        <w:t xml:space="preserve"> </w:t>
      </w:r>
      <w:r w:rsidRPr="00DF33B3">
        <w:rPr>
          <w:rStyle w:val="Emphasis"/>
        </w:rPr>
        <w:t>feelings of anger</w:t>
      </w:r>
      <w:r w:rsidRPr="003D1138">
        <w:rPr>
          <w:sz w:val="16"/>
        </w:rPr>
        <w:t xml:space="preserve"> and helplessness </w:t>
      </w:r>
      <w:r w:rsidRPr="00DF33B3">
        <w:rPr>
          <w:rStyle w:val="StyleUnderline"/>
        </w:rPr>
        <w:t>as the concentration of wealth and power consolidates in a</w:t>
      </w:r>
      <w:r w:rsidRPr="003D1138">
        <w:rPr>
          <w:sz w:val="16"/>
        </w:rPr>
        <w:t xml:space="preserve"> </w:t>
      </w:r>
      <w:r w:rsidRPr="00DF33B3">
        <w:rPr>
          <w:rStyle w:val="Emphasis"/>
        </w:rPr>
        <w:t>declining proportion</w:t>
      </w:r>
      <w:r w:rsidRPr="003D1138">
        <w:rPr>
          <w:sz w:val="16"/>
        </w:rPr>
        <w:t xml:space="preserve"> </w:t>
      </w:r>
      <w:r w:rsidRPr="00DF33B3">
        <w:rPr>
          <w:rStyle w:val="StyleUnderline"/>
        </w:rPr>
        <w:t xml:space="preserve">of the </w:t>
      </w:r>
      <w:r w:rsidRPr="00D42DF0">
        <w:rPr>
          <w:rStyle w:val="StyleUnderline"/>
          <w:highlight w:val="yellow"/>
        </w:rPr>
        <w:t>population</w:t>
      </w:r>
      <w:r w:rsidRPr="003D1138">
        <w:rPr>
          <w:sz w:val="16"/>
        </w:rPr>
        <w:t xml:space="preserve">. Social conflict and political and social polarization are on the rise. We are </w:t>
      </w:r>
      <w:r w:rsidRPr="00D42DF0">
        <w:rPr>
          <w:rStyle w:val="StyleUnderline"/>
          <w:highlight w:val="yellow"/>
        </w:rPr>
        <w:t>experiencing</w:t>
      </w:r>
      <w:r w:rsidRPr="003D1138">
        <w:rPr>
          <w:sz w:val="16"/>
        </w:rPr>
        <w:t xml:space="preserve"> a crisis of collective voice, worker power, and civic agency, and </w:t>
      </w:r>
      <w:r w:rsidRPr="00DF33B3">
        <w:rPr>
          <w:rStyle w:val="StyleUnderline"/>
        </w:rPr>
        <w:t>a</w:t>
      </w:r>
      <w:r w:rsidRPr="003D1138">
        <w:rPr>
          <w:sz w:val="16"/>
        </w:rPr>
        <w:t xml:space="preserve"> </w:t>
      </w:r>
      <w:r w:rsidRPr="00D42DF0">
        <w:rPr>
          <w:rStyle w:val="Emphasis"/>
          <w:highlight w:val="yellow"/>
        </w:rPr>
        <w:t>collective amnesia</w:t>
      </w:r>
      <w:r w:rsidRPr="003D1138">
        <w:rPr>
          <w:sz w:val="16"/>
        </w:rPr>
        <w:t xml:space="preserve"> </w:t>
      </w:r>
      <w:r w:rsidRPr="00DF33B3">
        <w:rPr>
          <w:rStyle w:val="StyleUnderline"/>
        </w:rPr>
        <w:t>about</w:t>
      </w:r>
      <w:r w:rsidRPr="003D1138">
        <w:rPr>
          <w:sz w:val="16"/>
        </w:rPr>
        <w:t xml:space="preserve"> </w:t>
      </w:r>
      <w:r w:rsidRPr="00DF33B3">
        <w:rPr>
          <w:rStyle w:val="Emphasis"/>
        </w:rPr>
        <w:t>fundamental</w:t>
      </w:r>
      <w:r w:rsidRPr="003D1138">
        <w:rPr>
          <w:sz w:val="16"/>
        </w:rPr>
        <w:t xml:space="preserve"> </w:t>
      </w:r>
      <w:r w:rsidRPr="00DF33B3">
        <w:rPr>
          <w:rStyle w:val="StyleUnderline"/>
        </w:rPr>
        <w:t>historical lessons learnt</w:t>
      </w:r>
      <w:r w:rsidRPr="003D1138">
        <w:rPr>
          <w:sz w:val="16"/>
        </w:rPr>
        <w:t>. In this climate, governments should be encouraging greater collective voice and collective bargaining to counteract these dangerous forces, but there is little evidence that is happening. Certainly not in Canada.</w:t>
      </w:r>
    </w:p>
    <w:p w14:paraId="53E9B6DF" w14:textId="77777777" w:rsidR="00F45159" w:rsidRPr="003D1138" w:rsidRDefault="00F45159" w:rsidP="00F45159">
      <w:pPr>
        <w:rPr>
          <w:sz w:val="16"/>
        </w:rPr>
      </w:pPr>
      <w:r w:rsidRPr="003D1138">
        <w:rPr>
          <w:sz w:val="16"/>
        </w:rPr>
        <w:t>[Figure omitted]</w:t>
      </w:r>
    </w:p>
    <w:p w14:paraId="48196A0B" w14:textId="77777777" w:rsidR="00F45159" w:rsidRPr="003D1138" w:rsidRDefault="00F45159" w:rsidP="00F45159">
      <w:pPr>
        <w:rPr>
          <w:sz w:val="16"/>
        </w:rPr>
      </w:pPr>
      <w:r w:rsidRPr="003D1138">
        <w:rPr>
          <w:sz w:val="16"/>
        </w:rPr>
        <w:t xml:space="preserve">However, the subject of my talk is not a defence of collective bargaining. Many others with greater credentials than myself have taken on that subject. For the purposes of my talk, I am going to ask you to engage in a thought experiment and accept as a thesis that Canadian governments want to encourage more collective bargaining in Canada’s private sector. I want you to imagine with me that Canadian governments were concerned about growing income inequality and political polarization and that they remembered the important lessons of history. </w:t>
      </w:r>
      <w:r w:rsidRPr="00DF33B3">
        <w:rPr>
          <w:rStyle w:val="StyleUnderline"/>
          <w:i/>
          <w:iCs/>
        </w:rPr>
        <w:t>If</w:t>
      </w:r>
      <w:r w:rsidRPr="003D1138">
        <w:rPr>
          <w:i/>
          <w:iCs/>
          <w:sz w:val="16"/>
        </w:rPr>
        <w:t xml:space="preserve"> we were consulted by our </w:t>
      </w:r>
      <w:r w:rsidRPr="00DF33B3">
        <w:rPr>
          <w:rStyle w:val="StyleUnderline"/>
          <w:i/>
          <w:iCs/>
        </w:rPr>
        <w:t>governments</w:t>
      </w:r>
      <w:r w:rsidRPr="003D1138">
        <w:rPr>
          <w:i/>
          <w:iCs/>
          <w:sz w:val="16"/>
        </w:rPr>
        <w:t xml:space="preserve"> and tasked with </w:t>
      </w:r>
      <w:r w:rsidRPr="00DF33B3">
        <w:rPr>
          <w:rStyle w:val="Emphasis"/>
          <w:i/>
          <w:iCs w:val="0"/>
        </w:rPr>
        <w:t>drag</w:t>
      </w:r>
      <w:r w:rsidRPr="003D1138">
        <w:rPr>
          <w:i/>
          <w:iCs/>
          <w:sz w:val="16"/>
        </w:rPr>
        <w:t xml:space="preserve">ging </w:t>
      </w:r>
      <w:r w:rsidRPr="00DF33B3">
        <w:rPr>
          <w:rStyle w:val="StyleUnderline"/>
          <w:i/>
          <w:iCs/>
        </w:rPr>
        <w:t xml:space="preserve">labour law into the 21st century with </w:t>
      </w:r>
      <w:r w:rsidRPr="00DF33B3">
        <w:rPr>
          <w:rStyle w:val="StyleUnderline"/>
        </w:rPr>
        <w:t>the goal of</w:t>
      </w:r>
      <w:r w:rsidRPr="003D1138">
        <w:rPr>
          <w:sz w:val="16"/>
        </w:rPr>
        <w:t xml:space="preserve"> </w:t>
      </w:r>
      <w:r w:rsidRPr="00D42DF0">
        <w:rPr>
          <w:rStyle w:val="Emphasis"/>
          <w:i/>
          <w:iCs w:val="0"/>
          <w:sz w:val="24"/>
          <w:szCs w:val="24"/>
          <w:highlight w:val="yellow"/>
        </w:rPr>
        <w:t>expanding</w:t>
      </w:r>
      <w:r w:rsidRPr="00DF33B3">
        <w:rPr>
          <w:rStyle w:val="Emphasis"/>
          <w:i/>
          <w:iCs w:val="0"/>
          <w:sz w:val="24"/>
          <w:szCs w:val="24"/>
        </w:rPr>
        <w:t xml:space="preserve"> the reach of</w:t>
      </w:r>
      <w:r w:rsidRPr="003D1138">
        <w:rPr>
          <w:i/>
          <w:iCs/>
          <w:sz w:val="16"/>
        </w:rPr>
        <w:t xml:space="preserve"> private sector </w:t>
      </w:r>
      <w:r w:rsidRPr="00D42DF0">
        <w:rPr>
          <w:rStyle w:val="Emphasis"/>
          <w:i/>
          <w:iCs w:val="0"/>
          <w:sz w:val="24"/>
          <w:szCs w:val="24"/>
          <w:highlight w:val="yellow"/>
        </w:rPr>
        <w:t>collective bargaining</w:t>
      </w:r>
      <w:r w:rsidRPr="003D1138">
        <w:rPr>
          <w:i/>
          <w:iCs/>
          <w:sz w:val="16"/>
        </w:rPr>
        <w:t xml:space="preserve">, </w:t>
      </w:r>
      <w:r w:rsidRPr="00DF33B3">
        <w:rPr>
          <w:rStyle w:val="StyleUnderline"/>
          <w:i/>
          <w:iCs/>
        </w:rPr>
        <w:t>what we would do and how</w:t>
      </w:r>
      <w:r w:rsidRPr="003D1138">
        <w:rPr>
          <w:i/>
          <w:iCs/>
          <w:sz w:val="16"/>
        </w:rPr>
        <w:t xml:space="preserve"> would we do it?</w:t>
      </w:r>
    </w:p>
    <w:p w14:paraId="12060A74" w14:textId="77777777" w:rsidR="00F45159" w:rsidRPr="003D1138" w:rsidRDefault="00F45159" w:rsidP="00F45159">
      <w:pPr>
        <w:rPr>
          <w:sz w:val="16"/>
        </w:rPr>
      </w:pPr>
      <w:r w:rsidRPr="003D1138">
        <w:rPr>
          <w:sz w:val="16"/>
        </w:rPr>
        <w:t>IV. APPROACHES AND OBSTACLES TO 21ST CENTURY LABOUR LAW REFORM</w:t>
      </w:r>
    </w:p>
    <w:p w14:paraId="0CCBD18C" w14:textId="77777777" w:rsidR="00F45159" w:rsidRPr="003D1138" w:rsidRDefault="00F45159" w:rsidP="00F45159">
      <w:pPr>
        <w:rPr>
          <w:sz w:val="16"/>
        </w:rPr>
      </w:pPr>
      <w:r w:rsidRPr="003D1138">
        <w:rPr>
          <w:sz w:val="16"/>
        </w:rPr>
        <w:t xml:space="preserve">The subtitle of my talk, </w:t>
      </w:r>
      <w:r w:rsidRPr="003D1138">
        <w:rPr>
          <w:i/>
          <w:iCs/>
          <w:sz w:val="16"/>
        </w:rPr>
        <w:t>“Can’t get there from here”</w:t>
      </w:r>
      <w:r w:rsidRPr="003D1138">
        <w:rPr>
          <w:sz w:val="16"/>
        </w:rPr>
        <w:t xml:space="preserve">, is a reference to </w:t>
      </w:r>
      <w:r w:rsidRPr="00D42DF0">
        <w:rPr>
          <w:rStyle w:val="StyleUnderline"/>
          <w:highlight w:val="yellow"/>
        </w:rPr>
        <w:t>the</w:t>
      </w:r>
      <w:r w:rsidRPr="00D42DF0">
        <w:rPr>
          <w:sz w:val="16"/>
          <w:highlight w:val="yellow"/>
        </w:rPr>
        <w:t xml:space="preserve"> </w:t>
      </w:r>
      <w:r w:rsidRPr="00D42DF0">
        <w:rPr>
          <w:rStyle w:val="Emphasis"/>
          <w:highlight w:val="yellow"/>
        </w:rPr>
        <w:t>herculean challenge</w:t>
      </w:r>
      <w:r w:rsidRPr="003D1138">
        <w:rPr>
          <w:sz w:val="16"/>
        </w:rPr>
        <w:t xml:space="preserve"> </w:t>
      </w:r>
      <w:r w:rsidRPr="003D1138">
        <w:rPr>
          <w:rStyle w:val="StyleUnderline"/>
        </w:rPr>
        <w:t>confronting</w:t>
      </w:r>
      <w:r w:rsidRPr="003D1138">
        <w:rPr>
          <w:sz w:val="16"/>
        </w:rPr>
        <w:t xml:space="preserve"> us. We must first come up with ideas about </w:t>
      </w:r>
      <w:r w:rsidRPr="003D1138">
        <w:rPr>
          <w:rStyle w:val="StyleUnderline"/>
        </w:rPr>
        <w:t>how law could be harnessed to</w:t>
      </w:r>
      <w:r w:rsidRPr="003D1138">
        <w:rPr>
          <w:sz w:val="16"/>
        </w:rPr>
        <w:t xml:space="preserve"> achieve our goal of </w:t>
      </w:r>
      <w:r w:rsidRPr="003D1138">
        <w:rPr>
          <w:rStyle w:val="Emphasis"/>
        </w:rPr>
        <w:t>expand</w:t>
      </w:r>
      <w:r w:rsidRPr="003D1138">
        <w:rPr>
          <w:sz w:val="16"/>
        </w:rPr>
        <w:t xml:space="preserve">ing </w:t>
      </w:r>
      <w:r w:rsidRPr="003D1138">
        <w:rPr>
          <w:rStyle w:val="StyleUnderline"/>
        </w:rPr>
        <w:t>collective bargaining</w:t>
      </w:r>
      <w:r w:rsidRPr="003D1138">
        <w:rPr>
          <w:sz w:val="16"/>
        </w:rPr>
        <w:t xml:space="preserve"> beyond the mere 15 percent of workers who are unionized today. It seems to me that there are only three approaches we could take.</w:t>
      </w:r>
    </w:p>
    <w:p w14:paraId="02328D54" w14:textId="77777777" w:rsidR="00F45159" w:rsidRPr="003D1138" w:rsidRDefault="00F45159" w:rsidP="00F45159">
      <w:pPr>
        <w:rPr>
          <w:sz w:val="16"/>
        </w:rPr>
      </w:pPr>
      <w:r w:rsidRPr="003D1138">
        <w:rPr>
          <w:sz w:val="16"/>
        </w:rPr>
        <w:t xml:space="preserve">The first approach is to preserve the Wagner model but tinker with its details in the hope that a tweak here and there would be enough to solve our policy challenge. We can call this the </w:t>
      </w:r>
      <w:r w:rsidRPr="003D1138">
        <w:rPr>
          <w:i/>
          <w:iCs/>
          <w:sz w:val="16"/>
        </w:rPr>
        <w:t>“reform approach”</w:t>
      </w:r>
      <w:r w:rsidRPr="003D1138">
        <w:rPr>
          <w:sz w:val="16"/>
        </w:rPr>
        <w:t xml:space="preserve">. The second approach is to design a fundamentally different legal model to replace the Wagner model. Maybe we decide that a legal model designed in the early 20th century is no longer fit for purpose in the early 21st century. Maybe our governments believe it is time to jettison the Wagner model and try something entirely different. We can label this more radical approach the </w:t>
      </w:r>
      <w:r w:rsidRPr="003D1138">
        <w:rPr>
          <w:i/>
          <w:iCs/>
          <w:sz w:val="16"/>
        </w:rPr>
        <w:t>“replacement approach”</w:t>
      </w:r>
      <w:r w:rsidRPr="003D1138">
        <w:rPr>
          <w:sz w:val="16"/>
        </w:rPr>
        <w:t xml:space="preserve">. Finally, a third approach would preserve the Wagner model, possibly with some reforms, but then complement that model with additional layers of legal protections that add-on other forms or variations of collective bargaining to build a deeper foundation of freedom of association. I (and others) have labelled this approach the </w:t>
      </w:r>
      <w:r w:rsidRPr="003D1138">
        <w:rPr>
          <w:i/>
          <w:iCs/>
          <w:sz w:val="16"/>
        </w:rPr>
        <w:t>“graduated approach”</w:t>
      </w:r>
      <w:r w:rsidRPr="003D1138">
        <w:rPr>
          <w:sz w:val="16"/>
        </w:rPr>
        <w:t>, or ‘graduated freedom of association”.12</w:t>
      </w:r>
    </w:p>
    <w:p w14:paraId="68647C19" w14:textId="77777777" w:rsidR="00F45159" w:rsidRPr="003D1138" w:rsidRDefault="00F45159" w:rsidP="00F45159">
      <w:pPr>
        <w:rPr>
          <w:sz w:val="16"/>
        </w:rPr>
      </w:pPr>
      <w:r w:rsidRPr="003D1138">
        <w:rPr>
          <w:sz w:val="16"/>
        </w:rPr>
        <w:t xml:space="preserve">However, even if we can agree upon which of these approaches to take, the next, and arguably even more difficult challenge confronting us is how to move from here to there. That challenge is not very daunting if we stick to the reform approach. The history of labour law reform in Canada for the past 40 years has, with some notable exceptions, been limited to the reform approach and well-worn debates over the Standard Reform Playbook I mentioned earlier. I have already tipped off my opinion that the </w:t>
      </w:r>
      <w:r w:rsidRPr="003D1138">
        <w:rPr>
          <w:i/>
          <w:iCs/>
          <w:sz w:val="16"/>
        </w:rPr>
        <w:t>reform approach</w:t>
      </w:r>
      <w:r w:rsidRPr="003D1138">
        <w:rPr>
          <w:sz w:val="16"/>
        </w:rPr>
        <w:t xml:space="preserve"> is a dead-end as a mechanism for revitalizing private sector collective bargaining. The Wagner model continues to function well enough in the types of workplaces for which it was designed, mainly large workplaces where substantial numbers of similarly situated employees congregate at relatively predictable times.13 However, it is obvious now that we can’t rely entirely upon the Wagner model, even with occasional reforms, if we are to succeed in our mission to revitalize private sector collective bargaining for the 21st century economy.</w:t>
      </w:r>
    </w:p>
    <w:p w14:paraId="71F9A7D8" w14:textId="77777777" w:rsidR="00F45159" w:rsidRPr="003D1138" w:rsidRDefault="00F45159" w:rsidP="00F45159">
      <w:pPr>
        <w:rPr>
          <w:sz w:val="16"/>
        </w:rPr>
      </w:pPr>
      <w:r w:rsidRPr="003D1138">
        <w:rPr>
          <w:sz w:val="16"/>
        </w:rPr>
        <w:t xml:space="preserve">If occasional reforms to the Wagner model of collective bargaining will not achieve our assigned mission, then we must take more seriously the </w:t>
      </w:r>
      <w:r w:rsidRPr="003D1138">
        <w:rPr>
          <w:i/>
          <w:iCs/>
          <w:sz w:val="16"/>
        </w:rPr>
        <w:t>replacement</w:t>
      </w:r>
      <w:r w:rsidRPr="003D1138">
        <w:rPr>
          <w:sz w:val="16"/>
        </w:rPr>
        <w:t xml:space="preserve"> and </w:t>
      </w:r>
      <w:r w:rsidRPr="003D1138">
        <w:rPr>
          <w:i/>
          <w:iCs/>
          <w:sz w:val="16"/>
        </w:rPr>
        <w:t>graduated</w:t>
      </w:r>
      <w:r w:rsidRPr="003D1138">
        <w:rPr>
          <w:sz w:val="16"/>
        </w:rPr>
        <w:t xml:space="preserve"> approaches. And this is where we run into problems. Remember that in our hypothetical, the government wants to build up collective bargaining in the private sector for all sorts of strong policy reasons. However, we know too that a very important constituent will not want new laws aimed at facilitating higher rates of unionization and collective bargaining. Almost certainly, </w:t>
      </w:r>
      <w:r w:rsidRPr="003D1138">
        <w:rPr>
          <w:rStyle w:val="StyleUnderline"/>
        </w:rPr>
        <w:t xml:space="preserve">employers and the </w:t>
      </w:r>
      <w:r w:rsidRPr="00D42DF0">
        <w:rPr>
          <w:rStyle w:val="StyleUnderline"/>
          <w:highlight w:val="yellow"/>
        </w:rPr>
        <w:t>corporate lobby</w:t>
      </w:r>
      <w:r w:rsidRPr="003D1138">
        <w:rPr>
          <w:rStyle w:val="StyleUnderline"/>
        </w:rPr>
        <w:t xml:space="preserve"> will be</w:t>
      </w:r>
      <w:r w:rsidRPr="003D1138">
        <w:rPr>
          <w:sz w:val="16"/>
        </w:rPr>
        <w:t xml:space="preserve"> </w:t>
      </w:r>
      <w:r w:rsidRPr="00D42DF0">
        <w:rPr>
          <w:rStyle w:val="Emphasis"/>
          <w:highlight w:val="yellow"/>
        </w:rPr>
        <w:t>vehemently opposed</w:t>
      </w:r>
      <w:r w:rsidRPr="003D1138">
        <w:rPr>
          <w:sz w:val="16"/>
        </w:rPr>
        <w:t xml:space="preserve"> </w:t>
      </w:r>
      <w:r w:rsidRPr="003D1138">
        <w:rPr>
          <w:rStyle w:val="StyleUnderline"/>
        </w:rPr>
        <w:t>to</w:t>
      </w:r>
      <w:r w:rsidRPr="003D1138">
        <w:rPr>
          <w:sz w:val="16"/>
        </w:rPr>
        <w:t xml:space="preserve"> our mission of </w:t>
      </w:r>
      <w:r w:rsidRPr="003D1138">
        <w:rPr>
          <w:rStyle w:val="StyleUnderline"/>
        </w:rPr>
        <w:t>collective bargaining restoration</w:t>
      </w:r>
      <w:r w:rsidRPr="003D1138">
        <w:rPr>
          <w:sz w:val="16"/>
        </w:rPr>
        <w:t xml:space="preserve">. </w:t>
      </w:r>
      <w:r w:rsidRPr="003D1138">
        <w:rPr>
          <w:rStyle w:val="StyleUnderline"/>
        </w:rPr>
        <w:t>This is the</w:t>
      </w:r>
      <w:r w:rsidRPr="003D1138">
        <w:rPr>
          <w:sz w:val="16"/>
        </w:rPr>
        <w:t xml:space="preserve"> sensible </w:t>
      </w:r>
      <w:r w:rsidRPr="00D42DF0">
        <w:rPr>
          <w:rStyle w:val="Emphasis"/>
          <w:highlight w:val="yellow"/>
        </w:rPr>
        <w:t>presumption</w:t>
      </w:r>
      <w:r w:rsidRPr="003D1138">
        <w:rPr>
          <w:sz w:val="16"/>
        </w:rPr>
        <w:t xml:space="preserve"> </w:t>
      </w:r>
      <w:r w:rsidRPr="003D1138">
        <w:rPr>
          <w:rStyle w:val="StyleUnderline"/>
        </w:rPr>
        <w:t xml:space="preserve">drawn </w:t>
      </w:r>
      <w:r w:rsidRPr="00D42DF0">
        <w:rPr>
          <w:rStyle w:val="StyleUnderline"/>
          <w:highlight w:val="yellow"/>
        </w:rPr>
        <w:t>from</w:t>
      </w:r>
      <w:r w:rsidRPr="00D42DF0">
        <w:rPr>
          <w:sz w:val="16"/>
          <w:highlight w:val="yellow"/>
        </w:rPr>
        <w:t xml:space="preserve"> </w:t>
      </w:r>
      <w:r w:rsidRPr="00D42DF0">
        <w:rPr>
          <w:rStyle w:val="Emphasis"/>
          <w:highlight w:val="yellow"/>
        </w:rPr>
        <w:t>decades</w:t>
      </w:r>
      <w:r w:rsidRPr="00D42DF0">
        <w:rPr>
          <w:sz w:val="16"/>
          <w:highlight w:val="yellow"/>
        </w:rPr>
        <w:t xml:space="preserve"> </w:t>
      </w:r>
      <w:r w:rsidRPr="00D42DF0">
        <w:rPr>
          <w:rStyle w:val="StyleUnderline"/>
          <w:highlight w:val="yellow"/>
        </w:rPr>
        <w:t>of</w:t>
      </w:r>
      <w:r w:rsidRPr="003D1138">
        <w:rPr>
          <w:rStyle w:val="StyleUnderline"/>
        </w:rPr>
        <w:t xml:space="preserve"> employer contributions to labour law reform </w:t>
      </w:r>
      <w:r w:rsidRPr="00D42DF0">
        <w:rPr>
          <w:rStyle w:val="StyleUnderline"/>
          <w:highlight w:val="yellow"/>
        </w:rPr>
        <w:t>debates</w:t>
      </w:r>
      <w:r w:rsidRPr="003D1138">
        <w:rPr>
          <w:sz w:val="16"/>
        </w:rPr>
        <w:t>.</w:t>
      </w:r>
    </w:p>
    <w:p w14:paraId="11A8F55E" w14:textId="77777777" w:rsidR="00F45159" w:rsidRPr="003D1138" w:rsidRDefault="00F45159" w:rsidP="00F45159">
      <w:pPr>
        <w:rPr>
          <w:sz w:val="16"/>
        </w:rPr>
      </w:pPr>
      <w:r w:rsidRPr="003D1138">
        <w:rPr>
          <w:sz w:val="16"/>
        </w:rPr>
        <w:t xml:space="preserve">A review of employer submissions to every government-commissioned study of collective bargaining law since the Woods Task Force in the 1960s found that, almost without exception, </w:t>
      </w:r>
      <w:r w:rsidRPr="003D1138">
        <w:rPr>
          <w:rStyle w:val="StyleUnderline"/>
        </w:rPr>
        <w:t>employers united in</w:t>
      </w:r>
      <w:r w:rsidRPr="003D1138">
        <w:rPr>
          <w:sz w:val="16"/>
        </w:rPr>
        <w:t xml:space="preserve"> </w:t>
      </w:r>
      <w:r w:rsidRPr="00D42DF0">
        <w:rPr>
          <w:rStyle w:val="Emphasis"/>
          <w:highlight w:val="yellow"/>
        </w:rPr>
        <w:t>strong opposition</w:t>
      </w:r>
      <w:r w:rsidRPr="00D42DF0">
        <w:rPr>
          <w:sz w:val="16"/>
          <w:highlight w:val="yellow"/>
        </w:rPr>
        <w:t xml:space="preserve"> </w:t>
      </w:r>
      <w:r w:rsidRPr="00D42DF0">
        <w:rPr>
          <w:rStyle w:val="StyleUnderline"/>
          <w:highlight w:val="yellow"/>
        </w:rPr>
        <w:t>to</w:t>
      </w:r>
      <w:r w:rsidRPr="00D42DF0">
        <w:rPr>
          <w:sz w:val="16"/>
          <w:highlight w:val="yellow"/>
        </w:rPr>
        <w:t xml:space="preserve"> </w:t>
      </w:r>
      <w:r w:rsidRPr="00D42DF0">
        <w:rPr>
          <w:rStyle w:val="Emphasis"/>
          <w:highlight w:val="yellow"/>
        </w:rPr>
        <w:t>any</w:t>
      </w:r>
      <w:r w:rsidRPr="00D42DF0">
        <w:rPr>
          <w:sz w:val="16"/>
          <w:highlight w:val="yellow"/>
        </w:rPr>
        <w:t xml:space="preserve"> </w:t>
      </w:r>
      <w:r w:rsidRPr="00D42DF0">
        <w:rPr>
          <w:rStyle w:val="StyleUnderline"/>
          <w:highlight w:val="yellow"/>
        </w:rPr>
        <w:t>proposal</w:t>
      </w:r>
      <w:r w:rsidRPr="003D1138">
        <w:rPr>
          <w:rStyle w:val="StyleUnderline"/>
        </w:rPr>
        <w:t xml:space="preserve"> intended to extend</w:t>
      </w:r>
      <w:r w:rsidRPr="003D1138">
        <w:rPr>
          <w:sz w:val="16"/>
        </w:rPr>
        <w:t xml:space="preserve"> the reach of </w:t>
      </w:r>
      <w:r w:rsidRPr="003D1138">
        <w:rPr>
          <w:rStyle w:val="StyleUnderline"/>
        </w:rPr>
        <w:t xml:space="preserve">collective bargaining, </w:t>
      </w:r>
      <w:r w:rsidRPr="00D42DF0">
        <w:rPr>
          <w:rStyle w:val="StyleUnderline"/>
          <w:highlight w:val="yellow"/>
        </w:rPr>
        <w:t>including</w:t>
      </w:r>
      <w:r w:rsidRPr="00D42DF0">
        <w:rPr>
          <w:sz w:val="16"/>
          <w:highlight w:val="yellow"/>
        </w:rPr>
        <w:t xml:space="preserve"> </w:t>
      </w:r>
      <w:r w:rsidRPr="00D42DF0">
        <w:rPr>
          <w:rStyle w:val="Emphasis"/>
          <w:highlight w:val="yellow"/>
        </w:rPr>
        <w:t>sectoral bargaining</w:t>
      </w:r>
      <w:r w:rsidRPr="00D42DF0">
        <w:rPr>
          <w:sz w:val="16"/>
          <w:highlight w:val="yellow"/>
        </w:rPr>
        <w:t xml:space="preserve"> </w:t>
      </w:r>
      <w:r w:rsidRPr="00D42DF0">
        <w:rPr>
          <w:rStyle w:val="StyleUnderline"/>
          <w:highlight w:val="yellow"/>
        </w:rPr>
        <w:t>and</w:t>
      </w:r>
      <w:r w:rsidRPr="003D1138">
        <w:rPr>
          <w:sz w:val="16"/>
        </w:rPr>
        <w:t xml:space="preserve"> </w:t>
      </w:r>
      <w:r w:rsidRPr="003D1138">
        <w:rPr>
          <w:rStyle w:val="Emphasis"/>
        </w:rPr>
        <w:t xml:space="preserve">even </w:t>
      </w:r>
      <w:r w:rsidRPr="00D42DF0">
        <w:rPr>
          <w:rStyle w:val="Emphasis"/>
          <w:highlight w:val="yellow"/>
        </w:rPr>
        <w:t>less dramatic</w:t>
      </w:r>
      <w:r w:rsidRPr="00D42DF0">
        <w:rPr>
          <w:sz w:val="16"/>
          <w:highlight w:val="yellow"/>
        </w:rPr>
        <w:t xml:space="preserve"> </w:t>
      </w:r>
      <w:r w:rsidRPr="00D42DF0">
        <w:rPr>
          <w:rStyle w:val="StyleUnderline"/>
          <w:highlight w:val="yellow"/>
        </w:rPr>
        <w:t>proposals</w:t>
      </w:r>
      <w:r w:rsidRPr="003D1138">
        <w:rPr>
          <w:sz w:val="16"/>
        </w:rPr>
        <w:t xml:space="preserve"> to promote broaderbased bargaining ideas, such as granting labour boards the power to consolidate multiple bargaining units of the same employer, which I will discuss again shortly. 14 Frequently, this opposition</w:t>
      </w:r>
      <w:r w:rsidRPr="003D1138">
        <w:rPr>
          <w:rStyle w:val="StyleUnderline"/>
        </w:rPr>
        <w:t xml:space="preserve"> is</w:t>
      </w:r>
      <w:r w:rsidRPr="003D1138">
        <w:rPr>
          <w:sz w:val="16"/>
        </w:rPr>
        <w:t xml:space="preserve"> expressed in the form of an assertion, or threat, that harnessing legislation to promote more collective bargaining would result in serious or devastating harm to the economy. Some representative examples of the submissions from employer groups are reproduced in Table 2.</w:t>
      </w:r>
    </w:p>
    <w:p w14:paraId="19D9E035" w14:textId="77777777" w:rsidR="00F45159" w:rsidRPr="003D1138" w:rsidRDefault="00F45159" w:rsidP="00F45159">
      <w:pPr>
        <w:rPr>
          <w:sz w:val="16"/>
        </w:rPr>
      </w:pPr>
      <w:r w:rsidRPr="003D1138">
        <w:rPr>
          <w:sz w:val="16"/>
        </w:rPr>
        <w:t>[Table omitted]</w:t>
      </w:r>
    </w:p>
    <w:p w14:paraId="567B088D" w14:textId="77777777" w:rsidR="00F45159" w:rsidRPr="003D1138" w:rsidRDefault="00F45159" w:rsidP="00F45159">
      <w:pPr>
        <w:rPr>
          <w:sz w:val="16"/>
        </w:rPr>
      </w:pPr>
      <w:r w:rsidRPr="003D1138">
        <w:rPr>
          <w:sz w:val="16"/>
        </w:rPr>
        <w:t xml:space="preserve">There’s no need to belabour the point further. I am making what I believe is a noncontroversial observation: that </w:t>
      </w:r>
      <w:r w:rsidRPr="003D1138">
        <w:rPr>
          <w:rStyle w:val="Emphasis"/>
        </w:rPr>
        <w:t>any attempt</w:t>
      </w:r>
      <w:r w:rsidRPr="003D1138">
        <w:rPr>
          <w:sz w:val="16"/>
        </w:rPr>
        <w:t xml:space="preserve"> </w:t>
      </w:r>
      <w:r w:rsidRPr="003D1138">
        <w:rPr>
          <w:rStyle w:val="StyleUnderline"/>
        </w:rPr>
        <w:t>to move forward with</w:t>
      </w:r>
      <w:r w:rsidRPr="003D1138">
        <w:rPr>
          <w:sz w:val="16"/>
        </w:rPr>
        <w:t xml:space="preserve"> either the replacement or graduated approaches to </w:t>
      </w:r>
      <w:r w:rsidRPr="003D1138">
        <w:rPr>
          <w:rStyle w:val="Emphasis"/>
        </w:rPr>
        <w:t>labour</w:t>
      </w:r>
      <w:r w:rsidRPr="003D1138">
        <w:rPr>
          <w:sz w:val="16"/>
        </w:rPr>
        <w:t xml:space="preserve"> law </w:t>
      </w:r>
      <w:r w:rsidRPr="003D1138">
        <w:rPr>
          <w:rStyle w:val="Emphasis"/>
        </w:rPr>
        <w:t>reform</w:t>
      </w:r>
      <w:r w:rsidRPr="003D1138">
        <w:rPr>
          <w:sz w:val="16"/>
        </w:rPr>
        <w:t xml:space="preserve"> </w:t>
      </w:r>
      <w:r w:rsidRPr="003D1138">
        <w:rPr>
          <w:rStyle w:val="StyleUnderline"/>
          <w:i/>
          <w:iCs/>
        </w:rPr>
        <w:t>for the purpose of</w:t>
      </w:r>
      <w:r w:rsidRPr="003D1138">
        <w:rPr>
          <w:i/>
          <w:iCs/>
          <w:sz w:val="16"/>
        </w:rPr>
        <w:t xml:space="preserve"> </w:t>
      </w:r>
      <w:r w:rsidRPr="003D1138">
        <w:rPr>
          <w:rStyle w:val="Emphasis"/>
          <w:i/>
          <w:iCs w:val="0"/>
        </w:rPr>
        <w:t>revitalizing collective bargaining</w:t>
      </w:r>
      <w:r w:rsidRPr="003D1138">
        <w:rPr>
          <w:sz w:val="16"/>
        </w:rPr>
        <w:t xml:space="preserve"> </w:t>
      </w:r>
      <w:r w:rsidRPr="003D1138">
        <w:rPr>
          <w:rStyle w:val="StyleUnderline"/>
        </w:rPr>
        <w:t>will be met with</w:t>
      </w:r>
      <w:r w:rsidRPr="003D1138">
        <w:rPr>
          <w:sz w:val="16"/>
        </w:rPr>
        <w:t xml:space="preserve"> </w:t>
      </w:r>
      <w:r w:rsidRPr="003D1138">
        <w:rPr>
          <w:rStyle w:val="Emphasis"/>
        </w:rPr>
        <w:t>hostile</w:t>
      </w:r>
      <w:r w:rsidRPr="003D1138">
        <w:rPr>
          <w:sz w:val="16"/>
        </w:rPr>
        <w:t xml:space="preserve"> </w:t>
      </w:r>
      <w:r w:rsidRPr="003D1138">
        <w:rPr>
          <w:rStyle w:val="StyleUnderline"/>
        </w:rPr>
        <w:t>employer resistance</w:t>
      </w:r>
      <w:r w:rsidRPr="003D1138">
        <w:rPr>
          <w:sz w:val="16"/>
        </w:rPr>
        <w:t xml:space="preserve">. Historically, </w:t>
      </w:r>
      <w:r w:rsidRPr="003D1138">
        <w:rPr>
          <w:rStyle w:val="StyleUnderline"/>
        </w:rPr>
        <w:t xml:space="preserve">strong employer resistance to labour law reform has meant </w:t>
      </w:r>
      <w:r w:rsidRPr="00D42DF0">
        <w:rPr>
          <w:rStyle w:val="StyleUnderline"/>
          <w:highlight w:val="yellow"/>
        </w:rPr>
        <w:t>either</w:t>
      </w:r>
      <w:r w:rsidRPr="003D1138">
        <w:rPr>
          <w:sz w:val="16"/>
        </w:rPr>
        <w:t xml:space="preserve"> that the </w:t>
      </w:r>
      <w:r w:rsidRPr="00D42DF0">
        <w:rPr>
          <w:rStyle w:val="StyleUnderline"/>
          <w:highlight w:val="yellow"/>
        </w:rPr>
        <w:t>reforms</w:t>
      </w:r>
      <w:r w:rsidRPr="00D42DF0">
        <w:rPr>
          <w:sz w:val="16"/>
          <w:highlight w:val="yellow"/>
        </w:rPr>
        <w:t xml:space="preserve"> </w:t>
      </w:r>
      <w:r w:rsidRPr="00D42DF0">
        <w:rPr>
          <w:rStyle w:val="Emphasis"/>
          <w:highlight w:val="yellow"/>
        </w:rPr>
        <w:t>do not move forward</w:t>
      </w:r>
      <w:r w:rsidRPr="00D42DF0">
        <w:rPr>
          <w:sz w:val="16"/>
          <w:highlight w:val="yellow"/>
        </w:rPr>
        <w:t xml:space="preserve">, </w:t>
      </w:r>
      <w:r w:rsidRPr="00D42DF0">
        <w:rPr>
          <w:rStyle w:val="StyleUnderline"/>
          <w:highlight w:val="yellow"/>
        </w:rPr>
        <w:t>or</w:t>
      </w:r>
      <w:r w:rsidRPr="003D1138">
        <w:rPr>
          <w:sz w:val="16"/>
        </w:rPr>
        <w:t xml:space="preserve"> that if the laws are enacted, </w:t>
      </w:r>
      <w:r w:rsidRPr="003D1138">
        <w:rPr>
          <w:rStyle w:val="StyleUnderline"/>
        </w:rPr>
        <w:t xml:space="preserve">they </w:t>
      </w:r>
      <w:r w:rsidRPr="00D42DF0">
        <w:rPr>
          <w:rStyle w:val="StyleUnderline"/>
          <w:highlight w:val="yellow"/>
        </w:rPr>
        <w:t>are</w:t>
      </w:r>
      <w:r w:rsidRPr="00D42DF0">
        <w:rPr>
          <w:sz w:val="16"/>
          <w:highlight w:val="yellow"/>
        </w:rPr>
        <w:t xml:space="preserve"> </w:t>
      </w:r>
      <w:r w:rsidRPr="00D42DF0">
        <w:rPr>
          <w:rStyle w:val="Emphasis"/>
          <w:highlight w:val="yellow"/>
        </w:rPr>
        <w:t>repealed</w:t>
      </w:r>
      <w:r w:rsidRPr="003D1138">
        <w:rPr>
          <w:sz w:val="16"/>
        </w:rPr>
        <w:t xml:space="preserve"> </w:t>
      </w:r>
      <w:r w:rsidRPr="003D1138">
        <w:rPr>
          <w:rStyle w:val="StyleUnderline"/>
        </w:rPr>
        <w:t>the moment a more</w:t>
      </w:r>
      <w:r w:rsidRPr="003D1138">
        <w:rPr>
          <w:sz w:val="16"/>
        </w:rPr>
        <w:t xml:space="preserve"> </w:t>
      </w:r>
      <w:r w:rsidRPr="003D1138">
        <w:rPr>
          <w:rStyle w:val="Emphasis"/>
        </w:rPr>
        <w:t>“business-friendly”</w:t>
      </w:r>
      <w:r w:rsidRPr="003D1138">
        <w:rPr>
          <w:sz w:val="16"/>
        </w:rPr>
        <w:t xml:space="preserve"> </w:t>
      </w:r>
      <w:r w:rsidRPr="003D1138">
        <w:rPr>
          <w:rStyle w:val="StyleUnderline"/>
        </w:rPr>
        <w:t>government is elected, touting the need to</w:t>
      </w:r>
      <w:r w:rsidRPr="003D1138">
        <w:rPr>
          <w:sz w:val="16"/>
        </w:rPr>
        <w:t xml:space="preserve"> “restore </w:t>
      </w:r>
      <w:r w:rsidRPr="003D1138">
        <w:rPr>
          <w:rStyle w:val="Emphasis"/>
        </w:rPr>
        <w:t>balance</w:t>
      </w:r>
      <w:r w:rsidRPr="003D1138">
        <w:rPr>
          <w:sz w:val="16"/>
        </w:rPr>
        <w:t xml:space="preserve">” to </w:t>
      </w:r>
      <w:r w:rsidRPr="003D1138">
        <w:rPr>
          <w:rStyle w:val="StyleUnderline"/>
        </w:rPr>
        <w:t>labour relations</w:t>
      </w:r>
      <w:r w:rsidRPr="003D1138">
        <w:rPr>
          <w:sz w:val="16"/>
        </w:rPr>
        <w:t>.</w:t>
      </w:r>
    </w:p>
    <w:p w14:paraId="4903E502" w14:textId="77777777" w:rsidR="00F45159" w:rsidRPr="003D1138" w:rsidRDefault="00F45159" w:rsidP="00F45159">
      <w:pPr>
        <w:rPr>
          <w:sz w:val="16"/>
        </w:rPr>
      </w:pPr>
      <w:r w:rsidRPr="003D1138">
        <w:rPr>
          <w:sz w:val="16"/>
        </w:rPr>
        <w:t>In the rare examples of private sector labour law reform that shifted away from the traditional decentralized model of collective bargaining under the Wagner model and then survived subsequent changes in government, employers either lead the charge for reform or were at least tolerant of the reform, hoping to bring order to a system they felt was not working well for employers. For example, in consultations preceding the adoption of province-wide, trade-based collective bargaining in Ontario’s industrial, commercial, and institutional (ICI) sector, it was the employer association that strongly advocated for new legal model.15 Militancy and strategic striking by construction unions lead construction employers to advocate for broader-based bargaining. We can go back further to the introduction of the Wagner model itself in the 1940s. Certainly, employers were not clamoring for legislated collective bargaining rights, but the rash of strikes and growing labour militancy in a tight wartime labour market created an environment in which employers were open to government intervention to address the record levels of strike activity in the early 1940s.16 Thus, an important historical lesson is that fundamental labour law reform tends to respond to labour militancy and power, rather than produce it. More on this point later.</w:t>
      </w:r>
    </w:p>
    <w:p w14:paraId="35756B1F" w14:textId="77777777" w:rsidR="00F45159" w:rsidRPr="004E5A9D" w:rsidRDefault="00F45159" w:rsidP="00F45159">
      <w:pPr>
        <w:rPr>
          <w:sz w:val="16"/>
        </w:rPr>
      </w:pPr>
      <w:r w:rsidRPr="003D1138">
        <w:rPr>
          <w:sz w:val="16"/>
        </w:rPr>
        <w:t xml:space="preserve">So, </w:t>
      </w:r>
      <w:r w:rsidRPr="003D1138">
        <w:rPr>
          <w:rStyle w:val="StyleUnderline"/>
        </w:rPr>
        <w:t>we have come to the</w:t>
      </w:r>
      <w:r w:rsidRPr="003D1138">
        <w:rPr>
          <w:sz w:val="16"/>
        </w:rPr>
        <w:t xml:space="preserve"> </w:t>
      </w:r>
      <w:r w:rsidRPr="003D1138">
        <w:rPr>
          <w:rStyle w:val="Emphasis"/>
        </w:rPr>
        <w:t>crux</w:t>
      </w:r>
      <w:r w:rsidRPr="003D1138">
        <w:rPr>
          <w:sz w:val="16"/>
        </w:rPr>
        <w:t xml:space="preserve"> </w:t>
      </w:r>
      <w:r w:rsidRPr="003D1138">
        <w:rPr>
          <w:rStyle w:val="StyleUnderline"/>
        </w:rPr>
        <w:t>of the problem</w:t>
      </w:r>
      <w:r w:rsidRPr="003D1138">
        <w:rPr>
          <w:sz w:val="16"/>
        </w:rPr>
        <w:t xml:space="preserve">. </w:t>
      </w:r>
      <w:r w:rsidRPr="003D1138">
        <w:rPr>
          <w:rStyle w:val="StyleUnderline"/>
        </w:rPr>
        <w:t>If the</w:t>
      </w:r>
      <w:r w:rsidRPr="003D1138">
        <w:rPr>
          <w:sz w:val="16"/>
        </w:rPr>
        <w:t xml:space="preserve"> </w:t>
      </w:r>
      <w:r w:rsidRPr="003D1138">
        <w:rPr>
          <w:rStyle w:val="Emphasis"/>
        </w:rPr>
        <w:t>future</w:t>
      </w:r>
      <w:r w:rsidRPr="003D1138">
        <w:rPr>
          <w:sz w:val="16"/>
        </w:rPr>
        <w:t xml:space="preserve"> </w:t>
      </w:r>
      <w:r w:rsidRPr="003D1138">
        <w:rPr>
          <w:rStyle w:val="StyleUnderline"/>
        </w:rPr>
        <w:t>of collective bargaining depends on</w:t>
      </w:r>
      <w:r w:rsidRPr="003D1138">
        <w:rPr>
          <w:sz w:val="16"/>
        </w:rPr>
        <w:t xml:space="preserve"> Canadian governments moving off the Wagner model as the dominant </w:t>
      </w:r>
      <w:r w:rsidRPr="00D42DF0">
        <w:rPr>
          <w:rStyle w:val="Emphasis"/>
          <w:highlight w:val="yellow"/>
        </w:rPr>
        <w:t>legal intervention</w:t>
      </w:r>
      <w:r w:rsidRPr="003D1138">
        <w:rPr>
          <w:sz w:val="16"/>
        </w:rPr>
        <w:t xml:space="preserve"> </w:t>
      </w:r>
      <w:r w:rsidRPr="003D1138">
        <w:rPr>
          <w:rStyle w:val="StyleUnderline"/>
        </w:rPr>
        <w:t>supporting collective bargaining, how will such a</w:t>
      </w:r>
      <w:r w:rsidRPr="003D1138">
        <w:rPr>
          <w:sz w:val="16"/>
        </w:rPr>
        <w:t xml:space="preserve"> dramatic </w:t>
      </w:r>
      <w:r w:rsidRPr="003D1138">
        <w:rPr>
          <w:rStyle w:val="StyleUnderline"/>
        </w:rPr>
        <w:t xml:space="preserve">transformation </w:t>
      </w:r>
      <w:r w:rsidRPr="00D42DF0">
        <w:rPr>
          <w:rStyle w:val="StyleUnderline"/>
          <w:highlight w:val="yellow"/>
        </w:rPr>
        <w:t>occur against</w:t>
      </w:r>
      <w:r w:rsidRPr="003D1138">
        <w:rPr>
          <w:rStyle w:val="StyleUnderline"/>
        </w:rPr>
        <w:t xml:space="preserve"> the</w:t>
      </w:r>
      <w:r w:rsidRPr="003D1138">
        <w:rPr>
          <w:sz w:val="16"/>
        </w:rPr>
        <w:t xml:space="preserve"> </w:t>
      </w:r>
      <w:r w:rsidRPr="00D42DF0">
        <w:rPr>
          <w:rStyle w:val="Emphasis"/>
          <w:highlight w:val="yellow"/>
        </w:rPr>
        <w:t>strong opposition</w:t>
      </w:r>
      <w:r w:rsidRPr="003D1138">
        <w:rPr>
          <w:rStyle w:val="Emphasis"/>
        </w:rPr>
        <w:t xml:space="preserve"> of the business community and its political allies</w:t>
      </w:r>
      <w:r w:rsidRPr="003D1138">
        <w:rPr>
          <w:sz w:val="16"/>
        </w:rPr>
        <w:t xml:space="preserve">? And if dramatic, expansive collective bargaining reform occurs only in response to high levels of disruptive labour militancy, </w:t>
      </w:r>
      <w:r w:rsidRPr="003D1138">
        <w:rPr>
          <w:rStyle w:val="StyleUnderline"/>
        </w:rPr>
        <w:t>why would we</w:t>
      </w:r>
      <w:r w:rsidRPr="003D1138">
        <w:rPr>
          <w:sz w:val="16"/>
        </w:rPr>
        <w:t xml:space="preserve"> </w:t>
      </w:r>
      <w:r w:rsidRPr="003D1138">
        <w:rPr>
          <w:rStyle w:val="Emphasis"/>
        </w:rPr>
        <w:t>expect</w:t>
      </w:r>
      <w:r w:rsidRPr="003D1138">
        <w:rPr>
          <w:sz w:val="16"/>
        </w:rPr>
        <w:t xml:space="preserve"> any such </w:t>
      </w:r>
      <w:r w:rsidRPr="003D1138">
        <w:rPr>
          <w:rStyle w:val="StyleUnderline"/>
        </w:rPr>
        <w:t>reforms now</w:t>
      </w:r>
      <w:r w:rsidRPr="003D1138">
        <w:rPr>
          <w:sz w:val="16"/>
        </w:rPr>
        <w:t xml:space="preserve">? </w:t>
      </w:r>
      <w:r w:rsidRPr="00D42DF0">
        <w:rPr>
          <w:rStyle w:val="StyleUnderline"/>
          <w:highlight w:val="yellow"/>
        </w:rPr>
        <w:t>Despite</w:t>
      </w:r>
      <w:r w:rsidRPr="003D1138">
        <w:rPr>
          <w:sz w:val="16"/>
        </w:rPr>
        <w:t xml:space="preserve"> recent </w:t>
      </w:r>
      <w:r w:rsidRPr="00D42DF0">
        <w:rPr>
          <w:rStyle w:val="Emphasis"/>
          <w:highlight w:val="yellow"/>
        </w:rPr>
        <w:t>media</w:t>
      </w:r>
      <w:r w:rsidRPr="003D1138">
        <w:rPr>
          <w:rStyle w:val="Emphasis"/>
        </w:rPr>
        <w:t xml:space="preserve"> stories</w:t>
      </w:r>
      <w:r w:rsidRPr="003D1138">
        <w:rPr>
          <w:sz w:val="16"/>
        </w:rPr>
        <w:t xml:space="preserve"> suggesting growing militancy amongst Canadian workers, </w:t>
      </w:r>
      <w:r w:rsidRPr="003D1138">
        <w:rPr>
          <w:rStyle w:val="StyleUnderline"/>
        </w:rPr>
        <w:t xml:space="preserve">strikes and </w:t>
      </w:r>
      <w:r w:rsidRPr="00D42DF0">
        <w:rPr>
          <w:rStyle w:val="StyleUnderline"/>
          <w:highlight w:val="yellow"/>
        </w:rPr>
        <w:t>labour militancy are</w:t>
      </w:r>
      <w:r w:rsidRPr="003D1138">
        <w:rPr>
          <w:rStyle w:val="StyleUnderline"/>
        </w:rPr>
        <w:t xml:space="preserve"> near</w:t>
      </w:r>
      <w:r w:rsidRPr="003D1138">
        <w:rPr>
          <w:sz w:val="16"/>
        </w:rPr>
        <w:t xml:space="preserve"> </w:t>
      </w:r>
      <w:r w:rsidRPr="00D42DF0">
        <w:rPr>
          <w:rStyle w:val="Emphasis"/>
          <w:highlight w:val="yellow"/>
        </w:rPr>
        <w:t>all-time</w:t>
      </w:r>
      <w:r w:rsidRPr="00D42DF0">
        <w:rPr>
          <w:sz w:val="16"/>
          <w:highlight w:val="yellow"/>
        </w:rPr>
        <w:t xml:space="preserve"> </w:t>
      </w:r>
      <w:r w:rsidRPr="00D42DF0">
        <w:rPr>
          <w:rStyle w:val="StyleUnderline"/>
          <w:highlight w:val="yellow"/>
        </w:rPr>
        <w:t>low</w:t>
      </w:r>
      <w:r w:rsidRPr="003D1138">
        <w:rPr>
          <w:rStyle w:val="StyleUnderline"/>
        </w:rPr>
        <w:t>s</w:t>
      </w:r>
      <w:r w:rsidRPr="003D1138">
        <w:rPr>
          <w:sz w:val="16"/>
        </w:rPr>
        <w:t xml:space="preserve">. There were only 78 private sector strikes commenced in 2023, translating into just under 550,00 person-days lost, making this one of the lowest periods of strike activity ever recorded. 17 </w:t>
      </w:r>
      <w:r w:rsidRPr="003D1138">
        <w:rPr>
          <w:rStyle w:val="StyleUnderline"/>
        </w:rPr>
        <w:t>This is</w:t>
      </w:r>
      <w:r w:rsidRPr="003D1138">
        <w:rPr>
          <w:sz w:val="16"/>
        </w:rPr>
        <w:t xml:space="preserve"> </w:t>
      </w:r>
      <w:r w:rsidRPr="003D1138">
        <w:rPr>
          <w:rStyle w:val="Emphasis"/>
        </w:rPr>
        <w:t>not a period</w:t>
      </w:r>
      <w:r w:rsidRPr="003D1138">
        <w:rPr>
          <w:sz w:val="16"/>
        </w:rPr>
        <w:t xml:space="preserve"> </w:t>
      </w:r>
      <w:r w:rsidRPr="003D1138">
        <w:rPr>
          <w:rStyle w:val="StyleUnderline"/>
        </w:rPr>
        <w:t>in which rising worker militancy will</w:t>
      </w:r>
      <w:r w:rsidRPr="003D1138">
        <w:rPr>
          <w:sz w:val="16"/>
        </w:rPr>
        <w:t xml:space="preserve"> </w:t>
      </w:r>
      <w:r w:rsidRPr="003D1138">
        <w:rPr>
          <w:rStyle w:val="Emphasis"/>
        </w:rPr>
        <w:t>drive corporations</w:t>
      </w:r>
      <w:r w:rsidRPr="003D1138">
        <w:rPr>
          <w:sz w:val="16"/>
        </w:rPr>
        <w:t xml:space="preserve"> </w:t>
      </w:r>
      <w:r w:rsidRPr="003D1138">
        <w:rPr>
          <w:rStyle w:val="StyleUnderline"/>
        </w:rPr>
        <w:t>to demand novel labour law reform</w:t>
      </w:r>
      <w:r w:rsidRPr="003D1138">
        <w:rPr>
          <w:sz w:val="16"/>
        </w:rPr>
        <w:t xml:space="preserve"> to bring order to labour chaos. In fact, </w:t>
      </w:r>
      <w:r w:rsidRPr="00D42DF0">
        <w:rPr>
          <w:rStyle w:val="StyleUnderline"/>
          <w:highlight w:val="yellow"/>
        </w:rPr>
        <w:t>workers</w:t>
      </w:r>
      <w:r w:rsidRPr="003D1138">
        <w:rPr>
          <w:rStyle w:val="StyleUnderline"/>
        </w:rPr>
        <w:t xml:space="preserve"> may be</w:t>
      </w:r>
      <w:r w:rsidRPr="003D1138">
        <w:rPr>
          <w:sz w:val="16"/>
        </w:rPr>
        <w:t xml:space="preserve"> </w:t>
      </w:r>
      <w:r w:rsidRPr="00D42DF0">
        <w:rPr>
          <w:rStyle w:val="Emphasis"/>
          <w:highlight w:val="yellow"/>
        </w:rPr>
        <w:t>more divided today</w:t>
      </w:r>
      <w:r w:rsidRPr="003D1138">
        <w:rPr>
          <w:sz w:val="16"/>
        </w:rPr>
        <w:t xml:space="preserve"> </w:t>
      </w:r>
      <w:r w:rsidRPr="003D1138">
        <w:rPr>
          <w:rStyle w:val="StyleUnderline"/>
        </w:rPr>
        <w:t>than</w:t>
      </w:r>
      <w:r w:rsidRPr="003D1138">
        <w:rPr>
          <w:sz w:val="16"/>
        </w:rPr>
        <w:t xml:space="preserve"> at </w:t>
      </w:r>
      <w:r w:rsidRPr="003D1138">
        <w:rPr>
          <w:rStyle w:val="StyleUnderline"/>
        </w:rPr>
        <w:t>any time in recent memory</w:t>
      </w:r>
      <w:r w:rsidRPr="003D1138">
        <w:rPr>
          <w:sz w:val="16"/>
        </w:rPr>
        <w:t xml:space="preserve">. The </w:t>
      </w:r>
      <w:r w:rsidRPr="00DF33B3">
        <w:rPr>
          <w:rStyle w:val="StyleUnderline"/>
        </w:rPr>
        <w:t>unifying mantra of class identity has been</w:t>
      </w:r>
      <w:r w:rsidRPr="003D1138">
        <w:rPr>
          <w:sz w:val="16"/>
        </w:rPr>
        <w:t xml:space="preserve"> being </w:t>
      </w:r>
      <w:r w:rsidRPr="00D42DF0">
        <w:rPr>
          <w:rStyle w:val="Emphasis"/>
          <w:highlight w:val="yellow"/>
        </w:rPr>
        <w:t>overtaken</w:t>
      </w:r>
      <w:r w:rsidRPr="00D42DF0">
        <w:rPr>
          <w:sz w:val="16"/>
          <w:highlight w:val="yellow"/>
        </w:rPr>
        <w:t xml:space="preserve"> </w:t>
      </w:r>
      <w:r w:rsidRPr="00D42DF0">
        <w:rPr>
          <w:rStyle w:val="StyleUnderline"/>
          <w:highlight w:val="yellow"/>
        </w:rPr>
        <w:t>by</w:t>
      </w:r>
      <w:r w:rsidRPr="00D42DF0">
        <w:rPr>
          <w:sz w:val="16"/>
          <w:highlight w:val="yellow"/>
        </w:rPr>
        <w:t xml:space="preserve"> </w:t>
      </w:r>
      <w:r w:rsidRPr="00D42DF0">
        <w:rPr>
          <w:rStyle w:val="Emphasis"/>
          <w:sz w:val="24"/>
          <w:szCs w:val="24"/>
          <w:highlight w:val="yellow"/>
        </w:rPr>
        <w:t>divisive social, cultural, and political chasms that push against</w:t>
      </w:r>
      <w:r w:rsidRPr="00DF33B3">
        <w:rPr>
          <w:rStyle w:val="Emphasis"/>
          <w:sz w:val="24"/>
          <w:szCs w:val="24"/>
        </w:rPr>
        <w:t xml:space="preserve"> worker </w:t>
      </w:r>
      <w:r w:rsidRPr="00D42DF0">
        <w:rPr>
          <w:rStyle w:val="Emphasis"/>
          <w:sz w:val="24"/>
          <w:szCs w:val="24"/>
          <w:highlight w:val="yellow"/>
        </w:rPr>
        <w:t>solidarity</w:t>
      </w:r>
      <w:r w:rsidRPr="003D1138">
        <w:rPr>
          <w:sz w:val="16"/>
        </w:rPr>
        <w:t>.</w:t>
      </w:r>
    </w:p>
    <w:p w14:paraId="749B6597" w14:textId="77777777" w:rsidR="00F45159" w:rsidRDefault="00F45159" w:rsidP="00F45159">
      <w:pPr>
        <w:pStyle w:val="Analytic"/>
      </w:pPr>
    </w:p>
    <w:p w14:paraId="08955030" w14:textId="77777777" w:rsidR="00F45159" w:rsidRDefault="00F45159" w:rsidP="00F45159">
      <w:pPr>
        <w:pStyle w:val="Heading4"/>
      </w:pPr>
      <w:r>
        <w:t xml:space="preserve">The plan </w:t>
      </w:r>
      <w:r w:rsidRPr="00C34D5A">
        <w:rPr>
          <w:u w:val="single"/>
        </w:rPr>
        <w:t>knocks the CR</w:t>
      </w:r>
      <w:r>
        <w:t xml:space="preserve"> off the docket.</w:t>
      </w:r>
    </w:p>
    <w:p w14:paraId="6331FE81" w14:textId="77777777" w:rsidR="00F45159" w:rsidRDefault="00F45159" w:rsidP="00F45159">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0FFD7621" w14:textId="77777777" w:rsidR="00F45159" w:rsidRDefault="00F45159" w:rsidP="00F45159">
      <w:pPr>
        <w:rPr>
          <w:sz w:val="16"/>
        </w:rPr>
      </w:pPr>
      <w:r w:rsidRPr="00FC6D7B">
        <w:rPr>
          <w:sz w:val="16"/>
        </w:rPr>
        <w:t xml:space="preserve">The </w:t>
      </w:r>
      <w:r w:rsidRPr="00D42DF0">
        <w:rPr>
          <w:rStyle w:val="StyleUnderline"/>
          <w:highlight w:val="yellow"/>
        </w:rPr>
        <w:t>legislative process is</w:t>
      </w:r>
      <w:r w:rsidRPr="00D42DF0">
        <w:rPr>
          <w:sz w:val="16"/>
          <w:highlight w:val="yellow"/>
        </w:rPr>
        <w:t xml:space="preserve"> </w:t>
      </w:r>
      <w:r w:rsidRPr="00D42DF0">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D42DF0">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D42DF0">
        <w:rPr>
          <w:rStyle w:val="StyleUnderline"/>
          <w:highlight w:val="yellow"/>
        </w:rPr>
        <w:t>is limited</w:t>
      </w:r>
      <w:r w:rsidRPr="00FC6D7B">
        <w:rPr>
          <w:sz w:val="16"/>
        </w:rPr>
        <w:t xml:space="preserve">. </w:t>
      </w:r>
      <w:r w:rsidRPr="00D42DF0">
        <w:rPr>
          <w:rStyle w:val="Emphasis"/>
          <w:sz w:val="24"/>
          <w:szCs w:val="24"/>
          <w:highlight w:val="yellow"/>
        </w:rPr>
        <w:t>Every day devoted to one bill is</w:t>
      </w:r>
      <w:r w:rsidRPr="00C34D5A">
        <w:rPr>
          <w:rStyle w:val="Emphasis"/>
          <w:sz w:val="24"/>
          <w:szCs w:val="24"/>
        </w:rPr>
        <w:t xml:space="preserve"> a day </w:t>
      </w:r>
      <w:r w:rsidRPr="00D42DF0">
        <w:rPr>
          <w:rStyle w:val="Emphasis"/>
          <w:sz w:val="24"/>
          <w:szCs w:val="24"/>
          <w:highlight w:val="yellow"/>
        </w:rPr>
        <w:t>denied for</w:t>
      </w:r>
      <w:r w:rsidRPr="00FC6D7B">
        <w:rPr>
          <w:sz w:val="16"/>
        </w:rPr>
        <w:t xml:space="preserve"> consideration of </w:t>
      </w:r>
      <w:r w:rsidRPr="00D42DF0">
        <w:rPr>
          <w:rStyle w:val="Emphasis"/>
          <w:sz w:val="24"/>
          <w:szCs w:val="24"/>
          <w:highlight w:val="yellow"/>
        </w:rPr>
        <w:t>other legislation</w:t>
      </w:r>
      <w:r w:rsidRPr="00D42DF0">
        <w:rPr>
          <w:sz w:val="16"/>
          <w:highlight w:val="yellow"/>
        </w:rPr>
        <w:t xml:space="preserve">, </w:t>
      </w:r>
      <w:r w:rsidRPr="00D42DF0">
        <w:rPr>
          <w:rStyle w:val="StyleUnderline"/>
          <w:highlight w:val="yellow"/>
        </w:rPr>
        <w:t>and there are</w:t>
      </w:r>
      <w:r w:rsidRPr="00D42DF0">
        <w:rPr>
          <w:sz w:val="16"/>
          <w:highlight w:val="yellow"/>
        </w:rPr>
        <w:t xml:space="preserve"> </w:t>
      </w:r>
      <w:r w:rsidRPr="00D42DF0">
        <w:rPr>
          <w:rStyle w:val="Emphasis"/>
          <w:highlight w:val="yellow"/>
        </w:rPr>
        <w:t>not enough</w:t>
      </w:r>
      <w:r w:rsidRPr="00D42DF0">
        <w:rPr>
          <w:sz w:val="16"/>
          <w:highlight w:val="yellow"/>
        </w:rPr>
        <w:t xml:space="preserve"> </w:t>
      </w:r>
      <w:r w:rsidRPr="00D42DF0">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D42DF0">
        <w:rPr>
          <w:rStyle w:val="StyleUnderline"/>
          <w:highlight w:val="yellow"/>
        </w:rPr>
        <w:t>time pressures become</w:t>
      </w:r>
      <w:r w:rsidRPr="00C34D5A">
        <w:rPr>
          <w:rStyle w:val="StyleUnderline"/>
        </w:rPr>
        <w:t xml:space="preserve"> even </w:t>
      </w:r>
      <w:r w:rsidRPr="00D42DF0">
        <w:rPr>
          <w:rStyle w:val="StyleUnderline"/>
          <w:highlight w:val="yellow"/>
        </w:rPr>
        <w:t>greater with</w:t>
      </w:r>
      <w:r w:rsidRPr="00C34D5A">
        <w:rPr>
          <w:rStyle w:val="StyleUnderline"/>
        </w:rPr>
        <w:t xml:space="preserve"> the approach of</w:t>
      </w:r>
      <w:r w:rsidRPr="00FC6D7B">
        <w:rPr>
          <w:sz w:val="16"/>
        </w:rPr>
        <w:t xml:space="preserve"> </w:t>
      </w:r>
      <w:r w:rsidRPr="00D42DF0">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09A98C9C" w14:textId="77777777" w:rsidR="00F45159" w:rsidRPr="00FC6D7B" w:rsidRDefault="00F45159" w:rsidP="00F45159"/>
    <w:p w14:paraId="4883EE20" w14:textId="77777777" w:rsidR="00F45159" w:rsidRDefault="00F45159" w:rsidP="00F45159">
      <w:pPr>
        <w:pStyle w:val="Analytic"/>
      </w:pPr>
    </w:p>
    <w:p w14:paraId="085316F9" w14:textId="77777777" w:rsidR="00F45159" w:rsidRDefault="00F45159" w:rsidP="00F45159">
      <w:pPr>
        <w:pStyle w:val="Heading3"/>
      </w:pPr>
      <w:r>
        <w:t>AT: Thumper---NDAA---2NC</w:t>
      </w:r>
    </w:p>
    <w:p w14:paraId="76A4FDA9" w14:textId="77777777" w:rsidR="00F45159" w:rsidRDefault="00F45159" w:rsidP="00F45159">
      <w:pPr>
        <w:pStyle w:val="Analytic"/>
      </w:pPr>
    </w:p>
    <w:p w14:paraId="32A426DE" w14:textId="77777777" w:rsidR="00F45159" w:rsidRDefault="00F45159" w:rsidP="00F45159"/>
    <w:p w14:paraId="5E73F0D5" w14:textId="77777777" w:rsidR="00F45159" w:rsidRPr="00CD518D" w:rsidRDefault="00F45159" w:rsidP="00F45159">
      <w:pPr>
        <w:pStyle w:val="Heading4"/>
      </w:pPr>
      <w:r w:rsidRPr="00CD518D">
        <w:rPr>
          <w:u w:val="single"/>
        </w:rPr>
        <w:t>Nothing thumps</w:t>
      </w:r>
      <w:r>
        <w:t xml:space="preserve">---Scalise is </w:t>
      </w:r>
      <w:r w:rsidRPr="00CD518D">
        <w:rPr>
          <w:u w:val="single"/>
        </w:rPr>
        <w:t>setting aside</w:t>
      </w:r>
      <w:r>
        <w:t xml:space="preserve"> a </w:t>
      </w:r>
      <w:r w:rsidRPr="00CD518D">
        <w:rPr>
          <w:u w:val="single"/>
        </w:rPr>
        <w:t>block of floor time</w:t>
      </w:r>
      <w:r>
        <w:t xml:space="preserve"> at the </w:t>
      </w:r>
      <w:r w:rsidRPr="00CD518D">
        <w:rPr>
          <w:u w:val="single"/>
        </w:rPr>
        <w:t>end of the month</w:t>
      </w:r>
      <w:r>
        <w:t xml:space="preserve"> to </w:t>
      </w:r>
      <w:r w:rsidRPr="00CD518D">
        <w:rPr>
          <w:u w:val="single"/>
        </w:rPr>
        <w:t>prevent</w:t>
      </w:r>
      <w:r>
        <w:t xml:space="preserve"> a shutdown now---it’s the </w:t>
      </w:r>
      <w:r w:rsidRPr="00CD518D">
        <w:rPr>
          <w:u w:val="single"/>
        </w:rPr>
        <w:t>top priority</w:t>
      </w:r>
      <w:r>
        <w:t>.</w:t>
      </w:r>
    </w:p>
    <w:p w14:paraId="20EB0195" w14:textId="77777777" w:rsidR="00F45159" w:rsidRDefault="00F45159" w:rsidP="00F45159">
      <w:r>
        <w:t xml:space="preserve">Jennifer </w:t>
      </w:r>
      <w:r w:rsidRPr="00A25056">
        <w:rPr>
          <w:rStyle w:val="Style13ptBold"/>
        </w:rPr>
        <w:t>Shutt 9/4</w:t>
      </w:r>
      <w:r>
        <w:t>/25, senior writer at States Newsroom D.C. Bureau, “Despite shutdown deadline, little movement in Congress on spending deal”, https://www.newsbreak.com/states-newsroom-d-c-bureau-2368904/4212893221824-despite-shutdown-deadline-little-movement-in-congress-on-spending-deal</w:t>
      </w:r>
    </w:p>
    <w:p w14:paraId="72A881AD" w14:textId="77777777" w:rsidR="00F45159" w:rsidRPr="00A25056" w:rsidRDefault="00F45159" w:rsidP="00F45159">
      <w:pPr>
        <w:rPr>
          <w:rStyle w:val="Emphasis"/>
        </w:rPr>
      </w:pPr>
      <w:r w:rsidRPr="00A25056">
        <w:rPr>
          <w:rStyle w:val="Emphasis"/>
        </w:rPr>
        <w:t>House Majority Leader</w:t>
      </w:r>
      <w:r w:rsidRPr="00A25056">
        <w:rPr>
          <w:sz w:val="16"/>
        </w:rPr>
        <w:t xml:space="preserve"> Steve </w:t>
      </w:r>
      <w:r w:rsidRPr="00A25056">
        <w:rPr>
          <w:rStyle w:val="Emphasis"/>
        </w:rPr>
        <w:t>Scalise</w:t>
      </w:r>
      <w:r w:rsidRPr="00A25056">
        <w:rPr>
          <w:sz w:val="16"/>
        </w:rPr>
        <w:t xml:space="preserve"> </w:t>
      </w:r>
      <w:r w:rsidRPr="00A25056">
        <w:rPr>
          <w:rStyle w:val="StyleUnderline"/>
        </w:rPr>
        <w:t>said “</w:t>
      </w:r>
      <w:r w:rsidRPr="00D42DF0">
        <w:rPr>
          <w:rStyle w:val="StyleUnderline"/>
          <w:highlight w:val="yellow"/>
        </w:rPr>
        <w:t xml:space="preserve">there’s a chance” to </w:t>
      </w:r>
      <w:r w:rsidRPr="00D42DF0">
        <w:rPr>
          <w:rStyle w:val="Emphasis"/>
          <w:highlight w:val="yellow"/>
        </w:rPr>
        <w:t>wrap up negotiations</w:t>
      </w:r>
      <w:r w:rsidRPr="00A25056">
        <w:rPr>
          <w:rStyle w:val="StyleUnderline"/>
        </w:rPr>
        <w:t xml:space="preserve"> between the two chambers </w:t>
      </w:r>
      <w:r w:rsidRPr="00D42DF0">
        <w:rPr>
          <w:rStyle w:val="StyleUnderline"/>
          <w:highlight w:val="yellow"/>
        </w:rPr>
        <w:t>on final versions of</w:t>
      </w:r>
      <w:r w:rsidRPr="00A25056">
        <w:rPr>
          <w:rStyle w:val="StyleUnderline"/>
        </w:rPr>
        <w:t xml:space="preserve"> some of the full-year government </w:t>
      </w:r>
      <w:r w:rsidRPr="00D42DF0">
        <w:rPr>
          <w:rStyle w:val="StyleUnderline"/>
          <w:highlight w:val="yellow"/>
        </w:rPr>
        <w:t>spending bills</w:t>
      </w:r>
      <w:r w:rsidRPr="00D42DF0">
        <w:rPr>
          <w:sz w:val="16"/>
          <w:highlight w:val="yellow"/>
        </w:rPr>
        <w:t xml:space="preserve"> </w:t>
      </w:r>
      <w:r w:rsidRPr="00D42DF0">
        <w:rPr>
          <w:rStyle w:val="Emphasis"/>
          <w:highlight w:val="yellow"/>
        </w:rPr>
        <w:t>before the end of the month.</w:t>
      </w:r>
    </w:p>
    <w:p w14:paraId="4583ADCD" w14:textId="77777777" w:rsidR="00F45159" w:rsidRPr="00A25056" w:rsidRDefault="00F45159" w:rsidP="00F45159">
      <w:pPr>
        <w:rPr>
          <w:sz w:val="16"/>
        </w:rPr>
      </w:pPr>
      <w:r w:rsidRPr="00A25056">
        <w:rPr>
          <w:sz w:val="16"/>
        </w:rPr>
        <w:t xml:space="preserve">“It might not be all 12, but </w:t>
      </w:r>
      <w:r w:rsidRPr="00A25056">
        <w:rPr>
          <w:rStyle w:val="StyleUnderline"/>
        </w:rPr>
        <w:t>a few of them for sure</w:t>
      </w:r>
      <w:r w:rsidRPr="00A25056">
        <w:rPr>
          <w:sz w:val="16"/>
        </w:rPr>
        <w:t xml:space="preserve">," </w:t>
      </w:r>
      <w:r w:rsidRPr="00A25056">
        <w:rPr>
          <w:rStyle w:val="StyleUnderline"/>
        </w:rPr>
        <w:t>Scalise said</w:t>
      </w:r>
      <w:r w:rsidRPr="00A25056">
        <w:rPr>
          <w:sz w:val="16"/>
        </w:rPr>
        <w:t xml:space="preserve">. "So </w:t>
      </w:r>
      <w:r w:rsidRPr="00D42DF0">
        <w:rPr>
          <w:rStyle w:val="StyleUnderline"/>
          <w:highlight w:val="yellow"/>
        </w:rPr>
        <w:t>let's give</w:t>
      </w:r>
      <w:r w:rsidRPr="00A25056">
        <w:rPr>
          <w:rStyle w:val="StyleUnderline"/>
        </w:rPr>
        <w:t xml:space="preserve"> the </w:t>
      </w:r>
      <w:r w:rsidRPr="00D42DF0">
        <w:rPr>
          <w:rStyle w:val="StyleUnderline"/>
          <w:highlight w:val="yellow"/>
        </w:rPr>
        <w:t xml:space="preserve">appropriators that </w:t>
      </w:r>
      <w:r w:rsidRPr="00D42DF0">
        <w:rPr>
          <w:rStyle w:val="Emphasis"/>
          <w:highlight w:val="yellow"/>
        </w:rPr>
        <w:t>opportunity</w:t>
      </w:r>
      <w:r w:rsidRPr="00D42DF0">
        <w:rPr>
          <w:rStyle w:val="StyleUnderline"/>
          <w:highlight w:val="yellow"/>
        </w:rPr>
        <w:t xml:space="preserve"> to </w:t>
      </w:r>
      <w:r w:rsidRPr="00D42DF0">
        <w:rPr>
          <w:rStyle w:val="Emphasis"/>
          <w:highlight w:val="yellow"/>
        </w:rPr>
        <w:t>keep negotiating</w:t>
      </w:r>
      <w:r w:rsidRPr="00D42DF0">
        <w:rPr>
          <w:sz w:val="16"/>
          <w:highlight w:val="yellow"/>
        </w:rPr>
        <w:t xml:space="preserve">. </w:t>
      </w:r>
      <w:r w:rsidRPr="00D42DF0">
        <w:rPr>
          <w:rStyle w:val="StyleUnderline"/>
          <w:highlight w:val="yellow"/>
        </w:rPr>
        <w:t>They've</w:t>
      </w:r>
      <w:r w:rsidRPr="00A25056">
        <w:rPr>
          <w:rStyle w:val="StyleUnderline"/>
        </w:rPr>
        <w:t xml:space="preserve"> already </w:t>
      </w:r>
      <w:r w:rsidRPr="00D42DF0">
        <w:rPr>
          <w:rStyle w:val="StyleUnderline"/>
          <w:highlight w:val="yellow"/>
        </w:rPr>
        <w:t xml:space="preserve">been having negotiations for </w:t>
      </w:r>
      <w:r w:rsidRPr="00D42DF0">
        <w:rPr>
          <w:rStyle w:val="Emphasis"/>
          <w:highlight w:val="yellow"/>
        </w:rPr>
        <w:t>weeks now</w:t>
      </w:r>
      <w:r w:rsidRPr="00A25056">
        <w:rPr>
          <w:sz w:val="16"/>
        </w:rPr>
        <w:t xml:space="preserve"> — Tom Cole and a lot of his counterparts. </w:t>
      </w:r>
      <w:r w:rsidRPr="00A25056">
        <w:rPr>
          <w:rStyle w:val="StyleUnderline"/>
        </w:rPr>
        <w:t xml:space="preserve">I have faith they can </w:t>
      </w:r>
      <w:r w:rsidRPr="00A25056">
        <w:rPr>
          <w:rStyle w:val="Emphasis"/>
        </w:rPr>
        <w:t>hopefully</w:t>
      </w:r>
      <w:r w:rsidRPr="00A25056">
        <w:rPr>
          <w:rStyle w:val="StyleUnderline"/>
        </w:rPr>
        <w:t xml:space="preserve"> get a lot of things done</w:t>
      </w:r>
      <w:r w:rsidRPr="00A25056">
        <w:rPr>
          <w:sz w:val="16"/>
        </w:rPr>
        <w:t>.”</w:t>
      </w:r>
    </w:p>
    <w:p w14:paraId="67AF774C" w14:textId="77777777" w:rsidR="00F45159" w:rsidRPr="00A25056" w:rsidRDefault="00F45159" w:rsidP="00F45159">
      <w:pPr>
        <w:rPr>
          <w:rStyle w:val="Emphasis"/>
          <w:sz w:val="28"/>
          <w:szCs w:val="28"/>
        </w:rPr>
      </w:pPr>
      <w:r w:rsidRPr="00D42DF0">
        <w:rPr>
          <w:rStyle w:val="StyleUnderline"/>
          <w:highlight w:val="yellow"/>
        </w:rPr>
        <w:t>Scalise</w:t>
      </w:r>
      <w:r w:rsidRPr="00A25056">
        <w:rPr>
          <w:sz w:val="16"/>
        </w:rPr>
        <w:t xml:space="preserve">, R-La., said he </w:t>
      </w:r>
      <w:r w:rsidRPr="00D42DF0">
        <w:rPr>
          <w:rStyle w:val="Emphasis"/>
          <w:sz w:val="28"/>
          <w:szCs w:val="28"/>
          <w:highlight w:val="yellow"/>
        </w:rPr>
        <w:t>plans to reserve floor time</w:t>
      </w:r>
      <w:r w:rsidRPr="00A25056">
        <w:rPr>
          <w:rStyle w:val="Emphasis"/>
          <w:sz w:val="28"/>
          <w:szCs w:val="28"/>
        </w:rPr>
        <w:t xml:space="preserve"> later this month </w:t>
      </w:r>
      <w:r w:rsidRPr="00D42DF0">
        <w:rPr>
          <w:rStyle w:val="Emphasis"/>
          <w:sz w:val="28"/>
          <w:szCs w:val="28"/>
          <w:highlight w:val="yellow"/>
        </w:rPr>
        <w:t>to  ensure</w:t>
      </w:r>
      <w:r w:rsidRPr="00A25056">
        <w:rPr>
          <w:rStyle w:val="Emphasis"/>
          <w:sz w:val="28"/>
          <w:szCs w:val="28"/>
        </w:rPr>
        <w:t xml:space="preserve"> whatever </w:t>
      </w:r>
      <w:r w:rsidRPr="00D42DF0">
        <w:rPr>
          <w:rStyle w:val="Emphasis"/>
          <w:sz w:val="28"/>
          <w:szCs w:val="28"/>
          <w:highlight w:val="yellow"/>
        </w:rPr>
        <w:t>spending</w:t>
      </w:r>
      <w:r w:rsidRPr="00A25056">
        <w:rPr>
          <w:rStyle w:val="Emphasis"/>
          <w:sz w:val="28"/>
          <w:szCs w:val="28"/>
        </w:rPr>
        <w:t xml:space="preserve"> bill gets written </w:t>
      </w:r>
      <w:r w:rsidRPr="00D42DF0">
        <w:rPr>
          <w:rStyle w:val="Emphasis"/>
          <w:sz w:val="28"/>
          <w:szCs w:val="28"/>
          <w:highlight w:val="yellow"/>
        </w:rPr>
        <w:t>is “the top priority.”</w:t>
      </w:r>
    </w:p>
    <w:p w14:paraId="5180990B" w14:textId="77777777" w:rsidR="00F45159" w:rsidRDefault="00F45159" w:rsidP="00F45159"/>
    <w:p w14:paraId="4D7C0D31" w14:textId="77777777" w:rsidR="00F45159" w:rsidRDefault="00F45159" w:rsidP="00F45159">
      <w:pPr>
        <w:pStyle w:val="Heading4"/>
      </w:pPr>
      <w:r>
        <w:t xml:space="preserve">Spending is the </w:t>
      </w:r>
      <w:r w:rsidRPr="00540EA4">
        <w:rPr>
          <w:u w:val="single"/>
        </w:rPr>
        <w:t>top priority</w:t>
      </w:r>
      <w:r>
        <w:t xml:space="preserve"> despite </w:t>
      </w:r>
      <w:r w:rsidRPr="00540EA4">
        <w:rPr>
          <w:u w:val="single"/>
        </w:rPr>
        <w:t>other</w:t>
      </w:r>
      <w:r>
        <w:t xml:space="preserve"> fights.</w:t>
      </w:r>
    </w:p>
    <w:p w14:paraId="2B12F49B" w14:textId="77777777" w:rsidR="00F45159" w:rsidRPr="00540EA4" w:rsidRDefault="00F45159" w:rsidP="00F45159">
      <w:r>
        <w:t xml:space="preserve">Riley </w:t>
      </w:r>
      <w:r w:rsidRPr="001C0679">
        <w:rPr>
          <w:rStyle w:val="Style13ptBold"/>
        </w:rPr>
        <w:t>Beggin et al. 9</w:t>
      </w:r>
      <w:r>
        <w:rPr>
          <w:rStyle w:val="Style13ptBold"/>
        </w:rPr>
        <w:t>/</w:t>
      </w:r>
      <w:r w:rsidRPr="001C0679">
        <w:rPr>
          <w:rStyle w:val="Style13ptBold"/>
        </w:rPr>
        <w:t>4</w:t>
      </w:r>
      <w:r w:rsidRPr="00636931">
        <w:t>/25</w:t>
      </w:r>
      <w:r>
        <w:t>, MA, Reporter, The Washington Post; Theodoric Meyer, MA, National Political Reporter, The Washington Post; Jacob Bogage, Reporter, Economic Policy, The Washington Post, "Congress Returns with Not Much Time to Dodge a Government Shutdown," Washington Post, 09/04/2025, https://www.washingtonpost.com/business/2025/09/02/government-funding-deadline-congress/.</w:t>
      </w:r>
    </w:p>
    <w:p w14:paraId="113EB60E" w14:textId="77777777" w:rsidR="00F45159" w:rsidRPr="00540EA4" w:rsidRDefault="00F45159" w:rsidP="00F45159">
      <w:pPr>
        <w:rPr>
          <w:sz w:val="16"/>
        </w:rPr>
      </w:pPr>
      <w:r w:rsidRPr="00540EA4">
        <w:rPr>
          <w:sz w:val="16"/>
        </w:rPr>
        <w:t xml:space="preserve">The </w:t>
      </w:r>
      <w:r w:rsidRPr="00540EA4">
        <w:rPr>
          <w:rStyle w:val="StyleUnderline"/>
        </w:rPr>
        <w:t>negotiations to avoid a shutdown are</w:t>
      </w:r>
      <w:r w:rsidRPr="00540EA4">
        <w:rPr>
          <w:sz w:val="16"/>
        </w:rPr>
        <w:t xml:space="preserve"> </w:t>
      </w:r>
      <w:r w:rsidRPr="00540EA4">
        <w:rPr>
          <w:rStyle w:val="Emphasis"/>
        </w:rPr>
        <w:t xml:space="preserve">one of </w:t>
      </w:r>
      <w:r w:rsidRPr="00D42DF0">
        <w:rPr>
          <w:rStyle w:val="Emphasis"/>
          <w:highlight w:val="yellow"/>
        </w:rPr>
        <w:t>many challenges</w:t>
      </w:r>
      <w:r w:rsidRPr="00D42DF0">
        <w:rPr>
          <w:sz w:val="16"/>
          <w:highlight w:val="yellow"/>
        </w:rPr>
        <w:t xml:space="preserve"> </w:t>
      </w:r>
      <w:r w:rsidRPr="00D42DF0">
        <w:rPr>
          <w:rStyle w:val="StyleUnderline"/>
          <w:highlight w:val="yellow"/>
        </w:rPr>
        <w:t>confronting Congress</w:t>
      </w:r>
      <w:r w:rsidRPr="00540EA4">
        <w:rPr>
          <w:rStyle w:val="StyleUnderline"/>
        </w:rPr>
        <w:t xml:space="preserve"> when lawmakers return</w:t>
      </w:r>
      <w:r w:rsidRPr="00540EA4">
        <w:rPr>
          <w:sz w:val="16"/>
        </w:rPr>
        <w:t xml:space="preserve"> Tuesday. House Republicans will </w:t>
      </w:r>
      <w:r w:rsidRPr="00540EA4">
        <w:rPr>
          <w:rStyle w:val="StyleUnderline"/>
        </w:rPr>
        <w:t>need to deal with</w:t>
      </w:r>
      <w:r w:rsidRPr="00540EA4">
        <w:rPr>
          <w:sz w:val="16"/>
        </w:rPr>
        <w:t xml:space="preserve"> an effort to force a vote on compelling the Justice Department to make public the files related to sex offender Jeffrey </w:t>
      </w:r>
      <w:r w:rsidRPr="00D42DF0">
        <w:rPr>
          <w:rStyle w:val="Emphasis"/>
          <w:highlight w:val="yellow"/>
        </w:rPr>
        <w:t>Epstein</w:t>
      </w:r>
      <w:r w:rsidRPr="00540EA4">
        <w:rPr>
          <w:sz w:val="16"/>
        </w:rPr>
        <w:t xml:space="preserve">. </w:t>
      </w:r>
      <w:r w:rsidRPr="00D42DF0">
        <w:rPr>
          <w:rStyle w:val="StyleUnderline"/>
          <w:highlight w:val="yellow"/>
        </w:rPr>
        <w:t>And</w:t>
      </w:r>
      <w:r w:rsidRPr="00540EA4">
        <w:rPr>
          <w:sz w:val="16"/>
        </w:rPr>
        <w:t xml:space="preserve"> Senate Republicans are considering </w:t>
      </w:r>
      <w:r w:rsidRPr="00540EA4">
        <w:rPr>
          <w:rStyle w:val="StyleUnderline"/>
        </w:rPr>
        <w:t>changing</w:t>
      </w:r>
      <w:r w:rsidRPr="00540EA4">
        <w:rPr>
          <w:sz w:val="16"/>
        </w:rPr>
        <w:t xml:space="preserve"> the chamber’s </w:t>
      </w:r>
      <w:r w:rsidRPr="00540EA4">
        <w:rPr>
          <w:rStyle w:val="StyleUnderline"/>
        </w:rPr>
        <w:t>rules to allow them to confirm</w:t>
      </w:r>
      <w:r w:rsidRPr="00540EA4">
        <w:rPr>
          <w:sz w:val="16"/>
        </w:rPr>
        <w:t xml:space="preserve"> </w:t>
      </w:r>
      <w:r w:rsidRPr="00D42DF0">
        <w:rPr>
          <w:rStyle w:val="Emphasis"/>
          <w:highlight w:val="yellow"/>
        </w:rPr>
        <w:t>Trump’s nominees</w:t>
      </w:r>
      <w:r w:rsidRPr="00540EA4">
        <w:rPr>
          <w:sz w:val="16"/>
        </w:rPr>
        <w:t xml:space="preserve"> </w:t>
      </w:r>
      <w:r w:rsidRPr="00540EA4">
        <w:rPr>
          <w:rStyle w:val="StyleUnderline"/>
        </w:rPr>
        <w:t>more quickly</w:t>
      </w:r>
      <w:r w:rsidRPr="00540EA4">
        <w:rPr>
          <w:sz w:val="16"/>
        </w:rPr>
        <w:t>.</w:t>
      </w:r>
    </w:p>
    <w:p w14:paraId="2DDADF19" w14:textId="77777777" w:rsidR="00F45159" w:rsidRPr="00540EA4" w:rsidRDefault="00F45159" w:rsidP="00F45159">
      <w:pPr>
        <w:rPr>
          <w:sz w:val="16"/>
        </w:rPr>
      </w:pPr>
      <w:r w:rsidRPr="00540EA4">
        <w:rPr>
          <w:rStyle w:val="StyleUnderline"/>
        </w:rPr>
        <w:t>The</w:t>
      </w:r>
      <w:r w:rsidRPr="00540EA4">
        <w:rPr>
          <w:sz w:val="16"/>
        </w:rPr>
        <w:t xml:space="preserve"> </w:t>
      </w:r>
      <w:r w:rsidRPr="00D42DF0">
        <w:rPr>
          <w:rStyle w:val="Emphasis"/>
          <w:sz w:val="24"/>
          <w:szCs w:val="24"/>
          <w:highlight w:val="yellow"/>
        </w:rPr>
        <w:t>spending negotiations, though</w:t>
      </w:r>
      <w:r w:rsidRPr="00540EA4">
        <w:rPr>
          <w:sz w:val="16"/>
        </w:rPr>
        <w:t xml:space="preserve">, are expected to </w:t>
      </w:r>
      <w:r w:rsidRPr="00D42DF0">
        <w:rPr>
          <w:rStyle w:val="Emphasis"/>
          <w:sz w:val="24"/>
          <w:szCs w:val="24"/>
          <w:highlight w:val="yellow"/>
        </w:rPr>
        <w:t>dominate the agenda</w:t>
      </w:r>
      <w:r w:rsidRPr="00540EA4">
        <w:rPr>
          <w:sz w:val="16"/>
        </w:rPr>
        <w:t>.</w:t>
      </w:r>
    </w:p>
    <w:p w14:paraId="40AD9BC5" w14:textId="77777777" w:rsidR="00F45159" w:rsidRPr="00540EA4" w:rsidRDefault="00F45159" w:rsidP="00F45159">
      <w:pPr>
        <w:rPr>
          <w:sz w:val="16"/>
        </w:rPr>
      </w:pPr>
      <w:r w:rsidRPr="00540EA4">
        <w:rPr>
          <w:sz w:val="16"/>
        </w:rPr>
        <w:t>Trump has said he will meet with House and Senate Democratic leaders this month to discuss a funding deal, but he also has said that “it’s almost a waste of time to meet because they never approve anything.” Asked last month whether a continuing resolution would be needed, Trump said “I guess so,” and that “almost every Republican” is expected to vote for it.</w:t>
      </w:r>
    </w:p>
    <w:p w14:paraId="5F3DBEAA" w14:textId="77777777" w:rsidR="00F45159" w:rsidRPr="00D4722B" w:rsidRDefault="00F45159" w:rsidP="00F45159">
      <w:pPr>
        <w:rPr>
          <w:sz w:val="16"/>
        </w:rPr>
      </w:pPr>
      <w:r w:rsidRPr="00540EA4">
        <w:rPr>
          <w:sz w:val="16"/>
        </w:rPr>
        <w:t xml:space="preserve">It’s </w:t>
      </w:r>
      <w:r w:rsidRPr="00D42DF0">
        <w:rPr>
          <w:rStyle w:val="StyleUnderline"/>
          <w:highlight w:val="yellow"/>
        </w:rPr>
        <w:t>a</w:t>
      </w:r>
      <w:r w:rsidRPr="00D42DF0">
        <w:rPr>
          <w:sz w:val="16"/>
          <w:highlight w:val="yellow"/>
        </w:rPr>
        <w:t xml:space="preserve"> </w:t>
      </w:r>
      <w:r w:rsidRPr="00D42DF0">
        <w:rPr>
          <w:rStyle w:val="Emphasis"/>
          <w:highlight w:val="yellow"/>
        </w:rPr>
        <w:t>politically delicate place</w:t>
      </w:r>
      <w:r w:rsidRPr="00D42DF0">
        <w:rPr>
          <w:sz w:val="16"/>
          <w:highlight w:val="yellow"/>
        </w:rPr>
        <w:t xml:space="preserve"> </w:t>
      </w:r>
      <w:r w:rsidRPr="00D42DF0">
        <w:rPr>
          <w:rStyle w:val="StyleUnderline"/>
          <w:highlight w:val="yellow"/>
        </w:rPr>
        <w:t>to begin a</w:t>
      </w:r>
      <w:r w:rsidRPr="00D42DF0">
        <w:rPr>
          <w:sz w:val="16"/>
          <w:highlight w:val="yellow"/>
        </w:rPr>
        <w:t xml:space="preserve"> </w:t>
      </w:r>
      <w:r w:rsidRPr="00D42DF0">
        <w:rPr>
          <w:rStyle w:val="Emphasis"/>
          <w:highlight w:val="yellow"/>
        </w:rPr>
        <w:t>month-long sprint</w:t>
      </w:r>
      <w:r w:rsidRPr="00D42DF0">
        <w:rPr>
          <w:sz w:val="16"/>
          <w:highlight w:val="yellow"/>
        </w:rPr>
        <w:t xml:space="preserve"> </w:t>
      </w:r>
      <w:r w:rsidRPr="00D42DF0">
        <w:rPr>
          <w:rStyle w:val="StyleUnderline"/>
          <w:highlight w:val="yellow"/>
        </w:rPr>
        <w:t>to avoid</w:t>
      </w:r>
      <w:r w:rsidRPr="00540EA4">
        <w:rPr>
          <w:rStyle w:val="StyleUnderline"/>
        </w:rPr>
        <w:t xml:space="preserve"> a </w:t>
      </w:r>
      <w:r w:rsidRPr="00D42DF0">
        <w:rPr>
          <w:rStyle w:val="StyleUnderline"/>
          <w:highlight w:val="yellow"/>
        </w:rPr>
        <w:t>shutdown</w:t>
      </w:r>
      <w:r w:rsidRPr="00540EA4">
        <w:rPr>
          <w:sz w:val="16"/>
        </w:rPr>
        <w:t>.</w:t>
      </w:r>
    </w:p>
    <w:p w14:paraId="5EC86163" w14:textId="77777777" w:rsidR="00F45159" w:rsidRDefault="00F45159" w:rsidP="00F45159"/>
    <w:p w14:paraId="484D06CE" w14:textId="77777777" w:rsidR="00F45159" w:rsidRPr="000652AF" w:rsidRDefault="00F45159" w:rsidP="00F45159">
      <w:pPr>
        <w:pStyle w:val="Heading4"/>
      </w:pPr>
      <w:r>
        <w:t xml:space="preserve">It’s on </w:t>
      </w:r>
      <w:r w:rsidRPr="000652AF">
        <w:rPr>
          <w:u w:val="single"/>
        </w:rPr>
        <w:t>top of the docket</w:t>
      </w:r>
      <w:r>
        <w:t>.</w:t>
      </w:r>
    </w:p>
    <w:p w14:paraId="4E0ADFA2" w14:textId="77777777" w:rsidR="00F45159" w:rsidRDefault="00F45159" w:rsidP="00F45159">
      <w:r>
        <w:t xml:space="preserve">Sahil </w:t>
      </w:r>
      <w:r w:rsidRPr="00E72D61">
        <w:rPr>
          <w:rStyle w:val="Style13ptBold"/>
        </w:rPr>
        <w:t>Kapur et al. 9-2</w:t>
      </w:r>
      <w:r>
        <w:t>, Senior National Political Reporter, NBC News; Scott Wong, Senior Congressional Reporter, NBC News; Kyle Stewart, Producer &amp; Off-Air Reporter, NBC News, "A Shutdown Fight and Epstein Drama Await as Congress Returns to Washington," NBC News, 09/02/2025, https://www.nbcnews.com/politics/congress/congress-back-shutdown-deadline-epstein-files-trump-nominees-cdc-rcna225906.</w:t>
      </w:r>
    </w:p>
    <w:p w14:paraId="123218AE" w14:textId="77777777" w:rsidR="00F45159" w:rsidRPr="00F961AB" w:rsidRDefault="00F45159" w:rsidP="00F45159">
      <w:pPr>
        <w:rPr>
          <w:sz w:val="16"/>
        </w:rPr>
      </w:pPr>
      <w:r w:rsidRPr="00F961AB">
        <w:rPr>
          <w:sz w:val="16"/>
        </w:rPr>
        <w:t xml:space="preserve">WASHINGTON — </w:t>
      </w:r>
      <w:r w:rsidRPr="004B785A">
        <w:rPr>
          <w:rStyle w:val="StyleUnderline"/>
        </w:rPr>
        <w:t>A</w:t>
      </w:r>
      <w:r w:rsidRPr="00F961AB">
        <w:rPr>
          <w:sz w:val="16"/>
        </w:rPr>
        <w:t xml:space="preserve"> government </w:t>
      </w:r>
      <w:r w:rsidRPr="00D42DF0">
        <w:rPr>
          <w:rStyle w:val="Emphasis"/>
          <w:highlight w:val="yellow"/>
        </w:rPr>
        <w:t>shutdown</w:t>
      </w:r>
      <w:r w:rsidRPr="004B785A">
        <w:rPr>
          <w:rStyle w:val="Emphasis"/>
        </w:rPr>
        <w:t xml:space="preserve"> deadline</w:t>
      </w:r>
      <w:r w:rsidRPr="00F961AB">
        <w:rPr>
          <w:sz w:val="16"/>
        </w:rPr>
        <w:t xml:space="preserve">, </w:t>
      </w:r>
      <w:r w:rsidRPr="004B785A">
        <w:rPr>
          <w:rStyle w:val="StyleUnderline"/>
        </w:rPr>
        <w:t>a</w:t>
      </w:r>
      <w:r w:rsidRPr="00F961AB">
        <w:rPr>
          <w:sz w:val="16"/>
        </w:rPr>
        <w:t xml:space="preserve"> </w:t>
      </w:r>
      <w:r w:rsidRPr="00D42DF0">
        <w:rPr>
          <w:rStyle w:val="Emphasis"/>
          <w:highlight w:val="yellow"/>
        </w:rPr>
        <w:t>standoff</w:t>
      </w:r>
      <w:r w:rsidRPr="00D42DF0">
        <w:rPr>
          <w:sz w:val="16"/>
          <w:highlight w:val="yellow"/>
        </w:rPr>
        <w:t xml:space="preserve"> </w:t>
      </w:r>
      <w:r w:rsidRPr="00D42DF0">
        <w:rPr>
          <w:rStyle w:val="StyleUnderline"/>
          <w:highlight w:val="yellow"/>
        </w:rPr>
        <w:t>over</w:t>
      </w:r>
      <w:r w:rsidRPr="00F961AB">
        <w:rPr>
          <w:sz w:val="16"/>
        </w:rPr>
        <w:t xml:space="preserve"> President Donald </w:t>
      </w:r>
      <w:r w:rsidRPr="004B785A">
        <w:rPr>
          <w:rStyle w:val="Emphasis"/>
        </w:rPr>
        <w:t xml:space="preserve">Trump’s </w:t>
      </w:r>
      <w:r w:rsidRPr="00D42DF0">
        <w:rPr>
          <w:rStyle w:val="Emphasis"/>
          <w:highlight w:val="yellow"/>
        </w:rPr>
        <w:t>nominees</w:t>
      </w:r>
      <w:r w:rsidRPr="00D42DF0">
        <w:rPr>
          <w:sz w:val="16"/>
          <w:highlight w:val="yellow"/>
        </w:rPr>
        <w:t xml:space="preserve"> </w:t>
      </w:r>
      <w:r w:rsidRPr="00D42DF0">
        <w:rPr>
          <w:rStyle w:val="StyleUnderline"/>
          <w:highlight w:val="yellow"/>
        </w:rPr>
        <w:t>and</w:t>
      </w:r>
      <w:r w:rsidRPr="004B785A">
        <w:rPr>
          <w:rStyle w:val="StyleUnderline"/>
        </w:rPr>
        <w:t xml:space="preserve"> a renewed </w:t>
      </w:r>
      <w:r w:rsidRPr="00D42DF0">
        <w:rPr>
          <w:rStyle w:val="StyleUnderline"/>
          <w:highlight w:val="yellow"/>
        </w:rPr>
        <w:t>clash over</w:t>
      </w:r>
      <w:r w:rsidRPr="00F961AB">
        <w:rPr>
          <w:sz w:val="16"/>
        </w:rPr>
        <w:t xml:space="preserve"> the Jeffrey </w:t>
      </w:r>
      <w:r w:rsidRPr="00D42DF0">
        <w:rPr>
          <w:rStyle w:val="Emphasis"/>
          <w:highlight w:val="yellow"/>
        </w:rPr>
        <w:t>Epstein</w:t>
      </w:r>
      <w:r w:rsidRPr="004B785A">
        <w:rPr>
          <w:rStyle w:val="Emphasis"/>
        </w:rPr>
        <w:t xml:space="preserve"> files</w:t>
      </w:r>
      <w:r w:rsidRPr="00F961AB">
        <w:rPr>
          <w:sz w:val="16"/>
        </w:rPr>
        <w:t xml:space="preserve"> </w:t>
      </w:r>
      <w:r w:rsidRPr="00D42DF0">
        <w:rPr>
          <w:rStyle w:val="StyleUnderline"/>
          <w:highlight w:val="yellow"/>
        </w:rPr>
        <w:t>await</w:t>
      </w:r>
      <w:r w:rsidRPr="004B785A">
        <w:rPr>
          <w:rStyle w:val="StyleUnderline"/>
        </w:rPr>
        <w:t xml:space="preserve"> Congress</w:t>
      </w:r>
      <w:r w:rsidRPr="00F961AB">
        <w:rPr>
          <w:sz w:val="16"/>
        </w:rPr>
        <w:t xml:space="preserve"> as it returns Tuesday after a monthlong August recess.</w:t>
      </w:r>
    </w:p>
    <w:p w14:paraId="26E981FC" w14:textId="77777777" w:rsidR="00F45159" w:rsidRDefault="00F45159" w:rsidP="00F45159">
      <w:pPr>
        <w:rPr>
          <w:sz w:val="16"/>
        </w:rPr>
      </w:pPr>
      <w:r w:rsidRPr="004B785A">
        <w:rPr>
          <w:rStyle w:val="StyleUnderline"/>
        </w:rPr>
        <w:t>The</w:t>
      </w:r>
      <w:r w:rsidRPr="00F961AB">
        <w:rPr>
          <w:sz w:val="16"/>
        </w:rPr>
        <w:t xml:space="preserve"> </w:t>
      </w:r>
      <w:r w:rsidRPr="00D42DF0">
        <w:rPr>
          <w:rStyle w:val="Emphasis"/>
          <w:sz w:val="24"/>
          <w:szCs w:val="24"/>
          <w:highlight w:val="yellow"/>
        </w:rPr>
        <w:t>top item on</w:t>
      </w:r>
      <w:r w:rsidRPr="00F961AB">
        <w:rPr>
          <w:rStyle w:val="Emphasis"/>
          <w:sz w:val="24"/>
          <w:szCs w:val="24"/>
        </w:rPr>
        <w:t xml:space="preserve"> the </w:t>
      </w:r>
      <w:r w:rsidRPr="00D42DF0">
        <w:rPr>
          <w:rStyle w:val="Emphasis"/>
          <w:sz w:val="24"/>
          <w:szCs w:val="24"/>
          <w:highlight w:val="yellow"/>
        </w:rPr>
        <w:t>agenda</w:t>
      </w:r>
      <w:r w:rsidRPr="00D42DF0">
        <w:rPr>
          <w:sz w:val="16"/>
          <w:highlight w:val="yellow"/>
        </w:rPr>
        <w:t xml:space="preserve"> </w:t>
      </w:r>
      <w:r w:rsidRPr="00D42DF0">
        <w:rPr>
          <w:rStyle w:val="StyleUnderline"/>
          <w:highlight w:val="yellow"/>
        </w:rPr>
        <w:t>is</w:t>
      </w:r>
      <w:r w:rsidRPr="004B785A">
        <w:rPr>
          <w:rStyle w:val="StyleUnderline"/>
        </w:rPr>
        <w:t xml:space="preserve"> the</w:t>
      </w:r>
      <w:r w:rsidRPr="00F961AB">
        <w:rPr>
          <w:sz w:val="16"/>
        </w:rPr>
        <w:t xml:space="preserve"> </w:t>
      </w:r>
      <w:r w:rsidRPr="004B785A">
        <w:rPr>
          <w:rStyle w:val="Emphasis"/>
        </w:rPr>
        <w:t xml:space="preserve">government </w:t>
      </w:r>
      <w:r w:rsidRPr="00D42DF0">
        <w:rPr>
          <w:rStyle w:val="Emphasis"/>
          <w:highlight w:val="yellow"/>
        </w:rPr>
        <w:t>funding</w:t>
      </w:r>
      <w:r w:rsidRPr="00D42DF0">
        <w:rPr>
          <w:sz w:val="16"/>
          <w:highlight w:val="yellow"/>
        </w:rPr>
        <w:t xml:space="preserve"> </w:t>
      </w:r>
      <w:r w:rsidRPr="00D42DF0">
        <w:rPr>
          <w:rStyle w:val="StyleUnderline"/>
          <w:highlight w:val="yellow"/>
        </w:rPr>
        <w:t>deadline</w:t>
      </w:r>
      <w:r w:rsidRPr="004B785A">
        <w:rPr>
          <w:rStyle w:val="StyleUnderline"/>
        </w:rPr>
        <w:t xml:space="preserve"> of</w:t>
      </w:r>
      <w:r w:rsidRPr="00F961AB">
        <w:rPr>
          <w:sz w:val="16"/>
        </w:rPr>
        <w:t xml:space="preserve"> </w:t>
      </w:r>
      <w:r w:rsidRPr="004B785A">
        <w:rPr>
          <w:rStyle w:val="Emphasis"/>
        </w:rPr>
        <w:t>Sept. 30</w:t>
      </w:r>
      <w:r w:rsidRPr="00F961AB">
        <w:rPr>
          <w:sz w:val="16"/>
        </w:rPr>
        <w:t xml:space="preserve"> to avoid a shutdown. An unusual Republican and Democratic pairing say they believe they’ll have the support they need to force a House vote requiring the Justice Department to release the Epstein files. And Republicans are hatching plans to change Senate rules to speed up confirmation of Trump’s personnel, amid drama over the firing and exodus of top public health officials from the Trump administration.</w:t>
      </w:r>
    </w:p>
    <w:p w14:paraId="672C71EB" w14:textId="77777777" w:rsidR="00F45159" w:rsidRDefault="00F45159" w:rsidP="00F45159"/>
    <w:p w14:paraId="2F1B2840" w14:textId="77777777" w:rsidR="00F45159" w:rsidRDefault="00F45159" w:rsidP="00F45159">
      <w:pPr>
        <w:pStyle w:val="Heading3"/>
      </w:pPr>
      <w:r>
        <w:t>Shutdown Causes Crashes---2NC</w:t>
      </w:r>
    </w:p>
    <w:p w14:paraId="3FE3FDF6" w14:textId="77777777" w:rsidR="00F45159" w:rsidRDefault="00F45159" w:rsidP="00F45159">
      <w:pPr>
        <w:pStyle w:val="Analytic"/>
      </w:pPr>
    </w:p>
    <w:p w14:paraId="2892909F" w14:textId="77777777" w:rsidR="00F45159" w:rsidRPr="002F25C5" w:rsidRDefault="00F45159" w:rsidP="00F45159">
      <w:pPr>
        <w:pStyle w:val="Heading4"/>
      </w:pPr>
      <w:r>
        <w:t xml:space="preserve">Even a </w:t>
      </w:r>
      <w:r w:rsidRPr="006F0229">
        <w:rPr>
          <w:u w:val="single"/>
        </w:rPr>
        <w:t>limited</w:t>
      </w:r>
      <w:r>
        <w:t xml:space="preserve"> shutdown </w:t>
      </w:r>
      <w:r w:rsidRPr="006F0229">
        <w:rPr>
          <w:u w:val="single"/>
        </w:rPr>
        <w:t>devastates</w:t>
      </w:r>
      <w:r>
        <w:t xml:space="preserve"> safe operations.</w:t>
      </w:r>
    </w:p>
    <w:p w14:paraId="19C2FDD4" w14:textId="77777777" w:rsidR="00F45159" w:rsidRPr="00D9156F" w:rsidRDefault="00F45159" w:rsidP="00F45159">
      <w:r w:rsidRPr="00D9156F">
        <w:rPr>
          <w:rStyle w:val="Style13ptBold"/>
        </w:rPr>
        <w:t>NATCA 25</w:t>
      </w:r>
      <w:r>
        <w:t>, a labor union and aviation safety organization in the United States that represents nearly 20,000 highly skilled air traffic controllers and engineers, “Government Shutdowns Derail and Delay Urgent Improvements in ATC Hiring, Training, and Modernization”, https://www.natca.org/2025/03/12/natca-government-shutdowns-derail-and-delay-urgent-improvements-in-atc-hiring-training-and-modernization/</w:t>
      </w:r>
    </w:p>
    <w:p w14:paraId="68906E3A" w14:textId="77777777" w:rsidR="00F45159" w:rsidRPr="00D9156F" w:rsidRDefault="00F45159" w:rsidP="00F45159">
      <w:pPr>
        <w:rPr>
          <w:sz w:val="16"/>
        </w:rPr>
      </w:pPr>
      <w:r w:rsidRPr="00D9156F">
        <w:rPr>
          <w:sz w:val="16"/>
        </w:rPr>
        <w:t>The National Air Traffic Controllers Association (</w:t>
      </w:r>
      <w:r w:rsidRPr="00D9156F">
        <w:rPr>
          <w:rStyle w:val="StyleUnderline"/>
        </w:rPr>
        <w:t>NATCA</w:t>
      </w:r>
      <w:r w:rsidRPr="00D9156F">
        <w:rPr>
          <w:sz w:val="16"/>
        </w:rPr>
        <w:t xml:space="preserve">) </w:t>
      </w:r>
      <w:r w:rsidRPr="00D9156F">
        <w:rPr>
          <w:rStyle w:val="StyleUnderline"/>
        </w:rPr>
        <w:t xml:space="preserve">is urging Congress to act swiftly to reach an agreement to </w:t>
      </w:r>
      <w:r w:rsidRPr="00D9156F">
        <w:rPr>
          <w:rStyle w:val="Emphasis"/>
        </w:rPr>
        <w:t>fund the government</w:t>
      </w:r>
      <w:r w:rsidRPr="00D9156F">
        <w:rPr>
          <w:sz w:val="16"/>
        </w:rPr>
        <w:t xml:space="preserve"> </w:t>
      </w:r>
      <w:r w:rsidRPr="00D9156F">
        <w:rPr>
          <w:rStyle w:val="StyleUnderline"/>
        </w:rPr>
        <w:t xml:space="preserve">and avoid </w:t>
      </w:r>
      <w:r w:rsidRPr="00D42DF0">
        <w:rPr>
          <w:rStyle w:val="StyleUnderline"/>
          <w:highlight w:val="yellow"/>
        </w:rPr>
        <w:t xml:space="preserve">a </w:t>
      </w:r>
      <w:r w:rsidRPr="00D42DF0">
        <w:rPr>
          <w:rStyle w:val="Emphasis"/>
          <w:highlight w:val="yellow"/>
        </w:rPr>
        <w:t>shutdown</w:t>
      </w:r>
      <w:r w:rsidRPr="00D9156F">
        <w:rPr>
          <w:sz w:val="16"/>
        </w:rPr>
        <w:t xml:space="preserve"> </w:t>
      </w:r>
      <w:r w:rsidRPr="00D9156F">
        <w:rPr>
          <w:rStyle w:val="StyleUnderline"/>
        </w:rPr>
        <w:t xml:space="preserve">that </w:t>
      </w:r>
      <w:r w:rsidRPr="00D42DF0">
        <w:rPr>
          <w:rStyle w:val="StyleUnderline"/>
          <w:highlight w:val="yellow"/>
        </w:rPr>
        <w:t xml:space="preserve">would </w:t>
      </w:r>
      <w:r w:rsidRPr="00D42DF0">
        <w:rPr>
          <w:rStyle w:val="Emphasis"/>
          <w:highlight w:val="yellow"/>
        </w:rPr>
        <w:t>delay urgently needed hiring and training of</w:t>
      </w:r>
      <w:r w:rsidRPr="00D9156F">
        <w:rPr>
          <w:rStyle w:val="Emphasis"/>
        </w:rPr>
        <w:t xml:space="preserve"> air traffic </w:t>
      </w:r>
      <w:r w:rsidRPr="00D42DF0">
        <w:rPr>
          <w:rStyle w:val="Emphasis"/>
          <w:highlight w:val="yellow"/>
        </w:rPr>
        <w:t>controllers</w:t>
      </w:r>
      <w:r w:rsidRPr="00D9156F">
        <w:rPr>
          <w:sz w:val="16"/>
        </w:rPr>
        <w:t xml:space="preserve"> </w:t>
      </w:r>
      <w:r w:rsidRPr="00D9156F">
        <w:rPr>
          <w:rStyle w:val="StyleUnderline"/>
        </w:rPr>
        <w:t>and modernization of the National Airspace System</w:t>
      </w:r>
      <w:r w:rsidRPr="00D9156F">
        <w:rPr>
          <w:sz w:val="16"/>
        </w:rPr>
        <w:t xml:space="preserve"> (NAS).</w:t>
      </w:r>
    </w:p>
    <w:p w14:paraId="07E19A77" w14:textId="77777777" w:rsidR="00F45159" w:rsidRPr="00D9156F" w:rsidRDefault="00F45159" w:rsidP="00F45159">
      <w:pPr>
        <w:rPr>
          <w:sz w:val="16"/>
        </w:rPr>
      </w:pPr>
      <w:r w:rsidRPr="00D42DF0">
        <w:rPr>
          <w:rStyle w:val="StyleUnderline"/>
          <w:highlight w:val="yellow"/>
        </w:rPr>
        <w:t>A</w:t>
      </w:r>
      <w:r w:rsidRPr="00D9156F">
        <w:rPr>
          <w:rStyle w:val="StyleUnderline"/>
        </w:rPr>
        <w:t xml:space="preserve"> government </w:t>
      </w:r>
      <w:r w:rsidRPr="00D42DF0">
        <w:rPr>
          <w:rStyle w:val="StyleUnderline"/>
          <w:highlight w:val="yellow"/>
        </w:rPr>
        <w:t xml:space="preserve">shutdown </w:t>
      </w:r>
      <w:r w:rsidRPr="00D42DF0">
        <w:rPr>
          <w:rStyle w:val="Emphasis"/>
          <w:highlight w:val="yellow"/>
        </w:rPr>
        <w:t>reduces</w:t>
      </w:r>
      <w:r w:rsidRPr="00D9156F">
        <w:rPr>
          <w:rStyle w:val="Emphasis"/>
        </w:rPr>
        <w:t xml:space="preserve"> essential layers of </w:t>
      </w:r>
      <w:r w:rsidRPr="00D42DF0">
        <w:rPr>
          <w:rStyle w:val="Emphasis"/>
          <w:highlight w:val="yellow"/>
        </w:rPr>
        <w:t>safety</w:t>
      </w:r>
      <w:r w:rsidRPr="00D9156F">
        <w:rPr>
          <w:sz w:val="16"/>
        </w:rPr>
        <w:t xml:space="preserve"> </w:t>
      </w:r>
      <w:r w:rsidRPr="00D9156F">
        <w:rPr>
          <w:rStyle w:val="StyleUnderline"/>
        </w:rPr>
        <w:t xml:space="preserve">that ensure the flying public safely reaches their destinations. In the event of a </w:t>
      </w:r>
      <w:r w:rsidRPr="00D9156F">
        <w:rPr>
          <w:rStyle w:val="Emphasis"/>
        </w:rPr>
        <w:t>shutdown</w:t>
      </w:r>
      <w:r w:rsidRPr="00D9156F">
        <w:rPr>
          <w:rStyle w:val="StyleUnderline"/>
        </w:rPr>
        <w:t xml:space="preserve">, critical safety </w:t>
      </w:r>
      <w:r w:rsidRPr="00D42DF0">
        <w:rPr>
          <w:rStyle w:val="StyleUnderline"/>
          <w:highlight w:val="yellow"/>
        </w:rPr>
        <w:t xml:space="preserve">support staff would be </w:t>
      </w:r>
      <w:r w:rsidRPr="00D42DF0">
        <w:rPr>
          <w:rStyle w:val="Emphasis"/>
          <w:highlight w:val="yellow"/>
        </w:rPr>
        <w:t>furloughed</w:t>
      </w:r>
      <w:r w:rsidRPr="00D42DF0">
        <w:rPr>
          <w:sz w:val="16"/>
          <w:highlight w:val="yellow"/>
        </w:rPr>
        <w:t xml:space="preserve">, </w:t>
      </w:r>
      <w:r w:rsidRPr="00D42DF0">
        <w:rPr>
          <w:rStyle w:val="StyleUnderline"/>
          <w:highlight w:val="yellow"/>
        </w:rPr>
        <w:t xml:space="preserve">and </w:t>
      </w:r>
      <w:r w:rsidRPr="00D42DF0">
        <w:rPr>
          <w:rStyle w:val="Emphasis"/>
          <w:highlight w:val="yellow"/>
        </w:rPr>
        <w:t>vital support programs</w:t>
      </w:r>
      <w:r w:rsidRPr="00D9156F">
        <w:rPr>
          <w:rStyle w:val="StyleUnderline"/>
        </w:rPr>
        <w:t xml:space="preserve"> would be</w:t>
      </w:r>
      <w:r w:rsidRPr="00D9156F">
        <w:rPr>
          <w:sz w:val="16"/>
        </w:rPr>
        <w:t xml:space="preserve"> </w:t>
      </w:r>
      <w:r w:rsidRPr="00D42DF0">
        <w:rPr>
          <w:rStyle w:val="Emphasis"/>
          <w:highlight w:val="yellow"/>
        </w:rPr>
        <w:t>suspended</w:t>
      </w:r>
      <w:r w:rsidRPr="00D42DF0">
        <w:rPr>
          <w:sz w:val="16"/>
          <w:highlight w:val="yellow"/>
        </w:rPr>
        <w:t xml:space="preserve">, </w:t>
      </w:r>
      <w:r w:rsidRPr="00D42DF0">
        <w:rPr>
          <w:rStyle w:val="StyleUnderline"/>
          <w:highlight w:val="yellow"/>
        </w:rPr>
        <w:t>making it</w:t>
      </w:r>
      <w:r w:rsidRPr="00D9156F">
        <w:rPr>
          <w:rStyle w:val="StyleUnderline"/>
        </w:rPr>
        <w:t xml:space="preserve"> increasingly </w:t>
      </w:r>
      <w:r w:rsidRPr="00D42DF0">
        <w:rPr>
          <w:rStyle w:val="StyleUnderline"/>
          <w:highlight w:val="yellow"/>
        </w:rPr>
        <w:t>difficult for</w:t>
      </w:r>
      <w:r w:rsidRPr="00D9156F">
        <w:rPr>
          <w:rStyle w:val="StyleUnderline"/>
        </w:rPr>
        <w:t xml:space="preserve"> air traffic </w:t>
      </w:r>
      <w:r w:rsidRPr="00D42DF0">
        <w:rPr>
          <w:rStyle w:val="StyleUnderline"/>
          <w:highlight w:val="yellow"/>
        </w:rPr>
        <w:t>controllers</w:t>
      </w:r>
      <w:r w:rsidRPr="00D9156F">
        <w:rPr>
          <w:rStyle w:val="StyleUnderline"/>
        </w:rPr>
        <w:t xml:space="preserve"> and other aviation safety professionals </w:t>
      </w:r>
      <w:r w:rsidRPr="00D42DF0">
        <w:rPr>
          <w:rStyle w:val="StyleUnderline"/>
          <w:highlight w:val="yellow"/>
        </w:rPr>
        <w:t xml:space="preserve">to </w:t>
      </w:r>
      <w:r w:rsidRPr="00D42DF0">
        <w:rPr>
          <w:rStyle w:val="Emphasis"/>
          <w:highlight w:val="yellow"/>
        </w:rPr>
        <w:t>operate</w:t>
      </w:r>
      <w:r w:rsidRPr="00D9156F">
        <w:rPr>
          <w:rStyle w:val="StyleUnderline"/>
        </w:rPr>
        <w:t xml:space="preserve"> at full capability</w:t>
      </w:r>
      <w:r w:rsidRPr="00D9156F">
        <w:rPr>
          <w:sz w:val="16"/>
        </w:rPr>
        <w:t>.</w:t>
      </w:r>
    </w:p>
    <w:p w14:paraId="74EF7037" w14:textId="77777777" w:rsidR="00F45159" w:rsidRPr="00D9156F" w:rsidRDefault="00F45159" w:rsidP="00F45159">
      <w:pPr>
        <w:rPr>
          <w:sz w:val="16"/>
        </w:rPr>
      </w:pPr>
      <w:r w:rsidRPr="00D9156F">
        <w:rPr>
          <w:sz w:val="16"/>
        </w:rPr>
        <w:t>“</w:t>
      </w:r>
      <w:r w:rsidRPr="00D9156F">
        <w:rPr>
          <w:rStyle w:val="StyleUnderline"/>
        </w:rPr>
        <w:t>In a time when aviation safety is under so much public scrutiny</w:t>
      </w:r>
      <w:r w:rsidRPr="00D9156F">
        <w:rPr>
          <w:sz w:val="16"/>
        </w:rPr>
        <w:t xml:space="preserve">, </w:t>
      </w:r>
      <w:r w:rsidRPr="00D9156F">
        <w:rPr>
          <w:rStyle w:val="Emphasis"/>
        </w:rPr>
        <w:t>a government shutdown</w:t>
      </w:r>
      <w:r w:rsidRPr="00D9156F">
        <w:rPr>
          <w:sz w:val="16"/>
        </w:rPr>
        <w:t xml:space="preserve"> </w:t>
      </w:r>
      <w:r w:rsidRPr="00D9156F">
        <w:rPr>
          <w:rStyle w:val="StyleUnderline"/>
        </w:rPr>
        <w:t xml:space="preserve">would only </w:t>
      </w:r>
      <w:r w:rsidRPr="00D9156F">
        <w:rPr>
          <w:rStyle w:val="Emphasis"/>
        </w:rPr>
        <w:t>add</w:t>
      </w:r>
      <w:r w:rsidRPr="00D9156F">
        <w:rPr>
          <w:rStyle w:val="StyleUnderline"/>
        </w:rPr>
        <w:t xml:space="preserve"> to the </w:t>
      </w:r>
      <w:r w:rsidRPr="00D9156F">
        <w:rPr>
          <w:rStyle w:val="Emphasis"/>
        </w:rPr>
        <w:t>distractions</w:t>
      </w:r>
      <w:r w:rsidRPr="00D9156F">
        <w:rPr>
          <w:rStyle w:val="StyleUnderline"/>
        </w:rPr>
        <w:t xml:space="preserve"> our members must </w:t>
      </w:r>
      <w:r w:rsidRPr="00D9156F">
        <w:rPr>
          <w:rStyle w:val="Emphasis"/>
        </w:rPr>
        <w:t>manage every day</w:t>
      </w:r>
      <w:r w:rsidRPr="00D9156F">
        <w:rPr>
          <w:sz w:val="16"/>
        </w:rPr>
        <w:t xml:space="preserve"> on the job,” NATCA President Nick Daniels said. “</w:t>
      </w:r>
      <w:r w:rsidRPr="00D9156F">
        <w:rPr>
          <w:rStyle w:val="StyleUnderline"/>
        </w:rPr>
        <w:t xml:space="preserve">Congress must </w:t>
      </w:r>
      <w:r w:rsidRPr="00D9156F">
        <w:rPr>
          <w:rStyle w:val="Emphasis"/>
        </w:rPr>
        <w:t>act</w:t>
      </w:r>
      <w:r w:rsidRPr="00D9156F">
        <w:rPr>
          <w:rStyle w:val="StyleUnderline"/>
        </w:rPr>
        <w:t xml:space="preserve"> now to </w:t>
      </w:r>
      <w:r w:rsidRPr="00D9156F">
        <w:rPr>
          <w:rStyle w:val="Emphasis"/>
        </w:rPr>
        <w:t>prevent</w:t>
      </w:r>
      <w:r w:rsidRPr="00D9156F">
        <w:rPr>
          <w:rStyle w:val="StyleUnderline"/>
        </w:rPr>
        <w:t xml:space="preserve"> a shutdown</w:t>
      </w:r>
      <w:r w:rsidRPr="00D9156F">
        <w:rPr>
          <w:sz w:val="16"/>
        </w:rPr>
        <w:t>.”</w:t>
      </w:r>
    </w:p>
    <w:p w14:paraId="20B0D589" w14:textId="77777777" w:rsidR="00F45159" w:rsidRPr="00D9156F" w:rsidRDefault="00F45159" w:rsidP="00F45159">
      <w:pPr>
        <w:rPr>
          <w:rStyle w:val="StyleUnderline"/>
        </w:rPr>
      </w:pPr>
      <w:r w:rsidRPr="00D9156F">
        <w:rPr>
          <w:sz w:val="16"/>
        </w:rPr>
        <w:t xml:space="preserve">If funding for the Federal Aviation Administration (FAA) expires, </w:t>
      </w:r>
      <w:r w:rsidRPr="00D9156F">
        <w:rPr>
          <w:rStyle w:val="StyleUnderline"/>
        </w:rPr>
        <w:t>more than 3,500 NATCA-represented aviation safety professionals</w:t>
      </w:r>
      <w:r w:rsidRPr="00D9156F">
        <w:rPr>
          <w:sz w:val="16"/>
        </w:rPr>
        <w:t xml:space="preserve">, including some air traffic controller trainees, aircraft certification engineers, and aerospace engineers, </w:t>
      </w:r>
      <w:r w:rsidRPr="00D9156F">
        <w:rPr>
          <w:rStyle w:val="StyleUnderline"/>
        </w:rPr>
        <w:t xml:space="preserve">would be </w:t>
      </w:r>
      <w:r w:rsidRPr="00D9156F">
        <w:rPr>
          <w:rStyle w:val="Emphasis"/>
        </w:rPr>
        <w:t>furloughed</w:t>
      </w:r>
      <w:r w:rsidRPr="00D9156F">
        <w:rPr>
          <w:sz w:val="16"/>
        </w:rPr>
        <w:t xml:space="preserve">. </w:t>
      </w:r>
      <w:r w:rsidRPr="00D42DF0">
        <w:rPr>
          <w:rStyle w:val="Emphasis"/>
          <w:highlight w:val="yellow"/>
        </w:rPr>
        <w:t>Critical safety</w:t>
      </w:r>
      <w:r w:rsidRPr="00D9156F">
        <w:rPr>
          <w:rStyle w:val="Emphasis"/>
        </w:rPr>
        <w:t xml:space="preserve"> and technology </w:t>
      </w:r>
      <w:r w:rsidRPr="00D42DF0">
        <w:rPr>
          <w:rStyle w:val="Emphasis"/>
          <w:highlight w:val="yellow"/>
        </w:rPr>
        <w:t>work</w:t>
      </w:r>
      <w:r w:rsidRPr="00D9156F">
        <w:rPr>
          <w:sz w:val="16"/>
        </w:rPr>
        <w:t xml:space="preserve">, as well as operational support, </w:t>
      </w:r>
      <w:r w:rsidRPr="00D42DF0">
        <w:rPr>
          <w:rStyle w:val="Emphasis"/>
          <w:highlight w:val="yellow"/>
        </w:rPr>
        <w:t>would not be performed</w:t>
      </w:r>
      <w:r w:rsidRPr="00D9156F">
        <w:rPr>
          <w:sz w:val="16"/>
        </w:rPr>
        <w:t xml:space="preserve"> </w:t>
      </w:r>
      <w:r w:rsidRPr="00D9156F">
        <w:rPr>
          <w:rStyle w:val="StyleUnderline"/>
        </w:rPr>
        <w:t>while these essential professionals are furloughed.</w:t>
      </w:r>
    </w:p>
    <w:p w14:paraId="3AFC9D72" w14:textId="77777777" w:rsidR="00F45159" w:rsidRPr="00D9156F" w:rsidRDefault="00F45159" w:rsidP="00F45159">
      <w:pPr>
        <w:rPr>
          <w:rStyle w:val="Emphasis"/>
        </w:rPr>
      </w:pPr>
      <w:r w:rsidRPr="00D9156F">
        <w:rPr>
          <w:sz w:val="16"/>
        </w:rPr>
        <w:t xml:space="preserve">In addition, </w:t>
      </w:r>
      <w:r w:rsidRPr="00D9156F">
        <w:rPr>
          <w:rStyle w:val="StyleUnderline"/>
        </w:rPr>
        <w:t xml:space="preserve">approximately 500 air traffic control </w:t>
      </w:r>
      <w:r w:rsidRPr="00D42DF0">
        <w:rPr>
          <w:rStyle w:val="Emphasis"/>
          <w:highlight w:val="yellow"/>
        </w:rPr>
        <w:t>trainees</w:t>
      </w:r>
      <w:r w:rsidRPr="00D9156F">
        <w:rPr>
          <w:sz w:val="16"/>
        </w:rPr>
        <w:t xml:space="preserve"> at the FAA Academy in Oklahoma City </w:t>
      </w:r>
      <w:r w:rsidRPr="00D42DF0">
        <w:rPr>
          <w:rStyle w:val="StyleUnderline"/>
          <w:highlight w:val="yellow"/>
        </w:rPr>
        <w:t>would be furloughed, causing</w:t>
      </w:r>
      <w:r w:rsidRPr="00D9156F">
        <w:rPr>
          <w:rStyle w:val="StyleUnderline"/>
        </w:rPr>
        <w:t xml:space="preserve"> </w:t>
      </w:r>
      <w:r w:rsidRPr="00D9156F">
        <w:rPr>
          <w:rStyle w:val="Emphasis"/>
        </w:rPr>
        <w:t>significant delays in training pipeline</w:t>
      </w:r>
      <w:r w:rsidRPr="00D9156F">
        <w:rPr>
          <w:rStyle w:val="StyleUnderline"/>
        </w:rPr>
        <w:t xml:space="preserve"> and exacerbating the ongoing air traffic controller </w:t>
      </w:r>
      <w:r w:rsidRPr="00D42DF0">
        <w:rPr>
          <w:rStyle w:val="Emphasis"/>
          <w:highlight w:val="yellow"/>
        </w:rPr>
        <w:t>staffing crisis</w:t>
      </w:r>
      <w:r w:rsidRPr="00D9156F">
        <w:rPr>
          <w:rStyle w:val="Emphasis"/>
        </w:rPr>
        <w:t>.</w:t>
      </w:r>
    </w:p>
    <w:p w14:paraId="0830EC7E" w14:textId="77777777" w:rsidR="00F45159" w:rsidRPr="00D9156F" w:rsidRDefault="00F45159" w:rsidP="00F45159">
      <w:pPr>
        <w:rPr>
          <w:sz w:val="16"/>
        </w:rPr>
      </w:pPr>
      <w:r w:rsidRPr="00D9156F">
        <w:rPr>
          <w:sz w:val="16"/>
        </w:rPr>
        <w:t xml:space="preserve">“We currently have approximately 10,800 certified professional controllers moving traffic throughout the NAS – which is 3,600 short of where we need to be. NATCA is deeply concerned that </w:t>
      </w:r>
      <w:r w:rsidRPr="00D9156F">
        <w:rPr>
          <w:rStyle w:val="StyleUnderline"/>
        </w:rPr>
        <w:t xml:space="preserve">a government </w:t>
      </w:r>
      <w:r w:rsidRPr="00D42DF0">
        <w:rPr>
          <w:rStyle w:val="StyleUnderline"/>
          <w:highlight w:val="yellow"/>
        </w:rPr>
        <w:t xml:space="preserve">shutdown </w:t>
      </w:r>
      <w:r w:rsidRPr="00D42DF0">
        <w:rPr>
          <w:rStyle w:val="Emphasis"/>
          <w:sz w:val="24"/>
          <w:szCs w:val="24"/>
          <w:highlight w:val="yellow"/>
        </w:rPr>
        <w:t>of any length</w:t>
      </w:r>
      <w:r w:rsidRPr="00D42DF0">
        <w:rPr>
          <w:sz w:val="16"/>
          <w:highlight w:val="yellow"/>
        </w:rPr>
        <w:t xml:space="preserve">, </w:t>
      </w:r>
      <w:r w:rsidRPr="00D42DF0">
        <w:rPr>
          <w:rStyle w:val="StyleUnderline"/>
          <w:highlight w:val="yellow"/>
        </w:rPr>
        <w:t xml:space="preserve">could cause </w:t>
      </w:r>
      <w:r w:rsidRPr="00D42DF0">
        <w:rPr>
          <w:rStyle w:val="Emphasis"/>
          <w:highlight w:val="yellow"/>
        </w:rPr>
        <w:t>significant setbacks</w:t>
      </w:r>
      <w:r w:rsidRPr="00D9156F">
        <w:rPr>
          <w:rStyle w:val="StyleUnderline"/>
        </w:rPr>
        <w:t xml:space="preserve"> and harm our collective efforts to bolster the controller hiring and training pipeline</w:t>
      </w:r>
      <w:r w:rsidRPr="00D9156F">
        <w:rPr>
          <w:sz w:val="16"/>
        </w:rPr>
        <w:t>,” said Daniels. “</w:t>
      </w:r>
      <w:r w:rsidRPr="00D9156F">
        <w:rPr>
          <w:rStyle w:val="StyleUnderline"/>
        </w:rPr>
        <w:t xml:space="preserve">During a government shutdown – </w:t>
      </w:r>
      <w:r w:rsidRPr="00D9156F">
        <w:rPr>
          <w:rStyle w:val="Emphasis"/>
        </w:rPr>
        <w:t>even a brief one</w:t>
      </w:r>
      <w:r w:rsidRPr="00D9156F">
        <w:rPr>
          <w:rStyle w:val="StyleUnderline"/>
        </w:rPr>
        <w:t xml:space="preserve"> – the FAA must halt training at its Academy and </w:t>
      </w:r>
      <w:r w:rsidRPr="00D9156F">
        <w:rPr>
          <w:rStyle w:val="Emphasis"/>
        </w:rPr>
        <w:t>send trainees home</w:t>
      </w:r>
      <w:r w:rsidRPr="00D9156F">
        <w:rPr>
          <w:rStyle w:val="StyleUnderline"/>
        </w:rPr>
        <w:t xml:space="preserve"> for at least the duration of the shutdown</w:t>
      </w:r>
      <w:r w:rsidRPr="00D9156F">
        <w:rPr>
          <w:sz w:val="16"/>
        </w:rPr>
        <w:t>.”</w:t>
      </w:r>
    </w:p>
    <w:p w14:paraId="57ED5B97" w14:textId="77777777" w:rsidR="00F45159" w:rsidRPr="00D9156F" w:rsidRDefault="00F45159" w:rsidP="00F45159">
      <w:pPr>
        <w:rPr>
          <w:rStyle w:val="Emphasis"/>
        </w:rPr>
      </w:pPr>
      <w:r w:rsidRPr="00D9156F">
        <w:rPr>
          <w:sz w:val="16"/>
        </w:rPr>
        <w:t xml:space="preserve">The dedicated, American, hard-working employees who serve as </w:t>
      </w:r>
      <w:r w:rsidRPr="00D9156F">
        <w:rPr>
          <w:rStyle w:val="StyleUnderline"/>
        </w:rPr>
        <w:t xml:space="preserve">controllers are the </w:t>
      </w:r>
      <w:r w:rsidRPr="00D9156F">
        <w:rPr>
          <w:rStyle w:val="Emphasis"/>
        </w:rPr>
        <w:t>foundation</w:t>
      </w:r>
      <w:r w:rsidRPr="00D9156F">
        <w:rPr>
          <w:rStyle w:val="StyleUnderline"/>
        </w:rPr>
        <w:t xml:space="preserve"> of our air traffic control system</w:t>
      </w:r>
      <w:r w:rsidRPr="00D9156F">
        <w:rPr>
          <w:sz w:val="16"/>
        </w:rPr>
        <w:t xml:space="preserve">. The NAS requires a sufficient number of fully certified air traffic controllers to meet the FAA’s operational, statutory, and contractual requirements. </w:t>
      </w:r>
      <w:r w:rsidRPr="00D9156F">
        <w:rPr>
          <w:rStyle w:val="StyleUnderline"/>
        </w:rPr>
        <w:t>These controllers</w:t>
      </w:r>
      <w:r w:rsidRPr="00D9156F">
        <w:rPr>
          <w:sz w:val="16"/>
        </w:rPr>
        <w:t xml:space="preserve"> and the thousands of other aviation safety professionals represented by NATCA </w:t>
      </w:r>
      <w:r w:rsidRPr="00D9156F">
        <w:rPr>
          <w:rStyle w:val="StyleUnderline"/>
        </w:rPr>
        <w:t>are vital</w:t>
      </w:r>
      <w:r w:rsidRPr="00D9156F">
        <w:rPr>
          <w:sz w:val="16"/>
        </w:rPr>
        <w:t xml:space="preserve"> to the U.S. economy, </w:t>
      </w:r>
      <w:r w:rsidRPr="00D9156F">
        <w:rPr>
          <w:rStyle w:val="StyleUnderline"/>
        </w:rPr>
        <w:t>ensuring</w:t>
      </w:r>
      <w:r w:rsidRPr="00D9156F">
        <w:rPr>
          <w:sz w:val="16"/>
        </w:rPr>
        <w:t xml:space="preserve"> the </w:t>
      </w:r>
      <w:r w:rsidRPr="00D9156F">
        <w:rPr>
          <w:rStyle w:val="StyleUnderline"/>
        </w:rPr>
        <w:t xml:space="preserve">safe and efficient movement of millions of passengers and tons of cargo through our </w:t>
      </w:r>
      <w:r w:rsidRPr="00D9156F">
        <w:rPr>
          <w:rStyle w:val="Emphasis"/>
        </w:rPr>
        <w:t>dynamic airspace every day.</w:t>
      </w:r>
    </w:p>
    <w:p w14:paraId="47DF8413" w14:textId="77777777" w:rsidR="00F45159" w:rsidRPr="00D9156F" w:rsidRDefault="00F45159" w:rsidP="00F45159">
      <w:pPr>
        <w:rPr>
          <w:sz w:val="16"/>
        </w:rPr>
      </w:pPr>
      <w:r w:rsidRPr="00D9156F">
        <w:rPr>
          <w:rStyle w:val="StyleUnderline"/>
        </w:rPr>
        <w:t xml:space="preserve">Certified air traffic controllers are classified under the law as “excepted” workers and are therefore required </w:t>
      </w:r>
      <w:r w:rsidRPr="00D42DF0">
        <w:rPr>
          <w:rStyle w:val="StyleUnderline"/>
          <w:highlight w:val="yellow"/>
        </w:rPr>
        <w:t>to work</w:t>
      </w:r>
      <w:r w:rsidRPr="00D9156F">
        <w:rPr>
          <w:rStyle w:val="StyleUnderline"/>
        </w:rPr>
        <w:t xml:space="preserve"> during a shutdown </w:t>
      </w:r>
      <w:r w:rsidRPr="00D42DF0">
        <w:rPr>
          <w:rStyle w:val="Emphasis"/>
          <w:highlight w:val="yellow"/>
        </w:rPr>
        <w:t>without pay</w:t>
      </w:r>
      <w:r w:rsidRPr="00D9156F">
        <w:rPr>
          <w:sz w:val="16"/>
        </w:rPr>
        <w:t xml:space="preserve">, </w:t>
      </w:r>
      <w:r w:rsidRPr="00D9156F">
        <w:rPr>
          <w:rStyle w:val="StyleUnderline"/>
        </w:rPr>
        <w:t xml:space="preserve">often subject to </w:t>
      </w:r>
      <w:r w:rsidRPr="00D9156F">
        <w:rPr>
          <w:rStyle w:val="Emphasis"/>
        </w:rPr>
        <w:t>mandatory overtime</w:t>
      </w:r>
      <w:r w:rsidRPr="00D9156F">
        <w:rPr>
          <w:sz w:val="16"/>
        </w:rPr>
        <w:t xml:space="preserve">, requiring many controllers to work six days a week, 10 hours a day. </w:t>
      </w:r>
      <w:r w:rsidRPr="00D9156F">
        <w:rPr>
          <w:rStyle w:val="StyleUnderline"/>
        </w:rPr>
        <w:t xml:space="preserve">This </w:t>
      </w:r>
      <w:r w:rsidRPr="00D42DF0">
        <w:rPr>
          <w:rStyle w:val="StyleUnderline"/>
          <w:highlight w:val="yellow"/>
        </w:rPr>
        <w:t xml:space="preserve">leads to </w:t>
      </w:r>
      <w:r w:rsidRPr="00D42DF0">
        <w:rPr>
          <w:rStyle w:val="Emphasis"/>
          <w:highlight w:val="yellow"/>
        </w:rPr>
        <w:t>higher stress and fatigue</w:t>
      </w:r>
      <w:r w:rsidRPr="00D9156F">
        <w:rPr>
          <w:sz w:val="16"/>
        </w:rPr>
        <w:t xml:space="preserve">, </w:t>
      </w:r>
      <w:r w:rsidRPr="00D9156F">
        <w:rPr>
          <w:rStyle w:val="StyleUnderline"/>
        </w:rPr>
        <w:t>further</w:t>
      </w:r>
      <w:r w:rsidRPr="00D9156F">
        <w:rPr>
          <w:sz w:val="16"/>
        </w:rPr>
        <w:t xml:space="preserve"> </w:t>
      </w:r>
      <w:r w:rsidRPr="00D42DF0">
        <w:rPr>
          <w:rStyle w:val="Emphasis"/>
          <w:highlight w:val="yellow"/>
        </w:rPr>
        <w:t>complicating</w:t>
      </w:r>
      <w:r w:rsidRPr="00D42DF0">
        <w:rPr>
          <w:sz w:val="16"/>
          <w:highlight w:val="yellow"/>
        </w:rPr>
        <w:t xml:space="preserve"> </w:t>
      </w:r>
      <w:r w:rsidRPr="00D42DF0">
        <w:rPr>
          <w:rStyle w:val="StyleUnderline"/>
          <w:highlight w:val="yellow"/>
        </w:rPr>
        <w:t xml:space="preserve">their ability to </w:t>
      </w:r>
      <w:r w:rsidRPr="00D42DF0">
        <w:rPr>
          <w:rStyle w:val="Emphasis"/>
          <w:highlight w:val="yellow"/>
        </w:rPr>
        <w:t>perform</w:t>
      </w:r>
      <w:r w:rsidRPr="00D9156F">
        <w:rPr>
          <w:rStyle w:val="StyleUnderline"/>
        </w:rPr>
        <w:t xml:space="preserve"> their essential duties</w:t>
      </w:r>
      <w:r w:rsidRPr="00D9156F">
        <w:rPr>
          <w:sz w:val="16"/>
        </w:rPr>
        <w:t>.</w:t>
      </w:r>
    </w:p>
    <w:p w14:paraId="64DAAD09" w14:textId="77777777" w:rsidR="00F45159" w:rsidRPr="00D9156F" w:rsidRDefault="00F45159" w:rsidP="00F45159">
      <w:pPr>
        <w:rPr>
          <w:rStyle w:val="Emphasis"/>
        </w:rPr>
      </w:pPr>
      <w:r w:rsidRPr="00D9156F">
        <w:rPr>
          <w:sz w:val="16"/>
        </w:rPr>
        <w:t xml:space="preserve">“The </w:t>
      </w:r>
      <w:r w:rsidRPr="00D9156F">
        <w:rPr>
          <w:rStyle w:val="StyleUnderline"/>
        </w:rPr>
        <w:t xml:space="preserve">increased </w:t>
      </w:r>
      <w:r w:rsidRPr="00D42DF0">
        <w:rPr>
          <w:rStyle w:val="StyleUnderline"/>
          <w:highlight w:val="yellow"/>
        </w:rPr>
        <w:t>stress</w:t>
      </w:r>
      <w:r w:rsidRPr="00D9156F">
        <w:rPr>
          <w:rStyle w:val="StyleUnderline"/>
        </w:rPr>
        <w:t xml:space="preserve"> and fatigue from working long hours without a paycheck </w:t>
      </w:r>
      <w:r w:rsidRPr="00D42DF0">
        <w:rPr>
          <w:rStyle w:val="Emphasis"/>
          <w:highlight w:val="yellow"/>
        </w:rPr>
        <w:t>cannot be overstated</w:t>
      </w:r>
      <w:r w:rsidRPr="00D9156F">
        <w:rPr>
          <w:rStyle w:val="StyleUnderline"/>
        </w:rPr>
        <w:t xml:space="preserve">,” said Daniels. “Air traffic controllers take great pride in the service they provide, and they will continue to do their jobs with dedication, no matter the circumstances. However, </w:t>
      </w:r>
      <w:r w:rsidRPr="00D42DF0">
        <w:rPr>
          <w:rStyle w:val="StyleUnderline"/>
          <w:highlight w:val="yellow"/>
        </w:rPr>
        <w:t xml:space="preserve">we </w:t>
      </w:r>
      <w:r w:rsidRPr="00D42DF0">
        <w:rPr>
          <w:rStyle w:val="Emphasis"/>
          <w:highlight w:val="yellow"/>
        </w:rPr>
        <w:t>cannot ignore</w:t>
      </w:r>
      <w:r w:rsidRPr="00D9156F">
        <w:rPr>
          <w:sz w:val="16"/>
        </w:rPr>
        <w:t xml:space="preserve"> </w:t>
      </w:r>
      <w:r w:rsidRPr="00D9156F">
        <w:rPr>
          <w:rStyle w:val="StyleUnderline"/>
        </w:rPr>
        <w:t xml:space="preserve">the fact that a shutdown would create </w:t>
      </w:r>
      <w:r w:rsidRPr="00D42DF0">
        <w:rPr>
          <w:rStyle w:val="Emphasis"/>
          <w:highlight w:val="yellow"/>
        </w:rPr>
        <w:t>significant long-term problems for air traffic control operations.</w:t>
      </w:r>
      <w:r w:rsidRPr="00D42DF0">
        <w:rPr>
          <w:sz w:val="16"/>
          <w:highlight w:val="yellow"/>
        </w:rPr>
        <w:t>”</w:t>
      </w:r>
    </w:p>
    <w:p w14:paraId="342D0DD5" w14:textId="77777777" w:rsidR="00F45159" w:rsidRPr="00D9156F" w:rsidRDefault="00F45159" w:rsidP="00F45159">
      <w:pPr>
        <w:rPr>
          <w:rStyle w:val="Emphasis"/>
        </w:rPr>
      </w:pPr>
      <w:r w:rsidRPr="00D9156F">
        <w:rPr>
          <w:sz w:val="16"/>
        </w:rPr>
        <w:t xml:space="preserve">NATCA calls on Congress to prioritize aviation safety and take immediate action to prevent a government shutdown. </w:t>
      </w:r>
      <w:r w:rsidRPr="00D9156F">
        <w:rPr>
          <w:rStyle w:val="StyleUnderline"/>
        </w:rPr>
        <w:t xml:space="preserve">The flying public </w:t>
      </w:r>
      <w:r w:rsidRPr="00D9156F">
        <w:rPr>
          <w:rStyle w:val="Emphasis"/>
        </w:rPr>
        <w:t>relies</w:t>
      </w:r>
      <w:r w:rsidRPr="00D9156F">
        <w:rPr>
          <w:rStyle w:val="StyleUnderline"/>
        </w:rPr>
        <w:t xml:space="preserve"> on an </w:t>
      </w:r>
      <w:r w:rsidRPr="00D9156F">
        <w:rPr>
          <w:rStyle w:val="Emphasis"/>
        </w:rPr>
        <w:t>efficient and safe</w:t>
      </w:r>
      <w:r w:rsidRPr="00D9156F">
        <w:rPr>
          <w:rStyle w:val="StyleUnderline"/>
        </w:rPr>
        <w:t xml:space="preserve"> air traffic control system, and </w:t>
      </w:r>
      <w:r w:rsidRPr="00D42DF0">
        <w:rPr>
          <w:rStyle w:val="StyleUnderline"/>
          <w:highlight w:val="yellow"/>
        </w:rPr>
        <w:t xml:space="preserve">we must </w:t>
      </w:r>
      <w:r w:rsidRPr="00D42DF0">
        <w:rPr>
          <w:rStyle w:val="Emphasis"/>
          <w:highlight w:val="yellow"/>
        </w:rPr>
        <w:t>not jeopardize that system.</w:t>
      </w:r>
    </w:p>
    <w:p w14:paraId="3F787CDF" w14:textId="77777777" w:rsidR="00F45159" w:rsidRPr="00D9156F" w:rsidRDefault="00F45159" w:rsidP="00F45159"/>
    <w:p w14:paraId="0C5B3E59" w14:textId="77777777" w:rsidR="00F45159" w:rsidRPr="00372485" w:rsidRDefault="00F45159" w:rsidP="00F45159">
      <w:pPr>
        <w:pStyle w:val="Heading4"/>
      </w:pPr>
      <w:r w:rsidRPr="006F0229">
        <w:rPr>
          <w:u w:val="single"/>
        </w:rPr>
        <w:t>Brink</w:t>
      </w:r>
      <w:r>
        <w:t xml:space="preserve"> is now---shutdown risks </w:t>
      </w:r>
      <w:r w:rsidRPr="006F0229">
        <w:rPr>
          <w:u w:val="single"/>
        </w:rPr>
        <w:t>catastroph</w:t>
      </w:r>
      <w:r>
        <w:rPr>
          <w:u w:val="single"/>
        </w:rPr>
        <w:t>ic safety failures.</w:t>
      </w:r>
    </w:p>
    <w:p w14:paraId="23738CD0" w14:textId="77777777" w:rsidR="00F45159" w:rsidRPr="00372485" w:rsidRDefault="00F45159" w:rsidP="00F45159">
      <w:r>
        <w:t xml:space="preserve">Susan R. </w:t>
      </w:r>
      <w:r w:rsidRPr="00372485">
        <w:rPr>
          <w:rStyle w:val="Style13ptBold"/>
        </w:rPr>
        <w:t>Kelleher 25</w:t>
      </w:r>
      <w:r>
        <w:t>, Senior Contributor at Forbes, “Aviation Safety At Risk Amid DOGE Cuts And Shutdown Fears, Industry Leaders Tell Congress”, https://www.forbes.com/sites/suzannerowankelleher/2025/03/04/aviation-safety-doge-cuts-shutdown-fears/</w:t>
      </w:r>
    </w:p>
    <w:p w14:paraId="22EDCF0C" w14:textId="77777777" w:rsidR="00F45159" w:rsidRPr="00372485" w:rsidRDefault="00F45159" w:rsidP="00F45159">
      <w:pPr>
        <w:rPr>
          <w:sz w:val="16"/>
        </w:rPr>
      </w:pPr>
      <w:r w:rsidRPr="00372485">
        <w:rPr>
          <w:rStyle w:val="StyleUnderline"/>
        </w:rPr>
        <w:t xml:space="preserve">Staffing cuts and </w:t>
      </w:r>
      <w:r w:rsidRPr="00D42DF0">
        <w:rPr>
          <w:rStyle w:val="StyleUnderline"/>
          <w:highlight w:val="yellow"/>
        </w:rPr>
        <w:t xml:space="preserve">uncertainty over a </w:t>
      </w:r>
      <w:r w:rsidRPr="00D42DF0">
        <w:rPr>
          <w:rStyle w:val="Emphasis"/>
          <w:highlight w:val="yellow"/>
        </w:rPr>
        <w:t>potential</w:t>
      </w:r>
      <w:r w:rsidRPr="00372485">
        <w:rPr>
          <w:sz w:val="16"/>
        </w:rPr>
        <w:t xml:space="preserve"> federal </w:t>
      </w:r>
      <w:r w:rsidRPr="00372485">
        <w:rPr>
          <w:rStyle w:val="Emphasis"/>
        </w:rPr>
        <w:t xml:space="preserve">government </w:t>
      </w:r>
      <w:r w:rsidRPr="00D42DF0">
        <w:rPr>
          <w:rStyle w:val="Emphasis"/>
          <w:highlight w:val="yellow"/>
        </w:rPr>
        <w:t>shutdown</w:t>
      </w:r>
      <w:r w:rsidRPr="00372485">
        <w:rPr>
          <w:sz w:val="16"/>
        </w:rPr>
        <w:t xml:space="preserve"> later this month </w:t>
      </w:r>
      <w:r w:rsidRPr="00D42DF0">
        <w:rPr>
          <w:rStyle w:val="StyleUnderline"/>
          <w:highlight w:val="yellow"/>
        </w:rPr>
        <w:t>is putting</w:t>
      </w:r>
      <w:r w:rsidRPr="00372485">
        <w:rPr>
          <w:rStyle w:val="StyleUnderline"/>
        </w:rPr>
        <w:t xml:space="preserve"> further </w:t>
      </w:r>
      <w:r w:rsidRPr="00D42DF0">
        <w:rPr>
          <w:rStyle w:val="Emphasis"/>
          <w:highlight w:val="yellow"/>
        </w:rPr>
        <w:t>pressure</w:t>
      </w:r>
      <w:r w:rsidRPr="00D42DF0">
        <w:rPr>
          <w:rStyle w:val="StyleUnderline"/>
          <w:highlight w:val="yellow"/>
        </w:rPr>
        <w:t xml:space="preserve"> on the </w:t>
      </w:r>
      <w:r w:rsidRPr="00D42DF0">
        <w:rPr>
          <w:rStyle w:val="Emphasis"/>
          <w:highlight w:val="yellow"/>
        </w:rPr>
        <w:t>already-strained</w:t>
      </w:r>
      <w:r w:rsidRPr="00372485">
        <w:rPr>
          <w:sz w:val="16"/>
        </w:rPr>
        <w:t xml:space="preserve"> U.S. </w:t>
      </w:r>
      <w:r w:rsidRPr="00D42DF0">
        <w:rPr>
          <w:rStyle w:val="Emphasis"/>
          <w:highlight w:val="yellow"/>
        </w:rPr>
        <w:t>air traffic system</w:t>
      </w:r>
      <w:r w:rsidRPr="00372485">
        <w:rPr>
          <w:sz w:val="16"/>
        </w:rPr>
        <w:t xml:space="preserve">, </w:t>
      </w:r>
      <w:r w:rsidRPr="00372485">
        <w:rPr>
          <w:rStyle w:val="StyleUnderline"/>
        </w:rPr>
        <w:t>aviation leaders warned</w:t>
      </w:r>
      <w:r w:rsidRPr="00372485">
        <w:rPr>
          <w:sz w:val="16"/>
        </w:rPr>
        <w:t xml:space="preserve"> Tuesday </w:t>
      </w:r>
      <w:r w:rsidRPr="00372485">
        <w:rPr>
          <w:rStyle w:val="StyleUnderline"/>
        </w:rPr>
        <w:t>during a Congressional hearing</w:t>
      </w:r>
      <w:r w:rsidRPr="00372485">
        <w:rPr>
          <w:sz w:val="16"/>
        </w:rPr>
        <w:t xml:space="preserve"> on bolstering the beleaguered U.S. Air Traffic Control system.</w:t>
      </w:r>
    </w:p>
    <w:p w14:paraId="182CBDC7" w14:textId="77777777" w:rsidR="00F45159" w:rsidRPr="00372485" w:rsidRDefault="00F45159" w:rsidP="00F45159">
      <w:pPr>
        <w:rPr>
          <w:rStyle w:val="Emphasis"/>
          <w:sz w:val="24"/>
          <w:szCs w:val="24"/>
        </w:rPr>
      </w:pPr>
      <w:r w:rsidRPr="00372485">
        <w:rPr>
          <w:sz w:val="16"/>
        </w:rPr>
        <w:t xml:space="preserve">Aviation leaders criticized DOGE for firing approximately 400 Federal Aviation Administration employees in mid-February, telling the hearing that </w:t>
      </w:r>
      <w:r w:rsidRPr="00D42DF0">
        <w:rPr>
          <w:rStyle w:val="StyleUnderline"/>
          <w:highlight w:val="yellow"/>
        </w:rPr>
        <w:t>a</w:t>
      </w:r>
      <w:r w:rsidRPr="00372485">
        <w:rPr>
          <w:rStyle w:val="StyleUnderline"/>
        </w:rPr>
        <w:t xml:space="preserve"> potential government </w:t>
      </w:r>
      <w:r w:rsidRPr="00D42DF0">
        <w:rPr>
          <w:rStyle w:val="StyleUnderline"/>
          <w:highlight w:val="yellow"/>
        </w:rPr>
        <w:t>shutdown</w:t>
      </w:r>
      <w:r w:rsidRPr="00372485">
        <w:rPr>
          <w:sz w:val="16"/>
          <w:szCs w:val="16"/>
        </w:rPr>
        <w:t xml:space="preserve"> in mid-March </w:t>
      </w:r>
      <w:r w:rsidRPr="00D42DF0">
        <w:rPr>
          <w:rStyle w:val="StyleUnderline"/>
          <w:highlight w:val="yellow"/>
        </w:rPr>
        <w:t xml:space="preserve">could </w:t>
      </w:r>
      <w:r w:rsidRPr="00D42DF0">
        <w:rPr>
          <w:rStyle w:val="Emphasis"/>
          <w:sz w:val="24"/>
          <w:szCs w:val="24"/>
          <w:highlight w:val="yellow"/>
        </w:rPr>
        <w:t>threaten</w:t>
      </w:r>
      <w:r w:rsidRPr="00372485">
        <w:rPr>
          <w:rStyle w:val="Emphasis"/>
          <w:sz w:val="24"/>
          <w:szCs w:val="24"/>
        </w:rPr>
        <w:t xml:space="preserve"> the country’s </w:t>
      </w:r>
      <w:r w:rsidRPr="00D42DF0">
        <w:rPr>
          <w:rStyle w:val="Emphasis"/>
          <w:sz w:val="24"/>
          <w:szCs w:val="24"/>
          <w:highlight w:val="yellow"/>
        </w:rPr>
        <w:t>aviation safety.</w:t>
      </w:r>
    </w:p>
    <w:p w14:paraId="07793A89" w14:textId="77777777" w:rsidR="00F45159" w:rsidRPr="00372485" w:rsidRDefault="00F45159" w:rsidP="00F45159">
      <w:pPr>
        <w:rPr>
          <w:sz w:val="16"/>
        </w:rPr>
      </w:pPr>
      <w:r w:rsidRPr="00372485">
        <w:rPr>
          <w:sz w:val="16"/>
        </w:rPr>
        <w:t>“Haphazardly eliminating positions and encouraging resignations are having a demoralizing effect on the workforce,” testified David Spero, president of the Professional Aviation Safety Specialists, which represents 132 terminated FAA workers who installed, maintained, and certified air traffic control and national defense equipment.</w:t>
      </w:r>
    </w:p>
    <w:p w14:paraId="50C758EF" w14:textId="77777777" w:rsidR="00F45159" w:rsidRPr="00372485" w:rsidRDefault="00F45159" w:rsidP="00F45159">
      <w:pPr>
        <w:rPr>
          <w:sz w:val="16"/>
        </w:rPr>
      </w:pPr>
      <w:r w:rsidRPr="00372485">
        <w:rPr>
          <w:sz w:val="16"/>
        </w:rPr>
        <w:t>Spero added “no assessment had been done” before the firings to determine their impact on aviation safety.</w:t>
      </w:r>
    </w:p>
    <w:p w14:paraId="0AABA763" w14:textId="77777777" w:rsidR="00F45159" w:rsidRPr="00B90CA3" w:rsidRDefault="00F45159" w:rsidP="00F45159">
      <w:pPr>
        <w:rPr>
          <w:sz w:val="16"/>
        </w:rPr>
      </w:pPr>
      <w:r w:rsidRPr="00372485">
        <w:rPr>
          <w:sz w:val="16"/>
        </w:rPr>
        <w:t xml:space="preserve">Although air traffic controllers were exempted from </w:t>
      </w:r>
      <w:r w:rsidRPr="00D42DF0">
        <w:rPr>
          <w:rStyle w:val="StyleUnderline"/>
          <w:highlight w:val="yellow"/>
        </w:rPr>
        <w:t>DOGE firings</w:t>
      </w:r>
      <w:r w:rsidRPr="00372485">
        <w:rPr>
          <w:sz w:val="16"/>
        </w:rPr>
        <w:t xml:space="preserve">, additional </w:t>
      </w:r>
      <w:r w:rsidRPr="00D42DF0">
        <w:rPr>
          <w:rStyle w:val="Emphasis"/>
          <w:highlight w:val="yellow"/>
        </w:rPr>
        <w:t>pressures</w:t>
      </w:r>
      <w:r w:rsidRPr="00372485">
        <w:rPr>
          <w:sz w:val="16"/>
        </w:rPr>
        <w:t xml:space="preserve"> on them </w:t>
      </w:r>
      <w:r w:rsidRPr="00D42DF0">
        <w:rPr>
          <w:rStyle w:val="StyleUnderline"/>
          <w:highlight w:val="yellow"/>
        </w:rPr>
        <w:t>puts them in a “</w:t>
      </w:r>
      <w:r w:rsidRPr="00372485">
        <w:rPr>
          <w:rStyle w:val="Emphasis"/>
        </w:rPr>
        <w:t xml:space="preserve">very </w:t>
      </w:r>
      <w:r w:rsidRPr="00D42DF0">
        <w:rPr>
          <w:rStyle w:val="Emphasis"/>
          <w:highlight w:val="yellow"/>
        </w:rPr>
        <w:t>vulnerable position</w:t>
      </w:r>
      <w:r w:rsidRPr="00D42DF0">
        <w:rPr>
          <w:sz w:val="16"/>
          <w:highlight w:val="yellow"/>
        </w:rPr>
        <w:t xml:space="preserve"> </w:t>
      </w:r>
      <w:r w:rsidRPr="00D42DF0">
        <w:rPr>
          <w:rStyle w:val="StyleUnderline"/>
          <w:highlight w:val="yellow"/>
        </w:rPr>
        <w:t xml:space="preserve">and </w:t>
      </w:r>
      <w:r w:rsidRPr="00372485">
        <w:rPr>
          <w:rStyle w:val="StyleUnderline"/>
        </w:rPr>
        <w:t xml:space="preserve">as </w:t>
      </w:r>
      <w:r w:rsidRPr="00D42DF0">
        <w:rPr>
          <w:rStyle w:val="Emphasis"/>
          <w:sz w:val="24"/>
          <w:szCs w:val="24"/>
          <w:highlight w:val="yellow"/>
        </w:rPr>
        <w:t>risk to the system</w:t>
      </w:r>
      <w:r w:rsidRPr="00372485">
        <w:rPr>
          <w:sz w:val="16"/>
        </w:rPr>
        <w:t>,” Nick Daniels, president of the National Air Traffic Controllers Association, testified.</w:t>
      </w:r>
    </w:p>
    <w:p w14:paraId="76413D47" w14:textId="77777777" w:rsidR="00F45159" w:rsidRDefault="00F45159" w:rsidP="00F45159">
      <w:pPr>
        <w:pStyle w:val="Heading3"/>
      </w:pPr>
      <w:r>
        <w:t>AT: PC Fails---2NC</w:t>
      </w:r>
    </w:p>
    <w:p w14:paraId="3FD8D576" w14:textId="77777777" w:rsidR="00F45159" w:rsidRDefault="00F45159" w:rsidP="00F45159">
      <w:pPr>
        <w:pStyle w:val="Analytic"/>
      </w:pPr>
    </w:p>
    <w:p w14:paraId="7C81F5B1" w14:textId="77777777" w:rsidR="00F45159" w:rsidRDefault="00F45159" w:rsidP="00F45159">
      <w:pPr>
        <w:pStyle w:val="Heading4"/>
      </w:pPr>
      <w:r>
        <w:t xml:space="preserve">It’s going to be a </w:t>
      </w:r>
      <w:r w:rsidRPr="001F68BD">
        <w:rPr>
          <w:u w:val="single"/>
        </w:rPr>
        <w:t>heavy lift</w:t>
      </w:r>
      <w:r>
        <w:t>---</w:t>
      </w:r>
      <w:r w:rsidRPr="001F68BD">
        <w:rPr>
          <w:u w:val="single"/>
        </w:rPr>
        <w:t>cooperation</w:t>
      </w:r>
      <w:r>
        <w:t xml:space="preserve"> and </w:t>
      </w:r>
      <w:r w:rsidRPr="001F68BD">
        <w:rPr>
          <w:u w:val="single"/>
        </w:rPr>
        <w:t>negotiation</w:t>
      </w:r>
      <w:r>
        <w:t xml:space="preserve"> are key---that </w:t>
      </w:r>
      <w:r w:rsidRPr="001F68BD">
        <w:rPr>
          <w:u w:val="single"/>
        </w:rPr>
        <w:t>requires floor time</w:t>
      </w:r>
      <w:r>
        <w:t>.</w:t>
      </w:r>
    </w:p>
    <w:p w14:paraId="20BB81BC" w14:textId="77777777" w:rsidR="00F45159" w:rsidRDefault="00F45159" w:rsidP="00F45159">
      <w:r>
        <w:t xml:space="preserve">Lauren </w:t>
      </w:r>
      <w:r w:rsidRPr="00A47155">
        <w:rPr>
          <w:rStyle w:val="Style13ptBold"/>
        </w:rPr>
        <w:t xml:space="preserve">Peller et al. </w:t>
      </w:r>
      <w:r>
        <w:rPr>
          <w:rStyle w:val="Style13ptBold"/>
        </w:rPr>
        <w:t>9/2</w:t>
      </w:r>
      <w:r w:rsidRPr="00527B79">
        <w:t>/25,</w:t>
      </w:r>
      <w:r>
        <w:t xml:space="preserve"> John Parkinson, Allison Pecorin, Reporters, Yahoo News, "Congress Returns from Recess as Government Shutdown Deadline Looms," Yahoo News, 09/02/2025, https://www.yahoo.com/news/articles/congress-returns-recess-government-shutdown-091028991.html.</w:t>
      </w:r>
    </w:p>
    <w:p w14:paraId="546CDBA4" w14:textId="77777777" w:rsidR="00F45159" w:rsidRPr="00C274DC" w:rsidRDefault="00F45159" w:rsidP="00F45159">
      <w:pPr>
        <w:rPr>
          <w:sz w:val="16"/>
        </w:rPr>
      </w:pPr>
      <w:r w:rsidRPr="00C274DC">
        <w:rPr>
          <w:sz w:val="16"/>
        </w:rPr>
        <w:t xml:space="preserve">As lawmakers finally return to the Capitol after a six-week break, perhaps </w:t>
      </w:r>
      <w:r w:rsidRPr="00154340">
        <w:rPr>
          <w:rStyle w:val="StyleUnderline"/>
        </w:rPr>
        <w:t>the</w:t>
      </w:r>
      <w:r w:rsidRPr="00C274DC">
        <w:rPr>
          <w:sz w:val="16"/>
        </w:rPr>
        <w:t xml:space="preserve"> </w:t>
      </w:r>
      <w:r w:rsidRPr="00D42DF0">
        <w:rPr>
          <w:rStyle w:val="Emphasis"/>
          <w:highlight w:val="yellow"/>
        </w:rPr>
        <w:t>most critical</w:t>
      </w:r>
      <w:r w:rsidRPr="00C274DC">
        <w:rPr>
          <w:sz w:val="16"/>
        </w:rPr>
        <w:t xml:space="preserve"> </w:t>
      </w:r>
      <w:r w:rsidRPr="00154340">
        <w:rPr>
          <w:rStyle w:val="StyleUnderline"/>
        </w:rPr>
        <w:t xml:space="preserve">legislative </w:t>
      </w:r>
      <w:r w:rsidRPr="00D42DF0">
        <w:rPr>
          <w:rStyle w:val="StyleUnderline"/>
          <w:highlight w:val="yellow"/>
        </w:rPr>
        <w:t>item</w:t>
      </w:r>
      <w:r w:rsidRPr="00154340">
        <w:rPr>
          <w:rStyle w:val="StyleUnderline"/>
        </w:rPr>
        <w:t xml:space="preserve"> looming </w:t>
      </w:r>
      <w:r w:rsidRPr="00D42DF0">
        <w:rPr>
          <w:rStyle w:val="StyleUnderline"/>
          <w:highlight w:val="yellow"/>
        </w:rPr>
        <w:t>is</w:t>
      </w:r>
      <w:r w:rsidRPr="00154340">
        <w:rPr>
          <w:rStyle w:val="StyleUnderline"/>
        </w:rPr>
        <w:t xml:space="preserve"> the </w:t>
      </w:r>
      <w:r w:rsidRPr="00D42DF0">
        <w:rPr>
          <w:rStyle w:val="StyleUnderline"/>
          <w:highlight w:val="yellow"/>
        </w:rPr>
        <w:t>deadline to</w:t>
      </w:r>
      <w:r w:rsidRPr="00D42DF0">
        <w:rPr>
          <w:sz w:val="16"/>
          <w:highlight w:val="yellow"/>
        </w:rPr>
        <w:t xml:space="preserve"> </w:t>
      </w:r>
      <w:r w:rsidRPr="00D42DF0">
        <w:rPr>
          <w:rStyle w:val="Emphasis"/>
          <w:highlight w:val="yellow"/>
        </w:rPr>
        <w:t>fund</w:t>
      </w:r>
      <w:r w:rsidRPr="00D42DF0">
        <w:rPr>
          <w:sz w:val="16"/>
          <w:highlight w:val="yellow"/>
        </w:rPr>
        <w:t xml:space="preserve"> </w:t>
      </w:r>
      <w:r w:rsidRPr="00D42DF0">
        <w:rPr>
          <w:rStyle w:val="StyleUnderline"/>
          <w:highlight w:val="yellow"/>
        </w:rPr>
        <w:t>the gov</w:t>
      </w:r>
      <w:r w:rsidRPr="00154340">
        <w:rPr>
          <w:rStyle w:val="StyleUnderline"/>
        </w:rPr>
        <w:t>ernment</w:t>
      </w:r>
      <w:r w:rsidRPr="00C274DC">
        <w:rPr>
          <w:sz w:val="16"/>
        </w:rPr>
        <w:t xml:space="preserve"> -- and Republicans are set to face questions about what's next for Congress on the Jeffrey Epstein files.</w:t>
      </w:r>
    </w:p>
    <w:p w14:paraId="6F331451" w14:textId="77777777" w:rsidR="00F45159" w:rsidRPr="00C274DC" w:rsidRDefault="00F45159" w:rsidP="00F45159">
      <w:pPr>
        <w:rPr>
          <w:sz w:val="16"/>
        </w:rPr>
      </w:pPr>
      <w:r w:rsidRPr="00C274DC">
        <w:rPr>
          <w:sz w:val="16"/>
        </w:rPr>
        <w:t>Here's a look at the key obstacles and priorities when both chambers return to Capitol Hill on Tuesday.</w:t>
      </w:r>
    </w:p>
    <w:p w14:paraId="159F5D4A" w14:textId="77777777" w:rsidR="00F45159" w:rsidRPr="00C274DC" w:rsidRDefault="00F45159" w:rsidP="00F45159">
      <w:pPr>
        <w:rPr>
          <w:sz w:val="16"/>
        </w:rPr>
      </w:pPr>
      <w:r w:rsidRPr="00C274DC">
        <w:rPr>
          <w:sz w:val="16"/>
        </w:rPr>
        <w:t>Government funding</w:t>
      </w:r>
    </w:p>
    <w:p w14:paraId="1DCAAF16" w14:textId="77777777" w:rsidR="00F45159" w:rsidRPr="00C274DC" w:rsidRDefault="00F45159" w:rsidP="00F45159">
      <w:pPr>
        <w:rPr>
          <w:sz w:val="16"/>
        </w:rPr>
      </w:pPr>
      <w:r w:rsidRPr="00C274DC">
        <w:rPr>
          <w:sz w:val="16"/>
        </w:rPr>
        <w:t>Congress must act to fund the government before Oct. 1, or the government will shut down.</w:t>
      </w:r>
    </w:p>
    <w:p w14:paraId="03AB923F" w14:textId="77777777" w:rsidR="00F45159" w:rsidRPr="00C274DC" w:rsidRDefault="00F45159" w:rsidP="00F45159">
      <w:pPr>
        <w:rPr>
          <w:sz w:val="16"/>
        </w:rPr>
      </w:pPr>
      <w:r w:rsidRPr="00154340">
        <w:rPr>
          <w:rStyle w:val="StyleUnderline"/>
        </w:rPr>
        <w:t>Given the</w:t>
      </w:r>
      <w:r w:rsidRPr="00C274DC">
        <w:rPr>
          <w:sz w:val="16"/>
        </w:rPr>
        <w:t xml:space="preserve"> </w:t>
      </w:r>
      <w:r w:rsidRPr="00D42DF0">
        <w:rPr>
          <w:rStyle w:val="Emphasis"/>
          <w:highlight w:val="yellow"/>
        </w:rPr>
        <w:t>political reality</w:t>
      </w:r>
      <w:r w:rsidRPr="00C274DC">
        <w:rPr>
          <w:sz w:val="16"/>
        </w:rPr>
        <w:t xml:space="preserve"> that </w:t>
      </w:r>
      <w:r w:rsidRPr="00D42DF0">
        <w:rPr>
          <w:rStyle w:val="StyleUnderline"/>
          <w:highlight w:val="yellow"/>
        </w:rPr>
        <w:t>funding the government will require a</w:t>
      </w:r>
      <w:r w:rsidRPr="00D42DF0">
        <w:rPr>
          <w:sz w:val="16"/>
          <w:highlight w:val="yellow"/>
        </w:rPr>
        <w:t xml:space="preserve"> </w:t>
      </w:r>
      <w:r w:rsidRPr="00D42DF0">
        <w:rPr>
          <w:rStyle w:val="Emphasis"/>
          <w:highlight w:val="yellow"/>
        </w:rPr>
        <w:t>heavy dose of</w:t>
      </w:r>
      <w:r w:rsidRPr="00C274DC">
        <w:rPr>
          <w:sz w:val="16"/>
        </w:rPr>
        <w:t xml:space="preserve"> bipartisan </w:t>
      </w:r>
      <w:r w:rsidRPr="00D42DF0">
        <w:rPr>
          <w:rStyle w:val="Emphasis"/>
          <w:highlight w:val="yellow"/>
        </w:rPr>
        <w:t>coop</w:t>
      </w:r>
      <w:r w:rsidRPr="00154340">
        <w:rPr>
          <w:rStyle w:val="Emphasis"/>
        </w:rPr>
        <w:t>eration</w:t>
      </w:r>
      <w:r w:rsidRPr="00C274DC">
        <w:rPr>
          <w:sz w:val="16"/>
        </w:rPr>
        <w:t xml:space="preserve">, top </w:t>
      </w:r>
      <w:r w:rsidRPr="00D42DF0">
        <w:rPr>
          <w:rStyle w:val="StyleUnderline"/>
          <w:highlight w:val="yellow"/>
        </w:rPr>
        <w:t>Dem</w:t>
      </w:r>
      <w:r w:rsidRPr="00154340">
        <w:rPr>
          <w:rStyle w:val="StyleUnderline"/>
        </w:rPr>
        <w:t xml:space="preserve">ocratic </w:t>
      </w:r>
      <w:r w:rsidRPr="00D42DF0">
        <w:rPr>
          <w:rStyle w:val="StyleUnderline"/>
          <w:highlight w:val="yellow"/>
        </w:rPr>
        <w:t>leaders</w:t>
      </w:r>
      <w:r w:rsidRPr="00C274DC">
        <w:rPr>
          <w:sz w:val="16"/>
        </w:rPr>
        <w:t xml:space="preserve"> -- Sen. Chuck </w:t>
      </w:r>
      <w:r w:rsidRPr="00154340">
        <w:rPr>
          <w:rStyle w:val="Emphasis"/>
        </w:rPr>
        <w:t>Schumer</w:t>
      </w:r>
      <w:r w:rsidRPr="00C274DC">
        <w:rPr>
          <w:sz w:val="16"/>
        </w:rPr>
        <w:t xml:space="preserve"> </w:t>
      </w:r>
      <w:r w:rsidRPr="00154340">
        <w:rPr>
          <w:rStyle w:val="StyleUnderline"/>
        </w:rPr>
        <w:t>and</w:t>
      </w:r>
      <w:r w:rsidRPr="00C274DC">
        <w:rPr>
          <w:sz w:val="16"/>
        </w:rPr>
        <w:t xml:space="preserve"> Rep. Hakeem </w:t>
      </w:r>
      <w:r w:rsidRPr="00154340">
        <w:rPr>
          <w:rStyle w:val="Emphasis"/>
        </w:rPr>
        <w:t>Jeffries</w:t>
      </w:r>
      <w:r w:rsidRPr="00C274DC">
        <w:rPr>
          <w:sz w:val="16"/>
        </w:rPr>
        <w:t xml:space="preserve"> -- </w:t>
      </w:r>
      <w:r w:rsidRPr="00154340">
        <w:rPr>
          <w:rStyle w:val="StyleUnderline"/>
        </w:rPr>
        <w:t>have</w:t>
      </w:r>
      <w:r w:rsidRPr="000652AF">
        <w:rPr>
          <w:sz w:val="16"/>
          <w:szCs w:val="16"/>
        </w:rPr>
        <w:t xml:space="preserve"> </w:t>
      </w:r>
      <w:r w:rsidRPr="00D42DF0">
        <w:rPr>
          <w:rStyle w:val="Emphasis"/>
          <w:highlight w:val="yellow"/>
        </w:rPr>
        <w:t>demanded bipart</w:t>
      </w:r>
      <w:r w:rsidRPr="000652AF">
        <w:rPr>
          <w:sz w:val="16"/>
          <w:szCs w:val="16"/>
        </w:rPr>
        <w:t xml:space="preserve">isan </w:t>
      </w:r>
      <w:r w:rsidRPr="00154340">
        <w:rPr>
          <w:rStyle w:val="StyleUnderline"/>
        </w:rPr>
        <w:t>talks with</w:t>
      </w:r>
      <w:r w:rsidRPr="00C274DC">
        <w:rPr>
          <w:sz w:val="16"/>
        </w:rPr>
        <w:t xml:space="preserve"> President Donald </w:t>
      </w:r>
      <w:r w:rsidRPr="00154340">
        <w:rPr>
          <w:rStyle w:val="Emphasis"/>
        </w:rPr>
        <w:t>Trump</w:t>
      </w:r>
      <w:r w:rsidRPr="00C274DC">
        <w:rPr>
          <w:sz w:val="16"/>
        </w:rPr>
        <w:t xml:space="preserve"> </w:t>
      </w:r>
      <w:r w:rsidRPr="00154340">
        <w:rPr>
          <w:rStyle w:val="StyleUnderline"/>
        </w:rPr>
        <w:t>and</w:t>
      </w:r>
      <w:r w:rsidRPr="00C274DC">
        <w:rPr>
          <w:sz w:val="16"/>
        </w:rPr>
        <w:t xml:space="preserve"> </w:t>
      </w:r>
      <w:r w:rsidRPr="00154340">
        <w:rPr>
          <w:rStyle w:val="Emphasis"/>
        </w:rPr>
        <w:t>GOP leadership</w:t>
      </w:r>
      <w:r w:rsidRPr="00C274DC">
        <w:rPr>
          <w:sz w:val="16"/>
        </w:rPr>
        <w:t xml:space="preserve"> </w:t>
      </w:r>
      <w:r w:rsidRPr="00154340">
        <w:rPr>
          <w:rStyle w:val="StyleUnderline"/>
        </w:rPr>
        <w:t>to plot a path forward on funding</w:t>
      </w:r>
      <w:r w:rsidRPr="00C274DC">
        <w:rPr>
          <w:sz w:val="16"/>
        </w:rPr>
        <w:t>.</w:t>
      </w:r>
    </w:p>
    <w:p w14:paraId="681637A7" w14:textId="77777777" w:rsidR="00F45159" w:rsidRPr="00C274DC" w:rsidRDefault="00F45159" w:rsidP="00F45159">
      <w:pPr>
        <w:rPr>
          <w:sz w:val="16"/>
        </w:rPr>
      </w:pPr>
      <w:r w:rsidRPr="00C274DC">
        <w:rPr>
          <w:sz w:val="16"/>
        </w:rPr>
        <w:t xml:space="preserve">So far, that request has not been granted, though </w:t>
      </w:r>
      <w:r w:rsidRPr="00D42DF0">
        <w:rPr>
          <w:rStyle w:val="Emphasis"/>
          <w:highlight w:val="yellow"/>
        </w:rPr>
        <w:t>Trump</w:t>
      </w:r>
      <w:r w:rsidRPr="00D42DF0">
        <w:rPr>
          <w:sz w:val="16"/>
          <w:highlight w:val="yellow"/>
        </w:rPr>
        <w:t xml:space="preserve"> </w:t>
      </w:r>
      <w:r w:rsidRPr="00D42DF0">
        <w:rPr>
          <w:rStyle w:val="StyleUnderline"/>
          <w:highlight w:val="yellow"/>
        </w:rPr>
        <w:t>said</w:t>
      </w:r>
      <w:r w:rsidRPr="00C274DC">
        <w:rPr>
          <w:sz w:val="16"/>
        </w:rPr>
        <w:t xml:space="preserve"> last month </w:t>
      </w:r>
      <w:r w:rsidRPr="00154340">
        <w:rPr>
          <w:rStyle w:val="StyleUnderline"/>
        </w:rPr>
        <w:t xml:space="preserve">that </w:t>
      </w:r>
      <w:r w:rsidRPr="00D42DF0">
        <w:rPr>
          <w:rStyle w:val="StyleUnderline"/>
          <w:highlight w:val="yellow"/>
        </w:rPr>
        <w:t>he'll</w:t>
      </w:r>
      <w:r w:rsidRPr="00C274DC">
        <w:rPr>
          <w:sz w:val="16"/>
        </w:rPr>
        <w:t xml:space="preserve"> likely </w:t>
      </w:r>
      <w:r w:rsidRPr="00D42DF0">
        <w:rPr>
          <w:rStyle w:val="Emphasis"/>
          <w:highlight w:val="yellow"/>
        </w:rPr>
        <w:t>meet</w:t>
      </w:r>
      <w:r w:rsidRPr="00C274DC">
        <w:rPr>
          <w:sz w:val="16"/>
        </w:rPr>
        <w:t xml:space="preserve"> </w:t>
      </w:r>
      <w:r w:rsidRPr="00154340">
        <w:rPr>
          <w:rStyle w:val="StyleUnderline"/>
        </w:rPr>
        <w:t>with Schumer and Jeffries ahead of the</w:t>
      </w:r>
      <w:r w:rsidRPr="00C274DC">
        <w:rPr>
          <w:sz w:val="16"/>
        </w:rPr>
        <w:t xml:space="preserve"> Sept. 30 </w:t>
      </w:r>
      <w:r w:rsidRPr="00154340">
        <w:rPr>
          <w:rStyle w:val="StyleUnderline"/>
        </w:rPr>
        <w:t>funding deadline</w:t>
      </w:r>
      <w:r w:rsidRPr="00C274DC">
        <w:rPr>
          <w:sz w:val="16"/>
        </w:rPr>
        <w:t>.</w:t>
      </w:r>
    </w:p>
    <w:p w14:paraId="3761E76C" w14:textId="77777777" w:rsidR="00F45159" w:rsidRPr="00C274DC" w:rsidRDefault="00F45159" w:rsidP="00F45159">
      <w:pPr>
        <w:rPr>
          <w:sz w:val="16"/>
        </w:rPr>
      </w:pPr>
      <w:r w:rsidRPr="00C274DC">
        <w:rPr>
          <w:sz w:val="16"/>
        </w:rPr>
        <w:t>"Well, I will, I guess. But it's almost a waste of time to meet because they never approve anything," Trump said on Aug. 13.</w:t>
      </w:r>
    </w:p>
    <w:p w14:paraId="41F7E756" w14:textId="77777777" w:rsidR="00F45159" w:rsidRPr="00C274DC" w:rsidRDefault="00F45159" w:rsidP="00F45159">
      <w:pPr>
        <w:rPr>
          <w:sz w:val="16"/>
        </w:rPr>
      </w:pPr>
      <w:r w:rsidRPr="00C274DC">
        <w:rPr>
          <w:sz w:val="16"/>
        </w:rPr>
        <w:t>Democrats are expected to put up a fight -- making clear they want to restore cuts to Medicaid and rural hospital funding in exchange for their votes to fund the government. Presuming all 53 Senate Republicans vote aye, at least seven Democrats would have to join a bipartisan majority. That prospective cooperation is in limbo given Trump's request last week for another rescissions package, which aims at clawing back $4.9 billion of previously approved foreign aid funding.</w:t>
      </w:r>
    </w:p>
    <w:p w14:paraId="5E72A48F" w14:textId="77777777" w:rsidR="00F45159" w:rsidRPr="00C274DC" w:rsidRDefault="00F45159" w:rsidP="00F45159">
      <w:pPr>
        <w:rPr>
          <w:sz w:val="16"/>
        </w:rPr>
      </w:pPr>
      <w:r w:rsidRPr="00C274DC">
        <w:rPr>
          <w:sz w:val="16"/>
        </w:rPr>
        <w:t>The White House is unlikely to accept Democrats' demands, but Republican leaders have not yet unveiled their plan to avoid a shutdown either.</w:t>
      </w:r>
    </w:p>
    <w:p w14:paraId="6F1FE560" w14:textId="77777777" w:rsidR="00F45159" w:rsidRPr="00C274DC" w:rsidRDefault="00F45159" w:rsidP="00F45159">
      <w:pPr>
        <w:rPr>
          <w:sz w:val="16"/>
        </w:rPr>
      </w:pPr>
      <w:r w:rsidRPr="00C274DC">
        <w:rPr>
          <w:sz w:val="16"/>
        </w:rPr>
        <w:t xml:space="preserve">Despite promises to fund the government through regular order, it is nearly impossible for Republicans -- who have razor-thin majorities in both chambers -- to pass 12 appropriations bills through committee and the floor. So far, the House and Senate have each only passed two appropriations bills through their respective chambers – though the lower chamber has pushed nine bills out of committee and the Senate has managed to clear eight of its bills from committee. That </w:t>
      </w:r>
      <w:r w:rsidRPr="00D42DF0">
        <w:rPr>
          <w:rStyle w:val="StyleUnderline"/>
          <w:highlight w:val="yellow"/>
        </w:rPr>
        <w:t>leaves</w:t>
      </w:r>
      <w:r w:rsidRPr="00D42DF0">
        <w:rPr>
          <w:sz w:val="16"/>
          <w:highlight w:val="yellow"/>
        </w:rPr>
        <w:t xml:space="preserve"> </w:t>
      </w:r>
      <w:r w:rsidRPr="00D42DF0">
        <w:rPr>
          <w:rStyle w:val="Emphasis"/>
          <w:highlight w:val="yellow"/>
        </w:rPr>
        <w:t>a</w:t>
      </w:r>
      <w:r w:rsidRPr="00C274DC">
        <w:rPr>
          <w:sz w:val="16"/>
        </w:rPr>
        <w:t xml:space="preserve">n improbable </w:t>
      </w:r>
      <w:r w:rsidRPr="00D42DF0">
        <w:rPr>
          <w:rStyle w:val="Emphasis"/>
          <w:highlight w:val="yellow"/>
        </w:rPr>
        <w:t>feat</w:t>
      </w:r>
      <w:r w:rsidRPr="00D42DF0">
        <w:rPr>
          <w:sz w:val="16"/>
          <w:highlight w:val="yellow"/>
        </w:rPr>
        <w:t xml:space="preserve"> </w:t>
      </w:r>
      <w:r w:rsidRPr="00D42DF0">
        <w:rPr>
          <w:rStyle w:val="StyleUnderline"/>
          <w:highlight w:val="yellow"/>
        </w:rPr>
        <w:t>for appropriators</w:t>
      </w:r>
      <w:r w:rsidRPr="00C274DC">
        <w:rPr>
          <w:sz w:val="16"/>
        </w:rPr>
        <w:t xml:space="preserve"> -- </w:t>
      </w:r>
      <w:r w:rsidRPr="00D42DF0">
        <w:rPr>
          <w:rStyle w:val="StyleUnderline"/>
          <w:highlight w:val="yellow"/>
        </w:rPr>
        <w:t>in terms of</w:t>
      </w:r>
      <w:r w:rsidRPr="00D42DF0">
        <w:rPr>
          <w:sz w:val="16"/>
          <w:highlight w:val="yellow"/>
        </w:rPr>
        <w:t xml:space="preserve"> </w:t>
      </w:r>
      <w:r w:rsidRPr="00D42DF0">
        <w:rPr>
          <w:rStyle w:val="Emphasis"/>
          <w:sz w:val="28"/>
          <w:szCs w:val="28"/>
          <w:highlight w:val="yellow"/>
        </w:rPr>
        <w:t>floor time and p</w:t>
      </w:r>
      <w:r w:rsidRPr="00C274DC">
        <w:rPr>
          <w:sz w:val="16"/>
        </w:rPr>
        <w:t xml:space="preserve">olitical </w:t>
      </w:r>
      <w:r w:rsidRPr="00D42DF0">
        <w:rPr>
          <w:rStyle w:val="Emphasis"/>
          <w:sz w:val="28"/>
          <w:szCs w:val="28"/>
          <w:highlight w:val="yellow"/>
        </w:rPr>
        <w:t>c</w:t>
      </w:r>
      <w:r w:rsidRPr="00C274DC">
        <w:rPr>
          <w:sz w:val="16"/>
        </w:rPr>
        <w:t xml:space="preserve">apital -- </w:t>
      </w:r>
      <w:r w:rsidRPr="00D42DF0">
        <w:rPr>
          <w:rStyle w:val="StyleUnderline"/>
          <w:highlight w:val="yellow"/>
        </w:rPr>
        <w:t>to push</w:t>
      </w:r>
      <w:r w:rsidRPr="00154340">
        <w:rPr>
          <w:rStyle w:val="StyleUnderline"/>
        </w:rPr>
        <w:t xml:space="preserve"> all </w:t>
      </w:r>
      <w:r w:rsidRPr="00D42DF0">
        <w:rPr>
          <w:rStyle w:val="StyleUnderline"/>
          <w:highlight w:val="yellow"/>
        </w:rPr>
        <w:t>that</w:t>
      </w:r>
      <w:r w:rsidRPr="00154340">
        <w:rPr>
          <w:rStyle w:val="StyleUnderline"/>
        </w:rPr>
        <w:t xml:space="preserve"> paper</w:t>
      </w:r>
      <w:r w:rsidRPr="00C274DC">
        <w:rPr>
          <w:sz w:val="16"/>
        </w:rPr>
        <w:t xml:space="preserve"> </w:t>
      </w:r>
      <w:r w:rsidRPr="00D42DF0">
        <w:rPr>
          <w:rStyle w:val="Emphasis"/>
          <w:highlight w:val="yellow"/>
        </w:rPr>
        <w:t>across the Capitol</w:t>
      </w:r>
      <w:r w:rsidRPr="00D42DF0">
        <w:rPr>
          <w:sz w:val="16"/>
          <w:highlight w:val="yellow"/>
        </w:rPr>
        <w:t xml:space="preserve"> </w:t>
      </w:r>
      <w:r w:rsidRPr="00D42DF0">
        <w:rPr>
          <w:rStyle w:val="StyleUnderline"/>
          <w:highlight w:val="yellow"/>
        </w:rPr>
        <w:t>this month</w:t>
      </w:r>
      <w:r w:rsidRPr="00D42DF0">
        <w:rPr>
          <w:sz w:val="16"/>
          <w:highlight w:val="yellow"/>
        </w:rPr>
        <w:t>.</w:t>
      </w:r>
    </w:p>
    <w:p w14:paraId="35AF9580" w14:textId="77777777" w:rsidR="00F45159" w:rsidRPr="006B770A" w:rsidRDefault="00F45159" w:rsidP="00F45159">
      <w:pPr>
        <w:rPr>
          <w:sz w:val="16"/>
        </w:rPr>
      </w:pPr>
      <w:r w:rsidRPr="00C274DC">
        <w:rPr>
          <w:rStyle w:val="StyleUnderline"/>
        </w:rPr>
        <w:t>Without a</w:t>
      </w:r>
      <w:r w:rsidRPr="00C274DC">
        <w:rPr>
          <w:sz w:val="16"/>
        </w:rPr>
        <w:t xml:space="preserve"> bipartisan </w:t>
      </w:r>
      <w:r w:rsidRPr="00C274DC">
        <w:rPr>
          <w:rStyle w:val="Emphasis"/>
        </w:rPr>
        <w:t>breakthrough</w:t>
      </w:r>
      <w:r w:rsidRPr="00C274DC">
        <w:rPr>
          <w:sz w:val="16"/>
        </w:rPr>
        <w:t xml:space="preserve"> </w:t>
      </w:r>
      <w:r w:rsidRPr="00C274DC">
        <w:rPr>
          <w:rStyle w:val="StyleUnderline"/>
        </w:rPr>
        <w:t>to avert a sh</w:t>
      </w:r>
      <w:r w:rsidRPr="00154340">
        <w:rPr>
          <w:rStyle w:val="StyleUnderline"/>
        </w:rPr>
        <w:t>utdown, a</w:t>
      </w:r>
      <w:r w:rsidRPr="00C274DC">
        <w:rPr>
          <w:sz w:val="16"/>
        </w:rPr>
        <w:t xml:space="preserve"> </w:t>
      </w:r>
      <w:r w:rsidRPr="00D42DF0">
        <w:rPr>
          <w:rStyle w:val="Emphasis"/>
          <w:highlight w:val="yellow"/>
        </w:rPr>
        <w:t>stopgap c</w:t>
      </w:r>
      <w:r w:rsidRPr="00C274DC">
        <w:rPr>
          <w:sz w:val="16"/>
        </w:rPr>
        <w:t xml:space="preserve">ontinuing </w:t>
      </w:r>
      <w:r w:rsidRPr="00D42DF0">
        <w:rPr>
          <w:rStyle w:val="Emphasis"/>
          <w:highlight w:val="yellow"/>
        </w:rPr>
        <w:t>r</w:t>
      </w:r>
      <w:r w:rsidRPr="00C274DC">
        <w:rPr>
          <w:sz w:val="16"/>
        </w:rPr>
        <w:t xml:space="preserve">esolution </w:t>
      </w:r>
      <w:r w:rsidRPr="00D42DF0">
        <w:rPr>
          <w:rStyle w:val="StyleUnderline"/>
          <w:highlight w:val="yellow"/>
        </w:rPr>
        <w:t>is</w:t>
      </w:r>
      <w:r w:rsidRPr="00154340">
        <w:rPr>
          <w:rStyle w:val="StyleUnderline"/>
        </w:rPr>
        <w:t xml:space="preserve"> the </w:t>
      </w:r>
      <w:r w:rsidRPr="00D42DF0">
        <w:rPr>
          <w:rStyle w:val="StyleUnderline"/>
          <w:highlight w:val="yellow"/>
        </w:rPr>
        <w:t>anticipated</w:t>
      </w:r>
      <w:r w:rsidRPr="00154340">
        <w:rPr>
          <w:rStyle w:val="StyleUnderline"/>
        </w:rPr>
        <w:t xml:space="preserve"> choice</w:t>
      </w:r>
      <w:r w:rsidRPr="00C274DC">
        <w:rPr>
          <w:sz w:val="16"/>
        </w:rPr>
        <w:t xml:space="preserve"> for Republicans. However, </w:t>
      </w:r>
      <w:r w:rsidRPr="00D42DF0">
        <w:rPr>
          <w:rStyle w:val="StyleUnderline"/>
          <w:highlight w:val="yellow"/>
        </w:rPr>
        <w:t>given</w:t>
      </w:r>
      <w:r w:rsidRPr="00154340">
        <w:rPr>
          <w:rStyle w:val="StyleUnderline"/>
        </w:rPr>
        <w:t xml:space="preserve"> the state of </w:t>
      </w:r>
      <w:r w:rsidRPr="00D42DF0">
        <w:rPr>
          <w:rStyle w:val="StyleUnderline"/>
          <w:highlight w:val="yellow"/>
        </w:rPr>
        <w:t>negotiations</w:t>
      </w:r>
      <w:r w:rsidRPr="00154340">
        <w:rPr>
          <w:rStyle w:val="StyleUnderline"/>
        </w:rPr>
        <w:t>, the</w:t>
      </w:r>
      <w:r w:rsidRPr="00C274DC">
        <w:rPr>
          <w:sz w:val="16"/>
        </w:rPr>
        <w:t xml:space="preserve"> </w:t>
      </w:r>
      <w:r w:rsidRPr="00D42DF0">
        <w:rPr>
          <w:rStyle w:val="Emphasis"/>
          <w:highlight w:val="yellow"/>
        </w:rPr>
        <w:t>likelihood of a shutdown</w:t>
      </w:r>
      <w:r w:rsidRPr="00C274DC">
        <w:rPr>
          <w:sz w:val="16"/>
        </w:rPr>
        <w:t xml:space="preserve"> one month from the deadline </w:t>
      </w:r>
      <w:r w:rsidRPr="00D42DF0">
        <w:rPr>
          <w:rStyle w:val="StyleUnderline"/>
          <w:highlight w:val="yellow"/>
        </w:rPr>
        <w:t>is</w:t>
      </w:r>
      <w:r w:rsidRPr="00D42DF0">
        <w:rPr>
          <w:sz w:val="16"/>
          <w:highlight w:val="yellow"/>
        </w:rPr>
        <w:t xml:space="preserve"> </w:t>
      </w:r>
      <w:r w:rsidRPr="00D42DF0">
        <w:rPr>
          <w:rStyle w:val="Emphasis"/>
          <w:highlight w:val="yellow"/>
        </w:rPr>
        <w:t>certainly</w:t>
      </w:r>
      <w:r w:rsidRPr="00D42DF0">
        <w:rPr>
          <w:sz w:val="16"/>
          <w:highlight w:val="yellow"/>
        </w:rPr>
        <w:t xml:space="preserve"> </w:t>
      </w:r>
      <w:r w:rsidRPr="00D42DF0">
        <w:rPr>
          <w:rStyle w:val="StyleUnderline"/>
          <w:highlight w:val="yellow"/>
        </w:rPr>
        <w:t>credible</w:t>
      </w:r>
      <w:r w:rsidRPr="00C274DC">
        <w:rPr>
          <w:sz w:val="16"/>
        </w:rPr>
        <w:t>.</w:t>
      </w:r>
    </w:p>
    <w:p w14:paraId="2C0732A2" w14:textId="77777777" w:rsidR="00F45159" w:rsidRPr="00CD518D" w:rsidRDefault="00F45159" w:rsidP="00F45159"/>
    <w:p w14:paraId="2B2E303E" w14:textId="77777777" w:rsidR="00F45159" w:rsidRDefault="00F45159" w:rsidP="00F45159">
      <w:pPr>
        <w:pStyle w:val="Heading4"/>
      </w:pPr>
      <w:r>
        <w:t xml:space="preserve">The brink is </w:t>
      </w:r>
      <w:r w:rsidRPr="00CD518D">
        <w:rPr>
          <w:u w:val="single"/>
        </w:rPr>
        <w:t>low</w:t>
      </w:r>
      <w:r>
        <w:t xml:space="preserve">---the </w:t>
      </w:r>
      <w:r w:rsidRPr="00CD518D">
        <w:rPr>
          <w:u w:val="single"/>
        </w:rPr>
        <w:t>docket</w:t>
      </w:r>
      <w:r>
        <w:t xml:space="preserve"> is </w:t>
      </w:r>
      <w:r w:rsidRPr="00CD518D">
        <w:rPr>
          <w:u w:val="single"/>
        </w:rPr>
        <w:t>full</w:t>
      </w:r>
      <w:r>
        <w:t xml:space="preserve">. There’s </w:t>
      </w:r>
      <w:r w:rsidRPr="00CD518D">
        <w:rPr>
          <w:u w:val="single"/>
        </w:rPr>
        <w:t>no slack</w:t>
      </w:r>
      <w:r>
        <w:t xml:space="preserve"> to absorb the </w:t>
      </w:r>
      <w:r w:rsidRPr="00CD518D">
        <w:rPr>
          <w:u w:val="single"/>
        </w:rPr>
        <w:t>plan</w:t>
      </w:r>
      <w:r>
        <w:t>.</w:t>
      </w:r>
    </w:p>
    <w:p w14:paraId="25FD87A0" w14:textId="77777777" w:rsidR="00F45159" w:rsidRPr="009231C5" w:rsidRDefault="00F45159" w:rsidP="00F45159">
      <w:r>
        <w:t xml:space="preserve">Ted </w:t>
      </w:r>
      <w:r w:rsidRPr="009231C5">
        <w:rPr>
          <w:rStyle w:val="Style13ptBold"/>
        </w:rPr>
        <w:t>Godbout 9/4</w:t>
      </w:r>
      <w:r>
        <w:t>/25, Partner at ASPPA, “Congress Is Back in Session — What Does that Mean for Retirement Legislation?”, https://www.asppa-net.org/news/2025/9/congress-is-back-in-session--what-does-that-mean-for-retirement-legislation/</w:t>
      </w:r>
    </w:p>
    <w:p w14:paraId="0A48DB72" w14:textId="77777777" w:rsidR="00F45159" w:rsidRPr="00CD518D" w:rsidRDefault="00F45159" w:rsidP="00F45159">
      <w:pPr>
        <w:rPr>
          <w:sz w:val="16"/>
        </w:rPr>
      </w:pPr>
      <w:r w:rsidRPr="00D42DF0">
        <w:rPr>
          <w:rStyle w:val="StyleUnderline"/>
          <w:highlight w:val="yellow"/>
        </w:rPr>
        <w:t>The</w:t>
      </w:r>
      <w:r w:rsidRPr="00CD518D">
        <w:rPr>
          <w:sz w:val="16"/>
        </w:rPr>
        <w:t xml:space="preserve"> bigger </w:t>
      </w:r>
      <w:r w:rsidRPr="00D42DF0">
        <w:rPr>
          <w:rStyle w:val="StyleUnderline"/>
          <w:highlight w:val="yellow"/>
        </w:rPr>
        <w:t xml:space="preserve">issue appears to be </w:t>
      </w:r>
      <w:r w:rsidRPr="00D42DF0">
        <w:rPr>
          <w:rStyle w:val="Emphasis"/>
          <w:sz w:val="24"/>
          <w:szCs w:val="24"/>
          <w:highlight w:val="yellow"/>
        </w:rPr>
        <w:t>scheduling</w:t>
      </w:r>
      <w:r w:rsidRPr="00CD518D">
        <w:rPr>
          <w:rStyle w:val="Emphasis"/>
          <w:sz w:val="24"/>
          <w:szCs w:val="24"/>
        </w:rPr>
        <w:t xml:space="preserve"> Senate </w:t>
      </w:r>
      <w:r w:rsidRPr="00D42DF0">
        <w:rPr>
          <w:rStyle w:val="Emphasis"/>
          <w:sz w:val="24"/>
          <w:szCs w:val="24"/>
          <w:highlight w:val="yellow"/>
        </w:rPr>
        <w:t>floor time to act</w:t>
      </w:r>
      <w:r w:rsidRPr="00CD518D">
        <w:rPr>
          <w:sz w:val="16"/>
        </w:rPr>
        <w:t xml:space="preserve">, and not that there is any major opposition to his nomination. </w:t>
      </w:r>
      <w:r w:rsidRPr="00D42DF0">
        <w:rPr>
          <w:rStyle w:val="StyleUnderline"/>
          <w:highlight w:val="yellow"/>
        </w:rPr>
        <w:t xml:space="preserve">As we enter the </w:t>
      </w:r>
      <w:r w:rsidRPr="00D42DF0">
        <w:rPr>
          <w:rStyle w:val="Emphasis"/>
          <w:highlight w:val="yellow"/>
        </w:rPr>
        <w:t>home stretch</w:t>
      </w:r>
      <w:r w:rsidRPr="00CD518D">
        <w:rPr>
          <w:rStyle w:val="StyleUnderline"/>
        </w:rPr>
        <w:t xml:space="preserve"> of the first session</w:t>
      </w:r>
      <w:r w:rsidRPr="00CD518D">
        <w:rPr>
          <w:sz w:val="16"/>
        </w:rPr>
        <w:t xml:space="preserve">, </w:t>
      </w:r>
      <w:r w:rsidRPr="00CD518D">
        <w:rPr>
          <w:rStyle w:val="Emphasis"/>
          <w:sz w:val="24"/>
          <w:szCs w:val="24"/>
        </w:rPr>
        <w:t xml:space="preserve">Senate </w:t>
      </w:r>
      <w:r w:rsidRPr="00D42DF0">
        <w:rPr>
          <w:rStyle w:val="Emphasis"/>
          <w:sz w:val="24"/>
          <w:szCs w:val="24"/>
          <w:highlight w:val="yellow"/>
        </w:rPr>
        <w:t>floor time is at a premium</w:t>
      </w:r>
      <w:r w:rsidRPr="00CD518D">
        <w:rPr>
          <w:sz w:val="16"/>
        </w:rPr>
        <w:t>, with numerous executive branch nominees as well as judgeships awaiting confirmation and the previously mentioned spending bills that need to be approved. Aronowitz could pass by unanimous consent, which doesn’t require a formal vote, but one senator could reject such a motion and demand a full vote.</w:t>
      </w:r>
    </w:p>
    <w:p w14:paraId="2817617B" w14:textId="77777777" w:rsidR="00F45159" w:rsidRPr="009231C5" w:rsidRDefault="00F45159" w:rsidP="00F45159"/>
    <w:p w14:paraId="240386F3" w14:textId="77777777" w:rsidR="00F45159" w:rsidRPr="009231C5" w:rsidRDefault="00F45159" w:rsidP="00F45159">
      <w:pPr>
        <w:pStyle w:val="Heading4"/>
      </w:pPr>
      <w:r>
        <w:t xml:space="preserve">Any new priority </w:t>
      </w:r>
      <w:r w:rsidRPr="00CD518D">
        <w:rPr>
          <w:u w:val="single"/>
        </w:rPr>
        <w:t>competes</w:t>
      </w:r>
      <w:r>
        <w:t xml:space="preserve"> for floor time.</w:t>
      </w:r>
    </w:p>
    <w:p w14:paraId="365CD4E5" w14:textId="77777777" w:rsidR="00F45159" w:rsidRPr="00A25056" w:rsidRDefault="00F45159" w:rsidP="00F45159">
      <w:r>
        <w:t xml:space="preserve">Caitlin </w:t>
      </w:r>
      <w:r w:rsidRPr="00A25056">
        <w:rPr>
          <w:rStyle w:val="Style13ptBold"/>
        </w:rPr>
        <w:t>Reilly 9/2</w:t>
      </w:r>
      <w:r>
        <w:t>/25, Bloomberg, “GOP Faces a Tougher Road to Passing ‘Big Beautiful Bill’ 2.0”, https://www.bloomberg.com/news/newsletters/2025-09-02/gop-faces-a-tougher-road-to-passing-big-beautiful-bill-2-0</w:t>
      </w:r>
    </w:p>
    <w:p w14:paraId="22602D02" w14:textId="77777777" w:rsidR="00F45159" w:rsidRPr="00CD518D" w:rsidRDefault="00F45159" w:rsidP="00F45159">
      <w:pPr>
        <w:rPr>
          <w:rStyle w:val="StyleUnderline"/>
        </w:rPr>
      </w:pPr>
      <w:r w:rsidRPr="00D42DF0">
        <w:rPr>
          <w:rStyle w:val="StyleUnderline"/>
          <w:highlight w:val="yellow"/>
        </w:rPr>
        <w:t>There’s</w:t>
      </w:r>
      <w:r w:rsidRPr="00CD518D">
        <w:rPr>
          <w:sz w:val="16"/>
        </w:rPr>
        <w:t xml:space="preserve"> also </w:t>
      </w:r>
      <w:r w:rsidRPr="00D42DF0">
        <w:rPr>
          <w:rStyle w:val="StyleUnderline"/>
          <w:highlight w:val="yellow"/>
        </w:rPr>
        <w:t xml:space="preserve">the question of </w:t>
      </w:r>
      <w:r w:rsidRPr="00D42DF0">
        <w:rPr>
          <w:rStyle w:val="Emphasis"/>
          <w:highlight w:val="yellow"/>
        </w:rPr>
        <w:t>timing</w:t>
      </w:r>
      <w:r w:rsidRPr="00CD518D">
        <w:rPr>
          <w:sz w:val="16"/>
        </w:rPr>
        <w:t xml:space="preserve">. Before they can turn their full attention to a second partisan spending and tax bill, </w:t>
      </w:r>
      <w:r w:rsidRPr="00D42DF0">
        <w:rPr>
          <w:rStyle w:val="Emphasis"/>
          <w:highlight w:val="yellow"/>
        </w:rPr>
        <w:t>Republicans have to reach a deal</w:t>
      </w:r>
      <w:r w:rsidRPr="00D42DF0">
        <w:rPr>
          <w:sz w:val="16"/>
          <w:highlight w:val="yellow"/>
        </w:rPr>
        <w:t xml:space="preserve"> </w:t>
      </w:r>
      <w:r w:rsidRPr="00D42DF0">
        <w:rPr>
          <w:rStyle w:val="StyleUnderline"/>
          <w:highlight w:val="yellow"/>
        </w:rPr>
        <w:t>with</w:t>
      </w:r>
      <w:r w:rsidRPr="00D42DF0">
        <w:rPr>
          <w:sz w:val="16"/>
          <w:highlight w:val="yellow"/>
        </w:rPr>
        <w:t xml:space="preserve"> </w:t>
      </w:r>
      <w:r w:rsidRPr="00D42DF0">
        <w:rPr>
          <w:rStyle w:val="Emphasis"/>
          <w:highlight w:val="yellow"/>
        </w:rPr>
        <w:t>Dem</w:t>
      </w:r>
      <w:r w:rsidRPr="00CD518D">
        <w:rPr>
          <w:rStyle w:val="Emphasis"/>
        </w:rPr>
        <w:t>ocrat</w:t>
      </w:r>
      <w:r w:rsidRPr="00D42DF0">
        <w:rPr>
          <w:rStyle w:val="Emphasis"/>
          <w:highlight w:val="yellow"/>
        </w:rPr>
        <w:t>s</w:t>
      </w:r>
      <w:r w:rsidRPr="00D42DF0">
        <w:rPr>
          <w:sz w:val="16"/>
          <w:highlight w:val="yellow"/>
        </w:rPr>
        <w:t xml:space="preserve"> </w:t>
      </w:r>
      <w:r w:rsidRPr="00D42DF0">
        <w:rPr>
          <w:rStyle w:val="StyleUnderline"/>
          <w:highlight w:val="yellow"/>
        </w:rPr>
        <w:t xml:space="preserve">on </w:t>
      </w:r>
      <w:r w:rsidRPr="00D42DF0">
        <w:rPr>
          <w:rStyle w:val="Emphasis"/>
          <w:highlight w:val="yellow"/>
        </w:rPr>
        <w:t>funding the government</w:t>
      </w:r>
      <w:r w:rsidRPr="00CD518D">
        <w:rPr>
          <w:rStyle w:val="StyleUnderline"/>
        </w:rPr>
        <w:t xml:space="preserve"> by Sept. 30 </w:t>
      </w:r>
      <w:r w:rsidRPr="00D42DF0">
        <w:rPr>
          <w:rStyle w:val="StyleUnderline"/>
          <w:highlight w:val="yellow"/>
        </w:rPr>
        <w:t xml:space="preserve">to </w:t>
      </w:r>
      <w:r w:rsidRPr="00D42DF0">
        <w:rPr>
          <w:rStyle w:val="Emphasis"/>
          <w:highlight w:val="yellow"/>
        </w:rPr>
        <w:t>avoid a shutdown.</w:t>
      </w:r>
    </w:p>
    <w:p w14:paraId="5EAB7B11" w14:textId="77777777" w:rsidR="00F45159" w:rsidRPr="00CD518D" w:rsidRDefault="00F45159" w:rsidP="00F45159">
      <w:pPr>
        <w:rPr>
          <w:sz w:val="16"/>
        </w:rPr>
      </w:pPr>
      <w:r w:rsidRPr="00CD518D">
        <w:rPr>
          <w:sz w:val="16"/>
        </w:rPr>
        <w:t>Johnson and other House GOP leaders are also having to deal with a bipartisan effort to force a vote on compelling the Justice Department to release files related to the disgraced financier Jeffrey Epstein.</w:t>
      </w:r>
    </w:p>
    <w:p w14:paraId="739D371B" w14:textId="77777777" w:rsidR="00F45159" w:rsidRPr="00CD518D" w:rsidRDefault="00F45159" w:rsidP="00F45159">
      <w:pPr>
        <w:rPr>
          <w:sz w:val="16"/>
        </w:rPr>
      </w:pPr>
      <w:r w:rsidRPr="00CD518D">
        <w:rPr>
          <w:rStyle w:val="StyleUnderline"/>
        </w:rPr>
        <w:t>In the Senate</w:t>
      </w:r>
      <w:r w:rsidRPr="00CD518D">
        <w:rPr>
          <w:sz w:val="16"/>
        </w:rPr>
        <w:t xml:space="preserve"> where </w:t>
      </w:r>
      <w:r w:rsidRPr="00D42DF0">
        <w:rPr>
          <w:rStyle w:val="Emphasis"/>
          <w:highlight w:val="yellow"/>
        </w:rPr>
        <w:t>enthusiasm</w:t>
      </w:r>
      <w:r w:rsidRPr="00D42DF0">
        <w:rPr>
          <w:rStyle w:val="StyleUnderline"/>
          <w:highlight w:val="yellow"/>
        </w:rPr>
        <w:t xml:space="preserve"> for</w:t>
      </w:r>
      <w:r w:rsidRPr="00CD518D">
        <w:rPr>
          <w:sz w:val="16"/>
        </w:rPr>
        <w:t xml:space="preserve"> another </w:t>
      </w:r>
      <w:r w:rsidRPr="00D42DF0">
        <w:rPr>
          <w:rStyle w:val="Emphasis"/>
          <w:highlight w:val="yellow"/>
        </w:rPr>
        <w:t>reconciliation</w:t>
      </w:r>
      <w:r w:rsidRPr="00CD518D">
        <w:rPr>
          <w:rStyle w:val="StyleUnderline"/>
        </w:rPr>
        <w:t xml:space="preserve"> package </w:t>
      </w:r>
      <w:r w:rsidRPr="00D42DF0">
        <w:rPr>
          <w:rStyle w:val="StyleUnderline"/>
          <w:highlight w:val="yellow"/>
        </w:rPr>
        <w:t>is</w:t>
      </w:r>
      <w:r w:rsidRPr="00CD518D">
        <w:rPr>
          <w:sz w:val="16"/>
        </w:rPr>
        <w:t xml:space="preserve"> more </w:t>
      </w:r>
      <w:r w:rsidRPr="00D42DF0">
        <w:rPr>
          <w:rStyle w:val="Emphasis"/>
          <w:highlight w:val="yellow"/>
        </w:rPr>
        <w:t>muted</w:t>
      </w:r>
      <w:r w:rsidRPr="00D42DF0">
        <w:rPr>
          <w:sz w:val="16"/>
          <w:highlight w:val="yellow"/>
        </w:rPr>
        <w:t xml:space="preserve">. </w:t>
      </w:r>
      <w:r w:rsidRPr="00D42DF0">
        <w:rPr>
          <w:rStyle w:val="StyleUnderline"/>
          <w:highlight w:val="yellow"/>
        </w:rPr>
        <w:t xml:space="preserve">It would have to </w:t>
      </w:r>
      <w:r w:rsidRPr="00D42DF0">
        <w:rPr>
          <w:rStyle w:val="Emphasis"/>
          <w:sz w:val="24"/>
          <w:szCs w:val="24"/>
          <w:highlight w:val="yellow"/>
        </w:rPr>
        <w:t>compete for floor time</w:t>
      </w:r>
      <w:r w:rsidRPr="00CD518D">
        <w:rPr>
          <w:sz w:val="16"/>
          <w:szCs w:val="24"/>
        </w:rPr>
        <w:t xml:space="preserve"> </w:t>
      </w:r>
      <w:r w:rsidRPr="00CD518D">
        <w:rPr>
          <w:sz w:val="16"/>
        </w:rPr>
        <w:t>with confirming Trump’s nominees, including Stephen Miran’s nomination to fill a vacancy on the Federal Reserve Board.</w:t>
      </w:r>
    </w:p>
    <w:p w14:paraId="7157F147" w14:textId="77777777" w:rsidR="00F45159" w:rsidRPr="00D42DF0" w:rsidRDefault="00F45159" w:rsidP="00F45159"/>
    <w:p w14:paraId="55D03557" w14:textId="77777777" w:rsidR="00F45159" w:rsidRPr="00F2690D" w:rsidRDefault="00F45159" w:rsidP="00F45159"/>
    <w:p w14:paraId="2F9B30E2" w14:textId="77777777" w:rsidR="00F45159" w:rsidRDefault="00F45159" w:rsidP="00F45159">
      <w:pPr>
        <w:pStyle w:val="Heading4"/>
      </w:pPr>
      <w:r>
        <w:t xml:space="preserve">Key Dems </w:t>
      </w:r>
      <w:r w:rsidRPr="00CB6EA7">
        <w:rPr>
          <w:u w:val="single"/>
        </w:rPr>
        <w:t>want a deal</w:t>
      </w:r>
      <w:r>
        <w:t xml:space="preserve">---but it’s </w:t>
      </w:r>
      <w:r w:rsidRPr="00CB6EA7">
        <w:rPr>
          <w:u w:val="single"/>
        </w:rPr>
        <w:t>close</w:t>
      </w:r>
      <w:r>
        <w:t>.</w:t>
      </w:r>
    </w:p>
    <w:p w14:paraId="6FAF259D" w14:textId="77777777" w:rsidR="00F45159" w:rsidRDefault="00F45159" w:rsidP="00F45159">
      <w:r>
        <w:t xml:space="preserve">Alexander </w:t>
      </w:r>
      <w:r w:rsidRPr="00CB6EA7">
        <w:rPr>
          <w:rStyle w:val="Style13ptBold"/>
        </w:rPr>
        <w:t>Bolton 9/26</w:t>
      </w:r>
      <w:r>
        <w:t>/25, Politics Writer at The Hill, holds a degree from Princeton, “Cracks form among Senate Democrats as Trump threatens big shutdown layoffs”, https://thehill.com/homenews/senate/5522680-schumer-trump-threat-federal-workers/</w:t>
      </w:r>
    </w:p>
    <w:p w14:paraId="2D42FE3C" w14:textId="77777777" w:rsidR="00F45159" w:rsidRPr="00CB6EA7" w:rsidRDefault="00F45159" w:rsidP="00F45159">
      <w:pPr>
        <w:rPr>
          <w:sz w:val="16"/>
        </w:rPr>
      </w:pPr>
      <w:r w:rsidRPr="00CB6EA7">
        <w:rPr>
          <w:rStyle w:val="StyleUnderline"/>
        </w:rPr>
        <w:t>Sen</w:t>
      </w:r>
      <w:r w:rsidRPr="00CB6EA7">
        <w:rPr>
          <w:sz w:val="16"/>
        </w:rPr>
        <w:t xml:space="preserve">. Jeanne </w:t>
      </w:r>
      <w:r w:rsidRPr="00CB6EA7">
        <w:rPr>
          <w:rStyle w:val="Emphasis"/>
          <w:highlight w:val="yellow"/>
        </w:rPr>
        <w:t>Shaheen</w:t>
      </w:r>
      <w:r w:rsidRPr="00CB6EA7">
        <w:rPr>
          <w:sz w:val="16"/>
        </w:rPr>
        <w:t xml:space="preserve"> (D-N.H.), </w:t>
      </w:r>
      <w:r w:rsidRPr="00CB6EA7">
        <w:rPr>
          <w:rStyle w:val="StyleUnderline"/>
        </w:rPr>
        <w:t xml:space="preserve">who plans to retire from the Senate at the end of 2026, </w:t>
      </w:r>
      <w:r w:rsidRPr="00CB6EA7">
        <w:rPr>
          <w:rStyle w:val="StyleUnderline"/>
          <w:highlight w:val="yellow"/>
        </w:rPr>
        <w:t>has been “</w:t>
      </w:r>
      <w:r w:rsidRPr="00CB6EA7">
        <w:rPr>
          <w:rStyle w:val="Emphasis"/>
          <w:highlight w:val="yellow"/>
        </w:rPr>
        <w:t>putting out feelers</w:t>
      </w:r>
      <w:r w:rsidRPr="00CB6EA7">
        <w:rPr>
          <w:rStyle w:val="StyleUnderline"/>
        </w:rPr>
        <w:t>”</w:t>
      </w:r>
      <w:r w:rsidRPr="00CB6EA7">
        <w:rPr>
          <w:sz w:val="16"/>
        </w:rPr>
        <w:t xml:space="preserve"> </w:t>
      </w:r>
      <w:r w:rsidRPr="00CB6EA7">
        <w:rPr>
          <w:rStyle w:val="StyleUnderline"/>
        </w:rPr>
        <w:t xml:space="preserve">to Republican senators </w:t>
      </w:r>
      <w:r w:rsidRPr="00CB6EA7">
        <w:rPr>
          <w:rStyle w:val="StyleUnderline"/>
          <w:highlight w:val="yellow"/>
        </w:rPr>
        <w:t xml:space="preserve">about </w:t>
      </w:r>
      <w:r w:rsidRPr="00CB6EA7">
        <w:rPr>
          <w:rStyle w:val="Emphasis"/>
          <w:sz w:val="24"/>
          <w:szCs w:val="24"/>
          <w:highlight w:val="yellow"/>
        </w:rPr>
        <w:t>reaching some sort of deal</w:t>
      </w:r>
      <w:r w:rsidRPr="00CB6EA7">
        <w:rPr>
          <w:sz w:val="16"/>
          <w:szCs w:val="24"/>
        </w:rPr>
        <w:t xml:space="preserve"> </w:t>
      </w:r>
      <w:r w:rsidRPr="00CB6EA7">
        <w:rPr>
          <w:rStyle w:val="StyleUnderline"/>
        </w:rPr>
        <w:t xml:space="preserve">or mutual </w:t>
      </w:r>
      <w:r w:rsidRPr="00CB6EA7">
        <w:rPr>
          <w:rStyle w:val="Emphasis"/>
        </w:rPr>
        <w:t>understanding</w:t>
      </w:r>
      <w:r w:rsidRPr="00CB6EA7">
        <w:rPr>
          <w:rStyle w:val="StyleUnderline"/>
        </w:rPr>
        <w:t xml:space="preserve"> to</w:t>
      </w:r>
      <w:r w:rsidRPr="00CB6EA7">
        <w:rPr>
          <w:sz w:val="16"/>
        </w:rPr>
        <w:t xml:space="preserve"> </w:t>
      </w:r>
      <w:r w:rsidRPr="00CB6EA7">
        <w:rPr>
          <w:rStyle w:val="Emphasis"/>
        </w:rPr>
        <w:t>avoid a government shutdown</w:t>
      </w:r>
      <w:r w:rsidRPr="00CB6EA7">
        <w:rPr>
          <w:sz w:val="16"/>
        </w:rPr>
        <w:t xml:space="preserve"> </w:t>
      </w:r>
      <w:r w:rsidRPr="00CB6EA7">
        <w:rPr>
          <w:rStyle w:val="StyleUnderline"/>
        </w:rPr>
        <w:t>next week</w:t>
      </w:r>
      <w:r w:rsidRPr="00CB6EA7">
        <w:rPr>
          <w:sz w:val="16"/>
        </w:rPr>
        <w:t>, according to a source familiar with her conversations with Senate colleagues.</w:t>
      </w:r>
    </w:p>
    <w:p w14:paraId="7E20038F" w14:textId="77777777" w:rsidR="00F45159" w:rsidRPr="00CB6EA7" w:rsidRDefault="00F45159" w:rsidP="00F45159">
      <w:pPr>
        <w:rPr>
          <w:rStyle w:val="Emphasis"/>
        </w:rPr>
      </w:pPr>
      <w:r w:rsidRPr="00CB6EA7">
        <w:rPr>
          <w:rStyle w:val="StyleUnderline"/>
        </w:rPr>
        <w:t>Shaheen told Semafor</w:t>
      </w:r>
      <w:r w:rsidRPr="00CB6EA7">
        <w:rPr>
          <w:sz w:val="16"/>
        </w:rPr>
        <w:t xml:space="preserve"> in an interview Wednesday that </w:t>
      </w:r>
      <w:r w:rsidRPr="00CB6EA7">
        <w:rPr>
          <w:rStyle w:val="StyleUnderline"/>
          <w:highlight w:val="yellow"/>
        </w:rPr>
        <w:t xml:space="preserve">she </w:t>
      </w:r>
      <w:r w:rsidRPr="00CB6EA7">
        <w:rPr>
          <w:rStyle w:val="Emphasis"/>
          <w:highlight w:val="yellow"/>
        </w:rPr>
        <w:t>sees “a number of ways”</w:t>
      </w:r>
      <w:r w:rsidRPr="00CB6EA7">
        <w:rPr>
          <w:rStyle w:val="StyleUnderline"/>
          <w:highlight w:val="yellow"/>
        </w:rPr>
        <w:t xml:space="preserve"> to </w:t>
      </w:r>
      <w:r w:rsidRPr="00CB6EA7">
        <w:rPr>
          <w:rStyle w:val="Emphasis"/>
          <w:highlight w:val="yellow"/>
        </w:rPr>
        <w:t>avoid</w:t>
      </w:r>
      <w:r w:rsidRPr="00CB6EA7">
        <w:rPr>
          <w:rStyle w:val="Emphasis"/>
        </w:rPr>
        <w:t xml:space="preserve"> a government </w:t>
      </w:r>
      <w:r w:rsidRPr="00CB6EA7">
        <w:rPr>
          <w:rStyle w:val="Emphasis"/>
          <w:highlight w:val="yellow"/>
        </w:rPr>
        <w:t>shutdown</w:t>
      </w:r>
      <w:r w:rsidRPr="00CB6EA7">
        <w:rPr>
          <w:sz w:val="16"/>
          <w:highlight w:val="yellow"/>
        </w:rPr>
        <w:t xml:space="preserve"> </w:t>
      </w:r>
      <w:r w:rsidRPr="00CB6EA7">
        <w:rPr>
          <w:rStyle w:val="StyleUnderline"/>
          <w:highlight w:val="yellow"/>
        </w:rPr>
        <w:t>“that</w:t>
      </w:r>
      <w:r w:rsidRPr="00CB6EA7">
        <w:rPr>
          <w:rStyle w:val="StyleUnderline"/>
        </w:rPr>
        <w:t xml:space="preserve"> should </w:t>
      </w:r>
      <w:r w:rsidRPr="00CB6EA7">
        <w:rPr>
          <w:rStyle w:val="StyleUnderline"/>
          <w:highlight w:val="yellow"/>
        </w:rPr>
        <w:t xml:space="preserve">satisfy </w:t>
      </w:r>
      <w:r w:rsidRPr="00CB6EA7">
        <w:rPr>
          <w:rStyle w:val="Emphasis"/>
          <w:highlight w:val="yellow"/>
        </w:rPr>
        <w:t>both sides</w:t>
      </w:r>
      <w:r w:rsidRPr="00CB6EA7">
        <w:rPr>
          <w:rStyle w:val="StyleUnderline"/>
        </w:rPr>
        <w:t>”</w:t>
      </w:r>
      <w:r w:rsidRPr="00CB6EA7">
        <w:rPr>
          <w:sz w:val="16"/>
        </w:rPr>
        <w:t xml:space="preserve"> </w:t>
      </w:r>
      <w:r w:rsidRPr="00CB6EA7">
        <w:rPr>
          <w:rStyle w:val="StyleUnderline"/>
        </w:rPr>
        <w:t>and opened the door to voting for the</w:t>
      </w:r>
      <w:r w:rsidRPr="00CB6EA7">
        <w:rPr>
          <w:sz w:val="16"/>
        </w:rPr>
        <w:t xml:space="preserve"> House-passed </w:t>
      </w:r>
      <w:r w:rsidRPr="00CB6EA7">
        <w:rPr>
          <w:rStyle w:val="StyleUnderline"/>
        </w:rPr>
        <w:t>stopgap next week when Senate Majority Leader John Thune</w:t>
      </w:r>
      <w:r w:rsidRPr="00CB6EA7">
        <w:rPr>
          <w:sz w:val="16"/>
        </w:rPr>
        <w:t xml:space="preserve"> (R-S.D.) </w:t>
      </w:r>
      <w:r w:rsidRPr="00CB6EA7">
        <w:rPr>
          <w:rStyle w:val="StyleUnderline"/>
        </w:rPr>
        <w:t xml:space="preserve">brings it back to the </w:t>
      </w:r>
      <w:r w:rsidRPr="00CB6EA7">
        <w:rPr>
          <w:rStyle w:val="Emphasis"/>
        </w:rPr>
        <w:t>Senate floor.</w:t>
      </w:r>
    </w:p>
    <w:p w14:paraId="2D3574E5" w14:textId="77777777" w:rsidR="00F45159" w:rsidRPr="00CB6EA7" w:rsidRDefault="00F45159" w:rsidP="00F45159">
      <w:pPr>
        <w:rPr>
          <w:sz w:val="16"/>
        </w:rPr>
      </w:pPr>
      <w:r w:rsidRPr="00CB6EA7">
        <w:rPr>
          <w:sz w:val="16"/>
        </w:rPr>
        <w:t>“</w:t>
      </w:r>
      <w:r w:rsidRPr="00CB6EA7">
        <w:rPr>
          <w:rStyle w:val="StyleUnderline"/>
        </w:rPr>
        <w:t xml:space="preserve">I’m not going to </w:t>
      </w:r>
      <w:r w:rsidRPr="00CB6EA7">
        <w:rPr>
          <w:rStyle w:val="Emphasis"/>
        </w:rPr>
        <w:t>draw a line in the sand</w:t>
      </w:r>
      <w:r w:rsidRPr="00CB6EA7">
        <w:rPr>
          <w:rStyle w:val="StyleUnderline"/>
        </w:rPr>
        <w:t xml:space="preserve"> and say it’s got to be this way or that way</w:t>
      </w:r>
      <w:r w:rsidRPr="00CB6EA7">
        <w:rPr>
          <w:sz w:val="16"/>
        </w:rPr>
        <w:t>,” she said.</w:t>
      </w:r>
    </w:p>
    <w:p w14:paraId="76D2370D" w14:textId="77777777" w:rsidR="00F45159" w:rsidRPr="00CB6EA7" w:rsidRDefault="00F45159" w:rsidP="00F45159">
      <w:pPr>
        <w:rPr>
          <w:sz w:val="16"/>
        </w:rPr>
      </w:pPr>
      <w:r w:rsidRPr="00CB6EA7">
        <w:rPr>
          <w:rStyle w:val="StyleUnderline"/>
        </w:rPr>
        <w:t xml:space="preserve">Democratic sources familiar with internal caucus discussions say </w:t>
      </w:r>
      <w:r w:rsidRPr="00CB6EA7">
        <w:rPr>
          <w:rStyle w:val="Emphasis"/>
          <w:sz w:val="24"/>
          <w:szCs w:val="24"/>
          <w:highlight w:val="yellow"/>
        </w:rPr>
        <w:t>there are a handful of Dem</w:t>
      </w:r>
      <w:r w:rsidRPr="00CB6EA7">
        <w:rPr>
          <w:rStyle w:val="Emphasis"/>
          <w:sz w:val="24"/>
          <w:szCs w:val="24"/>
        </w:rPr>
        <w:t xml:space="preserve">ocratic </w:t>
      </w:r>
      <w:r w:rsidRPr="00CB6EA7">
        <w:rPr>
          <w:rStyle w:val="Emphasis"/>
          <w:sz w:val="24"/>
          <w:szCs w:val="24"/>
          <w:highlight w:val="yellow"/>
        </w:rPr>
        <w:t>senators who want to avoid</w:t>
      </w:r>
      <w:r w:rsidRPr="00CB6EA7">
        <w:rPr>
          <w:rStyle w:val="Emphasis"/>
          <w:sz w:val="24"/>
          <w:szCs w:val="24"/>
        </w:rPr>
        <w:t xml:space="preserve"> a government </w:t>
      </w:r>
      <w:r w:rsidRPr="00CB6EA7">
        <w:rPr>
          <w:rStyle w:val="Emphasis"/>
          <w:sz w:val="24"/>
          <w:szCs w:val="24"/>
          <w:highlight w:val="yellow"/>
        </w:rPr>
        <w:t>shutdown</w:t>
      </w:r>
      <w:r w:rsidRPr="00CB6EA7">
        <w:rPr>
          <w:sz w:val="16"/>
        </w:rPr>
        <w:t xml:space="preserve">, </w:t>
      </w:r>
      <w:r w:rsidRPr="00CB6EA7">
        <w:rPr>
          <w:rStyle w:val="StyleUnderline"/>
        </w:rPr>
        <w:t xml:space="preserve">even though </w:t>
      </w:r>
      <w:r w:rsidRPr="00CB6EA7">
        <w:rPr>
          <w:rStyle w:val="StyleUnderline"/>
          <w:highlight w:val="yellow"/>
        </w:rPr>
        <w:t>they have</w:t>
      </w:r>
      <w:r w:rsidRPr="00CB6EA7">
        <w:rPr>
          <w:sz w:val="16"/>
          <w:highlight w:val="yellow"/>
        </w:rPr>
        <w:t xml:space="preserve"> </w:t>
      </w:r>
      <w:r w:rsidRPr="00CB6EA7">
        <w:rPr>
          <w:rStyle w:val="Emphasis"/>
          <w:sz w:val="24"/>
          <w:szCs w:val="24"/>
          <w:highlight w:val="yellow"/>
        </w:rPr>
        <w:t>little room to maneuver</w:t>
      </w:r>
      <w:r w:rsidRPr="00CB6EA7">
        <w:rPr>
          <w:sz w:val="16"/>
        </w:rPr>
        <w:t xml:space="preserve"> given the hard line drawn by Schumer and House Democratic Leader Hakeem Jeffries (N.Y.) against the House-passed continuing resolution.</w:t>
      </w:r>
    </w:p>
    <w:p w14:paraId="7996E0F6" w14:textId="77777777" w:rsidR="00F45159" w:rsidRDefault="00F45159" w:rsidP="00F45159"/>
    <w:p w14:paraId="2C41254B" w14:textId="77777777" w:rsidR="00F45159" w:rsidRDefault="00F45159" w:rsidP="00F45159">
      <w:pPr>
        <w:pStyle w:val="Heading4"/>
      </w:pPr>
      <w:r>
        <w:t xml:space="preserve">The Dems will </w:t>
      </w:r>
      <w:r w:rsidRPr="0061748A">
        <w:rPr>
          <w:u w:val="single"/>
        </w:rPr>
        <w:t>cave</w:t>
      </w:r>
      <w:r>
        <w:t>.</w:t>
      </w:r>
    </w:p>
    <w:p w14:paraId="5A4085B0" w14:textId="77777777" w:rsidR="00F45159" w:rsidRDefault="00F45159" w:rsidP="00F45159">
      <w:r>
        <w:t xml:space="preserve">Mike </w:t>
      </w:r>
      <w:r w:rsidRPr="0061748A">
        <w:rPr>
          <w:rStyle w:val="Style13ptBold"/>
        </w:rPr>
        <w:t>Lillis 9/22</w:t>
      </w:r>
      <w:r>
        <w:t>/25, Congressional writer at The Hill, “Congress locked in game of shutdown chicken as funding deadline nears”, https://thehill.com/homenews/house/5513293-congress-shutdown-government-funding-deadline/</w:t>
      </w:r>
    </w:p>
    <w:p w14:paraId="785589CD" w14:textId="77777777" w:rsidR="00F45159" w:rsidRPr="0061748A" w:rsidRDefault="00F45159" w:rsidP="00F45159">
      <w:pPr>
        <w:rPr>
          <w:rStyle w:val="Emphasis"/>
          <w:sz w:val="24"/>
          <w:szCs w:val="24"/>
        </w:rPr>
      </w:pPr>
      <w:r w:rsidRPr="0061748A">
        <w:rPr>
          <w:rStyle w:val="StyleUnderline"/>
          <w:highlight w:val="yellow"/>
        </w:rPr>
        <w:t>Schumer</w:t>
      </w:r>
      <w:r w:rsidRPr="0061748A">
        <w:rPr>
          <w:sz w:val="16"/>
        </w:rPr>
        <w:t xml:space="preserve">, however, </w:t>
      </w:r>
      <w:r w:rsidRPr="0061748A">
        <w:rPr>
          <w:rStyle w:val="StyleUnderline"/>
        </w:rPr>
        <w:t xml:space="preserve">had reluctantly </w:t>
      </w:r>
      <w:r w:rsidRPr="0061748A">
        <w:rPr>
          <w:rStyle w:val="Emphasis"/>
          <w:highlight w:val="yellow"/>
        </w:rPr>
        <w:t>joined Republicans in March</w:t>
      </w:r>
      <w:r w:rsidRPr="0061748A">
        <w:rPr>
          <w:rStyle w:val="StyleUnderline"/>
          <w:highlight w:val="yellow"/>
        </w:rPr>
        <w:t xml:space="preserve"> to</w:t>
      </w:r>
      <w:r w:rsidRPr="0061748A">
        <w:rPr>
          <w:rStyle w:val="StyleUnderline"/>
        </w:rPr>
        <w:t xml:space="preserve"> help </w:t>
      </w:r>
      <w:r w:rsidRPr="0061748A">
        <w:rPr>
          <w:rStyle w:val="StyleUnderline"/>
          <w:highlight w:val="yellow"/>
        </w:rPr>
        <w:t xml:space="preserve">pass a </w:t>
      </w:r>
      <w:r w:rsidRPr="0061748A">
        <w:rPr>
          <w:rStyle w:val="Emphasis"/>
          <w:highlight w:val="yellow"/>
        </w:rPr>
        <w:t>similar</w:t>
      </w:r>
      <w:r w:rsidRPr="0061748A">
        <w:rPr>
          <w:rStyle w:val="StyleUnderline"/>
          <w:highlight w:val="yellow"/>
        </w:rPr>
        <w:t xml:space="preserve"> CR</w:t>
      </w:r>
      <w:r w:rsidRPr="0061748A">
        <w:rPr>
          <w:rStyle w:val="StyleUnderline"/>
        </w:rPr>
        <w:t xml:space="preserve"> and send it to Trump’s desk</w:t>
      </w:r>
      <w:r w:rsidRPr="0061748A">
        <w:rPr>
          <w:sz w:val="16"/>
        </w:rPr>
        <w:t xml:space="preserve">. </w:t>
      </w:r>
      <w:r w:rsidRPr="0061748A">
        <w:rPr>
          <w:rStyle w:val="StyleUnderline"/>
        </w:rPr>
        <w:t xml:space="preserve">With the deadline approaching, </w:t>
      </w:r>
      <w:r w:rsidRPr="0061748A">
        <w:rPr>
          <w:rStyle w:val="StyleUnderline"/>
          <w:highlight w:val="yellow"/>
        </w:rPr>
        <w:t xml:space="preserve">they’re </w:t>
      </w:r>
      <w:r w:rsidRPr="0061748A">
        <w:rPr>
          <w:rStyle w:val="Emphasis"/>
          <w:highlight w:val="yellow"/>
        </w:rPr>
        <w:t>banking</w:t>
      </w:r>
      <w:r w:rsidRPr="0061748A">
        <w:rPr>
          <w:rStyle w:val="StyleUnderline"/>
          <w:highlight w:val="yellow"/>
        </w:rPr>
        <w:t xml:space="preserve"> on a </w:t>
      </w:r>
      <w:r w:rsidRPr="0061748A">
        <w:rPr>
          <w:rStyle w:val="Emphasis"/>
          <w:sz w:val="24"/>
          <w:szCs w:val="24"/>
          <w:highlight w:val="yellow"/>
        </w:rPr>
        <w:t>similar scenario</w:t>
      </w:r>
      <w:r w:rsidRPr="0061748A">
        <w:rPr>
          <w:rStyle w:val="Emphasis"/>
          <w:sz w:val="24"/>
          <w:szCs w:val="24"/>
        </w:rPr>
        <w:t xml:space="preserve"> playing out </w:t>
      </w:r>
      <w:r w:rsidRPr="0061748A">
        <w:rPr>
          <w:rStyle w:val="Emphasis"/>
          <w:sz w:val="24"/>
          <w:szCs w:val="24"/>
          <w:highlight w:val="yellow"/>
        </w:rPr>
        <w:t>this time around.</w:t>
      </w:r>
    </w:p>
    <w:p w14:paraId="049467A6" w14:textId="77777777" w:rsidR="00F45159" w:rsidRPr="0061748A" w:rsidRDefault="00F45159" w:rsidP="00F45159">
      <w:pPr>
        <w:rPr>
          <w:sz w:val="16"/>
        </w:rPr>
      </w:pPr>
      <w:r w:rsidRPr="0061748A">
        <w:rPr>
          <w:sz w:val="16"/>
        </w:rPr>
        <w:t>“</w:t>
      </w:r>
      <w:r w:rsidRPr="0061748A">
        <w:rPr>
          <w:rStyle w:val="StyleUnderline"/>
        </w:rPr>
        <w:t xml:space="preserve">I believe that </w:t>
      </w:r>
      <w:r w:rsidRPr="0061748A">
        <w:rPr>
          <w:rStyle w:val="StyleUnderline"/>
          <w:highlight w:val="yellow"/>
        </w:rPr>
        <w:t xml:space="preserve">the </w:t>
      </w:r>
      <w:r w:rsidRPr="0061748A">
        <w:rPr>
          <w:rStyle w:val="Emphasis"/>
          <w:highlight w:val="yellow"/>
        </w:rPr>
        <w:t>Democrats</w:t>
      </w:r>
      <w:r w:rsidRPr="0061748A">
        <w:rPr>
          <w:rStyle w:val="StyleUnderline"/>
          <w:highlight w:val="yellow"/>
        </w:rPr>
        <w:t xml:space="preserve"> in the </w:t>
      </w:r>
      <w:r w:rsidRPr="0061748A">
        <w:rPr>
          <w:rStyle w:val="Emphasis"/>
          <w:highlight w:val="yellow"/>
        </w:rPr>
        <w:t>Senate</w:t>
      </w:r>
      <w:r w:rsidRPr="0061748A">
        <w:rPr>
          <w:rStyle w:val="StyleUnderline"/>
          <w:highlight w:val="yellow"/>
        </w:rPr>
        <w:t xml:space="preserve"> will</w:t>
      </w:r>
      <w:r w:rsidRPr="0061748A">
        <w:rPr>
          <w:rStyle w:val="StyleUnderline"/>
        </w:rPr>
        <w:t xml:space="preserve"> actually </w:t>
      </w:r>
      <w:r w:rsidRPr="0061748A">
        <w:rPr>
          <w:rStyle w:val="Emphasis"/>
          <w:sz w:val="24"/>
          <w:szCs w:val="24"/>
          <w:highlight w:val="yellow"/>
        </w:rPr>
        <w:t>vote for it</w:t>
      </w:r>
      <w:r w:rsidRPr="0061748A">
        <w:rPr>
          <w:rStyle w:val="Emphasis"/>
          <w:sz w:val="24"/>
          <w:szCs w:val="24"/>
        </w:rPr>
        <w:t xml:space="preserve"> as well</w:t>
      </w:r>
      <w:r w:rsidRPr="0061748A">
        <w:rPr>
          <w:sz w:val="16"/>
        </w:rPr>
        <w:t xml:space="preserve">,” </w:t>
      </w:r>
      <w:r w:rsidRPr="0061748A">
        <w:rPr>
          <w:rStyle w:val="StyleUnderline"/>
        </w:rPr>
        <w:t>said</w:t>
      </w:r>
      <w:r w:rsidRPr="0061748A">
        <w:rPr>
          <w:sz w:val="16"/>
        </w:rPr>
        <w:t xml:space="preserve"> Rep. Tom </w:t>
      </w:r>
      <w:r w:rsidRPr="0061748A">
        <w:rPr>
          <w:rStyle w:val="StyleUnderline"/>
        </w:rPr>
        <w:t>Emmer</w:t>
      </w:r>
      <w:r w:rsidRPr="0061748A">
        <w:rPr>
          <w:sz w:val="16"/>
        </w:rPr>
        <w:t xml:space="preserve"> (R-Minn.), </w:t>
      </w:r>
      <w:r w:rsidRPr="0061748A">
        <w:rPr>
          <w:rStyle w:val="StyleUnderline"/>
        </w:rPr>
        <w:t>the House GOP whip</w:t>
      </w:r>
      <w:r w:rsidRPr="0061748A">
        <w:rPr>
          <w:sz w:val="16"/>
        </w:rPr>
        <w:t>. “</w:t>
      </w:r>
      <w:r w:rsidRPr="0061748A">
        <w:rPr>
          <w:rStyle w:val="Emphasis"/>
          <w:sz w:val="28"/>
          <w:szCs w:val="28"/>
          <w:highlight w:val="yellow"/>
        </w:rPr>
        <w:t>They’re not going to shut the government down</w:t>
      </w:r>
      <w:r w:rsidRPr="0061748A">
        <w:rPr>
          <w:sz w:val="16"/>
        </w:rPr>
        <w:t>.”</w:t>
      </w:r>
    </w:p>
    <w:p w14:paraId="4C590D9E" w14:textId="77777777" w:rsidR="00F45159" w:rsidRDefault="00F45159" w:rsidP="00F45159"/>
    <w:p w14:paraId="01A10C61" w14:textId="77777777" w:rsidR="00F45159" w:rsidRPr="00694C6A" w:rsidRDefault="00F45159" w:rsidP="00F45159"/>
    <w:p w14:paraId="1A648AC8" w14:textId="77777777" w:rsidR="00F45159" w:rsidRPr="004E5706" w:rsidRDefault="00F45159" w:rsidP="00F45159"/>
    <w:p w14:paraId="304DEAEB"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AA5B8" w14:textId="77777777" w:rsidR="00F45159" w:rsidRDefault="00F45159" w:rsidP="00066D2C">
      <w:r>
        <w:separator/>
      </w:r>
    </w:p>
  </w:endnote>
  <w:endnote w:type="continuationSeparator" w:id="0">
    <w:p w14:paraId="474BE1CF" w14:textId="77777777" w:rsidR="00F45159" w:rsidRDefault="00F4515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DE92E" w14:textId="77777777" w:rsidR="00F45159" w:rsidRDefault="00F45159" w:rsidP="00066D2C">
      <w:r>
        <w:separator/>
      </w:r>
    </w:p>
  </w:footnote>
  <w:footnote w:type="continuationSeparator" w:id="0">
    <w:p w14:paraId="613906CE" w14:textId="77777777" w:rsidR="00F45159" w:rsidRDefault="00F4515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4A4801"/>
    <w:multiLevelType w:val="hybridMultilevel"/>
    <w:tmpl w:val="69127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411EAD"/>
    <w:multiLevelType w:val="hybridMultilevel"/>
    <w:tmpl w:val="2FD2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FC2F93"/>
    <w:multiLevelType w:val="hybridMultilevel"/>
    <w:tmpl w:val="42F41462"/>
    <w:lvl w:ilvl="0" w:tplc="336ADBE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43830016">
    <w:abstractNumId w:val="13"/>
  </w:num>
  <w:num w:numId="46" w16cid:durableId="330957537">
    <w:abstractNumId w:val="15"/>
  </w:num>
  <w:num w:numId="47" w16cid:durableId="15695337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45159"/>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3DBD"/>
    <w:rsid w:val="005C5B70"/>
    <w:rsid w:val="005D027B"/>
    <w:rsid w:val="005D0717"/>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159"/>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4F2187"/>
  <w15:chartTrackingRefBased/>
  <w15:docId w15:val="{25ED9ADE-263B-441A-9DC4-D59CB6989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5159"/>
    <w:rPr>
      <w:rFonts w:ascii="Calibri" w:hAnsi="Calibri" w:cs="Calibri"/>
    </w:rPr>
  </w:style>
  <w:style w:type="paragraph" w:styleId="Heading1">
    <w:name w:val="heading 1"/>
    <w:aliases w:val="Pocket"/>
    <w:basedOn w:val="Normal"/>
    <w:next w:val="Normal"/>
    <w:link w:val="Heading1Char"/>
    <w:qFormat/>
    <w:rsid w:val="00F451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F451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n"/>
    <w:basedOn w:val="Normal"/>
    <w:next w:val="Normal"/>
    <w:link w:val="Heading3Char"/>
    <w:uiPriority w:val="2"/>
    <w:qFormat/>
    <w:rsid w:val="00F451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G"/>
    <w:basedOn w:val="Normal"/>
    <w:next w:val="Normal"/>
    <w:link w:val="Heading4Char"/>
    <w:uiPriority w:val="3"/>
    <w:qFormat/>
    <w:rsid w:val="00F451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515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451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5159"/>
  </w:style>
  <w:style w:type="character" w:styleId="Emphasis">
    <w:name w:val="Emphasis"/>
    <w:aliases w:val="Box,Evidence,Minimized,minimized,Highlighted,tag2,Size 10,emphasis in card,CD Card,ED - Tag,Underlined,emphasis,Emphasis!!,Qualifications,Bold Underline,small,normal card text,Shrunk,qualifications in card,qualifications,bold underline,Style1,s"/>
    <w:basedOn w:val="DefaultParagraphFont"/>
    <w:link w:val="Emphasis1"/>
    <w:uiPriority w:val="8"/>
    <w:qFormat/>
    <w:rsid w:val="00F4515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45159"/>
    <w:rPr>
      <w:color w:val="auto"/>
      <w:u w:val="none"/>
    </w:rPr>
  </w:style>
  <w:style w:type="character" w:customStyle="1" w:styleId="Heading1Char">
    <w:name w:val="Heading 1 Char"/>
    <w:aliases w:val="Pocket Char"/>
    <w:basedOn w:val="DefaultParagraphFont"/>
    <w:link w:val="Heading1"/>
    <w:rsid w:val="00F45159"/>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Heading 21 Char,Char Char Char Char1 Char1,Char Char Char Char1 Char Char, Char Char Char Char1 Char,Heading 2 Char1 Char"/>
    <w:basedOn w:val="DefaultParagraphFont"/>
    <w:link w:val="Heading2"/>
    <w:uiPriority w:val="1"/>
    <w:rsid w:val="00F45159"/>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F4515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F4515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45159"/>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link w:val="UnderlinePara"/>
    <w:uiPriority w:val="7"/>
    <w:qFormat/>
    <w:rsid w:val="00F45159"/>
    <w:rPr>
      <w:b w:val="0"/>
      <w:sz w:val="22"/>
      <w:u w:val="single"/>
    </w:rPr>
  </w:style>
  <w:style w:type="character" w:styleId="Strong">
    <w:name w:val="Strong"/>
    <w:basedOn w:val="DefaultParagraphFont"/>
    <w:uiPriority w:val="22"/>
    <w:qFormat/>
    <w:rsid w:val="00F45159"/>
    <w:rPr>
      <w:b/>
      <w:bCs/>
    </w:rPr>
  </w:style>
  <w:style w:type="character" w:styleId="BookTitle">
    <w:name w:val="Book Title"/>
    <w:basedOn w:val="DefaultParagraphFont"/>
    <w:uiPriority w:val="33"/>
    <w:qFormat/>
    <w:rsid w:val="00F45159"/>
    <w:rPr>
      <w:b/>
      <w:bCs/>
      <w:i/>
      <w:iCs/>
      <w:spacing w:val="5"/>
    </w:rPr>
  </w:style>
  <w:style w:type="character" w:customStyle="1" w:styleId="Heading5Char">
    <w:name w:val="Heading 5 Char"/>
    <w:basedOn w:val="DefaultParagraphFont"/>
    <w:link w:val="Heading5"/>
    <w:uiPriority w:val="9"/>
    <w:semiHidden/>
    <w:rsid w:val="00F451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45159"/>
  </w:style>
  <w:style w:type="paragraph" w:styleId="Header">
    <w:name w:val="header"/>
    <w:basedOn w:val="Normal"/>
    <w:link w:val="HeaderChar"/>
    <w:uiPriority w:val="99"/>
    <w:semiHidden/>
    <w:rsid w:val="00F45159"/>
    <w:pPr>
      <w:tabs>
        <w:tab w:val="center" w:pos="4680"/>
        <w:tab w:val="right" w:pos="9360"/>
      </w:tabs>
    </w:pPr>
  </w:style>
  <w:style w:type="character" w:customStyle="1" w:styleId="HeaderChar">
    <w:name w:val="Header Char"/>
    <w:basedOn w:val="DefaultParagraphFont"/>
    <w:link w:val="Header"/>
    <w:uiPriority w:val="99"/>
    <w:semiHidden/>
    <w:rsid w:val="00F45159"/>
    <w:rPr>
      <w:rFonts w:ascii="Calibri" w:hAnsi="Calibri" w:cs="Calibri"/>
    </w:rPr>
  </w:style>
  <w:style w:type="paragraph" w:styleId="Footer">
    <w:name w:val="footer"/>
    <w:basedOn w:val="Normal"/>
    <w:link w:val="FooterChar"/>
    <w:uiPriority w:val="99"/>
    <w:semiHidden/>
    <w:rsid w:val="00F45159"/>
    <w:pPr>
      <w:tabs>
        <w:tab w:val="center" w:pos="4680"/>
        <w:tab w:val="right" w:pos="9360"/>
      </w:tabs>
    </w:pPr>
  </w:style>
  <w:style w:type="character" w:customStyle="1" w:styleId="FooterChar">
    <w:name w:val="Footer Char"/>
    <w:basedOn w:val="DefaultParagraphFont"/>
    <w:link w:val="Footer"/>
    <w:uiPriority w:val="99"/>
    <w:semiHidden/>
    <w:rsid w:val="00F45159"/>
    <w:rPr>
      <w:rFonts w:ascii="Calibri" w:hAnsi="Calibri" w:cs="Calibri"/>
    </w:rPr>
  </w:style>
  <w:style w:type="paragraph" w:styleId="BodyText">
    <w:name w:val="Body Text"/>
    <w:basedOn w:val="Normal"/>
    <w:link w:val="BodyTextChar"/>
    <w:uiPriority w:val="99"/>
    <w:semiHidden/>
    <w:unhideWhenUsed/>
    <w:rsid w:val="00F45159"/>
    <w:pPr>
      <w:spacing w:after="120"/>
    </w:pPr>
  </w:style>
  <w:style w:type="character" w:customStyle="1" w:styleId="BodyTextChar">
    <w:name w:val="Body Text Char"/>
    <w:basedOn w:val="DefaultParagraphFont"/>
    <w:link w:val="BodyText"/>
    <w:uiPriority w:val="99"/>
    <w:semiHidden/>
    <w:rsid w:val="00F45159"/>
    <w:rPr>
      <w:rFonts w:ascii="Calibri" w:hAnsi="Calibri" w:cs="Calibri"/>
    </w:rPr>
  </w:style>
  <w:style w:type="paragraph" w:styleId="NoSpacing">
    <w:name w:val="No Spacing"/>
    <w:link w:val="NoSpacingChar"/>
    <w:uiPriority w:val="99"/>
    <w:unhideWhenUsed/>
    <w:qFormat/>
    <w:rsid w:val="00F4515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45159"/>
    <w:rPr>
      <w:rFonts w:ascii="Calibri" w:hAnsi="Calibri" w:cs="Calibri"/>
    </w:rPr>
  </w:style>
  <w:style w:type="character" w:styleId="Hyperlink">
    <w:name w:val="Hyperlink"/>
    <w:basedOn w:val="DefaultParagraphFont"/>
    <w:uiPriority w:val="99"/>
    <w:unhideWhenUsed/>
    <w:rsid w:val="00F45159"/>
    <w:rPr>
      <w:color w:val="0563C1" w:themeColor="hyperlink"/>
      <w:u w:val="single"/>
    </w:rPr>
  </w:style>
  <w:style w:type="character" w:styleId="UnresolvedMention">
    <w:name w:val="Unresolved Mention"/>
    <w:basedOn w:val="DefaultParagraphFont"/>
    <w:uiPriority w:val="99"/>
    <w:semiHidden/>
    <w:unhideWhenUsed/>
    <w:rsid w:val="00F45159"/>
    <w:rPr>
      <w:color w:val="605E5C"/>
      <w:shd w:val="clear" w:color="auto" w:fill="E1DFDD"/>
    </w:rPr>
  </w:style>
  <w:style w:type="paragraph" w:customStyle="1" w:styleId="Analytic">
    <w:name w:val="Analytic"/>
    <w:basedOn w:val="Heading4"/>
    <w:link w:val="AnalyticChar"/>
    <w:uiPriority w:val="5"/>
    <w:qFormat/>
    <w:rsid w:val="00F45159"/>
    <w:rPr>
      <w:color w:val="1F4E79" w:themeColor="accent5" w:themeShade="80"/>
    </w:rPr>
  </w:style>
  <w:style w:type="character" w:customStyle="1" w:styleId="AnalyticChar">
    <w:name w:val="Analytic Char"/>
    <w:basedOn w:val="Heading4Char"/>
    <w:link w:val="Analytic"/>
    <w:uiPriority w:val="5"/>
    <w:rsid w:val="00F45159"/>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F4515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45159"/>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F4515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F45159"/>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F45159"/>
    <w:pPr>
      <w:ind w:left="720"/>
      <w:contextualSpacing/>
    </w:pPr>
  </w:style>
  <w:style w:type="paragraph" w:customStyle="1" w:styleId="textbold">
    <w:name w:val="text bold"/>
    <w:basedOn w:val="Normal"/>
    <w:uiPriority w:val="8"/>
    <w:qFormat/>
    <w:rsid w:val="00F45159"/>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45159"/>
    <w:pPr>
      <w:spacing w:after="0" w:line="240" w:lineRule="auto"/>
    </w:pPr>
    <w:rPr>
      <w:u w:val="single"/>
    </w:rPr>
  </w:style>
  <w:style w:type="character" w:customStyle="1" w:styleId="AAAUNDERLINEKEYBOARD">
    <w:name w:val="AAA UNDERLINE KEYBOARD"/>
    <w:basedOn w:val="DefaultParagraphFont"/>
    <w:uiPriority w:val="6"/>
    <w:qFormat/>
    <w:rsid w:val="00F45159"/>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aculty.ucmerced.edu/thansford/Articles/congress_reaction_to_court.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71109</Words>
  <Characters>405327</Characters>
  <Application>Microsoft Office Word</Application>
  <DocSecurity>0</DocSecurity>
  <Lines>3377</Lines>
  <Paragraphs>950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2025-09-27T17:10:00Z</dcterms:created>
  <dcterms:modified xsi:type="dcterms:W3CDTF">2025-09-27T17:11:00Z</dcterms:modified>
</cp:coreProperties>
</file>