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737F9" w14:textId="68F4EAAE" w:rsidR="00C46CFD" w:rsidRDefault="00C46CFD" w:rsidP="00C46CFD">
      <w:pPr>
        <w:pStyle w:val="Heading1"/>
      </w:pPr>
      <w:r>
        <w:t>1NC</w:t>
      </w:r>
    </w:p>
    <w:p w14:paraId="11F7732D" w14:textId="585DA09B" w:rsidR="00632E5E" w:rsidRDefault="00632E5E" w:rsidP="00632E5E">
      <w:pPr>
        <w:pStyle w:val="Heading2"/>
      </w:pPr>
      <w:r>
        <w:t>OFF</w:t>
      </w:r>
    </w:p>
    <w:p w14:paraId="5D0A4ACE" w14:textId="77777777" w:rsidR="00632E5E" w:rsidRPr="00990C27" w:rsidRDefault="00632E5E" w:rsidP="00632E5E">
      <w:pPr>
        <w:pStyle w:val="Heading3"/>
        <w:rPr>
          <w:rFonts w:cs="Arial"/>
        </w:rPr>
      </w:pPr>
      <w:r>
        <w:rPr>
          <w:rFonts w:cs="Arial"/>
        </w:rPr>
        <w:t>CP---1NC</w:t>
      </w:r>
    </w:p>
    <w:p w14:paraId="6EE4A949" w14:textId="77777777" w:rsidR="00632E5E" w:rsidRPr="00087F9A" w:rsidRDefault="00632E5E" w:rsidP="00632E5E">
      <w:pPr>
        <w:pStyle w:val="Heading4"/>
        <w:rPr>
          <w:u w:val="single"/>
        </w:rPr>
      </w:pPr>
      <w:r w:rsidRPr="00087F9A">
        <w:rPr>
          <w:u w:val="single"/>
        </w:rPr>
        <w:t>States CP</w:t>
      </w:r>
    </w:p>
    <w:p w14:paraId="553F374D" w14:textId="77777777" w:rsidR="00632E5E" w:rsidRPr="00087F9A" w:rsidRDefault="00632E5E" w:rsidP="00632E5E">
      <w:pPr>
        <w:pStyle w:val="Heading4"/>
        <w:rPr>
          <w:rFonts w:cs="Arial"/>
        </w:rPr>
      </w:pPr>
      <w:r w:rsidRPr="00990C27">
        <w:rPr>
          <w:rFonts w:cs="Arial"/>
        </w:rPr>
        <w:t xml:space="preserve">The 50 states and relevant subnational entities should </w:t>
      </w:r>
      <w:r>
        <w:t>substantially strengthen the mandatory subjects of collective bargaining rights for workers over merger review</w:t>
      </w:r>
      <w:r w:rsidRPr="00990C27">
        <w:rPr>
          <w:rFonts w:cs="Arial"/>
        </w:rPr>
        <w:t>.</w:t>
      </w:r>
    </w:p>
    <w:p w14:paraId="75396075" w14:textId="77777777" w:rsidR="00632E5E" w:rsidRPr="00990C27" w:rsidRDefault="00632E5E" w:rsidP="00632E5E">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35366064" w14:textId="77777777" w:rsidR="00632E5E" w:rsidRPr="00990C27" w:rsidRDefault="00632E5E" w:rsidP="00632E5E">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021CA7C9" w14:textId="77777777" w:rsidR="00632E5E" w:rsidRPr="00990C27" w:rsidRDefault="00632E5E" w:rsidP="00632E5E">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szCs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205D7A20" w14:textId="77777777" w:rsidR="00632E5E" w:rsidRPr="00990C27" w:rsidRDefault="00632E5E" w:rsidP="00632E5E">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3D22E8A2" w14:textId="77777777" w:rsidR="00632E5E" w:rsidRPr="00680CDD" w:rsidRDefault="00632E5E" w:rsidP="00632E5E">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szCs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szCs w:val="24"/>
          <w:highlight w:val="yellow"/>
        </w:rPr>
        <w:t>nigh</w:t>
      </w:r>
      <w:r w:rsidRPr="00D37456">
        <w:rPr>
          <w:rStyle w:val="StyleUnderline"/>
          <w:highlight w:val="yellow"/>
        </w:rPr>
        <w:t>.</w:t>
      </w:r>
      <w:r w:rsidRPr="00680CDD">
        <w:rPr>
          <w:sz w:val="14"/>
        </w:rPr>
        <w:t xml:space="preserve"> </w:t>
      </w:r>
    </w:p>
    <w:p w14:paraId="7F435282" w14:textId="77777777" w:rsidR="00632E5E" w:rsidRPr="00680CDD" w:rsidRDefault="00632E5E" w:rsidP="00632E5E">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54C14641" w14:textId="77777777" w:rsidR="00632E5E" w:rsidRPr="00680CDD" w:rsidRDefault="00632E5E" w:rsidP="00632E5E">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15B0FD37" w14:textId="77777777" w:rsidR="00632E5E" w:rsidRPr="00680CDD" w:rsidRDefault="00632E5E" w:rsidP="00632E5E">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41EED30A" w14:textId="77777777" w:rsidR="00632E5E" w:rsidRPr="00680CDD" w:rsidRDefault="00632E5E" w:rsidP="00632E5E">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szCs w:val="24"/>
          <w:highlight w:val="yellow"/>
        </w:rPr>
        <w:t>state law</w:t>
      </w:r>
      <w:r w:rsidRPr="00990C27">
        <w:rPr>
          <w:rStyle w:val="StyleUnderline"/>
        </w:rPr>
        <w:t>.</w:t>
      </w:r>
      <w:r w:rsidRPr="00680CDD">
        <w:rPr>
          <w:sz w:val="14"/>
        </w:rPr>
        <w:t xml:space="preserve"> </w:t>
      </w:r>
      <w:r w:rsidRPr="00990C27">
        <w:rPr>
          <w:rStyle w:val="Emphasis"/>
          <w:sz w:val="24"/>
          <w:szCs w:val="24"/>
        </w:rPr>
        <w:t xml:space="preserve">This alternative institutional route </w:t>
      </w:r>
      <w:r w:rsidRPr="00D37456">
        <w:rPr>
          <w:rStyle w:val="Emphasis"/>
          <w:sz w:val="24"/>
          <w:szCs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0222F8FC" w14:textId="77777777" w:rsidR="00632E5E" w:rsidRPr="00680CDD" w:rsidRDefault="00632E5E" w:rsidP="00632E5E">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szCs w:val="24"/>
          <w:highlight w:val="yellow"/>
        </w:rPr>
        <w:t>Remove that</w:t>
      </w:r>
      <w:r w:rsidRPr="00990C27">
        <w:rPr>
          <w:rStyle w:val="Emphasis"/>
          <w:sz w:val="24"/>
          <w:szCs w:val="24"/>
        </w:rPr>
        <w:t xml:space="preserve"> pre-condition, and </w:t>
      </w:r>
      <w:r w:rsidRPr="00D37456">
        <w:rPr>
          <w:rStyle w:val="Emphasis"/>
          <w:sz w:val="24"/>
          <w:szCs w:val="24"/>
          <w:highlight w:val="yellow"/>
        </w:rPr>
        <w:t>you</w:t>
      </w:r>
      <w:r w:rsidRPr="00990C27">
        <w:rPr>
          <w:rStyle w:val="Emphasis"/>
          <w:sz w:val="24"/>
          <w:szCs w:val="24"/>
        </w:rPr>
        <w:t xml:space="preserve"> will </w:t>
      </w:r>
      <w:r w:rsidRPr="00D37456">
        <w:rPr>
          <w:rStyle w:val="Emphasis"/>
          <w:sz w:val="24"/>
          <w:szCs w:val="24"/>
          <w:highlight w:val="yellow"/>
        </w:rPr>
        <w:t>remove</w:t>
      </w:r>
      <w:r w:rsidRPr="00990C27">
        <w:rPr>
          <w:rStyle w:val="Emphasis"/>
          <w:sz w:val="24"/>
          <w:szCs w:val="24"/>
        </w:rPr>
        <w:t xml:space="preserve"> the </w:t>
      </w:r>
      <w:r w:rsidRPr="00D37456">
        <w:rPr>
          <w:rStyle w:val="Emphasis"/>
          <w:sz w:val="24"/>
          <w:szCs w:val="24"/>
          <w:highlight w:val="yellow"/>
        </w:rPr>
        <w:t>preemption</w:t>
      </w:r>
      <w:r w:rsidRPr="00990C27">
        <w:rPr>
          <w:rStyle w:val="Emphasis"/>
          <w:sz w:val="24"/>
          <w:szCs w:val="24"/>
        </w:rPr>
        <w:t xml:space="preserve"> regime.</w:t>
      </w:r>
      <w:r w:rsidRPr="00680CDD">
        <w:rPr>
          <w:sz w:val="14"/>
          <w:szCs w:val="24"/>
        </w:rPr>
        <w:t xml:space="preserve"> </w:t>
      </w:r>
    </w:p>
    <w:p w14:paraId="12B68091" w14:textId="77777777" w:rsidR="00632E5E" w:rsidRPr="00680CDD" w:rsidRDefault="00632E5E" w:rsidP="00632E5E">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7E6EE3CF" w14:textId="77777777" w:rsidR="00632E5E" w:rsidRPr="00990C27" w:rsidRDefault="00632E5E" w:rsidP="00632E5E">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szCs w:val="24"/>
          <w:highlight w:val="yellow"/>
        </w:rPr>
        <w:t>States</w:t>
      </w:r>
      <w:r w:rsidRPr="00990C27">
        <w:rPr>
          <w:rStyle w:val="Emphasis"/>
          <w:sz w:val="24"/>
          <w:szCs w:val="24"/>
        </w:rPr>
        <w:t xml:space="preserve"> and localities </w:t>
      </w:r>
      <w:r w:rsidRPr="00D37456">
        <w:rPr>
          <w:rStyle w:val="Emphasis"/>
          <w:sz w:val="24"/>
          <w:szCs w:val="24"/>
          <w:highlight w:val="yellow"/>
        </w:rPr>
        <w:t>will be the arena of</w:t>
      </w:r>
      <w:r w:rsidRPr="00990C27">
        <w:rPr>
          <w:rStyle w:val="Emphasis"/>
          <w:sz w:val="24"/>
          <w:szCs w:val="24"/>
        </w:rPr>
        <w:t xml:space="preserve"> the next phase of </w:t>
      </w:r>
      <w:r w:rsidRPr="00D37456">
        <w:rPr>
          <w:rStyle w:val="Emphasis"/>
          <w:sz w:val="24"/>
          <w:szCs w:val="24"/>
          <w:highlight w:val="yellow"/>
        </w:rPr>
        <w:t>labor</w:t>
      </w:r>
      <w:r w:rsidRPr="00990C27">
        <w:rPr>
          <w:rStyle w:val="Emphasis"/>
          <w:sz w:val="24"/>
          <w:szCs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7F2688B0" w14:textId="77777777" w:rsidR="00632E5E" w:rsidRDefault="00632E5E" w:rsidP="00632E5E">
      <w:pPr>
        <w:pStyle w:val="Heading3"/>
      </w:pPr>
      <w:r>
        <w:t>1nc---DA</w:t>
      </w:r>
    </w:p>
    <w:p w14:paraId="0456B7F6" w14:textId="77777777" w:rsidR="00632E5E" w:rsidRPr="00674D7A" w:rsidRDefault="00632E5E" w:rsidP="00632E5E">
      <w:bookmarkStart w:id="0" w:name="_Hlk210680374"/>
      <w:r>
        <w:t>NLRB Overstretch DA</w:t>
      </w:r>
    </w:p>
    <w:p w14:paraId="0DDBFAC3" w14:textId="77777777" w:rsidR="00632E5E" w:rsidRDefault="00632E5E" w:rsidP="00632E5E">
      <w:pPr>
        <w:pStyle w:val="Heading4"/>
      </w:pPr>
      <w:r>
        <w:t xml:space="preserve">The Board is </w:t>
      </w:r>
      <w:r w:rsidRPr="005964FD">
        <w:rPr>
          <w:u w:val="single"/>
        </w:rPr>
        <w:t>stepping back</w:t>
      </w:r>
      <w:r>
        <w:t xml:space="preserve"> from </w:t>
      </w:r>
      <w:r w:rsidRPr="005964FD">
        <w:rPr>
          <w:u w:val="single"/>
        </w:rPr>
        <w:t>enforcement</w:t>
      </w:r>
      <w:r>
        <w:t xml:space="preserve"> now to </w:t>
      </w:r>
      <w:r w:rsidRPr="005964FD">
        <w:rPr>
          <w:u w:val="single"/>
        </w:rPr>
        <w:t>conserve</w:t>
      </w:r>
      <w:r>
        <w:t xml:space="preserve"> its </w:t>
      </w:r>
      <w:r w:rsidRPr="005964FD">
        <w:rPr>
          <w:u w:val="single"/>
        </w:rPr>
        <w:t>limited resources</w:t>
      </w:r>
      <w:r>
        <w:t xml:space="preserve">---their capacity is </w:t>
      </w:r>
      <w:r w:rsidRPr="005964FD">
        <w:rPr>
          <w:u w:val="single"/>
        </w:rPr>
        <w:t>on the brink</w:t>
      </w:r>
      <w:r>
        <w:t>.</w:t>
      </w:r>
    </w:p>
    <w:p w14:paraId="4B2FCCA0" w14:textId="77777777" w:rsidR="00632E5E" w:rsidRPr="005964FD" w:rsidRDefault="00632E5E" w:rsidP="00632E5E">
      <w:r>
        <w:t xml:space="preserve">Eugene </w:t>
      </w:r>
      <w:r w:rsidRPr="005964FD">
        <w:rPr>
          <w:rStyle w:val="Style13ptBold"/>
        </w:rPr>
        <w:t>Boyle et al. 25</w:t>
      </w:r>
      <w:r>
        <w:t>, Labor &amp; Employment Shareholder at Vedder Price, former Partner at Neal, Gerber &amp; Eisenberg LLP, J.D. from Washington University in St. Louis School of Law, “Acting NLRB General Counsel Pulls Back Memoranda”, JD Supra, UNC Libraries</w:t>
      </w:r>
    </w:p>
    <w:p w14:paraId="03CA0266" w14:textId="77777777" w:rsidR="00632E5E" w:rsidRPr="005964FD" w:rsidRDefault="00632E5E" w:rsidP="00632E5E">
      <w:pPr>
        <w:rPr>
          <w:rStyle w:val="Emphasis"/>
        </w:rPr>
      </w:pPr>
      <w:r w:rsidRPr="005964FD">
        <w:rPr>
          <w:sz w:val="16"/>
        </w:rPr>
        <w:t xml:space="preserve">NLRB General Counsel Memoranda do not have the effect of law, and rescinding memoranda of the prior administration does not change existing NLRB precedent. </w:t>
      </w:r>
      <w:r w:rsidRPr="005964FD">
        <w:rPr>
          <w:rStyle w:val="StyleUnderline"/>
        </w:rPr>
        <w:t>The General Counsel</w:t>
      </w:r>
      <w:r w:rsidRPr="005964FD">
        <w:rPr>
          <w:sz w:val="16"/>
        </w:rPr>
        <w:t xml:space="preserve"> uses memoranda to </w:t>
      </w:r>
      <w:r w:rsidRPr="005964FD">
        <w:rPr>
          <w:rStyle w:val="StyleUnderline"/>
        </w:rPr>
        <w:t>set priorities and give opinions about legal issues</w:t>
      </w:r>
      <w:r w:rsidRPr="005964FD">
        <w:rPr>
          <w:sz w:val="16"/>
        </w:rPr>
        <w:t xml:space="preserve">. </w:t>
      </w:r>
      <w:r w:rsidRPr="005964FD">
        <w:rPr>
          <w:rStyle w:val="Emphasis"/>
        </w:rPr>
        <w:t xml:space="preserve">It is </w:t>
      </w:r>
      <w:r w:rsidRPr="00564378">
        <w:rPr>
          <w:rStyle w:val="Emphasis"/>
          <w:highlight w:val="yellow"/>
        </w:rPr>
        <w:t>the NLRB</w:t>
      </w:r>
      <w:r w:rsidRPr="005964FD">
        <w:rPr>
          <w:sz w:val="16"/>
        </w:rPr>
        <w:t xml:space="preserve">, itself, </w:t>
      </w:r>
      <w:r w:rsidRPr="005964FD">
        <w:rPr>
          <w:rStyle w:val="StyleUnderline"/>
        </w:rPr>
        <w:t xml:space="preserve">that </w:t>
      </w:r>
      <w:r w:rsidRPr="00564378">
        <w:rPr>
          <w:rStyle w:val="StyleUnderline"/>
          <w:highlight w:val="yellow"/>
        </w:rPr>
        <w:t>creates</w:t>
      </w:r>
      <w:r w:rsidRPr="005964FD">
        <w:rPr>
          <w:rStyle w:val="StyleUnderline"/>
        </w:rPr>
        <w:t xml:space="preserve"> the </w:t>
      </w:r>
      <w:r w:rsidRPr="00564378">
        <w:rPr>
          <w:rStyle w:val="Emphasis"/>
          <w:highlight w:val="yellow"/>
        </w:rPr>
        <w:t>legal standards</w:t>
      </w:r>
      <w:r w:rsidRPr="005964FD">
        <w:rPr>
          <w:rStyle w:val="StyleUnderline"/>
        </w:rPr>
        <w:t xml:space="preserve"> applicable to employers and employees </w:t>
      </w:r>
      <w:r w:rsidRPr="00564378">
        <w:rPr>
          <w:rStyle w:val="StyleUnderline"/>
          <w:highlight w:val="yellow"/>
        </w:rPr>
        <w:t xml:space="preserve">by </w:t>
      </w:r>
      <w:r w:rsidRPr="00564378">
        <w:rPr>
          <w:rStyle w:val="Emphasis"/>
          <w:highlight w:val="yellow"/>
        </w:rPr>
        <w:t>issuing binding decisions.</w:t>
      </w:r>
    </w:p>
    <w:p w14:paraId="77CAC896" w14:textId="77777777" w:rsidR="00632E5E" w:rsidRPr="005964FD" w:rsidRDefault="00632E5E" w:rsidP="00632E5E">
      <w:pPr>
        <w:rPr>
          <w:rStyle w:val="Emphasis"/>
        </w:rPr>
      </w:pPr>
      <w:r w:rsidRPr="005964FD">
        <w:rPr>
          <w:sz w:val="16"/>
        </w:rPr>
        <w:t xml:space="preserve">But </w:t>
      </w:r>
      <w:r w:rsidRPr="005964FD">
        <w:rPr>
          <w:rStyle w:val="StyleUnderline"/>
        </w:rPr>
        <w:t>with this guidance</w:t>
      </w:r>
      <w:r w:rsidRPr="005964FD">
        <w:rPr>
          <w:sz w:val="16"/>
        </w:rPr>
        <w:t xml:space="preserve">, </w:t>
      </w:r>
      <w:r w:rsidRPr="00564378">
        <w:rPr>
          <w:rStyle w:val="Emphasis"/>
          <w:highlight w:val="yellow"/>
        </w:rPr>
        <w:t>Cowan</w:t>
      </w:r>
      <w:r w:rsidRPr="005964FD">
        <w:rPr>
          <w:rStyle w:val="Emphasis"/>
        </w:rPr>
        <w:t xml:space="preserve"> has </w:t>
      </w:r>
      <w:r w:rsidRPr="00564378">
        <w:rPr>
          <w:rStyle w:val="Emphasis"/>
          <w:highlight w:val="yellow"/>
        </w:rPr>
        <w:t>signaled</w:t>
      </w:r>
      <w:r w:rsidRPr="00564378">
        <w:rPr>
          <w:sz w:val="16"/>
          <w:highlight w:val="yellow"/>
        </w:rPr>
        <w:t xml:space="preserve"> </w:t>
      </w:r>
      <w:r w:rsidRPr="00564378">
        <w:rPr>
          <w:rStyle w:val="StyleUnderline"/>
          <w:highlight w:val="yellow"/>
        </w:rPr>
        <w:t>that the</w:t>
      </w:r>
      <w:r w:rsidRPr="005964FD">
        <w:rPr>
          <w:rStyle w:val="StyleUnderline"/>
        </w:rPr>
        <w:t xml:space="preserve"> General Counsel’s </w:t>
      </w:r>
      <w:r w:rsidRPr="00564378">
        <w:rPr>
          <w:rStyle w:val="StyleUnderline"/>
          <w:highlight w:val="yellow"/>
        </w:rPr>
        <w:t>office is</w:t>
      </w:r>
      <w:r w:rsidRPr="005964FD">
        <w:rPr>
          <w:rStyle w:val="StyleUnderline"/>
        </w:rPr>
        <w:t xml:space="preserve"> </w:t>
      </w:r>
      <w:r w:rsidRPr="005964FD">
        <w:rPr>
          <w:rStyle w:val="Emphasis"/>
          <w:sz w:val="24"/>
          <w:szCs w:val="24"/>
        </w:rPr>
        <w:t xml:space="preserve">quickly </w:t>
      </w:r>
      <w:r w:rsidRPr="00564378">
        <w:rPr>
          <w:rStyle w:val="Emphasis"/>
          <w:sz w:val="24"/>
          <w:szCs w:val="24"/>
          <w:highlight w:val="yellow"/>
        </w:rPr>
        <w:t>moving away from</w:t>
      </w:r>
      <w:r w:rsidRPr="005964FD">
        <w:rPr>
          <w:rStyle w:val="Emphasis"/>
          <w:sz w:val="24"/>
          <w:szCs w:val="24"/>
        </w:rPr>
        <w:t xml:space="preserve"> the </w:t>
      </w:r>
      <w:r w:rsidRPr="00564378">
        <w:rPr>
          <w:rStyle w:val="Emphasis"/>
          <w:sz w:val="24"/>
          <w:szCs w:val="24"/>
          <w:highlight w:val="yellow"/>
        </w:rPr>
        <w:t>aggressive enforcement</w:t>
      </w:r>
      <w:r w:rsidRPr="005964FD">
        <w:rPr>
          <w:rStyle w:val="Emphasis"/>
          <w:sz w:val="24"/>
          <w:szCs w:val="24"/>
        </w:rPr>
        <w:t xml:space="preserve"> stances</w:t>
      </w:r>
      <w:r w:rsidRPr="005964FD">
        <w:rPr>
          <w:sz w:val="16"/>
          <w:szCs w:val="24"/>
        </w:rPr>
        <w:t xml:space="preserve"> </w:t>
      </w:r>
      <w:r w:rsidRPr="005964FD">
        <w:rPr>
          <w:rStyle w:val="StyleUnderline"/>
        </w:rPr>
        <w:t xml:space="preserve">of his </w:t>
      </w:r>
      <w:r w:rsidRPr="005964FD">
        <w:rPr>
          <w:rStyle w:val="Emphasis"/>
        </w:rPr>
        <w:t>predecessors</w:t>
      </w:r>
      <w:r w:rsidRPr="005964FD">
        <w:rPr>
          <w:sz w:val="16"/>
        </w:rPr>
        <w:t xml:space="preserve"> </w:t>
      </w:r>
      <w:r w:rsidRPr="00564378">
        <w:rPr>
          <w:rStyle w:val="StyleUnderline"/>
          <w:highlight w:val="yellow"/>
        </w:rPr>
        <w:t>and</w:t>
      </w:r>
      <w:r w:rsidRPr="005964FD">
        <w:rPr>
          <w:rStyle w:val="StyleUnderline"/>
        </w:rPr>
        <w:t xml:space="preserve"> also </w:t>
      </w:r>
      <w:r w:rsidRPr="00564378">
        <w:rPr>
          <w:rStyle w:val="StyleUnderline"/>
          <w:highlight w:val="yellow"/>
        </w:rPr>
        <w:t xml:space="preserve">looking to </w:t>
      </w:r>
      <w:r w:rsidRPr="00564378">
        <w:rPr>
          <w:rStyle w:val="Emphasis"/>
          <w:sz w:val="24"/>
          <w:szCs w:val="24"/>
          <w:highlight w:val="yellow"/>
        </w:rPr>
        <w:t>conserve the NLRB’s limited resources</w:t>
      </w:r>
      <w:r w:rsidRPr="005964FD">
        <w:rPr>
          <w:sz w:val="16"/>
        </w:rPr>
        <w:t xml:space="preserve">, </w:t>
      </w:r>
      <w:r w:rsidRPr="005964FD">
        <w:rPr>
          <w:rStyle w:val="StyleUnderline"/>
        </w:rPr>
        <w:t xml:space="preserve">which have been </w:t>
      </w:r>
      <w:r w:rsidRPr="00564378">
        <w:rPr>
          <w:rStyle w:val="Emphasis"/>
          <w:highlight w:val="yellow"/>
        </w:rPr>
        <w:t>stretched</w:t>
      </w:r>
      <w:r w:rsidRPr="005964FD">
        <w:rPr>
          <w:rStyle w:val="StyleUnderline"/>
        </w:rPr>
        <w:t xml:space="preserve"> at least in part </w:t>
      </w:r>
      <w:r w:rsidRPr="00564378">
        <w:rPr>
          <w:rStyle w:val="StyleUnderline"/>
          <w:highlight w:val="yellow"/>
        </w:rPr>
        <w:t>by</w:t>
      </w:r>
      <w:r w:rsidRPr="005964FD">
        <w:rPr>
          <w:rStyle w:val="StyleUnderline"/>
        </w:rPr>
        <w:t xml:space="preserve"> some of the </w:t>
      </w:r>
      <w:r w:rsidRPr="00564378">
        <w:rPr>
          <w:rStyle w:val="Emphasis"/>
          <w:highlight w:val="yellow"/>
        </w:rPr>
        <w:t>expansive legal interpretations</w:t>
      </w:r>
      <w:r w:rsidRPr="005964FD">
        <w:rPr>
          <w:rStyle w:val="Emphasis"/>
        </w:rPr>
        <w:t xml:space="preserve"> of the prior administration.</w:t>
      </w:r>
    </w:p>
    <w:p w14:paraId="397E11E9" w14:textId="77777777" w:rsidR="00632E5E" w:rsidRDefault="00632E5E" w:rsidP="00632E5E"/>
    <w:p w14:paraId="3481F561" w14:textId="77777777" w:rsidR="00632E5E" w:rsidRDefault="00632E5E" w:rsidP="00632E5E">
      <w:pPr>
        <w:pStyle w:val="Heading4"/>
      </w:pPr>
      <w:r>
        <w:t xml:space="preserve">The AFF </w:t>
      </w:r>
      <w:r>
        <w:rPr>
          <w:u w:val="single"/>
        </w:rPr>
        <w:t>saps resources</w:t>
      </w:r>
      <w:r>
        <w:t>.</w:t>
      </w:r>
    </w:p>
    <w:p w14:paraId="78AF6CFE" w14:textId="77777777" w:rsidR="00632E5E" w:rsidRDefault="00632E5E" w:rsidP="00632E5E">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7CF5358B" w14:textId="77777777" w:rsidR="00632E5E" w:rsidRPr="003E3D44" w:rsidRDefault="00632E5E" w:rsidP="00632E5E">
      <w:pPr>
        <w:rPr>
          <w:rStyle w:val="Emphasis"/>
        </w:rPr>
      </w:pPr>
      <w:r w:rsidRPr="002F59AA">
        <w:rPr>
          <w:sz w:val="16"/>
        </w:rPr>
        <w:t xml:space="preserve">Similarly, </w:t>
      </w:r>
      <w:r w:rsidRPr="00564378">
        <w:rPr>
          <w:rStyle w:val="StyleUnderline"/>
          <w:highlight w:val="yellow"/>
        </w:rPr>
        <w:t xml:space="preserve">the attempt to </w:t>
      </w:r>
      <w:r w:rsidRPr="00564378">
        <w:rPr>
          <w:rStyle w:val="Emphasis"/>
          <w:highlight w:val="yellow"/>
        </w:rPr>
        <w:t>overturn</w:t>
      </w:r>
      <w:r w:rsidRPr="002F59AA">
        <w:rPr>
          <w:rStyle w:val="Emphasis"/>
        </w:rPr>
        <w:t xml:space="preserve"> extant </w:t>
      </w:r>
      <w:r w:rsidRPr="00564378">
        <w:rPr>
          <w:rStyle w:val="Emphasis"/>
          <w:highlight w:val="yellow"/>
        </w:rPr>
        <w:t>precedent</w:t>
      </w:r>
      <w:r w:rsidRPr="00564378">
        <w:rPr>
          <w:sz w:val="16"/>
          <w:highlight w:val="yellow"/>
        </w:rPr>
        <w:t xml:space="preserve"> </w:t>
      </w:r>
      <w:r w:rsidRPr="00564378">
        <w:rPr>
          <w:rStyle w:val="StyleUnderline"/>
          <w:highlight w:val="yellow"/>
        </w:rPr>
        <w:t>regarding</w:t>
      </w:r>
      <w:r w:rsidRPr="002F59AA">
        <w:rPr>
          <w:rStyle w:val="StyleUnderline"/>
        </w:rPr>
        <w:t xml:space="preserve"> such </w:t>
      </w:r>
      <w:r w:rsidRPr="00564378">
        <w:rPr>
          <w:rStyle w:val="StyleUnderline"/>
          <w:highlight w:val="yellow"/>
        </w:rPr>
        <w:t xml:space="preserve">issues as </w:t>
      </w:r>
      <w:r w:rsidRPr="00564378">
        <w:rPr>
          <w:rStyle w:val="Emphasis"/>
          <w:highlight w:val="yellow"/>
        </w:rPr>
        <w:t>joint employer</w:t>
      </w:r>
      <w:r w:rsidRPr="00564378">
        <w:rPr>
          <w:rStyle w:val="StyleUnderline"/>
          <w:highlight w:val="yellow"/>
        </w:rPr>
        <w:t xml:space="preserve"> and</w:t>
      </w:r>
      <w:r w:rsidRPr="002F59AA">
        <w:rPr>
          <w:rStyle w:val="StyleUnderline"/>
        </w:rPr>
        <w:t xml:space="preserve"> </w:t>
      </w:r>
      <w:r w:rsidRPr="002F59AA">
        <w:rPr>
          <w:rStyle w:val="Emphasis"/>
        </w:rPr>
        <w:t xml:space="preserve">independent </w:t>
      </w:r>
      <w:r w:rsidRPr="00564378">
        <w:rPr>
          <w:rStyle w:val="Emphasis"/>
          <w:highlight w:val="yellow"/>
        </w:rPr>
        <w:t>contractor status</w:t>
      </w:r>
      <w:r w:rsidRPr="00564378">
        <w:rPr>
          <w:sz w:val="16"/>
          <w:highlight w:val="yellow"/>
        </w:rPr>
        <w:t xml:space="preserve">, </w:t>
      </w:r>
      <w:r w:rsidRPr="00564378">
        <w:rPr>
          <w:rStyle w:val="StyleUnderline"/>
          <w:highlight w:val="yellow"/>
        </w:rPr>
        <w:t xml:space="preserve">the </w:t>
      </w:r>
      <w:r w:rsidRPr="00564378">
        <w:rPr>
          <w:rStyle w:val="Emphasis"/>
          <w:sz w:val="24"/>
          <w:szCs w:val="24"/>
          <w:highlight w:val="yellow"/>
        </w:rPr>
        <w:t>extent of the bargaining obligation</w:t>
      </w:r>
      <w:r w:rsidRPr="002F59AA">
        <w:rPr>
          <w:sz w:val="16"/>
        </w:rPr>
        <w:t xml:space="preserve">, </w:t>
      </w:r>
      <w:r w:rsidRPr="002F59AA">
        <w:rPr>
          <w:rStyle w:val="StyleUnderline"/>
        </w:rPr>
        <w:t xml:space="preserve">the right of </w:t>
      </w:r>
      <w:r w:rsidRPr="00564378">
        <w:rPr>
          <w:rStyle w:val="Emphasis"/>
          <w:highlight w:val="yellow"/>
        </w:rPr>
        <w:t>union access</w:t>
      </w:r>
      <w:r w:rsidRPr="00564378">
        <w:rPr>
          <w:rStyle w:val="StyleUnderline"/>
          <w:highlight w:val="yellow"/>
        </w:rPr>
        <w:t>,</w:t>
      </w:r>
      <w:r w:rsidRPr="00564378">
        <w:rPr>
          <w:sz w:val="16"/>
          <w:highlight w:val="yellow"/>
        </w:rPr>
        <w:t xml:space="preserve"> </w:t>
      </w:r>
      <w:r w:rsidRPr="00564378">
        <w:rPr>
          <w:rStyle w:val="StyleUnderline"/>
          <w:highlight w:val="yellow"/>
        </w:rPr>
        <w:t>and</w:t>
      </w:r>
      <w:r w:rsidRPr="002F59AA">
        <w:rPr>
          <w:rStyle w:val="StyleUnderline"/>
        </w:rPr>
        <w:t xml:space="preserve"> the nature of </w:t>
      </w:r>
      <w:r w:rsidRPr="00564378">
        <w:rPr>
          <w:rStyle w:val="Emphasis"/>
          <w:highlight w:val="yellow"/>
        </w:rPr>
        <w:t>protected activity</w:t>
      </w:r>
      <w:r w:rsidRPr="002F59AA">
        <w:rPr>
          <w:sz w:val="16"/>
        </w:rPr>
        <w:t xml:space="preserve">, to name just a few, </w:t>
      </w:r>
      <w:r w:rsidRPr="00564378">
        <w:rPr>
          <w:rStyle w:val="StyleUnderline"/>
          <w:highlight w:val="yellow"/>
        </w:rPr>
        <w:t>will</w:t>
      </w:r>
      <w:r w:rsidRPr="00564378">
        <w:rPr>
          <w:sz w:val="16"/>
          <w:highlight w:val="yellow"/>
        </w:rPr>
        <w:t xml:space="preserve"> </w:t>
      </w:r>
      <w:r w:rsidRPr="00564378">
        <w:rPr>
          <w:rStyle w:val="StyleUnderline"/>
          <w:highlight w:val="yellow"/>
        </w:rPr>
        <w:t xml:space="preserve">result in an </w:t>
      </w:r>
      <w:r w:rsidRPr="00564378">
        <w:rPr>
          <w:rStyle w:val="Emphasis"/>
          <w:sz w:val="24"/>
          <w:szCs w:val="24"/>
          <w:highlight w:val="yellow"/>
        </w:rPr>
        <w:t>enormously increased caseload</w:t>
      </w:r>
      <w:r w:rsidRPr="002F59AA">
        <w:rPr>
          <w:sz w:val="16"/>
        </w:rPr>
        <w:t xml:space="preserve">. </w:t>
      </w:r>
      <w:r w:rsidRPr="002F59AA">
        <w:rPr>
          <w:rStyle w:val="StyleUnderline"/>
        </w:rPr>
        <w:t xml:space="preserve">At the Board level, and similarly in the number of court appeals, these </w:t>
      </w:r>
      <w:r w:rsidRPr="00564378">
        <w:rPr>
          <w:rStyle w:val="Emphasis"/>
          <w:highlight w:val="yellow"/>
        </w:rPr>
        <w:t>administrative</w:t>
      </w:r>
      <w:r w:rsidRPr="00564378">
        <w:rPr>
          <w:rStyle w:val="StyleUnderline"/>
          <w:highlight w:val="yellow"/>
        </w:rPr>
        <w:t xml:space="preserve"> and </w:t>
      </w:r>
      <w:r w:rsidRPr="00564378">
        <w:rPr>
          <w:rStyle w:val="Emphasis"/>
          <w:highlight w:val="yellow"/>
        </w:rPr>
        <w:t>judicial resources</w:t>
      </w:r>
      <w:r w:rsidRPr="00564378">
        <w:rPr>
          <w:rStyle w:val="StyleUnderline"/>
          <w:highlight w:val="yellow"/>
        </w:rPr>
        <w:t xml:space="preserve"> will be</w:t>
      </w:r>
      <w:r w:rsidRPr="002F59AA">
        <w:rPr>
          <w:rStyle w:val="StyleUnderline"/>
        </w:rPr>
        <w:t xml:space="preserve"> similarly </w:t>
      </w:r>
      <w:r w:rsidRPr="005415F5">
        <w:rPr>
          <w:rStyle w:val="Emphasis"/>
          <w:highlight w:val="yellow"/>
        </w:rPr>
        <w:t>stressed</w:t>
      </w:r>
      <w:r w:rsidRPr="005415F5">
        <w:rPr>
          <w:sz w:val="16"/>
          <w:highlight w:val="yellow"/>
        </w:rPr>
        <w:t xml:space="preserve"> </w:t>
      </w:r>
      <w:r w:rsidRPr="005415F5">
        <w:rPr>
          <w:rStyle w:val="StyleUnderline"/>
          <w:highlight w:val="yellow"/>
        </w:rPr>
        <w:t>by</w:t>
      </w:r>
      <w:r w:rsidRPr="002F59AA">
        <w:rPr>
          <w:rStyle w:val="StyleUnderline"/>
        </w:rPr>
        <w:t xml:space="preserve"> the</w:t>
      </w:r>
      <w:r w:rsidRPr="002F59AA">
        <w:rPr>
          <w:sz w:val="16"/>
        </w:rPr>
        <w:t xml:space="preserve"> GC's intended </w:t>
      </w:r>
      <w:r w:rsidRPr="005415F5">
        <w:rPr>
          <w:rStyle w:val="StyleUnderline"/>
          <w:highlight w:val="yellow"/>
        </w:rPr>
        <w:t xml:space="preserve">efforts to resuscitate </w:t>
      </w:r>
      <w:r w:rsidRPr="005415F5">
        <w:rPr>
          <w:rStyle w:val="Emphasis"/>
          <w:highlight w:val="yellow"/>
        </w:rPr>
        <w:t>questionable</w:t>
      </w:r>
      <w:r w:rsidRPr="002F59AA">
        <w:rPr>
          <w:rStyle w:val="Emphasis"/>
        </w:rPr>
        <w:t xml:space="preserve"> and long-dead </w:t>
      </w:r>
      <w:r w:rsidRPr="005415F5">
        <w:rPr>
          <w:rStyle w:val="Emphasis"/>
          <w:highlight w:val="yellow"/>
        </w:rPr>
        <w:t>legal theories</w:t>
      </w:r>
      <w:r w:rsidRPr="002F59AA">
        <w:rPr>
          <w:sz w:val="16"/>
        </w:rPr>
        <w:t xml:space="preserve">, </w:t>
      </w:r>
      <w:r w:rsidRPr="002F59AA">
        <w:rPr>
          <w:rStyle w:val="StyleUnderline"/>
        </w:rPr>
        <w:t>such as</w:t>
      </w:r>
      <w:r w:rsidRPr="002F59AA">
        <w:rPr>
          <w:sz w:val="16"/>
        </w:rPr>
        <w:t xml:space="preserve"> </w:t>
      </w:r>
      <w:r w:rsidRPr="002F59AA">
        <w:rPr>
          <w:i/>
          <w:iCs/>
          <w:sz w:val="16"/>
        </w:rPr>
        <w:t>Joy Silk’s</w:t>
      </w:r>
      <w:r w:rsidRPr="002F59AA">
        <w:rPr>
          <w:sz w:val="16"/>
        </w:rPr>
        <w:t xml:space="preserve"> </w:t>
      </w:r>
      <w:r w:rsidRPr="002F59AA">
        <w:rPr>
          <w:rStyle w:val="StyleUnderline"/>
        </w:rPr>
        <w:t xml:space="preserve">backdoor card check and </w:t>
      </w:r>
      <w:r w:rsidRPr="002F59AA">
        <w:rPr>
          <w:i/>
          <w:iCs/>
          <w:sz w:val="16"/>
        </w:rPr>
        <w:t>Ex-Cell-O Corp.</w:t>
      </w:r>
      <w:r w:rsidRPr="002F59AA">
        <w:rPr>
          <w:sz w:val="16"/>
        </w:rPr>
        <w:t xml:space="preserve">’s </w:t>
      </w:r>
      <w:r w:rsidRPr="002F59AA">
        <w:rPr>
          <w:rStyle w:val="StyleUnderline"/>
        </w:rPr>
        <w:t xml:space="preserve">“make-whole” bargaining remedy, </w:t>
      </w:r>
      <w:r w:rsidRPr="005415F5">
        <w:rPr>
          <w:rStyle w:val="StyleUnderline"/>
          <w:highlight w:val="yellow"/>
        </w:rPr>
        <w:t>as well as</w:t>
      </w:r>
      <w:r w:rsidRPr="002F59AA">
        <w:rPr>
          <w:sz w:val="16"/>
        </w:rPr>
        <w:t xml:space="preserve"> her </w:t>
      </w:r>
      <w:r w:rsidRPr="005415F5">
        <w:rPr>
          <w:rStyle w:val="StyleUnderline"/>
          <w:highlight w:val="yellow"/>
        </w:rPr>
        <w:t xml:space="preserve">desire to </w:t>
      </w:r>
      <w:r w:rsidRPr="005415F5">
        <w:rPr>
          <w:rStyle w:val="Emphasis"/>
          <w:highlight w:val="yellow"/>
        </w:rPr>
        <w:t>“re-visit” matters</w:t>
      </w:r>
      <w:r w:rsidRPr="002F59AA">
        <w:rPr>
          <w:sz w:val="16"/>
        </w:rPr>
        <w:t xml:space="preserve"> </w:t>
      </w:r>
      <w:r w:rsidRPr="002F59AA">
        <w:rPr>
          <w:rStyle w:val="StyleUnderline"/>
        </w:rPr>
        <w:t xml:space="preserve">that have been largely </w:t>
      </w:r>
      <w:r w:rsidRPr="005415F5">
        <w:rPr>
          <w:rStyle w:val="Emphasis"/>
          <w:highlight w:val="yellow"/>
        </w:rPr>
        <w:t>settled</w:t>
      </w:r>
      <w:r w:rsidRPr="005415F5">
        <w:rPr>
          <w:sz w:val="16"/>
          <w:highlight w:val="yellow"/>
        </w:rPr>
        <w:t xml:space="preserve"> </w:t>
      </w:r>
      <w:r w:rsidRPr="005415F5">
        <w:rPr>
          <w:rStyle w:val="StyleUnderline"/>
          <w:highlight w:val="yellow"/>
        </w:rPr>
        <w:t>in the</w:t>
      </w:r>
      <w:r w:rsidRPr="002F59AA">
        <w:rPr>
          <w:rStyle w:val="StyleUnderline"/>
        </w:rPr>
        <w:t xml:space="preserve"> federal </w:t>
      </w:r>
      <w:r w:rsidRPr="005415F5">
        <w:rPr>
          <w:rStyle w:val="StyleUnderline"/>
          <w:highlight w:val="yellow"/>
        </w:rPr>
        <w:t>courts</w:t>
      </w:r>
      <w:r w:rsidRPr="005415F5">
        <w:rPr>
          <w:sz w:val="16"/>
          <w:highlight w:val="yellow"/>
        </w:rPr>
        <w:t xml:space="preserve">, </w:t>
      </w:r>
      <w:r w:rsidRPr="005415F5">
        <w:rPr>
          <w:rStyle w:val="Emphasis"/>
          <w:highlight w:val="yellow"/>
        </w:rPr>
        <w:t>including</w:t>
      </w:r>
      <w:r w:rsidRPr="002F59AA">
        <w:rPr>
          <w:sz w:val="16"/>
        </w:rPr>
        <w:t xml:space="preserve">, for example, </w:t>
      </w:r>
      <w:r w:rsidRPr="002F59AA">
        <w:rPr>
          <w:rStyle w:val="StyleUnderline"/>
        </w:rPr>
        <w:t>the Board's jurisdiction over</w:t>
      </w:r>
      <w:r w:rsidRPr="002F59AA">
        <w:rPr>
          <w:sz w:val="16"/>
        </w:rPr>
        <w:t xml:space="preserve"> religious institutions and </w:t>
      </w:r>
      <w:r w:rsidRPr="005415F5">
        <w:rPr>
          <w:rStyle w:val="Emphasis"/>
          <w:highlight w:val="yellow"/>
        </w:rPr>
        <w:t>the scope of</w:t>
      </w:r>
      <w:r w:rsidRPr="002F59AA">
        <w:rPr>
          <w:rStyle w:val="Emphasis"/>
        </w:rPr>
        <w:t xml:space="preserve"> the </w:t>
      </w:r>
      <w:r w:rsidRPr="005415F5">
        <w:rPr>
          <w:rStyle w:val="Emphasis"/>
          <w:highlight w:val="yellow"/>
        </w:rPr>
        <w:t>bargaining</w:t>
      </w:r>
      <w:r w:rsidRPr="002F59AA">
        <w:rPr>
          <w:rStyle w:val="Emphasis"/>
        </w:rPr>
        <w:t xml:space="preserve"> obligation.</w:t>
      </w:r>
    </w:p>
    <w:p w14:paraId="66141DA4" w14:textId="77777777" w:rsidR="00632E5E" w:rsidRDefault="00632E5E" w:rsidP="00632E5E"/>
    <w:p w14:paraId="2CC1F811" w14:textId="77777777" w:rsidR="00632E5E" w:rsidRDefault="00632E5E" w:rsidP="00632E5E">
      <w:pPr>
        <w:pStyle w:val="Heading4"/>
      </w:pPr>
      <w:r>
        <w:t xml:space="preserve">The NLRB is key to </w:t>
      </w:r>
      <w:r w:rsidRPr="00CE5403">
        <w:rPr>
          <w:u w:val="single"/>
        </w:rPr>
        <w:t>whistleblower protection</w:t>
      </w:r>
      <w:r>
        <w:t>.</w:t>
      </w:r>
    </w:p>
    <w:p w14:paraId="285675B3" w14:textId="77777777" w:rsidR="00632E5E" w:rsidRDefault="00632E5E" w:rsidP="00632E5E">
      <w:r>
        <w:t xml:space="preserve">H. Sanford </w:t>
      </w:r>
      <w:r w:rsidRPr="00CE5403">
        <w:rPr>
          <w:rStyle w:val="Style13ptBold"/>
        </w:rPr>
        <w:t>Rudnick 25</w:t>
      </w:r>
      <w:r>
        <w:t xml:space="preserve">, J.D. from Lincoln Law School, President at H. Sanford Rudnick &amp; Associates, a global labor relations firm, has been a practicing labor consultant for over 40 years, “Can a Whistle Blower/Employee get relief at the National </w:t>
      </w:r>
      <w:r>
        <w:rPr>
          <w:rFonts w:ascii="Tahoma" w:hAnsi="Tahoma" w:cs="Tahoma"/>
        </w:rPr>
        <w:t>﻿</w:t>
      </w:r>
      <w:r>
        <w:t xml:space="preserve"> Labor Relations Board”, https://www.theunionexpert.com/can-a-whistle-blower-employee-get-relief-at-the-national-labor-relations-board</w:t>
      </w:r>
    </w:p>
    <w:p w14:paraId="17EE1F7C" w14:textId="77777777" w:rsidR="00632E5E" w:rsidRPr="00CE5403" w:rsidRDefault="00632E5E" w:rsidP="00632E5E">
      <w:pPr>
        <w:rPr>
          <w:sz w:val="16"/>
        </w:rPr>
      </w:pPr>
      <w:r w:rsidRPr="00CE5403">
        <w:rPr>
          <w:sz w:val="16"/>
        </w:rPr>
        <w:t>1. As you know every week, H. Sanford Rudnick &amp; Associates tells Employers what the NLRB had ruled with my firms current cases.</w:t>
      </w:r>
    </w:p>
    <w:p w14:paraId="253A8827" w14:textId="77777777" w:rsidR="00632E5E" w:rsidRPr="00CE5403" w:rsidRDefault="00632E5E" w:rsidP="00632E5E">
      <w:pPr>
        <w:rPr>
          <w:rStyle w:val="StyleUnderline"/>
        </w:rPr>
      </w:pPr>
      <w:r w:rsidRPr="00CE5403">
        <w:rPr>
          <w:sz w:val="16"/>
        </w:rPr>
        <w:t xml:space="preserve">2. This week </w:t>
      </w:r>
      <w:r w:rsidRPr="00CE5403">
        <w:rPr>
          <w:rStyle w:val="StyleUnderline"/>
        </w:rPr>
        <w:t>I wanted to explain when a Whistleblower</w:t>
      </w:r>
      <w:r w:rsidRPr="00CE5403">
        <w:rPr>
          <w:sz w:val="16"/>
        </w:rPr>
        <w:t xml:space="preserve">/employee </w:t>
      </w:r>
      <w:r w:rsidRPr="00CE5403">
        <w:rPr>
          <w:rStyle w:val="StyleUnderline"/>
        </w:rPr>
        <w:t xml:space="preserve">files a </w:t>
      </w:r>
      <w:r w:rsidRPr="00CE5403">
        <w:rPr>
          <w:rStyle w:val="Emphasis"/>
        </w:rPr>
        <w:t>complaint</w:t>
      </w:r>
      <w:r w:rsidRPr="00CE5403">
        <w:rPr>
          <w:rStyle w:val="StyleUnderline"/>
        </w:rPr>
        <w:t xml:space="preserve"> at the </w:t>
      </w:r>
      <w:r w:rsidRPr="00CE5403">
        <w:rPr>
          <w:rStyle w:val="Emphasis"/>
        </w:rPr>
        <w:t>NLRB</w:t>
      </w:r>
      <w:r w:rsidRPr="00CE5403">
        <w:rPr>
          <w:rStyle w:val="StyleUnderline"/>
        </w:rPr>
        <w:t>.</w:t>
      </w:r>
    </w:p>
    <w:p w14:paraId="51860B2C" w14:textId="77777777" w:rsidR="00632E5E" w:rsidRPr="009042FA" w:rsidRDefault="00632E5E" w:rsidP="00632E5E">
      <w:pPr>
        <w:rPr>
          <w:sz w:val="16"/>
        </w:rPr>
      </w:pPr>
      <w:r w:rsidRPr="00CE5403">
        <w:rPr>
          <w:sz w:val="16"/>
        </w:rPr>
        <w:t xml:space="preserve">3. </w:t>
      </w:r>
      <w:r w:rsidRPr="00564378">
        <w:rPr>
          <w:rStyle w:val="StyleUnderline"/>
          <w:highlight w:val="yellow"/>
        </w:rPr>
        <w:t>A </w:t>
      </w:r>
      <w:r w:rsidRPr="00564378">
        <w:rPr>
          <w:rStyle w:val="Emphasis"/>
          <w:highlight w:val="yellow"/>
        </w:rPr>
        <w:t>Whistleblower</w:t>
      </w:r>
      <w:r w:rsidRPr="00CE5403">
        <w:rPr>
          <w:rStyle w:val="StyleUnderline"/>
        </w:rPr>
        <w:t xml:space="preserve"> is someone who </w:t>
      </w:r>
      <w:r w:rsidRPr="00564378">
        <w:rPr>
          <w:rStyle w:val="StyleUnderline"/>
          <w:highlight w:val="yellow"/>
        </w:rPr>
        <w:t>reports illegal, unethical, or improper activities</w:t>
      </w:r>
      <w:r w:rsidRPr="00CE5403">
        <w:rPr>
          <w:rStyle w:val="StyleUnderline"/>
        </w:rPr>
        <w:t xml:space="preserve"> within an organization. </w:t>
      </w:r>
      <w:r w:rsidRPr="00564378">
        <w:rPr>
          <w:rStyle w:val="StyleUnderline"/>
          <w:highlight w:val="yellow"/>
        </w:rPr>
        <w:t xml:space="preserve">This could include </w:t>
      </w:r>
      <w:r w:rsidRPr="00564378">
        <w:rPr>
          <w:rStyle w:val="Emphasis"/>
          <w:highlight w:val="yellow"/>
        </w:rPr>
        <w:t>fraud</w:t>
      </w:r>
      <w:r w:rsidRPr="00564378">
        <w:rPr>
          <w:rStyle w:val="StyleUnderline"/>
          <w:highlight w:val="yellow"/>
        </w:rPr>
        <w:t>,</w:t>
      </w:r>
      <w:r w:rsidRPr="00564378">
        <w:rPr>
          <w:sz w:val="16"/>
          <w:highlight w:val="yellow"/>
        </w:rPr>
        <w:t xml:space="preserve"> </w:t>
      </w:r>
      <w:r w:rsidRPr="00564378">
        <w:rPr>
          <w:rStyle w:val="Emphasis"/>
          <w:highlight w:val="yellow"/>
        </w:rPr>
        <w:t>corruption</w:t>
      </w:r>
      <w:r w:rsidRPr="00564378">
        <w:rPr>
          <w:sz w:val="16"/>
          <w:highlight w:val="yellow"/>
        </w:rPr>
        <w:t xml:space="preserve">, </w:t>
      </w:r>
      <w:r w:rsidRPr="00564378">
        <w:rPr>
          <w:rStyle w:val="Emphasis"/>
          <w:highlight w:val="yellow"/>
        </w:rPr>
        <w:t>safety</w:t>
      </w:r>
      <w:r w:rsidRPr="00564378">
        <w:rPr>
          <w:sz w:val="16"/>
          <w:highlight w:val="yellow"/>
        </w:rPr>
        <w:t xml:space="preserve"> </w:t>
      </w:r>
      <w:r w:rsidRPr="00564378">
        <w:rPr>
          <w:rStyle w:val="StyleUnderline"/>
          <w:highlight w:val="yellow"/>
        </w:rPr>
        <w:t>violations</w:t>
      </w:r>
      <w:r w:rsidRPr="00564378">
        <w:rPr>
          <w:sz w:val="16"/>
          <w:highlight w:val="yellow"/>
        </w:rPr>
        <w:t xml:space="preserve">, </w:t>
      </w:r>
      <w:r w:rsidRPr="00564378">
        <w:rPr>
          <w:rStyle w:val="StyleUnderline"/>
          <w:highlight w:val="yellow"/>
        </w:rPr>
        <w:t>or</w:t>
      </w:r>
      <w:r w:rsidRPr="00CE5403">
        <w:rPr>
          <w:rStyle w:val="StyleUnderline"/>
        </w:rPr>
        <w:t xml:space="preserve"> other </w:t>
      </w:r>
      <w:r w:rsidRPr="00564378">
        <w:rPr>
          <w:rStyle w:val="Emphasis"/>
          <w:highlight w:val="yellow"/>
        </w:rPr>
        <w:t>misconduct</w:t>
      </w:r>
      <w:r w:rsidRPr="00CE5403">
        <w:rPr>
          <w:sz w:val="16"/>
        </w:rPr>
        <w:t xml:space="preserve">. </w:t>
      </w:r>
      <w:r w:rsidRPr="00CE5403">
        <w:rPr>
          <w:rStyle w:val="StyleUnderline"/>
        </w:rPr>
        <w:t>Whistleblowers can be employees</w:t>
      </w:r>
      <w:r w:rsidRPr="00CE5403">
        <w:rPr>
          <w:sz w:val="16"/>
        </w:rPr>
        <w:t xml:space="preserve">, contractors, </w:t>
      </w:r>
      <w:r w:rsidRPr="00CE5403">
        <w:rPr>
          <w:rStyle w:val="StyleUnderline"/>
        </w:rPr>
        <w:t>or even outsiders who have knowledge of wrongdoing.</w:t>
      </w:r>
    </w:p>
    <w:p w14:paraId="1E676A02" w14:textId="77777777" w:rsidR="00632E5E" w:rsidRPr="00CE5403" w:rsidRDefault="00632E5E" w:rsidP="00632E5E">
      <w:pPr>
        <w:rPr>
          <w:rStyle w:val="StyleUnderline"/>
        </w:rPr>
      </w:pPr>
      <w:r w:rsidRPr="00CE5403">
        <w:rPr>
          <w:sz w:val="16"/>
        </w:rPr>
        <w:t xml:space="preserve">4. Depending on the situation, whistleblowers may report to authorities such as government agencies, regulators, or the media. In many countries, </w:t>
      </w:r>
      <w:r w:rsidRPr="00CE5403">
        <w:rPr>
          <w:rStyle w:val="StyleUnderline"/>
        </w:rPr>
        <w:t xml:space="preserve">there are </w:t>
      </w:r>
      <w:r w:rsidRPr="00CE5403">
        <w:rPr>
          <w:rStyle w:val="Emphasis"/>
        </w:rPr>
        <w:t>laws that protect whistleblowers from retaliation</w:t>
      </w:r>
      <w:r w:rsidRPr="00CE5403">
        <w:rPr>
          <w:sz w:val="16"/>
        </w:rPr>
        <w:t xml:space="preserve">, </w:t>
      </w:r>
      <w:r w:rsidRPr="00CE5403">
        <w:rPr>
          <w:rStyle w:val="StyleUnderline"/>
        </w:rPr>
        <w:t>such as being fired or harassed for speaking out.</w:t>
      </w:r>
    </w:p>
    <w:p w14:paraId="005A8C19" w14:textId="77777777" w:rsidR="00632E5E" w:rsidRPr="00CE5403" w:rsidRDefault="00632E5E" w:rsidP="00632E5E">
      <w:pPr>
        <w:rPr>
          <w:sz w:val="16"/>
        </w:rPr>
      </w:pPr>
      <w:r w:rsidRPr="00CE5403">
        <w:rPr>
          <w:sz w:val="16"/>
        </w:rPr>
        <w:t xml:space="preserve">5. </w:t>
      </w:r>
      <w:r w:rsidRPr="00564378">
        <w:rPr>
          <w:rStyle w:val="StyleUnderline"/>
          <w:highlight w:val="yellow"/>
        </w:rPr>
        <w:t xml:space="preserve">A </w:t>
      </w:r>
      <w:r w:rsidRPr="00564378">
        <w:rPr>
          <w:rStyle w:val="Emphasis"/>
          <w:highlight w:val="yellow"/>
        </w:rPr>
        <w:t>whistleblower</w:t>
      </w:r>
      <w:r w:rsidRPr="00CE5403">
        <w:rPr>
          <w:rStyle w:val="StyleUnderline"/>
        </w:rPr>
        <w:t xml:space="preserve"> who was </w:t>
      </w:r>
      <w:r w:rsidRPr="00564378">
        <w:rPr>
          <w:rStyle w:val="Emphasis"/>
          <w:highlight w:val="yellow"/>
        </w:rPr>
        <w:t>terminated</w:t>
      </w:r>
      <w:r w:rsidRPr="00564378">
        <w:rPr>
          <w:rStyle w:val="StyleUnderline"/>
          <w:highlight w:val="yellow"/>
        </w:rPr>
        <w:t xml:space="preserve"> for reporting</w:t>
      </w:r>
      <w:r w:rsidRPr="00CE5403">
        <w:rPr>
          <w:sz w:val="16"/>
        </w:rPr>
        <w:t xml:space="preserve"> labor </w:t>
      </w:r>
      <w:r w:rsidRPr="00CE5403">
        <w:rPr>
          <w:rStyle w:val="StyleUnderline"/>
        </w:rPr>
        <w:t xml:space="preserve">law </w:t>
      </w:r>
      <w:r w:rsidRPr="00564378">
        <w:rPr>
          <w:rStyle w:val="StyleUnderline"/>
          <w:highlight w:val="yellow"/>
        </w:rPr>
        <w:t>violations to the</w:t>
      </w:r>
      <w:r w:rsidRPr="00CE5403">
        <w:rPr>
          <w:rStyle w:val="StyleUnderline"/>
        </w:rPr>
        <w:t> </w:t>
      </w:r>
      <w:r w:rsidRPr="00CE5403">
        <w:rPr>
          <w:rStyle w:val="Emphasis"/>
        </w:rPr>
        <w:t>National Labor Relations Board</w:t>
      </w:r>
      <w:r w:rsidRPr="00CE5403">
        <w:rPr>
          <w:sz w:val="16"/>
        </w:rPr>
        <w:t xml:space="preserve"> </w:t>
      </w:r>
      <w:r w:rsidRPr="00CE5403">
        <w:rPr>
          <w:rStyle w:val="StyleUnderline"/>
        </w:rPr>
        <w:t>(</w:t>
      </w:r>
      <w:r w:rsidRPr="00564378">
        <w:rPr>
          <w:rStyle w:val="Emphasis"/>
          <w:highlight w:val="yellow"/>
        </w:rPr>
        <w:t>NLRB</w:t>
      </w:r>
      <w:r w:rsidRPr="00564378">
        <w:rPr>
          <w:rStyle w:val="StyleUnderline"/>
          <w:highlight w:val="yellow"/>
        </w:rPr>
        <w:t xml:space="preserve">) may be entitled to </w:t>
      </w:r>
      <w:r w:rsidRPr="00564378">
        <w:rPr>
          <w:rStyle w:val="Emphasis"/>
          <w:highlight w:val="yellow"/>
        </w:rPr>
        <w:t>remedies</w:t>
      </w:r>
      <w:r w:rsidRPr="00564378">
        <w:rPr>
          <w:sz w:val="16"/>
          <w:highlight w:val="yellow"/>
        </w:rPr>
        <w:t xml:space="preserve"> </w:t>
      </w:r>
      <w:r w:rsidRPr="00564378">
        <w:rPr>
          <w:rStyle w:val="StyleUnderline"/>
          <w:highlight w:val="yellow"/>
        </w:rPr>
        <w:t>under the</w:t>
      </w:r>
      <w:r w:rsidRPr="00CE5403">
        <w:rPr>
          <w:rStyle w:val="StyleUnderline"/>
        </w:rPr>
        <w:t> National Labor Relations Act (</w:t>
      </w:r>
      <w:r w:rsidRPr="00564378">
        <w:rPr>
          <w:rStyle w:val="Emphasis"/>
          <w:highlight w:val="yellow"/>
        </w:rPr>
        <w:t>NLRA</w:t>
      </w:r>
      <w:r w:rsidRPr="00CE5403">
        <w:rPr>
          <w:rStyle w:val="StyleUnderline"/>
        </w:rPr>
        <w:t xml:space="preserve">). </w:t>
      </w:r>
      <w:r w:rsidRPr="00564378">
        <w:rPr>
          <w:rStyle w:val="Emphasis"/>
          <w:highlight w:val="yellow"/>
        </w:rPr>
        <w:t>The NLRB protects employees</w:t>
      </w:r>
      <w:r w:rsidRPr="00564378">
        <w:rPr>
          <w:sz w:val="16"/>
          <w:highlight w:val="yellow"/>
        </w:rPr>
        <w:t xml:space="preserve"> </w:t>
      </w:r>
      <w:r w:rsidRPr="00564378">
        <w:rPr>
          <w:rStyle w:val="StyleUnderline"/>
          <w:highlight w:val="yellow"/>
        </w:rPr>
        <w:t>from</w:t>
      </w:r>
      <w:r w:rsidRPr="00564378">
        <w:rPr>
          <w:sz w:val="16"/>
          <w:highlight w:val="yellow"/>
        </w:rPr>
        <w:t xml:space="preserve"> </w:t>
      </w:r>
      <w:r w:rsidRPr="00564378">
        <w:rPr>
          <w:rStyle w:val="Emphasis"/>
          <w:highlight w:val="yellow"/>
        </w:rPr>
        <w:t>retaliation</w:t>
      </w:r>
      <w:r w:rsidRPr="00564378">
        <w:rPr>
          <w:sz w:val="16"/>
          <w:highlight w:val="yellow"/>
        </w:rPr>
        <w:t xml:space="preserve"> </w:t>
      </w:r>
      <w:r w:rsidRPr="00564378">
        <w:rPr>
          <w:rStyle w:val="StyleUnderline"/>
          <w:highlight w:val="yellow"/>
        </w:rPr>
        <w:t>for engaging in</w:t>
      </w:r>
      <w:r w:rsidRPr="00CE5403">
        <w:rPr>
          <w:rStyle w:val="StyleUnderline"/>
        </w:rPr>
        <w:t> </w:t>
      </w:r>
      <w:r w:rsidRPr="00CE5403">
        <w:rPr>
          <w:rStyle w:val="Emphasis"/>
        </w:rPr>
        <w:t xml:space="preserve">protected </w:t>
      </w:r>
      <w:r w:rsidRPr="00564378">
        <w:rPr>
          <w:rStyle w:val="Emphasis"/>
          <w:highlight w:val="yellow"/>
        </w:rPr>
        <w:t>concerted activity</w:t>
      </w:r>
      <w:r w:rsidRPr="00564378">
        <w:rPr>
          <w:rStyle w:val="StyleUnderline"/>
          <w:highlight w:val="yellow"/>
        </w:rPr>
        <w:t>,</w:t>
      </w:r>
      <w:r w:rsidRPr="00564378">
        <w:rPr>
          <w:sz w:val="16"/>
          <w:highlight w:val="yellow"/>
        </w:rPr>
        <w:t xml:space="preserve"> </w:t>
      </w:r>
      <w:r w:rsidRPr="00564378">
        <w:rPr>
          <w:rStyle w:val="Emphasis"/>
          <w:sz w:val="24"/>
          <w:szCs w:val="24"/>
          <w:highlight w:val="yellow"/>
        </w:rPr>
        <w:t>including whistleblowing</w:t>
      </w:r>
      <w:r w:rsidRPr="00CE5403">
        <w:rPr>
          <w:sz w:val="16"/>
          <w:szCs w:val="24"/>
        </w:rPr>
        <w:t xml:space="preserve"> </w:t>
      </w:r>
      <w:r w:rsidRPr="00CE5403">
        <w:rPr>
          <w:sz w:val="16"/>
        </w:rPr>
        <w:t>on unfair labor practices.</w:t>
      </w:r>
    </w:p>
    <w:p w14:paraId="2CBD457E" w14:textId="77777777" w:rsidR="00632E5E" w:rsidRDefault="00632E5E" w:rsidP="00632E5E"/>
    <w:p w14:paraId="741FC545" w14:textId="77777777" w:rsidR="00632E5E" w:rsidRDefault="00632E5E" w:rsidP="00632E5E">
      <w:pPr>
        <w:pStyle w:val="Heading4"/>
      </w:pPr>
      <w:r>
        <w:t xml:space="preserve">Whistleblowing forestalls an </w:t>
      </w:r>
      <w:r w:rsidRPr="00A760DD">
        <w:rPr>
          <w:u w:val="single"/>
        </w:rPr>
        <w:t>AI disaster</w:t>
      </w:r>
      <w:r>
        <w:t>.</w:t>
      </w:r>
    </w:p>
    <w:p w14:paraId="01DFCFC5" w14:textId="77777777" w:rsidR="00632E5E" w:rsidRDefault="00632E5E" w:rsidP="00632E5E">
      <w:r>
        <w:t xml:space="preserve">Tereza </w:t>
      </w:r>
      <w:r w:rsidRPr="00A760DD">
        <w:rPr>
          <w:rStyle w:val="Style13ptBold"/>
        </w:rPr>
        <w:t>Zoumpalova 25</w:t>
      </w:r>
      <w:r>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02327B08" w14:textId="77777777" w:rsidR="00632E5E" w:rsidRPr="00C11011" w:rsidRDefault="00632E5E" w:rsidP="00632E5E">
      <w:pPr>
        <w:rPr>
          <w:sz w:val="16"/>
        </w:rPr>
      </w:pPr>
      <w:r w:rsidRPr="00C11011">
        <w:rPr>
          <w:sz w:val="16"/>
        </w:rPr>
        <w:t xml:space="preserve">A Call to Action: </w:t>
      </w:r>
      <w:r w:rsidRPr="00564378">
        <w:rPr>
          <w:rStyle w:val="Emphasis"/>
          <w:highlight w:val="yellow"/>
        </w:rPr>
        <w:t>Protect the People</w:t>
      </w:r>
      <w:r w:rsidRPr="00564378">
        <w:rPr>
          <w:rStyle w:val="StyleUnderline"/>
          <w:highlight w:val="yellow"/>
        </w:rPr>
        <w:t xml:space="preserve"> Who</w:t>
      </w:r>
      <w:r w:rsidRPr="00C11011">
        <w:rPr>
          <w:rStyle w:val="StyleUnderline"/>
        </w:rPr>
        <w:t xml:space="preserve"> Could </w:t>
      </w:r>
      <w:r w:rsidRPr="00564378">
        <w:rPr>
          <w:rStyle w:val="Emphasis"/>
          <w:highlight w:val="yellow"/>
        </w:rPr>
        <w:t>Prevent the Next AI Incident</w:t>
      </w:r>
    </w:p>
    <w:p w14:paraId="65A699CE" w14:textId="77777777" w:rsidR="00632E5E" w:rsidRPr="00C11011" w:rsidRDefault="00632E5E" w:rsidP="00632E5E">
      <w:pPr>
        <w:rPr>
          <w:rStyle w:val="Emphasis"/>
          <w:sz w:val="24"/>
          <w:szCs w:val="24"/>
        </w:rPr>
      </w:pPr>
      <w:r w:rsidRPr="00C11011">
        <w:rPr>
          <w:rStyle w:val="StyleUnderline"/>
        </w:rPr>
        <w:t xml:space="preserve">AI is moving fast. </w:t>
      </w:r>
      <w:r w:rsidRPr="00564378">
        <w:rPr>
          <w:rStyle w:val="Emphasis"/>
          <w:highlight w:val="yellow"/>
        </w:rPr>
        <w:t>Whistleblowers</w:t>
      </w:r>
      <w:r w:rsidRPr="00C11011">
        <w:rPr>
          <w:sz w:val="16"/>
        </w:rPr>
        <w:t xml:space="preserve"> </w:t>
      </w:r>
      <w:r w:rsidRPr="00C11011">
        <w:rPr>
          <w:rStyle w:val="StyleUnderline"/>
        </w:rPr>
        <w:t xml:space="preserve">can </w:t>
      </w:r>
      <w:r w:rsidRPr="00564378">
        <w:rPr>
          <w:rStyle w:val="StyleUnderline"/>
          <w:highlight w:val="yellow"/>
        </w:rPr>
        <w:t xml:space="preserve">help us spot risks </w:t>
      </w:r>
      <w:r w:rsidRPr="00564378">
        <w:rPr>
          <w:rStyle w:val="Emphasis"/>
          <w:highlight w:val="yellow"/>
        </w:rPr>
        <w:t>before</w:t>
      </w:r>
      <w:r w:rsidRPr="00564378">
        <w:rPr>
          <w:sz w:val="16"/>
          <w:highlight w:val="yellow"/>
        </w:rPr>
        <w:t xml:space="preserve"> </w:t>
      </w:r>
      <w:r w:rsidRPr="00564378">
        <w:rPr>
          <w:rStyle w:val="StyleUnderline"/>
          <w:highlight w:val="yellow"/>
        </w:rPr>
        <w:t xml:space="preserve">they </w:t>
      </w:r>
      <w:r w:rsidRPr="00564378">
        <w:rPr>
          <w:rStyle w:val="Emphasis"/>
          <w:highlight w:val="yellow"/>
        </w:rPr>
        <w:t>escalate</w:t>
      </w:r>
      <w:r w:rsidRPr="00C11011">
        <w:rPr>
          <w:rStyle w:val="StyleUnderline"/>
        </w:rPr>
        <w:t xml:space="preserve"> into </w:t>
      </w:r>
      <w:r w:rsidRPr="00C11011">
        <w:rPr>
          <w:rStyle w:val="Emphasis"/>
          <w:sz w:val="24"/>
          <w:szCs w:val="24"/>
        </w:rPr>
        <w:t>serious incidents.</w:t>
      </w:r>
    </w:p>
    <w:p w14:paraId="436751A4" w14:textId="77777777" w:rsidR="00632E5E" w:rsidRPr="00C11011" w:rsidRDefault="00632E5E" w:rsidP="00632E5E">
      <w:pPr>
        <w:rPr>
          <w:rStyle w:val="Emphasis"/>
        </w:rPr>
      </w:pPr>
      <w:r w:rsidRPr="00564378">
        <w:rPr>
          <w:rStyle w:val="StyleUnderline"/>
          <w:highlight w:val="yellow"/>
        </w:rPr>
        <w:t>As</w:t>
      </w:r>
      <w:r w:rsidRPr="00C11011">
        <w:rPr>
          <w:rStyle w:val="StyleUnderline"/>
        </w:rPr>
        <w:t xml:space="preserve"> governments prioritize geopolitical advantage and </w:t>
      </w:r>
      <w:r w:rsidRPr="00564378">
        <w:rPr>
          <w:rStyle w:val="Emphasis"/>
          <w:highlight w:val="yellow"/>
        </w:rPr>
        <w:t>AI companies resist scrutiny</w:t>
      </w:r>
      <w:r w:rsidRPr="00564378">
        <w:rPr>
          <w:sz w:val="16"/>
          <w:highlight w:val="yellow"/>
        </w:rPr>
        <w:t xml:space="preserve">, </w:t>
      </w:r>
      <w:r w:rsidRPr="00564378">
        <w:rPr>
          <w:rStyle w:val="Emphasis"/>
          <w:highlight w:val="yellow"/>
        </w:rPr>
        <w:t>whistleblowers</w:t>
      </w:r>
      <w:r w:rsidRPr="00564378">
        <w:rPr>
          <w:sz w:val="16"/>
          <w:highlight w:val="yellow"/>
        </w:rPr>
        <w:t xml:space="preserve"> </w:t>
      </w:r>
      <w:r w:rsidRPr="00564378">
        <w:rPr>
          <w:rStyle w:val="StyleUnderline"/>
          <w:highlight w:val="yellow"/>
        </w:rPr>
        <w:t xml:space="preserve">remain </w:t>
      </w:r>
      <w:r w:rsidRPr="00564378">
        <w:rPr>
          <w:rStyle w:val="Emphasis"/>
          <w:sz w:val="24"/>
          <w:szCs w:val="24"/>
          <w:highlight w:val="yellow"/>
        </w:rPr>
        <w:t>one of the few guardrails</w:t>
      </w:r>
      <w:r w:rsidRPr="00564378">
        <w:rPr>
          <w:rStyle w:val="StyleUnderline"/>
          <w:highlight w:val="yellow"/>
        </w:rPr>
        <w:t xml:space="preserve"> against a</w:t>
      </w:r>
      <w:r w:rsidRPr="00C11011">
        <w:rPr>
          <w:rStyle w:val="StyleUnderline"/>
        </w:rPr>
        <w:t xml:space="preserve"> </w:t>
      </w:r>
      <w:r w:rsidRPr="00C11011">
        <w:rPr>
          <w:rStyle w:val="Emphasis"/>
        </w:rPr>
        <w:t xml:space="preserve">potential </w:t>
      </w:r>
      <w:r w:rsidRPr="00564378">
        <w:rPr>
          <w:rStyle w:val="Emphasis"/>
          <w:highlight w:val="yellow"/>
        </w:rPr>
        <w:t>serious AI inciden</w:t>
      </w:r>
      <w:r w:rsidRPr="00C11011">
        <w:rPr>
          <w:rStyle w:val="Emphasis"/>
        </w:rPr>
        <w:t>t</w:t>
      </w:r>
      <w:r w:rsidRPr="00C11011">
        <w:rPr>
          <w:sz w:val="16"/>
        </w:rPr>
        <w:t xml:space="preserve"> </w:t>
      </w:r>
      <w:r w:rsidRPr="00C11011">
        <w:rPr>
          <w:rStyle w:val="StyleUnderline"/>
        </w:rPr>
        <w:t>ahead. Like their counterparts in the fields of aviation, healthcare, and finance</w:t>
      </w:r>
      <w:r w:rsidRPr="00C11011">
        <w:rPr>
          <w:sz w:val="16"/>
        </w:rPr>
        <w:t xml:space="preserve">, </w:t>
      </w:r>
      <w:r w:rsidRPr="00C11011">
        <w:rPr>
          <w:rStyle w:val="Emphasis"/>
        </w:rPr>
        <w:t xml:space="preserve">AI </w:t>
      </w:r>
      <w:r w:rsidRPr="00564378">
        <w:rPr>
          <w:rStyle w:val="Emphasis"/>
          <w:highlight w:val="yellow"/>
        </w:rPr>
        <w:t>whistleblowers</w:t>
      </w:r>
      <w:r w:rsidRPr="00C11011">
        <w:rPr>
          <w:sz w:val="16"/>
        </w:rPr>
        <w:t xml:space="preserve"> </w:t>
      </w:r>
      <w:r w:rsidRPr="00C11011">
        <w:rPr>
          <w:rStyle w:val="StyleUnderline"/>
        </w:rPr>
        <w:t>can</w:t>
      </w:r>
      <w:r w:rsidRPr="00C11011">
        <w:rPr>
          <w:sz w:val="16"/>
        </w:rPr>
        <w:t xml:space="preserve"> </w:t>
      </w:r>
      <w:r w:rsidRPr="00564378">
        <w:rPr>
          <w:rStyle w:val="Emphasis"/>
          <w:highlight w:val="yellow"/>
        </w:rPr>
        <w:t>catalyze</w:t>
      </w:r>
      <w:r w:rsidRPr="00C11011">
        <w:rPr>
          <w:rStyle w:val="Emphasis"/>
        </w:rPr>
        <w:t xml:space="preserve"> vital </w:t>
      </w:r>
      <w:r w:rsidRPr="00564378">
        <w:rPr>
          <w:rStyle w:val="Emphasis"/>
          <w:highlight w:val="yellow"/>
        </w:rPr>
        <w:t>reforms</w:t>
      </w:r>
      <w:r w:rsidRPr="00564378">
        <w:rPr>
          <w:sz w:val="16"/>
          <w:highlight w:val="yellow"/>
        </w:rPr>
        <w:t xml:space="preserve"> </w:t>
      </w:r>
      <w:r w:rsidRPr="00564378">
        <w:rPr>
          <w:rStyle w:val="StyleUnderline"/>
          <w:highlight w:val="yellow"/>
        </w:rPr>
        <w:t>if we</w:t>
      </w:r>
      <w:r w:rsidRPr="00C11011">
        <w:rPr>
          <w:sz w:val="16"/>
        </w:rPr>
        <w:t xml:space="preserve"> create the conditions that will </w:t>
      </w:r>
      <w:r w:rsidRPr="00564378">
        <w:rPr>
          <w:rStyle w:val="Emphasis"/>
          <w:highlight w:val="yellow"/>
        </w:rPr>
        <w:t>allow them to come forward.</w:t>
      </w:r>
    </w:p>
    <w:p w14:paraId="6DB3E2A8" w14:textId="77777777" w:rsidR="00632E5E" w:rsidRDefault="00632E5E" w:rsidP="00632E5E"/>
    <w:p w14:paraId="290B3E52" w14:textId="77777777" w:rsidR="00632E5E" w:rsidRDefault="00632E5E" w:rsidP="00632E5E">
      <w:pPr>
        <w:pStyle w:val="Heading4"/>
      </w:pPr>
      <w:r>
        <w:t xml:space="preserve">That is </w:t>
      </w:r>
      <w:r w:rsidRPr="00A760DD">
        <w:rPr>
          <w:u w:val="single"/>
        </w:rPr>
        <w:t>extinction</w:t>
      </w:r>
      <w:r>
        <w:t>.</w:t>
      </w:r>
    </w:p>
    <w:p w14:paraId="2F6289DC" w14:textId="77777777" w:rsidR="00632E5E" w:rsidRPr="00A760DD" w:rsidRDefault="00632E5E" w:rsidP="00632E5E">
      <w:r>
        <w:t xml:space="preserve">Dr. Dan </w:t>
      </w:r>
      <w:r w:rsidRPr="00A760DD">
        <w:rPr>
          <w:rStyle w:val="Style13ptBold"/>
        </w:rPr>
        <w:t>Hendrycks et al. 25</w:t>
      </w:r>
      <w:r>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724F8DFE" w14:textId="77777777" w:rsidR="00632E5E" w:rsidRPr="00A760DD" w:rsidRDefault="00632E5E" w:rsidP="00632E5E">
      <w:pPr>
        <w:rPr>
          <w:sz w:val="16"/>
        </w:rPr>
      </w:pPr>
      <w:r w:rsidRPr="00A760DD">
        <w:rPr>
          <w:sz w:val="16"/>
        </w:rPr>
        <w:t>Conclusion</w:t>
      </w:r>
    </w:p>
    <w:p w14:paraId="710737A4" w14:textId="77777777" w:rsidR="00632E5E" w:rsidRPr="00A760DD" w:rsidRDefault="00632E5E" w:rsidP="00632E5E">
      <w:pPr>
        <w:rPr>
          <w:rStyle w:val="Emphasis"/>
        </w:rPr>
      </w:pPr>
      <w:r w:rsidRPr="00A760DD">
        <w:rPr>
          <w:rStyle w:val="StyleUnderline"/>
        </w:rPr>
        <w:t xml:space="preserve">Advanced AI development could invite </w:t>
      </w:r>
      <w:r w:rsidRPr="00A760DD">
        <w:rPr>
          <w:rStyle w:val="Emphasis"/>
        </w:rPr>
        <w:t>catastrophe</w:t>
      </w:r>
      <w:r w:rsidRPr="00A760DD">
        <w:rPr>
          <w:sz w:val="16"/>
        </w:rPr>
        <w:t xml:space="preserve">, </w:t>
      </w:r>
      <w:r w:rsidRPr="00A760DD">
        <w:rPr>
          <w:rStyle w:val="StyleUnderline"/>
        </w:rPr>
        <w:t>rooted in</w:t>
      </w:r>
      <w:r w:rsidRPr="00A760DD">
        <w:rPr>
          <w:sz w:val="16"/>
        </w:rPr>
        <w:t xml:space="preserve"> four </w:t>
      </w:r>
      <w:r w:rsidRPr="00A760DD">
        <w:rPr>
          <w:rStyle w:val="StyleUnderline"/>
        </w:rPr>
        <w:t>key risks described in our research</w:t>
      </w:r>
      <w:r w:rsidRPr="00A760DD">
        <w:rPr>
          <w:sz w:val="16"/>
        </w:rPr>
        <w:t xml:space="preserve">: malicious use, AI races, </w:t>
      </w:r>
      <w:r w:rsidRPr="00564378">
        <w:rPr>
          <w:rStyle w:val="Emphasis"/>
          <w:highlight w:val="yellow"/>
        </w:rPr>
        <w:t>organizational risks</w:t>
      </w:r>
      <w:r w:rsidRPr="00564378">
        <w:rPr>
          <w:sz w:val="16"/>
          <w:highlight w:val="yellow"/>
        </w:rPr>
        <w:t xml:space="preserve">, </w:t>
      </w:r>
      <w:r w:rsidRPr="00564378">
        <w:rPr>
          <w:rStyle w:val="StyleUnderline"/>
          <w:highlight w:val="yellow"/>
        </w:rPr>
        <w:t>and</w:t>
      </w:r>
      <w:r w:rsidRPr="00564378">
        <w:rPr>
          <w:sz w:val="16"/>
          <w:highlight w:val="yellow"/>
        </w:rPr>
        <w:t xml:space="preserve"> </w:t>
      </w:r>
      <w:r w:rsidRPr="00564378">
        <w:rPr>
          <w:rStyle w:val="Emphasis"/>
          <w:highlight w:val="yellow"/>
        </w:rPr>
        <w:t>rogue AIs</w:t>
      </w:r>
      <w:r w:rsidRPr="00A760DD">
        <w:rPr>
          <w:sz w:val="16"/>
        </w:rPr>
        <w:t xml:space="preserve">. </w:t>
      </w:r>
      <w:r w:rsidRPr="00A760DD">
        <w:rPr>
          <w:rStyle w:val="StyleUnderline"/>
        </w:rPr>
        <w:t xml:space="preserve">These interconnected risks can also </w:t>
      </w:r>
      <w:r w:rsidRPr="00564378">
        <w:rPr>
          <w:rStyle w:val="Emphasis"/>
          <w:sz w:val="24"/>
          <w:szCs w:val="24"/>
          <w:highlight w:val="yellow"/>
        </w:rPr>
        <w:t>amplify other existential risks</w:t>
      </w:r>
      <w:r w:rsidRPr="00564378">
        <w:rPr>
          <w:sz w:val="16"/>
          <w:szCs w:val="24"/>
          <w:highlight w:val="yellow"/>
        </w:rPr>
        <w:t xml:space="preserve"> </w:t>
      </w:r>
      <w:r w:rsidRPr="00564378">
        <w:rPr>
          <w:rStyle w:val="StyleUnderline"/>
          <w:highlight w:val="yellow"/>
        </w:rPr>
        <w:t>like</w:t>
      </w:r>
      <w:r w:rsidRPr="00564378">
        <w:rPr>
          <w:sz w:val="16"/>
          <w:highlight w:val="yellow"/>
        </w:rPr>
        <w:t xml:space="preserve"> </w:t>
      </w:r>
      <w:r w:rsidRPr="00A760DD">
        <w:rPr>
          <w:rStyle w:val="Emphasis"/>
        </w:rPr>
        <w:t xml:space="preserve">engineered </w:t>
      </w:r>
      <w:r w:rsidRPr="00564378">
        <w:rPr>
          <w:rStyle w:val="Emphasis"/>
          <w:highlight w:val="yellow"/>
        </w:rPr>
        <w:t>pandemics</w:t>
      </w:r>
      <w:r w:rsidRPr="00564378">
        <w:rPr>
          <w:sz w:val="16"/>
          <w:highlight w:val="yellow"/>
        </w:rPr>
        <w:t xml:space="preserve">, </w:t>
      </w:r>
      <w:r w:rsidRPr="00564378">
        <w:rPr>
          <w:rStyle w:val="Emphasis"/>
          <w:highlight w:val="yellow"/>
        </w:rPr>
        <w:t>nuclear war</w:t>
      </w:r>
      <w:r w:rsidRPr="00A760DD">
        <w:rPr>
          <w:sz w:val="16"/>
        </w:rPr>
        <w:t xml:space="preserve">, </w:t>
      </w:r>
      <w:r w:rsidRPr="00A760DD">
        <w:rPr>
          <w:rStyle w:val="Emphasis"/>
        </w:rPr>
        <w:t xml:space="preserve">great power </w:t>
      </w:r>
      <w:r w:rsidRPr="00564378">
        <w:rPr>
          <w:rStyle w:val="Emphasis"/>
          <w:highlight w:val="yellow"/>
        </w:rPr>
        <w:t>conflict</w:t>
      </w:r>
      <w:r w:rsidRPr="00564378">
        <w:rPr>
          <w:sz w:val="16"/>
          <w:highlight w:val="yellow"/>
        </w:rPr>
        <w:t xml:space="preserve">, </w:t>
      </w:r>
      <w:r w:rsidRPr="00564378">
        <w:rPr>
          <w:rStyle w:val="Emphasis"/>
          <w:highlight w:val="yellow"/>
        </w:rPr>
        <w:t>totalitarianism</w:t>
      </w:r>
      <w:r w:rsidRPr="00564378">
        <w:rPr>
          <w:sz w:val="16"/>
          <w:highlight w:val="yellow"/>
        </w:rPr>
        <w:t xml:space="preserve">, </w:t>
      </w:r>
      <w:r w:rsidRPr="00564378">
        <w:rPr>
          <w:rStyle w:val="StyleUnderline"/>
          <w:highlight w:val="yellow"/>
        </w:rPr>
        <w:t>and</w:t>
      </w:r>
      <w:r w:rsidRPr="00564378">
        <w:rPr>
          <w:sz w:val="16"/>
          <w:highlight w:val="yellow"/>
        </w:rPr>
        <w:t xml:space="preserve"> </w:t>
      </w:r>
      <w:r w:rsidRPr="00564378">
        <w:rPr>
          <w:rStyle w:val="Emphasis"/>
          <w:highlight w:val="yellow"/>
        </w:rPr>
        <w:t>cyber</w:t>
      </w:r>
      <w:r w:rsidRPr="00A760DD">
        <w:rPr>
          <w:rStyle w:val="Emphasis"/>
        </w:rPr>
        <w:t>attacks</w:t>
      </w:r>
      <w:r w:rsidRPr="00A760DD">
        <w:rPr>
          <w:sz w:val="16"/>
        </w:rPr>
        <w:t xml:space="preserve"> </w:t>
      </w:r>
      <w:r w:rsidRPr="00A760DD">
        <w:rPr>
          <w:rStyle w:val="StyleUnderline"/>
        </w:rPr>
        <w:t xml:space="preserve">on critical infrastructure — warranting </w:t>
      </w:r>
      <w:r w:rsidRPr="00A760DD">
        <w:rPr>
          <w:rStyle w:val="Emphasis"/>
        </w:rPr>
        <w:t>serious concern.</w:t>
      </w:r>
    </w:p>
    <w:p w14:paraId="3CEE7DD9" w14:textId="77777777" w:rsidR="00632E5E" w:rsidRPr="00A760DD" w:rsidRDefault="00632E5E" w:rsidP="00632E5E">
      <w:pPr>
        <w:rPr>
          <w:sz w:val="16"/>
        </w:rPr>
      </w:pPr>
      <w:r w:rsidRPr="00A760DD">
        <w:rPr>
          <w:sz w:val="16"/>
        </w:rPr>
        <w:t xml:space="preserve">Currently, </w:t>
      </w:r>
      <w:r w:rsidRPr="00A760DD">
        <w:rPr>
          <w:rStyle w:val="Emphasis"/>
        </w:rPr>
        <w:t>few people</w:t>
      </w:r>
      <w:r w:rsidRPr="00A760DD">
        <w:rPr>
          <w:sz w:val="16"/>
        </w:rPr>
        <w:t xml:space="preserve"> </w:t>
      </w:r>
      <w:r w:rsidRPr="00A760DD">
        <w:rPr>
          <w:rStyle w:val="StyleUnderline"/>
        </w:rPr>
        <w:t xml:space="preserve">are working on AI safety. </w:t>
      </w:r>
      <w:r w:rsidRPr="00564378">
        <w:rPr>
          <w:rStyle w:val="StyleUnderline"/>
          <w:highlight w:val="yellow"/>
        </w:rPr>
        <w:t>Controlling advanced AI</w:t>
      </w:r>
      <w:r w:rsidRPr="00A760DD">
        <w:rPr>
          <w:rStyle w:val="StyleUnderline"/>
        </w:rPr>
        <w:t xml:space="preserve"> systems </w:t>
      </w:r>
      <w:r w:rsidRPr="00564378">
        <w:rPr>
          <w:rStyle w:val="StyleUnderline"/>
          <w:highlight w:val="yellow"/>
        </w:rPr>
        <w:t>remains</w:t>
      </w:r>
      <w:r w:rsidRPr="00A760DD">
        <w:rPr>
          <w:rStyle w:val="StyleUnderline"/>
        </w:rPr>
        <w:t xml:space="preserve"> an </w:t>
      </w:r>
      <w:r w:rsidRPr="00564378">
        <w:rPr>
          <w:rStyle w:val="Emphasis"/>
          <w:highlight w:val="yellow"/>
        </w:rPr>
        <w:t>unsolved</w:t>
      </w:r>
      <w:r w:rsidRPr="00A760DD">
        <w:rPr>
          <w:rStyle w:val="Emphasis"/>
        </w:rPr>
        <w:t xml:space="preserve"> challenge</w:t>
      </w:r>
      <w:r w:rsidRPr="00A760DD">
        <w:rPr>
          <w:sz w:val="16"/>
        </w:rPr>
        <w:t xml:space="preserve">, and current control methods are falling short. </w:t>
      </w:r>
      <w:r w:rsidRPr="00A760DD">
        <w:rPr>
          <w:rStyle w:val="StyleUnderline"/>
        </w:rPr>
        <w:t xml:space="preserve">Even their </w:t>
      </w:r>
      <w:r w:rsidRPr="00564378">
        <w:rPr>
          <w:rStyle w:val="StyleUnderline"/>
          <w:highlight w:val="yellow"/>
        </w:rPr>
        <w:t>creators</w:t>
      </w:r>
      <w:r w:rsidRPr="00A760DD">
        <w:rPr>
          <w:rStyle w:val="StyleUnderline"/>
        </w:rPr>
        <w:t xml:space="preserve"> often </w:t>
      </w:r>
      <w:r w:rsidRPr="00564378">
        <w:rPr>
          <w:rStyle w:val="Emphasis"/>
          <w:highlight w:val="yellow"/>
        </w:rPr>
        <w:t>struggle</w:t>
      </w:r>
      <w:r w:rsidRPr="00564378">
        <w:rPr>
          <w:rStyle w:val="StyleUnderline"/>
          <w:highlight w:val="yellow"/>
        </w:rPr>
        <w:t xml:space="preserve"> to </w:t>
      </w:r>
      <w:r w:rsidRPr="00564378">
        <w:rPr>
          <w:rStyle w:val="Emphasis"/>
          <w:highlight w:val="yellow"/>
        </w:rPr>
        <w:t>understand</w:t>
      </w:r>
      <w:r w:rsidRPr="00A760DD">
        <w:rPr>
          <w:rStyle w:val="StyleUnderline"/>
        </w:rPr>
        <w:t xml:space="preserve"> the </w:t>
      </w:r>
      <w:r w:rsidRPr="00564378">
        <w:rPr>
          <w:rStyle w:val="StyleUnderline"/>
          <w:highlight w:val="yellow"/>
        </w:rPr>
        <w:t>inner workings</w:t>
      </w:r>
      <w:r w:rsidRPr="00A760DD">
        <w:rPr>
          <w:rStyle w:val="StyleUnderline"/>
        </w:rPr>
        <w:t xml:space="preserve"> of the current generation of AI models, and their reliability is far from perfect</w:t>
      </w:r>
      <w:r w:rsidRPr="00A760DD">
        <w:rPr>
          <w:sz w:val="16"/>
        </w:rPr>
        <w:t>.</w:t>
      </w:r>
    </w:p>
    <w:p w14:paraId="245EBDA2" w14:textId="77777777" w:rsidR="00632E5E" w:rsidRPr="00A760DD" w:rsidRDefault="00632E5E" w:rsidP="00632E5E">
      <w:pPr>
        <w:rPr>
          <w:sz w:val="16"/>
        </w:rPr>
      </w:pPr>
      <w:r w:rsidRPr="00A760DD">
        <w:rPr>
          <w:sz w:val="16"/>
        </w:rPr>
        <w:t xml:space="preserve">Fortunately, </w:t>
      </w:r>
      <w:r w:rsidRPr="00564378">
        <w:rPr>
          <w:rStyle w:val="StyleUnderline"/>
          <w:highlight w:val="yellow"/>
        </w:rPr>
        <w:t xml:space="preserve">there are </w:t>
      </w:r>
      <w:r w:rsidRPr="00564378">
        <w:rPr>
          <w:rStyle w:val="Emphasis"/>
          <w:highlight w:val="yellow"/>
        </w:rPr>
        <w:t>many strategies</w:t>
      </w:r>
      <w:r w:rsidRPr="00564378">
        <w:rPr>
          <w:rStyle w:val="StyleUnderline"/>
          <w:highlight w:val="yellow"/>
        </w:rPr>
        <w:t xml:space="preserve"> to</w:t>
      </w:r>
      <w:r w:rsidRPr="00A760DD">
        <w:rPr>
          <w:rStyle w:val="StyleUnderline"/>
        </w:rPr>
        <w:t xml:space="preserve"> substantially</w:t>
      </w:r>
      <w:r w:rsidRPr="00A760DD">
        <w:rPr>
          <w:sz w:val="16"/>
        </w:rPr>
        <w:t xml:space="preserve"> </w:t>
      </w:r>
      <w:r w:rsidRPr="00564378">
        <w:rPr>
          <w:rStyle w:val="Emphasis"/>
          <w:highlight w:val="yellow"/>
        </w:rPr>
        <w:t>reduce</w:t>
      </w:r>
      <w:r w:rsidRPr="00A760DD">
        <w:rPr>
          <w:rStyle w:val="Emphasis"/>
        </w:rPr>
        <w:t xml:space="preserve"> these </w:t>
      </w:r>
      <w:r w:rsidRPr="00564378">
        <w:rPr>
          <w:rStyle w:val="Emphasis"/>
          <w:highlight w:val="yellow"/>
        </w:rPr>
        <w:t>risks</w:t>
      </w:r>
      <w:r w:rsidRPr="00A760DD">
        <w:rPr>
          <w:rStyle w:val="Emphasis"/>
        </w:rPr>
        <w:t>.</w:t>
      </w:r>
      <w:r w:rsidRPr="00A760DD">
        <w:rPr>
          <w:sz w:val="16"/>
        </w:rPr>
        <w:t xml:space="preserve"> For example, </w:t>
      </w:r>
      <w:r w:rsidRPr="00564378">
        <w:rPr>
          <w:rStyle w:val="StyleUnderline"/>
          <w:highlight w:val="yellow"/>
        </w:rPr>
        <w:t>we can</w:t>
      </w:r>
      <w:r w:rsidRPr="00A760DD">
        <w:rPr>
          <w:sz w:val="16"/>
        </w:rPr>
        <w:t xml:space="preserve"> limit access to dangerous AIs, </w:t>
      </w:r>
      <w:r w:rsidRPr="00564378">
        <w:rPr>
          <w:rStyle w:val="Emphasis"/>
          <w:highlight w:val="yellow"/>
        </w:rPr>
        <w:t>advocate for</w:t>
      </w:r>
      <w:r w:rsidRPr="00A760DD">
        <w:rPr>
          <w:rStyle w:val="Emphasis"/>
        </w:rPr>
        <w:t xml:space="preserve"> safety </w:t>
      </w:r>
      <w:r w:rsidRPr="00564378">
        <w:rPr>
          <w:rStyle w:val="Emphasis"/>
          <w:highlight w:val="yellow"/>
        </w:rPr>
        <w:t>reg</w:t>
      </w:r>
      <w:r w:rsidRPr="00A760DD">
        <w:rPr>
          <w:rStyle w:val="StyleUnderline"/>
        </w:rPr>
        <w:t>ulation</w:t>
      </w:r>
      <w:r w:rsidRPr="00564378">
        <w:rPr>
          <w:rStyle w:val="Emphasis"/>
          <w:highlight w:val="yellow"/>
        </w:rPr>
        <w:t>s</w:t>
      </w:r>
      <w:r w:rsidRPr="00A760DD">
        <w:rPr>
          <w:sz w:val="16"/>
        </w:rPr>
        <w:t xml:space="preserve">, </w:t>
      </w:r>
      <w:r w:rsidRPr="00A760DD">
        <w:rPr>
          <w:rStyle w:val="StyleUnderline"/>
        </w:rPr>
        <w:t>foster</w:t>
      </w:r>
      <w:r w:rsidRPr="00A760DD">
        <w:rPr>
          <w:sz w:val="16"/>
        </w:rPr>
        <w:t xml:space="preserve"> international </w:t>
      </w:r>
      <w:r w:rsidRPr="00A760DD">
        <w:rPr>
          <w:rStyle w:val="Emphasis"/>
        </w:rPr>
        <w:t>cooperation</w:t>
      </w:r>
      <w:r w:rsidRPr="00A760DD">
        <w:rPr>
          <w:sz w:val="16"/>
        </w:rPr>
        <w:t xml:space="preserve"> </w:t>
      </w:r>
      <w:r w:rsidRPr="00564378">
        <w:rPr>
          <w:rStyle w:val="StyleUnderline"/>
          <w:highlight w:val="yellow"/>
        </w:rPr>
        <w:t xml:space="preserve">and a </w:t>
      </w:r>
      <w:r w:rsidRPr="00564378">
        <w:rPr>
          <w:rStyle w:val="Emphasis"/>
          <w:highlight w:val="yellow"/>
        </w:rPr>
        <w:t>culture of safety</w:t>
      </w:r>
      <w:r w:rsidRPr="00A760DD">
        <w:rPr>
          <w:sz w:val="16"/>
        </w:rPr>
        <w:t xml:space="preserve">, </w:t>
      </w:r>
      <w:r w:rsidRPr="00A760DD">
        <w:rPr>
          <w:rStyle w:val="StyleUnderline"/>
        </w:rPr>
        <w:t>and scale efforts in alignment research</w:t>
      </w:r>
      <w:r w:rsidRPr="00A760DD">
        <w:rPr>
          <w:sz w:val="16"/>
        </w:rPr>
        <w:t>.</w:t>
      </w:r>
    </w:p>
    <w:p w14:paraId="619DB47C" w14:textId="77777777" w:rsidR="00632E5E" w:rsidRDefault="00632E5E" w:rsidP="00632E5E">
      <w:r w:rsidRPr="00A760DD">
        <w:rPr>
          <w:sz w:val="16"/>
        </w:rPr>
        <w:t xml:space="preserve">While </w:t>
      </w:r>
      <w:r w:rsidRPr="00A760DD">
        <w:rPr>
          <w:rStyle w:val="StyleUnderline"/>
        </w:rPr>
        <w:t xml:space="preserve">it is </w:t>
      </w:r>
      <w:r w:rsidRPr="00A760DD">
        <w:rPr>
          <w:rStyle w:val="Emphasis"/>
        </w:rPr>
        <w:t>unclear</w:t>
      </w:r>
      <w:r w:rsidRPr="00A760DD">
        <w:rPr>
          <w:sz w:val="16"/>
        </w:rPr>
        <w:t xml:space="preserve"> </w:t>
      </w:r>
      <w:r w:rsidRPr="00A760DD">
        <w:rPr>
          <w:rStyle w:val="StyleUnderline"/>
        </w:rPr>
        <w:t xml:space="preserve">how rapidly AI capabilities will progress or how </w:t>
      </w:r>
      <w:r w:rsidRPr="00A760DD">
        <w:rPr>
          <w:rStyle w:val="Emphasis"/>
        </w:rPr>
        <w:t>quickly catastrophic risks will grow</w:t>
      </w:r>
      <w:r w:rsidRPr="00A760DD">
        <w:rPr>
          <w:sz w:val="16"/>
        </w:rPr>
        <w:t xml:space="preserve">, </w:t>
      </w:r>
      <w:r w:rsidRPr="00A760DD">
        <w:rPr>
          <w:rStyle w:val="StyleUnderline"/>
        </w:rPr>
        <w:t xml:space="preserve">the </w:t>
      </w:r>
      <w:r w:rsidRPr="00564378">
        <w:rPr>
          <w:rStyle w:val="StyleUnderline"/>
          <w:highlight w:val="yellow"/>
        </w:rPr>
        <w:t xml:space="preserve">potential </w:t>
      </w:r>
      <w:r w:rsidRPr="00564378">
        <w:rPr>
          <w:rStyle w:val="Emphasis"/>
          <w:highlight w:val="yellow"/>
        </w:rPr>
        <w:t>severity</w:t>
      </w:r>
      <w:r w:rsidRPr="00A760DD">
        <w:rPr>
          <w:rStyle w:val="StyleUnderline"/>
        </w:rPr>
        <w:t xml:space="preserve"> of these consequences </w:t>
      </w:r>
      <w:r w:rsidRPr="00564378">
        <w:rPr>
          <w:rStyle w:val="StyleUnderline"/>
          <w:highlight w:val="yellow"/>
        </w:rPr>
        <w:t xml:space="preserve">necessitates a </w:t>
      </w:r>
      <w:r w:rsidRPr="00564378">
        <w:rPr>
          <w:rStyle w:val="Emphasis"/>
          <w:highlight w:val="yellow"/>
        </w:rPr>
        <w:t>proactive approach</w:t>
      </w:r>
      <w:r w:rsidRPr="00564378">
        <w:rPr>
          <w:sz w:val="16"/>
          <w:highlight w:val="yellow"/>
        </w:rPr>
        <w:t xml:space="preserve"> </w:t>
      </w:r>
      <w:r w:rsidRPr="00564378">
        <w:rPr>
          <w:rStyle w:val="StyleUnderline"/>
          <w:highlight w:val="yellow"/>
        </w:rPr>
        <w:t>to</w:t>
      </w:r>
      <w:r w:rsidRPr="00564378">
        <w:rPr>
          <w:sz w:val="16"/>
          <w:highlight w:val="yellow"/>
        </w:rPr>
        <w:t xml:space="preserve"> </w:t>
      </w:r>
      <w:r w:rsidRPr="00564378">
        <w:rPr>
          <w:rStyle w:val="Emphasis"/>
          <w:sz w:val="24"/>
          <w:szCs w:val="24"/>
          <w:highlight w:val="yellow"/>
        </w:rPr>
        <w:t>safeguarding humanity's future</w:t>
      </w:r>
      <w:r w:rsidRPr="00A760DD">
        <w:rPr>
          <w:sz w:val="16"/>
        </w:rPr>
        <w:t xml:space="preserve">. </w:t>
      </w:r>
      <w:r w:rsidRPr="00A760DD">
        <w:rPr>
          <w:rStyle w:val="StyleUnderline"/>
        </w:rPr>
        <w:t xml:space="preserve">As we stand on the precipice of an </w:t>
      </w:r>
      <w:r w:rsidRPr="00A760DD">
        <w:rPr>
          <w:rStyle w:val="Emphasis"/>
        </w:rPr>
        <w:t>AI-driven future</w:t>
      </w:r>
      <w:r w:rsidRPr="00A760DD">
        <w:rPr>
          <w:sz w:val="16"/>
        </w:rPr>
        <w:t xml:space="preserve">, </w:t>
      </w:r>
      <w:r w:rsidRPr="00564378">
        <w:rPr>
          <w:rStyle w:val="StyleUnderline"/>
          <w:highlight w:val="yellow"/>
        </w:rPr>
        <w:t>the</w:t>
      </w:r>
      <w:r w:rsidRPr="00564378">
        <w:rPr>
          <w:sz w:val="16"/>
          <w:highlight w:val="yellow"/>
        </w:rPr>
        <w:t xml:space="preserve"> </w:t>
      </w:r>
      <w:r w:rsidRPr="00564378">
        <w:rPr>
          <w:rStyle w:val="Emphasis"/>
          <w:highlight w:val="yellow"/>
        </w:rPr>
        <w:t>choices we make today</w:t>
      </w:r>
      <w:r w:rsidRPr="00564378">
        <w:rPr>
          <w:sz w:val="16"/>
          <w:highlight w:val="yellow"/>
        </w:rPr>
        <w:t xml:space="preserve"> </w:t>
      </w:r>
      <w:r w:rsidRPr="00564378">
        <w:rPr>
          <w:rStyle w:val="StyleUnderline"/>
          <w:highlight w:val="yellow"/>
        </w:rPr>
        <w:t xml:space="preserve">could be the </w:t>
      </w:r>
      <w:r w:rsidRPr="00564378">
        <w:rPr>
          <w:rStyle w:val="Emphasis"/>
          <w:highlight w:val="yellow"/>
        </w:rPr>
        <w:t>difference</w:t>
      </w:r>
      <w:r w:rsidRPr="00564378">
        <w:rPr>
          <w:sz w:val="16"/>
          <w:highlight w:val="yellow"/>
        </w:rPr>
        <w:t xml:space="preserve"> </w:t>
      </w:r>
      <w:r w:rsidRPr="00564378">
        <w:rPr>
          <w:rStyle w:val="StyleUnderline"/>
          <w:highlight w:val="yellow"/>
        </w:rPr>
        <w:t>between</w:t>
      </w:r>
      <w:r w:rsidRPr="00A760DD">
        <w:rPr>
          <w:sz w:val="16"/>
        </w:rPr>
        <w:t xml:space="preserve"> </w:t>
      </w:r>
      <w:r w:rsidRPr="00564378">
        <w:rPr>
          <w:rStyle w:val="Emphasis"/>
          <w:highlight w:val="yellow"/>
        </w:rPr>
        <w:t>harvesting</w:t>
      </w:r>
      <w:r w:rsidRPr="00A760DD">
        <w:rPr>
          <w:rStyle w:val="Emphasis"/>
        </w:rPr>
        <w:t xml:space="preserve"> the </w:t>
      </w:r>
      <w:r w:rsidRPr="00564378">
        <w:rPr>
          <w:rStyle w:val="Emphasis"/>
          <w:highlight w:val="yellow"/>
        </w:rPr>
        <w:t>fruits</w:t>
      </w:r>
      <w:r w:rsidRPr="00A760DD">
        <w:rPr>
          <w:rStyle w:val="Emphasis"/>
        </w:rPr>
        <w:t xml:space="preserve"> of our innovation</w:t>
      </w:r>
      <w:r w:rsidRPr="00A760DD">
        <w:rPr>
          <w:sz w:val="16"/>
        </w:rPr>
        <w:t xml:space="preserve"> </w:t>
      </w:r>
      <w:r w:rsidRPr="00564378">
        <w:rPr>
          <w:rStyle w:val="StyleUnderline"/>
          <w:highlight w:val="yellow"/>
        </w:rPr>
        <w:t>or</w:t>
      </w:r>
      <w:r w:rsidRPr="00564378">
        <w:rPr>
          <w:sz w:val="16"/>
          <w:highlight w:val="yellow"/>
        </w:rPr>
        <w:t xml:space="preserve"> </w:t>
      </w:r>
      <w:r w:rsidRPr="00564378">
        <w:rPr>
          <w:rStyle w:val="Emphasis"/>
          <w:sz w:val="24"/>
          <w:szCs w:val="24"/>
          <w:highlight w:val="yellow"/>
        </w:rPr>
        <w:t>grappling with catastrophe</w:t>
      </w:r>
      <w:r w:rsidRPr="00A760DD">
        <w:rPr>
          <w:rStyle w:val="Emphasis"/>
          <w:sz w:val="24"/>
          <w:szCs w:val="24"/>
        </w:rPr>
        <w:t>.</w:t>
      </w:r>
      <w:bookmarkEnd w:id="0"/>
    </w:p>
    <w:p w14:paraId="7A21E192" w14:textId="77777777" w:rsidR="00632E5E" w:rsidRDefault="00632E5E" w:rsidP="00632E5E">
      <w:pPr>
        <w:pStyle w:val="Heading3"/>
      </w:pPr>
      <w:r>
        <w:t>DA---1NC</w:t>
      </w:r>
    </w:p>
    <w:p w14:paraId="00D786CB" w14:textId="77777777" w:rsidR="00632E5E" w:rsidRPr="009438D6" w:rsidRDefault="00632E5E" w:rsidP="00632E5E">
      <w:pPr>
        <w:pStyle w:val="Heading4"/>
        <w:rPr>
          <w:u w:val="single"/>
        </w:rPr>
      </w:pPr>
      <w:r w:rsidRPr="009438D6">
        <w:rPr>
          <w:u w:val="single"/>
        </w:rPr>
        <w:t>Politics DA</w:t>
      </w:r>
    </w:p>
    <w:p w14:paraId="675ACAAC" w14:textId="77777777" w:rsidR="00632E5E" w:rsidRDefault="00632E5E" w:rsidP="00632E5E">
      <w:pPr>
        <w:pStyle w:val="Heading4"/>
      </w:pPr>
      <w:r>
        <w:t xml:space="preserve">ACA subsidies </w:t>
      </w:r>
      <w:r w:rsidRPr="000C0B7F">
        <w:rPr>
          <w:u w:val="single"/>
        </w:rPr>
        <w:t>will pass</w:t>
      </w:r>
      <w:r>
        <w:t xml:space="preserve"> now---</w:t>
      </w:r>
      <w:r w:rsidRPr="000C0B7F">
        <w:rPr>
          <w:u w:val="single"/>
        </w:rPr>
        <w:t>focus</w:t>
      </w:r>
      <w:r>
        <w:t xml:space="preserve"> and </w:t>
      </w:r>
      <w:r w:rsidRPr="000C0B7F">
        <w:rPr>
          <w:u w:val="single"/>
        </w:rPr>
        <w:t>bipartisanship</w:t>
      </w:r>
      <w:r>
        <w:t xml:space="preserve"> are key.</w:t>
      </w:r>
    </w:p>
    <w:p w14:paraId="211E19C8" w14:textId="77777777" w:rsidR="00632E5E" w:rsidRPr="00AD6AC4" w:rsidRDefault="00632E5E" w:rsidP="00632E5E">
      <w:r>
        <w:t xml:space="preserve">Dr. Arthur L. </w:t>
      </w:r>
      <w:r w:rsidRPr="00AD6AC4">
        <w:rPr>
          <w:rStyle w:val="Style13ptBold"/>
        </w:rPr>
        <w:t>Kellerman 1/13</w:t>
      </w:r>
      <w:r>
        <w:t>/26, M.D. from the Emory University School of Medicine, M.P.H. from the University of Washington School of Public Health, former director of the RAND Institute of Health and founded the department of emergency medicine at Emory University and the Center for Injury Control at Rollins School of Public Health, professor of emergency medicine at the VCU School of Medicine, senior vice president of health sciences for Virginia Commonwealth University, and CEO of the VCU Health System, “The Senate Has 3 Options In Obamacare Fight”, https://www.forbes.com/sites/arthurkellermann/2026/01/13/the-senates-3-options-in-affordable-care-act-fight/</w:t>
      </w:r>
    </w:p>
    <w:p w14:paraId="1ACFBED0" w14:textId="77777777" w:rsidR="00632E5E" w:rsidRPr="00AD6AC4" w:rsidRDefault="00632E5E" w:rsidP="00632E5E">
      <w:pPr>
        <w:rPr>
          <w:rStyle w:val="StyleUnderline"/>
        </w:rPr>
      </w:pPr>
      <w:r w:rsidRPr="007A161C">
        <w:rPr>
          <w:rStyle w:val="StyleUnderline"/>
          <w:highlight w:val="yellow"/>
        </w:rPr>
        <w:t>The</w:t>
      </w:r>
      <w:r w:rsidRPr="000C0B7F">
        <w:rPr>
          <w:sz w:val="16"/>
        </w:rPr>
        <w:t xml:space="preserve"> U.S. </w:t>
      </w:r>
      <w:r w:rsidRPr="007A161C">
        <w:rPr>
          <w:rStyle w:val="StyleUnderline"/>
          <w:highlight w:val="yellow"/>
        </w:rPr>
        <w:t>House</w:t>
      </w:r>
      <w:r w:rsidRPr="000C0B7F">
        <w:rPr>
          <w:sz w:val="16"/>
        </w:rPr>
        <w:t xml:space="preserve"> of Representatives </w:t>
      </w:r>
      <w:r w:rsidRPr="00AD6AC4">
        <w:rPr>
          <w:rStyle w:val="StyleUnderline"/>
        </w:rPr>
        <w:t>has sent two</w:t>
      </w:r>
      <w:r w:rsidRPr="000C0B7F">
        <w:rPr>
          <w:sz w:val="16"/>
        </w:rPr>
        <w:t xml:space="preserve"> competing </w:t>
      </w:r>
      <w:r w:rsidRPr="007A161C">
        <w:rPr>
          <w:rStyle w:val="StyleUnderline"/>
          <w:highlight w:val="yellow"/>
        </w:rPr>
        <w:t>bill</w:t>
      </w:r>
      <w:r w:rsidRPr="00AD6AC4">
        <w:rPr>
          <w:rStyle w:val="StyleUnderline"/>
        </w:rPr>
        <w:t xml:space="preserve">s to the Senate regarding the </w:t>
      </w:r>
      <w:r w:rsidRPr="00AD6AC4">
        <w:rPr>
          <w:rStyle w:val="Emphasis"/>
        </w:rPr>
        <w:t>Affordable Care Act</w:t>
      </w:r>
      <w:r w:rsidRPr="000C0B7F">
        <w:rPr>
          <w:sz w:val="16"/>
        </w:rPr>
        <w:t xml:space="preserve">, </w:t>
      </w:r>
      <w:r w:rsidRPr="00AD6AC4">
        <w:rPr>
          <w:rStyle w:val="StyleUnderline"/>
        </w:rPr>
        <w:t>also known as Obamacare</w:t>
      </w:r>
      <w:r w:rsidRPr="000C0B7F">
        <w:rPr>
          <w:sz w:val="16"/>
        </w:rPr>
        <w:t xml:space="preserve">. </w:t>
      </w:r>
      <w:r w:rsidRPr="00AD6AC4">
        <w:rPr>
          <w:rStyle w:val="StyleUnderline"/>
        </w:rPr>
        <w:t>One</w:t>
      </w:r>
      <w:r w:rsidRPr="000C0B7F">
        <w:rPr>
          <w:sz w:val="16"/>
        </w:rPr>
        <w:t xml:space="preserve">, passed by the House in mid-December, definitively ends the enhanced tax credits in favor of "pro-market" policies. The other, </w:t>
      </w:r>
      <w:r w:rsidRPr="007A161C">
        <w:rPr>
          <w:rStyle w:val="StyleUnderline"/>
          <w:highlight w:val="yellow"/>
        </w:rPr>
        <w:t>passed</w:t>
      </w:r>
      <w:r w:rsidRPr="00AD6AC4">
        <w:rPr>
          <w:rStyle w:val="StyleUnderline"/>
        </w:rPr>
        <w:t xml:space="preserve"> by the House </w:t>
      </w:r>
      <w:r w:rsidRPr="007A161C">
        <w:rPr>
          <w:rStyle w:val="StyleUnderline"/>
          <w:highlight w:val="yellow"/>
        </w:rPr>
        <w:t>last week</w:t>
      </w:r>
      <w:r w:rsidRPr="00AD6AC4">
        <w:rPr>
          <w:rStyle w:val="StyleUnderline"/>
        </w:rPr>
        <w:t xml:space="preserve">, </w:t>
      </w:r>
      <w:r w:rsidRPr="00AD6AC4">
        <w:rPr>
          <w:rStyle w:val="Emphasis"/>
        </w:rPr>
        <w:t>extends</w:t>
      </w:r>
      <w:r w:rsidRPr="00AD6AC4">
        <w:rPr>
          <w:rStyle w:val="StyleUnderline"/>
        </w:rPr>
        <w:t xml:space="preserve"> them for three years.</w:t>
      </w:r>
    </w:p>
    <w:p w14:paraId="2ED7EB09" w14:textId="77777777" w:rsidR="00632E5E" w:rsidRPr="00AD6AC4" w:rsidRDefault="00632E5E" w:rsidP="00632E5E">
      <w:pPr>
        <w:rPr>
          <w:rStyle w:val="StyleUnderline"/>
        </w:rPr>
      </w:pPr>
      <w:r w:rsidRPr="00AD6AC4">
        <w:rPr>
          <w:rStyle w:val="StyleUnderline"/>
        </w:rPr>
        <w:t>It’s unclear what the Senate will do</w:t>
      </w:r>
      <w:r w:rsidRPr="000C0B7F">
        <w:rPr>
          <w:sz w:val="16"/>
        </w:rPr>
        <w:t xml:space="preserve">. It could defeat both bills and let matters take their course. It could cobble together a compromise for the next two years. Or </w:t>
      </w:r>
      <w:r w:rsidRPr="00AD6AC4">
        <w:rPr>
          <w:rStyle w:val="Emphasis"/>
        </w:rPr>
        <w:t>maybe</w:t>
      </w:r>
      <w:r w:rsidRPr="000C0B7F">
        <w:rPr>
          <w:sz w:val="16"/>
        </w:rPr>
        <w:t xml:space="preserve">, just maybe, </w:t>
      </w:r>
      <w:r w:rsidRPr="00AD6AC4">
        <w:rPr>
          <w:rStyle w:val="StyleUnderline"/>
        </w:rPr>
        <w:t xml:space="preserve">it </w:t>
      </w:r>
      <w:r w:rsidRPr="007A161C">
        <w:rPr>
          <w:rStyle w:val="StyleUnderline"/>
          <w:highlight w:val="yellow"/>
        </w:rPr>
        <w:t xml:space="preserve">will </w:t>
      </w:r>
      <w:r w:rsidRPr="007A161C">
        <w:rPr>
          <w:rStyle w:val="Emphasis"/>
          <w:sz w:val="24"/>
          <w:szCs w:val="24"/>
          <w:highlight w:val="yellow"/>
        </w:rPr>
        <w:t>initiate a long-overdue bipartisan push</w:t>
      </w:r>
      <w:r w:rsidRPr="007A161C">
        <w:rPr>
          <w:rStyle w:val="StyleUnderline"/>
          <w:sz w:val="24"/>
          <w:szCs w:val="24"/>
          <w:highlight w:val="yellow"/>
        </w:rPr>
        <w:t xml:space="preserve"> </w:t>
      </w:r>
      <w:r w:rsidRPr="007A161C">
        <w:rPr>
          <w:rStyle w:val="StyleUnderline"/>
          <w:highlight w:val="yellow"/>
        </w:rPr>
        <w:t>to</w:t>
      </w:r>
      <w:r w:rsidRPr="00AD6AC4">
        <w:rPr>
          <w:rStyle w:val="StyleUnderline"/>
        </w:rPr>
        <w:t xml:space="preserve"> </w:t>
      </w:r>
      <w:r w:rsidRPr="007A161C">
        <w:rPr>
          <w:rStyle w:val="StyleUnderline"/>
          <w:highlight w:val="yellow"/>
        </w:rPr>
        <w:t>make</w:t>
      </w:r>
      <w:r w:rsidRPr="00AD6AC4">
        <w:rPr>
          <w:rStyle w:val="StyleUnderline"/>
        </w:rPr>
        <w:t xml:space="preserve"> American </w:t>
      </w:r>
      <w:r w:rsidRPr="007A161C">
        <w:rPr>
          <w:rStyle w:val="StyleUnderline"/>
          <w:highlight w:val="yellow"/>
        </w:rPr>
        <w:t>healthcare</w:t>
      </w:r>
      <w:r w:rsidRPr="00AD6AC4">
        <w:rPr>
          <w:rStyle w:val="StyleUnderline"/>
        </w:rPr>
        <w:t xml:space="preserve"> </w:t>
      </w:r>
      <w:r w:rsidRPr="00AD6AC4">
        <w:rPr>
          <w:rStyle w:val="Emphasis"/>
        </w:rPr>
        <w:t>more accessible</w:t>
      </w:r>
      <w:r w:rsidRPr="00AD6AC4">
        <w:rPr>
          <w:rStyle w:val="StyleUnderline"/>
        </w:rPr>
        <w:t xml:space="preserve"> and </w:t>
      </w:r>
      <w:r w:rsidRPr="007A161C">
        <w:rPr>
          <w:rStyle w:val="Emphasis"/>
          <w:highlight w:val="yellow"/>
        </w:rPr>
        <w:t>affordable</w:t>
      </w:r>
      <w:r w:rsidRPr="00AD6AC4">
        <w:rPr>
          <w:rStyle w:val="StyleUnderline"/>
        </w:rPr>
        <w:t>.</w:t>
      </w:r>
    </w:p>
    <w:p w14:paraId="2C6077F6" w14:textId="77777777" w:rsidR="00632E5E" w:rsidRPr="00AD6AC4" w:rsidRDefault="00632E5E" w:rsidP="00632E5E">
      <w:pPr>
        <w:rPr>
          <w:rStyle w:val="Emphasis"/>
        </w:rPr>
      </w:pPr>
      <w:r w:rsidRPr="00AD6AC4">
        <w:rPr>
          <w:rStyle w:val="StyleUnderline"/>
        </w:rPr>
        <w:t>The bill to extend the ACA’s enhanced tax credits for three years passed the House</w:t>
      </w:r>
      <w:r w:rsidRPr="000C0B7F">
        <w:rPr>
          <w:sz w:val="16"/>
        </w:rPr>
        <w:t xml:space="preserve"> Thursday </w:t>
      </w:r>
      <w:r w:rsidRPr="007A161C">
        <w:rPr>
          <w:rStyle w:val="StyleUnderline"/>
          <w:highlight w:val="yellow"/>
        </w:rPr>
        <w:t xml:space="preserve">after </w:t>
      </w:r>
      <w:r w:rsidRPr="007A161C">
        <w:rPr>
          <w:rStyle w:val="Emphasis"/>
          <w:highlight w:val="yellow"/>
        </w:rPr>
        <w:t>17 Republicans joined Democrats</w:t>
      </w:r>
      <w:r w:rsidRPr="00AD6AC4">
        <w:rPr>
          <w:rStyle w:val="StyleUnderline"/>
        </w:rPr>
        <w:t xml:space="preserve"> to support the measure</w:t>
      </w:r>
      <w:r w:rsidRPr="000C0B7F">
        <w:rPr>
          <w:sz w:val="16"/>
        </w:rPr>
        <w:t xml:space="preserve">. The vote was 230-196. Although the Senate defeated a similar measure in December, </w:t>
      </w:r>
      <w:r w:rsidRPr="00AD6AC4">
        <w:rPr>
          <w:rStyle w:val="StyleUnderline"/>
        </w:rPr>
        <w:t>supporters</w:t>
      </w:r>
      <w:r w:rsidRPr="000C0B7F">
        <w:rPr>
          <w:sz w:val="16"/>
        </w:rPr>
        <w:t xml:space="preserve"> of the bill </w:t>
      </w:r>
      <w:r w:rsidRPr="00AD6AC4">
        <w:rPr>
          <w:rStyle w:val="StyleUnderline"/>
        </w:rPr>
        <w:t xml:space="preserve">hope that </w:t>
      </w:r>
      <w:r w:rsidRPr="007A161C">
        <w:rPr>
          <w:rStyle w:val="Emphasis"/>
          <w:highlight w:val="yellow"/>
        </w:rPr>
        <w:t>senators</w:t>
      </w:r>
      <w:r w:rsidRPr="007A161C">
        <w:rPr>
          <w:rStyle w:val="StyleUnderline"/>
          <w:highlight w:val="yellow"/>
        </w:rPr>
        <w:t xml:space="preserve"> will </w:t>
      </w:r>
      <w:r w:rsidRPr="007A161C">
        <w:rPr>
          <w:rStyle w:val="Emphasis"/>
          <w:highlight w:val="yellow"/>
        </w:rPr>
        <w:t>reconsider</w:t>
      </w:r>
      <w:r w:rsidRPr="000C0B7F">
        <w:rPr>
          <w:sz w:val="16"/>
        </w:rPr>
        <w:t xml:space="preserve"> </w:t>
      </w:r>
      <w:r w:rsidRPr="00AD6AC4">
        <w:rPr>
          <w:rStyle w:val="StyleUnderline"/>
        </w:rPr>
        <w:t xml:space="preserve">their decision </w:t>
      </w:r>
      <w:r w:rsidRPr="007A161C">
        <w:rPr>
          <w:rStyle w:val="StyleUnderline"/>
          <w:highlight w:val="yellow"/>
        </w:rPr>
        <w:t xml:space="preserve">or </w:t>
      </w:r>
      <w:r w:rsidRPr="007A161C">
        <w:rPr>
          <w:rStyle w:val="Emphasis"/>
          <w:highlight w:val="yellow"/>
        </w:rPr>
        <w:t>back compromise legislation.</w:t>
      </w:r>
    </w:p>
    <w:p w14:paraId="0BE6DAFB" w14:textId="77777777" w:rsidR="00632E5E" w:rsidRPr="000C0B7F" w:rsidRDefault="00632E5E" w:rsidP="00632E5E">
      <w:pPr>
        <w:rPr>
          <w:sz w:val="16"/>
        </w:rPr>
      </w:pPr>
      <w:r w:rsidRPr="00AD6AC4">
        <w:rPr>
          <w:rStyle w:val="StyleUnderline"/>
        </w:rPr>
        <w:t xml:space="preserve">The vote was made possible after four </w:t>
      </w:r>
      <w:r w:rsidRPr="007A161C">
        <w:rPr>
          <w:rStyle w:val="StyleUnderline"/>
          <w:highlight w:val="yellow"/>
        </w:rPr>
        <w:t xml:space="preserve">moderate Republicans </w:t>
      </w:r>
      <w:r w:rsidRPr="007A161C">
        <w:rPr>
          <w:rStyle w:val="Emphasis"/>
          <w:highlight w:val="yellow"/>
        </w:rPr>
        <w:t>broke ranks</w:t>
      </w:r>
      <w:r w:rsidRPr="000C0B7F">
        <w:rPr>
          <w:sz w:val="16"/>
        </w:rPr>
        <w:t xml:space="preserve"> </w:t>
      </w:r>
      <w:r w:rsidRPr="00AD6AC4">
        <w:rPr>
          <w:rStyle w:val="StyleUnderline"/>
        </w:rPr>
        <w:t>with House Speaker Mike Johnson</w:t>
      </w:r>
      <w:r w:rsidRPr="000C0B7F">
        <w:rPr>
          <w:sz w:val="16"/>
        </w:rPr>
        <w:t xml:space="preserve"> on Dec. 17 </w:t>
      </w:r>
      <w:r w:rsidRPr="00AD6AC4">
        <w:rPr>
          <w:rStyle w:val="StyleUnderline"/>
        </w:rPr>
        <w:t>to sign a Democrat-sponsored discharge petition</w:t>
      </w:r>
      <w:r w:rsidRPr="000C0B7F">
        <w:rPr>
          <w:sz w:val="16"/>
        </w:rPr>
        <w:t>. Later that day, Speaker Johnson brought an alternative bill to the floor that fosters association health plans, expands Health Savings Accounts and increases scrutiny of pharmacy benefit managers, but it does not extend the ACA tax credits. It passed on a vote of 216-211.</w:t>
      </w:r>
    </w:p>
    <w:p w14:paraId="326B9505" w14:textId="77777777" w:rsidR="00632E5E" w:rsidRPr="00AD6AC4" w:rsidRDefault="00632E5E" w:rsidP="00632E5E">
      <w:pPr>
        <w:rPr>
          <w:rStyle w:val="Emphasis"/>
        </w:rPr>
      </w:pPr>
      <w:r w:rsidRPr="000C0B7F">
        <w:rPr>
          <w:sz w:val="16"/>
        </w:rPr>
        <w:t xml:space="preserve">Both </w:t>
      </w:r>
      <w:r w:rsidRPr="007A161C">
        <w:rPr>
          <w:rStyle w:val="StyleUnderline"/>
          <w:highlight w:val="yellow"/>
        </w:rPr>
        <w:t>bills</w:t>
      </w:r>
      <w:r w:rsidRPr="00AD6AC4">
        <w:rPr>
          <w:rStyle w:val="StyleUnderline"/>
        </w:rPr>
        <w:t xml:space="preserve"> now </w:t>
      </w:r>
      <w:r w:rsidRPr="007A161C">
        <w:rPr>
          <w:rStyle w:val="Emphasis"/>
          <w:highlight w:val="yellow"/>
        </w:rPr>
        <w:t>head to the Senate.</w:t>
      </w:r>
    </w:p>
    <w:p w14:paraId="64409F61" w14:textId="77777777" w:rsidR="00632E5E" w:rsidRPr="00AD6AC4" w:rsidRDefault="00632E5E" w:rsidP="00632E5E">
      <w:pPr>
        <w:rPr>
          <w:rStyle w:val="StyleUnderline"/>
        </w:rPr>
      </w:pPr>
      <w:r w:rsidRPr="00AD6AC4">
        <w:rPr>
          <w:rStyle w:val="StyleUnderline"/>
        </w:rPr>
        <w:t xml:space="preserve">The </w:t>
      </w:r>
      <w:r w:rsidRPr="00AD6AC4">
        <w:rPr>
          <w:rStyle w:val="Emphasis"/>
        </w:rPr>
        <w:t>Stakes</w:t>
      </w:r>
      <w:r w:rsidRPr="00AD6AC4">
        <w:rPr>
          <w:rStyle w:val="StyleUnderline"/>
        </w:rPr>
        <w:t xml:space="preserve"> Are </w:t>
      </w:r>
      <w:r w:rsidRPr="00AD6AC4">
        <w:rPr>
          <w:rStyle w:val="Emphasis"/>
        </w:rPr>
        <w:t>High</w:t>
      </w:r>
    </w:p>
    <w:p w14:paraId="1E2F3FC8" w14:textId="77777777" w:rsidR="00632E5E" w:rsidRPr="00AD6AC4" w:rsidRDefault="00632E5E" w:rsidP="00632E5E">
      <w:pPr>
        <w:rPr>
          <w:sz w:val="8"/>
          <w:szCs w:val="8"/>
        </w:rPr>
      </w:pPr>
      <w:r w:rsidRPr="00AD6AC4">
        <w:rPr>
          <w:sz w:val="8"/>
          <w:szCs w:val="8"/>
        </w:rPr>
        <w:t>Partisan battles over the ACA have been going on for years. The conflict resurfaced this fall, when Democrats refused to support a stopgap budget bill unless it extended the ACA’s enhanced tax credits. The resulting impasse triggered the longest government shutdown in U.S. history. On its 43rd day, eight moderate Democrats joined Republicans to back a continuing resolution to extend federal funding until Jan. 30 in exchange for a promised vote on extending the tax credits. The day the vote was held, Senate Republicans introduced a competing measure. Both bills failed.</w:t>
      </w:r>
    </w:p>
    <w:p w14:paraId="15AE9295" w14:textId="77777777" w:rsidR="00632E5E" w:rsidRPr="000C0B7F" w:rsidRDefault="00632E5E" w:rsidP="00632E5E">
      <w:pPr>
        <w:rPr>
          <w:sz w:val="16"/>
        </w:rPr>
      </w:pPr>
      <w:r w:rsidRPr="00AD6AC4">
        <w:rPr>
          <w:rStyle w:val="StyleUnderline"/>
          <w:highlight w:val="yellow"/>
        </w:rPr>
        <w:t xml:space="preserve">The </w:t>
      </w:r>
      <w:r w:rsidRPr="00AD6AC4">
        <w:rPr>
          <w:rStyle w:val="Emphasis"/>
          <w:highlight w:val="yellow"/>
        </w:rPr>
        <w:t>ACA</w:t>
      </w:r>
      <w:r w:rsidRPr="00AD6AC4">
        <w:rPr>
          <w:rStyle w:val="StyleUnderline"/>
          <w:highlight w:val="yellow"/>
        </w:rPr>
        <w:t xml:space="preserve"> is </w:t>
      </w:r>
      <w:r w:rsidRPr="00AD6AC4">
        <w:rPr>
          <w:rStyle w:val="Emphasis"/>
          <w:highlight w:val="yellow"/>
        </w:rPr>
        <w:t>broadly popular</w:t>
      </w:r>
      <w:r w:rsidRPr="00AD6AC4">
        <w:rPr>
          <w:sz w:val="16"/>
        </w:rPr>
        <w:t xml:space="preserve">. </w:t>
      </w:r>
      <w:r w:rsidRPr="00AD6AC4">
        <w:rPr>
          <w:rStyle w:val="StyleUnderline"/>
        </w:rPr>
        <w:t xml:space="preserve">Its 24 million </w:t>
      </w:r>
      <w:r w:rsidRPr="00AD6AC4">
        <w:rPr>
          <w:rStyle w:val="StyleUnderline"/>
          <w:highlight w:val="yellow"/>
        </w:rPr>
        <w:t>enrollees include</w:t>
      </w:r>
      <w:r w:rsidRPr="00AD6AC4">
        <w:rPr>
          <w:rStyle w:val="StyleUnderline"/>
        </w:rPr>
        <w:t xml:space="preserve"> farmers and real estate agents, self-employed freelancers, small business owners and their employees, gig workers and others in jobs that don’t provide benefits. </w:t>
      </w:r>
      <w:r w:rsidRPr="00AD6AC4">
        <w:rPr>
          <w:rStyle w:val="Emphasis"/>
          <w:highlight w:val="yellow"/>
        </w:rPr>
        <w:t>Three out of</w:t>
      </w:r>
      <w:r w:rsidRPr="00AD6AC4">
        <w:rPr>
          <w:rStyle w:val="Emphasis"/>
        </w:rPr>
        <w:t xml:space="preserve"> every </w:t>
      </w:r>
      <w:r w:rsidRPr="00AD6AC4">
        <w:rPr>
          <w:rStyle w:val="Emphasis"/>
          <w:highlight w:val="yellow"/>
        </w:rPr>
        <w:t>four</w:t>
      </w:r>
      <w:r w:rsidRPr="00AD6AC4">
        <w:rPr>
          <w:rStyle w:val="StyleUnderline"/>
        </w:rPr>
        <w:t xml:space="preserve"> of them live </w:t>
      </w:r>
      <w:r w:rsidRPr="00AD6AC4">
        <w:rPr>
          <w:rStyle w:val="StyleUnderline"/>
          <w:highlight w:val="yellow"/>
        </w:rPr>
        <w:t xml:space="preserve">in a </w:t>
      </w:r>
      <w:r w:rsidRPr="00AD6AC4">
        <w:rPr>
          <w:rStyle w:val="Emphasis"/>
          <w:highlight w:val="yellow"/>
        </w:rPr>
        <w:t>state Trump won</w:t>
      </w:r>
      <w:r w:rsidRPr="00AD6AC4">
        <w:rPr>
          <w:sz w:val="16"/>
        </w:rPr>
        <w:t xml:space="preserve"> </w:t>
      </w:r>
      <w:r w:rsidRPr="00AD6AC4">
        <w:rPr>
          <w:rStyle w:val="StyleUnderline"/>
        </w:rPr>
        <w:t xml:space="preserve">in 2024. On Jan. 1, 2026, </w:t>
      </w:r>
      <w:r w:rsidRPr="00AD6AC4">
        <w:rPr>
          <w:rStyle w:val="Emphasis"/>
          <w:highlight w:val="yellow"/>
        </w:rPr>
        <w:t>premiums jumped dramatically</w:t>
      </w:r>
      <w:r w:rsidRPr="00AD6AC4">
        <w:rPr>
          <w:sz w:val="16"/>
        </w:rPr>
        <w:t xml:space="preserve">. </w:t>
      </w:r>
      <w:r w:rsidRPr="00AD6AC4">
        <w:rPr>
          <w:rStyle w:val="StyleUnderline"/>
        </w:rPr>
        <w:t>If nothing is done</w:t>
      </w:r>
      <w:r w:rsidRPr="00AD6AC4">
        <w:rPr>
          <w:sz w:val="16"/>
        </w:rPr>
        <w:t xml:space="preserve">, up to 4.8 million </w:t>
      </w:r>
      <w:r w:rsidRPr="00AD6AC4">
        <w:rPr>
          <w:rStyle w:val="StyleUnderline"/>
        </w:rPr>
        <w:t>enrollees may be forced to drop coverage</w:t>
      </w:r>
      <w:r w:rsidRPr="00AD6AC4">
        <w:rPr>
          <w:sz w:val="16"/>
        </w:rPr>
        <w:t>, according to KFF Health News.</w:t>
      </w:r>
    </w:p>
    <w:p w14:paraId="653A1713" w14:textId="77777777" w:rsidR="00632E5E" w:rsidRPr="00AD6AC4" w:rsidRDefault="00632E5E" w:rsidP="00632E5E">
      <w:pPr>
        <w:rPr>
          <w:sz w:val="8"/>
          <w:szCs w:val="8"/>
        </w:rPr>
      </w:pPr>
      <w:r w:rsidRPr="00AD6AC4">
        <w:rPr>
          <w:sz w:val="8"/>
          <w:szCs w:val="8"/>
        </w:rPr>
        <w:t>Affordability Is The Top Concern</w:t>
      </w:r>
    </w:p>
    <w:p w14:paraId="00940F8B" w14:textId="77777777" w:rsidR="00632E5E" w:rsidRPr="00AD6AC4" w:rsidRDefault="00632E5E" w:rsidP="00632E5E">
      <w:pPr>
        <w:rPr>
          <w:sz w:val="8"/>
          <w:szCs w:val="8"/>
        </w:rPr>
      </w:pPr>
      <w:r w:rsidRPr="00AD6AC4">
        <w:rPr>
          <w:sz w:val="8"/>
          <w:szCs w:val="8"/>
        </w:rPr>
        <w:t>Most Democrats want to spare ACA policyholders from the premium increases. Most Republicans are more concerned about the program’s impact on federal spending. It’s doubtful that enough of the latter will sign on to pass a “clean” three-year extension.</w:t>
      </w:r>
    </w:p>
    <w:p w14:paraId="4B250097" w14:textId="77777777" w:rsidR="00632E5E" w:rsidRPr="00AD6AC4" w:rsidRDefault="00632E5E" w:rsidP="00632E5E">
      <w:pPr>
        <w:rPr>
          <w:sz w:val="8"/>
          <w:szCs w:val="8"/>
        </w:rPr>
      </w:pPr>
      <w:r w:rsidRPr="00AD6AC4">
        <w:rPr>
          <w:sz w:val="8"/>
          <w:szCs w:val="8"/>
        </w:rPr>
        <w:t>The reason the ACA is unaffordable is because American healthcare is unaffordable for millions of American families, as well as businesses, state governments and the U.S. Treasury. If costs rise by 9% in 2026, as employers predict, healthcare spending could reach $5.9 trillion. That’s $1 trillion more than we spent only three years ago.</w:t>
      </w:r>
    </w:p>
    <w:p w14:paraId="65948A6E" w14:textId="77777777" w:rsidR="00632E5E" w:rsidRPr="00AD6AC4" w:rsidRDefault="00632E5E" w:rsidP="00632E5E">
      <w:pPr>
        <w:rPr>
          <w:sz w:val="8"/>
          <w:szCs w:val="8"/>
        </w:rPr>
      </w:pPr>
      <w:r w:rsidRPr="00AD6AC4">
        <w:rPr>
          <w:sz w:val="8"/>
          <w:szCs w:val="8"/>
        </w:rPr>
        <w:t>What Will Happen Next?</w:t>
      </w:r>
    </w:p>
    <w:p w14:paraId="0E8F80A5" w14:textId="77777777" w:rsidR="00632E5E" w:rsidRPr="00AD6AC4" w:rsidRDefault="00632E5E" w:rsidP="00632E5E">
      <w:pPr>
        <w:rPr>
          <w:sz w:val="16"/>
        </w:rPr>
      </w:pPr>
      <w:r w:rsidRPr="00AD6AC4">
        <w:rPr>
          <w:sz w:val="16"/>
        </w:rPr>
        <w:t xml:space="preserve">In my view, </w:t>
      </w:r>
      <w:r w:rsidRPr="00AD6AC4">
        <w:rPr>
          <w:rStyle w:val="StyleUnderline"/>
        </w:rPr>
        <w:t>there are</w:t>
      </w:r>
      <w:r w:rsidRPr="00AD6AC4">
        <w:rPr>
          <w:sz w:val="16"/>
        </w:rPr>
        <w:t xml:space="preserve"> three </w:t>
      </w:r>
      <w:r w:rsidRPr="00AD6AC4">
        <w:rPr>
          <w:rStyle w:val="Emphasis"/>
        </w:rPr>
        <w:t>possible scenarios</w:t>
      </w:r>
      <w:r w:rsidRPr="00AD6AC4">
        <w:rPr>
          <w:sz w:val="16"/>
        </w:rPr>
        <w:t>. Although the first two are most likely, the third is the most promising.</w:t>
      </w:r>
    </w:p>
    <w:p w14:paraId="3246F5E3" w14:textId="77777777" w:rsidR="00632E5E" w:rsidRPr="00AD6AC4" w:rsidRDefault="00632E5E" w:rsidP="00632E5E">
      <w:pPr>
        <w:rPr>
          <w:sz w:val="8"/>
          <w:szCs w:val="8"/>
        </w:rPr>
      </w:pPr>
      <w:r w:rsidRPr="00AD6AC4">
        <w:rPr>
          <w:sz w:val="8"/>
          <w:szCs w:val="8"/>
        </w:rPr>
        <w:t>Option 1: Do Nothing</w:t>
      </w:r>
    </w:p>
    <w:p w14:paraId="6753C4ED" w14:textId="77777777" w:rsidR="00632E5E" w:rsidRPr="00AD6AC4" w:rsidRDefault="00632E5E" w:rsidP="00632E5E">
      <w:pPr>
        <w:rPr>
          <w:sz w:val="8"/>
          <w:szCs w:val="8"/>
        </w:rPr>
      </w:pPr>
      <w:r w:rsidRPr="00AD6AC4">
        <w:rPr>
          <w:sz w:val="8"/>
          <w:szCs w:val="8"/>
        </w:rPr>
        <w:t>If the past is prologue, neither House bill, or any other, will garner the 60 votes required to pass.</w:t>
      </w:r>
    </w:p>
    <w:p w14:paraId="13B6B289" w14:textId="77777777" w:rsidR="00632E5E" w:rsidRPr="00AD6AC4" w:rsidRDefault="00632E5E" w:rsidP="00632E5E">
      <w:pPr>
        <w:rPr>
          <w:sz w:val="16"/>
        </w:rPr>
      </w:pPr>
      <w:r w:rsidRPr="00AD6AC4">
        <w:rPr>
          <w:sz w:val="16"/>
        </w:rPr>
        <w:t xml:space="preserve">Option 2: </w:t>
      </w:r>
      <w:r w:rsidRPr="00AD6AC4">
        <w:rPr>
          <w:rStyle w:val="Emphasis"/>
        </w:rPr>
        <w:t>Cut a Short-Term Deal</w:t>
      </w:r>
    </w:p>
    <w:p w14:paraId="62EBDD9A" w14:textId="77777777" w:rsidR="00632E5E" w:rsidRPr="00AD6AC4" w:rsidRDefault="00632E5E" w:rsidP="00632E5E">
      <w:pPr>
        <w:rPr>
          <w:rStyle w:val="Emphasis"/>
          <w:sz w:val="28"/>
          <w:szCs w:val="28"/>
        </w:rPr>
      </w:pPr>
      <w:r w:rsidRPr="00AD6AC4">
        <w:rPr>
          <w:rStyle w:val="StyleUnderline"/>
          <w:highlight w:val="yellow"/>
        </w:rPr>
        <w:t xml:space="preserve">A </w:t>
      </w:r>
      <w:r w:rsidRPr="00AD6AC4">
        <w:rPr>
          <w:rStyle w:val="Emphasis"/>
          <w:highlight w:val="yellow"/>
        </w:rPr>
        <w:t>bipartisan group</w:t>
      </w:r>
      <w:r w:rsidRPr="00AD6AC4">
        <w:rPr>
          <w:sz w:val="16"/>
          <w:highlight w:val="yellow"/>
        </w:rPr>
        <w:t xml:space="preserve"> </w:t>
      </w:r>
      <w:r w:rsidRPr="00AD6AC4">
        <w:rPr>
          <w:rStyle w:val="StyleUnderline"/>
          <w:highlight w:val="yellow"/>
        </w:rPr>
        <w:t>of</w:t>
      </w:r>
      <w:r w:rsidRPr="00AD6AC4">
        <w:rPr>
          <w:sz w:val="16"/>
          <w:highlight w:val="yellow"/>
        </w:rPr>
        <w:t xml:space="preserve"> </w:t>
      </w:r>
      <w:r w:rsidRPr="00AD6AC4">
        <w:rPr>
          <w:rStyle w:val="Emphasis"/>
          <w:highlight w:val="yellow"/>
        </w:rPr>
        <w:t>senators</w:t>
      </w:r>
      <w:r w:rsidRPr="00AD6AC4">
        <w:rPr>
          <w:sz w:val="16"/>
          <w:highlight w:val="yellow"/>
        </w:rPr>
        <w:t xml:space="preserve"> </w:t>
      </w:r>
      <w:r w:rsidRPr="00AD6AC4">
        <w:rPr>
          <w:rStyle w:val="StyleUnderline"/>
          <w:highlight w:val="yellow"/>
        </w:rPr>
        <w:t>has been meeting</w:t>
      </w:r>
      <w:r w:rsidRPr="00AD6AC4">
        <w:rPr>
          <w:rStyle w:val="StyleUnderline"/>
        </w:rPr>
        <w:t xml:space="preserve"> since mid-</w:t>
      </w:r>
      <w:r w:rsidRPr="00AD6AC4">
        <w:rPr>
          <w:rStyle w:val="Emphasis"/>
        </w:rPr>
        <w:t>December</w:t>
      </w:r>
      <w:r w:rsidRPr="00AD6AC4">
        <w:rPr>
          <w:sz w:val="16"/>
        </w:rPr>
        <w:t xml:space="preserve"> </w:t>
      </w:r>
      <w:r w:rsidRPr="00AD6AC4">
        <w:rPr>
          <w:rStyle w:val="StyleUnderline"/>
          <w:highlight w:val="yellow"/>
        </w:rPr>
        <w:t xml:space="preserve">in hopes of crafting a </w:t>
      </w:r>
      <w:r w:rsidRPr="00AD6AC4">
        <w:rPr>
          <w:rStyle w:val="Emphasis"/>
          <w:highlight w:val="yellow"/>
        </w:rPr>
        <w:t>compromise</w:t>
      </w:r>
      <w:r w:rsidRPr="00AD6AC4">
        <w:rPr>
          <w:rStyle w:val="StyleUnderline"/>
        </w:rPr>
        <w:t xml:space="preserve"> to extend the expired tax credits for two years</w:t>
      </w:r>
      <w:r w:rsidRPr="00AD6AC4">
        <w:rPr>
          <w:sz w:val="16"/>
        </w:rPr>
        <w:t xml:space="preserve">. To win over enough conservatives to pass, it will need measures to control costs. </w:t>
      </w:r>
      <w:r w:rsidRPr="00AD6AC4">
        <w:rPr>
          <w:rStyle w:val="Emphasis"/>
        </w:rPr>
        <w:t>Reportedly</w:t>
      </w:r>
      <w:r w:rsidRPr="00AD6AC4">
        <w:rPr>
          <w:sz w:val="16"/>
        </w:rPr>
        <w:t xml:space="preserve">, </w:t>
      </w:r>
      <w:r w:rsidRPr="00AD6AC4">
        <w:rPr>
          <w:rStyle w:val="StyleUnderline"/>
          <w:highlight w:val="yellow"/>
        </w:rPr>
        <w:t xml:space="preserve">they are </w:t>
      </w:r>
      <w:r w:rsidRPr="00AD6AC4">
        <w:rPr>
          <w:rStyle w:val="Emphasis"/>
          <w:sz w:val="28"/>
          <w:szCs w:val="28"/>
          <w:highlight w:val="yellow"/>
        </w:rPr>
        <w:t>close to an agreement.</w:t>
      </w:r>
    </w:p>
    <w:p w14:paraId="0DA140C1" w14:textId="77777777" w:rsidR="00632E5E" w:rsidRPr="00AD6AC4" w:rsidRDefault="00632E5E" w:rsidP="00632E5E">
      <w:pPr>
        <w:rPr>
          <w:sz w:val="8"/>
          <w:szCs w:val="8"/>
        </w:rPr>
      </w:pPr>
      <w:r w:rsidRPr="00AD6AC4">
        <w:rPr>
          <w:sz w:val="8"/>
          <w:szCs w:val="8"/>
        </w:rPr>
        <w:t>If Republicans demand higher levels of cost sharing by families, the compromise will do little. Researchers have long known that high copayments lead patients to reduce both high- and low-benefit care by equal amounts. ACA enrollees can reduce their monthly premiums by shifting to a “high-deductible” plan, but it’s risky to do so. Any who subsequently have a medical emergency or develop a serious illness will incur large out-of-pocket costs. In 2026, ACA Bronze plans offer low premiums but require deductibles that average $7,476. Catastrophic plans require enrollees to pay the maximum deductible allowed: $10,600 for an ACA individual or $21,200 for a family before health insurance kicks in, according to KFF. Few low- or middle-income individuals can afford such sums, with or without a HSA. Reducing costs is a wiser course.</w:t>
      </w:r>
    </w:p>
    <w:p w14:paraId="7E3DDD7D" w14:textId="77777777" w:rsidR="00632E5E" w:rsidRPr="00AD6AC4" w:rsidRDefault="00632E5E" w:rsidP="00632E5E">
      <w:pPr>
        <w:rPr>
          <w:sz w:val="16"/>
        </w:rPr>
      </w:pPr>
      <w:r w:rsidRPr="00AD6AC4">
        <w:rPr>
          <w:sz w:val="16"/>
        </w:rPr>
        <w:t xml:space="preserve">Option 3: </w:t>
      </w:r>
      <w:r w:rsidRPr="00AD6AC4">
        <w:rPr>
          <w:rStyle w:val="Emphasis"/>
        </w:rPr>
        <w:t>Focus on Affordability</w:t>
      </w:r>
    </w:p>
    <w:p w14:paraId="2666F926" w14:textId="77777777" w:rsidR="00632E5E" w:rsidRPr="00AD6AC4" w:rsidRDefault="00632E5E" w:rsidP="00632E5E">
      <w:pPr>
        <w:rPr>
          <w:rStyle w:val="StyleUnderline"/>
        </w:rPr>
      </w:pPr>
      <w:r w:rsidRPr="00AD6AC4">
        <w:rPr>
          <w:sz w:val="16"/>
        </w:rPr>
        <w:t xml:space="preserve">The morning of last week’s House vote on extending the tax credits, NPR broadcast an interview with </w:t>
      </w:r>
      <w:r w:rsidRPr="00AD6AC4">
        <w:rPr>
          <w:rStyle w:val="StyleUnderline"/>
        </w:rPr>
        <w:t>Republican Brian Fitzpatrick</w:t>
      </w:r>
      <w:r w:rsidRPr="00AD6AC4">
        <w:rPr>
          <w:sz w:val="16"/>
        </w:rPr>
        <w:t xml:space="preserve"> of Pennsylvania </w:t>
      </w:r>
      <w:r w:rsidRPr="00AD6AC4">
        <w:rPr>
          <w:rStyle w:val="StyleUnderline"/>
        </w:rPr>
        <w:t>and Democrat Tom Suozzi of New York</w:t>
      </w:r>
      <w:r w:rsidRPr="00AD6AC4">
        <w:rPr>
          <w:sz w:val="16"/>
        </w:rPr>
        <w:t xml:space="preserve">, co-chairs of the House “Problem Solvers Caucus.” </w:t>
      </w:r>
      <w:r w:rsidRPr="00AD6AC4">
        <w:rPr>
          <w:rStyle w:val="StyleUnderline"/>
        </w:rPr>
        <w:t>Together</w:t>
      </w:r>
      <w:r w:rsidRPr="00AD6AC4">
        <w:rPr>
          <w:sz w:val="16"/>
        </w:rPr>
        <w:t xml:space="preserve">, they </w:t>
      </w:r>
      <w:r w:rsidRPr="00AD6AC4">
        <w:rPr>
          <w:rStyle w:val="StyleUnderline"/>
        </w:rPr>
        <w:t>summarized the problem.</w:t>
      </w:r>
    </w:p>
    <w:p w14:paraId="5771007E" w14:textId="77777777" w:rsidR="00632E5E" w:rsidRPr="00AD6AC4" w:rsidRDefault="00632E5E" w:rsidP="00632E5E">
      <w:pPr>
        <w:rPr>
          <w:sz w:val="16"/>
        </w:rPr>
      </w:pPr>
      <w:r w:rsidRPr="00AD6AC4">
        <w:rPr>
          <w:sz w:val="16"/>
        </w:rPr>
        <w:t>“</w:t>
      </w:r>
      <w:r w:rsidRPr="00AD6AC4">
        <w:rPr>
          <w:rStyle w:val="StyleUnderline"/>
          <w:highlight w:val="yellow"/>
        </w:rPr>
        <w:t>Health care</w:t>
      </w:r>
      <w:r w:rsidRPr="00AD6AC4">
        <w:rPr>
          <w:sz w:val="16"/>
        </w:rPr>
        <w:t xml:space="preserve">, even if we get these subsidies put back in place, these tax credits put back in place, </w:t>
      </w:r>
      <w:r w:rsidRPr="00AD6AC4">
        <w:rPr>
          <w:rStyle w:val="StyleUnderline"/>
          <w:highlight w:val="yellow"/>
        </w:rPr>
        <w:t xml:space="preserve">is </w:t>
      </w:r>
      <w:r w:rsidRPr="00AD6AC4">
        <w:rPr>
          <w:rStyle w:val="Emphasis"/>
          <w:highlight w:val="yellow"/>
        </w:rPr>
        <w:t>way too expensive</w:t>
      </w:r>
      <w:r w:rsidRPr="00AD6AC4">
        <w:rPr>
          <w:sz w:val="16"/>
        </w:rPr>
        <w:t>," Suozzi said. "We spend way too much money at the end of people’s lives. We don’t spend enough money on prevention. We know the leading causes of early death, avoidable deaths, are smoking, improper diet and lack of exercise, and we have to do more with preventative, making sure people get their primary care early as opposed to waiting until they're very, very sick.”</w:t>
      </w:r>
    </w:p>
    <w:p w14:paraId="252CCBE0" w14:textId="77777777" w:rsidR="00632E5E" w:rsidRPr="00AD6AC4" w:rsidRDefault="00632E5E" w:rsidP="00632E5E">
      <w:pPr>
        <w:rPr>
          <w:sz w:val="8"/>
          <w:szCs w:val="8"/>
        </w:rPr>
      </w:pPr>
      <w:r w:rsidRPr="00AD6AC4">
        <w:rPr>
          <w:sz w:val="8"/>
          <w:szCs w:val="8"/>
        </w:rPr>
        <w:t>Fitzpatrick added, “When I grew up in Levittown, doctors, by and large, worked out of their own houses. There was very little between the doctor-patient relationship. And you look at the health care system today, where doctors then started working for hospitals, and then the hospitals were working for insurance companies, and then the insurance companies were working for hedge funds. And there's been massive vertical integration that has been incredibly harmful to the health care delivery system, incredibly harmful to patients.”</w:t>
      </w:r>
    </w:p>
    <w:p w14:paraId="42960BA5" w14:textId="77777777" w:rsidR="00632E5E" w:rsidRPr="00AD6AC4" w:rsidRDefault="00632E5E" w:rsidP="00632E5E">
      <w:pPr>
        <w:rPr>
          <w:sz w:val="16"/>
        </w:rPr>
      </w:pPr>
      <w:r w:rsidRPr="00AD6AC4">
        <w:rPr>
          <w:sz w:val="16"/>
        </w:rPr>
        <w:t xml:space="preserve">Both views are on target. </w:t>
      </w:r>
      <w:r w:rsidRPr="00AD6AC4">
        <w:rPr>
          <w:rStyle w:val="StyleUnderline"/>
        </w:rPr>
        <w:t>Nations with strong primary care spend less and have better health than the U.S. And vertical integration not only harms patients, it accelerates cost growth. In 2022, nine for-profit companies — all intermediaries between patients and their treatments — accounted for nearly half of all U.S. healthcare spending</w:t>
      </w:r>
      <w:r w:rsidRPr="00AD6AC4">
        <w:rPr>
          <w:sz w:val="16"/>
        </w:rPr>
        <w:t>, according to </w:t>
      </w:r>
      <w:r w:rsidRPr="00AD6AC4">
        <w:rPr>
          <w:i/>
          <w:iCs/>
          <w:sz w:val="16"/>
        </w:rPr>
        <w:t>The Economist</w:t>
      </w:r>
      <w:r w:rsidRPr="00AD6AC4">
        <w:rPr>
          <w:sz w:val="16"/>
        </w:rPr>
        <w:t>. That’s where we should focus our attention.</w:t>
      </w:r>
    </w:p>
    <w:p w14:paraId="1149866C" w14:textId="77777777" w:rsidR="00632E5E" w:rsidRPr="004167FF" w:rsidRDefault="00632E5E" w:rsidP="00632E5E">
      <w:pPr>
        <w:rPr>
          <w:b/>
          <w:iCs/>
          <w:sz w:val="28"/>
          <w:szCs w:val="28"/>
          <w:u w:val="single"/>
          <w:bdr w:val="single" w:sz="8" w:space="0" w:color="auto"/>
        </w:rPr>
      </w:pPr>
      <w:r w:rsidRPr="00AD6AC4">
        <w:rPr>
          <w:rStyle w:val="Emphasis"/>
          <w:highlight w:val="yellow"/>
        </w:rPr>
        <w:t>Can Congress seize the moment?</w:t>
      </w:r>
      <w:r w:rsidRPr="00AD6AC4">
        <w:rPr>
          <w:sz w:val="16"/>
        </w:rPr>
        <w:t xml:space="preserve"> I hope so. </w:t>
      </w:r>
      <w:r w:rsidRPr="00AD6AC4">
        <w:rPr>
          <w:rStyle w:val="Emphasis"/>
          <w:highlight w:val="yellow"/>
        </w:rPr>
        <w:t>Extending</w:t>
      </w:r>
      <w:r w:rsidRPr="00AD6AC4">
        <w:rPr>
          <w:sz w:val="16"/>
        </w:rPr>
        <w:t xml:space="preserve"> </w:t>
      </w:r>
      <w:r w:rsidRPr="00AD6AC4">
        <w:rPr>
          <w:rStyle w:val="StyleUnderline"/>
        </w:rPr>
        <w:t xml:space="preserve">the Affordable Care Act enhanced </w:t>
      </w:r>
      <w:r w:rsidRPr="00AD6AC4">
        <w:rPr>
          <w:rStyle w:val="Emphasis"/>
          <w:highlight w:val="yellow"/>
        </w:rPr>
        <w:t>tax credits</w:t>
      </w:r>
      <w:r w:rsidRPr="00AD6AC4">
        <w:rPr>
          <w:sz w:val="16"/>
        </w:rPr>
        <w:t xml:space="preserve"> </w:t>
      </w:r>
      <w:r w:rsidRPr="00AD6AC4">
        <w:rPr>
          <w:rStyle w:val="StyleUnderline"/>
        </w:rPr>
        <w:t xml:space="preserve">for two (or better yet, three) years </w:t>
      </w:r>
      <w:r w:rsidRPr="00AD6AC4">
        <w:rPr>
          <w:rStyle w:val="StyleUnderline"/>
          <w:highlight w:val="yellow"/>
        </w:rPr>
        <w:t xml:space="preserve">would </w:t>
      </w:r>
      <w:r w:rsidRPr="00AD6AC4">
        <w:rPr>
          <w:rStyle w:val="Emphasis"/>
          <w:highlight w:val="yellow"/>
        </w:rPr>
        <w:t>buy time</w:t>
      </w:r>
      <w:r w:rsidRPr="00AD6AC4">
        <w:rPr>
          <w:rStyle w:val="StyleUnderline"/>
          <w:highlight w:val="yellow"/>
        </w:rPr>
        <w:t xml:space="preserve"> for a </w:t>
      </w:r>
      <w:r w:rsidRPr="00AD6AC4">
        <w:rPr>
          <w:rStyle w:val="Emphasis"/>
          <w:highlight w:val="yellow"/>
        </w:rPr>
        <w:t>bipartisan</w:t>
      </w:r>
      <w:r w:rsidRPr="00AD6AC4">
        <w:rPr>
          <w:rStyle w:val="Emphasis"/>
        </w:rPr>
        <w:t xml:space="preserve"> special </w:t>
      </w:r>
      <w:r w:rsidRPr="00AD6AC4">
        <w:rPr>
          <w:rStyle w:val="Emphasis"/>
          <w:highlight w:val="yellow"/>
        </w:rPr>
        <w:t>committee</w:t>
      </w:r>
      <w:r w:rsidRPr="00AD6AC4">
        <w:rPr>
          <w:sz w:val="16"/>
          <w:highlight w:val="yellow"/>
        </w:rPr>
        <w:t xml:space="preserve"> </w:t>
      </w:r>
      <w:r w:rsidRPr="00AD6AC4">
        <w:rPr>
          <w:rStyle w:val="StyleUnderline"/>
          <w:highlight w:val="yellow"/>
        </w:rPr>
        <w:t>to</w:t>
      </w:r>
      <w:r w:rsidRPr="00AD6AC4">
        <w:rPr>
          <w:sz w:val="16"/>
          <w:highlight w:val="yellow"/>
        </w:rPr>
        <w:t xml:space="preserve"> </w:t>
      </w:r>
      <w:r w:rsidRPr="00AD6AC4">
        <w:rPr>
          <w:rStyle w:val="Emphasis"/>
          <w:highlight w:val="yellow"/>
        </w:rPr>
        <w:t>focus</w:t>
      </w:r>
      <w:r w:rsidRPr="00AD6AC4">
        <w:rPr>
          <w:sz w:val="16"/>
        </w:rPr>
        <w:t xml:space="preserve"> </w:t>
      </w:r>
      <w:r w:rsidRPr="00AD6AC4">
        <w:rPr>
          <w:rStyle w:val="StyleUnderline"/>
        </w:rPr>
        <w:t xml:space="preserve">on this $6 trillion </w:t>
      </w:r>
      <w:r w:rsidRPr="00AD6AC4">
        <w:rPr>
          <w:rStyle w:val="Emphasis"/>
        </w:rPr>
        <w:t>problem</w:t>
      </w:r>
      <w:r w:rsidRPr="00AD6AC4">
        <w:rPr>
          <w:sz w:val="16"/>
        </w:rPr>
        <w:t xml:space="preserve">. </w:t>
      </w:r>
      <w:r w:rsidRPr="00AD6AC4">
        <w:rPr>
          <w:rStyle w:val="StyleUnderline"/>
        </w:rPr>
        <w:t xml:space="preserve">Rep. </w:t>
      </w:r>
      <w:r w:rsidRPr="00AD6AC4">
        <w:rPr>
          <w:rStyle w:val="Emphasis"/>
          <w:highlight w:val="yellow"/>
        </w:rPr>
        <w:t>Fitzpatrick</w:t>
      </w:r>
      <w:r w:rsidRPr="00AD6AC4">
        <w:rPr>
          <w:rStyle w:val="StyleUnderline"/>
          <w:highlight w:val="yellow"/>
        </w:rPr>
        <w:t xml:space="preserve"> is </w:t>
      </w:r>
      <w:r w:rsidRPr="00AD6AC4">
        <w:rPr>
          <w:rStyle w:val="Emphasis"/>
          <w:highlight w:val="yellow"/>
        </w:rPr>
        <w:t>optimistic</w:t>
      </w:r>
      <w:r w:rsidRPr="00AD6AC4">
        <w:rPr>
          <w:sz w:val="16"/>
        </w:rPr>
        <w:t xml:space="preserve">. </w:t>
      </w:r>
      <w:r w:rsidRPr="00AD6AC4">
        <w:rPr>
          <w:rStyle w:val="StyleUnderline"/>
        </w:rPr>
        <w:t xml:space="preserve">“Do we have enough time to do it? </w:t>
      </w:r>
      <w:r w:rsidRPr="00AD6AC4">
        <w:rPr>
          <w:rStyle w:val="Emphasis"/>
        </w:rPr>
        <w:t>Of course</w:t>
      </w:r>
      <w:r w:rsidRPr="00AD6AC4">
        <w:rPr>
          <w:sz w:val="16"/>
        </w:rPr>
        <w:t xml:space="preserve"> </w:t>
      </w:r>
      <w:r w:rsidRPr="00AD6AC4">
        <w:rPr>
          <w:rStyle w:val="StyleUnderline"/>
        </w:rPr>
        <w:t>we do," he said. "</w:t>
      </w:r>
      <w:r w:rsidRPr="00AD6AC4">
        <w:rPr>
          <w:rStyle w:val="Emphasis"/>
          <w:highlight w:val="yellow"/>
        </w:rPr>
        <w:t>We know</w:t>
      </w:r>
      <w:r w:rsidRPr="00AD6AC4">
        <w:rPr>
          <w:rStyle w:val="StyleUnderline"/>
          <w:highlight w:val="yellow"/>
        </w:rPr>
        <w:t xml:space="preserve"> what </w:t>
      </w:r>
      <w:r w:rsidRPr="00AD6AC4">
        <w:rPr>
          <w:rStyle w:val="Emphasis"/>
          <w:highlight w:val="yellow"/>
        </w:rPr>
        <w:t>needs to be done</w:t>
      </w:r>
      <w:r w:rsidRPr="00AD6AC4">
        <w:rPr>
          <w:rStyle w:val="StyleUnderline"/>
        </w:rPr>
        <w:t xml:space="preserve">." If problem-solvers like Rep. Souzzi and he are involved, </w:t>
      </w:r>
      <w:r w:rsidRPr="00AD6AC4">
        <w:rPr>
          <w:rStyle w:val="Emphasis"/>
          <w:sz w:val="28"/>
          <w:szCs w:val="28"/>
          <w:highlight w:val="yellow"/>
        </w:rPr>
        <w:t>it could work.</w:t>
      </w:r>
    </w:p>
    <w:p w14:paraId="4CB689AB" w14:textId="77777777" w:rsidR="00632E5E" w:rsidRDefault="00632E5E" w:rsidP="00632E5E"/>
    <w:p w14:paraId="11CC33F3" w14:textId="77777777" w:rsidR="00632E5E" w:rsidRDefault="00632E5E" w:rsidP="00632E5E">
      <w:pPr>
        <w:pStyle w:val="Heading4"/>
      </w:pPr>
      <w:r>
        <w:t xml:space="preserve">Labor policy is </w:t>
      </w:r>
      <w:r w:rsidRPr="00C7612C">
        <w:t xml:space="preserve">highly </w:t>
      </w:r>
      <w:r w:rsidRPr="000F4A96">
        <w:rPr>
          <w:u w:val="single"/>
        </w:rPr>
        <w:t>contentious</w:t>
      </w:r>
      <w:r>
        <w:t xml:space="preserve">, </w:t>
      </w:r>
      <w:r w:rsidRPr="000F4A96">
        <w:rPr>
          <w:u w:val="single"/>
        </w:rPr>
        <w:t>fractures Congress</w:t>
      </w:r>
      <w:r>
        <w:t xml:space="preserve">, and </w:t>
      </w:r>
      <w:r w:rsidRPr="000F4A96">
        <w:rPr>
          <w:u w:val="single"/>
        </w:rPr>
        <w:t>trades off</w:t>
      </w:r>
      <w:r>
        <w:t xml:space="preserve"> with </w:t>
      </w:r>
      <w:r w:rsidRPr="000F4A96">
        <w:rPr>
          <w:i/>
          <w:iCs w:val="0"/>
          <w:u w:val="single"/>
        </w:rPr>
        <w:t>other agenda items</w:t>
      </w:r>
      <w:r>
        <w:t xml:space="preserve">---specifically, </w:t>
      </w:r>
      <w:r w:rsidRPr="00C7612C">
        <w:rPr>
          <w:i/>
          <w:iCs w:val="0"/>
          <w:u w:val="single"/>
        </w:rPr>
        <w:t>healthcare</w:t>
      </w:r>
      <w:r>
        <w:t>.</w:t>
      </w:r>
    </w:p>
    <w:p w14:paraId="61F1A80C" w14:textId="77777777" w:rsidR="00632E5E" w:rsidRPr="000F4A96" w:rsidRDefault="00632E5E" w:rsidP="00632E5E">
      <w:r>
        <w:t xml:space="preserve">Daniel </w:t>
      </w:r>
      <w:r w:rsidRPr="000F4A96">
        <w:rPr>
          <w:rStyle w:val="Style13ptBold"/>
        </w:rPr>
        <w:t>Kishi 25</w:t>
      </w:r>
      <w:r>
        <w:t>, policy advisor at American Compass, former Senior Policy Advisor for Senator Josh Hawley, “Can American Labor Law Be Renewed?”, https://www.commonplace.org/p/can-american-labor-law-be-renewed</w:t>
      </w:r>
    </w:p>
    <w:p w14:paraId="0EC8CC19" w14:textId="77777777" w:rsidR="00632E5E" w:rsidRPr="000F4A96" w:rsidRDefault="00632E5E" w:rsidP="00632E5E">
      <w:pPr>
        <w:rPr>
          <w:sz w:val="16"/>
        </w:rPr>
      </w:pPr>
      <w:r w:rsidRPr="000F4A96">
        <w:rPr>
          <w:sz w:val="16"/>
        </w:rPr>
        <w:t xml:space="preserve">Although other factors—including international labor arbitrage and excessive union politicking—have been contributing factors, </w:t>
      </w:r>
      <w:r w:rsidRPr="000F4A96">
        <w:rPr>
          <w:rStyle w:val="StyleUnderline"/>
        </w:rPr>
        <w:t xml:space="preserve">the labor movement points to </w:t>
      </w:r>
      <w:r w:rsidRPr="000F4A96">
        <w:rPr>
          <w:rStyle w:val="Emphasis"/>
        </w:rPr>
        <w:t>Congress’s inability</w:t>
      </w:r>
      <w:r w:rsidRPr="000F4A96">
        <w:rPr>
          <w:sz w:val="16"/>
        </w:rPr>
        <w:t xml:space="preserve"> </w:t>
      </w:r>
      <w:r w:rsidRPr="000F4A96">
        <w:rPr>
          <w:rStyle w:val="StyleUnderline"/>
        </w:rPr>
        <w:t>to</w:t>
      </w:r>
      <w:r w:rsidRPr="000F4A96">
        <w:rPr>
          <w:sz w:val="16"/>
        </w:rPr>
        <w:t xml:space="preserve"> </w:t>
      </w:r>
      <w:r w:rsidRPr="000F4A96">
        <w:rPr>
          <w:rStyle w:val="Emphasis"/>
        </w:rPr>
        <w:t>amend</w:t>
      </w:r>
      <w:r w:rsidRPr="000F4A96">
        <w:rPr>
          <w:sz w:val="16"/>
        </w:rPr>
        <w:t xml:space="preserve"> the </w:t>
      </w:r>
      <w:r w:rsidRPr="000F4A96">
        <w:rPr>
          <w:rStyle w:val="Emphasis"/>
        </w:rPr>
        <w:t>labor law</w:t>
      </w:r>
      <w:r w:rsidRPr="000F4A96">
        <w:rPr>
          <w:sz w:val="16"/>
        </w:rPr>
        <w:t xml:space="preserve"> </w:t>
      </w:r>
      <w:r w:rsidRPr="000F4A96">
        <w:rPr>
          <w:rStyle w:val="StyleUnderline"/>
        </w:rPr>
        <w:t xml:space="preserve">in more than </w:t>
      </w:r>
      <w:r w:rsidRPr="000F4A96">
        <w:rPr>
          <w:rStyle w:val="Emphasis"/>
        </w:rPr>
        <w:t>two generations</w:t>
      </w:r>
      <w:r w:rsidRPr="000F4A96">
        <w:rPr>
          <w:rStyle w:val="StyleUnderline"/>
        </w:rPr>
        <w:t xml:space="preserve"> and its failure to combat employers’ anti-union tactics as the </w:t>
      </w:r>
      <w:r w:rsidRPr="000F4A96">
        <w:rPr>
          <w:rStyle w:val="Emphasis"/>
        </w:rPr>
        <w:t>principal reason</w:t>
      </w:r>
      <w:r w:rsidRPr="000F4A96">
        <w:rPr>
          <w:rStyle w:val="StyleUnderline"/>
        </w:rPr>
        <w:t xml:space="preserve"> union density declined</w:t>
      </w:r>
      <w:r w:rsidRPr="000F4A96">
        <w:rPr>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484A9899" w14:textId="77777777" w:rsidR="00632E5E" w:rsidRPr="000F4A96" w:rsidRDefault="00632E5E" w:rsidP="00632E5E">
      <w:pPr>
        <w:rPr>
          <w:sz w:val="16"/>
        </w:rPr>
      </w:pPr>
      <w:r w:rsidRPr="000F4A96">
        <w:rPr>
          <w:rStyle w:val="StyleUnderline"/>
        </w:rPr>
        <w:t xml:space="preserve">Can American </w:t>
      </w:r>
      <w:r w:rsidRPr="007A161C">
        <w:rPr>
          <w:rStyle w:val="Emphasis"/>
          <w:highlight w:val="yellow"/>
        </w:rPr>
        <w:t>labor</w:t>
      </w:r>
      <w:r w:rsidRPr="000F4A96">
        <w:rPr>
          <w:rStyle w:val="StyleUnderline"/>
        </w:rPr>
        <w:t xml:space="preserve"> law be renewed?</w:t>
      </w:r>
      <w:r w:rsidRPr="000F4A96">
        <w:rPr>
          <w:sz w:val="16"/>
        </w:rPr>
        <w:t xml:space="preserve"> If the past is prologue, </w:t>
      </w:r>
      <w:r w:rsidRPr="007A161C">
        <w:rPr>
          <w:rStyle w:val="Emphasis"/>
          <w:highlight w:val="yellow"/>
        </w:rPr>
        <w:t>reform efforts</w:t>
      </w:r>
      <w:r w:rsidRPr="000F4A96">
        <w:rPr>
          <w:sz w:val="16"/>
        </w:rPr>
        <w:t xml:space="preserve"> </w:t>
      </w:r>
      <w:r w:rsidRPr="000F4A96">
        <w:rPr>
          <w:rStyle w:val="StyleUnderline"/>
        </w:rPr>
        <w:t xml:space="preserve">will </w:t>
      </w:r>
      <w:r w:rsidRPr="007A161C">
        <w:rPr>
          <w:rStyle w:val="Emphasis"/>
          <w:highlight w:val="yellow"/>
        </w:rPr>
        <w:t>face an uphill battle</w:t>
      </w:r>
      <w:r w:rsidRPr="007A161C">
        <w:rPr>
          <w:rStyle w:val="StyleUnderline"/>
          <w:highlight w:val="yellow"/>
        </w:rPr>
        <w:t>.</w:t>
      </w:r>
      <w:r w:rsidRPr="000F4A96">
        <w:rPr>
          <w:sz w:val="16"/>
        </w:rPr>
        <w:t> </w:t>
      </w:r>
    </w:p>
    <w:p w14:paraId="70CD044A" w14:textId="77777777" w:rsidR="00632E5E" w:rsidRPr="000F4A96" w:rsidRDefault="00632E5E" w:rsidP="00632E5E">
      <w:pPr>
        <w:rPr>
          <w:sz w:val="16"/>
        </w:rPr>
      </w:pPr>
      <w:r w:rsidRPr="007A161C">
        <w:rPr>
          <w:rStyle w:val="StyleUnderline"/>
          <w:highlight w:val="yellow"/>
        </w:rPr>
        <w:t>In</w:t>
      </w:r>
      <w:r w:rsidRPr="000F4A96">
        <w:rPr>
          <w:sz w:val="16"/>
        </w:rPr>
        <w:t xml:space="preserve"> President Barack </w:t>
      </w:r>
      <w:r w:rsidRPr="007A161C">
        <w:rPr>
          <w:rStyle w:val="StyleUnderline"/>
          <w:highlight w:val="yellow"/>
        </w:rPr>
        <w:t>Obama’s first year</w:t>
      </w:r>
      <w:r w:rsidRPr="000F4A96">
        <w:rPr>
          <w:rStyle w:val="StyleUnderline"/>
        </w:rPr>
        <w:t xml:space="preserve"> in the White House, </w:t>
      </w:r>
      <w:r w:rsidRPr="007A161C">
        <w:rPr>
          <w:rStyle w:val="StyleUnderline"/>
          <w:highlight w:val="yellow"/>
        </w:rPr>
        <w:t>Democrats</w:t>
      </w:r>
      <w:r w:rsidRPr="000F4A96">
        <w:rPr>
          <w:rStyle w:val="StyleUnderline"/>
        </w:rPr>
        <w:t xml:space="preserve"> held unified government control, including a filibuster-proof supermajority in the Senate</w:t>
      </w:r>
      <w:r w:rsidRPr="000F4A96">
        <w:rPr>
          <w:sz w:val="16"/>
        </w:rPr>
        <w:t xml:space="preserve">. </w:t>
      </w:r>
      <w:r w:rsidRPr="000F4A96">
        <w:rPr>
          <w:rStyle w:val="Emphasis"/>
        </w:rPr>
        <w:t>However</w:t>
      </w:r>
      <w:r w:rsidRPr="000F4A96">
        <w:rPr>
          <w:sz w:val="16"/>
        </w:rPr>
        <w:t xml:space="preserve">, </w:t>
      </w:r>
      <w:r w:rsidRPr="007A161C">
        <w:rPr>
          <w:rStyle w:val="StyleUnderline"/>
          <w:highlight w:val="yellow"/>
        </w:rPr>
        <w:t xml:space="preserve">believing they </w:t>
      </w:r>
      <w:r w:rsidRPr="007A161C">
        <w:rPr>
          <w:rStyle w:val="Emphasis"/>
          <w:highlight w:val="yellow"/>
        </w:rPr>
        <w:t>had</w:t>
      </w:r>
      <w:r w:rsidRPr="000F4A96">
        <w:rPr>
          <w:rStyle w:val="StyleUnderline"/>
        </w:rPr>
        <w:t xml:space="preserve"> a broad public mandate </w:t>
      </w:r>
      <w:r w:rsidRPr="007A161C">
        <w:rPr>
          <w:rStyle w:val="StyleUnderline"/>
          <w:highlight w:val="yellow"/>
        </w:rPr>
        <w:t xml:space="preserve">to pass </w:t>
      </w:r>
      <w:r w:rsidRPr="007A161C">
        <w:rPr>
          <w:rStyle w:val="Emphasis"/>
          <w:highlight w:val="yellow"/>
        </w:rPr>
        <w:t>health care</w:t>
      </w:r>
      <w:r w:rsidRPr="000F4A96">
        <w:rPr>
          <w:rStyle w:val="StyleUnderline"/>
        </w:rPr>
        <w:t xml:space="preserve"> reform,</w:t>
      </w:r>
      <w:r w:rsidRPr="000F4A96">
        <w:rPr>
          <w:sz w:val="16"/>
        </w:rPr>
        <w:t xml:space="preserve"> </w:t>
      </w:r>
      <w:r w:rsidRPr="000F4A96">
        <w:rPr>
          <w:rStyle w:val="StyleUnderline"/>
        </w:rPr>
        <w:t>they</w:t>
      </w:r>
      <w:r w:rsidRPr="000F4A96">
        <w:rPr>
          <w:sz w:val="16"/>
        </w:rPr>
        <w:t xml:space="preserve"> </w:t>
      </w:r>
      <w:r w:rsidRPr="007A161C">
        <w:rPr>
          <w:rStyle w:val="Emphasis"/>
          <w:sz w:val="28"/>
          <w:szCs w:val="28"/>
          <w:highlight w:val="yellow"/>
        </w:rPr>
        <w:t>used their political capital</w:t>
      </w:r>
      <w:r w:rsidRPr="007A161C">
        <w:rPr>
          <w:rStyle w:val="StyleUnderline"/>
          <w:sz w:val="28"/>
          <w:szCs w:val="28"/>
          <w:highlight w:val="yellow"/>
        </w:rPr>
        <w:t xml:space="preserve"> </w:t>
      </w:r>
      <w:r w:rsidRPr="007A161C">
        <w:rPr>
          <w:rStyle w:val="StyleUnderline"/>
          <w:highlight w:val="yellow"/>
        </w:rPr>
        <w:t xml:space="preserve">to </w:t>
      </w:r>
      <w:r w:rsidRPr="007A161C">
        <w:rPr>
          <w:rStyle w:val="Emphasis"/>
          <w:sz w:val="24"/>
          <w:szCs w:val="24"/>
          <w:highlight w:val="yellow"/>
        </w:rPr>
        <w:t>enact the A</w:t>
      </w:r>
      <w:r w:rsidRPr="000F4A96">
        <w:rPr>
          <w:rStyle w:val="StyleUnderline"/>
        </w:rPr>
        <w:t>ffordable</w:t>
      </w:r>
      <w:r w:rsidRPr="000F4A96">
        <w:t xml:space="preserve"> </w:t>
      </w:r>
      <w:r w:rsidRPr="007A161C">
        <w:rPr>
          <w:rStyle w:val="Emphasis"/>
          <w:sz w:val="24"/>
          <w:szCs w:val="24"/>
          <w:highlight w:val="yellow"/>
        </w:rPr>
        <w:t>C</w:t>
      </w:r>
      <w:r w:rsidRPr="000F4A96">
        <w:rPr>
          <w:rStyle w:val="StyleUnderline"/>
        </w:rPr>
        <w:t xml:space="preserve">are </w:t>
      </w:r>
      <w:r w:rsidRPr="007A161C">
        <w:rPr>
          <w:rStyle w:val="Emphasis"/>
          <w:sz w:val="24"/>
          <w:szCs w:val="24"/>
          <w:highlight w:val="yellow"/>
        </w:rPr>
        <w:t>A</w:t>
      </w:r>
      <w:r w:rsidRPr="000F4A96">
        <w:rPr>
          <w:rStyle w:val="StyleUnderline"/>
        </w:rPr>
        <w:t>ct</w:t>
      </w:r>
      <w:r w:rsidRPr="000F4A96">
        <w:rPr>
          <w:sz w:val="16"/>
        </w:rPr>
        <w:t xml:space="preserve">, </w:t>
      </w:r>
      <w:r w:rsidRPr="007A161C">
        <w:rPr>
          <w:rStyle w:val="StyleUnderline"/>
          <w:highlight w:val="yellow"/>
        </w:rPr>
        <w:t>and</w:t>
      </w:r>
      <w:r w:rsidRPr="007A161C">
        <w:rPr>
          <w:sz w:val="16"/>
          <w:highlight w:val="yellow"/>
        </w:rPr>
        <w:t> </w:t>
      </w:r>
      <w:r w:rsidRPr="007A161C">
        <w:rPr>
          <w:rStyle w:val="Emphasis"/>
          <w:sz w:val="28"/>
          <w:szCs w:val="28"/>
          <w:highlight w:val="yellow"/>
        </w:rPr>
        <w:t>failed to vote on the Employer Free Choice Act</w:t>
      </w:r>
      <w:r w:rsidRPr="007A161C">
        <w:rPr>
          <w:sz w:val="16"/>
          <w:highlight w:val="yellow"/>
        </w:rPr>
        <w:t>,</w:t>
      </w:r>
      <w:r w:rsidRPr="000F4A96">
        <w:rPr>
          <w:sz w:val="16"/>
        </w:rPr>
        <w:t xml:space="preserve"> </w:t>
      </w:r>
      <w:r w:rsidRPr="000F4A96">
        <w:rPr>
          <w:rStyle w:val="StyleUnderline"/>
        </w:rPr>
        <w:t>organized labor’s top legislative priority, before</w:t>
      </w:r>
      <w:r w:rsidRPr="000F4A96">
        <w:rPr>
          <w:sz w:val="16"/>
        </w:rPr>
        <w:t xml:space="preserve"> Senator Ted </w:t>
      </w:r>
      <w:r w:rsidRPr="000F4A96">
        <w:rPr>
          <w:rStyle w:val="StyleUnderline"/>
        </w:rPr>
        <w:t>Kennedy died and was replaced by a Republican, obstructing the path to the president’s desk</w:t>
      </w:r>
      <w:r w:rsidRPr="000F4A96">
        <w:rPr>
          <w:sz w:val="16"/>
        </w:rPr>
        <w:t>. </w:t>
      </w:r>
    </w:p>
    <w:p w14:paraId="042A7B81" w14:textId="77777777" w:rsidR="00632E5E" w:rsidRPr="000F4A96" w:rsidRDefault="00632E5E" w:rsidP="00632E5E">
      <w:pPr>
        <w:rPr>
          <w:rStyle w:val="Emphasis"/>
        </w:rPr>
      </w:pPr>
      <w:r w:rsidRPr="000F4A96">
        <w:rPr>
          <w:rStyle w:val="StyleUnderline"/>
        </w:rPr>
        <w:t xml:space="preserve">Most </w:t>
      </w:r>
      <w:r w:rsidRPr="001574DC">
        <w:rPr>
          <w:rStyle w:val="StyleUnderline"/>
        </w:rPr>
        <w:t>recently, Democrats held control of the White House</w:t>
      </w:r>
      <w:r w:rsidRPr="000F4A96">
        <w:rPr>
          <w:rStyle w:val="StyleUnderline"/>
        </w:rPr>
        <w:t xml:space="preserve"> and both chambers of Congress from 2021 to 2023. The House passed the</w:t>
      </w:r>
      <w:r w:rsidRPr="000F4A96">
        <w:rPr>
          <w:sz w:val="16"/>
        </w:rPr>
        <w:t> </w:t>
      </w:r>
      <w:r w:rsidRPr="000F4A96">
        <w:rPr>
          <w:i/>
          <w:iCs/>
          <w:sz w:val="16"/>
        </w:rPr>
        <w:t>Protecting the Right to Organize</w:t>
      </w:r>
      <w:r w:rsidRPr="000F4A96">
        <w:rPr>
          <w:sz w:val="16"/>
        </w:rPr>
        <w:t> (</w:t>
      </w:r>
      <w:r w:rsidRPr="000F4A96">
        <w:rPr>
          <w:rStyle w:val="Emphasis"/>
        </w:rPr>
        <w:t>PRO</w:t>
      </w:r>
      <w:r w:rsidRPr="000F4A96">
        <w:rPr>
          <w:sz w:val="16"/>
        </w:rPr>
        <w:t>) </w:t>
      </w:r>
      <w:r w:rsidRPr="000F4A96">
        <w:rPr>
          <w:rStyle w:val="Emphasis"/>
        </w:rPr>
        <w:t>Act</w:t>
      </w:r>
      <w:r w:rsidRPr="000F4A96">
        <w:rPr>
          <w:sz w:val="16"/>
        </w:rPr>
        <w:t xml:space="preserve">, the omnibus labor reform package championed by unions. </w:t>
      </w:r>
      <w:r w:rsidRPr="000F4A96">
        <w:rPr>
          <w:rStyle w:val="StyleUnderline"/>
        </w:rPr>
        <w:t xml:space="preserve">However, then-Majority Leader </w:t>
      </w:r>
      <w:r w:rsidRPr="007A161C">
        <w:rPr>
          <w:rStyle w:val="Emphasis"/>
          <w:highlight w:val="yellow"/>
        </w:rPr>
        <w:t>Schumer never put</w:t>
      </w:r>
      <w:r w:rsidRPr="000F4A96">
        <w:rPr>
          <w:rStyle w:val="StyleUnderline"/>
        </w:rPr>
        <w:t xml:space="preserve"> it</w:t>
      </w:r>
      <w:r w:rsidRPr="000F4A96">
        <w:rPr>
          <w:sz w:val="16"/>
        </w:rPr>
        <w:t xml:space="preserve">, </w:t>
      </w:r>
      <w:r w:rsidRPr="000F4A96">
        <w:rPr>
          <w:rStyle w:val="StyleUnderline"/>
        </w:rPr>
        <w:t xml:space="preserve">or </w:t>
      </w:r>
      <w:r w:rsidRPr="007A161C">
        <w:rPr>
          <w:rStyle w:val="Emphasis"/>
          <w:highlight w:val="yellow"/>
        </w:rPr>
        <w:t>any</w:t>
      </w:r>
      <w:r w:rsidRPr="000F4A96">
        <w:rPr>
          <w:rStyle w:val="StyleUnderline"/>
        </w:rPr>
        <w:t xml:space="preserve"> other </w:t>
      </w:r>
      <w:r w:rsidRPr="007A161C">
        <w:rPr>
          <w:rStyle w:val="Emphasis"/>
          <w:highlight w:val="yellow"/>
        </w:rPr>
        <w:t>labor legislation</w:t>
      </w:r>
      <w:r w:rsidRPr="007A161C">
        <w:rPr>
          <w:sz w:val="16"/>
          <w:highlight w:val="yellow"/>
        </w:rPr>
        <w:t xml:space="preserve">, </w:t>
      </w:r>
      <w:r w:rsidRPr="007A161C">
        <w:rPr>
          <w:rStyle w:val="Emphasis"/>
          <w:highlight w:val="yellow"/>
        </w:rPr>
        <w:t>on the floor</w:t>
      </w:r>
      <w:r w:rsidRPr="000F4A96">
        <w:rPr>
          <w:sz w:val="16"/>
        </w:rPr>
        <w:t xml:space="preserve"> </w:t>
      </w:r>
      <w:r w:rsidRPr="000F4A96">
        <w:rPr>
          <w:rStyle w:val="StyleUnderline"/>
        </w:rPr>
        <w:t xml:space="preserve">for an up or down vote during the four years he controlled the Senate, suggesting that </w:t>
      </w:r>
      <w:r w:rsidRPr="000F4A96">
        <w:rPr>
          <w:rStyle w:val="Emphasis"/>
        </w:rPr>
        <w:t xml:space="preserve">even members of </w:t>
      </w:r>
      <w:r w:rsidRPr="007A161C">
        <w:rPr>
          <w:rStyle w:val="Emphasis"/>
          <w:highlight w:val="yellow"/>
        </w:rPr>
        <w:t>his own party opposed</w:t>
      </w:r>
      <w:r w:rsidRPr="000F4A96">
        <w:rPr>
          <w:sz w:val="16"/>
        </w:rPr>
        <w:t xml:space="preserve"> certain </w:t>
      </w:r>
      <w:r w:rsidRPr="007A161C">
        <w:rPr>
          <w:rStyle w:val="Emphasis"/>
          <w:highlight w:val="yellow"/>
        </w:rPr>
        <w:t>provisions</w:t>
      </w:r>
      <w:r w:rsidRPr="000F4A96">
        <w:rPr>
          <w:sz w:val="16"/>
        </w:rPr>
        <w:t xml:space="preserve"> </w:t>
      </w:r>
      <w:r w:rsidRPr="000F4A96">
        <w:rPr>
          <w:rStyle w:val="StyleUnderline"/>
        </w:rPr>
        <w:t xml:space="preserve">or </w:t>
      </w:r>
      <w:r w:rsidRPr="000F4A96">
        <w:rPr>
          <w:rStyle w:val="Emphasis"/>
        </w:rPr>
        <w:t>viewed</w:t>
      </w:r>
      <w:r w:rsidRPr="000F4A96">
        <w:rPr>
          <w:rStyle w:val="StyleUnderline"/>
        </w:rPr>
        <w:t xml:space="preserve"> them </w:t>
      </w:r>
      <w:r w:rsidRPr="007A161C">
        <w:rPr>
          <w:rStyle w:val="StyleUnderline"/>
          <w:highlight w:val="yellow"/>
        </w:rPr>
        <w:t xml:space="preserve">as </w:t>
      </w:r>
      <w:r w:rsidRPr="007A161C">
        <w:rPr>
          <w:rStyle w:val="Emphasis"/>
          <w:highlight w:val="yellow"/>
        </w:rPr>
        <w:t>political liabilities.</w:t>
      </w:r>
    </w:p>
    <w:p w14:paraId="6CD0B7A3" w14:textId="77777777" w:rsidR="00632E5E" w:rsidRPr="000F4A96" w:rsidRDefault="00632E5E" w:rsidP="00632E5E">
      <w:pPr>
        <w:rPr>
          <w:sz w:val="16"/>
        </w:rPr>
      </w:pPr>
      <w:r w:rsidRPr="000F4A96">
        <w:rPr>
          <w:rStyle w:val="StyleUnderline"/>
        </w:rPr>
        <w:t xml:space="preserve">These reform efforts suffered a </w:t>
      </w:r>
      <w:r w:rsidRPr="000F4A96">
        <w:rPr>
          <w:rStyle w:val="Emphasis"/>
        </w:rPr>
        <w:t>fatal flaw</w:t>
      </w:r>
      <w:r w:rsidRPr="000F4A96">
        <w:rPr>
          <w:sz w:val="16"/>
        </w:rPr>
        <w:t xml:space="preserve">: </w:t>
      </w:r>
      <w:r w:rsidRPr="000F4A96">
        <w:rPr>
          <w:rStyle w:val="StyleUnderline"/>
        </w:rPr>
        <w:t xml:space="preserve">Organized </w:t>
      </w:r>
      <w:r w:rsidRPr="007A161C">
        <w:rPr>
          <w:rStyle w:val="StyleUnderline"/>
          <w:highlight w:val="yellow"/>
        </w:rPr>
        <w:t>labor and its allies</w:t>
      </w:r>
      <w:r w:rsidRPr="000F4A96">
        <w:rPr>
          <w:rStyle w:val="StyleUnderline"/>
        </w:rPr>
        <w:t xml:space="preserve"> in Congress </w:t>
      </w:r>
      <w:r w:rsidRPr="007A161C">
        <w:rPr>
          <w:rStyle w:val="StyleUnderline"/>
          <w:highlight w:val="yellow"/>
        </w:rPr>
        <w:t>tried to advance them on a</w:t>
      </w:r>
      <w:r w:rsidRPr="000F4A96">
        <w:rPr>
          <w:sz w:val="16"/>
        </w:rPr>
        <w:t xml:space="preserve">n effective </w:t>
      </w:r>
      <w:r w:rsidRPr="007A161C">
        <w:rPr>
          <w:rStyle w:val="Emphasis"/>
          <w:highlight w:val="yellow"/>
        </w:rPr>
        <w:t>party-line basis</w:t>
      </w:r>
      <w:r w:rsidRPr="007A161C">
        <w:rPr>
          <w:sz w:val="16"/>
          <w:highlight w:val="yellow"/>
        </w:rPr>
        <w:t xml:space="preserve"> </w:t>
      </w:r>
      <w:r w:rsidRPr="007A161C">
        <w:rPr>
          <w:rStyle w:val="StyleUnderline"/>
          <w:highlight w:val="yellow"/>
        </w:rPr>
        <w:t>without</w:t>
      </w:r>
      <w:r w:rsidRPr="000F4A96">
        <w:rPr>
          <w:sz w:val="16"/>
        </w:rPr>
        <w:t xml:space="preserve"> meaningful </w:t>
      </w:r>
      <w:r w:rsidRPr="007A161C">
        <w:rPr>
          <w:rStyle w:val="Emphasis"/>
          <w:sz w:val="24"/>
          <w:szCs w:val="24"/>
          <w:highlight w:val="yellow"/>
        </w:rPr>
        <w:t>negotiations with Republicans</w:t>
      </w:r>
      <w:r w:rsidRPr="000F4A96">
        <w:rPr>
          <w:sz w:val="16"/>
        </w:rPr>
        <w:t xml:space="preserve">. </w:t>
      </w:r>
      <w:r w:rsidRPr="000F4A96">
        <w:rPr>
          <w:rStyle w:val="StyleUnderline"/>
        </w:rPr>
        <w:t xml:space="preserve">The success of </w:t>
      </w:r>
      <w:r w:rsidRPr="007A161C">
        <w:rPr>
          <w:rStyle w:val="StyleUnderline"/>
          <w:highlight w:val="yellow"/>
        </w:rPr>
        <w:t>this strategy hinged on</w:t>
      </w:r>
      <w:r w:rsidRPr="000F4A96">
        <w:rPr>
          <w:rStyle w:val="StyleUnderline"/>
        </w:rPr>
        <w:t xml:space="preserve"> Democrats holding a trifecta and </w:t>
      </w:r>
      <w:r w:rsidRPr="007A161C">
        <w:rPr>
          <w:rStyle w:val="Emphasis"/>
          <w:highlight w:val="yellow"/>
        </w:rPr>
        <w:t>steamrolling opposition</w:t>
      </w:r>
      <w:r w:rsidRPr="000F4A96">
        <w:rPr>
          <w:sz w:val="16"/>
        </w:rPr>
        <w:t xml:space="preserve"> across the finish line.</w:t>
      </w:r>
    </w:p>
    <w:p w14:paraId="1E21D5C3" w14:textId="77777777" w:rsidR="00632E5E" w:rsidRPr="000F4A96" w:rsidRDefault="00632E5E" w:rsidP="00632E5E">
      <w:pPr>
        <w:rPr>
          <w:rStyle w:val="StyleUnderline"/>
        </w:rPr>
      </w:pPr>
      <w:r w:rsidRPr="007A161C">
        <w:rPr>
          <w:rStyle w:val="StyleUnderline"/>
          <w:highlight w:val="yellow"/>
        </w:rPr>
        <w:t>That</w:t>
      </w:r>
      <w:r w:rsidRPr="000F4A96">
        <w:rPr>
          <w:rStyle w:val="StyleUnderline"/>
        </w:rPr>
        <w:t xml:space="preserve"> strategy </w:t>
      </w:r>
      <w:r w:rsidRPr="007A161C">
        <w:rPr>
          <w:rStyle w:val="StyleUnderline"/>
          <w:highlight w:val="yellow"/>
        </w:rPr>
        <w:t xml:space="preserve">was a </w:t>
      </w:r>
      <w:r w:rsidRPr="007A161C">
        <w:rPr>
          <w:rStyle w:val="Emphasis"/>
          <w:highlight w:val="yellow"/>
        </w:rPr>
        <w:t>failure</w:t>
      </w:r>
      <w:r w:rsidRPr="000F4A96">
        <w:rPr>
          <w:sz w:val="16"/>
        </w:rPr>
        <w:t xml:space="preserve">. President </w:t>
      </w:r>
      <w:r w:rsidRPr="000F4A96">
        <w:rPr>
          <w:rStyle w:val="Emphasis"/>
        </w:rPr>
        <w:t>Trump</w:t>
      </w:r>
      <w:r w:rsidRPr="000F4A96">
        <w:rPr>
          <w:sz w:val="16"/>
        </w:rPr>
        <w:t xml:space="preserve"> </w:t>
      </w:r>
      <w:r w:rsidRPr="000F4A96">
        <w:rPr>
          <w:rStyle w:val="StyleUnderline"/>
        </w:rPr>
        <w:t>is in the White House</w:t>
      </w:r>
      <w:r w:rsidRPr="000F4A96">
        <w:rPr>
          <w:sz w:val="16"/>
        </w:rPr>
        <w:t xml:space="preserve">, serving his second term. </w:t>
      </w:r>
      <w:r w:rsidRPr="007A161C">
        <w:rPr>
          <w:rStyle w:val="Emphasis"/>
          <w:highlight w:val="yellow"/>
        </w:rPr>
        <w:t>Republicans</w:t>
      </w:r>
      <w:r w:rsidRPr="007A161C">
        <w:rPr>
          <w:sz w:val="16"/>
          <w:highlight w:val="yellow"/>
        </w:rPr>
        <w:t xml:space="preserve"> </w:t>
      </w:r>
      <w:r w:rsidRPr="007A161C">
        <w:rPr>
          <w:rStyle w:val="StyleUnderline"/>
          <w:highlight w:val="yellow"/>
        </w:rPr>
        <w:t xml:space="preserve">control </w:t>
      </w:r>
      <w:r w:rsidRPr="007A161C">
        <w:rPr>
          <w:rStyle w:val="Emphasis"/>
          <w:highlight w:val="yellow"/>
        </w:rPr>
        <w:t>both chambers</w:t>
      </w:r>
      <w:r w:rsidRPr="000F4A96">
        <w:rPr>
          <w:rStyle w:val="Emphasis"/>
        </w:rPr>
        <w:t xml:space="preserve"> of Congress</w:t>
      </w:r>
      <w:r w:rsidRPr="000F4A96">
        <w:rPr>
          <w:sz w:val="16"/>
        </w:rPr>
        <w:t xml:space="preserve">. </w:t>
      </w:r>
      <w:r w:rsidRPr="007A161C">
        <w:rPr>
          <w:rStyle w:val="Emphasis"/>
          <w:highlight w:val="yellow"/>
        </w:rPr>
        <w:t>Dem</w:t>
      </w:r>
      <w:r w:rsidRPr="000F4A96">
        <w:rPr>
          <w:rStyle w:val="StyleUnderline"/>
        </w:rPr>
        <w:t>ocrat</w:t>
      </w:r>
      <w:r w:rsidRPr="007A161C">
        <w:rPr>
          <w:rStyle w:val="Emphasis"/>
          <w:highlight w:val="yellow"/>
        </w:rPr>
        <w:t>s</w:t>
      </w:r>
      <w:r w:rsidRPr="000F4A96">
        <w:rPr>
          <w:rStyle w:val="StyleUnderline"/>
        </w:rPr>
        <w:t xml:space="preserve"> are in the </w:t>
      </w:r>
      <w:r w:rsidRPr="000F4A96">
        <w:rPr>
          <w:rStyle w:val="Emphasis"/>
        </w:rPr>
        <w:t>political wilderness</w:t>
      </w:r>
      <w:r w:rsidRPr="000F4A96">
        <w:rPr>
          <w:sz w:val="16"/>
        </w:rPr>
        <w:t xml:space="preserve"> </w:t>
      </w:r>
      <w:r w:rsidRPr="000F4A96">
        <w:rPr>
          <w:rStyle w:val="StyleUnderline"/>
        </w:rPr>
        <w:t>with</w:t>
      </w:r>
      <w:r w:rsidRPr="000F4A96">
        <w:rPr>
          <w:sz w:val="16"/>
        </w:rPr>
        <w:t xml:space="preserve"> historically </w:t>
      </w:r>
      <w:r w:rsidRPr="000F4A96">
        <w:rPr>
          <w:rStyle w:val="Emphasis"/>
        </w:rPr>
        <w:t>low approval ratings</w:t>
      </w:r>
      <w:r w:rsidRPr="000F4A96">
        <w:rPr>
          <w:sz w:val="16"/>
        </w:rPr>
        <w:t> </w:t>
      </w:r>
      <w:r w:rsidRPr="000F4A96">
        <w:rPr>
          <w:rStyle w:val="StyleUnderline"/>
        </w:rPr>
        <w:t>and</w:t>
      </w:r>
      <w:r w:rsidRPr="000F4A96">
        <w:rPr>
          <w:sz w:val="16"/>
        </w:rPr>
        <w:t xml:space="preserve"> arguably </w:t>
      </w:r>
      <w:r w:rsidRPr="007A161C">
        <w:rPr>
          <w:rStyle w:val="StyleUnderline"/>
          <w:highlight w:val="yellow"/>
        </w:rPr>
        <w:t>face an </w:t>
      </w:r>
      <w:r w:rsidRPr="007A161C">
        <w:rPr>
          <w:rStyle w:val="Emphasis"/>
          <w:highlight w:val="yellow"/>
        </w:rPr>
        <w:t>insurmountable</w:t>
      </w:r>
      <w:r w:rsidRPr="007A161C">
        <w:rPr>
          <w:rStyle w:val="StyleUnderline"/>
          <w:highlight w:val="yellow"/>
        </w:rPr>
        <w:t xml:space="preserve"> path</w:t>
      </w:r>
      <w:r w:rsidRPr="000F4A96">
        <w:rPr>
          <w:sz w:val="16"/>
          <w:szCs w:val="16"/>
        </w:rPr>
        <w:t> to reclaiming the Senate majority.</w:t>
      </w:r>
    </w:p>
    <w:p w14:paraId="131262C0" w14:textId="77777777" w:rsidR="00632E5E" w:rsidRDefault="00632E5E" w:rsidP="00632E5E"/>
    <w:p w14:paraId="4363091C" w14:textId="77777777" w:rsidR="00632E5E" w:rsidRDefault="00632E5E" w:rsidP="00632E5E">
      <w:pPr>
        <w:pStyle w:val="Heading4"/>
      </w:pPr>
      <w:r>
        <w:t xml:space="preserve">Cutting ACA subsidies causes </w:t>
      </w:r>
      <w:r w:rsidRPr="000F4A96">
        <w:rPr>
          <w:u w:val="single"/>
        </w:rPr>
        <w:t>pandemic outbreak</w:t>
      </w:r>
      <w:r>
        <w:t>.</w:t>
      </w:r>
    </w:p>
    <w:p w14:paraId="49615B33" w14:textId="77777777" w:rsidR="00632E5E" w:rsidRDefault="00632E5E" w:rsidP="00632E5E">
      <w:r>
        <w:t xml:space="preserve">Arush </w:t>
      </w:r>
      <w:r w:rsidRPr="0043235F">
        <w:rPr>
          <w:rStyle w:val="Style13ptBold"/>
        </w:rPr>
        <w:t>Lal 25</w:t>
      </w:r>
      <w:r>
        <w:t>, doctoral candidate at the London School of Economics &amp; Political Science, former commissioner on the Chatham House Commission for Universal Health and was a board member and vice chair for Women in Global Health, “Fewer clinics, unhealthier people, less warning: The ‘big, beautiful bill’ will make the US less prepared for pandemics”, https://thebulletin.org/2025/07/fewer-clinics-unhealthier-people-less-warning-the-big-beautiful-bill-will-make-the-us-less-prepared-for-pandemics/</w:t>
      </w:r>
    </w:p>
    <w:p w14:paraId="36F4A02D" w14:textId="77777777" w:rsidR="00632E5E" w:rsidRPr="0043235F" w:rsidRDefault="00632E5E" w:rsidP="00632E5E">
      <w:pPr>
        <w:rPr>
          <w:rStyle w:val="Emphasis"/>
        </w:rPr>
      </w:pPr>
      <w:r w:rsidRPr="0043235F">
        <w:rPr>
          <w:sz w:val="16"/>
        </w:rPr>
        <w:t xml:space="preserve">Much of this system is funded by </w:t>
      </w:r>
      <w:r w:rsidRPr="0043235F">
        <w:rPr>
          <w:rStyle w:val="StyleUnderline"/>
        </w:rPr>
        <w:t>social-safety net programs</w:t>
      </w:r>
      <w:r w:rsidRPr="0043235F">
        <w:rPr>
          <w:sz w:val="16"/>
        </w:rPr>
        <w:t xml:space="preserve"> like Medicaid—</w:t>
      </w:r>
      <w:r w:rsidRPr="0043235F">
        <w:rPr>
          <w:rStyle w:val="StyleUnderline"/>
        </w:rPr>
        <w:t>programs that the</w:t>
      </w:r>
      <w:r w:rsidRPr="0043235F">
        <w:rPr>
          <w:sz w:val="16"/>
        </w:rPr>
        <w:t xml:space="preserve"> so-called “</w:t>
      </w:r>
      <w:r w:rsidRPr="0043235F">
        <w:rPr>
          <w:rStyle w:val="StyleUnderline"/>
        </w:rPr>
        <w:t>big, beautiful bill</w:t>
      </w:r>
      <w:r w:rsidRPr="0043235F">
        <w:rPr>
          <w:sz w:val="16"/>
        </w:rPr>
        <w:t xml:space="preserve">” that Republicans in Congress passed Thursday </w:t>
      </w:r>
      <w:r w:rsidRPr="0043235F">
        <w:rPr>
          <w:rStyle w:val="StyleUnderline"/>
        </w:rPr>
        <w:t>takes an axe to</w:t>
      </w:r>
      <w:r w:rsidRPr="0043235F">
        <w:rPr>
          <w:sz w:val="16"/>
        </w:rPr>
        <w:t xml:space="preserve">. The $900 billion in </w:t>
      </w:r>
      <w:r w:rsidRPr="0043235F">
        <w:rPr>
          <w:rStyle w:val="StyleUnderline"/>
        </w:rPr>
        <w:t>health care cuts</w:t>
      </w:r>
      <w:r w:rsidRPr="0043235F">
        <w:rPr>
          <w:sz w:val="16"/>
        </w:rPr>
        <w:t xml:space="preserve"> in the bill—whether </w:t>
      </w:r>
      <w:r w:rsidRPr="0043235F">
        <w:rPr>
          <w:rStyle w:val="StyleUnderline"/>
        </w:rPr>
        <w:t xml:space="preserve">through </w:t>
      </w:r>
      <w:r w:rsidRPr="0043235F">
        <w:rPr>
          <w:rStyle w:val="Emphasis"/>
        </w:rPr>
        <w:t>limiting eligibility</w:t>
      </w:r>
      <w:r w:rsidRPr="0043235F">
        <w:rPr>
          <w:sz w:val="16"/>
        </w:rPr>
        <w:t xml:space="preserve">, </w:t>
      </w:r>
      <w:r w:rsidRPr="007A161C">
        <w:rPr>
          <w:rStyle w:val="StyleUnderline"/>
          <w:highlight w:val="yellow"/>
        </w:rPr>
        <w:t xml:space="preserve">reducing </w:t>
      </w:r>
      <w:r w:rsidRPr="007A161C">
        <w:rPr>
          <w:rStyle w:val="Emphasis"/>
          <w:highlight w:val="yellow"/>
        </w:rPr>
        <w:t>fed</w:t>
      </w:r>
      <w:r w:rsidRPr="0043235F">
        <w:rPr>
          <w:rStyle w:val="Emphasis"/>
        </w:rPr>
        <w:t xml:space="preserve">eral </w:t>
      </w:r>
      <w:r w:rsidRPr="007A161C">
        <w:rPr>
          <w:rStyle w:val="Emphasis"/>
          <w:highlight w:val="yellow"/>
        </w:rPr>
        <w:t>contributions</w:t>
      </w:r>
      <w:r w:rsidRPr="0043235F">
        <w:rPr>
          <w:sz w:val="16"/>
        </w:rPr>
        <w:t>, or slashing outreach programs—</w:t>
      </w:r>
      <w:r w:rsidRPr="007A161C">
        <w:rPr>
          <w:rStyle w:val="StyleUnderline"/>
          <w:highlight w:val="yellow"/>
        </w:rPr>
        <w:t xml:space="preserve">will </w:t>
      </w:r>
      <w:r w:rsidRPr="007A161C">
        <w:rPr>
          <w:rStyle w:val="Emphasis"/>
          <w:highlight w:val="yellow"/>
        </w:rPr>
        <w:t>dismantle</w:t>
      </w:r>
      <w:r w:rsidRPr="0043235F">
        <w:rPr>
          <w:rStyle w:val="StyleUnderline"/>
        </w:rPr>
        <w:t xml:space="preserve"> the </w:t>
      </w:r>
      <w:r w:rsidRPr="0043235F">
        <w:rPr>
          <w:rStyle w:val="Emphasis"/>
        </w:rPr>
        <w:t xml:space="preserve">very </w:t>
      </w:r>
      <w:r w:rsidRPr="007A161C">
        <w:rPr>
          <w:rStyle w:val="Emphasis"/>
          <w:highlight w:val="yellow"/>
        </w:rPr>
        <w:t>mechanisms that enable</w:t>
      </w:r>
      <w:r w:rsidRPr="0043235F">
        <w:rPr>
          <w:rStyle w:val="Emphasis"/>
        </w:rPr>
        <w:t xml:space="preserve"> the rapid </w:t>
      </w:r>
      <w:r w:rsidRPr="007A161C">
        <w:rPr>
          <w:rStyle w:val="Emphasis"/>
          <w:highlight w:val="yellow"/>
        </w:rPr>
        <w:t>identification and containment</w:t>
      </w:r>
      <w:r w:rsidRPr="007A161C">
        <w:rPr>
          <w:rStyle w:val="StyleUnderline"/>
          <w:highlight w:val="yellow"/>
        </w:rPr>
        <w:t xml:space="preserve"> of</w:t>
      </w:r>
      <w:r w:rsidRPr="0043235F">
        <w:rPr>
          <w:sz w:val="16"/>
        </w:rPr>
        <w:t xml:space="preserve"> </w:t>
      </w:r>
      <w:r w:rsidRPr="0043235F">
        <w:rPr>
          <w:rStyle w:val="Emphasis"/>
        </w:rPr>
        <w:t xml:space="preserve">health </w:t>
      </w:r>
      <w:r w:rsidRPr="007A161C">
        <w:rPr>
          <w:rStyle w:val="Emphasis"/>
          <w:highlight w:val="yellow"/>
        </w:rPr>
        <w:t>threats</w:t>
      </w:r>
      <w:r w:rsidRPr="0043235F">
        <w:rPr>
          <w:sz w:val="16"/>
        </w:rPr>
        <w:t xml:space="preserve">. Ultimately, this bill could lead to 12 million people losing their health care coverage. Other </w:t>
      </w:r>
      <w:r w:rsidRPr="0043235F">
        <w:rPr>
          <w:rStyle w:val="StyleUnderline"/>
        </w:rPr>
        <w:t xml:space="preserve">policy </w:t>
      </w:r>
      <w:r w:rsidRPr="007A161C">
        <w:rPr>
          <w:rStyle w:val="StyleUnderline"/>
          <w:highlight w:val="yellow"/>
        </w:rPr>
        <w:t>changes</w:t>
      </w:r>
      <w:r w:rsidRPr="0043235F">
        <w:rPr>
          <w:sz w:val="16"/>
        </w:rPr>
        <w:t xml:space="preserve">, including </w:t>
      </w:r>
      <w:r w:rsidRPr="007A161C">
        <w:rPr>
          <w:rStyle w:val="StyleUnderline"/>
          <w:highlight w:val="yellow"/>
        </w:rPr>
        <w:t>that</w:t>
      </w:r>
      <w:r w:rsidRPr="0043235F">
        <w:rPr>
          <w:sz w:val="16"/>
        </w:rPr>
        <w:t xml:space="preserve"> the bill </w:t>
      </w:r>
      <w:r w:rsidRPr="007A161C">
        <w:rPr>
          <w:rStyle w:val="Emphasis"/>
          <w:sz w:val="24"/>
          <w:szCs w:val="24"/>
          <w:highlight w:val="yellow"/>
        </w:rPr>
        <w:t>lets tax credits for A</w:t>
      </w:r>
      <w:r w:rsidRPr="0043235F">
        <w:rPr>
          <w:rStyle w:val="StyleUnderline"/>
        </w:rPr>
        <w:t xml:space="preserve">ffordable </w:t>
      </w:r>
      <w:r w:rsidRPr="007A161C">
        <w:rPr>
          <w:rStyle w:val="Emphasis"/>
          <w:sz w:val="24"/>
          <w:szCs w:val="24"/>
          <w:highlight w:val="yellow"/>
        </w:rPr>
        <w:t>C</w:t>
      </w:r>
      <w:r w:rsidRPr="0043235F">
        <w:rPr>
          <w:rStyle w:val="StyleUnderline"/>
        </w:rPr>
        <w:t xml:space="preserve">are </w:t>
      </w:r>
      <w:r w:rsidRPr="007A161C">
        <w:rPr>
          <w:rStyle w:val="Emphasis"/>
          <w:sz w:val="24"/>
          <w:szCs w:val="24"/>
          <w:highlight w:val="yellow"/>
        </w:rPr>
        <w:t>A</w:t>
      </w:r>
      <w:r w:rsidRPr="0043235F">
        <w:rPr>
          <w:rStyle w:val="StyleUnderline"/>
        </w:rPr>
        <w:t>ct</w:t>
      </w:r>
      <w:r w:rsidRPr="0043235F">
        <w:rPr>
          <w:sz w:val="16"/>
        </w:rPr>
        <w:t xml:space="preserve"> health insurance </w:t>
      </w:r>
      <w:r w:rsidRPr="007A161C">
        <w:rPr>
          <w:rStyle w:val="Emphasis"/>
          <w:sz w:val="24"/>
          <w:szCs w:val="24"/>
          <w:highlight w:val="yellow"/>
        </w:rPr>
        <w:t>expire</w:t>
      </w:r>
      <w:r w:rsidRPr="007A161C">
        <w:rPr>
          <w:sz w:val="16"/>
          <w:highlight w:val="yellow"/>
        </w:rPr>
        <w:t xml:space="preserve">, </w:t>
      </w:r>
      <w:r w:rsidRPr="007A161C">
        <w:rPr>
          <w:rStyle w:val="StyleUnderline"/>
          <w:highlight w:val="yellow"/>
        </w:rPr>
        <w:t>could lead to</w:t>
      </w:r>
      <w:r w:rsidRPr="0043235F">
        <w:rPr>
          <w:sz w:val="16"/>
        </w:rPr>
        <w:t xml:space="preserve"> an additional </w:t>
      </w:r>
      <w:r w:rsidRPr="0043235F">
        <w:rPr>
          <w:rStyle w:val="Emphasis"/>
        </w:rPr>
        <w:t>5 million</w:t>
      </w:r>
      <w:r w:rsidRPr="0043235F">
        <w:rPr>
          <w:sz w:val="16"/>
        </w:rPr>
        <w:t xml:space="preserve"> people </w:t>
      </w:r>
      <w:r w:rsidRPr="007A161C">
        <w:rPr>
          <w:rStyle w:val="Emphasis"/>
          <w:highlight w:val="yellow"/>
        </w:rPr>
        <w:t>losing coverage.</w:t>
      </w:r>
      <w:r w:rsidRPr="0043235F">
        <w:t> </w:t>
      </w:r>
    </w:p>
    <w:p w14:paraId="61B1A05C" w14:textId="77777777" w:rsidR="00632E5E" w:rsidRPr="0043235F" w:rsidRDefault="00632E5E" w:rsidP="00632E5E">
      <w:pPr>
        <w:rPr>
          <w:sz w:val="16"/>
        </w:rPr>
      </w:pPr>
      <w:r w:rsidRPr="0043235F">
        <w:rPr>
          <w:sz w:val="16"/>
        </w:rPr>
        <w:t>As I have argued with colleagues in </w:t>
      </w:r>
      <w:r w:rsidRPr="0043235F">
        <w:rPr>
          <w:i/>
          <w:iCs/>
          <w:sz w:val="16"/>
        </w:rPr>
        <w:t>The Lancet</w:t>
      </w:r>
      <w:r w:rsidRPr="0043235F">
        <w:rPr>
          <w:sz w:val="16"/>
        </w:rPr>
        <w:t xml:space="preserve">, </w:t>
      </w:r>
      <w:r w:rsidRPr="007A161C">
        <w:rPr>
          <w:rStyle w:val="Emphasis"/>
          <w:highlight w:val="yellow"/>
        </w:rPr>
        <w:t>access to</w:t>
      </w:r>
      <w:r w:rsidRPr="0043235F">
        <w:rPr>
          <w:rStyle w:val="Emphasis"/>
        </w:rPr>
        <w:t xml:space="preserve"> primary health </w:t>
      </w:r>
      <w:r w:rsidRPr="007A161C">
        <w:rPr>
          <w:rStyle w:val="Emphasis"/>
          <w:highlight w:val="yellow"/>
        </w:rPr>
        <w:t>care</w:t>
      </w:r>
      <w:r w:rsidRPr="007A161C">
        <w:rPr>
          <w:rStyle w:val="StyleUnderline"/>
          <w:highlight w:val="yellow"/>
        </w:rPr>
        <w:t xml:space="preserve"> is the </w:t>
      </w:r>
      <w:r w:rsidRPr="007A161C">
        <w:rPr>
          <w:rStyle w:val="Emphasis"/>
          <w:sz w:val="24"/>
          <w:szCs w:val="24"/>
          <w:highlight w:val="yellow"/>
        </w:rPr>
        <w:t>cornerstone</w:t>
      </w:r>
      <w:r w:rsidRPr="007A161C">
        <w:rPr>
          <w:sz w:val="16"/>
          <w:highlight w:val="yellow"/>
        </w:rPr>
        <w:t xml:space="preserve"> </w:t>
      </w:r>
      <w:r w:rsidRPr="007A161C">
        <w:rPr>
          <w:rStyle w:val="StyleUnderline"/>
          <w:highlight w:val="yellow"/>
        </w:rPr>
        <w:t>for</w:t>
      </w:r>
      <w:r w:rsidRPr="007A161C">
        <w:rPr>
          <w:sz w:val="16"/>
          <w:highlight w:val="yellow"/>
        </w:rPr>
        <w:t xml:space="preserve"> </w:t>
      </w:r>
      <w:r w:rsidRPr="007A161C">
        <w:rPr>
          <w:rStyle w:val="Emphasis"/>
          <w:sz w:val="24"/>
          <w:szCs w:val="24"/>
          <w:highlight w:val="yellow"/>
        </w:rPr>
        <w:t>preventing</w:t>
      </w:r>
      <w:r w:rsidRPr="0043235F">
        <w:rPr>
          <w:rStyle w:val="Emphasis"/>
          <w:sz w:val="24"/>
          <w:szCs w:val="24"/>
        </w:rPr>
        <w:t xml:space="preserve"> disease </w:t>
      </w:r>
      <w:r w:rsidRPr="007A161C">
        <w:rPr>
          <w:rStyle w:val="Emphasis"/>
          <w:sz w:val="24"/>
          <w:szCs w:val="24"/>
          <w:highlight w:val="yellow"/>
        </w:rPr>
        <w:t>outbreaks</w:t>
      </w:r>
      <w:r w:rsidRPr="0043235F">
        <w:rPr>
          <w:rStyle w:val="Emphasis"/>
          <w:sz w:val="24"/>
          <w:szCs w:val="24"/>
        </w:rPr>
        <w:t xml:space="preserve"> and responding to health crises</w:t>
      </w:r>
      <w:r w:rsidRPr="0043235F">
        <w:rPr>
          <w:sz w:val="16"/>
        </w:rPr>
        <w:t xml:space="preserve">. </w:t>
      </w:r>
      <w:r w:rsidRPr="0043235F">
        <w:rPr>
          <w:rStyle w:val="StyleUnderline"/>
        </w:rPr>
        <w:t xml:space="preserve">Before an outbreak, primary health care providers manage chronic conditions that </w:t>
      </w:r>
      <w:r w:rsidRPr="0043235F">
        <w:rPr>
          <w:rStyle w:val="Emphasis"/>
        </w:rPr>
        <w:t>otherwise</w:t>
      </w:r>
      <w:r w:rsidRPr="0043235F">
        <w:rPr>
          <w:rStyle w:val="StyleUnderline"/>
        </w:rPr>
        <w:t xml:space="preserve"> increase </w:t>
      </w:r>
      <w:r w:rsidRPr="0043235F">
        <w:rPr>
          <w:rStyle w:val="Emphasis"/>
        </w:rPr>
        <w:t>susceptibility</w:t>
      </w:r>
      <w:r w:rsidRPr="0043235F">
        <w:rPr>
          <w:sz w:val="16"/>
        </w:rPr>
        <w:t xml:space="preserve"> </w:t>
      </w:r>
      <w:r w:rsidRPr="0043235F">
        <w:rPr>
          <w:rStyle w:val="StyleUnderline"/>
        </w:rPr>
        <w:t xml:space="preserve">to </w:t>
      </w:r>
      <w:r w:rsidRPr="0043235F">
        <w:rPr>
          <w:rStyle w:val="Emphasis"/>
        </w:rPr>
        <w:t>severe infection</w:t>
      </w:r>
      <w:r w:rsidRPr="0043235F">
        <w:rPr>
          <w:rStyle w:val="StyleUnderline"/>
        </w:rPr>
        <w:t xml:space="preserve"> and provide</w:t>
      </w:r>
      <w:r w:rsidRPr="0043235F">
        <w:rPr>
          <w:sz w:val="16"/>
        </w:rPr>
        <w:t xml:space="preserve"> </w:t>
      </w:r>
      <w:r w:rsidRPr="0043235F">
        <w:rPr>
          <w:rStyle w:val="Emphasis"/>
        </w:rPr>
        <w:t>early warning of budding threats</w:t>
      </w:r>
      <w:r w:rsidRPr="0043235F">
        <w:rPr>
          <w:sz w:val="16"/>
        </w:rPr>
        <w:t>. During a crisis, those providers help maintain continuity of care, deliver countermeasures, and support community engagement. After a crisis, they provide catch-up services and strengthens long-term recovery.</w:t>
      </w:r>
    </w:p>
    <w:p w14:paraId="7661C43B" w14:textId="77777777" w:rsidR="00632E5E" w:rsidRPr="0043235F" w:rsidRDefault="00632E5E" w:rsidP="00632E5E">
      <w:pPr>
        <w:rPr>
          <w:rStyle w:val="StyleUnderline"/>
        </w:rPr>
      </w:pPr>
      <w:r w:rsidRPr="0043235F">
        <w:rPr>
          <w:rStyle w:val="StyleUnderline"/>
        </w:rPr>
        <w:t xml:space="preserve">Outbreaks or </w:t>
      </w:r>
      <w:r w:rsidRPr="007A161C">
        <w:rPr>
          <w:rStyle w:val="Emphasis"/>
          <w:sz w:val="24"/>
          <w:szCs w:val="24"/>
          <w:highlight w:val="yellow"/>
        </w:rPr>
        <w:t>pandemics involving novel pathogens</w:t>
      </w:r>
      <w:r w:rsidRPr="0043235F">
        <w:rPr>
          <w:sz w:val="16"/>
        </w:rPr>
        <w:t xml:space="preserve">, like the 2009 “swine flu” pandemic or H5N1 avian influenza, </w:t>
      </w:r>
      <w:r w:rsidRPr="0043235F">
        <w:rPr>
          <w:rStyle w:val="StyleUnderline"/>
        </w:rPr>
        <w:t xml:space="preserve">often </w:t>
      </w:r>
      <w:r w:rsidRPr="007A161C">
        <w:rPr>
          <w:rStyle w:val="StyleUnderline"/>
          <w:highlight w:val="yellow"/>
        </w:rPr>
        <w:t xml:space="preserve">affect </w:t>
      </w:r>
      <w:r w:rsidRPr="007A161C">
        <w:rPr>
          <w:rStyle w:val="Emphasis"/>
          <w:highlight w:val="yellow"/>
        </w:rPr>
        <w:t>rural</w:t>
      </w:r>
      <w:r w:rsidRPr="007A161C">
        <w:rPr>
          <w:rStyle w:val="StyleUnderline"/>
          <w:highlight w:val="yellow"/>
        </w:rPr>
        <w:t xml:space="preserve"> and </w:t>
      </w:r>
      <w:r w:rsidRPr="007A161C">
        <w:rPr>
          <w:rStyle w:val="Emphasis"/>
          <w:highlight w:val="yellow"/>
        </w:rPr>
        <w:t>poor</w:t>
      </w:r>
      <w:r w:rsidRPr="007A161C">
        <w:rPr>
          <w:rStyle w:val="StyleUnderline"/>
          <w:highlight w:val="yellow"/>
        </w:rPr>
        <w:t xml:space="preserve"> communities </w:t>
      </w:r>
      <w:r w:rsidRPr="007A161C">
        <w:rPr>
          <w:rStyle w:val="Emphasis"/>
          <w:highlight w:val="yellow"/>
        </w:rPr>
        <w:t>first</w:t>
      </w:r>
      <w:r w:rsidRPr="0043235F">
        <w:rPr>
          <w:sz w:val="16"/>
        </w:rPr>
        <w:t>—</w:t>
      </w:r>
      <w:r w:rsidRPr="0043235F">
        <w:rPr>
          <w:rStyle w:val="StyleUnderline"/>
        </w:rPr>
        <w:t xml:space="preserve">communities that </w:t>
      </w:r>
      <w:r w:rsidRPr="0043235F">
        <w:rPr>
          <w:rStyle w:val="Emphasis"/>
        </w:rPr>
        <w:t>disproportionately</w:t>
      </w:r>
      <w:r w:rsidRPr="0043235F">
        <w:rPr>
          <w:rStyle w:val="StyleUnderline"/>
        </w:rPr>
        <w:t xml:space="preserve"> rely on </w:t>
      </w:r>
      <w:r w:rsidRPr="0043235F">
        <w:rPr>
          <w:rStyle w:val="Emphasis"/>
        </w:rPr>
        <w:t>social safety net</w:t>
      </w:r>
      <w:r w:rsidRPr="0043235F">
        <w:rPr>
          <w:rStyle w:val="StyleUnderline"/>
        </w:rPr>
        <w:t xml:space="preserve"> programs to access care. These are </w:t>
      </w:r>
      <w:r w:rsidRPr="0043235F">
        <w:rPr>
          <w:rStyle w:val="Emphasis"/>
        </w:rPr>
        <w:t>precisely the communities</w:t>
      </w:r>
      <w:r w:rsidRPr="0043235F">
        <w:rPr>
          <w:sz w:val="16"/>
        </w:rPr>
        <w:t xml:space="preserve"> that </w:t>
      </w:r>
      <w:r w:rsidRPr="0043235F">
        <w:rPr>
          <w:rStyle w:val="StyleUnderline"/>
        </w:rPr>
        <w:t>the bill targets</w:t>
      </w:r>
      <w:r w:rsidRPr="0043235F">
        <w:rPr>
          <w:sz w:val="16"/>
        </w:rPr>
        <w:t xml:space="preserve"> for savings through reduced safety net spending. </w:t>
      </w:r>
      <w:r w:rsidRPr="007A161C">
        <w:rPr>
          <w:rStyle w:val="StyleUnderline"/>
          <w:highlight w:val="yellow"/>
        </w:rPr>
        <w:t>If</w:t>
      </w:r>
      <w:r w:rsidRPr="007A161C">
        <w:rPr>
          <w:sz w:val="16"/>
          <w:highlight w:val="yellow"/>
        </w:rPr>
        <w:t xml:space="preserve"> </w:t>
      </w:r>
      <w:r w:rsidRPr="007A161C">
        <w:rPr>
          <w:rStyle w:val="Emphasis"/>
          <w:highlight w:val="yellow"/>
        </w:rPr>
        <w:t>local systems</w:t>
      </w:r>
      <w:r w:rsidRPr="007A161C">
        <w:rPr>
          <w:sz w:val="16"/>
          <w:highlight w:val="yellow"/>
        </w:rPr>
        <w:t xml:space="preserve"> </w:t>
      </w:r>
      <w:r w:rsidRPr="007A161C">
        <w:rPr>
          <w:rStyle w:val="StyleUnderline"/>
          <w:highlight w:val="yellow"/>
        </w:rPr>
        <w:t xml:space="preserve">are unable to </w:t>
      </w:r>
      <w:r w:rsidRPr="007A161C">
        <w:rPr>
          <w:rStyle w:val="Emphasis"/>
          <w:highlight w:val="yellow"/>
        </w:rPr>
        <w:t>detect</w:t>
      </w:r>
      <w:r w:rsidRPr="0043235F">
        <w:rPr>
          <w:rStyle w:val="StyleUnderline"/>
        </w:rPr>
        <w:t xml:space="preserve"> and </w:t>
      </w:r>
      <w:r w:rsidRPr="0043235F">
        <w:rPr>
          <w:rStyle w:val="Emphasis"/>
        </w:rPr>
        <w:t>contain</w:t>
      </w:r>
      <w:r w:rsidRPr="0043235F">
        <w:rPr>
          <w:rStyle w:val="StyleUnderline"/>
        </w:rPr>
        <w:t xml:space="preserve"> </w:t>
      </w:r>
      <w:r w:rsidRPr="007A161C">
        <w:rPr>
          <w:rStyle w:val="StyleUnderline"/>
          <w:highlight w:val="yellow"/>
        </w:rPr>
        <w:t>outbreaks</w:t>
      </w:r>
      <w:r w:rsidRPr="007A161C">
        <w:rPr>
          <w:sz w:val="16"/>
          <w:highlight w:val="yellow"/>
        </w:rPr>
        <w:t xml:space="preserve"> </w:t>
      </w:r>
      <w:r w:rsidRPr="007A161C">
        <w:rPr>
          <w:rStyle w:val="Emphasis"/>
          <w:highlight w:val="yellow"/>
        </w:rPr>
        <w:t>quickly</w:t>
      </w:r>
      <w:r w:rsidRPr="0043235F">
        <w:rPr>
          <w:sz w:val="16"/>
        </w:rPr>
        <w:t xml:space="preserve">, </w:t>
      </w:r>
      <w:r w:rsidRPr="0043235F">
        <w:rPr>
          <w:rStyle w:val="StyleUnderline"/>
        </w:rPr>
        <w:t xml:space="preserve">the </w:t>
      </w:r>
      <w:r w:rsidRPr="007A161C">
        <w:rPr>
          <w:rStyle w:val="Emphasis"/>
          <w:sz w:val="24"/>
          <w:szCs w:val="24"/>
          <w:highlight w:val="yellow"/>
        </w:rPr>
        <w:t>consequences</w:t>
      </w:r>
      <w:r w:rsidRPr="0043235F">
        <w:rPr>
          <w:rStyle w:val="Emphasis"/>
          <w:sz w:val="24"/>
          <w:szCs w:val="24"/>
        </w:rPr>
        <w:t xml:space="preserve"> can </w:t>
      </w:r>
      <w:r w:rsidRPr="007A161C">
        <w:rPr>
          <w:rStyle w:val="Emphasis"/>
          <w:sz w:val="24"/>
          <w:szCs w:val="24"/>
          <w:highlight w:val="yellow"/>
        </w:rPr>
        <w:t>escalate</w:t>
      </w:r>
      <w:r w:rsidRPr="0043235F">
        <w:rPr>
          <w:rStyle w:val="Emphasis"/>
          <w:sz w:val="24"/>
          <w:szCs w:val="24"/>
        </w:rPr>
        <w:t xml:space="preserve"> for public health</w:t>
      </w:r>
      <w:r w:rsidRPr="0043235F">
        <w:rPr>
          <w:rStyle w:val="StyleUnderline"/>
          <w:sz w:val="24"/>
          <w:szCs w:val="24"/>
        </w:rPr>
        <w:t xml:space="preserve"> </w:t>
      </w:r>
      <w:r w:rsidRPr="0043235F">
        <w:rPr>
          <w:rStyle w:val="StyleUnderline"/>
        </w:rPr>
        <w:t>and</w:t>
      </w:r>
      <w:r w:rsidRPr="0043235F">
        <w:rPr>
          <w:sz w:val="16"/>
        </w:rPr>
        <w:t xml:space="preserve"> the economy. </w:t>
      </w:r>
      <w:r w:rsidRPr="0043235F">
        <w:rPr>
          <w:rStyle w:val="StyleUnderline"/>
        </w:rPr>
        <w:t xml:space="preserve">A </w:t>
      </w:r>
      <w:r w:rsidRPr="0043235F">
        <w:rPr>
          <w:rStyle w:val="Emphasis"/>
        </w:rPr>
        <w:t>poorly contained outbreak</w:t>
      </w:r>
      <w:r w:rsidRPr="0043235F">
        <w:rPr>
          <w:rStyle w:val="StyleUnderline"/>
        </w:rPr>
        <w:t xml:space="preserve"> could prompt other countries to restrict travel, suspend trade, or sever supply chains</w:t>
      </w:r>
      <w:r w:rsidRPr="0043235F">
        <w:rPr>
          <w:sz w:val="16"/>
        </w:rPr>
        <w:t>—</w:t>
      </w:r>
      <w:r w:rsidRPr="0043235F">
        <w:rPr>
          <w:rStyle w:val="StyleUnderline"/>
        </w:rPr>
        <w:t xml:space="preserve">decisions that could </w:t>
      </w:r>
      <w:r w:rsidRPr="0043235F">
        <w:rPr>
          <w:rStyle w:val="Emphasis"/>
        </w:rPr>
        <w:t>deepen</w:t>
      </w:r>
      <w:r w:rsidRPr="0043235F">
        <w:rPr>
          <w:sz w:val="16"/>
        </w:rPr>
        <w:t xml:space="preserve"> economic </w:t>
      </w:r>
      <w:r w:rsidRPr="0043235F">
        <w:rPr>
          <w:rStyle w:val="Emphasis"/>
        </w:rPr>
        <w:t>instability</w:t>
      </w:r>
      <w:r w:rsidRPr="0043235F">
        <w:rPr>
          <w:sz w:val="16"/>
        </w:rPr>
        <w:t xml:space="preserve"> </w:t>
      </w:r>
      <w:r w:rsidRPr="0043235F">
        <w:rPr>
          <w:rStyle w:val="StyleUnderline"/>
        </w:rPr>
        <w:t xml:space="preserve">and </w:t>
      </w:r>
      <w:r w:rsidRPr="0043235F">
        <w:rPr>
          <w:rStyle w:val="Emphasis"/>
        </w:rPr>
        <w:t>erode the United States’</w:t>
      </w:r>
      <w:r w:rsidRPr="0043235F">
        <w:rPr>
          <w:rStyle w:val="StyleUnderline"/>
        </w:rPr>
        <w:t xml:space="preserve"> global </w:t>
      </w:r>
      <w:r w:rsidRPr="0043235F">
        <w:rPr>
          <w:rStyle w:val="Emphasis"/>
        </w:rPr>
        <w:t>credibility</w:t>
      </w:r>
      <w:r w:rsidRPr="0043235F">
        <w:rPr>
          <w:rStyle w:val="StyleUnderline"/>
        </w:rPr>
        <w:t>.</w:t>
      </w:r>
    </w:p>
    <w:p w14:paraId="1FB21155" w14:textId="77777777" w:rsidR="00632E5E" w:rsidRPr="00BE2624" w:rsidRDefault="00632E5E" w:rsidP="00632E5E">
      <w:pPr>
        <w:rPr>
          <w:u w:val="single"/>
        </w:rPr>
      </w:pPr>
      <w:r w:rsidRPr="0043235F">
        <w:rPr>
          <w:sz w:val="16"/>
        </w:rPr>
        <w:t xml:space="preserve">The United States has already seen more than 130 rural hospitals shut down since 2010, many of them in states that declined to expand Medicaid under the Affordable Care Act. </w:t>
      </w:r>
      <w:r w:rsidRPr="0043235F">
        <w:rPr>
          <w:rStyle w:val="Emphasis"/>
          <w:sz w:val="24"/>
          <w:szCs w:val="24"/>
        </w:rPr>
        <w:t>Each closure</w:t>
      </w:r>
      <w:r w:rsidRPr="0043235F">
        <w:rPr>
          <w:sz w:val="16"/>
          <w:szCs w:val="24"/>
        </w:rPr>
        <w:t xml:space="preserve"> </w:t>
      </w:r>
      <w:r w:rsidRPr="0043235F">
        <w:rPr>
          <w:rStyle w:val="StyleUnderline"/>
        </w:rPr>
        <w:t xml:space="preserve">can leave an entire </w:t>
      </w:r>
      <w:r w:rsidRPr="0043235F">
        <w:rPr>
          <w:rStyle w:val="Emphasis"/>
        </w:rPr>
        <w:t>county</w:t>
      </w:r>
      <w:r w:rsidRPr="0043235F">
        <w:rPr>
          <w:rStyle w:val="StyleUnderline"/>
        </w:rPr>
        <w:t xml:space="preserve"> without </w:t>
      </w:r>
      <w:r w:rsidRPr="0043235F">
        <w:rPr>
          <w:rStyle w:val="Emphasis"/>
        </w:rPr>
        <w:t>ready access to care</w:t>
      </w:r>
      <w:r w:rsidRPr="0043235F">
        <w:rPr>
          <w:sz w:val="16"/>
        </w:rPr>
        <w:t xml:space="preserve">, </w:t>
      </w:r>
      <w:r w:rsidRPr="007A161C">
        <w:rPr>
          <w:rStyle w:val="StyleUnderline"/>
          <w:highlight w:val="yellow"/>
        </w:rPr>
        <w:t xml:space="preserve">delaying detection of </w:t>
      </w:r>
      <w:r w:rsidRPr="007A161C">
        <w:rPr>
          <w:rStyle w:val="Emphasis"/>
          <w:highlight w:val="yellow"/>
        </w:rPr>
        <w:t>everything</w:t>
      </w:r>
      <w:r w:rsidRPr="007A161C">
        <w:rPr>
          <w:rStyle w:val="StyleUnderline"/>
          <w:highlight w:val="yellow"/>
        </w:rPr>
        <w:t xml:space="preserve"> from</w:t>
      </w:r>
      <w:r w:rsidRPr="007A161C">
        <w:rPr>
          <w:sz w:val="16"/>
          <w:highlight w:val="yellow"/>
        </w:rPr>
        <w:t xml:space="preserve"> </w:t>
      </w:r>
      <w:r w:rsidRPr="007A161C">
        <w:rPr>
          <w:rStyle w:val="Emphasis"/>
          <w:sz w:val="24"/>
          <w:szCs w:val="24"/>
          <w:highlight w:val="yellow"/>
        </w:rPr>
        <w:t>foodborne illness</w:t>
      </w:r>
      <w:r w:rsidRPr="007A161C">
        <w:rPr>
          <w:sz w:val="16"/>
          <w:szCs w:val="24"/>
          <w:highlight w:val="yellow"/>
        </w:rPr>
        <w:t xml:space="preserve"> </w:t>
      </w:r>
      <w:r w:rsidRPr="007A161C">
        <w:rPr>
          <w:rStyle w:val="StyleUnderline"/>
          <w:highlight w:val="yellow"/>
        </w:rPr>
        <w:t>to</w:t>
      </w:r>
      <w:r w:rsidRPr="0043235F">
        <w:rPr>
          <w:rStyle w:val="StyleUnderline"/>
        </w:rPr>
        <w:t xml:space="preserve"> respiratory </w:t>
      </w:r>
      <w:r w:rsidRPr="007A161C">
        <w:rPr>
          <w:rStyle w:val="StyleUnderline"/>
          <w:highlight w:val="yellow"/>
        </w:rPr>
        <w:t>outbreaks</w:t>
      </w:r>
      <w:r w:rsidRPr="0043235F">
        <w:rPr>
          <w:rStyle w:val="StyleUnderline"/>
        </w:rPr>
        <w:t>.</w:t>
      </w:r>
    </w:p>
    <w:p w14:paraId="0D4FB423" w14:textId="77777777" w:rsidR="00632E5E" w:rsidRDefault="00632E5E" w:rsidP="00632E5E"/>
    <w:p w14:paraId="45BE566A" w14:textId="77777777" w:rsidR="00632E5E" w:rsidRDefault="00632E5E" w:rsidP="00632E5E">
      <w:pPr>
        <w:pStyle w:val="Heading4"/>
      </w:pPr>
      <w:r>
        <w:t>Extinction.</w:t>
      </w:r>
    </w:p>
    <w:p w14:paraId="32060716" w14:textId="77777777" w:rsidR="00632E5E" w:rsidRDefault="00632E5E" w:rsidP="00632E5E">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2C4AA405" w14:textId="77777777" w:rsidR="00632E5E" w:rsidRPr="00560451" w:rsidRDefault="00632E5E" w:rsidP="00632E5E">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7A161C">
        <w:rPr>
          <w:rStyle w:val="StyleUnderline"/>
          <w:highlight w:val="yellow"/>
        </w:rPr>
        <w:t>pandemics</w:t>
      </w:r>
      <w:r w:rsidRPr="00CC4633">
        <w:rPr>
          <w:rStyle w:val="StyleUnderline"/>
        </w:rPr>
        <w:t xml:space="preserve"> can be</w:t>
      </w:r>
      <w:r w:rsidRPr="00560451">
        <w:rPr>
          <w:sz w:val="16"/>
        </w:rPr>
        <w:t xml:space="preserve"> </w:t>
      </w:r>
      <w:r w:rsidRPr="007A161C">
        <w:rPr>
          <w:rStyle w:val="Emphasis"/>
          <w:highlight w:val="yellow"/>
        </w:rPr>
        <w:t>easily mitigated</w:t>
      </w:r>
      <w:r w:rsidRPr="007A161C">
        <w:rPr>
          <w:sz w:val="16"/>
          <w:highlight w:val="yellow"/>
        </w:rPr>
        <w:t xml:space="preserve"> </w:t>
      </w:r>
      <w:r w:rsidRPr="007A161C">
        <w:rPr>
          <w:rStyle w:val="StyleUnderline"/>
          <w:highlight w:val="yellow"/>
        </w:rPr>
        <w:t>is</w:t>
      </w:r>
      <w:r w:rsidRPr="00CC4633">
        <w:rPr>
          <w:rStyle w:val="StyleUnderline"/>
        </w:rPr>
        <w:t xml:space="preserve"> highly </w:t>
      </w:r>
      <w:r w:rsidRPr="007A161C">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7A161C">
        <w:rPr>
          <w:rStyle w:val="StyleUnderline"/>
          <w:highlight w:val="yellow"/>
        </w:rPr>
        <w:t>research indicates</w:t>
      </w:r>
      <w:r w:rsidRPr="00560451">
        <w:rPr>
          <w:sz w:val="16"/>
        </w:rPr>
        <w:t xml:space="preserve"> that </w:t>
      </w:r>
      <w:r w:rsidRPr="007A161C">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7A161C">
        <w:rPr>
          <w:rStyle w:val="StyleUnderline"/>
          <w:highlight w:val="yellow"/>
        </w:rPr>
        <w:t>prone to</w:t>
      </w:r>
      <w:r w:rsidRPr="007A161C">
        <w:rPr>
          <w:sz w:val="16"/>
          <w:highlight w:val="yellow"/>
        </w:rPr>
        <w:t xml:space="preserve"> </w:t>
      </w:r>
      <w:r w:rsidRPr="007A161C">
        <w:rPr>
          <w:rStyle w:val="Emphasis"/>
          <w:highlight w:val="yellow"/>
        </w:rPr>
        <w:t>‘‘flare ups,’’</w:t>
      </w:r>
      <w:r w:rsidRPr="007A161C">
        <w:rPr>
          <w:sz w:val="16"/>
          <w:highlight w:val="yellow"/>
        </w:rPr>
        <w:t xml:space="preserve"> </w:t>
      </w:r>
      <w:r w:rsidRPr="007A161C">
        <w:rPr>
          <w:rStyle w:val="StyleUnderline"/>
          <w:highlight w:val="yellow"/>
        </w:rPr>
        <w:t>at</w:t>
      </w:r>
      <w:r w:rsidRPr="00CC4633">
        <w:rPr>
          <w:rStyle w:val="StyleUnderline"/>
        </w:rPr>
        <w:t xml:space="preserve"> times of</w:t>
      </w:r>
      <w:r w:rsidRPr="00560451">
        <w:rPr>
          <w:sz w:val="16"/>
        </w:rPr>
        <w:t xml:space="preserve"> </w:t>
      </w:r>
      <w:r w:rsidRPr="007A161C">
        <w:rPr>
          <w:rStyle w:val="Emphasis"/>
          <w:highlight w:val="yellow"/>
        </w:rPr>
        <w:t>pandemic</w:t>
      </w:r>
      <w:r w:rsidRPr="007A161C">
        <w:rPr>
          <w:sz w:val="16"/>
          <w:highlight w:val="yellow"/>
        </w:rPr>
        <w:t xml:space="preserve"> </w:t>
      </w:r>
      <w:r w:rsidRPr="007A161C">
        <w:rPr>
          <w:rStyle w:val="StyleUnderline"/>
          <w:highlight w:val="yellow"/>
        </w:rPr>
        <w:t>proportions</w:t>
      </w:r>
      <w:r w:rsidRPr="00560451">
        <w:rPr>
          <w:sz w:val="16"/>
        </w:rPr>
        <w:t xml:space="preserve">. Where ‘‘flare ups’’ occur, </w:t>
      </w:r>
      <w:r w:rsidRPr="00CC4633">
        <w:rPr>
          <w:rStyle w:val="StyleUnderline"/>
        </w:rPr>
        <w:t xml:space="preserve">public health </w:t>
      </w:r>
      <w:r w:rsidRPr="007A161C">
        <w:rPr>
          <w:rStyle w:val="StyleUnderline"/>
          <w:highlight w:val="yellow"/>
        </w:rPr>
        <w:t>responses are</w:t>
      </w:r>
      <w:r w:rsidRPr="00CC4633">
        <w:rPr>
          <w:rStyle w:val="StyleUnderline"/>
        </w:rPr>
        <w:t xml:space="preserve"> sometimes</w:t>
      </w:r>
      <w:r w:rsidRPr="00560451">
        <w:rPr>
          <w:sz w:val="16"/>
        </w:rPr>
        <w:t xml:space="preserve"> </w:t>
      </w:r>
      <w:r w:rsidRPr="007A161C">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7A161C">
        <w:rPr>
          <w:rStyle w:val="Emphasis"/>
          <w:highlight w:val="yellow"/>
        </w:rPr>
        <w:t>zoonotic</w:t>
      </w:r>
      <w:r w:rsidRPr="00CC4633">
        <w:rPr>
          <w:rStyle w:val="Emphasis"/>
        </w:rPr>
        <w:t xml:space="preserve"> pandemic</w:t>
      </w:r>
      <w:r w:rsidRPr="007A161C">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7A161C">
        <w:rPr>
          <w:rStyle w:val="Emphasis"/>
          <w:highlight w:val="yellow"/>
        </w:rPr>
        <w:t>blurring</w:t>
      </w:r>
      <w:r w:rsidRPr="00560451">
        <w:rPr>
          <w:sz w:val="16"/>
        </w:rPr>
        <w:t xml:space="preserve"> </w:t>
      </w:r>
      <w:r w:rsidRPr="00CC4633">
        <w:rPr>
          <w:rStyle w:val="StyleUnderline"/>
        </w:rPr>
        <w:t xml:space="preserve">of </w:t>
      </w:r>
      <w:r w:rsidRPr="007A161C">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4683232A" w14:textId="77777777" w:rsidR="00632E5E" w:rsidRPr="00560451" w:rsidRDefault="00632E5E" w:rsidP="00632E5E">
      <w:pPr>
        <w:rPr>
          <w:sz w:val="16"/>
        </w:rPr>
      </w:pPr>
      <w:r w:rsidRPr="00560451">
        <w:rPr>
          <w:sz w:val="16"/>
        </w:rPr>
        <w:t>5 INTERACTION OF PLANETARY BOUNDARIES AND GLOBAL CATASTROPHIC RISKS</w:t>
      </w:r>
    </w:p>
    <w:p w14:paraId="2FE8E9CF" w14:textId="77777777" w:rsidR="00632E5E" w:rsidRPr="00560451" w:rsidRDefault="00632E5E" w:rsidP="00632E5E">
      <w:pPr>
        <w:rPr>
          <w:sz w:val="16"/>
        </w:rPr>
      </w:pPr>
      <w:r w:rsidRPr="00BE1DC1">
        <w:rPr>
          <w:rStyle w:val="StyleUnderline"/>
        </w:rPr>
        <w:t>Interactions of</w:t>
      </w:r>
      <w:r w:rsidRPr="00560451">
        <w:rPr>
          <w:sz w:val="16"/>
        </w:rPr>
        <w:t xml:space="preserve"> risky and near-</w:t>
      </w:r>
      <w:r w:rsidRPr="007A161C">
        <w:rPr>
          <w:rStyle w:val="Emphasis"/>
          <w:highlight w:val="yellow"/>
        </w:rPr>
        <w:t>catastrophic events</w:t>
      </w:r>
      <w:r w:rsidRPr="007A161C">
        <w:rPr>
          <w:sz w:val="16"/>
          <w:highlight w:val="yellow"/>
        </w:rPr>
        <w:t xml:space="preserve"> </w:t>
      </w:r>
      <w:r w:rsidRPr="007A161C">
        <w:rPr>
          <w:rStyle w:val="StyleUnderline"/>
          <w:highlight w:val="yellow"/>
        </w:rPr>
        <w:t>create risks at</w:t>
      </w:r>
      <w:r w:rsidRPr="007A161C">
        <w:rPr>
          <w:sz w:val="16"/>
          <w:highlight w:val="yellow"/>
        </w:rPr>
        <w:t xml:space="preserve"> </w:t>
      </w:r>
      <w:r w:rsidRPr="007A161C">
        <w:rPr>
          <w:rStyle w:val="Emphasis"/>
          <w:highlight w:val="yellow"/>
        </w:rPr>
        <w:t>several</w:t>
      </w:r>
      <w:r w:rsidRPr="007A161C">
        <w:rPr>
          <w:sz w:val="16"/>
          <w:highlight w:val="yellow"/>
        </w:rPr>
        <w:t xml:space="preserve"> </w:t>
      </w:r>
      <w:r w:rsidRPr="007A161C">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7A161C">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7A161C">
        <w:rPr>
          <w:rStyle w:val="StyleUnderline"/>
          <w:highlight w:val="yellow"/>
        </w:rPr>
        <w:t>interact</w:t>
      </w:r>
      <w:r w:rsidRPr="00560451">
        <w:rPr>
          <w:rStyle w:val="StyleUnderline"/>
        </w:rPr>
        <w:t xml:space="preserve">ions, </w:t>
      </w:r>
      <w:r w:rsidRPr="007A161C">
        <w:rPr>
          <w:rStyle w:val="StyleUnderline"/>
          <w:highlight w:val="yellow"/>
        </w:rPr>
        <w:t>at</w:t>
      </w:r>
      <w:r w:rsidRPr="007A161C">
        <w:rPr>
          <w:sz w:val="16"/>
          <w:highlight w:val="yellow"/>
        </w:rPr>
        <w:t xml:space="preserve"> </w:t>
      </w:r>
      <w:r w:rsidRPr="007A161C">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7A161C">
        <w:rPr>
          <w:rStyle w:val="StyleUnderline"/>
          <w:highlight w:val="yellow"/>
        </w:rPr>
        <w:t>of</w:t>
      </w:r>
      <w:r w:rsidRPr="007A161C">
        <w:rPr>
          <w:sz w:val="16"/>
          <w:highlight w:val="yellow"/>
        </w:rPr>
        <w:t xml:space="preserve"> </w:t>
      </w:r>
      <w:r w:rsidRPr="007A161C">
        <w:rPr>
          <w:rStyle w:val="Emphasis"/>
          <w:highlight w:val="yellow"/>
        </w:rPr>
        <w:t>social–eco</w:t>
      </w:r>
      <w:r w:rsidRPr="00560451">
        <w:rPr>
          <w:rStyle w:val="Emphasis"/>
        </w:rPr>
        <w:t>logical</w:t>
      </w:r>
      <w:r w:rsidRPr="00560451">
        <w:rPr>
          <w:sz w:val="16"/>
        </w:rPr>
        <w:t xml:space="preserve"> </w:t>
      </w:r>
      <w:r w:rsidRPr="007A161C">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155E8517" w14:textId="77777777" w:rsidR="00632E5E" w:rsidRPr="00560451" w:rsidRDefault="00632E5E" w:rsidP="00632E5E">
      <w:pPr>
        <w:rPr>
          <w:sz w:val="16"/>
        </w:rPr>
      </w:pPr>
      <w:r w:rsidRPr="00560451">
        <w:rPr>
          <w:sz w:val="16"/>
        </w:rPr>
        <w:t>[Figure omitted]</w:t>
      </w:r>
    </w:p>
    <w:p w14:paraId="6624837E" w14:textId="77777777" w:rsidR="00632E5E" w:rsidRPr="00560451" w:rsidRDefault="00632E5E" w:rsidP="00632E5E">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21D56532" w14:textId="77777777" w:rsidR="00632E5E" w:rsidRDefault="00632E5E" w:rsidP="00632E5E">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7A161C">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7A161C">
        <w:rPr>
          <w:rStyle w:val="StyleUnderline"/>
          <w:highlight w:val="yellow"/>
        </w:rPr>
        <w:t>are</w:t>
      </w:r>
      <w:r w:rsidRPr="00560451">
        <w:rPr>
          <w:sz w:val="16"/>
        </w:rPr>
        <w:t xml:space="preserve"> the study of </w:t>
      </w:r>
      <w:r w:rsidRPr="00560451">
        <w:rPr>
          <w:rStyle w:val="Emphasis"/>
        </w:rPr>
        <w:t>‘‘</w:t>
      </w:r>
      <w:r w:rsidRPr="007A161C">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A161C">
        <w:rPr>
          <w:rStyle w:val="StyleUnderline"/>
          <w:highlight w:val="yellow"/>
        </w:rPr>
        <w:t>with</w:t>
      </w:r>
      <w:r w:rsidRPr="007A161C">
        <w:rPr>
          <w:sz w:val="16"/>
          <w:highlight w:val="yellow"/>
        </w:rPr>
        <w:t xml:space="preserve"> </w:t>
      </w:r>
      <w:r w:rsidRPr="007A161C">
        <w:rPr>
          <w:rStyle w:val="Emphasis"/>
          <w:highlight w:val="yellow"/>
        </w:rPr>
        <w:t>increasing globalization</w:t>
      </w:r>
      <w:r w:rsidRPr="007A161C">
        <w:rPr>
          <w:sz w:val="16"/>
          <w:highlight w:val="yellow"/>
        </w:rPr>
        <w:t xml:space="preserve"> </w:t>
      </w:r>
      <w:r w:rsidRPr="007A161C">
        <w:rPr>
          <w:rStyle w:val="StyleUnderline"/>
          <w:highlight w:val="yellow"/>
        </w:rPr>
        <w:t>and</w:t>
      </w:r>
      <w:r w:rsidRPr="007A161C">
        <w:rPr>
          <w:sz w:val="16"/>
          <w:highlight w:val="yellow"/>
        </w:rPr>
        <w:t xml:space="preserve"> </w:t>
      </w:r>
      <w:r w:rsidRPr="007A161C">
        <w:rPr>
          <w:rStyle w:val="Emphasis"/>
          <w:highlight w:val="yellow"/>
        </w:rPr>
        <w:t>interconnectedness</w:t>
      </w:r>
      <w:r w:rsidRPr="00560451">
        <w:rPr>
          <w:sz w:val="16"/>
        </w:rPr>
        <w:t xml:space="preserve">, </w:t>
      </w:r>
      <w:r w:rsidRPr="00560451">
        <w:rPr>
          <w:rStyle w:val="StyleUnderline"/>
        </w:rPr>
        <w:t xml:space="preserve">the application has </w:t>
      </w:r>
      <w:r w:rsidRPr="007A161C">
        <w:rPr>
          <w:rStyle w:val="StyleUnderline"/>
          <w:highlight w:val="yellow"/>
        </w:rPr>
        <w:t>spread to</w:t>
      </w:r>
      <w:r w:rsidRPr="00560451">
        <w:rPr>
          <w:sz w:val="16"/>
        </w:rPr>
        <w:t xml:space="preserve"> various </w:t>
      </w:r>
      <w:r w:rsidRPr="007A161C">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7A161C">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A161C">
        <w:rPr>
          <w:rStyle w:val="StyleUnderline"/>
          <w:highlight w:val="yellow"/>
        </w:rPr>
        <w:t>seen as</w:t>
      </w:r>
      <w:r w:rsidRPr="007A161C">
        <w:rPr>
          <w:sz w:val="16"/>
          <w:highlight w:val="yellow"/>
        </w:rPr>
        <w:t xml:space="preserve"> </w:t>
      </w:r>
      <w:r w:rsidRPr="007A161C">
        <w:rPr>
          <w:rStyle w:val="Emphasis"/>
          <w:highlight w:val="yellow"/>
        </w:rPr>
        <w:t>extreme</w:t>
      </w:r>
      <w:r w:rsidRPr="00560451">
        <w:rPr>
          <w:sz w:val="16"/>
        </w:rPr>
        <w:t xml:space="preserve"> </w:t>
      </w:r>
      <w:r w:rsidRPr="00560451">
        <w:rPr>
          <w:rStyle w:val="StyleUnderline"/>
        </w:rPr>
        <w:t xml:space="preserve">systemic risks </w:t>
      </w:r>
      <w:r w:rsidRPr="007A161C">
        <w:rPr>
          <w:rStyle w:val="StyleUnderline"/>
          <w:highlight w:val="yellow"/>
        </w:rPr>
        <w:t>as they</w:t>
      </w:r>
      <w:r w:rsidRPr="007A161C">
        <w:rPr>
          <w:sz w:val="16"/>
          <w:highlight w:val="yellow"/>
        </w:rPr>
        <w:t xml:space="preserve"> </w:t>
      </w:r>
      <w:r w:rsidRPr="007A161C">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129802A3" w14:textId="77777777" w:rsidR="00632E5E" w:rsidRDefault="00632E5E" w:rsidP="00632E5E">
      <w:pPr>
        <w:pStyle w:val="Heading3"/>
      </w:pPr>
      <w:r>
        <w:t>1NC---Merger Review</w:t>
      </w:r>
    </w:p>
    <w:p w14:paraId="6CA9E807" w14:textId="77777777" w:rsidR="00632E5E" w:rsidRDefault="00632E5E" w:rsidP="00632E5E">
      <w:pPr>
        <w:pStyle w:val="Heading4"/>
      </w:pPr>
      <w:r>
        <w:t>The United States federal government should, through its antitrust enforcement agencies:</w:t>
      </w:r>
    </w:p>
    <w:p w14:paraId="4D3732F4" w14:textId="77777777" w:rsidR="00632E5E" w:rsidRDefault="00632E5E" w:rsidP="00632E5E">
      <w:pPr>
        <w:pStyle w:val="Heading4"/>
      </w:pPr>
      <w:r>
        <w:t>---withhold approval for mergers and acquisitions that increase employer power and decrease labor power;</w:t>
      </w:r>
    </w:p>
    <w:p w14:paraId="59AA8F62" w14:textId="77777777" w:rsidR="00632E5E" w:rsidRPr="00120A7C" w:rsidRDefault="00632E5E" w:rsidP="00632E5E">
      <w:pPr>
        <w:pStyle w:val="Heading4"/>
      </w:pPr>
      <w:r>
        <w:t>---engage in prior, binding consultation with labor unions regarding its review of mergers and acquisitions.</w:t>
      </w:r>
    </w:p>
    <w:p w14:paraId="7F4B8D25" w14:textId="77777777" w:rsidR="00632E5E" w:rsidRDefault="00632E5E" w:rsidP="00632E5E">
      <w:r>
        <w:t xml:space="preserve"> </w:t>
      </w:r>
    </w:p>
    <w:p w14:paraId="1072CFE3" w14:textId="77777777" w:rsidR="00632E5E" w:rsidRDefault="00632E5E" w:rsidP="00632E5E">
      <w:pPr>
        <w:pStyle w:val="Heading4"/>
      </w:pPr>
      <w:r>
        <w:t xml:space="preserve">The CP is the policy the 1AC </w:t>
      </w:r>
      <w:r>
        <w:rPr>
          <w:u w:val="single"/>
        </w:rPr>
        <w:t>actually</w:t>
      </w:r>
      <w:r>
        <w:t xml:space="preserve"> advocates for.</w:t>
      </w:r>
    </w:p>
    <w:p w14:paraId="1F9DEC4B" w14:textId="77777777" w:rsidR="00632E5E" w:rsidRDefault="00632E5E" w:rsidP="00632E5E">
      <w:r>
        <w:t xml:space="preserve">Brain </w:t>
      </w:r>
      <w:r w:rsidRPr="00120A7C">
        <w:rPr>
          <w:rStyle w:val="Style13ptBold"/>
        </w:rPr>
        <w:t>1AC Callaci</w:t>
      </w:r>
      <w:r w:rsidRPr="00A81292">
        <w:rPr>
          <w:rStyle w:val="Style13ptBold"/>
        </w:rPr>
        <w:t xml:space="preserve"> &amp;</w:t>
      </w:r>
      <w:r>
        <w:t xml:space="preserve"> </w:t>
      </w:r>
      <w:r w:rsidRPr="00A81292">
        <w:t xml:space="preserve">Sandeep </w:t>
      </w:r>
      <w:r w:rsidRPr="00A81292">
        <w:rPr>
          <w:rStyle w:val="Style13ptBold"/>
        </w:rPr>
        <w:t>Vaheesan '23</w:t>
      </w:r>
      <w:r w:rsidRPr="00A81292">
        <w:t xml:space="preserve">, the chief economist </w:t>
      </w:r>
      <w:r>
        <w:t xml:space="preserve">and the legal director </w:t>
      </w:r>
      <w:r w:rsidRPr="00A81292">
        <w:t>at the Open Markets Institute</w:t>
      </w:r>
      <w:r>
        <w:t>, respectively</w:t>
      </w:r>
      <w:r w:rsidRPr="00A81292">
        <w:t>. 11-6-2023. "Workers Are an Untapped Resource for Antitrust Enforcers</w:t>
      </w:r>
      <w:r>
        <w:t>”</w:t>
      </w:r>
      <w:r w:rsidRPr="00A81292">
        <w:t xml:space="preserve"> OnLabor. https://onlabor.org/workers-are-an-untapped-resource-for-antitrust-enforcers/, 10-15-2025, RNey</w:t>
      </w:r>
    </w:p>
    <w:p w14:paraId="087EAEE6" w14:textId="77777777" w:rsidR="00632E5E" w:rsidRPr="00120A7C" w:rsidRDefault="00632E5E" w:rsidP="00632E5E">
      <w:pPr>
        <w:rPr>
          <w:sz w:val="16"/>
          <w:szCs w:val="16"/>
        </w:rPr>
      </w:pPr>
      <w:r w:rsidRPr="00120A7C">
        <w:rPr>
          <w:sz w:val="16"/>
          <w:szCs w:val="16"/>
        </w:rPr>
        <w:t xml:space="preserve">We’d like to highlight three themes emerging from the comments submitted by labor unions that speak powerfully to break with antitrust law’s recent friendliness to big business and return to the meaning of the statutes enacted by Congress. First, </w:t>
      </w:r>
      <w:r w:rsidRPr="00120A7C">
        <w:rPr>
          <w:rStyle w:val="StyleUnderline"/>
          <w:highlight w:val="yellow"/>
        </w:rPr>
        <w:t xml:space="preserve">unions </w:t>
      </w:r>
      <w:r w:rsidRPr="00B10DDB">
        <w:rPr>
          <w:rStyle w:val="Emphasis"/>
          <w:highlight w:val="yellow"/>
        </w:rPr>
        <w:t>emphasize</w:t>
      </w:r>
      <w:r w:rsidRPr="00120A7C">
        <w:rPr>
          <w:rStyle w:val="StyleUnderline"/>
        </w:rPr>
        <w:t xml:space="preserve"> the </w:t>
      </w:r>
      <w:r w:rsidRPr="00120A7C">
        <w:rPr>
          <w:rStyle w:val="StyleUnderline"/>
          <w:highlight w:val="yellow"/>
        </w:rPr>
        <w:t>need to treat</w:t>
      </w:r>
      <w:r w:rsidRPr="00120A7C">
        <w:rPr>
          <w:rStyle w:val="StyleUnderline"/>
        </w:rPr>
        <w:t xml:space="preserve"> workers and their </w:t>
      </w:r>
      <w:r w:rsidRPr="00120A7C">
        <w:rPr>
          <w:rStyle w:val="StyleUnderline"/>
          <w:highlight w:val="yellow"/>
        </w:rPr>
        <w:t>unions</w:t>
      </w:r>
      <w:r w:rsidRPr="00120A7C">
        <w:rPr>
          <w:rStyle w:val="StyleUnderline"/>
        </w:rPr>
        <w:t xml:space="preserve"> </w:t>
      </w:r>
      <w:r w:rsidRPr="00120A7C">
        <w:rPr>
          <w:rStyle w:val="StyleUnderline"/>
          <w:highlight w:val="yellow"/>
        </w:rPr>
        <w:t>as</w:t>
      </w:r>
      <w:r w:rsidRPr="00120A7C">
        <w:rPr>
          <w:sz w:val="16"/>
          <w:szCs w:val="16"/>
        </w:rPr>
        <w:t xml:space="preserve"> the </w:t>
      </w:r>
      <w:r w:rsidRPr="00B10DDB">
        <w:rPr>
          <w:rStyle w:val="Emphasis"/>
          <w:highlight w:val="yellow"/>
        </w:rPr>
        <w:t>expert market participants</w:t>
      </w:r>
      <w:r w:rsidRPr="00120A7C">
        <w:rPr>
          <w:sz w:val="16"/>
          <w:szCs w:val="16"/>
        </w:rPr>
        <w:t xml:space="preserve"> they are, </w:t>
      </w:r>
      <w:r w:rsidRPr="00120A7C">
        <w:rPr>
          <w:rStyle w:val="StyleUnderline"/>
          <w:highlight w:val="yellow"/>
        </w:rPr>
        <w:t xml:space="preserve">with an </w:t>
      </w:r>
      <w:r w:rsidRPr="00B10DDB">
        <w:rPr>
          <w:rStyle w:val="Emphasis"/>
          <w:highlight w:val="yellow"/>
        </w:rPr>
        <w:t>immense</w:t>
      </w:r>
      <w:r w:rsidRPr="00120A7C">
        <w:rPr>
          <w:rStyle w:val="StyleUnderline"/>
          <w:highlight w:val="yellow"/>
        </w:rPr>
        <w:t xml:space="preserve"> store of </w:t>
      </w:r>
      <w:r w:rsidRPr="00B10DDB">
        <w:rPr>
          <w:rStyle w:val="Emphasis"/>
          <w:highlight w:val="yellow"/>
        </w:rPr>
        <w:t>untapped knowledge</w:t>
      </w:r>
      <w:r w:rsidRPr="00120A7C">
        <w:rPr>
          <w:rStyle w:val="StyleUnderline"/>
          <w:highlight w:val="yellow"/>
        </w:rPr>
        <w:t xml:space="preserve"> and </w:t>
      </w:r>
      <w:r w:rsidRPr="00B10DDB">
        <w:rPr>
          <w:rStyle w:val="Emphasis"/>
          <w:highlight w:val="yellow"/>
        </w:rPr>
        <w:t>experience</w:t>
      </w:r>
      <w:r w:rsidRPr="00120A7C">
        <w:rPr>
          <w:rStyle w:val="StyleUnderline"/>
          <w:highlight w:val="yellow"/>
        </w:rPr>
        <w:t xml:space="preserve"> to offer agencies</w:t>
      </w:r>
      <w:r w:rsidRPr="00120A7C">
        <w:rPr>
          <w:rStyle w:val="StyleUnderline"/>
        </w:rPr>
        <w:t xml:space="preserve"> </w:t>
      </w:r>
      <w:r w:rsidRPr="00120A7C">
        <w:rPr>
          <w:rStyle w:val="StyleUnderline"/>
          <w:highlight w:val="yellow"/>
        </w:rPr>
        <w:t>throughout</w:t>
      </w:r>
      <w:r w:rsidRPr="00120A7C">
        <w:rPr>
          <w:rStyle w:val="StyleUnderline"/>
        </w:rPr>
        <w:t xml:space="preserve"> the </w:t>
      </w:r>
      <w:r w:rsidRPr="00B10DDB">
        <w:rPr>
          <w:rStyle w:val="Emphasis"/>
          <w:highlight w:val="yellow"/>
        </w:rPr>
        <w:t>merger review</w:t>
      </w:r>
      <w:r w:rsidRPr="00120A7C">
        <w:rPr>
          <w:rStyle w:val="StyleUnderline"/>
        </w:rPr>
        <w:t xml:space="preserve"> process</w:t>
      </w:r>
      <w:r w:rsidRPr="00120A7C">
        <w:rPr>
          <w:sz w:val="16"/>
          <w:szCs w:val="16"/>
        </w:rPr>
        <w:t xml:space="preserve">. For example, SEIU’s comment contained several examples of harms from market power and mergers spoken directly by healthcare workers, who called on the agencies to include workers and representatives when they conduct merger reviews. </w:t>
      </w:r>
      <w:r w:rsidRPr="00120A7C">
        <w:rPr>
          <w:rStyle w:val="StyleUnderline"/>
          <w:highlight w:val="yellow"/>
        </w:rPr>
        <w:t>While</w:t>
      </w:r>
      <w:r w:rsidRPr="00120A7C">
        <w:rPr>
          <w:rStyle w:val="StyleUnderline"/>
        </w:rPr>
        <w:t xml:space="preserve"> the </w:t>
      </w:r>
      <w:r w:rsidRPr="00120A7C">
        <w:rPr>
          <w:rStyle w:val="StyleUnderline"/>
          <w:highlight w:val="yellow"/>
        </w:rPr>
        <w:t>antitrust agencies have</w:t>
      </w:r>
      <w:r w:rsidRPr="00120A7C">
        <w:rPr>
          <w:rStyle w:val="StyleUnderline"/>
        </w:rPr>
        <w:t xml:space="preserve"> sometimes </w:t>
      </w:r>
      <w:r w:rsidRPr="00B10DDB">
        <w:rPr>
          <w:rStyle w:val="Emphasis"/>
          <w:highlight w:val="yellow"/>
        </w:rPr>
        <w:t>informally consulted</w:t>
      </w:r>
      <w:r w:rsidRPr="00120A7C">
        <w:rPr>
          <w:rStyle w:val="StyleUnderline"/>
          <w:highlight w:val="yellow"/>
        </w:rPr>
        <w:t xml:space="preserve"> workers during </w:t>
      </w:r>
      <w:r w:rsidRPr="00B10DDB">
        <w:rPr>
          <w:rStyle w:val="Emphasis"/>
          <w:highlight w:val="yellow"/>
        </w:rPr>
        <w:t>merger reviews</w:t>
      </w:r>
      <w:r w:rsidRPr="00120A7C">
        <w:rPr>
          <w:rStyle w:val="StyleUnderline"/>
        </w:rPr>
        <w:t xml:space="preserve">, </w:t>
      </w:r>
      <w:r w:rsidRPr="00120A7C">
        <w:rPr>
          <w:rStyle w:val="StyleUnderline"/>
          <w:highlight w:val="yellow"/>
        </w:rPr>
        <w:t>unions</w:t>
      </w:r>
      <w:r w:rsidRPr="00120A7C">
        <w:rPr>
          <w:rStyle w:val="StyleUnderline"/>
        </w:rPr>
        <w:t xml:space="preserve"> have </w:t>
      </w:r>
      <w:r w:rsidRPr="00120A7C">
        <w:rPr>
          <w:rStyle w:val="StyleUnderline"/>
          <w:highlight w:val="yellow"/>
        </w:rPr>
        <w:t>asked</w:t>
      </w:r>
      <w:r w:rsidRPr="00120A7C">
        <w:rPr>
          <w:rStyle w:val="StyleUnderline"/>
        </w:rPr>
        <w:t xml:space="preserve"> that </w:t>
      </w:r>
      <w:r w:rsidRPr="00120A7C">
        <w:rPr>
          <w:rStyle w:val="StyleUnderline"/>
          <w:highlight w:val="yellow"/>
        </w:rPr>
        <w:t>this engagement be</w:t>
      </w:r>
      <w:r w:rsidRPr="00120A7C">
        <w:rPr>
          <w:rStyle w:val="StyleUnderline"/>
        </w:rPr>
        <w:t xml:space="preserve"> </w:t>
      </w:r>
      <w:r w:rsidRPr="00B10DDB">
        <w:rPr>
          <w:rStyle w:val="Emphasis"/>
        </w:rPr>
        <w:t>deepened</w:t>
      </w:r>
      <w:r w:rsidRPr="00120A7C">
        <w:rPr>
          <w:rStyle w:val="StyleUnderline"/>
        </w:rPr>
        <w:t xml:space="preserve"> and </w:t>
      </w:r>
      <w:r w:rsidRPr="00B10DDB">
        <w:rPr>
          <w:rStyle w:val="Emphasis"/>
          <w:highlight w:val="yellow"/>
        </w:rPr>
        <w:t>formalized</w:t>
      </w:r>
      <w:r w:rsidRPr="00120A7C">
        <w:rPr>
          <w:rStyle w:val="StyleUnderline"/>
        </w:rPr>
        <w:t>.</w:t>
      </w:r>
      <w:r w:rsidRPr="00120A7C">
        <w:rPr>
          <w:sz w:val="16"/>
          <w:szCs w:val="16"/>
        </w:rPr>
        <w:t xml:space="preserve"> CWA thus applauded the agencies for “mak[ing] explicit what has been an occasional, informal practice of consulting with labor unions,” pointing out that “workers’ deep knowledge of their industry is an invaluable input into the review process.”</w:t>
      </w:r>
    </w:p>
    <w:p w14:paraId="7F086320" w14:textId="77777777" w:rsidR="00632E5E" w:rsidRPr="00120A7C" w:rsidRDefault="00632E5E" w:rsidP="00632E5E">
      <w:pPr>
        <w:rPr>
          <w:sz w:val="16"/>
          <w:szCs w:val="16"/>
        </w:rPr>
      </w:pPr>
      <w:r w:rsidRPr="00120A7C">
        <w:rPr>
          <w:sz w:val="16"/>
          <w:szCs w:val="16"/>
        </w:rPr>
        <w:t xml:space="preserve">Indeed, they are: </w:t>
      </w:r>
      <w:r w:rsidRPr="00120A7C">
        <w:rPr>
          <w:rStyle w:val="StyleUnderline"/>
          <w:highlight w:val="yellow"/>
        </w:rPr>
        <w:t xml:space="preserve">Workers are </w:t>
      </w:r>
      <w:r w:rsidRPr="00B10DDB">
        <w:rPr>
          <w:rStyle w:val="Emphasis"/>
          <w:highlight w:val="yellow"/>
        </w:rPr>
        <w:t>deeply informed</w:t>
      </w:r>
      <w:r w:rsidRPr="00120A7C">
        <w:rPr>
          <w:rStyle w:val="StyleUnderline"/>
          <w:highlight w:val="yellow"/>
        </w:rPr>
        <w:t xml:space="preserve"> and have a </w:t>
      </w:r>
      <w:r w:rsidRPr="00B10DDB">
        <w:rPr>
          <w:rStyle w:val="Emphasis"/>
          <w:highlight w:val="yellow"/>
        </w:rPr>
        <w:t>unique perspective</w:t>
      </w:r>
      <w:r w:rsidRPr="00120A7C">
        <w:rPr>
          <w:sz w:val="16"/>
          <w:szCs w:val="16"/>
        </w:rPr>
        <w:t xml:space="preserve">, not only </w:t>
      </w:r>
      <w:r w:rsidRPr="00120A7C">
        <w:rPr>
          <w:rStyle w:val="StyleUnderline"/>
          <w:highlight w:val="yellow"/>
        </w:rPr>
        <w:t>on</w:t>
      </w:r>
      <w:r w:rsidRPr="00120A7C">
        <w:rPr>
          <w:rStyle w:val="StyleUnderline"/>
        </w:rPr>
        <w:t xml:space="preserve"> labor </w:t>
      </w:r>
      <w:r w:rsidRPr="00120A7C">
        <w:rPr>
          <w:rStyle w:val="StyleUnderline"/>
          <w:highlight w:val="yellow"/>
        </w:rPr>
        <w:t>market</w:t>
      </w:r>
      <w:r w:rsidRPr="00120A7C">
        <w:rPr>
          <w:rStyle w:val="StyleUnderline"/>
        </w:rPr>
        <w:t xml:space="preserve"> matters</w:t>
      </w:r>
      <w:r w:rsidRPr="00120A7C">
        <w:rPr>
          <w:sz w:val="16"/>
          <w:szCs w:val="16"/>
        </w:rPr>
        <w:t xml:space="preserve">, but on </w:t>
      </w:r>
      <w:r w:rsidRPr="00B10DDB">
        <w:rPr>
          <w:rStyle w:val="Emphasis"/>
        </w:rPr>
        <w:t>product markets</w:t>
      </w:r>
      <w:r w:rsidRPr="00120A7C">
        <w:rPr>
          <w:rStyle w:val="StyleUnderline"/>
        </w:rPr>
        <w:t xml:space="preserve"> and </w:t>
      </w:r>
      <w:r w:rsidRPr="00B10DDB">
        <w:rPr>
          <w:rStyle w:val="Emphasis"/>
        </w:rPr>
        <w:t xml:space="preserve">industry </w:t>
      </w:r>
      <w:r w:rsidRPr="00B10DDB">
        <w:rPr>
          <w:rStyle w:val="Emphasis"/>
          <w:highlight w:val="yellow"/>
        </w:rPr>
        <w:t>conditions</w:t>
      </w:r>
      <w:r w:rsidRPr="00120A7C">
        <w:rPr>
          <w:sz w:val="16"/>
          <w:szCs w:val="16"/>
        </w:rPr>
        <w:t xml:space="preserve"> as well. </w:t>
      </w:r>
      <w:r w:rsidRPr="00120A7C">
        <w:rPr>
          <w:rStyle w:val="StyleUnderline"/>
          <w:highlight w:val="yellow"/>
        </w:rPr>
        <w:t xml:space="preserve">Workers are </w:t>
      </w:r>
      <w:r w:rsidRPr="00B10DDB">
        <w:rPr>
          <w:rStyle w:val="Emphasis"/>
          <w:highlight w:val="yellow"/>
        </w:rPr>
        <w:t>most likely</w:t>
      </w:r>
      <w:r w:rsidRPr="00120A7C">
        <w:rPr>
          <w:rStyle w:val="StyleUnderline"/>
          <w:highlight w:val="yellow"/>
        </w:rPr>
        <w:t xml:space="preserve"> to know “</w:t>
      </w:r>
      <w:r w:rsidRPr="00B10DDB">
        <w:rPr>
          <w:rStyle w:val="Emphasis"/>
          <w:highlight w:val="yellow"/>
        </w:rPr>
        <w:t>where the bodies are buried</w:t>
      </w:r>
      <w:r w:rsidRPr="00120A7C">
        <w:rPr>
          <w:rStyle w:val="StyleUnderline"/>
          <w:highlight w:val="yellow"/>
        </w:rPr>
        <w:t>”</w:t>
      </w:r>
      <w:r w:rsidRPr="00120A7C">
        <w:rPr>
          <w:rStyle w:val="StyleUnderline"/>
        </w:rPr>
        <w:t xml:space="preserve"> in any given transaction, </w:t>
      </w:r>
      <w:r w:rsidRPr="00120A7C">
        <w:rPr>
          <w:rStyle w:val="StyleUnderline"/>
          <w:highlight w:val="yellow"/>
        </w:rPr>
        <w:t>and</w:t>
      </w:r>
      <w:r w:rsidRPr="00120A7C">
        <w:rPr>
          <w:sz w:val="16"/>
          <w:szCs w:val="16"/>
        </w:rPr>
        <w:t xml:space="preserve"> thus </w:t>
      </w:r>
      <w:r w:rsidRPr="00120A7C">
        <w:rPr>
          <w:rStyle w:val="StyleUnderline"/>
          <w:highlight w:val="yellow"/>
        </w:rPr>
        <w:t>represent a</w:t>
      </w:r>
      <w:r w:rsidRPr="00120A7C">
        <w:rPr>
          <w:rStyle w:val="StyleUnderline"/>
        </w:rPr>
        <w:t xml:space="preserve"> </w:t>
      </w:r>
      <w:r w:rsidRPr="00B10DDB">
        <w:rPr>
          <w:rStyle w:val="Emphasis"/>
        </w:rPr>
        <w:t>previously untapped</w:t>
      </w:r>
      <w:r w:rsidRPr="00120A7C">
        <w:rPr>
          <w:rStyle w:val="StyleUnderline"/>
        </w:rPr>
        <w:t xml:space="preserve"> </w:t>
      </w:r>
      <w:r w:rsidRPr="00120A7C">
        <w:rPr>
          <w:rStyle w:val="StyleUnderline"/>
          <w:highlight w:val="yellow"/>
        </w:rPr>
        <w:t xml:space="preserve">source of </w:t>
      </w:r>
      <w:r w:rsidRPr="00B10DDB">
        <w:rPr>
          <w:rStyle w:val="Emphasis"/>
          <w:highlight w:val="yellow"/>
        </w:rPr>
        <w:t>rich</w:t>
      </w:r>
      <w:r w:rsidRPr="00B10DDB">
        <w:rPr>
          <w:rStyle w:val="Emphasis"/>
        </w:rPr>
        <w:t xml:space="preserve"> qualitative</w:t>
      </w:r>
      <w:r w:rsidRPr="00120A7C">
        <w:rPr>
          <w:rStyle w:val="StyleUnderline"/>
        </w:rPr>
        <w:t xml:space="preserve"> and </w:t>
      </w:r>
      <w:r w:rsidRPr="00B10DDB">
        <w:rPr>
          <w:rStyle w:val="Emphasis"/>
        </w:rPr>
        <w:t xml:space="preserve">quantitative </w:t>
      </w:r>
      <w:r w:rsidRPr="00B10DDB">
        <w:rPr>
          <w:rStyle w:val="Emphasis"/>
          <w:highlight w:val="yellow"/>
        </w:rPr>
        <w:t>info</w:t>
      </w:r>
      <w:r w:rsidRPr="00B10DDB">
        <w:rPr>
          <w:rStyle w:val="Emphasis"/>
        </w:rPr>
        <w:t>rmation</w:t>
      </w:r>
      <w:r w:rsidRPr="00120A7C">
        <w:rPr>
          <w:rStyle w:val="StyleUnderline"/>
        </w:rPr>
        <w:t xml:space="preserve"> on industrial and market conditions</w:t>
      </w:r>
      <w:r w:rsidRPr="00120A7C">
        <w:rPr>
          <w:sz w:val="16"/>
          <w:szCs w:val="16"/>
        </w:rPr>
        <w:t xml:space="preserve">. </w:t>
      </w:r>
      <w:r w:rsidRPr="00120A7C">
        <w:rPr>
          <w:rStyle w:val="StyleUnderline"/>
          <w:highlight w:val="yellow"/>
        </w:rPr>
        <w:t xml:space="preserve">They should be </w:t>
      </w:r>
      <w:r w:rsidRPr="00B10DDB">
        <w:rPr>
          <w:rStyle w:val="Emphasis"/>
          <w:highlight w:val="yellow"/>
        </w:rPr>
        <w:t>brought into</w:t>
      </w:r>
      <w:r w:rsidRPr="00120A7C">
        <w:rPr>
          <w:rStyle w:val="StyleUnderline"/>
          <w:highlight w:val="yellow"/>
        </w:rPr>
        <w:t xml:space="preserve"> the </w:t>
      </w:r>
      <w:r w:rsidRPr="00B10DDB">
        <w:rPr>
          <w:rStyle w:val="Emphasis"/>
          <w:highlight w:val="yellow"/>
        </w:rPr>
        <w:t>merger process</w:t>
      </w:r>
      <w:r w:rsidRPr="00120A7C">
        <w:rPr>
          <w:rStyle w:val="StyleUnderline"/>
          <w:highlight w:val="yellow"/>
        </w:rPr>
        <w:t xml:space="preserve"> and given a </w:t>
      </w:r>
      <w:r w:rsidRPr="00B10DDB">
        <w:rPr>
          <w:rStyle w:val="Emphasis"/>
          <w:highlight w:val="yellow"/>
        </w:rPr>
        <w:t>central role</w:t>
      </w:r>
      <w:r w:rsidRPr="00120A7C">
        <w:rPr>
          <w:rStyle w:val="StyleUnderline"/>
        </w:rPr>
        <w:t xml:space="preserve"> in a process </w:t>
      </w:r>
      <w:r w:rsidRPr="00B10DDB">
        <w:rPr>
          <w:rStyle w:val="Emphasis"/>
        </w:rPr>
        <w:t>long dominated</w:t>
      </w:r>
      <w:r w:rsidRPr="00120A7C">
        <w:rPr>
          <w:rStyle w:val="StyleUnderline"/>
        </w:rPr>
        <w:t xml:space="preserve"> by </w:t>
      </w:r>
      <w:r w:rsidRPr="00B10DDB">
        <w:rPr>
          <w:rStyle w:val="Emphasis"/>
        </w:rPr>
        <w:t>lawyers</w:t>
      </w:r>
      <w:r w:rsidRPr="00120A7C">
        <w:rPr>
          <w:rStyle w:val="StyleUnderline"/>
        </w:rPr>
        <w:t xml:space="preserve"> and </w:t>
      </w:r>
      <w:r w:rsidRPr="00B10DDB">
        <w:rPr>
          <w:rStyle w:val="Emphasis"/>
        </w:rPr>
        <w:t>economists</w:t>
      </w:r>
      <w:r w:rsidRPr="00120A7C">
        <w:rPr>
          <w:sz w:val="16"/>
          <w:szCs w:val="16"/>
        </w:rPr>
        <w:t xml:space="preserve"> with little relevant industry knowledge.</w:t>
      </w:r>
    </w:p>
    <w:p w14:paraId="7FCFBDF4" w14:textId="77777777" w:rsidR="00632E5E" w:rsidRDefault="00632E5E" w:rsidP="00632E5E">
      <w:r w:rsidRPr="00120A7C">
        <w:rPr>
          <w:rStyle w:val="StyleUnderline"/>
        </w:rPr>
        <w:t>Second</w:t>
      </w:r>
      <w:r w:rsidRPr="00120A7C">
        <w:rPr>
          <w:sz w:val="16"/>
          <w:szCs w:val="16"/>
        </w:rPr>
        <w:t xml:space="preserve">, comments from labor </w:t>
      </w:r>
      <w:r w:rsidRPr="00120A7C">
        <w:rPr>
          <w:rStyle w:val="StyleUnderline"/>
          <w:highlight w:val="yellow"/>
        </w:rPr>
        <w:t xml:space="preserve">unions </w:t>
      </w:r>
      <w:r w:rsidRPr="00B10DDB">
        <w:rPr>
          <w:rStyle w:val="Emphasis"/>
          <w:highlight w:val="yellow"/>
        </w:rPr>
        <w:t>stressed</w:t>
      </w:r>
      <w:r w:rsidRPr="00120A7C">
        <w:rPr>
          <w:rStyle w:val="StyleUnderline"/>
          <w:highlight w:val="yellow"/>
        </w:rPr>
        <w:t xml:space="preserve"> the </w:t>
      </w:r>
      <w:r w:rsidRPr="00B10DDB">
        <w:rPr>
          <w:rStyle w:val="Emphasis"/>
          <w:highlight w:val="yellow"/>
        </w:rPr>
        <w:t>necessity</w:t>
      </w:r>
      <w:r w:rsidRPr="00120A7C">
        <w:rPr>
          <w:rStyle w:val="StyleUnderline"/>
          <w:highlight w:val="yellow"/>
        </w:rPr>
        <w:t xml:space="preserve"> of</w:t>
      </w:r>
      <w:r w:rsidRPr="00120A7C">
        <w:rPr>
          <w:sz w:val="16"/>
          <w:szCs w:val="16"/>
        </w:rPr>
        <w:t xml:space="preserve"> returning to the statutes by </w:t>
      </w:r>
      <w:r w:rsidRPr="00120A7C">
        <w:rPr>
          <w:rStyle w:val="StyleUnderline"/>
        </w:rPr>
        <w:t xml:space="preserve">embracing </w:t>
      </w:r>
      <w:r w:rsidRPr="00B10DDB">
        <w:rPr>
          <w:rStyle w:val="Emphasis"/>
          <w:highlight w:val="yellow"/>
        </w:rPr>
        <w:t>strong</w:t>
      </w:r>
      <w:r w:rsidRPr="00B10DDB">
        <w:rPr>
          <w:rStyle w:val="Emphasis"/>
        </w:rPr>
        <w:t xml:space="preserve"> structural </w:t>
      </w:r>
      <w:r w:rsidRPr="00B10DDB">
        <w:rPr>
          <w:rStyle w:val="Emphasis"/>
          <w:highlight w:val="yellow"/>
        </w:rPr>
        <w:t>presumptions</w:t>
      </w:r>
      <w:r w:rsidRPr="00120A7C">
        <w:rPr>
          <w:rStyle w:val="StyleUnderline"/>
          <w:highlight w:val="yellow"/>
        </w:rPr>
        <w:t xml:space="preserve"> against mergers tied to </w:t>
      </w:r>
      <w:r w:rsidRPr="00B10DDB">
        <w:rPr>
          <w:rStyle w:val="Emphasis"/>
          <w:highlight w:val="yellow"/>
        </w:rPr>
        <w:t>market share</w:t>
      </w:r>
      <w:r w:rsidRPr="00120A7C">
        <w:rPr>
          <w:rStyle w:val="StyleUnderline"/>
          <w:highlight w:val="yellow"/>
        </w:rPr>
        <w:t>.</w:t>
      </w:r>
      <w:r w:rsidRPr="00120A7C">
        <w:rPr>
          <w:rStyle w:val="StyleUnderline"/>
        </w:rPr>
        <w:t xml:space="preserve"> CWA called for the use of </w:t>
      </w:r>
      <w:r w:rsidRPr="00B10DDB">
        <w:rPr>
          <w:rStyle w:val="Emphasis"/>
        </w:rPr>
        <w:t>market share tests</w:t>
      </w:r>
      <w:r w:rsidRPr="00120A7C">
        <w:rPr>
          <w:rStyle w:val="StyleUnderline"/>
        </w:rPr>
        <w:t xml:space="preserve"> instead of the “</w:t>
      </w:r>
      <w:r w:rsidRPr="00B10DDB">
        <w:rPr>
          <w:rStyle w:val="Emphasis"/>
        </w:rPr>
        <w:t>judicial fortune telling</w:t>
      </w:r>
      <w:r w:rsidRPr="00120A7C">
        <w:rPr>
          <w:rStyle w:val="StyleUnderline"/>
        </w:rPr>
        <w:t>” that has prevailed for decades</w:t>
      </w:r>
      <w:r w:rsidRPr="00120A7C">
        <w:rPr>
          <w:sz w:val="16"/>
          <w:szCs w:val="16"/>
        </w:rPr>
        <w:t xml:space="preserve">. The Strategic Organizing Center encouraged the agencies to lower the structural presumptions in the final guidelines. As part of this, </w:t>
      </w:r>
      <w:r w:rsidRPr="00120A7C">
        <w:rPr>
          <w:rStyle w:val="StyleUnderline"/>
          <w:highlight w:val="yellow"/>
        </w:rPr>
        <w:t xml:space="preserve">they emphasized the need for the </w:t>
      </w:r>
      <w:r w:rsidRPr="00B10DDB">
        <w:rPr>
          <w:rStyle w:val="Emphasis"/>
          <w:highlight w:val="yellow"/>
        </w:rPr>
        <w:t>agencies</w:t>
      </w:r>
      <w:r w:rsidRPr="00120A7C">
        <w:rPr>
          <w:rStyle w:val="StyleUnderline"/>
          <w:highlight w:val="yellow"/>
        </w:rPr>
        <w:t xml:space="preserve"> to </w:t>
      </w:r>
      <w:r w:rsidRPr="00B10DDB">
        <w:rPr>
          <w:rStyle w:val="Emphasis"/>
          <w:highlight w:val="yellow"/>
        </w:rPr>
        <w:t>not weigh</w:t>
      </w:r>
      <w:r w:rsidRPr="00120A7C">
        <w:rPr>
          <w:rStyle w:val="StyleUnderline"/>
          <w:highlight w:val="yellow"/>
        </w:rPr>
        <w:t xml:space="preserve"> purported </w:t>
      </w:r>
      <w:r w:rsidRPr="00B10DDB">
        <w:rPr>
          <w:rStyle w:val="Emphasis"/>
          <w:highlight w:val="yellow"/>
        </w:rPr>
        <w:t>benefits</w:t>
      </w:r>
      <w:r w:rsidRPr="00120A7C">
        <w:rPr>
          <w:rStyle w:val="StyleUnderline"/>
          <w:highlight w:val="yellow"/>
        </w:rPr>
        <w:t xml:space="preserve"> to </w:t>
      </w:r>
      <w:r w:rsidRPr="00B10DDB">
        <w:rPr>
          <w:rStyle w:val="Emphasis"/>
          <w:highlight w:val="yellow"/>
        </w:rPr>
        <w:t>consumers</w:t>
      </w:r>
      <w:r w:rsidRPr="00120A7C">
        <w:rPr>
          <w:rStyle w:val="StyleUnderline"/>
          <w:highlight w:val="yellow"/>
        </w:rPr>
        <w:t xml:space="preserve"> as </w:t>
      </w:r>
      <w:r w:rsidRPr="00B10DDB">
        <w:rPr>
          <w:rStyle w:val="Emphasis"/>
          <w:highlight w:val="yellow"/>
        </w:rPr>
        <w:t>offsetting harms</w:t>
      </w:r>
      <w:r w:rsidRPr="00120A7C">
        <w:rPr>
          <w:rStyle w:val="StyleUnderline"/>
          <w:highlight w:val="yellow"/>
        </w:rPr>
        <w:t xml:space="preserve"> to workers</w:t>
      </w:r>
      <w:r w:rsidRPr="00120A7C">
        <w:rPr>
          <w:sz w:val="16"/>
          <w:szCs w:val="16"/>
        </w:rPr>
        <w:t>—</w:t>
      </w:r>
      <w:r w:rsidRPr="00120A7C">
        <w:rPr>
          <w:rStyle w:val="StyleUnderline"/>
        </w:rPr>
        <w:t xml:space="preserve">especially the practice of </w:t>
      </w:r>
      <w:r w:rsidRPr="00B10DDB">
        <w:rPr>
          <w:rStyle w:val="Emphasis"/>
        </w:rPr>
        <w:t>treating harms</w:t>
      </w:r>
      <w:r w:rsidRPr="00120A7C">
        <w:rPr>
          <w:rStyle w:val="StyleUnderline"/>
        </w:rPr>
        <w:t xml:space="preserve"> to workers as </w:t>
      </w:r>
      <w:r w:rsidRPr="00B10DDB">
        <w:rPr>
          <w:rStyle w:val="Emphasis"/>
        </w:rPr>
        <w:t>cost-saving “efficiencies”</w:t>
      </w:r>
      <w:r w:rsidRPr="00120A7C">
        <w:rPr>
          <w:sz w:val="16"/>
          <w:szCs w:val="16"/>
        </w:rPr>
        <w:t xml:space="preserve"> that putatively justify mergers that may lessen competition.</w:t>
      </w:r>
    </w:p>
    <w:p w14:paraId="5FB73918" w14:textId="77777777" w:rsidR="00632E5E" w:rsidRDefault="00632E5E" w:rsidP="00632E5E">
      <w:pPr>
        <w:pStyle w:val="Heading3"/>
      </w:pPr>
      <w:r>
        <w:t>DA---1NC</w:t>
      </w:r>
    </w:p>
    <w:p w14:paraId="13162683" w14:textId="77777777" w:rsidR="00632E5E" w:rsidRPr="009438D6" w:rsidRDefault="00632E5E" w:rsidP="00632E5E">
      <w:pPr>
        <w:pStyle w:val="Heading4"/>
        <w:rPr>
          <w:u w:val="single"/>
        </w:rPr>
      </w:pPr>
      <w:r w:rsidRPr="009438D6">
        <w:rPr>
          <w:u w:val="single"/>
        </w:rPr>
        <w:t>Mergers DA</w:t>
      </w:r>
    </w:p>
    <w:p w14:paraId="53D02C6E" w14:textId="77777777" w:rsidR="00632E5E" w:rsidRDefault="00632E5E" w:rsidP="00632E5E">
      <w:pPr>
        <w:pStyle w:val="Heading4"/>
        <w:rPr>
          <w:b w:val="0"/>
          <w:bCs/>
        </w:rPr>
      </w:pPr>
      <w:r>
        <w:t xml:space="preserve">M&amp;A </w:t>
      </w:r>
      <w:r w:rsidRPr="00E455A6">
        <w:rPr>
          <w:b w:val="0"/>
          <w:bCs/>
        </w:rPr>
        <w:t>(mergers and acquisition)</w:t>
      </w:r>
      <w:r>
        <w:t xml:space="preserve"> activity’s </w:t>
      </w:r>
      <w:r w:rsidRPr="00867379">
        <w:rPr>
          <w:u w:val="single"/>
        </w:rPr>
        <w:t>high</w:t>
      </w:r>
      <w:r w:rsidRPr="00E455A6">
        <w:t xml:space="preserve">---deal volume’s </w:t>
      </w:r>
      <w:r w:rsidRPr="00E455A6">
        <w:rPr>
          <w:u w:val="single"/>
        </w:rPr>
        <w:t>stable</w:t>
      </w:r>
      <w:r w:rsidRPr="00E455A6">
        <w:t xml:space="preserve">, and value is </w:t>
      </w:r>
      <w:r w:rsidRPr="00E455A6">
        <w:rPr>
          <w:u w:val="single"/>
        </w:rPr>
        <w:t>up</w:t>
      </w:r>
      <w:r>
        <w:t xml:space="preserve">. Inserting this </w:t>
      </w:r>
      <w:r w:rsidRPr="00401298">
        <w:rPr>
          <w:u w:val="single"/>
        </w:rPr>
        <w:t>graph</w:t>
      </w:r>
      <w:r>
        <w:t xml:space="preserve">. </w:t>
      </w:r>
    </w:p>
    <w:p w14:paraId="744564AE" w14:textId="77777777" w:rsidR="00632E5E" w:rsidRDefault="00632E5E" w:rsidP="00632E5E">
      <w:r>
        <w:t>-- Deal value (total cumulative value of all mergers in a month) is represented by the bars</w:t>
      </w:r>
    </w:p>
    <w:p w14:paraId="2534568E" w14:textId="77777777" w:rsidR="00632E5E" w:rsidRPr="00401298" w:rsidRDefault="00632E5E" w:rsidP="00632E5E">
      <w:r>
        <w:t>-- Deal volume (number of deals, irrespective of its value, per month) is represented by the blue line</w:t>
      </w:r>
    </w:p>
    <w:p w14:paraId="63E95C47" w14:textId="77777777" w:rsidR="00632E5E" w:rsidRPr="00867379" w:rsidRDefault="00632E5E" w:rsidP="00632E5E">
      <w:r>
        <w:t xml:space="preserve">Mitch </w:t>
      </w:r>
      <w:r w:rsidRPr="00867379">
        <w:rPr>
          <w:rStyle w:val="Style13ptBold"/>
        </w:rPr>
        <w:t>Berlin 12/19</w:t>
      </w:r>
      <w:r>
        <w:t xml:space="preserve">, EY Americas Vice Chair, EY-Parthenon; Elizabeth Kaske, EY-Parthenon Global and Americas Mergers and Acquisitions Leader, </w:t>
      </w:r>
      <w:r w:rsidRPr="00867379">
        <w:t xml:space="preserve">12-19-2025, “M&amp;A activity insights: November 2025,” </w:t>
      </w:r>
      <w:r>
        <w:t>Ernst and Young</w:t>
      </w:r>
      <w:r w:rsidRPr="00867379">
        <w:t>, https://www.ey.com/en_us/insights/mergers-acquisitions/m-and-a-activity-report</w:t>
      </w:r>
    </w:p>
    <w:p w14:paraId="0A85EFB4" w14:textId="77777777" w:rsidR="00632E5E" w:rsidRDefault="00632E5E" w:rsidP="00632E5E">
      <w:r>
        <w:fldChar w:fldCharType="begin"/>
      </w:r>
      <w:r>
        <w:instrText xml:space="preserve"> INCLUDEPICTURE "https://www.ey.com/adobe/dynamicmedia/deliver/dm-aid--d77f0c90-ba02-4dbe-b512-95dac2d29567/ey-monthly-m-a-trends-chart-november.jpg?quality=85&amp;preferwebp=true" \* MERGEFORMATINET </w:instrText>
      </w:r>
      <w:r>
        <w:fldChar w:fldCharType="separate"/>
      </w:r>
      <w:r>
        <w:rPr>
          <w:noProof/>
        </w:rPr>
        <w:drawing>
          <wp:inline distT="0" distB="0" distL="0" distR="0" wp14:anchorId="2C3C8B0E" wp14:editId="662DC741">
            <wp:extent cx="5920154" cy="1592673"/>
            <wp:effectExtent l="0" t="0" r="0" b="0"/>
            <wp:docPr id="1559792200" name="Picture 1" descr="ey-monthly-m&amp;a_trends_chart-Nov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y-monthly-m&amp;a_trends_chart-Novemb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4696" cy="1655771"/>
                    </a:xfrm>
                    <a:prstGeom prst="rect">
                      <a:avLst/>
                    </a:prstGeom>
                    <a:noFill/>
                    <a:ln>
                      <a:noFill/>
                    </a:ln>
                  </pic:spPr>
                </pic:pic>
              </a:graphicData>
            </a:graphic>
          </wp:inline>
        </w:drawing>
      </w:r>
      <w:r>
        <w:fldChar w:fldCharType="end"/>
      </w:r>
    </w:p>
    <w:p w14:paraId="4F49930C" w14:textId="77777777" w:rsidR="00632E5E" w:rsidRPr="00EB4C09" w:rsidRDefault="00632E5E" w:rsidP="00632E5E">
      <w:pPr>
        <w:pStyle w:val="Heading4"/>
      </w:pPr>
      <w:r>
        <w:t xml:space="preserve">The plan </w:t>
      </w:r>
      <w:r w:rsidRPr="00867379">
        <w:rPr>
          <w:u w:val="single"/>
        </w:rPr>
        <w:t>instantly</w:t>
      </w:r>
      <w:r>
        <w:t xml:space="preserve"> depresses M&amp;A activity </w:t>
      </w:r>
      <w:r w:rsidRPr="00867379">
        <w:rPr>
          <w:u w:val="single"/>
        </w:rPr>
        <w:t>throughout</w:t>
      </w:r>
      <w:r>
        <w:t xml:space="preserve"> the economy.</w:t>
      </w:r>
    </w:p>
    <w:p w14:paraId="549B1836" w14:textId="77777777" w:rsidR="00632E5E" w:rsidRPr="00EB4C09" w:rsidRDefault="00632E5E" w:rsidP="00632E5E">
      <w:r w:rsidRPr="00EB4C09">
        <w:t xml:space="preserve">Xuan </w:t>
      </w:r>
      <w:r w:rsidRPr="00EB4C09">
        <w:rPr>
          <w:rStyle w:val="Style13ptBold"/>
        </w:rPr>
        <w:t>Tian 21</w:t>
      </w:r>
      <w:r w:rsidRPr="00EB4C09">
        <w:t>, JD Capital Chair Professor of Finance at the PBC School of Finance at Tsinghua University; Wenyu Wang, Peterson Chair in Investment Banking and Professor of Finance at Kelley School of Business at Indiana University, June 2021, “Hard Marriage with Heavy Burdens: Organized Labor as Takeover Deterrents,” The Review of Corporate Finance Studies, Vol. 10, No. 2, pp. 306-346. *All figures omitted</w:t>
      </w:r>
    </w:p>
    <w:p w14:paraId="5CFCBC30" w14:textId="77777777" w:rsidR="00632E5E" w:rsidRPr="00A2603F" w:rsidRDefault="00632E5E" w:rsidP="00632E5E">
      <w:pPr>
        <w:rPr>
          <w:sz w:val="16"/>
        </w:rPr>
      </w:pPr>
      <w:r w:rsidRPr="00A2603F">
        <w:rPr>
          <w:sz w:val="16"/>
        </w:rPr>
        <w:t xml:space="preserve">Traditional corporate theories predict that </w:t>
      </w:r>
      <w:r w:rsidRPr="00EB4C09">
        <w:rPr>
          <w:rStyle w:val="StyleUnderline"/>
        </w:rPr>
        <w:t xml:space="preserve">takeover markets play a </w:t>
      </w:r>
      <w:r w:rsidRPr="00EB4C09">
        <w:rPr>
          <w:rStyle w:val="Emphasis"/>
        </w:rPr>
        <w:t>disciplinary role</w:t>
      </w:r>
      <w:r w:rsidRPr="00EB4C09">
        <w:rPr>
          <w:rStyle w:val="StyleUnderline"/>
        </w:rPr>
        <w:t xml:space="preserve"> and help mitigate agency conflicts</w:t>
      </w:r>
      <w:r w:rsidRPr="00A2603F">
        <w:rPr>
          <w:sz w:val="16"/>
        </w:rPr>
        <w:t xml:space="preserve">.2 If the </w:t>
      </w:r>
      <w:r w:rsidRPr="00A2603F">
        <w:rPr>
          <w:rStyle w:val="StyleUnderline"/>
          <w:highlight w:val="yellow"/>
        </w:rPr>
        <w:t xml:space="preserve">change of corporate control </w:t>
      </w:r>
      <w:r w:rsidRPr="00A2603F">
        <w:rPr>
          <w:rStyle w:val="Emphasis"/>
          <w:highlight w:val="yellow"/>
        </w:rPr>
        <w:t>reduces</w:t>
      </w:r>
      <w:r w:rsidRPr="00EB4C09">
        <w:rPr>
          <w:rStyle w:val="StyleUnderline"/>
        </w:rPr>
        <w:t xml:space="preserve"> the </w:t>
      </w:r>
      <w:r w:rsidRPr="00A2603F">
        <w:rPr>
          <w:rStyle w:val="StyleUnderline"/>
          <w:highlight w:val="yellow"/>
        </w:rPr>
        <w:t>power of</w:t>
      </w:r>
      <w:r w:rsidRPr="00A2603F">
        <w:rPr>
          <w:sz w:val="16"/>
        </w:rPr>
        <w:t xml:space="preserve"> incumbent managers or </w:t>
      </w:r>
      <w:r w:rsidRPr="00A2603F">
        <w:rPr>
          <w:rStyle w:val="Emphasis"/>
          <w:highlight w:val="yellow"/>
        </w:rPr>
        <w:t>labor</w:t>
      </w:r>
      <w:r w:rsidRPr="00EB4C09">
        <w:rPr>
          <w:rStyle w:val="Emphasis"/>
        </w:rPr>
        <w:t xml:space="preserve"> force</w:t>
      </w:r>
      <w:r w:rsidRPr="00A2603F">
        <w:rPr>
          <w:sz w:val="16"/>
        </w:rPr>
        <w:t xml:space="preserve">, it can help shareholders recoup efficiency gains from entrenched managers or organized labor force. However, </w:t>
      </w:r>
      <w:r w:rsidRPr="00EB4C09">
        <w:rPr>
          <w:rStyle w:val="StyleUnderline"/>
        </w:rPr>
        <w:t>such takeovers necessarily undermine the</w:t>
      </w:r>
      <w:r w:rsidRPr="00A2603F">
        <w:rPr>
          <w:sz w:val="16"/>
        </w:rPr>
        <w:t xml:space="preserve"> managers’ or </w:t>
      </w:r>
      <w:r w:rsidRPr="00EB4C09">
        <w:rPr>
          <w:rStyle w:val="StyleUnderline"/>
        </w:rPr>
        <w:t xml:space="preserve">employees’ utility, so </w:t>
      </w:r>
      <w:r w:rsidRPr="00A2603F">
        <w:rPr>
          <w:rStyle w:val="Emphasis"/>
          <w:highlight w:val="yellow"/>
        </w:rPr>
        <w:t>objections</w:t>
      </w:r>
      <w:r w:rsidRPr="00EB4C09">
        <w:rPr>
          <w:rStyle w:val="StyleUnderline"/>
        </w:rPr>
        <w:t xml:space="preserve"> from</w:t>
      </w:r>
      <w:r w:rsidRPr="00A2603F">
        <w:rPr>
          <w:sz w:val="16"/>
        </w:rPr>
        <w:t xml:space="preserve"> managers and </w:t>
      </w:r>
      <w:r w:rsidRPr="00EB4C09">
        <w:rPr>
          <w:rStyle w:val="StyleUnderline"/>
        </w:rPr>
        <w:t xml:space="preserve">employees </w:t>
      </w:r>
      <w:r w:rsidRPr="00A2603F">
        <w:rPr>
          <w:rStyle w:val="StyleUnderline"/>
          <w:highlight w:val="yellow"/>
        </w:rPr>
        <w:t xml:space="preserve">are </w:t>
      </w:r>
      <w:r w:rsidRPr="00A2603F">
        <w:rPr>
          <w:rStyle w:val="Emphasis"/>
          <w:highlight w:val="yellow"/>
        </w:rPr>
        <w:t>expected</w:t>
      </w:r>
      <w:r w:rsidRPr="00A2603F">
        <w:rPr>
          <w:sz w:val="16"/>
        </w:rPr>
        <w:t>. Although most existing studies focus on investigating how agency conflicts between managers and shareholders influence corporate takeovers, we study, in this paper, how interest conflicts between a firm’s labor force and shareholders (i.e., the shareholder-employee conflict) affect the market of corporate control.3 This research question is particularly important for understanding the disciplinary role of takeover markets and the real effect of shareholder-employee conflicts: if strong labor power has a positive effect on firms’ takeover exposure, its detrimental effects on firm value (Lee and Mas 2012) might be muted when acquirers restore the efficiency of targets after mergers. If, however, strong labor power deters takeovers, it blocks the opportunity for takeover markets to act as the “court of last resort” (Kini, Kracaw, and Mian 2004), double hitting the firms’ value.</w:t>
      </w:r>
    </w:p>
    <w:p w14:paraId="66CC5ED8" w14:textId="77777777" w:rsidR="00632E5E" w:rsidRPr="00A2603F" w:rsidRDefault="00632E5E" w:rsidP="00632E5E">
      <w:pPr>
        <w:rPr>
          <w:sz w:val="16"/>
        </w:rPr>
      </w:pPr>
      <w:r w:rsidRPr="001C582E">
        <w:rPr>
          <w:rStyle w:val="Emphasis"/>
        </w:rPr>
        <w:t>Previous studies</w:t>
      </w:r>
      <w:r w:rsidRPr="001C582E">
        <w:rPr>
          <w:sz w:val="16"/>
        </w:rPr>
        <w:t xml:space="preserve"> have devoted to this line of research. Notably, </w:t>
      </w:r>
      <w:r w:rsidRPr="001C582E">
        <w:rPr>
          <w:rStyle w:val="StyleUnderline"/>
        </w:rPr>
        <w:t>Dessaint, Golubov, and Volpin</w:t>
      </w:r>
      <w:r w:rsidRPr="001C582E">
        <w:rPr>
          <w:sz w:val="16"/>
        </w:rPr>
        <w:t xml:space="preserve"> (2017) </w:t>
      </w:r>
      <w:r w:rsidRPr="001C582E">
        <w:rPr>
          <w:rStyle w:val="StyleUnderline"/>
        </w:rPr>
        <w:t xml:space="preserve">exploit cross-country and time-series variation in </w:t>
      </w:r>
      <w:r w:rsidRPr="001C582E">
        <w:rPr>
          <w:rStyle w:val="Emphasis"/>
        </w:rPr>
        <w:t>employment protection</w:t>
      </w:r>
      <w:r w:rsidRPr="001C582E">
        <w:rPr>
          <w:rStyle w:val="StyleUnderline"/>
        </w:rPr>
        <w:t xml:space="preserve"> to evaluate the causal effect of </w:t>
      </w:r>
      <w:r w:rsidRPr="001C582E">
        <w:rPr>
          <w:rStyle w:val="Emphasis"/>
        </w:rPr>
        <w:t>labor power</w:t>
      </w:r>
      <w:r w:rsidRPr="001C582E">
        <w:rPr>
          <w:rStyle w:val="StyleUnderline"/>
        </w:rPr>
        <w:t xml:space="preserve"> on </w:t>
      </w:r>
      <w:r w:rsidRPr="001C582E">
        <w:rPr>
          <w:rStyle w:val="Emphasis"/>
        </w:rPr>
        <w:t>takeover activity</w:t>
      </w:r>
      <w:r w:rsidRPr="001C582E">
        <w:rPr>
          <w:rStyle w:val="StyleUnderline"/>
        </w:rPr>
        <w:t xml:space="preserve"> in a global setting</w:t>
      </w:r>
      <w:r w:rsidRPr="001C582E">
        <w:rPr>
          <w:sz w:val="16"/>
        </w:rPr>
        <w:t xml:space="preserve">. They find that </w:t>
      </w:r>
      <w:r w:rsidRPr="001C582E">
        <w:rPr>
          <w:rStyle w:val="StyleUnderline"/>
        </w:rPr>
        <w:t xml:space="preserve">increases in employment protection result in </w:t>
      </w:r>
      <w:r w:rsidRPr="001C582E">
        <w:rPr>
          <w:rStyle w:val="Emphasis"/>
        </w:rPr>
        <w:t>reductions in takeover activities</w:t>
      </w:r>
      <w:r w:rsidRPr="001C582E">
        <w:rPr>
          <w:rStyle w:val="StyleUnderline"/>
        </w:rPr>
        <w:t>, combined firm gains, takeover premium, and layoffs following mergers, and they are able to identify</w:t>
      </w:r>
      <w:r w:rsidRPr="00EB4C09">
        <w:rPr>
          <w:rStyle w:val="StyleUnderline"/>
        </w:rPr>
        <w:t xml:space="preserve"> the workforce restructuring as a driver of takeover activity and related economic outcomes</w:t>
      </w:r>
      <w:r w:rsidRPr="00A2603F">
        <w:rPr>
          <w:sz w:val="16"/>
        </w:rPr>
        <w:t xml:space="preserve">. </w:t>
      </w:r>
      <w:r w:rsidRPr="00EB4C09">
        <w:rPr>
          <w:rStyle w:val="StyleUnderline"/>
        </w:rPr>
        <w:t>John, Knyazeya, and Knyazeya</w:t>
      </w:r>
      <w:r w:rsidRPr="00A2603F">
        <w:rPr>
          <w:sz w:val="16"/>
        </w:rPr>
        <w:t xml:space="preserve"> (2015) </w:t>
      </w:r>
      <w:r w:rsidRPr="00EB4C09">
        <w:rPr>
          <w:rStyle w:val="StyleUnderline"/>
        </w:rPr>
        <w:t xml:space="preserve">find that acquirers with strong labor rights make </w:t>
      </w:r>
      <w:r w:rsidRPr="00EB4C09">
        <w:rPr>
          <w:rStyle w:val="Emphasis"/>
        </w:rPr>
        <w:t>worse acquisitions</w:t>
      </w:r>
      <w:r w:rsidRPr="00A2603F">
        <w:rPr>
          <w:sz w:val="16"/>
        </w:rPr>
        <w:t xml:space="preserve">, supporting the view that there exist interest conflicts between acquirer shareholders and employees. In this paper, we study the effect of shareholder-employee conflicts on the market of corporate control by exploring variations in labor power resulted from close-call union elections. We therefore examine the effect of organized labor in a more specific context of unionization. Unionization provides an ideal setting for our study, because </w:t>
      </w:r>
      <w:r w:rsidRPr="00EB4C09">
        <w:rPr>
          <w:rStyle w:val="Emphasis"/>
        </w:rPr>
        <w:t xml:space="preserve">labor </w:t>
      </w:r>
      <w:r w:rsidRPr="001C582E">
        <w:rPr>
          <w:rStyle w:val="Emphasis"/>
          <w:highlight w:val="yellow"/>
        </w:rPr>
        <w:t>union</w:t>
      </w:r>
      <w:r w:rsidRPr="00EB4C09">
        <w:rPr>
          <w:rStyle w:val="Emphasis"/>
        </w:rPr>
        <w:t>s</w:t>
      </w:r>
      <w:r w:rsidRPr="00EB4C09">
        <w:rPr>
          <w:rStyle w:val="StyleUnderline"/>
        </w:rPr>
        <w:t xml:space="preserve"> represent employees in bargaining with their employer and the shareholder-employee </w:t>
      </w:r>
      <w:r w:rsidRPr="001C582E">
        <w:rPr>
          <w:rStyle w:val="StyleUnderline"/>
          <w:highlight w:val="yellow"/>
        </w:rPr>
        <w:t>conflicts be</w:t>
      </w:r>
      <w:r w:rsidRPr="00EB4C09">
        <w:rPr>
          <w:rStyle w:val="StyleUnderline"/>
        </w:rPr>
        <w:t xml:space="preserve">come </w:t>
      </w:r>
      <w:r w:rsidRPr="00EB4C09">
        <w:rPr>
          <w:rStyle w:val="Emphasis"/>
        </w:rPr>
        <w:t xml:space="preserve">more </w:t>
      </w:r>
      <w:r w:rsidRPr="001C582E">
        <w:rPr>
          <w:rStyle w:val="Emphasis"/>
        </w:rPr>
        <w:t>material</w:t>
      </w:r>
      <w:r w:rsidRPr="00EB4C09">
        <w:rPr>
          <w:rStyle w:val="StyleUnderline"/>
        </w:rPr>
        <w:t xml:space="preserve"> when labor unions are in place</w:t>
      </w:r>
      <w:r w:rsidRPr="00A2603F">
        <w:rPr>
          <w:sz w:val="16"/>
        </w:rPr>
        <w:t xml:space="preserve"> (McLaughlin and Fraser 1984; Abraham and Medoff 1984). In addition, </w:t>
      </w:r>
      <w:r w:rsidRPr="00EB4C09">
        <w:rPr>
          <w:rStyle w:val="StyleUnderline"/>
        </w:rPr>
        <w:t xml:space="preserve">organized labor covered by unions is </w:t>
      </w:r>
      <w:r w:rsidRPr="001C582E">
        <w:rPr>
          <w:rStyle w:val="StyleUnderline"/>
          <w:highlight w:val="yellow"/>
        </w:rPr>
        <w:t xml:space="preserve">powerful in </w:t>
      </w:r>
      <w:r w:rsidRPr="001C582E">
        <w:rPr>
          <w:rStyle w:val="Emphasis"/>
          <w:highlight w:val="yellow"/>
        </w:rPr>
        <w:t>affecting merger</w:t>
      </w:r>
      <w:r w:rsidRPr="00EB4C09">
        <w:rPr>
          <w:rStyle w:val="Emphasis"/>
        </w:rPr>
        <w:t xml:space="preserve"> talks</w:t>
      </w:r>
      <w:r w:rsidRPr="00EB4C09">
        <w:rPr>
          <w:rStyle w:val="StyleUnderline"/>
        </w:rPr>
        <w:t xml:space="preserve"> and influencing merger and acquisition (M&amp;A) </w:t>
      </w:r>
      <w:r w:rsidRPr="001C582E">
        <w:rPr>
          <w:rStyle w:val="Emphasis"/>
          <w:highlight w:val="yellow"/>
        </w:rPr>
        <w:t>outcomes</w:t>
      </w:r>
      <w:r w:rsidRPr="00A2603F">
        <w:rPr>
          <w:sz w:val="16"/>
        </w:rPr>
        <w:t>. We hope our study, built on union election outcomes (while holding regulation environment constant), could provide complementary evidence to the previous studies that exploit variation in labor power resulting from regulation changes.</w:t>
      </w:r>
    </w:p>
    <w:p w14:paraId="495F6367" w14:textId="77777777" w:rsidR="00632E5E" w:rsidRPr="00A2603F" w:rsidRDefault="00632E5E" w:rsidP="00632E5E">
      <w:pPr>
        <w:rPr>
          <w:sz w:val="16"/>
        </w:rPr>
      </w:pPr>
      <w:r w:rsidRPr="00EB4C09">
        <w:rPr>
          <w:rStyle w:val="StyleUnderline"/>
        </w:rPr>
        <w:t xml:space="preserve">We propose </w:t>
      </w:r>
      <w:r w:rsidRPr="00EB4C09">
        <w:rPr>
          <w:rStyle w:val="Emphasis"/>
        </w:rPr>
        <w:t>two competing hypotheses</w:t>
      </w:r>
      <w:r w:rsidRPr="00EB4C09">
        <w:rPr>
          <w:rStyle w:val="StyleUnderline"/>
        </w:rPr>
        <w:t xml:space="preserve"> regarding the role of organized labor in M&amp;As that are developed from prevailing views of unionization</w:t>
      </w:r>
      <w:r w:rsidRPr="00A2603F">
        <w:rPr>
          <w:sz w:val="16"/>
        </w:rPr>
        <w:t xml:space="preserve">. </w:t>
      </w:r>
      <w:r w:rsidRPr="00EB4C09">
        <w:rPr>
          <w:rStyle w:val="StyleUnderline"/>
        </w:rPr>
        <w:t xml:space="preserve">Our </w:t>
      </w:r>
      <w:r w:rsidRPr="00EB4C09">
        <w:rPr>
          <w:rStyle w:val="Emphasis"/>
        </w:rPr>
        <w:t>first hypothesis</w:t>
      </w:r>
      <w:r w:rsidRPr="00EB4C09">
        <w:rPr>
          <w:rStyle w:val="StyleUnderline"/>
        </w:rPr>
        <w:t xml:space="preserve"> postulates that organized labor attracts takeover bids and increases a </w:t>
      </w:r>
      <w:r w:rsidRPr="00EB4C09">
        <w:rPr>
          <w:rStyle w:val="Emphasis"/>
        </w:rPr>
        <w:t>firm’s takeover exposure</w:t>
      </w:r>
      <w:r w:rsidRPr="00A2603F">
        <w:rPr>
          <w:sz w:val="16"/>
        </w:rPr>
        <w:t>. According to the Q-theory of M&amp;As proposed by Jovanovic and Rousseau (2002), acquirers actively search for underperforming targets and aim to achieve higher post-merger operation efficiency through aggressive cost-cutting restructuring. Firms with unionized workforce tend to have sticky wages and rigid employment contracts, which dramatically increase their operating costs and risks (Chen, Kacperczyk, and Ortiz-Molina 2011a) and constrain the firms’ capability of restructuring. To the extent that a change in corporate control of a unionized firm leads to a stronger ex post bargaining position for the new employer (i.e., the acquirer), taking over a unionized, underperforming firm could allow the acquirer to unlock greater efficiency gains and recoup larger rents held by target organized labor. This view is consistent with Shleifer and Summers (1988) who argue that hostile takeovers serve to breach implicit labor contracts between incumbent managers and workers and transfer wealth from target employees to acquirer and target shareholders (see, e.g., Kaplan 1989; Davis et al. 2011; Li 2012; Becker 1995 for empirical evidence). Therefore, unionized firms may appear attractive as potential targets.</w:t>
      </w:r>
    </w:p>
    <w:p w14:paraId="6B754593" w14:textId="77777777" w:rsidR="00632E5E" w:rsidRPr="00A2603F" w:rsidRDefault="00632E5E" w:rsidP="00632E5E">
      <w:pPr>
        <w:rPr>
          <w:sz w:val="16"/>
        </w:rPr>
      </w:pPr>
      <w:r w:rsidRPr="00EB4C09">
        <w:rPr>
          <w:rStyle w:val="StyleUnderline"/>
        </w:rPr>
        <w:t xml:space="preserve">An </w:t>
      </w:r>
      <w:r w:rsidRPr="00EB4C09">
        <w:rPr>
          <w:rStyle w:val="Emphasis"/>
        </w:rPr>
        <w:t>alternative hypothesis</w:t>
      </w:r>
      <w:r w:rsidRPr="00EB4C09">
        <w:rPr>
          <w:rStyle w:val="StyleUnderline"/>
        </w:rPr>
        <w:t xml:space="preserve"> generates the </w:t>
      </w:r>
      <w:r w:rsidRPr="00EB4C09">
        <w:rPr>
          <w:rStyle w:val="Emphasis"/>
        </w:rPr>
        <w:t>opposite</w:t>
      </w:r>
      <w:r w:rsidRPr="00EB4C09">
        <w:rPr>
          <w:rStyle w:val="StyleUnderline"/>
        </w:rPr>
        <w:t xml:space="preserve"> empirical prediction, that</w:t>
      </w:r>
      <w:r w:rsidRPr="00A2603F">
        <w:rPr>
          <w:sz w:val="16"/>
        </w:rPr>
        <w:t xml:space="preserve"> is, </w:t>
      </w:r>
      <w:r w:rsidRPr="00EB4C09">
        <w:rPr>
          <w:rStyle w:val="StyleUnderline"/>
        </w:rPr>
        <w:t xml:space="preserve">a firm’s </w:t>
      </w:r>
      <w:r w:rsidRPr="001C582E">
        <w:rPr>
          <w:rStyle w:val="StyleUnderline"/>
          <w:highlight w:val="yellow"/>
        </w:rPr>
        <w:t>organized labor reduces</w:t>
      </w:r>
      <w:r w:rsidRPr="00EB4C09">
        <w:rPr>
          <w:rStyle w:val="StyleUnderline"/>
        </w:rPr>
        <w:t xml:space="preserve"> its </w:t>
      </w:r>
      <w:r w:rsidRPr="001C582E">
        <w:rPr>
          <w:rStyle w:val="Emphasis"/>
          <w:highlight w:val="yellow"/>
        </w:rPr>
        <w:t>takeover exposure</w:t>
      </w:r>
      <w:r w:rsidRPr="00A2603F">
        <w:rPr>
          <w:sz w:val="16"/>
        </w:rPr>
        <w:t xml:space="preserve">. </w:t>
      </w:r>
      <w:r w:rsidRPr="00EB4C09">
        <w:rPr>
          <w:rStyle w:val="StyleUnderline"/>
        </w:rPr>
        <w:t xml:space="preserve">Organized labor deters takeovers for a </w:t>
      </w:r>
      <w:r w:rsidRPr="00EB4C09">
        <w:rPr>
          <w:rStyle w:val="Emphasis"/>
        </w:rPr>
        <w:t>few plausible reasons</w:t>
      </w:r>
      <w:r w:rsidRPr="00A2603F">
        <w:rPr>
          <w:sz w:val="16"/>
        </w:rPr>
        <w:t xml:space="preserve">. First, </w:t>
      </w:r>
      <w:r w:rsidRPr="00EB4C09">
        <w:rPr>
          <w:rStyle w:val="StyleUnderline"/>
        </w:rPr>
        <w:t xml:space="preserve">if the change in corporate control cannot </w:t>
      </w:r>
      <w:r w:rsidRPr="00EB4C09">
        <w:rPr>
          <w:rStyle w:val="Emphasis"/>
        </w:rPr>
        <w:t>substantially alter</w:t>
      </w:r>
      <w:r w:rsidRPr="00EB4C09">
        <w:rPr>
          <w:rStyle w:val="StyleUnderline"/>
        </w:rPr>
        <w:t xml:space="preserve"> collective bargaining contracts, target </w:t>
      </w:r>
      <w:r w:rsidRPr="001C582E">
        <w:rPr>
          <w:rStyle w:val="StyleUnderline"/>
          <w:highlight w:val="yellow"/>
        </w:rPr>
        <w:t>organized labor</w:t>
      </w:r>
      <w:r w:rsidRPr="00EB4C09">
        <w:rPr>
          <w:rStyle w:val="StyleUnderline"/>
        </w:rPr>
        <w:t xml:space="preserve"> could </w:t>
      </w:r>
      <w:r w:rsidRPr="001C582E">
        <w:rPr>
          <w:rStyle w:val="StyleUnderline"/>
          <w:highlight w:val="yellow"/>
        </w:rPr>
        <w:t>bind</w:t>
      </w:r>
      <w:r w:rsidRPr="00EB4C09">
        <w:rPr>
          <w:rStyle w:val="StyleUnderline"/>
        </w:rPr>
        <w:t xml:space="preserve"> the hands of </w:t>
      </w:r>
      <w:r w:rsidRPr="001C582E">
        <w:rPr>
          <w:rStyle w:val="StyleUnderline"/>
          <w:highlight w:val="yellow"/>
        </w:rPr>
        <w:t>the acquirer from</w:t>
      </w:r>
      <w:r w:rsidRPr="00EB4C09">
        <w:rPr>
          <w:rStyle w:val="StyleUnderline"/>
        </w:rPr>
        <w:t xml:space="preserve"> realizing </w:t>
      </w:r>
      <w:r w:rsidRPr="00EB4C09">
        <w:rPr>
          <w:rStyle w:val="Emphasis"/>
        </w:rPr>
        <w:t xml:space="preserve">synergistic </w:t>
      </w:r>
      <w:r w:rsidRPr="001C582E">
        <w:rPr>
          <w:rStyle w:val="Emphasis"/>
          <w:highlight w:val="yellow"/>
        </w:rPr>
        <w:t>gains</w:t>
      </w:r>
      <w:r w:rsidRPr="00A2603F">
        <w:rPr>
          <w:sz w:val="16"/>
        </w:rPr>
        <w:t xml:space="preserve">. This view is supported by numerous studies that document labor unions destroy firm value in the long run. Second, </w:t>
      </w:r>
      <w:r w:rsidRPr="00EB4C09">
        <w:rPr>
          <w:rStyle w:val="StyleUnderline"/>
        </w:rPr>
        <w:t xml:space="preserve">potential </w:t>
      </w:r>
      <w:r w:rsidRPr="001C582E">
        <w:rPr>
          <w:rStyle w:val="StyleUnderline"/>
          <w:highlight w:val="yellow"/>
        </w:rPr>
        <w:t>conflicts</w:t>
      </w:r>
      <w:r w:rsidRPr="00EB4C09">
        <w:rPr>
          <w:rStyle w:val="StyleUnderline"/>
        </w:rPr>
        <w:t xml:space="preserve"> between target organized </w:t>
      </w:r>
      <w:r w:rsidRPr="00EB4C09">
        <w:rPr>
          <w:rStyle w:val="Emphasis"/>
        </w:rPr>
        <w:t>labor</w:t>
      </w:r>
      <w:r w:rsidRPr="00EB4C09">
        <w:rPr>
          <w:rStyle w:val="StyleUnderline"/>
        </w:rPr>
        <w:t xml:space="preserve"> and </w:t>
      </w:r>
      <w:r w:rsidRPr="00EB4C09">
        <w:rPr>
          <w:rStyle w:val="Emphasis"/>
        </w:rPr>
        <w:t>acquirer</w:t>
      </w:r>
      <w:r w:rsidRPr="00EB4C09">
        <w:rPr>
          <w:rStyle w:val="StyleUnderline"/>
        </w:rPr>
        <w:t xml:space="preserve"> employees or management could significantly </w:t>
      </w:r>
      <w:r w:rsidRPr="001C582E">
        <w:rPr>
          <w:rStyle w:val="StyleUnderline"/>
          <w:highlight w:val="yellow"/>
        </w:rPr>
        <w:t>increase</w:t>
      </w:r>
      <w:r w:rsidRPr="00EB4C09">
        <w:rPr>
          <w:rStyle w:val="StyleUnderline"/>
        </w:rPr>
        <w:t xml:space="preserve"> the </w:t>
      </w:r>
      <w:r w:rsidRPr="001C582E">
        <w:rPr>
          <w:rStyle w:val="Emphasis"/>
          <w:highlight w:val="yellow"/>
        </w:rPr>
        <w:t>uncertainty</w:t>
      </w:r>
      <w:r w:rsidRPr="00EB4C09">
        <w:rPr>
          <w:rStyle w:val="Emphasis"/>
        </w:rPr>
        <w:t xml:space="preserve"> of deal completion</w:t>
      </w:r>
      <w:r w:rsidRPr="00EB4C09">
        <w:rPr>
          <w:rStyle w:val="StyleUnderline"/>
        </w:rPr>
        <w:t xml:space="preserve"> and threaten post-merger integration</w:t>
      </w:r>
      <w:r w:rsidRPr="00A2603F">
        <w:rPr>
          <w:sz w:val="16"/>
        </w:rPr>
        <w:t xml:space="preserve">. </w:t>
      </w:r>
      <w:r w:rsidRPr="00EB4C09">
        <w:rPr>
          <w:rStyle w:val="StyleUnderline"/>
        </w:rPr>
        <w:t xml:space="preserve">This ex post </w:t>
      </w:r>
      <w:r w:rsidRPr="001C582E">
        <w:rPr>
          <w:rStyle w:val="Emphasis"/>
          <w:highlight w:val="yellow"/>
        </w:rPr>
        <w:t>threat</w:t>
      </w:r>
      <w:r w:rsidRPr="001C582E">
        <w:rPr>
          <w:rStyle w:val="StyleUnderline"/>
          <w:highlight w:val="yellow"/>
        </w:rPr>
        <w:t xml:space="preserve"> discourages</w:t>
      </w:r>
      <w:r w:rsidRPr="00EB4C09">
        <w:rPr>
          <w:rStyle w:val="StyleUnderline"/>
        </w:rPr>
        <w:t xml:space="preserve"> acquirers from </w:t>
      </w:r>
      <w:r w:rsidRPr="001C582E">
        <w:rPr>
          <w:rStyle w:val="StyleUnderline"/>
          <w:highlight w:val="yellow"/>
        </w:rPr>
        <w:t>bidding</w:t>
      </w:r>
      <w:r w:rsidRPr="00EB4C09">
        <w:rPr>
          <w:rStyle w:val="StyleUnderline"/>
        </w:rPr>
        <w:t xml:space="preserve"> for unionized targets </w:t>
      </w:r>
      <w:r w:rsidRPr="001C582E">
        <w:rPr>
          <w:rStyle w:val="Emphasis"/>
          <w:highlight w:val="yellow"/>
        </w:rPr>
        <w:t>ex ante</w:t>
      </w:r>
      <w:r w:rsidRPr="00A2603F">
        <w:rPr>
          <w:sz w:val="16"/>
        </w:rPr>
        <w:t xml:space="preserve">. We provide a more detailed discussion of anecdotal evidence supporting this view in the next section. Third, </w:t>
      </w:r>
      <w:r w:rsidRPr="00EB4C09">
        <w:rPr>
          <w:rStyle w:val="StyleUnderline"/>
        </w:rPr>
        <w:t>managers could form alliances with workers in fending off takeover threats</w:t>
      </w:r>
      <w:r w:rsidRPr="00A2603F">
        <w:rPr>
          <w:sz w:val="16"/>
        </w:rPr>
        <w:t xml:space="preserve"> (Pagano and Volpin 2005; Kim and Ouimet 2014), </w:t>
      </w:r>
      <w:r w:rsidRPr="00EB4C09">
        <w:rPr>
          <w:rStyle w:val="StyleUnderline"/>
        </w:rPr>
        <w:t xml:space="preserve">and labor unions can be used as </w:t>
      </w:r>
      <w:r w:rsidRPr="00EB4C09">
        <w:rPr>
          <w:rStyle w:val="Emphasis"/>
        </w:rPr>
        <w:t>powerful weapons</w:t>
      </w:r>
      <w:r w:rsidRPr="00EB4C09">
        <w:rPr>
          <w:rStyle w:val="StyleUnderline"/>
        </w:rPr>
        <w:t xml:space="preserve"> to protect incumbent managers</w:t>
      </w:r>
      <w:r w:rsidRPr="00A2603F">
        <w:rPr>
          <w:sz w:val="16"/>
        </w:rPr>
        <w:t xml:space="preserve">. Last, Matsusaka, Ozbas, and Yi (2019) show that </w:t>
      </w:r>
      <w:r w:rsidRPr="00EB4C09">
        <w:rPr>
          <w:rStyle w:val="StyleUnderline"/>
        </w:rPr>
        <w:t xml:space="preserve">unions could use shareholder proposals opportunistically as </w:t>
      </w:r>
      <w:r w:rsidRPr="00EB4C09">
        <w:rPr>
          <w:rStyle w:val="Emphasis"/>
        </w:rPr>
        <w:t>bargaining chips</w:t>
      </w:r>
      <w:r w:rsidRPr="00EB4C09">
        <w:rPr>
          <w:rStyle w:val="StyleUnderline"/>
        </w:rPr>
        <w:t xml:space="preserve"> to extract </w:t>
      </w:r>
      <w:r w:rsidRPr="00EB4C09">
        <w:rPr>
          <w:rStyle w:val="Emphasis"/>
        </w:rPr>
        <w:t>side payment</w:t>
      </w:r>
      <w:r w:rsidRPr="00EB4C09">
        <w:rPr>
          <w:rStyle w:val="StyleUnderline"/>
        </w:rPr>
        <w:t xml:space="preserve"> from management</w:t>
      </w:r>
      <w:r w:rsidRPr="00A2603F">
        <w:rPr>
          <w:sz w:val="16"/>
        </w:rPr>
        <w:t xml:space="preserve">. </w:t>
      </w:r>
      <w:r w:rsidRPr="00EB4C09">
        <w:rPr>
          <w:rStyle w:val="StyleUnderline"/>
        </w:rPr>
        <w:t xml:space="preserve">Acquirer managers may be worried about being targeted by </w:t>
      </w:r>
      <w:r w:rsidRPr="00EB4C09">
        <w:rPr>
          <w:rStyle w:val="Emphasis"/>
        </w:rPr>
        <w:t>organized labor</w:t>
      </w:r>
      <w:r w:rsidRPr="00EB4C09">
        <w:rPr>
          <w:rStyle w:val="StyleUnderline"/>
        </w:rPr>
        <w:t xml:space="preserve"> after mergers and thus are reluctant to acquire unionized targets </w:t>
      </w:r>
      <w:r w:rsidRPr="00EB4C09">
        <w:rPr>
          <w:rStyle w:val="Emphasis"/>
        </w:rPr>
        <w:t>ex ante</w:t>
      </w:r>
      <w:r w:rsidRPr="00A2603F">
        <w:rPr>
          <w:sz w:val="16"/>
        </w:rPr>
        <w:t xml:space="preserve">. Taken together, </w:t>
      </w:r>
      <w:r w:rsidRPr="00EB4C09">
        <w:rPr>
          <w:rStyle w:val="StyleUnderline"/>
        </w:rPr>
        <w:t xml:space="preserve">our second hypothesis argues that organized labor </w:t>
      </w:r>
      <w:r w:rsidRPr="00EB4C09">
        <w:rPr>
          <w:rStyle w:val="Emphasis"/>
        </w:rPr>
        <w:t>deters takeovers</w:t>
      </w:r>
      <w:r w:rsidRPr="00A2603F">
        <w:rPr>
          <w:sz w:val="16"/>
        </w:rPr>
        <w:t>.</w:t>
      </w:r>
    </w:p>
    <w:p w14:paraId="0CFB0C78" w14:textId="77777777" w:rsidR="00632E5E" w:rsidRPr="00A2603F" w:rsidRDefault="00632E5E" w:rsidP="00632E5E">
      <w:pPr>
        <w:rPr>
          <w:sz w:val="16"/>
        </w:rPr>
      </w:pPr>
      <w:r w:rsidRPr="00A2603F">
        <w:rPr>
          <w:sz w:val="16"/>
        </w:rPr>
        <w:t>Identifying the causal effect of labor power on a firm’s takeover exposure is challenging because of the endogenous nature of organized labor: for example, unionization status could be correlated with unobservable firm heterogeneity that affects a firm’s takeover exposure (i.e., the omitted variable concern), or workers/managers may push for unionization to fend off potential takeover threats (i.e., the reverse causality concern).</w:t>
      </w:r>
    </w:p>
    <w:p w14:paraId="161A1902" w14:textId="77777777" w:rsidR="00632E5E" w:rsidRPr="00A2603F" w:rsidRDefault="00632E5E" w:rsidP="00632E5E">
      <w:pPr>
        <w:rPr>
          <w:sz w:val="16"/>
        </w:rPr>
      </w:pPr>
      <w:r w:rsidRPr="00EB4C09">
        <w:rPr>
          <w:rStyle w:val="StyleUnderline"/>
        </w:rPr>
        <w:t xml:space="preserve">To establish </w:t>
      </w:r>
      <w:r w:rsidRPr="00EB4C09">
        <w:rPr>
          <w:rStyle w:val="Emphasis"/>
        </w:rPr>
        <w:t>causality</w:t>
      </w:r>
      <w:r w:rsidRPr="00EB4C09">
        <w:rPr>
          <w:rStyle w:val="StyleUnderline"/>
        </w:rPr>
        <w:t>, we use a regression discontinuity design (RDD) that relies on locally exogenous variation in a firm’s unionization status</w:t>
      </w:r>
      <w:r w:rsidRPr="00A2603F">
        <w:rPr>
          <w:sz w:val="16"/>
        </w:rPr>
        <w:t xml:space="preserve">. </w:t>
      </w:r>
      <w:r w:rsidRPr="00EB4C09">
        <w:rPr>
          <w:rStyle w:val="StyleUnderline"/>
        </w:rPr>
        <w:t>The RDD compares takeover exposures of firms that barely pass union elections with those of firms that barely fail to pass union elections</w:t>
      </w:r>
      <w:r w:rsidRPr="00A2603F">
        <w:rPr>
          <w:sz w:val="16"/>
        </w:rPr>
        <w:t xml:space="preserve">. </w:t>
      </w:r>
      <w:r w:rsidRPr="00EB4C09">
        <w:rPr>
          <w:rStyle w:val="StyleUnderline"/>
        </w:rPr>
        <w:t xml:space="preserve">For these close-call elections, passing is very close to an </w:t>
      </w:r>
      <w:r w:rsidRPr="00EB4C09">
        <w:rPr>
          <w:rStyle w:val="Emphasis"/>
        </w:rPr>
        <w:t>independent, random event</w:t>
      </w:r>
      <w:r w:rsidRPr="00EB4C09">
        <w:rPr>
          <w:rStyle w:val="StyleUnderline"/>
        </w:rPr>
        <w:t xml:space="preserve"> and is unlikely to correlate with firm unobservable characteristics</w:t>
      </w:r>
      <w:r w:rsidRPr="00A2603F">
        <w:rPr>
          <w:sz w:val="16"/>
        </w:rPr>
        <w:t>. This locally exogenous variation in unionization status allows us to identify the causal effect of labor power.</w:t>
      </w:r>
    </w:p>
    <w:p w14:paraId="023E2B29" w14:textId="77777777" w:rsidR="00632E5E" w:rsidRPr="00A2603F" w:rsidRDefault="00632E5E" w:rsidP="00632E5E">
      <w:pPr>
        <w:rPr>
          <w:sz w:val="16"/>
        </w:rPr>
      </w:pPr>
      <w:r w:rsidRPr="00EB4C09">
        <w:rPr>
          <w:rStyle w:val="StyleUnderline"/>
        </w:rPr>
        <w:t xml:space="preserve">We collect </w:t>
      </w:r>
      <w:r w:rsidRPr="00EB4C09">
        <w:rPr>
          <w:rStyle w:val="Emphasis"/>
        </w:rPr>
        <w:t>union election outcomes</w:t>
      </w:r>
      <w:r w:rsidRPr="00EB4C09">
        <w:rPr>
          <w:rStyle w:val="StyleUnderline"/>
        </w:rPr>
        <w:t xml:space="preserve"> between 1978 and 2008 from the National Labor Relations Board (NLRB) and M&amp;A information from the SDC Mergers and Acquisitions database. We use</w:t>
      </w:r>
      <w:r w:rsidRPr="00A2603F">
        <w:rPr>
          <w:sz w:val="16"/>
        </w:rPr>
        <w:t xml:space="preserve"> four </w:t>
      </w:r>
      <w:r w:rsidRPr="00EB4C09">
        <w:rPr>
          <w:rStyle w:val="Emphasis"/>
        </w:rPr>
        <w:t>proxies</w:t>
      </w:r>
      <w:r w:rsidRPr="00EB4C09">
        <w:rPr>
          <w:rStyle w:val="StyleUnderline"/>
        </w:rPr>
        <w:t xml:space="preserve"> to capture a firm’s takeover exposure and merger gains</w:t>
      </w:r>
      <w:r w:rsidRPr="00A2603F">
        <w:rPr>
          <w:sz w:val="16"/>
        </w:rPr>
        <w:t>: a firm’s probability of receiving a takeover bid, a firm’s abnormal stock returns upon receiving a takeover bid, offer premium a target firm receives, and the bid duration.</w:t>
      </w:r>
    </w:p>
    <w:p w14:paraId="260A77AC" w14:textId="77777777" w:rsidR="00632E5E" w:rsidRPr="00A2603F" w:rsidRDefault="00632E5E" w:rsidP="00632E5E">
      <w:pPr>
        <w:rPr>
          <w:sz w:val="16"/>
        </w:rPr>
      </w:pPr>
      <w:r w:rsidRPr="00A2603F">
        <w:rPr>
          <w:sz w:val="16"/>
        </w:rPr>
        <w:t xml:space="preserve">After performing various diagnostic tests to ensure that the key identifying assumptions of RDD are not violated, we show that </w:t>
      </w:r>
      <w:r w:rsidRPr="00517258">
        <w:rPr>
          <w:rStyle w:val="StyleUnderline"/>
          <w:highlight w:val="yellow"/>
        </w:rPr>
        <w:t>strong labor</w:t>
      </w:r>
      <w:r w:rsidRPr="00EB4C09">
        <w:rPr>
          <w:rStyle w:val="StyleUnderline"/>
        </w:rPr>
        <w:t xml:space="preserve"> power appears to </w:t>
      </w:r>
      <w:r w:rsidRPr="00517258">
        <w:rPr>
          <w:rStyle w:val="StyleUnderline"/>
          <w:highlight w:val="yellow"/>
        </w:rPr>
        <w:t>have</w:t>
      </w:r>
      <w:r w:rsidRPr="00EB4C09">
        <w:rPr>
          <w:rStyle w:val="StyleUnderline"/>
        </w:rPr>
        <w:t xml:space="preserve"> a </w:t>
      </w:r>
      <w:r w:rsidRPr="00517258">
        <w:rPr>
          <w:rStyle w:val="Emphasis"/>
          <w:highlight w:val="yellow"/>
        </w:rPr>
        <w:t>causal, negative effect</w:t>
      </w:r>
      <w:r w:rsidRPr="00517258">
        <w:rPr>
          <w:rStyle w:val="StyleUnderline"/>
          <w:highlight w:val="yellow"/>
        </w:rPr>
        <w:t xml:space="preserve"> on</w:t>
      </w:r>
      <w:r w:rsidRPr="00EB4C09">
        <w:rPr>
          <w:rStyle w:val="StyleUnderline"/>
        </w:rPr>
        <w:t xml:space="preserve"> a firm’s </w:t>
      </w:r>
      <w:r w:rsidRPr="00517258">
        <w:rPr>
          <w:rStyle w:val="Emphasis"/>
          <w:highlight w:val="yellow"/>
        </w:rPr>
        <w:t>takeover exposure</w:t>
      </w:r>
      <w:r w:rsidRPr="00517258">
        <w:rPr>
          <w:rStyle w:val="StyleUnderline"/>
          <w:highlight w:val="yellow"/>
        </w:rPr>
        <w:t xml:space="preserve"> and </w:t>
      </w:r>
      <w:r w:rsidRPr="00517258">
        <w:rPr>
          <w:rStyle w:val="Emphasis"/>
          <w:highlight w:val="yellow"/>
        </w:rPr>
        <w:t>merger gains</w:t>
      </w:r>
      <w:r w:rsidRPr="00A2603F">
        <w:rPr>
          <w:sz w:val="16"/>
        </w:rPr>
        <w:t xml:space="preserve">. According to our nonparametric local linear regression estimation, </w:t>
      </w:r>
      <w:r w:rsidRPr="00EB4C09">
        <w:rPr>
          <w:rStyle w:val="StyleUnderline"/>
        </w:rPr>
        <w:t xml:space="preserve">barely passing a union election reduces the average number of takeover bids a firm receives by </w:t>
      </w:r>
      <w:r w:rsidRPr="00EB4C09">
        <w:rPr>
          <w:rStyle w:val="Emphasis"/>
        </w:rPr>
        <w:t>48%</w:t>
      </w:r>
      <w:r w:rsidRPr="00EB4C09">
        <w:rPr>
          <w:rStyle w:val="StyleUnderline"/>
        </w:rPr>
        <w:t xml:space="preserve"> within 3 years after the union election</w:t>
      </w:r>
      <w:r w:rsidRPr="00A2603F">
        <w:rPr>
          <w:sz w:val="16"/>
        </w:rPr>
        <w:t xml:space="preserve">. Conditional on receiving a takeover bid, </w:t>
      </w:r>
      <w:r w:rsidRPr="00EB4C09">
        <w:rPr>
          <w:rStyle w:val="StyleUnderline"/>
        </w:rPr>
        <w:t xml:space="preserve">a barely unionized target experiences a </w:t>
      </w:r>
      <w:r w:rsidRPr="00EB4C09">
        <w:rPr>
          <w:rStyle w:val="Emphasis"/>
        </w:rPr>
        <w:t>lower price runup</w:t>
      </w:r>
      <w:r w:rsidRPr="00EB4C09">
        <w:rPr>
          <w:rStyle w:val="StyleUnderline"/>
        </w:rPr>
        <w:t xml:space="preserve"> and 3-day abnormal announcement return</w:t>
      </w:r>
      <w:r w:rsidRPr="00A2603F">
        <w:rPr>
          <w:sz w:val="16"/>
        </w:rPr>
        <w:t xml:space="preserve"> (19.6 percentage points lower in total) and receives a significantly lower offer premium (24.5 percentage points lower), </w:t>
      </w:r>
      <w:r w:rsidRPr="00EB4C09">
        <w:rPr>
          <w:rStyle w:val="StyleUnderline"/>
        </w:rPr>
        <w:t xml:space="preserve">compared with the targets that barely fail to pass union elections. It also takes </w:t>
      </w:r>
      <w:r w:rsidRPr="00EB4C09">
        <w:rPr>
          <w:rStyle w:val="Emphasis"/>
        </w:rPr>
        <w:t>88 more days</w:t>
      </w:r>
      <w:r w:rsidRPr="00EB4C09">
        <w:rPr>
          <w:rStyle w:val="StyleUnderline"/>
        </w:rPr>
        <w:t xml:space="preserve"> for a barely unionized target to close the deal, which is 65% longer than the average bid duration of 134 days in our sample</w:t>
      </w:r>
      <w:r w:rsidRPr="00A2603F">
        <w:rPr>
          <w:sz w:val="16"/>
        </w:rPr>
        <w:t>.</w:t>
      </w:r>
    </w:p>
    <w:p w14:paraId="7A9DC8AA" w14:textId="77777777" w:rsidR="00632E5E" w:rsidRPr="00A2603F" w:rsidRDefault="00632E5E" w:rsidP="00632E5E">
      <w:pPr>
        <w:rPr>
          <w:sz w:val="16"/>
        </w:rPr>
      </w:pPr>
      <w:r w:rsidRPr="00A2603F">
        <w:rPr>
          <w:sz w:val="16"/>
        </w:rPr>
        <w:t>These results are robust to alternative choices of bandwidths and become absent in two falsification tests in which we artificially choose thresholds that determine union election outcomes and replace unionized firms with a group of nonunionized firms that are matched by industry, size, and market-to-book ratio. Overall, our findings are consistent with the hypothesis that strong labor power reduces a firm’s takeover exposure and diminishes its merger gains.</w:t>
      </w:r>
    </w:p>
    <w:p w14:paraId="12282808" w14:textId="77777777" w:rsidR="00632E5E" w:rsidRPr="00A2603F" w:rsidRDefault="00632E5E" w:rsidP="00632E5E">
      <w:pPr>
        <w:rPr>
          <w:sz w:val="16"/>
        </w:rPr>
      </w:pPr>
      <w:r w:rsidRPr="00A2603F">
        <w:rPr>
          <w:sz w:val="16"/>
        </w:rPr>
        <w:t>The RDD tests we do in all above analyses estimate the effects of unionization on firms with vote outcomes that are around the cutoff point. RDD estimates have strong local implications but suffer from weak external validity. Following Angrist and Rokkanen (2015), we extend our estimates to the full spectrum of firms in our sample. We find that the negative effects of unionization on a firm’s takeover exposure and merger gains are pervasive and not limited to the subset of firms with close-call elections. We do find, however, that the negative effect is stronger for firms with more contentious vote outcomes, probably because the potential shareholder-employee conflicts are more pronounced in these firms.</w:t>
      </w:r>
    </w:p>
    <w:p w14:paraId="29948191" w14:textId="77777777" w:rsidR="00632E5E" w:rsidRPr="00A2603F" w:rsidRDefault="00632E5E" w:rsidP="00632E5E">
      <w:pPr>
        <w:rPr>
          <w:sz w:val="16"/>
        </w:rPr>
      </w:pPr>
      <w:r w:rsidRPr="00517258">
        <w:rPr>
          <w:sz w:val="16"/>
        </w:rPr>
        <w:t xml:space="preserve">Next, </w:t>
      </w:r>
      <w:r w:rsidRPr="00517258">
        <w:rPr>
          <w:rStyle w:val="StyleUnderline"/>
        </w:rPr>
        <w:t xml:space="preserve">we explore </w:t>
      </w:r>
      <w:r w:rsidRPr="00517258">
        <w:rPr>
          <w:rStyle w:val="Emphasis"/>
        </w:rPr>
        <w:t>plausible underlying mechanis</w:t>
      </w:r>
      <w:r w:rsidRPr="00EB4C09">
        <w:rPr>
          <w:rStyle w:val="Emphasis"/>
        </w:rPr>
        <w:t>ms</w:t>
      </w:r>
      <w:r w:rsidRPr="00A2603F">
        <w:rPr>
          <w:sz w:val="16"/>
        </w:rPr>
        <w:t xml:space="preserve">. Specifically, we study how cross-sectional variation in labor union power and the conflict between target organized labor and potential acquirers alter our baseline results. </w:t>
      </w:r>
      <w:r w:rsidRPr="001C582E">
        <w:rPr>
          <w:rStyle w:val="StyleUnderline"/>
        </w:rPr>
        <w:t>We</w:t>
      </w:r>
      <w:r w:rsidRPr="00EB4C09">
        <w:rPr>
          <w:rStyle w:val="StyleUnderline"/>
        </w:rPr>
        <w:t xml:space="preserve"> first </w:t>
      </w:r>
      <w:r w:rsidRPr="001C582E">
        <w:rPr>
          <w:rStyle w:val="StyleUnderline"/>
        </w:rPr>
        <w:t>use</w:t>
      </w:r>
      <w:r w:rsidRPr="00EB4C09">
        <w:rPr>
          <w:rStyle w:val="StyleUnderline"/>
        </w:rPr>
        <w:t xml:space="preserve"> the state-level right-to-work </w:t>
      </w:r>
      <w:r w:rsidRPr="001C582E">
        <w:rPr>
          <w:rStyle w:val="Emphasis"/>
          <w:highlight w:val="yellow"/>
        </w:rPr>
        <w:t>legislation</w:t>
      </w:r>
      <w:r w:rsidRPr="00EB4C09">
        <w:rPr>
          <w:rStyle w:val="StyleUnderline"/>
        </w:rPr>
        <w:t xml:space="preserve"> to </w:t>
      </w:r>
      <w:r w:rsidRPr="001C582E">
        <w:rPr>
          <w:rStyle w:val="StyleUnderline"/>
          <w:highlight w:val="yellow"/>
        </w:rPr>
        <w:t>capture</w:t>
      </w:r>
      <w:r w:rsidRPr="00EB4C09">
        <w:rPr>
          <w:rStyle w:val="StyleUnderline"/>
        </w:rPr>
        <w:t xml:space="preserve"> labor unions’ general </w:t>
      </w:r>
      <w:r w:rsidRPr="001C582E">
        <w:rPr>
          <w:rStyle w:val="Emphasis"/>
          <w:highlight w:val="yellow"/>
        </w:rPr>
        <w:t>bargaining power</w:t>
      </w:r>
      <w:r w:rsidRPr="00A2603F">
        <w:rPr>
          <w:sz w:val="16"/>
        </w:rPr>
        <w:t xml:space="preserve">. In states that adopt right-to-work legislation, unions cannot force employees to join the union or pay union dues as preconditions of employment. Hence, </w:t>
      </w:r>
      <w:r w:rsidRPr="00EB4C09">
        <w:rPr>
          <w:rStyle w:val="StyleUnderline"/>
        </w:rPr>
        <w:t xml:space="preserve">in </w:t>
      </w:r>
      <w:r w:rsidRPr="00EB4C09">
        <w:rPr>
          <w:rStyle w:val="Emphasis"/>
        </w:rPr>
        <w:t>right-to-work states</w:t>
      </w:r>
      <w:r w:rsidRPr="00EB4C09">
        <w:rPr>
          <w:rStyle w:val="StyleUnderline"/>
        </w:rPr>
        <w:t xml:space="preserve">, unions have considerably </w:t>
      </w:r>
      <w:r w:rsidRPr="00EB4C09">
        <w:rPr>
          <w:rStyle w:val="Emphasis"/>
        </w:rPr>
        <w:t>lower bargaining power</w:t>
      </w:r>
      <w:r w:rsidRPr="00EB4C09">
        <w:rPr>
          <w:rStyle w:val="StyleUnderline"/>
        </w:rPr>
        <w:t xml:space="preserve"> than those in states without right-to-work legislation</w:t>
      </w:r>
      <w:r w:rsidRPr="00A2603F">
        <w:rPr>
          <w:sz w:val="16"/>
        </w:rPr>
        <w:t xml:space="preserve">. We find that </w:t>
      </w:r>
      <w:r w:rsidRPr="00EB4C09">
        <w:rPr>
          <w:rStyle w:val="StyleUnderline"/>
        </w:rPr>
        <w:t xml:space="preserve">the </w:t>
      </w:r>
      <w:r w:rsidRPr="001C582E">
        <w:rPr>
          <w:rStyle w:val="Emphasis"/>
          <w:highlight w:val="yellow"/>
        </w:rPr>
        <w:t>negative effect</w:t>
      </w:r>
      <w:r w:rsidRPr="00EB4C09">
        <w:rPr>
          <w:rStyle w:val="StyleUnderline"/>
        </w:rPr>
        <w:t xml:space="preserve"> of unionization on takeover exposure </w:t>
      </w:r>
      <w:r w:rsidRPr="001C582E">
        <w:rPr>
          <w:rStyle w:val="StyleUnderline"/>
          <w:highlight w:val="yellow"/>
        </w:rPr>
        <w:t xml:space="preserve">is </w:t>
      </w:r>
      <w:r w:rsidRPr="001C582E">
        <w:rPr>
          <w:rStyle w:val="Emphasis"/>
          <w:highlight w:val="yellow"/>
        </w:rPr>
        <w:t>much stronger</w:t>
      </w:r>
      <w:r w:rsidRPr="001C582E">
        <w:rPr>
          <w:rStyle w:val="StyleUnderline"/>
          <w:highlight w:val="yellow"/>
        </w:rPr>
        <w:t xml:space="preserve"> for</w:t>
      </w:r>
      <w:r w:rsidRPr="00EB4C09">
        <w:rPr>
          <w:rStyle w:val="StyleUnderline"/>
        </w:rPr>
        <w:t xml:space="preserve"> firms whose union elections are held in </w:t>
      </w:r>
      <w:r w:rsidRPr="001C582E">
        <w:rPr>
          <w:rStyle w:val="StyleUnderline"/>
          <w:highlight w:val="yellow"/>
        </w:rPr>
        <w:t xml:space="preserve">states </w:t>
      </w:r>
      <w:r w:rsidRPr="001C582E">
        <w:rPr>
          <w:rStyle w:val="Emphasis"/>
          <w:highlight w:val="yellow"/>
        </w:rPr>
        <w:t>without right-to-work</w:t>
      </w:r>
      <w:r w:rsidRPr="00EB4C09">
        <w:rPr>
          <w:rStyle w:val="Emphasis"/>
        </w:rPr>
        <w:t xml:space="preserve"> legislation</w:t>
      </w:r>
      <w:r w:rsidRPr="00A2603F">
        <w:rPr>
          <w:sz w:val="16"/>
        </w:rPr>
        <w:t>. In contrast, the effect is absent for firms with union elections held in states with right-to-work legislation.</w:t>
      </w:r>
    </w:p>
    <w:p w14:paraId="413B562B" w14:textId="77777777" w:rsidR="00632E5E" w:rsidRPr="00A2603F" w:rsidRDefault="00632E5E" w:rsidP="00632E5E">
      <w:pPr>
        <w:rPr>
          <w:sz w:val="16"/>
        </w:rPr>
      </w:pPr>
      <w:r w:rsidRPr="00A2603F">
        <w:rPr>
          <w:sz w:val="16"/>
        </w:rPr>
        <w:t xml:space="preserve">Second, </w:t>
      </w:r>
      <w:r w:rsidRPr="00EB4C09">
        <w:rPr>
          <w:rStyle w:val="StyleUnderline"/>
        </w:rPr>
        <w:t xml:space="preserve">we explore the variation in </w:t>
      </w:r>
      <w:r w:rsidRPr="00EB4C09">
        <w:rPr>
          <w:rStyle w:val="Emphasis"/>
        </w:rPr>
        <w:t>state-level successor statutes</w:t>
      </w:r>
      <w:r w:rsidRPr="00EB4C09">
        <w:rPr>
          <w:rStyle w:val="StyleUnderline"/>
        </w:rPr>
        <w:t xml:space="preserve"> that captures labor unions’ bargaining power specifically in </w:t>
      </w:r>
      <w:r w:rsidRPr="00EB4C09">
        <w:rPr>
          <w:rStyle w:val="Emphasis"/>
        </w:rPr>
        <w:t>M&amp;A transactions</w:t>
      </w:r>
      <w:r w:rsidRPr="00A2603F">
        <w:rPr>
          <w:sz w:val="16"/>
        </w:rPr>
        <w:t xml:space="preserve">. When business ownership changes hands, the continuation of union representation and the transfer of unexpired collective bargaining agreement (CBA) are critical to target employees’ benefits. Federal successor doctrine provides limited guidance on the definition of a successor and the associated obligations (Huggett 1997). This gap grants states considerable autonomy in determining the unions’ bargaining power in merger talks. Using hand-collected data on state-level successor statutes, we find that </w:t>
      </w:r>
      <w:r w:rsidRPr="00EB4C09">
        <w:rPr>
          <w:rStyle w:val="StyleUnderline"/>
        </w:rPr>
        <w:t xml:space="preserve">our baseline </w:t>
      </w:r>
      <w:r w:rsidRPr="001C582E">
        <w:rPr>
          <w:rStyle w:val="StyleUnderline"/>
          <w:highlight w:val="yellow"/>
        </w:rPr>
        <w:t xml:space="preserve">results are </w:t>
      </w:r>
      <w:r w:rsidRPr="001C582E">
        <w:rPr>
          <w:rStyle w:val="Emphasis"/>
          <w:highlight w:val="yellow"/>
        </w:rPr>
        <w:t>stronger</w:t>
      </w:r>
      <w:r w:rsidRPr="001C582E">
        <w:rPr>
          <w:rStyle w:val="StyleUnderline"/>
          <w:highlight w:val="yellow"/>
        </w:rPr>
        <w:t xml:space="preserve"> for</w:t>
      </w:r>
      <w:r w:rsidRPr="00EB4C09">
        <w:rPr>
          <w:rStyle w:val="StyleUnderline"/>
        </w:rPr>
        <w:t xml:space="preserve"> firms whose union elections are held in </w:t>
      </w:r>
      <w:r w:rsidRPr="001C582E">
        <w:rPr>
          <w:rStyle w:val="StyleUnderline"/>
          <w:highlight w:val="yellow"/>
        </w:rPr>
        <w:t>states with</w:t>
      </w:r>
      <w:r w:rsidRPr="00EB4C09">
        <w:rPr>
          <w:rStyle w:val="StyleUnderline"/>
        </w:rPr>
        <w:t xml:space="preserve"> more </w:t>
      </w:r>
      <w:r w:rsidRPr="001C582E">
        <w:rPr>
          <w:rStyle w:val="Emphasis"/>
          <w:highlight w:val="yellow"/>
        </w:rPr>
        <w:t>union-friendly</w:t>
      </w:r>
      <w:r w:rsidRPr="00EB4C09">
        <w:rPr>
          <w:rStyle w:val="Emphasis"/>
        </w:rPr>
        <w:t xml:space="preserve"> successor </w:t>
      </w:r>
      <w:r w:rsidRPr="001C582E">
        <w:rPr>
          <w:rStyle w:val="Emphasis"/>
          <w:highlight w:val="yellow"/>
        </w:rPr>
        <w:t>statutes</w:t>
      </w:r>
      <w:r w:rsidRPr="00A2603F">
        <w:rPr>
          <w:sz w:val="16"/>
        </w:rPr>
        <w:t>.</w:t>
      </w:r>
    </w:p>
    <w:p w14:paraId="1C6575D5" w14:textId="77777777" w:rsidR="00632E5E" w:rsidRDefault="00632E5E" w:rsidP="00632E5E">
      <w:pPr>
        <w:pStyle w:val="Heading4"/>
      </w:pPr>
      <w:r>
        <w:t xml:space="preserve">Mergers are key to </w:t>
      </w:r>
      <w:r w:rsidRPr="006064F0">
        <w:rPr>
          <w:u w:val="single"/>
        </w:rPr>
        <w:t>medical innovations</w:t>
      </w:r>
      <w:r>
        <w:t>.</w:t>
      </w:r>
    </w:p>
    <w:p w14:paraId="7B66276B" w14:textId="77777777" w:rsidR="00632E5E" w:rsidRPr="00640BAB" w:rsidRDefault="00632E5E" w:rsidP="00632E5E">
      <w:r>
        <w:t xml:space="preserve">Standish </w:t>
      </w:r>
      <w:r w:rsidRPr="00932B56">
        <w:rPr>
          <w:rStyle w:val="Style13ptBold"/>
        </w:rPr>
        <w:t>Fleming 24</w:t>
      </w:r>
      <w:r w:rsidRPr="00640BAB">
        <w:t xml:space="preserve">, </w:t>
      </w:r>
      <w:r w:rsidRPr="00932B56">
        <w:t>Founding Managing Member of Forward Ventures</w:t>
      </w:r>
      <w:r>
        <w:t xml:space="preserve">, </w:t>
      </w:r>
      <w:r w:rsidRPr="00640BAB">
        <w:t xml:space="preserve">2-14-2024, “FTC’s Antitrust Regulation Threatens Pharma Innovation,” </w:t>
      </w:r>
      <w:r>
        <w:t xml:space="preserve">Forbes, </w:t>
      </w:r>
      <w:r w:rsidRPr="00932B56">
        <w:t>https://www.forbes.com/sites/stanfleming/2024/02/14/ftcs-misguided-antitrust-regulation-threatens-pharma-innovation</w:t>
      </w:r>
    </w:p>
    <w:p w14:paraId="1903392C" w14:textId="77777777" w:rsidR="00632E5E" w:rsidRDefault="00632E5E" w:rsidP="00632E5E">
      <w:r w:rsidRPr="004D6DE5">
        <w:rPr>
          <w:rStyle w:val="Emphasis"/>
        </w:rPr>
        <w:t>Large</w:t>
      </w:r>
      <w:r w:rsidRPr="004D6DE5">
        <w:rPr>
          <w:rStyle w:val="StyleUnderline"/>
        </w:rPr>
        <w:t xml:space="preserve"> and </w:t>
      </w:r>
      <w:r w:rsidRPr="004D6DE5">
        <w:rPr>
          <w:rStyle w:val="Emphasis"/>
        </w:rPr>
        <w:t xml:space="preserve">small </w:t>
      </w:r>
      <w:r w:rsidRPr="004D6DE5">
        <w:rPr>
          <w:rStyle w:val="Emphasis"/>
          <w:highlight w:val="yellow"/>
        </w:rPr>
        <w:t>biopharma</w:t>
      </w:r>
      <w:r w:rsidRPr="004D6DE5">
        <w:rPr>
          <w:rStyle w:val="StyleUnderline"/>
        </w:rPr>
        <w:t xml:space="preserve"> companies operate in </w:t>
      </w:r>
      <w:r w:rsidRPr="004D6DE5">
        <w:rPr>
          <w:rStyle w:val="Emphasis"/>
        </w:rPr>
        <w:t>different markets</w:t>
      </w:r>
      <w:r w:rsidRPr="004D6DE5">
        <w:rPr>
          <w:rStyle w:val="StyleUnderline"/>
        </w:rPr>
        <w:t xml:space="preserve">. </w:t>
      </w:r>
      <w:r w:rsidRPr="004D6DE5">
        <w:rPr>
          <w:rStyle w:val="Emphasis"/>
          <w:highlight w:val="yellow"/>
        </w:rPr>
        <w:t>Startups</w:t>
      </w:r>
      <w:r>
        <w:t xml:space="preserve">, like Maze, </w:t>
      </w:r>
      <w:r w:rsidRPr="004D6DE5">
        <w:rPr>
          <w:rStyle w:val="StyleUnderline"/>
          <w:highlight w:val="yellow"/>
        </w:rPr>
        <w:t>focus</w:t>
      </w:r>
      <w:r w:rsidRPr="004D6DE5">
        <w:rPr>
          <w:rStyle w:val="StyleUnderline"/>
        </w:rPr>
        <w:t xml:space="preserve"> exclusively </w:t>
      </w:r>
      <w:r w:rsidRPr="004D6DE5">
        <w:rPr>
          <w:rStyle w:val="StyleUnderline"/>
          <w:highlight w:val="yellow"/>
        </w:rPr>
        <w:t xml:space="preserve">on </w:t>
      </w:r>
      <w:r w:rsidRPr="004D6DE5">
        <w:rPr>
          <w:rStyle w:val="Emphasis"/>
          <w:highlight w:val="yellow"/>
        </w:rPr>
        <w:t>innovation</w:t>
      </w:r>
      <w:r w:rsidRPr="004D6DE5">
        <w:rPr>
          <w:rStyle w:val="StyleUnderline"/>
        </w:rPr>
        <w:t xml:space="preserve">; the </w:t>
      </w:r>
      <w:r w:rsidRPr="004D6DE5">
        <w:rPr>
          <w:rStyle w:val="Emphasis"/>
          <w:highlight w:val="yellow"/>
        </w:rPr>
        <w:t>multi-national giants</w:t>
      </w:r>
      <w:r w:rsidRPr="004D6DE5">
        <w:rPr>
          <w:rStyle w:val="StyleUnderline"/>
        </w:rPr>
        <w:t xml:space="preserve"> devote most of their attention </w:t>
      </w:r>
      <w:r w:rsidRPr="004D6DE5">
        <w:rPr>
          <w:rStyle w:val="StyleUnderline"/>
          <w:highlight w:val="yellow"/>
        </w:rPr>
        <w:t>to</w:t>
      </w:r>
      <w:r w:rsidRPr="004D6DE5">
        <w:rPr>
          <w:rStyle w:val="StyleUnderline"/>
        </w:rPr>
        <w:t xml:space="preserve"> the </w:t>
      </w:r>
      <w:r w:rsidRPr="004D6DE5">
        <w:rPr>
          <w:rStyle w:val="StyleUnderline"/>
          <w:highlight w:val="yellow"/>
        </w:rPr>
        <w:t>sales</w:t>
      </w:r>
      <w:r w:rsidRPr="004D6DE5">
        <w:rPr>
          <w:rStyle w:val="StyleUnderline"/>
        </w:rPr>
        <w:t xml:space="preserve"> of </w:t>
      </w:r>
      <w:r w:rsidRPr="004D6DE5">
        <w:rPr>
          <w:rStyle w:val="Emphasis"/>
        </w:rPr>
        <w:t>existing products</w:t>
      </w:r>
      <w:r>
        <w:t xml:space="preserve">, the activity for which anti-trust laws were written. </w:t>
      </w:r>
      <w:r w:rsidRPr="004D6DE5">
        <w:rPr>
          <w:rStyle w:val="StyleUnderline"/>
        </w:rPr>
        <w:t xml:space="preserve">Innovation markets operate </w:t>
      </w:r>
      <w:r w:rsidRPr="004D6DE5">
        <w:rPr>
          <w:rStyle w:val="Emphasis"/>
        </w:rPr>
        <w:t>differently</w:t>
      </w:r>
      <w:r w:rsidRPr="004D6DE5">
        <w:rPr>
          <w:rStyle w:val="StyleUnderline"/>
        </w:rPr>
        <w:t xml:space="preserve"> from conventional markets</w:t>
      </w:r>
      <w:r>
        <w:t xml:space="preserve">. The commissioners talk about the prices of the drugs that people take but focus regulatory efforts on molecules in development that haven’t yet—and may never—become products. In that arena, </w:t>
      </w:r>
      <w:r w:rsidRPr="004D6DE5">
        <w:rPr>
          <w:rStyle w:val="Emphasis"/>
        </w:rPr>
        <w:t xml:space="preserve">conventional </w:t>
      </w:r>
      <w:r w:rsidRPr="004D6DE5">
        <w:rPr>
          <w:rStyle w:val="Emphasis"/>
          <w:highlight w:val="yellow"/>
        </w:rPr>
        <w:t>antitrust tactics</w:t>
      </w:r>
      <w:r w:rsidRPr="004D6DE5">
        <w:rPr>
          <w:rStyle w:val="StyleUnderline"/>
        </w:rPr>
        <w:t xml:space="preserve"> can reduce competition and </w:t>
      </w:r>
      <w:r w:rsidRPr="004D6DE5">
        <w:rPr>
          <w:rStyle w:val="Emphasis"/>
          <w:highlight w:val="yellow"/>
        </w:rPr>
        <w:t>prevent new medicines</w:t>
      </w:r>
      <w:r w:rsidRPr="004D6DE5">
        <w:rPr>
          <w:rStyle w:val="StyleUnderline"/>
        </w:rPr>
        <w:t xml:space="preserve"> from reaching patients</w:t>
      </w:r>
      <w:r>
        <w:t>.</w:t>
      </w:r>
    </w:p>
    <w:p w14:paraId="2BB505DB" w14:textId="77777777" w:rsidR="00632E5E" w:rsidRDefault="00632E5E" w:rsidP="00632E5E">
      <w:r w:rsidRPr="004D6DE5">
        <w:rPr>
          <w:rStyle w:val="StyleUnderline"/>
        </w:rPr>
        <w:t xml:space="preserve">More than half of </w:t>
      </w:r>
      <w:r w:rsidRPr="004D6DE5">
        <w:rPr>
          <w:rStyle w:val="StyleUnderline"/>
          <w:highlight w:val="yellow"/>
        </w:rPr>
        <w:t xml:space="preserve">new drugs originate in </w:t>
      </w:r>
      <w:r w:rsidRPr="004D6DE5">
        <w:rPr>
          <w:rStyle w:val="Emphasis"/>
          <w:highlight w:val="yellow"/>
        </w:rPr>
        <w:t>small biotech</w:t>
      </w:r>
      <w:r w:rsidRPr="004D6DE5">
        <w:rPr>
          <w:rStyle w:val="Emphasis"/>
        </w:rPr>
        <w:t xml:space="preserve"> companies</w:t>
      </w:r>
      <w:r>
        <w:t xml:space="preserve">. By targeting Sanofi-Maze, </w:t>
      </w:r>
      <w:r w:rsidRPr="004D6DE5">
        <w:rPr>
          <w:rStyle w:val="StyleUnderline"/>
        </w:rPr>
        <w:t xml:space="preserve">the FTC broke up a </w:t>
      </w:r>
      <w:r w:rsidRPr="004D6DE5">
        <w:rPr>
          <w:rStyle w:val="Emphasis"/>
        </w:rPr>
        <w:t>research collaboration</w:t>
      </w:r>
      <w:r w:rsidRPr="004D6DE5">
        <w:rPr>
          <w:rStyle w:val="StyleUnderline"/>
        </w:rPr>
        <w:t xml:space="preserve">, not a cartel. The </w:t>
      </w:r>
      <w:r w:rsidRPr="004D6DE5">
        <w:rPr>
          <w:rStyle w:val="Emphasis"/>
          <w:highlight w:val="yellow"/>
        </w:rPr>
        <w:t>cost of development</w:t>
      </w:r>
      <w:r w:rsidRPr="004D6DE5">
        <w:rPr>
          <w:rStyle w:val="StyleUnderline"/>
          <w:highlight w:val="yellow"/>
        </w:rPr>
        <w:t xml:space="preserve"> is so great</w:t>
      </w:r>
      <w:r w:rsidRPr="004D6DE5">
        <w:rPr>
          <w:rStyle w:val="StyleUnderline"/>
        </w:rPr>
        <w:t xml:space="preserve">, the process takes so long </w:t>
      </w:r>
      <w:r w:rsidRPr="004D6DE5">
        <w:rPr>
          <w:rStyle w:val="StyleUnderline"/>
          <w:highlight w:val="yellow"/>
        </w:rPr>
        <w:t>and</w:t>
      </w:r>
      <w:r w:rsidRPr="004D6DE5">
        <w:rPr>
          <w:rStyle w:val="StyleUnderline"/>
        </w:rPr>
        <w:t xml:space="preserve"> the </w:t>
      </w:r>
      <w:r w:rsidRPr="004D6DE5">
        <w:rPr>
          <w:rStyle w:val="Emphasis"/>
          <w:highlight w:val="yellow"/>
        </w:rPr>
        <w:t>probability of failure</w:t>
      </w:r>
      <w:r w:rsidRPr="004D6DE5">
        <w:rPr>
          <w:rStyle w:val="StyleUnderline"/>
        </w:rPr>
        <w:t xml:space="preserve"> is </w:t>
      </w:r>
      <w:r w:rsidRPr="004D6DE5">
        <w:rPr>
          <w:rStyle w:val="StyleUnderline"/>
          <w:highlight w:val="yellow"/>
        </w:rPr>
        <w:t>so high</w:t>
      </w:r>
      <w:r w:rsidRPr="004D6DE5">
        <w:rPr>
          <w:rStyle w:val="StyleUnderline"/>
        </w:rPr>
        <w:t xml:space="preserve"> that </w:t>
      </w:r>
      <w:r w:rsidRPr="004D6DE5">
        <w:rPr>
          <w:rStyle w:val="Emphasis"/>
          <w:highlight w:val="yellow"/>
        </w:rPr>
        <w:t>few startups</w:t>
      </w:r>
      <w:r w:rsidRPr="004D6DE5">
        <w:rPr>
          <w:rStyle w:val="StyleUnderline"/>
          <w:highlight w:val="yellow"/>
        </w:rPr>
        <w:t xml:space="preserve"> can take a product</w:t>
      </w:r>
      <w:r w:rsidRPr="004D6DE5">
        <w:rPr>
          <w:rStyle w:val="StyleUnderline"/>
        </w:rPr>
        <w:t xml:space="preserve"> from </w:t>
      </w:r>
      <w:r w:rsidRPr="004D6DE5">
        <w:rPr>
          <w:rStyle w:val="Emphasis"/>
        </w:rPr>
        <w:t>discovery</w:t>
      </w:r>
      <w:r w:rsidRPr="004D6DE5">
        <w:rPr>
          <w:rStyle w:val="StyleUnderline"/>
        </w:rPr>
        <w:t xml:space="preserve"> </w:t>
      </w:r>
      <w:r w:rsidRPr="004D6DE5">
        <w:rPr>
          <w:rStyle w:val="StyleUnderline"/>
          <w:highlight w:val="yellow"/>
        </w:rPr>
        <w:t xml:space="preserve">to </w:t>
      </w:r>
      <w:r w:rsidRPr="004D6DE5">
        <w:rPr>
          <w:rStyle w:val="Emphasis"/>
          <w:highlight w:val="yellow"/>
        </w:rPr>
        <w:t>approval without help</w:t>
      </w:r>
      <w:r>
        <w:t xml:space="preserve">. </w:t>
      </w:r>
      <w:r w:rsidRPr="004D6DE5">
        <w:rPr>
          <w:rStyle w:val="StyleUnderline"/>
        </w:rPr>
        <w:t xml:space="preserve">Through a </w:t>
      </w:r>
      <w:r w:rsidRPr="004D6DE5">
        <w:rPr>
          <w:rStyle w:val="Emphasis"/>
          <w:highlight w:val="yellow"/>
        </w:rPr>
        <w:t>collab</w:t>
      </w:r>
      <w:r w:rsidRPr="004D6DE5">
        <w:rPr>
          <w:rStyle w:val="StyleUnderline"/>
        </w:rPr>
        <w:t xml:space="preserve">oration, a small biotech can </w:t>
      </w:r>
      <w:r w:rsidRPr="004D6DE5">
        <w:rPr>
          <w:rStyle w:val="StyleUnderline"/>
          <w:highlight w:val="yellow"/>
        </w:rPr>
        <w:t xml:space="preserve">access </w:t>
      </w:r>
      <w:r w:rsidRPr="004D6DE5">
        <w:rPr>
          <w:rStyle w:val="Emphasis"/>
          <w:highlight w:val="yellow"/>
        </w:rPr>
        <w:t>infra</w:t>
      </w:r>
      <w:r w:rsidRPr="004D6DE5">
        <w:rPr>
          <w:rStyle w:val="Emphasis"/>
        </w:rPr>
        <w:t>structure</w:t>
      </w:r>
      <w:r w:rsidRPr="004D6DE5">
        <w:rPr>
          <w:rStyle w:val="StyleUnderline"/>
        </w:rPr>
        <w:t xml:space="preserve"> </w:t>
      </w:r>
      <w:r w:rsidRPr="004D6DE5">
        <w:rPr>
          <w:rStyle w:val="StyleUnderline"/>
          <w:highlight w:val="yellow"/>
        </w:rPr>
        <w:t xml:space="preserve">and </w:t>
      </w:r>
      <w:r w:rsidRPr="004D6DE5">
        <w:rPr>
          <w:rStyle w:val="Emphasis"/>
          <w:highlight w:val="yellow"/>
        </w:rPr>
        <w:t>expertise</w:t>
      </w:r>
      <w:r w:rsidRPr="004D6DE5">
        <w:rPr>
          <w:rStyle w:val="StyleUnderline"/>
        </w:rPr>
        <w:t xml:space="preserve"> that a large partner has spent decades and hundreds of millions of dollars building</w:t>
      </w:r>
      <w:r>
        <w:t xml:space="preserve">. To reduce risk and attract investors, </w:t>
      </w:r>
      <w:r w:rsidRPr="004D6DE5">
        <w:rPr>
          <w:rStyle w:val="StyleUnderline"/>
          <w:highlight w:val="yellow"/>
        </w:rPr>
        <w:t>startups must have</w:t>
      </w:r>
      <w:r w:rsidRPr="004D6DE5">
        <w:rPr>
          <w:rStyle w:val="StyleUnderline"/>
        </w:rPr>
        <w:t xml:space="preserve"> the </w:t>
      </w:r>
      <w:r w:rsidRPr="004D6DE5">
        <w:rPr>
          <w:rStyle w:val="StyleUnderline"/>
          <w:highlight w:val="yellow"/>
        </w:rPr>
        <w:t xml:space="preserve">option of </w:t>
      </w:r>
      <w:r w:rsidRPr="004D6DE5">
        <w:rPr>
          <w:rStyle w:val="Emphasis"/>
          <w:highlight w:val="yellow"/>
        </w:rPr>
        <w:t>seeking support from pharma</w:t>
      </w:r>
      <w:r w:rsidRPr="004D6DE5">
        <w:rPr>
          <w:rStyle w:val="StyleUnderline"/>
        </w:rPr>
        <w:t xml:space="preserve">. The companies best suited and most likely to be interested are those </w:t>
      </w:r>
      <w:r w:rsidRPr="004D6DE5">
        <w:rPr>
          <w:rStyle w:val="Emphasis"/>
        </w:rPr>
        <w:t>already in the therapeutic area</w:t>
      </w:r>
      <w:r>
        <w:t>.</w:t>
      </w:r>
    </w:p>
    <w:p w14:paraId="5AAE773A" w14:textId="77777777" w:rsidR="00632E5E" w:rsidRDefault="00632E5E" w:rsidP="00632E5E">
      <w:pPr>
        <w:pStyle w:val="Heading4"/>
      </w:pPr>
      <w:r w:rsidRPr="00CC4633">
        <w:rPr>
          <w:u w:val="single"/>
        </w:rPr>
        <w:t>Future</w:t>
      </w:r>
      <w:r>
        <w:t xml:space="preserve"> pandemics are </w:t>
      </w:r>
      <w:r w:rsidRPr="00CC4633">
        <w:rPr>
          <w:u w:val="single"/>
        </w:rPr>
        <w:t>existential</w:t>
      </w:r>
      <w:r>
        <w:t>.</w:t>
      </w:r>
    </w:p>
    <w:p w14:paraId="7220CFA6" w14:textId="77777777" w:rsidR="00632E5E" w:rsidRDefault="00632E5E" w:rsidP="00632E5E">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6FCAFC80" w14:textId="77777777" w:rsidR="00632E5E" w:rsidRPr="00560451" w:rsidRDefault="00632E5E" w:rsidP="00632E5E">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5945BB9A" w14:textId="77777777" w:rsidR="00632E5E" w:rsidRPr="00560451" w:rsidRDefault="00632E5E" w:rsidP="00632E5E">
      <w:pPr>
        <w:rPr>
          <w:sz w:val="16"/>
        </w:rPr>
      </w:pPr>
      <w:r w:rsidRPr="00560451">
        <w:rPr>
          <w:sz w:val="16"/>
        </w:rPr>
        <w:t>5 INTERACTION OF PLANETARY BOUNDARIES AND GLOBAL CATASTROPHIC RISKS</w:t>
      </w:r>
    </w:p>
    <w:p w14:paraId="633ADB95" w14:textId="77777777" w:rsidR="00632E5E" w:rsidRPr="00560451" w:rsidRDefault="00632E5E" w:rsidP="00632E5E">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6406DEC2" w14:textId="77777777" w:rsidR="00632E5E" w:rsidRPr="00560451" w:rsidRDefault="00632E5E" w:rsidP="00632E5E">
      <w:pPr>
        <w:rPr>
          <w:sz w:val="16"/>
        </w:rPr>
      </w:pPr>
      <w:r w:rsidRPr="00560451">
        <w:rPr>
          <w:sz w:val="16"/>
        </w:rPr>
        <w:t>[Figure omitted]</w:t>
      </w:r>
    </w:p>
    <w:p w14:paraId="769CAD70" w14:textId="77777777" w:rsidR="00632E5E" w:rsidRPr="00560451" w:rsidRDefault="00632E5E" w:rsidP="00632E5E">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73B69047" w14:textId="77777777" w:rsidR="00632E5E" w:rsidRDefault="00632E5E" w:rsidP="00632E5E">
      <w:pPr>
        <w:rPr>
          <w:sz w:val="16"/>
        </w:rPr>
      </w:pPr>
      <w:r w:rsidRPr="0065405F">
        <w:rPr>
          <w:sz w:val="16"/>
        </w:rPr>
        <w:t xml:space="preserve">The </w:t>
      </w:r>
      <w:r w:rsidRPr="00560451">
        <w:rPr>
          <w:rStyle w:val="StyleUnderline"/>
        </w:rPr>
        <w:t>interaction of risk</w:t>
      </w:r>
      <w:r w:rsidRPr="0065405F">
        <w:rPr>
          <w:sz w:val="16"/>
        </w:rPr>
        <w:t xml:space="preserve"> has </w:t>
      </w:r>
      <w:r w:rsidRPr="00560451">
        <w:rPr>
          <w:rStyle w:val="StyleUnderline"/>
        </w:rPr>
        <w:t>led to</w:t>
      </w:r>
      <w:r w:rsidRPr="0065405F">
        <w:rPr>
          <w:sz w:val="16"/>
        </w:rPr>
        <w:t xml:space="preserve"> </w:t>
      </w:r>
      <w:r w:rsidRPr="00560451">
        <w:rPr>
          <w:rStyle w:val="Emphasis"/>
        </w:rPr>
        <w:t>new</w:t>
      </w:r>
      <w:r w:rsidRPr="0065405F">
        <w:rPr>
          <w:sz w:val="16"/>
        </w:rPr>
        <w:t xml:space="preserve"> understandings of risks that deviate from conventional </w:t>
      </w:r>
      <w:r w:rsidRPr="00CC4633">
        <w:rPr>
          <w:rStyle w:val="Emphasis"/>
          <w:highlight w:val="yellow"/>
        </w:rPr>
        <w:t>risk</w:t>
      </w:r>
      <w:r w:rsidRPr="0065405F">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65405F">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65405F">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65405F">
        <w:rPr>
          <w:sz w:val="16"/>
          <w:highlight w:val="yellow"/>
        </w:rPr>
        <w:t xml:space="preserve"> </w:t>
      </w:r>
      <w:r w:rsidRPr="00CC4633">
        <w:rPr>
          <w:rStyle w:val="Emphasis"/>
          <w:highlight w:val="yellow"/>
        </w:rPr>
        <w:t>increasing globalization</w:t>
      </w:r>
      <w:r w:rsidRPr="0065405F">
        <w:rPr>
          <w:sz w:val="16"/>
          <w:highlight w:val="yellow"/>
        </w:rPr>
        <w:t xml:space="preserve"> </w:t>
      </w:r>
      <w:r w:rsidRPr="00CC4633">
        <w:rPr>
          <w:rStyle w:val="StyleUnderline"/>
          <w:highlight w:val="yellow"/>
        </w:rPr>
        <w:t>and</w:t>
      </w:r>
      <w:r w:rsidRPr="0065405F">
        <w:rPr>
          <w:sz w:val="16"/>
          <w:highlight w:val="yellow"/>
        </w:rPr>
        <w:t xml:space="preserve"> </w:t>
      </w:r>
      <w:r w:rsidRPr="00CC4633">
        <w:rPr>
          <w:rStyle w:val="Emphasis"/>
          <w:highlight w:val="yellow"/>
        </w:rPr>
        <w:t>interconnectedness</w:t>
      </w:r>
      <w:r w:rsidRPr="0065405F">
        <w:rPr>
          <w:sz w:val="16"/>
        </w:rPr>
        <w:t xml:space="preserve">, </w:t>
      </w:r>
      <w:r w:rsidRPr="00560451">
        <w:rPr>
          <w:rStyle w:val="StyleUnderline"/>
        </w:rPr>
        <w:t xml:space="preserve">the application has </w:t>
      </w:r>
      <w:r w:rsidRPr="00CC4633">
        <w:rPr>
          <w:rStyle w:val="StyleUnderline"/>
          <w:highlight w:val="yellow"/>
        </w:rPr>
        <w:t>spread to</w:t>
      </w:r>
      <w:r w:rsidRPr="0065405F">
        <w:rPr>
          <w:sz w:val="16"/>
        </w:rPr>
        <w:t xml:space="preserve"> various </w:t>
      </w:r>
      <w:r w:rsidRPr="00CC4633">
        <w:rPr>
          <w:rStyle w:val="Emphasis"/>
          <w:highlight w:val="yellow"/>
        </w:rPr>
        <w:t>global</w:t>
      </w:r>
      <w:r w:rsidRPr="0065405F">
        <w:rPr>
          <w:sz w:val="16"/>
        </w:rPr>
        <w:t xml:space="preserve"> </w:t>
      </w:r>
      <w:r w:rsidRPr="00560451">
        <w:rPr>
          <w:rStyle w:val="StyleUnderline"/>
        </w:rPr>
        <w:t>risks</w:t>
      </w:r>
      <w:r w:rsidRPr="0065405F">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65405F">
        <w:rPr>
          <w:sz w:val="16"/>
        </w:rPr>
        <w:t xml:space="preserve"> </w:t>
      </w:r>
      <w:r w:rsidRPr="00560451">
        <w:rPr>
          <w:rStyle w:val="Emphasis"/>
        </w:rPr>
        <w:t xml:space="preserve">infectious </w:t>
      </w:r>
      <w:r w:rsidRPr="00CC4633">
        <w:rPr>
          <w:rStyle w:val="Emphasis"/>
          <w:highlight w:val="yellow"/>
        </w:rPr>
        <w:t>diseases</w:t>
      </w:r>
      <w:r w:rsidRPr="0065405F">
        <w:rPr>
          <w:sz w:val="16"/>
        </w:rPr>
        <w:t xml:space="preserve">, environmental risks, and risks from technology) </w:t>
      </w:r>
      <w:r w:rsidRPr="00560451">
        <w:rPr>
          <w:rStyle w:val="StyleUnderline"/>
        </w:rPr>
        <w:t>are considered</w:t>
      </w:r>
      <w:r w:rsidRPr="0065405F">
        <w:rPr>
          <w:sz w:val="16"/>
        </w:rPr>
        <w:t xml:space="preserve"> in early applications of </w:t>
      </w:r>
      <w:r w:rsidRPr="00560451">
        <w:rPr>
          <w:rStyle w:val="StyleUnderline"/>
        </w:rPr>
        <w:t>systemic risk</w:t>
      </w:r>
      <w:r w:rsidRPr="0065405F">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65405F">
        <w:rPr>
          <w:sz w:val="16"/>
          <w:highlight w:val="yellow"/>
        </w:rPr>
        <w:t xml:space="preserve"> </w:t>
      </w:r>
      <w:r w:rsidRPr="00CC4633">
        <w:rPr>
          <w:rStyle w:val="Emphasis"/>
          <w:highlight w:val="yellow"/>
        </w:rPr>
        <w:t>extreme</w:t>
      </w:r>
      <w:r w:rsidRPr="0065405F">
        <w:rPr>
          <w:sz w:val="16"/>
        </w:rPr>
        <w:t xml:space="preserve"> </w:t>
      </w:r>
      <w:r w:rsidRPr="00560451">
        <w:rPr>
          <w:rStyle w:val="StyleUnderline"/>
        </w:rPr>
        <w:t xml:space="preserve">systemic risks </w:t>
      </w:r>
      <w:r w:rsidRPr="00CC4633">
        <w:rPr>
          <w:rStyle w:val="StyleUnderline"/>
          <w:highlight w:val="yellow"/>
        </w:rPr>
        <w:t>as they</w:t>
      </w:r>
      <w:r w:rsidRPr="0065405F">
        <w:rPr>
          <w:sz w:val="16"/>
          <w:highlight w:val="yellow"/>
        </w:rPr>
        <w:t xml:space="preserve"> </w:t>
      </w:r>
      <w:r w:rsidRPr="00CC4633">
        <w:rPr>
          <w:rStyle w:val="Emphasis"/>
          <w:highlight w:val="yellow"/>
        </w:rPr>
        <w:t>threaten entire systems</w:t>
      </w:r>
      <w:r w:rsidRPr="0065405F">
        <w:rPr>
          <w:sz w:val="16"/>
        </w:rPr>
        <w:t xml:space="preserve"> </w:t>
      </w:r>
      <w:r w:rsidRPr="00560451">
        <w:rPr>
          <w:rStyle w:val="StyleUnderline"/>
        </w:rPr>
        <w:t>and the dynamic in which</w:t>
      </w:r>
      <w:r w:rsidRPr="0065405F">
        <w:rPr>
          <w:sz w:val="16"/>
        </w:rPr>
        <w:t xml:space="preserve"> the </w:t>
      </w:r>
      <w:r w:rsidRPr="00560451">
        <w:rPr>
          <w:rStyle w:val="StyleUnderline"/>
        </w:rPr>
        <w:t>risks are realized is</w:t>
      </w:r>
      <w:r w:rsidRPr="0065405F">
        <w:rPr>
          <w:sz w:val="16"/>
        </w:rPr>
        <w:t xml:space="preserve"> either endogenously (through failures within the system) or </w:t>
      </w:r>
      <w:r w:rsidRPr="00560451">
        <w:rPr>
          <w:rStyle w:val="Emphasis"/>
        </w:rPr>
        <w:t>exogenously</w:t>
      </w:r>
      <w:r w:rsidRPr="0065405F">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3DC9F7E4" w14:textId="77777777" w:rsidR="00632E5E" w:rsidRDefault="00632E5E" w:rsidP="00632E5E">
      <w:pPr>
        <w:pStyle w:val="Heading3"/>
      </w:pPr>
      <w:r>
        <w:t>T---1NC</w:t>
      </w:r>
    </w:p>
    <w:p w14:paraId="0837C8AA" w14:textId="77777777" w:rsidR="00632E5E" w:rsidRPr="00F04A6E" w:rsidRDefault="00632E5E" w:rsidP="00632E5E">
      <w:pPr>
        <w:pStyle w:val="Heading4"/>
        <w:rPr>
          <w:u w:val="single"/>
        </w:rPr>
      </w:pPr>
      <w:r w:rsidRPr="00F04A6E">
        <w:rPr>
          <w:u w:val="single"/>
        </w:rPr>
        <w:t>T-CBR</w:t>
      </w:r>
    </w:p>
    <w:p w14:paraId="5F19C546" w14:textId="77777777" w:rsidR="00632E5E" w:rsidRDefault="00632E5E" w:rsidP="00632E5E">
      <w:pPr>
        <w:pStyle w:val="Heading4"/>
      </w:pPr>
      <w:r>
        <w:t xml:space="preserve">‘Collective bargaining rights’ </w:t>
      </w:r>
      <w:r>
        <w:rPr>
          <w:u w:val="single"/>
        </w:rPr>
        <w:t>exclusively</w:t>
      </w:r>
      <w:r>
        <w:t xml:space="preserve"> protect workers’ ability to engage in the </w:t>
      </w:r>
      <w:r>
        <w:rPr>
          <w:u w:val="single"/>
        </w:rPr>
        <w:t>bargaining process</w:t>
      </w:r>
      <w:r>
        <w:t xml:space="preserve">---that </w:t>
      </w:r>
      <w:r>
        <w:rPr>
          <w:u w:val="single"/>
        </w:rPr>
        <w:t>excludes</w:t>
      </w:r>
      <w:r>
        <w:t xml:space="preserve"> specific, </w:t>
      </w:r>
      <w:r>
        <w:rPr>
          <w:u w:val="single"/>
        </w:rPr>
        <w:t>substantive</w:t>
      </w:r>
      <w:r>
        <w:t xml:space="preserve"> rights </w:t>
      </w:r>
    </w:p>
    <w:p w14:paraId="7AB1EC03" w14:textId="77777777" w:rsidR="00632E5E" w:rsidRDefault="00632E5E" w:rsidP="00632E5E">
      <w:r>
        <w:t xml:space="preserve">Mitchell N. </w:t>
      </w:r>
      <w:r w:rsidRPr="00CA3BC0">
        <w:rPr>
          <w:rStyle w:val="Style13ptBold"/>
        </w:rPr>
        <w:t>Reinis 16</w:t>
      </w:r>
      <w:r>
        <w:t xml:space="preserve">, attorney, Thompson Coburn LLP; </w:t>
      </w:r>
      <w:r w:rsidRPr="00CA3BC0">
        <w:rPr>
          <w:b/>
          <w:bCs/>
        </w:rPr>
        <w:t>et al.</w:t>
      </w:r>
      <w:r>
        <w:t>, 4/15/16, Reply in Support of Plaintiffs’ Motion for Summary Judgment, California v. United States DOL, 2016 U.S. Dist. Ct. Motions LEXIS 10051</w:t>
      </w:r>
    </w:p>
    <w:p w14:paraId="16B82A46" w14:textId="77777777" w:rsidR="00632E5E" w:rsidRPr="00BA0165" w:rsidRDefault="00632E5E" w:rsidP="00632E5E">
      <w:pPr>
        <w:rPr>
          <w:sz w:val="16"/>
        </w:rPr>
      </w:pPr>
      <w:r w:rsidRPr="00F04A6E">
        <w:rPr>
          <w:sz w:val="16"/>
        </w:rPr>
        <w:t xml:space="preserve">The </w:t>
      </w:r>
      <w:r w:rsidRPr="00F04A6E">
        <w:rPr>
          <w:rStyle w:val="StyleUnderline"/>
        </w:rPr>
        <w:t>Department asserts</w:t>
      </w:r>
      <w:r w:rsidRPr="00F04A6E">
        <w:rPr>
          <w:sz w:val="16"/>
        </w:rPr>
        <w:t xml:space="preserve"> that Plaintiffs</w:t>
      </w:r>
      <w:r w:rsidRPr="00BA0165">
        <w:rPr>
          <w:sz w:val="16"/>
        </w:rPr>
        <w:t xml:space="preserve"> can argue </w:t>
      </w:r>
      <w:r w:rsidRPr="00AF7BD8">
        <w:rPr>
          <w:rStyle w:val="StyleUnderline"/>
          <w:highlight w:val="yellow"/>
        </w:rPr>
        <w:t>that</w:t>
      </w:r>
      <w:r w:rsidRPr="00BA0165">
        <w:rPr>
          <w:sz w:val="16"/>
        </w:rPr>
        <w:t xml:space="preserve"> 13(c)(2) protects the "collective bargaining" process only by ignoring 13(c)(2)'s use of "</w:t>
      </w:r>
      <w:r w:rsidRPr="008F677B">
        <w:rPr>
          <w:rStyle w:val="Emphasis"/>
          <w:highlight w:val="yellow"/>
        </w:rPr>
        <w:t>c</w:t>
      </w:r>
      <w:r w:rsidRPr="00CA3BC0">
        <w:rPr>
          <w:rStyle w:val="StyleUnderline"/>
        </w:rPr>
        <w:t xml:space="preserve">ollective </w:t>
      </w:r>
      <w:r w:rsidRPr="008F677B">
        <w:rPr>
          <w:rStyle w:val="Emphasis"/>
          <w:highlight w:val="yellow"/>
        </w:rPr>
        <w:t>b</w:t>
      </w:r>
      <w:r w:rsidRPr="00CA3BC0">
        <w:rPr>
          <w:rStyle w:val="StyleUnderline"/>
        </w:rPr>
        <w:t xml:space="preserve">argaining </w:t>
      </w:r>
      <w:r w:rsidRPr="008F677B">
        <w:rPr>
          <w:rStyle w:val="Emphasis"/>
          <w:highlight w:val="yellow"/>
        </w:rPr>
        <w:t>r</w:t>
      </w:r>
      <w:r w:rsidRPr="00CA3BC0">
        <w:rPr>
          <w:rStyle w:val="StyleUnderline"/>
        </w:rPr>
        <w:t>ights</w:t>
      </w:r>
      <w:r w:rsidRPr="00BA0165">
        <w:rPr>
          <w:sz w:val="16"/>
        </w:rPr>
        <w:t xml:space="preserve">." The Department's suggestion that 13(c)(2) </w:t>
      </w:r>
      <w:r w:rsidRPr="008F677B">
        <w:rPr>
          <w:rStyle w:val="Emphasis"/>
          <w:highlight w:val="yellow"/>
        </w:rPr>
        <w:t>protects more than process</w:t>
      </w:r>
      <w:r w:rsidRPr="00BA0165">
        <w:rPr>
          <w:sz w:val="16"/>
        </w:rPr>
        <w:t xml:space="preserve">, however, </w:t>
      </w:r>
      <w:r w:rsidRPr="00AF7BD8">
        <w:rPr>
          <w:rStyle w:val="StyleUnderline"/>
          <w:highlight w:val="yellow"/>
        </w:rPr>
        <w:t xml:space="preserve">improperly </w:t>
      </w:r>
      <w:r w:rsidRPr="008F677B">
        <w:rPr>
          <w:rStyle w:val="Emphasis"/>
          <w:highlight w:val="yellow"/>
        </w:rPr>
        <w:t>conflates</w:t>
      </w:r>
      <w:r w:rsidRPr="00BA0165">
        <w:rPr>
          <w:sz w:val="16"/>
        </w:rPr>
        <w:t xml:space="preserve"> the </w:t>
      </w:r>
      <w:r w:rsidRPr="00AF7BD8">
        <w:rPr>
          <w:rStyle w:val="StyleUnderline"/>
          <w:highlight w:val="yellow"/>
        </w:rPr>
        <w:t>distinct protections</w:t>
      </w:r>
      <w:r w:rsidRPr="00BA0165">
        <w:rPr>
          <w:sz w:val="16"/>
        </w:rPr>
        <w:t xml:space="preserve"> afforded by 13(c)(1) and (2) 8 [FOOTNOTE 8 BEGINS] 13(c)(1) protects the substantive working rights of transit employees (the specific rights to certain wages, hours, working conditions, and other terms and conditions of employment); 13(c)(2) protects the process of collective bargaining (the right to be represented by a union and negotiate over wages, hours, working conditions, and other terms and conditions of employment). It follows that "</w:t>
      </w:r>
      <w:r w:rsidRPr="008F677B">
        <w:rPr>
          <w:rStyle w:val="Emphasis"/>
          <w:highlight w:val="yellow"/>
        </w:rPr>
        <w:t>c</w:t>
      </w:r>
      <w:r w:rsidRPr="00E63EBC">
        <w:rPr>
          <w:rStyle w:val="StyleUnderline"/>
        </w:rPr>
        <w:t xml:space="preserve">ollective </w:t>
      </w:r>
      <w:r w:rsidRPr="008F677B">
        <w:rPr>
          <w:rStyle w:val="Emphasis"/>
          <w:highlight w:val="yellow"/>
        </w:rPr>
        <w:t>b</w:t>
      </w:r>
      <w:r w:rsidRPr="00E63EBC">
        <w:rPr>
          <w:rStyle w:val="StyleUnderline"/>
        </w:rPr>
        <w:t xml:space="preserve">argaining </w:t>
      </w:r>
      <w:r w:rsidRPr="008F677B">
        <w:rPr>
          <w:rStyle w:val="Emphasis"/>
          <w:highlight w:val="yellow"/>
        </w:rPr>
        <w:t>r</w:t>
      </w:r>
      <w:r w:rsidRPr="00E63EBC">
        <w:rPr>
          <w:rStyle w:val="StyleUnderline"/>
        </w:rPr>
        <w:t>ights</w:t>
      </w:r>
      <w:r w:rsidRPr="00BA0165">
        <w:rPr>
          <w:sz w:val="16"/>
        </w:rPr>
        <w:t xml:space="preserve">" </w:t>
      </w:r>
      <w:r w:rsidRPr="008F677B">
        <w:rPr>
          <w:rStyle w:val="Emphasis"/>
          <w:highlight w:val="yellow"/>
        </w:rPr>
        <w:t>are not specific, substantive rights</w:t>
      </w:r>
      <w:r w:rsidRPr="00E63EBC">
        <w:rPr>
          <w:sz w:val="16"/>
          <w:highlight w:val="yellow"/>
        </w:rPr>
        <w:t>,</w:t>
      </w:r>
      <w:r w:rsidRPr="00E63EBC">
        <w:rPr>
          <w:rStyle w:val="StyleUnderline"/>
          <w:highlight w:val="yellow"/>
        </w:rPr>
        <w:t xml:space="preserve"> but</w:t>
      </w:r>
      <w:r w:rsidRPr="00BF0ACE">
        <w:rPr>
          <w:rStyle w:val="StyleUnderline"/>
        </w:rPr>
        <w:t xml:space="preserve"> rather the </w:t>
      </w:r>
      <w:r w:rsidRPr="008F677B">
        <w:rPr>
          <w:rStyle w:val="Emphasis"/>
          <w:highlight w:val="yellow"/>
        </w:rPr>
        <w:t>right to engage in the process of bargaining</w:t>
      </w:r>
      <w:r w:rsidRPr="00BA0165">
        <w:rPr>
          <w:sz w:val="16"/>
        </w:rPr>
        <w:t xml:space="preserve">. [FOOTNOTE 8 ENDS] and conflicts with 13(c)'s legislative history and Donovan. </w:t>
      </w:r>
      <w:r w:rsidRPr="00AF7BD8">
        <w:rPr>
          <w:rStyle w:val="StyleUnderline"/>
          <w:highlight w:val="yellow"/>
        </w:rPr>
        <w:t>Congress intended</w:t>
      </w:r>
      <w:r w:rsidRPr="00BA0165">
        <w:rPr>
          <w:sz w:val="16"/>
        </w:rPr>
        <w:t xml:space="preserve"> for 13(c)(2) </w:t>
      </w:r>
      <w:r w:rsidRPr="00AF7BD8">
        <w:rPr>
          <w:rStyle w:val="StyleUnderline"/>
          <w:highlight w:val="yellow"/>
        </w:rPr>
        <w:t>to protect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a term </w:t>
      </w:r>
      <w:r w:rsidRPr="00AF7BD8">
        <w:rPr>
          <w:rStyle w:val="StyleUnderline"/>
          <w:highlight w:val="yellow"/>
        </w:rPr>
        <w:t>that</w:t>
      </w:r>
      <w:r w:rsidRPr="00F04A6E">
        <w:rPr>
          <w:rStyle w:val="StyleUnderline"/>
        </w:rPr>
        <w:t xml:space="preserve"> by definition </w:t>
      </w:r>
      <w:r w:rsidRPr="00AF7BD8">
        <w:rPr>
          <w:rStyle w:val="StyleUnderline"/>
          <w:highlight w:val="yellow"/>
        </w:rPr>
        <w:t>means a "</w:t>
      </w:r>
      <w:r w:rsidRPr="008F677B">
        <w:rPr>
          <w:rStyle w:val="Emphasis"/>
          <w:highlight w:val="yellow"/>
        </w:rPr>
        <w:t>procedure</w:t>
      </w:r>
      <w:r w:rsidRPr="00AF7BD8">
        <w:rPr>
          <w:rStyle w:val="StyleUnderline"/>
        </w:rPr>
        <w:t xml:space="preserve"> looking toward</w:t>
      </w:r>
      <w:r w:rsidRPr="00BA0165">
        <w:rPr>
          <w:sz w:val="16"/>
        </w:rPr>
        <w:t xml:space="preserve"> the </w:t>
      </w:r>
      <w:r w:rsidRPr="00AF7BD8">
        <w:rPr>
          <w:rStyle w:val="StyleUnderline"/>
          <w:highlight w:val="yellow"/>
        </w:rPr>
        <w:t>making</w:t>
      </w:r>
      <w:r w:rsidRPr="00BA0165">
        <w:rPr>
          <w:sz w:val="16"/>
        </w:rPr>
        <w:t xml:space="preserve"> of </w:t>
      </w:r>
      <w:r w:rsidRPr="00AF7BD8">
        <w:rPr>
          <w:rStyle w:val="StyleUnderline"/>
          <w:highlight w:val="yellow"/>
        </w:rPr>
        <w:t>collective agreements</w:t>
      </w:r>
      <w:r w:rsidRPr="00BA0165">
        <w:rPr>
          <w:sz w:val="16"/>
        </w:rPr>
        <w:t xml:space="preserve">." 9Link to the text of the note And Donovan clearly described 13(c) as protecting </w:t>
      </w:r>
      <w:r w:rsidRPr="00AF7BD8">
        <w:rPr>
          <w:rStyle w:val="StyleUnderline"/>
        </w:rPr>
        <w:t>the process of meaningful, good faith negotiations</w:t>
      </w:r>
      <w:r w:rsidRPr="00BA0165">
        <w:rPr>
          <w:sz w:val="16"/>
        </w:rPr>
        <w:t>. 10Link to the text of the note 767 F.2d at 950-51; id. at 953 (13(c) "protects the process of collective bargaining"). The Department knows this; it has acknowledged 13(c)(2)'s protection of process in its decisions on remand (ECF No. 100 at 26, S.A.R. at 25), its pending motion (id. 99-1 at [*10]  14: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w:t>
      </w:r>
      <w:r w:rsidRPr="008F677B">
        <w:rPr>
          <w:rStyle w:val="Emphasis"/>
          <w:highlight w:val="yellow"/>
        </w:rPr>
        <w:t>r</w:t>
      </w:r>
      <w:r w:rsidRPr="00AF7BD8">
        <w:rPr>
          <w:rStyle w:val="StyleUnderline"/>
        </w:rPr>
        <w:t xml:space="preserve">ights … </w:t>
      </w:r>
      <w:r w:rsidRPr="00AF7BD8">
        <w:rPr>
          <w:rStyle w:val="StyleUnderline"/>
          <w:highlight w:val="yellow"/>
        </w:rPr>
        <w:t>are</w:t>
      </w:r>
      <w:r w:rsidRPr="00AF7BD8">
        <w:rPr>
          <w:rStyle w:val="StyleUnderline"/>
        </w:rPr>
        <w:t xml:space="preserve"> … </w:t>
      </w:r>
      <w:r w:rsidRPr="008F677B">
        <w:rPr>
          <w:rStyle w:val="Emphasis"/>
          <w:highlight w:val="yellow"/>
        </w:rPr>
        <w:t>rights to a process</w:t>
      </w:r>
      <w:r w:rsidRPr="00BA0165">
        <w:rPr>
          <w:sz w:val="16"/>
        </w:rPr>
        <w:t xml:space="preserve">"), and in prior certification decisions. 11Link to the text of the note[*11] </w:t>
      </w:r>
    </w:p>
    <w:p w14:paraId="323A8A95" w14:textId="77777777" w:rsidR="00632E5E" w:rsidRPr="00BA0165" w:rsidRDefault="00632E5E" w:rsidP="00632E5E">
      <w:pPr>
        <w:rPr>
          <w:sz w:val="16"/>
        </w:rPr>
      </w:pPr>
      <w:r w:rsidRPr="00BA0165">
        <w:rPr>
          <w:sz w:val="16"/>
        </w:rPr>
        <w:t xml:space="preserve">The Department attempts to salvage its overreliance on NLRA case law by arguing those cases determine what Congress intended the "generic" term "collective bargaining" in 13(c) to mean. (ECF No. 107 at 14-15.) True, </w:t>
      </w:r>
      <w:r w:rsidRPr="00AF7BD8">
        <w:rPr>
          <w:rStyle w:val="StyleUnderline"/>
        </w:rPr>
        <w:t>Congress did not "employ a term of art devoid of all meaning</w:t>
      </w:r>
      <w:r w:rsidRPr="00BA0165">
        <w:rPr>
          <w:sz w:val="16"/>
        </w:rPr>
        <w:t>," but the Department need look no further than Donovan to divine the meaning of "collective bargaining rights" Congress incorporated into 13(c). "</w:t>
      </w:r>
      <w:r w:rsidRPr="00AF7BD8">
        <w:rPr>
          <w:rStyle w:val="StyleUnderline"/>
        </w:rPr>
        <w:t xml:space="preserve">Then as now,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w:t>
      </w:r>
      <w:r w:rsidRPr="00AF7BD8">
        <w:rPr>
          <w:rStyle w:val="StyleUnderline"/>
          <w:highlight w:val="yellow"/>
        </w:rPr>
        <w:t xml:space="preserve">was </w:t>
      </w:r>
      <w:r w:rsidRPr="008F677B">
        <w:rPr>
          <w:rStyle w:val="Emphasis"/>
          <w:highlight w:val="yellow"/>
        </w:rPr>
        <w:t>universally understood</w:t>
      </w:r>
      <w:r w:rsidRPr="00AF7BD8">
        <w:rPr>
          <w:rStyle w:val="StyleUnderline"/>
          <w:highlight w:val="yellow"/>
        </w:rPr>
        <w:t xml:space="preserve"> to require</w:t>
      </w:r>
      <w:r w:rsidRPr="00AF7BD8">
        <w:rPr>
          <w:rStyle w:val="StyleUnderline"/>
        </w:rPr>
        <w:t xml:space="preserve">, at a minimum, good faith </w:t>
      </w:r>
      <w:r w:rsidRPr="00AF7BD8">
        <w:rPr>
          <w:rStyle w:val="StyleUnderline"/>
          <w:highlight w:val="yellow"/>
        </w:rPr>
        <w:t>negotiations</w:t>
      </w:r>
      <w:r w:rsidRPr="00BA0165">
        <w:rPr>
          <w:sz w:val="16"/>
        </w:rPr>
        <w:t xml:space="preserve">, to a point of impasse, if necessary, </w:t>
      </w:r>
      <w:r w:rsidRPr="00AF7BD8">
        <w:rPr>
          <w:rStyle w:val="StyleUnderline"/>
          <w:highlight w:val="yellow"/>
        </w:rPr>
        <w:t xml:space="preserve">over </w:t>
      </w:r>
      <w:r w:rsidRPr="008F677B">
        <w:rPr>
          <w:rStyle w:val="Emphasis"/>
          <w:highlight w:val="yellow"/>
        </w:rPr>
        <w:t>wages</w:t>
      </w:r>
      <w:r w:rsidRPr="00AF7BD8">
        <w:rPr>
          <w:rStyle w:val="StyleUnderline"/>
          <w:highlight w:val="yellow"/>
        </w:rPr>
        <w:t xml:space="preserve">, </w:t>
      </w:r>
      <w:r w:rsidRPr="008F677B">
        <w:rPr>
          <w:rStyle w:val="Emphasis"/>
          <w:highlight w:val="yellow"/>
        </w:rPr>
        <w:t>hours</w:t>
      </w:r>
      <w:r w:rsidRPr="00AF7BD8">
        <w:rPr>
          <w:rStyle w:val="StyleUnderline"/>
        </w:rPr>
        <w:t xml:space="preserve"> and </w:t>
      </w:r>
      <w:r w:rsidRPr="008F677B">
        <w:rPr>
          <w:rStyle w:val="Emphasis"/>
        </w:rPr>
        <w:t xml:space="preserve">other terms and </w:t>
      </w:r>
      <w:r w:rsidRPr="008F677B">
        <w:rPr>
          <w:rStyle w:val="Emphasis"/>
          <w:highlight w:val="yellow"/>
        </w:rPr>
        <w:t>conditions</w:t>
      </w:r>
      <w:r w:rsidRPr="00BA0165">
        <w:rPr>
          <w:sz w:val="16"/>
        </w:rPr>
        <w:t xml:space="preserve"> [*12]  </w:t>
      </w:r>
      <w:r w:rsidRPr="008F677B">
        <w:rPr>
          <w:rStyle w:val="Emphasis"/>
          <w:highlight w:val="yellow"/>
        </w:rPr>
        <w:t>of employment</w:t>
      </w:r>
      <w:r w:rsidRPr="00BA0165">
        <w:rPr>
          <w:sz w:val="16"/>
        </w:rPr>
        <w:t>." Donovan, 767 F.2d at 949; see id. at 950 (holding that "continuation of collective bargaining rights" requires that employees "be represented in meaningful, 'good faith' negotiations with their employer over wages, hours and other terms and conditions of employment").</w:t>
      </w:r>
    </w:p>
    <w:p w14:paraId="0AE35717" w14:textId="77777777" w:rsidR="00632E5E" w:rsidRPr="00BA0165" w:rsidRDefault="00632E5E" w:rsidP="00632E5E">
      <w:pPr>
        <w:pStyle w:val="Heading4"/>
      </w:pPr>
      <w:r>
        <w:t xml:space="preserve">That </w:t>
      </w:r>
      <w:r>
        <w:rPr>
          <w:u w:val="single"/>
        </w:rPr>
        <w:t>excludes</w:t>
      </w:r>
      <w:r>
        <w:t xml:space="preserve"> AFFs that modify the </w:t>
      </w:r>
      <w:r>
        <w:rPr>
          <w:u w:val="single"/>
        </w:rPr>
        <w:t>scope</w:t>
      </w:r>
      <w:r>
        <w:t xml:space="preserve"> of bargaining, the </w:t>
      </w:r>
      <w:r>
        <w:rPr>
          <w:u w:val="single"/>
        </w:rPr>
        <w:t>governance</w:t>
      </w:r>
      <w:r>
        <w:t xml:space="preserve"> of unions, and policies on </w:t>
      </w:r>
      <w:r>
        <w:rPr>
          <w:u w:val="single"/>
        </w:rPr>
        <w:t>strikes</w:t>
      </w:r>
      <w:r>
        <w:t xml:space="preserve"> or </w:t>
      </w:r>
      <w:r>
        <w:rPr>
          <w:u w:val="single"/>
        </w:rPr>
        <w:t>arbitration</w:t>
      </w:r>
      <w:r>
        <w:t>.</w:t>
      </w:r>
    </w:p>
    <w:p w14:paraId="4E90C27B" w14:textId="77777777" w:rsidR="00632E5E" w:rsidRPr="001259B8" w:rsidRDefault="00632E5E" w:rsidP="00632E5E">
      <w:r w:rsidRPr="001259B8">
        <w:t xml:space="preserve">Christian </w:t>
      </w:r>
      <w:r w:rsidRPr="001259B8">
        <w:rPr>
          <w:rStyle w:val="Style13ptBold"/>
        </w:rPr>
        <w:t>Dippel 22</w:t>
      </w:r>
      <w:r w:rsidRPr="001259B8">
        <w:t>, Associate Professor, Business, Economics and Public Policy, UCLA Ivey Business School; and Zachary Sauers, Ph.D. candidate at the UCLA Anderson School of Management in the Global Economics and Management program, 3/12/22, “Does Increased Union Power Cause Pension Under-Funding in the Public Sector?,” https://drive.google.com/file/d/1-Aon3GrEKSNtEJ8F95MO7zmFbCL88c8_/view</w:t>
      </w:r>
    </w:p>
    <w:p w14:paraId="2281BA35" w14:textId="77777777" w:rsidR="00632E5E" w:rsidRPr="0090527F" w:rsidRDefault="00632E5E" w:rsidP="00632E5E">
      <w:pPr>
        <w:rPr>
          <w:sz w:val="16"/>
        </w:rPr>
      </w:pPr>
      <w:r w:rsidRPr="0090527F">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8F677B">
        <w:rPr>
          <w:rStyle w:val="Emphasis"/>
          <w:highlight w:val="yellow"/>
        </w:rPr>
        <w:t>C</w:t>
      </w:r>
      <w:r w:rsidRPr="001259B8">
        <w:rPr>
          <w:rStyle w:val="StyleUnderline"/>
        </w:rPr>
        <w:t xml:space="preserve">ollective </w:t>
      </w:r>
      <w:r w:rsidRPr="008F677B">
        <w:rPr>
          <w:rStyle w:val="Emphasis"/>
          <w:highlight w:val="yellow"/>
        </w:rPr>
        <w:t>b</w:t>
      </w:r>
      <w:r w:rsidRPr="001259B8">
        <w:rPr>
          <w:rStyle w:val="StyleUnderline"/>
        </w:rPr>
        <w:t xml:space="preserve">argaining </w:t>
      </w:r>
      <w:r w:rsidRPr="008F677B">
        <w:rPr>
          <w:rStyle w:val="Emphasis"/>
          <w:highlight w:val="yellow"/>
        </w:rPr>
        <w:t>r</w:t>
      </w:r>
      <w:r w:rsidRPr="001259B8">
        <w:rPr>
          <w:rStyle w:val="StyleUnderline"/>
        </w:rPr>
        <w:t xml:space="preserve">ights </w:t>
      </w:r>
      <w:r w:rsidRPr="008F677B">
        <w:rPr>
          <w:rStyle w:val="Emphasis"/>
          <w:highlight w:val="yellow"/>
        </w:rPr>
        <w:t>defines</w:t>
      </w:r>
      <w:r w:rsidRPr="008F677B">
        <w:rPr>
          <w:rStyle w:val="Emphasis"/>
        </w:rPr>
        <w:t xml:space="preserve"> the </w:t>
      </w:r>
      <w:r w:rsidRPr="008F677B">
        <w:rPr>
          <w:rStyle w:val="Emphasis"/>
          <w:highlight w:val="yellow"/>
        </w:rPr>
        <w:t>extent to which</w:t>
      </w:r>
      <w:r w:rsidRPr="0090527F">
        <w:rPr>
          <w:sz w:val="16"/>
        </w:rPr>
        <w:t xml:space="preserve"> public sector </w:t>
      </w:r>
      <w:r w:rsidRPr="008F677B">
        <w:rPr>
          <w:rStyle w:val="Emphasis"/>
          <w:highlight w:val="yellow"/>
        </w:rPr>
        <w:t>employers</w:t>
      </w:r>
      <w:r w:rsidRPr="008F677B">
        <w:rPr>
          <w:rStyle w:val="Emphasis"/>
        </w:rPr>
        <w:t xml:space="preserve"> are </w:t>
      </w:r>
      <w:r w:rsidRPr="008F677B">
        <w:rPr>
          <w:rStyle w:val="Emphasis"/>
          <w:highlight w:val="yellow"/>
        </w:rPr>
        <w:t>allowed to negotiate</w:t>
      </w:r>
      <w:r w:rsidRPr="0090527F">
        <w:rPr>
          <w:rStyle w:val="StyleUnderline"/>
          <w:highlight w:val="yellow"/>
        </w:rPr>
        <w:t xml:space="preserve"> with</w:t>
      </w:r>
      <w:r w:rsidRPr="001259B8">
        <w:rPr>
          <w:rStyle w:val="StyleUnderline"/>
        </w:rPr>
        <w:t xml:space="preserve"> employee </w:t>
      </w:r>
      <w:r w:rsidRPr="0090527F">
        <w:rPr>
          <w:rStyle w:val="StyleUnderline"/>
          <w:highlight w:val="yellow"/>
        </w:rPr>
        <w:t>unions</w:t>
      </w:r>
      <w:r w:rsidRPr="001259B8">
        <w:rPr>
          <w:rStyle w:val="StyleUnderline"/>
        </w:rPr>
        <w:t>. For some</w:t>
      </w:r>
      <w:r w:rsidRPr="0090527F">
        <w:rPr>
          <w:sz w:val="16"/>
        </w:rPr>
        <w:t xml:space="preserve"> groups and states, </w:t>
      </w:r>
      <w:r w:rsidRPr="001259B8">
        <w:rPr>
          <w:rStyle w:val="StyleUnderline"/>
        </w:rPr>
        <w:t xml:space="preserve">collective bargaining is </w:t>
      </w:r>
      <w:r w:rsidRPr="008F677B">
        <w:rPr>
          <w:rStyle w:val="Emphasis"/>
        </w:rPr>
        <w:t>outright prohibited</w:t>
      </w:r>
      <w:r w:rsidRPr="0090527F">
        <w:rPr>
          <w:sz w:val="16"/>
        </w:rPr>
        <w:t xml:space="preserve">, while </w:t>
      </w:r>
      <w:r w:rsidRPr="001259B8">
        <w:rPr>
          <w:rStyle w:val="StyleUnderline"/>
        </w:rPr>
        <w:t>in most states and for most groups, collective bargaining is allowed and employers have an obligation to negotiate in good faith</w:t>
      </w:r>
      <w:r w:rsidRPr="0090527F">
        <w:rPr>
          <w:sz w:val="16"/>
        </w:rPr>
        <w:t xml:space="preserve"> with union representatives. With the Freeman-Valletta methodology, this measure is finely divided up among six levels. Reuben condenses this scale down to three levels, as detailed in Online Appendix Table 1. </w:t>
      </w:r>
      <w:r w:rsidRPr="001259B8">
        <w:rPr>
          <w:rStyle w:val="StyleUnderline"/>
        </w:rPr>
        <w:t xml:space="preserve">The </w:t>
      </w:r>
      <w:r w:rsidRPr="008F677B">
        <w:rPr>
          <w:rStyle w:val="Emphasis"/>
          <w:highlight w:val="yellow"/>
        </w:rPr>
        <w:t>other legal measure</w:t>
      </w:r>
      <w:r w:rsidRPr="001259B8">
        <w:rPr>
          <w:rStyle w:val="StyleUnderline"/>
        </w:rPr>
        <w:t xml:space="preserve"> regarding contract negotiation provisions </w:t>
      </w:r>
      <w:r w:rsidRPr="0090527F">
        <w:rPr>
          <w:rStyle w:val="StyleUnderline"/>
          <w:highlight w:val="yellow"/>
        </w:rPr>
        <w:t>is</w:t>
      </w:r>
      <w:r w:rsidRPr="001259B8">
        <w:rPr>
          <w:rStyle w:val="StyleUnderline"/>
        </w:rPr>
        <w:t xml:space="preserve"> the </w:t>
      </w:r>
      <w:r w:rsidRPr="008F677B">
        <w:rPr>
          <w:rStyle w:val="Emphasis"/>
          <w:highlight w:val="yellow"/>
        </w:rPr>
        <w:t>scope of bargaining</w:t>
      </w:r>
      <w:r w:rsidRPr="001259B8">
        <w:rPr>
          <w:rStyle w:val="StyleUnderline"/>
        </w:rPr>
        <w:t>. This variable details the extent to which employers and union members are allowed to negotiate on compensation</w:t>
      </w:r>
      <w:r w:rsidRPr="0090527F">
        <w:rPr>
          <w:sz w:val="16"/>
        </w:rPr>
        <w:t>.</w:t>
      </w:r>
    </w:p>
    <w:p w14:paraId="65D14EB4" w14:textId="77777777" w:rsidR="00632E5E" w:rsidRPr="0090527F" w:rsidRDefault="00632E5E" w:rsidP="00632E5E">
      <w:pPr>
        <w:rPr>
          <w:sz w:val="16"/>
        </w:rPr>
      </w:pPr>
      <w:r w:rsidRPr="0090527F">
        <w:rPr>
          <w:sz w:val="16"/>
        </w:rPr>
        <w:t xml:space="preserve">The </w:t>
      </w:r>
      <w:r w:rsidRPr="0090527F">
        <w:rPr>
          <w:rStyle w:val="StyleUnderline"/>
          <w:highlight w:val="yellow"/>
        </w:rPr>
        <w:t>second</w:t>
      </w:r>
      <w:r w:rsidRPr="001259B8">
        <w:rPr>
          <w:rStyle w:val="StyleUnderline"/>
        </w:rPr>
        <w:t xml:space="preserve"> legal </w:t>
      </w:r>
      <w:r w:rsidRPr="0090527F">
        <w:rPr>
          <w:rStyle w:val="StyleUnderline"/>
          <w:highlight w:val="yellow"/>
        </w:rPr>
        <w:t xml:space="preserve">category is </w:t>
      </w:r>
      <w:r w:rsidRPr="008F677B">
        <w:rPr>
          <w:rStyle w:val="Emphasis"/>
          <w:highlight w:val="yellow"/>
        </w:rPr>
        <w:t>union recognition</w:t>
      </w:r>
      <w:r w:rsidRPr="008F677B">
        <w:rPr>
          <w:rStyle w:val="Emphasis"/>
        </w:rPr>
        <w:t xml:space="preserve"> provisions</w:t>
      </w:r>
      <w:r w:rsidRPr="0090527F">
        <w:rPr>
          <w:sz w:val="16"/>
        </w:rPr>
        <w:t xml:space="preserve"> (Online Appendix Table 2), </w:t>
      </w:r>
      <w:r w:rsidRPr="001259B8">
        <w:rPr>
          <w:rStyle w:val="StyleUnderline"/>
        </w:rPr>
        <w:t>which includes representation and election and term of recognition</w:t>
      </w:r>
      <w:r w:rsidRPr="0090527F">
        <w:rPr>
          <w:sz w:val="16"/>
        </w:rPr>
        <w:t xml:space="preserve">. Representation and election details how union employees are represented in employment negotiations and how unions are formed. In some states, union leaders are exclusive representatives of employees, while in others this relation- ship is not exclusive. </w:t>
      </w:r>
      <w:r w:rsidRPr="001259B8">
        <w:rPr>
          <w:rStyle w:val="StyleUnderline"/>
        </w:rPr>
        <w:t>This variable</w:t>
      </w:r>
      <w:r w:rsidRPr="0090527F">
        <w:rPr>
          <w:sz w:val="16"/>
        </w:rPr>
        <w:t xml:space="preserve"> also </w:t>
      </w:r>
      <w:r w:rsidRPr="001259B8">
        <w:rPr>
          <w:rStyle w:val="StyleUnderline"/>
        </w:rPr>
        <w:t>captures the extent to which the procedure for forming a public sector union is specified in the laws</w:t>
      </w:r>
      <w:r w:rsidRPr="0090527F">
        <w:rPr>
          <w:sz w:val="16"/>
        </w:rPr>
        <w:t xml:space="preserve">. Clearly-defined procedures are conducive to union formation. Specified election procedures typically include provisions for the following: initial petition for union certification (percentage necessary for acceptance), posted notices, timing of election, place of election, restrictions on who can vote, employer or employee organization noninterference, and runoff elections procedures. </w:t>
      </w:r>
      <w:r w:rsidRPr="001259B8">
        <w:rPr>
          <w:rStyle w:val="StyleUnderline"/>
        </w:rPr>
        <w:t>Term of recognition</w:t>
      </w:r>
      <w:r w:rsidRPr="0090527F">
        <w:rPr>
          <w:sz w:val="16"/>
        </w:rPr>
        <w:t xml:space="preserve"> further </w:t>
      </w:r>
      <w:r w:rsidRPr="001259B8">
        <w:rPr>
          <w:rStyle w:val="StyleUnderline"/>
        </w:rPr>
        <w:t>details union formation by capturing the minimum period of time that a union is guaranteed to represent the employees before another union election can be called</w:t>
      </w:r>
      <w:r w:rsidRPr="0090527F">
        <w:rPr>
          <w:sz w:val="16"/>
        </w:rPr>
        <w:t>.</w:t>
      </w:r>
    </w:p>
    <w:p w14:paraId="29C54C39" w14:textId="77777777" w:rsidR="00632E5E" w:rsidRPr="0090527F" w:rsidRDefault="00632E5E" w:rsidP="00632E5E">
      <w:pPr>
        <w:rPr>
          <w:sz w:val="16"/>
        </w:rPr>
      </w:pPr>
      <w:r w:rsidRPr="0090527F">
        <w:rPr>
          <w:sz w:val="16"/>
        </w:rPr>
        <w:t xml:space="preserve">The </w:t>
      </w:r>
      <w:r w:rsidRPr="008F677B">
        <w:rPr>
          <w:rStyle w:val="Emphasis"/>
          <w:highlight w:val="yellow"/>
        </w:rPr>
        <w:t>third</w:t>
      </w:r>
      <w:r w:rsidRPr="008F677B">
        <w:rPr>
          <w:rStyle w:val="Emphasis"/>
        </w:rPr>
        <w:t xml:space="preserve"> legal category</w:t>
      </w:r>
      <w:r w:rsidRPr="001259B8">
        <w:rPr>
          <w:rStyle w:val="StyleUnderline"/>
        </w:rPr>
        <w:t xml:space="preserve"> </w:t>
      </w:r>
      <w:r w:rsidRPr="0090527F">
        <w:rPr>
          <w:rStyle w:val="StyleUnderline"/>
        </w:rPr>
        <w:t xml:space="preserve">is </w:t>
      </w:r>
      <w:r w:rsidRPr="008F677B">
        <w:rPr>
          <w:rStyle w:val="Emphasis"/>
          <w:highlight w:val="yellow"/>
        </w:rPr>
        <w:t>union security</w:t>
      </w:r>
      <w:r w:rsidRPr="001259B8">
        <w:rPr>
          <w:rStyle w:val="StyleUnderline"/>
        </w:rPr>
        <w:t xml:space="preserve"> provisions</w:t>
      </w:r>
      <w:r w:rsidRPr="0090527F">
        <w:rPr>
          <w:sz w:val="16"/>
        </w:rPr>
        <w:t xml:space="preserve"> (Online Appendix Table 3), </w:t>
      </w:r>
      <w:r w:rsidRPr="001259B8">
        <w:rPr>
          <w:rStyle w:val="StyleUnderline"/>
        </w:rPr>
        <w:t xml:space="preserve">which </w:t>
      </w:r>
      <w:r w:rsidRPr="0090527F">
        <w:rPr>
          <w:rStyle w:val="StyleUnderline"/>
          <w:highlight w:val="yellow"/>
        </w:rPr>
        <w:t>includes agency shop</w:t>
      </w:r>
      <w:r w:rsidRPr="001259B8">
        <w:rPr>
          <w:rStyle w:val="StyleUnderline"/>
        </w:rPr>
        <w:t xml:space="preserve">, union members’ </w:t>
      </w:r>
      <w:r w:rsidRPr="0090527F">
        <w:rPr>
          <w:rStyle w:val="StyleUnderline"/>
          <w:highlight w:val="yellow"/>
        </w:rPr>
        <w:t>dues checkoff</w:t>
      </w:r>
      <w:r w:rsidRPr="001259B8">
        <w:rPr>
          <w:rStyle w:val="StyleUnderline"/>
        </w:rPr>
        <w:t xml:space="preserve">, union shop, </w:t>
      </w:r>
      <w:r w:rsidRPr="0090527F">
        <w:rPr>
          <w:rStyle w:val="StyleUnderline"/>
          <w:highlight w:val="yellow"/>
        </w:rPr>
        <w:t>and “Right-to-Work</w:t>
      </w:r>
      <w:r w:rsidRPr="001259B8">
        <w:rPr>
          <w:rStyle w:val="StyleUnderline"/>
        </w:rPr>
        <w:t>” law</w:t>
      </w:r>
      <w:r w:rsidRPr="0090527F">
        <w:rPr>
          <w:sz w:val="16"/>
        </w:rPr>
        <w:t xml:space="preserve">. The </w:t>
      </w:r>
      <w:r w:rsidRPr="001259B8">
        <w:rPr>
          <w:rStyle w:val="StyleUnderline"/>
        </w:rPr>
        <w:t xml:space="preserve">variables in </w:t>
      </w:r>
      <w:r w:rsidRPr="0090527F">
        <w:rPr>
          <w:rStyle w:val="StyleUnderline"/>
          <w:highlight w:val="yellow"/>
        </w:rPr>
        <w:t>this category capture</w:t>
      </w:r>
      <w:r w:rsidRPr="001259B8">
        <w:rPr>
          <w:rStyle w:val="StyleUnderline"/>
        </w:rPr>
        <w:t xml:space="preserve"> the </w:t>
      </w:r>
      <w:r w:rsidRPr="008F677B">
        <w:rPr>
          <w:rStyle w:val="Emphasis"/>
        </w:rPr>
        <w:t xml:space="preserve">amount of </w:t>
      </w:r>
      <w:r w:rsidRPr="008F677B">
        <w:rPr>
          <w:rStyle w:val="Emphasis"/>
          <w:highlight w:val="yellow"/>
        </w:rPr>
        <w:t>power unions have in dues collection</w:t>
      </w:r>
      <w:r w:rsidRPr="001259B8">
        <w:rPr>
          <w:rStyle w:val="StyleUnderline"/>
        </w:rPr>
        <w:t xml:space="preserve">, union </w:t>
      </w:r>
      <w:r w:rsidRPr="008F677B">
        <w:rPr>
          <w:rStyle w:val="Emphasis"/>
          <w:highlight w:val="yellow"/>
        </w:rPr>
        <w:t>membership</w:t>
      </w:r>
      <w:r w:rsidRPr="008F677B">
        <w:rPr>
          <w:rStyle w:val="Emphasis"/>
        </w:rPr>
        <w:t xml:space="preserve"> obligations</w:t>
      </w:r>
      <w:r w:rsidRPr="001259B8">
        <w:rPr>
          <w:rStyle w:val="StyleUnderline"/>
        </w:rPr>
        <w:t xml:space="preserve">, </w:t>
      </w:r>
      <w:r w:rsidRPr="0090527F">
        <w:rPr>
          <w:rStyle w:val="StyleUnderline"/>
          <w:highlight w:val="yellow"/>
        </w:rPr>
        <w:t>and</w:t>
      </w:r>
      <w:r w:rsidRPr="001259B8">
        <w:rPr>
          <w:rStyle w:val="StyleUnderline"/>
        </w:rPr>
        <w:t xml:space="preserve"> </w:t>
      </w:r>
      <w:r w:rsidRPr="008F677B">
        <w:rPr>
          <w:rStyle w:val="Emphasis"/>
        </w:rPr>
        <w:t xml:space="preserve">employer </w:t>
      </w:r>
      <w:r w:rsidRPr="008F677B">
        <w:rPr>
          <w:rStyle w:val="Emphasis"/>
          <w:highlight w:val="yellow"/>
        </w:rPr>
        <w:t>hiring</w:t>
      </w:r>
      <w:r w:rsidRPr="008F677B">
        <w:rPr>
          <w:rStyle w:val="Emphasis"/>
        </w:rPr>
        <w:t xml:space="preserve"> practices</w:t>
      </w:r>
      <w:r w:rsidRPr="0090527F">
        <w:rPr>
          <w:sz w:val="16"/>
        </w:rPr>
        <w:t>.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1109F1B7" w14:textId="77777777" w:rsidR="00632E5E" w:rsidRPr="0090527F" w:rsidRDefault="00632E5E" w:rsidP="00632E5E">
      <w:pPr>
        <w:rPr>
          <w:sz w:val="16"/>
        </w:rPr>
      </w:pPr>
      <w:r w:rsidRPr="0090527F">
        <w:rPr>
          <w:sz w:val="16"/>
        </w:rPr>
        <w:t xml:space="preserve">The </w:t>
      </w:r>
      <w:r w:rsidRPr="008F677B">
        <w:rPr>
          <w:rStyle w:val="Emphasis"/>
          <w:highlight w:val="yellow"/>
        </w:rPr>
        <w:t>fourth</w:t>
      </w:r>
      <w:r w:rsidRPr="001259B8">
        <w:rPr>
          <w:rStyle w:val="StyleUnderline"/>
        </w:rPr>
        <w:t xml:space="preserve"> legal category is </w:t>
      </w:r>
      <w:r w:rsidRPr="008F677B">
        <w:rPr>
          <w:rStyle w:val="Emphasis"/>
          <w:highlight w:val="yellow"/>
        </w:rPr>
        <w:t>impasse procedures</w:t>
      </w:r>
      <w:r w:rsidRPr="0090527F">
        <w:rPr>
          <w:sz w:val="16"/>
        </w:rPr>
        <w:t xml:space="preserve"> (Online Appendix Table 4), </w:t>
      </w:r>
      <w:r w:rsidRPr="001259B8">
        <w:rPr>
          <w:rStyle w:val="StyleUnderline"/>
        </w:rPr>
        <w:t xml:space="preserve">which </w:t>
      </w:r>
      <w:r w:rsidRPr="0090527F">
        <w:rPr>
          <w:rStyle w:val="StyleUnderline"/>
          <w:highlight w:val="yellow"/>
        </w:rPr>
        <w:t xml:space="preserve">includes </w:t>
      </w:r>
      <w:r w:rsidRPr="008F677B">
        <w:rPr>
          <w:rStyle w:val="Emphasis"/>
          <w:highlight w:val="yellow"/>
        </w:rPr>
        <w:t>mediation</w:t>
      </w:r>
      <w:r w:rsidRPr="001259B8">
        <w:rPr>
          <w:rStyle w:val="StyleUnderline"/>
        </w:rPr>
        <w:t xml:space="preserve"> availability</w:t>
      </w:r>
      <w:r w:rsidRPr="0090527F">
        <w:rPr>
          <w:sz w:val="16"/>
        </w:rPr>
        <w:t xml:space="preserve">, fact-finding availability, </w:t>
      </w:r>
      <w:r w:rsidRPr="008F677B">
        <w:rPr>
          <w:rStyle w:val="Emphasis"/>
          <w:highlight w:val="yellow"/>
        </w:rPr>
        <w:t>arbitration</w:t>
      </w:r>
      <w:r w:rsidRPr="0090527F">
        <w:rPr>
          <w:sz w:val="16"/>
        </w:rPr>
        <w:t xml:space="preserve"> availability, arbitration scope, and arbitration type. The </w:t>
      </w:r>
      <w:r w:rsidRPr="001259B8">
        <w:rPr>
          <w:rStyle w:val="StyleUnderline"/>
        </w:rPr>
        <w:t xml:space="preserve">variables in this category pertain to the </w:t>
      </w:r>
      <w:r w:rsidRPr="008F677B">
        <w:rPr>
          <w:rStyle w:val="Emphasis"/>
        </w:rPr>
        <w:t>procedures in place to resolve negotiation impasses</w:t>
      </w:r>
      <w:r w:rsidRPr="001259B8">
        <w:rPr>
          <w:rStyle w:val="StyleUnderline"/>
        </w:rPr>
        <w:t>. When collective bargaining negotiations break down, there is a typical route for resolution</w:t>
      </w:r>
      <w:r w:rsidRPr="0090527F">
        <w:rPr>
          <w:sz w:val="16"/>
        </w:rPr>
        <w:t>,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458AA623" w14:textId="77777777" w:rsidR="00632E5E" w:rsidRPr="0090527F" w:rsidRDefault="00632E5E" w:rsidP="00632E5E">
      <w:pPr>
        <w:rPr>
          <w:sz w:val="16"/>
        </w:rPr>
      </w:pPr>
      <w:r w:rsidRPr="0090527F">
        <w:rPr>
          <w:sz w:val="16"/>
        </w:rPr>
        <w:t xml:space="preserve">The </w:t>
      </w:r>
      <w:r w:rsidRPr="0090527F">
        <w:rPr>
          <w:rStyle w:val="StyleUnderline"/>
          <w:highlight w:val="yellow"/>
        </w:rPr>
        <w:t>fifth</w:t>
      </w:r>
      <w:r w:rsidRPr="002151A5">
        <w:rPr>
          <w:rStyle w:val="StyleUnderline"/>
        </w:rPr>
        <w:t xml:space="preserve"> legal category details </w:t>
      </w:r>
      <w:r w:rsidRPr="008F677B">
        <w:rPr>
          <w:rStyle w:val="Emphasis"/>
          <w:highlight w:val="yellow"/>
        </w:rPr>
        <w:t>laws pertaining to</w:t>
      </w:r>
      <w:r w:rsidRPr="0090527F">
        <w:rPr>
          <w:sz w:val="16"/>
        </w:rPr>
        <w:t xml:space="preserve"> public sector employee </w:t>
      </w:r>
      <w:r w:rsidRPr="008F677B">
        <w:rPr>
          <w:rStyle w:val="Emphasis"/>
          <w:highlight w:val="yellow"/>
        </w:rPr>
        <w:t>strikes</w:t>
      </w:r>
      <w:r w:rsidRPr="0090527F">
        <w:rPr>
          <w:sz w:val="16"/>
        </w:rPr>
        <w:t xml:space="preserve"> (Online Ap- pendix Table 5) </w:t>
      </w:r>
      <w:r w:rsidRPr="0090527F">
        <w:rPr>
          <w:rStyle w:val="StyleUnderline"/>
          <w:highlight w:val="yellow"/>
        </w:rPr>
        <w:t>and</w:t>
      </w:r>
      <w:r w:rsidRPr="002151A5">
        <w:rPr>
          <w:rStyle w:val="StyleUnderline"/>
        </w:rPr>
        <w:t xml:space="preserve"> includes </w:t>
      </w:r>
      <w:r w:rsidRPr="008F677B">
        <w:rPr>
          <w:rStyle w:val="Emphasis"/>
          <w:highlight w:val="yellow"/>
        </w:rPr>
        <w:t>strike policy</w:t>
      </w:r>
      <w:r w:rsidRPr="0090527F">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 Online Appendix Table 1 through Online Appendix Table 5 also illustrate the coverage of previous datasets on this information. As we detail further in section 3, we reference two additional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73147071" w14:textId="77777777" w:rsidR="00632E5E" w:rsidRPr="0090527F" w:rsidRDefault="00632E5E" w:rsidP="00632E5E">
      <w:pPr>
        <w:rPr>
          <w:sz w:val="16"/>
        </w:rPr>
      </w:pPr>
      <w:r w:rsidRPr="0090527F">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722A962F" w14:textId="77777777" w:rsidR="00632E5E" w:rsidRDefault="00632E5E" w:rsidP="00632E5E">
      <w:r w:rsidRPr="001259B8">
        <w:rPr>
          <w:noProof/>
        </w:rPr>
        <w:drawing>
          <wp:inline distT="0" distB="0" distL="0" distR="0" wp14:anchorId="491A3522" wp14:editId="0D753C7C">
            <wp:extent cx="4010024" cy="2731120"/>
            <wp:effectExtent l="0" t="0" r="0" b="0"/>
            <wp:docPr id="1083965269"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5269" name="Picture 1" descr="A table of information with text&#10;&#10;AI-generated content may be incorrect."/>
                    <pic:cNvPicPr/>
                  </pic:nvPicPr>
                  <pic:blipFill>
                    <a:blip r:embed="rId9"/>
                    <a:stretch>
                      <a:fillRect/>
                    </a:stretch>
                  </pic:blipFill>
                  <pic:spPr>
                    <a:xfrm>
                      <a:off x="0" y="0"/>
                      <a:ext cx="4023562" cy="2740340"/>
                    </a:xfrm>
                    <a:prstGeom prst="rect">
                      <a:avLst/>
                    </a:prstGeom>
                  </pic:spPr>
                </pic:pic>
              </a:graphicData>
            </a:graphic>
          </wp:inline>
        </w:drawing>
      </w:r>
    </w:p>
    <w:p w14:paraId="66D081EE" w14:textId="77777777" w:rsidR="00632E5E" w:rsidRDefault="00632E5E" w:rsidP="00632E5E">
      <w:pPr>
        <w:pStyle w:val="Heading4"/>
      </w:pPr>
      <w:r>
        <w:t xml:space="preserve">They </w:t>
      </w:r>
      <w:r w:rsidRPr="00F04A6E">
        <w:rPr>
          <w:u w:val="single"/>
        </w:rPr>
        <w:t>violate</w:t>
      </w:r>
      <w:r>
        <w:t xml:space="preserve">---the plan modifies the </w:t>
      </w:r>
      <w:r>
        <w:rPr>
          <w:u w:val="single"/>
        </w:rPr>
        <w:t>scope</w:t>
      </w:r>
      <w:r>
        <w:t xml:space="preserve"> of bargaining.</w:t>
      </w:r>
    </w:p>
    <w:p w14:paraId="68158736" w14:textId="77777777" w:rsidR="00632E5E" w:rsidRPr="00F34A99" w:rsidRDefault="00632E5E" w:rsidP="00632E5E">
      <w:pPr>
        <w:pStyle w:val="Heading4"/>
      </w:pPr>
      <w:r>
        <w:rPr>
          <w:u w:val="single"/>
        </w:rPr>
        <w:t>Vote neg</w:t>
      </w:r>
      <w:r>
        <w:t xml:space="preserve"> for </w:t>
      </w:r>
      <w:r>
        <w:rPr>
          <w:u w:val="single"/>
        </w:rPr>
        <w:t>limits and ground</w:t>
      </w:r>
      <w:r>
        <w:t xml:space="preserve">---any other interp opens the floodgates to </w:t>
      </w:r>
      <w:r>
        <w:rPr>
          <w:u w:val="single"/>
        </w:rPr>
        <w:t>anything</w:t>
      </w:r>
      <w:r>
        <w:t xml:space="preserve"> that </w:t>
      </w:r>
      <w:r>
        <w:rPr>
          <w:u w:val="single"/>
        </w:rPr>
        <w:t>functionally</w:t>
      </w:r>
      <w:r>
        <w:t xml:space="preserve"> increases workers’ bargaining power---that undermines NEG prep and allows AFF teams to skirt core topic generics by avoiding </w:t>
      </w:r>
      <w:r>
        <w:rPr>
          <w:u w:val="single"/>
        </w:rPr>
        <w:t>direct</w:t>
      </w:r>
      <w:r>
        <w:t xml:space="preserve"> intervention into the </w:t>
      </w:r>
      <w:r>
        <w:rPr>
          <w:u w:val="single"/>
        </w:rPr>
        <w:t>mechanics</w:t>
      </w:r>
      <w:r>
        <w:t xml:space="preserve"> of collective bargaining </w:t>
      </w:r>
    </w:p>
    <w:p w14:paraId="1CF11735" w14:textId="77777777" w:rsidR="00632E5E" w:rsidRDefault="00632E5E" w:rsidP="00632E5E">
      <w:pPr>
        <w:pStyle w:val="Heading2"/>
      </w:pPr>
      <w:r>
        <w:t>Monopsony</w:t>
      </w:r>
    </w:p>
    <w:p w14:paraId="68141801" w14:textId="77777777" w:rsidR="00632E5E" w:rsidRDefault="00632E5E" w:rsidP="00632E5E">
      <w:pPr>
        <w:pStyle w:val="Heading3"/>
      </w:pPr>
      <w:r>
        <w:t>Monopsony---1NC</w:t>
      </w:r>
    </w:p>
    <w:p w14:paraId="65E9D0B4" w14:textId="77777777" w:rsidR="00632E5E" w:rsidRDefault="00632E5E" w:rsidP="00632E5E">
      <w:pPr>
        <w:pStyle w:val="Heading4"/>
      </w:pPr>
      <w:r>
        <w:t xml:space="preserve">Antitrust can </w:t>
      </w:r>
      <w:r w:rsidRPr="004C0EF5">
        <w:rPr>
          <w:u w:val="single"/>
        </w:rPr>
        <w:t>already</w:t>
      </w:r>
      <w:r>
        <w:t xml:space="preserve"> be applied in labor markets, but they </w:t>
      </w:r>
      <w:r w:rsidRPr="004C0EF5">
        <w:rPr>
          <w:u w:val="single"/>
        </w:rPr>
        <w:t>don’t work</w:t>
      </w:r>
      <w:r>
        <w:t>.</w:t>
      </w:r>
    </w:p>
    <w:p w14:paraId="55F86A46" w14:textId="77777777" w:rsidR="00632E5E" w:rsidRPr="002F05DF" w:rsidRDefault="00632E5E" w:rsidP="00632E5E">
      <w:r w:rsidRPr="002F05DF">
        <w:t xml:space="preserve">Suresh </w:t>
      </w:r>
      <w:r w:rsidRPr="00756134">
        <w:rPr>
          <w:rStyle w:val="Style13ptBold"/>
        </w:rPr>
        <w:t>Naidu 22</w:t>
      </w:r>
      <w:r>
        <w:t xml:space="preserve">, </w:t>
      </w:r>
      <w:r w:rsidRPr="002F05DF">
        <w:t>Professor of International and Public Affairs and Jack Wang and Echo Ren Professor of Economics</w:t>
      </w:r>
      <w:r>
        <w:t xml:space="preserve">; </w:t>
      </w:r>
      <w:r w:rsidRPr="002F05DF">
        <w:t>Eric A. Posner</w:t>
      </w:r>
      <w:r>
        <w:t xml:space="preserve">, </w:t>
      </w:r>
      <w:r w:rsidRPr="00756134">
        <w:t>Kirkland &amp; Ellis Distinguished Service Professor of Law, Arthur and Esther Kane Research Chair at Chicago Law School</w:t>
      </w:r>
      <w:r>
        <w:t xml:space="preserve">, </w:t>
      </w:r>
      <w:r w:rsidRPr="00756134">
        <w:t>April 2022</w:t>
      </w:r>
      <w:r>
        <w:t>, “</w:t>
      </w:r>
      <w:r w:rsidRPr="00756134">
        <w:t>Labor Monopsony and the Limits of the Law</w:t>
      </w:r>
      <w:r>
        <w:t xml:space="preserve">,” </w:t>
      </w:r>
      <w:r w:rsidRPr="00756134">
        <w:t>Journal of Human Resources</w:t>
      </w:r>
      <w:r>
        <w:t xml:space="preserve">, </w:t>
      </w:r>
      <w:r w:rsidRPr="00756134">
        <w:t xml:space="preserve">Vol. 57, </w:t>
      </w:r>
      <w:r>
        <w:t xml:space="preserve">No. </w:t>
      </w:r>
      <w:r w:rsidRPr="00756134">
        <w:t>S</w:t>
      </w:r>
      <w:r>
        <w:t xml:space="preserve">, pp. </w:t>
      </w:r>
      <w:r w:rsidRPr="00756134">
        <w:t>S284-S323</w:t>
      </w:r>
    </w:p>
    <w:p w14:paraId="3611D3F3" w14:textId="77777777" w:rsidR="00632E5E" w:rsidRPr="004C0EF5" w:rsidRDefault="00632E5E" w:rsidP="00632E5E">
      <w:pPr>
        <w:rPr>
          <w:sz w:val="16"/>
        </w:rPr>
      </w:pPr>
      <w:r w:rsidRPr="00B62C19">
        <w:rPr>
          <w:rStyle w:val="StyleUnderline"/>
          <w:highlight w:val="yellow"/>
        </w:rPr>
        <w:t>Antitrust</w:t>
      </w:r>
      <w:r w:rsidRPr="004C0EF5">
        <w:rPr>
          <w:rStyle w:val="StyleUnderline"/>
        </w:rPr>
        <w:t xml:space="preserve"> law prohibits certain types of actions by firms to </w:t>
      </w:r>
      <w:r w:rsidRPr="00B62C19">
        <w:rPr>
          <w:rStyle w:val="Emphasis"/>
        </w:rPr>
        <w:t>accumulate</w:t>
      </w:r>
      <w:r w:rsidRPr="004C0EF5">
        <w:rPr>
          <w:rStyle w:val="StyleUnderline"/>
        </w:rPr>
        <w:t xml:space="preserve"> and </w:t>
      </w:r>
      <w:r w:rsidRPr="00B62C19">
        <w:rPr>
          <w:rStyle w:val="Emphasis"/>
        </w:rPr>
        <w:t>exercise market power</w:t>
      </w:r>
      <w:r w:rsidRPr="004C0EF5">
        <w:rPr>
          <w:sz w:val="16"/>
        </w:rPr>
        <w:t>. Typically, antitrust law has been applied to anticompetitive actions in product markets, blocking firms from agreeing to fix prices or quantities, divide territories, and in other ways reduce competition among themselves or exclude competition from entrants. Antitrust law also prohibits monopolies or firms with large market shares to tie up their customers so as to exclude competition, to extend their monopolies into new markets, and related actions. Mergers between firms are also prohibited when they resulted in significantly increased market concentration that cannot be justified with efficiencies.</w:t>
      </w:r>
    </w:p>
    <w:p w14:paraId="64FCE6EB" w14:textId="77777777" w:rsidR="00632E5E" w:rsidRPr="004C0EF5" w:rsidRDefault="00632E5E" w:rsidP="00632E5E">
      <w:pPr>
        <w:rPr>
          <w:sz w:val="16"/>
        </w:rPr>
      </w:pPr>
      <w:r w:rsidRPr="004C0EF5">
        <w:rPr>
          <w:sz w:val="16"/>
        </w:rPr>
        <w:t xml:space="preserve">These legal constraints </w:t>
      </w:r>
      <w:r w:rsidRPr="00B62C19">
        <w:rPr>
          <w:rStyle w:val="StyleUnderline"/>
          <w:highlight w:val="yellow"/>
        </w:rPr>
        <w:t>apply</w:t>
      </w:r>
      <w:r w:rsidRPr="00B62C19">
        <w:rPr>
          <w:sz w:val="16"/>
          <w:szCs w:val="16"/>
        </w:rPr>
        <w:t xml:space="preserve"> in theory </w:t>
      </w:r>
      <w:r w:rsidRPr="00B62C19">
        <w:rPr>
          <w:rStyle w:val="StyleUnderline"/>
          <w:highlight w:val="yellow"/>
        </w:rPr>
        <w:t xml:space="preserve">to </w:t>
      </w:r>
      <w:r w:rsidRPr="00B62C19">
        <w:rPr>
          <w:rStyle w:val="Emphasis"/>
          <w:highlight w:val="yellow"/>
        </w:rPr>
        <w:t>labor markets</w:t>
      </w:r>
      <w:r w:rsidRPr="004C0EF5">
        <w:rPr>
          <w:rStyle w:val="StyleUnderline"/>
        </w:rPr>
        <w:t xml:space="preserve"> as well, </w:t>
      </w:r>
      <w:r w:rsidRPr="00B62C19">
        <w:rPr>
          <w:rStyle w:val="StyleUnderline"/>
          <w:highlight w:val="yellow"/>
        </w:rPr>
        <w:t xml:space="preserve">although litigation is </w:t>
      </w:r>
      <w:r w:rsidRPr="00B62C19">
        <w:rPr>
          <w:rStyle w:val="Emphasis"/>
          <w:highlight w:val="yellow"/>
        </w:rPr>
        <w:t>far less frequent</w:t>
      </w:r>
      <w:r w:rsidRPr="004C0EF5">
        <w:rPr>
          <w:sz w:val="16"/>
        </w:rPr>
        <w:t xml:space="preserve">. </w:t>
      </w:r>
      <w:r w:rsidRPr="004C0EF5">
        <w:rPr>
          <w:rStyle w:val="StyleUnderline"/>
        </w:rPr>
        <w:t xml:space="preserve">Agreements to </w:t>
      </w:r>
      <w:r w:rsidRPr="00B62C19">
        <w:rPr>
          <w:rStyle w:val="Emphasis"/>
        </w:rPr>
        <w:t>fix wages</w:t>
      </w:r>
      <w:r w:rsidRPr="004C0EF5">
        <w:rPr>
          <w:rStyle w:val="StyleUnderline"/>
        </w:rPr>
        <w:t xml:space="preserve">, not to poach employees, to exchange salary information so as to reduce the risk of poaching, and related agreements are </w:t>
      </w:r>
      <w:r w:rsidRPr="00B62C19">
        <w:rPr>
          <w:rStyle w:val="Emphasis"/>
        </w:rPr>
        <w:t>illegal</w:t>
      </w:r>
      <w:r w:rsidRPr="004C0EF5">
        <w:rPr>
          <w:sz w:val="16"/>
        </w:rPr>
        <w:t xml:space="preserve">. </w:t>
      </w:r>
      <w:r w:rsidRPr="00B62C19">
        <w:rPr>
          <w:rStyle w:val="StyleUnderline"/>
          <w:highlight w:val="yellow"/>
        </w:rPr>
        <w:t>Monopsonists</w:t>
      </w:r>
      <w:r w:rsidRPr="004C0EF5">
        <w:rPr>
          <w:rStyle w:val="StyleUnderline"/>
        </w:rPr>
        <w:t xml:space="preserve"> may also </w:t>
      </w:r>
      <w:r w:rsidRPr="00B62C19">
        <w:rPr>
          <w:rStyle w:val="StyleUnderline"/>
          <w:highlight w:val="yellow"/>
        </w:rPr>
        <w:t>be liable if they</w:t>
      </w:r>
      <w:r w:rsidRPr="004C0EF5">
        <w:rPr>
          <w:rStyle w:val="StyleUnderline"/>
        </w:rPr>
        <w:t xml:space="preserve"> use their labor market power to </w:t>
      </w:r>
      <w:r w:rsidRPr="00B62C19">
        <w:rPr>
          <w:rStyle w:val="StyleUnderline"/>
          <w:highlight w:val="yellow"/>
        </w:rPr>
        <w:t>prevent rival employers</w:t>
      </w:r>
      <w:r w:rsidRPr="004C0EF5">
        <w:rPr>
          <w:rStyle w:val="StyleUnderline"/>
        </w:rPr>
        <w:t xml:space="preserve"> from </w:t>
      </w:r>
      <w:r w:rsidRPr="00B62C19">
        <w:rPr>
          <w:rStyle w:val="Emphasis"/>
        </w:rPr>
        <w:t>entering the market</w:t>
      </w:r>
      <w:r w:rsidRPr="004C0EF5">
        <w:rPr>
          <w:sz w:val="16"/>
        </w:rPr>
        <w:t xml:space="preserve"> (for example, by tying up employees with noncompetes) </w:t>
      </w:r>
      <w:r w:rsidRPr="004C0EF5">
        <w:rPr>
          <w:rStyle w:val="StyleUnderline"/>
        </w:rPr>
        <w:t xml:space="preserve">or </w:t>
      </w:r>
      <w:r w:rsidRPr="00B62C19">
        <w:rPr>
          <w:rStyle w:val="Emphasis"/>
        </w:rPr>
        <w:t>extend their monopsony power</w:t>
      </w:r>
      <w:r w:rsidRPr="004C0EF5">
        <w:rPr>
          <w:rStyle w:val="StyleUnderline"/>
        </w:rPr>
        <w:t xml:space="preserve"> to the product market or other labor markets—</w:t>
      </w:r>
      <w:r w:rsidRPr="00B62C19">
        <w:rPr>
          <w:rStyle w:val="StyleUnderline"/>
          <w:highlight w:val="yellow"/>
        </w:rPr>
        <w:t>though cases</w:t>
      </w:r>
      <w:r w:rsidRPr="004C0EF5">
        <w:rPr>
          <w:rStyle w:val="StyleUnderline"/>
        </w:rPr>
        <w:t xml:space="preserve"> that address these behaviors </w:t>
      </w:r>
      <w:r w:rsidRPr="00B62C19">
        <w:rPr>
          <w:rStyle w:val="StyleUnderline"/>
          <w:highlight w:val="yellow"/>
        </w:rPr>
        <w:t xml:space="preserve">are </w:t>
      </w:r>
      <w:r w:rsidRPr="00B62C19">
        <w:rPr>
          <w:rStyle w:val="Emphasis"/>
          <w:highlight w:val="yellow"/>
        </w:rPr>
        <w:t>virtually nonexistent</w:t>
      </w:r>
      <w:r w:rsidRPr="004C0EF5">
        <w:rPr>
          <w:sz w:val="16"/>
        </w:rPr>
        <w:t>. The U.S. government has acknowledged recently that mergers should be reviewed for their labor market effects as well as their product market effects (Vedova 2018).</w:t>
      </w:r>
    </w:p>
    <w:p w14:paraId="5533B6D0" w14:textId="77777777" w:rsidR="00632E5E" w:rsidRPr="00495F34" w:rsidRDefault="00632E5E" w:rsidP="00632E5E">
      <w:pPr>
        <w:rPr>
          <w:sz w:val="16"/>
        </w:rPr>
      </w:pPr>
      <w:r w:rsidRPr="004C0EF5">
        <w:rPr>
          <w:sz w:val="16"/>
        </w:rPr>
        <w:t xml:space="preserve">As a rough approximation (with exceptions discussed later), antitrust law addresses the problem of market concentration. And while concentration in labor markets is significant, </w:t>
      </w:r>
      <w:r w:rsidRPr="004C0EF5">
        <w:rPr>
          <w:rStyle w:val="StyleUnderline"/>
        </w:rPr>
        <w:t xml:space="preserve">the </w:t>
      </w:r>
      <w:r w:rsidRPr="00B62C19">
        <w:rPr>
          <w:rStyle w:val="Emphasis"/>
          <w:highlight w:val="yellow"/>
        </w:rPr>
        <w:t>models</w:t>
      </w:r>
      <w:r w:rsidRPr="004C0EF5">
        <w:rPr>
          <w:rStyle w:val="StyleUnderline"/>
        </w:rPr>
        <w:t xml:space="preserve"> surveyed earlier </w:t>
      </w:r>
      <w:r w:rsidRPr="00B62C19">
        <w:rPr>
          <w:rStyle w:val="StyleUnderline"/>
          <w:highlight w:val="yellow"/>
        </w:rPr>
        <w:t>suggest</w:t>
      </w:r>
      <w:r w:rsidRPr="004C0EF5">
        <w:rPr>
          <w:rStyle w:val="StyleUnderline"/>
        </w:rPr>
        <w:t xml:space="preserve"> that </w:t>
      </w:r>
      <w:r w:rsidRPr="00B62C19">
        <w:rPr>
          <w:rStyle w:val="Emphasis"/>
          <w:highlight w:val="yellow"/>
        </w:rPr>
        <w:t>considerable monopsony power</w:t>
      </w:r>
      <w:r w:rsidRPr="004C0EF5">
        <w:rPr>
          <w:rStyle w:val="StyleUnderline"/>
        </w:rPr>
        <w:t xml:space="preserve"> can</w:t>
      </w:r>
      <w:r w:rsidRPr="004C0EF5">
        <w:rPr>
          <w:sz w:val="16"/>
        </w:rPr>
        <w:t xml:space="preserve"> [End Page S295] </w:t>
      </w:r>
      <w:r w:rsidRPr="00B62C19">
        <w:rPr>
          <w:rStyle w:val="StyleUnderline"/>
          <w:highlight w:val="yellow"/>
        </w:rPr>
        <w:t xml:space="preserve">persist even in </w:t>
      </w:r>
      <w:r w:rsidRPr="00B62C19">
        <w:rPr>
          <w:rStyle w:val="Emphasis"/>
          <w:highlight w:val="yellow"/>
        </w:rPr>
        <w:t>large, nonconcentrated</w:t>
      </w:r>
      <w:r w:rsidRPr="00B62C19">
        <w:rPr>
          <w:rStyle w:val="Emphasis"/>
        </w:rPr>
        <w:t xml:space="preserve"> labor </w:t>
      </w:r>
      <w:r w:rsidRPr="00B62C19">
        <w:rPr>
          <w:rStyle w:val="Emphasis"/>
          <w:highlight w:val="yellow"/>
        </w:rPr>
        <w:t>markets</w:t>
      </w:r>
      <w:r w:rsidRPr="004C0EF5">
        <w:rPr>
          <w:rStyle w:val="StyleUnderline"/>
        </w:rPr>
        <w:t xml:space="preserve"> with many employers. </w:t>
      </w:r>
      <w:r w:rsidRPr="00B62C19">
        <w:rPr>
          <w:rStyle w:val="StyleUnderline"/>
          <w:highlight w:val="yellow"/>
        </w:rPr>
        <w:t>This makes antitrust</w:t>
      </w:r>
      <w:r w:rsidRPr="004C0EF5">
        <w:rPr>
          <w:rStyle w:val="StyleUnderline"/>
        </w:rPr>
        <w:t xml:space="preserve"> law an </w:t>
      </w:r>
      <w:r w:rsidRPr="00B62C19">
        <w:rPr>
          <w:rStyle w:val="Emphasis"/>
          <w:highlight w:val="yellow"/>
        </w:rPr>
        <w:t>unwieldy</w:t>
      </w:r>
      <w:r w:rsidRPr="00B62C19">
        <w:rPr>
          <w:rStyle w:val="Emphasis"/>
        </w:rPr>
        <w:t xml:space="preserve"> device</w:t>
      </w:r>
      <w:r w:rsidRPr="004C0EF5">
        <w:rPr>
          <w:rStyle w:val="StyleUnderline"/>
        </w:rPr>
        <w:t xml:space="preserve"> </w:t>
      </w:r>
      <w:r w:rsidRPr="00B62C19">
        <w:rPr>
          <w:rStyle w:val="StyleUnderline"/>
          <w:highlight w:val="yellow"/>
        </w:rPr>
        <w:t>to handle</w:t>
      </w:r>
      <w:r w:rsidRPr="004C0EF5">
        <w:rPr>
          <w:rStyle w:val="StyleUnderline"/>
        </w:rPr>
        <w:t xml:space="preserve"> labor market </w:t>
      </w:r>
      <w:r w:rsidRPr="00B62C19">
        <w:rPr>
          <w:rStyle w:val="StyleUnderline"/>
          <w:highlight w:val="yellow"/>
        </w:rPr>
        <w:t>monopsony</w:t>
      </w:r>
      <w:r w:rsidRPr="004C0EF5">
        <w:rPr>
          <w:sz w:val="16"/>
        </w:rPr>
        <w:t xml:space="preserve">. While concentration can exacerbate the monopsony originating in either search or differentiation, it is by itself not a sufficient metric for market power. Antitrust is set up to police anticompetitive behavior, including excessive concentration and egregious price-fixing behaviors. But </w:t>
      </w:r>
      <w:r w:rsidRPr="004C0EF5">
        <w:rPr>
          <w:rStyle w:val="StyleUnderline"/>
        </w:rPr>
        <w:t xml:space="preserve">if market power is generated by </w:t>
      </w:r>
      <w:r w:rsidRPr="00B62C19">
        <w:rPr>
          <w:rStyle w:val="Emphasis"/>
        </w:rPr>
        <w:t>search frictions</w:t>
      </w:r>
      <w:r w:rsidRPr="004C0EF5">
        <w:rPr>
          <w:rStyle w:val="StyleUnderline"/>
        </w:rPr>
        <w:t xml:space="preserve"> or </w:t>
      </w:r>
      <w:r w:rsidRPr="00B62C19">
        <w:rPr>
          <w:rStyle w:val="Emphasis"/>
        </w:rPr>
        <w:t>heterogeneous, privately known costs</w:t>
      </w:r>
      <w:r w:rsidRPr="004C0EF5">
        <w:rPr>
          <w:rStyle w:val="StyleUnderline"/>
        </w:rPr>
        <w:t xml:space="preserve"> and preferences, then antitrust law can </w:t>
      </w:r>
      <w:r w:rsidRPr="00B62C19">
        <w:rPr>
          <w:rStyle w:val="Emphasis"/>
        </w:rPr>
        <w:t>do little</w:t>
      </w:r>
      <w:r w:rsidRPr="004C0EF5">
        <w:rPr>
          <w:sz w:val="16"/>
        </w:rPr>
        <w:t>.</w:t>
      </w:r>
    </w:p>
    <w:p w14:paraId="3BF9238D" w14:textId="77777777" w:rsidR="00632E5E" w:rsidRDefault="00632E5E" w:rsidP="00632E5E">
      <w:pPr>
        <w:pStyle w:val="Heading3"/>
      </w:pPr>
      <w:r>
        <w:t>Econ---Defense---1NC</w:t>
      </w:r>
    </w:p>
    <w:p w14:paraId="5FD5B7D4" w14:textId="77777777" w:rsidR="00632E5E" w:rsidRDefault="00632E5E" w:rsidP="00632E5E">
      <w:pPr>
        <w:pStyle w:val="Heading4"/>
      </w:pPr>
      <w:r>
        <w:t xml:space="preserve">Decline </w:t>
      </w:r>
      <w:r w:rsidRPr="002D5893">
        <w:rPr>
          <w:u w:val="single"/>
        </w:rPr>
        <w:t>doesn’t</w:t>
      </w:r>
      <w:r>
        <w:t xml:space="preserve"> cause war.</w:t>
      </w:r>
    </w:p>
    <w:p w14:paraId="24FA3787" w14:textId="77777777" w:rsidR="00632E5E" w:rsidRPr="00CE0C68" w:rsidRDefault="00632E5E" w:rsidP="00632E5E">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2E310505" w14:textId="77777777" w:rsidR="00632E5E" w:rsidRPr="00CE0C68" w:rsidRDefault="00632E5E" w:rsidP="00632E5E">
      <w:pPr>
        <w:rPr>
          <w:rStyle w:val="StyleUnderline"/>
        </w:rPr>
      </w:pPr>
      <w:r w:rsidRPr="00535BD5">
        <w:rPr>
          <w:rStyle w:val="Emphasis"/>
        </w:rPr>
        <w:t>On balance, however</w:t>
      </w:r>
      <w:r w:rsidRPr="00535BD5">
        <w:rPr>
          <w:rStyle w:val="StyleUnderline"/>
        </w:rPr>
        <w:t xml:space="preserve">, I do </w:t>
      </w:r>
      <w:r w:rsidRPr="002D5893">
        <w:rPr>
          <w:rStyle w:val="Emphasis"/>
          <w:highlight w:val="yellow"/>
        </w:rPr>
        <w:t>not</w:t>
      </w:r>
      <w:r w:rsidRPr="00535BD5">
        <w:rPr>
          <w:rStyle w:val="StyleUnderline"/>
        </w:rPr>
        <w:t xml:space="preserve"> think</w:t>
      </w:r>
      <w:r w:rsidRPr="00CE0C68">
        <w:rPr>
          <w:rStyle w:val="StyleUnderline"/>
        </w:rPr>
        <w:t xml:space="preserve"> that </w:t>
      </w:r>
      <w:r w:rsidRPr="002D5893">
        <w:rPr>
          <w:rStyle w:val="Emphasis"/>
          <w:highlight w:val="yellow"/>
        </w:rPr>
        <w:t>even</w:t>
      </w:r>
      <w:r w:rsidRPr="00CE0C68">
        <w:rPr>
          <w:rStyle w:val="Emphasis"/>
        </w:rPr>
        <w:t xml:space="preserve"> the </w:t>
      </w:r>
      <w:r w:rsidRPr="002D5893">
        <w:rPr>
          <w:rStyle w:val="Emphasis"/>
          <w:highlight w:val="yellow"/>
        </w:rPr>
        <w:t>extraordinary</w:t>
      </w:r>
      <w:r w:rsidRPr="00CE0C68">
        <w:rPr>
          <w:rStyle w:val="Emphasis"/>
        </w:rPr>
        <w:t xml:space="preserve"> economic </w:t>
      </w:r>
      <w:r w:rsidRPr="002D5893">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2D5893">
        <w:rPr>
          <w:rStyle w:val="Emphasis"/>
          <w:highlight w:val="yellow"/>
        </w:rPr>
        <w:t>impact</w:t>
      </w:r>
      <w:r w:rsidRPr="00CE0C68">
        <w:rPr>
          <w:rStyle w:val="StyleUnderline"/>
        </w:rPr>
        <w:t xml:space="preserve"> on the likelihood of </w:t>
      </w:r>
      <w:r w:rsidRPr="002D5893">
        <w:rPr>
          <w:rStyle w:val="StyleUnderline"/>
          <w:highlight w:val="yellow"/>
        </w:rPr>
        <w:t>war</w:t>
      </w:r>
      <w:r w:rsidRPr="00CE0C68">
        <w:rPr>
          <w:rStyle w:val="StyleUnderline"/>
        </w:rPr>
        <w:t xml:space="preserve">. Why? First of all, </w:t>
      </w:r>
      <w:r w:rsidRPr="002D5893">
        <w:rPr>
          <w:rStyle w:val="StyleUnderline"/>
          <w:highlight w:val="yellow"/>
        </w:rPr>
        <w:t>if depressions were a</w:t>
      </w:r>
      <w:r w:rsidRPr="00CE0C68">
        <w:rPr>
          <w:rStyle w:val="StyleUnderline"/>
        </w:rPr>
        <w:t xml:space="preserve"> powerful </w:t>
      </w:r>
      <w:r w:rsidRPr="002D5893">
        <w:rPr>
          <w:rStyle w:val="StyleUnderline"/>
          <w:highlight w:val="yellow"/>
        </w:rPr>
        <w:t>cause</w:t>
      </w:r>
      <w:r w:rsidRPr="00CE0C68">
        <w:rPr>
          <w:rStyle w:val="StyleUnderline"/>
        </w:rPr>
        <w:t xml:space="preserve"> of war, </w:t>
      </w:r>
      <w:r w:rsidRPr="002D5893">
        <w:rPr>
          <w:rStyle w:val="StyleUnderline"/>
          <w:highlight w:val="yellow"/>
        </w:rPr>
        <w:t>there would be</w:t>
      </w:r>
      <w:r w:rsidRPr="00CE0C68">
        <w:rPr>
          <w:rStyle w:val="StyleUnderline"/>
        </w:rPr>
        <w:t xml:space="preserve"> a lot </w:t>
      </w:r>
      <w:r w:rsidRPr="002D5893">
        <w:rPr>
          <w:rStyle w:val="Emphasis"/>
          <w:highlight w:val="yellow"/>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2D5893">
        <w:rPr>
          <w:rStyle w:val="Emphasis"/>
          <w:highlight w:val="yellow"/>
        </w:rPr>
        <w:t>U</w:t>
      </w:r>
      <w:r w:rsidRPr="00CE0C68">
        <w:rPr>
          <w:sz w:val="16"/>
        </w:rPr>
        <w:t xml:space="preserve">nited </w:t>
      </w:r>
      <w:r w:rsidRPr="002D5893">
        <w:rPr>
          <w:rStyle w:val="Emphasis"/>
          <w:highlight w:val="yellow"/>
        </w:rPr>
        <w:t>S</w:t>
      </w:r>
      <w:r w:rsidRPr="00CE0C68">
        <w:rPr>
          <w:sz w:val="16"/>
        </w:rPr>
        <w:t xml:space="preserve">tates </w:t>
      </w:r>
      <w:r w:rsidRPr="002D5893">
        <w:rPr>
          <w:rStyle w:val="StyleUnderline"/>
          <w:highlight w:val="yellow"/>
        </w:rPr>
        <w:t>has</w:t>
      </w:r>
      <w:r w:rsidRPr="00CE0C68">
        <w:rPr>
          <w:rStyle w:val="StyleUnderline"/>
        </w:rPr>
        <w:t xml:space="preserve"> suffered </w:t>
      </w:r>
      <w:r w:rsidRPr="002D5893">
        <w:rPr>
          <w:rStyle w:val="Emphasis"/>
          <w:highlight w:val="yellow"/>
        </w:rPr>
        <w:t>40</w:t>
      </w:r>
      <w:r w:rsidRPr="00CE0C68">
        <w:rPr>
          <w:rStyle w:val="Emphasis"/>
        </w:rPr>
        <w:t xml:space="preserve"> or more </w:t>
      </w:r>
      <w:r w:rsidRPr="002D5893">
        <w:rPr>
          <w:rStyle w:val="Emphasis"/>
          <w:highlight w:val="yellow"/>
        </w:rPr>
        <w:t>recessions</w:t>
      </w:r>
      <w:r w:rsidRPr="00CE0C68">
        <w:rPr>
          <w:sz w:val="16"/>
        </w:rPr>
        <w:t xml:space="preserve"> since the country was founded, </w:t>
      </w:r>
      <w:r w:rsidRPr="002D5893">
        <w:rPr>
          <w:rStyle w:val="StyleUnderline"/>
          <w:highlight w:val="yellow"/>
        </w:rPr>
        <w:t>yet</w:t>
      </w:r>
      <w:r w:rsidRPr="00CE0C68">
        <w:rPr>
          <w:rStyle w:val="StyleUnderline"/>
        </w:rPr>
        <w:t xml:space="preserve"> it has fought </w:t>
      </w:r>
      <w:r w:rsidRPr="00CE0C68">
        <w:rPr>
          <w:rStyle w:val="Emphasis"/>
        </w:rPr>
        <w:t xml:space="preserve">perhaps </w:t>
      </w:r>
      <w:r w:rsidRPr="002D5893">
        <w:rPr>
          <w:rStyle w:val="Emphasis"/>
          <w:highlight w:val="yellow"/>
        </w:rPr>
        <w:t>20</w:t>
      </w:r>
      <w:r w:rsidRPr="00CE0C68">
        <w:rPr>
          <w:rStyle w:val="StyleUnderline"/>
        </w:rPr>
        <w:t xml:space="preserve"> interstate </w:t>
      </w:r>
      <w:r w:rsidRPr="002D5893">
        <w:rPr>
          <w:rStyle w:val="StyleUnderline"/>
          <w:highlight w:val="yellow"/>
        </w:rPr>
        <w:t xml:space="preserve">wars, </w:t>
      </w:r>
      <w:r w:rsidRPr="002D5893">
        <w:rPr>
          <w:rStyle w:val="Emphasis"/>
          <w:highlight w:val="yellow"/>
        </w:rPr>
        <w:t>most</w:t>
      </w:r>
      <w:r w:rsidRPr="00CE0C68">
        <w:rPr>
          <w:rStyle w:val="StyleUnderline"/>
        </w:rPr>
        <w:t xml:space="preserve"> of them </w:t>
      </w:r>
      <w:r w:rsidRPr="002D5893">
        <w:rPr>
          <w:rStyle w:val="Emphasis"/>
          <w:highlight w:val="yellow"/>
        </w:rPr>
        <w:t>unrelated</w:t>
      </w:r>
      <w:r w:rsidRPr="002D5893">
        <w:rPr>
          <w:rStyle w:val="StyleUnderline"/>
          <w:highlight w:val="yellow"/>
        </w:rPr>
        <w:t xml:space="preserve"> to</w:t>
      </w:r>
      <w:r w:rsidRPr="00CE0C68">
        <w:rPr>
          <w:rStyle w:val="StyleUnderline"/>
        </w:rPr>
        <w:t xml:space="preserve"> the state of the </w:t>
      </w:r>
      <w:r w:rsidRPr="002D5893">
        <w:rPr>
          <w:rStyle w:val="Emphasis"/>
          <w:highlight w:val="yellow"/>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299A5587" w14:textId="77777777" w:rsidR="00632E5E" w:rsidRPr="00CE0C68" w:rsidRDefault="00632E5E" w:rsidP="00632E5E">
      <w:pPr>
        <w:rPr>
          <w:sz w:val="16"/>
        </w:rPr>
      </w:pPr>
      <w:r w:rsidRPr="002D5893">
        <w:rPr>
          <w:rStyle w:val="StyleUnderline"/>
          <w:highlight w:val="yellow"/>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CE0C68">
        <w:rPr>
          <w:sz w:val="16"/>
        </w:rPr>
        <w:t xml:space="preserve">. As John Mearsheimer showed in his classic book Conventional Deterrence, </w:t>
      </w:r>
      <w:r w:rsidRPr="00CE0C68">
        <w:rPr>
          <w:rStyle w:val="StyleUnderline"/>
        </w:rPr>
        <w:t>national leaders avoid war when they are convinced it will be long, bloody, costly, and uncertain</w:t>
      </w:r>
      <w:r w:rsidRPr="00CE0C68">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0CFE52D" w14:textId="77777777" w:rsidR="00632E5E" w:rsidRPr="00CE0C68" w:rsidRDefault="00632E5E" w:rsidP="00632E5E">
      <w:pPr>
        <w:rPr>
          <w:sz w:val="16"/>
        </w:rPr>
      </w:pPr>
      <w:r w:rsidRPr="00CE0C68">
        <w:rPr>
          <w:sz w:val="16"/>
        </w:rPr>
        <w:t xml:space="preserve">The fact that each of these leaders miscalculated badly does not alter the main point: </w:t>
      </w:r>
      <w:r w:rsidRPr="002D5893">
        <w:rPr>
          <w:rStyle w:val="Emphasis"/>
          <w:highlight w:val="yellow"/>
        </w:rPr>
        <w:t>No matter</w:t>
      </w:r>
      <w:r w:rsidRPr="00CE0C68">
        <w:rPr>
          <w:rStyle w:val="Emphasis"/>
        </w:rPr>
        <w:t xml:space="preserve"> what a country’s </w:t>
      </w:r>
      <w:r w:rsidRPr="002D5893">
        <w:rPr>
          <w:rStyle w:val="Emphasis"/>
          <w:highlight w:val="yellow"/>
        </w:rPr>
        <w:t>economic condition</w:t>
      </w:r>
      <w:r w:rsidRPr="00CE0C68">
        <w:rPr>
          <w:rStyle w:val="Emphasis"/>
        </w:rPr>
        <w:t xml:space="preserve"> might be</w:t>
      </w:r>
      <w:r w:rsidRPr="00CE0C68">
        <w:rPr>
          <w:rStyle w:val="StyleUnderline"/>
        </w:rPr>
        <w:t xml:space="preserve">, its </w:t>
      </w:r>
      <w:r w:rsidRPr="002D5893">
        <w:rPr>
          <w:rStyle w:val="StyleUnderline"/>
          <w:highlight w:val="yellow"/>
        </w:rPr>
        <w:t>leaders will not</w:t>
      </w:r>
      <w:r w:rsidRPr="00CE0C68">
        <w:rPr>
          <w:rStyle w:val="StyleUnderline"/>
        </w:rPr>
        <w:t xml:space="preserve"> go to </w:t>
      </w:r>
      <w:r w:rsidRPr="002D5893">
        <w:rPr>
          <w:rStyle w:val="StyleUnderline"/>
          <w:highlight w:val="yellow"/>
        </w:rPr>
        <w:t>war unless they think they can</w:t>
      </w:r>
      <w:r w:rsidRPr="00CE0C68">
        <w:rPr>
          <w:rStyle w:val="StyleUnderline"/>
        </w:rPr>
        <w:t xml:space="preserve"> do so </w:t>
      </w:r>
      <w:r w:rsidRPr="002D5893">
        <w:rPr>
          <w:rStyle w:val="StyleUnderline"/>
          <w:highlight w:val="yellow"/>
        </w:rPr>
        <w:t>quickly, cheaply</w:t>
      </w:r>
      <w:r w:rsidRPr="00CE0C68">
        <w:rPr>
          <w:rStyle w:val="StyleUnderline"/>
        </w:rPr>
        <w:t xml:space="preserve">, and </w:t>
      </w:r>
      <w:r w:rsidRPr="002D5893">
        <w:rPr>
          <w:rStyle w:val="StyleUnderline"/>
          <w:highlight w:val="yellow"/>
        </w:rPr>
        <w:t>with</w:t>
      </w:r>
      <w:r w:rsidRPr="00CE0C68">
        <w:rPr>
          <w:rStyle w:val="StyleUnderline"/>
        </w:rPr>
        <w:t xml:space="preserve"> a </w:t>
      </w:r>
      <w:r w:rsidRPr="002D5893">
        <w:rPr>
          <w:rStyle w:val="StyleUnderline"/>
          <w:highlight w:val="yellow"/>
        </w:rPr>
        <w:t>reasonable</w:t>
      </w:r>
      <w:r w:rsidRPr="00CE0C68">
        <w:rPr>
          <w:rStyle w:val="StyleUnderline"/>
        </w:rPr>
        <w:t xml:space="preserve"> probability of </w:t>
      </w:r>
      <w:r w:rsidRPr="002D5893">
        <w:rPr>
          <w:rStyle w:val="StyleUnderline"/>
          <w:highlight w:val="yellow"/>
        </w:rPr>
        <w:t>success</w:t>
      </w:r>
      <w:r w:rsidRPr="00CE0C68">
        <w:rPr>
          <w:sz w:val="16"/>
        </w:rPr>
        <w:t>.</w:t>
      </w:r>
    </w:p>
    <w:p w14:paraId="6297AD9C" w14:textId="77777777" w:rsidR="00632E5E" w:rsidRPr="00CE0C68" w:rsidRDefault="00632E5E" w:rsidP="00632E5E">
      <w:pPr>
        <w:rPr>
          <w:sz w:val="16"/>
        </w:rPr>
      </w:pPr>
      <w:r w:rsidRPr="002D5893">
        <w:rPr>
          <w:rStyle w:val="StyleUnderline"/>
          <w:highlight w:val="yellow"/>
        </w:rPr>
        <w:t>Third</w:t>
      </w:r>
      <w:r w:rsidRPr="00CE0C68">
        <w:rPr>
          <w:rStyle w:val="StyleUnderline"/>
        </w:rPr>
        <w:t xml:space="preserve">, and most important, </w:t>
      </w:r>
      <w:r w:rsidRPr="002D5893">
        <w:rPr>
          <w:rStyle w:val="StyleUnderline"/>
          <w:highlight w:val="yellow"/>
        </w:rPr>
        <w:t>the</w:t>
      </w:r>
      <w:r w:rsidRPr="00CE0C68">
        <w:rPr>
          <w:rStyle w:val="StyleUnderline"/>
        </w:rPr>
        <w:t xml:space="preserve"> primary </w:t>
      </w:r>
      <w:r w:rsidRPr="002D5893">
        <w:rPr>
          <w:rStyle w:val="Emphasis"/>
          <w:highlight w:val="yellow"/>
        </w:rPr>
        <w:t>motiv</w:t>
      </w:r>
      <w:r w:rsidRPr="00CE0C68">
        <w:rPr>
          <w:rStyle w:val="StyleUnderline"/>
        </w:rPr>
        <w:t xml:space="preserve">ation for most wars </w:t>
      </w:r>
      <w:r w:rsidRPr="002D5893">
        <w:rPr>
          <w:rStyle w:val="StyleUnderline"/>
          <w:highlight w:val="yellow"/>
        </w:rPr>
        <w:t>is</w:t>
      </w:r>
      <w:r w:rsidRPr="00CE0C68">
        <w:rPr>
          <w:rStyle w:val="StyleUnderline"/>
        </w:rPr>
        <w:t xml:space="preserve"> the desire for </w:t>
      </w:r>
      <w:r w:rsidRPr="002D5893">
        <w:rPr>
          <w:rStyle w:val="Emphasis"/>
          <w:highlight w:val="yellow"/>
        </w:rPr>
        <w:t>security</w:t>
      </w:r>
      <w:r w:rsidRPr="002D5893">
        <w:rPr>
          <w:rStyle w:val="StyleUnderline"/>
          <w:highlight w:val="yellow"/>
        </w:rPr>
        <w:t xml:space="preserve">, </w:t>
      </w:r>
      <w:r w:rsidRPr="002D5893">
        <w:rPr>
          <w:rStyle w:val="Emphasis"/>
          <w:highlight w:val="yellow"/>
        </w:rPr>
        <w:t>not</w:t>
      </w:r>
      <w:r w:rsidRPr="00CE0C68">
        <w:rPr>
          <w:rStyle w:val="Emphasis"/>
        </w:rPr>
        <w:t xml:space="preserve"> economic </w:t>
      </w:r>
      <w:r w:rsidRPr="002D5893">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CE0C68">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FEC37B3" w14:textId="77777777" w:rsidR="00632E5E" w:rsidRPr="00B95C58" w:rsidRDefault="00632E5E" w:rsidP="00632E5E">
      <w:pPr>
        <w:rPr>
          <w:sz w:val="16"/>
        </w:rPr>
      </w:pPr>
      <w:r w:rsidRPr="00CE0C68">
        <w:rPr>
          <w:rStyle w:val="StyleUnderline"/>
        </w:rPr>
        <w:t>The bottom line:</w:t>
      </w:r>
      <w:r w:rsidRPr="00CE0C68">
        <w:rPr>
          <w:sz w:val="16"/>
        </w:rPr>
        <w:t xml:space="preserve"> Economic conditions (i.e., </w:t>
      </w:r>
      <w:r w:rsidRPr="00CE0C68">
        <w:rPr>
          <w:rStyle w:val="StyleUnderline"/>
        </w:rPr>
        <w:t xml:space="preserve">a </w:t>
      </w:r>
      <w:r w:rsidRPr="002D5893">
        <w:rPr>
          <w:rStyle w:val="StyleUnderline"/>
          <w:highlight w:val="yellow"/>
        </w:rPr>
        <w:t>depression</w:t>
      </w:r>
      <w:r w:rsidRPr="00CE0C68">
        <w:rPr>
          <w:rStyle w:val="StyleUnderline"/>
        </w:rPr>
        <w:t>) may affect the broader political environment</w:t>
      </w:r>
      <w:r w:rsidRPr="00CE0C68">
        <w:rPr>
          <w:sz w:val="16"/>
        </w:rPr>
        <w:t xml:space="preserve"> in which decisions for war or peace are made, </w:t>
      </w:r>
      <w:r w:rsidRPr="00CE0C68">
        <w:rPr>
          <w:rStyle w:val="StyleUnderline"/>
        </w:rPr>
        <w:t xml:space="preserve">but they </w:t>
      </w:r>
      <w:r w:rsidRPr="002D5893">
        <w:rPr>
          <w:rStyle w:val="StyleUnderline"/>
          <w:highlight w:val="yellow"/>
        </w:rPr>
        <w:t xml:space="preserve">are </w:t>
      </w:r>
      <w:r w:rsidRPr="002D5893">
        <w:rPr>
          <w:rStyle w:val="Emphasis"/>
          <w:highlight w:val="yellow"/>
        </w:rPr>
        <w:t>only one factor</w:t>
      </w:r>
      <w:r w:rsidRPr="002D5893">
        <w:rPr>
          <w:rStyle w:val="StyleUnderline"/>
          <w:highlight w:val="yellow"/>
        </w:rPr>
        <w:t xml:space="preserve"> among </w:t>
      </w:r>
      <w:r w:rsidRPr="002D5893">
        <w:rPr>
          <w:rStyle w:val="Emphasis"/>
          <w:highlight w:val="yellow"/>
        </w:rPr>
        <w:t>many</w:t>
      </w:r>
      <w:r w:rsidRPr="00CE0C68">
        <w:rPr>
          <w:rStyle w:val="StyleUnderline"/>
        </w:rPr>
        <w:t xml:space="preserve"> and </w:t>
      </w:r>
      <w:r w:rsidRPr="002D5893">
        <w:rPr>
          <w:rStyle w:val="Emphasis"/>
          <w:highlight w:val="yellow"/>
        </w:rPr>
        <w:t>rarely</w:t>
      </w:r>
      <w:r w:rsidRPr="00CE0C68">
        <w:rPr>
          <w:rStyle w:val="Emphasis"/>
        </w:rPr>
        <w:t xml:space="preserve"> the </w:t>
      </w:r>
      <w:r w:rsidRPr="002D5893">
        <w:rPr>
          <w:rStyle w:val="Emphasis"/>
          <w:highlight w:val="yellow"/>
        </w:rPr>
        <w:t>most significant</w:t>
      </w:r>
      <w:r w:rsidRPr="002D5893">
        <w:rPr>
          <w:rStyle w:val="StyleUnderline"/>
          <w:highlight w:val="yellow"/>
        </w:rPr>
        <w:t xml:space="preserve">. </w:t>
      </w:r>
      <w:r w:rsidRPr="002D5893">
        <w:rPr>
          <w:rStyle w:val="Emphasis"/>
          <w:highlight w:val="yellow"/>
        </w:rPr>
        <w:t>Even</w:t>
      </w:r>
      <w:r w:rsidRPr="00CE0C68">
        <w:rPr>
          <w:sz w:val="16"/>
        </w:rPr>
        <w:t xml:space="preserve"> if the COVID-19 pandemic has </w:t>
      </w:r>
      <w:r w:rsidRPr="002D5893">
        <w:rPr>
          <w:rStyle w:val="Emphasis"/>
          <w:highlight w:val="yellow"/>
        </w:rPr>
        <w:t>large</w:t>
      </w:r>
      <w:r w:rsidRPr="00CE0C68">
        <w:rPr>
          <w:rStyle w:val="StyleUnderline"/>
        </w:rPr>
        <w:t xml:space="preserve">, lasting, and negative </w:t>
      </w:r>
      <w:r w:rsidRPr="002D5893">
        <w:rPr>
          <w:rStyle w:val="StyleUnderline"/>
          <w:highlight w:val="yellow"/>
        </w:rPr>
        <w:t>effects</w:t>
      </w:r>
      <w:r w:rsidRPr="00CE0C68">
        <w:rPr>
          <w:rStyle w:val="StyleUnderline"/>
        </w:rPr>
        <w:t xml:space="preserve"> on the world economy</w:t>
      </w:r>
      <w:r w:rsidRPr="00CE0C68">
        <w:rPr>
          <w:sz w:val="16"/>
        </w:rPr>
        <w:t>—as seems quite likely—</w:t>
      </w:r>
      <w:r w:rsidRPr="002D5893">
        <w:rPr>
          <w:rStyle w:val="StyleUnderline"/>
          <w:highlight w:val="yellow"/>
        </w:rPr>
        <w:t xml:space="preserve">it is </w:t>
      </w:r>
      <w:r w:rsidRPr="002D5893">
        <w:rPr>
          <w:rStyle w:val="Emphasis"/>
          <w:highlight w:val="yellow"/>
        </w:rPr>
        <w:t>not likely</w:t>
      </w:r>
      <w:r w:rsidRPr="002D5893">
        <w:rPr>
          <w:rStyle w:val="StyleUnderline"/>
          <w:highlight w:val="yellow"/>
        </w:rPr>
        <w:t xml:space="preserve"> to affect</w:t>
      </w:r>
      <w:r w:rsidRPr="00CE0C68">
        <w:rPr>
          <w:rStyle w:val="StyleUnderline"/>
        </w:rPr>
        <w:t xml:space="preserve"> the probability of </w:t>
      </w:r>
      <w:r w:rsidRPr="002D5893">
        <w:rPr>
          <w:rStyle w:val="StyleUnderline"/>
          <w:highlight w:val="yellow"/>
        </w:rPr>
        <w:t>war</w:t>
      </w:r>
      <w:r w:rsidRPr="00CE0C68">
        <w:rPr>
          <w:rStyle w:val="StyleUnderline"/>
        </w:rPr>
        <w:t xml:space="preserve"> </w:t>
      </w:r>
      <w:r w:rsidRPr="00CE0C68">
        <w:rPr>
          <w:rStyle w:val="Emphasis"/>
        </w:rPr>
        <w:t xml:space="preserve">very </w:t>
      </w:r>
      <w:r w:rsidRPr="002D5893">
        <w:rPr>
          <w:rStyle w:val="Emphasis"/>
          <w:highlight w:val="yellow"/>
        </w:rPr>
        <w:t>much</w:t>
      </w:r>
      <w:r w:rsidRPr="002D5893">
        <w:rPr>
          <w:rStyle w:val="StyleUnderline"/>
          <w:highlight w:val="yellow"/>
        </w:rPr>
        <w:t>, especially</w:t>
      </w:r>
      <w:r w:rsidRPr="00CE0C68">
        <w:rPr>
          <w:rStyle w:val="StyleUnderline"/>
        </w:rPr>
        <w:t xml:space="preserve"> in the </w:t>
      </w:r>
      <w:r w:rsidRPr="002D5893">
        <w:rPr>
          <w:rStyle w:val="Emphasis"/>
          <w:highlight w:val="yellow"/>
        </w:rPr>
        <w:t>short term</w:t>
      </w:r>
      <w:r w:rsidRPr="00CE0C68">
        <w:rPr>
          <w:sz w:val="16"/>
        </w:rPr>
        <w:t>.</w:t>
      </w:r>
    </w:p>
    <w:p w14:paraId="5421BBCC" w14:textId="77777777" w:rsidR="00632E5E" w:rsidRDefault="00632E5E" w:rsidP="00632E5E">
      <w:pPr>
        <w:pStyle w:val="Heading3"/>
      </w:pPr>
      <w:r>
        <w:t>China---Liberal Order---1NC</w:t>
      </w:r>
    </w:p>
    <w:p w14:paraId="2D2E5EFF" w14:textId="77777777" w:rsidR="00632E5E" w:rsidRDefault="00632E5E" w:rsidP="00632E5E">
      <w:pPr>
        <w:pStyle w:val="Heading4"/>
      </w:pPr>
      <w:r>
        <w:t xml:space="preserve">No </w:t>
      </w:r>
      <w:r w:rsidRPr="006B4F8F">
        <w:rPr>
          <w:u w:val="single"/>
        </w:rPr>
        <w:t>China-led</w:t>
      </w:r>
      <w:r>
        <w:t xml:space="preserve"> order. They </w:t>
      </w:r>
      <w:r w:rsidRPr="006B4F8F">
        <w:rPr>
          <w:u w:val="single"/>
        </w:rPr>
        <w:t>aren’t revisionist</w:t>
      </w:r>
      <w:r>
        <w:t xml:space="preserve">, BUT are </w:t>
      </w:r>
      <w:r w:rsidRPr="006B4F8F">
        <w:rPr>
          <w:u w:val="single"/>
        </w:rPr>
        <w:t>constrained</w:t>
      </w:r>
      <w:r>
        <w:t xml:space="preserve"> regardless.</w:t>
      </w:r>
    </w:p>
    <w:p w14:paraId="66FF26F7" w14:textId="77777777" w:rsidR="00632E5E" w:rsidRDefault="00632E5E" w:rsidP="00632E5E">
      <w:r>
        <w:t xml:space="preserve">Dr. </w:t>
      </w:r>
      <w:r w:rsidRPr="004934E4">
        <w:t xml:space="preserve">Matthew D. </w:t>
      </w:r>
      <w:r w:rsidRPr="004934E4">
        <w:rPr>
          <w:rStyle w:val="Style13ptBold"/>
        </w:rPr>
        <w:t>Stephen 24</w:t>
      </w:r>
      <w:r>
        <w:t>, PhD, S</w:t>
      </w:r>
      <w:r w:rsidRPr="004934E4">
        <w:t xml:space="preserve">enior </w:t>
      </w:r>
      <w:r>
        <w:t>R</w:t>
      </w:r>
      <w:r w:rsidRPr="004934E4">
        <w:t>esearcher</w:t>
      </w:r>
      <w:r>
        <w:t xml:space="preserve">, </w:t>
      </w:r>
      <w:r w:rsidRPr="004934E4">
        <w:t>WZB Berlin Social Science Center</w:t>
      </w:r>
      <w:r>
        <w:t>. M</w:t>
      </w:r>
      <w:r w:rsidRPr="004934E4">
        <w:t>ember</w:t>
      </w:r>
      <w:r>
        <w:t xml:space="preserve">, </w:t>
      </w:r>
      <w:r w:rsidRPr="004934E4">
        <w:t>Heisenberg Programme of the German Research Foundation</w:t>
      </w:r>
      <w:r>
        <w:t>, "</w:t>
      </w:r>
      <w:r w:rsidRPr="004934E4">
        <w:t>China and the Limits of Hypothetical Hegemony</w:t>
      </w:r>
      <w:r>
        <w:t>," Security Studies, Vol. 33, Issue 1, pg. 153-156, 02/29/2024, T&amp;F.</w:t>
      </w:r>
    </w:p>
    <w:p w14:paraId="6586B2C3" w14:textId="77777777" w:rsidR="00632E5E" w:rsidRPr="004A4940" w:rsidRDefault="00632E5E" w:rsidP="00632E5E">
      <w:pPr>
        <w:rPr>
          <w:sz w:val="16"/>
        </w:rPr>
      </w:pPr>
      <w:r w:rsidRPr="004A4940">
        <w:rPr>
          <w:sz w:val="16"/>
        </w:rPr>
        <w:t xml:space="preserve">Other aspects of Lim and Ikenberry’s analysis should be approached more critically. First, </w:t>
      </w:r>
      <w:r w:rsidRPr="004A4940">
        <w:rPr>
          <w:rStyle w:val="StyleUnderline"/>
        </w:rPr>
        <w:t>thinking in terms of</w:t>
      </w:r>
      <w:r w:rsidRPr="004A4940">
        <w:rPr>
          <w:sz w:val="16"/>
        </w:rPr>
        <w:t xml:space="preserve"> </w:t>
      </w:r>
      <w:r w:rsidRPr="00460FBC">
        <w:rPr>
          <w:rStyle w:val="Emphasis"/>
          <w:highlight w:val="yellow"/>
        </w:rPr>
        <w:t>rival</w:t>
      </w:r>
      <w:r w:rsidRPr="004A4940">
        <w:rPr>
          <w:rStyle w:val="Emphasis"/>
        </w:rPr>
        <w:t xml:space="preserve"> international hegemonic </w:t>
      </w:r>
      <w:r w:rsidRPr="00460FBC">
        <w:rPr>
          <w:rStyle w:val="Emphasis"/>
          <w:highlight w:val="yellow"/>
        </w:rPr>
        <w:t>orders</w:t>
      </w:r>
      <w:r w:rsidRPr="004A4940">
        <w:rPr>
          <w:sz w:val="16"/>
        </w:rPr>
        <w:t>—</w:t>
      </w:r>
      <w:r w:rsidRPr="004A4940">
        <w:rPr>
          <w:rStyle w:val="StyleUnderline"/>
        </w:rPr>
        <w:t>one</w:t>
      </w:r>
      <w:r w:rsidRPr="004A4940">
        <w:rPr>
          <w:sz w:val="16"/>
        </w:rPr>
        <w:t xml:space="preserve"> </w:t>
      </w:r>
      <w:r w:rsidRPr="004A4940">
        <w:rPr>
          <w:rStyle w:val="Emphasis"/>
        </w:rPr>
        <w:t>American</w:t>
      </w:r>
      <w:r w:rsidRPr="004A4940">
        <w:rPr>
          <w:sz w:val="16"/>
        </w:rPr>
        <w:t xml:space="preserve">-led </w:t>
      </w:r>
      <w:r w:rsidRPr="004A4940">
        <w:rPr>
          <w:rStyle w:val="StyleUnderline"/>
        </w:rPr>
        <w:t>and</w:t>
      </w:r>
      <w:r w:rsidRPr="004A4940">
        <w:rPr>
          <w:sz w:val="16"/>
        </w:rPr>
        <w:t xml:space="preserve"> liberal, </w:t>
      </w:r>
      <w:r w:rsidRPr="004A4940">
        <w:rPr>
          <w:rStyle w:val="StyleUnderline"/>
        </w:rPr>
        <w:t>one</w:t>
      </w:r>
      <w:r w:rsidRPr="004A4940">
        <w:rPr>
          <w:sz w:val="16"/>
        </w:rPr>
        <w:t xml:space="preserve"> </w:t>
      </w:r>
      <w:r w:rsidRPr="004A4940">
        <w:rPr>
          <w:rStyle w:val="Emphasis"/>
        </w:rPr>
        <w:t>Chinese</w:t>
      </w:r>
      <w:r w:rsidRPr="004A4940">
        <w:rPr>
          <w:sz w:val="16"/>
        </w:rPr>
        <w:t>-led and illiberal—</w:t>
      </w:r>
      <w:r w:rsidRPr="00460FBC">
        <w:rPr>
          <w:rStyle w:val="StyleUnderline"/>
          <w:highlight w:val="yellow"/>
        </w:rPr>
        <w:t>obscures</w:t>
      </w:r>
      <w:r w:rsidRPr="004A4940">
        <w:rPr>
          <w:rStyle w:val="StyleUnderline"/>
        </w:rPr>
        <w:t xml:space="preserve"> the </w:t>
      </w:r>
      <w:r w:rsidRPr="00460FBC">
        <w:rPr>
          <w:rStyle w:val="StyleUnderline"/>
          <w:highlight w:val="yellow"/>
        </w:rPr>
        <w:t>commonalities</w:t>
      </w:r>
      <w:r w:rsidRPr="004A4940">
        <w:rPr>
          <w:rStyle w:val="StyleUnderline"/>
        </w:rPr>
        <w:t xml:space="preserve"> that both powers share and makes it</w:t>
      </w:r>
      <w:r w:rsidRPr="004A4940">
        <w:rPr>
          <w:sz w:val="16"/>
        </w:rPr>
        <w:t xml:space="preserve"> </w:t>
      </w:r>
      <w:r w:rsidRPr="004A4940">
        <w:rPr>
          <w:rStyle w:val="Emphasis"/>
        </w:rPr>
        <w:t>difficult</w:t>
      </w:r>
      <w:r w:rsidRPr="004A4940">
        <w:rPr>
          <w:sz w:val="16"/>
        </w:rPr>
        <w:t xml:space="preserve"> </w:t>
      </w:r>
      <w:r w:rsidRPr="004A4940">
        <w:rPr>
          <w:rStyle w:val="StyleUnderline"/>
        </w:rPr>
        <w:t>to account for the</w:t>
      </w:r>
      <w:r w:rsidRPr="004A4940">
        <w:rPr>
          <w:sz w:val="16"/>
        </w:rPr>
        <w:t xml:space="preserve"> </w:t>
      </w:r>
      <w:r w:rsidRPr="004A4940">
        <w:rPr>
          <w:rStyle w:val="Emphasis"/>
        </w:rPr>
        <w:t>institutional complexity</w:t>
      </w:r>
      <w:r w:rsidRPr="004A4940">
        <w:rPr>
          <w:sz w:val="16"/>
        </w:rPr>
        <w:t xml:space="preserve"> </w:t>
      </w:r>
      <w:r w:rsidRPr="004A4940">
        <w:rPr>
          <w:rStyle w:val="StyleUnderline"/>
        </w:rPr>
        <w:t>of the contemporary power shift</w:t>
      </w:r>
      <w:r w:rsidRPr="004A4940">
        <w:rPr>
          <w:sz w:val="16"/>
        </w:rPr>
        <w:t xml:space="preserve">. </w:t>
      </w:r>
      <w:r w:rsidRPr="004A4940">
        <w:rPr>
          <w:rStyle w:val="StyleUnderline"/>
        </w:rPr>
        <w:t>Neither the</w:t>
      </w:r>
      <w:r w:rsidRPr="004A4940">
        <w:rPr>
          <w:sz w:val="16"/>
        </w:rPr>
        <w:t xml:space="preserve"> </w:t>
      </w:r>
      <w:r w:rsidRPr="004A4940">
        <w:rPr>
          <w:rStyle w:val="Emphasis"/>
        </w:rPr>
        <w:t>U</w:t>
      </w:r>
      <w:r w:rsidRPr="004A4940">
        <w:rPr>
          <w:sz w:val="16"/>
        </w:rPr>
        <w:t xml:space="preserve">nited </w:t>
      </w:r>
      <w:r w:rsidRPr="004A4940">
        <w:rPr>
          <w:rStyle w:val="Emphasis"/>
        </w:rPr>
        <w:t>S</w:t>
      </w:r>
      <w:r w:rsidRPr="004A4940">
        <w:rPr>
          <w:sz w:val="16"/>
        </w:rPr>
        <w:t xml:space="preserve">tates </w:t>
      </w:r>
      <w:r w:rsidRPr="004A4940">
        <w:rPr>
          <w:rStyle w:val="StyleUnderline"/>
        </w:rPr>
        <w:t>nor</w:t>
      </w:r>
      <w:r w:rsidRPr="004A4940">
        <w:rPr>
          <w:sz w:val="16"/>
        </w:rPr>
        <w:t xml:space="preserve"> </w:t>
      </w:r>
      <w:r w:rsidRPr="004A4940">
        <w:rPr>
          <w:rStyle w:val="Emphasis"/>
        </w:rPr>
        <w:t>China</w:t>
      </w:r>
      <w:r w:rsidRPr="004A4940">
        <w:rPr>
          <w:sz w:val="16"/>
        </w:rPr>
        <w:t xml:space="preserve"> </w:t>
      </w:r>
      <w:r w:rsidRPr="004A4940">
        <w:rPr>
          <w:rStyle w:val="StyleUnderline"/>
        </w:rPr>
        <w:t>is a</w:t>
      </w:r>
      <w:r w:rsidRPr="004A4940">
        <w:rPr>
          <w:sz w:val="16"/>
        </w:rPr>
        <w:t xml:space="preserve"> </w:t>
      </w:r>
      <w:r w:rsidRPr="004A4940">
        <w:rPr>
          <w:rStyle w:val="Emphasis"/>
        </w:rPr>
        <w:t>consistent</w:t>
      </w:r>
      <w:r w:rsidRPr="004A4940">
        <w:rPr>
          <w:sz w:val="16"/>
        </w:rPr>
        <w:t xml:space="preserve"> </w:t>
      </w:r>
      <w:r w:rsidRPr="004A4940">
        <w:rPr>
          <w:rStyle w:val="StyleUnderline"/>
        </w:rPr>
        <w:t>upholder of the</w:t>
      </w:r>
      <w:r w:rsidRPr="004A4940">
        <w:rPr>
          <w:sz w:val="16"/>
        </w:rPr>
        <w:t xml:space="preserve"> current </w:t>
      </w:r>
      <w:r w:rsidRPr="004A4940">
        <w:rPr>
          <w:rStyle w:val="StyleUnderline"/>
        </w:rPr>
        <w:t>international order, and both powers display</w:t>
      </w:r>
      <w:r w:rsidRPr="004A4940">
        <w:rPr>
          <w:sz w:val="16"/>
        </w:rPr>
        <w:t xml:space="preserve"> </w:t>
      </w:r>
      <w:r w:rsidRPr="004A4940">
        <w:rPr>
          <w:rStyle w:val="Emphasis"/>
        </w:rPr>
        <w:t>dissatisfaction</w:t>
      </w:r>
      <w:r w:rsidRPr="004A4940">
        <w:rPr>
          <w:sz w:val="16"/>
        </w:rPr>
        <w:t xml:space="preserve"> </w:t>
      </w:r>
      <w:r w:rsidRPr="004A4940">
        <w:rPr>
          <w:rStyle w:val="StyleUnderline"/>
        </w:rPr>
        <w:t>with the structures, practices, and social purposes of</w:t>
      </w:r>
      <w:r w:rsidRPr="004A4940">
        <w:rPr>
          <w:sz w:val="16"/>
        </w:rPr>
        <w:t xml:space="preserve"> many of </w:t>
      </w:r>
      <w:r w:rsidRPr="004A4940">
        <w:rPr>
          <w:rStyle w:val="StyleUnderline"/>
        </w:rPr>
        <w:t>its established institutions</w:t>
      </w:r>
      <w:r w:rsidRPr="004A4940">
        <w:rPr>
          <w:sz w:val="16"/>
        </w:rPr>
        <w:t xml:space="preserve">. An alternative approach is to </w:t>
      </w:r>
      <w:r w:rsidRPr="004A4940">
        <w:rPr>
          <w:rStyle w:val="StyleUnderline"/>
        </w:rPr>
        <w:t xml:space="preserve">think about </w:t>
      </w:r>
      <w:r w:rsidRPr="00460FBC">
        <w:rPr>
          <w:rStyle w:val="StyleUnderline"/>
          <w:highlight w:val="yellow"/>
        </w:rPr>
        <w:t>China’s</w:t>
      </w:r>
      <w:r w:rsidRPr="004A4940">
        <w:rPr>
          <w:rStyle w:val="StyleUnderline"/>
        </w:rPr>
        <w:t xml:space="preserve"> order-building </w:t>
      </w:r>
      <w:r w:rsidRPr="00460FBC">
        <w:rPr>
          <w:rStyle w:val="StyleUnderline"/>
          <w:highlight w:val="yellow"/>
        </w:rPr>
        <w:t>activities</w:t>
      </w:r>
      <w:r w:rsidRPr="00460FBC">
        <w:rPr>
          <w:sz w:val="16"/>
          <w:highlight w:val="yellow"/>
        </w:rPr>
        <w:t xml:space="preserve"> </w:t>
      </w:r>
      <w:r w:rsidRPr="00460FBC">
        <w:rPr>
          <w:rStyle w:val="Emphasis"/>
          <w:highlight w:val="yellow"/>
        </w:rPr>
        <w:t>less</w:t>
      </w:r>
      <w:r w:rsidRPr="004A4940">
        <w:rPr>
          <w:rStyle w:val="Emphasis"/>
        </w:rPr>
        <w:t xml:space="preserve"> as </w:t>
      </w:r>
      <w:r w:rsidRPr="00460FBC">
        <w:rPr>
          <w:rStyle w:val="Emphasis"/>
          <w:highlight w:val="yellow"/>
        </w:rPr>
        <w:t>an alternative</w:t>
      </w:r>
      <w:r w:rsidRPr="004A4940">
        <w:rPr>
          <w:sz w:val="16"/>
        </w:rPr>
        <w:t xml:space="preserve"> hegemonic </w:t>
      </w:r>
      <w:r w:rsidRPr="004A4940">
        <w:rPr>
          <w:rStyle w:val="Emphasis"/>
        </w:rPr>
        <w:t>system</w:t>
      </w:r>
      <w:r w:rsidRPr="004A4940">
        <w:rPr>
          <w:sz w:val="16"/>
        </w:rPr>
        <w:t xml:space="preserve"> </w:t>
      </w:r>
      <w:r w:rsidRPr="004A4940">
        <w:rPr>
          <w:rStyle w:val="StyleUnderline"/>
        </w:rPr>
        <w:t>than as a layered order on top of an already institutionalized, but</w:t>
      </w:r>
      <w:r w:rsidRPr="004A4940">
        <w:rPr>
          <w:sz w:val="16"/>
        </w:rPr>
        <w:t xml:space="preserve"> </w:t>
      </w:r>
      <w:r w:rsidRPr="004A4940">
        <w:rPr>
          <w:rStyle w:val="Emphasis"/>
        </w:rPr>
        <w:t>increasingly</w:t>
      </w:r>
      <w:r w:rsidRPr="004A4940">
        <w:rPr>
          <w:sz w:val="16"/>
        </w:rPr>
        <w:t xml:space="preserve"> </w:t>
      </w:r>
      <w:r w:rsidRPr="004A4940">
        <w:rPr>
          <w:rStyle w:val="StyleUnderline"/>
        </w:rPr>
        <w:t>contested, status quo</w:t>
      </w:r>
      <w:r w:rsidRPr="004A4940">
        <w:rPr>
          <w:sz w:val="16"/>
        </w:rPr>
        <w:t xml:space="preserve">. This would also highlight the deep overlaps and interactions between US-led and China-led orders. Second, Lim and Ikenberry’s ideal-typical approach to </w:t>
      </w:r>
      <w:r w:rsidRPr="004A4940">
        <w:rPr>
          <w:rStyle w:val="StyleUnderline"/>
        </w:rPr>
        <w:t>theorizing</w:t>
      </w:r>
      <w:r w:rsidRPr="004A4940">
        <w:rPr>
          <w:sz w:val="16"/>
        </w:rPr>
        <w:t xml:space="preserve"> </w:t>
      </w:r>
      <w:r w:rsidRPr="004A4940">
        <w:rPr>
          <w:rStyle w:val="Emphasis"/>
        </w:rPr>
        <w:t>Chinese</w:t>
      </w:r>
      <w:r w:rsidRPr="004A4940">
        <w:rPr>
          <w:sz w:val="16"/>
        </w:rPr>
        <w:t xml:space="preserve"> international </w:t>
      </w:r>
      <w:r w:rsidRPr="004A4940">
        <w:rPr>
          <w:rStyle w:val="Emphasis"/>
        </w:rPr>
        <w:t>order-building</w:t>
      </w:r>
      <w:r w:rsidRPr="004A4940">
        <w:rPr>
          <w:sz w:val="16"/>
        </w:rPr>
        <w:t xml:space="preserve"> largely </w:t>
      </w:r>
      <w:r w:rsidRPr="004A4940">
        <w:rPr>
          <w:rStyle w:val="StyleUnderline"/>
        </w:rPr>
        <w:t>ignores the role that China has</w:t>
      </w:r>
      <w:r w:rsidRPr="004A4940">
        <w:rPr>
          <w:sz w:val="16"/>
        </w:rPr>
        <w:t xml:space="preserve"> </w:t>
      </w:r>
      <w:r w:rsidRPr="00460FBC">
        <w:rPr>
          <w:rStyle w:val="Emphasis"/>
          <w:highlight w:val="yellow"/>
        </w:rPr>
        <w:t>already</w:t>
      </w:r>
      <w:r w:rsidRPr="004A4940">
        <w:rPr>
          <w:sz w:val="16"/>
        </w:rPr>
        <w:t xml:space="preserve"> </w:t>
      </w:r>
      <w:r w:rsidRPr="004A4940">
        <w:rPr>
          <w:rStyle w:val="StyleUnderline"/>
        </w:rPr>
        <w:t xml:space="preserve">played in </w:t>
      </w:r>
      <w:r w:rsidRPr="00460FBC">
        <w:rPr>
          <w:rStyle w:val="StyleUnderline"/>
          <w:highlight w:val="yellow"/>
        </w:rPr>
        <w:t>building</w:t>
      </w:r>
      <w:r w:rsidRPr="004A4940">
        <w:rPr>
          <w:sz w:val="16"/>
        </w:rPr>
        <w:t xml:space="preserve"> actually </w:t>
      </w:r>
      <w:r w:rsidRPr="00460FBC">
        <w:rPr>
          <w:rStyle w:val="Emphasis"/>
          <w:highlight w:val="yellow"/>
        </w:rPr>
        <w:t>existing institutions</w:t>
      </w:r>
      <w:r w:rsidRPr="004A4940">
        <w:rPr>
          <w:sz w:val="16"/>
        </w:rPr>
        <w:t xml:space="preserve"> </w:t>
      </w:r>
      <w:r w:rsidRPr="004A4940">
        <w:rPr>
          <w:rStyle w:val="StyleUnderline"/>
        </w:rPr>
        <w:t>of international order</w:t>
      </w:r>
      <w:r w:rsidRPr="004A4940">
        <w:rPr>
          <w:sz w:val="16"/>
        </w:rPr>
        <w:t xml:space="preserve">. While their ideal-typical model offers an interesting thought experiment into the nature of a hypothetical Chinese hegemony, </w:t>
      </w:r>
      <w:r w:rsidRPr="004A4940">
        <w:rPr>
          <w:rStyle w:val="StyleUnderline"/>
        </w:rPr>
        <w:t>a</w:t>
      </w:r>
      <w:r w:rsidRPr="004A4940">
        <w:rPr>
          <w:sz w:val="16"/>
        </w:rPr>
        <w:t xml:space="preserve"> </w:t>
      </w:r>
      <w:r w:rsidRPr="004A4940">
        <w:rPr>
          <w:rStyle w:val="Emphasis"/>
        </w:rPr>
        <w:t xml:space="preserve">more </w:t>
      </w:r>
      <w:r w:rsidRPr="00460FBC">
        <w:rPr>
          <w:rStyle w:val="Emphasis"/>
          <w:highlight w:val="yellow"/>
        </w:rPr>
        <w:t>empirical</w:t>
      </w:r>
      <w:r w:rsidRPr="00460FBC">
        <w:rPr>
          <w:sz w:val="16"/>
          <w:highlight w:val="yellow"/>
        </w:rPr>
        <w:t xml:space="preserve"> </w:t>
      </w:r>
      <w:r w:rsidRPr="00460FBC">
        <w:rPr>
          <w:rStyle w:val="StyleUnderline"/>
          <w:highlight w:val="yellow"/>
        </w:rPr>
        <w:t>approach reveals</w:t>
      </w:r>
      <w:r w:rsidRPr="004A4940">
        <w:rPr>
          <w:rStyle w:val="StyleUnderline"/>
        </w:rPr>
        <w:t xml:space="preserve"> a more</w:t>
      </w:r>
      <w:r w:rsidRPr="004A4940">
        <w:rPr>
          <w:sz w:val="16"/>
        </w:rPr>
        <w:t xml:space="preserve"> </w:t>
      </w:r>
      <w:r w:rsidRPr="004A4940">
        <w:rPr>
          <w:rStyle w:val="Emphasis"/>
        </w:rPr>
        <w:t>differentiated</w:t>
      </w:r>
      <w:r w:rsidRPr="004A4940">
        <w:rPr>
          <w:sz w:val="16"/>
        </w:rPr>
        <w:t xml:space="preserve"> </w:t>
      </w:r>
      <w:r w:rsidRPr="004A4940">
        <w:rPr>
          <w:rStyle w:val="StyleUnderline"/>
        </w:rPr>
        <w:t xml:space="preserve">picture of </w:t>
      </w:r>
      <w:r w:rsidRPr="006B4F8F">
        <w:rPr>
          <w:rStyle w:val="StyleUnderline"/>
        </w:rPr>
        <w:t>Chinese order</w:t>
      </w:r>
      <w:r w:rsidRPr="004A4940">
        <w:rPr>
          <w:rStyle w:val="StyleUnderline"/>
        </w:rPr>
        <w:t>-building characterized by</w:t>
      </w:r>
      <w:r w:rsidRPr="004A4940">
        <w:rPr>
          <w:sz w:val="16"/>
        </w:rPr>
        <w:t xml:space="preserve"> institutional </w:t>
      </w:r>
      <w:r w:rsidRPr="00460FBC">
        <w:rPr>
          <w:rStyle w:val="Emphasis"/>
          <w:highlight w:val="yellow"/>
        </w:rPr>
        <w:t>overlap</w:t>
      </w:r>
      <w:r w:rsidRPr="006B4F8F">
        <w:rPr>
          <w:sz w:val="16"/>
        </w:rPr>
        <w:t xml:space="preserve">, </w:t>
      </w:r>
      <w:r w:rsidRPr="006B4F8F">
        <w:rPr>
          <w:rStyle w:val="Emphasis"/>
        </w:rPr>
        <w:t>interaction</w:t>
      </w:r>
      <w:r w:rsidRPr="006B4F8F">
        <w:rPr>
          <w:sz w:val="16"/>
        </w:rPr>
        <w:t xml:space="preserve">, </w:t>
      </w:r>
      <w:r w:rsidRPr="00460FBC">
        <w:rPr>
          <w:rStyle w:val="StyleUnderline"/>
          <w:highlight w:val="yellow"/>
        </w:rPr>
        <w:t>and</w:t>
      </w:r>
      <w:r w:rsidRPr="004A4940">
        <w:rPr>
          <w:sz w:val="16"/>
        </w:rPr>
        <w:t xml:space="preserve"> forces of </w:t>
      </w:r>
      <w:r w:rsidRPr="00460FBC">
        <w:rPr>
          <w:rStyle w:val="Emphasis"/>
          <w:highlight w:val="yellow"/>
        </w:rPr>
        <w:t>convergence</w:t>
      </w:r>
      <w:r w:rsidRPr="004A4940">
        <w:rPr>
          <w:sz w:val="16"/>
        </w:rPr>
        <w:t xml:space="preserve"> as well as divergence. This highlights the limits of Lim and Ikenberry’s hypothetical approach to hegemony.</w:t>
      </w:r>
    </w:p>
    <w:p w14:paraId="7B84C54B" w14:textId="77777777" w:rsidR="00632E5E" w:rsidRPr="004A4940" w:rsidRDefault="00632E5E" w:rsidP="00632E5E">
      <w:pPr>
        <w:rPr>
          <w:sz w:val="16"/>
        </w:rPr>
      </w:pPr>
      <w:r w:rsidRPr="004A4940">
        <w:rPr>
          <w:sz w:val="16"/>
        </w:rPr>
        <w:t>The Institutional Complexity of the Contemporary Power Shift</w:t>
      </w:r>
    </w:p>
    <w:p w14:paraId="2F91C203" w14:textId="77777777" w:rsidR="00632E5E" w:rsidRPr="004A4940" w:rsidRDefault="00632E5E" w:rsidP="00632E5E">
      <w:pPr>
        <w:rPr>
          <w:sz w:val="16"/>
        </w:rPr>
      </w:pPr>
      <w:r w:rsidRPr="004A4940">
        <w:rPr>
          <w:sz w:val="16"/>
        </w:rPr>
        <w:t xml:space="preserve">The traditional approach to international hegemonic order-building assumes a largely clear space upon which hegemonic orders can be constructed.3 The key mechanism behind the creation of such clear spaces is hegemonic war. Scholars view such wars as loosening constraints on action and creating new distributions of power which facilitate “the rebuilding of order after major wars.”4 Yet, </w:t>
      </w:r>
      <w:r w:rsidRPr="004A4940">
        <w:rPr>
          <w:rStyle w:val="StyleUnderline"/>
        </w:rPr>
        <w:t>the</w:t>
      </w:r>
      <w:r w:rsidRPr="004A4940">
        <w:rPr>
          <w:sz w:val="16"/>
        </w:rPr>
        <w:t xml:space="preserve"> </w:t>
      </w:r>
      <w:r w:rsidRPr="004A4940">
        <w:rPr>
          <w:rStyle w:val="Emphasis"/>
        </w:rPr>
        <w:t xml:space="preserve">current </w:t>
      </w:r>
      <w:r w:rsidRPr="00460FBC">
        <w:rPr>
          <w:rStyle w:val="Emphasis"/>
          <w:highlight w:val="yellow"/>
        </w:rPr>
        <w:t>shift</w:t>
      </w:r>
      <w:r w:rsidRPr="004A4940">
        <w:rPr>
          <w:sz w:val="16"/>
        </w:rPr>
        <w:t xml:space="preserve"> </w:t>
      </w:r>
      <w:r w:rsidRPr="004A4940">
        <w:rPr>
          <w:rStyle w:val="StyleUnderline"/>
        </w:rPr>
        <w:t>in international power</w:t>
      </w:r>
      <w:r w:rsidRPr="004A4940">
        <w:rPr>
          <w:sz w:val="16"/>
        </w:rPr>
        <w:t xml:space="preserve"> has </w:t>
      </w:r>
      <w:r w:rsidRPr="00460FBC">
        <w:rPr>
          <w:rStyle w:val="Emphasis"/>
          <w:highlight w:val="yellow"/>
        </w:rPr>
        <w:t>not</w:t>
      </w:r>
      <w:r w:rsidRPr="004A4940">
        <w:rPr>
          <w:sz w:val="16"/>
        </w:rPr>
        <w:t xml:space="preserve"> (praise be) </w:t>
      </w:r>
      <w:r w:rsidRPr="00460FBC">
        <w:rPr>
          <w:rStyle w:val="Emphasis"/>
          <w:highlight w:val="yellow"/>
        </w:rPr>
        <w:t>give</w:t>
      </w:r>
      <w:r w:rsidRPr="004A4940">
        <w:rPr>
          <w:sz w:val="16"/>
        </w:rPr>
        <w:t xml:space="preserve">n </w:t>
      </w:r>
      <w:r w:rsidRPr="00460FBC">
        <w:rPr>
          <w:rStyle w:val="Emphasis"/>
          <w:highlight w:val="yellow"/>
        </w:rPr>
        <w:t>rise</w:t>
      </w:r>
      <w:r w:rsidRPr="00460FBC">
        <w:rPr>
          <w:sz w:val="16"/>
          <w:highlight w:val="yellow"/>
        </w:rPr>
        <w:t xml:space="preserve"> </w:t>
      </w:r>
      <w:r w:rsidRPr="00460FBC">
        <w:rPr>
          <w:rStyle w:val="StyleUnderline"/>
          <w:highlight w:val="yellow"/>
        </w:rPr>
        <w:t>to</w:t>
      </w:r>
      <w:r w:rsidRPr="004A4940">
        <w:rPr>
          <w:rStyle w:val="StyleUnderline"/>
        </w:rPr>
        <w:t xml:space="preserve"> a hegemonic </w:t>
      </w:r>
      <w:r w:rsidRPr="00460FBC">
        <w:rPr>
          <w:rStyle w:val="StyleUnderline"/>
          <w:highlight w:val="yellow"/>
        </w:rPr>
        <w:t>war</w:t>
      </w:r>
      <w:r w:rsidRPr="004A4940">
        <w:rPr>
          <w:sz w:val="16"/>
        </w:rPr>
        <w:t>, and any effort at hegemonic order-building needs to depart from an already institutionalized international order.</w:t>
      </w:r>
    </w:p>
    <w:p w14:paraId="05CCB8FF" w14:textId="77777777" w:rsidR="00632E5E" w:rsidRPr="004A4940" w:rsidRDefault="00632E5E" w:rsidP="00632E5E">
      <w:pPr>
        <w:rPr>
          <w:sz w:val="16"/>
        </w:rPr>
      </w:pPr>
      <w:r w:rsidRPr="004A4940">
        <w:rPr>
          <w:sz w:val="16"/>
        </w:rPr>
        <w:t>Lim and Ikenberry acknowledge this reality when they note that “[</w:t>
      </w:r>
      <w:r w:rsidRPr="004A4940">
        <w:rPr>
          <w:rStyle w:val="StyleUnderline"/>
        </w:rPr>
        <w:t>t]he absence of a</w:t>
      </w:r>
      <w:r w:rsidRPr="004A4940">
        <w:rPr>
          <w:sz w:val="16"/>
        </w:rPr>
        <w:t xml:space="preserve"> great-power </w:t>
      </w:r>
      <w:r w:rsidRPr="004A4940">
        <w:rPr>
          <w:rStyle w:val="Emphasis"/>
        </w:rPr>
        <w:t>war</w:t>
      </w:r>
      <w:r w:rsidRPr="004A4940">
        <w:rPr>
          <w:sz w:val="16"/>
        </w:rPr>
        <w:t xml:space="preserve"> </w:t>
      </w:r>
      <w:r w:rsidRPr="004A4940">
        <w:rPr>
          <w:rStyle w:val="StyleUnderline"/>
        </w:rPr>
        <w:t>and the continuing</w:t>
      </w:r>
      <w:r w:rsidRPr="004A4940">
        <w:rPr>
          <w:sz w:val="16"/>
        </w:rPr>
        <w:t xml:space="preserve"> global </w:t>
      </w:r>
      <w:r w:rsidRPr="004A4940">
        <w:rPr>
          <w:rStyle w:val="Emphasis"/>
        </w:rPr>
        <w:t>presence</w:t>
      </w:r>
      <w:r w:rsidRPr="004A4940">
        <w:rPr>
          <w:sz w:val="16"/>
        </w:rPr>
        <w:t xml:space="preserve"> </w:t>
      </w:r>
      <w:r w:rsidRPr="004A4940">
        <w:rPr>
          <w:rStyle w:val="StyleUnderline"/>
        </w:rPr>
        <w:t>of the</w:t>
      </w:r>
      <w:r w:rsidRPr="004A4940">
        <w:rPr>
          <w:sz w:val="16"/>
        </w:rPr>
        <w:t xml:space="preserve"> </w:t>
      </w:r>
      <w:r w:rsidRPr="004A4940">
        <w:rPr>
          <w:rStyle w:val="Emphasis"/>
        </w:rPr>
        <w:t>U</w:t>
      </w:r>
      <w:r w:rsidRPr="004A4940">
        <w:rPr>
          <w:sz w:val="16"/>
        </w:rPr>
        <w:t xml:space="preserve">nited </w:t>
      </w:r>
      <w:r w:rsidRPr="004A4940">
        <w:rPr>
          <w:rStyle w:val="Emphasis"/>
        </w:rPr>
        <w:t>S</w:t>
      </w:r>
      <w:r w:rsidRPr="004A4940">
        <w:rPr>
          <w:sz w:val="16"/>
        </w:rPr>
        <w:t xml:space="preserve">tates </w:t>
      </w:r>
      <w:r w:rsidRPr="004A4940">
        <w:rPr>
          <w:rStyle w:val="StyleUnderline"/>
        </w:rPr>
        <w:t>makes a</w:t>
      </w:r>
      <w:r w:rsidRPr="004A4940">
        <w:rPr>
          <w:sz w:val="16"/>
        </w:rPr>
        <w:t xml:space="preserve"> clean </w:t>
      </w:r>
      <w:r w:rsidRPr="004A4940">
        <w:rPr>
          <w:rStyle w:val="Emphasis"/>
        </w:rPr>
        <w:t>break</w:t>
      </w:r>
      <w:r w:rsidRPr="004A4940">
        <w:rPr>
          <w:sz w:val="16"/>
        </w:rPr>
        <w:t xml:space="preserve"> and a fresh start </w:t>
      </w:r>
      <w:r w:rsidRPr="004A4940">
        <w:rPr>
          <w:rStyle w:val="StyleUnderline"/>
        </w:rPr>
        <w:t>impossible</w:t>
      </w:r>
      <w:r w:rsidRPr="004A4940">
        <w:rPr>
          <w:sz w:val="16"/>
        </w:rPr>
        <w:t xml:space="preserve">.”5 But they regard the absence of a clean slate primarily as a methodological challenge to divining what a Chinese-led international order would look like under ideal conditions. They largely set aside the issue of how well their ideal type </w:t>
      </w:r>
      <w:r w:rsidRPr="004A4940">
        <w:rPr>
          <w:rStyle w:val="StyleUnderline"/>
        </w:rPr>
        <w:t>describes the</w:t>
      </w:r>
      <w:r w:rsidRPr="004A4940">
        <w:rPr>
          <w:sz w:val="16"/>
        </w:rPr>
        <w:t xml:space="preserve"> messy </w:t>
      </w:r>
      <w:r w:rsidRPr="00460FBC">
        <w:rPr>
          <w:rStyle w:val="Emphasis"/>
          <w:highlight w:val="yellow"/>
        </w:rPr>
        <w:t>empirical reality</w:t>
      </w:r>
      <w:r w:rsidRPr="00460FBC">
        <w:rPr>
          <w:sz w:val="16"/>
          <w:highlight w:val="yellow"/>
        </w:rPr>
        <w:t xml:space="preserve">, </w:t>
      </w:r>
      <w:r w:rsidRPr="00460FBC">
        <w:rPr>
          <w:rStyle w:val="StyleUnderline"/>
          <w:highlight w:val="yellow"/>
        </w:rPr>
        <w:t>which is</w:t>
      </w:r>
      <w:r w:rsidRPr="004A4940">
        <w:rPr>
          <w:rStyle w:val="StyleUnderline"/>
        </w:rPr>
        <w:t xml:space="preserve"> an outcome </w:t>
      </w:r>
      <w:r w:rsidRPr="00460FBC">
        <w:rPr>
          <w:rStyle w:val="StyleUnderline"/>
          <w:highlight w:val="yellow"/>
        </w:rPr>
        <w:t>not only</w:t>
      </w:r>
      <w:r w:rsidRPr="004A4940">
        <w:rPr>
          <w:rStyle w:val="StyleUnderline"/>
        </w:rPr>
        <w:t xml:space="preserve"> of</w:t>
      </w:r>
      <w:r w:rsidRPr="004A4940">
        <w:rPr>
          <w:sz w:val="16"/>
        </w:rPr>
        <w:t xml:space="preserve"> </w:t>
      </w:r>
      <w:r w:rsidRPr="00460FBC">
        <w:rPr>
          <w:rStyle w:val="Emphasis"/>
          <w:highlight w:val="yellow"/>
        </w:rPr>
        <w:t>China’s preferences</w:t>
      </w:r>
      <w:r w:rsidRPr="00460FBC">
        <w:rPr>
          <w:sz w:val="16"/>
          <w:highlight w:val="yellow"/>
        </w:rPr>
        <w:t xml:space="preserve"> </w:t>
      </w:r>
      <w:r w:rsidRPr="00460FBC">
        <w:rPr>
          <w:rStyle w:val="StyleUnderline"/>
          <w:highlight w:val="yellow"/>
        </w:rPr>
        <w:t>but</w:t>
      </w:r>
      <w:r w:rsidRPr="004A4940">
        <w:rPr>
          <w:rStyle w:val="StyleUnderline"/>
        </w:rPr>
        <w:t xml:space="preserve"> of the</w:t>
      </w:r>
      <w:r w:rsidRPr="004A4940">
        <w:rPr>
          <w:sz w:val="16"/>
        </w:rPr>
        <w:t xml:space="preserve"> </w:t>
      </w:r>
      <w:r w:rsidRPr="00460FBC">
        <w:rPr>
          <w:rStyle w:val="Emphasis"/>
          <w:highlight w:val="yellow"/>
        </w:rPr>
        <w:t>constraints</w:t>
      </w:r>
      <w:r w:rsidRPr="00460FBC">
        <w:rPr>
          <w:sz w:val="16"/>
          <w:highlight w:val="yellow"/>
        </w:rPr>
        <w:t xml:space="preserve"> </w:t>
      </w:r>
      <w:r w:rsidRPr="00460FBC">
        <w:rPr>
          <w:rStyle w:val="StyleUnderline"/>
          <w:highlight w:val="yellow"/>
        </w:rPr>
        <w:t>of</w:t>
      </w:r>
      <w:r w:rsidRPr="004A4940">
        <w:rPr>
          <w:rStyle w:val="StyleUnderline"/>
        </w:rPr>
        <w:t xml:space="preserve"> existing </w:t>
      </w:r>
      <w:r w:rsidRPr="00460FBC">
        <w:rPr>
          <w:rStyle w:val="StyleUnderline"/>
          <w:highlight w:val="yellow"/>
        </w:rPr>
        <w:t>structures and</w:t>
      </w:r>
      <w:r w:rsidRPr="004A4940">
        <w:rPr>
          <w:rStyle w:val="StyleUnderline"/>
        </w:rPr>
        <w:t xml:space="preserve"> the actions and reactions of </w:t>
      </w:r>
      <w:r w:rsidRPr="00460FBC">
        <w:rPr>
          <w:rStyle w:val="StyleUnderline"/>
          <w:highlight w:val="yellow"/>
        </w:rPr>
        <w:t>other states</w:t>
      </w:r>
      <w:r w:rsidRPr="004A4940">
        <w:rPr>
          <w:rStyle w:val="StyleUnderline"/>
        </w:rPr>
        <w:t xml:space="preserve"> and actors</w:t>
      </w:r>
      <w:r w:rsidRPr="004A4940">
        <w:rPr>
          <w:sz w:val="16"/>
        </w:rPr>
        <w:t xml:space="preserve">.6 This is a missed opportunity for exploring the institutional complexity of the contemporary power shift. </w:t>
      </w:r>
    </w:p>
    <w:p w14:paraId="19E1C231" w14:textId="77777777" w:rsidR="00632E5E" w:rsidRPr="004A4940" w:rsidRDefault="00632E5E" w:rsidP="00632E5E">
      <w:pPr>
        <w:rPr>
          <w:sz w:val="16"/>
        </w:rPr>
      </w:pPr>
      <w:r w:rsidRPr="004A4940">
        <w:rPr>
          <w:sz w:val="16"/>
        </w:rPr>
        <w:t xml:space="preserve">First, while there is much truth to the claim that </w:t>
      </w:r>
      <w:r w:rsidRPr="004A4940">
        <w:rPr>
          <w:rStyle w:val="Emphasis"/>
        </w:rPr>
        <w:t>China</w:t>
      </w:r>
      <w:r w:rsidRPr="004A4940">
        <w:rPr>
          <w:sz w:val="16"/>
        </w:rPr>
        <w:t xml:space="preserve"> has </w:t>
      </w:r>
      <w:r w:rsidRPr="004A4940">
        <w:rPr>
          <w:rStyle w:val="StyleUnderline"/>
        </w:rPr>
        <w:t>emerged in a global order that</w:t>
      </w:r>
      <w:r w:rsidRPr="004A4940">
        <w:rPr>
          <w:sz w:val="16"/>
        </w:rPr>
        <w:t xml:space="preserve"> </w:t>
      </w:r>
      <w:r w:rsidRPr="004A4940">
        <w:rPr>
          <w:rStyle w:val="Emphasis"/>
        </w:rPr>
        <w:t>embodies</w:t>
      </w:r>
      <w:r w:rsidRPr="004A4940">
        <w:rPr>
          <w:sz w:val="16"/>
        </w:rPr>
        <w:t xml:space="preserve"> </w:t>
      </w:r>
      <w:r w:rsidRPr="004A4940">
        <w:rPr>
          <w:rStyle w:val="StyleUnderline"/>
        </w:rPr>
        <w:t>a liberal social purpose deriving from prolonged</w:t>
      </w:r>
      <w:r w:rsidRPr="004A4940">
        <w:rPr>
          <w:sz w:val="16"/>
        </w:rPr>
        <w:t xml:space="preserve"> </w:t>
      </w:r>
      <w:r w:rsidRPr="004A4940">
        <w:rPr>
          <w:rStyle w:val="Emphasis"/>
        </w:rPr>
        <w:t>Western dominance</w:t>
      </w:r>
      <w:r w:rsidRPr="004A4940">
        <w:rPr>
          <w:sz w:val="16"/>
        </w:rPr>
        <w:t xml:space="preserve">,7 it would be a </w:t>
      </w:r>
      <w:r w:rsidRPr="004A4940">
        <w:rPr>
          <w:rStyle w:val="StyleUnderline"/>
        </w:rPr>
        <w:t xml:space="preserve">gross </w:t>
      </w:r>
      <w:r w:rsidRPr="00460FBC">
        <w:rPr>
          <w:rStyle w:val="StyleUnderline"/>
          <w:highlight w:val="yellow"/>
        </w:rPr>
        <w:t>oversimplification to assume</w:t>
      </w:r>
      <w:r w:rsidRPr="004A4940">
        <w:rPr>
          <w:sz w:val="16"/>
        </w:rPr>
        <w:t xml:space="preserve"> that the United States is the upholder of liberal international order while </w:t>
      </w:r>
      <w:r w:rsidRPr="00460FBC">
        <w:rPr>
          <w:rStyle w:val="Emphasis"/>
          <w:highlight w:val="yellow"/>
        </w:rPr>
        <w:t>China</w:t>
      </w:r>
      <w:r w:rsidRPr="00460FBC">
        <w:rPr>
          <w:sz w:val="16"/>
          <w:highlight w:val="yellow"/>
        </w:rPr>
        <w:t xml:space="preserve"> </w:t>
      </w:r>
      <w:r w:rsidRPr="00460FBC">
        <w:rPr>
          <w:rStyle w:val="StyleUnderline"/>
          <w:highlight w:val="yellow"/>
        </w:rPr>
        <w:t>is seeking to</w:t>
      </w:r>
      <w:r w:rsidRPr="00460FBC">
        <w:rPr>
          <w:sz w:val="16"/>
          <w:highlight w:val="yellow"/>
        </w:rPr>
        <w:t xml:space="preserve"> </w:t>
      </w:r>
      <w:r w:rsidRPr="00460FBC">
        <w:rPr>
          <w:rStyle w:val="Emphasis"/>
          <w:highlight w:val="yellow"/>
        </w:rPr>
        <w:t>revise</w:t>
      </w:r>
      <w:r w:rsidRPr="004A4940">
        <w:rPr>
          <w:sz w:val="16"/>
        </w:rPr>
        <w:t xml:space="preserve"> or replace </w:t>
      </w:r>
      <w:r w:rsidRPr="004A4940">
        <w:rPr>
          <w:rStyle w:val="StyleUnderline"/>
        </w:rPr>
        <w:t>it</w:t>
      </w:r>
      <w:r w:rsidRPr="004A4940">
        <w:rPr>
          <w:sz w:val="16"/>
        </w:rPr>
        <w:t xml:space="preserve">.8 Lim and Ikenberry acknowledge this complexity but neither engage with it nor integrate it into their theorizing. Putting aside conceptual objections that the very notion of a singular liberal international order obscures more than it reveals,9 numerous </w:t>
      </w:r>
      <w:r w:rsidRPr="004A4940">
        <w:rPr>
          <w:rStyle w:val="StyleUnderline"/>
        </w:rPr>
        <w:t>scholars have shown how both the</w:t>
      </w:r>
      <w:r w:rsidRPr="004A4940">
        <w:rPr>
          <w:sz w:val="16"/>
        </w:rPr>
        <w:t xml:space="preserve"> </w:t>
      </w:r>
      <w:r w:rsidRPr="004A4940">
        <w:rPr>
          <w:rStyle w:val="Emphasis"/>
        </w:rPr>
        <w:t>U</w:t>
      </w:r>
      <w:r w:rsidRPr="004A4940">
        <w:rPr>
          <w:sz w:val="16"/>
        </w:rPr>
        <w:t xml:space="preserve">nited </w:t>
      </w:r>
      <w:r w:rsidRPr="004A4940">
        <w:rPr>
          <w:rStyle w:val="Emphasis"/>
        </w:rPr>
        <w:t>S</w:t>
      </w:r>
      <w:r w:rsidRPr="004A4940">
        <w:rPr>
          <w:sz w:val="16"/>
        </w:rPr>
        <w:t xml:space="preserve">tates </w:t>
      </w:r>
      <w:r w:rsidRPr="004A4940">
        <w:rPr>
          <w:rStyle w:val="StyleUnderline"/>
        </w:rPr>
        <w:t>and</w:t>
      </w:r>
      <w:r w:rsidRPr="004A4940">
        <w:rPr>
          <w:sz w:val="16"/>
        </w:rPr>
        <w:t xml:space="preserve"> </w:t>
      </w:r>
      <w:r w:rsidRPr="00460FBC">
        <w:rPr>
          <w:rStyle w:val="Emphasis"/>
          <w:highlight w:val="yellow"/>
        </w:rPr>
        <w:t>China</w:t>
      </w:r>
      <w:r w:rsidRPr="006B4F8F">
        <w:rPr>
          <w:sz w:val="16"/>
        </w:rPr>
        <w:t xml:space="preserve"> </w:t>
      </w:r>
      <w:r w:rsidRPr="006B4F8F">
        <w:rPr>
          <w:rStyle w:val="StyleUnderline"/>
        </w:rPr>
        <w:t>reject some aspects</w:t>
      </w:r>
      <w:r w:rsidRPr="004A4940">
        <w:rPr>
          <w:rStyle w:val="StyleUnderline"/>
        </w:rPr>
        <w:t xml:space="preserve"> of</w:t>
      </w:r>
      <w:r w:rsidRPr="004A4940">
        <w:rPr>
          <w:sz w:val="16"/>
        </w:rPr>
        <w:t xml:space="preserve"> established </w:t>
      </w:r>
      <w:r w:rsidRPr="004A4940">
        <w:rPr>
          <w:rStyle w:val="StyleUnderline"/>
        </w:rPr>
        <w:t xml:space="preserve">institutions and norms while </w:t>
      </w:r>
      <w:r w:rsidRPr="006B4F8F">
        <w:rPr>
          <w:rStyle w:val="StyleUnderline"/>
        </w:rPr>
        <w:t>supporting</w:t>
      </w:r>
      <w:r w:rsidRPr="004A4940">
        <w:rPr>
          <w:rStyle w:val="StyleUnderline"/>
        </w:rPr>
        <w:t xml:space="preserve"> others</w:t>
      </w:r>
      <w:r w:rsidRPr="004A4940">
        <w:rPr>
          <w:sz w:val="16"/>
        </w:rPr>
        <w:t xml:space="preserve">.10 For example, while China rejects traditional liberal interpretations of human rights, </w:t>
      </w:r>
      <w:r w:rsidRPr="004A4940">
        <w:rPr>
          <w:rStyle w:val="StyleUnderline"/>
        </w:rPr>
        <w:t>it</w:t>
      </w:r>
      <w:r w:rsidRPr="004A4940">
        <w:rPr>
          <w:sz w:val="16"/>
        </w:rPr>
        <w:t xml:space="preserve"> </w:t>
      </w:r>
      <w:r w:rsidRPr="00460FBC">
        <w:rPr>
          <w:rStyle w:val="Emphasis"/>
          <w:highlight w:val="yellow"/>
        </w:rPr>
        <w:t>consistently signals</w:t>
      </w:r>
      <w:r w:rsidRPr="00460FBC">
        <w:rPr>
          <w:sz w:val="16"/>
          <w:highlight w:val="yellow"/>
        </w:rPr>
        <w:t xml:space="preserve"> </w:t>
      </w:r>
      <w:r w:rsidRPr="00460FBC">
        <w:rPr>
          <w:rStyle w:val="StyleUnderline"/>
          <w:highlight w:val="yellow"/>
        </w:rPr>
        <w:t>support for</w:t>
      </w:r>
      <w:r w:rsidRPr="004A4940">
        <w:rPr>
          <w:rStyle w:val="StyleUnderline"/>
        </w:rPr>
        <w:t xml:space="preserve"> the authority of </w:t>
      </w:r>
      <w:r w:rsidRPr="00460FBC">
        <w:rPr>
          <w:rStyle w:val="StyleUnderline"/>
          <w:highlight w:val="yellow"/>
        </w:rPr>
        <w:t>the</w:t>
      </w:r>
      <w:r w:rsidRPr="00460FBC">
        <w:rPr>
          <w:sz w:val="16"/>
          <w:highlight w:val="yellow"/>
        </w:rPr>
        <w:t xml:space="preserve"> </w:t>
      </w:r>
      <w:r w:rsidRPr="00460FBC">
        <w:rPr>
          <w:rStyle w:val="Emphasis"/>
          <w:highlight w:val="yellow"/>
        </w:rPr>
        <w:t>U</w:t>
      </w:r>
      <w:r w:rsidRPr="004A4940">
        <w:rPr>
          <w:sz w:val="16"/>
        </w:rPr>
        <w:t xml:space="preserve">nited </w:t>
      </w:r>
      <w:r w:rsidRPr="00460FBC">
        <w:rPr>
          <w:rStyle w:val="Emphasis"/>
          <w:highlight w:val="yellow"/>
        </w:rPr>
        <w:t>N</w:t>
      </w:r>
      <w:r w:rsidRPr="004A4940">
        <w:rPr>
          <w:sz w:val="16"/>
        </w:rPr>
        <w:t xml:space="preserve">ations </w:t>
      </w:r>
      <w:r w:rsidRPr="004A4940">
        <w:rPr>
          <w:rStyle w:val="Emphasis"/>
        </w:rPr>
        <w:t>S</w:t>
      </w:r>
      <w:r w:rsidRPr="004A4940">
        <w:rPr>
          <w:sz w:val="16"/>
        </w:rPr>
        <w:t xml:space="preserve">ecurity </w:t>
      </w:r>
      <w:r w:rsidRPr="004A4940">
        <w:rPr>
          <w:rStyle w:val="Emphasis"/>
        </w:rPr>
        <w:t>C</w:t>
      </w:r>
      <w:r w:rsidRPr="004A4940">
        <w:rPr>
          <w:sz w:val="16"/>
        </w:rPr>
        <w:t xml:space="preserve">ouncil.11 Likewise, while the United States largely supports institutions where it enjoys institutional privileges, such as the World Bank and International Monetary Fund, it frequently challenges other rules and institutions associated with liberal international order, such as the World Trade Organization (WTO) and the United Nations Human Rights Council.12 At times it has even challenged some of the most basic norms of international society, such as the peaceful settlement of disputes.13 The </w:t>
      </w:r>
      <w:r w:rsidRPr="004A4940">
        <w:rPr>
          <w:rStyle w:val="StyleUnderline"/>
        </w:rPr>
        <w:t>partial and selective support of</w:t>
      </w:r>
      <w:r w:rsidRPr="004A4940">
        <w:rPr>
          <w:sz w:val="16"/>
        </w:rPr>
        <w:t xml:space="preserve"> both </w:t>
      </w:r>
      <w:r w:rsidRPr="004A4940">
        <w:rPr>
          <w:rStyle w:val="StyleUnderline"/>
        </w:rPr>
        <w:t>major powers for</w:t>
      </w:r>
      <w:r w:rsidRPr="004A4940">
        <w:rPr>
          <w:sz w:val="16"/>
        </w:rPr>
        <w:t xml:space="preserve"> </w:t>
      </w:r>
      <w:r w:rsidRPr="004A4940">
        <w:rPr>
          <w:rStyle w:val="Emphasis"/>
        </w:rPr>
        <w:t>existing</w:t>
      </w:r>
      <w:r w:rsidRPr="004A4940">
        <w:rPr>
          <w:sz w:val="16"/>
        </w:rPr>
        <w:t xml:space="preserve"> </w:t>
      </w:r>
      <w:r w:rsidRPr="004A4940">
        <w:rPr>
          <w:rStyle w:val="StyleUnderline"/>
        </w:rPr>
        <w:t>international institutions</w:t>
      </w:r>
      <w:r w:rsidRPr="004A4940">
        <w:rPr>
          <w:sz w:val="16"/>
        </w:rPr>
        <w:t xml:space="preserve"> </w:t>
      </w:r>
      <w:r w:rsidRPr="004A4940">
        <w:rPr>
          <w:rStyle w:val="Emphasis"/>
        </w:rPr>
        <w:t>significantly complicates</w:t>
      </w:r>
      <w:r w:rsidRPr="004A4940">
        <w:rPr>
          <w:sz w:val="16"/>
        </w:rPr>
        <w:t xml:space="preserve"> </w:t>
      </w:r>
      <w:r w:rsidRPr="004A4940">
        <w:rPr>
          <w:rStyle w:val="StyleUnderline"/>
        </w:rPr>
        <w:t>the picture of an</w:t>
      </w:r>
      <w:r w:rsidRPr="004A4940">
        <w:rPr>
          <w:sz w:val="16"/>
        </w:rPr>
        <w:t xml:space="preserve"> </w:t>
      </w:r>
      <w:r w:rsidRPr="004A4940">
        <w:rPr>
          <w:rStyle w:val="Emphasis"/>
        </w:rPr>
        <w:t>illiberal great power</w:t>
      </w:r>
      <w:r w:rsidRPr="004A4940">
        <w:rPr>
          <w:sz w:val="16"/>
        </w:rPr>
        <w:t xml:space="preserve"> </w:t>
      </w:r>
      <w:r w:rsidRPr="004A4940">
        <w:rPr>
          <w:rStyle w:val="StyleUnderline"/>
        </w:rPr>
        <w:t>rising up in a liberal order dominated by a liberal hegemon</w:t>
      </w:r>
      <w:r w:rsidRPr="004A4940">
        <w:rPr>
          <w:sz w:val="16"/>
        </w:rPr>
        <w:t>. Both China and the United States can act as challengers to or defenders of established order, depending on the issue at stake.</w:t>
      </w:r>
    </w:p>
    <w:p w14:paraId="04E38415" w14:textId="77777777" w:rsidR="00632E5E" w:rsidRPr="004A4940" w:rsidRDefault="00632E5E" w:rsidP="00632E5E">
      <w:pPr>
        <w:rPr>
          <w:sz w:val="16"/>
        </w:rPr>
      </w:pPr>
      <w:r w:rsidRPr="004A4940">
        <w:rPr>
          <w:sz w:val="16"/>
        </w:rPr>
        <w:t xml:space="preserve">Second, </w:t>
      </w:r>
      <w:r w:rsidRPr="004A4940">
        <w:rPr>
          <w:rStyle w:val="StyleUnderline"/>
        </w:rPr>
        <w:t xml:space="preserve">the </w:t>
      </w:r>
      <w:r w:rsidRPr="006B4F8F">
        <w:rPr>
          <w:rStyle w:val="StyleUnderline"/>
        </w:rPr>
        <w:t>existence</w:t>
      </w:r>
      <w:r w:rsidRPr="004A4940">
        <w:rPr>
          <w:rStyle w:val="StyleUnderline"/>
        </w:rPr>
        <w:t xml:space="preserve"> of a</w:t>
      </w:r>
      <w:r w:rsidRPr="004A4940">
        <w:rPr>
          <w:sz w:val="16"/>
        </w:rPr>
        <w:t xml:space="preserve"> </w:t>
      </w:r>
      <w:r w:rsidRPr="00460FBC">
        <w:rPr>
          <w:rStyle w:val="Emphasis"/>
          <w:highlight w:val="yellow"/>
        </w:rPr>
        <w:t>pre-existing</w:t>
      </w:r>
      <w:r w:rsidRPr="004A4940">
        <w:rPr>
          <w:rStyle w:val="Emphasis"/>
        </w:rPr>
        <w:t xml:space="preserve"> institutional </w:t>
      </w:r>
      <w:r w:rsidRPr="00460FBC">
        <w:rPr>
          <w:rStyle w:val="Emphasis"/>
          <w:highlight w:val="yellow"/>
        </w:rPr>
        <w:t>order</w:t>
      </w:r>
      <w:r w:rsidRPr="00460FBC">
        <w:rPr>
          <w:sz w:val="16"/>
          <w:highlight w:val="yellow"/>
        </w:rPr>
        <w:t xml:space="preserve"> </w:t>
      </w:r>
      <w:r w:rsidRPr="00460FBC">
        <w:rPr>
          <w:rStyle w:val="StyleUnderline"/>
          <w:highlight w:val="yellow"/>
        </w:rPr>
        <w:t>changes the</w:t>
      </w:r>
      <w:r w:rsidRPr="00460FBC">
        <w:rPr>
          <w:sz w:val="16"/>
          <w:highlight w:val="yellow"/>
        </w:rPr>
        <w:t xml:space="preserve"> </w:t>
      </w:r>
      <w:r w:rsidRPr="00460FBC">
        <w:rPr>
          <w:rStyle w:val="Emphasis"/>
          <w:highlight w:val="yellow"/>
        </w:rPr>
        <w:t>incentive</w:t>
      </w:r>
      <w:r w:rsidRPr="004A4940">
        <w:rPr>
          <w:rStyle w:val="Emphasis"/>
        </w:rPr>
        <w:t xml:space="preserve"> structure</w:t>
      </w:r>
      <w:r w:rsidRPr="004A4940">
        <w:rPr>
          <w:sz w:val="16"/>
        </w:rPr>
        <w:t xml:space="preserve"> </w:t>
      </w:r>
      <w:r w:rsidRPr="004A4940">
        <w:rPr>
          <w:rStyle w:val="StyleUnderline"/>
        </w:rPr>
        <w:t>for a rising China to engage in</w:t>
      </w:r>
      <w:r w:rsidRPr="004A4940">
        <w:rPr>
          <w:sz w:val="16"/>
        </w:rPr>
        <w:t xml:space="preserve"> </w:t>
      </w:r>
      <w:r w:rsidRPr="004A4940">
        <w:rPr>
          <w:rStyle w:val="Emphasis"/>
        </w:rPr>
        <w:t>alternative</w:t>
      </w:r>
      <w:r w:rsidRPr="004A4940">
        <w:rPr>
          <w:sz w:val="16"/>
        </w:rPr>
        <w:t xml:space="preserve"> </w:t>
      </w:r>
      <w:r w:rsidRPr="004A4940">
        <w:rPr>
          <w:rStyle w:val="StyleUnderline"/>
        </w:rPr>
        <w:t>order-building</w:t>
      </w:r>
      <w:r w:rsidRPr="004A4940">
        <w:rPr>
          <w:sz w:val="16"/>
        </w:rPr>
        <w:t xml:space="preserve">. Lim and Ikenberry make an important point when they </w:t>
      </w:r>
      <w:r w:rsidRPr="006B4F8F">
        <w:rPr>
          <w:sz w:val="16"/>
        </w:rPr>
        <w:t xml:space="preserve">state that the </w:t>
      </w:r>
      <w:r w:rsidRPr="006B4F8F">
        <w:rPr>
          <w:rStyle w:val="StyleUnderline"/>
        </w:rPr>
        <w:t>Chinese state seeks to make the international environment</w:t>
      </w:r>
      <w:r w:rsidRPr="006B4F8F">
        <w:rPr>
          <w:sz w:val="16"/>
        </w:rPr>
        <w:t xml:space="preserve"> </w:t>
      </w:r>
      <w:r w:rsidRPr="006B4F8F">
        <w:rPr>
          <w:rStyle w:val="Emphasis"/>
        </w:rPr>
        <w:t>more amenable</w:t>
      </w:r>
      <w:r w:rsidRPr="006B4F8F">
        <w:rPr>
          <w:sz w:val="16"/>
        </w:rPr>
        <w:t xml:space="preserve"> </w:t>
      </w:r>
      <w:r w:rsidRPr="006B4F8F">
        <w:rPr>
          <w:rStyle w:val="StyleUnderline"/>
        </w:rPr>
        <w:t>to its</w:t>
      </w:r>
      <w:r w:rsidRPr="006B4F8F">
        <w:rPr>
          <w:sz w:val="16"/>
        </w:rPr>
        <w:t xml:space="preserve"> domestic </w:t>
      </w:r>
      <w:r w:rsidRPr="006B4F8F">
        <w:rPr>
          <w:rStyle w:val="StyleUnderline"/>
        </w:rPr>
        <w:t>governance arrangements</w:t>
      </w:r>
      <w:r w:rsidRPr="006B4F8F">
        <w:rPr>
          <w:sz w:val="16"/>
        </w:rPr>
        <w:t xml:space="preserve">. Yet </w:t>
      </w:r>
      <w:r w:rsidRPr="006B4F8F">
        <w:rPr>
          <w:rStyle w:val="StyleUnderline"/>
        </w:rPr>
        <w:t>this</w:t>
      </w:r>
      <w:r w:rsidRPr="006B4F8F">
        <w:rPr>
          <w:sz w:val="16"/>
        </w:rPr>
        <w:t xml:space="preserve"> </w:t>
      </w:r>
      <w:r w:rsidRPr="006B4F8F">
        <w:rPr>
          <w:rStyle w:val="Emphasis"/>
        </w:rPr>
        <w:t>does not</w:t>
      </w:r>
      <w:r w:rsidRPr="006B4F8F">
        <w:rPr>
          <w:sz w:val="16"/>
        </w:rPr>
        <w:t xml:space="preserve"> necessarily </w:t>
      </w:r>
      <w:r w:rsidRPr="006B4F8F">
        <w:rPr>
          <w:rStyle w:val="Emphasis"/>
        </w:rPr>
        <w:t>require</w:t>
      </w:r>
      <w:r w:rsidRPr="006B4F8F">
        <w:rPr>
          <w:sz w:val="16"/>
        </w:rPr>
        <w:t xml:space="preserve"> </w:t>
      </w:r>
      <w:r w:rsidRPr="006B4F8F">
        <w:rPr>
          <w:rStyle w:val="StyleUnderline"/>
        </w:rPr>
        <w:t>the construction of an alternative international orde</w:t>
      </w:r>
      <w:r w:rsidRPr="006B4F8F">
        <w:rPr>
          <w:sz w:val="16"/>
        </w:rPr>
        <w:t xml:space="preserve">r. Rather, </w:t>
      </w:r>
      <w:r w:rsidRPr="006B4F8F">
        <w:rPr>
          <w:rStyle w:val="StyleUnderline"/>
        </w:rPr>
        <w:t>the promotion of</w:t>
      </w:r>
      <w:r w:rsidRPr="006B4F8F">
        <w:rPr>
          <w:sz w:val="16"/>
        </w:rPr>
        <w:t xml:space="preserve"> </w:t>
      </w:r>
      <w:r w:rsidRPr="00460FBC">
        <w:rPr>
          <w:rStyle w:val="Emphasis"/>
          <w:highlight w:val="yellow"/>
        </w:rPr>
        <w:t>new</w:t>
      </w:r>
      <w:r w:rsidRPr="00460FBC">
        <w:rPr>
          <w:sz w:val="16"/>
          <w:highlight w:val="yellow"/>
        </w:rPr>
        <w:t xml:space="preserve"> </w:t>
      </w:r>
      <w:r w:rsidRPr="00460FBC">
        <w:rPr>
          <w:rStyle w:val="StyleUnderline"/>
          <w:highlight w:val="yellow"/>
        </w:rPr>
        <w:t>norms</w:t>
      </w:r>
      <w:r w:rsidRPr="006B4F8F">
        <w:rPr>
          <w:rStyle w:val="StyleUnderline"/>
        </w:rPr>
        <w:t xml:space="preserve"> and institutions </w:t>
      </w:r>
      <w:r w:rsidRPr="00460FBC">
        <w:rPr>
          <w:rStyle w:val="StyleUnderline"/>
          <w:highlight w:val="yellow"/>
        </w:rPr>
        <w:t>takes place</w:t>
      </w:r>
      <w:r w:rsidRPr="00460FBC">
        <w:rPr>
          <w:sz w:val="16"/>
          <w:highlight w:val="yellow"/>
        </w:rPr>
        <w:t xml:space="preserve"> </w:t>
      </w:r>
      <w:r w:rsidRPr="00460FBC">
        <w:rPr>
          <w:rStyle w:val="Emphasis"/>
          <w:highlight w:val="yellow"/>
        </w:rPr>
        <w:t>alongside</w:t>
      </w:r>
      <w:r w:rsidRPr="004A4940">
        <w:rPr>
          <w:sz w:val="16"/>
        </w:rPr>
        <w:t xml:space="preserve"> </w:t>
      </w:r>
      <w:r w:rsidRPr="004A4940">
        <w:rPr>
          <w:rStyle w:val="StyleUnderline"/>
        </w:rPr>
        <w:t xml:space="preserve">attempts to bring </w:t>
      </w:r>
      <w:r w:rsidRPr="00460FBC">
        <w:rPr>
          <w:rStyle w:val="StyleUnderline"/>
          <w:highlight w:val="yellow"/>
        </w:rPr>
        <w:t>established</w:t>
      </w:r>
      <w:r w:rsidRPr="004A4940">
        <w:rPr>
          <w:rStyle w:val="StyleUnderline"/>
        </w:rPr>
        <w:t xml:space="preserve"> practices and </w:t>
      </w:r>
      <w:r w:rsidRPr="00460FBC">
        <w:rPr>
          <w:rStyle w:val="StyleUnderline"/>
          <w:highlight w:val="yellow"/>
        </w:rPr>
        <w:t>institutions</w:t>
      </w:r>
      <w:r w:rsidRPr="004A4940">
        <w:rPr>
          <w:sz w:val="16"/>
        </w:rPr>
        <w:t xml:space="preserve"> more closely </w:t>
      </w:r>
      <w:r w:rsidRPr="004A4940">
        <w:rPr>
          <w:rStyle w:val="Emphasis"/>
        </w:rPr>
        <w:t>in</w:t>
      </w:r>
      <w:r w:rsidRPr="004A4940">
        <w:rPr>
          <w:sz w:val="16"/>
        </w:rPr>
        <w:t xml:space="preserve">to </w:t>
      </w:r>
      <w:r w:rsidRPr="004A4940">
        <w:rPr>
          <w:rStyle w:val="Emphasis"/>
        </w:rPr>
        <w:t>line</w:t>
      </w:r>
      <w:r w:rsidRPr="004A4940">
        <w:rPr>
          <w:sz w:val="16"/>
        </w:rPr>
        <w:t xml:space="preserve"> </w:t>
      </w:r>
      <w:r w:rsidRPr="004A4940">
        <w:rPr>
          <w:rStyle w:val="StyleUnderline"/>
        </w:rPr>
        <w:t>with China’s preferences</w:t>
      </w:r>
      <w:r w:rsidRPr="004A4940">
        <w:rPr>
          <w:sz w:val="16"/>
        </w:rPr>
        <w:t xml:space="preserve">. The case of the Asian Infrastructure Investment Bank (AIIB) highlights that rather than institutional “creation” being an alternative choice to institutional “change”,14 both strategies can be pursued simultaneously. The </w:t>
      </w:r>
      <w:r w:rsidRPr="004A4940">
        <w:rPr>
          <w:rStyle w:val="StyleUnderline"/>
        </w:rPr>
        <w:t xml:space="preserve">different strategies </w:t>
      </w:r>
      <w:r w:rsidRPr="006B4F8F">
        <w:rPr>
          <w:rStyle w:val="StyleUnderline"/>
        </w:rPr>
        <w:t>are</w:t>
      </w:r>
      <w:r w:rsidRPr="004A4940">
        <w:rPr>
          <w:sz w:val="16"/>
        </w:rPr>
        <w:t xml:space="preserve"> often </w:t>
      </w:r>
      <w:r w:rsidRPr="00460FBC">
        <w:rPr>
          <w:rStyle w:val="Emphasis"/>
          <w:highlight w:val="yellow"/>
        </w:rPr>
        <w:t>complementary</w:t>
      </w:r>
      <w:r w:rsidRPr="004A4940">
        <w:rPr>
          <w:sz w:val="16"/>
        </w:rPr>
        <w:t xml:space="preserve">, as both the threat and actual creation of additional institutions can increase leverage over existing ones. The </w:t>
      </w:r>
      <w:r w:rsidRPr="004A4940">
        <w:rPr>
          <w:rStyle w:val="StyleUnderline"/>
        </w:rPr>
        <w:t xml:space="preserve">fact </w:t>
      </w:r>
      <w:r w:rsidRPr="00460FBC">
        <w:rPr>
          <w:rStyle w:val="StyleUnderline"/>
          <w:highlight w:val="yellow"/>
        </w:rPr>
        <w:t>that China confronts</w:t>
      </w:r>
      <w:r w:rsidRPr="004A4940">
        <w:rPr>
          <w:rStyle w:val="StyleUnderline"/>
        </w:rPr>
        <w:t xml:space="preserve"> an</w:t>
      </w:r>
      <w:r w:rsidRPr="004A4940">
        <w:rPr>
          <w:sz w:val="16"/>
        </w:rPr>
        <w:t xml:space="preserve"> </w:t>
      </w:r>
      <w:r w:rsidRPr="00460FBC">
        <w:rPr>
          <w:rStyle w:val="Emphasis"/>
          <w:highlight w:val="yellow"/>
        </w:rPr>
        <w:t>already strongly</w:t>
      </w:r>
      <w:r w:rsidRPr="004A4940">
        <w:rPr>
          <w:sz w:val="16"/>
        </w:rPr>
        <w:t xml:space="preserve"> </w:t>
      </w:r>
      <w:r w:rsidRPr="004A4940">
        <w:rPr>
          <w:rStyle w:val="StyleUnderline"/>
        </w:rPr>
        <w:t xml:space="preserve">institutionalized international </w:t>
      </w:r>
      <w:r w:rsidRPr="00460FBC">
        <w:rPr>
          <w:rStyle w:val="StyleUnderline"/>
          <w:highlight w:val="yellow"/>
        </w:rPr>
        <w:t>order</w:t>
      </w:r>
      <w:r w:rsidRPr="00460FBC">
        <w:rPr>
          <w:sz w:val="16"/>
          <w:highlight w:val="yellow"/>
        </w:rPr>
        <w:t xml:space="preserve"> </w:t>
      </w:r>
      <w:r w:rsidRPr="00460FBC">
        <w:rPr>
          <w:rStyle w:val="Emphasis"/>
          <w:highlight w:val="yellow"/>
        </w:rPr>
        <w:t>limits</w:t>
      </w:r>
      <w:r w:rsidRPr="004A4940">
        <w:rPr>
          <w:sz w:val="16"/>
        </w:rPr>
        <w:t xml:space="preserve"> both </w:t>
      </w:r>
      <w:r w:rsidRPr="004A4940">
        <w:rPr>
          <w:rStyle w:val="StyleUnderline"/>
        </w:rPr>
        <w:t>the</w:t>
      </w:r>
      <w:r w:rsidRPr="004A4940">
        <w:rPr>
          <w:sz w:val="16"/>
        </w:rPr>
        <w:t xml:space="preserve"> </w:t>
      </w:r>
      <w:r w:rsidRPr="00460FBC">
        <w:rPr>
          <w:rStyle w:val="Emphasis"/>
          <w:highlight w:val="yellow"/>
        </w:rPr>
        <w:t>incentives</w:t>
      </w:r>
      <w:r w:rsidRPr="00460FBC">
        <w:rPr>
          <w:sz w:val="16"/>
          <w:highlight w:val="yellow"/>
        </w:rPr>
        <w:t xml:space="preserve"> </w:t>
      </w:r>
      <w:r w:rsidRPr="00460FBC">
        <w:rPr>
          <w:rStyle w:val="StyleUnderline"/>
          <w:highlight w:val="yellow"/>
        </w:rPr>
        <w:t>and</w:t>
      </w:r>
      <w:r w:rsidRPr="004A4940">
        <w:rPr>
          <w:sz w:val="16"/>
        </w:rPr>
        <w:t xml:space="preserve"> the </w:t>
      </w:r>
      <w:r w:rsidRPr="00460FBC">
        <w:rPr>
          <w:rStyle w:val="Emphasis"/>
          <w:highlight w:val="yellow"/>
        </w:rPr>
        <w:t>capacity</w:t>
      </w:r>
      <w:r w:rsidRPr="004A4940">
        <w:rPr>
          <w:sz w:val="16"/>
        </w:rPr>
        <w:t xml:space="preserve"> </w:t>
      </w:r>
      <w:r w:rsidRPr="004A4940">
        <w:rPr>
          <w:rStyle w:val="StyleUnderline"/>
        </w:rPr>
        <w:t>for China to construct an alternative order</w:t>
      </w:r>
      <w:r w:rsidRPr="004A4940">
        <w:rPr>
          <w:sz w:val="16"/>
        </w:rPr>
        <w:t xml:space="preserve">. Under conditions of uncertainty, resource scarcity, and satisficing rather than maximizing, </w:t>
      </w:r>
      <w:r w:rsidRPr="004A4940">
        <w:rPr>
          <w:rStyle w:val="StyleUnderline"/>
        </w:rPr>
        <w:t>the promotion of an alternative Chinese order seems</w:t>
      </w:r>
      <w:r w:rsidRPr="004A4940">
        <w:rPr>
          <w:sz w:val="16"/>
        </w:rPr>
        <w:t xml:space="preserve"> </w:t>
      </w:r>
      <w:r w:rsidRPr="004A4940">
        <w:rPr>
          <w:rStyle w:val="Emphasis"/>
        </w:rPr>
        <w:t>less likely</w:t>
      </w:r>
      <w:r w:rsidRPr="004A4940">
        <w:rPr>
          <w:sz w:val="16"/>
        </w:rPr>
        <w:t xml:space="preserve"> </w:t>
      </w:r>
      <w:r w:rsidRPr="004A4940">
        <w:rPr>
          <w:rStyle w:val="StyleUnderline"/>
        </w:rPr>
        <w:t>than</w:t>
      </w:r>
      <w:r w:rsidRPr="004A4940">
        <w:rPr>
          <w:sz w:val="16"/>
        </w:rPr>
        <w:t xml:space="preserve"> the </w:t>
      </w:r>
      <w:r w:rsidRPr="004A4940">
        <w:rPr>
          <w:rStyle w:val="Emphasis"/>
        </w:rPr>
        <w:t>piecemeal</w:t>
      </w:r>
      <w:r w:rsidRPr="004A4940">
        <w:rPr>
          <w:sz w:val="16"/>
        </w:rPr>
        <w:t xml:space="preserve"> </w:t>
      </w:r>
      <w:r w:rsidRPr="004A4940">
        <w:rPr>
          <w:rStyle w:val="StyleUnderline"/>
        </w:rPr>
        <w:t>layering of additional institutions onto existing ones</w:t>
      </w:r>
      <w:r w:rsidRPr="004A4940">
        <w:rPr>
          <w:sz w:val="16"/>
        </w:rPr>
        <w:t>.15</w:t>
      </w:r>
    </w:p>
    <w:p w14:paraId="274EC889" w14:textId="77777777" w:rsidR="00632E5E" w:rsidRDefault="00632E5E" w:rsidP="00632E5E">
      <w:pPr>
        <w:rPr>
          <w:sz w:val="16"/>
        </w:rPr>
      </w:pPr>
      <w:r w:rsidRPr="004A4940">
        <w:rPr>
          <w:sz w:val="16"/>
        </w:rPr>
        <w:t xml:space="preserve">Third, </w:t>
      </w:r>
      <w:r w:rsidRPr="004A4940">
        <w:rPr>
          <w:rStyle w:val="StyleUnderline"/>
        </w:rPr>
        <w:t>conceptualizing an</w:t>
      </w:r>
      <w:r w:rsidRPr="004A4940">
        <w:rPr>
          <w:sz w:val="16"/>
        </w:rPr>
        <w:t xml:space="preserve"> </w:t>
      </w:r>
      <w:r w:rsidRPr="004A4940">
        <w:rPr>
          <w:rStyle w:val="Emphasis"/>
        </w:rPr>
        <w:t>alternative</w:t>
      </w:r>
      <w:r w:rsidRPr="004A4940">
        <w:rPr>
          <w:sz w:val="16"/>
        </w:rPr>
        <w:t xml:space="preserve"> </w:t>
      </w:r>
      <w:r w:rsidRPr="004A4940">
        <w:rPr>
          <w:rStyle w:val="StyleUnderline"/>
        </w:rPr>
        <w:t>Chinese order</w:t>
      </w:r>
      <w:r w:rsidRPr="004A4940">
        <w:rPr>
          <w:sz w:val="16"/>
        </w:rPr>
        <w:t xml:space="preserve"> in ideal-typical terms </w:t>
      </w:r>
      <w:r w:rsidRPr="004A4940">
        <w:rPr>
          <w:rStyle w:val="Emphasis"/>
        </w:rPr>
        <w:t>downplays</w:t>
      </w:r>
      <w:r w:rsidRPr="004A4940">
        <w:rPr>
          <w:sz w:val="16"/>
        </w:rPr>
        <w:t xml:space="preserve"> </w:t>
      </w:r>
      <w:r w:rsidRPr="004A4940">
        <w:rPr>
          <w:rStyle w:val="StyleUnderline"/>
        </w:rPr>
        <w:t>the extent to which different orders overlap and interact</w:t>
      </w:r>
      <w:r w:rsidRPr="004A4940">
        <w:rPr>
          <w:sz w:val="16"/>
        </w:rPr>
        <w:t xml:space="preserve">. Institutional overlap exists when two or more institutions share both policy tasks and membership.16 </w:t>
      </w:r>
      <w:r w:rsidRPr="004A4940">
        <w:rPr>
          <w:rStyle w:val="StyleUnderline"/>
        </w:rPr>
        <w:t>Hegemonic orders can</w:t>
      </w:r>
      <w:r w:rsidRPr="004A4940">
        <w:rPr>
          <w:sz w:val="16"/>
        </w:rPr>
        <w:t xml:space="preserve"> </w:t>
      </w:r>
      <w:r w:rsidRPr="004A4940">
        <w:rPr>
          <w:rStyle w:val="Emphasis"/>
        </w:rPr>
        <w:t>overlap</w:t>
      </w:r>
      <w:r w:rsidRPr="004A4940">
        <w:rPr>
          <w:sz w:val="16"/>
        </w:rPr>
        <w:t xml:space="preserve"> in a similar manner. Lim and Ikenberry are probably correct to argue that authoritarian governments will find China’s approach to international cooperation attractive as it neutralizes challenges to their political legitimacy and offers pragmatic benefits. Yet, </w:t>
      </w:r>
      <w:r w:rsidRPr="004A4940">
        <w:rPr>
          <w:rStyle w:val="StyleUnderline"/>
        </w:rPr>
        <w:t>there is</w:t>
      </w:r>
      <w:r w:rsidRPr="004A4940">
        <w:rPr>
          <w:sz w:val="16"/>
        </w:rPr>
        <w:t xml:space="preserve"> also </w:t>
      </w:r>
      <w:r w:rsidRPr="00460FBC">
        <w:rPr>
          <w:rStyle w:val="Emphasis"/>
          <w:highlight w:val="yellow"/>
        </w:rPr>
        <w:t>significant ev</w:t>
      </w:r>
      <w:r w:rsidRPr="004A4940">
        <w:rPr>
          <w:rStyle w:val="Emphasis"/>
        </w:rPr>
        <w:t>idence</w:t>
      </w:r>
      <w:r w:rsidRPr="004A4940">
        <w:rPr>
          <w:sz w:val="16"/>
        </w:rPr>
        <w:t xml:space="preserve"> </w:t>
      </w:r>
      <w:r w:rsidRPr="004A4940">
        <w:rPr>
          <w:rStyle w:val="StyleUnderline"/>
        </w:rPr>
        <w:t xml:space="preserve">that </w:t>
      </w:r>
      <w:r w:rsidRPr="006B4F8F">
        <w:rPr>
          <w:rStyle w:val="StyleUnderline"/>
        </w:rPr>
        <w:t>Chinese order-building</w:t>
      </w:r>
      <w:r w:rsidRPr="004A4940">
        <w:rPr>
          <w:rStyle w:val="StyleUnderline"/>
        </w:rPr>
        <w:t xml:space="preserve"> attracts followers</w:t>
      </w:r>
      <w:r w:rsidRPr="004A4940">
        <w:rPr>
          <w:sz w:val="16"/>
        </w:rPr>
        <w:t xml:space="preserve"> </w:t>
      </w:r>
      <w:r w:rsidRPr="004A4940">
        <w:rPr>
          <w:rStyle w:val="Emphasis"/>
        </w:rPr>
        <w:t>regardless</w:t>
      </w:r>
      <w:r w:rsidRPr="004A4940">
        <w:rPr>
          <w:sz w:val="16"/>
        </w:rPr>
        <w:t xml:space="preserve"> </w:t>
      </w:r>
      <w:r w:rsidRPr="004A4940">
        <w:rPr>
          <w:rStyle w:val="StyleUnderline"/>
        </w:rPr>
        <w:t>of regime type</w:t>
      </w:r>
      <w:r w:rsidRPr="004A4940">
        <w:rPr>
          <w:sz w:val="16"/>
        </w:rPr>
        <w:t xml:space="preserve">. For example, more than half of the membership of the (China-led) AIIB are also members of the (US- and Japan-led) Asian Development Bank, and both institutions are nested within the broader membership of the World Bank Group. </w:t>
      </w:r>
      <w:r w:rsidRPr="00460FBC">
        <w:rPr>
          <w:rStyle w:val="StyleUnderline"/>
          <w:highlight w:val="yellow"/>
        </w:rPr>
        <w:t>Few</w:t>
      </w:r>
      <w:r w:rsidRPr="004A4940">
        <w:rPr>
          <w:rStyle w:val="StyleUnderline"/>
        </w:rPr>
        <w:t xml:space="preserve"> countries </w:t>
      </w:r>
      <w:r w:rsidRPr="00460FBC">
        <w:rPr>
          <w:rStyle w:val="StyleUnderline"/>
          <w:highlight w:val="yellow"/>
        </w:rPr>
        <w:t>see</w:t>
      </w:r>
      <w:r w:rsidRPr="004A4940">
        <w:rPr>
          <w:sz w:val="16"/>
        </w:rPr>
        <w:t xml:space="preserve"> these </w:t>
      </w:r>
      <w:r w:rsidRPr="004A4940">
        <w:rPr>
          <w:rStyle w:val="StyleUnderline"/>
        </w:rPr>
        <w:t>instit</w:t>
      </w:r>
      <w:r w:rsidRPr="00460FBC">
        <w:rPr>
          <w:rStyle w:val="StyleUnderline"/>
          <w:highlight w:val="yellow"/>
        </w:rPr>
        <w:t>utions as</w:t>
      </w:r>
      <w:r w:rsidRPr="00460FBC">
        <w:rPr>
          <w:sz w:val="16"/>
          <w:highlight w:val="yellow"/>
        </w:rPr>
        <w:t xml:space="preserve"> </w:t>
      </w:r>
      <w:r w:rsidRPr="00460FBC">
        <w:rPr>
          <w:rStyle w:val="Emphasis"/>
          <w:highlight w:val="yellow"/>
        </w:rPr>
        <w:t>mutually exclusive</w:t>
      </w:r>
      <w:r w:rsidRPr="004A4940">
        <w:rPr>
          <w:sz w:val="16"/>
        </w:rPr>
        <w:t xml:space="preserve">, </w:t>
      </w:r>
      <w:r w:rsidRPr="004A4940">
        <w:rPr>
          <w:rStyle w:val="StyleUnderline"/>
        </w:rPr>
        <w:t>even as each</w:t>
      </w:r>
      <w:r w:rsidRPr="004A4940">
        <w:rPr>
          <w:sz w:val="16"/>
        </w:rPr>
        <w:t xml:space="preserve"> institution </w:t>
      </w:r>
      <w:r w:rsidRPr="004A4940">
        <w:rPr>
          <w:rStyle w:val="StyleUnderline"/>
        </w:rPr>
        <w:t>exhibits</w:t>
      </w:r>
      <w:r w:rsidRPr="004A4940">
        <w:rPr>
          <w:sz w:val="16"/>
        </w:rPr>
        <w:t xml:space="preserve"> </w:t>
      </w:r>
      <w:r w:rsidRPr="004A4940">
        <w:rPr>
          <w:rStyle w:val="Emphasis"/>
        </w:rPr>
        <w:t>different</w:t>
      </w:r>
      <w:r w:rsidRPr="004A4940">
        <w:rPr>
          <w:sz w:val="16"/>
        </w:rPr>
        <w:t xml:space="preserve"> normative and policy </w:t>
      </w:r>
      <w:r w:rsidRPr="004A4940">
        <w:rPr>
          <w:rStyle w:val="StyleUnderline"/>
        </w:rPr>
        <w:t>priorities</w:t>
      </w:r>
      <w:r w:rsidRPr="004A4940">
        <w:rPr>
          <w:sz w:val="16"/>
        </w:rPr>
        <w:t xml:space="preserve">.17 Although the United States government has made some effort to propagate a democratic/authoritarian divide as a new ideological cleavage in international order, one </w:t>
      </w:r>
      <w:r w:rsidRPr="004A4940">
        <w:rPr>
          <w:rStyle w:val="StyleUnderline"/>
        </w:rPr>
        <w:t>study found</w:t>
      </w:r>
      <w:r w:rsidRPr="004A4940">
        <w:rPr>
          <w:sz w:val="16"/>
        </w:rPr>
        <w:t xml:space="preserve"> </w:t>
      </w:r>
      <w:r w:rsidRPr="004A4940">
        <w:rPr>
          <w:rStyle w:val="Emphasis"/>
        </w:rPr>
        <w:t>no evidence</w:t>
      </w:r>
      <w:r w:rsidRPr="004A4940">
        <w:rPr>
          <w:sz w:val="16"/>
        </w:rPr>
        <w:t xml:space="preserve"> </w:t>
      </w:r>
      <w:r w:rsidRPr="004A4940">
        <w:rPr>
          <w:rStyle w:val="StyleUnderline"/>
        </w:rPr>
        <w:t>that regime type or domestic human rights practices played a role in</w:t>
      </w:r>
      <w:r w:rsidRPr="004A4940">
        <w:rPr>
          <w:sz w:val="16"/>
        </w:rPr>
        <w:t xml:space="preserve"> </w:t>
      </w:r>
      <w:r w:rsidRPr="004A4940">
        <w:rPr>
          <w:rStyle w:val="Emphasis"/>
        </w:rPr>
        <w:t>shaping</w:t>
      </w:r>
      <w:r w:rsidRPr="004A4940">
        <w:rPr>
          <w:sz w:val="16"/>
        </w:rPr>
        <w:t xml:space="preserve"> </w:t>
      </w:r>
      <w:r w:rsidRPr="004A4940">
        <w:rPr>
          <w:rStyle w:val="StyleUnderline"/>
        </w:rPr>
        <w:t>states’ participation in</w:t>
      </w:r>
      <w:r w:rsidRPr="004A4940">
        <w:rPr>
          <w:sz w:val="16"/>
        </w:rPr>
        <w:t xml:space="preserve"> </w:t>
      </w:r>
      <w:r w:rsidRPr="004A4940">
        <w:rPr>
          <w:rStyle w:val="Emphasis"/>
        </w:rPr>
        <w:t>China’s Belt and Road Forum</w:t>
      </w:r>
      <w:r w:rsidRPr="004A4940">
        <w:rPr>
          <w:sz w:val="16"/>
        </w:rPr>
        <w:t xml:space="preserve"> for International Cooperation.18 Several countries typically seen as key members of the American hegemonic order, such as Australia, Japan, New Zealand, and South Korea, are already more economically dependent on China than with any other country.19 India, a major emerging power, insists on its strategic autonomy and combines membership of the China-led Shanghai Cooperation Organization (SCO) with membership in the US-led Quadrilateral Security Dialogue (Quad). The </w:t>
      </w:r>
      <w:r w:rsidRPr="004A4940">
        <w:rPr>
          <w:rStyle w:val="StyleUnderline"/>
        </w:rPr>
        <w:t>existence of a large degree of overlap</w:t>
      </w:r>
      <w:r w:rsidRPr="004A4940">
        <w:rPr>
          <w:sz w:val="16"/>
        </w:rPr>
        <w:t xml:space="preserve"> </w:t>
      </w:r>
      <w:r w:rsidRPr="00460FBC">
        <w:rPr>
          <w:rStyle w:val="Emphasis"/>
          <w:highlight w:val="yellow"/>
        </w:rPr>
        <w:t>complicates</w:t>
      </w:r>
      <w:r w:rsidRPr="004A4940">
        <w:rPr>
          <w:sz w:val="16"/>
        </w:rPr>
        <w:t xml:space="preserve"> </w:t>
      </w:r>
      <w:r w:rsidRPr="004A4940">
        <w:rPr>
          <w:rStyle w:val="StyleUnderline"/>
        </w:rPr>
        <w:t xml:space="preserve">the </w:t>
      </w:r>
      <w:r w:rsidRPr="00460FBC">
        <w:rPr>
          <w:rStyle w:val="StyleUnderline"/>
          <w:highlight w:val="yellow"/>
        </w:rPr>
        <w:t>idea of an</w:t>
      </w:r>
      <w:r w:rsidRPr="00460FBC">
        <w:rPr>
          <w:sz w:val="16"/>
          <w:highlight w:val="yellow"/>
        </w:rPr>
        <w:t xml:space="preserve"> </w:t>
      </w:r>
      <w:r w:rsidRPr="00460FBC">
        <w:rPr>
          <w:rStyle w:val="Emphasis"/>
          <w:highlight w:val="yellow"/>
        </w:rPr>
        <w:t>alternative</w:t>
      </w:r>
      <w:r w:rsidRPr="00460FBC">
        <w:rPr>
          <w:sz w:val="16"/>
          <w:highlight w:val="yellow"/>
        </w:rPr>
        <w:t xml:space="preserve"> </w:t>
      </w:r>
      <w:r w:rsidRPr="00460FBC">
        <w:rPr>
          <w:rStyle w:val="StyleUnderline"/>
          <w:highlight w:val="yellow"/>
        </w:rPr>
        <w:t>China-led order</w:t>
      </w:r>
      <w:r w:rsidRPr="004A4940">
        <w:rPr>
          <w:sz w:val="16"/>
        </w:rPr>
        <w:t xml:space="preserve"> </w:t>
      </w:r>
      <w:r w:rsidRPr="004A4940">
        <w:rPr>
          <w:rStyle w:val="Emphasis"/>
        </w:rPr>
        <w:t>strengthening illiberalism</w:t>
      </w:r>
      <w:r w:rsidRPr="004A4940">
        <w:rPr>
          <w:sz w:val="16"/>
        </w:rPr>
        <w:t xml:space="preserve">, </w:t>
      </w:r>
      <w:r w:rsidRPr="004A4940">
        <w:rPr>
          <w:rStyle w:val="StyleUnderline"/>
        </w:rPr>
        <w:t>and highlights the degree of integration and overlap</w:t>
      </w:r>
      <w:r w:rsidRPr="004A4940">
        <w:rPr>
          <w:sz w:val="16"/>
        </w:rPr>
        <w:t xml:space="preserve"> between different orders, each of which can reflect different social purposes and varying degrees of American or Chinese leadership.</w:t>
      </w:r>
    </w:p>
    <w:p w14:paraId="146FFE5F" w14:textId="77777777" w:rsidR="00632E5E" w:rsidRDefault="00632E5E" w:rsidP="00632E5E">
      <w:pPr>
        <w:pStyle w:val="Heading3"/>
      </w:pPr>
      <w:r>
        <w:t>Monopsony---UQ---1NC</w:t>
      </w:r>
    </w:p>
    <w:p w14:paraId="277E4ABF" w14:textId="77777777" w:rsidR="00632E5E" w:rsidRDefault="00632E5E" w:rsidP="00632E5E">
      <w:pPr>
        <w:pStyle w:val="Heading4"/>
      </w:pPr>
      <w:r>
        <w:t xml:space="preserve">Labor market concentration is </w:t>
      </w:r>
      <w:r w:rsidRPr="00BE0538">
        <w:rPr>
          <w:u w:val="single"/>
        </w:rPr>
        <w:t>decreasing</w:t>
      </w:r>
      <w:r>
        <w:t>.</w:t>
      </w:r>
    </w:p>
    <w:p w14:paraId="330638C3" w14:textId="77777777" w:rsidR="00632E5E" w:rsidRPr="00B25D53" w:rsidRDefault="00632E5E" w:rsidP="00632E5E">
      <w:r w:rsidRPr="00B25D53">
        <w:t xml:space="preserve">Joe </w:t>
      </w:r>
      <w:r w:rsidRPr="00B25D53">
        <w:rPr>
          <w:rStyle w:val="Style13ptBold"/>
        </w:rPr>
        <w:t>Kennedy 20</w:t>
      </w:r>
      <w:r w:rsidRPr="00B25D53">
        <w:t>, senior fellow at the Information Technology and Innovation Foundation</w:t>
      </w:r>
      <w:r>
        <w:t xml:space="preserve">, </w:t>
      </w:r>
      <w:r w:rsidRPr="00B25D53">
        <w:t>10-13-2020, “Monopoly Myths: Is Concentration Eroding Labor’s Share of National Income?” https://itif.org/publications/2020/10/13/monopoly-myths-concentration-eroding-labors-share-national-income/</w:t>
      </w:r>
    </w:p>
    <w:p w14:paraId="10BC4D3C" w14:textId="77777777" w:rsidR="00632E5E" w:rsidRPr="00BE0538" w:rsidRDefault="00632E5E" w:rsidP="00632E5E">
      <w:pPr>
        <w:rPr>
          <w:sz w:val="16"/>
        </w:rPr>
      </w:pPr>
      <w:r w:rsidRPr="00BE0538">
        <w:rPr>
          <w:sz w:val="16"/>
        </w:rPr>
        <w:t xml:space="preserve">First, </w:t>
      </w:r>
      <w:r w:rsidRPr="00BE0538">
        <w:rPr>
          <w:rStyle w:val="StyleUnderline"/>
        </w:rPr>
        <w:t xml:space="preserve">although </w:t>
      </w:r>
      <w:r w:rsidRPr="00BE0538">
        <w:rPr>
          <w:rStyle w:val="StyleUnderline"/>
          <w:highlight w:val="yellow"/>
        </w:rPr>
        <w:t>concentration</w:t>
      </w:r>
      <w:r w:rsidRPr="00BE0538">
        <w:rPr>
          <w:rStyle w:val="StyleUnderline"/>
        </w:rPr>
        <w:t xml:space="preserve"> has been </w:t>
      </w:r>
      <w:r w:rsidRPr="00BE0538">
        <w:rPr>
          <w:rStyle w:val="Emphasis"/>
        </w:rPr>
        <w:t>increasing</w:t>
      </w:r>
      <w:r w:rsidRPr="00BE0538">
        <w:rPr>
          <w:rStyle w:val="StyleUnderline"/>
        </w:rPr>
        <w:t xml:space="preserve"> in many industries, in most, it </w:t>
      </w:r>
      <w:r w:rsidRPr="00BE0538">
        <w:rPr>
          <w:rStyle w:val="StyleUnderline"/>
          <w:highlight w:val="yellow"/>
        </w:rPr>
        <w:t>is</w:t>
      </w:r>
      <w:r w:rsidRPr="00BE0538">
        <w:rPr>
          <w:rStyle w:val="StyleUnderline"/>
        </w:rPr>
        <w:t xml:space="preserve"> still </w:t>
      </w:r>
      <w:r w:rsidRPr="00BE0538">
        <w:rPr>
          <w:rStyle w:val="Emphasis"/>
          <w:highlight w:val="yellow"/>
        </w:rPr>
        <w:t>far below</w:t>
      </w:r>
      <w:r w:rsidRPr="00BE0538">
        <w:rPr>
          <w:rStyle w:val="StyleUnderline"/>
        </w:rPr>
        <w:t xml:space="preserve"> the </w:t>
      </w:r>
      <w:r w:rsidRPr="00BE0538">
        <w:rPr>
          <w:rStyle w:val="StyleUnderline"/>
          <w:highlight w:val="yellow"/>
        </w:rPr>
        <w:t>levels that</w:t>
      </w:r>
      <w:r w:rsidRPr="00BE0538">
        <w:rPr>
          <w:rStyle w:val="StyleUnderline"/>
        </w:rPr>
        <w:t xml:space="preserve"> normally </w:t>
      </w:r>
      <w:r w:rsidRPr="00BE0538">
        <w:rPr>
          <w:rStyle w:val="StyleUnderline"/>
          <w:highlight w:val="yellow"/>
        </w:rPr>
        <w:t xml:space="preserve">trigger </w:t>
      </w:r>
      <w:r w:rsidRPr="00BE0538">
        <w:rPr>
          <w:rStyle w:val="Emphasis"/>
          <w:highlight w:val="yellow"/>
        </w:rPr>
        <w:t>antitrust</w:t>
      </w:r>
      <w:r w:rsidRPr="00BE0538">
        <w:rPr>
          <w:rStyle w:val="Emphasis"/>
        </w:rPr>
        <w:t xml:space="preserve"> concern</w:t>
      </w:r>
      <w:r w:rsidRPr="00BE0538">
        <w:rPr>
          <w:sz w:val="16"/>
        </w:rPr>
        <w:t xml:space="preserve">, especially when markets are defined more narrowly.28 Moreover, </w:t>
      </w:r>
      <w:r w:rsidRPr="00BE0538">
        <w:rPr>
          <w:rStyle w:val="StyleUnderline"/>
        </w:rPr>
        <w:t>recent studies show that concentration in local markets</w:t>
      </w:r>
      <w:r w:rsidRPr="00BE0538">
        <w:rPr>
          <w:sz w:val="16"/>
        </w:rPr>
        <w:t>—which are the most relevant for many industries, including restaurants and retail shopping—</w:t>
      </w:r>
      <w:r w:rsidRPr="00BE0538">
        <w:rPr>
          <w:rStyle w:val="StyleUnderline"/>
        </w:rPr>
        <w:t>is actually decreasing</w:t>
      </w:r>
      <w:r w:rsidRPr="00BE0538">
        <w:rPr>
          <w:sz w:val="16"/>
        </w:rPr>
        <w:t xml:space="preserve">. Esteban Rossi-Hansberg and two other economists looked at competition in local markets between 1990 and 2014 and found that while concentration increased at the national level, it fell in local markets. Although large firms captured a growing portion of the national market, </w:t>
      </w:r>
      <w:r w:rsidRPr="00BE0538">
        <w:rPr>
          <w:rStyle w:val="StyleUnderline"/>
        </w:rPr>
        <w:t xml:space="preserve">their </w:t>
      </w:r>
      <w:r w:rsidRPr="00BE0538">
        <w:rPr>
          <w:rStyle w:val="StyleUnderline"/>
          <w:highlight w:val="yellow"/>
        </w:rPr>
        <w:t xml:space="preserve">expansion into new markets </w:t>
      </w:r>
      <w:r w:rsidRPr="00BE0538">
        <w:rPr>
          <w:rStyle w:val="Emphasis"/>
          <w:highlight w:val="yellow"/>
        </w:rPr>
        <w:t>increased local choice</w:t>
      </w:r>
      <w:r w:rsidRPr="00BE0538">
        <w:rPr>
          <w:sz w:val="16"/>
        </w:rPr>
        <w:t>. The entry of a top firm reduced local concentration for at least seven years.29</w:t>
      </w:r>
    </w:p>
    <w:p w14:paraId="22EBB9B6" w14:textId="77777777" w:rsidR="00632E5E" w:rsidRPr="00BE0538" w:rsidRDefault="00632E5E" w:rsidP="00632E5E">
      <w:pPr>
        <w:rPr>
          <w:sz w:val="16"/>
        </w:rPr>
      </w:pPr>
      <w:r w:rsidRPr="00BE0538">
        <w:rPr>
          <w:rStyle w:val="StyleUnderline"/>
        </w:rPr>
        <w:t xml:space="preserve">Some </w:t>
      </w:r>
      <w:r w:rsidRPr="00BE0538">
        <w:rPr>
          <w:rStyle w:val="StyleUnderline"/>
          <w:highlight w:val="yellow"/>
        </w:rPr>
        <w:t>studies</w:t>
      </w:r>
      <w:r w:rsidRPr="00BE0538">
        <w:rPr>
          <w:rStyle w:val="StyleUnderline"/>
        </w:rPr>
        <w:t xml:space="preserve"> have also </w:t>
      </w:r>
      <w:r w:rsidRPr="00BE0538">
        <w:rPr>
          <w:rStyle w:val="StyleUnderline"/>
          <w:highlight w:val="yellow"/>
        </w:rPr>
        <w:t xml:space="preserve">shown concentration </w:t>
      </w:r>
      <w:r w:rsidRPr="00BE0538">
        <w:rPr>
          <w:rStyle w:val="Emphasis"/>
          <w:highlight w:val="yellow"/>
        </w:rPr>
        <w:t>falling</w:t>
      </w:r>
      <w:r w:rsidRPr="00BE0538">
        <w:rPr>
          <w:rStyle w:val="StyleUnderline"/>
          <w:highlight w:val="yellow"/>
        </w:rPr>
        <w:t xml:space="preserve"> in labor markets</w:t>
      </w:r>
      <w:r w:rsidRPr="00BE0538">
        <w:rPr>
          <w:sz w:val="16"/>
        </w:rPr>
        <w:t xml:space="preserve">. Kevin </w:t>
      </w:r>
      <w:r w:rsidRPr="00BE0538">
        <w:rPr>
          <w:rStyle w:val="Emphasis"/>
          <w:highlight w:val="yellow"/>
        </w:rPr>
        <w:t>Rinz</w:t>
      </w:r>
      <w:r w:rsidRPr="00BE0538">
        <w:rPr>
          <w:sz w:val="16"/>
        </w:rPr>
        <w:t xml:space="preserve"> of the U.S. Census Bureau arrived at this conclusion using data from the Longitudinal Business Database and IRS W-2 forms. </w:t>
      </w:r>
      <w:r w:rsidRPr="00BE0538">
        <w:rPr>
          <w:rStyle w:val="StyleUnderline"/>
        </w:rPr>
        <w:t xml:space="preserve">He </w:t>
      </w:r>
      <w:r w:rsidRPr="00BE0538">
        <w:rPr>
          <w:rStyle w:val="StyleUnderline"/>
          <w:highlight w:val="yellow"/>
        </w:rPr>
        <w:t>estimated</w:t>
      </w:r>
      <w:r w:rsidRPr="00BE0538">
        <w:rPr>
          <w:rStyle w:val="StyleUnderline"/>
        </w:rPr>
        <w:t xml:space="preserve"> that in 2015 </w:t>
      </w:r>
      <w:r w:rsidRPr="00BE0538">
        <w:rPr>
          <w:rStyle w:val="StyleUnderline"/>
          <w:highlight w:val="yellow"/>
        </w:rPr>
        <w:t>earnings were</w:t>
      </w:r>
      <w:r w:rsidRPr="00BE0538">
        <w:rPr>
          <w:rStyle w:val="StyleUnderline"/>
        </w:rPr>
        <w:t xml:space="preserve"> about </w:t>
      </w:r>
      <w:r w:rsidRPr="00BE0538">
        <w:rPr>
          <w:rStyle w:val="Emphasis"/>
        </w:rPr>
        <w:t xml:space="preserve">1 percent </w:t>
      </w:r>
      <w:r w:rsidRPr="00BE0538">
        <w:rPr>
          <w:rStyle w:val="Emphasis"/>
          <w:highlight w:val="yellow"/>
        </w:rPr>
        <w:t>higher</w:t>
      </w:r>
      <w:r w:rsidRPr="00BE0538">
        <w:rPr>
          <w:rStyle w:val="StyleUnderline"/>
          <w:highlight w:val="yellow"/>
        </w:rPr>
        <w:t xml:space="preserve"> than</w:t>
      </w:r>
      <w:r w:rsidRPr="00BE0538">
        <w:rPr>
          <w:rStyle w:val="StyleUnderline"/>
        </w:rPr>
        <w:t xml:space="preserve"> they would have been </w:t>
      </w:r>
      <w:r w:rsidRPr="00BE0538">
        <w:rPr>
          <w:rStyle w:val="StyleUnderline"/>
          <w:highlight w:val="yellow"/>
        </w:rPr>
        <w:t>if</w:t>
      </w:r>
      <w:r w:rsidRPr="00BE0538">
        <w:rPr>
          <w:rStyle w:val="StyleUnderline"/>
        </w:rPr>
        <w:t xml:space="preserve"> local </w:t>
      </w:r>
      <w:r w:rsidRPr="00BE0538">
        <w:rPr>
          <w:rStyle w:val="StyleUnderline"/>
          <w:highlight w:val="yellow"/>
        </w:rPr>
        <w:t>competition</w:t>
      </w:r>
      <w:r w:rsidRPr="00BE0538">
        <w:rPr>
          <w:rStyle w:val="StyleUnderline"/>
        </w:rPr>
        <w:t xml:space="preserve"> had </w:t>
      </w:r>
      <w:r w:rsidRPr="00BE0538">
        <w:rPr>
          <w:rStyle w:val="StyleUnderline"/>
          <w:highlight w:val="yellow"/>
        </w:rPr>
        <w:t>remained at</w:t>
      </w:r>
      <w:r w:rsidRPr="00BE0538">
        <w:rPr>
          <w:rStyle w:val="StyleUnderline"/>
        </w:rPr>
        <w:t xml:space="preserve"> its 19</w:t>
      </w:r>
      <w:r w:rsidRPr="00BE0538">
        <w:rPr>
          <w:rStyle w:val="Emphasis"/>
          <w:highlight w:val="yellow"/>
        </w:rPr>
        <w:t>76</w:t>
      </w:r>
      <w:r w:rsidRPr="00BE0538">
        <w:rPr>
          <w:rStyle w:val="StyleUnderline"/>
          <w:highlight w:val="yellow"/>
        </w:rPr>
        <w:t xml:space="preserve"> level</w:t>
      </w:r>
      <w:r w:rsidRPr="00BE0538">
        <w:rPr>
          <w:sz w:val="16"/>
        </w:rPr>
        <w:t xml:space="preserve">.30 </w:t>
      </w:r>
      <w:r w:rsidRPr="00BE0538">
        <w:rPr>
          <w:rStyle w:val="StyleUnderline"/>
        </w:rPr>
        <w:t xml:space="preserve">Economists Anna </w:t>
      </w:r>
      <w:r w:rsidRPr="00BE0538">
        <w:rPr>
          <w:rStyle w:val="Emphasis"/>
          <w:highlight w:val="yellow"/>
        </w:rPr>
        <w:t>Stansbury</w:t>
      </w:r>
      <w:r w:rsidRPr="00BE0538">
        <w:rPr>
          <w:rStyle w:val="StyleUnderline"/>
        </w:rPr>
        <w:t xml:space="preserve"> and Lawrence Summers also </w:t>
      </w:r>
      <w:r w:rsidRPr="00BE0538">
        <w:rPr>
          <w:rStyle w:val="StyleUnderline"/>
          <w:highlight w:val="yellow"/>
        </w:rPr>
        <w:t>noted</w:t>
      </w:r>
      <w:r w:rsidRPr="00BE0538">
        <w:rPr>
          <w:rStyle w:val="StyleUnderline"/>
        </w:rPr>
        <w:t xml:space="preserve"> that local labor </w:t>
      </w:r>
      <w:r w:rsidRPr="00BE0538">
        <w:rPr>
          <w:rStyle w:val="StyleUnderline"/>
          <w:highlight w:val="yellow"/>
        </w:rPr>
        <w:t>market concentration</w:t>
      </w:r>
      <w:r w:rsidRPr="00BE0538">
        <w:rPr>
          <w:rStyle w:val="StyleUnderline"/>
        </w:rPr>
        <w:t xml:space="preserve"> has </w:t>
      </w:r>
      <w:r w:rsidRPr="00BE0538">
        <w:rPr>
          <w:rStyle w:val="Emphasis"/>
          <w:highlight w:val="yellow"/>
        </w:rPr>
        <w:t>declined over time</w:t>
      </w:r>
      <w:r w:rsidRPr="00BE0538">
        <w:rPr>
          <w:sz w:val="16"/>
        </w:rPr>
        <w:t xml:space="preserve">, which should help workers. </w:t>
      </w:r>
      <w:r w:rsidRPr="00BE0538">
        <w:rPr>
          <w:rStyle w:val="StyleUnderline"/>
        </w:rPr>
        <w:t xml:space="preserve">Most workers are not in highly concentrated labor markets, </w:t>
      </w:r>
      <w:r w:rsidRPr="00BE0538">
        <w:rPr>
          <w:rStyle w:val="StyleUnderline"/>
          <w:highlight w:val="yellow"/>
        </w:rPr>
        <w:t>especially when considering</w:t>
      </w:r>
      <w:r w:rsidRPr="00BE0538">
        <w:rPr>
          <w:rStyle w:val="StyleUnderline"/>
        </w:rPr>
        <w:t xml:space="preserve"> the </w:t>
      </w:r>
      <w:r w:rsidRPr="00BE0538">
        <w:rPr>
          <w:rStyle w:val="Emphasis"/>
          <w:highlight w:val="yellow"/>
        </w:rPr>
        <w:t>full range of occupations</w:t>
      </w:r>
      <w:r w:rsidRPr="00BE0538">
        <w:rPr>
          <w:rStyle w:val="StyleUnderline"/>
        </w:rPr>
        <w:t xml:space="preserve"> many </w:t>
      </w:r>
      <w:r w:rsidRPr="00BE0538">
        <w:rPr>
          <w:rStyle w:val="StyleUnderline"/>
          <w:highlight w:val="yellow"/>
        </w:rPr>
        <w:t>workers could fill</w:t>
      </w:r>
      <w:r w:rsidRPr="00BE0538">
        <w:rPr>
          <w:rStyle w:val="StyleUnderline"/>
        </w:rPr>
        <w:t>.</w:t>
      </w:r>
      <w:r w:rsidRPr="00BE0538">
        <w:rPr>
          <w:sz w:val="16"/>
        </w:rPr>
        <w:t>31</w:t>
      </w:r>
    </w:p>
    <w:p w14:paraId="48403676" w14:textId="77777777" w:rsidR="00632E5E" w:rsidRPr="00F34A99" w:rsidRDefault="00632E5E" w:rsidP="00632E5E">
      <w:pPr>
        <w:rPr>
          <w:sz w:val="16"/>
        </w:rPr>
      </w:pPr>
      <w:r w:rsidRPr="00BE0538">
        <w:rPr>
          <w:rStyle w:val="StyleUnderline"/>
        </w:rPr>
        <w:t xml:space="preserve">David </w:t>
      </w:r>
      <w:r w:rsidRPr="00BE0538">
        <w:rPr>
          <w:rStyle w:val="Emphasis"/>
          <w:highlight w:val="yellow"/>
        </w:rPr>
        <w:t>Berger</w:t>
      </w:r>
      <w:r w:rsidRPr="00BE0538">
        <w:rPr>
          <w:rStyle w:val="StyleUnderline"/>
        </w:rPr>
        <w:t xml:space="preserve"> et al. </w:t>
      </w:r>
      <w:r w:rsidRPr="00BE0538">
        <w:rPr>
          <w:rStyle w:val="StyleUnderline"/>
          <w:highlight w:val="yellow"/>
        </w:rPr>
        <w:t xml:space="preserve">looked </w:t>
      </w:r>
      <w:r w:rsidRPr="00BE0538">
        <w:rPr>
          <w:rStyle w:val="Emphasis"/>
          <w:highlight w:val="yellow"/>
        </w:rPr>
        <w:t>directly</w:t>
      </w:r>
      <w:r w:rsidRPr="00BE0538">
        <w:rPr>
          <w:rStyle w:val="StyleUnderline"/>
        </w:rPr>
        <w:t xml:space="preserve"> at local labor markets</w:t>
      </w:r>
      <w:r w:rsidRPr="00BE0538">
        <w:rPr>
          <w:sz w:val="16"/>
        </w:rPr>
        <w:t xml:space="preserve"> using data from the Longitudinal Business Dynamics database and defining local labor markets through a combination of three-digit NAICS codes for tradable industries and commuting zones. He then looked at a series of changes to state corporate income taxes and compared the reaction of company establishments within the same state. </w:t>
      </w:r>
      <w:r w:rsidRPr="00BE0538">
        <w:rPr>
          <w:rStyle w:val="StyleUnderline"/>
        </w:rPr>
        <w:t xml:space="preserve">The </w:t>
      </w:r>
      <w:r w:rsidRPr="00BE0538">
        <w:rPr>
          <w:rStyle w:val="StyleUnderline"/>
          <w:highlight w:val="yellow"/>
        </w:rPr>
        <w:t>model shows</w:t>
      </w:r>
      <w:r w:rsidRPr="00BE0538">
        <w:rPr>
          <w:rStyle w:val="StyleUnderline"/>
        </w:rPr>
        <w:t xml:space="preserve"> that </w:t>
      </w:r>
      <w:r w:rsidRPr="00BE0538">
        <w:rPr>
          <w:rStyle w:val="Emphasis"/>
          <w:highlight w:val="yellow"/>
        </w:rPr>
        <w:t>existing imperfections</w:t>
      </w:r>
      <w:r w:rsidRPr="00BE0538">
        <w:rPr>
          <w:rStyle w:val="StyleUnderline"/>
        </w:rPr>
        <w:t xml:space="preserve"> in local labor markets are significant; costing workers on average 5.4 percent of their lifetime consumption. These lower wages cause them to work 19.6 percent less than otherwise. </w:t>
      </w:r>
      <w:r w:rsidRPr="00BE0538">
        <w:rPr>
          <w:rStyle w:val="StyleUnderline"/>
          <w:highlight w:val="yellow"/>
        </w:rPr>
        <w:t>But the problem</w:t>
      </w:r>
      <w:r w:rsidRPr="00BE0538">
        <w:rPr>
          <w:rStyle w:val="StyleUnderline"/>
        </w:rPr>
        <w:t xml:space="preserve"> has </w:t>
      </w:r>
      <w:r w:rsidRPr="00BE0538">
        <w:rPr>
          <w:rStyle w:val="StyleUnderline"/>
          <w:highlight w:val="yellow"/>
        </w:rPr>
        <w:t xml:space="preserve">been </w:t>
      </w:r>
      <w:r w:rsidRPr="00BE0538">
        <w:rPr>
          <w:rStyle w:val="Emphasis"/>
          <w:highlight w:val="yellow"/>
        </w:rPr>
        <w:t>getting better</w:t>
      </w:r>
      <w:r w:rsidRPr="00BE0538">
        <w:rPr>
          <w:rStyle w:val="StyleUnderline"/>
        </w:rPr>
        <w:t>, not worse</w:t>
      </w:r>
      <w:r w:rsidRPr="00BE0538">
        <w:rPr>
          <w:sz w:val="16"/>
        </w:rPr>
        <w:t>. The team found that rising labor market power has not contributed to the declining labor’s share because the concentration of local labor markets declined between 1976 and 2014. The change in concentration equates to going from 5.0 to 7.1 equal-sized employers within each commuting zone.32</w:t>
      </w:r>
    </w:p>
    <w:p w14:paraId="6276214F" w14:textId="77777777" w:rsidR="00632E5E" w:rsidRDefault="00632E5E" w:rsidP="00632E5E">
      <w:pPr>
        <w:pStyle w:val="Heading2"/>
      </w:pPr>
      <w:r>
        <w:t>Industry</w:t>
      </w:r>
    </w:p>
    <w:p w14:paraId="68E8C8BC" w14:textId="77777777" w:rsidR="00632E5E" w:rsidRDefault="00632E5E" w:rsidP="00632E5E">
      <w:pPr>
        <w:pStyle w:val="Heading3"/>
      </w:pPr>
      <w:r>
        <w:t>No AI Impact---1NC</w:t>
      </w:r>
    </w:p>
    <w:p w14:paraId="4569C9DC" w14:textId="77777777" w:rsidR="00632E5E" w:rsidRDefault="00632E5E" w:rsidP="00632E5E">
      <w:pPr>
        <w:pStyle w:val="Heading4"/>
      </w:pPr>
      <w:r>
        <w:t xml:space="preserve">There is </w:t>
      </w:r>
      <w:r w:rsidRPr="00B91693">
        <w:rPr>
          <w:u w:val="single"/>
        </w:rPr>
        <w:t>zero scenario</w:t>
      </w:r>
      <w:r>
        <w:t xml:space="preserve"> for AI related extinction.</w:t>
      </w:r>
    </w:p>
    <w:p w14:paraId="0671D68A" w14:textId="77777777" w:rsidR="00632E5E" w:rsidRPr="00544BC8" w:rsidRDefault="00632E5E" w:rsidP="00632E5E">
      <w:r>
        <w:t xml:space="preserve">Michael J. D. </w:t>
      </w:r>
      <w:r w:rsidRPr="00544BC8">
        <w:rPr>
          <w:rStyle w:val="Style13ptBold"/>
        </w:rPr>
        <w:t>Vermeer 25</w:t>
      </w:r>
      <w:r>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584028E6" w14:textId="77777777" w:rsidR="00632E5E" w:rsidRPr="000B34C2" w:rsidRDefault="00632E5E" w:rsidP="00632E5E">
      <w:pPr>
        <w:rPr>
          <w:sz w:val="16"/>
        </w:rPr>
      </w:pPr>
      <w:r w:rsidRPr="000B34C2">
        <w:rPr>
          <w:sz w:val="16"/>
        </w:rPr>
        <w:t xml:space="preserve">There's a </w:t>
      </w:r>
      <w:r w:rsidRPr="00DB6C8F">
        <w:rPr>
          <w:rStyle w:val="StyleUnderline"/>
        </w:rPr>
        <w:t xml:space="preserve">popular </w:t>
      </w:r>
      <w:r w:rsidRPr="005B73E1">
        <w:rPr>
          <w:rStyle w:val="StyleUnderline"/>
          <w:highlight w:val="yellow"/>
        </w:rPr>
        <w:t>sci-fi cliché</w:t>
      </w:r>
      <w:r w:rsidRPr="00DB6C8F">
        <w:rPr>
          <w:rStyle w:val="StyleUnderline"/>
        </w:rPr>
        <w:t xml:space="preserve"> that one </w:t>
      </w:r>
      <w:r w:rsidRPr="00DB6C8F">
        <w:rPr>
          <w:rStyle w:val="Emphasis"/>
        </w:rPr>
        <w:t xml:space="preserve">day </w:t>
      </w:r>
      <w:r w:rsidRPr="005B73E1">
        <w:rPr>
          <w:rStyle w:val="Emphasis"/>
          <w:highlight w:val="yellow"/>
        </w:rPr>
        <w:t>a</w:t>
      </w:r>
      <w:r w:rsidRPr="00DB6C8F">
        <w:rPr>
          <w:rStyle w:val="Emphasis"/>
        </w:rPr>
        <w:t xml:space="preserve">rtificial </w:t>
      </w:r>
      <w:r w:rsidRPr="005B73E1">
        <w:rPr>
          <w:rStyle w:val="Emphasis"/>
          <w:highlight w:val="yellow"/>
        </w:rPr>
        <w:t>i</w:t>
      </w:r>
      <w:r w:rsidRPr="00DB6C8F">
        <w:rPr>
          <w:rStyle w:val="Emphasis"/>
        </w:rPr>
        <w:t>ntelligence</w:t>
      </w:r>
      <w:r w:rsidRPr="000670F5">
        <w:rPr>
          <w:rStyle w:val="StyleUnderline"/>
        </w:rPr>
        <w:t xml:space="preserve"> </w:t>
      </w:r>
      <w:r w:rsidRPr="005B73E1">
        <w:rPr>
          <w:rStyle w:val="StyleUnderline"/>
          <w:highlight w:val="yellow"/>
        </w:rPr>
        <w:t>goes rogue</w:t>
      </w:r>
      <w:r w:rsidRPr="000670F5">
        <w:rPr>
          <w:rStyle w:val="StyleUnderline"/>
        </w:rPr>
        <w:t xml:space="preserve"> and </w:t>
      </w:r>
      <w:r w:rsidRPr="000670F5">
        <w:rPr>
          <w:rStyle w:val="Emphasis"/>
        </w:rPr>
        <w:t>kills every human</w:t>
      </w:r>
      <w:r w:rsidRPr="000B34C2">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306DE54F" w14:textId="77777777" w:rsidR="00632E5E" w:rsidRPr="000B34C2" w:rsidRDefault="00632E5E" w:rsidP="00632E5E">
      <w:pPr>
        <w:rPr>
          <w:sz w:val="16"/>
        </w:rPr>
      </w:pPr>
      <w:r w:rsidRPr="000B34C2">
        <w:rPr>
          <w:sz w:val="16"/>
        </w:rPr>
        <w:t>Okay, guys.</w:t>
      </w:r>
    </w:p>
    <w:p w14:paraId="0302D4CE" w14:textId="77777777" w:rsidR="00632E5E" w:rsidRPr="000B34C2" w:rsidRDefault="00632E5E" w:rsidP="00632E5E">
      <w:pPr>
        <w:rPr>
          <w:sz w:val="16"/>
        </w:rPr>
      </w:pPr>
      <w:r w:rsidRPr="000B34C2">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5B73E1">
        <w:rPr>
          <w:rStyle w:val="Emphasis"/>
          <w:highlight w:val="yellow"/>
        </w:rPr>
        <w:t>skeptical</w:t>
      </w:r>
      <w:r w:rsidRPr="000670F5">
        <w:rPr>
          <w:rStyle w:val="Emphasis"/>
        </w:rPr>
        <w:t xml:space="preserve"> </w:t>
      </w:r>
      <w:r w:rsidRPr="005B73E1">
        <w:rPr>
          <w:rStyle w:val="StyleUnderline"/>
          <w:highlight w:val="yellow"/>
        </w:rPr>
        <w:t>about</w:t>
      </w:r>
      <w:r w:rsidRPr="000670F5">
        <w:rPr>
          <w:rStyle w:val="StyleUnderline"/>
        </w:rPr>
        <w:t xml:space="preserve"> AI's human </w:t>
      </w:r>
      <w:r w:rsidRPr="005B73E1">
        <w:rPr>
          <w:rStyle w:val="Emphasis"/>
          <w:highlight w:val="yellow"/>
        </w:rPr>
        <w:t>extinction potential</w:t>
      </w:r>
      <w:r w:rsidRPr="000670F5">
        <w:rPr>
          <w:rStyle w:val="Emphasis"/>
        </w:rPr>
        <w:t>,</w:t>
      </w:r>
      <w:r w:rsidRPr="000B34C2">
        <w:rPr>
          <w:sz w:val="16"/>
        </w:rPr>
        <w:t xml:space="preserve"> proposed a project to research whether it could.</w:t>
      </w:r>
    </w:p>
    <w:p w14:paraId="1EAA92CB" w14:textId="77777777" w:rsidR="00632E5E" w:rsidRPr="000B34C2" w:rsidRDefault="00632E5E" w:rsidP="00632E5E">
      <w:pPr>
        <w:rPr>
          <w:sz w:val="16"/>
        </w:rPr>
      </w:pPr>
      <w:r w:rsidRPr="000B34C2">
        <w:rPr>
          <w:sz w:val="16"/>
        </w:rPr>
        <w:t xml:space="preserve">My team's hypothesis was this: </w:t>
      </w:r>
      <w:r w:rsidRPr="005B73E1">
        <w:rPr>
          <w:rStyle w:val="StyleUnderline"/>
          <w:highlight w:val="yellow"/>
        </w:rPr>
        <w:t xml:space="preserve">No scenario </w:t>
      </w:r>
      <w:r w:rsidRPr="00B91693">
        <w:rPr>
          <w:rStyle w:val="StyleUnderline"/>
        </w:rPr>
        <w:t>can</w:t>
      </w:r>
      <w:r w:rsidRPr="000670F5">
        <w:rPr>
          <w:rStyle w:val="StyleUnderline"/>
        </w:rPr>
        <w:t xml:space="preserve"> be described </w:t>
      </w:r>
      <w:r w:rsidRPr="005B73E1">
        <w:rPr>
          <w:rStyle w:val="StyleUnderline"/>
          <w:highlight w:val="yellow"/>
        </w:rPr>
        <w:t>where AI is</w:t>
      </w:r>
      <w:r w:rsidRPr="000670F5">
        <w:rPr>
          <w:rStyle w:val="StyleUnderline"/>
        </w:rPr>
        <w:t xml:space="preserve"> </w:t>
      </w:r>
      <w:r w:rsidRPr="005B73E1">
        <w:rPr>
          <w:rStyle w:val="Emphasis"/>
          <w:highlight w:val="yellow"/>
        </w:rPr>
        <w:t>conclusively</w:t>
      </w:r>
      <w:r w:rsidRPr="000670F5">
        <w:rPr>
          <w:rStyle w:val="Emphasis"/>
        </w:rPr>
        <w:t xml:space="preserve"> an </w:t>
      </w:r>
      <w:r w:rsidRPr="005B73E1">
        <w:rPr>
          <w:rStyle w:val="Emphasis"/>
          <w:highlight w:val="yellow"/>
        </w:rPr>
        <w:t>extinction threat</w:t>
      </w:r>
      <w:r w:rsidRPr="000670F5">
        <w:rPr>
          <w:rStyle w:val="Emphasis"/>
        </w:rPr>
        <w:t xml:space="preserve"> to humanity</w:t>
      </w:r>
      <w:r w:rsidRPr="000B34C2">
        <w:rPr>
          <w:sz w:val="16"/>
        </w:rPr>
        <w:t xml:space="preserve">. In other words, our </w:t>
      </w:r>
      <w:r w:rsidRPr="000670F5">
        <w:rPr>
          <w:rStyle w:val="StyleUnderline"/>
        </w:rPr>
        <w:t xml:space="preserve">starting hypothesis was that </w:t>
      </w:r>
      <w:r w:rsidRPr="005B73E1">
        <w:rPr>
          <w:rStyle w:val="Emphasis"/>
          <w:highlight w:val="yellow"/>
        </w:rPr>
        <w:t>humans</w:t>
      </w:r>
      <w:r w:rsidRPr="000670F5">
        <w:rPr>
          <w:rStyle w:val="StyleUnderline"/>
        </w:rPr>
        <w:t xml:space="preserve"> were </w:t>
      </w:r>
      <w:r w:rsidRPr="005B73E1">
        <w:rPr>
          <w:rStyle w:val="Emphasis"/>
          <w:highlight w:val="yellow"/>
        </w:rPr>
        <w:t>too adaptable</w:t>
      </w:r>
      <w:r w:rsidRPr="000670F5">
        <w:rPr>
          <w:rStyle w:val="Emphasis"/>
        </w:rPr>
        <w:t>, too plentiful, and too dispersed</w:t>
      </w:r>
      <w:r w:rsidRPr="000670F5">
        <w:rPr>
          <w:rStyle w:val="StyleUnderline"/>
        </w:rPr>
        <w:t xml:space="preserve"> across the planet </w:t>
      </w:r>
      <w:r w:rsidRPr="000670F5">
        <w:rPr>
          <w:rStyle w:val="Emphasis"/>
        </w:rPr>
        <w:t>for AI to wipe us out</w:t>
      </w:r>
      <w:r w:rsidRPr="000B34C2">
        <w:rPr>
          <w:sz w:val="16"/>
        </w:rPr>
        <w:t xml:space="preserve"> using any tools hypothetically at its disposal. If we could prove this hypothesis wrong, it would mean that AI might be a real extinction threat to humanity.</w:t>
      </w:r>
    </w:p>
    <w:p w14:paraId="10CE32D1" w14:textId="77777777" w:rsidR="00632E5E" w:rsidRPr="000B34C2" w:rsidRDefault="00632E5E" w:rsidP="00632E5E">
      <w:pPr>
        <w:rPr>
          <w:sz w:val="16"/>
        </w:rPr>
      </w:pPr>
      <w:r w:rsidRPr="000B34C2">
        <w:rPr>
          <w:sz w:val="16"/>
        </w:rPr>
        <w:t xml:space="preserve">Many people are assessing catastrophic risks from AI. In the most extreme cases, </w:t>
      </w:r>
      <w:r w:rsidRPr="000670F5">
        <w:rPr>
          <w:rStyle w:val="StyleUnderline"/>
        </w:rPr>
        <w:t xml:space="preserve">some people assert that AI </w:t>
      </w:r>
      <w:r w:rsidRPr="000670F5">
        <w:rPr>
          <w:rStyle w:val="Emphasis"/>
        </w:rPr>
        <w:t>will become a superintelligence</w:t>
      </w:r>
      <w:r w:rsidRPr="000B34C2">
        <w:rPr>
          <w:sz w:val="16"/>
        </w:rPr>
        <w:t xml:space="preserve">, </w:t>
      </w:r>
      <w:r w:rsidRPr="000670F5">
        <w:rPr>
          <w:rStyle w:val="StyleUnderline"/>
        </w:rPr>
        <w:t>with</w:t>
      </w:r>
      <w:r w:rsidRPr="000B34C2">
        <w:rPr>
          <w:sz w:val="16"/>
        </w:rPr>
        <w:t xml:space="preserve"> a near </w:t>
      </w:r>
      <w:r w:rsidRPr="000670F5">
        <w:rPr>
          <w:rStyle w:val="StyleUnderline"/>
        </w:rPr>
        <w:t xml:space="preserve">certain chance that it will use novel, </w:t>
      </w:r>
      <w:r w:rsidRPr="000670F5">
        <w:rPr>
          <w:rStyle w:val="Emphasis"/>
        </w:rPr>
        <w:t>advanced tech like</w:t>
      </w:r>
      <w:r w:rsidRPr="000670F5">
        <w:rPr>
          <w:rStyle w:val="StyleUnderline"/>
        </w:rPr>
        <w:t xml:space="preserve"> </w:t>
      </w:r>
      <w:r w:rsidRPr="000670F5">
        <w:rPr>
          <w:rStyle w:val="Emphasis"/>
        </w:rPr>
        <w:t>nanotechnology</w:t>
      </w:r>
      <w:r w:rsidRPr="000670F5">
        <w:rPr>
          <w:rStyle w:val="StyleUnderline"/>
        </w:rPr>
        <w:t xml:space="preserve"> to take over and wipe us out</w:t>
      </w:r>
      <w:r w:rsidRPr="000B34C2">
        <w:rPr>
          <w:sz w:val="16"/>
        </w:rPr>
        <w:t xml:space="preserve">. Forecasters have predicted the </w:t>
      </w:r>
      <w:r w:rsidRPr="00510866">
        <w:rPr>
          <w:rStyle w:val="StyleUnderline"/>
        </w:rPr>
        <w:t xml:space="preserve">likelihood of existential risk from an </w:t>
      </w:r>
      <w:r w:rsidRPr="00510866">
        <w:rPr>
          <w:rStyle w:val="Emphasis"/>
        </w:rPr>
        <w:t>AI catastrophe</w:t>
      </w:r>
      <w:r w:rsidRPr="000B34C2">
        <w:rPr>
          <w:sz w:val="16"/>
        </w:rPr>
        <w:t xml:space="preserve">, often arriving between a 0 and 10 percent chance that AI causes humanity's extinction by 2100. We were </w:t>
      </w:r>
      <w:r w:rsidRPr="00510866">
        <w:rPr>
          <w:rStyle w:val="StyleUnderline"/>
        </w:rPr>
        <w:t xml:space="preserve">skeptical of the value of predictions like these for policymaking and </w:t>
      </w:r>
      <w:r w:rsidRPr="00510866">
        <w:rPr>
          <w:rStyle w:val="Emphasis"/>
        </w:rPr>
        <w:t>risk reduction</w:t>
      </w:r>
      <w:r w:rsidRPr="000B34C2">
        <w:rPr>
          <w:sz w:val="16"/>
        </w:rPr>
        <w:t>.</w:t>
      </w:r>
    </w:p>
    <w:p w14:paraId="518047D4" w14:textId="77777777" w:rsidR="00632E5E" w:rsidRPr="000B34C2" w:rsidRDefault="00632E5E" w:rsidP="00632E5E">
      <w:pPr>
        <w:rPr>
          <w:sz w:val="16"/>
        </w:rPr>
      </w:pPr>
      <w:r w:rsidRPr="000B34C2">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415069EE" w14:textId="77777777" w:rsidR="00632E5E" w:rsidRPr="000B34C2" w:rsidRDefault="00632E5E" w:rsidP="00632E5E">
      <w:pPr>
        <w:rPr>
          <w:sz w:val="16"/>
        </w:rPr>
      </w:pPr>
      <w:r w:rsidRPr="000B34C2">
        <w:rPr>
          <w:sz w:val="16"/>
        </w:rPr>
        <w:t xml:space="preserve">It turns out </w:t>
      </w:r>
      <w:r w:rsidRPr="00510866">
        <w:rPr>
          <w:rStyle w:val="Emphasis"/>
        </w:rPr>
        <w:t>it is very hard</w:t>
      </w:r>
      <w:r w:rsidRPr="000B34C2">
        <w:rPr>
          <w:sz w:val="16"/>
        </w:rPr>
        <w:t>—though not completely out of the realm of possibility—</w:t>
      </w:r>
      <w:r w:rsidRPr="00510866">
        <w:rPr>
          <w:rStyle w:val="StyleUnderline"/>
        </w:rPr>
        <w:t>for AI to kill us all</w:t>
      </w:r>
      <w:r w:rsidRPr="000B34C2">
        <w:rPr>
          <w:sz w:val="16"/>
        </w:rPr>
        <w:t>.</w:t>
      </w:r>
    </w:p>
    <w:p w14:paraId="44FCA81A" w14:textId="77777777" w:rsidR="00632E5E" w:rsidRPr="000B34C2" w:rsidRDefault="00632E5E" w:rsidP="00632E5E">
      <w:pPr>
        <w:rPr>
          <w:sz w:val="16"/>
        </w:rPr>
      </w:pPr>
      <w:r w:rsidRPr="000B34C2">
        <w:rPr>
          <w:sz w:val="16"/>
        </w:rPr>
        <w:t xml:space="preserve">It was a morbid task. </w:t>
      </w:r>
      <w:r w:rsidRPr="00510866">
        <w:rPr>
          <w:rStyle w:val="StyleUnderline"/>
        </w:rPr>
        <w:t>We went about it by analyzing exactly how AI</w:t>
      </w:r>
      <w:r w:rsidRPr="000B34C2">
        <w:rPr>
          <w:sz w:val="16"/>
        </w:rPr>
        <w:t xml:space="preserve"> </w:t>
      </w:r>
      <w:r w:rsidRPr="00510866">
        <w:rPr>
          <w:rStyle w:val="Emphasis"/>
        </w:rPr>
        <w:t>might exploit three major threats</w:t>
      </w:r>
      <w:r w:rsidRPr="000B34C2">
        <w:rPr>
          <w:sz w:val="16"/>
        </w:rPr>
        <w:t xml:space="preserve"> commonly perceived </w:t>
      </w:r>
      <w:r w:rsidRPr="00510866">
        <w:rPr>
          <w:rStyle w:val="StyleUnderline"/>
        </w:rPr>
        <w:t xml:space="preserve">to be existential risks: </w:t>
      </w:r>
      <w:r w:rsidRPr="00510866">
        <w:rPr>
          <w:rStyle w:val="Emphasis"/>
        </w:rPr>
        <w:t>nuclear war, biological pathogens, and climate change</w:t>
      </w:r>
      <w:r w:rsidRPr="000B34C2">
        <w:rPr>
          <w:sz w:val="16"/>
        </w:rPr>
        <w:t>.</w:t>
      </w:r>
    </w:p>
    <w:p w14:paraId="2BC9C2B7" w14:textId="77777777" w:rsidR="00632E5E" w:rsidRPr="000B34C2" w:rsidRDefault="00632E5E" w:rsidP="00632E5E">
      <w:pPr>
        <w:rPr>
          <w:sz w:val="16"/>
        </w:rPr>
      </w:pPr>
      <w:r w:rsidRPr="000B34C2">
        <w:rPr>
          <w:sz w:val="16"/>
        </w:rPr>
        <w:t xml:space="preserve">The good news, if I can call it that, is that </w:t>
      </w:r>
      <w:r w:rsidRPr="005B73E1">
        <w:rPr>
          <w:rStyle w:val="StyleUnderline"/>
          <w:highlight w:val="yellow"/>
        </w:rPr>
        <w:t xml:space="preserve">we don't think AI could kill </w:t>
      </w:r>
      <w:r w:rsidRPr="005B73E1">
        <w:rPr>
          <w:rStyle w:val="Emphasis"/>
          <w:highlight w:val="yellow"/>
        </w:rPr>
        <w:t>us all with nuc</w:t>
      </w:r>
      <w:r w:rsidRPr="00510866">
        <w:rPr>
          <w:rStyle w:val="Emphasis"/>
        </w:rPr>
        <w:t>lear weapon</w:t>
      </w:r>
      <w:r w:rsidRPr="005B73E1">
        <w:rPr>
          <w:rStyle w:val="Emphasis"/>
          <w:highlight w:val="yellow"/>
        </w:rPr>
        <w:t>s</w:t>
      </w:r>
      <w:r w:rsidRPr="000B34C2">
        <w:rPr>
          <w:sz w:val="16"/>
        </w:rPr>
        <w:t xml:space="preserve">. </w:t>
      </w:r>
      <w:r w:rsidRPr="00510866">
        <w:rPr>
          <w:rStyle w:val="StyleUnderline"/>
        </w:rPr>
        <w:t xml:space="preserve">Even </w:t>
      </w:r>
      <w:r w:rsidRPr="005B73E1">
        <w:rPr>
          <w:rStyle w:val="StyleUnderline"/>
          <w:highlight w:val="yellow"/>
        </w:rPr>
        <w:t>if AI</w:t>
      </w:r>
      <w:r w:rsidRPr="000B34C2">
        <w:rPr>
          <w:sz w:val="16"/>
        </w:rPr>
        <w:t xml:space="preserve"> somehow </w:t>
      </w:r>
      <w:r w:rsidRPr="005B73E1">
        <w:rPr>
          <w:rStyle w:val="StyleUnderline"/>
          <w:highlight w:val="yellow"/>
        </w:rPr>
        <w:t>acquired</w:t>
      </w:r>
      <w:r w:rsidRPr="000B34C2">
        <w:rPr>
          <w:sz w:val="16"/>
        </w:rPr>
        <w:t xml:space="preserve"> the </w:t>
      </w:r>
      <w:r w:rsidRPr="005B73E1">
        <w:rPr>
          <w:rStyle w:val="StyleUnderline"/>
          <w:highlight w:val="yellow"/>
        </w:rPr>
        <w:t xml:space="preserve">ability to launch </w:t>
      </w:r>
      <w:r w:rsidRPr="005B73E1">
        <w:rPr>
          <w:rStyle w:val="Emphasis"/>
          <w:highlight w:val="yellow"/>
        </w:rPr>
        <w:t>all</w:t>
      </w:r>
      <w:r w:rsidRPr="00510866">
        <w:rPr>
          <w:rStyle w:val="StyleUnderline"/>
        </w:rPr>
        <w:t xml:space="preserve"> of the 12,000-plus </w:t>
      </w:r>
      <w:r w:rsidRPr="005B73E1">
        <w:rPr>
          <w:rStyle w:val="StyleUnderline"/>
          <w:highlight w:val="yellow"/>
        </w:rPr>
        <w:t>warheads</w:t>
      </w:r>
      <w:r w:rsidRPr="00510866">
        <w:rPr>
          <w:rStyle w:val="StyleUnderline"/>
        </w:rPr>
        <w:t xml:space="preserve"> in the nine-country global nuclear stockpile</w:t>
      </w:r>
      <w:r w:rsidRPr="000B34C2">
        <w:rPr>
          <w:sz w:val="16"/>
        </w:rPr>
        <w:t xml:space="preserve">, the </w:t>
      </w:r>
      <w:r w:rsidRPr="00510866">
        <w:rPr>
          <w:rStyle w:val="StyleUnderline"/>
        </w:rPr>
        <w:t>explosions</w:t>
      </w:r>
      <w:r w:rsidRPr="000B34C2">
        <w:rPr>
          <w:sz w:val="16"/>
        </w:rPr>
        <w:t xml:space="preserve">, </w:t>
      </w:r>
      <w:r w:rsidRPr="00510866">
        <w:rPr>
          <w:rStyle w:val="StyleUnderline"/>
        </w:rPr>
        <w:t>radioactive fallout</w:t>
      </w:r>
      <w:r w:rsidRPr="000B34C2">
        <w:rPr>
          <w:sz w:val="16"/>
        </w:rPr>
        <w:t xml:space="preserve">, </w:t>
      </w:r>
      <w:r w:rsidRPr="00510866">
        <w:rPr>
          <w:rStyle w:val="StyleUnderline"/>
        </w:rPr>
        <w:t xml:space="preserve">and resulting nuclear winter still </w:t>
      </w:r>
      <w:r w:rsidRPr="005B73E1">
        <w:rPr>
          <w:rStyle w:val="StyleUnderline"/>
          <w:highlight w:val="yellow"/>
        </w:rPr>
        <w:t>would</w:t>
      </w:r>
      <w:r w:rsidRPr="00510866">
        <w:rPr>
          <w:rStyle w:val="StyleUnderline"/>
        </w:rPr>
        <w:t xml:space="preserve"> likely </w:t>
      </w:r>
      <w:r w:rsidRPr="005B73E1">
        <w:rPr>
          <w:rStyle w:val="Emphasis"/>
          <w:highlight w:val="yellow"/>
        </w:rPr>
        <w:t>fall short of</w:t>
      </w:r>
      <w:r w:rsidRPr="00510866">
        <w:rPr>
          <w:rStyle w:val="Emphasis"/>
        </w:rPr>
        <w:t xml:space="preserve"> an </w:t>
      </w:r>
      <w:r w:rsidRPr="005B73E1">
        <w:rPr>
          <w:rStyle w:val="Emphasis"/>
          <w:highlight w:val="yellow"/>
        </w:rPr>
        <w:t>extinction</w:t>
      </w:r>
      <w:r w:rsidRPr="00B91693">
        <w:rPr>
          <w:rStyle w:val="Emphasis"/>
        </w:rPr>
        <w:t>-</w:t>
      </w:r>
      <w:r w:rsidRPr="00510866">
        <w:rPr>
          <w:rStyle w:val="Emphasis"/>
        </w:rPr>
        <w:t>level</w:t>
      </w:r>
      <w:r w:rsidRPr="000B34C2">
        <w:rPr>
          <w:sz w:val="16"/>
        </w:rPr>
        <w:t xml:space="preserve"> event. </w:t>
      </w:r>
      <w:r w:rsidRPr="00510866">
        <w:rPr>
          <w:rStyle w:val="StyleUnderline"/>
        </w:rPr>
        <w:t>Humans are far too plentiful and dispersed for</w:t>
      </w:r>
      <w:r w:rsidRPr="000B34C2">
        <w:rPr>
          <w:sz w:val="16"/>
        </w:rPr>
        <w:t xml:space="preserve"> the </w:t>
      </w:r>
      <w:r w:rsidRPr="00510866">
        <w:rPr>
          <w:rStyle w:val="StyleUnderline"/>
        </w:rPr>
        <w:t>detonations to directly kill all of us</w:t>
      </w:r>
      <w:r w:rsidRPr="000B34C2">
        <w:rPr>
          <w:sz w:val="16"/>
        </w:rPr>
        <w:t xml:space="preserve">. </w:t>
      </w:r>
      <w:r w:rsidRPr="00510866">
        <w:rPr>
          <w:rStyle w:val="StyleUnderline"/>
        </w:rPr>
        <w:t>AI could detonate weapons over</w:t>
      </w:r>
      <w:r w:rsidRPr="000B34C2">
        <w:rPr>
          <w:sz w:val="16"/>
        </w:rPr>
        <w:t xml:space="preserve"> all the most </w:t>
      </w:r>
      <w:r w:rsidRPr="00510866">
        <w:rPr>
          <w:rStyle w:val="Emphasis"/>
        </w:rPr>
        <w:t>fuel-dense areas</w:t>
      </w:r>
      <w:r w:rsidRPr="000B34C2">
        <w:rPr>
          <w:sz w:val="16"/>
        </w:rPr>
        <w:t xml:space="preserve"> on the planet </w:t>
      </w:r>
      <w:r w:rsidRPr="00510866">
        <w:rPr>
          <w:rStyle w:val="StyleUnderline"/>
        </w:rPr>
        <w:t>and still fail to produce as much ash</w:t>
      </w:r>
      <w:r w:rsidRPr="000B34C2">
        <w:rPr>
          <w:sz w:val="16"/>
        </w:rPr>
        <w:t xml:space="preserve"> as the meteor </w:t>
      </w:r>
      <w:r w:rsidRPr="00510866">
        <w:rPr>
          <w:rStyle w:val="StyleUnderline"/>
        </w:rPr>
        <w:t>that</w:t>
      </w:r>
      <w:r w:rsidRPr="000B34C2">
        <w:rPr>
          <w:sz w:val="16"/>
        </w:rPr>
        <w:t xml:space="preserve"> likely </w:t>
      </w:r>
      <w:r w:rsidRPr="00510866">
        <w:rPr>
          <w:rStyle w:val="Emphasis"/>
        </w:rPr>
        <w:t>wiped out the dinosaurs</w:t>
      </w:r>
      <w:r w:rsidRPr="000B34C2">
        <w:rPr>
          <w:sz w:val="16"/>
        </w:rPr>
        <w:t xml:space="preserve">. There are also </w:t>
      </w:r>
      <w:r w:rsidRPr="00510866">
        <w:rPr>
          <w:rStyle w:val="StyleUnderline"/>
        </w:rPr>
        <w:t>not enough nuclear warheads on the planet to fully irradiate</w:t>
      </w:r>
      <w:r w:rsidRPr="000B34C2">
        <w:rPr>
          <w:sz w:val="16"/>
        </w:rPr>
        <w:t xml:space="preserve"> all the </w:t>
      </w:r>
      <w:r w:rsidRPr="00510866">
        <w:rPr>
          <w:rStyle w:val="StyleUnderline"/>
        </w:rPr>
        <w:t>planet's</w:t>
      </w:r>
      <w:r w:rsidRPr="000B34C2">
        <w:rPr>
          <w:sz w:val="16"/>
        </w:rPr>
        <w:t xml:space="preserve"> usable </w:t>
      </w:r>
      <w:r w:rsidRPr="00510866">
        <w:rPr>
          <w:rStyle w:val="Emphasis"/>
        </w:rPr>
        <w:t>agricultural land</w:t>
      </w:r>
      <w:r w:rsidRPr="000B34C2">
        <w:rPr>
          <w:sz w:val="16"/>
        </w:rPr>
        <w:t xml:space="preserve">. In other words, an </w:t>
      </w:r>
      <w:r w:rsidRPr="00510866">
        <w:rPr>
          <w:rStyle w:val="StyleUnderline"/>
        </w:rPr>
        <w:t xml:space="preserve">AI-initiated nuclear Armageddon </w:t>
      </w:r>
      <w:r w:rsidRPr="00510866">
        <w:rPr>
          <w:rStyle w:val="Emphasis"/>
        </w:rPr>
        <w:t>would be cataclysmic</w:t>
      </w:r>
      <w:r w:rsidRPr="000B34C2">
        <w:rPr>
          <w:sz w:val="16"/>
        </w:rPr>
        <w:t xml:space="preserve">, </w:t>
      </w:r>
      <w:r w:rsidRPr="00510866">
        <w:rPr>
          <w:rStyle w:val="StyleUnderline"/>
        </w:rPr>
        <w:t>but it</w:t>
      </w:r>
      <w:r w:rsidRPr="000B34C2">
        <w:rPr>
          <w:sz w:val="16"/>
        </w:rPr>
        <w:t xml:space="preserve"> would likely still </w:t>
      </w:r>
      <w:r w:rsidRPr="00510866">
        <w:rPr>
          <w:rStyle w:val="Emphasis"/>
        </w:rPr>
        <w:t>fall short</w:t>
      </w:r>
      <w:r w:rsidRPr="00510866">
        <w:rPr>
          <w:rStyle w:val="StyleUnderline"/>
        </w:rPr>
        <w:t xml:space="preserve"> of killing every human being</w:t>
      </w:r>
      <w:r w:rsidRPr="000B34C2">
        <w:rPr>
          <w:sz w:val="16"/>
        </w:rPr>
        <w:t>, because some humans would survive and have the potential to reconstitute the species.</w:t>
      </w:r>
    </w:p>
    <w:p w14:paraId="763FB514" w14:textId="77777777" w:rsidR="00632E5E" w:rsidRPr="000B34C2" w:rsidRDefault="00632E5E" w:rsidP="00632E5E">
      <w:pPr>
        <w:rPr>
          <w:sz w:val="16"/>
        </w:rPr>
      </w:pPr>
      <w:r w:rsidRPr="000B34C2">
        <w:rPr>
          <w:sz w:val="16"/>
        </w:rPr>
        <w:t xml:space="preserve">On the other hand, we deemed pandemics to be a plausible extinction threat. </w:t>
      </w:r>
      <w:r w:rsidRPr="00510866">
        <w:rPr>
          <w:rStyle w:val="StyleUnderline"/>
        </w:rPr>
        <w:t>Previous</w:t>
      </w:r>
      <w:r w:rsidRPr="000B34C2">
        <w:rPr>
          <w:sz w:val="16"/>
        </w:rPr>
        <w:t xml:space="preserve"> </w:t>
      </w:r>
      <w:r w:rsidRPr="00B91693">
        <w:rPr>
          <w:sz w:val="16"/>
        </w:rPr>
        <w:t xml:space="preserve">natural </w:t>
      </w:r>
      <w:r w:rsidRPr="00B91693">
        <w:rPr>
          <w:rStyle w:val="StyleUnderline"/>
        </w:rPr>
        <w:t>plagues</w:t>
      </w:r>
      <w:r w:rsidRPr="00B91693">
        <w:rPr>
          <w:sz w:val="16"/>
        </w:rPr>
        <w:t xml:space="preserve"> </w:t>
      </w:r>
      <w:r w:rsidRPr="00B91693">
        <w:rPr>
          <w:rStyle w:val="StyleUnderline"/>
        </w:rPr>
        <w:t>have been catastrophic, but</w:t>
      </w:r>
      <w:r w:rsidRPr="00510866">
        <w:rPr>
          <w:rStyle w:val="StyleUnderline"/>
        </w:rPr>
        <w:t xml:space="preserve"> </w:t>
      </w:r>
      <w:r w:rsidRPr="00B91693">
        <w:rPr>
          <w:rStyle w:val="StyleUnderline"/>
        </w:rPr>
        <w:t>human</w:t>
      </w:r>
      <w:r w:rsidRPr="000B34C2">
        <w:rPr>
          <w:sz w:val="16"/>
        </w:rPr>
        <w:t xml:space="preserve"> societies have </w:t>
      </w:r>
      <w:r w:rsidRPr="00510866">
        <w:rPr>
          <w:rStyle w:val="Emphasis"/>
        </w:rPr>
        <w:t>survived and soldiered on</w:t>
      </w:r>
      <w:r w:rsidRPr="000B34C2">
        <w:rPr>
          <w:sz w:val="16"/>
        </w:rPr>
        <w:t>. Even a minimal population (likely a few thousand members) could eventually reconstitute the species. A hypothetically 99.99 percent lethal pathogen would leave more than 800,000 humans alive.</w:t>
      </w:r>
    </w:p>
    <w:p w14:paraId="0512AEDD" w14:textId="77777777" w:rsidR="00632E5E" w:rsidRPr="000B34C2" w:rsidRDefault="00632E5E" w:rsidP="00632E5E">
      <w:pPr>
        <w:rPr>
          <w:sz w:val="16"/>
        </w:rPr>
      </w:pPr>
      <w:r w:rsidRPr="000B34C2">
        <w:rPr>
          <w:sz w:val="16"/>
        </w:rPr>
        <w:t xml:space="preserve">We determined, however, that a combination of pathogens could likely be designed to achieve nearly 100 percent lethality, and AI could be used to deploy such pathogens in a manner that assured rapid, global reach. The </w:t>
      </w:r>
      <w:r w:rsidRPr="005B73E1">
        <w:rPr>
          <w:rStyle w:val="StyleUnderline"/>
          <w:highlight w:val="yellow"/>
        </w:rPr>
        <w:t>key</w:t>
      </w:r>
      <w:r w:rsidRPr="00510866">
        <w:rPr>
          <w:rStyle w:val="StyleUnderline"/>
        </w:rPr>
        <w:t xml:space="preserve"> </w:t>
      </w:r>
      <w:r w:rsidRPr="005B73E1">
        <w:rPr>
          <w:rStyle w:val="StyleUnderline"/>
          <w:highlight w:val="yellow"/>
        </w:rPr>
        <w:t>limitation is</w:t>
      </w:r>
      <w:r w:rsidRPr="00510866">
        <w:rPr>
          <w:rStyle w:val="StyleUnderline"/>
        </w:rPr>
        <w:t xml:space="preserve"> that </w:t>
      </w:r>
      <w:r w:rsidRPr="005B73E1">
        <w:rPr>
          <w:rStyle w:val="StyleUnderline"/>
          <w:highlight w:val="yellow"/>
        </w:rPr>
        <w:t>AI would need to</w:t>
      </w:r>
      <w:r w:rsidRPr="00510866">
        <w:rPr>
          <w:rStyle w:val="StyleUnderline"/>
        </w:rPr>
        <w:t xml:space="preserve"> somehow </w:t>
      </w:r>
      <w:r w:rsidRPr="005B73E1">
        <w:rPr>
          <w:rStyle w:val="StyleUnderline"/>
          <w:highlight w:val="yellow"/>
        </w:rPr>
        <w:t>infect</w:t>
      </w:r>
      <w:r w:rsidRPr="00510866">
        <w:rPr>
          <w:rStyle w:val="StyleUnderline"/>
        </w:rPr>
        <w:t xml:space="preserve"> or otherwise exterminate </w:t>
      </w:r>
      <w:r w:rsidRPr="005B73E1">
        <w:rPr>
          <w:rStyle w:val="StyleUnderline"/>
          <w:highlight w:val="yellow"/>
        </w:rPr>
        <w:t>communities that would</w:t>
      </w:r>
      <w:r w:rsidRPr="00510866">
        <w:rPr>
          <w:rStyle w:val="StyleUnderline"/>
        </w:rPr>
        <w:t xml:space="preserve"> </w:t>
      </w:r>
      <w:r w:rsidRPr="00510866">
        <w:rPr>
          <w:rStyle w:val="Emphasis"/>
        </w:rPr>
        <w:t xml:space="preserve">inevitably </w:t>
      </w:r>
      <w:r w:rsidRPr="005B73E1">
        <w:rPr>
          <w:rStyle w:val="Emphasis"/>
          <w:highlight w:val="yellow"/>
        </w:rPr>
        <w:t>isolate</w:t>
      </w:r>
      <w:r w:rsidRPr="00510866">
        <w:rPr>
          <w:rStyle w:val="Emphasis"/>
        </w:rPr>
        <w:t xml:space="preserve"> themselves</w:t>
      </w:r>
      <w:r w:rsidRPr="000B34C2">
        <w:rPr>
          <w:sz w:val="16"/>
        </w:rPr>
        <w:t xml:space="preserve"> when faced with a species-ending pandemic.</w:t>
      </w:r>
    </w:p>
    <w:p w14:paraId="38CB0BA8" w14:textId="77777777" w:rsidR="00632E5E" w:rsidRPr="000B34C2" w:rsidRDefault="00632E5E" w:rsidP="00632E5E">
      <w:pPr>
        <w:rPr>
          <w:sz w:val="16"/>
        </w:rPr>
      </w:pPr>
      <w:r w:rsidRPr="000B34C2">
        <w:rPr>
          <w:sz w:val="16"/>
        </w:rPr>
        <w:t xml:space="preserve">Finally, </w:t>
      </w:r>
      <w:r w:rsidRPr="005B73E1">
        <w:rPr>
          <w:rStyle w:val="StyleUnderline"/>
          <w:highlight w:val="yellow"/>
        </w:rPr>
        <w:t>if AI</w:t>
      </w:r>
      <w:r w:rsidRPr="00510866">
        <w:rPr>
          <w:rStyle w:val="StyleUnderline"/>
        </w:rPr>
        <w:t xml:space="preserve"> were to </w:t>
      </w:r>
      <w:r w:rsidRPr="005B73E1">
        <w:rPr>
          <w:rStyle w:val="StyleUnderline"/>
          <w:highlight w:val="yellow"/>
        </w:rPr>
        <w:t>accelerate</w:t>
      </w:r>
      <w:r w:rsidRPr="000B34C2">
        <w:rPr>
          <w:sz w:val="16"/>
        </w:rPr>
        <w:t xml:space="preserve"> garden-variety anthropogenic </w:t>
      </w:r>
      <w:r w:rsidRPr="005B73E1">
        <w:rPr>
          <w:rStyle w:val="Emphasis"/>
          <w:highlight w:val="yellow"/>
        </w:rPr>
        <w:t>climate change</w:t>
      </w:r>
      <w:r w:rsidRPr="000B34C2">
        <w:rPr>
          <w:sz w:val="16"/>
        </w:rPr>
        <w:t xml:space="preserve">, </w:t>
      </w:r>
      <w:r w:rsidRPr="005B73E1">
        <w:rPr>
          <w:rStyle w:val="StyleUnderline"/>
          <w:highlight w:val="yellow"/>
        </w:rPr>
        <w:t>it would</w:t>
      </w:r>
      <w:r w:rsidRPr="000B34C2">
        <w:rPr>
          <w:sz w:val="16"/>
        </w:rPr>
        <w:t xml:space="preserve"> still </w:t>
      </w:r>
      <w:r w:rsidRPr="005B73E1">
        <w:rPr>
          <w:rStyle w:val="StyleUnderline"/>
          <w:highlight w:val="yellow"/>
        </w:rPr>
        <w:t>not rise</w:t>
      </w:r>
      <w:r w:rsidRPr="00510866">
        <w:rPr>
          <w:rStyle w:val="StyleUnderline"/>
        </w:rPr>
        <w:t xml:space="preserve"> </w:t>
      </w:r>
      <w:r w:rsidRPr="005B73E1">
        <w:rPr>
          <w:rStyle w:val="StyleUnderline"/>
          <w:highlight w:val="yellow"/>
        </w:rPr>
        <w:t>to</w:t>
      </w:r>
      <w:r w:rsidRPr="00510866">
        <w:rPr>
          <w:rStyle w:val="StyleUnderline"/>
        </w:rPr>
        <w:t xml:space="preserve"> an </w:t>
      </w:r>
      <w:r w:rsidRPr="005B73E1">
        <w:rPr>
          <w:rStyle w:val="Emphasis"/>
          <w:highlight w:val="yellow"/>
        </w:rPr>
        <w:t>extinction</w:t>
      </w:r>
      <w:r w:rsidRPr="00510866">
        <w:rPr>
          <w:rStyle w:val="Emphasis"/>
        </w:rPr>
        <w:t xml:space="preserve"> threat</w:t>
      </w:r>
      <w:r w:rsidRPr="000B34C2">
        <w:rPr>
          <w:sz w:val="16"/>
        </w:rPr>
        <w:t xml:space="preserve"> to all of humanity. </w:t>
      </w:r>
      <w:r w:rsidRPr="005B73E1">
        <w:rPr>
          <w:rStyle w:val="StyleUnderline"/>
          <w:highlight w:val="yellow"/>
        </w:rPr>
        <w:t>Humans</w:t>
      </w:r>
      <w:r w:rsidRPr="00510866">
        <w:rPr>
          <w:rStyle w:val="StyleUnderline"/>
        </w:rPr>
        <w:t xml:space="preserve"> would likely </w:t>
      </w:r>
      <w:r w:rsidRPr="005B73E1">
        <w:rPr>
          <w:rStyle w:val="Emphasis"/>
          <w:highlight w:val="yellow"/>
        </w:rPr>
        <w:t>find new environmental niches</w:t>
      </w:r>
      <w:r w:rsidRPr="000B34C2">
        <w:rPr>
          <w:sz w:val="16"/>
        </w:rPr>
        <w:t xml:space="preserve"> in which to survive, </w:t>
      </w:r>
      <w:r w:rsidRPr="00B4573D">
        <w:rPr>
          <w:rStyle w:val="StyleUnderline"/>
        </w:rPr>
        <w:t>even if it involved moving to the Earth's poles</w:t>
      </w:r>
      <w:r w:rsidRPr="000B34C2">
        <w:rPr>
          <w:sz w:val="16"/>
        </w:rPr>
        <w:t xml:space="preserve">. </w:t>
      </w:r>
      <w:r w:rsidRPr="00B4573D">
        <w:rPr>
          <w:rStyle w:val="StyleUnderline"/>
        </w:rPr>
        <w:t>To make Earth completely uninhabitable for humans would require AI pumping something much more potent than carbon dioxide into the atmosphere</w:t>
      </w:r>
      <w:r w:rsidRPr="000B34C2">
        <w:rPr>
          <w:sz w:val="16"/>
        </w:rPr>
        <w:t>. That's the good news.</w:t>
      </w:r>
    </w:p>
    <w:p w14:paraId="608B0EC9" w14:textId="77777777" w:rsidR="00632E5E" w:rsidRDefault="00632E5E" w:rsidP="00632E5E">
      <w:pPr>
        <w:rPr>
          <w:sz w:val="16"/>
        </w:rPr>
      </w:pPr>
      <w:r w:rsidRPr="000B34C2">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51C31E4B" w14:textId="77777777" w:rsidR="00632E5E" w:rsidRDefault="00632E5E" w:rsidP="00632E5E">
      <w:pPr>
        <w:pStyle w:val="Heading3"/>
      </w:pPr>
      <w:r>
        <w:t>No Cyber War Impact---1NC</w:t>
      </w:r>
    </w:p>
    <w:p w14:paraId="456E04F4" w14:textId="77777777" w:rsidR="00632E5E" w:rsidRDefault="00632E5E" w:rsidP="00632E5E">
      <w:pPr>
        <w:pStyle w:val="Heading4"/>
      </w:pPr>
      <w:r>
        <w:t xml:space="preserve">Cyberattacks </w:t>
      </w:r>
      <w:r w:rsidRPr="00D4313A">
        <w:rPr>
          <w:u w:val="single"/>
        </w:rPr>
        <w:t>don’t escalate</w:t>
      </w:r>
      <w:r>
        <w:t xml:space="preserve">. </w:t>
      </w:r>
      <w:r w:rsidRPr="00D4313A">
        <w:rPr>
          <w:u w:val="single"/>
        </w:rPr>
        <w:t>Empirics</w:t>
      </w:r>
      <w:r>
        <w:t xml:space="preserve"> and </w:t>
      </w:r>
      <w:r w:rsidRPr="00D4313A">
        <w:rPr>
          <w:u w:val="single"/>
        </w:rPr>
        <w:t>wargames</w:t>
      </w:r>
      <w:r>
        <w:t xml:space="preserve"> prove they’re de-escalatory.</w:t>
      </w:r>
    </w:p>
    <w:p w14:paraId="28C0D916" w14:textId="77777777" w:rsidR="00632E5E" w:rsidRDefault="00632E5E" w:rsidP="00632E5E">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0954EFAC" w14:textId="77777777" w:rsidR="00632E5E" w:rsidRPr="00D4313A" w:rsidRDefault="00632E5E" w:rsidP="00632E5E">
      <w:pPr>
        <w:rPr>
          <w:sz w:val="16"/>
        </w:rPr>
      </w:pPr>
      <w:r w:rsidRPr="00D4313A">
        <w:rPr>
          <w:sz w:val="16"/>
        </w:rPr>
        <w:t xml:space="preserve">Escalation is defined as an increase in the nature or intensity of conflict. </w:t>
      </w:r>
      <w:r w:rsidRPr="00D4313A">
        <w:rPr>
          <w:rStyle w:val="StyleUnderline"/>
        </w:rPr>
        <w:t>Extending escalation theory to</w:t>
      </w:r>
      <w:r w:rsidRPr="00D4313A">
        <w:rPr>
          <w:sz w:val="16"/>
        </w:rPr>
        <w:t xml:space="preserve"> </w:t>
      </w:r>
      <w:r w:rsidRPr="00D4313A">
        <w:rPr>
          <w:rStyle w:val="Emphasis"/>
        </w:rPr>
        <w:t>cyber space</w:t>
      </w:r>
      <w:r w:rsidRPr="00D4313A">
        <w:rPr>
          <w:sz w:val="16"/>
        </w:rPr>
        <w:t xml:space="preserve"> would </w:t>
      </w:r>
      <w:r w:rsidRPr="00D4313A">
        <w:rPr>
          <w:rStyle w:val="StyleUnderline"/>
        </w:rPr>
        <w:t>include situations in which “the target responds with</w:t>
      </w:r>
      <w:r w:rsidRPr="00D4313A">
        <w:rPr>
          <w:sz w:val="16"/>
        </w:rPr>
        <w:t xml:space="preserve"> </w:t>
      </w:r>
      <w:r w:rsidRPr="00D4313A">
        <w:rPr>
          <w:rStyle w:val="Emphasis"/>
        </w:rPr>
        <w:t>more intense</w:t>
      </w:r>
      <w:r w:rsidRPr="00D4313A">
        <w:rPr>
          <w:sz w:val="16"/>
        </w:rPr>
        <w:t xml:space="preserve"> </w:t>
      </w:r>
      <w:r w:rsidRPr="00D4313A">
        <w:rPr>
          <w:rStyle w:val="StyleUnderline"/>
        </w:rPr>
        <w:t>and</w:t>
      </w:r>
      <w:r w:rsidRPr="00D4313A">
        <w:rPr>
          <w:sz w:val="16"/>
        </w:rPr>
        <w:t xml:space="preserve"> </w:t>
      </w:r>
      <w:r w:rsidRPr="00D4313A">
        <w:rPr>
          <w:rStyle w:val="Emphasis"/>
        </w:rPr>
        <w:t>costly</w:t>
      </w:r>
      <w:r w:rsidRPr="00D4313A">
        <w:rPr>
          <w:sz w:val="16"/>
        </w:rPr>
        <w:t xml:space="preserve"> </w:t>
      </w:r>
      <w:r w:rsidRPr="00D4313A">
        <w:rPr>
          <w:rStyle w:val="StyleUnderline"/>
        </w:rPr>
        <w:t>cyber means</w:t>
      </w:r>
      <w:r w:rsidRPr="00D4313A">
        <w:rPr>
          <w:sz w:val="16"/>
        </w:rPr>
        <w:t xml:space="preserve"> (cyber escalation within the domain) </w:t>
      </w:r>
      <w:r w:rsidRPr="00D4313A">
        <w:rPr>
          <w:rStyle w:val="StyleUnderline"/>
        </w:rPr>
        <w:t>or</w:t>
      </w:r>
      <w:r w:rsidRPr="00D4313A">
        <w:rPr>
          <w:sz w:val="16"/>
        </w:rPr>
        <w:t xml:space="preserve"> through </w:t>
      </w:r>
      <w:r w:rsidRPr="00D4313A">
        <w:rPr>
          <w:rStyle w:val="Emphasis"/>
        </w:rPr>
        <w:t>breaching</w:t>
      </w:r>
      <w:r w:rsidRPr="00D4313A">
        <w:rPr>
          <w:sz w:val="16"/>
        </w:rPr>
        <w:t xml:space="preserve"> </w:t>
      </w:r>
      <w:r w:rsidRPr="00D4313A">
        <w:rPr>
          <w:rStyle w:val="StyleUnderline"/>
        </w:rPr>
        <w:t>the cyber-kinetic threshold</w:t>
      </w:r>
      <w:r w:rsidRPr="00D431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1A7B4253" w14:textId="77777777" w:rsidR="00632E5E" w:rsidRPr="00D4313A" w:rsidRDefault="00632E5E" w:rsidP="00632E5E">
      <w:pPr>
        <w:rPr>
          <w:sz w:val="16"/>
        </w:rPr>
      </w:pPr>
      <w:r w:rsidRPr="00D4313A">
        <w:rPr>
          <w:sz w:val="16"/>
        </w:rPr>
        <w:t xml:space="preserve">Cyber escalation is then defined as a reaction with digital tools that increases intensity or aggression or that spreads the scope of conflict after an initial move in the digital domain. Theoretically the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05AC1D68" w14:textId="77777777" w:rsidR="00632E5E" w:rsidRPr="00D4313A" w:rsidRDefault="00632E5E" w:rsidP="00632E5E">
      <w:pPr>
        <w:rPr>
          <w:sz w:val="16"/>
        </w:rPr>
      </w:pPr>
      <w:r w:rsidRPr="00D4313A">
        <w:rPr>
          <w:rStyle w:val="StyleUnderline"/>
          <w:highlight w:val="yellow"/>
        </w:rPr>
        <w:t>In</w:t>
      </w:r>
      <w:r w:rsidRPr="00D4313A">
        <w:rPr>
          <w:sz w:val="16"/>
          <w:highlight w:val="yellow"/>
        </w:rPr>
        <w:t xml:space="preserve"> </w:t>
      </w:r>
      <w:r w:rsidRPr="00D4313A">
        <w:rPr>
          <w:rStyle w:val="Emphasis"/>
          <w:highlight w:val="yellow"/>
        </w:rPr>
        <w:t>practice</w:t>
      </w:r>
      <w:r w:rsidRPr="00D4313A">
        <w:rPr>
          <w:sz w:val="16"/>
        </w:rPr>
        <w:t xml:space="preserve">, however, </w:t>
      </w:r>
      <w:r w:rsidRPr="00D4313A">
        <w:rPr>
          <w:rStyle w:val="StyleUnderline"/>
          <w:highlight w:val="yellow"/>
        </w:rPr>
        <w:t>cyber escalation is</w:t>
      </w:r>
      <w:r w:rsidRPr="00D4313A">
        <w:rPr>
          <w:sz w:val="16"/>
          <w:highlight w:val="yellow"/>
        </w:rPr>
        <w:t xml:space="preserve"> </w:t>
      </w:r>
      <w:r w:rsidRPr="00D4313A">
        <w:rPr>
          <w:rStyle w:val="Emphasis"/>
          <w:highlight w:val="yellow"/>
        </w:rPr>
        <w:t>rare</w:t>
      </w:r>
      <w:r w:rsidRPr="00D4313A">
        <w:rPr>
          <w:sz w:val="16"/>
        </w:rPr>
        <w:t xml:space="preserve">. </w:t>
      </w:r>
      <w:r w:rsidRPr="00D4313A">
        <w:rPr>
          <w:rStyle w:val="StyleUnderline"/>
        </w:rPr>
        <w:t>Stuxnet</w:t>
      </w:r>
      <w:r w:rsidRPr="00D4313A">
        <w:rPr>
          <w:sz w:val="16"/>
        </w:rPr>
        <w:t xml:space="preserve"> (2007–2010) </w:t>
      </w:r>
      <w:r w:rsidRPr="00D4313A">
        <w:rPr>
          <w:rStyle w:val="StyleUnderline"/>
        </w:rPr>
        <w:t>is</w:t>
      </w:r>
      <w:r w:rsidRPr="00D4313A">
        <w:rPr>
          <w:sz w:val="16"/>
        </w:rPr>
        <w:t xml:space="preserve"> </w:t>
      </w:r>
      <w:r w:rsidRPr="00D4313A">
        <w:rPr>
          <w:rStyle w:val="Emphasis"/>
        </w:rPr>
        <w:t>often cited</w:t>
      </w:r>
      <w:r w:rsidRPr="00D4313A">
        <w:rPr>
          <w:sz w:val="16"/>
        </w:rPr>
        <w:t xml:space="preserve"> </w:t>
      </w:r>
      <w:r w:rsidRPr="00D4313A">
        <w:rPr>
          <w:rStyle w:val="StyleUnderline"/>
        </w:rPr>
        <w:t>as the prime example</w:t>
      </w:r>
      <w:r w:rsidRPr="00D4313A">
        <w:rPr>
          <w:sz w:val="16"/>
        </w:rPr>
        <w:t xml:space="preserve"> of cyber escalation </w:t>
      </w:r>
      <w:r w:rsidRPr="00D4313A">
        <w:rPr>
          <w:rStyle w:val="StyleUnderline"/>
        </w:rPr>
        <w:t>yet</w:t>
      </w:r>
      <w:r w:rsidRPr="00D4313A">
        <w:rPr>
          <w:sz w:val="16"/>
        </w:rPr>
        <w:t xml:space="preserve">, put in the context of the wider dispute between the West and Iran over the development of nuclear weapons, </w:t>
      </w:r>
      <w:r w:rsidRPr="00D4313A">
        <w:rPr>
          <w:rStyle w:val="StyleUnderline"/>
        </w:rPr>
        <w:t xml:space="preserve">the </w:t>
      </w:r>
      <w:r w:rsidRPr="00D4313A">
        <w:rPr>
          <w:rStyle w:val="StyleUnderline"/>
          <w:highlight w:val="yellow"/>
        </w:rPr>
        <w:t>Stuxnet</w:t>
      </w:r>
      <w:r w:rsidRPr="00D4313A">
        <w:rPr>
          <w:rStyle w:val="StyleUnderline"/>
        </w:rPr>
        <w:t xml:space="preserve"> attack </w:t>
      </w:r>
      <w:r w:rsidRPr="00D4313A">
        <w:rPr>
          <w:rStyle w:val="StyleUnderline"/>
          <w:highlight w:val="yellow"/>
        </w:rPr>
        <w:t>is</w:t>
      </w:r>
      <w:r w:rsidRPr="00D4313A">
        <w:rPr>
          <w:rStyle w:val="StyleUnderline"/>
        </w:rPr>
        <w:t xml:space="preserve"> actually a</w:t>
      </w:r>
      <w:r w:rsidRPr="00D4313A">
        <w:rPr>
          <w:sz w:val="16"/>
        </w:rPr>
        <w:t xml:space="preserve"> </w:t>
      </w:r>
      <w:r w:rsidRPr="00D4313A">
        <w:rPr>
          <w:rStyle w:val="Emphasis"/>
          <w:highlight w:val="yellow"/>
        </w:rPr>
        <w:t>de-escalatory</w:t>
      </w:r>
      <w:r w:rsidRPr="00D4313A">
        <w:rPr>
          <w:rStyle w:val="Emphasis"/>
        </w:rPr>
        <w:t xml:space="preserve"> move</w:t>
      </w:r>
      <w:r w:rsidRPr="00D4313A">
        <w:rPr>
          <w:sz w:val="16"/>
        </w:rPr>
        <w:t xml:space="preserve"> </w:t>
      </w:r>
      <w:r w:rsidRPr="00D4313A">
        <w:rPr>
          <w:rStyle w:val="StyleUnderline"/>
        </w:rPr>
        <w:t>because the other options on the table at the time were</w:t>
      </w:r>
      <w:r w:rsidRPr="00D4313A">
        <w:rPr>
          <w:sz w:val="16"/>
        </w:rPr>
        <w:t xml:space="preserve"> </w:t>
      </w:r>
      <w:r w:rsidRPr="00D4313A">
        <w:rPr>
          <w:rStyle w:val="Emphasis"/>
        </w:rPr>
        <w:t>conventional</w:t>
      </w:r>
      <w:r w:rsidRPr="00D4313A">
        <w:rPr>
          <w:sz w:val="16"/>
        </w:rPr>
        <w:t xml:space="preserve"> </w:t>
      </w:r>
      <w:r w:rsidRPr="00D4313A">
        <w:rPr>
          <w:rStyle w:val="StyleUnderline"/>
        </w:rPr>
        <w:t>strikes</w:t>
      </w:r>
      <w:r w:rsidRPr="00D4313A">
        <w:rPr>
          <w:sz w:val="16"/>
        </w:rPr>
        <w:t xml:space="preserve"> that would have caused death and destruction.</w:t>
      </w:r>
    </w:p>
    <w:p w14:paraId="36F0DB8D" w14:textId="77777777" w:rsidR="00632E5E" w:rsidRPr="00D4313A" w:rsidRDefault="00632E5E" w:rsidP="00632E5E">
      <w:pPr>
        <w:rPr>
          <w:sz w:val="16"/>
        </w:rPr>
      </w:pPr>
      <w:r w:rsidRPr="00D4313A">
        <w:rPr>
          <w:sz w:val="16"/>
        </w:rPr>
        <w:t xml:space="preserve">Talmadge (2019a: 864) makes the point that </w:t>
      </w:r>
      <w:r w:rsidRPr="00D4313A">
        <w:rPr>
          <w:rStyle w:val="StyleUnderline"/>
          <w:highlight w:val="yellow"/>
        </w:rPr>
        <w:t>tech</w:t>
      </w:r>
      <w:r w:rsidRPr="00D4313A">
        <w:rPr>
          <w:rStyle w:val="StyleUnderline"/>
        </w:rPr>
        <w:t>nology itself is</w:t>
      </w:r>
      <w:r w:rsidRPr="00D4313A">
        <w:rPr>
          <w:sz w:val="16"/>
        </w:rPr>
        <w:t xml:space="preserve"> </w:t>
      </w:r>
      <w:r w:rsidRPr="00D4313A">
        <w:rPr>
          <w:rStyle w:val="Emphasis"/>
          <w:highlight w:val="yellow"/>
        </w:rPr>
        <w:t>rarely</w:t>
      </w:r>
      <w:r w:rsidRPr="00D4313A">
        <w:rPr>
          <w:rStyle w:val="Emphasis"/>
        </w:rPr>
        <w:t xml:space="preserve"> a </w:t>
      </w:r>
      <w:r w:rsidRPr="00D4313A">
        <w:rPr>
          <w:rStyle w:val="Emphasis"/>
          <w:highlight w:val="yellow"/>
        </w:rPr>
        <w:t>sufficient</w:t>
      </w:r>
      <w:r w:rsidRPr="00D4313A">
        <w:rPr>
          <w:rStyle w:val="Emphasis"/>
        </w:rPr>
        <w:t xml:space="preserve"> condition</w:t>
      </w:r>
      <w:r w:rsidRPr="00D4313A">
        <w:rPr>
          <w:sz w:val="16"/>
        </w:rPr>
        <w:t xml:space="preserve"> </w:t>
      </w:r>
      <w:r w:rsidRPr="00D4313A">
        <w:rPr>
          <w:rStyle w:val="StyleUnderline"/>
          <w:highlight w:val="yellow"/>
        </w:rPr>
        <w:t>for escalation</w:t>
      </w:r>
      <w:r w:rsidRPr="00D4313A">
        <w:rPr>
          <w:rStyle w:val="StyleUnderline"/>
        </w:rPr>
        <w:t>, “cast[ing] doubt on the idea of</w:t>
      </w:r>
      <w:r w:rsidRPr="00D4313A">
        <w:rPr>
          <w:sz w:val="16"/>
        </w:rPr>
        <w:t xml:space="preserve"> </w:t>
      </w:r>
      <w:r w:rsidRPr="00D4313A">
        <w:rPr>
          <w:rStyle w:val="Emphasis"/>
        </w:rPr>
        <w:t>emerging technologies</w:t>
      </w:r>
      <w:r w:rsidRPr="00D4313A">
        <w:rPr>
          <w:sz w:val="16"/>
        </w:rPr>
        <w:t xml:space="preserve"> </w:t>
      </w:r>
      <w:r w:rsidRPr="00D4313A">
        <w:rPr>
          <w:rStyle w:val="StyleUnderline"/>
        </w:rPr>
        <w:t>as an</w:t>
      </w:r>
      <w:r w:rsidRPr="00D4313A">
        <w:rPr>
          <w:sz w:val="16"/>
        </w:rPr>
        <w:t xml:space="preserve"> </w:t>
      </w:r>
      <w:r w:rsidRPr="00D4313A">
        <w:rPr>
          <w:rStyle w:val="Emphasis"/>
        </w:rPr>
        <w:t>independent</w:t>
      </w:r>
      <w:r w:rsidRPr="00D4313A">
        <w:rPr>
          <w:sz w:val="16"/>
        </w:rPr>
        <w:t xml:space="preserve">, primary </w:t>
      </w:r>
      <w:r w:rsidRPr="00D4313A">
        <w:rPr>
          <w:rStyle w:val="Emphasis"/>
        </w:rPr>
        <w:t>driver</w:t>
      </w:r>
      <w:r w:rsidRPr="00D4313A">
        <w:rPr>
          <w:sz w:val="16"/>
        </w:rPr>
        <w:t xml:space="preserve"> </w:t>
      </w:r>
      <w:r w:rsidRPr="00D4313A">
        <w:rPr>
          <w:rStyle w:val="StyleUnderline"/>
        </w:rPr>
        <w:t>of otherwise avoidable escalation</w:t>
      </w:r>
      <w:r w:rsidRPr="00D4313A">
        <w:rPr>
          <w:sz w:val="16"/>
        </w:rPr>
        <w:t xml:space="preserve">.” </w:t>
      </w:r>
      <w:r w:rsidRPr="00D4313A">
        <w:rPr>
          <w:rStyle w:val="StyleUnderline"/>
        </w:rPr>
        <w:t>Technology became the</w:t>
      </w:r>
      <w:r w:rsidRPr="00D4313A">
        <w:rPr>
          <w:sz w:val="16"/>
        </w:rPr>
        <w:t xml:space="preserve"> </w:t>
      </w:r>
      <w:r w:rsidRPr="00D4313A">
        <w:rPr>
          <w:rStyle w:val="Emphasis"/>
        </w:rPr>
        <w:t>mask</w:t>
      </w:r>
      <w:r w:rsidRPr="00D4313A">
        <w:rPr>
          <w:sz w:val="16"/>
        </w:rPr>
        <w:t xml:space="preserve"> for the processes that enable escalation, </w:t>
      </w:r>
      <w:r w:rsidRPr="00D4313A">
        <w:rPr>
          <w:rStyle w:val="StyleUnderline"/>
        </w:rPr>
        <w:t>rather than the</w:t>
      </w:r>
      <w:r w:rsidRPr="00D4313A">
        <w:rPr>
          <w:sz w:val="16"/>
        </w:rPr>
        <w:t xml:space="preserve"> </w:t>
      </w:r>
      <w:r w:rsidRPr="00D4313A">
        <w:rPr>
          <w:rStyle w:val="Emphasis"/>
        </w:rPr>
        <w:t>cause</w:t>
      </w:r>
      <w:r w:rsidRPr="00D4313A">
        <w:rPr>
          <w:sz w:val="16"/>
        </w:rPr>
        <w:t xml:space="preserve"> </w:t>
      </w:r>
      <w:r w:rsidRPr="00D4313A">
        <w:rPr>
          <w:rStyle w:val="StyleUnderline"/>
        </w:rPr>
        <w:t>of escalation itself</w:t>
      </w:r>
      <w:r w:rsidRPr="00D4313A">
        <w:rPr>
          <w:sz w:val="16"/>
        </w:rPr>
        <w:t xml:space="preserve">. It is not the domain that produces escalation, but the action in the domain that produces outcomes. </w:t>
      </w:r>
    </w:p>
    <w:p w14:paraId="51236F9C" w14:textId="77777777" w:rsidR="00632E5E" w:rsidRPr="00D4313A" w:rsidRDefault="00632E5E" w:rsidP="00632E5E">
      <w:pPr>
        <w:rPr>
          <w:sz w:val="16"/>
        </w:rPr>
      </w:pPr>
      <w:r w:rsidRPr="00D4313A">
        <w:rPr>
          <w:sz w:val="16"/>
        </w:rPr>
        <w:t xml:space="preserve">We </w:t>
      </w:r>
      <w:r w:rsidRPr="00D4313A">
        <w:rPr>
          <w:rStyle w:val="StyleUnderline"/>
          <w:highlight w:val="yellow"/>
        </w:rPr>
        <w:t>have</w:t>
      </w:r>
      <w:r w:rsidRPr="00D4313A">
        <w:rPr>
          <w:sz w:val="16"/>
          <w:highlight w:val="yellow"/>
        </w:rPr>
        <w:t xml:space="preserve"> </w:t>
      </w:r>
      <w:r w:rsidRPr="00D4313A">
        <w:rPr>
          <w:rStyle w:val="Emphasis"/>
          <w:sz w:val="24"/>
          <w:szCs w:val="24"/>
          <w:highlight w:val="yellow"/>
        </w:rPr>
        <w:t>ample empirical ev</w:t>
      </w:r>
      <w:r w:rsidRPr="00D4313A">
        <w:rPr>
          <w:rStyle w:val="Emphasis"/>
          <w:sz w:val="24"/>
          <w:szCs w:val="24"/>
        </w:rPr>
        <w:t>idence</w:t>
      </w:r>
      <w:r w:rsidRPr="00D4313A">
        <w:rPr>
          <w:sz w:val="16"/>
        </w:rPr>
        <w:t xml:space="preserve"> that </w:t>
      </w:r>
      <w:r w:rsidRPr="00D4313A">
        <w:rPr>
          <w:rStyle w:val="Emphasis"/>
          <w:sz w:val="24"/>
          <w:szCs w:val="24"/>
          <w:highlight w:val="yellow"/>
        </w:rPr>
        <w:t>escalation is limited in</w:t>
      </w:r>
      <w:r w:rsidRPr="00D4313A">
        <w:rPr>
          <w:rStyle w:val="Emphasis"/>
          <w:sz w:val="24"/>
          <w:szCs w:val="24"/>
        </w:rPr>
        <w:t xml:space="preserve"> the </w:t>
      </w:r>
      <w:r w:rsidRPr="00D4313A">
        <w:rPr>
          <w:rStyle w:val="Emphasis"/>
          <w:sz w:val="24"/>
          <w:szCs w:val="24"/>
          <w:highlight w:val="yellow"/>
        </w:rPr>
        <w:t>cyber</w:t>
      </w:r>
      <w:r w:rsidRPr="00D4313A">
        <w:rPr>
          <w:rStyle w:val="Emphasis"/>
          <w:sz w:val="24"/>
          <w:szCs w:val="24"/>
        </w:rPr>
        <w:t xml:space="preserve"> domain</w:t>
      </w:r>
      <w:r w:rsidRPr="00D4313A">
        <w:rPr>
          <w:sz w:val="16"/>
        </w:rPr>
        <w:t xml:space="preserve">. Even in its simpler form, </w:t>
      </w:r>
      <w:r w:rsidRPr="00D4313A">
        <w:rPr>
          <w:rStyle w:val="StyleUnderline"/>
        </w:rPr>
        <w:t>there is</w:t>
      </w:r>
      <w:r w:rsidRPr="00D4313A">
        <w:rPr>
          <w:sz w:val="16"/>
        </w:rPr>
        <w:t xml:space="preserve"> </w:t>
      </w:r>
      <w:r w:rsidRPr="00D4313A">
        <w:rPr>
          <w:rStyle w:val="Emphasis"/>
        </w:rPr>
        <w:t>little retaliation</w:t>
      </w:r>
      <w:r w:rsidRPr="00D4313A">
        <w:rPr>
          <w:sz w:val="16"/>
        </w:rPr>
        <w:t xml:space="preserve">, </w:t>
      </w:r>
      <w:r w:rsidRPr="00D4313A">
        <w:rPr>
          <w:rStyle w:val="StyleUnderline"/>
        </w:rPr>
        <w:t>let alone escalation, in the domain or even out of the domain when cyber actions are</w:t>
      </w:r>
      <w:r w:rsidRPr="00D4313A">
        <w:rPr>
          <w:sz w:val="16"/>
        </w:rPr>
        <w:t xml:space="preserve"> the </w:t>
      </w:r>
      <w:r w:rsidRPr="00D4313A">
        <w:rPr>
          <w:rStyle w:val="Emphasis"/>
        </w:rPr>
        <w:t>triggering</w:t>
      </w:r>
      <w:r w:rsidRPr="00D4313A">
        <w:rPr>
          <w:sz w:val="16"/>
        </w:rPr>
        <w:t xml:space="preserve"> </w:t>
      </w:r>
      <w:r w:rsidRPr="00D4313A">
        <w:rPr>
          <w:rStyle w:val="StyleUnderline"/>
        </w:rPr>
        <w:t>events</w:t>
      </w:r>
      <w:r w:rsidRPr="00D4313A">
        <w:rPr>
          <w:sz w:val="16"/>
        </w:rPr>
        <w:t xml:space="preserve">. When conflicts do escalate in cyber space, we </w:t>
      </w:r>
      <w:r w:rsidRPr="00D4313A">
        <w:rPr>
          <w:rStyle w:val="StyleUnderline"/>
        </w:rPr>
        <w:t>observe</w:t>
      </w:r>
      <w:r w:rsidRPr="00D4313A">
        <w:rPr>
          <w:sz w:val="16"/>
        </w:rPr>
        <w:t xml:space="preserve"> </w:t>
      </w:r>
      <w:r w:rsidRPr="00D4313A">
        <w:rPr>
          <w:rStyle w:val="Emphasis"/>
        </w:rPr>
        <w:t>limited engagement</w:t>
      </w:r>
      <w:r w:rsidRPr="00D4313A">
        <w:rPr>
          <w:sz w:val="16"/>
        </w:rPr>
        <w:t xml:space="preserve"> </w:t>
      </w:r>
      <w:r w:rsidRPr="00D4313A">
        <w:rPr>
          <w:rStyle w:val="StyleUnderline"/>
        </w:rPr>
        <w:t>between the parties unless there is</w:t>
      </w:r>
      <w:r w:rsidRPr="00D4313A">
        <w:rPr>
          <w:sz w:val="16"/>
        </w:rPr>
        <w:t xml:space="preserve"> </w:t>
      </w:r>
      <w:r w:rsidRPr="00D4313A">
        <w:rPr>
          <w:rStyle w:val="Emphasis"/>
        </w:rPr>
        <w:t>already</w:t>
      </w:r>
      <w:r w:rsidRPr="00D4313A">
        <w:rPr>
          <w:sz w:val="16"/>
        </w:rPr>
        <w:t xml:space="preserve"> </w:t>
      </w:r>
      <w:r w:rsidRPr="00D4313A">
        <w:rPr>
          <w:rStyle w:val="StyleUnderline"/>
        </w:rPr>
        <w:t>an outright war</w:t>
      </w:r>
      <w:r w:rsidRPr="00D4313A">
        <w:rPr>
          <w:sz w:val="16"/>
        </w:rPr>
        <w:t>. As Valeriano, Jensen, and Maness (2018: 18) note, “</w:t>
      </w:r>
      <w:r w:rsidRPr="00D4313A">
        <w:rPr>
          <w:rStyle w:val="StyleUnderline"/>
        </w:rPr>
        <w:t xml:space="preserve">even when cyber </w:t>
      </w:r>
      <w:r w:rsidRPr="00D4313A">
        <w:rPr>
          <w:rStyle w:val="StyleUnderline"/>
          <w:highlight w:val="yellow"/>
        </w:rPr>
        <w:t>exchanges</w:t>
      </w:r>
      <w:r w:rsidRPr="00D4313A">
        <w:rPr>
          <w:sz w:val="16"/>
        </w:rPr>
        <w:t xml:space="preserve"> </w:t>
      </w:r>
      <w:r w:rsidRPr="00D4313A">
        <w:rPr>
          <w:rStyle w:val="Emphasis"/>
        </w:rPr>
        <w:t>between rivals</w:t>
      </w:r>
      <w:r w:rsidRPr="00D4313A">
        <w:rPr>
          <w:sz w:val="16"/>
        </w:rPr>
        <w:t xml:space="preserve"> </w:t>
      </w:r>
      <w:r w:rsidRPr="00D4313A">
        <w:rPr>
          <w:rStyle w:val="StyleUnderline"/>
        </w:rPr>
        <w:t xml:space="preserve">escalate, they </w:t>
      </w:r>
      <w:r w:rsidRPr="00D4313A">
        <w:rPr>
          <w:rStyle w:val="StyleUnderline"/>
          <w:highlight w:val="yellow"/>
        </w:rPr>
        <w:t>remain</w:t>
      </w:r>
      <w:r w:rsidRPr="00D4313A">
        <w:rPr>
          <w:sz w:val="16"/>
          <w:highlight w:val="yellow"/>
        </w:rPr>
        <w:t xml:space="preserve"> </w:t>
      </w:r>
      <w:r w:rsidRPr="00D4313A">
        <w:rPr>
          <w:rStyle w:val="Emphasis"/>
          <w:highlight w:val="yellow"/>
        </w:rPr>
        <w:t>limited in scope</w:t>
      </w:r>
      <w:r w:rsidRPr="00D4313A">
        <w:rPr>
          <w:sz w:val="16"/>
        </w:rPr>
        <w:t xml:space="preserve"> </w:t>
      </w:r>
      <w:r w:rsidRPr="00D4313A">
        <w:rPr>
          <w:rStyle w:val="StyleUnderline"/>
        </w:rPr>
        <w:t>outside of ongoing military conflict</w:t>
      </w:r>
      <w:r w:rsidRPr="00D4313A">
        <w:rPr>
          <w:sz w:val="16"/>
        </w:rPr>
        <w:t>. That is, rivals may use cyber operations to probe the enemy, test their resolve, and signal the risks of significant escalation.</w:t>
      </w:r>
    </w:p>
    <w:p w14:paraId="577DA723" w14:textId="77777777" w:rsidR="00632E5E" w:rsidRPr="00D4313A" w:rsidRDefault="00632E5E" w:rsidP="00632E5E">
      <w:pPr>
        <w:rPr>
          <w:sz w:val="16"/>
        </w:rPr>
      </w:pPr>
      <w:r w:rsidRPr="00D4313A">
        <w:rPr>
          <w:rStyle w:val="Emphasis"/>
          <w:highlight w:val="yellow"/>
        </w:rPr>
        <w:t>Data analysis</w:t>
      </w:r>
      <w:r w:rsidRPr="00D4313A">
        <w:rPr>
          <w:sz w:val="16"/>
        </w:rPr>
        <w:t xml:space="preserve"> </w:t>
      </w:r>
      <w:r w:rsidRPr="00D4313A">
        <w:rPr>
          <w:rStyle w:val="StyleUnderline"/>
        </w:rPr>
        <w:t>supports these positions and is developed</w:t>
      </w:r>
      <w:r w:rsidRPr="00D4313A">
        <w:rPr>
          <w:sz w:val="16"/>
        </w:rPr>
        <w:t xml:space="preserve"> here </w:t>
      </w:r>
      <w:r w:rsidRPr="00D4313A">
        <w:rPr>
          <w:rStyle w:val="StyleUnderline"/>
        </w:rPr>
        <w:t>from established data and taken from ongoing projects</w:t>
      </w:r>
      <w:r w:rsidRPr="00D4313A">
        <w:rPr>
          <w:sz w:val="16"/>
        </w:rPr>
        <w:t xml:space="preserve"> to support our background investigation into cyber escalation processes (Maness, Valeriano, and Jensen 2019). Table 12.4 </w:t>
      </w:r>
      <w:r w:rsidRPr="00D4313A">
        <w:rPr>
          <w:rStyle w:val="StyleUnderline"/>
          <w:highlight w:val="yellow"/>
        </w:rPr>
        <w:t>shows</w:t>
      </w:r>
      <w:r w:rsidRPr="00D4313A">
        <w:rPr>
          <w:rStyle w:val="StyleUnderline"/>
        </w:rPr>
        <w:t xml:space="preserve"> the</w:t>
      </w:r>
      <w:r w:rsidRPr="00D4313A">
        <w:rPr>
          <w:sz w:val="16"/>
        </w:rPr>
        <w:t xml:space="preserve"> </w:t>
      </w:r>
      <w:r w:rsidRPr="00D4313A">
        <w:rPr>
          <w:rStyle w:val="Emphasis"/>
          <w:highlight w:val="yellow"/>
        </w:rPr>
        <w:t>response patterns</w:t>
      </w:r>
      <w:r w:rsidRPr="00D4313A">
        <w:rPr>
          <w:sz w:val="16"/>
          <w:highlight w:val="yellow"/>
        </w:rPr>
        <w:t xml:space="preserve"> </w:t>
      </w:r>
      <w:r w:rsidRPr="00D4313A">
        <w:rPr>
          <w:rStyle w:val="StyleUnderline"/>
          <w:highlight w:val="yellow"/>
        </w:rPr>
        <w:t>between</w:t>
      </w:r>
      <w:r w:rsidRPr="00D4313A">
        <w:rPr>
          <w:rStyle w:val="StyleUnderline"/>
        </w:rPr>
        <w:t xml:space="preserve"> the</w:t>
      </w:r>
      <w:r w:rsidRPr="00D4313A">
        <w:rPr>
          <w:sz w:val="16"/>
        </w:rPr>
        <w:t xml:space="preserve"> </w:t>
      </w:r>
      <w:r w:rsidRPr="00D4313A">
        <w:rPr>
          <w:rStyle w:val="Emphasis"/>
          <w:highlight w:val="yellow"/>
        </w:rPr>
        <w:t>U</w:t>
      </w:r>
      <w:r w:rsidRPr="00D4313A">
        <w:rPr>
          <w:sz w:val="16"/>
        </w:rPr>
        <w:t xml:space="preserve">nited </w:t>
      </w:r>
      <w:r w:rsidRPr="00D4313A">
        <w:rPr>
          <w:rStyle w:val="Emphasis"/>
          <w:highlight w:val="yellow"/>
        </w:rPr>
        <w:t>S</w:t>
      </w:r>
      <w:r w:rsidRPr="00D4313A">
        <w:rPr>
          <w:sz w:val="16"/>
        </w:rPr>
        <w:t>tates and its four major adversaries (</w:t>
      </w:r>
      <w:r w:rsidRPr="00D4313A">
        <w:rPr>
          <w:rStyle w:val="Emphasis"/>
          <w:highlight w:val="yellow"/>
        </w:rPr>
        <w:t>Russia</w:t>
      </w:r>
      <w:r w:rsidRPr="00D4313A">
        <w:rPr>
          <w:sz w:val="16"/>
          <w:highlight w:val="yellow"/>
        </w:rPr>
        <w:t xml:space="preserve">, </w:t>
      </w:r>
      <w:r w:rsidRPr="00D4313A">
        <w:rPr>
          <w:rStyle w:val="Emphasis"/>
          <w:highlight w:val="yellow"/>
        </w:rPr>
        <w:t>Iran</w:t>
      </w:r>
      <w:r w:rsidRPr="00D4313A">
        <w:rPr>
          <w:sz w:val="16"/>
          <w:highlight w:val="yellow"/>
        </w:rPr>
        <w:t xml:space="preserve">, </w:t>
      </w:r>
      <w:r w:rsidRPr="00D4313A">
        <w:rPr>
          <w:rStyle w:val="Emphasis"/>
          <w:highlight w:val="yellow"/>
        </w:rPr>
        <w:t>China</w:t>
      </w:r>
      <w:r w:rsidRPr="00D4313A">
        <w:rPr>
          <w:sz w:val="16"/>
          <w:highlight w:val="yellow"/>
        </w:rPr>
        <w:t xml:space="preserve">, </w:t>
      </w:r>
      <w:r w:rsidRPr="00D4313A">
        <w:rPr>
          <w:rStyle w:val="StyleUnderline"/>
          <w:highlight w:val="yellow"/>
        </w:rPr>
        <w:t>and</w:t>
      </w:r>
      <w:r w:rsidRPr="00D4313A">
        <w:rPr>
          <w:sz w:val="16"/>
          <w:highlight w:val="yellow"/>
        </w:rPr>
        <w:t xml:space="preserve"> </w:t>
      </w:r>
      <w:r w:rsidRPr="00D4313A">
        <w:rPr>
          <w:rStyle w:val="Emphasis"/>
          <w:highlight w:val="yellow"/>
        </w:rPr>
        <w:t>No</w:t>
      </w:r>
      <w:r w:rsidRPr="00D4313A">
        <w:rPr>
          <w:sz w:val="16"/>
        </w:rPr>
        <w:t xml:space="preserve">rth </w:t>
      </w:r>
      <w:r w:rsidRPr="00D4313A">
        <w:rPr>
          <w:rStyle w:val="Emphasis"/>
          <w:highlight w:val="yellow"/>
        </w:rPr>
        <w:t>Ko</w:t>
      </w:r>
      <w:r w:rsidRPr="00D4313A">
        <w:rPr>
          <w:sz w:val="16"/>
        </w:rPr>
        <w:t xml:space="preserve">rea) </w:t>
      </w:r>
      <w:r w:rsidRPr="00D4313A">
        <w:rPr>
          <w:rStyle w:val="StyleUnderline"/>
        </w:rPr>
        <w:t>in the cyber domain, as well as how each country responds to a cyber operation with a</w:t>
      </w:r>
      <w:r w:rsidRPr="00D4313A">
        <w:rPr>
          <w:sz w:val="16"/>
        </w:rPr>
        <w:t xml:space="preserve"> </w:t>
      </w:r>
      <w:r w:rsidRPr="00D4313A">
        <w:rPr>
          <w:rStyle w:val="Emphasis"/>
        </w:rPr>
        <w:t>retaliatory</w:t>
      </w:r>
      <w:r w:rsidRPr="00D4313A">
        <w:rPr>
          <w:sz w:val="16"/>
        </w:rPr>
        <w:t xml:space="preserve"> </w:t>
      </w:r>
      <w:r w:rsidRPr="00D4313A">
        <w:rPr>
          <w:rStyle w:val="StyleUnderline"/>
        </w:rPr>
        <w:t>cyber operation</w:t>
      </w:r>
      <w:r w:rsidRPr="00D431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0A81C009" w14:textId="77777777" w:rsidR="00632E5E" w:rsidRPr="00D4313A" w:rsidRDefault="00632E5E" w:rsidP="00632E5E">
      <w:pPr>
        <w:rPr>
          <w:sz w:val="16"/>
        </w:rPr>
      </w:pPr>
      <w:r w:rsidRPr="00D431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D4313A">
        <w:rPr>
          <w:rStyle w:val="StyleUnderline"/>
        </w:rPr>
        <w:t>propensity to use</w:t>
      </w:r>
      <w:r w:rsidRPr="00D4313A">
        <w:rPr>
          <w:sz w:val="16"/>
        </w:rPr>
        <w:t xml:space="preserve"> </w:t>
      </w:r>
      <w:r w:rsidRPr="00D4313A">
        <w:rPr>
          <w:rStyle w:val="Emphasis"/>
        </w:rPr>
        <w:t>more severe</w:t>
      </w:r>
      <w:r w:rsidRPr="00D4313A">
        <w:rPr>
          <w:sz w:val="16"/>
        </w:rPr>
        <w:t xml:space="preserve"> </w:t>
      </w:r>
      <w:r w:rsidRPr="00D4313A">
        <w:rPr>
          <w:rStyle w:val="StyleUnderline"/>
        </w:rPr>
        <w:t xml:space="preserve">attacks </w:t>
      </w:r>
      <w:r w:rsidRPr="00D4313A">
        <w:rPr>
          <w:rStyle w:val="StyleUnderline"/>
          <w:highlight w:val="yellow"/>
        </w:rPr>
        <w:t>does</w:t>
      </w:r>
      <w:r w:rsidRPr="00D4313A">
        <w:rPr>
          <w:sz w:val="16"/>
          <w:highlight w:val="yellow"/>
        </w:rPr>
        <w:t xml:space="preserve"> </w:t>
      </w:r>
      <w:r w:rsidRPr="00D4313A">
        <w:rPr>
          <w:rStyle w:val="Emphasis"/>
          <w:highlight w:val="yellow"/>
        </w:rPr>
        <w:t>not</w:t>
      </w:r>
      <w:r w:rsidRPr="00D4313A">
        <w:rPr>
          <w:sz w:val="16"/>
          <w:highlight w:val="yellow"/>
        </w:rPr>
        <w:t xml:space="preserve"> </w:t>
      </w:r>
      <w:r w:rsidRPr="00D4313A">
        <w:rPr>
          <w:rStyle w:val="StyleUnderline"/>
          <w:highlight w:val="yellow"/>
        </w:rPr>
        <w:t>denote escalation</w:t>
      </w:r>
      <w:r w:rsidRPr="00D4313A">
        <w:rPr>
          <w:sz w:val="16"/>
        </w:rPr>
        <w:t xml:space="preserve">, however. </w:t>
      </w:r>
      <w:r w:rsidRPr="00D4313A">
        <w:rPr>
          <w:rStyle w:val="StyleUnderline"/>
        </w:rPr>
        <w:t>Escalation is</w:t>
      </w:r>
      <w:r w:rsidRPr="00D4313A">
        <w:rPr>
          <w:sz w:val="16"/>
        </w:rPr>
        <w:t xml:space="preserve"> </w:t>
      </w:r>
      <w:r w:rsidRPr="00D4313A">
        <w:rPr>
          <w:rStyle w:val="Emphasis"/>
        </w:rPr>
        <w:t>rare in digital interactions</w:t>
      </w:r>
      <w:r w:rsidRPr="00D4313A">
        <w:rPr>
          <w:sz w:val="16"/>
        </w:rPr>
        <w:t xml:space="preserve"> </w:t>
      </w:r>
      <w:r w:rsidRPr="00D4313A">
        <w:rPr>
          <w:rStyle w:val="StyleUnderline"/>
        </w:rPr>
        <w:t>as measured by</w:t>
      </w:r>
      <w:r w:rsidRPr="00D4313A">
        <w:rPr>
          <w:sz w:val="16"/>
        </w:rPr>
        <w:t xml:space="preserve"> </w:t>
      </w:r>
      <w:r w:rsidRPr="00D4313A">
        <w:rPr>
          <w:rStyle w:val="Emphasis"/>
        </w:rPr>
        <w:t>rival</w:t>
      </w:r>
      <w:r w:rsidRPr="00D4313A">
        <w:rPr>
          <w:sz w:val="16"/>
        </w:rPr>
        <w:t xml:space="preserve"> </w:t>
      </w:r>
      <w:r w:rsidRPr="00D4313A">
        <w:rPr>
          <w:rStyle w:val="StyleUnderline"/>
        </w:rPr>
        <w:t>states</w:t>
      </w:r>
      <w:r w:rsidRPr="00D4313A">
        <w:rPr>
          <w:sz w:val="16"/>
        </w:rPr>
        <w:t xml:space="preserve"> from 2000 to 2016.</w:t>
      </w:r>
    </w:p>
    <w:p w14:paraId="2EB0D656" w14:textId="77777777" w:rsidR="00632E5E" w:rsidRPr="00D4313A" w:rsidRDefault="00632E5E" w:rsidP="00632E5E">
      <w:pPr>
        <w:rPr>
          <w:sz w:val="16"/>
        </w:rPr>
      </w:pPr>
      <w:r w:rsidRPr="00D4313A">
        <w:rPr>
          <w:sz w:val="16"/>
        </w:rPr>
        <w:t>[Figure omitted]</w:t>
      </w:r>
    </w:p>
    <w:p w14:paraId="511B7C81" w14:textId="77777777" w:rsidR="00632E5E" w:rsidRPr="00D4313A" w:rsidRDefault="00632E5E" w:rsidP="00632E5E">
      <w:pPr>
        <w:rPr>
          <w:sz w:val="16"/>
        </w:rPr>
      </w:pPr>
      <w:r w:rsidRPr="00D4313A">
        <w:rPr>
          <w:sz w:val="16"/>
        </w:rPr>
        <w:t xml:space="preserve">Table 12.5 shows how responses are related to the overall cyber strategy of the initiating states. In terms of response severity by strategic objective, </w:t>
      </w:r>
      <w:r w:rsidRPr="00D4313A">
        <w:rPr>
          <w:rStyle w:val="StyleUnderline"/>
        </w:rPr>
        <w:t xml:space="preserve">disruptive </w:t>
      </w:r>
      <w:r w:rsidRPr="00D4313A">
        <w:rPr>
          <w:rStyle w:val="StyleUnderline"/>
          <w:highlight w:val="yellow"/>
        </w:rPr>
        <w:t>efforts</w:t>
      </w:r>
      <w:r w:rsidRPr="00D4313A">
        <w:rPr>
          <w:rStyle w:val="StyleUnderline"/>
        </w:rPr>
        <w:t xml:space="preserve"> by initiating states are </w:t>
      </w:r>
      <w:r w:rsidRPr="00D4313A">
        <w:rPr>
          <w:rStyle w:val="StyleUnderline"/>
          <w:highlight w:val="yellow"/>
        </w:rPr>
        <w:t>usually met with</w:t>
      </w:r>
      <w:r w:rsidRPr="00D4313A">
        <w:rPr>
          <w:sz w:val="16"/>
          <w:highlight w:val="yellow"/>
        </w:rPr>
        <w:t xml:space="preserve"> </w:t>
      </w:r>
      <w:r w:rsidRPr="00D4313A">
        <w:rPr>
          <w:rStyle w:val="Emphasis"/>
          <w:highlight w:val="yellow"/>
        </w:rPr>
        <w:t>retal</w:t>
      </w:r>
      <w:r w:rsidRPr="00D4313A">
        <w:rPr>
          <w:rStyle w:val="Emphasis"/>
        </w:rPr>
        <w:t xml:space="preserve">iatory </w:t>
      </w:r>
      <w:r w:rsidRPr="00D4313A">
        <w:rPr>
          <w:rStyle w:val="Emphasis"/>
          <w:highlight w:val="yellow"/>
        </w:rPr>
        <w:t>disruptions</w:t>
      </w:r>
      <w:r w:rsidRPr="00D4313A">
        <w:rPr>
          <w:sz w:val="16"/>
        </w:rPr>
        <w:t xml:space="preserve">, </w:t>
      </w:r>
      <w:r w:rsidRPr="00D4313A">
        <w:rPr>
          <w:rStyle w:val="StyleUnderline"/>
        </w:rPr>
        <w:t>further indicating</w:t>
      </w:r>
      <w:r w:rsidRPr="00D4313A">
        <w:rPr>
          <w:sz w:val="16"/>
        </w:rPr>
        <w:t xml:space="preserve"> that </w:t>
      </w:r>
      <w:r w:rsidRPr="00D4313A">
        <w:rPr>
          <w:rStyle w:val="StyleUnderline"/>
        </w:rPr>
        <w:t>the cyber domain is</w:t>
      </w:r>
      <w:r w:rsidRPr="00D4313A">
        <w:rPr>
          <w:sz w:val="16"/>
        </w:rPr>
        <w:t xml:space="preserve">, for the most part, </w:t>
      </w:r>
      <w:r w:rsidRPr="00D4313A">
        <w:rPr>
          <w:rStyle w:val="Emphasis"/>
        </w:rPr>
        <w:t>non-escalatory</w:t>
      </w:r>
      <w:r w:rsidRPr="00D4313A">
        <w:rPr>
          <w:sz w:val="16"/>
        </w:rPr>
        <w:t xml:space="preserve">. Espionage campaigns are also commonly met with cyber operations that either steal or signal capabilities or displeasure for the originating action, but </w:t>
      </w:r>
      <w:r w:rsidRPr="00D4313A">
        <w:rPr>
          <w:rStyle w:val="StyleUnderline"/>
        </w:rPr>
        <w:t xml:space="preserve">do </w:t>
      </w:r>
      <w:r w:rsidRPr="00D4313A">
        <w:rPr>
          <w:rStyle w:val="StyleUnderline"/>
          <w:highlight w:val="yellow"/>
        </w:rPr>
        <w:t>not</w:t>
      </w:r>
      <w:r w:rsidRPr="00D4313A">
        <w:rPr>
          <w:rStyle w:val="StyleUnderline"/>
        </w:rPr>
        <w:t xml:space="preserve"> lead to </w:t>
      </w:r>
      <w:r w:rsidRPr="00D4313A">
        <w:rPr>
          <w:rStyle w:val="StyleUnderline"/>
          <w:highlight w:val="yellow"/>
        </w:rPr>
        <w:t>a</w:t>
      </w:r>
      <w:r w:rsidRPr="00D4313A">
        <w:rPr>
          <w:sz w:val="16"/>
          <w:highlight w:val="yellow"/>
        </w:rPr>
        <w:t xml:space="preserve"> </w:t>
      </w:r>
      <w:r w:rsidRPr="00D4313A">
        <w:rPr>
          <w:rStyle w:val="Emphasis"/>
          <w:highlight w:val="yellow"/>
        </w:rPr>
        <w:t>tit-for-tat</w:t>
      </w:r>
      <w:r w:rsidRPr="00D4313A">
        <w:rPr>
          <w:sz w:val="16"/>
          <w:highlight w:val="yellow"/>
        </w:rPr>
        <w:t xml:space="preserve"> </w:t>
      </w:r>
      <w:r w:rsidRPr="00D4313A">
        <w:rPr>
          <w:rStyle w:val="StyleUnderline"/>
          <w:highlight w:val="yellow"/>
        </w:rPr>
        <w:t>escalatory ladder</w:t>
      </w:r>
      <w:r w:rsidRPr="00D4313A">
        <w:rPr>
          <w:sz w:val="16"/>
        </w:rPr>
        <w:t xml:space="preserve">, as indicated in Table 12.2. Only occasionally do we see disruptions or espionage operations escalate to the severity level of 5, with this happening only five times over the 2000–2016 period. </w:t>
      </w:r>
    </w:p>
    <w:p w14:paraId="268443D8" w14:textId="77777777" w:rsidR="00632E5E" w:rsidRPr="00D4313A" w:rsidRDefault="00632E5E" w:rsidP="00632E5E">
      <w:pPr>
        <w:rPr>
          <w:sz w:val="16"/>
        </w:rPr>
      </w:pPr>
      <w:r w:rsidRPr="00D4313A">
        <w:rPr>
          <w:rStyle w:val="StyleUnderline"/>
        </w:rPr>
        <w:t>Results from</w:t>
      </w:r>
      <w:r w:rsidRPr="00D4313A">
        <w:rPr>
          <w:sz w:val="16"/>
        </w:rPr>
        <w:t xml:space="preserve"> </w:t>
      </w:r>
      <w:r w:rsidRPr="00D4313A">
        <w:rPr>
          <w:rStyle w:val="Emphasis"/>
          <w:highlight w:val="yellow"/>
        </w:rPr>
        <w:t>war ga</w:t>
      </w:r>
      <w:r w:rsidRPr="00D4313A">
        <w:rPr>
          <w:rStyle w:val="Emphasis"/>
        </w:rPr>
        <w:t>mes</w:t>
      </w:r>
      <w:r w:rsidRPr="00D4313A">
        <w:rPr>
          <w:sz w:val="16"/>
        </w:rPr>
        <w:t xml:space="preserve"> have </w:t>
      </w:r>
      <w:r w:rsidRPr="00D4313A">
        <w:rPr>
          <w:rStyle w:val="StyleUnderline"/>
          <w:highlight w:val="yellow"/>
        </w:rPr>
        <w:t>demonstrated</w:t>
      </w:r>
      <w:r w:rsidRPr="00D4313A">
        <w:rPr>
          <w:rStyle w:val="StyleUnderline"/>
        </w:rPr>
        <w:t xml:space="preserve"> the</w:t>
      </w:r>
      <w:r w:rsidRPr="00D4313A">
        <w:rPr>
          <w:sz w:val="16"/>
        </w:rPr>
        <w:t xml:space="preserve"> </w:t>
      </w:r>
      <w:r w:rsidRPr="00D4313A">
        <w:rPr>
          <w:rStyle w:val="Emphasis"/>
        </w:rPr>
        <w:t>complicated</w:t>
      </w:r>
      <w:r w:rsidRPr="00D4313A">
        <w:rPr>
          <w:sz w:val="16"/>
        </w:rPr>
        <w:t xml:space="preserve"> empirical </w:t>
      </w:r>
      <w:r w:rsidRPr="00D4313A">
        <w:rPr>
          <w:rStyle w:val="StyleUnderline"/>
        </w:rPr>
        <w:t>picture of the escalation landscape in cyber space</w:t>
      </w:r>
      <w:r w:rsidRPr="00D4313A">
        <w:rPr>
          <w:sz w:val="16"/>
        </w:rPr>
        <w:t xml:space="preserve"> (Schneider 2017). After examining war games from 2011 to 2016, Schneider </w:t>
      </w:r>
      <w:r w:rsidRPr="00D4313A">
        <w:rPr>
          <w:rStyle w:val="StyleUnderline"/>
        </w:rPr>
        <w:t>finds that government officials were</w:t>
      </w:r>
      <w:r w:rsidRPr="00D4313A">
        <w:rPr>
          <w:sz w:val="16"/>
        </w:rPr>
        <w:t xml:space="preserve"> </w:t>
      </w:r>
      <w:r w:rsidRPr="00D4313A">
        <w:rPr>
          <w:rStyle w:val="Emphasis"/>
        </w:rPr>
        <w:t>hesitant</w:t>
      </w:r>
      <w:r w:rsidRPr="00D4313A">
        <w:rPr>
          <w:sz w:val="16"/>
        </w:rPr>
        <w:t xml:space="preserve"> </w:t>
      </w:r>
      <w:r w:rsidRPr="00D4313A">
        <w:rPr>
          <w:rStyle w:val="StyleUnderline"/>
        </w:rPr>
        <w:t>to use damaging cyber weapons</w:t>
      </w:r>
      <w:r w:rsidRPr="00D4313A">
        <w:rPr>
          <w:sz w:val="16"/>
        </w:rPr>
        <w:t xml:space="preserve">. Most games only witness the use of cyber capabilities after the onset of conventional warfare, not before. For Jensen and Banks (2018), in the context of cyber options, </w:t>
      </w:r>
      <w:r w:rsidRPr="00D4313A">
        <w:rPr>
          <w:rStyle w:val="StyleUnderline"/>
          <w:highlight w:val="yellow"/>
        </w:rPr>
        <w:t>escalation</w:t>
      </w:r>
      <w:r w:rsidRPr="00D4313A">
        <w:rPr>
          <w:rStyle w:val="StyleUnderline"/>
        </w:rPr>
        <w:t xml:space="preserve"> was </w:t>
      </w:r>
      <w:r w:rsidRPr="00D4313A">
        <w:rPr>
          <w:rStyle w:val="StyleUnderline"/>
          <w:highlight w:val="yellow"/>
        </w:rPr>
        <w:t>the</w:t>
      </w:r>
      <w:r w:rsidRPr="00D4313A">
        <w:rPr>
          <w:sz w:val="16"/>
          <w:highlight w:val="yellow"/>
        </w:rPr>
        <w:t xml:space="preserve"> </w:t>
      </w:r>
      <w:r w:rsidRPr="00D4313A">
        <w:rPr>
          <w:rStyle w:val="Emphasis"/>
          <w:highlight w:val="yellow"/>
        </w:rPr>
        <w:t>exception</w:t>
      </w:r>
      <w:r w:rsidRPr="00D4313A">
        <w:rPr>
          <w:rStyle w:val="Emphasis"/>
        </w:rPr>
        <w:t>, not the norm</w:t>
      </w:r>
      <w:r w:rsidRPr="00D4313A">
        <w:rPr>
          <w:sz w:val="16"/>
        </w:rPr>
        <w:t>.</w:t>
      </w:r>
    </w:p>
    <w:p w14:paraId="3B2B8D49" w14:textId="77777777" w:rsidR="00632E5E" w:rsidRPr="00D4313A" w:rsidRDefault="00632E5E" w:rsidP="00632E5E">
      <w:pPr>
        <w:rPr>
          <w:sz w:val="16"/>
        </w:rPr>
      </w:pPr>
      <w:r w:rsidRPr="00D431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D4313A">
        <w:rPr>
          <w:rStyle w:val="StyleUnderline"/>
        </w:rPr>
        <w:t>simulation situated participants in a</w:t>
      </w:r>
      <w:r w:rsidRPr="00D4313A">
        <w:rPr>
          <w:sz w:val="16"/>
        </w:rPr>
        <w:t xml:space="preserve"> typical </w:t>
      </w:r>
      <w:r w:rsidRPr="00D4313A">
        <w:rPr>
          <w:rStyle w:val="StyleUnderline"/>
        </w:rPr>
        <w:t>crisis that was</w:t>
      </w:r>
      <w:r w:rsidRPr="00D4313A">
        <w:rPr>
          <w:sz w:val="16"/>
        </w:rPr>
        <w:t xml:space="preserve"> </w:t>
      </w:r>
      <w:r w:rsidRPr="00D4313A">
        <w:rPr>
          <w:rStyle w:val="Emphasis"/>
        </w:rPr>
        <w:t>highly likely</w:t>
      </w:r>
      <w:r w:rsidRPr="00D4313A">
        <w:rPr>
          <w:sz w:val="16"/>
        </w:rPr>
        <w:t xml:space="preserve"> </w:t>
      </w:r>
      <w:r w:rsidRPr="00D4313A">
        <w:rPr>
          <w:rStyle w:val="StyleUnderline"/>
        </w:rPr>
        <w:t>to escalate given a</w:t>
      </w:r>
      <w:r w:rsidRPr="00D4313A">
        <w:rPr>
          <w:sz w:val="16"/>
        </w:rPr>
        <w:t xml:space="preserve"> </w:t>
      </w:r>
      <w:r w:rsidRPr="00D4313A">
        <w:rPr>
          <w:rStyle w:val="Emphasis"/>
        </w:rPr>
        <w:t>rivalry</w:t>
      </w:r>
      <w:r w:rsidRPr="00D4313A">
        <w:rPr>
          <w:sz w:val="16"/>
        </w:rPr>
        <w:t xml:space="preserve"> </w:t>
      </w:r>
      <w:r w:rsidRPr="00D4313A">
        <w:rPr>
          <w:rStyle w:val="StyleUnderline"/>
        </w:rPr>
        <w:t>situation over an</w:t>
      </w:r>
      <w:r w:rsidRPr="00D4313A">
        <w:rPr>
          <w:sz w:val="16"/>
        </w:rPr>
        <w:t xml:space="preserve"> </w:t>
      </w:r>
      <w:r w:rsidRPr="00D4313A">
        <w:rPr>
          <w:rStyle w:val="Emphasis"/>
        </w:rPr>
        <w:t>ongoing territorial dispute</w:t>
      </w:r>
      <w:r w:rsidRPr="00D4313A">
        <w:rPr>
          <w:sz w:val="16"/>
        </w:rPr>
        <w:t xml:space="preserve"> </w:t>
      </w:r>
      <w:r w:rsidRPr="00D4313A">
        <w:rPr>
          <w:rStyle w:val="StyleUnderline"/>
        </w:rPr>
        <w:t>when the crisis under examination</w:t>
      </w:r>
      <w:r w:rsidRPr="00D4313A">
        <w:rPr>
          <w:sz w:val="16"/>
        </w:rPr>
        <w:t xml:space="preserve"> was the third in a series over a five-year period. </w:t>
      </w:r>
    </w:p>
    <w:p w14:paraId="10D7FEDE" w14:textId="77777777" w:rsidR="00632E5E" w:rsidRPr="00D4313A" w:rsidRDefault="00632E5E" w:rsidP="00632E5E">
      <w:pPr>
        <w:rPr>
          <w:sz w:val="16"/>
        </w:rPr>
      </w:pPr>
      <w:r w:rsidRPr="00D4313A">
        <w:rPr>
          <w:sz w:val="16"/>
        </w:rPr>
        <w:t xml:space="preserve">The </w:t>
      </w:r>
      <w:r w:rsidRPr="00D4313A">
        <w:rPr>
          <w:rStyle w:val="StyleUnderline"/>
        </w:rPr>
        <w:t>results</w:t>
      </w:r>
      <w:r w:rsidRPr="00D4313A">
        <w:rPr>
          <w:sz w:val="16"/>
        </w:rPr>
        <w:t xml:space="preserve"> </w:t>
      </w:r>
      <w:r w:rsidRPr="00D4313A">
        <w:rPr>
          <w:rStyle w:val="Emphasis"/>
        </w:rPr>
        <w:t>demonstrated</w:t>
      </w:r>
      <w:r w:rsidRPr="00D4313A">
        <w:rPr>
          <w:sz w:val="16"/>
        </w:rPr>
        <w:t xml:space="preserve"> that </w:t>
      </w:r>
      <w:r w:rsidRPr="00D4313A">
        <w:rPr>
          <w:rStyle w:val="StyleUnderline"/>
        </w:rPr>
        <w:t>escalation is not the norm</w:t>
      </w:r>
      <w:r w:rsidRPr="00D431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D4313A">
        <w:rPr>
          <w:rStyle w:val="StyleUnderline"/>
        </w:rPr>
        <w:t>In</w:t>
      </w:r>
      <w:r w:rsidRPr="00D4313A">
        <w:rPr>
          <w:sz w:val="16"/>
        </w:rPr>
        <w:t xml:space="preserve"> </w:t>
      </w:r>
      <w:r w:rsidRPr="00D4313A">
        <w:rPr>
          <w:rStyle w:val="Emphasis"/>
        </w:rPr>
        <w:t>most</w:t>
      </w:r>
      <w:r w:rsidRPr="00D4313A">
        <w:rPr>
          <w:sz w:val="16"/>
        </w:rPr>
        <w:t xml:space="preserve"> other </w:t>
      </w:r>
      <w:r w:rsidRPr="00D4313A">
        <w:rPr>
          <w:rStyle w:val="StyleUnderline"/>
        </w:rPr>
        <w:t>situations</w:t>
      </w:r>
      <w:r w:rsidRPr="00D4313A">
        <w:rPr>
          <w:sz w:val="16"/>
        </w:rPr>
        <w:t xml:space="preserve">, we </w:t>
      </w:r>
      <w:r w:rsidRPr="00D4313A">
        <w:rPr>
          <w:rStyle w:val="StyleUnderline"/>
        </w:rPr>
        <w:t>witness</w:t>
      </w:r>
      <w:r w:rsidRPr="00D4313A">
        <w:rPr>
          <w:sz w:val="16"/>
        </w:rPr>
        <w:t xml:space="preserve"> </w:t>
      </w:r>
      <w:r w:rsidRPr="00D4313A">
        <w:rPr>
          <w:rStyle w:val="Emphasis"/>
        </w:rPr>
        <w:t>few demands for escalation</w:t>
      </w:r>
      <w:r w:rsidRPr="00D4313A">
        <w:rPr>
          <w:sz w:val="16"/>
        </w:rPr>
        <w:t xml:space="preserve"> </w:t>
      </w:r>
      <w:r w:rsidRPr="00D4313A">
        <w:rPr>
          <w:rStyle w:val="StyleUnderline"/>
        </w:rPr>
        <w:t>when cyber response options are on the table</w:t>
      </w:r>
      <w:r w:rsidRPr="00D4313A">
        <w:rPr>
          <w:sz w:val="16"/>
        </w:rPr>
        <w:t>.</w:t>
      </w:r>
    </w:p>
    <w:p w14:paraId="495939DA" w14:textId="77777777" w:rsidR="00632E5E" w:rsidRDefault="00632E5E" w:rsidP="00632E5E">
      <w:pPr>
        <w:rPr>
          <w:sz w:val="16"/>
        </w:rPr>
      </w:pPr>
      <w:r w:rsidRPr="00D4313A">
        <w:rPr>
          <w:rStyle w:val="StyleUnderline"/>
        </w:rPr>
        <w:t>Overall</w:t>
      </w:r>
      <w:r w:rsidRPr="00D4313A">
        <w:rPr>
          <w:sz w:val="16"/>
        </w:rPr>
        <w:t xml:space="preserve">, </w:t>
      </w:r>
      <w:r w:rsidRPr="00D4313A">
        <w:rPr>
          <w:rStyle w:val="Emphasis"/>
          <w:highlight w:val="yellow"/>
        </w:rPr>
        <w:t>regardless</w:t>
      </w:r>
      <w:r w:rsidRPr="00D4313A">
        <w:rPr>
          <w:rStyle w:val="Emphasis"/>
        </w:rPr>
        <w:t xml:space="preserve"> of </w:t>
      </w:r>
      <w:r w:rsidRPr="00D4313A">
        <w:rPr>
          <w:rStyle w:val="Emphasis"/>
          <w:highlight w:val="yellow"/>
        </w:rPr>
        <w:t>the situation</w:t>
      </w:r>
      <w:r w:rsidRPr="00D4313A">
        <w:rPr>
          <w:sz w:val="16"/>
        </w:rPr>
        <w:t xml:space="preserve">, </w:t>
      </w:r>
      <w:r w:rsidRPr="00D4313A">
        <w:rPr>
          <w:rStyle w:val="StyleUnderline"/>
        </w:rPr>
        <w:t xml:space="preserve">cyber </w:t>
      </w:r>
      <w:r w:rsidRPr="00D4313A">
        <w:rPr>
          <w:rStyle w:val="StyleUnderline"/>
          <w:highlight w:val="yellow"/>
        </w:rPr>
        <w:t>escalation is</w:t>
      </w:r>
      <w:r w:rsidRPr="00D4313A">
        <w:rPr>
          <w:sz w:val="16"/>
        </w:rPr>
        <w:t xml:space="preserve"> usually </w:t>
      </w:r>
      <w:r w:rsidRPr="00D4313A">
        <w:rPr>
          <w:rStyle w:val="Emphasis"/>
          <w:highlight w:val="yellow"/>
        </w:rPr>
        <w:t>not</w:t>
      </w:r>
      <w:r w:rsidRPr="00D4313A">
        <w:rPr>
          <w:sz w:val="16"/>
          <w:highlight w:val="yellow"/>
        </w:rPr>
        <w:t xml:space="preserve"> </w:t>
      </w:r>
      <w:r w:rsidRPr="00D4313A">
        <w:rPr>
          <w:rStyle w:val="StyleUnderline"/>
          <w:highlight w:val="yellow"/>
        </w:rPr>
        <w:t>the</w:t>
      </w:r>
      <w:r w:rsidRPr="00D4313A">
        <w:rPr>
          <w:rStyle w:val="StyleUnderline"/>
        </w:rPr>
        <w:t xml:space="preserve"> dominant </w:t>
      </w:r>
      <w:r w:rsidRPr="00D4313A">
        <w:rPr>
          <w:rStyle w:val="StyleUnderline"/>
          <w:highlight w:val="yellow"/>
        </w:rPr>
        <w:t>response</w:t>
      </w:r>
      <w:r w:rsidRPr="00D4313A">
        <w:rPr>
          <w:sz w:val="16"/>
        </w:rPr>
        <w:t xml:space="preserve">. The </w:t>
      </w:r>
      <w:r w:rsidRPr="00D4313A">
        <w:rPr>
          <w:rStyle w:val="StyleUnderline"/>
        </w:rPr>
        <w:t>reality is that even under dangerous conditions cyber response options</w:t>
      </w:r>
      <w:r w:rsidRPr="00D4313A">
        <w:rPr>
          <w:sz w:val="16"/>
        </w:rPr>
        <w:t xml:space="preserve"> can </w:t>
      </w:r>
      <w:r w:rsidRPr="00D4313A">
        <w:rPr>
          <w:rStyle w:val="Emphasis"/>
        </w:rPr>
        <w:t>actually moderate</w:t>
      </w:r>
      <w:r w:rsidRPr="00D4313A">
        <w:rPr>
          <w:sz w:val="16"/>
        </w:rPr>
        <w:t xml:space="preserve"> </w:t>
      </w:r>
      <w:r w:rsidRPr="00D4313A">
        <w:rPr>
          <w:rStyle w:val="StyleUnderline"/>
        </w:rPr>
        <w:t>crisis response patterns</w:t>
      </w:r>
      <w:r w:rsidRPr="00D4313A">
        <w:rPr>
          <w:sz w:val="16"/>
        </w:rPr>
        <w:t xml:space="preserve">. </w:t>
      </w:r>
      <w:r w:rsidRPr="00D4313A">
        <w:rPr>
          <w:rStyle w:val="StyleUnderline"/>
        </w:rPr>
        <w:t>Surveys demonstrate</w:t>
      </w:r>
      <w:r w:rsidRPr="00D4313A">
        <w:rPr>
          <w:sz w:val="16"/>
        </w:rPr>
        <w:t xml:space="preserve"> a great amount of </w:t>
      </w:r>
      <w:r w:rsidRPr="00D4313A">
        <w:rPr>
          <w:rStyle w:val="Emphasis"/>
          <w:highlight w:val="yellow"/>
        </w:rPr>
        <w:t>fear</w:t>
      </w:r>
      <w:r w:rsidRPr="00D4313A">
        <w:rPr>
          <w:sz w:val="16"/>
        </w:rPr>
        <w:t xml:space="preserve"> </w:t>
      </w:r>
      <w:r w:rsidRPr="00D4313A">
        <w:rPr>
          <w:rStyle w:val="StyleUnderline"/>
        </w:rPr>
        <w:t>in the cyber domain, but this</w:t>
      </w:r>
      <w:r w:rsidRPr="00D4313A">
        <w:rPr>
          <w:sz w:val="16"/>
        </w:rPr>
        <w:t xml:space="preserve"> </w:t>
      </w:r>
      <w:r w:rsidRPr="00D4313A">
        <w:rPr>
          <w:rStyle w:val="Emphasis"/>
          <w:highlight w:val="yellow"/>
        </w:rPr>
        <w:t>does not motivate overreaction</w:t>
      </w:r>
      <w:r w:rsidRPr="00D431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61F0A56A" w14:textId="77777777" w:rsidR="00632E5E" w:rsidRDefault="00632E5E" w:rsidP="00632E5E">
      <w:pPr>
        <w:pStyle w:val="Heading3"/>
      </w:pPr>
      <w:r>
        <w:t>No Internet Impact---1NC</w:t>
      </w:r>
    </w:p>
    <w:p w14:paraId="637340E2" w14:textId="77777777" w:rsidR="00632E5E" w:rsidRDefault="00632E5E" w:rsidP="00632E5E">
      <w:pPr>
        <w:pStyle w:val="Heading2"/>
      </w:pPr>
      <w:r>
        <w:t>Solvency</w:t>
      </w:r>
    </w:p>
    <w:p w14:paraId="578D08B9" w14:textId="77777777" w:rsidR="00632E5E" w:rsidRDefault="00632E5E" w:rsidP="00632E5E">
      <w:pPr>
        <w:pStyle w:val="Heading3"/>
      </w:pPr>
      <w:r>
        <w:t>Solvency---Merger Bargaining---1NC</w:t>
      </w:r>
    </w:p>
    <w:p w14:paraId="58948D41" w14:textId="77777777" w:rsidR="00632E5E" w:rsidRDefault="00632E5E" w:rsidP="00632E5E">
      <w:pPr>
        <w:pStyle w:val="Heading4"/>
      </w:pPr>
      <w:r>
        <w:t xml:space="preserve">Bargaining </w:t>
      </w:r>
      <w:r w:rsidRPr="00A528E7">
        <w:rPr>
          <w:u w:val="single"/>
        </w:rPr>
        <w:t>fails</w:t>
      </w:r>
      <w:r>
        <w:t xml:space="preserve"> to block mergers---unions </w:t>
      </w:r>
      <w:r w:rsidRPr="00A528E7">
        <w:rPr>
          <w:u w:val="single"/>
        </w:rPr>
        <w:t>trade</w:t>
      </w:r>
      <w:r>
        <w:t xml:space="preserve"> support for wage hikes.</w:t>
      </w:r>
    </w:p>
    <w:p w14:paraId="55FBCD9B" w14:textId="77777777" w:rsidR="00632E5E" w:rsidRPr="00D44E2D" w:rsidRDefault="00632E5E" w:rsidP="00632E5E">
      <w:r w:rsidRPr="00D44E2D">
        <w:t xml:space="preserve">Matt </w:t>
      </w:r>
      <w:r w:rsidRPr="009F0801">
        <w:rPr>
          <w:rStyle w:val="Style13ptBold"/>
        </w:rPr>
        <w:t>Stoller 23</w:t>
      </w:r>
      <w:r w:rsidRPr="00D44E2D">
        <w:t>, Research Director for the American Economic Liberties Project</w:t>
      </w:r>
      <w:r>
        <w:t>, 2-23-2023</w:t>
      </w:r>
      <w:r w:rsidRPr="00D44E2D">
        <w:t>, “Labor's Dual-Track Mind on Mergers,” https://www.thebignewsletter.com/p/labors-dual-track-mind-on-mergers</w:t>
      </w:r>
    </w:p>
    <w:p w14:paraId="380B88BA" w14:textId="77777777" w:rsidR="00632E5E" w:rsidRPr="009103D6" w:rsidRDefault="00632E5E" w:rsidP="00632E5E">
      <w:pPr>
        <w:rPr>
          <w:sz w:val="16"/>
        </w:rPr>
      </w:pPr>
      <w:r w:rsidRPr="003E3AE3">
        <w:rPr>
          <w:rStyle w:val="StyleUnderline"/>
        </w:rPr>
        <w:t xml:space="preserve">What </w:t>
      </w:r>
      <w:r w:rsidRPr="00980D2B">
        <w:rPr>
          <w:rStyle w:val="StyleUnderline"/>
          <w:highlight w:val="yellow"/>
        </w:rPr>
        <w:t>we’ve seen</w:t>
      </w:r>
      <w:r w:rsidRPr="003E3AE3">
        <w:rPr>
          <w:rStyle w:val="StyleUnderline"/>
        </w:rPr>
        <w:t xml:space="preserve"> with </w:t>
      </w:r>
      <w:r w:rsidRPr="00980D2B">
        <w:rPr>
          <w:rStyle w:val="Emphasis"/>
        </w:rPr>
        <w:t>labor</w:t>
      </w:r>
      <w:r w:rsidRPr="003E3AE3">
        <w:rPr>
          <w:rStyle w:val="StyleUnderline"/>
        </w:rPr>
        <w:t xml:space="preserve"> and </w:t>
      </w:r>
      <w:r w:rsidRPr="009103D6">
        <w:rPr>
          <w:rStyle w:val="Emphasis"/>
        </w:rPr>
        <w:t>mergers</w:t>
      </w:r>
      <w:r w:rsidRPr="003E3AE3">
        <w:rPr>
          <w:rStyle w:val="StyleUnderline"/>
        </w:rPr>
        <w:t xml:space="preserve"> writ broadly is this </w:t>
      </w:r>
      <w:r w:rsidRPr="00980D2B">
        <w:rPr>
          <w:rStyle w:val="Emphasis"/>
          <w:highlight w:val="yellow"/>
        </w:rPr>
        <w:t>dual mind</w:t>
      </w:r>
      <w:r w:rsidRPr="00980D2B">
        <w:rPr>
          <w:rStyle w:val="StyleUnderline"/>
          <w:highlight w:val="yellow"/>
        </w:rPr>
        <w:t xml:space="preserve"> on </w:t>
      </w:r>
      <w:r w:rsidRPr="00980D2B">
        <w:rPr>
          <w:rStyle w:val="Emphasis"/>
          <w:highlight w:val="yellow"/>
        </w:rPr>
        <w:t>consolidation</w:t>
      </w:r>
      <w:r w:rsidRPr="009103D6">
        <w:rPr>
          <w:sz w:val="16"/>
        </w:rPr>
        <w:t xml:space="preserve">. In 2018, CWA was a stalwart opponent of T-Mobile buying Sprint. The year before, the Writers Guild West, which has a strong ideological grounding opposed to monopoly, attacked Disney’s takeover of Fox, noting labor concerns. Sometimes, there are disagreements within unions, such as the central body of the UFCW taking no position on the Kroger-Albertsons merger, but local affiliates opposing it. And </w:t>
      </w:r>
      <w:r w:rsidRPr="003E3AE3">
        <w:rPr>
          <w:rStyle w:val="StyleUnderline"/>
        </w:rPr>
        <w:t xml:space="preserve">sometimes </w:t>
      </w:r>
      <w:r w:rsidRPr="00980D2B">
        <w:rPr>
          <w:rStyle w:val="Emphasis"/>
          <w:highlight w:val="yellow"/>
        </w:rPr>
        <w:t>unions trade benefits</w:t>
      </w:r>
      <w:r w:rsidRPr="003E3AE3">
        <w:rPr>
          <w:rStyle w:val="StyleUnderline"/>
        </w:rPr>
        <w:t xml:space="preserve"> for members </w:t>
      </w:r>
      <w:r w:rsidRPr="00980D2B">
        <w:rPr>
          <w:rStyle w:val="StyleUnderline"/>
          <w:highlight w:val="yellow"/>
        </w:rPr>
        <w:t>for</w:t>
      </w:r>
      <w:r w:rsidRPr="003E3AE3">
        <w:rPr>
          <w:rStyle w:val="StyleUnderline"/>
        </w:rPr>
        <w:t xml:space="preserve"> a </w:t>
      </w:r>
      <w:r w:rsidRPr="00980D2B">
        <w:rPr>
          <w:rStyle w:val="Emphasis"/>
          <w:highlight w:val="yellow"/>
        </w:rPr>
        <w:t>long-term loss of power</w:t>
      </w:r>
      <w:r w:rsidRPr="003E3AE3">
        <w:rPr>
          <w:rStyle w:val="StyleUnderline"/>
        </w:rPr>
        <w:t xml:space="preserve"> to corporate America</w:t>
      </w:r>
      <w:r w:rsidRPr="009103D6">
        <w:rPr>
          <w:sz w:val="16"/>
        </w:rPr>
        <w:t xml:space="preserve">. </w:t>
      </w:r>
      <w:r w:rsidRPr="00980D2B">
        <w:rPr>
          <w:rStyle w:val="StyleUnderline"/>
          <w:highlight w:val="yellow"/>
        </w:rPr>
        <w:t xml:space="preserve">Here’s a </w:t>
      </w:r>
      <w:r w:rsidRPr="00980D2B">
        <w:rPr>
          <w:rStyle w:val="Emphasis"/>
          <w:highlight w:val="yellow"/>
        </w:rPr>
        <w:t>list</w:t>
      </w:r>
      <w:r w:rsidRPr="009103D6">
        <w:rPr>
          <w:rStyle w:val="StyleUnderline"/>
        </w:rPr>
        <w:t xml:space="preserve"> of some of the mergers over the last ten years where </w:t>
      </w:r>
      <w:r w:rsidRPr="009103D6">
        <w:rPr>
          <w:rStyle w:val="Emphasis"/>
        </w:rPr>
        <w:t>this was the case</w:t>
      </w:r>
      <w:r w:rsidRPr="009103D6">
        <w:rPr>
          <w:sz w:val="16"/>
        </w:rPr>
        <w:t>.</w:t>
      </w:r>
    </w:p>
    <w:p w14:paraId="2D89241C" w14:textId="77777777" w:rsidR="00632E5E" w:rsidRPr="009103D6" w:rsidRDefault="00632E5E" w:rsidP="00632E5E">
      <w:pPr>
        <w:rPr>
          <w:rStyle w:val="StyleUnderline"/>
        </w:rPr>
      </w:pPr>
      <w:r w:rsidRPr="009103D6">
        <w:rPr>
          <w:rStyle w:val="StyleUnderline"/>
        </w:rPr>
        <w:t xml:space="preserve">CWA: The Facts Support </w:t>
      </w:r>
      <w:r w:rsidRPr="00980D2B">
        <w:rPr>
          <w:rStyle w:val="Emphasis"/>
        </w:rPr>
        <w:t>AT&amp;T/</w:t>
      </w:r>
      <w:r w:rsidRPr="00980D2B">
        <w:rPr>
          <w:rStyle w:val="Emphasis"/>
          <w:highlight w:val="yellow"/>
        </w:rPr>
        <w:t>T-Mobile</w:t>
      </w:r>
      <w:r w:rsidRPr="009103D6">
        <w:rPr>
          <w:rStyle w:val="Emphasis"/>
        </w:rPr>
        <w:t xml:space="preserve"> Merger</w:t>
      </w:r>
      <w:r w:rsidRPr="009103D6">
        <w:rPr>
          <w:rStyle w:val="StyleUnderline"/>
        </w:rPr>
        <w:t>, 2011</w:t>
      </w:r>
    </w:p>
    <w:p w14:paraId="013B062A" w14:textId="77777777" w:rsidR="00632E5E" w:rsidRPr="00980D2B" w:rsidRDefault="00632E5E" w:rsidP="00632E5E">
      <w:pPr>
        <w:rPr>
          <w:rStyle w:val="StyleUnderline"/>
        </w:rPr>
      </w:pPr>
      <w:r w:rsidRPr="009103D6">
        <w:rPr>
          <w:rStyle w:val="StyleUnderline"/>
        </w:rPr>
        <w:t xml:space="preserve">Unions back </w:t>
      </w:r>
      <w:r w:rsidRPr="00980D2B">
        <w:rPr>
          <w:rStyle w:val="Emphasis"/>
          <w:highlight w:val="yellow"/>
        </w:rPr>
        <w:t>American-US Airways</w:t>
      </w:r>
      <w:r w:rsidRPr="00980D2B">
        <w:rPr>
          <w:rStyle w:val="StyleUnderline"/>
        </w:rPr>
        <w:t xml:space="preserve"> merger, 2013</w:t>
      </w:r>
    </w:p>
    <w:p w14:paraId="50683161" w14:textId="77777777" w:rsidR="00632E5E" w:rsidRPr="009103D6" w:rsidRDefault="00632E5E" w:rsidP="00632E5E">
      <w:pPr>
        <w:rPr>
          <w:rStyle w:val="StyleUnderline"/>
        </w:rPr>
      </w:pPr>
      <w:r w:rsidRPr="00980D2B">
        <w:rPr>
          <w:rStyle w:val="Emphasis"/>
        </w:rPr>
        <w:t>Highmark/WPAHS Merger</w:t>
      </w:r>
      <w:r w:rsidRPr="00980D2B">
        <w:rPr>
          <w:rStyle w:val="StyleUnderline"/>
        </w:rPr>
        <w:t xml:space="preserve"> Great News for SEIU HCPA Members and Patients in Western PA!, 2013</w:t>
      </w:r>
    </w:p>
    <w:p w14:paraId="483B31F4" w14:textId="77777777" w:rsidR="00632E5E" w:rsidRPr="009103D6" w:rsidRDefault="00632E5E" w:rsidP="00632E5E">
      <w:pPr>
        <w:rPr>
          <w:rStyle w:val="StyleUnderline"/>
        </w:rPr>
      </w:pPr>
      <w:r w:rsidRPr="009103D6">
        <w:rPr>
          <w:rStyle w:val="Emphasis"/>
        </w:rPr>
        <w:t>AT&amp;T-</w:t>
      </w:r>
      <w:r w:rsidRPr="00980D2B">
        <w:rPr>
          <w:rStyle w:val="Emphasis"/>
          <w:highlight w:val="yellow"/>
        </w:rPr>
        <w:t>Time Warner</w:t>
      </w:r>
      <w:r w:rsidRPr="009103D6">
        <w:rPr>
          <w:rStyle w:val="Emphasis"/>
        </w:rPr>
        <w:t xml:space="preserve"> merger</w:t>
      </w:r>
      <w:r w:rsidRPr="009103D6">
        <w:rPr>
          <w:rStyle w:val="StyleUnderline"/>
        </w:rPr>
        <w:t xml:space="preserve"> earns IBEW, CWA union support, 2017</w:t>
      </w:r>
    </w:p>
    <w:p w14:paraId="21F8292C" w14:textId="77777777" w:rsidR="00632E5E" w:rsidRPr="009103D6" w:rsidRDefault="00632E5E" w:rsidP="00632E5E">
      <w:pPr>
        <w:rPr>
          <w:rStyle w:val="StyleUnderline"/>
        </w:rPr>
      </w:pPr>
      <w:r w:rsidRPr="009103D6">
        <w:rPr>
          <w:rStyle w:val="StyleUnderline"/>
        </w:rPr>
        <w:t xml:space="preserve">The Association of Flight Attendants Adds Full Support to </w:t>
      </w:r>
      <w:r w:rsidRPr="00980D2B">
        <w:rPr>
          <w:rStyle w:val="Emphasis"/>
        </w:rPr>
        <w:t>Frontier/Spirit</w:t>
      </w:r>
      <w:r w:rsidRPr="009103D6">
        <w:rPr>
          <w:rStyle w:val="Emphasis"/>
        </w:rPr>
        <w:t xml:space="preserve"> Airlines Merger</w:t>
      </w:r>
      <w:r w:rsidRPr="009103D6">
        <w:rPr>
          <w:rStyle w:val="StyleUnderline"/>
        </w:rPr>
        <w:t>, 2022</w:t>
      </w:r>
    </w:p>
    <w:p w14:paraId="4850340E" w14:textId="77777777" w:rsidR="00632E5E" w:rsidRPr="009103D6" w:rsidRDefault="00632E5E" w:rsidP="00632E5E">
      <w:pPr>
        <w:rPr>
          <w:rStyle w:val="StyleUnderline"/>
        </w:rPr>
      </w:pPr>
      <w:r w:rsidRPr="009103D6">
        <w:rPr>
          <w:rStyle w:val="StyleUnderline"/>
        </w:rPr>
        <w:t xml:space="preserve">SEIU, 1199NE, and other unions back </w:t>
      </w:r>
      <w:r w:rsidRPr="00980D2B">
        <w:rPr>
          <w:rStyle w:val="Emphasis"/>
        </w:rPr>
        <w:t>Lifespan-Care</w:t>
      </w:r>
      <w:r w:rsidRPr="009103D6">
        <w:rPr>
          <w:rStyle w:val="Emphasis"/>
        </w:rPr>
        <w:t xml:space="preserve"> New England merger</w:t>
      </w:r>
      <w:r w:rsidRPr="009103D6">
        <w:rPr>
          <w:rStyle w:val="StyleUnderline"/>
        </w:rPr>
        <w:t>, 2022</w:t>
      </w:r>
    </w:p>
    <w:p w14:paraId="47E9EA55" w14:textId="77777777" w:rsidR="00632E5E" w:rsidRPr="009103D6" w:rsidRDefault="00632E5E" w:rsidP="00632E5E">
      <w:pPr>
        <w:rPr>
          <w:rStyle w:val="StyleUnderline"/>
        </w:rPr>
      </w:pPr>
      <w:r w:rsidRPr="009103D6">
        <w:rPr>
          <w:rStyle w:val="StyleUnderline"/>
        </w:rPr>
        <w:t xml:space="preserve">CWA Supports Microsoft’s Proposed Acquisition of </w:t>
      </w:r>
      <w:r w:rsidRPr="00980D2B">
        <w:rPr>
          <w:rStyle w:val="Emphasis"/>
          <w:highlight w:val="yellow"/>
        </w:rPr>
        <w:t>Activision-Blizzard</w:t>
      </w:r>
      <w:r w:rsidRPr="009103D6">
        <w:rPr>
          <w:rStyle w:val="StyleUnderline"/>
        </w:rPr>
        <w:t>, 2022</w:t>
      </w:r>
    </w:p>
    <w:p w14:paraId="73CF9245" w14:textId="77777777" w:rsidR="00632E5E" w:rsidRPr="009103D6" w:rsidRDefault="00632E5E" w:rsidP="00632E5E">
      <w:pPr>
        <w:rPr>
          <w:rStyle w:val="StyleUnderline"/>
        </w:rPr>
      </w:pPr>
      <w:r w:rsidRPr="009103D6">
        <w:rPr>
          <w:rStyle w:val="StyleUnderline"/>
        </w:rPr>
        <w:t xml:space="preserve">The Association of Flight Attendants Adds Full Support to </w:t>
      </w:r>
      <w:r w:rsidRPr="00980D2B">
        <w:rPr>
          <w:rStyle w:val="Emphasis"/>
          <w:highlight w:val="yellow"/>
        </w:rPr>
        <w:t>jetBlue-Spirit</w:t>
      </w:r>
      <w:r w:rsidRPr="009103D6">
        <w:rPr>
          <w:rStyle w:val="Emphasis"/>
        </w:rPr>
        <w:t xml:space="preserve"> Airlines Merger</w:t>
      </w:r>
      <w:r w:rsidRPr="009103D6">
        <w:rPr>
          <w:rStyle w:val="StyleUnderline"/>
        </w:rPr>
        <w:t>, 2023</w:t>
      </w:r>
    </w:p>
    <w:p w14:paraId="7D2B67A2" w14:textId="77777777" w:rsidR="00632E5E" w:rsidRPr="009103D6" w:rsidRDefault="00632E5E" w:rsidP="00632E5E">
      <w:pPr>
        <w:rPr>
          <w:sz w:val="16"/>
        </w:rPr>
      </w:pPr>
      <w:r w:rsidRPr="009103D6">
        <w:rPr>
          <w:sz w:val="16"/>
        </w:rPr>
        <w:t xml:space="preserve">Ultimately, </w:t>
      </w:r>
      <w:r w:rsidRPr="003E3AE3">
        <w:rPr>
          <w:rStyle w:val="StyleUnderline"/>
        </w:rPr>
        <w:t xml:space="preserve">the question of how organized labor works through the </w:t>
      </w:r>
      <w:r w:rsidRPr="009103D6">
        <w:rPr>
          <w:rStyle w:val="Emphasis"/>
        </w:rPr>
        <w:t>problem of monopolies</w:t>
      </w:r>
      <w:r w:rsidRPr="003E3AE3">
        <w:rPr>
          <w:rStyle w:val="StyleUnderline"/>
        </w:rPr>
        <w:t xml:space="preserve"> is as yet unresolved</w:t>
      </w:r>
      <w:r w:rsidRPr="009103D6">
        <w:rPr>
          <w:sz w:val="16"/>
        </w:rPr>
        <w:t xml:space="preserve">. Generally speaking unions are run by people who are suspicious of corporate power, but </w:t>
      </w:r>
      <w:r w:rsidRPr="00980D2B">
        <w:rPr>
          <w:rStyle w:val="StyleUnderline"/>
          <w:highlight w:val="yellow"/>
        </w:rPr>
        <w:t xml:space="preserve">in a </w:t>
      </w:r>
      <w:r w:rsidRPr="00980D2B">
        <w:rPr>
          <w:rStyle w:val="Emphasis"/>
          <w:highlight w:val="yellow"/>
        </w:rPr>
        <w:t>hostile environment</w:t>
      </w:r>
      <w:r w:rsidRPr="00980D2B">
        <w:rPr>
          <w:rStyle w:val="StyleUnderline"/>
          <w:highlight w:val="yellow"/>
        </w:rPr>
        <w:t xml:space="preserve"> with </w:t>
      </w:r>
      <w:r w:rsidRPr="00980D2B">
        <w:rPr>
          <w:rStyle w:val="Emphasis"/>
          <w:highlight w:val="yellow"/>
        </w:rPr>
        <w:t>little leverage</w:t>
      </w:r>
      <w:r w:rsidRPr="003E3AE3">
        <w:rPr>
          <w:rStyle w:val="StyleUnderline"/>
        </w:rPr>
        <w:t xml:space="preserve"> to engage in collective bargaining, </w:t>
      </w:r>
      <w:r w:rsidRPr="00980D2B">
        <w:rPr>
          <w:rStyle w:val="StyleUnderline"/>
          <w:highlight w:val="yellow"/>
        </w:rPr>
        <w:t>it’s difficult to turn down</w:t>
      </w:r>
      <w:r w:rsidRPr="003E3AE3">
        <w:rPr>
          <w:rStyle w:val="StyleUnderline"/>
        </w:rPr>
        <w:t xml:space="preserve"> </w:t>
      </w:r>
      <w:r w:rsidRPr="009103D6">
        <w:rPr>
          <w:rStyle w:val="Emphasis"/>
        </w:rPr>
        <w:t xml:space="preserve">tangible </w:t>
      </w:r>
      <w:r w:rsidRPr="00980D2B">
        <w:rPr>
          <w:rStyle w:val="Emphasis"/>
          <w:highlight w:val="yellow"/>
        </w:rPr>
        <w:t>benefits</w:t>
      </w:r>
      <w:r w:rsidRPr="003E3AE3">
        <w:rPr>
          <w:rStyle w:val="StyleUnderline"/>
        </w:rPr>
        <w:t xml:space="preserve"> for broader ideological reasons</w:t>
      </w:r>
      <w:r w:rsidRPr="009103D6">
        <w:rPr>
          <w:sz w:val="16"/>
        </w:rPr>
        <w:t>.</w:t>
      </w:r>
    </w:p>
    <w:p w14:paraId="0533BAC0" w14:textId="77777777" w:rsidR="00632E5E" w:rsidRDefault="00632E5E" w:rsidP="00632E5E">
      <w:pPr>
        <w:rPr>
          <w:sz w:val="16"/>
        </w:rPr>
      </w:pPr>
      <w:r w:rsidRPr="003E3AE3">
        <w:rPr>
          <w:rStyle w:val="StyleUnderline"/>
        </w:rPr>
        <w:t xml:space="preserve">The flight attendant union has experience with </w:t>
      </w:r>
      <w:r w:rsidRPr="009103D6">
        <w:rPr>
          <w:rStyle w:val="Emphasis"/>
        </w:rPr>
        <w:t>eight different destructive</w:t>
      </w:r>
      <w:r w:rsidRPr="003E3AE3">
        <w:rPr>
          <w:rStyle w:val="StyleUnderline"/>
        </w:rPr>
        <w:t xml:space="preserve"> mergers. The odds that this latest one will </w:t>
      </w:r>
      <w:r w:rsidRPr="009103D6">
        <w:rPr>
          <w:rStyle w:val="Emphasis"/>
        </w:rPr>
        <w:t>break the trend</w:t>
      </w:r>
      <w:r w:rsidRPr="003E3AE3">
        <w:rPr>
          <w:rStyle w:val="StyleUnderline"/>
        </w:rPr>
        <w:t xml:space="preserve"> are not good</w:t>
      </w:r>
      <w:r w:rsidRPr="009103D6">
        <w:rPr>
          <w:sz w:val="16"/>
        </w:rPr>
        <w:t xml:space="preserve">. That </w:t>
      </w:r>
      <w:r w:rsidRPr="005A1E19">
        <w:rPr>
          <w:rStyle w:val="StyleUnderline"/>
        </w:rPr>
        <w:t xml:space="preserve">the </w:t>
      </w:r>
      <w:r w:rsidRPr="00980D2B">
        <w:rPr>
          <w:rStyle w:val="StyleUnderline"/>
          <w:highlight w:val="yellow"/>
        </w:rPr>
        <w:t xml:space="preserve">union considers </w:t>
      </w:r>
      <w:r w:rsidRPr="00980D2B">
        <w:rPr>
          <w:rStyle w:val="Emphasis"/>
          <w:highlight w:val="yellow"/>
        </w:rPr>
        <w:t>extracting salary increases</w:t>
      </w:r>
      <w:r w:rsidRPr="00980D2B">
        <w:rPr>
          <w:rStyle w:val="StyleUnderline"/>
          <w:highlight w:val="yellow"/>
        </w:rPr>
        <w:t xml:space="preserve"> for</w:t>
      </w:r>
      <w:r w:rsidRPr="005A1E19">
        <w:rPr>
          <w:rStyle w:val="StyleUnderline"/>
        </w:rPr>
        <w:t xml:space="preserve"> what may be </w:t>
      </w:r>
      <w:r w:rsidRPr="00980D2B">
        <w:rPr>
          <w:rStyle w:val="StyleUnderline"/>
          <w:highlight w:val="yellow"/>
        </w:rPr>
        <w:t>a reduced workforce, or worse conditions for consumers</w:t>
      </w:r>
      <w:r w:rsidRPr="009103D6">
        <w:rPr>
          <w:sz w:val="16"/>
        </w:rPr>
        <w:t>, as the best option speaks volumes about the need to make it easier to organize workers in this country, and to bring a different regulatory model to bear on industries like airlines. With the percentage of private-sector workers empowered by membership in a union at a historic low, passing laws like the Protecting the Right to Organize (PRO) Act - which makes it easier for workers to organize into unions - would boost working Americans’ leverage against corporate power. And certainly, that is one reason that CWA is leading the labor movement’s effort to pass the PRO Act.</w:t>
      </w:r>
    </w:p>
    <w:p w14:paraId="2C9005D5" w14:textId="77777777" w:rsidR="00632E5E" w:rsidRPr="00F34A99" w:rsidRDefault="00632E5E" w:rsidP="00632E5E"/>
    <w:p w14:paraId="66A18E91" w14:textId="77777777" w:rsidR="00C46CFD" w:rsidRDefault="00C46CFD" w:rsidP="00C46CFD">
      <w:pPr>
        <w:pStyle w:val="Heading1"/>
      </w:pPr>
      <w:r>
        <w:t>2NC</w:t>
      </w:r>
    </w:p>
    <w:p w14:paraId="5EE73C45" w14:textId="77777777" w:rsidR="00C46CFD" w:rsidRDefault="00C46CFD" w:rsidP="00C46CFD">
      <w:pPr>
        <w:pStyle w:val="Heading2"/>
      </w:pPr>
      <w:r>
        <w:t>Adv CP</w:t>
      </w:r>
    </w:p>
    <w:p w14:paraId="68001CF9" w14:textId="77777777" w:rsidR="00C46CFD" w:rsidRDefault="00C46CFD" w:rsidP="00C46CFD">
      <w:pPr>
        <w:pStyle w:val="Heading3"/>
      </w:pPr>
      <w:r>
        <w:t>2NC O/V</w:t>
      </w:r>
    </w:p>
    <w:p w14:paraId="7BBB53BD" w14:textId="77777777" w:rsidR="00C46CFD" w:rsidRDefault="00C46CFD" w:rsidP="00C46CFD">
      <w:pPr>
        <w:pStyle w:val="Heading3"/>
      </w:pPr>
      <w:r>
        <w:t>2NC---AT: Deficits</w:t>
      </w:r>
    </w:p>
    <w:p w14:paraId="10975CD4" w14:textId="77777777" w:rsidR="00C46CFD" w:rsidRDefault="00C46CFD" w:rsidP="00C46CFD">
      <w:pPr>
        <w:pStyle w:val="Heading4"/>
      </w:pPr>
      <w:r w:rsidRPr="00652234">
        <w:rPr>
          <w:u w:val="single"/>
        </w:rPr>
        <w:t>ERR NEG</w:t>
      </w:r>
      <w:r>
        <w:t xml:space="preserve">---1AC Posner </w:t>
      </w:r>
      <w:r w:rsidRPr="00652234">
        <w:rPr>
          <w:u w:val="single"/>
        </w:rPr>
        <w:t>explicitly</w:t>
      </w:r>
      <w:r>
        <w:t xml:space="preserve"> states that the </w:t>
      </w:r>
      <w:r w:rsidRPr="00652234">
        <w:rPr>
          <w:u w:val="single"/>
        </w:rPr>
        <w:t>form</w:t>
      </w:r>
      <w:r>
        <w:t xml:space="preserve"> of union participation </w:t>
      </w:r>
      <w:r w:rsidRPr="00652234">
        <w:rPr>
          <w:u w:val="single"/>
        </w:rPr>
        <w:t>does not matter</w:t>
      </w:r>
      <w:r>
        <w:t xml:space="preserve">. </w:t>
      </w:r>
    </w:p>
    <w:p w14:paraId="19D0E40B" w14:textId="77777777" w:rsidR="00C46CFD" w:rsidRPr="00652234" w:rsidRDefault="00C46CFD" w:rsidP="00C46CFD">
      <w:r w:rsidRPr="00A81292">
        <w:t xml:space="preserve">Eric A. </w:t>
      </w:r>
      <w:r w:rsidRPr="009731D8">
        <w:rPr>
          <w:rStyle w:val="Style13ptBold"/>
        </w:rPr>
        <w:t>1AC P</w:t>
      </w:r>
      <w:r w:rsidRPr="00A81292">
        <w:rPr>
          <w:rStyle w:val="Style13ptBold"/>
        </w:rPr>
        <w:t>osner '24</w:t>
      </w:r>
      <w:r w:rsidRPr="00A81292">
        <w:t>, Kirkland &amp; Ellis Distinguished Service Professor @ University of Chicago Law School. "Should Unions Play a Role in Merger Review?", Coase-Sandor Working Paper Series in Law and Economics, 2024.</w:t>
      </w:r>
      <w:r>
        <w:t xml:space="preserve"> </w:t>
      </w:r>
      <w:r w:rsidRPr="00A81292">
        <w:t>https://chicagounbound.uchicago.edu/cgi/viewcontent.cgi?article=2740&amp;context=law_and_economics</w:t>
      </w:r>
      <w:r>
        <w:t>, RNey</w:t>
      </w:r>
    </w:p>
    <w:p w14:paraId="7DC94838" w14:textId="77777777" w:rsidR="00C46CFD" w:rsidRPr="00652234" w:rsidRDefault="00C46CFD" w:rsidP="00C46CFD">
      <w:pPr>
        <w:rPr>
          <w:sz w:val="16"/>
        </w:rPr>
      </w:pPr>
      <w:r w:rsidRPr="00652234">
        <w:rPr>
          <w:rStyle w:val="Emphasis"/>
          <w:highlight w:val="yellow"/>
        </w:rPr>
        <w:t>Union participation</w:t>
      </w:r>
      <w:r w:rsidRPr="00652234">
        <w:rPr>
          <w:rStyle w:val="StyleUnderline"/>
        </w:rPr>
        <w:t xml:space="preserve"> in merger review could </w:t>
      </w:r>
      <w:r w:rsidRPr="00652234">
        <w:rPr>
          <w:rStyle w:val="StyleUnderline"/>
          <w:highlight w:val="yellow"/>
        </w:rPr>
        <w:t xml:space="preserve">be accomplished through </w:t>
      </w:r>
      <w:r w:rsidRPr="00652234">
        <w:rPr>
          <w:rStyle w:val="Emphasis"/>
          <w:highlight w:val="yellow"/>
        </w:rPr>
        <w:t>several different</w:t>
      </w:r>
      <w:r w:rsidRPr="00652234">
        <w:rPr>
          <w:rStyle w:val="Emphasis"/>
        </w:rPr>
        <w:t xml:space="preserve"> legal </w:t>
      </w:r>
      <w:r w:rsidRPr="00652234">
        <w:rPr>
          <w:rStyle w:val="Emphasis"/>
          <w:highlight w:val="yellow"/>
        </w:rPr>
        <w:t>paths</w:t>
      </w:r>
      <w:r w:rsidRPr="00652234">
        <w:rPr>
          <w:sz w:val="16"/>
        </w:rPr>
        <w:t xml:space="preserve"> and through informal means.</w:t>
      </w:r>
    </w:p>
    <w:p w14:paraId="2DE47E76" w14:textId="77777777" w:rsidR="00C46CFD" w:rsidRPr="00652234" w:rsidRDefault="00C46CFD" w:rsidP="00C46CFD">
      <w:pPr>
        <w:rPr>
          <w:sz w:val="16"/>
        </w:rPr>
      </w:pPr>
      <w:r w:rsidRPr="00652234">
        <w:rPr>
          <w:sz w:val="16"/>
        </w:rPr>
        <w:t xml:space="preserve">Antitrust law. </w:t>
      </w:r>
      <w:r w:rsidRPr="00652234">
        <w:rPr>
          <w:rStyle w:val="StyleUnderline"/>
          <w:highlight w:val="yellow"/>
        </w:rPr>
        <w:t>Congress could amend</w:t>
      </w:r>
      <w:r w:rsidRPr="00652234">
        <w:rPr>
          <w:rStyle w:val="StyleUnderline"/>
        </w:rPr>
        <w:t xml:space="preserve"> section 7 of the </w:t>
      </w:r>
      <w:r w:rsidRPr="00652234">
        <w:rPr>
          <w:rStyle w:val="Emphasis"/>
          <w:highlight w:val="yellow"/>
        </w:rPr>
        <w:t>Clayton</w:t>
      </w:r>
      <w:r w:rsidRPr="00652234">
        <w:rPr>
          <w:rStyle w:val="Emphasis"/>
        </w:rPr>
        <w:t xml:space="preserve"> Act</w:t>
      </w:r>
      <w:r w:rsidRPr="00652234">
        <w:rPr>
          <w:rStyle w:val="StyleUnderline"/>
        </w:rPr>
        <w:t xml:space="preserve"> to require union involvement</w:t>
      </w:r>
      <w:r w:rsidRPr="00652234">
        <w:rPr>
          <w:sz w:val="16"/>
        </w:rPr>
        <w:t xml:space="preserve">: this could take the form of a union right to block a merger or a weaker right to be consulted by management or agencies. 44 </w:t>
      </w:r>
      <w:r w:rsidRPr="00652234">
        <w:rPr>
          <w:rStyle w:val="StyleUnderline"/>
        </w:rPr>
        <w:t xml:space="preserve">If Congress does not act, the </w:t>
      </w:r>
      <w:r w:rsidRPr="00652234">
        <w:rPr>
          <w:rStyle w:val="Emphasis"/>
          <w:highlight w:val="yellow"/>
        </w:rPr>
        <w:t>DOJ</w:t>
      </w:r>
      <w:r w:rsidRPr="00652234">
        <w:rPr>
          <w:rStyle w:val="StyleUnderline"/>
          <w:highlight w:val="yellow"/>
        </w:rPr>
        <w:t xml:space="preserve"> and </w:t>
      </w:r>
      <w:r w:rsidRPr="00652234">
        <w:rPr>
          <w:rStyle w:val="Emphasis"/>
          <w:highlight w:val="yellow"/>
        </w:rPr>
        <w:t>FTC</w:t>
      </w:r>
      <w:r w:rsidRPr="00652234">
        <w:rPr>
          <w:rStyle w:val="StyleUnderline"/>
          <w:highlight w:val="yellow"/>
        </w:rPr>
        <w:t xml:space="preserve"> could </w:t>
      </w:r>
      <w:r w:rsidRPr="00652234">
        <w:rPr>
          <w:rStyle w:val="Emphasis"/>
          <w:highlight w:val="yellow"/>
        </w:rPr>
        <w:t>informally involve unions</w:t>
      </w:r>
      <w:r w:rsidRPr="00652234">
        <w:rPr>
          <w:rStyle w:val="StyleUnderline"/>
        </w:rPr>
        <w:t xml:space="preserve"> in merger review by soliciting their views and giving them more weight than they currently do</w:t>
      </w:r>
      <w:r w:rsidRPr="00652234">
        <w:rPr>
          <w:sz w:val="16"/>
        </w:rPr>
        <w:t xml:space="preserve">. Indeed, the agencies already consult with parties affected by mergers, and likely consult unions in particular cases. But </w:t>
      </w:r>
      <w:r w:rsidRPr="00652234">
        <w:rPr>
          <w:rStyle w:val="StyleUnderline"/>
        </w:rPr>
        <w:t xml:space="preserve">they could formalize and streamline the process by giving unions the right to </w:t>
      </w:r>
      <w:r w:rsidRPr="00652234">
        <w:rPr>
          <w:rStyle w:val="Emphasis"/>
        </w:rPr>
        <w:t>make presentations</w:t>
      </w:r>
      <w:r w:rsidRPr="00652234">
        <w:rPr>
          <w:rStyle w:val="StyleUnderline"/>
        </w:rPr>
        <w:t xml:space="preserve"> to </w:t>
      </w:r>
      <w:r w:rsidRPr="00652234">
        <w:rPr>
          <w:rStyle w:val="Emphasis"/>
        </w:rPr>
        <w:t>agency staff</w:t>
      </w:r>
      <w:r w:rsidRPr="00652234">
        <w:rPr>
          <w:sz w:val="16"/>
        </w:rPr>
        <w:t>. Unions already can bring lawsuits on their own to block mergers with negative labor market effects, but these lawsuits are likely to be more costly than they can afford.</w:t>
      </w:r>
    </w:p>
    <w:p w14:paraId="31D440EC" w14:textId="77777777" w:rsidR="00C46CFD" w:rsidRPr="00652234" w:rsidRDefault="00C46CFD" w:rsidP="00C46CFD">
      <w:pPr>
        <w:rPr>
          <w:sz w:val="16"/>
        </w:rPr>
      </w:pPr>
      <w:r w:rsidRPr="00652234">
        <w:rPr>
          <w:sz w:val="16"/>
        </w:rPr>
        <w:t xml:space="preserve">Labor law. </w:t>
      </w:r>
      <w:r w:rsidRPr="00652234">
        <w:rPr>
          <w:rStyle w:val="StyleUnderline"/>
        </w:rPr>
        <w:t xml:space="preserve">Congress could also </w:t>
      </w:r>
      <w:r w:rsidRPr="00652234">
        <w:rPr>
          <w:rStyle w:val="Emphasis"/>
        </w:rPr>
        <w:t>amend</w:t>
      </w:r>
      <w:r w:rsidRPr="00652234">
        <w:rPr>
          <w:rStyle w:val="StyleUnderline"/>
        </w:rPr>
        <w:t xml:space="preserve"> the National Labor Relations Act to provide that a </w:t>
      </w:r>
      <w:r w:rsidRPr="00652234">
        <w:rPr>
          <w:rStyle w:val="Emphasis"/>
        </w:rPr>
        <w:t>union role</w:t>
      </w:r>
      <w:r w:rsidRPr="00652234">
        <w:rPr>
          <w:rStyle w:val="StyleUnderline"/>
        </w:rPr>
        <w:t xml:space="preserve"> in merger review is a </w:t>
      </w:r>
      <w:r w:rsidRPr="00652234">
        <w:rPr>
          <w:rStyle w:val="Emphasis"/>
        </w:rPr>
        <w:t>subject of mandatory bargaining</w:t>
      </w:r>
      <w:r w:rsidRPr="00652234">
        <w:rPr>
          <w:sz w:val="16"/>
        </w:rPr>
        <w:t xml:space="preserve">.45 This would require management to bargain with unions over union involvement in future mergers, which would strengthen unions’ ability to secure such a role. </w:t>
      </w:r>
      <w:r w:rsidRPr="00652234">
        <w:rPr>
          <w:rStyle w:val="StyleUnderline"/>
        </w:rPr>
        <w:t xml:space="preserve">Hiba </w:t>
      </w:r>
      <w:r w:rsidRPr="00652234">
        <w:rPr>
          <w:rStyle w:val="StyleUnderline"/>
          <w:highlight w:val="yellow"/>
        </w:rPr>
        <w:t>Hafiz</w:t>
      </w:r>
      <w:r w:rsidRPr="00652234">
        <w:rPr>
          <w:rStyle w:val="StyleUnderline"/>
        </w:rPr>
        <w:t xml:space="preserve"> has </w:t>
      </w:r>
      <w:r w:rsidRPr="00652234">
        <w:rPr>
          <w:rStyle w:val="StyleUnderline"/>
          <w:highlight w:val="yellow"/>
        </w:rPr>
        <w:t>proposed</w:t>
      </w:r>
      <w:r w:rsidRPr="00652234">
        <w:rPr>
          <w:rStyle w:val="StyleUnderline"/>
        </w:rPr>
        <w:t xml:space="preserve"> that the National Labor Relations Board be </w:t>
      </w:r>
      <w:r w:rsidRPr="00652234">
        <w:rPr>
          <w:rStyle w:val="Emphasis"/>
        </w:rPr>
        <w:t>given a role</w:t>
      </w:r>
      <w:r w:rsidRPr="00652234">
        <w:rPr>
          <w:rStyle w:val="StyleUnderline"/>
        </w:rPr>
        <w:t xml:space="preserve"> in merger review, as other agencies are when a </w:t>
      </w:r>
      <w:r w:rsidRPr="00652234">
        <w:rPr>
          <w:rStyle w:val="Emphasis"/>
        </w:rPr>
        <w:t>merger implicates their jurisdiction</w:t>
      </w:r>
      <w:r w:rsidRPr="00652234">
        <w:rPr>
          <w:sz w:val="16"/>
        </w:rPr>
        <w:t xml:space="preserve">.46 </w:t>
      </w:r>
      <w:r w:rsidRPr="00652234">
        <w:rPr>
          <w:rStyle w:val="StyleUnderline"/>
        </w:rPr>
        <w:t xml:space="preserve">The </w:t>
      </w:r>
      <w:r w:rsidRPr="00652234">
        <w:rPr>
          <w:rStyle w:val="StyleUnderline"/>
          <w:highlight w:val="yellow"/>
        </w:rPr>
        <w:t>NLRB</w:t>
      </w:r>
      <w:r w:rsidRPr="00652234">
        <w:rPr>
          <w:rStyle w:val="StyleUnderline"/>
        </w:rPr>
        <w:t xml:space="preserve"> could be given the power to </w:t>
      </w:r>
      <w:r w:rsidRPr="00652234">
        <w:rPr>
          <w:rStyle w:val="Emphasis"/>
          <w:highlight w:val="yellow"/>
        </w:rPr>
        <w:t>block merger</w:t>
      </w:r>
      <w:r w:rsidRPr="00F03C6E">
        <w:rPr>
          <w:rStyle w:val="Emphasis"/>
          <w:highlight w:val="yellow"/>
        </w:rPr>
        <w:t>s</w:t>
      </w:r>
      <w:r w:rsidRPr="00F03C6E">
        <w:rPr>
          <w:rStyle w:val="StyleUnderline"/>
          <w:highlight w:val="yellow"/>
        </w:rPr>
        <w:t xml:space="preserve"> that harm workers</w:t>
      </w:r>
      <w:r w:rsidRPr="00652234">
        <w:rPr>
          <w:sz w:val="16"/>
        </w:rPr>
        <w:t>, or a lesser power to be consulted by the merger review agencies.</w:t>
      </w:r>
    </w:p>
    <w:p w14:paraId="36CB5F39" w14:textId="77777777" w:rsidR="00C46CFD" w:rsidRPr="00652234" w:rsidRDefault="00C46CFD" w:rsidP="00C46CFD">
      <w:pPr>
        <w:rPr>
          <w:sz w:val="16"/>
        </w:rPr>
      </w:pPr>
      <w:r w:rsidRPr="00652234">
        <w:rPr>
          <w:sz w:val="16"/>
        </w:rPr>
        <w:t xml:space="preserve">Corporate law. </w:t>
      </w:r>
      <w:r w:rsidRPr="00652234">
        <w:rPr>
          <w:rStyle w:val="StyleUnderline"/>
          <w:highlight w:val="yellow"/>
        </w:rPr>
        <w:t>Unions could</w:t>
      </w:r>
      <w:r w:rsidRPr="00652234">
        <w:rPr>
          <w:rStyle w:val="StyleUnderline"/>
        </w:rPr>
        <w:t xml:space="preserve"> be given the </w:t>
      </w:r>
      <w:r w:rsidRPr="00652234">
        <w:rPr>
          <w:rStyle w:val="Emphasis"/>
        </w:rPr>
        <w:t xml:space="preserve">right to </w:t>
      </w:r>
      <w:r w:rsidRPr="00652234">
        <w:rPr>
          <w:rStyle w:val="Emphasis"/>
          <w:highlight w:val="yellow"/>
        </w:rPr>
        <w:t>vote</w:t>
      </w:r>
      <w:r w:rsidRPr="00652234">
        <w:rPr>
          <w:rStyle w:val="StyleUnderline"/>
          <w:highlight w:val="yellow"/>
        </w:rPr>
        <w:t xml:space="preserve"> on mergers</w:t>
      </w:r>
      <w:r w:rsidRPr="00652234">
        <w:rPr>
          <w:rStyle w:val="StyleUnderline"/>
        </w:rPr>
        <w:t xml:space="preserve"> or acquisitions</w:t>
      </w:r>
      <w:r w:rsidRPr="00652234">
        <w:rPr>
          <w:sz w:val="16"/>
        </w:rPr>
        <w:t xml:space="preserve">. Unions can already try to pressure management to give them such a right. </w:t>
      </w:r>
      <w:r w:rsidRPr="00652234">
        <w:rPr>
          <w:rStyle w:val="StyleUnderline"/>
        </w:rPr>
        <w:t xml:space="preserve">Corporations could issue merger-specific voting rights </w:t>
      </w:r>
      <w:r w:rsidRPr="00652234">
        <w:rPr>
          <w:rStyle w:val="StyleUnderline"/>
          <w:highlight w:val="yellow"/>
        </w:rPr>
        <w:t xml:space="preserve">in the form of </w:t>
      </w:r>
      <w:r w:rsidRPr="00652234">
        <w:rPr>
          <w:rStyle w:val="Emphasis"/>
          <w:highlight w:val="yellow"/>
        </w:rPr>
        <w:t>shares</w:t>
      </w:r>
      <w:r w:rsidRPr="00652234">
        <w:rPr>
          <w:rStyle w:val="StyleUnderline"/>
        </w:rPr>
        <w:t xml:space="preserve"> that have no or minimal economic value either to unions or</w:t>
      </w:r>
      <w:r w:rsidRPr="00652234">
        <w:rPr>
          <w:sz w:val="16"/>
        </w:rPr>
        <w:t xml:space="preserve"> (if that is not legal) </w:t>
      </w:r>
      <w:r w:rsidRPr="00652234">
        <w:rPr>
          <w:rStyle w:val="StyleUnderline"/>
        </w:rPr>
        <w:t>to unionized employees</w:t>
      </w:r>
      <w:r w:rsidRPr="00652234">
        <w:rPr>
          <w:sz w:val="16"/>
        </w:rPr>
        <w:t xml:space="preserve"> who, via their union membership, transfer their voting power to unions to be held in trust. </w:t>
      </w:r>
      <w:r w:rsidRPr="00652234">
        <w:rPr>
          <w:rStyle w:val="StyleUnderline"/>
        </w:rPr>
        <w:t xml:space="preserve">These arrangements could be </w:t>
      </w:r>
      <w:r w:rsidRPr="00652234">
        <w:rPr>
          <w:rStyle w:val="Emphasis"/>
        </w:rPr>
        <w:t>voluntary</w:t>
      </w:r>
      <w:r w:rsidRPr="00652234">
        <w:rPr>
          <w:sz w:val="16"/>
        </w:rPr>
        <w:t xml:space="preserve">, as a result of negotiations between unions or firms, </w:t>
      </w:r>
      <w:r w:rsidRPr="00652234">
        <w:rPr>
          <w:rStyle w:val="StyleUnderline"/>
        </w:rPr>
        <w:t xml:space="preserve">or </w:t>
      </w:r>
      <w:r w:rsidRPr="00652234">
        <w:rPr>
          <w:rStyle w:val="Emphasis"/>
        </w:rPr>
        <w:t>required by law</w:t>
      </w:r>
      <w:r w:rsidRPr="00652234">
        <w:rPr>
          <w:sz w:val="16"/>
        </w:rPr>
        <w:t>, modeled on the system of codetermination in Germany and other European countries47 albeit with union power limited to merger review.</w:t>
      </w:r>
    </w:p>
    <w:p w14:paraId="3310DE1B" w14:textId="77777777" w:rsidR="00C46CFD" w:rsidRPr="00652234" w:rsidRDefault="00C46CFD" w:rsidP="00C46CFD">
      <w:pPr>
        <w:rPr>
          <w:sz w:val="16"/>
        </w:rPr>
      </w:pPr>
      <w:r w:rsidRPr="00652234">
        <w:rPr>
          <w:rStyle w:val="StyleUnderline"/>
          <w:highlight w:val="yellow"/>
        </w:rPr>
        <w:t xml:space="preserve">The </w:t>
      </w:r>
      <w:r w:rsidRPr="00652234">
        <w:rPr>
          <w:rStyle w:val="Emphasis"/>
          <w:highlight w:val="yellow"/>
        </w:rPr>
        <w:t>body of law</w:t>
      </w:r>
      <w:r w:rsidRPr="00652234">
        <w:rPr>
          <w:rStyle w:val="StyleUnderline"/>
        </w:rPr>
        <w:t xml:space="preserve"> that is </w:t>
      </w:r>
      <w:r w:rsidRPr="00652234">
        <w:rPr>
          <w:rStyle w:val="StyleUnderline"/>
          <w:highlight w:val="yellow"/>
        </w:rPr>
        <w:t xml:space="preserve">invoked is </w:t>
      </w:r>
      <w:r w:rsidRPr="00652234">
        <w:rPr>
          <w:rStyle w:val="Emphasis"/>
          <w:sz w:val="24"/>
          <w:szCs w:val="24"/>
          <w:highlight w:val="yellow"/>
        </w:rPr>
        <w:t>less important</w:t>
      </w:r>
      <w:r w:rsidRPr="00652234">
        <w:rPr>
          <w:rStyle w:val="StyleUnderline"/>
          <w:sz w:val="24"/>
          <w:szCs w:val="24"/>
          <w:highlight w:val="yellow"/>
        </w:rPr>
        <w:t xml:space="preserve"> </w:t>
      </w:r>
      <w:r w:rsidRPr="00652234">
        <w:rPr>
          <w:rStyle w:val="StyleUnderline"/>
          <w:highlight w:val="yellow"/>
        </w:rPr>
        <w:t>than</w:t>
      </w:r>
      <w:r w:rsidRPr="00652234">
        <w:rPr>
          <w:rStyle w:val="StyleUnderline"/>
        </w:rPr>
        <w:t xml:space="preserve"> the design of </w:t>
      </w:r>
      <w:r w:rsidRPr="00652234">
        <w:rPr>
          <w:rStyle w:val="StyleUnderline"/>
          <w:highlight w:val="yellow"/>
        </w:rPr>
        <w:t xml:space="preserve">the </w:t>
      </w:r>
      <w:r w:rsidRPr="00652234">
        <w:rPr>
          <w:rStyle w:val="Emphasis"/>
          <w:highlight w:val="yellow"/>
        </w:rPr>
        <w:t>union’s role</w:t>
      </w:r>
      <w:r w:rsidRPr="00652234">
        <w:rPr>
          <w:sz w:val="16"/>
        </w:rPr>
        <w:t xml:space="preserve">. </w:t>
      </w:r>
      <w:r w:rsidRPr="00652234">
        <w:rPr>
          <w:rStyle w:val="StyleUnderline"/>
        </w:rPr>
        <w:t xml:space="preserve">One can imagine a </w:t>
      </w:r>
      <w:r w:rsidRPr="00652234">
        <w:rPr>
          <w:rStyle w:val="Emphasis"/>
        </w:rPr>
        <w:t>range of possibilities</w:t>
      </w:r>
      <w:r w:rsidRPr="00652234">
        <w:rPr>
          <w:rStyle w:val="StyleUnderline"/>
        </w:rPr>
        <w:t xml:space="preserve">. At </w:t>
      </w:r>
      <w:r w:rsidRPr="00652234">
        <w:rPr>
          <w:rStyle w:val="StyleUnderline"/>
          <w:highlight w:val="yellow"/>
        </w:rPr>
        <w:t>one extreme</w:t>
      </w:r>
      <w:r w:rsidRPr="00652234">
        <w:rPr>
          <w:rStyle w:val="StyleUnderline"/>
        </w:rPr>
        <w:t xml:space="preserve">, </w:t>
      </w:r>
      <w:r w:rsidRPr="00652234">
        <w:rPr>
          <w:rStyle w:val="StyleUnderline"/>
          <w:highlight w:val="yellow"/>
        </w:rPr>
        <w:t>unions</w:t>
      </w:r>
      <w:r w:rsidRPr="00652234">
        <w:rPr>
          <w:sz w:val="16"/>
        </w:rPr>
        <w:t xml:space="preserve"> that represent employees of a merging firm </w:t>
      </w:r>
      <w:r w:rsidRPr="00652234">
        <w:rPr>
          <w:rStyle w:val="StyleUnderline"/>
          <w:highlight w:val="yellow"/>
        </w:rPr>
        <w:t>could</w:t>
      </w:r>
      <w:r w:rsidRPr="00652234">
        <w:rPr>
          <w:rStyle w:val="StyleUnderline"/>
        </w:rPr>
        <w:t xml:space="preserve"> be given the right to </w:t>
      </w:r>
      <w:r w:rsidRPr="00652234">
        <w:rPr>
          <w:rStyle w:val="Emphasis"/>
          <w:highlight w:val="yellow"/>
        </w:rPr>
        <w:t>block the merger</w:t>
      </w:r>
      <w:r w:rsidRPr="00652234">
        <w:rPr>
          <w:rStyle w:val="StyleUnderline"/>
        </w:rPr>
        <w:t xml:space="preserve">. </w:t>
      </w:r>
      <w:r w:rsidRPr="00652234">
        <w:rPr>
          <w:rStyle w:val="StyleUnderline"/>
          <w:highlight w:val="yellow"/>
        </w:rPr>
        <w:t>At the other</w:t>
      </w:r>
      <w:r w:rsidRPr="00652234">
        <w:rPr>
          <w:rStyle w:val="StyleUnderline"/>
        </w:rPr>
        <w:t xml:space="preserve"> extreme, the </w:t>
      </w:r>
      <w:r w:rsidRPr="00652234">
        <w:rPr>
          <w:rStyle w:val="StyleUnderline"/>
          <w:highlight w:val="yellow"/>
        </w:rPr>
        <w:t>unions</w:t>
      </w:r>
      <w:r w:rsidRPr="00652234">
        <w:rPr>
          <w:rStyle w:val="StyleUnderline"/>
        </w:rPr>
        <w:t xml:space="preserve"> could </w:t>
      </w:r>
      <w:r w:rsidRPr="00652234">
        <w:rPr>
          <w:rStyle w:val="StyleUnderline"/>
          <w:highlight w:val="yellow"/>
        </w:rPr>
        <w:t>be given</w:t>
      </w:r>
      <w:r w:rsidRPr="00652234">
        <w:rPr>
          <w:rStyle w:val="StyleUnderline"/>
        </w:rPr>
        <w:t xml:space="preserve"> a weak </w:t>
      </w:r>
      <w:r w:rsidRPr="00652234">
        <w:rPr>
          <w:rStyle w:val="StyleUnderline"/>
          <w:highlight w:val="yellow"/>
        </w:rPr>
        <w:t xml:space="preserve">right to </w:t>
      </w:r>
      <w:r w:rsidRPr="00652234">
        <w:rPr>
          <w:rStyle w:val="Emphasis"/>
          <w:highlight w:val="yellow"/>
        </w:rPr>
        <w:t>consultation</w:t>
      </w:r>
      <w:r w:rsidRPr="00652234">
        <w:rPr>
          <w:rStyle w:val="Emphasis"/>
        </w:rPr>
        <w:t xml:space="preserve"> or good-faith negotiation</w:t>
      </w:r>
      <w:r w:rsidRPr="00652234">
        <w:rPr>
          <w:sz w:val="16"/>
        </w:rPr>
        <w:t>. One can imagine other possibilities; for example, unions could be given a non-decisive vote in the shareholder approval process. That would balance labor’s and shareholders’ interests. Another possibility is that a union is given the option to block the merger or demand payment from the firm equal to its expected loss, as determined by a court or arbitrator. That would weaken the ability of the union to block an efficient merger in order to obtain concessions that are unnecessary to protect workers from loss.</w:t>
      </w:r>
    </w:p>
    <w:p w14:paraId="292587D4" w14:textId="77777777" w:rsidR="00C46CFD" w:rsidRDefault="00C46CFD" w:rsidP="00C46CFD">
      <w:pPr>
        <w:pStyle w:val="Heading3"/>
      </w:pPr>
      <w:r>
        <w:t>2NC---AT: Markets (Mancini)</w:t>
      </w:r>
    </w:p>
    <w:p w14:paraId="32A0AB81" w14:textId="77777777" w:rsidR="00C46CFD" w:rsidRDefault="00C46CFD" w:rsidP="00C46CFD">
      <w:pPr>
        <w:pStyle w:val="Heading4"/>
      </w:pPr>
      <w:r>
        <w:t xml:space="preserve">2. This card advocates for the </w:t>
      </w:r>
      <w:r>
        <w:rPr>
          <w:u w:val="single"/>
        </w:rPr>
        <w:t>CP</w:t>
      </w:r>
      <w:r>
        <w:t xml:space="preserve">. Their evidence says that </w:t>
      </w:r>
      <w:r>
        <w:rPr>
          <w:u w:val="single"/>
        </w:rPr>
        <w:t>labor-sensitive</w:t>
      </w:r>
      <w:r>
        <w:t xml:space="preserve"> merger review makes it </w:t>
      </w:r>
      <w:r>
        <w:rPr>
          <w:u w:val="single"/>
        </w:rPr>
        <w:t>easier</w:t>
      </w:r>
      <w:r>
        <w:t xml:space="preserve"> for workers to </w:t>
      </w:r>
      <w:r>
        <w:rPr>
          <w:u w:val="single"/>
        </w:rPr>
        <w:t>form unions</w:t>
      </w:r>
      <w:r>
        <w:t xml:space="preserve"> and engage in </w:t>
      </w:r>
      <w:r>
        <w:rPr>
          <w:u w:val="single"/>
        </w:rPr>
        <w:t>collective bargaining</w:t>
      </w:r>
      <w:r>
        <w:t>.</w:t>
      </w:r>
    </w:p>
    <w:p w14:paraId="58E03367" w14:textId="77777777" w:rsidR="00C46CFD" w:rsidRDefault="00C46CFD" w:rsidP="00C46CFD">
      <w:r w:rsidRPr="00452ABE">
        <w:t xml:space="preserve">Vince </w:t>
      </w:r>
      <w:r w:rsidRPr="00D60C5C">
        <w:rPr>
          <w:rStyle w:val="Style13ptBold"/>
        </w:rPr>
        <w:t>1AC Mancini</w:t>
      </w:r>
      <w:r w:rsidRPr="00452ABE">
        <w:t xml:space="preserve"> </w:t>
      </w:r>
      <w:r w:rsidRPr="00452ABE">
        <w:rPr>
          <w:rStyle w:val="Style13ptBold"/>
        </w:rPr>
        <w:t>&amp;</w:t>
      </w:r>
      <w:r w:rsidRPr="00452ABE">
        <w:t xml:space="preserve"> Marshall </w:t>
      </w:r>
      <w:r w:rsidRPr="00452ABE">
        <w:rPr>
          <w:rStyle w:val="Style13ptBold"/>
        </w:rPr>
        <w:t>Steinbaum ’25</w:t>
      </w:r>
      <w:r>
        <w:t>, *</w:t>
      </w:r>
      <w:r w:rsidRPr="00452ABE">
        <w:t>an honors attorney with the Consumer Financial Protection Bureau</w:t>
      </w:r>
      <w:r>
        <w:t>; **</w:t>
      </w:r>
      <w:r w:rsidRPr="00452ABE">
        <w:t>an Assistant Professor of Economics at the University of Utah and a Senior Fellow in Higher Education Finance at Jain Family Institute.</w:t>
      </w:r>
      <w:r>
        <w:t xml:space="preserve"> </w:t>
      </w:r>
      <w:r w:rsidRPr="00452ABE">
        <w:t>“Evaluating the Competitive Effect of the Attempted Kroger-Albertsons Merger in Labor Markets</w:t>
      </w:r>
      <w:r>
        <w:t xml:space="preserve">”, </w:t>
      </w:r>
      <w:r w:rsidRPr="00452ABE">
        <w:t>https://marshallsteinbaum.org/wp-content/uploads/2025/08/ALBKRO__Working-paper__8.26.25.pdf</w:t>
      </w:r>
      <w:r>
        <w:t>, RNey</w:t>
      </w:r>
    </w:p>
    <w:p w14:paraId="2C20D175" w14:textId="77777777" w:rsidR="00C46CFD" w:rsidRPr="00D60C5C" w:rsidRDefault="00C46CFD" w:rsidP="00C46CFD">
      <w:pPr>
        <w:rPr>
          <w:sz w:val="16"/>
          <w:szCs w:val="16"/>
        </w:rPr>
      </w:pPr>
      <w:r w:rsidRPr="00D60C5C">
        <w:rPr>
          <w:sz w:val="16"/>
          <w:szCs w:val="16"/>
        </w:rPr>
        <w:t xml:space="preserve">This framing was confirmed in both the FTC’s enforcement action and a follow-on private suit. </w:t>
      </w:r>
      <w:r w:rsidRPr="00D60C5C">
        <w:rPr>
          <w:rStyle w:val="StyleUnderline"/>
          <w:highlight w:val="yellow"/>
        </w:rPr>
        <w:t>In</w:t>
      </w:r>
      <w:r w:rsidRPr="00D60C5C">
        <w:rPr>
          <w:rStyle w:val="StyleUnderline"/>
        </w:rPr>
        <w:t xml:space="preserve"> its </w:t>
      </w:r>
      <w:r w:rsidRPr="00D60C5C">
        <w:rPr>
          <w:rStyle w:val="Emphasis"/>
          <w:highlight w:val="yellow"/>
        </w:rPr>
        <w:t>February 2024</w:t>
      </w:r>
      <w:r w:rsidRPr="00D60C5C">
        <w:rPr>
          <w:rStyle w:val="Emphasis"/>
        </w:rPr>
        <w:t xml:space="preserve"> complaint</w:t>
      </w:r>
      <w:r w:rsidRPr="00D60C5C">
        <w:rPr>
          <w:rStyle w:val="StyleUnderline"/>
        </w:rPr>
        <w:t xml:space="preserve">, </w:t>
      </w:r>
      <w:r w:rsidRPr="00D60C5C">
        <w:rPr>
          <w:rStyle w:val="StyleUnderline"/>
          <w:highlight w:val="yellow"/>
        </w:rPr>
        <w:t>the FTC alleged that “</w:t>
      </w:r>
      <w:r w:rsidRPr="00D60C5C">
        <w:rPr>
          <w:rStyle w:val="Emphasis"/>
          <w:highlight w:val="yellow"/>
        </w:rPr>
        <w:t>union grocery labor</w:t>
      </w:r>
      <w:r w:rsidRPr="00D60C5C">
        <w:rPr>
          <w:rStyle w:val="StyleUnderline"/>
        </w:rPr>
        <w:t xml:space="preserve">” </w:t>
      </w:r>
      <w:r w:rsidRPr="00D60C5C">
        <w:rPr>
          <w:rStyle w:val="StyleUnderline"/>
          <w:highlight w:val="yellow"/>
        </w:rPr>
        <w:t xml:space="preserve">constituted a </w:t>
      </w:r>
      <w:r w:rsidRPr="00D60C5C">
        <w:rPr>
          <w:rStyle w:val="Emphasis"/>
          <w:highlight w:val="yellow"/>
        </w:rPr>
        <w:t>relevant antitrust market</w:t>
      </w:r>
      <w:r w:rsidRPr="00D60C5C">
        <w:rPr>
          <w:rStyle w:val="StyleUnderline"/>
          <w:highlight w:val="yellow"/>
        </w:rPr>
        <w:t xml:space="preserve">, grounded in </w:t>
      </w:r>
      <w:r w:rsidRPr="00D60C5C">
        <w:rPr>
          <w:rStyle w:val="Emphasis"/>
          <w:highlight w:val="yellow"/>
        </w:rPr>
        <w:t>union representation</w:t>
      </w:r>
      <w:r w:rsidRPr="00D60C5C">
        <w:rPr>
          <w:rStyle w:val="StyleUnderline"/>
          <w:highlight w:val="yellow"/>
        </w:rPr>
        <w:t xml:space="preserve"> and </w:t>
      </w:r>
      <w:r w:rsidRPr="00D60C5C">
        <w:rPr>
          <w:rStyle w:val="Emphasis"/>
          <w:highlight w:val="yellow"/>
        </w:rPr>
        <w:t>bargaining geography</w:t>
      </w:r>
      <w:r w:rsidRPr="00D60C5C">
        <w:rPr>
          <w:rStyle w:val="StyleUnderline"/>
        </w:rPr>
        <w:t>.</w:t>
      </w:r>
      <w:r w:rsidRPr="00D60C5C">
        <w:rPr>
          <w:sz w:val="16"/>
          <w:szCs w:val="16"/>
        </w:rPr>
        <w:t>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02104395" w14:textId="77777777" w:rsidR="00C46CFD" w:rsidRDefault="00C46CFD" w:rsidP="00C46CFD">
      <w:pPr>
        <w:rPr>
          <w:sz w:val="16"/>
          <w:szCs w:val="16"/>
        </w:rPr>
      </w:pPr>
      <w:r w:rsidRPr="00D60C5C">
        <w:rPr>
          <w:rStyle w:val="StyleUnderline"/>
          <w:highlight w:val="yellow"/>
        </w:rPr>
        <w:t xml:space="preserve">This approach </w:t>
      </w:r>
      <w:r w:rsidRPr="00D60C5C">
        <w:rPr>
          <w:rStyle w:val="Emphasis"/>
          <w:highlight w:val="yellow"/>
        </w:rPr>
        <w:t>aligns</w:t>
      </w:r>
      <w:r w:rsidRPr="00D60C5C">
        <w:rPr>
          <w:rStyle w:val="StyleUnderline"/>
          <w:highlight w:val="yellow"/>
        </w:rPr>
        <w:t xml:space="preserve"> with</w:t>
      </w:r>
      <w:r w:rsidRPr="00D60C5C">
        <w:rPr>
          <w:rStyle w:val="StyleUnderline"/>
        </w:rPr>
        <w:t xml:space="preserve"> the</w:t>
      </w:r>
      <w:r w:rsidRPr="00D60C5C">
        <w:rPr>
          <w:sz w:val="16"/>
          <w:szCs w:val="16"/>
        </w:rPr>
        <w:t xml:space="preserve"> 2023 </w:t>
      </w:r>
      <w:r w:rsidRPr="00D60C5C">
        <w:rPr>
          <w:rStyle w:val="StyleUnderline"/>
        </w:rPr>
        <w:t xml:space="preserve">Merger Guidelines’ </w:t>
      </w:r>
      <w:r w:rsidRPr="00D60C5C">
        <w:rPr>
          <w:rStyle w:val="Emphasis"/>
        </w:rPr>
        <w:t xml:space="preserve">explicit </w:t>
      </w:r>
      <w:r w:rsidRPr="00D60C5C">
        <w:rPr>
          <w:rStyle w:val="Emphasis"/>
          <w:highlight w:val="yellow"/>
        </w:rPr>
        <w:t>recognition</w:t>
      </w:r>
      <w:r w:rsidRPr="00D60C5C">
        <w:rPr>
          <w:rStyle w:val="StyleUnderline"/>
          <w:highlight w:val="yellow"/>
        </w:rPr>
        <w:t xml:space="preserve"> of labor markets as a </w:t>
      </w:r>
      <w:r w:rsidRPr="00D60C5C">
        <w:rPr>
          <w:rStyle w:val="Emphasis"/>
          <w:highlight w:val="yellow"/>
        </w:rPr>
        <w:t>distinct locus</w:t>
      </w:r>
      <w:r w:rsidRPr="00D60C5C">
        <w:rPr>
          <w:rStyle w:val="StyleUnderline"/>
          <w:highlight w:val="yellow"/>
        </w:rPr>
        <w:t xml:space="preserve"> of </w:t>
      </w:r>
      <w:r w:rsidRPr="00D60C5C">
        <w:rPr>
          <w:rStyle w:val="Emphasis"/>
          <w:highlight w:val="yellow"/>
        </w:rPr>
        <w:t>antitrust concern</w:t>
      </w:r>
      <w:r w:rsidRPr="00D60C5C">
        <w:rPr>
          <w:sz w:val="16"/>
          <w:szCs w:val="16"/>
        </w:rPr>
        <w:t xml:space="preserve">. Guideline 10 states that </w:t>
      </w:r>
      <w:r w:rsidRPr="00D60C5C">
        <w:rPr>
          <w:rStyle w:val="StyleUnderline"/>
        </w:rPr>
        <w:t xml:space="preserve">“[l]abor markets </w:t>
      </w:r>
      <w:r w:rsidRPr="00D60C5C">
        <w:rPr>
          <w:rStyle w:val="Emphasis"/>
        </w:rPr>
        <w:t>frequently</w:t>
      </w:r>
      <w:r w:rsidRPr="00D60C5C">
        <w:rPr>
          <w:rStyle w:val="StyleUnderline"/>
        </w:rPr>
        <w:t xml:space="preserve"> have characteristics that can </w:t>
      </w:r>
      <w:r w:rsidRPr="00D60C5C">
        <w:rPr>
          <w:rStyle w:val="Emphasis"/>
        </w:rPr>
        <w:t>exacerbate</w:t>
      </w:r>
      <w:r w:rsidRPr="00D60C5C">
        <w:rPr>
          <w:rStyle w:val="StyleUnderline"/>
        </w:rPr>
        <w:t xml:space="preserve"> the </w:t>
      </w:r>
      <w:r w:rsidRPr="00D60C5C">
        <w:rPr>
          <w:rStyle w:val="Emphasis"/>
        </w:rPr>
        <w:t>competitive effects</w:t>
      </w:r>
      <w:r w:rsidRPr="00D60C5C">
        <w:rPr>
          <w:rStyle w:val="StyleUnderline"/>
        </w:rPr>
        <w:t xml:space="preserve"> of a </w:t>
      </w:r>
      <w:r w:rsidRPr="00D60C5C">
        <w:rPr>
          <w:rStyle w:val="Emphasis"/>
        </w:rPr>
        <w:t>merger</w:t>
      </w:r>
      <w:r w:rsidRPr="00D60C5C">
        <w:rPr>
          <w:rStyle w:val="StyleUnderline"/>
        </w:rPr>
        <w:t xml:space="preserve"> between </w:t>
      </w:r>
      <w:r w:rsidRPr="00D60C5C">
        <w:rPr>
          <w:rStyle w:val="Emphasis"/>
        </w:rPr>
        <w:t>competing employers</w:t>
      </w:r>
      <w:r w:rsidRPr="00D60C5C">
        <w:rPr>
          <w:rStyle w:val="StyleUnderline"/>
        </w:rPr>
        <w:t>.”</w:t>
      </w:r>
      <w:r w:rsidRPr="00D60C5C">
        <w:rPr>
          <w:sz w:val="16"/>
          <w:szCs w:val="16"/>
        </w:rPr>
        <w:t xml:space="preserve">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w:t>
      </w:r>
      <w:r w:rsidRPr="00D60C5C">
        <w:rPr>
          <w:rStyle w:val="StyleUnderline"/>
        </w:rPr>
        <w:t xml:space="preserve">Thus, under these guidelines, in </w:t>
      </w:r>
      <w:r w:rsidRPr="00D60C5C">
        <w:rPr>
          <w:rStyle w:val="Emphasis"/>
        </w:rPr>
        <w:t>merger review</w:t>
      </w:r>
      <w:r w:rsidRPr="00D60C5C">
        <w:rPr>
          <w:rStyle w:val="StyleUnderline"/>
        </w:rPr>
        <w:t xml:space="preserve"> </w:t>
      </w:r>
      <w:r w:rsidRPr="00D60C5C">
        <w:rPr>
          <w:rStyle w:val="StyleUnderline"/>
          <w:highlight w:val="yellow"/>
        </w:rPr>
        <w:t xml:space="preserve">the </w:t>
      </w:r>
      <w:r w:rsidRPr="00D60C5C">
        <w:rPr>
          <w:rStyle w:val="Emphasis"/>
          <w:highlight w:val="yellow"/>
        </w:rPr>
        <w:t>DOJ</w:t>
      </w:r>
      <w:r w:rsidRPr="00D60C5C">
        <w:rPr>
          <w:rStyle w:val="StyleUnderline"/>
          <w:highlight w:val="yellow"/>
        </w:rPr>
        <w:t xml:space="preserve"> or </w:t>
      </w:r>
      <w:r w:rsidRPr="00D60C5C">
        <w:rPr>
          <w:rStyle w:val="Emphasis"/>
          <w:highlight w:val="yellow"/>
        </w:rPr>
        <w:t>FTC</w:t>
      </w:r>
      <w:r w:rsidRPr="00D60C5C">
        <w:rPr>
          <w:rStyle w:val="StyleUnderline"/>
          <w:highlight w:val="yellow"/>
        </w:rPr>
        <w:t xml:space="preserve"> could be </w:t>
      </w:r>
      <w:r w:rsidRPr="00D60C5C">
        <w:rPr>
          <w:rStyle w:val="Emphasis"/>
          <w:highlight w:val="yellow"/>
        </w:rPr>
        <w:t>more sensitive</w:t>
      </w:r>
      <w:r w:rsidRPr="00D60C5C">
        <w:rPr>
          <w:rStyle w:val="StyleUnderline"/>
          <w:highlight w:val="yellow"/>
        </w:rPr>
        <w:t xml:space="preserve"> to </w:t>
      </w:r>
      <w:r w:rsidRPr="00D60C5C">
        <w:rPr>
          <w:rStyle w:val="Emphasis"/>
          <w:highlight w:val="yellow"/>
        </w:rPr>
        <w:t>labor market concentration</w:t>
      </w:r>
      <w:r w:rsidRPr="00D60C5C">
        <w:rPr>
          <w:rStyle w:val="StyleUnderline"/>
          <w:highlight w:val="yellow"/>
        </w:rPr>
        <w:t xml:space="preserve"> and </w:t>
      </w:r>
      <w:r w:rsidRPr="00D60C5C">
        <w:rPr>
          <w:rStyle w:val="Emphasis"/>
          <w:highlight w:val="yellow"/>
        </w:rPr>
        <w:t>more willing</w:t>
      </w:r>
      <w:r w:rsidRPr="00D60C5C">
        <w:rPr>
          <w:rStyle w:val="StyleUnderline"/>
          <w:highlight w:val="yellow"/>
        </w:rPr>
        <w:t xml:space="preserve"> to</w:t>
      </w:r>
      <w:r w:rsidRPr="00D60C5C">
        <w:rPr>
          <w:rStyle w:val="StyleUnderline"/>
        </w:rPr>
        <w:t xml:space="preserve"> define them </w:t>
      </w:r>
      <w:r w:rsidRPr="00D60C5C">
        <w:rPr>
          <w:rStyle w:val="Emphasis"/>
        </w:rPr>
        <w:t>narrowly</w:t>
      </w:r>
      <w:r w:rsidRPr="00D60C5C">
        <w:rPr>
          <w:rStyle w:val="StyleUnderline"/>
        </w:rPr>
        <w:t xml:space="preserve">, signaling they could </w:t>
      </w:r>
      <w:r w:rsidRPr="00D60C5C">
        <w:rPr>
          <w:rStyle w:val="StyleUnderline"/>
          <w:highlight w:val="yellow"/>
        </w:rPr>
        <w:t xml:space="preserve">find </w:t>
      </w:r>
      <w:r w:rsidRPr="00D60C5C">
        <w:rPr>
          <w:rStyle w:val="Emphasis"/>
          <w:highlight w:val="yellow"/>
        </w:rPr>
        <w:t>antitrust problems</w:t>
      </w:r>
      <w:r w:rsidRPr="00D60C5C">
        <w:rPr>
          <w:rStyle w:val="StyleUnderline"/>
          <w:highlight w:val="yellow"/>
        </w:rPr>
        <w:t xml:space="preserve"> in </w:t>
      </w:r>
      <w:r w:rsidRPr="00D60C5C">
        <w:rPr>
          <w:rStyle w:val="Emphasis"/>
          <w:highlight w:val="yellow"/>
        </w:rPr>
        <w:t>labor markets</w:t>
      </w:r>
      <w:r w:rsidRPr="00D60C5C">
        <w:rPr>
          <w:sz w:val="16"/>
          <w:szCs w:val="16"/>
        </w:rPr>
        <w:t xml:space="preserve"> even when a corresponding product market looks relatively unconcentrated.65</w:t>
      </w:r>
    </w:p>
    <w:p w14:paraId="44FD68F2" w14:textId="77777777" w:rsidR="00C46CFD" w:rsidRDefault="00C46CFD" w:rsidP="00C46CFD">
      <w:pPr>
        <w:pStyle w:val="Heading3"/>
      </w:pPr>
      <w:r>
        <w:t>2NC---AT: Worker Voice (Posner)</w:t>
      </w:r>
    </w:p>
    <w:p w14:paraId="1E366F7D" w14:textId="77777777" w:rsidR="00C46CFD" w:rsidRDefault="00C46CFD" w:rsidP="00C46CFD">
      <w:pPr>
        <w:pStyle w:val="Heading4"/>
      </w:pPr>
      <w:r>
        <w:t xml:space="preserve">1. The CP solves. Their evidence says that workers should have a right to </w:t>
      </w:r>
      <w:r w:rsidRPr="0096677B">
        <w:rPr>
          <w:u w:val="single"/>
        </w:rPr>
        <w:t>participate in merger review</w:t>
      </w:r>
      <w:r>
        <w:t xml:space="preserve"> with the </w:t>
      </w:r>
      <w:r>
        <w:rPr>
          <w:u w:val="single"/>
        </w:rPr>
        <w:t>FTC</w:t>
      </w:r>
      <w:r>
        <w:t xml:space="preserve">, NOT that they should have a right to </w:t>
      </w:r>
      <w:r>
        <w:rPr>
          <w:u w:val="single"/>
        </w:rPr>
        <w:t xml:space="preserve">bargain </w:t>
      </w:r>
      <w:r>
        <w:rPr>
          <w:i/>
          <w:iCs w:val="0"/>
          <w:u w:val="single"/>
        </w:rPr>
        <w:t>over</w:t>
      </w:r>
      <w:r>
        <w:t xml:space="preserve"> mergers with </w:t>
      </w:r>
      <w:r>
        <w:rPr>
          <w:i/>
          <w:iCs w:val="0"/>
          <w:u w:val="single"/>
        </w:rPr>
        <w:t>companies</w:t>
      </w:r>
      <w:r>
        <w:t>.</w:t>
      </w:r>
    </w:p>
    <w:p w14:paraId="295FE0E8" w14:textId="77777777" w:rsidR="00C46CFD" w:rsidRDefault="00C46CFD" w:rsidP="00C46CFD">
      <w:r>
        <w:t xml:space="preserve">Eric </w:t>
      </w:r>
      <w:r w:rsidRPr="0096677B">
        <w:rPr>
          <w:rStyle w:val="Style13ptBold"/>
        </w:rPr>
        <w:t>1AC P</w:t>
      </w:r>
      <w:r w:rsidRPr="00A81292">
        <w:rPr>
          <w:rStyle w:val="Style13ptBold"/>
        </w:rPr>
        <w:t>osner '24</w:t>
      </w:r>
      <w:r w:rsidRPr="00A81292">
        <w:t>, Kirkland &amp; Ellis Distinguished Service Professor @ University of Chicago Law School. 6-20-2024. "Merger Review Should Incorporate a Role for Unions," Oxford Law Blogs. https://blogs.law.ox.ac.uk/oblb/blog-post/2024/06/merger-review-should-incorporate-role-unions, 10-15-2025, RNey</w:t>
      </w:r>
    </w:p>
    <w:p w14:paraId="5E43FD98" w14:textId="77777777" w:rsidR="00C46CFD" w:rsidRPr="0096677B" w:rsidRDefault="00C46CFD" w:rsidP="00C46CFD">
      <w:pPr>
        <w:rPr>
          <w:sz w:val="16"/>
          <w:szCs w:val="16"/>
        </w:rPr>
      </w:pPr>
      <w:r w:rsidRPr="0096677B">
        <w:rPr>
          <w:rStyle w:val="StyleUnderline"/>
        </w:rPr>
        <w:t xml:space="preserve">The </w:t>
      </w:r>
      <w:r w:rsidRPr="0096677B">
        <w:rPr>
          <w:rStyle w:val="Emphasis"/>
        </w:rPr>
        <w:t>current system</w:t>
      </w:r>
      <w:r w:rsidRPr="0096677B">
        <w:rPr>
          <w:rStyle w:val="StyleUnderline"/>
        </w:rPr>
        <w:t xml:space="preserve"> of </w:t>
      </w:r>
      <w:r w:rsidRPr="0096677B">
        <w:rPr>
          <w:rStyle w:val="Emphasis"/>
          <w:highlight w:val="yellow"/>
        </w:rPr>
        <w:t>merger review</w:t>
      </w:r>
      <w:r w:rsidRPr="0096677B">
        <w:rPr>
          <w:rStyle w:val="StyleUnderline"/>
          <w:highlight w:val="yellow"/>
        </w:rPr>
        <w:t xml:space="preserve"> could </w:t>
      </w:r>
      <w:r w:rsidRPr="0096677B">
        <w:rPr>
          <w:rStyle w:val="Emphasis"/>
          <w:highlight w:val="yellow"/>
        </w:rPr>
        <w:t>benefit</w:t>
      </w:r>
      <w:r w:rsidRPr="0096677B">
        <w:rPr>
          <w:rStyle w:val="StyleUnderline"/>
          <w:highlight w:val="yellow"/>
        </w:rPr>
        <w:t xml:space="preserve"> from </w:t>
      </w:r>
      <w:r w:rsidRPr="0096677B">
        <w:rPr>
          <w:rStyle w:val="Emphasis"/>
          <w:highlight w:val="yellow"/>
        </w:rPr>
        <w:t>more</w:t>
      </w:r>
      <w:r w:rsidRPr="0096677B">
        <w:rPr>
          <w:rStyle w:val="Emphasis"/>
        </w:rPr>
        <w:t xml:space="preserve"> systematic </w:t>
      </w:r>
      <w:r w:rsidRPr="0096677B">
        <w:rPr>
          <w:rStyle w:val="Emphasis"/>
          <w:highlight w:val="yellow"/>
        </w:rPr>
        <w:t>involvement</w:t>
      </w:r>
      <w:r w:rsidRPr="0096677B">
        <w:rPr>
          <w:rStyle w:val="StyleUnderline"/>
          <w:highlight w:val="yellow"/>
        </w:rPr>
        <w:t xml:space="preserve"> of </w:t>
      </w:r>
      <w:r w:rsidRPr="0096677B">
        <w:rPr>
          <w:rStyle w:val="Emphasis"/>
          <w:highlight w:val="yellow"/>
        </w:rPr>
        <w:t>unions</w:t>
      </w:r>
      <w:r w:rsidRPr="0096677B">
        <w:rPr>
          <w:sz w:val="16"/>
          <w:szCs w:val="16"/>
        </w:rPr>
        <w:t xml:space="preserve"> when they represent the employees of one or more of the merging companies. </w:t>
      </w:r>
      <w:r w:rsidRPr="0096677B">
        <w:rPr>
          <w:rStyle w:val="StyleUnderline"/>
          <w:highlight w:val="yellow"/>
        </w:rPr>
        <w:t>Antitrust regulators</w:t>
      </w:r>
      <w:r w:rsidRPr="0096677B">
        <w:rPr>
          <w:sz w:val="16"/>
          <w:szCs w:val="16"/>
        </w:rPr>
        <w:t xml:space="preserve"> and courts </w:t>
      </w:r>
      <w:r w:rsidRPr="0096677B">
        <w:rPr>
          <w:rStyle w:val="Emphasis"/>
          <w:highlight w:val="yellow"/>
        </w:rPr>
        <w:t>evaluate mergers</w:t>
      </w:r>
      <w:r w:rsidRPr="0096677B">
        <w:rPr>
          <w:rStyle w:val="StyleUnderline"/>
          <w:highlight w:val="yellow"/>
        </w:rPr>
        <w:t xml:space="preserve"> based on a </w:t>
      </w:r>
      <w:r w:rsidRPr="0096677B">
        <w:rPr>
          <w:rStyle w:val="Emphasis"/>
          <w:highlight w:val="yellow"/>
        </w:rPr>
        <w:t>narrow legal standard</w:t>
      </w:r>
      <w:r w:rsidRPr="0096677B">
        <w:rPr>
          <w:rStyle w:val="StyleUnderline"/>
        </w:rPr>
        <w:t xml:space="preserve"> of whether the merger</w:t>
      </w:r>
      <w:r w:rsidRPr="0096677B">
        <w:rPr>
          <w:sz w:val="16"/>
          <w:szCs w:val="16"/>
        </w:rPr>
        <w:t xml:space="preserve"> substantially </w:t>
      </w:r>
      <w:r w:rsidRPr="0096677B">
        <w:rPr>
          <w:rStyle w:val="Emphasis"/>
        </w:rPr>
        <w:t>lessens competition</w:t>
      </w:r>
      <w:r w:rsidRPr="0096677B">
        <w:rPr>
          <w:sz w:val="16"/>
          <w:szCs w:val="16"/>
        </w:rPr>
        <w:t xml:space="preserve"> in any relevant market, which typically boils down to a truncated cost-benefit analysis of that market. A merger that increases prices or reduces wages, for example, is supposed to be blocked. In practice, however, </w:t>
      </w:r>
      <w:r w:rsidRPr="0096677B">
        <w:rPr>
          <w:rStyle w:val="StyleUnderline"/>
          <w:highlight w:val="yellow"/>
        </w:rPr>
        <w:t>regulators</w:t>
      </w:r>
      <w:r w:rsidRPr="0096677B">
        <w:rPr>
          <w:sz w:val="16"/>
          <w:szCs w:val="16"/>
        </w:rPr>
        <w:t xml:space="preserve"> and courts </w:t>
      </w:r>
      <w:r w:rsidRPr="0096677B">
        <w:rPr>
          <w:rStyle w:val="StyleUnderline"/>
        </w:rPr>
        <w:t xml:space="preserve">have </w:t>
      </w:r>
      <w:r w:rsidRPr="0096677B">
        <w:rPr>
          <w:rStyle w:val="Emphasis"/>
          <w:highlight w:val="yellow"/>
        </w:rPr>
        <w:t>disregarded labor market effects</w:t>
      </w:r>
      <w:r w:rsidRPr="0096677B">
        <w:rPr>
          <w:sz w:val="16"/>
          <w:szCs w:val="16"/>
        </w:rPr>
        <w:t>, which are often complicated because labor markets are usually local and most firms draw from many different labor markets.</w:t>
      </w:r>
    </w:p>
    <w:p w14:paraId="71649DD6" w14:textId="77777777" w:rsidR="00C46CFD" w:rsidRPr="0096677B" w:rsidRDefault="00C46CFD" w:rsidP="00C46CFD">
      <w:pPr>
        <w:rPr>
          <w:sz w:val="16"/>
          <w:szCs w:val="16"/>
        </w:rPr>
      </w:pPr>
      <w:r w:rsidRPr="0096677B">
        <w:rPr>
          <w:rStyle w:val="StyleUnderline"/>
          <w:highlight w:val="yellow"/>
        </w:rPr>
        <w:t xml:space="preserve">Giving unions a </w:t>
      </w:r>
      <w:r w:rsidRPr="0096677B">
        <w:rPr>
          <w:rStyle w:val="Emphasis"/>
          <w:highlight w:val="yellow"/>
        </w:rPr>
        <w:t>seat at the table</w:t>
      </w:r>
      <w:r w:rsidRPr="0096677B">
        <w:rPr>
          <w:rStyle w:val="StyleUnderline"/>
          <w:highlight w:val="yellow"/>
        </w:rPr>
        <w:t xml:space="preserve"> in merger reviews would </w:t>
      </w:r>
      <w:r w:rsidRPr="0096677B">
        <w:rPr>
          <w:rStyle w:val="Emphasis"/>
          <w:highlight w:val="yellow"/>
        </w:rPr>
        <w:t>help address this problem</w:t>
      </w:r>
      <w:r w:rsidRPr="0096677B">
        <w:rPr>
          <w:rStyle w:val="StyleUnderline"/>
        </w:rPr>
        <w:t xml:space="preserve">. </w:t>
      </w:r>
      <w:r w:rsidRPr="0096677B">
        <w:rPr>
          <w:rStyle w:val="StyleUnderline"/>
          <w:highlight w:val="yellow"/>
        </w:rPr>
        <w:t>Unions</w:t>
      </w:r>
      <w:r w:rsidRPr="0096677B">
        <w:rPr>
          <w:sz w:val="16"/>
          <w:szCs w:val="16"/>
        </w:rPr>
        <w:t xml:space="preserve"> are well-positioned to assess the impacts of a merger on workers in their industry and to advocate for their interests. They </w:t>
      </w:r>
      <w:r w:rsidRPr="0096677B">
        <w:rPr>
          <w:rStyle w:val="StyleUnderline"/>
          <w:highlight w:val="yellow"/>
        </w:rPr>
        <w:t xml:space="preserve">can provide </w:t>
      </w:r>
      <w:r w:rsidRPr="0096677B">
        <w:rPr>
          <w:rStyle w:val="Emphasis"/>
          <w:highlight w:val="yellow"/>
        </w:rPr>
        <w:t>valuable info</w:t>
      </w:r>
      <w:r w:rsidRPr="0096677B">
        <w:rPr>
          <w:rStyle w:val="Emphasis"/>
        </w:rPr>
        <w:t>rmation</w:t>
      </w:r>
      <w:r w:rsidRPr="0096677B">
        <w:rPr>
          <w:rStyle w:val="StyleUnderline"/>
        </w:rPr>
        <w:t xml:space="preserve"> and </w:t>
      </w:r>
      <w:r w:rsidRPr="0096677B">
        <w:rPr>
          <w:rStyle w:val="Emphasis"/>
        </w:rPr>
        <w:t>perspective</w:t>
      </w:r>
      <w:r w:rsidRPr="0096677B">
        <w:rPr>
          <w:rStyle w:val="StyleUnderline"/>
        </w:rPr>
        <w:t xml:space="preserve"> </w:t>
      </w:r>
      <w:r w:rsidRPr="0096677B">
        <w:rPr>
          <w:rStyle w:val="StyleUnderline"/>
          <w:highlight w:val="yellow"/>
        </w:rPr>
        <w:t>that might</w:t>
      </w:r>
      <w:r w:rsidRPr="0096677B">
        <w:rPr>
          <w:rStyle w:val="StyleUnderline"/>
        </w:rPr>
        <w:t xml:space="preserve"> </w:t>
      </w:r>
      <w:r w:rsidRPr="0096677B">
        <w:rPr>
          <w:rStyle w:val="Emphasis"/>
        </w:rPr>
        <w:t xml:space="preserve">otherwise </w:t>
      </w:r>
      <w:r w:rsidRPr="0096677B">
        <w:rPr>
          <w:rStyle w:val="Emphasis"/>
          <w:highlight w:val="yellow"/>
        </w:rPr>
        <w:t>be overlooked</w:t>
      </w:r>
      <w:r w:rsidRPr="0096677B">
        <w:rPr>
          <w:rStyle w:val="StyleUnderline"/>
          <w:highlight w:val="yellow"/>
        </w:rPr>
        <w:t xml:space="preserve"> by regulators</w:t>
      </w:r>
      <w:r w:rsidRPr="0096677B">
        <w:rPr>
          <w:sz w:val="16"/>
          <w:szCs w:val="16"/>
        </w:rPr>
        <w:t>.</w:t>
      </w:r>
    </w:p>
    <w:p w14:paraId="3C0810FB" w14:textId="77777777" w:rsidR="00C46CFD" w:rsidRPr="0096677B" w:rsidRDefault="00C46CFD" w:rsidP="00C46CFD">
      <w:pPr>
        <w:pStyle w:val="Heading4"/>
      </w:pPr>
      <w:r>
        <w:t xml:space="preserve">2. Their evidence </w:t>
      </w:r>
      <w:r>
        <w:rPr>
          <w:u w:val="single"/>
        </w:rPr>
        <w:t>concludes</w:t>
      </w:r>
      <w:r>
        <w:t xml:space="preserve"> that the aff </w:t>
      </w:r>
      <w:r>
        <w:rPr>
          <w:u w:val="single"/>
        </w:rPr>
        <w:t>doesn’t solve</w:t>
      </w:r>
      <w:r>
        <w:t xml:space="preserve"> because it can </w:t>
      </w:r>
      <w:r>
        <w:rPr>
          <w:u w:val="single"/>
        </w:rPr>
        <w:t>only</w:t>
      </w:r>
      <w:r>
        <w:t xml:space="preserve"> protect workers who are </w:t>
      </w:r>
      <w:r>
        <w:rPr>
          <w:u w:val="single"/>
        </w:rPr>
        <w:t>already unionized</w:t>
      </w:r>
      <w:r>
        <w:t xml:space="preserve">. In contrast, the CP blocks </w:t>
      </w:r>
      <w:r>
        <w:rPr>
          <w:u w:val="single"/>
        </w:rPr>
        <w:t>all</w:t>
      </w:r>
      <w:r>
        <w:t xml:space="preserve"> anticompetitive mergers, </w:t>
      </w:r>
      <w:r>
        <w:rPr>
          <w:u w:val="single"/>
        </w:rPr>
        <w:t>regardless</w:t>
      </w:r>
      <w:r>
        <w:t xml:space="preserve"> of whether unions </w:t>
      </w:r>
      <w:r>
        <w:rPr>
          <w:u w:val="single"/>
        </w:rPr>
        <w:t>already</w:t>
      </w:r>
      <w:r>
        <w:t xml:space="preserve"> exist.</w:t>
      </w:r>
    </w:p>
    <w:p w14:paraId="1C8038CA" w14:textId="77777777" w:rsidR="00C46CFD" w:rsidRDefault="00C46CFD" w:rsidP="00C46CFD">
      <w:r>
        <w:t xml:space="preserve">Eric </w:t>
      </w:r>
      <w:r w:rsidRPr="0096677B">
        <w:rPr>
          <w:rStyle w:val="Style13ptBold"/>
        </w:rPr>
        <w:t>1AC P</w:t>
      </w:r>
      <w:r w:rsidRPr="00A81292">
        <w:rPr>
          <w:rStyle w:val="Style13ptBold"/>
        </w:rPr>
        <w:t>osner '24</w:t>
      </w:r>
      <w:r w:rsidRPr="00A81292">
        <w:t>, Kirkland &amp; Ellis Distinguished Service Professor @ University of Chicago Law School. 6-20-2024. "Merger Review Should Incorporate a Role for Unions," Oxford Law Blogs. https://blogs.law.ox.ac.uk/oblb/blog-post/2024/06/merger-review-should-incorporate-role-unions, 10-15-2025, RNey</w:t>
      </w:r>
    </w:p>
    <w:p w14:paraId="7E0F5B6C" w14:textId="77777777" w:rsidR="00C46CFD" w:rsidRPr="0096677B" w:rsidRDefault="00C46CFD" w:rsidP="00C46CFD">
      <w:pPr>
        <w:rPr>
          <w:sz w:val="16"/>
          <w:szCs w:val="16"/>
        </w:rPr>
      </w:pPr>
      <w:r w:rsidRPr="0096677B">
        <w:rPr>
          <w:rStyle w:val="StyleUnderline"/>
          <w:highlight w:val="yellow"/>
        </w:rPr>
        <w:t xml:space="preserve">For </w:t>
      </w:r>
      <w:r w:rsidRPr="0096677B">
        <w:rPr>
          <w:rStyle w:val="Emphasis"/>
          <w:highlight w:val="yellow"/>
        </w:rPr>
        <w:t>merger review</w:t>
      </w:r>
      <w:r w:rsidRPr="0096677B">
        <w:rPr>
          <w:rStyle w:val="StyleUnderline"/>
          <w:highlight w:val="yellow"/>
        </w:rPr>
        <w:t xml:space="preserve">, unions would protect </w:t>
      </w:r>
      <w:r w:rsidRPr="0096677B">
        <w:rPr>
          <w:rStyle w:val="Emphasis"/>
          <w:highlight w:val="yellow"/>
        </w:rPr>
        <w:t>only workers</w:t>
      </w:r>
      <w:r w:rsidRPr="0096677B">
        <w:rPr>
          <w:rStyle w:val="StyleUnderline"/>
          <w:highlight w:val="yellow"/>
        </w:rPr>
        <w:t xml:space="preserve"> who are </w:t>
      </w:r>
      <w:r w:rsidRPr="0096677B">
        <w:rPr>
          <w:rStyle w:val="Emphasis"/>
          <w:highlight w:val="yellow"/>
        </w:rPr>
        <w:t>unionized</w:t>
      </w:r>
      <w:r w:rsidRPr="0096677B">
        <w:rPr>
          <w:sz w:val="16"/>
          <w:szCs w:val="16"/>
        </w:rPr>
        <w:t xml:space="preserve">, </w:t>
      </w:r>
      <w:r w:rsidRPr="0096677B">
        <w:rPr>
          <w:rStyle w:val="StyleUnderline"/>
        </w:rPr>
        <w:t xml:space="preserve">so </w:t>
      </w:r>
      <w:r w:rsidRPr="0096677B">
        <w:rPr>
          <w:rStyle w:val="StyleUnderline"/>
          <w:highlight w:val="yellow"/>
        </w:rPr>
        <w:t xml:space="preserve">a </w:t>
      </w:r>
      <w:r w:rsidRPr="0096677B">
        <w:rPr>
          <w:rStyle w:val="Emphasis"/>
          <w:highlight w:val="yellow"/>
        </w:rPr>
        <w:t>full-blow system</w:t>
      </w:r>
      <w:r w:rsidRPr="0096677B">
        <w:rPr>
          <w:sz w:val="16"/>
          <w:szCs w:val="16"/>
        </w:rPr>
        <w:t xml:space="preserve"> of structured bargaining </w:t>
      </w:r>
      <w:r w:rsidRPr="0096677B">
        <w:rPr>
          <w:rStyle w:val="StyleUnderline"/>
          <w:highlight w:val="yellow"/>
        </w:rPr>
        <w:t xml:space="preserve">would </w:t>
      </w:r>
      <w:r w:rsidRPr="0096677B">
        <w:rPr>
          <w:rStyle w:val="Emphasis"/>
          <w:highlight w:val="yellow"/>
        </w:rPr>
        <w:t>require protections</w:t>
      </w:r>
      <w:r w:rsidRPr="0096677B">
        <w:rPr>
          <w:rStyle w:val="StyleUnderline"/>
          <w:highlight w:val="yellow"/>
        </w:rPr>
        <w:t xml:space="preserve"> for </w:t>
      </w:r>
      <w:r w:rsidRPr="0096677B">
        <w:rPr>
          <w:rStyle w:val="Emphasis"/>
          <w:highlight w:val="yellow"/>
        </w:rPr>
        <w:t>other stakeholders</w:t>
      </w:r>
      <w:r w:rsidRPr="0096677B">
        <w:rPr>
          <w:rStyle w:val="StyleUnderline"/>
          <w:highlight w:val="yellow"/>
        </w:rPr>
        <w:t xml:space="preserve">. </w:t>
      </w:r>
      <w:r w:rsidRPr="0096677B">
        <w:rPr>
          <w:rStyle w:val="Emphasis"/>
          <w:highlight w:val="yellow"/>
        </w:rPr>
        <w:t>One possibility</w:t>
      </w:r>
      <w:r w:rsidRPr="0096677B">
        <w:rPr>
          <w:rStyle w:val="StyleUnderline"/>
          <w:highlight w:val="yellow"/>
        </w:rPr>
        <w:t xml:space="preserve"> is</w:t>
      </w:r>
      <w:r w:rsidRPr="0096677B">
        <w:rPr>
          <w:sz w:val="16"/>
          <w:szCs w:val="16"/>
        </w:rPr>
        <w:t xml:space="preserve"> to authorize courts to appoint independent advocates to protect consumers and nonunionized workers. A mechanism could be put in place to enable affected people to vote on the final decision (though this seems more practical for workers than for consumers). Or </w:t>
      </w:r>
      <w:r w:rsidRPr="0096677B">
        <w:rPr>
          <w:rStyle w:val="StyleUnderline"/>
          <w:highlight w:val="yellow"/>
        </w:rPr>
        <w:t xml:space="preserve">regulators could </w:t>
      </w:r>
      <w:r w:rsidRPr="0096677B">
        <w:rPr>
          <w:rStyle w:val="Emphasis"/>
          <w:highlight w:val="yellow"/>
        </w:rPr>
        <w:t>take the role</w:t>
      </w:r>
      <w:r w:rsidRPr="0096677B">
        <w:rPr>
          <w:rStyle w:val="StyleUnderline"/>
          <w:highlight w:val="yellow"/>
        </w:rPr>
        <w:t xml:space="preserve"> of protecting </w:t>
      </w:r>
      <w:r w:rsidRPr="0096677B">
        <w:rPr>
          <w:rStyle w:val="Emphasis"/>
          <w:highlight w:val="yellow"/>
        </w:rPr>
        <w:t>unorganized counterparties</w:t>
      </w:r>
      <w:r w:rsidRPr="0096677B">
        <w:rPr>
          <w:sz w:val="16"/>
          <w:szCs w:val="16"/>
        </w:rPr>
        <w:t xml:space="preserve"> while allowing unions to represent workers, with the bargaining taking place under the supervision of the court. The American Airlines-US Airways merger originated in the bankruptcy proceedings of American, where unions objected to management’s plan to maintain the airline as an independent entity after stripping workers of their collective bargaining agreement and ultimately helped engineer the merger.</w:t>
      </w:r>
    </w:p>
    <w:p w14:paraId="2E33275C" w14:textId="77777777" w:rsidR="00C46CFD" w:rsidRDefault="00C46CFD" w:rsidP="00C46CFD">
      <w:pPr>
        <w:pStyle w:val="Heading3"/>
      </w:pPr>
      <w:r>
        <w:t>2NC---AT: Worker Voice (Callaci)</w:t>
      </w:r>
    </w:p>
    <w:p w14:paraId="0A04BC5D" w14:textId="77777777" w:rsidR="00C46CFD" w:rsidRDefault="00C46CFD" w:rsidP="00C46CFD">
      <w:pPr>
        <w:pStyle w:val="Heading3"/>
      </w:pPr>
      <w:r>
        <w:t>AT: Certainty---2NC</w:t>
      </w:r>
    </w:p>
    <w:p w14:paraId="06128AB1" w14:textId="77777777" w:rsidR="00C46CFD" w:rsidRDefault="00C46CFD" w:rsidP="00C46CFD">
      <w:pPr>
        <w:pStyle w:val="Heading3"/>
      </w:pPr>
      <w:r>
        <w:t>2NC---AT: Harm (Posner)</w:t>
      </w:r>
    </w:p>
    <w:p w14:paraId="352E3485" w14:textId="77777777" w:rsidR="00C46CFD" w:rsidRDefault="00C46CFD" w:rsidP="00C46CFD">
      <w:pPr>
        <w:pStyle w:val="Heading4"/>
      </w:pPr>
      <w:r>
        <w:t xml:space="preserve">Their evidence says that </w:t>
      </w:r>
      <w:r w:rsidRPr="009731D8">
        <w:rPr>
          <w:u w:val="single"/>
        </w:rPr>
        <w:t>antitrust regulators</w:t>
      </w:r>
      <w:r>
        <w:t xml:space="preserve"> should </w:t>
      </w:r>
      <w:r>
        <w:rPr>
          <w:u w:val="single"/>
        </w:rPr>
        <w:t>consult</w:t>
      </w:r>
      <w:r w:rsidRPr="009731D8">
        <w:t xml:space="preserve"> with </w:t>
      </w:r>
      <w:r>
        <w:rPr>
          <w:u w:val="single"/>
        </w:rPr>
        <w:t>unions</w:t>
      </w:r>
      <w:r>
        <w:t xml:space="preserve">, NOT that the </w:t>
      </w:r>
      <w:r w:rsidRPr="009731D8">
        <w:rPr>
          <w:u w:val="single"/>
        </w:rPr>
        <w:t>unions</w:t>
      </w:r>
      <w:r>
        <w:t xml:space="preserve"> should </w:t>
      </w:r>
      <w:r w:rsidRPr="009731D8">
        <w:rPr>
          <w:u w:val="single"/>
        </w:rPr>
        <w:t>bargain</w:t>
      </w:r>
      <w:r>
        <w:t xml:space="preserve"> </w:t>
      </w:r>
      <w:r w:rsidRPr="009731D8">
        <w:t xml:space="preserve">with </w:t>
      </w:r>
      <w:r>
        <w:rPr>
          <w:u w:val="single"/>
        </w:rPr>
        <w:t>companies</w:t>
      </w:r>
      <w:r>
        <w:t>.</w:t>
      </w:r>
    </w:p>
    <w:p w14:paraId="48A1906F" w14:textId="77777777" w:rsidR="00C46CFD" w:rsidRDefault="00C46CFD" w:rsidP="00C46CFD">
      <w:r w:rsidRPr="00A81292">
        <w:t xml:space="preserve">Eric A. </w:t>
      </w:r>
      <w:r w:rsidRPr="009731D8">
        <w:rPr>
          <w:rStyle w:val="Style13ptBold"/>
        </w:rPr>
        <w:t>1AC P</w:t>
      </w:r>
      <w:r w:rsidRPr="00A81292">
        <w:rPr>
          <w:rStyle w:val="Style13ptBold"/>
        </w:rPr>
        <w:t>osner '24</w:t>
      </w:r>
      <w:r w:rsidRPr="00A81292">
        <w:t>, Kirkland &amp; Ellis Distinguished Service Professor @ University of Chicago Law School. "Should Unions Play a Role in Merger Review?", Coase-Sandor Working Paper Series in Law and Economics, 2024.</w:t>
      </w:r>
      <w:r>
        <w:t xml:space="preserve"> </w:t>
      </w:r>
      <w:r w:rsidRPr="00A81292">
        <w:t>https://chicagounbound.uchicago.edu/cgi/viewcontent.cgi?article=2740&amp;context=law_and_economics</w:t>
      </w:r>
      <w:r>
        <w:t>, RNey</w:t>
      </w:r>
    </w:p>
    <w:p w14:paraId="792EBC0D" w14:textId="77777777" w:rsidR="00C46CFD" w:rsidRDefault="00C46CFD" w:rsidP="00C46CFD">
      <w:pPr>
        <w:rPr>
          <w:sz w:val="16"/>
          <w:szCs w:val="16"/>
        </w:rPr>
      </w:pPr>
      <w:r w:rsidRPr="009731D8">
        <w:rPr>
          <w:rStyle w:val="Emphasis"/>
          <w:highlight w:val="yellow"/>
        </w:rPr>
        <w:t>Structured bargaining</w:t>
      </w:r>
      <w:r w:rsidRPr="009731D8">
        <w:rPr>
          <w:rStyle w:val="StyleUnderline"/>
          <w:highlight w:val="yellow"/>
        </w:rPr>
        <w:t xml:space="preserve"> provides an </w:t>
      </w:r>
      <w:r w:rsidRPr="009731D8">
        <w:rPr>
          <w:rStyle w:val="Emphasis"/>
          <w:highlight w:val="yellow"/>
        </w:rPr>
        <w:t>alt</w:t>
      </w:r>
      <w:r w:rsidRPr="009731D8">
        <w:rPr>
          <w:rStyle w:val="Emphasis"/>
        </w:rPr>
        <w:t xml:space="preserve">ernative </w:t>
      </w:r>
      <w:r w:rsidRPr="009731D8">
        <w:rPr>
          <w:rStyle w:val="Emphasis"/>
          <w:highlight w:val="yellow"/>
        </w:rPr>
        <w:t>model</w:t>
      </w:r>
      <w:r w:rsidRPr="009731D8">
        <w:rPr>
          <w:rStyle w:val="StyleUnderline"/>
          <w:highlight w:val="yellow"/>
        </w:rPr>
        <w:t xml:space="preserve"> for </w:t>
      </w:r>
      <w:r w:rsidRPr="009731D8">
        <w:rPr>
          <w:rStyle w:val="Emphasis"/>
          <w:sz w:val="28"/>
          <w:szCs w:val="28"/>
          <w:highlight w:val="yellow"/>
        </w:rPr>
        <w:t>merger review</w:t>
      </w:r>
      <w:r w:rsidRPr="009731D8">
        <w:rPr>
          <w:rStyle w:val="StyleUnderline"/>
          <w:highlight w:val="yellow"/>
        </w:rPr>
        <w:t>. Imagine</w:t>
      </w:r>
      <w:r w:rsidRPr="009731D8">
        <w:rPr>
          <w:rStyle w:val="StyleUnderline"/>
        </w:rPr>
        <w:t xml:space="preserve"> that </w:t>
      </w:r>
      <w:r w:rsidRPr="009731D8">
        <w:rPr>
          <w:rStyle w:val="StyleUnderline"/>
          <w:highlight w:val="yellow"/>
        </w:rPr>
        <w:t xml:space="preserve">when firms </w:t>
      </w:r>
      <w:r w:rsidRPr="009731D8">
        <w:rPr>
          <w:rStyle w:val="Emphasis"/>
          <w:highlight w:val="yellow"/>
        </w:rPr>
        <w:t>propose a merger</w:t>
      </w:r>
      <w:r w:rsidRPr="009731D8">
        <w:rPr>
          <w:sz w:val="16"/>
          <w:szCs w:val="16"/>
        </w:rPr>
        <w:t xml:space="preserve">, agents are appointed to represent consumers, workers, and other affected groups. In the case of </w:t>
      </w:r>
      <w:r w:rsidRPr="009731D8">
        <w:rPr>
          <w:rStyle w:val="StyleUnderline"/>
          <w:highlight w:val="yellow"/>
        </w:rPr>
        <w:t>unionized workers</w:t>
      </w:r>
      <w:r w:rsidRPr="009731D8">
        <w:rPr>
          <w:sz w:val="16"/>
          <w:szCs w:val="16"/>
        </w:rPr>
        <w:t xml:space="preserve">, the union </w:t>
      </w:r>
      <w:r w:rsidRPr="009731D8">
        <w:rPr>
          <w:rStyle w:val="StyleUnderline"/>
          <w:highlight w:val="yellow"/>
        </w:rPr>
        <w:t xml:space="preserve">would </w:t>
      </w:r>
      <w:r w:rsidRPr="009731D8">
        <w:rPr>
          <w:rStyle w:val="Emphasis"/>
          <w:highlight w:val="yellow"/>
        </w:rPr>
        <w:t>serve</w:t>
      </w:r>
      <w:r w:rsidRPr="009731D8">
        <w:rPr>
          <w:rStyle w:val="StyleUnderline"/>
          <w:highlight w:val="yellow"/>
        </w:rPr>
        <w:t xml:space="preserve"> as the </w:t>
      </w:r>
      <w:r w:rsidRPr="009731D8">
        <w:rPr>
          <w:rStyle w:val="Emphasis"/>
          <w:highlight w:val="yellow"/>
        </w:rPr>
        <w:t>agent</w:t>
      </w:r>
      <w:r w:rsidRPr="009731D8">
        <w:rPr>
          <w:sz w:val="16"/>
          <w:szCs w:val="16"/>
        </w:rPr>
        <w:t xml:space="preserve">. In other cases, consumers and other represented individuals would have the right to be consulted by their agents. The agents would be required to negotiate on behalf of their constituency, and </w:t>
      </w:r>
      <w:r w:rsidRPr="009731D8">
        <w:rPr>
          <w:rStyle w:val="StyleUnderline"/>
          <w:highlight w:val="yellow"/>
        </w:rPr>
        <w:t xml:space="preserve">the merger would be </w:t>
      </w:r>
      <w:r w:rsidRPr="009731D8">
        <w:rPr>
          <w:rStyle w:val="Emphasis"/>
          <w:highlight w:val="yellow"/>
        </w:rPr>
        <w:t>blocked</w:t>
      </w:r>
      <w:r w:rsidRPr="009731D8">
        <w:rPr>
          <w:rStyle w:val="StyleUnderline"/>
          <w:highlight w:val="yellow"/>
        </w:rPr>
        <w:t xml:space="preserve"> unless </w:t>
      </w:r>
      <w:r w:rsidRPr="009731D8">
        <w:rPr>
          <w:rStyle w:val="Emphasis"/>
          <w:highlight w:val="yellow"/>
        </w:rPr>
        <w:t>all agents agreed</w:t>
      </w:r>
      <w:r w:rsidRPr="009731D8">
        <w:rPr>
          <w:rStyle w:val="StyleUnderline"/>
        </w:rPr>
        <w:t xml:space="preserve"> to it</w:t>
      </w:r>
      <w:r w:rsidRPr="009731D8">
        <w:rPr>
          <w:sz w:val="16"/>
          <w:szCs w:val="16"/>
        </w:rPr>
        <w:t xml:space="preserve">, possibly subject to a vote by group members. </w:t>
      </w:r>
      <w:r w:rsidRPr="009731D8">
        <w:rPr>
          <w:rStyle w:val="StyleUnderline"/>
          <w:sz w:val="28"/>
          <w:szCs w:val="28"/>
          <w:highlight w:val="yellow"/>
        </w:rPr>
        <w:t>Regulators</w:t>
      </w:r>
      <w:r w:rsidRPr="009731D8">
        <w:rPr>
          <w:sz w:val="16"/>
          <w:szCs w:val="16"/>
        </w:rPr>
        <w:t xml:space="preserve"> or courts </w:t>
      </w:r>
      <w:r w:rsidRPr="009731D8">
        <w:rPr>
          <w:rStyle w:val="StyleUnderline"/>
          <w:highlight w:val="yellow"/>
        </w:rPr>
        <w:t xml:space="preserve">would </w:t>
      </w:r>
      <w:r w:rsidRPr="009731D8">
        <w:rPr>
          <w:rStyle w:val="Emphasis"/>
          <w:sz w:val="28"/>
          <w:szCs w:val="28"/>
          <w:highlight w:val="yellow"/>
        </w:rPr>
        <w:t>supervise</w:t>
      </w:r>
      <w:r w:rsidRPr="009731D8">
        <w:rPr>
          <w:rStyle w:val="StyleUnderline"/>
          <w:sz w:val="28"/>
          <w:szCs w:val="28"/>
          <w:highlight w:val="yellow"/>
        </w:rPr>
        <w:t xml:space="preserve"> the </w:t>
      </w:r>
      <w:r w:rsidRPr="009731D8">
        <w:rPr>
          <w:rStyle w:val="Emphasis"/>
          <w:sz w:val="28"/>
          <w:szCs w:val="28"/>
          <w:highlight w:val="yellow"/>
        </w:rPr>
        <w:t>entire process</w:t>
      </w:r>
      <w:r w:rsidRPr="009731D8">
        <w:rPr>
          <w:sz w:val="16"/>
          <w:szCs w:val="16"/>
        </w:rPr>
        <w:t xml:space="preserve"> and ensure that certain entitlements are respected. </w:t>
      </w:r>
      <w:r w:rsidRPr="009731D8">
        <w:rPr>
          <w:rStyle w:val="StyleUnderline"/>
        </w:rPr>
        <w:t xml:space="preserve">Agents would </w:t>
      </w:r>
      <w:r w:rsidRPr="009731D8">
        <w:rPr>
          <w:rStyle w:val="Emphasis"/>
        </w:rPr>
        <w:t>not be allowed</w:t>
      </w:r>
      <w:r w:rsidRPr="009731D8">
        <w:rPr>
          <w:rStyle w:val="StyleUnderline"/>
        </w:rPr>
        <w:t xml:space="preserve"> to </w:t>
      </w:r>
      <w:r w:rsidRPr="009731D8">
        <w:rPr>
          <w:rStyle w:val="Emphasis"/>
        </w:rPr>
        <w:t>approve</w:t>
      </w:r>
      <w:r w:rsidRPr="009731D8">
        <w:rPr>
          <w:rStyle w:val="StyleUnderline"/>
        </w:rPr>
        <w:t xml:space="preserve"> a merger that </w:t>
      </w:r>
      <w:r w:rsidRPr="009731D8">
        <w:rPr>
          <w:rStyle w:val="Emphasis"/>
        </w:rPr>
        <w:t>caused harm</w:t>
      </w:r>
      <w:r w:rsidRPr="009731D8">
        <w:rPr>
          <w:rStyle w:val="StyleUnderline"/>
        </w:rPr>
        <w:t xml:space="preserve"> to their </w:t>
      </w:r>
      <w:r w:rsidRPr="009731D8">
        <w:rPr>
          <w:rStyle w:val="Emphasis"/>
        </w:rPr>
        <w:t>principals</w:t>
      </w:r>
      <w:r w:rsidRPr="009731D8">
        <w:rPr>
          <w:sz w:val="16"/>
          <w:szCs w:val="16"/>
        </w:rPr>
        <w:t xml:space="preserve"> or to people who are unrepresented, but would otherwise have flexibility to demand or make concessions.</w:t>
      </w:r>
    </w:p>
    <w:p w14:paraId="10F134BD" w14:textId="77777777" w:rsidR="00C46CFD" w:rsidRPr="009731D8" w:rsidRDefault="00C46CFD" w:rsidP="00C46CFD">
      <w:pPr>
        <w:rPr>
          <w:sz w:val="16"/>
          <w:szCs w:val="16"/>
        </w:rPr>
      </w:pPr>
      <w:r w:rsidRPr="009731D8">
        <w:rPr>
          <w:sz w:val="16"/>
          <w:szCs w:val="16"/>
        </w:rPr>
        <w:t xml:space="preserve">One difficulty with structured bargaining in merger review is that some large mergers affect all kinds of different groups—firms up and down the supply chain and in different markets, for example. In such cases, agents may have difficulty evaluating the interests of large and heterogenous consumer groups. Still, union representation for workers where workers are already unionized is a simple extension of the bankruptcy model. In some cases, then, </w:t>
      </w:r>
      <w:r w:rsidRPr="009731D8">
        <w:rPr>
          <w:rStyle w:val="StyleUnderline"/>
          <w:highlight w:val="yellow"/>
        </w:rPr>
        <w:t>the union</w:t>
      </w:r>
      <w:r w:rsidRPr="009731D8">
        <w:rPr>
          <w:sz w:val="16"/>
          <w:szCs w:val="16"/>
        </w:rPr>
        <w:t xml:space="preserve"> alone </w:t>
      </w:r>
      <w:r w:rsidRPr="009731D8">
        <w:rPr>
          <w:rStyle w:val="StyleUnderline"/>
          <w:highlight w:val="yellow"/>
        </w:rPr>
        <w:t xml:space="preserve">would have the </w:t>
      </w:r>
      <w:r w:rsidRPr="009731D8">
        <w:rPr>
          <w:rStyle w:val="Emphasis"/>
          <w:highlight w:val="yellow"/>
        </w:rPr>
        <w:t>right to block the merger</w:t>
      </w:r>
      <w:r w:rsidRPr="009731D8">
        <w:rPr>
          <w:sz w:val="16"/>
          <w:szCs w:val="16"/>
        </w:rPr>
        <w:t>, and regulators and courts would protect consumers and others.</w:t>
      </w:r>
    </w:p>
    <w:p w14:paraId="1080ED70" w14:textId="77777777" w:rsidR="00C46CFD" w:rsidRDefault="00C46CFD" w:rsidP="00C46CFD">
      <w:pPr>
        <w:pStyle w:val="Heading3"/>
      </w:pPr>
      <w:r>
        <w:t>2NC---AT: Info-Sharing (Hafiz)</w:t>
      </w:r>
    </w:p>
    <w:p w14:paraId="4B1F6C8B" w14:textId="77777777" w:rsidR="00C46CFD" w:rsidRDefault="00C46CFD" w:rsidP="00C46CFD">
      <w:pPr>
        <w:pStyle w:val="Heading4"/>
      </w:pPr>
      <w:r>
        <w:t xml:space="preserve">The CP solves this. It says the FTC and DOJ should </w:t>
      </w:r>
      <w:r>
        <w:rPr>
          <w:u w:val="single"/>
        </w:rPr>
        <w:t>consult with</w:t>
      </w:r>
      <w:r>
        <w:t xml:space="preserve"> labor policy experts, which the CP fiats.</w:t>
      </w:r>
    </w:p>
    <w:p w14:paraId="0F93EF35" w14:textId="77777777" w:rsidR="00C46CFD" w:rsidRPr="009C0B39" w:rsidRDefault="00C46CFD" w:rsidP="00C46CFD">
      <w:r w:rsidRPr="006A62A3">
        <w:t xml:space="preserve">Hiba </w:t>
      </w:r>
      <w:r w:rsidRPr="009C0B39">
        <w:rPr>
          <w:rStyle w:val="Style13ptBold"/>
        </w:rPr>
        <w:t>1AC H</w:t>
      </w:r>
      <w:r w:rsidRPr="006A62A3">
        <w:rPr>
          <w:rStyle w:val="Style13ptBold"/>
        </w:rPr>
        <w:t>afiz ‘20</w:t>
      </w:r>
      <w:r w:rsidRPr="006A62A3">
        <w:t>,</w:t>
      </w:r>
      <w:r>
        <w:t xml:space="preserve"> </w:t>
      </w:r>
      <w:r w:rsidRPr="006A62A3">
        <w:t xml:space="preserve">an associate professor with tenure and a McHale Faculty Research Scholar at the Boston College School of Law. “Interagency Merger Review in Labor Markets.” </w:t>
      </w:r>
      <w:r w:rsidRPr="006A62A3">
        <w:rPr>
          <w:i/>
          <w:iCs/>
        </w:rPr>
        <w:t>SSRN Electronic Journal</w:t>
      </w:r>
      <w:r w:rsidRPr="006A62A3">
        <w:t xml:space="preserve"> 95, no. 1 (2020). https://doi.org/10.2139/ssrn.3479514</w:t>
      </w:r>
      <w:r>
        <w:t>, RNey</w:t>
      </w:r>
    </w:p>
    <w:p w14:paraId="394C8E82" w14:textId="77777777" w:rsidR="00C46CFD" w:rsidRPr="008F72D5" w:rsidRDefault="00C46CFD" w:rsidP="00C46CFD">
      <w:pPr>
        <w:rPr>
          <w:sz w:val="16"/>
          <w:szCs w:val="16"/>
        </w:rPr>
      </w:pPr>
      <w:r w:rsidRPr="009C0B39">
        <w:rPr>
          <w:sz w:val="16"/>
          <w:szCs w:val="16"/>
        </w:rPr>
        <w:t xml:space="preserve">While the rise of labor antitrust has called significant and timely attention to how American labor markets have been failing workers, limiting their access to economic mobility, and exacerbating economic inequality, administering labor market fixes through antitrust law and the antitrust agencies alone is an insufficient remedy. </w:t>
      </w:r>
      <w:r w:rsidRPr="009C0B39">
        <w:rPr>
          <w:rStyle w:val="StyleUnderline"/>
          <w:highlight w:val="yellow"/>
        </w:rPr>
        <w:t xml:space="preserve">This Essay outlines a </w:t>
      </w:r>
      <w:r w:rsidRPr="0096677B">
        <w:rPr>
          <w:rStyle w:val="Emphasis"/>
          <w:highlight w:val="yellow"/>
        </w:rPr>
        <w:t>structural solution</w:t>
      </w:r>
      <w:r w:rsidRPr="009C0B39">
        <w:rPr>
          <w:rStyle w:val="StyleUnderline"/>
          <w:highlight w:val="yellow"/>
        </w:rPr>
        <w:t xml:space="preserve"> to</w:t>
      </w:r>
      <w:r w:rsidRPr="009C0B39">
        <w:rPr>
          <w:rStyle w:val="StyleUnderline"/>
        </w:rPr>
        <w:t xml:space="preserve"> challenging </w:t>
      </w:r>
      <w:r w:rsidRPr="0096677B">
        <w:rPr>
          <w:rStyle w:val="Emphasis"/>
          <w:highlight w:val="yellow"/>
        </w:rPr>
        <w:t>labor market concentration</w:t>
      </w:r>
      <w:r w:rsidRPr="009C0B39">
        <w:rPr>
          <w:rStyle w:val="StyleUnderline"/>
        </w:rPr>
        <w:t xml:space="preserve"> at its incipiency </w:t>
      </w:r>
      <w:r w:rsidRPr="009C0B39">
        <w:rPr>
          <w:rStyle w:val="StyleUnderline"/>
          <w:highlight w:val="yellow"/>
        </w:rPr>
        <w:t xml:space="preserve">by incorporating the </w:t>
      </w:r>
      <w:r w:rsidRPr="0096677B">
        <w:rPr>
          <w:rStyle w:val="Emphasis"/>
          <w:highlight w:val="yellow"/>
        </w:rPr>
        <w:t>N</w:t>
      </w:r>
      <w:r w:rsidRPr="009C0B39">
        <w:rPr>
          <w:rStyle w:val="StyleUnderline"/>
        </w:rPr>
        <w:t xml:space="preserve">ational </w:t>
      </w:r>
      <w:r w:rsidRPr="0096677B">
        <w:rPr>
          <w:rStyle w:val="Emphasis"/>
          <w:highlight w:val="yellow"/>
        </w:rPr>
        <w:t>L</w:t>
      </w:r>
      <w:r w:rsidRPr="009C0B39">
        <w:rPr>
          <w:rStyle w:val="StyleUnderline"/>
        </w:rPr>
        <w:t xml:space="preserve">abor </w:t>
      </w:r>
      <w:r w:rsidRPr="0096677B">
        <w:rPr>
          <w:rStyle w:val="Emphasis"/>
          <w:highlight w:val="yellow"/>
        </w:rPr>
        <w:t>R</w:t>
      </w:r>
      <w:r w:rsidRPr="009C0B39">
        <w:rPr>
          <w:rStyle w:val="StyleUnderline"/>
        </w:rPr>
        <w:t xml:space="preserve">elations </w:t>
      </w:r>
      <w:r w:rsidRPr="0096677B">
        <w:rPr>
          <w:rStyle w:val="Emphasis"/>
          <w:highlight w:val="yellow"/>
        </w:rPr>
        <w:t>B</w:t>
      </w:r>
      <w:r w:rsidRPr="009C0B39">
        <w:rPr>
          <w:rStyle w:val="StyleUnderline"/>
        </w:rPr>
        <w:t>oard</w:t>
      </w:r>
      <w:r w:rsidRPr="009C0B39">
        <w:rPr>
          <w:sz w:val="16"/>
          <w:szCs w:val="16"/>
        </w:rPr>
        <w:t>—the labor agency tasked with ensuring equal bargaining power between employees and employers—</w:t>
      </w:r>
      <w:r w:rsidRPr="009C0B39">
        <w:rPr>
          <w:rStyle w:val="StyleUnderline"/>
          <w:highlight w:val="yellow"/>
        </w:rPr>
        <w:t xml:space="preserve">as </w:t>
      </w:r>
      <w:r w:rsidRPr="0096677B">
        <w:rPr>
          <w:rStyle w:val="Emphasis"/>
          <w:sz w:val="28"/>
          <w:szCs w:val="28"/>
          <w:highlight w:val="yellow"/>
        </w:rPr>
        <w:t>joint regulators</w:t>
      </w:r>
      <w:r w:rsidRPr="009C0B39">
        <w:rPr>
          <w:rStyle w:val="StyleUnderline"/>
          <w:highlight w:val="yellow"/>
        </w:rPr>
        <w:t xml:space="preserve"> in the </w:t>
      </w:r>
      <w:r w:rsidRPr="0096677B">
        <w:rPr>
          <w:rStyle w:val="Emphasis"/>
          <w:highlight w:val="yellow"/>
        </w:rPr>
        <w:t>merger review process</w:t>
      </w:r>
      <w:r w:rsidRPr="009C0B39">
        <w:rPr>
          <w:rStyle w:val="StyleUnderline"/>
        </w:rPr>
        <w:t xml:space="preserve">. </w:t>
      </w:r>
      <w:r w:rsidRPr="0096677B">
        <w:rPr>
          <w:rStyle w:val="Emphasis"/>
          <w:sz w:val="28"/>
          <w:szCs w:val="28"/>
          <w:highlight w:val="yellow"/>
        </w:rPr>
        <w:t>Concurrent jurisdiction</w:t>
      </w:r>
      <w:r w:rsidRPr="009C0B39">
        <w:rPr>
          <w:rStyle w:val="StyleUnderline"/>
          <w:highlight w:val="yellow"/>
        </w:rPr>
        <w:t xml:space="preserve"> could</w:t>
      </w:r>
      <w:r w:rsidRPr="009C0B39">
        <w:rPr>
          <w:rStyle w:val="StyleUnderline"/>
        </w:rPr>
        <w:t xml:space="preserve"> not only </w:t>
      </w:r>
      <w:r w:rsidRPr="009C0B39">
        <w:rPr>
          <w:rStyle w:val="StyleUnderline"/>
          <w:highlight w:val="yellow"/>
        </w:rPr>
        <w:t xml:space="preserve">make national labor market regulation </w:t>
      </w:r>
      <w:r w:rsidRPr="0096677B">
        <w:rPr>
          <w:rStyle w:val="Emphasis"/>
          <w:highlight w:val="yellow"/>
        </w:rPr>
        <w:t>more coherent</w:t>
      </w:r>
      <w:r w:rsidRPr="009C0B39">
        <w:rPr>
          <w:rStyle w:val="StyleUnderline"/>
        </w:rPr>
        <w:t xml:space="preserve">, but it could </w:t>
      </w:r>
      <w:r w:rsidRPr="0096677B">
        <w:rPr>
          <w:rStyle w:val="Emphasis"/>
          <w:highlight w:val="yellow"/>
        </w:rPr>
        <w:t>also ensure</w:t>
      </w:r>
      <w:r w:rsidRPr="009C0B39">
        <w:rPr>
          <w:rStyle w:val="StyleUnderline"/>
        </w:rPr>
        <w:t xml:space="preserve"> the </w:t>
      </w:r>
      <w:r w:rsidRPr="009C0B39">
        <w:rPr>
          <w:rStyle w:val="StyleUnderline"/>
          <w:highlight w:val="yellow"/>
        </w:rPr>
        <w:t>strengtheni</w:t>
      </w:r>
      <w:r w:rsidRPr="0096677B">
        <w:rPr>
          <w:rStyle w:val="Emphasis"/>
          <w:highlight w:val="yellow"/>
        </w:rPr>
        <w:t>ng</w:t>
      </w:r>
      <w:r w:rsidRPr="009C0B39">
        <w:rPr>
          <w:rStyle w:val="StyleUnderline"/>
          <w:highlight w:val="yellow"/>
        </w:rPr>
        <w:t xml:space="preserve"> of</w:t>
      </w:r>
      <w:r w:rsidRPr="009C0B39">
        <w:rPr>
          <w:rStyle w:val="StyleUnderline"/>
        </w:rPr>
        <w:t xml:space="preserve"> </w:t>
      </w:r>
      <w:r w:rsidRPr="0096677B">
        <w:rPr>
          <w:rStyle w:val="Emphasis"/>
        </w:rPr>
        <w:t xml:space="preserve">interagency </w:t>
      </w:r>
      <w:r w:rsidRPr="0096677B">
        <w:rPr>
          <w:rStyle w:val="Emphasis"/>
          <w:highlight w:val="yellow"/>
        </w:rPr>
        <w:t>expertise</w:t>
      </w:r>
      <w:r w:rsidRPr="009C0B39">
        <w:rPr>
          <w:rStyle w:val="StyleUnderline"/>
        </w:rPr>
        <w:t xml:space="preserve"> </w:t>
      </w:r>
      <w:r w:rsidRPr="009C0B39">
        <w:rPr>
          <w:rStyle w:val="StyleUnderline"/>
          <w:highlight w:val="yellow"/>
        </w:rPr>
        <w:t>and</w:t>
      </w:r>
      <w:r w:rsidRPr="009C0B39">
        <w:rPr>
          <w:rStyle w:val="StyleUnderline"/>
        </w:rPr>
        <w:t xml:space="preserve"> a more </w:t>
      </w:r>
      <w:r w:rsidRPr="0096677B">
        <w:rPr>
          <w:rStyle w:val="Emphasis"/>
        </w:rPr>
        <w:t>substantial role</w:t>
      </w:r>
      <w:r w:rsidRPr="009C0B39">
        <w:rPr>
          <w:rStyle w:val="StyleUnderline"/>
        </w:rPr>
        <w:t xml:space="preserve"> for the Board in </w:t>
      </w:r>
      <w:r w:rsidRPr="0096677B">
        <w:rPr>
          <w:rStyle w:val="Emphasis"/>
        </w:rPr>
        <w:t xml:space="preserve">effectuating </w:t>
      </w:r>
      <w:r w:rsidRPr="0096677B">
        <w:rPr>
          <w:rStyle w:val="Emphasis"/>
          <w:highlight w:val="yellow"/>
        </w:rPr>
        <w:t>labor protections</w:t>
      </w:r>
      <w:r w:rsidRPr="0096677B">
        <w:rPr>
          <w:sz w:val="16"/>
          <w:szCs w:val="16"/>
        </w:rPr>
        <w:t xml:space="preserve"> i</w:t>
      </w:r>
      <w:r w:rsidRPr="009C0B39">
        <w:rPr>
          <w:sz w:val="16"/>
          <w:szCs w:val="16"/>
        </w:rPr>
        <w:t>n the era of corporate consolidation.</w:t>
      </w:r>
    </w:p>
    <w:p w14:paraId="4903EB4A" w14:textId="77777777" w:rsidR="00C46CFD" w:rsidRPr="00652234" w:rsidRDefault="00C46CFD" w:rsidP="00C46CFD"/>
    <w:p w14:paraId="36665C76" w14:textId="77777777" w:rsidR="00C46CFD" w:rsidRDefault="00C46CFD" w:rsidP="00C46CFD">
      <w:pPr>
        <w:pStyle w:val="Heading3"/>
      </w:pPr>
      <w:r>
        <w:t>2NC---Conditionality Good</w:t>
      </w:r>
    </w:p>
    <w:p w14:paraId="6BBF3F41" w14:textId="77777777" w:rsidR="00C46CFD" w:rsidRPr="00B91909" w:rsidRDefault="00C46CFD" w:rsidP="00C46CFD"/>
    <w:p w14:paraId="22EAA217" w14:textId="77777777" w:rsidR="00C46CFD" w:rsidRDefault="00C46CFD" w:rsidP="00C46CFD">
      <w:pPr>
        <w:pStyle w:val="Heading2"/>
      </w:pPr>
      <w:r>
        <w:t>States</w:t>
      </w:r>
    </w:p>
    <w:p w14:paraId="1E592167" w14:textId="77777777" w:rsidR="00C46CFD" w:rsidRDefault="00C46CFD" w:rsidP="00C46CFD">
      <w:pPr>
        <w:pStyle w:val="Heading3"/>
      </w:pPr>
      <w:r>
        <w:t>Kick---2NC</w:t>
      </w:r>
    </w:p>
    <w:p w14:paraId="62B9FB21" w14:textId="77777777" w:rsidR="00C46CFD" w:rsidRDefault="00C46CFD" w:rsidP="00C46CFD">
      <w:pPr>
        <w:pStyle w:val="Heading2"/>
      </w:pPr>
      <w:r>
        <w:t>T-CBR</w:t>
      </w:r>
    </w:p>
    <w:p w14:paraId="13E3FD9A" w14:textId="77777777" w:rsidR="00C46CFD" w:rsidRDefault="00C46CFD" w:rsidP="00C46CFD">
      <w:pPr>
        <w:pStyle w:val="Heading3"/>
      </w:pPr>
      <w:r>
        <w:t xml:space="preserve">OV---2NC </w:t>
      </w:r>
    </w:p>
    <w:p w14:paraId="5945560E" w14:textId="77777777" w:rsidR="00C46CFD" w:rsidRDefault="00C46CFD" w:rsidP="00C46CFD"/>
    <w:p w14:paraId="54034814" w14:textId="77777777" w:rsidR="00C46CFD" w:rsidRDefault="00C46CFD" w:rsidP="00C46CFD"/>
    <w:p w14:paraId="1CF0FDCF" w14:textId="77777777" w:rsidR="00C46CFD" w:rsidRDefault="00C46CFD" w:rsidP="00C46CFD">
      <w:pPr>
        <w:pStyle w:val="Heading3"/>
      </w:pPr>
      <w:r>
        <w:t xml:space="preserve">Violation/AT: We Meet---2NC </w:t>
      </w:r>
    </w:p>
    <w:p w14:paraId="4BE29035" w14:textId="77777777" w:rsidR="00C46CFD" w:rsidRPr="000121D8" w:rsidRDefault="00C46CFD" w:rsidP="00C46CFD">
      <w:pPr>
        <w:pStyle w:val="Heading4"/>
      </w:pPr>
      <w:r>
        <w:t xml:space="preserve">2)  Subject matter that doesn’t </w:t>
      </w:r>
      <w:r>
        <w:rPr>
          <w:u w:val="single"/>
        </w:rPr>
        <w:t>substantially relate</w:t>
      </w:r>
      <w:r>
        <w:t xml:space="preserve"> to wages, hours or conditions of employment is </w:t>
      </w:r>
      <w:r>
        <w:rPr>
          <w:u w:val="single"/>
        </w:rPr>
        <w:t>by definition</w:t>
      </w:r>
      <w:r>
        <w:t xml:space="preserve"> outside the scope of collective bargaining </w:t>
      </w:r>
    </w:p>
    <w:p w14:paraId="4DC30E81" w14:textId="77777777" w:rsidR="00C46CFD" w:rsidRPr="004E6E14" w:rsidRDefault="00C46CFD" w:rsidP="00C46CFD">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4F104F1E" w14:textId="77777777" w:rsidR="00C46CFD" w:rsidRPr="00851B2E" w:rsidRDefault="00C46CFD" w:rsidP="00C46CFD">
      <w:pPr>
        <w:rPr>
          <w:sz w:val="16"/>
        </w:rPr>
      </w:pPr>
      <w:r w:rsidRPr="00851B2E">
        <w:rPr>
          <w:sz w:val="16"/>
        </w:rPr>
        <w:t xml:space="preserve">For the Patrolmen 's Benevolent court, the coverage of the issue by a local or state law was not dispositive; instead, the court enumerated </w:t>
      </w:r>
      <w:r w:rsidRPr="00663560">
        <w:rPr>
          <w:rStyle w:val="StyleUnderline"/>
        </w:rPr>
        <w:t>a number of</w:t>
      </w:r>
      <w:r w:rsidRPr="00851B2E">
        <w:rPr>
          <w:sz w:val="16"/>
        </w:rPr>
        <w:t xml:space="preserve"> instances when </w:t>
      </w:r>
      <w:r w:rsidRPr="000121D8">
        <w:rPr>
          <w:rStyle w:val="StyleUnderline"/>
          <w:highlight w:val="yellow"/>
        </w:rPr>
        <w:t>courts found</w:t>
      </w:r>
      <w:r w:rsidRPr="00851B2E">
        <w:rPr>
          <w:sz w:val="16"/>
        </w:rPr>
        <w:t xml:space="preserve"> that the </w:t>
      </w:r>
      <w:r w:rsidRPr="00663560">
        <w:rPr>
          <w:rStyle w:val="StyleUnderline"/>
        </w:rPr>
        <w:t xml:space="preserve">power of local government over </w:t>
      </w:r>
      <w:r w:rsidRPr="000121D8">
        <w:rPr>
          <w:rStyle w:val="StyleUnderline"/>
          <w:highlight w:val="yellow"/>
        </w:rPr>
        <w:t>certain</w:t>
      </w:r>
      <w:r w:rsidRPr="00663560">
        <w:rPr>
          <w:rStyle w:val="StyleUnderline"/>
        </w:rPr>
        <w:t xml:space="preserve"> subject </w:t>
      </w:r>
      <w:r w:rsidRPr="000121D8">
        <w:rPr>
          <w:rStyle w:val="StyleUnderline"/>
          <w:highlight w:val="yellow"/>
        </w:rPr>
        <w:t xml:space="preserve">matters </w:t>
      </w:r>
      <w:r w:rsidRPr="008F677B">
        <w:rPr>
          <w:rStyle w:val="Emphasis"/>
          <w:highlight w:val="yellow"/>
        </w:rPr>
        <w:t>could not be subject to collective bargaining</w:t>
      </w:r>
      <w:r w:rsidRPr="00663560">
        <w:rPr>
          <w:rStyle w:val="StyleUnderline"/>
        </w:rPr>
        <w:t xml:space="preserve"> even in the absence of laws on the specific subject matter</w:t>
      </w:r>
      <w:r w:rsidRPr="00851B2E">
        <w:rPr>
          <w:sz w:val="16"/>
        </w:rPr>
        <w:t>.370 The existence of legislation pertaining to police discipline served to rebut any presumption of bargaining rights.371 In doing so, the court traced back to 1888 the public policy in favor of relegating power over the police to the sole authority of local officials. 372 The court plainly and explicitly stated that "public interest in preserving official authority over the police remains powerful." 373</w:t>
      </w:r>
    </w:p>
    <w:p w14:paraId="3FB80D16" w14:textId="77777777" w:rsidR="00C46CFD" w:rsidRPr="00851B2E" w:rsidRDefault="00C46CFD" w:rsidP="00C46CFD">
      <w:pPr>
        <w:rPr>
          <w:sz w:val="16"/>
        </w:rPr>
      </w:pPr>
      <w:r w:rsidRPr="000121D8">
        <w:rPr>
          <w:rStyle w:val="StyleUnderline"/>
          <w:highlight w:val="yellow"/>
        </w:rPr>
        <w:t>This</w:t>
      </w:r>
      <w:r w:rsidRPr="00663560">
        <w:rPr>
          <w:rStyle w:val="StyleUnderline"/>
        </w:rPr>
        <w:t xml:space="preserve"> provides </w:t>
      </w:r>
      <w:r w:rsidRPr="000121D8">
        <w:rPr>
          <w:rStyle w:val="StyleUnderline"/>
          <w:highlight w:val="yellow"/>
        </w:rPr>
        <w:t>support</w:t>
      </w:r>
      <w:r w:rsidRPr="00663560">
        <w:rPr>
          <w:rStyle w:val="StyleUnderline"/>
        </w:rPr>
        <w:t xml:space="preserve"> for </w:t>
      </w:r>
      <w:r w:rsidRPr="008F677B">
        <w:rPr>
          <w:rStyle w:val="Emphasis"/>
          <w:highlight w:val="yellow"/>
        </w:rPr>
        <w:t>expanding</w:t>
      </w:r>
      <w:r w:rsidRPr="008F677B">
        <w:rPr>
          <w:rStyle w:val="Emphasis"/>
        </w:rPr>
        <w:t xml:space="preserve"> the </w:t>
      </w:r>
      <w:r w:rsidRPr="008F677B">
        <w:rPr>
          <w:rStyle w:val="Emphasis"/>
          <w:highlight w:val="yellow"/>
        </w:rPr>
        <w:t>scope of</w:t>
      </w:r>
      <w:r w:rsidRPr="00851B2E">
        <w:rPr>
          <w:sz w:val="16"/>
        </w:rPr>
        <w:t xml:space="preserve"> potential </w:t>
      </w:r>
      <w:r w:rsidRPr="008F677B">
        <w:rPr>
          <w:rStyle w:val="Emphasis"/>
          <w:highlight w:val="yellow"/>
        </w:rPr>
        <w:t>subjects excluded from bargaining</w:t>
      </w:r>
      <w:r w:rsidRPr="00851B2E">
        <w:rPr>
          <w:sz w:val="16"/>
        </w:rPr>
        <w:t xml:space="preserve"> beyond only issues of discipline. When the court looked beyond disciplinary issues, the power of collective bargaining agreements seemed less persuasive. This is integral to ensure that the oversight and management of police departments does not become subsumed by the interests of powerful collective bargaining units.</w:t>
      </w:r>
    </w:p>
    <w:p w14:paraId="12DAE102" w14:textId="77777777" w:rsidR="00C46CFD" w:rsidRDefault="00C46CFD" w:rsidP="00C46CFD">
      <w:pPr>
        <w:rPr>
          <w:sz w:val="16"/>
        </w:rPr>
      </w:pPr>
      <w:r w:rsidRPr="00851B2E">
        <w:rPr>
          <w:sz w:val="16"/>
        </w:rPr>
        <w:t xml:space="preserve">There are </w:t>
      </w:r>
      <w:r w:rsidRPr="00663560">
        <w:rPr>
          <w:rStyle w:val="StyleUnderline"/>
        </w:rPr>
        <w:t>other</w:t>
      </w:r>
      <w:r w:rsidRPr="00851B2E">
        <w:rPr>
          <w:sz w:val="16"/>
        </w:rPr>
        <w:t xml:space="preserve"> police </w:t>
      </w:r>
      <w:r w:rsidRPr="00663560">
        <w:rPr>
          <w:rStyle w:val="StyleUnderline"/>
        </w:rPr>
        <w:t>practices and policies</w:t>
      </w:r>
      <w:r w:rsidRPr="00851B2E">
        <w:rPr>
          <w:sz w:val="16"/>
        </w:rPr>
        <w:t xml:space="preserve"> that </w:t>
      </w:r>
      <w:r w:rsidRPr="00663560">
        <w:rPr>
          <w:rStyle w:val="StyleUnderline"/>
        </w:rPr>
        <w:t xml:space="preserve">should not be subject to collective bargain </w:t>
      </w:r>
      <w:r w:rsidRPr="000121D8">
        <w:rPr>
          <w:rStyle w:val="StyleUnderline"/>
          <w:highlight w:val="yellow"/>
        </w:rPr>
        <w:t xml:space="preserve">because they are </w:t>
      </w:r>
      <w:r w:rsidRPr="008F677B">
        <w:rPr>
          <w:rStyle w:val="Emphasis"/>
          <w:highlight w:val="yellow"/>
        </w:rPr>
        <w:t>outside the scope of</w:t>
      </w:r>
      <w:r w:rsidRPr="00851B2E">
        <w:rPr>
          <w:sz w:val="16"/>
        </w:rPr>
        <w:t xml:space="preserve"> terms </w:t>
      </w:r>
      <w:r w:rsidRPr="008F677B">
        <w:rPr>
          <w:rStyle w:val="Emphasis"/>
          <w:highlight w:val="yellow"/>
        </w:rPr>
        <w:t>negotiable terms</w:t>
      </w:r>
      <w:r w:rsidRPr="007F3A60">
        <w:rPr>
          <w:rStyle w:val="StyleUnderline"/>
        </w:rPr>
        <w:t>. Use-of-</w:t>
      </w:r>
      <w:r w:rsidRPr="008A2818">
        <w:rPr>
          <w:rStyle w:val="StyleUnderline"/>
        </w:rPr>
        <w:t xml:space="preserve">force </w:t>
      </w:r>
      <w:r w:rsidRPr="000121D8">
        <w:rPr>
          <w:rStyle w:val="StyleUnderline"/>
          <w:highlight w:val="yellow"/>
        </w:rPr>
        <w:t>policies</w:t>
      </w:r>
      <w:r w:rsidRPr="007F3A60">
        <w:rPr>
          <w:rStyle w:val="StyleUnderline"/>
        </w:rPr>
        <w:t xml:space="preserve"> have been </w:t>
      </w:r>
      <w:r w:rsidRPr="000121D8">
        <w:rPr>
          <w:rStyle w:val="StyleUnderline"/>
          <w:highlight w:val="yellow"/>
        </w:rPr>
        <w:t xml:space="preserve">found to </w:t>
      </w:r>
      <w:r w:rsidRPr="008F677B">
        <w:rPr>
          <w:rStyle w:val="Emphasis"/>
          <w:highlight w:val="yellow"/>
        </w:rPr>
        <w:t>not</w:t>
      </w:r>
      <w:r w:rsidRPr="00EF172B">
        <w:rPr>
          <w:rStyle w:val="StyleUnderline"/>
        </w:rPr>
        <w:t xml:space="preserve"> primarily, directly, or </w:t>
      </w:r>
      <w:r w:rsidRPr="000121D8">
        <w:rPr>
          <w:rStyle w:val="StyleUnderline"/>
          <w:highlight w:val="yellow"/>
        </w:rPr>
        <w:t>substantially</w:t>
      </w:r>
      <w:r w:rsidRPr="000121D8">
        <w:rPr>
          <w:sz w:val="16"/>
          <w:highlight w:val="yellow"/>
        </w:rPr>
        <w:t xml:space="preserve"> </w:t>
      </w:r>
      <w:r w:rsidRPr="008F677B">
        <w:rPr>
          <w:rStyle w:val="Emphasis"/>
          <w:highlight w:val="yellow"/>
        </w:rPr>
        <w:t>relate</w:t>
      </w:r>
      <w:r w:rsidRPr="000121D8">
        <w:rPr>
          <w:rStyle w:val="StyleUnderline"/>
          <w:highlight w:val="yellow"/>
        </w:rPr>
        <w:t xml:space="preserve"> to </w:t>
      </w:r>
      <w:r w:rsidRPr="008F677B">
        <w:rPr>
          <w:rStyle w:val="Emphasis"/>
          <w:highlight w:val="yellow"/>
        </w:rPr>
        <w:t>wages, hours or</w:t>
      </w:r>
      <w:r w:rsidRPr="008F677B">
        <w:rPr>
          <w:rStyle w:val="Emphasis"/>
        </w:rPr>
        <w:t xml:space="preserve"> other </w:t>
      </w:r>
      <w:r w:rsidRPr="008F677B">
        <w:rPr>
          <w:rStyle w:val="Emphasis"/>
          <w:highlight w:val="yellow"/>
        </w:rPr>
        <w:t>conditions of employment</w:t>
      </w:r>
      <w:r w:rsidRPr="00851B2E">
        <w:rPr>
          <w:sz w:val="16"/>
        </w:rPr>
        <w:t xml:space="preserve">.374 Citing Justice Stevens's Fibreboard concurrence, </w:t>
      </w:r>
      <w:r w:rsidRPr="00EF172B">
        <w:rPr>
          <w:rStyle w:val="StyleUnderline"/>
        </w:rPr>
        <w:t>the court</w:t>
      </w:r>
      <w:r w:rsidRPr="00851B2E">
        <w:rPr>
          <w:sz w:val="16"/>
        </w:rPr>
        <w:t xml:space="preserve"> in San Jose Peace Officer's Association </w:t>
      </w:r>
      <w:r w:rsidRPr="00EF172B">
        <w:rPr>
          <w:rStyle w:val="StyleUnderline"/>
        </w:rPr>
        <w:t>found</w:t>
      </w:r>
      <w:r w:rsidRPr="00851B2E">
        <w:rPr>
          <w:sz w:val="16"/>
        </w:rPr>
        <w:t xml:space="preserve"> that creation of </w:t>
      </w:r>
      <w:r w:rsidRPr="00EF172B">
        <w:rPr>
          <w:rStyle w:val="StyleUnderline"/>
        </w:rPr>
        <w:t xml:space="preserve">use-of-force policy </w:t>
      </w:r>
      <w:r w:rsidRPr="008A2818">
        <w:rPr>
          <w:rStyle w:val="StyleUnderline"/>
          <w:highlight w:val="yellow"/>
        </w:rPr>
        <w:t xml:space="preserve">is a </w:t>
      </w:r>
      <w:r w:rsidRPr="008F677B">
        <w:rPr>
          <w:rStyle w:val="Emphasis"/>
          <w:highlight w:val="yellow"/>
        </w:rPr>
        <w:t>managerial function</w:t>
      </w:r>
      <w:r w:rsidRPr="00851B2E">
        <w:rPr>
          <w:sz w:val="16"/>
        </w:rPr>
        <w:t xml:space="preserve"> best left to lawmakers and local officials </w:t>
      </w:r>
      <w:r w:rsidRPr="00EF172B">
        <w:rPr>
          <w:rStyle w:val="StyleUnderline"/>
        </w:rPr>
        <w:t>because the subject matter involves deciding when the government can take a human life</w:t>
      </w:r>
      <w:r w:rsidRPr="00851B2E">
        <w:rPr>
          <w:sz w:val="16"/>
        </w:rPr>
        <w:t xml:space="preserve">.375 The court further explained that the creation of the policy also requires the delicate balance of considering three competing and equally important interests: 1) "protecting society from criminals"; 2) officer safety; and 3) the "preservation of all human life if possible." 376 In short, police policies related to use of force must comport with constitutional requirements; </w:t>
      </w:r>
      <w:r w:rsidRPr="00EF172B">
        <w:rPr>
          <w:rStyle w:val="StyleUnderline"/>
        </w:rPr>
        <w:t xml:space="preserve">the bounds and parameters of which should be non-negotiable under any circumstance and certainly not in exchange for </w:t>
      </w:r>
      <w:r w:rsidRPr="008F677B">
        <w:rPr>
          <w:rStyle w:val="Emphasis"/>
        </w:rPr>
        <w:t>wage and hour provisions</w:t>
      </w:r>
      <w:r w:rsidRPr="00EF172B">
        <w:rPr>
          <w:rStyle w:val="StyleUnderline"/>
        </w:rPr>
        <w:t xml:space="preserve"> in collective bargaining agreements</w:t>
      </w:r>
      <w:r w:rsidRPr="00851B2E">
        <w:rPr>
          <w:sz w:val="16"/>
        </w:rPr>
        <w:t>.</w:t>
      </w:r>
    </w:p>
    <w:p w14:paraId="71F6BF4C" w14:textId="77777777" w:rsidR="00C46CFD" w:rsidRPr="00092BC4" w:rsidRDefault="00C46CFD" w:rsidP="00C46CFD">
      <w:pPr>
        <w:pStyle w:val="Heading4"/>
      </w:pPr>
      <w:r>
        <w:t xml:space="preserve">3)  Workers </w:t>
      </w:r>
      <w:r>
        <w:rPr>
          <w:u w:val="single"/>
        </w:rPr>
        <w:t>explicitly lack</w:t>
      </w:r>
      <w:r>
        <w:t xml:space="preserve"> the right to bargain over permissive subjects---there’s </w:t>
      </w:r>
      <w:r>
        <w:rPr>
          <w:u w:val="single"/>
        </w:rPr>
        <w:t>no</w:t>
      </w:r>
      <w:r>
        <w:t xml:space="preserve"> ambiguity that the plan could topically exploit  </w:t>
      </w:r>
    </w:p>
    <w:p w14:paraId="2215C1F2" w14:textId="77777777" w:rsidR="00C46CFD" w:rsidRDefault="00C46CFD" w:rsidP="00C46CFD">
      <w:r>
        <w:t xml:space="preserve">Jeffrey M. </w:t>
      </w:r>
      <w:r w:rsidRPr="001F5828">
        <w:rPr>
          <w:rStyle w:val="Style13ptBold"/>
        </w:rPr>
        <w:t>Hirsch 24</w:t>
      </w:r>
      <w:r>
        <w:t>, the Geneva Yeargan Rand Distinguished Professor of Law, University of North Carolina School of Law, 2024, “Labor Law’s Impact on the Post-Dobbs Workplace,” Employee Rights and Employment Policy Journal, 27(2), pp. 360-396</w:t>
      </w:r>
    </w:p>
    <w:p w14:paraId="37BE13A4" w14:textId="77777777" w:rsidR="00C46CFD" w:rsidRPr="00290897" w:rsidRDefault="00C46CFD" w:rsidP="00C46CFD">
      <w:pPr>
        <w:rPr>
          <w:sz w:val="16"/>
        </w:rPr>
      </w:pPr>
      <w:r w:rsidRPr="00290897">
        <w:rPr>
          <w:sz w:val="16"/>
        </w:rPr>
        <w:t xml:space="preserve">The union’s role as employees’ exclusive bargaining representative is accompanied by one of the more important labor rights that unionized employees enjoy: </w:t>
      </w:r>
      <w:r w:rsidRPr="004441C4">
        <w:rPr>
          <w:rStyle w:val="StyleUnderline"/>
        </w:rPr>
        <w:t xml:space="preserve">the </w:t>
      </w:r>
      <w:r w:rsidRPr="008F677B">
        <w:rPr>
          <w:rStyle w:val="Emphasis"/>
          <w:highlight w:val="yellow"/>
        </w:rPr>
        <w:t>right to bargain</w:t>
      </w:r>
      <w:r w:rsidRPr="00F27282">
        <w:rPr>
          <w:rStyle w:val="StyleUnderline"/>
          <w:highlight w:val="yellow"/>
        </w:rPr>
        <w:t>. When</w:t>
      </w:r>
      <w:r w:rsidRPr="00290897">
        <w:rPr>
          <w:sz w:val="16"/>
        </w:rPr>
        <w:t xml:space="preserve"> this right is </w:t>
      </w:r>
      <w:r w:rsidRPr="00F27282">
        <w:rPr>
          <w:rStyle w:val="StyleUnderline"/>
          <w:highlight w:val="yellow"/>
        </w:rPr>
        <w:t>triggered</w:t>
      </w:r>
      <w:r w:rsidRPr="004441C4">
        <w:rPr>
          <w:rStyle w:val="StyleUnderline"/>
        </w:rPr>
        <w:t xml:space="preserve">, the </w:t>
      </w:r>
      <w:r w:rsidRPr="00F27282">
        <w:rPr>
          <w:rStyle w:val="StyleUnderline"/>
          <w:highlight w:val="yellow"/>
        </w:rPr>
        <w:t>union</w:t>
      </w:r>
      <w:r w:rsidRPr="004441C4">
        <w:rPr>
          <w:rStyle w:val="StyleUnderline"/>
        </w:rPr>
        <w:t xml:space="preserve"> or employer </w:t>
      </w:r>
      <w:r w:rsidRPr="00F27282">
        <w:rPr>
          <w:rStyle w:val="StyleUnderline"/>
          <w:highlight w:val="yellow"/>
        </w:rPr>
        <w:t xml:space="preserve">can </w:t>
      </w:r>
      <w:r w:rsidRPr="008F677B">
        <w:rPr>
          <w:rStyle w:val="Emphasis"/>
          <w:highlight w:val="yellow"/>
        </w:rPr>
        <w:t>demand</w:t>
      </w:r>
      <w:r w:rsidRPr="00290897">
        <w:rPr>
          <w:sz w:val="16"/>
        </w:rPr>
        <w:t xml:space="preserve"> that </w:t>
      </w:r>
      <w:r w:rsidRPr="004441C4">
        <w:rPr>
          <w:rStyle w:val="StyleUnderline"/>
        </w:rPr>
        <w:t xml:space="preserve">the other side engage in </w:t>
      </w:r>
      <w:r w:rsidRPr="00F27282">
        <w:rPr>
          <w:rStyle w:val="StyleUnderline"/>
          <w:highlight w:val="yellow"/>
        </w:rPr>
        <w:t>good-faith negotiations</w:t>
      </w:r>
      <w:r w:rsidRPr="004441C4">
        <w:rPr>
          <w:rStyle w:val="StyleUnderline"/>
        </w:rPr>
        <w:t xml:space="preserve"> to reach an agreement</w:t>
      </w:r>
      <w:r w:rsidRPr="00290897">
        <w:rPr>
          <w:sz w:val="16"/>
        </w:rPr>
        <w:t xml:space="preserve">. This right applies for not only broad-based collective-bargaining agreements, but also one-off issues, such as a new demand for travel benefits related to abortion care. </w:t>
      </w:r>
      <w:r w:rsidRPr="004441C4">
        <w:rPr>
          <w:rStyle w:val="StyleUnderline"/>
        </w:rPr>
        <w:t xml:space="preserve">The </w:t>
      </w:r>
      <w:r w:rsidRPr="00F27282">
        <w:rPr>
          <w:rStyle w:val="StyleUnderline"/>
          <w:highlight w:val="yellow"/>
        </w:rPr>
        <w:t xml:space="preserve">NLRA does not </w:t>
      </w:r>
      <w:r w:rsidRPr="008F677B">
        <w:rPr>
          <w:rStyle w:val="Emphasis"/>
          <w:highlight w:val="yellow"/>
        </w:rPr>
        <w:t>require</w:t>
      </w:r>
      <w:r w:rsidRPr="00290897">
        <w:rPr>
          <w:sz w:val="16"/>
        </w:rPr>
        <w:t xml:space="preserve"> that </w:t>
      </w:r>
      <w:r w:rsidRPr="004441C4">
        <w:rPr>
          <w:rStyle w:val="StyleUnderline"/>
        </w:rPr>
        <w:t xml:space="preserve">an </w:t>
      </w:r>
      <w:r w:rsidRPr="00F27282">
        <w:rPr>
          <w:rStyle w:val="StyleUnderline"/>
          <w:highlight w:val="yellow"/>
        </w:rPr>
        <w:t>employer</w:t>
      </w:r>
      <w:r w:rsidRPr="004441C4">
        <w:rPr>
          <w:rStyle w:val="StyleUnderline"/>
        </w:rPr>
        <w:t xml:space="preserve"> ultimately </w:t>
      </w:r>
      <w:r w:rsidRPr="00F27282">
        <w:rPr>
          <w:rStyle w:val="StyleUnderline"/>
          <w:highlight w:val="yellow"/>
        </w:rPr>
        <w:t>reach</w:t>
      </w:r>
      <w:r w:rsidRPr="004441C4">
        <w:rPr>
          <w:rStyle w:val="StyleUnderline"/>
        </w:rPr>
        <w:t xml:space="preserve"> an </w:t>
      </w:r>
      <w:r w:rsidRPr="00F27282">
        <w:rPr>
          <w:rStyle w:val="StyleUnderline"/>
          <w:highlight w:val="yellow"/>
        </w:rPr>
        <w:t>agreement</w:t>
      </w:r>
      <w:r w:rsidRPr="004441C4">
        <w:rPr>
          <w:rStyle w:val="StyleUnderline"/>
        </w:rPr>
        <w:t xml:space="preserve"> with the union. </w:t>
      </w:r>
      <w:r w:rsidRPr="00F27282">
        <w:rPr>
          <w:rStyle w:val="StyleUnderline"/>
          <w:highlight w:val="yellow"/>
        </w:rPr>
        <w:t>Yet</w:t>
      </w:r>
      <w:r w:rsidRPr="004441C4">
        <w:rPr>
          <w:rStyle w:val="StyleUnderline"/>
        </w:rPr>
        <w:t>, unlike the non-union context in which an employer can simply say “no” and refuse to engage</w:t>
      </w:r>
      <w:r w:rsidRPr="00290897">
        <w:rPr>
          <w:sz w:val="16"/>
        </w:rPr>
        <w:t xml:space="preserve"> further with employees, </w:t>
      </w:r>
      <w:r w:rsidRPr="004441C4">
        <w:rPr>
          <w:rStyle w:val="StyleUnderline"/>
        </w:rPr>
        <w:t xml:space="preserve">a unionized </w:t>
      </w:r>
      <w:r w:rsidRPr="00F27282">
        <w:rPr>
          <w:rStyle w:val="StyleUnderline"/>
          <w:highlight w:val="yellow"/>
        </w:rPr>
        <w:t xml:space="preserve">employer </w:t>
      </w:r>
      <w:r w:rsidRPr="008F677B">
        <w:rPr>
          <w:rStyle w:val="Emphasis"/>
          <w:highlight w:val="yellow"/>
        </w:rPr>
        <w:t>must engage in good-faith bargaining</w:t>
      </w:r>
      <w:r w:rsidRPr="004441C4">
        <w:rPr>
          <w:rStyle w:val="StyleUnderline"/>
        </w:rPr>
        <w:t xml:space="preserve"> with the union</w:t>
      </w:r>
      <w:r w:rsidRPr="00290897">
        <w:rPr>
          <w:sz w:val="16"/>
        </w:rPr>
        <w:t xml:space="preserve">—a requirement that is far more likely to achieve some gains for employees. </w:t>
      </w:r>
      <w:r w:rsidRPr="004441C4">
        <w:rPr>
          <w:rStyle w:val="StyleUnderline"/>
        </w:rPr>
        <w:t>Unions are well aware of this right’s importance</w:t>
      </w:r>
      <w:r w:rsidRPr="00290897">
        <w:rPr>
          <w:sz w:val="16"/>
        </w:rPr>
        <w:t xml:space="preserve"> and have already begun pushing employers to expand abortion benefits and to ensure the privacy of employees who take advantage of those benefits.123</w:t>
      </w:r>
    </w:p>
    <w:p w14:paraId="1204534C" w14:textId="77777777" w:rsidR="00C46CFD" w:rsidRPr="00290897" w:rsidRDefault="00C46CFD" w:rsidP="00C46CFD">
      <w:pPr>
        <w:rPr>
          <w:sz w:val="16"/>
        </w:rPr>
      </w:pPr>
      <w:r w:rsidRPr="004441C4">
        <w:rPr>
          <w:rStyle w:val="StyleUnderline"/>
        </w:rPr>
        <w:t xml:space="preserve">The </w:t>
      </w:r>
      <w:r w:rsidRPr="00F27282">
        <w:rPr>
          <w:rStyle w:val="StyleUnderline"/>
          <w:highlight w:val="yellow"/>
        </w:rPr>
        <w:t xml:space="preserve">right to bargain </w:t>
      </w:r>
      <w:r w:rsidRPr="008F677B">
        <w:rPr>
          <w:rStyle w:val="Emphasis"/>
          <w:highlight w:val="yellow"/>
        </w:rPr>
        <w:t>does not attach to all matters</w:t>
      </w:r>
      <w:r w:rsidRPr="004441C4">
        <w:rPr>
          <w:rStyle w:val="StyleUnderline"/>
        </w:rPr>
        <w:t xml:space="preserve"> of interest to employees</w:t>
      </w:r>
      <w:r w:rsidRPr="00290897">
        <w:rPr>
          <w:sz w:val="16"/>
        </w:rPr>
        <w:t xml:space="preserve">. Rather, </w:t>
      </w:r>
      <w:r w:rsidRPr="004441C4">
        <w:rPr>
          <w:rStyle w:val="StyleUnderline"/>
        </w:rPr>
        <w:t xml:space="preserve">the Supreme </w:t>
      </w:r>
      <w:r w:rsidRPr="00F27282">
        <w:rPr>
          <w:rStyle w:val="StyleUnderline"/>
          <w:highlight w:val="yellow"/>
        </w:rPr>
        <w:t>Court</w:t>
      </w:r>
      <w:r w:rsidRPr="004441C4">
        <w:rPr>
          <w:rStyle w:val="StyleUnderline"/>
        </w:rPr>
        <w:t xml:space="preserve"> has </w:t>
      </w:r>
      <w:r w:rsidRPr="00F27282">
        <w:rPr>
          <w:rStyle w:val="StyleUnderline"/>
          <w:highlight w:val="yellow"/>
        </w:rPr>
        <w:t>created three</w:t>
      </w:r>
      <w:r w:rsidRPr="004441C4">
        <w:rPr>
          <w:rStyle w:val="StyleUnderline"/>
        </w:rPr>
        <w:t xml:space="preserve"> different </w:t>
      </w:r>
      <w:r w:rsidRPr="00F27282">
        <w:rPr>
          <w:rStyle w:val="StyleUnderline"/>
          <w:highlight w:val="yellow"/>
        </w:rPr>
        <w:t>classifications</w:t>
      </w:r>
      <w:r w:rsidRPr="004441C4">
        <w:rPr>
          <w:rStyle w:val="StyleUnderline"/>
        </w:rPr>
        <w:t xml:space="preserve"> of bargaining topics</w:t>
      </w:r>
      <w:r w:rsidRPr="00290897">
        <w:rPr>
          <w:sz w:val="16"/>
        </w:rPr>
        <w:t>, each with its own set of duties and limitations. “</w:t>
      </w:r>
      <w:r w:rsidRPr="008F677B">
        <w:rPr>
          <w:rStyle w:val="Emphasis"/>
          <w:highlight w:val="yellow"/>
        </w:rPr>
        <w:t>Mandatory</w:t>
      </w:r>
      <w:r w:rsidRPr="004441C4">
        <w:rPr>
          <w:rStyle w:val="StyleUnderline"/>
        </w:rPr>
        <w:t xml:space="preserve">” bargaining </w:t>
      </w:r>
      <w:r w:rsidRPr="00F27282">
        <w:rPr>
          <w:rStyle w:val="StyleUnderline"/>
          <w:highlight w:val="yellow"/>
        </w:rPr>
        <w:t>topics</w:t>
      </w:r>
      <w:r w:rsidRPr="004441C4">
        <w:rPr>
          <w:rStyle w:val="StyleUnderline"/>
        </w:rPr>
        <w:t xml:space="preserve"> are those</w:t>
      </w:r>
      <w:r w:rsidRPr="00290897">
        <w:rPr>
          <w:sz w:val="16"/>
        </w:rPr>
        <w:t xml:space="preserve"> that </w:t>
      </w:r>
      <w:r w:rsidRPr="004441C4">
        <w:rPr>
          <w:rStyle w:val="StyleUnderline"/>
        </w:rPr>
        <w:t xml:space="preserve">both the </w:t>
      </w:r>
      <w:r w:rsidRPr="00F27282">
        <w:rPr>
          <w:rStyle w:val="StyleUnderline"/>
          <w:highlight w:val="yellow"/>
        </w:rPr>
        <w:t xml:space="preserve">union and employer </w:t>
      </w:r>
      <w:r w:rsidRPr="008F677B">
        <w:rPr>
          <w:rStyle w:val="Emphasis"/>
          <w:highlight w:val="yellow"/>
        </w:rPr>
        <w:t>must engage</w:t>
      </w:r>
      <w:r w:rsidRPr="008F677B">
        <w:rPr>
          <w:rStyle w:val="Emphasis"/>
        </w:rPr>
        <w:t xml:space="preserve"> in good-faith negotiations </w:t>
      </w:r>
      <w:r w:rsidRPr="008F677B">
        <w:rPr>
          <w:rStyle w:val="Emphasis"/>
          <w:highlight w:val="yellow"/>
        </w:rPr>
        <w:t>over</w:t>
      </w:r>
      <w:r w:rsidRPr="004441C4">
        <w:rPr>
          <w:rStyle w:val="StyleUnderline"/>
        </w:rPr>
        <w:t xml:space="preserve"> and can lawfully use economic pressure—such as strikes or lockouts—to achieve their goals</w:t>
      </w:r>
      <w:r w:rsidRPr="00290897">
        <w:rPr>
          <w:sz w:val="16"/>
        </w:rPr>
        <w:t xml:space="preserve">.124 Both parties can also insist on their mandatory topic positions, even to the point of holding up reaching an overall agreement assuming they’ve been bargaining in good faith.125 The </w:t>
      </w:r>
      <w:r w:rsidRPr="00F27282">
        <w:rPr>
          <w:rStyle w:val="StyleUnderline"/>
          <w:highlight w:val="yellow"/>
        </w:rPr>
        <w:t xml:space="preserve">NLRA </w:t>
      </w:r>
      <w:r w:rsidRPr="008F677B">
        <w:rPr>
          <w:rStyle w:val="Emphasis"/>
          <w:highlight w:val="yellow"/>
        </w:rPr>
        <w:t>defines mandatory</w:t>
      </w:r>
      <w:r w:rsidRPr="008F677B">
        <w:rPr>
          <w:rStyle w:val="Emphasis"/>
        </w:rPr>
        <w:t xml:space="preserve"> topics in section 8(d</w:t>
      </w:r>
      <w:r w:rsidRPr="00290897">
        <w:rPr>
          <w:sz w:val="16"/>
        </w:rPr>
        <w:t xml:space="preserve">), which requires the parties to “confer in good faith with respect to </w:t>
      </w:r>
      <w:r w:rsidRPr="008F677B">
        <w:rPr>
          <w:rStyle w:val="Emphasis"/>
          <w:highlight w:val="yellow"/>
        </w:rPr>
        <w:t>wages</w:t>
      </w:r>
      <w:r w:rsidRPr="00F27282">
        <w:rPr>
          <w:rStyle w:val="StyleUnderline"/>
          <w:highlight w:val="yellow"/>
        </w:rPr>
        <w:t xml:space="preserve">, </w:t>
      </w:r>
      <w:r w:rsidRPr="008F677B">
        <w:rPr>
          <w:rStyle w:val="Emphasis"/>
          <w:highlight w:val="yellow"/>
        </w:rPr>
        <w:t>hours</w:t>
      </w:r>
      <w:r w:rsidRPr="004441C4">
        <w:rPr>
          <w:rStyle w:val="StyleUnderline"/>
        </w:rPr>
        <w:t xml:space="preserve">, and other </w:t>
      </w:r>
      <w:r w:rsidRPr="00F27282">
        <w:rPr>
          <w:rStyle w:val="StyleUnderline"/>
          <w:highlight w:val="yellow"/>
        </w:rPr>
        <w:t>terms and condition of employment</w:t>
      </w:r>
      <w:r w:rsidRPr="00290897">
        <w:rPr>
          <w:sz w:val="16"/>
        </w:rPr>
        <w:t xml:space="preserve">.”126 Or, as the Supreme Court has stated, </w:t>
      </w:r>
      <w:r w:rsidRPr="006A5A95">
        <w:rPr>
          <w:rStyle w:val="StyleUnderline"/>
          <w:highlight w:val="yellow"/>
        </w:rPr>
        <w:t>mandatory topics are</w:t>
      </w:r>
      <w:r w:rsidRPr="00290897">
        <w:rPr>
          <w:sz w:val="16"/>
        </w:rPr>
        <w:t xml:space="preserve"> matters that are “</w:t>
      </w:r>
      <w:r w:rsidRPr="008F677B">
        <w:rPr>
          <w:rStyle w:val="Emphasis"/>
          <w:highlight w:val="yellow"/>
        </w:rPr>
        <w:t>plainly germane</w:t>
      </w:r>
      <w:r w:rsidRPr="006A5A95">
        <w:rPr>
          <w:rStyle w:val="StyleUnderline"/>
          <w:highlight w:val="yellow"/>
        </w:rPr>
        <w:t xml:space="preserve"> to</w:t>
      </w:r>
      <w:r w:rsidRPr="004441C4">
        <w:rPr>
          <w:rStyle w:val="StyleUnderline"/>
        </w:rPr>
        <w:t xml:space="preserve"> the ‘</w:t>
      </w:r>
      <w:r w:rsidRPr="006A5A95">
        <w:rPr>
          <w:rStyle w:val="StyleUnderline"/>
          <w:highlight w:val="yellow"/>
        </w:rPr>
        <w:t>working environment</w:t>
      </w:r>
      <w:r w:rsidRPr="00290897">
        <w:rPr>
          <w:sz w:val="16"/>
        </w:rPr>
        <w:t xml:space="preserve">.’”127 </w:t>
      </w:r>
      <w:r w:rsidRPr="004441C4">
        <w:rPr>
          <w:rStyle w:val="StyleUnderline"/>
        </w:rPr>
        <w:t xml:space="preserve">A </w:t>
      </w:r>
      <w:r w:rsidRPr="006A5A95">
        <w:rPr>
          <w:rStyle w:val="StyleUnderline"/>
          <w:highlight w:val="yellow"/>
        </w:rPr>
        <w:t>corollary to</w:t>
      </w:r>
      <w:r w:rsidRPr="004441C4">
        <w:rPr>
          <w:rStyle w:val="StyleUnderline"/>
        </w:rPr>
        <w:t xml:space="preserve"> the </w:t>
      </w:r>
      <w:r w:rsidRPr="006A5A95">
        <w:rPr>
          <w:rStyle w:val="StyleUnderline"/>
          <w:highlight w:val="yellow"/>
        </w:rPr>
        <w:t>duty to bargain is</w:t>
      </w:r>
      <w:r w:rsidRPr="00290897">
        <w:rPr>
          <w:sz w:val="16"/>
        </w:rPr>
        <w:t xml:space="preserve"> that </w:t>
      </w:r>
      <w:r w:rsidRPr="004441C4">
        <w:rPr>
          <w:rStyle w:val="StyleUnderline"/>
        </w:rPr>
        <w:t xml:space="preserve">an </w:t>
      </w:r>
      <w:r w:rsidRPr="006A5A95">
        <w:rPr>
          <w:rStyle w:val="StyleUnderline"/>
          <w:highlight w:val="yellow"/>
        </w:rPr>
        <w:t xml:space="preserve">employer </w:t>
      </w:r>
      <w:r w:rsidRPr="008F677B">
        <w:rPr>
          <w:rStyle w:val="Emphasis"/>
          <w:highlight w:val="yellow"/>
        </w:rPr>
        <w:t>cannot</w:t>
      </w:r>
      <w:r w:rsidRPr="008F677B">
        <w:rPr>
          <w:rStyle w:val="Emphasis"/>
        </w:rPr>
        <w:t xml:space="preserve"> unilaterally make </w:t>
      </w:r>
      <w:r w:rsidRPr="008F677B">
        <w:rPr>
          <w:rStyle w:val="Emphasis"/>
          <w:highlight w:val="yellow"/>
        </w:rPr>
        <w:t>change</w:t>
      </w:r>
      <w:r w:rsidRPr="006A5A95">
        <w:rPr>
          <w:rStyle w:val="StyleUnderline"/>
        </w:rPr>
        <w:t xml:space="preserve">s to </w:t>
      </w:r>
      <w:r w:rsidRPr="008F677B">
        <w:rPr>
          <w:rStyle w:val="Emphasis"/>
          <w:highlight w:val="yellow"/>
        </w:rPr>
        <w:t>mandatory topics</w:t>
      </w:r>
      <w:r w:rsidRPr="00290897">
        <w:rPr>
          <w:sz w:val="16"/>
        </w:rPr>
        <w:t>; it must first make a good-faith attempt to bargain over a desired change with the union.128</w:t>
      </w:r>
    </w:p>
    <w:p w14:paraId="4AFC407C" w14:textId="77777777" w:rsidR="00C46CFD" w:rsidRPr="00290897" w:rsidRDefault="00C46CFD" w:rsidP="00C46CFD">
      <w:pPr>
        <w:rPr>
          <w:sz w:val="16"/>
        </w:rPr>
      </w:pPr>
      <w:r w:rsidRPr="004441C4">
        <w:rPr>
          <w:rStyle w:val="StyleUnderline"/>
        </w:rPr>
        <w:t xml:space="preserve">The </w:t>
      </w:r>
      <w:r w:rsidRPr="006A5A95">
        <w:rPr>
          <w:rStyle w:val="StyleUnderline"/>
          <w:highlight w:val="yellow"/>
        </w:rPr>
        <w:t xml:space="preserve">duty to bargain </w:t>
      </w:r>
      <w:r w:rsidRPr="008F677B">
        <w:rPr>
          <w:rStyle w:val="Emphasis"/>
          <w:highlight w:val="yellow"/>
        </w:rPr>
        <w:t>does not attach</w:t>
      </w:r>
      <w:r w:rsidRPr="006A5A95">
        <w:rPr>
          <w:rStyle w:val="StyleUnderline"/>
          <w:highlight w:val="yellow"/>
        </w:rPr>
        <w:t xml:space="preserve"> to</w:t>
      </w:r>
      <w:r w:rsidRPr="004441C4">
        <w:rPr>
          <w:rStyle w:val="StyleUnderline"/>
        </w:rPr>
        <w:t xml:space="preserve"> the second classification, “</w:t>
      </w:r>
      <w:r w:rsidRPr="008F677B">
        <w:rPr>
          <w:rStyle w:val="Emphasis"/>
          <w:highlight w:val="yellow"/>
        </w:rPr>
        <w:t>permissive” bargaining topics</w:t>
      </w:r>
      <w:r w:rsidRPr="00290897">
        <w:rPr>
          <w:sz w:val="16"/>
        </w:rPr>
        <w:t xml:space="preserve">. As the name suggests, the </w:t>
      </w:r>
      <w:r w:rsidRPr="004441C4">
        <w:rPr>
          <w:rStyle w:val="StyleUnderline"/>
        </w:rPr>
        <w:t xml:space="preserve">parties </w:t>
      </w:r>
      <w:r w:rsidRPr="008F677B">
        <w:rPr>
          <w:rStyle w:val="Emphasis"/>
        </w:rPr>
        <w:t>may</w:t>
      </w:r>
      <w:r w:rsidRPr="004441C4">
        <w:rPr>
          <w:rStyle w:val="StyleUnderline"/>
        </w:rPr>
        <w:t xml:space="preserve"> discuss permissive topics, but need not</w:t>
      </w:r>
      <w:r w:rsidRPr="00290897">
        <w:rPr>
          <w:sz w:val="16"/>
        </w:rPr>
        <w:t xml:space="preserve">.129 Moreover, the </w:t>
      </w:r>
      <w:r w:rsidRPr="004441C4">
        <w:rPr>
          <w:rStyle w:val="StyleUnderline"/>
        </w:rPr>
        <w:t>use of economic pressure to reach agreement on a permissive topic violates the duty to bargain</w:t>
      </w:r>
      <w:r w:rsidRPr="00290897">
        <w:rPr>
          <w:sz w:val="16"/>
        </w:rPr>
        <w:t xml:space="preserve">.130 In other words, a union cannot strike over a permissive topic and the employer cannot implement a lock-out. Similarly, </w:t>
      </w:r>
      <w:r w:rsidRPr="004441C4">
        <w:rPr>
          <w:rStyle w:val="StyleUnderline"/>
        </w:rPr>
        <w:t>parties cannot insist over permissive topics in a manner that hold up an overall deal, because doing so would violate the duty to bargain in good faith over the mandatory topics being held up</w:t>
      </w:r>
      <w:r w:rsidRPr="00290897">
        <w:rPr>
          <w:sz w:val="16"/>
        </w:rPr>
        <w:t xml:space="preserve">. That said, parties can make it known to the other side that a permissive topic is important to them. </w:t>
      </w:r>
    </w:p>
    <w:p w14:paraId="4A429F86" w14:textId="77777777" w:rsidR="00C46CFD" w:rsidRPr="00092BC4" w:rsidRDefault="00C46CFD" w:rsidP="00C46CFD">
      <w:pPr>
        <w:rPr>
          <w:sz w:val="16"/>
        </w:rPr>
      </w:pPr>
      <w:r w:rsidRPr="00290897">
        <w:rPr>
          <w:sz w:val="16"/>
        </w:rPr>
        <w:t>Finally, “</w:t>
      </w:r>
      <w:r w:rsidRPr="00290897">
        <w:rPr>
          <w:rStyle w:val="StyleUnderline"/>
        </w:rPr>
        <w:t>illegal” bargaining topics are those</w:t>
      </w:r>
      <w:r w:rsidRPr="00290897">
        <w:rPr>
          <w:sz w:val="16"/>
        </w:rPr>
        <w:t xml:space="preserve"> that the </w:t>
      </w:r>
      <w:r w:rsidRPr="00290897">
        <w:rPr>
          <w:rStyle w:val="StyleUnderline"/>
        </w:rPr>
        <w:t>parties are not allowed to bargain over or use economic pressure for</w:t>
      </w:r>
      <w:r w:rsidRPr="00290897">
        <w:rPr>
          <w:sz w:val="16"/>
        </w:rPr>
        <w:t>. Disputes over illegal topics are typically rare—especially when the illegality is unrelated to the NLRA131—however, as discussed below, this classification will likely be important in states that have bans abortions and a variety of abortion-related benefits that employees may seek bargaining over.</w:t>
      </w:r>
    </w:p>
    <w:p w14:paraId="78EEC6A5" w14:textId="77777777" w:rsidR="00C46CFD" w:rsidRPr="00EC7A58" w:rsidRDefault="00C46CFD" w:rsidP="00C46CFD">
      <w:pPr>
        <w:pStyle w:val="Heading4"/>
      </w:pPr>
      <w:r>
        <w:t xml:space="preserve">4)  Anything outside the terms and conditions of employment is </w:t>
      </w:r>
      <w:r>
        <w:rPr>
          <w:u w:val="single"/>
        </w:rPr>
        <w:t>consultation</w:t>
      </w:r>
      <w:r>
        <w:t xml:space="preserve">, which is </w:t>
      </w:r>
      <w:r>
        <w:rPr>
          <w:u w:val="single"/>
        </w:rPr>
        <w:t>distinct</w:t>
      </w:r>
      <w:r>
        <w:t xml:space="preserve"> from collective bargaining </w:t>
      </w:r>
    </w:p>
    <w:p w14:paraId="7B47A884" w14:textId="77777777" w:rsidR="00C46CFD" w:rsidRDefault="00C46CFD" w:rsidP="00C46CFD">
      <w:r>
        <w:t xml:space="preserve">Robert M. </w:t>
      </w:r>
      <w:r w:rsidRPr="0012792C">
        <w:rPr>
          <w:rStyle w:val="Style13ptBold"/>
        </w:rPr>
        <w:t>Tobias 76</w:t>
      </w:r>
      <w:r>
        <w:t>, General Counsel, National Treasury Employees Union; Professional Lecturer of Law, The George Washington University, 1976, “The Scope of Bargaining in the Federal Sector: Collective Bargaining or Collective Consultation,” The George Washington Law Rview, 44(4), pp. 554-575</w:t>
      </w:r>
    </w:p>
    <w:p w14:paraId="0718C478" w14:textId="77777777" w:rsidR="00C46CFD" w:rsidRDefault="00C46CFD" w:rsidP="00C46CFD">
      <w:r w:rsidRPr="008F677B">
        <w:rPr>
          <w:rStyle w:val="Emphasis"/>
          <w:highlight w:val="yellow"/>
        </w:rPr>
        <w:t>Collective bargaining</w:t>
      </w:r>
      <w:r w:rsidRPr="00EC7A58">
        <w:rPr>
          <w:rStyle w:val="StyleUnderline"/>
          <w:highlight w:val="yellow"/>
        </w:rPr>
        <w:t xml:space="preserve"> is</w:t>
      </w:r>
      <w:r w:rsidRPr="0012792C">
        <w:rPr>
          <w:rStyle w:val="StyleUnderline"/>
        </w:rPr>
        <w:t xml:space="preserve"> the </w:t>
      </w:r>
      <w:r w:rsidRPr="00EC7A58">
        <w:rPr>
          <w:rStyle w:val="StyleUnderline"/>
          <w:highlight w:val="yellow"/>
        </w:rPr>
        <w:t>process through which</w:t>
      </w:r>
      <w:r w:rsidRPr="0012792C">
        <w:rPr>
          <w:rStyle w:val="StyleUnderline"/>
        </w:rPr>
        <w:t xml:space="preserve"> an </w:t>
      </w:r>
      <w:r w:rsidRPr="00EC7A58">
        <w:rPr>
          <w:rStyle w:val="StyleUnderline"/>
          <w:highlight w:val="yellow"/>
        </w:rPr>
        <w:t>employer and</w:t>
      </w:r>
      <w:r w:rsidRPr="0012792C">
        <w:rPr>
          <w:rStyle w:val="StyleUnderline"/>
        </w:rPr>
        <w:t xml:space="preserve"> a labor </w:t>
      </w:r>
      <w:r w:rsidRPr="00EC7A58">
        <w:rPr>
          <w:rStyle w:val="StyleUnderline"/>
          <w:highlight w:val="yellow"/>
        </w:rPr>
        <w:t>union</w:t>
      </w:r>
      <w:r>
        <w:t xml:space="preserve">, as the exclusive representative of the employees in the bargaining unit, </w:t>
      </w:r>
      <w:r w:rsidRPr="00EC7A58">
        <w:rPr>
          <w:rStyle w:val="StyleUnderline"/>
          <w:highlight w:val="yellow"/>
        </w:rPr>
        <w:t>negotiate</w:t>
      </w:r>
      <w:r w:rsidRPr="0012792C">
        <w:rPr>
          <w:rStyle w:val="StyleUnderline"/>
        </w:rPr>
        <w:t xml:space="preserve"> a written agreement concerning the </w:t>
      </w:r>
      <w:r w:rsidRPr="00EC7A58">
        <w:rPr>
          <w:rStyle w:val="StyleUnderline"/>
          <w:highlight w:val="yellow"/>
        </w:rPr>
        <w:t>terms and conditions of employment</w:t>
      </w:r>
      <w:r>
        <w:t xml:space="preserve">.1 </w:t>
      </w:r>
      <w:r w:rsidRPr="008F677B">
        <w:rPr>
          <w:rStyle w:val="Emphasis"/>
          <w:highlight w:val="yellow"/>
        </w:rPr>
        <w:t>In contrast</w:t>
      </w:r>
      <w:r w:rsidRPr="00EC7A58">
        <w:rPr>
          <w:rStyle w:val="StyleUnderline"/>
          <w:highlight w:val="yellow"/>
        </w:rPr>
        <w:t xml:space="preserve">, </w:t>
      </w:r>
      <w:r w:rsidRPr="008F677B">
        <w:rPr>
          <w:rStyle w:val="Emphasis"/>
          <w:highlight w:val="yellow"/>
        </w:rPr>
        <w:t>consultation</w:t>
      </w:r>
      <w:r w:rsidRPr="00EC7A58">
        <w:rPr>
          <w:rStyle w:val="StyleUnderline"/>
          <w:highlight w:val="yellow"/>
        </w:rPr>
        <w:t xml:space="preserve"> is</w:t>
      </w:r>
      <w:r w:rsidRPr="0012792C">
        <w:rPr>
          <w:rStyle w:val="StyleUnderline"/>
        </w:rPr>
        <w:t xml:space="preserve"> the </w:t>
      </w:r>
      <w:r w:rsidRPr="00EC7A58">
        <w:rPr>
          <w:rStyle w:val="StyleUnderline"/>
          <w:highlight w:val="yellow"/>
        </w:rPr>
        <w:t>process</w:t>
      </w:r>
      <w:r w:rsidRPr="0012792C">
        <w:rPr>
          <w:rStyle w:val="StyleUnderline"/>
        </w:rPr>
        <w:t xml:space="preserve"> through which </w:t>
      </w:r>
      <w:r w:rsidRPr="00EC7A58">
        <w:rPr>
          <w:rStyle w:val="StyleUnderline"/>
          <w:highlight w:val="yellow"/>
        </w:rPr>
        <w:t>employees</w:t>
      </w:r>
      <w:r w:rsidRPr="0012792C">
        <w:rPr>
          <w:rStyle w:val="StyleUnderline"/>
        </w:rPr>
        <w:t xml:space="preserve"> comment upon or </w:t>
      </w:r>
      <w:r w:rsidRPr="00EC7A58">
        <w:rPr>
          <w:rStyle w:val="StyleUnderline"/>
          <w:highlight w:val="yellow"/>
        </w:rPr>
        <w:t>suggest changes</w:t>
      </w:r>
      <w:r w:rsidRPr="0012792C">
        <w:rPr>
          <w:rStyle w:val="StyleUnderline"/>
        </w:rPr>
        <w:t xml:space="preserve"> in </w:t>
      </w:r>
      <w:r w:rsidRPr="008F677B">
        <w:rPr>
          <w:rStyle w:val="Emphasis"/>
        </w:rPr>
        <w:t xml:space="preserve">those </w:t>
      </w:r>
      <w:r w:rsidRPr="008F677B">
        <w:rPr>
          <w:rStyle w:val="Emphasis"/>
          <w:highlight w:val="yellow"/>
        </w:rPr>
        <w:t>employer's policies determined by the employer</w:t>
      </w:r>
      <w:r w:rsidRPr="0012792C">
        <w:rPr>
          <w:rStyle w:val="StyleUnderline"/>
        </w:rPr>
        <w:t>. Consultation, therefore, lacks a basic element of collective bargaining, bilateral decisionmaking</w:t>
      </w:r>
      <w:r>
        <w:t>. 2</w:t>
      </w:r>
    </w:p>
    <w:p w14:paraId="5C35F474" w14:textId="77777777" w:rsidR="00C46CFD" w:rsidRDefault="00C46CFD" w:rsidP="00C46CFD">
      <w:pPr>
        <w:pStyle w:val="Heading3"/>
      </w:pPr>
      <w:r>
        <w:t xml:space="preserve">AT: Counter-Interp---2NC </w:t>
      </w:r>
    </w:p>
    <w:p w14:paraId="390616A4" w14:textId="77777777" w:rsidR="00C46CFD" w:rsidRDefault="00C46CFD" w:rsidP="00C46CFD">
      <w:pPr>
        <w:pStyle w:val="Heading4"/>
      </w:pPr>
      <w:r w:rsidRPr="00B06FED">
        <w:rPr>
          <w:u w:val="single"/>
        </w:rPr>
        <w:t>1)  LIMITS</w:t>
      </w:r>
      <w:r>
        <w:t xml:space="preserve">---creating a </w:t>
      </w:r>
      <w:r>
        <w:rPr>
          <w:u w:val="single"/>
        </w:rPr>
        <w:t>right</w:t>
      </w:r>
      <w:r>
        <w:t xml:space="preserve"> to bargain over new subject matter makes </w:t>
      </w:r>
      <w:r>
        <w:rPr>
          <w:u w:val="single"/>
        </w:rPr>
        <w:t>literally anything</w:t>
      </w:r>
      <w:r>
        <w:t xml:space="preserve"> a potential aff </w:t>
      </w:r>
    </w:p>
    <w:p w14:paraId="399F69FF" w14:textId="77777777" w:rsidR="00C46CFD" w:rsidRDefault="00C46CFD" w:rsidP="00C46CFD">
      <w:r>
        <w:t xml:space="preserve">Theodore J. </w:t>
      </w:r>
      <w:r w:rsidRPr="00DE7E0D">
        <w:rPr>
          <w:rStyle w:val="Style13ptBold"/>
        </w:rPr>
        <w:t>St. Antoine 87</w:t>
      </w:r>
      <w:r>
        <w:t>, the James E. and Sarah A. Degan Professor of Law, University of Michigan, 1987, “The Collective Bargaining Process,” in American Labor Policy: A Critical Appraisal of the National Labor Relations Act, ed. Morris, pp. 215-239</w:t>
      </w:r>
    </w:p>
    <w:p w14:paraId="33B21C00" w14:textId="77777777" w:rsidR="00C46CFD" w:rsidRPr="002E49DE" w:rsidRDefault="00C46CFD" w:rsidP="00C46CFD">
      <w:pPr>
        <w:rPr>
          <w:sz w:val="16"/>
        </w:rPr>
      </w:pPr>
      <w:r w:rsidRPr="002E49DE">
        <w:rPr>
          <w:sz w:val="16"/>
        </w:rPr>
        <w:t xml:space="preserve">If the House of Representatives had had its way, Section 8( d) of the </w:t>
      </w:r>
      <w:r w:rsidRPr="00164113">
        <w:rPr>
          <w:rStyle w:val="StyleUnderline"/>
        </w:rPr>
        <w:t>NLRA</w:t>
      </w:r>
      <w:r w:rsidRPr="002E49DE">
        <w:rPr>
          <w:sz w:val="16"/>
        </w:rPr>
        <w:t xml:space="preserve">, as added by the Taft-Hartley amendments, would have been much more specific, even definitive, in enumerating the subjects of bargaining. In so doing the Act would have made clear, as the House Labor Committee put it, that a union had "no right to bargain with the employer about ... how he shall manage his business .... "34 The </w:t>
      </w:r>
      <w:r w:rsidRPr="00164113">
        <w:rPr>
          <w:rStyle w:val="StyleUnderline"/>
        </w:rPr>
        <w:t>more general language that was finally adopted was</w:t>
      </w:r>
      <w:r w:rsidRPr="002E49DE">
        <w:rPr>
          <w:sz w:val="16"/>
        </w:rPr>
        <w:t xml:space="preserve"> seen as </w:t>
      </w:r>
      <w:r w:rsidRPr="008F677B">
        <w:rPr>
          <w:rStyle w:val="Emphasis"/>
        </w:rPr>
        <w:t>confirmation</w:t>
      </w:r>
      <w:r w:rsidRPr="00164113">
        <w:rPr>
          <w:rStyle w:val="StyleUnderline"/>
        </w:rPr>
        <w:t xml:space="preserve"> of the course that the Labor Board had been following</w:t>
      </w:r>
      <w:r w:rsidRPr="002E49DE">
        <w:rPr>
          <w:sz w:val="16"/>
        </w:rPr>
        <w:t xml:space="preserve">. 35 That course was </w:t>
      </w:r>
      <w:r w:rsidRPr="00164113">
        <w:rPr>
          <w:rStyle w:val="StyleUnderline"/>
        </w:rPr>
        <w:t>for the Board itself to define for employers and unions the "mandatory" subjects of bargaining, about which either party could be required to bargain at the behest of the other</w:t>
      </w:r>
      <w:r w:rsidRPr="002E49DE">
        <w:rPr>
          <w:sz w:val="16"/>
        </w:rPr>
        <w:t>.36</w:t>
      </w:r>
    </w:p>
    <w:p w14:paraId="52E906F6" w14:textId="77777777" w:rsidR="00C46CFD" w:rsidRPr="002E49DE" w:rsidRDefault="00C46CFD" w:rsidP="00C46CFD">
      <w:pPr>
        <w:rPr>
          <w:sz w:val="16"/>
        </w:rPr>
      </w:pPr>
      <w:r w:rsidRPr="008F677B">
        <w:rPr>
          <w:rStyle w:val="Emphasis"/>
          <w:highlight w:val="yellow"/>
        </w:rPr>
        <w:t>If</w:t>
      </w:r>
      <w:r w:rsidRPr="008F677B">
        <w:rPr>
          <w:rStyle w:val="Emphasis"/>
        </w:rPr>
        <w:t xml:space="preserve"> a </w:t>
      </w:r>
      <w:r w:rsidRPr="008F677B">
        <w:rPr>
          <w:rStyle w:val="Emphasis"/>
          <w:highlight w:val="yellow"/>
        </w:rPr>
        <w:t>topic</w:t>
      </w:r>
      <w:r w:rsidRPr="008F677B">
        <w:rPr>
          <w:rStyle w:val="Emphasis"/>
        </w:rPr>
        <w:t xml:space="preserve"> is </w:t>
      </w:r>
      <w:r w:rsidRPr="008F677B">
        <w:rPr>
          <w:rStyle w:val="Emphasis"/>
          <w:highlight w:val="yellow"/>
        </w:rPr>
        <w:t>mandatory</w:t>
      </w:r>
      <w:r w:rsidRPr="002E49DE">
        <w:rPr>
          <w:sz w:val="16"/>
        </w:rPr>
        <w:t xml:space="preserve">, moreover, </w:t>
      </w:r>
      <w:r w:rsidRPr="00164113">
        <w:rPr>
          <w:rStyle w:val="StyleUnderline"/>
        </w:rPr>
        <w:t xml:space="preserve">a </w:t>
      </w:r>
      <w:r w:rsidRPr="00073068">
        <w:rPr>
          <w:rStyle w:val="StyleUnderline"/>
          <w:highlight w:val="yellow"/>
        </w:rPr>
        <w:t>party may demand agreement</w:t>
      </w:r>
      <w:r w:rsidRPr="00164113">
        <w:rPr>
          <w:rStyle w:val="StyleUnderline"/>
        </w:rPr>
        <w:t xml:space="preserve"> on it as the price of any contract</w:t>
      </w:r>
      <w:r w:rsidRPr="002E49DE">
        <w:rPr>
          <w:sz w:val="16"/>
        </w:rPr>
        <w:t xml:space="preserve">. Stated differently, </w:t>
      </w:r>
      <w:r w:rsidRPr="00164113">
        <w:rPr>
          <w:rStyle w:val="StyleUnderline"/>
        </w:rPr>
        <w:t>negotiations could be carried to the point of impasse</w:t>
      </w:r>
      <w:r w:rsidRPr="002E49DE">
        <w:rPr>
          <w:sz w:val="16"/>
        </w:rPr>
        <w:t xml:space="preserve"> or stalemate </w:t>
      </w:r>
      <w:r w:rsidRPr="00164113">
        <w:rPr>
          <w:rStyle w:val="StyleUnderline"/>
        </w:rPr>
        <w:t xml:space="preserve">on such an issue, and economic pressure could be brought to bear to back up the demands. </w:t>
      </w:r>
      <w:r w:rsidRPr="008F677B">
        <w:rPr>
          <w:rStyle w:val="Emphasis"/>
          <w:highlight w:val="yellow"/>
        </w:rPr>
        <w:t>Matters outside this charmed circle</w:t>
      </w:r>
      <w:r w:rsidRPr="008F677B">
        <w:rPr>
          <w:rStyle w:val="Emphasis"/>
        </w:rPr>
        <w:t xml:space="preserve"> of mandatory subjects</w:t>
      </w:r>
      <w:r w:rsidRPr="00164113">
        <w:rPr>
          <w:rStyle w:val="StyleUnderline"/>
        </w:rPr>
        <w:t xml:space="preserve"> </w:t>
      </w:r>
      <w:r w:rsidRPr="00073068">
        <w:rPr>
          <w:rStyle w:val="StyleUnderline"/>
          <w:highlight w:val="yellow"/>
        </w:rPr>
        <w:t>are</w:t>
      </w:r>
      <w:r w:rsidRPr="00164113">
        <w:rPr>
          <w:rStyle w:val="StyleUnderline"/>
        </w:rPr>
        <w:t xml:space="preserve"> merely "</w:t>
      </w:r>
      <w:r w:rsidRPr="00073068">
        <w:rPr>
          <w:rStyle w:val="StyleUnderline"/>
          <w:highlight w:val="yellow"/>
        </w:rPr>
        <w:t>permissive</w:t>
      </w:r>
      <w:r w:rsidRPr="002E49DE">
        <w:rPr>
          <w:sz w:val="16"/>
        </w:rPr>
        <w:t xml:space="preserve">." The parties may negotiate concerning such topics if both sides are willing, but neither party may insist on bargaining over them if the other party objects. These </w:t>
      </w:r>
      <w:r w:rsidRPr="00616801">
        <w:rPr>
          <w:rStyle w:val="StyleUnderline"/>
        </w:rPr>
        <w:t>permissive subjects could not be</w:t>
      </w:r>
      <w:r w:rsidRPr="002E49DE">
        <w:rPr>
          <w:sz w:val="16"/>
        </w:rPr>
        <w:t xml:space="preserve"> the </w:t>
      </w:r>
      <w:r w:rsidRPr="00616801">
        <w:rPr>
          <w:rStyle w:val="StyleUnderline"/>
        </w:rPr>
        <w:t>grounds for</w:t>
      </w:r>
      <w:r w:rsidRPr="002E49DE">
        <w:rPr>
          <w:sz w:val="16"/>
        </w:rPr>
        <w:t xml:space="preserve"> an impasse or </w:t>
      </w:r>
      <w:r w:rsidRPr="00616801">
        <w:rPr>
          <w:rStyle w:val="StyleUnderline"/>
        </w:rPr>
        <w:t>breakdown in the negotiations</w:t>
      </w:r>
      <w:r w:rsidRPr="002E49DE">
        <w:rPr>
          <w:sz w:val="16"/>
        </w:rPr>
        <w:t>. 37</w:t>
      </w:r>
    </w:p>
    <w:p w14:paraId="50BCF8D6" w14:textId="77777777" w:rsidR="00C46CFD" w:rsidRPr="002E49DE" w:rsidRDefault="00C46CFD" w:rsidP="00C46CFD">
      <w:pPr>
        <w:rPr>
          <w:sz w:val="16"/>
        </w:rPr>
      </w:pPr>
      <w:r w:rsidRPr="002E49DE">
        <w:rPr>
          <w:sz w:val="16"/>
        </w:rPr>
        <w:t xml:space="preserve">The </w:t>
      </w:r>
      <w:r w:rsidRPr="00616801">
        <w:rPr>
          <w:rStyle w:val="StyleUnderline"/>
        </w:rPr>
        <w:t>Supreme Court</w:t>
      </w:r>
      <w:r w:rsidRPr="002E49DE">
        <w:rPr>
          <w:sz w:val="16"/>
        </w:rPr>
        <w:t xml:space="preserve"> was eventually called upon to </w:t>
      </w:r>
      <w:r w:rsidRPr="00616801">
        <w:rPr>
          <w:rStyle w:val="StyleUnderline"/>
        </w:rPr>
        <w:t>appraise this scheme in</w:t>
      </w:r>
      <w:r w:rsidRPr="002E49DE">
        <w:rPr>
          <w:sz w:val="16"/>
        </w:rPr>
        <w:t xml:space="preserve"> NLRB v. Wooster Division of </w:t>
      </w:r>
      <w:r w:rsidRPr="008F677B">
        <w:rPr>
          <w:rStyle w:val="Emphasis"/>
          <w:highlight w:val="yellow"/>
        </w:rPr>
        <w:t>Borg-Warner</w:t>
      </w:r>
      <w:r w:rsidRPr="002E49DE">
        <w:rPr>
          <w:sz w:val="16"/>
        </w:rPr>
        <w:t xml:space="preserve"> Corp. 38</w:t>
      </w:r>
    </w:p>
    <w:p w14:paraId="7CA3120A" w14:textId="77777777" w:rsidR="00C46CFD" w:rsidRPr="002E49DE" w:rsidRDefault="00C46CFD" w:rsidP="00C46CFD">
      <w:pPr>
        <w:rPr>
          <w:sz w:val="16"/>
        </w:rPr>
      </w:pPr>
      <w:r w:rsidRPr="002E49DE">
        <w:rPr>
          <w:sz w:val="16"/>
        </w:rPr>
        <w:t xml:space="preserve">The facts of Borg-Warner were curiously atypical. An </w:t>
      </w:r>
      <w:r w:rsidRPr="00616801">
        <w:rPr>
          <w:rStyle w:val="StyleUnderline"/>
        </w:rPr>
        <w:t>employer demanded</w:t>
      </w:r>
      <w:r w:rsidRPr="002E49DE">
        <w:rPr>
          <w:sz w:val="16"/>
        </w:rPr>
        <w:t xml:space="preserve"> that </w:t>
      </w:r>
      <w:r w:rsidRPr="00616801">
        <w:rPr>
          <w:rStyle w:val="StyleUnderline"/>
        </w:rPr>
        <w:t>its collective bargaining agreement contain</w:t>
      </w:r>
      <w:r w:rsidRPr="002E49DE">
        <w:rPr>
          <w:sz w:val="16"/>
        </w:rPr>
        <w:t xml:space="preserve">, inter alia, </w:t>
      </w:r>
      <w:r w:rsidRPr="00616801">
        <w:rPr>
          <w:rStyle w:val="StyleUnderline"/>
        </w:rPr>
        <w:t>a clause requiring a vote of the employees by secret ballot before the union could go on strike</w:t>
      </w:r>
      <w:r w:rsidRPr="002E49DE">
        <w:rPr>
          <w:sz w:val="16"/>
        </w:rPr>
        <w:t xml:space="preserve">. A majority of the </w:t>
      </w:r>
      <w:r w:rsidRPr="00616801">
        <w:rPr>
          <w:rStyle w:val="StyleUnderline"/>
        </w:rPr>
        <w:t xml:space="preserve">Supreme Court </w:t>
      </w:r>
      <w:r w:rsidRPr="00C93458">
        <w:rPr>
          <w:rStyle w:val="StyleUnderline"/>
          <w:highlight w:val="yellow"/>
        </w:rPr>
        <w:t>held</w:t>
      </w:r>
      <w:r w:rsidRPr="002E49DE">
        <w:rPr>
          <w:sz w:val="16"/>
        </w:rPr>
        <w:t xml:space="preserve"> first that </w:t>
      </w:r>
      <w:r w:rsidRPr="00616801">
        <w:rPr>
          <w:rStyle w:val="StyleUnderline"/>
        </w:rPr>
        <w:t>the "</w:t>
      </w:r>
      <w:r w:rsidRPr="00C93458">
        <w:rPr>
          <w:rStyle w:val="StyleUnderline"/>
          <w:highlight w:val="yellow"/>
        </w:rPr>
        <w:t>ballot" clause</w:t>
      </w:r>
      <w:r w:rsidRPr="00616801">
        <w:rPr>
          <w:rStyle w:val="StyleUnderline"/>
        </w:rPr>
        <w:t xml:space="preserve"> related to </w:t>
      </w:r>
      <w:r w:rsidRPr="00C93458">
        <w:rPr>
          <w:rStyle w:val="StyleUnderline"/>
          <w:highlight w:val="yellow"/>
        </w:rPr>
        <w:t>a matter of</w:t>
      </w:r>
      <w:r w:rsidRPr="00616801">
        <w:rPr>
          <w:rStyle w:val="StyleUnderline"/>
        </w:rPr>
        <w:t xml:space="preserve"> </w:t>
      </w:r>
      <w:r w:rsidRPr="008F677B">
        <w:rPr>
          <w:rStyle w:val="Emphasis"/>
        </w:rPr>
        <w:t xml:space="preserve">purely </w:t>
      </w:r>
      <w:r w:rsidRPr="008F677B">
        <w:rPr>
          <w:rStyle w:val="Emphasis"/>
          <w:highlight w:val="yellow"/>
        </w:rPr>
        <w:t>internal union concern</w:t>
      </w:r>
      <w:r w:rsidRPr="002E49DE">
        <w:rPr>
          <w:sz w:val="16"/>
        </w:rPr>
        <w:t xml:space="preserve">, and was </w:t>
      </w:r>
      <w:r w:rsidRPr="00616801">
        <w:rPr>
          <w:rStyle w:val="StyleUnderline"/>
        </w:rPr>
        <w:t xml:space="preserve">thus </w:t>
      </w:r>
      <w:r w:rsidRPr="008F677B">
        <w:rPr>
          <w:rStyle w:val="Emphasis"/>
          <w:highlight w:val="yellow"/>
        </w:rPr>
        <w:t>not</w:t>
      </w:r>
      <w:r w:rsidRPr="008F677B">
        <w:rPr>
          <w:rStyle w:val="Emphasis"/>
        </w:rPr>
        <w:t xml:space="preserve"> a </w:t>
      </w:r>
      <w:r w:rsidRPr="008F677B">
        <w:rPr>
          <w:rStyle w:val="Emphasis"/>
          <w:highlight w:val="yellow"/>
        </w:rPr>
        <w:t>mandatory</w:t>
      </w:r>
      <w:r w:rsidRPr="008F677B">
        <w:rPr>
          <w:rStyle w:val="Emphasis"/>
        </w:rPr>
        <w:t xml:space="preserve"> subject of </w:t>
      </w:r>
      <w:r w:rsidRPr="008F677B">
        <w:rPr>
          <w:rStyle w:val="Emphasis"/>
          <w:highlight w:val="yellow"/>
        </w:rPr>
        <w:t>bargaining</w:t>
      </w:r>
      <w:r w:rsidRPr="002E49DE">
        <w:rPr>
          <w:sz w:val="16"/>
        </w:rPr>
        <w:t xml:space="preserve">. Then, in a step not logically necessitated by Section 8(d) and highly dubious as a matter of healthy industrial relations, </w:t>
      </w:r>
      <w:r w:rsidRPr="00616801">
        <w:rPr>
          <w:rStyle w:val="StyleUnderline"/>
        </w:rPr>
        <w:t>the Court agreed</w:t>
      </w:r>
      <w:r w:rsidRPr="002E49DE">
        <w:rPr>
          <w:sz w:val="16"/>
        </w:rPr>
        <w:t xml:space="preserve"> with the Board that </w:t>
      </w:r>
      <w:r w:rsidRPr="00616801">
        <w:rPr>
          <w:rStyle w:val="StyleUnderline"/>
        </w:rPr>
        <w:t xml:space="preserve">the employer's </w:t>
      </w:r>
      <w:r w:rsidRPr="008F677B">
        <w:rPr>
          <w:rStyle w:val="Emphasis"/>
        </w:rPr>
        <w:t>insistence on a "permissive" clause</w:t>
      </w:r>
      <w:r w:rsidRPr="00616801">
        <w:rPr>
          <w:rStyle w:val="StyleUnderline"/>
        </w:rPr>
        <w:t xml:space="preserve"> as a condition of agreement amounted in effect to an </w:t>
      </w:r>
      <w:r w:rsidRPr="008F677B">
        <w:rPr>
          <w:rStyle w:val="Emphasis"/>
        </w:rPr>
        <w:t>unlawful refusal to bargain on mandatory subjects</w:t>
      </w:r>
      <w:r w:rsidRPr="002E49DE">
        <w:rPr>
          <w:sz w:val="16"/>
        </w:rPr>
        <w:t>.</w:t>
      </w:r>
    </w:p>
    <w:p w14:paraId="16F803D8" w14:textId="77777777" w:rsidR="00C46CFD" w:rsidRPr="002E49DE" w:rsidRDefault="00C46CFD" w:rsidP="00C46CFD">
      <w:pPr>
        <w:rPr>
          <w:sz w:val="16"/>
        </w:rPr>
      </w:pPr>
      <w:r w:rsidRPr="002E49DE">
        <w:rPr>
          <w:sz w:val="16"/>
        </w:rPr>
        <w:t xml:space="preserve">At least two other approaches might have made more sense. The </w:t>
      </w:r>
      <w:r w:rsidRPr="00616801">
        <w:rPr>
          <w:rStyle w:val="StyleUnderline"/>
        </w:rPr>
        <w:t xml:space="preserve">lead </w:t>
      </w:r>
      <w:r w:rsidRPr="001E3ACF">
        <w:rPr>
          <w:rStyle w:val="StyleUnderline"/>
          <w:highlight w:val="yellow"/>
        </w:rPr>
        <w:t>attorney for the company</w:t>
      </w:r>
      <w:r w:rsidRPr="00616801">
        <w:rPr>
          <w:rStyle w:val="StyleUnderline"/>
        </w:rPr>
        <w:t xml:space="preserve"> in Borg-Warner</w:t>
      </w:r>
      <w:r w:rsidRPr="002E49DE">
        <w:rPr>
          <w:sz w:val="16"/>
        </w:rPr>
        <w:t xml:space="preserve"> told me that he seriously </w:t>
      </w:r>
      <w:r w:rsidRPr="001E3ACF">
        <w:rPr>
          <w:rStyle w:val="StyleUnderline"/>
          <w:highlight w:val="yellow"/>
        </w:rPr>
        <w:t>considered arguing for</w:t>
      </w:r>
      <w:r w:rsidRPr="002E49DE">
        <w:rPr>
          <w:sz w:val="16"/>
        </w:rPr>
        <w:t xml:space="preserve"> the most straightforward solution, which would have been </w:t>
      </w:r>
      <w:r w:rsidRPr="008F677B">
        <w:rPr>
          <w:rStyle w:val="Emphasis"/>
        </w:rPr>
        <w:t xml:space="preserve">the </w:t>
      </w:r>
      <w:r w:rsidRPr="008F677B">
        <w:rPr>
          <w:rStyle w:val="Emphasis"/>
          <w:highlight w:val="yellow"/>
        </w:rPr>
        <w:t>obliteration of the</w:t>
      </w:r>
      <w:r w:rsidRPr="008F677B">
        <w:rPr>
          <w:rStyle w:val="Emphasis"/>
        </w:rPr>
        <w:t xml:space="preserve"> whole </w:t>
      </w:r>
      <w:r w:rsidRPr="008F677B">
        <w:rPr>
          <w:rStyle w:val="Emphasis"/>
          <w:highlight w:val="yellow"/>
        </w:rPr>
        <w:t>mandatory-permissive distinction</w:t>
      </w:r>
      <w:r w:rsidRPr="002E49DE">
        <w:rPr>
          <w:sz w:val="16"/>
        </w:rPr>
        <w:t xml:space="preserve">. 39 </w:t>
      </w:r>
      <w:r w:rsidRPr="00616801">
        <w:rPr>
          <w:rStyle w:val="StyleUnderline"/>
        </w:rPr>
        <w:t xml:space="preserve">Under this approach, </w:t>
      </w:r>
      <w:r w:rsidRPr="008F677B">
        <w:rPr>
          <w:rStyle w:val="Emphasis"/>
          <w:highlight w:val="yellow"/>
        </w:rPr>
        <w:t>any topic</w:t>
      </w:r>
      <w:r w:rsidRPr="00616801">
        <w:rPr>
          <w:rStyle w:val="StyleUnderline"/>
        </w:rPr>
        <w:t xml:space="preserve"> put on the table by either party </w:t>
      </w:r>
      <w:r w:rsidRPr="001E3ACF">
        <w:rPr>
          <w:rStyle w:val="StyleUnderline"/>
          <w:highlight w:val="yellow"/>
        </w:rPr>
        <w:t>would</w:t>
      </w:r>
      <w:r w:rsidRPr="00616801">
        <w:rPr>
          <w:rStyle w:val="StyleUnderline"/>
        </w:rPr>
        <w:t xml:space="preserve"> have </w:t>
      </w:r>
      <w:r w:rsidRPr="008F677B">
        <w:rPr>
          <w:rStyle w:val="Emphasis"/>
          <w:highlight w:val="yellow"/>
        </w:rPr>
        <w:t>trigger</w:t>
      </w:r>
      <w:r w:rsidRPr="00616801">
        <w:rPr>
          <w:rStyle w:val="StyleUnderline"/>
        </w:rPr>
        <w:t xml:space="preserve">ed the </w:t>
      </w:r>
      <w:r w:rsidRPr="001E3ACF">
        <w:rPr>
          <w:rStyle w:val="StyleUnderline"/>
          <w:highlight w:val="yellow"/>
        </w:rPr>
        <w:t>duty of</w:t>
      </w:r>
      <w:r w:rsidRPr="00616801">
        <w:rPr>
          <w:rStyle w:val="StyleUnderline"/>
        </w:rPr>
        <w:t xml:space="preserve"> good-faith </w:t>
      </w:r>
      <w:r w:rsidRPr="001E3ACF">
        <w:rPr>
          <w:rStyle w:val="StyleUnderline"/>
          <w:highlight w:val="yellow"/>
        </w:rPr>
        <w:t>negotiating</w:t>
      </w:r>
      <w:r w:rsidRPr="002E49DE">
        <w:rPr>
          <w:sz w:val="16"/>
        </w:rPr>
        <w:t>. The other party, it should be emphasized, would never be obligated to agree, only to bargain. Why, after all, should a federal agency, rather than the parties themselves, determine whether a particular item is so important that it is worth a strike or a lockout? The subject matter of collective bargaining ought to be flexible rather than frozen into rigid molds by governmental fiat. 40 Indeed, does not BorgWarner in a real sense cut against the parties' "freedom of contract," which lies at the core of national labor policy? Furthermore, the Board's doctrine encourages hypocrisy in negotiations. If a party deeply desires a concession on a permissive subject that may not legally be carried to impasse, it will be tempted to hang the bargaining up on a false issue that happens to enjoy official approbation as a mandatory topic. Candor would have been enhanced by a different rule, and unresolved disputes would have been recognized for what they ordinarily become in any case-matters to be decided by economic muscle.</w:t>
      </w:r>
    </w:p>
    <w:p w14:paraId="43B832D6" w14:textId="77777777" w:rsidR="00C46CFD" w:rsidRDefault="00C46CFD" w:rsidP="00C46CFD">
      <w:pPr>
        <w:rPr>
          <w:sz w:val="16"/>
        </w:rPr>
      </w:pPr>
      <w:r w:rsidRPr="008F677B">
        <w:rPr>
          <w:rStyle w:val="Emphasis"/>
          <w:highlight w:val="yellow"/>
        </w:rPr>
        <w:t>Making all topics</w:t>
      </w:r>
      <w:r w:rsidRPr="001E3ACF">
        <w:rPr>
          <w:rStyle w:val="StyleUnderline"/>
          <w:highlight w:val="yellow"/>
        </w:rPr>
        <w:t xml:space="preserve"> subject to</w:t>
      </w:r>
      <w:r w:rsidRPr="00616801">
        <w:rPr>
          <w:rStyle w:val="StyleUnderline"/>
        </w:rPr>
        <w:t xml:space="preserve"> the </w:t>
      </w:r>
      <w:r w:rsidRPr="001E3ACF">
        <w:rPr>
          <w:rStyle w:val="StyleUnderline"/>
          <w:highlight w:val="yellow"/>
        </w:rPr>
        <w:t xml:space="preserve">duty (and </w:t>
      </w:r>
      <w:r w:rsidRPr="008F677B">
        <w:rPr>
          <w:rStyle w:val="Emphasis"/>
          <w:highlight w:val="yellow"/>
        </w:rPr>
        <w:t>therefore</w:t>
      </w:r>
      <w:r w:rsidRPr="008F677B">
        <w:rPr>
          <w:rStyle w:val="Emphasis"/>
        </w:rPr>
        <w:t xml:space="preserve"> the </w:t>
      </w:r>
      <w:r w:rsidRPr="008F677B">
        <w:rPr>
          <w:rStyle w:val="Emphasis"/>
          <w:highlight w:val="yellow"/>
        </w:rPr>
        <w:t>right</w:t>
      </w:r>
      <w:r w:rsidRPr="001E3ACF">
        <w:rPr>
          <w:rStyle w:val="StyleUnderline"/>
          <w:highlight w:val="yellow"/>
        </w:rPr>
        <w:t>) of</w:t>
      </w:r>
      <w:r w:rsidRPr="00616801">
        <w:rPr>
          <w:rStyle w:val="StyleUnderline"/>
        </w:rPr>
        <w:t xml:space="preserve"> good-faith </w:t>
      </w:r>
      <w:r w:rsidRPr="001E3ACF">
        <w:rPr>
          <w:rStyle w:val="StyleUnderline"/>
          <w:highlight w:val="yellow"/>
        </w:rPr>
        <w:t>bargaining</w:t>
      </w:r>
      <w:r w:rsidRPr="00616801">
        <w:rPr>
          <w:rStyle w:val="StyleUnderline"/>
        </w:rPr>
        <w:t xml:space="preserve"> would</w:t>
      </w:r>
      <w:r w:rsidRPr="002E49DE">
        <w:rPr>
          <w:sz w:val="16"/>
        </w:rPr>
        <w:t xml:space="preserve"> of course </w:t>
      </w:r>
      <w:r w:rsidRPr="00616801">
        <w:rPr>
          <w:rStyle w:val="StyleUnderline"/>
        </w:rPr>
        <w:t>have won the case for the company</w:t>
      </w:r>
      <w:r w:rsidRPr="002E49DE">
        <w:rPr>
          <w:sz w:val="16"/>
        </w:rPr>
        <w:t xml:space="preserve"> in Borg-Warner. But it is readily understandable why the employer there shrank from such strong medicine. Ordinarily it would be the union, not the employer, that would profit the most from an expanded range of negotiations. </w:t>
      </w:r>
      <w:r w:rsidRPr="00616801">
        <w:rPr>
          <w:rStyle w:val="StyleUnderline"/>
        </w:rPr>
        <w:t xml:space="preserve">The </w:t>
      </w:r>
      <w:r w:rsidRPr="008F677B">
        <w:rPr>
          <w:rStyle w:val="Emphasis"/>
        </w:rPr>
        <w:t>right to force good-faith bargaining on any topic</w:t>
      </w:r>
      <w:r w:rsidRPr="00616801">
        <w:rPr>
          <w:rStyle w:val="StyleUnderline"/>
        </w:rPr>
        <w:t xml:space="preserve"> would </w:t>
      </w:r>
      <w:r w:rsidRPr="001E3ACF">
        <w:rPr>
          <w:rStyle w:val="StyleUnderline"/>
          <w:highlight w:val="yellow"/>
        </w:rPr>
        <w:t>enable</w:t>
      </w:r>
      <w:r w:rsidRPr="00616801">
        <w:rPr>
          <w:rStyle w:val="StyleUnderline"/>
        </w:rPr>
        <w:t xml:space="preserve"> the </w:t>
      </w:r>
      <w:r w:rsidRPr="001E3ACF">
        <w:rPr>
          <w:rStyle w:val="StyleUnderline"/>
          <w:highlight w:val="yellow"/>
        </w:rPr>
        <w:t>union to demand bargaining over</w:t>
      </w:r>
      <w:r w:rsidRPr="00616801">
        <w:rPr>
          <w:rStyle w:val="StyleUnderline"/>
        </w:rPr>
        <w:t xml:space="preserve"> those most sensitive of issues, </w:t>
      </w:r>
      <w:r w:rsidRPr="008F677B">
        <w:rPr>
          <w:rStyle w:val="Emphasis"/>
          <w:highlight w:val="yellow"/>
        </w:rPr>
        <w:t>basic business decisions</w:t>
      </w:r>
      <w:r w:rsidRPr="00616801">
        <w:rPr>
          <w:rStyle w:val="StyleUnderline"/>
        </w:rPr>
        <w:t xml:space="preserve"> now classified as managerial prerogatives</w:t>
      </w:r>
      <w:r w:rsidRPr="002E49DE">
        <w:rPr>
          <w:sz w:val="16"/>
        </w:rPr>
        <w:t xml:space="preserve">. Borg-Warner's counsel was much too sophisticated not to be aware of all this. His position was that having to bargain to an impasse over a business decision would not be the worst thing that could happen to an employer. Much worse is to be told, after the fact, that a business decision unilaterally implemented without prior negotiation with the union involved a mandatory subject of bargaining, and that the unilateral change therefore constituted an unfair labor practice which must now be undone at some substantial expense to the company.41 Such indeed was the ill fortune of numerous employers during the 1960s, when the Board significantly enlarged the scope of required bargaining.42 </w:t>
      </w:r>
      <w:r w:rsidRPr="002E49DE">
        <w:rPr>
          <w:rStyle w:val="StyleUnderline"/>
        </w:rPr>
        <w:t>The</w:t>
      </w:r>
      <w:r w:rsidRPr="002E49DE">
        <w:rPr>
          <w:sz w:val="16"/>
        </w:rPr>
        <w:t xml:space="preserve"> wiser </w:t>
      </w:r>
      <w:r w:rsidRPr="002E49DE">
        <w:rPr>
          <w:rStyle w:val="StyleUnderline"/>
        </w:rPr>
        <w:t>course</w:t>
      </w:r>
      <w:r w:rsidRPr="002E49DE">
        <w:rPr>
          <w:sz w:val="16"/>
        </w:rPr>
        <w:t xml:space="preserve"> might well have been </w:t>
      </w:r>
      <w:r w:rsidRPr="002E49DE">
        <w:rPr>
          <w:rStyle w:val="StyleUnderline"/>
        </w:rPr>
        <w:t xml:space="preserve">to end the confusion and uncertainty by </w:t>
      </w:r>
      <w:r w:rsidRPr="008F677B">
        <w:rPr>
          <w:rStyle w:val="Emphasis"/>
          <w:highlight w:val="yellow"/>
        </w:rPr>
        <w:t>treating all</w:t>
      </w:r>
      <w:r w:rsidRPr="008F677B">
        <w:rPr>
          <w:rStyle w:val="Emphasis"/>
        </w:rPr>
        <w:t xml:space="preserve"> lawful </w:t>
      </w:r>
      <w:r w:rsidRPr="008F677B">
        <w:rPr>
          <w:rStyle w:val="Emphasis"/>
          <w:highlight w:val="yellow"/>
        </w:rPr>
        <w:t>subjects as mandatory</w:t>
      </w:r>
      <w:r w:rsidRPr="002E49DE">
        <w:rPr>
          <w:sz w:val="16"/>
        </w:rPr>
        <w:t xml:space="preserve">. But that </w:t>
      </w:r>
      <w:r w:rsidRPr="001E3ACF">
        <w:rPr>
          <w:rStyle w:val="StyleUnderline"/>
          <w:highlight w:val="yellow"/>
        </w:rPr>
        <w:t xml:space="preserve">was the </w:t>
      </w:r>
      <w:r w:rsidRPr="008F677B">
        <w:rPr>
          <w:rStyle w:val="Emphasis"/>
          <w:highlight w:val="yellow"/>
        </w:rPr>
        <w:t>road not taken</w:t>
      </w:r>
      <w:r w:rsidRPr="002E49DE">
        <w:rPr>
          <w:sz w:val="16"/>
        </w:rPr>
        <w:t>.</w:t>
      </w:r>
    </w:p>
    <w:p w14:paraId="0C830C85" w14:textId="77777777" w:rsidR="00C46CFD" w:rsidRPr="00A45987" w:rsidRDefault="00C46CFD" w:rsidP="00C46CFD">
      <w:pPr>
        <w:pStyle w:val="Heading4"/>
      </w:pPr>
      <w:r>
        <w:t xml:space="preserve">A </w:t>
      </w:r>
      <w:r>
        <w:rPr>
          <w:u w:val="single"/>
        </w:rPr>
        <w:t>limited</w:t>
      </w:r>
      <w:r>
        <w:t xml:space="preserve"> interp of the ‘terms and conditions of employment’ is key to prevent affs from affecting </w:t>
      </w:r>
      <w:r>
        <w:rPr>
          <w:u w:val="single"/>
        </w:rPr>
        <w:t>any</w:t>
      </w:r>
      <w:r>
        <w:t xml:space="preserve"> chosen aspect of the status quo </w:t>
      </w:r>
    </w:p>
    <w:p w14:paraId="1A83F674" w14:textId="77777777" w:rsidR="00C46CFD" w:rsidRDefault="00C46CFD" w:rsidP="00C46CFD">
      <w:r>
        <w:t xml:space="preserve">Michael C. </w:t>
      </w:r>
      <w:r w:rsidRPr="0048260A">
        <w:rPr>
          <w:rStyle w:val="Style13ptBold"/>
        </w:rPr>
        <w:t>Harper 82</w:t>
      </w:r>
      <w:r>
        <w:t>, Associate Professor of Law, Boston University, November 1982, “ARTICLE: LEVELING THE ROAD FROM BORG-WARNER TO FIRST NATIONAL MAINTENANCE: THE SCOPE OF MANDATORY BARGAINING,” Virginia Law Review, 68 Va. L. Rev. 1447</w:t>
      </w:r>
    </w:p>
    <w:p w14:paraId="53927317" w14:textId="77777777" w:rsidR="00C46CFD" w:rsidRPr="007A7EB0" w:rsidRDefault="00C46CFD" w:rsidP="00C46CFD">
      <w:r w:rsidRPr="000E6E4C">
        <w:rPr>
          <w:rStyle w:val="StyleUnderline"/>
        </w:rPr>
        <w:t xml:space="preserve">The </w:t>
      </w:r>
      <w:r w:rsidRPr="001C2657">
        <w:rPr>
          <w:rStyle w:val="StyleUnderline"/>
          <w:highlight w:val="yellow"/>
        </w:rPr>
        <w:t>most plausible reading of "terms and conditions of employment" that would</w:t>
      </w:r>
      <w:r w:rsidRPr="000E6E4C">
        <w:rPr>
          <w:rStyle w:val="StyleUnderline"/>
        </w:rPr>
        <w:t xml:space="preserve"> include accepted mandatory bargaining topics would define the phrase to </w:t>
      </w:r>
      <w:r w:rsidRPr="001C2657">
        <w:rPr>
          <w:rStyle w:val="StyleUnderline"/>
          <w:highlight w:val="yellow"/>
        </w:rPr>
        <w:t xml:space="preserve">include </w:t>
      </w:r>
      <w:r w:rsidRPr="008F677B">
        <w:rPr>
          <w:rStyle w:val="Emphasis"/>
          <w:highlight w:val="yellow"/>
        </w:rPr>
        <w:t>any terms of a contract</w:t>
      </w:r>
      <w:r w:rsidRPr="001C2657">
        <w:rPr>
          <w:rStyle w:val="StyleUnderline"/>
          <w:highlight w:val="yellow"/>
        </w:rPr>
        <w:t xml:space="preserve"> or </w:t>
      </w:r>
      <w:r w:rsidRPr="008F677B">
        <w:rPr>
          <w:rStyle w:val="Emphasis"/>
          <w:highlight w:val="yellow"/>
        </w:rPr>
        <w:t>any aspect of the status quo</w:t>
      </w:r>
      <w:r w:rsidRPr="000E6E4C">
        <w:rPr>
          <w:rStyle w:val="StyleUnderline"/>
        </w:rPr>
        <w:t xml:space="preserve"> upon which an employee's work will be or has been conditioned</w:t>
      </w:r>
      <w:r>
        <w:t xml:space="preserve">. 34 </w:t>
      </w:r>
      <w:r w:rsidRPr="001C2657">
        <w:rPr>
          <w:rStyle w:val="StyleUnderline"/>
          <w:highlight w:val="yellow"/>
        </w:rPr>
        <w:t xml:space="preserve">This definition </w:t>
      </w:r>
      <w:r w:rsidRPr="008F677B">
        <w:rPr>
          <w:rStyle w:val="Emphasis"/>
          <w:highlight w:val="yellow"/>
        </w:rPr>
        <w:t>certainly is broad enough</w:t>
      </w:r>
      <w:r w:rsidRPr="001C2657">
        <w:rPr>
          <w:rStyle w:val="StyleUnderline"/>
          <w:highlight w:val="yellow"/>
        </w:rPr>
        <w:t xml:space="preserve"> to encompass employees' desires to condition</w:t>
      </w:r>
      <w:r w:rsidRPr="000E6E4C">
        <w:rPr>
          <w:rStyle w:val="StyleUnderline"/>
        </w:rPr>
        <w:t xml:space="preserve"> their </w:t>
      </w:r>
      <w:r w:rsidRPr="001C2657">
        <w:rPr>
          <w:rStyle w:val="StyleUnderline"/>
          <w:highlight w:val="yellow"/>
        </w:rPr>
        <w:t>work on</w:t>
      </w:r>
      <w:r w:rsidRPr="000E6E4C">
        <w:rPr>
          <w:rStyle w:val="StyleUnderline"/>
        </w:rPr>
        <w:t xml:space="preserve"> having some </w:t>
      </w:r>
      <w:r w:rsidRPr="001C2657">
        <w:rPr>
          <w:rStyle w:val="StyleUnderline"/>
          <w:highlight w:val="yellow"/>
        </w:rPr>
        <w:t>control over employer decisions</w:t>
      </w:r>
      <w:r>
        <w:t xml:space="preserve"> affecting their job security. As Justice Blackmun admitted, </w:t>
      </w:r>
      <w:r w:rsidRPr="001C2657">
        <w:rPr>
          <w:rStyle w:val="StyleUnderline"/>
          <w:highlight w:val="yellow"/>
        </w:rPr>
        <w:t>however, this</w:t>
      </w:r>
      <w:r w:rsidRPr="000E6E4C">
        <w:rPr>
          <w:rStyle w:val="StyleUnderline"/>
        </w:rPr>
        <w:t xml:space="preserve"> reading </w:t>
      </w:r>
      <w:r w:rsidRPr="001C2657">
        <w:rPr>
          <w:rStyle w:val="StyleUnderline"/>
          <w:highlight w:val="yellow"/>
        </w:rPr>
        <w:t>expresses</w:t>
      </w:r>
      <w:r w:rsidRPr="000E6E4C">
        <w:rPr>
          <w:rStyle w:val="StyleUnderline"/>
        </w:rPr>
        <w:t xml:space="preserve"> a "</w:t>
      </w:r>
      <w:r w:rsidRPr="008F677B">
        <w:rPr>
          <w:rStyle w:val="Emphasis"/>
          <w:highlight w:val="yellow"/>
        </w:rPr>
        <w:t>deliberate open-endedness</w:t>
      </w:r>
      <w:r>
        <w:t xml:space="preserve">." 35 </w:t>
      </w:r>
      <w:r w:rsidRPr="008F677B">
        <w:rPr>
          <w:rStyle w:val="Emphasis"/>
          <w:highlight w:val="yellow"/>
        </w:rPr>
        <w:t>Therefore</w:t>
      </w:r>
      <w:r>
        <w:t>, if "</w:t>
      </w:r>
      <w:r w:rsidRPr="003E38B7">
        <w:rPr>
          <w:rStyle w:val="StyleUnderline"/>
          <w:highlight w:val="yellow"/>
        </w:rPr>
        <w:t xml:space="preserve">terms and conditions of employment" </w:t>
      </w:r>
      <w:r w:rsidRPr="008F677B">
        <w:rPr>
          <w:rStyle w:val="Emphasis"/>
          <w:highlight w:val="yellow"/>
        </w:rPr>
        <w:t>is to be a limiting phrase</w:t>
      </w:r>
      <w:r>
        <w:t>, as Justice Stewart asserted in an earlier opinion, 36 the limits must be outside the words of the statute.</w:t>
      </w:r>
    </w:p>
    <w:p w14:paraId="7E80BC43" w14:textId="77777777" w:rsidR="00C46CFD" w:rsidRDefault="00C46CFD" w:rsidP="00C46CFD">
      <w:pPr>
        <w:pStyle w:val="Heading4"/>
      </w:pPr>
      <w:r>
        <w:t xml:space="preserve">b)  Link uniqueness---unions already have the </w:t>
      </w:r>
      <w:r>
        <w:rPr>
          <w:u w:val="single"/>
        </w:rPr>
        <w:t>option</w:t>
      </w:r>
      <w:r>
        <w:t xml:space="preserve"> to raise </w:t>
      </w:r>
      <w:r>
        <w:rPr>
          <w:u w:val="single"/>
        </w:rPr>
        <w:t>any permissive issue they want</w:t>
      </w:r>
      <w:r>
        <w:t xml:space="preserve"> in negotiations, they just don’t have a </w:t>
      </w:r>
      <w:r>
        <w:rPr>
          <w:u w:val="single"/>
        </w:rPr>
        <w:t>right to bargain over it</w:t>
      </w:r>
      <w:r>
        <w:t xml:space="preserve">---their interp allows the aff to </w:t>
      </w:r>
      <w:r>
        <w:rPr>
          <w:u w:val="single"/>
        </w:rPr>
        <w:t>lock in the squo</w:t>
      </w:r>
      <w:r>
        <w:t xml:space="preserve"> by giving rights to things unions are </w:t>
      </w:r>
      <w:r>
        <w:rPr>
          <w:u w:val="single"/>
        </w:rPr>
        <w:t>already attempting</w:t>
      </w:r>
      <w:r>
        <w:t xml:space="preserve"> to negotiate </w:t>
      </w:r>
    </w:p>
    <w:p w14:paraId="2BC3611C" w14:textId="77777777" w:rsidR="00C46CFD" w:rsidRPr="00623BC5" w:rsidRDefault="00C46CFD" w:rsidP="00C46CFD">
      <w:r>
        <w:t xml:space="preserve">Susan </w:t>
      </w:r>
      <w:r w:rsidRPr="00623BC5">
        <w:rPr>
          <w:rStyle w:val="Style13ptBold"/>
        </w:rPr>
        <w:t>Martin 12</w:t>
      </w:r>
      <w:r>
        <w:t>, General Counsel, International Conference of Symphony and Opera Musicians, May 2012, “Understanding Mandatory and Permissive Subjects Of Bargaining,” https://www.icsom.org/senzasordino/2012/05/understanding-mandatory-permissive-subjects-bargaining/</w:t>
      </w:r>
    </w:p>
    <w:p w14:paraId="017131F0" w14:textId="77777777" w:rsidR="00C46CFD" w:rsidRDefault="00C46CFD" w:rsidP="00C46CFD">
      <w:r w:rsidRPr="00623BC5">
        <w:rPr>
          <w:rStyle w:val="StyleUnderline"/>
        </w:rPr>
        <w:t>Some Mandatory Subjects of Bargaining</w:t>
      </w:r>
      <w:r>
        <w:t xml:space="preserve"> That </w:t>
      </w:r>
      <w:r w:rsidRPr="008F677B">
        <w:rPr>
          <w:rStyle w:val="Emphasis"/>
        </w:rPr>
        <w:t>Might Surprise You</w:t>
      </w:r>
      <w:r w:rsidRPr="00623BC5">
        <w:rPr>
          <w:rStyle w:val="StyleUnderline"/>
        </w:rPr>
        <w:t xml:space="preserve">: What constitutes “wages, hours and terms and conditions of employment” for purposes of </w:t>
      </w:r>
      <w:r w:rsidRPr="002E15B5">
        <w:rPr>
          <w:rStyle w:val="StyleUnderline"/>
          <w:highlight w:val="yellow"/>
        </w:rPr>
        <w:t>deciding whether a subject is</w:t>
      </w:r>
      <w:r>
        <w:t xml:space="preserve"> a </w:t>
      </w:r>
      <w:r w:rsidRPr="002E15B5">
        <w:rPr>
          <w:rStyle w:val="StyleUnderline"/>
          <w:highlight w:val="yellow"/>
        </w:rPr>
        <w:t>mandatory or permissive</w:t>
      </w:r>
      <w:r>
        <w:t xml:space="preserve"> subject of bargaining </w:t>
      </w:r>
      <w:r w:rsidRPr="002E15B5">
        <w:rPr>
          <w:rStyle w:val="StyleUnderline"/>
          <w:highlight w:val="yellow"/>
        </w:rPr>
        <w:t xml:space="preserve">is </w:t>
      </w:r>
      <w:r w:rsidRPr="008F677B">
        <w:rPr>
          <w:rStyle w:val="Emphasis"/>
          <w:highlight w:val="yellow"/>
        </w:rPr>
        <w:t>determined</w:t>
      </w:r>
      <w:r>
        <w:t xml:space="preserve"> on a </w:t>
      </w:r>
      <w:r w:rsidRPr="008F677B">
        <w:rPr>
          <w:rStyle w:val="Emphasis"/>
          <w:highlight w:val="yellow"/>
        </w:rPr>
        <w:t>case-by-case</w:t>
      </w:r>
      <w:r>
        <w:t xml:space="preserve"> basis. </w:t>
      </w:r>
      <w:r w:rsidRPr="008F677B">
        <w:rPr>
          <w:rStyle w:val="Emphasis"/>
          <w:highlight w:val="yellow"/>
        </w:rPr>
        <w:t>Wages and hours are clearly covered</w:t>
      </w:r>
      <w:r w:rsidRPr="002E15B5">
        <w:rPr>
          <w:rStyle w:val="StyleUnderline"/>
          <w:highlight w:val="yellow"/>
        </w:rPr>
        <w:t xml:space="preserve"> by</w:t>
      </w:r>
      <w:r>
        <w:t xml:space="preserve"> a </w:t>
      </w:r>
      <w:r w:rsidRPr="002E15B5">
        <w:rPr>
          <w:rStyle w:val="StyleUnderline"/>
          <w:highlight w:val="yellow"/>
        </w:rPr>
        <w:t>duty to bargain</w:t>
      </w:r>
      <w:r>
        <w:t xml:space="preserve">. Those who attended the 2011 ICSOM Conference might remember three examples from “Delegate Duel” that constituted mandatory subjects of bargaining. First, we reviewed </w:t>
      </w:r>
      <w:r w:rsidRPr="004D7B69">
        <w:rPr>
          <w:rStyle w:val="StyleUnderline"/>
        </w:rPr>
        <w:t>a Supreme Court case</w:t>
      </w:r>
      <w:r>
        <w:t xml:space="preserve"> that </w:t>
      </w:r>
      <w:r w:rsidRPr="004D7B69">
        <w:rPr>
          <w:rStyle w:val="StyleUnderline"/>
        </w:rPr>
        <w:t>held</w:t>
      </w:r>
      <w:r>
        <w:t xml:space="preserve"> that </w:t>
      </w:r>
      <w:r w:rsidRPr="004D7B69">
        <w:rPr>
          <w:rStyle w:val="StyleUnderline"/>
        </w:rPr>
        <w:t xml:space="preserve">the </w:t>
      </w:r>
      <w:r w:rsidRPr="008F677B">
        <w:rPr>
          <w:rStyle w:val="Emphasis"/>
        </w:rPr>
        <w:t>price of food in the vending machines</w:t>
      </w:r>
      <w:r>
        <w:t xml:space="preserve"> at work </w:t>
      </w:r>
      <w:r w:rsidRPr="004D7B69">
        <w:rPr>
          <w:rStyle w:val="StyleUnderline"/>
        </w:rPr>
        <w:t>is a mandatory subject of bargaining</w:t>
      </w:r>
      <w:r>
        <w:t xml:space="preserve">, even where those vending machines were owned by a third party. Second, we mentioned that the </w:t>
      </w:r>
      <w:r w:rsidRPr="004D7B69">
        <w:rPr>
          <w:rStyle w:val="StyleUnderline"/>
        </w:rPr>
        <w:t>installation of video surveillance cameras</w:t>
      </w:r>
      <w:r>
        <w:t xml:space="preserve"> in or around work or break areas </w:t>
      </w:r>
      <w:r w:rsidRPr="004D7B69">
        <w:rPr>
          <w:rStyle w:val="StyleUnderline"/>
        </w:rPr>
        <w:t>is also a mandatory subject</w:t>
      </w:r>
      <w:r>
        <w:t xml:space="preserve"> of bargaining. In addition, we noted that although benefits for employees who are already retired are not a mandatory subject of bargaining, retirement benefits for future retirees who are currently members of the bargaining unit are a mandatory subject of bargaining. </w:t>
      </w:r>
      <w:r w:rsidRPr="008E5D00">
        <w:rPr>
          <w:rStyle w:val="StyleUnderline"/>
          <w:highlight w:val="yellow"/>
        </w:rPr>
        <w:t xml:space="preserve">Other </w:t>
      </w:r>
      <w:r w:rsidRPr="008F677B">
        <w:rPr>
          <w:rStyle w:val="Emphasis"/>
          <w:highlight w:val="yellow"/>
        </w:rPr>
        <w:t>less than obvious</w:t>
      </w:r>
      <w:r w:rsidRPr="008E5D00">
        <w:rPr>
          <w:rStyle w:val="StyleUnderline"/>
          <w:highlight w:val="yellow"/>
        </w:rPr>
        <w:t xml:space="preserve"> mandatory subjects</w:t>
      </w:r>
      <w:r w:rsidRPr="004D7B69">
        <w:rPr>
          <w:rStyle w:val="StyleUnderline"/>
        </w:rPr>
        <w:t xml:space="preserve"> of bargaining </w:t>
      </w:r>
      <w:r w:rsidRPr="008E5D00">
        <w:rPr>
          <w:rStyle w:val="StyleUnderline"/>
          <w:highlight w:val="yellow"/>
        </w:rPr>
        <w:t>include</w:t>
      </w:r>
      <w:r>
        <w:t xml:space="preserve">, for example, employee </w:t>
      </w:r>
      <w:r w:rsidRPr="008F677B">
        <w:rPr>
          <w:rStyle w:val="Emphasis"/>
          <w:highlight w:val="yellow"/>
        </w:rPr>
        <w:t>background checks</w:t>
      </w:r>
      <w:r w:rsidRPr="008E5D00">
        <w:rPr>
          <w:rStyle w:val="StyleUnderline"/>
          <w:highlight w:val="yellow"/>
        </w:rPr>
        <w:t xml:space="preserve">, </w:t>
      </w:r>
      <w:r w:rsidRPr="008F677B">
        <w:rPr>
          <w:rStyle w:val="Emphasis"/>
          <w:highlight w:val="yellow"/>
        </w:rPr>
        <w:t>discipline</w:t>
      </w:r>
      <w:r w:rsidRPr="004D7B69">
        <w:rPr>
          <w:rStyle w:val="StyleUnderline"/>
        </w:rPr>
        <w:t xml:space="preserve"> policies</w:t>
      </w:r>
      <w:r>
        <w:t xml:space="preserve"> (including what constitutes grounds for discipline), </w:t>
      </w:r>
      <w:r w:rsidRPr="008F677B">
        <w:rPr>
          <w:rStyle w:val="Emphasis"/>
        </w:rPr>
        <w:t>free-meal policies</w:t>
      </w:r>
      <w:r w:rsidRPr="004D7B69">
        <w:rPr>
          <w:rStyle w:val="StyleUnderline"/>
        </w:rPr>
        <w:t xml:space="preserve">, changes to </w:t>
      </w:r>
      <w:r w:rsidRPr="008E5D00">
        <w:rPr>
          <w:rStyle w:val="StyleUnderline"/>
          <w:highlight w:val="yellow"/>
        </w:rPr>
        <w:t>policies regarding transportation</w:t>
      </w:r>
      <w:r w:rsidRPr="004D7B69">
        <w:rPr>
          <w:rStyle w:val="StyleUnderline"/>
        </w:rPr>
        <w:t xml:space="preserve"> to work</w:t>
      </w:r>
      <w:r>
        <w:t xml:space="preserve">, requirements that employees sign in and out of work, </w:t>
      </w:r>
      <w:r w:rsidRPr="008E5D00">
        <w:rPr>
          <w:rStyle w:val="StyleUnderline"/>
        </w:rPr>
        <w:t xml:space="preserve">and </w:t>
      </w:r>
      <w:r w:rsidRPr="008E5D00">
        <w:rPr>
          <w:rStyle w:val="StyleUnderline"/>
          <w:highlight w:val="yellow"/>
        </w:rPr>
        <w:t>relocation</w:t>
      </w:r>
      <w:r w:rsidRPr="008E5D00">
        <w:rPr>
          <w:rStyle w:val="StyleUnderline"/>
        </w:rPr>
        <w:t xml:space="preserve"> decisions</w:t>
      </w:r>
      <w:r>
        <w:t>. Insisting on retaining unilateral control over a mandatory subject of bargaining is also, in and of itself, a mandatory subject of bargaining and could constitute evidence of bad faith bargaining, depending on the circumstances.</w:t>
      </w:r>
    </w:p>
    <w:p w14:paraId="6E957197" w14:textId="77777777" w:rsidR="00C46CFD" w:rsidRPr="002E15B5" w:rsidRDefault="00C46CFD" w:rsidP="00C46CFD"/>
    <w:p w14:paraId="7633B0E7" w14:textId="77777777" w:rsidR="00C46CFD" w:rsidRDefault="00C46CFD" w:rsidP="00C46CFD"/>
    <w:p w14:paraId="38168DAC" w14:textId="77777777" w:rsidR="00C46CFD" w:rsidRDefault="00C46CFD" w:rsidP="00C46CFD"/>
    <w:p w14:paraId="5445CDC9" w14:textId="77777777" w:rsidR="00C46CFD" w:rsidRPr="00154EEA" w:rsidRDefault="00C46CFD" w:rsidP="00C46CFD"/>
    <w:p w14:paraId="14F46ABE" w14:textId="77777777" w:rsidR="00C46CFD" w:rsidRDefault="00C46CFD" w:rsidP="00C46CFD"/>
    <w:p w14:paraId="7FAFC2E0" w14:textId="77777777" w:rsidR="00C46CFD" w:rsidRDefault="00C46CFD" w:rsidP="00C46CFD">
      <w:pPr>
        <w:pStyle w:val="Heading2"/>
      </w:pPr>
      <w:r>
        <w:t>Mergers DA</w:t>
      </w:r>
    </w:p>
    <w:p w14:paraId="14D41300" w14:textId="77777777" w:rsidR="00C46CFD" w:rsidRDefault="00C46CFD" w:rsidP="00C46CFD">
      <w:pPr>
        <w:pStyle w:val="Heading3"/>
      </w:pPr>
      <w:r>
        <w:t>Kick---2NC</w:t>
      </w:r>
    </w:p>
    <w:p w14:paraId="26E991A3" w14:textId="77777777" w:rsidR="00C46CFD" w:rsidRDefault="00C46CFD" w:rsidP="00C46CFD">
      <w:pPr>
        <w:pStyle w:val="Heading4"/>
      </w:pPr>
      <w:r>
        <w:t>The United States federal government should ban M&amp;A.</w:t>
      </w:r>
    </w:p>
    <w:p w14:paraId="28DC1991" w14:textId="77777777" w:rsidR="00C46CFD" w:rsidRDefault="00C46CFD" w:rsidP="00C46CFD">
      <w:pPr>
        <w:pStyle w:val="Heading2"/>
      </w:pPr>
      <w:r>
        <w:t>ACA Politics</w:t>
      </w:r>
    </w:p>
    <w:p w14:paraId="1ECD980F" w14:textId="77777777" w:rsidR="00C46CFD" w:rsidRDefault="00C46CFD" w:rsidP="00C46CFD">
      <w:pPr>
        <w:pStyle w:val="Heading3"/>
      </w:pPr>
      <w:r>
        <w:t>Kick---2NC</w:t>
      </w:r>
    </w:p>
    <w:p w14:paraId="0ADAB8FE" w14:textId="77777777" w:rsidR="00C46CFD" w:rsidRDefault="00C46CFD" w:rsidP="00C46CFD">
      <w:pPr>
        <w:pStyle w:val="Heading2"/>
      </w:pPr>
      <w:r>
        <w:t>Monopsony</w:t>
      </w:r>
    </w:p>
    <w:p w14:paraId="03F7ABF0" w14:textId="77777777" w:rsidR="00C46CFD" w:rsidRDefault="00C46CFD" w:rsidP="00C46CFD"/>
    <w:p w14:paraId="4F8BCA7D" w14:textId="77777777" w:rsidR="00C46CFD" w:rsidRDefault="00C46CFD" w:rsidP="00C46CFD">
      <w:pPr>
        <w:pStyle w:val="Heading3"/>
      </w:pPr>
      <w:r>
        <w:t>Slow Growth---Impact---2NC</w:t>
      </w:r>
    </w:p>
    <w:p w14:paraId="0354F227" w14:textId="77777777" w:rsidR="00C46CFD" w:rsidRDefault="00C46CFD" w:rsidP="00C46CFD">
      <w:pPr>
        <w:pStyle w:val="Heading4"/>
      </w:pPr>
      <w:r>
        <w:t>No ‘slow growth’ impact.</w:t>
      </w:r>
    </w:p>
    <w:p w14:paraId="6CDA6E26" w14:textId="77777777" w:rsidR="00C46CFD" w:rsidRDefault="00C46CFD" w:rsidP="00C46CFD">
      <w:r w:rsidRPr="00213972">
        <w:t xml:space="preserve">Dr. Christopher J. </w:t>
      </w:r>
      <w:r w:rsidRPr="00F474F6">
        <w:rPr>
          <w:rStyle w:val="Style13ptBold"/>
        </w:rPr>
        <w:t>Fettweis 17</w:t>
      </w:r>
      <w:r w:rsidRPr="00213972">
        <w:t>, Associate Professor of Political Science at Tulane University, PhD in Government and Politics from the University of Maryland, “Unipolarity, Hegemony</w:t>
      </w:r>
      <w:r>
        <w:t>, and the New Peace”, Security Studies, Vol. 26, No. 3, p. 434-442 [language modified]</w:t>
      </w:r>
    </w:p>
    <w:p w14:paraId="12C0998D" w14:textId="77777777" w:rsidR="00C46CFD" w:rsidRPr="00F462C9" w:rsidRDefault="00C46CFD" w:rsidP="00C46CFD">
      <w:pPr>
        <w:rPr>
          <w:sz w:val="14"/>
        </w:rPr>
      </w:pPr>
      <w:r w:rsidRPr="00D60509">
        <w:rPr>
          <w:rStyle w:val="StyleUnderline"/>
          <w:highlight w:val="yellow"/>
        </w:rPr>
        <w:t>Others</w:t>
      </w:r>
      <w:r w:rsidRPr="00F462C9">
        <w:rPr>
          <w:sz w:val="14"/>
        </w:rPr>
        <w:t xml:space="preserve"> are more skeptical of institutions’ potential to shape behavior, and </w:t>
      </w:r>
      <w:r w:rsidRPr="00D60509">
        <w:rPr>
          <w:rStyle w:val="StyleUnderline"/>
          <w:highlight w:val="yellow"/>
        </w:rPr>
        <w:t>believe</w:t>
      </w:r>
      <w:r w:rsidRPr="00F462C9">
        <w:rPr>
          <w:sz w:val="14"/>
        </w:rPr>
        <w:t xml:space="preserve"> instead that </w:t>
      </w:r>
      <w:r w:rsidRPr="00D60509">
        <w:rPr>
          <w:rStyle w:val="StyleUnderline"/>
          <w:highlight w:val="yellow"/>
        </w:rPr>
        <w:t>stability is dependent upon</w:t>
      </w:r>
      <w:r w:rsidRPr="00F462C9">
        <w:rPr>
          <w:sz w:val="14"/>
        </w:rPr>
        <w:t xml:space="preserve"> the </w:t>
      </w:r>
      <w:r w:rsidRPr="00E276F6">
        <w:rPr>
          <w:rStyle w:val="StyleUnderline"/>
        </w:rPr>
        <w:t xml:space="preserve">active application of the hegemon’s </w:t>
      </w:r>
      <w:r w:rsidRPr="00D60509">
        <w:rPr>
          <w:rStyle w:val="StyleUnderline"/>
          <w:highlight w:val="yellow"/>
        </w:rPr>
        <w:t>military power</w:t>
      </w:r>
      <w:r w:rsidRPr="00F462C9">
        <w:rPr>
          <w:sz w:val="14"/>
        </w:rPr>
        <w:t xml:space="preserve">.51 </w:t>
      </w:r>
    </w:p>
    <w:p w14:paraId="01CF764A" w14:textId="77777777" w:rsidR="00C46CFD" w:rsidRPr="00F462C9" w:rsidRDefault="00C46CFD" w:rsidP="00C46CFD">
      <w:pPr>
        <w:rPr>
          <w:sz w:val="14"/>
        </w:rPr>
      </w:pPr>
      <w:r w:rsidRPr="00F462C9">
        <w:rPr>
          <w:sz w:val="14"/>
        </w:rPr>
        <w:t xml:space="preserve">The second version of the hegemonic-stability explanation is based upon a different view of human nature than is the liberal, one less sanguine about the potential for voluntary cooperation. Actors respond to concrete incentives, according to this outlook, and will ignore rules or law if transgressions are not punished. The would-be hegemon must enforce stability, therefore, not merely establish it. Policing metaphors are common in this literature, with the United States playing the role of sheriff or globocop charged with keeping the peace.52 </w:t>
      </w:r>
    </w:p>
    <w:p w14:paraId="0EF9B3FA" w14:textId="77777777" w:rsidR="00C46CFD" w:rsidRPr="00F462C9" w:rsidRDefault="00C46CFD" w:rsidP="00C46CFD">
      <w:pPr>
        <w:rPr>
          <w:sz w:val="14"/>
        </w:rPr>
      </w:pPr>
      <w:r w:rsidRPr="00F462C9">
        <w:rPr>
          <w:sz w:val="14"/>
        </w:rPr>
        <w:t>[FOOTNOTE]</w:t>
      </w:r>
    </w:p>
    <w:p w14:paraId="1C7A2F0E" w14:textId="77777777" w:rsidR="00C46CFD" w:rsidRPr="00F462C9" w:rsidRDefault="00C46CFD" w:rsidP="00C46CFD">
      <w:pPr>
        <w:rPr>
          <w:sz w:val="14"/>
        </w:rPr>
      </w:pPr>
      <w:r w:rsidRPr="00F462C9">
        <w:rPr>
          <w:sz w:val="14"/>
        </w:rPr>
        <w:t xml:space="preserve">52 Richard N. </w:t>
      </w:r>
      <w:r w:rsidRPr="00D60509">
        <w:rPr>
          <w:rStyle w:val="Emphasis"/>
          <w:highlight w:val="yellow"/>
        </w:rPr>
        <w:t>Haass</w:t>
      </w:r>
      <w:r w:rsidRPr="00F462C9">
        <w:rPr>
          <w:sz w:val="14"/>
        </w:rPr>
        <w:t>, The Reluctant Sheriff: The United States after the Cold War (New York: Council on Foreign Relations Press, 1997); Colin S. Gray, The Sheriff: America's Defense of the New World Order (Lexington: University Press of Kentucky, 2004).</w:t>
      </w:r>
    </w:p>
    <w:p w14:paraId="166BDD2B" w14:textId="77777777" w:rsidR="00C46CFD" w:rsidRPr="00F462C9" w:rsidRDefault="00C46CFD" w:rsidP="00C46CFD">
      <w:pPr>
        <w:rPr>
          <w:sz w:val="14"/>
        </w:rPr>
      </w:pPr>
      <w:r w:rsidRPr="00F462C9">
        <w:rPr>
          <w:sz w:val="14"/>
        </w:rPr>
        <w:t>View all notes</w:t>
      </w:r>
    </w:p>
    <w:p w14:paraId="43106D1F" w14:textId="77777777" w:rsidR="00C46CFD" w:rsidRPr="00F462C9" w:rsidRDefault="00C46CFD" w:rsidP="00C46CFD">
      <w:pPr>
        <w:rPr>
          <w:sz w:val="14"/>
        </w:rPr>
      </w:pPr>
      <w:r w:rsidRPr="00F462C9">
        <w:rPr>
          <w:sz w:val="14"/>
        </w:rPr>
        <w:t>[END FOOTNOTE]</w:t>
      </w:r>
    </w:p>
    <w:p w14:paraId="6837286F" w14:textId="77777777" w:rsidR="00C46CFD" w:rsidRPr="00F462C9" w:rsidRDefault="00C46CFD" w:rsidP="00C46CFD">
      <w:pPr>
        <w:rPr>
          <w:sz w:val="14"/>
        </w:rPr>
      </w:pPr>
      <w:r w:rsidRPr="00E276F6">
        <w:rPr>
          <w:rStyle w:val="StyleUnderline"/>
        </w:rPr>
        <w:t>Take away the police, or damage their credibility, and instability would soon return. “The present world order,” according to Robert Kagan, “is as fragile as it is unique,” and would collapse without sustained US efforts</w:t>
      </w:r>
      <w:r w:rsidRPr="00F462C9">
        <w:rPr>
          <w:sz w:val="14"/>
        </w:rPr>
        <w:t>.53 “In many instances,” add Lawrence Kaplan and William Kristol, “all that stands between civility and genocide, order and mayhem, is American power.”54 Though this argument is commonly associated with neoconservatism55—and will be referred to as the neoconservative explanation from here on in—it is also accepted by a number of scholars and observers generally considered outside of that ideological approach.56</w:t>
      </w:r>
    </w:p>
    <w:p w14:paraId="271712ED" w14:textId="77777777" w:rsidR="00C46CFD" w:rsidRPr="00F462C9" w:rsidRDefault="00C46CFD" w:rsidP="00C46CFD">
      <w:pPr>
        <w:rPr>
          <w:sz w:val="14"/>
          <w:szCs w:val="12"/>
        </w:rPr>
      </w:pPr>
      <w:r w:rsidRPr="00F462C9">
        <w:rPr>
          <w:sz w:val="14"/>
          <w:szCs w:val="12"/>
        </w:rPr>
        <w:t>The two versions are united on this point: it is not unipolarity in general that accounts for the New Peace, but American unipolarity in particular. US hegemony is essentially benevolent, according to both liberals and neoconservatives. The United States has constructed an order that takes the interests of other states into account, which decreases revisionist impulses. At the very least, it is nonthreatening, and does not generate the kind of balancing behavior that might be expected to bring it to an end.57 In the liberal version, the order constructed by the United States is beneficial to all its members, who have a stake in its maintenance. Adherents of the more muscular version, whether neoconservative or not, assume that the default position of smaller states in a unipolar system is to bandwagon with the center.58 No one seems to suggest that there is an irenic structural logic of unipolarity independent of US behavior. The question is therefore not so much about the connection between unipolarity and the New Peace as much as it is whether US behavior, in one form or another, has brought it about.</w:t>
      </w:r>
    </w:p>
    <w:p w14:paraId="3B3DD774" w14:textId="77777777" w:rsidR="00C46CFD" w:rsidRPr="00F462C9" w:rsidRDefault="00C46CFD" w:rsidP="00C46CFD">
      <w:pPr>
        <w:rPr>
          <w:sz w:val="14"/>
          <w:szCs w:val="12"/>
        </w:rPr>
      </w:pPr>
      <w:r w:rsidRPr="00F462C9">
        <w:rPr>
          <w:sz w:val="14"/>
          <w:szCs w:val="12"/>
        </w:rPr>
        <w:t>Hegemonic stability is in some ways more theoretically elegant than the other possible explanations for the New Peace. For one thing, it does not suffer from questions regarding its causal direction. While it may be reasonable to suggest that peace produced the expansion of democracy and/or economic development rather than the other way around, peace did not produce unipolarity. In fact, if the United States is indeed supplying the global public good of security, it might be able to take credit for a number of these positive trends. Not just peace but democracy, economic stability, and development all might be beneficial side effects of unipolarity. 59 “A world without U.S. primacy,” argued Samuel P. Huntington, “would be a world with more violence and disorder and less democracy and economic growth.”60</w:t>
      </w:r>
    </w:p>
    <w:p w14:paraId="4E7F504F" w14:textId="77777777" w:rsidR="00C46CFD" w:rsidRPr="00F462C9" w:rsidRDefault="00C46CFD" w:rsidP="00C46CFD">
      <w:pPr>
        <w:rPr>
          <w:sz w:val="14"/>
          <w:szCs w:val="12"/>
        </w:rPr>
      </w:pPr>
      <w:r w:rsidRPr="00F462C9">
        <w:rPr>
          <w:sz w:val="14"/>
          <w:szCs w:val="12"/>
        </w:rPr>
        <w:t>There is a great deal at stake here, for both scholarship and practice. If hegemony is responsible for the New Peace, then its peaceful trends are unlikely to last much beyond the unipolar moment. The other proposed explanations described above are essentially irreversible: nuclear weapons cannot be uninvented, and no defense against their use is ever going to be completely foolproof; the pace of globalization and economic interdependence shows no sign of slowing; democracy seems to be firmly embedded in the cultural fabric of many of the places it currently exists, and may well be in the process of spreading to the few places where it does not. The UN, while oft criticized, shows no signs of disappearing. And finally, history contains precious few examples of the return of institutions deemed by society to be outmoded, barbaric, and/or futile.61 In other words, liberal normative evolution is typically unidirectional. Few would argue, for instance, that either slavery or dueling is likely to reappear in this century; illiberal normative recidivism is exceptionally rare.62 If the neoconservatives are correct and US hard power is primarily responsible for the New Peace, however, then it cannot be expected to last long after US hegemonic decline, or adjustment in its grand strategy toward retrenchment. If liberal internationalists are right and the New Peace is largely a product of the world order that the United States has forged, then it may have a bit more staying power beyond unipolarity, but not necessarily much.</w:t>
      </w:r>
    </w:p>
    <w:p w14:paraId="0538D85F" w14:textId="77777777" w:rsidR="00C46CFD" w:rsidRPr="00F462C9" w:rsidRDefault="00C46CFD" w:rsidP="00C46CFD">
      <w:pPr>
        <w:rPr>
          <w:sz w:val="14"/>
          <w:szCs w:val="12"/>
        </w:rPr>
      </w:pPr>
      <w:r w:rsidRPr="00F462C9">
        <w:rPr>
          <w:sz w:val="14"/>
          <w:szCs w:val="12"/>
        </w:rPr>
        <w:t>Determining the relationship between hegemony and the New Peace has importance that goes beyond the academy. Whether or not decline is on the immediate horizon, unipolarity is unlikely to last forever. If the New Peace is essentially an American creation, that post-unipolar future is likely to be quite a bit more violent than the present.</w:t>
      </w:r>
    </w:p>
    <w:p w14:paraId="70D156AD" w14:textId="77777777" w:rsidR="00C46CFD" w:rsidRPr="00F462C9" w:rsidRDefault="00C46CFD" w:rsidP="00C46CFD">
      <w:pPr>
        <w:rPr>
          <w:sz w:val="14"/>
          <w:szCs w:val="12"/>
        </w:rPr>
      </w:pPr>
      <w:r w:rsidRPr="00F462C9">
        <w:rPr>
          <w:sz w:val="14"/>
          <w:szCs w:val="12"/>
        </w:rPr>
        <w:t>Evidence for and against Pax Americana</w:t>
      </w:r>
    </w:p>
    <w:p w14:paraId="29F72475" w14:textId="77777777" w:rsidR="00C46CFD" w:rsidRPr="00F462C9" w:rsidRDefault="00C46CFD" w:rsidP="00C46CFD">
      <w:pPr>
        <w:rPr>
          <w:sz w:val="14"/>
          <w:szCs w:val="12"/>
        </w:rPr>
      </w:pPr>
      <w:r w:rsidRPr="00F462C9">
        <w:rPr>
          <w:sz w:val="14"/>
          <w:szCs w:val="12"/>
        </w:rPr>
        <w:t>Since the world had never experienced system-wide unipolarity prior to the end of the Cold War, judgments about its relative stability and likely duration are necessarily speculative.63 Extrapolations can be made from regional unipolar systems, like the Roman Mediterranean, but definitive system-wide statements cannot be made from one case. Still, if US power were primarily responsible for the New Peace, one would expect that it would leave some clues about its effects. This section reviews three kinds of evidence regarding Pax Americana in order to determine whether an empirical relationship can be said to exist between various kinds of US activity and global stability.</w:t>
      </w:r>
    </w:p>
    <w:p w14:paraId="093E6EDB" w14:textId="77777777" w:rsidR="00C46CFD" w:rsidRPr="00F462C9" w:rsidRDefault="00C46CFD" w:rsidP="00C46CFD">
      <w:pPr>
        <w:rPr>
          <w:sz w:val="14"/>
          <w:szCs w:val="12"/>
        </w:rPr>
      </w:pPr>
      <w:r w:rsidRPr="00F462C9">
        <w:rPr>
          <w:sz w:val="14"/>
          <w:szCs w:val="12"/>
        </w:rPr>
        <w:t>Conflict and Hegemony by Region</w:t>
      </w:r>
    </w:p>
    <w:p w14:paraId="3B2F6C93" w14:textId="77777777" w:rsidR="00C46CFD" w:rsidRPr="00F462C9" w:rsidRDefault="00C46CFD" w:rsidP="00C46CFD">
      <w:pPr>
        <w:rPr>
          <w:sz w:val="14"/>
        </w:rPr>
      </w:pPr>
      <w:r w:rsidRPr="00E276F6">
        <w:rPr>
          <w:rStyle w:val="StyleUnderline"/>
        </w:rPr>
        <w:t xml:space="preserve">Even the most ardent supporters of the hegemonic-stability explanation do not contend that US influence extends equally to all corners of the globe. The </w:t>
      </w:r>
      <w:r w:rsidRPr="00E276F6">
        <w:rPr>
          <w:rStyle w:val="Emphasis"/>
        </w:rPr>
        <w:t>U</w:t>
      </w:r>
      <w:r w:rsidRPr="00F462C9">
        <w:rPr>
          <w:sz w:val="14"/>
        </w:rPr>
        <w:t xml:space="preserve">nited </w:t>
      </w:r>
      <w:r w:rsidRPr="00E276F6">
        <w:rPr>
          <w:rStyle w:val="Emphasis"/>
        </w:rPr>
        <w:t>S</w:t>
      </w:r>
      <w:r w:rsidRPr="00F462C9">
        <w:rPr>
          <w:sz w:val="14"/>
        </w:rPr>
        <w:t xml:space="preserve">tates </w:t>
      </w:r>
      <w:r w:rsidRPr="00E276F6">
        <w:rPr>
          <w:rStyle w:val="StyleUnderline"/>
        </w:rPr>
        <w:t xml:space="preserve">has concentrated its policing in </w:t>
      </w:r>
      <w:r w:rsidRPr="00F462C9">
        <w:rPr>
          <w:sz w:val="14"/>
        </w:rPr>
        <w:t xml:space="preserve">what George Kennan used to call “strong points,” or the most important parts of the world: </w:t>
      </w:r>
      <w:r w:rsidRPr="00E276F6">
        <w:rPr>
          <w:rStyle w:val="StyleUnderline"/>
        </w:rPr>
        <w:t>Western Europe, the Pacific Rim, and Persian Gulf</w:t>
      </w:r>
      <w:r w:rsidRPr="00F462C9">
        <w:rPr>
          <w:sz w:val="14"/>
        </w:rPr>
        <w:t>.64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 stability case.65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w:t>
      </w:r>
    </w:p>
    <w:p w14:paraId="256512E7" w14:textId="77777777" w:rsidR="00C46CFD" w:rsidRPr="00F462C9" w:rsidRDefault="00C46CFD" w:rsidP="00C46CFD">
      <w:pPr>
        <w:rPr>
          <w:sz w:val="14"/>
        </w:rPr>
      </w:pPr>
      <w:r w:rsidRPr="00E276F6">
        <w:rPr>
          <w:rStyle w:val="StyleUnderline"/>
        </w:rPr>
        <w:t xml:space="preserve">Overall </w:t>
      </w:r>
      <w:r w:rsidRPr="00D60509">
        <w:rPr>
          <w:rStyle w:val="StyleUnderline"/>
          <w:highlight w:val="yellow"/>
        </w:rPr>
        <w:t>US interest in</w:t>
      </w:r>
      <w:r w:rsidRPr="00F462C9">
        <w:rPr>
          <w:sz w:val="14"/>
        </w:rPr>
        <w:t xml:space="preserve"> the affairs of </w:t>
      </w:r>
      <w:r w:rsidRPr="00D60509">
        <w:rPr>
          <w:rStyle w:val="StyleUnderline"/>
          <w:highlight w:val="yellow"/>
        </w:rPr>
        <w:t>the</w:t>
      </w:r>
      <w:r w:rsidRPr="00E276F6">
        <w:rPr>
          <w:rStyle w:val="StyleUnderline"/>
        </w:rPr>
        <w:t xml:space="preserve"> Global </w:t>
      </w:r>
      <w:r w:rsidRPr="00D60509">
        <w:rPr>
          <w:rStyle w:val="StyleUnderline"/>
          <w:highlight w:val="yellow"/>
        </w:rPr>
        <w:t>South</w:t>
      </w:r>
      <w:r w:rsidRPr="00E276F6">
        <w:rPr>
          <w:rStyle w:val="StyleUnderline"/>
        </w:rPr>
        <w:t xml:space="preserve"> has </w:t>
      </w:r>
      <w:r w:rsidRPr="00D60509">
        <w:rPr>
          <w:rStyle w:val="StyleUnderline"/>
          <w:highlight w:val="yellow"/>
        </w:rPr>
        <w:t>dropped</w:t>
      </w:r>
      <w:r w:rsidRPr="00E276F6">
        <w:rPr>
          <w:rStyle w:val="StyleUnderline"/>
        </w:rPr>
        <w:t xml:space="preserve"> markedly</w:t>
      </w:r>
      <w:r w:rsidRPr="00F462C9">
        <w:rPr>
          <w:sz w:val="14"/>
        </w:rPr>
        <w:t xml:space="preserve"> since the end of the Cold War, </w:t>
      </w:r>
      <w:r w:rsidRPr="00D60509">
        <w:rPr>
          <w:rStyle w:val="StyleUnderline"/>
          <w:highlight w:val="yellow"/>
        </w:rPr>
        <w:t>as has</w:t>
      </w:r>
      <w:r w:rsidRPr="00E276F6">
        <w:rPr>
          <w:rStyle w:val="StyleUnderline"/>
        </w:rPr>
        <w:t xml:space="preserve"> the level of </w:t>
      </w:r>
      <w:r w:rsidRPr="00D60509">
        <w:rPr>
          <w:rStyle w:val="StyleUnderline"/>
          <w:highlight w:val="yellow"/>
        </w:rPr>
        <w:t>violence</w:t>
      </w:r>
      <w:r w:rsidRPr="00E276F6">
        <w:rPr>
          <w:rStyle w:val="StyleUnderline"/>
        </w:rPr>
        <w:t xml:space="preserve"> in almost all regions. There is less US intervention in</w:t>
      </w:r>
      <w:r w:rsidRPr="00F462C9">
        <w:rPr>
          <w:sz w:val="14"/>
        </w:rPr>
        <w:t xml:space="preserve"> the political and military affairs of </w:t>
      </w:r>
      <w:r w:rsidRPr="00E276F6">
        <w:rPr>
          <w:rStyle w:val="StyleUnderline"/>
        </w:rPr>
        <w:t>Latin America</w:t>
      </w:r>
      <w:r w:rsidRPr="00F462C9">
        <w:rPr>
          <w:sz w:val="14"/>
        </w:rPr>
        <w:t xml:space="preserve"> compared to any time in the twentieth century, for instance, </w:t>
      </w:r>
      <w:r w:rsidRPr="00E276F6">
        <w:rPr>
          <w:rStyle w:val="StyleUnderline"/>
        </w:rPr>
        <w:t>and also less conflict. Warfare in Africa is at an all-time low, as is relative US interest outside of counterterrorism and security assistance</w:t>
      </w:r>
      <w:r w:rsidRPr="00F462C9">
        <w:rPr>
          <w:sz w:val="14"/>
        </w:rPr>
        <w:t xml:space="preserve">.66 Regional peace and stability exist where there is US active intervention, as well as where there is not. </w:t>
      </w:r>
      <w:r w:rsidRPr="00D60509">
        <w:rPr>
          <w:rStyle w:val="StyleUnderline"/>
          <w:highlight w:val="yellow"/>
        </w:rPr>
        <w:t>No</w:t>
      </w:r>
      <w:r w:rsidRPr="00E276F6">
        <w:rPr>
          <w:rStyle w:val="StyleUnderline"/>
        </w:rPr>
        <w:t xml:space="preserve"> direct </w:t>
      </w:r>
      <w:r w:rsidRPr="00D60509">
        <w:rPr>
          <w:rStyle w:val="StyleUnderline"/>
          <w:highlight w:val="yellow"/>
        </w:rPr>
        <w:t>relationship</w:t>
      </w:r>
      <w:r w:rsidRPr="00E276F6">
        <w:rPr>
          <w:rStyle w:val="StyleUnderline"/>
        </w:rPr>
        <w:t xml:space="preserve"> seems to exist </w:t>
      </w:r>
      <w:r w:rsidRPr="00D60509">
        <w:rPr>
          <w:rStyle w:val="Emphasis"/>
          <w:highlight w:val="yellow"/>
        </w:rPr>
        <w:t>across regions</w:t>
      </w:r>
      <w:r w:rsidRPr="00F462C9">
        <w:rPr>
          <w:sz w:val="14"/>
        </w:rPr>
        <w:t>.</w:t>
      </w:r>
    </w:p>
    <w:p w14:paraId="3192F70B" w14:textId="77777777" w:rsidR="00C46CFD" w:rsidRPr="00F462C9" w:rsidRDefault="00C46CFD" w:rsidP="00C46CFD">
      <w:pPr>
        <w:rPr>
          <w:sz w:val="14"/>
        </w:rPr>
      </w:pPr>
      <w:r w:rsidRPr="00F462C9">
        <w:rPr>
          <w:sz w:val="14"/>
        </w:rPr>
        <w:t>If intervention can be considered a function of direct and indirect activity, of both political and military action, a regional picture might look like what is outlined in Table 1.</w:t>
      </w:r>
    </w:p>
    <w:p w14:paraId="6E1C33A4" w14:textId="77777777" w:rsidR="00C46CFD" w:rsidRPr="00F462C9" w:rsidRDefault="00C46CFD" w:rsidP="00C46CFD">
      <w:pPr>
        <w:rPr>
          <w:sz w:val="14"/>
        </w:rPr>
      </w:pPr>
      <w:r w:rsidRPr="00F462C9">
        <w:rPr>
          <w:sz w:val="14"/>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E276F6">
        <w:rPr>
          <w:rStyle w:val="StyleUnderline"/>
        </w:rPr>
        <w:t xml:space="preserve">US intervention is </w:t>
      </w:r>
      <w:r w:rsidRPr="00E276F6">
        <w:rPr>
          <w:rStyle w:val="Emphasis"/>
        </w:rPr>
        <w:t>imperfectly correlated</w:t>
      </w:r>
      <w:r w:rsidRPr="00E276F6">
        <w:rPr>
          <w:rStyle w:val="StyleUnderline"/>
        </w:rPr>
        <w:t xml:space="preserve"> with stability</w:t>
      </w:r>
      <w:r w:rsidRPr="00F462C9">
        <w:rPr>
          <w:sz w:val="14"/>
        </w:rPr>
        <w:t xml:space="preserve">, however. Indeed, </w:t>
      </w:r>
      <w:r w:rsidRPr="00E276F6">
        <w:rPr>
          <w:rStyle w:val="StyleUnderline"/>
        </w:rPr>
        <w:t xml:space="preserve">it is conceivable that the relatively high level of US interest and </w:t>
      </w:r>
      <w:r w:rsidRPr="00D60509">
        <w:rPr>
          <w:rStyle w:val="StyleUnderline"/>
          <w:highlight w:val="yellow"/>
        </w:rPr>
        <w:t>activity</w:t>
      </w:r>
      <w:r w:rsidRPr="00E276F6">
        <w:rPr>
          <w:rStyle w:val="StyleUnderline"/>
        </w:rPr>
        <w:t xml:space="preserve"> has </w:t>
      </w:r>
      <w:r w:rsidRPr="00D60509">
        <w:rPr>
          <w:rStyle w:val="StyleUnderline"/>
          <w:highlight w:val="yellow"/>
        </w:rPr>
        <w:t>made</w:t>
      </w:r>
      <w:r w:rsidRPr="00E276F6">
        <w:rPr>
          <w:rStyle w:val="StyleUnderline"/>
        </w:rPr>
        <w:t xml:space="preserve"> the </w:t>
      </w:r>
      <w:r w:rsidRPr="00D60509">
        <w:rPr>
          <w:rStyle w:val="StyleUnderline"/>
          <w:highlight w:val="yellow"/>
        </w:rPr>
        <w:t>security</w:t>
      </w:r>
      <w:r w:rsidRPr="00E276F6">
        <w:rPr>
          <w:rStyle w:val="StyleUnderline"/>
        </w:rPr>
        <w:t xml:space="preserve"> situation </w:t>
      </w:r>
      <w:r w:rsidRPr="00D60509">
        <w:rPr>
          <w:rStyle w:val="StyleUnderline"/>
          <w:highlight w:val="yellow"/>
        </w:rPr>
        <w:t>in the</w:t>
      </w:r>
      <w:r w:rsidRPr="00E276F6">
        <w:rPr>
          <w:rStyle w:val="StyleUnderline"/>
        </w:rPr>
        <w:t xml:space="preserve"> Persian </w:t>
      </w:r>
      <w:r w:rsidRPr="00D60509">
        <w:rPr>
          <w:rStyle w:val="StyleUnderline"/>
          <w:highlight w:val="yellow"/>
        </w:rPr>
        <w:t>Gulf</w:t>
      </w:r>
      <w:r w:rsidRPr="00E276F6">
        <w:rPr>
          <w:rStyle w:val="StyleUnderline"/>
        </w:rPr>
        <w:t xml:space="preserve"> and broader Middle East </w:t>
      </w:r>
      <w:r w:rsidRPr="00D60509">
        <w:rPr>
          <w:rStyle w:val="Emphasis"/>
          <w:highlight w:val="yellow"/>
        </w:rPr>
        <w:t>worse</w:t>
      </w:r>
      <w:r w:rsidRPr="00F462C9">
        <w:rPr>
          <w:sz w:val="14"/>
        </w:rPr>
        <w:t xml:space="preserve">. In recent years, </w:t>
      </w:r>
      <w:r w:rsidRPr="00E276F6">
        <w:rPr>
          <w:rStyle w:val="StyleUnderline"/>
        </w:rPr>
        <w:t xml:space="preserve">substantial </w:t>
      </w:r>
      <w:r w:rsidRPr="00D60509">
        <w:rPr>
          <w:rStyle w:val="StyleUnderline"/>
          <w:highlight w:val="yellow"/>
        </w:rPr>
        <w:t>hard power</w:t>
      </w:r>
      <w:r w:rsidRPr="00E276F6">
        <w:rPr>
          <w:rStyle w:val="StyleUnderline"/>
        </w:rPr>
        <w:t xml:space="preserve"> investments (</w:t>
      </w:r>
      <w:r w:rsidRPr="00D60509">
        <w:rPr>
          <w:rStyle w:val="Emphasis"/>
          <w:highlight w:val="yellow"/>
        </w:rPr>
        <w:t>Somalia</w:t>
      </w:r>
      <w:r w:rsidRPr="00D60509">
        <w:rPr>
          <w:rStyle w:val="StyleUnderline"/>
          <w:highlight w:val="yellow"/>
        </w:rPr>
        <w:t xml:space="preserve">, </w:t>
      </w:r>
      <w:r w:rsidRPr="00D60509">
        <w:rPr>
          <w:rStyle w:val="Emphasis"/>
          <w:highlight w:val="yellow"/>
        </w:rPr>
        <w:t>Afghanistan</w:t>
      </w:r>
      <w:r w:rsidRPr="00D60509">
        <w:rPr>
          <w:rStyle w:val="StyleUnderline"/>
          <w:highlight w:val="yellow"/>
        </w:rPr>
        <w:t xml:space="preserve">, </w:t>
      </w:r>
      <w:r w:rsidRPr="00D60509">
        <w:rPr>
          <w:rStyle w:val="Emphasis"/>
          <w:highlight w:val="yellow"/>
        </w:rPr>
        <w:t>Iraq</w:t>
      </w:r>
      <w:r w:rsidRPr="00E276F6">
        <w:rPr>
          <w:rStyle w:val="StyleUnderline"/>
        </w:rPr>
        <w:t xml:space="preserve">), moderate </w:t>
      </w:r>
      <w:r w:rsidRPr="00D60509">
        <w:rPr>
          <w:rStyle w:val="StyleUnderline"/>
          <w:highlight w:val="yellow"/>
        </w:rPr>
        <w:t>intervention (</w:t>
      </w:r>
      <w:r w:rsidRPr="00D60509">
        <w:rPr>
          <w:rStyle w:val="Emphasis"/>
          <w:highlight w:val="yellow"/>
        </w:rPr>
        <w:t>Libya</w:t>
      </w:r>
      <w:r w:rsidRPr="00D60509">
        <w:rPr>
          <w:rStyle w:val="StyleUnderline"/>
          <w:highlight w:val="yellow"/>
        </w:rPr>
        <w:t>), and</w:t>
      </w:r>
      <w:r w:rsidRPr="00E276F6">
        <w:rPr>
          <w:rStyle w:val="StyleUnderline"/>
        </w:rPr>
        <w:t xml:space="preserve"> reliance on </w:t>
      </w:r>
      <w:r w:rsidRPr="00D60509">
        <w:rPr>
          <w:rStyle w:val="StyleUnderline"/>
          <w:highlight w:val="yellow"/>
        </w:rPr>
        <w:t>diplomacy (</w:t>
      </w:r>
      <w:r w:rsidRPr="00D60509">
        <w:rPr>
          <w:rStyle w:val="Emphasis"/>
          <w:highlight w:val="yellow"/>
        </w:rPr>
        <w:t>Syria</w:t>
      </w:r>
      <w:r w:rsidRPr="00D60509">
        <w:rPr>
          <w:rStyle w:val="StyleUnderline"/>
          <w:highlight w:val="yellow"/>
        </w:rPr>
        <w:t>) have been</w:t>
      </w:r>
      <w:r w:rsidRPr="00E276F6">
        <w:rPr>
          <w:rStyle w:val="StyleUnderline"/>
        </w:rPr>
        <w:t xml:space="preserve"> equally </w:t>
      </w:r>
      <w:r w:rsidRPr="00D60509">
        <w:rPr>
          <w:rStyle w:val="Emphasis"/>
          <w:highlight w:val="yellow"/>
        </w:rPr>
        <w:t>ineffective</w:t>
      </w:r>
      <w:r w:rsidRPr="00E276F6">
        <w:rPr>
          <w:rStyle w:val="Emphasis"/>
        </w:rPr>
        <w:t xml:space="preserve"> in stabilizing</w:t>
      </w:r>
      <w:r w:rsidRPr="00E276F6">
        <w:rPr>
          <w:rStyle w:val="StyleUnderline"/>
        </w:rPr>
        <w:t xml:space="preserve"> states torn by conflict</w:t>
      </w:r>
      <w:r w:rsidRPr="00F462C9">
        <w:rPr>
          <w:sz w:val="14"/>
        </w:rPr>
        <w:t xml:space="preserve">. While it is possible that the region is essentially unpacifiable and no amount of police work would bring peace to its people, it remains hard to make the case that the US presence has improved matters. </w:t>
      </w:r>
      <w:r w:rsidRPr="00E276F6">
        <w:rPr>
          <w:rStyle w:val="StyleUnderline"/>
        </w:rPr>
        <w:t xml:space="preserve">In this “strong point,” at least, US </w:t>
      </w:r>
      <w:r w:rsidRPr="00D60509">
        <w:rPr>
          <w:rStyle w:val="StyleUnderline"/>
          <w:highlight w:val="yellow"/>
        </w:rPr>
        <w:t>hegemony</w:t>
      </w:r>
      <w:r w:rsidRPr="00E276F6">
        <w:rPr>
          <w:rStyle w:val="StyleUnderline"/>
        </w:rPr>
        <w:t xml:space="preserve"> has </w:t>
      </w:r>
      <w:r w:rsidRPr="00D60509">
        <w:rPr>
          <w:rStyle w:val="Emphasis"/>
          <w:highlight w:val="yellow"/>
        </w:rPr>
        <w:t>failed</w:t>
      </w:r>
      <w:r w:rsidRPr="00E276F6">
        <w:rPr>
          <w:rStyle w:val="StyleUnderline"/>
        </w:rPr>
        <w:t xml:space="preserve"> to bring peace</w:t>
      </w:r>
      <w:r w:rsidRPr="00F462C9">
        <w:rPr>
          <w:sz w:val="14"/>
        </w:rPr>
        <w:t>.</w:t>
      </w:r>
    </w:p>
    <w:p w14:paraId="4AF601D4" w14:textId="77777777" w:rsidR="00C46CFD" w:rsidRPr="00F462C9" w:rsidRDefault="00C46CFD" w:rsidP="00C46CFD">
      <w:pPr>
        <w:rPr>
          <w:sz w:val="14"/>
        </w:rPr>
      </w:pPr>
      <w:r w:rsidRPr="00F462C9">
        <w:rPr>
          <w:sz w:val="14"/>
        </w:rPr>
        <w:t>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The US record of peacemaking is not exactly a long uninterrupted string of successes.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5AB10764" w14:textId="77777777" w:rsidR="00C46CFD" w:rsidRPr="00F462C9" w:rsidRDefault="00C46CFD" w:rsidP="00C46CFD">
      <w:pPr>
        <w:rPr>
          <w:sz w:val="14"/>
        </w:rPr>
      </w:pPr>
      <w:r w:rsidRPr="00F462C9">
        <w:rPr>
          <w:sz w:val="14"/>
        </w:rPr>
        <w:t>The Horn of Africa is hardly the only region where states are free to fight one another today without fear of serious US involvement. Since they are choosing not to do so with increasing frequency, something else is probably affecting their calculations.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It seems hard to make the case that the relative peace that has descended on so many regions is primarily due to the kind of heavy hand of the neoconservative leviathan, or its lighter, more liberal cousin. Something else appears to be at work.</w:t>
      </w:r>
    </w:p>
    <w:p w14:paraId="54757E50" w14:textId="77777777" w:rsidR="00C46CFD" w:rsidRPr="00F462C9" w:rsidRDefault="00C46CFD" w:rsidP="00C46CFD">
      <w:pPr>
        <w:rPr>
          <w:sz w:val="14"/>
        </w:rPr>
      </w:pPr>
      <w:r w:rsidRPr="00F462C9">
        <w:rPr>
          <w:sz w:val="14"/>
        </w:rPr>
        <w:t>Conflict and US Military Spending</w:t>
      </w:r>
    </w:p>
    <w:p w14:paraId="3A7BADFC" w14:textId="77777777" w:rsidR="00C46CFD" w:rsidRPr="00F462C9" w:rsidRDefault="00C46CFD" w:rsidP="00C46CFD">
      <w:pPr>
        <w:rPr>
          <w:sz w:val="14"/>
        </w:rPr>
      </w:pPr>
      <w:r w:rsidRPr="00F462C9">
        <w:rPr>
          <w:sz w:val="14"/>
        </w:rPr>
        <w:t xml:space="preserve">How does one measure polarity? Power is traditionally considered to be some combination of military and economic strength, but despite scores of efforts, no widely accepted formula exists. Perhaps </w:t>
      </w:r>
      <w:r w:rsidRPr="00E276F6">
        <w:rPr>
          <w:rStyle w:val="StyleUnderline"/>
        </w:rPr>
        <w:t>overall military spending might be thought of as a proxy for hard power capabilities</w:t>
      </w:r>
      <w:r w:rsidRPr="00F462C9">
        <w:rPr>
          <w:sz w:val="14"/>
        </w:rPr>
        <w:t>; perhaps too the amount of money the United States devotes to hard power is a reflection of the strength of the unipole. When compared to conflict levels, however, there is no obvious correlation, and certainly not the kind of negative relationship between US spending and conflict that many hegemonic stability theorists would expect to see.</w:t>
      </w:r>
    </w:p>
    <w:p w14:paraId="35CE7E1B" w14:textId="77777777" w:rsidR="00C46CFD" w:rsidRPr="00F462C9" w:rsidRDefault="00C46CFD" w:rsidP="00C46CFD">
      <w:pPr>
        <w:rPr>
          <w:sz w:val="14"/>
        </w:rPr>
      </w:pPr>
      <w:r w:rsidRPr="00D60509">
        <w:rPr>
          <w:rStyle w:val="StyleUnderline"/>
          <w:highlight w:val="yellow"/>
        </w:rPr>
        <w:t>During the</w:t>
      </w:r>
      <w:r w:rsidRPr="00E276F6">
        <w:rPr>
          <w:rStyle w:val="StyleUnderline"/>
        </w:rPr>
        <w:t xml:space="preserve"> 19</w:t>
      </w:r>
      <w:r w:rsidRPr="00D60509">
        <w:rPr>
          <w:rStyle w:val="Emphasis"/>
          <w:highlight w:val="yellow"/>
        </w:rPr>
        <w:t>90s</w:t>
      </w:r>
      <w:r w:rsidRPr="00E276F6">
        <w:rPr>
          <w:rStyle w:val="StyleUnderline"/>
        </w:rPr>
        <w:t xml:space="preserve">, the </w:t>
      </w:r>
      <w:r w:rsidRPr="00D60509">
        <w:rPr>
          <w:rStyle w:val="Emphasis"/>
          <w:highlight w:val="yellow"/>
        </w:rPr>
        <w:t>U</w:t>
      </w:r>
      <w:r w:rsidRPr="00E276F6">
        <w:rPr>
          <w:rStyle w:val="StyleUnderline"/>
        </w:rPr>
        <w:t xml:space="preserve">nited </w:t>
      </w:r>
      <w:r w:rsidRPr="00D60509">
        <w:rPr>
          <w:rStyle w:val="Emphasis"/>
          <w:highlight w:val="yellow"/>
        </w:rPr>
        <w:t>S</w:t>
      </w:r>
      <w:r w:rsidRPr="00E276F6">
        <w:rPr>
          <w:rStyle w:val="StyleUnderline"/>
        </w:rPr>
        <w:t xml:space="preserve">tates </w:t>
      </w:r>
      <w:r w:rsidRPr="00D60509">
        <w:rPr>
          <w:rStyle w:val="StyleUnderline"/>
          <w:highlight w:val="yellow"/>
        </w:rPr>
        <w:t>cut</w:t>
      </w:r>
      <w:r w:rsidRPr="00E276F6">
        <w:rPr>
          <w:rStyle w:val="StyleUnderline"/>
        </w:rPr>
        <w:t xml:space="preserve"> back on </w:t>
      </w:r>
      <w:r w:rsidRPr="00D60509">
        <w:rPr>
          <w:rStyle w:val="StyleUnderline"/>
          <w:highlight w:val="yellow"/>
        </w:rPr>
        <w:t>defense by</w:t>
      </w:r>
      <w:r w:rsidRPr="00E276F6">
        <w:rPr>
          <w:rStyle w:val="StyleUnderline"/>
        </w:rPr>
        <w:t xml:space="preserve"> about </w:t>
      </w:r>
      <w:r w:rsidRPr="00D60509">
        <w:rPr>
          <w:rStyle w:val="StyleUnderline"/>
          <w:highlight w:val="yellow"/>
        </w:rPr>
        <w:t>25 percent</w:t>
      </w:r>
      <w:r w:rsidRPr="00F462C9">
        <w:rPr>
          <w:sz w:val="14"/>
        </w:rPr>
        <w:t xml:space="preserve">,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D60509">
        <w:rPr>
          <w:rStyle w:val="Emphasis"/>
          <w:highlight w:val="yellow"/>
        </w:rPr>
        <w:t>The world grew dramatically more peaceful</w:t>
      </w:r>
      <w:r w:rsidRPr="00E276F6">
        <w:rPr>
          <w:rStyle w:val="Emphasis"/>
        </w:rPr>
        <w:t xml:space="preserve"> while the United States cut its forces, however</w:t>
      </w:r>
      <w:r w:rsidRPr="00F462C9">
        <w:rPr>
          <w:sz w:val="14"/>
        </w:rPr>
        <w:t xml:space="preserve">, and stayed just as peaceful while spending rebounded after the 9/11 terrorist attacks. </w:t>
      </w:r>
      <w:r w:rsidRPr="00E276F6">
        <w:rPr>
          <w:rStyle w:val="StyleUnderline"/>
        </w:rPr>
        <w:t>The incidence and magnitude of global conflict declined while the military budget was cut under</w:t>
      </w:r>
      <w:r w:rsidRPr="00F462C9">
        <w:rPr>
          <w:sz w:val="14"/>
        </w:rPr>
        <w:t xml:space="preserve"> President </w:t>
      </w:r>
      <w:r w:rsidRPr="00E276F6">
        <w:rPr>
          <w:rStyle w:val="StyleUnderline"/>
        </w:rPr>
        <w:t>Clinton</w:t>
      </w:r>
      <w:r w:rsidRPr="00F462C9">
        <w:rPr>
          <w:sz w:val="14"/>
        </w:rPr>
        <w:t xml:space="preserve">, in other words, </w:t>
      </w:r>
      <w:r w:rsidRPr="00E276F6">
        <w:rPr>
          <w:rStyle w:val="StyleUnderline"/>
        </w:rPr>
        <w:t>and kept declining</w:t>
      </w:r>
      <w:r w:rsidRPr="00F462C9">
        <w:rPr>
          <w:sz w:val="14"/>
        </w:rPr>
        <w:t xml:space="preserve"> (though more slowly, since levels were already low) as the Bush administration ramped it back up. Overall US military spending has varied during the period of the New Peace from a low in constant dollars of less than $400 billion to a high of more than $700 billion, but war does not seem to have noticed. </w:t>
      </w:r>
      <w:r w:rsidRPr="00D60509">
        <w:rPr>
          <w:rStyle w:val="StyleUnderline"/>
          <w:highlight w:val="yellow"/>
        </w:rPr>
        <w:t>The</w:t>
      </w:r>
      <w:r w:rsidRPr="00E276F6">
        <w:rPr>
          <w:rStyle w:val="StyleUnderline"/>
        </w:rPr>
        <w:t xml:space="preserve"> same </w:t>
      </w:r>
      <w:r w:rsidRPr="00D60509">
        <w:rPr>
          <w:rStyle w:val="Emphasis"/>
          <w:highlight w:val="yellow"/>
        </w:rPr>
        <w:t>nonrelationship</w:t>
      </w:r>
      <w:r w:rsidRPr="00D60509">
        <w:rPr>
          <w:rStyle w:val="StyleUnderline"/>
          <w:highlight w:val="yellow"/>
        </w:rPr>
        <w:t xml:space="preserve"> exists between other</w:t>
      </w:r>
      <w:r w:rsidRPr="00E276F6">
        <w:rPr>
          <w:rStyle w:val="StyleUnderline"/>
        </w:rPr>
        <w:t xml:space="preserve"> potential proxy </w:t>
      </w:r>
      <w:r w:rsidRPr="00D60509">
        <w:rPr>
          <w:rStyle w:val="StyleUnderline"/>
          <w:highlight w:val="yellow"/>
        </w:rPr>
        <w:t>measurements</w:t>
      </w:r>
      <w:r w:rsidRPr="00E276F6">
        <w:rPr>
          <w:rStyle w:val="StyleUnderline"/>
        </w:rPr>
        <w:t xml:space="preserve"> for hegemony and conflict: there does not seem to be much connection between </w:t>
      </w:r>
      <w:r w:rsidRPr="00E276F6">
        <w:rPr>
          <w:rStyle w:val="Emphasis"/>
        </w:rPr>
        <w:t>warfare</w:t>
      </w:r>
      <w:r w:rsidRPr="00E276F6">
        <w:rPr>
          <w:rStyle w:val="StyleUnderline"/>
        </w:rPr>
        <w:t xml:space="preserve"> and </w:t>
      </w:r>
      <w:r w:rsidRPr="00D60509">
        <w:rPr>
          <w:rStyle w:val="Emphasis"/>
          <w:highlight w:val="yellow"/>
        </w:rPr>
        <w:t>fluctuations in</w:t>
      </w:r>
      <w:r w:rsidRPr="00E276F6">
        <w:rPr>
          <w:rStyle w:val="Emphasis"/>
        </w:rPr>
        <w:t xml:space="preserve"> US </w:t>
      </w:r>
      <w:r w:rsidRPr="00D60509">
        <w:rPr>
          <w:rStyle w:val="Emphasis"/>
          <w:highlight w:val="yellow"/>
        </w:rPr>
        <w:t>GDP</w:t>
      </w:r>
      <w:r w:rsidRPr="00E276F6">
        <w:rPr>
          <w:rStyle w:val="StyleUnderline"/>
        </w:rPr>
        <w:t xml:space="preserve">, </w:t>
      </w:r>
      <w:r w:rsidRPr="00E276F6">
        <w:rPr>
          <w:rStyle w:val="Emphasis"/>
        </w:rPr>
        <w:t>alliance commitments</w:t>
      </w:r>
      <w:r w:rsidRPr="00E276F6">
        <w:rPr>
          <w:rStyle w:val="StyleUnderline"/>
        </w:rPr>
        <w:t xml:space="preserve">, and </w:t>
      </w:r>
      <w:r w:rsidRPr="00E276F6">
        <w:rPr>
          <w:rStyle w:val="Emphasis"/>
        </w:rPr>
        <w:t>forward military presence</w:t>
      </w:r>
      <w:r w:rsidRPr="00E276F6">
        <w:rPr>
          <w:rStyle w:val="StyleUnderline"/>
        </w:rPr>
        <w:t xml:space="preserve">. There was very little fighting in Europe when there were 300,000 US troops stationed there, for example, and that has not changed as the number of Americans dwindled by 90 percent. Overall, there </w:t>
      </w:r>
      <w:r w:rsidRPr="00E276F6">
        <w:rPr>
          <w:rStyle w:val="Emphasis"/>
        </w:rPr>
        <w:t>does not seem to be much correlation</w:t>
      </w:r>
      <w:r w:rsidRPr="00E276F6">
        <w:rPr>
          <w:rStyle w:val="StyleUnderline"/>
        </w:rPr>
        <w:t xml:space="preserve"> between US actions and systemic stability</w:t>
      </w:r>
      <w:r w:rsidRPr="00F462C9">
        <w:rPr>
          <w:sz w:val="14"/>
        </w:rPr>
        <w:t>. Nothing the United States actually does seems to matter to the New Peace.</w:t>
      </w:r>
    </w:p>
    <w:p w14:paraId="4DC89851" w14:textId="77777777" w:rsidR="00C46CFD" w:rsidRPr="00F462C9" w:rsidRDefault="00C46CFD" w:rsidP="00C46CFD">
      <w:pPr>
        <w:rPr>
          <w:sz w:val="14"/>
        </w:rPr>
      </w:pPr>
      <w:r w:rsidRPr="00F462C9">
        <w:rPr>
          <w:sz w:val="14"/>
        </w:rPr>
        <w:t>It is possible that absolute military spending might not be as important to explain the phenomenon as relative. Although Washington cut back on spending during the 1990s, its relative advantage never wavered. The United States has accounted for between 35 and 41 percent of global military spending every year since the collapse of the Soviet Union.70 The perception of relative US power might be the decisive factor in decisions made in other capitals. One cannot rule out the possibility that it is the perception of US power—and its willingness to use it—that keeps the peace. In other words, perhaps it is the grand strategy of the United States, rather than its absolute capability, that is decisive in maintaining stability. It is that to which we now turn.</w:t>
      </w:r>
    </w:p>
    <w:p w14:paraId="23883258" w14:textId="77777777" w:rsidR="00C46CFD" w:rsidRPr="00F462C9" w:rsidRDefault="00C46CFD" w:rsidP="00C46CFD">
      <w:pPr>
        <w:rPr>
          <w:sz w:val="14"/>
        </w:rPr>
      </w:pPr>
      <w:r w:rsidRPr="00F462C9">
        <w:rPr>
          <w:sz w:val="14"/>
        </w:rPr>
        <w:t>Conflict and US Grand Strategy</w:t>
      </w:r>
    </w:p>
    <w:p w14:paraId="3B00286B" w14:textId="77777777" w:rsidR="00C46CFD" w:rsidRPr="00E276F6" w:rsidRDefault="00C46CFD" w:rsidP="00C46CFD">
      <w:pPr>
        <w:rPr>
          <w:rStyle w:val="StyleUnderline"/>
        </w:rPr>
      </w:pPr>
      <w:r w:rsidRPr="00F462C9">
        <w:rPr>
          <w:sz w:val="14"/>
        </w:rPr>
        <w:t xml:space="preserve">The perception of US power, and the strength of its hegemony, is to some degree a function of grand strategy. If indeed US strategic choices are responsible for the New Peace, then variation in those choices ought to have consequences for the level of international conflict. </w:t>
      </w:r>
      <w:r w:rsidRPr="00E276F6">
        <w:rPr>
          <w:rStyle w:val="StyleUnderline"/>
        </w:rPr>
        <w:t>A restrained United States is much less likely to play the role of sheriff than one following a more activist approach. Were the unipole to follow such a path, hegemonic-stability theorists warn, disaster would follow</w:t>
      </w:r>
      <w:r w:rsidRPr="00F462C9">
        <w:rPr>
          <w:sz w:val="14"/>
        </w:rPr>
        <w:t xml:space="preserve">. Former National Security Advisor Zbigniew </w:t>
      </w:r>
      <w:r w:rsidRPr="00E276F6">
        <w:rPr>
          <w:rStyle w:val="StyleUnderline"/>
        </w:rPr>
        <w:t>Brzezinski</w:t>
      </w:r>
      <w:r w:rsidRPr="00F462C9">
        <w:rPr>
          <w:sz w:val="14"/>
        </w:rPr>
        <w:t xml:space="preserve"> spoke for many when he </w:t>
      </w:r>
      <w:r w:rsidRPr="00E276F6">
        <w:rPr>
          <w:rStyle w:val="StyleUnderline"/>
        </w:rPr>
        <w:t>warned</w:t>
      </w:r>
      <w:r w:rsidRPr="00F462C9">
        <w:rPr>
          <w:sz w:val="14"/>
        </w:rPr>
        <w:t xml:space="preserve"> that </w:t>
      </w:r>
      <w:r w:rsidRPr="00E276F6">
        <w:rPr>
          <w:rStyle w:val="StyleUnderline"/>
        </w:rPr>
        <w:t>“outright chaos” could be expected</w:t>
      </w:r>
      <w:r w:rsidRPr="00F462C9">
        <w:rPr>
          <w:sz w:val="14"/>
        </w:rPr>
        <w:t xml:space="preserve"> to follow a loss of hegemony, including a string of quite specific issues, including new or renewed attempts to build regional empires (by China, Turkey, Russia, and Brazil) and the collapse of the US relationship with Mexico, as emboldened nationalists south of the border reassert 150-year-old territorial claims. Overall, without US dominance, today’s relatively peaceful world would turn “violent and bloodthirsty.”71 Niall </w:t>
      </w:r>
      <w:r w:rsidRPr="00E276F6">
        <w:rPr>
          <w:rStyle w:val="StyleUnderline"/>
        </w:rPr>
        <w:t>Ferguson foresees</w:t>
      </w:r>
      <w:r w:rsidRPr="00F462C9">
        <w:rPr>
          <w:sz w:val="14"/>
        </w:rPr>
        <w:t xml:space="preserve"> a post-hegemonic “Dark Age” in which “plunderers and pirates” target the big coastal cities like New York and Rotterdam, terrorists attack cruise liners and aircraft carriers alike, and the “wretchedly poor citizens” of Latin America are unable to resist the Protestantism brought to them by US evangelicals. Following the </w:t>
      </w:r>
      <w:r w:rsidRPr="00E276F6">
        <w:rPr>
          <w:rStyle w:val="StyleUnderline"/>
        </w:rPr>
        <w:t>multiple</w:t>
      </w:r>
      <w:r w:rsidRPr="00F462C9">
        <w:rPr>
          <w:sz w:val="14"/>
        </w:rPr>
        <w:t xml:space="preserve"> (regional, fortunately) </w:t>
      </w:r>
      <w:r w:rsidRPr="00E276F6">
        <w:rPr>
          <w:rStyle w:val="StyleUnderline"/>
        </w:rPr>
        <w:t>nuclear wars</w:t>
      </w:r>
      <w:r w:rsidRPr="00F462C9">
        <w:rPr>
          <w:sz w:val="14"/>
        </w:rPr>
        <w:t xml:space="preserve"> and plagues, the few remaining airlines would be forced to suspend service to all but the very richest cities.72 </w:t>
      </w:r>
      <w:r w:rsidRPr="00E276F6">
        <w:rPr>
          <w:rStyle w:val="StyleUnderline"/>
        </w:rPr>
        <w:t>These are</w:t>
      </w:r>
      <w:r w:rsidRPr="00F462C9">
        <w:rPr>
          <w:sz w:val="14"/>
        </w:rPr>
        <w:t xml:space="preserve"> somewhat </w:t>
      </w:r>
      <w:r w:rsidRPr="00E276F6">
        <w:rPr>
          <w:rStyle w:val="Emphasis"/>
        </w:rPr>
        <w:t>extreme versions</w:t>
      </w:r>
      <w:r w:rsidRPr="00E276F6">
        <w:rPr>
          <w:rStyle w:val="StyleUnderline"/>
        </w:rPr>
        <w:t xml:space="preserve"> of a</w:t>
      </w:r>
    </w:p>
    <w:p w14:paraId="101B7188" w14:textId="77777777" w:rsidR="00C46CFD" w:rsidRPr="00F462C9" w:rsidRDefault="00C46CFD" w:rsidP="00C46CFD">
      <w:pPr>
        <w:rPr>
          <w:sz w:val="14"/>
        </w:rPr>
      </w:pPr>
      <w:r w:rsidRPr="00E276F6">
        <w:rPr>
          <w:rStyle w:val="StyleUnderline"/>
        </w:rPr>
        <w:t>central assumption of all hegemonic-stability theorists: a restrained United States would be accompanied by utter disaster</w:t>
      </w:r>
      <w:r w:rsidRPr="00F462C9">
        <w:rPr>
          <w:sz w:val="14"/>
        </w:rPr>
        <w:t>. The “present danger” of which Kristol, Kagan, and their fellow travelers warn is that the United States “will shrink its responsibilities and—in a fit of absentmindedness, or parsimony, or indifference— allow the international order that it created and sustains to collapse.”73 Liberals fear restraint as well, and also warn that a militarized version of primacy would be counterproductive in the long run. Although they believe that the rule-based order established by United States is more durable than the relatively fragile order discussed by the neoconservatives, liberals argue that Washington can undermine its creation over time through thoughtless unilateral actions that violate those rules. Many predicted that the invasion of Iraq and its general contempt for international institutions and law would call the legitimacy of the order into question. G. John Ikenberry worried that Bush’s “geostrategic wrecking ball” would lead to a more hostile, divided, and dangerous world.74 Thus while all hegemonicstability theorists expect a rise of chaos during a restrained presidency, liberals also have grave concerns regarding primacy.</w:t>
      </w:r>
    </w:p>
    <w:p w14:paraId="07DF2E06" w14:textId="77777777" w:rsidR="00C46CFD" w:rsidRPr="00F462C9" w:rsidRDefault="00C46CFD" w:rsidP="00C46CFD">
      <w:pPr>
        <w:rPr>
          <w:sz w:val="14"/>
        </w:rPr>
      </w:pPr>
      <w:r w:rsidRPr="00E276F6">
        <w:rPr>
          <w:rStyle w:val="StyleUnderline"/>
        </w:rPr>
        <w:t>Overall, if</w:t>
      </w:r>
      <w:r w:rsidRPr="00F462C9">
        <w:rPr>
          <w:sz w:val="14"/>
        </w:rPr>
        <w:t xml:space="preserve"> either version is correct and </w:t>
      </w:r>
      <w:r w:rsidRPr="00E276F6">
        <w:rPr>
          <w:rStyle w:val="StyleUnderline"/>
        </w:rPr>
        <w:t>global stability is provided by US hegemony, then maintaining</w:t>
      </w:r>
      <w:r w:rsidRPr="00F462C9">
        <w:rPr>
          <w:sz w:val="14"/>
        </w:rPr>
        <w:t xml:space="preserve"> that stability through a </w:t>
      </w:r>
      <w:r w:rsidRPr="00E276F6">
        <w:rPr>
          <w:rStyle w:val="StyleUnderline"/>
        </w:rPr>
        <w:t>grand strategy based on</w:t>
      </w:r>
      <w:r w:rsidRPr="00F462C9">
        <w:rPr>
          <w:sz w:val="14"/>
        </w:rPr>
        <w:t xml:space="preserve"> either </w:t>
      </w:r>
      <w:r w:rsidRPr="00E276F6">
        <w:rPr>
          <w:rStyle w:val="StyleUnderline"/>
        </w:rPr>
        <w:t>primacy</w:t>
      </w:r>
      <w:r w:rsidRPr="00F462C9">
        <w:rPr>
          <w:sz w:val="14"/>
        </w:rPr>
        <w:t xml:space="preserve"> (to neoconservatives) or “deep engagement” (to liberals) </w:t>
      </w:r>
      <w:r w:rsidRPr="00E276F6">
        <w:rPr>
          <w:rStyle w:val="StyleUnderline"/>
        </w:rPr>
        <w:t>is clearly</w:t>
      </w:r>
      <w:r w:rsidRPr="00F462C9">
        <w:rPr>
          <w:sz w:val="14"/>
        </w:rPr>
        <w:t xml:space="preserve"> a </w:t>
      </w:r>
      <w:r w:rsidRPr="00E276F6">
        <w:rPr>
          <w:rStyle w:val="StyleUnderline"/>
        </w:rPr>
        <w:t>wise</w:t>
      </w:r>
      <w:r w:rsidRPr="00F462C9">
        <w:rPr>
          <w:sz w:val="14"/>
        </w:rPr>
        <w:t xml:space="preserve"> choice.75 </w:t>
      </w:r>
      <w:r w:rsidRPr="00E276F6">
        <w:rPr>
          <w:rStyle w:val="StyleUnderline"/>
        </w:rPr>
        <w:t>If, however, US actions are only tangentially related to the outbreak of the New Peace</w:t>
      </w:r>
      <w:r w:rsidRPr="00F462C9">
        <w:rPr>
          <w:sz w:val="14"/>
        </w:rPr>
        <w:t xml:space="preserve">, or if any of the other proposed explanations are decisive, </w:t>
      </w:r>
      <w:r w:rsidRPr="00E276F6">
        <w:rPr>
          <w:rStyle w:val="StyleUnderline"/>
        </w:rPr>
        <w:t xml:space="preserve">then the </w:t>
      </w:r>
      <w:r w:rsidRPr="00D60509">
        <w:rPr>
          <w:rStyle w:val="Emphasis"/>
          <w:highlight w:val="yellow"/>
        </w:rPr>
        <w:t>U</w:t>
      </w:r>
      <w:r w:rsidRPr="00E276F6">
        <w:rPr>
          <w:rStyle w:val="StyleUnderline"/>
        </w:rPr>
        <w:t xml:space="preserve">nited </w:t>
      </w:r>
      <w:r w:rsidRPr="00D60509">
        <w:rPr>
          <w:rStyle w:val="Emphasis"/>
          <w:highlight w:val="yellow"/>
        </w:rPr>
        <w:t>S</w:t>
      </w:r>
      <w:r w:rsidRPr="00E276F6">
        <w:rPr>
          <w:rStyle w:val="StyleUnderline"/>
        </w:rPr>
        <w:t xml:space="preserve">tates </w:t>
      </w:r>
      <w:r w:rsidRPr="00D60509">
        <w:rPr>
          <w:rStyle w:val="StyleUnderline"/>
          <w:highlight w:val="yellow"/>
        </w:rPr>
        <w:t xml:space="preserve">can </w:t>
      </w:r>
      <w:r w:rsidRPr="00D60509">
        <w:rPr>
          <w:rStyle w:val="Emphasis"/>
          <w:highlight w:val="yellow"/>
        </w:rPr>
        <w:t>retrench without</w:t>
      </w:r>
      <w:r w:rsidRPr="00E276F6">
        <w:rPr>
          <w:rStyle w:val="Emphasis"/>
        </w:rPr>
        <w:t xml:space="preserve"> fear of negative </w:t>
      </w:r>
      <w:r w:rsidRPr="00D60509">
        <w:rPr>
          <w:rStyle w:val="Emphasis"/>
          <w:highlight w:val="yellow"/>
        </w:rPr>
        <w:t>consequences</w:t>
      </w:r>
      <w:r w:rsidRPr="00F462C9">
        <w:rPr>
          <w:sz w:val="14"/>
        </w:rPr>
        <w:t xml:space="preserve">. The grand strategy of the United States is therefore crucial to beliefs in hegemonic stability. 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Under George H. W. Bush, the United States followed the path of “selective engagement,” which is sometimes referred to as “balance-of-power realism”; Bill Clinton’s grand strategy looks a great deal like what Posen and Ross call “cooperative security,” and others call “liberal internationalism”; George W. Bush, especially in his first term, forged a strategy that was as close to “primacy” as any president is likely to get; and Barack </w:t>
      </w:r>
      <w:r w:rsidRPr="00D60509">
        <w:rPr>
          <w:rStyle w:val="StyleUnderline"/>
          <w:highlight w:val="yellow"/>
        </w:rPr>
        <w:t>Obama</w:t>
      </w:r>
      <w:r w:rsidRPr="00F462C9">
        <w:rPr>
          <w:sz w:val="14"/>
        </w:rPr>
        <w:t xml:space="preserve">, despite some early flirtation with liberalism, has </w:t>
      </w:r>
      <w:r w:rsidRPr="00D60509">
        <w:rPr>
          <w:rStyle w:val="StyleUnderline"/>
          <w:highlight w:val="yellow"/>
        </w:rPr>
        <w:t>followed a restrained</w:t>
      </w:r>
      <w:r w:rsidRPr="00E276F6">
        <w:rPr>
          <w:rStyle w:val="StyleUnderline"/>
        </w:rPr>
        <w:t xml:space="preserve"> realist </w:t>
      </w:r>
      <w:r w:rsidRPr="00D60509">
        <w:rPr>
          <w:rStyle w:val="StyleUnderline"/>
          <w:highlight w:val="yellow"/>
        </w:rPr>
        <w:t>path</w:t>
      </w:r>
      <w:r w:rsidRPr="00E276F6">
        <w:rPr>
          <w:rStyle w:val="StyleUnderline"/>
        </w:rPr>
        <w:t>, which Posen and Ross label “neo-isolationism”</w:t>
      </w:r>
      <w:r w:rsidRPr="00F462C9">
        <w:rPr>
          <w:sz w:val="14"/>
        </w:rPr>
        <w:t xml:space="preserve"> but its proponents refer to as “strategic restraint.”77 </w:t>
      </w:r>
      <w:r w:rsidRPr="00D60509">
        <w:rPr>
          <w:rStyle w:val="StyleUnderline"/>
          <w:highlight w:val="yellow"/>
        </w:rPr>
        <w:t xml:space="preserve">In </w:t>
      </w:r>
      <w:r w:rsidRPr="00D60509">
        <w:rPr>
          <w:rStyle w:val="Emphasis"/>
          <w:highlight w:val="yellow"/>
        </w:rPr>
        <w:t>no case</w:t>
      </w:r>
      <w:r w:rsidRPr="00D60509">
        <w:rPr>
          <w:rStyle w:val="StyleUnderline"/>
          <w:highlight w:val="yellow"/>
        </w:rPr>
        <w:t xml:space="preserve"> did</w:t>
      </w:r>
      <w:r w:rsidRPr="00E276F6">
        <w:rPr>
          <w:rStyle w:val="StyleUnderline"/>
        </w:rPr>
        <w:t xml:space="preserve"> the various anticipated </w:t>
      </w:r>
      <w:r w:rsidRPr="00D60509">
        <w:rPr>
          <w:rStyle w:val="StyleUnderline"/>
          <w:highlight w:val="yellow"/>
        </w:rPr>
        <w:t>disorders materialize</w:t>
      </w:r>
      <w:r w:rsidRPr="00F462C9">
        <w:rPr>
          <w:sz w:val="14"/>
        </w:rPr>
        <w:t xml:space="preserve">. As Table 2 demonstrates, </w:t>
      </w:r>
      <w:r w:rsidRPr="00E276F6">
        <w:rPr>
          <w:rStyle w:val="Emphasis"/>
        </w:rPr>
        <w:t xml:space="preserve">armed </w:t>
      </w:r>
      <w:r w:rsidRPr="00D60509">
        <w:rPr>
          <w:rStyle w:val="Emphasis"/>
          <w:highlight w:val="yellow"/>
        </w:rPr>
        <w:t>conflict levels fell</w:t>
      </w:r>
      <w:r w:rsidRPr="00E276F6">
        <w:rPr>
          <w:rStyle w:val="StyleUnderline"/>
        </w:rPr>
        <w:t xml:space="preserve"> steadily, </w:t>
      </w:r>
      <w:r w:rsidRPr="00D60509">
        <w:rPr>
          <w:rStyle w:val="Emphasis"/>
          <w:highlight w:val="yellow"/>
        </w:rPr>
        <w:t>irrespective</w:t>
      </w:r>
      <w:r w:rsidRPr="00D60509">
        <w:rPr>
          <w:rStyle w:val="StyleUnderline"/>
          <w:highlight w:val="yellow"/>
        </w:rPr>
        <w:t xml:space="preserve"> of</w:t>
      </w:r>
      <w:r w:rsidRPr="00F462C9">
        <w:rPr>
          <w:sz w:val="14"/>
        </w:rPr>
        <w:t xml:space="preserve"> the </w:t>
      </w:r>
      <w:r w:rsidRPr="00D60509">
        <w:rPr>
          <w:rStyle w:val="StyleUnderline"/>
          <w:highlight w:val="yellow"/>
        </w:rPr>
        <w:t>grand</w:t>
      </w:r>
      <w:r w:rsidRPr="00E276F6">
        <w:rPr>
          <w:rStyle w:val="StyleUnderline"/>
        </w:rPr>
        <w:t xml:space="preserve"> strategic </w:t>
      </w:r>
      <w:r w:rsidRPr="00D60509">
        <w:rPr>
          <w:rStyle w:val="StyleUnderline"/>
          <w:highlight w:val="yellow"/>
        </w:rPr>
        <w:t>path</w:t>
      </w:r>
      <w:r w:rsidRPr="00F462C9">
        <w:rPr>
          <w:sz w:val="14"/>
        </w:rPr>
        <w:t xml:space="preserve"> Washington chose.</w:t>
      </w:r>
    </w:p>
    <w:p w14:paraId="17F557D3" w14:textId="77777777" w:rsidR="00C46CFD" w:rsidRPr="00F462C9" w:rsidRDefault="00C46CFD" w:rsidP="00C46CFD">
      <w:pPr>
        <w:rPr>
          <w:sz w:val="14"/>
        </w:rPr>
      </w:pPr>
      <w:r w:rsidRPr="00E276F6">
        <w:rPr>
          <w:rStyle w:val="StyleUnderline"/>
        </w:rPr>
        <w:t>Neither</w:t>
      </w:r>
      <w:r w:rsidRPr="00F462C9">
        <w:rPr>
          <w:sz w:val="14"/>
        </w:rPr>
        <w:t xml:space="preserve"> the </w:t>
      </w:r>
      <w:r w:rsidRPr="00E276F6">
        <w:rPr>
          <w:rStyle w:val="StyleUnderline"/>
        </w:rPr>
        <w:t>primacy</w:t>
      </w:r>
      <w:r w:rsidRPr="00F462C9">
        <w:rPr>
          <w:sz w:val="14"/>
        </w:rPr>
        <w:t xml:space="preserve"> of George W. Bush </w:t>
      </w:r>
      <w:r w:rsidRPr="00E276F6">
        <w:rPr>
          <w:rStyle w:val="StyleUnderline"/>
        </w:rPr>
        <w:t>nor</w:t>
      </w:r>
      <w:r w:rsidRPr="00F462C9">
        <w:rPr>
          <w:sz w:val="14"/>
        </w:rPr>
        <w:t xml:space="preserve"> the </w:t>
      </w:r>
      <w:r w:rsidRPr="00E276F6">
        <w:rPr>
          <w:rStyle w:val="StyleUnderline"/>
        </w:rPr>
        <w:t>restraint</w:t>
      </w:r>
      <w:r w:rsidRPr="00F462C9">
        <w:rPr>
          <w:sz w:val="14"/>
        </w:rPr>
        <w:t xml:space="preserve"> of Barack Obama </w:t>
      </w:r>
      <w:r w:rsidRPr="00E276F6">
        <w:rPr>
          <w:rStyle w:val="StyleUnderline"/>
        </w:rPr>
        <w:t xml:space="preserve">had </w:t>
      </w:r>
      <w:r w:rsidRPr="00E276F6">
        <w:rPr>
          <w:rStyle w:val="Emphasis"/>
        </w:rPr>
        <w:t>much effect</w:t>
      </w:r>
      <w:r w:rsidRPr="00E276F6">
        <w:rPr>
          <w:rStyle w:val="StyleUnderline"/>
        </w:rPr>
        <w:t xml:space="preserve"> on the level of global violence. Despite continued warnings</w:t>
      </w:r>
      <w:r w:rsidRPr="00F462C9">
        <w:rPr>
          <w:sz w:val="14"/>
        </w:rPr>
        <w:t xml:space="preserve"> (and the high-profile mess in Syria), </w:t>
      </w:r>
      <w:r w:rsidRPr="00E276F6">
        <w:rPr>
          <w:rStyle w:val="StyleUnderline"/>
        </w:rPr>
        <w:t xml:space="preserve">the world has not experienced an increase in violence while the United States chose uninvolvement. If the grand strategy of the United States is responsible for the New Peace, it is leaving </w:t>
      </w:r>
      <w:r w:rsidRPr="00E276F6">
        <w:rPr>
          <w:rStyle w:val="Emphasis"/>
        </w:rPr>
        <w:t>no trace</w:t>
      </w:r>
      <w:r w:rsidRPr="00E276F6">
        <w:rPr>
          <w:rStyle w:val="StyleUnderline"/>
        </w:rPr>
        <w:t xml:space="preserve"> in the evidence</w:t>
      </w:r>
      <w:r w:rsidRPr="00F462C9">
        <w:rPr>
          <w:sz w:val="14"/>
        </w:rPr>
        <w:t xml:space="preserve">. Perhaps we should not expect a correlation to show up in this kind of analysis. While US behavior might have varied in the margins during this period, nether its relative advantage over its nearest rivals nor its commitments waivered in any important way. However, it is surely worth noting that </w:t>
      </w:r>
      <w:r w:rsidRPr="00E276F6">
        <w:rPr>
          <w:rStyle w:val="StyleUnderline"/>
        </w:rPr>
        <w:t>if trends opposite</w:t>
      </w:r>
      <w:r w:rsidRPr="00F462C9">
        <w:rPr>
          <w:sz w:val="14"/>
        </w:rPr>
        <w:t xml:space="preserve"> to those discussed in the previous two sections </w:t>
      </w:r>
      <w:r w:rsidRPr="00E276F6">
        <w:rPr>
          <w:rStyle w:val="StyleUnderline"/>
        </w:rPr>
        <w:t>had unfolded, if</w:t>
      </w:r>
      <w:r w:rsidRPr="00F462C9">
        <w:rPr>
          <w:sz w:val="14"/>
        </w:rPr>
        <w:t xml:space="preserve"> other </w:t>
      </w:r>
      <w:r w:rsidRPr="00E276F6">
        <w:rPr>
          <w:rStyle w:val="StyleUnderline"/>
        </w:rPr>
        <w:t>states</w:t>
      </w:r>
      <w:r w:rsidRPr="00F462C9">
        <w:rPr>
          <w:sz w:val="14"/>
        </w:rPr>
        <w:t xml:space="preserve"> had </w:t>
      </w:r>
      <w:r w:rsidRPr="00E276F6">
        <w:rPr>
          <w:rStyle w:val="StyleUnderline"/>
        </w:rPr>
        <w:t>reacted</w:t>
      </w:r>
      <w:r w:rsidRPr="00F462C9">
        <w:rPr>
          <w:sz w:val="14"/>
        </w:rPr>
        <w:t xml:space="preserve"> differently </w:t>
      </w:r>
      <w:r w:rsidRPr="00E276F6">
        <w:rPr>
          <w:rStyle w:val="StyleUnderline"/>
        </w:rPr>
        <w:t>to fluctuations in</w:t>
      </w:r>
      <w:r w:rsidRPr="00F462C9">
        <w:rPr>
          <w:sz w:val="14"/>
        </w:rPr>
        <w:t xml:space="preserve"> either US </w:t>
      </w:r>
      <w:r w:rsidRPr="00E276F6">
        <w:rPr>
          <w:rStyle w:val="StyleUnderline"/>
        </w:rPr>
        <w:t>military spending or grand strategy, then</w:t>
      </w:r>
      <w:r w:rsidRPr="00F462C9">
        <w:rPr>
          <w:sz w:val="14"/>
        </w:rPr>
        <w:t xml:space="preserve"> surely </w:t>
      </w:r>
      <w:r w:rsidRPr="00E276F6">
        <w:rPr>
          <w:rStyle w:val="StyleUnderline"/>
        </w:rPr>
        <w:t>hegemonic stability theorists would argue that their expectations had been fulfilled</w:t>
      </w:r>
      <w:r w:rsidRPr="00F462C9">
        <w:rPr>
          <w:sz w:val="14"/>
        </w:rPr>
        <w:t xml:space="preserve">. Many liberals were on the lookout for chaos while George W. Bush was in the White House, just as neoconservatives have been quick to identify apparent worldwide catastrophe under President Obama.78 If increases in violence would have been evidence for the wisdom of hegemonic strategies, then </w:t>
      </w:r>
      <w:r w:rsidRPr="00E276F6">
        <w:rPr>
          <w:rStyle w:val="StyleUnderline"/>
        </w:rPr>
        <w:t>logical consistency demands that the lack</w:t>
      </w:r>
      <w:r w:rsidRPr="00F462C9">
        <w:rPr>
          <w:sz w:val="14"/>
        </w:rPr>
        <w:t xml:space="preserve"> thereof </w:t>
      </w:r>
      <w:r w:rsidRPr="00E276F6">
        <w:rPr>
          <w:rStyle w:val="StyleUnderline"/>
        </w:rPr>
        <w:t>should</w:t>
      </w:r>
      <w:r w:rsidRPr="00F462C9">
        <w:rPr>
          <w:sz w:val="14"/>
        </w:rPr>
        <w:t xml:space="preserve"> at least </w:t>
      </w:r>
      <w:r w:rsidRPr="00E276F6">
        <w:rPr>
          <w:rStyle w:val="StyleUnderline"/>
        </w:rPr>
        <w:t>pose a problem</w:t>
      </w:r>
      <w:r w:rsidRPr="00F462C9">
        <w:rPr>
          <w:sz w:val="14"/>
        </w:rPr>
        <w:t>.</w:t>
      </w:r>
    </w:p>
    <w:p w14:paraId="3A37039B" w14:textId="77777777" w:rsidR="00C46CFD" w:rsidRPr="00F462C9" w:rsidRDefault="00C46CFD" w:rsidP="00C46CFD">
      <w:pPr>
        <w:rPr>
          <w:sz w:val="14"/>
        </w:rPr>
      </w:pPr>
      <w:r w:rsidRPr="00F462C9">
        <w:rPr>
          <w:sz w:val="14"/>
        </w:rPr>
        <w:t xml:space="preserve">As it stands, </w:t>
      </w:r>
      <w:r w:rsidRPr="00D60509">
        <w:rPr>
          <w:rStyle w:val="StyleUnderline"/>
          <w:highlight w:val="yellow"/>
        </w:rPr>
        <w:t xml:space="preserve">the </w:t>
      </w:r>
      <w:r w:rsidRPr="00D60509">
        <w:rPr>
          <w:rStyle w:val="Emphasis"/>
          <w:highlight w:val="yellow"/>
        </w:rPr>
        <w:t>only evidence</w:t>
      </w:r>
      <w:r w:rsidRPr="00D60509">
        <w:rPr>
          <w:rStyle w:val="StyleUnderline"/>
          <w:highlight w:val="yellow"/>
        </w:rPr>
        <w:t xml:space="preserve"> we have regarding</w:t>
      </w:r>
      <w:r w:rsidRPr="00E276F6">
        <w:rPr>
          <w:rStyle w:val="StyleUnderline"/>
        </w:rPr>
        <w:t xml:space="preserve"> the relationship between </w:t>
      </w:r>
      <w:r w:rsidRPr="00D60509">
        <w:rPr>
          <w:rStyle w:val="StyleUnderline"/>
          <w:highlight w:val="yellow"/>
        </w:rPr>
        <w:t>US power and</w:t>
      </w:r>
      <w:r w:rsidRPr="00E276F6">
        <w:rPr>
          <w:rStyle w:val="StyleUnderline"/>
        </w:rPr>
        <w:t xml:space="preserve"> international </w:t>
      </w:r>
      <w:r w:rsidRPr="00D60509">
        <w:rPr>
          <w:rStyle w:val="StyleUnderline"/>
          <w:highlight w:val="yellow"/>
        </w:rPr>
        <w:t>stability suggests</w:t>
      </w:r>
      <w:r w:rsidRPr="00E276F6">
        <w:rPr>
          <w:rStyle w:val="StyleUnderline"/>
        </w:rPr>
        <w:t xml:space="preserve"> that </w:t>
      </w:r>
      <w:r w:rsidRPr="00D60509">
        <w:rPr>
          <w:rStyle w:val="StyleUnderline"/>
          <w:highlight w:val="yellow"/>
        </w:rPr>
        <w:t xml:space="preserve">the two are </w:t>
      </w:r>
      <w:r w:rsidRPr="00D60509">
        <w:rPr>
          <w:rStyle w:val="Emphasis"/>
          <w:highlight w:val="yellow"/>
        </w:rPr>
        <w:t>unrelated</w:t>
      </w:r>
      <w:r w:rsidRPr="00E276F6">
        <w:rPr>
          <w:rStyle w:val="StyleUnderline"/>
        </w:rPr>
        <w:t xml:space="preserve">. The rest of </w:t>
      </w:r>
      <w:r w:rsidRPr="00D60509">
        <w:rPr>
          <w:rStyle w:val="StyleUnderline"/>
          <w:highlight w:val="yellow"/>
        </w:rPr>
        <w:t>the world appears</w:t>
      </w:r>
      <w:r w:rsidRPr="00E276F6">
        <w:rPr>
          <w:rStyle w:val="StyleUnderline"/>
        </w:rPr>
        <w:t xml:space="preserve"> </w:t>
      </w:r>
      <w:r w:rsidRPr="00E276F6">
        <w:rPr>
          <w:rStyle w:val="Emphasis"/>
        </w:rPr>
        <w:t xml:space="preserve">quite </w:t>
      </w:r>
      <w:r w:rsidRPr="00D60509">
        <w:rPr>
          <w:rStyle w:val="Emphasis"/>
          <w:highlight w:val="yellow"/>
        </w:rPr>
        <w:t>capable and willing</w:t>
      </w:r>
      <w:r w:rsidRPr="00D60509">
        <w:rPr>
          <w:rStyle w:val="StyleUnderline"/>
          <w:highlight w:val="yellow"/>
        </w:rPr>
        <w:t xml:space="preserve"> to operate </w:t>
      </w:r>
      <w:r w:rsidRPr="00D60509">
        <w:rPr>
          <w:rStyle w:val="Emphasis"/>
          <w:highlight w:val="yellow"/>
        </w:rPr>
        <w:t>effectively</w:t>
      </w:r>
      <w:r w:rsidRPr="00D60509">
        <w:rPr>
          <w:rStyle w:val="StyleUnderline"/>
          <w:highlight w:val="yellow"/>
        </w:rPr>
        <w:t xml:space="preserve"> without</w:t>
      </w:r>
      <w:r w:rsidRPr="00E276F6">
        <w:rPr>
          <w:rStyle w:val="StyleUnderline"/>
        </w:rPr>
        <w:t xml:space="preserve"> the presence of a </w:t>
      </w:r>
      <w:r w:rsidRPr="00D60509">
        <w:rPr>
          <w:rStyle w:val="StyleUnderline"/>
          <w:highlight w:val="yellow"/>
        </w:rPr>
        <w:t>global police</w:t>
      </w:r>
      <w:r w:rsidRPr="00F462C9">
        <w:rPr>
          <w:strike/>
          <w:sz w:val="14"/>
        </w:rPr>
        <w:t>man</w:t>
      </w:r>
      <w:r w:rsidRPr="00F462C9">
        <w:rPr>
          <w:sz w:val="14"/>
        </w:rPr>
        <w:t xml:space="preserve">. </w:t>
      </w:r>
      <w:r w:rsidRPr="00D60509">
        <w:rPr>
          <w:rStyle w:val="StyleUnderline"/>
          <w:highlight w:val="yellow"/>
        </w:rPr>
        <w:t xml:space="preserve">Those who think otherwise have </w:t>
      </w:r>
      <w:r w:rsidRPr="00E276F6">
        <w:rPr>
          <w:rStyle w:val="Emphasis"/>
        </w:rPr>
        <w:t xml:space="preserve">precious </w:t>
      </w:r>
      <w:r w:rsidRPr="00D60509">
        <w:rPr>
          <w:rStyle w:val="Emphasis"/>
          <w:highlight w:val="yellow"/>
        </w:rPr>
        <w:t>little empirical support</w:t>
      </w:r>
      <w:r w:rsidRPr="00E276F6">
        <w:rPr>
          <w:rStyle w:val="StyleUnderline"/>
        </w:rPr>
        <w:t xml:space="preserve"> upon which to build their case</w:t>
      </w:r>
      <w:r w:rsidRPr="00F462C9">
        <w:rPr>
          <w:sz w:val="14"/>
        </w:rPr>
        <w:t>. Hegemonic stability is a belief, in other words, rather than an established fact, and as such deserves a different kind of examination.</w:t>
      </w:r>
    </w:p>
    <w:p w14:paraId="6B9235DC" w14:textId="77777777" w:rsidR="00C46CFD" w:rsidRPr="00F462C9" w:rsidRDefault="00C46CFD" w:rsidP="00C46CFD">
      <w:pPr>
        <w:rPr>
          <w:sz w:val="14"/>
        </w:rPr>
      </w:pPr>
    </w:p>
    <w:p w14:paraId="63292FFB" w14:textId="77777777" w:rsidR="00C46CFD" w:rsidRPr="00DC0329" w:rsidRDefault="00C46CFD" w:rsidP="00C46CFD"/>
    <w:p w14:paraId="3E22A226" w14:textId="77777777" w:rsidR="00C46CFD" w:rsidRDefault="00C46CFD" w:rsidP="00C46CFD"/>
    <w:p w14:paraId="51B37035" w14:textId="77777777" w:rsidR="00C46CFD" w:rsidRPr="00F902B6" w:rsidRDefault="00C46CFD" w:rsidP="00C46CFD">
      <w:pPr>
        <w:pStyle w:val="Heading4"/>
      </w:pPr>
      <w:r w:rsidRPr="00F902B6">
        <w:rPr>
          <w:u w:val="single"/>
        </w:rPr>
        <w:t>Most recent</w:t>
      </w:r>
      <w:r>
        <w:t xml:space="preserve"> research </w:t>
      </w:r>
      <w:r w:rsidRPr="00F902B6">
        <w:rPr>
          <w:u w:val="single"/>
        </w:rPr>
        <w:t>disproves</w:t>
      </w:r>
      <w:r>
        <w:t xml:space="preserve"> causality.</w:t>
      </w:r>
    </w:p>
    <w:p w14:paraId="6BE48A60" w14:textId="77777777" w:rsidR="00C46CFD" w:rsidRDefault="00C46CFD" w:rsidP="00C46CFD">
      <w:r>
        <w:t xml:space="preserve">Dr. </w:t>
      </w:r>
      <w:r w:rsidRPr="006B03DC">
        <w:t xml:space="preserve">Jonathan </w:t>
      </w:r>
      <w:r w:rsidRPr="006B03DC">
        <w:rPr>
          <w:rStyle w:val="Style13ptBold"/>
        </w:rPr>
        <w:t>Federle et al. 24</w:t>
      </w:r>
      <w:r w:rsidRPr="006B03DC">
        <w:t>,</w:t>
      </w:r>
      <w:r>
        <w:t xml:space="preserve"> PhD, Research Fellow, Kiel Institute For The World Economy</w:t>
      </w:r>
      <w:r w:rsidRPr="006B03DC">
        <w:t xml:space="preserve">; </w:t>
      </w:r>
      <w:r>
        <w:t xml:space="preserve">Dr. </w:t>
      </w:r>
      <w:r w:rsidRPr="006B03DC">
        <w:t>André Meier,</w:t>
      </w:r>
      <w:r>
        <w:t xml:space="preserve"> PhD, Economist, European Department, International Monetary Fund</w:t>
      </w:r>
      <w:r w:rsidRPr="006B03DC">
        <w:t xml:space="preserve">; </w:t>
      </w:r>
      <w:r>
        <w:t xml:space="preserve">Dr. </w:t>
      </w:r>
      <w:r w:rsidRPr="006B03DC">
        <w:t>Gernot J.</w:t>
      </w:r>
      <w:r>
        <w:t xml:space="preserve"> </w:t>
      </w:r>
      <w:r w:rsidRPr="006B03DC">
        <w:t>Müller,</w:t>
      </w:r>
      <w:r>
        <w:t xml:space="preserve"> PhD, Professor, Economics, University of Tuebingen</w:t>
      </w:r>
      <w:r w:rsidRPr="006B03DC">
        <w:t xml:space="preserve">; </w:t>
      </w:r>
      <w:r>
        <w:t xml:space="preserve">Dr. </w:t>
      </w:r>
      <w:r w:rsidRPr="006B03DC">
        <w:t>Willi Mutschler,</w:t>
      </w:r>
      <w:r>
        <w:t xml:space="preserve"> PhD, Assistant Professor, Economics, University of Tübingen</w:t>
      </w:r>
      <w:r w:rsidRPr="006B03DC">
        <w:t xml:space="preserve">; </w:t>
      </w:r>
      <w:r>
        <w:t xml:space="preserve">Dr. </w:t>
      </w:r>
      <w:r w:rsidRPr="006B03DC">
        <w:t xml:space="preserve">Moritz Schularick, </w:t>
      </w:r>
      <w:r>
        <w:t>PhD, Professor, Economics, Sciences Po, "</w:t>
      </w:r>
      <w:r w:rsidRPr="006B03DC">
        <w:t xml:space="preserve">The </w:t>
      </w:r>
      <w:r>
        <w:t>P</w:t>
      </w:r>
      <w:r w:rsidRPr="006B03DC">
        <w:t xml:space="preserve">rice of </w:t>
      </w:r>
      <w:r>
        <w:t>W</w:t>
      </w:r>
      <w:r w:rsidRPr="006B03DC">
        <w:t>ar</w:t>
      </w:r>
      <w:r>
        <w:t>,"</w:t>
      </w:r>
      <w:r w:rsidRPr="006B03DC">
        <w:t xml:space="preserve"> Kiel Institute for the World Economy</w:t>
      </w:r>
      <w:r>
        <w:t>, Working Paper No. 2262, 2024, pg. 9-10.</w:t>
      </w:r>
    </w:p>
    <w:p w14:paraId="399D7F02" w14:textId="77777777" w:rsidR="00C46CFD" w:rsidRPr="00F462C9" w:rsidRDefault="00C46CFD" w:rsidP="00C46CFD">
      <w:pPr>
        <w:rPr>
          <w:sz w:val="14"/>
        </w:rPr>
      </w:pPr>
      <w:r w:rsidRPr="00F462C9">
        <w:rPr>
          <w:sz w:val="14"/>
        </w:rPr>
        <w:t xml:space="preserve">In our analysis below, we seek to identify the macroeconomic effect of wars at a business cycle frequency. For this purpose, we assume that </w:t>
      </w:r>
      <w:r w:rsidRPr="00D60509">
        <w:rPr>
          <w:rStyle w:val="StyleUnderline"/>
          <w:highlight w:val="yellow"/>
        </w:rPr>
        <w:t>wars are</w:t>
      </w:r>
      <w:r w:rsidRPr="00F462C9">
        <w:rPr>
          <w:sz w:val="14"/>
          <w:highlight w:val="yellow"/>
        </w:rPr>
        <w:t xml:space="preserve"> </w:t>
      </w:r>
      <w:r w:rsidRPr="00D60509">
        <w:rPr>
          <w:rStyle w:val="Emphasis"/>
          <w:highlight w:val="yellow"/>
        </w:rPr>
        <w:t>largely exogenous</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DD0ED0">
        <w:rPr>
          <w:rStyle w:val="StyleUnderline"/>
        </w:rPr>
        <w:t>.</w:t>
      </w:r>
      <w:r w:rsidRPr="00F462C9">
        <w:rPr>
          <w:sz w:val="14"/>
        </w:rPr>
        <w:t xml:space="preserve"> A similar assumption is typically invoked for military spending in the literature on the fiscal transmission mechanism (see, for instance, Barro and Redlick, 2011; Ramey, 2011; Miyamoto, Nguyen and Sheremirov, 2019). </w:t>
      </w:r>
      <w:r w:rsidRPr="00DD0ED0">
        <w:rPr>
          <w:rStyle w:val="StyleUnderline"/>
        </w:rPr>
        <w:t>It is</w:t>
      </w:r>
      <w:r w:rsidRPr="00F462C9">
        <w:rPr>
          <w:sz w:val="14"/>
        </w:rPr>
        <w:t xml:space="preserve"> also </w:t>
      </w:r>
      <w:r w:rsidRPr="00D60509">
        <w:rPr>
          <w:rStyle w:val="Emphasis"/>
          <w:highlight w:val="yellow"/>
        </w:rPr>
        <w:t>consistent</w:t>
      </w:r>
      <w:r w:rsidRPr="00F462C9">
        <w:rPr>
          <w:sz w:val="14"/>
          <w:highlight w:val="yellow"/>
        </w:rPr>
        <w:t xml:space="preserve"> </w:t>
      </w:r>
      <w:r w:rsidRPr="00D60509">
        <w:rPr>
          <w:rStyle w:val="StyleUnderline"/>
          <w:highlight w:val="yellow"/>
        </w:rPr>
        <w:t>with theories</w:t>
      </w:r>
      <w:r w:rsidRPr="00DD0ED0">
        <w:rPr>
          <w:rStyle w:val="StyleUnderline"/>
        </w:rPr>
        <w:t xml:space="preserve"> in political science </w:t>
      </w:r>
      <w:r w:rsidRPr="00D60509">
        <w:rPr>
          <w:rStyle w:val="StyleUnderline"/>
          <w:highlight w:val="yellow"/>
        </w:rPr>
        <w:t>which discuss</w:t>
      </w:r>
      <w:r w:rsidRPr="00DD0ED0">
        <w:rPr>
          <w:rStyle w:val="StyleUnderline"/>
        </w:rPr>
        <w:t xml:space="preserve"> the</w:t>
      </w:r>
      <w:r w:rsidRPr="00F462C9">
        <w:rPr>
          <w:sz w:val="14"/>
        </w:rPr>
        <w:t xml:space="preserve"> </w:t>
      </w:r>
      <w:r w:rsidRPr="00D60509">
        <w:rPr>
          <w:rStyle w:val="Emphasis"/>
          <w:highlight w:val="yellow"/>
        </w:rPr>
        <w:t>causes</w:t>
      </w:r>
      <w:r w:rsidRPr="00DD0ED0">
        <w:rPr>
          <w:rStyle w:val="Emphasis"/>
        </w:rPr>
        <w:t xml:space="preserve"> of war</w:t>
      </w:r>
      <w:r w:rsidRPr="00F462C9">
        <w:rPr>
          <w:sz w:val="14"/>
        </w:rPr>
        <w:t xml:space="preserve"> in terms of power struggle or power transition (for instance, Organski and Kugler, 1980; Lebow, 2010). The </w:t>
      </w:r>
      <w:r w:rsidRPr="00DD0ED0">
        <w:rPr>
          <w:rStyle w:val="StyleUnderline"/>
        </w:rPr>
        <w:t>business cycle</w:t>
      </w:r>
      <w:r w:rsidRPr="00F462C9">
        <w:rPr>
          <w:sz w:val="14"/>
        </w:rPr>
        <w:t xml:space="preserve"> </w:t>
      </w:r>
      <w:r w:rsidRPr="00DD0ED0">
        <w:rPr>
          <w:rStyle w:val="Emphasis"/>
        </w:rPr>
        <w:t>does not feature</w:t>
      </w:r>
      <w:r w:rsidRPr="00F462C9">
        <w:rPr>
          <w:sz w:val="14"/>
        </w:rPr>
        <w:t xml:space="preserve"> </w:t>
      </w:r>
      <w:r w:rsidRPr="00DD0ED0">
        <w:rPr>
          <w:rStyle w:val="StyleUnderline"/>
        </w:rPr>
        <w:t>in these accounts</w:t>
      </w:r>
      <w:r w:rsidRPr="00F462C9">
        <w:rPr>
          <w:sz w:val="14"/>
        </w:rPr>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DD0ED0">
        <w:rPr>
          <w:rStyle w:val="StyleUnderline"/>
        </w:rPr>
        <w:t>the</w:t>
      </w:r>
      <w:r w:rsidRPr="00F462C9">
        <w:rPr>
          <w:sz w:val="14"/>
        </w:rPr>
        <w:t xml:space="preserve"> </w:t>
      </w:r>
      <w:r w:rsidRPr="00DD0ED0">
        <w:rPr>
          <w:rStyle w:val="Emphasis"/>
        </w:rPr>
        <w:t>U.S.</w:t>
      </w:r>
      <w:r w:rsidRPr="00F462C9">
        <w:rPr>
          <w:sz w:val="14"/>
        </w:rPr>
        <w:t xml:space="preserve"> </w:t>
      </w:r>
      <w:r w:rsidRPr="00DD0ED0">
        <w:rPr>
          <w:rStyle w:val="StyleUnderline"/>
        </w:rPr>
        <w:t>never became a</w:t>
      </w:r>
      <w:r w:rsidRPr="00F462C9">
        <w:rPr>
          <w:sz w:val="14"/>
        </w:rPr>
        <w:t xml:space="preserve"> </w:t>
      </w:r>
      <w:r w:rsidRPr="00DD0ED0">
        <w:rPr>
          <w:rStyle w:val="Emphasis"/>
        </w:rPr>
        <w:t>war site</w:t>
      </w:r>
      <w:r w:rsidRPr="00F462C9">
        <w:rPr>
          <w:sz w:val="14"/>
        </w:rPr>
        <w:t xml:space="preserve"> </w:t>
      </w:r>
      <w:r w:rsidRPr="00DD0ED0">
        <w:rPr>
          <w:rStyle w:val="StyleUnderline"/>
        </w:rPr>
        <w:t>during this period</w:t>
      </w:r>
      <w:r w:rsidRPr="00F462C9">
        <w:rPr>
          <w:sz w:val="14"/>
        </w:rPr>
        <w:t xml:space="preserve">. Still, we need to </w:t>
      </w:r>
      <w:r w:rsidRPr="00D60509">
        <w:rPr>
          <w:rStyle w:val="StyleUnderline"/>
          <w:highlight w:val="yellow"/>
        </w:rPr>
        <w:t>consider</w:t>
      </w:r>
      <w:r w:rsidRPr="00DD0ED0">
        <w:rPr>
          <w:rStyle w:val="StyleUnderline"/>
        </w:rPr>
        <w:t xml:space="preserve"> the possibility of</w:t>
      </w:r>
      <w:r w:rsidRPr="00F462C9">
        <w:rPr>
          <w:sz w:val="14"/>
        </w:rPr>
        <w:t xml:space="preserve"> </w:t>
      </w:r>
      <w:r w:rsidRPr="00D60509">
        <w:rPr>
          <w:rStyle w:val="Emphasis"/>
          <w:highlight w:val="yellow"/>
        </w:rPr>
        <w:t>short-term</w:t>
      </w:r>
      <w:r w:rsidRPr="00DD0ED0">
        <w:rPr>
          <w:rStyle w:val="Emphasis"/>
        </w:rPr>
        <w:t xml:space="preserve"> cyclical</w:t>
      </w:r>
      <w:r w:rsidRPr="00F462C9">
        <w:rPr>
          <w:sz w:val="14"/>
        </w:rPr>
        <w:t xml:space="preserve"> considerations driving </w:t>
      </w:r>
      <w:r w:rsidRPr="00D60509">
        <w:rPr>
          <w:rStyle w:val="Emphasis"/>
          <w:highlight w:val="yellow"/>
        </w:rPr>
        <w:t>decisions</w:t>
      </w:r>
      <w:r w:rsidRPr="00F462C9">
        <w:rPr>
          <w:sz w:val="14"/>
        </w:rPr>
        <w:t xml:space="preserve"> </w:t>
      </w:r>
      <w:r w:rsidRPr="00DD0ED0">
        <w:rPr>
          <w:rStyle w:val="StyleUnderline"/>
        </w:rPr>
        <w:t>to go to war and investigate</w:t>
      </w:r>
      <w:r w:rsidRPr="00F462C9">
        <w:rPr>
          <w:sz w:val="14"/>
        </w:rPr>
        <w:t xml:space="preserve"> how representative </w:t>
      </w:r>
      <w:r w:rsidRPr="00DD0ED0">
        <w:rPr>
          <w:rStyle w:val="StyleUnderline"/>
        </w:rPr>
        <w:t>the</w:t>
      </w:r>
      <w:r w:rsidRPr="00F462C9">
        <w:rPr>
          <w:sz w:val="14"/>
        </w:rPr>
        <w:t xml:space="preserve"> apparent U.S. </w:t>
      </w:r>
      <w:r w:rsidRPr="00D60509">
        <w:rPr>
          <w:rStyle w:val="Emphasis"/>
          <w:highlight w:val="yellow"/>
        </w:rPr>
        <w:t>ev</w:t>
      </w:r>
      <w:r w:rsidRPr="00DD0ED0">
        <w:rPr>
          <w:rStyle w:val="Emphasis"/>
        </w:rPr>
        <w:t>idence</w:t>
      </w:r>
      <w:r w:rsidRPr="00F462C9">
        <w:rPr>
          <w:sz w:val="14"/>
        </w:rPr>
        <w:t xml:space="preserve"> may be. To this end, we </w:t>
      </w:r>
      <w:r w:rsidRPr="00DD0ED0">
        <w:rPr>
          <w:rStyle w:val="StyleUnderline"/>
        </w:rPr>
        <w:t>use</w:t>
      </w:r>
      <w:r w:rsidRPr="00F462C9">
        <w:rPr>
          <w:sz w:val="14"/>
        </w:rPr>
        <w:t xml:space="preserve"> narrative </w:t>
      </w:r>
      <w:r w:rsidRPr="00DD0ED0">
        <w:rPr>
          <w:rStyle w:val="StyleUnderline"/>
        </w:rPr>
        <w:t xml:space="preserve">records </w:t>
      </w:r>
      <w:r w:rsidRPr="00D60509">
        <w:rPr>
          <w:rStyle w:val="StyleUnderline"/>
          <w:highlight w:val="yellow"/>
        </w:rPr>
        <w:t>to classify</w:t>
      </w:r>
      <w:r w:rsidRPr="00DD0ED0">
        <w:rPr>
          <w:rStyle w:val="StyleUnderline"/>
        </w:rPr>
        <w:t xml:space="preserve"> the</w:t>
      </w:r>
      <w:r w:rsidRPr="00F462C9">
        <w:rPr>
          <w:sz w:val="14"/>
        </w:rPr>
        <w:t xml:space="preserve"> </w:t>
      </w:r>
      <w:r w:rsidRPr="00DD0ED0">
        <w:rPr>
          <w:rStyle w:val="Emphasis"/>
        </w:rPr>
        <w:t xml:space="preserve">apparent </w:t>
      </w:r>
      <w:r w:rsidRPr="00D60509">
        <w:rPr>
          <w:rStyle w:val="Emphasis"/>
          <w:highlight w:val="yellow"/>
        </w:rPr>
        <w:t>casus belli</w:t>
      </w:r>
      <w:r w:rsidRPr="00F462C9">
        <w:rPr>
          <w:sz w:val="14"/>
        </w:rPr>
        <w:t xml:space="preserve"> </w:t>
      </w:r>
      <w:r w:rsidRPr="00DD0ED0">
        <w:rPr>
          <w:rStyle w:val="StyleUnderline"/>
        </w:rPr>
        <w:t>for the wars in our full sample</w:t>
      </w:r>
      <w:r w:rsidRPr="00F462C9">
        <w:rPr>
          <w:sz w:val="14"/>
        </w:rPr>
        <w:t>.</w:t>
      </w:r>
    </w:p>
    <w:p w14:paraId="6A1E4C69" w14:textId="77777777" w:rsidR="00C46CFD" w:rsidRPr="00F462C9" w:rsidRDefault="00C46CFD" w:rsidP="00C46CFD">
      <w:pPr>
        <w:rPr>
          <w:sz w:val="14"/>
        </w:rPr>
      </w:pPr>
      <w:r w:rsidRPr="00F462C9">
        <w:rPr>
          <w:sz w:val="14"/>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DD0ED0">
        <w:rPr>
          <w:rStyle w:val="StyleUnderline"/>
        </w:rPr>
        <w:t xml:space="preserve">Countries go to war for a </w:t>
      </w:r>
      <w:r w:rsidRPr="00DD0ED0">
        <w:rPr>
          <w:rStyle w:val="Emphasis"/>
        </w:rPr>
        <w:t>variety</w:t>
      </w:r>
      <w:r w:rsidRPr="00F462C9">
        <w:rPr>
          <w:sz w:val="14"/>
        </w:rPr>
        <w:t xml:space="preserve"> </w:t>
      </w:r>
      <w:r w:rsidRPr="00DD0ED0">
        <w:rPr>
          <w:rStyle w:val="StyleUnderline"/>
        </w:rPr>
        <w:t>of reasons</w:t>
      </w:r>
      <w:r w:rsidRPr="00F462C9">
        <w:rPr>
          <w:sz w:val="14"/>
        </w:rPr>
        <w:t xml:space="preserve">, and we do not restrict them to be mutually exclusive. As we try to determine the reasons for going to war, our reading of the </w:t>
      </w:r>
      <w:r w:rsidRPr="00D60509">
        <w:rPr>
          <w:rStyle w:val="StyleUnderline"/>
          <w:highlight w:val="yellow"/>
        </w:rPr>
        <w:t>historical records results in</w:t>
      </w:r>
      <w:r w:rsidRPr="00DD0ED0">
        <w:rPr>
          <w:rStyle w:val="StyleUnderline"/>
        </w:rPr>
        <w:t xml:space="preserve"> an average of</w:t>
      </w:r>
      <w:r w:rsidRPr="00F462C9">
        <w:rPr>
          <w:sz w:val="14"/>
        </w:rPr>
        <w:t xml:space="preserve"> </w:t>
      </w:r>
      <w:r w:rsidRPr="00DD0ED0">
        <w:rPr>
          <w:rStyle w:val="Emphasis"/>
        </w:rPr>
        <w:t>two main reasons</w:t>
      </w:r>
      <w:r w:rsidRPr="00F462C9">
        <w:rPr>
          <w:sz w:val="14"/>
        </w:rPr>
        <w:t xml:space="preserve"> </w:t>
      </w:r>
      <w:r w:rsidRPr="00DD0ED0">
        <w:rPr>
          <w:rStyle w:val="StyleUnderline"/>
        </w:rPr>
        <w:t>per war</w:t>
      </w:r>
      <w:r w:rsidRPr="00F462C9">
        <w:rPr>
          <w:sz w:val="14"/>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27664C6F" w14:textId="77777777" w:rsidR="00C46CFD" w:rsidRPr="00F462C9" w:rsidRDefault="00C46CFD" w:rsidP="00C46CFD">
      <w:pPr>
        <w:rPr>
          <w:sz w:val="14"/>
        </w:rPr>
      </w:pPr>
      <w:r>
        <w:rPr>
          <w:noProof/>
        </w:rPr>
        <mc:AlternateContent>
          <mc:Choice Requires="wps">
            <w:drawing>
              <wp:anchor distT="0" distB="0" distL="114300" distR="114300" simplePos="0" relativeHeight="251659264" behindDoc="0" locked="0" layoutInCell="1" allowOverlap="1" wp14:anchorId="03F7A5C0" wp14:editId="4E9E6F3F">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695147"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" filled="f" strokecolor="red" strokeweight="2.25pt"/>
            </w:pict>
          </mc:Fallback>
        </mc:AlternateContent>
      </w:r>
      <w:r w:rsidRPr="00F462C9">
        <w:rPr>
          <w:noProof/>
          <w:sz w:val="14"/>
        </w:rPr>
        <w:drawing>
          <wp:inline distT="0" distB="0" distL="0" distR="0" wp14:anchorId="2F1E9C14" wp14:editId="44567D16">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10"/>
                    <a:stretch>
                      <a:fillRect/>
                    </a:stretch>
                  </pic:blipFill>
                  <pic:spPr>
                    <a:xfrm>
                      <a:off x="0" y="0"/>
                      <a:ext cx="3238995" cy="2461863"/>
                    </a:xfrm>
                    <a:prstGeom prst="rect">
                      <a:avLst/>
                    </a:prstGeom>
                  </pic:spPr>
                </pic:pic>
              </a:graphicData>
            </a:graphic>
          </wp:inline>
        </w:drawing>
      </w:r>
    </w:p>
    <w:p w14:paraId="1A8F1492" w14:textId="77777777" w:rsidR="00C46CFD" w:rsidRPr="00F462C9" w:rsidRDefault="00C46CFD" w:rsidP="00C46CFD">
      <w:pPr>
        <w:rPr>
          <w:sz w:val="14"/>
        </w:rPr>
      </w:pPr>
      <w:r w:rsidRPr="00D60509">
        <w:rPr>
          <w:rStyle w:val="Emphasis"/>
          <w:highlight w:val="yellow"/>
        </w:rPr>
        <w:t>Nationalism</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p</w:t>
      </w:r>
      <w:r w:rsidRPr="00DD0ED0">
        <w:rPr>
          <w:rStyle w:val="Emphasis"/>
        </w:rPr>
        <w:t xml:space="preserve">ower </w:t>
      </w:r>
      <w:r w:rsidRPr="00D60509">
        <w:rPr>
          <w:rStyle w:val="Emphasis"/>
          <w:highlight w:val="yellow"/>
        </w:rPr>
        <w:t>t</w:t>
      </w:r>
      <w:r w:rsidRPr="00DD0ED0">
        <w:rPr>
          <w:rStyle w:val="Emphasis"/>
        </w:rPr>
        <w:t>ransitions</w:t>
      </w:r>
      <w:r w:rsidRPr="00F462C9">
        <w:rPr>
          <w:sz w:val="14"/>
        </w:rPr>
        <w:t xml:space="preserve"> </w:t>
      </w:r>
      <w:r w:rsidRPr="00DD0ED0">
        <w:rPr>
          <w:rStyle w:val="StyleUnderline"/>
        </w:rPr>
        <w:t xml:space="preserve">rank </w:t>
      </w:r>
      <w:r w:rsidRPr="00D60509">
        <w:rPr>
          <w:rStyle w:val="StyleUnderline"/>
          <w:highlight w:val="yellow"/>
        </w:rPr>
        <w:t>among the top</w:t>
      </w:r>
      <w:r w:rsidRPr="00DD0ED0">
        <w:rPr>
          <w:rStyle w:val="StyleUnderline"/>
        </w:rPr>
        <w:t xml:space="preserve"> reasons for</w:t>
      </w:r>
      <w:r w:rsidRPr="00F462C9">
        <w:rPr>
          <w:sz w:val="14"/>
        </w:rPr>
        <w:t xml:space="preserve"> going to </w:t>
      </w:r>
      <w:r w:rsidRPr="00DD0ED0">
        <w:rPr>
          <w:rStyle w:val="StyleUnderline"/>
        </w:rPr>
        <w:t>war</w:t>
      </w:r>
      <w:r w:rsidRPr="00F462C9">
        <w:rPr>
          <w:sz w:val="14"/>
        </w:rPr>
        <w:t xml:space="preserve">. Importantly, </w:t>
      </w:r>
      <w:r w:rsidRPr="00DD0ED0">
        <w:rPr>
          <w:rStyle w:val="StyleUnderline"/>
        </w:rPr>
        <w:t>although we find that countries</w:t>
      </w:r>
      <w:r w:rsidRPr="00F462C9">
        <w:rPr>
          <w:sz w:val="14"/>
        </w:rPr>
        <w:t xml:space="preserve"> also </w:t>
      </w:r>
      <w:r w:rsidRPr="00DD0ED0">
        <w:rPr>
          <w:rStyle w:val="StyleUnderline"/>
        </w:rPr>
        <w:t>pursued</w:t>
      </w:r>
      <w:r w:rsidRPr="00F462C9">
        <w:rPr>
          <w:sz w:val="14"/>
        </w:rPr>
        <w:t xml:space="preserve"> </w:t>
      </w:r>
      <w:r w:rsidRPr="00D60509">
        <w:rPr>
          <w:rStyle w:val="Emphasis"/>
          <w:highlight w:val="yellow"/>
        </w:rPr>
        <w:t>econ</w:t>
      </w:r>
      <w:r w:rsidRPr="00DD0ED0">
        <w:rPr>
          <w:rStyle w:val="Emphasis"/>
        </w:rPr>
        <w:t>omic</w:t>
      </w:r>
      <w:r w:rsidRPr="00F462C9">
        <w:rPr>
          <w:sz w:val="14"/>
        </w:rPr>
        <w:t xml:space="preserve"> </w:t>
      </w:r>
      <w:r w:rsidRPr="00D60509">
        <w:rPr>
          <w:rStyle w:val="StyleUnderline"/>
          <w:highlight w:val="yellow"/>
        </w:rPr>
        <w:t>objectives</w:t>
      </w:r>
      <w:r w:rsidRPr="00DD0ED0">
        <w:rPr>
          <w:rStyle w:val="StyleUnderline"/>
        </w:rPr>
        <w:t xml:space="preserve"> in</w:t>
      </w:r>
      <w:r w:rsidRPr="00F462C9">
        <w:rPr>
          <w:sz w:val="14"/>
        </w:rPr>
        <w:t xml:space="preserve"> several </w:t>
      </w:r>
      <w:r w:rsidRPr="00DD0ED0">
        <w:rPr>
          <w:rStyle w:val="StyleUnderline"/>
        </w:rPr>
        <w:t xml:space="preserve">wars, these pertain </w:t>
      </w:r>
      <w:r w:rsidRPr="00D60509">
        <w:rPr>
          <w:rStyle w:val="StyleUnderline"/>
          <w:highlight w:val="yellow"/>
        </w:rPr>
        <w:t>mostly</w:t>
      </w:r>
      <w:r w:rsidRPr="00DD0ED0">
        <w:rPr>
          <w:rStyle w:val="StyleUnderline"/>
        </w:rPr>
        <w:t xml:space="preserve"> to</w:t>
      </w:r>
      <w:r w:rsidRPr="00F462C9">
        <w:rPr>
          <w:sz w:val="14"/>
        </w:rPr>
        <w:t xml:space="preserve"> </w:t>
      </w:r>
      <w:r w:rsidRPr="00D60509">
        <w:rPr>
          <w:rStyle w:val="Emphasis"/>
          <w:highlight w:val="yellow"/>
        </w:rPr>
        <w:t>long-run</w:t>
      </w:r>
      <w:r w:rsidRPr="00DD0ED0">
        <w:rPr>
          <w:rStyle w:val="Emphasis"/>
        </w:rPr>
        <w:t xml:space="preserve"> outcomes</w:t>
      </w:r>
      <w:r w:rsidRPr="00F462C9">
        <w:rPr>
          <w:sz w:val="14"/>
        </w:rPr>
        <w:t xml:space="preserve">, such as gaining control over trade routes or securing natural resources. Such </w:t>
      </w:r>
      <w:r w:rsidRPr="00DD0ED0">
        <w:rPr>
          <w:rStyle w:val="StyleUnderline"/>
        </w:rPr>
        <w:t>long-run objectives should be</w:t>
      </w:r>
      <w:r w:rsidRPr="00F462C9">
        <w:rPr>
          <w:sz w:val="14"/>
        </w:rPr>
        <w:t xml:space="preserve"> </w:t>
      </w:r>
      <w:r w:rsidRPr="00DD0ED0">
        <w:rPr>
          <w:rStyle w:val="Emphasis"/>
        </w:rPr>
        <w:t xml:space="preserve">largely </w:t>
      </w:r>
      <w:r w:rsidRPr="00D60509">
        <w:rPr>
          <w:rStyle w:val="Emphasis"/>
          <w:highlight w:val="yellow"/>
        </w:rPr>
        <w:t>orthogonal</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F462C9">
        <w:rPr>
          <w:sz w:val="14"/>
        </w:rPr>
        <w:t xml:space="preserve">, as has been similarly argued in the influential study on the effects of tax shocks by Romer and Romer (2010). In our sample, we </w:t>
      </w:r>
      <w:r w:rsidRPr="00DD0ED0">
        <w:rPr>
          <w:rStyle w:val="StyleUnderline"/>
        </w:rPr>
        <w:t>identify</w:t>
      </w:r>
      <w:r w:rsidRPr="00F462C9">
        <w:rPr>
          <w:sz w:val="14"/>
        </w:rPr>
        <w:t xml:space="preserve"> </w:t>
      </w:r>
      <w:r w:rsidRPr="00D60509">
        <w:rPr>
          <w:rStyle w:val="Emphasis"/>
          <w:sz w:val="24"/>
          <w:szCs w:val="24"/>
          <w:highlight w:val="yellow"/>
        </w:rPr>
        <w:t>only two wars in which short-term econ</w:t>
      </w:r>
      <w:r w:rsidRPr="00DD0ED0">
        <w:rPr>
          <w:rStyle w:val="Emphasis"/>
          <w:sz w:val="24"/>
          <w:szCs w:val="24"/>
        </w:rPr>
        <w:t>omic factors seem to</w:t>
      </w:r>
      <w:r w:rsidRPr="00F462C9">
        <w:rPr>
          <w:sz w:val="14"/>
        </w:rPr>
        <w:t xml:space="preserve"> have </w:t>
      </w:r>
      <w:r w:rsidRPr="00D60509">
        <w:rPr>
          <w:rStyle w:val="Emphasis"/>
          <w:sz w:val="24"/>
          <w:szCs w:val="24"/>
          <w:highlight w:val="yellow"/>
        </w:rPr>
        <w:t>play</w:t>
      </w:r>
      <w:r w:rsidRPr="00F462C9">
        <w:rPr>
          <w:sz w:val="14"/>
        </w:rPr>
        <w:t xml:space="preserve">ed </w:t>
      </w:r>
      <w:r w:rsidRPr="00D60509">
        <w:rPr>
          <w:rStyle w:val="Emphasis"/>
          <w:sz w:val="24"/>
          <w:szCs w:val="24"/>
          <w:highlight w:val="yellow"/>
        </w:rPr>
        <w:t>a key role</w:t>
      </w:r>
      <w:r w:rsidRPr="00F462C9">
        <w:rPr>
          <w:sz w:val="14"/>
        </w:rPr>
        <w:t xml:space="preserve">. These are </w:t>
      </w:r>
      <w:r w:rsidRPr="00DD0ED0">
        <w:rPr>
          <w:rStyle w:val="StyleUnderline"/>
        </w:rPr>
        <w:t>the</w:t>
      </w:r>
      <w:r w:rsidRPr="00F462C9">
        <w:rPr>
          <w:sz w:val="14"/>
        </w:rPr>
        <w:t xml:space="preserve"> </w:t>
      </w:r>
      <w:r w:rsidRPr="00DD0ED0">
        <w:rPr>
          <w:rStyle w:val="Emphasis"/>
        </w:rPr>
        <w:t>Boxer Rebellion</w:t>
      </w:r>
      <w:r w:rsidRPr="00F462C9">
        <w:rPr>
          <w:sz w:val="14"/>
        </w:rPr>
        <w:t xml:space="preserve"> of 1900 </w:t>
      </w:r>
      <w:r w:rsidRPr="00DD0ED0">
        <w:rPr>
          <w:rStyle w:val="StyleUnderline"/>
        </w:rPr>
        <w:t>and the</w:t>
      </w:r>
      <w:r w:rsidRPr="00F462C9">
        <w:rPr>
          <w:sz w:val="14"/>
        </w:rPr>
        <w:t xml:space="preserve"> </w:t>
      </w:r>
      <w:r w:rsidRPr="00DD0ED0">
        <w:rPr>
          <w:rStyle w:val="Emphasis"/>
        </w:rPr>
        <w:t>Italo-Turkish War</w:t>
      </w:r>
      <w:r w:rsidRPr="00F462C9">
        <w:rPr>
          <w:sz w:val="14"/>
        </w:rPr>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 </w:t>
      </w:r>
    </w:p>
    <w:p w14:paraId="7E14DB22" w14:textId="77777777" w:rsidR="00C46CFD" w:rsidRDefault="00C46CFD" w:rsidP="00C46CFD">
      <w:pPr>
        <w:pStyle w:val="Heading4"/>
      </w:pPr>
      <w:bookmarkStart w:id="1" w:name="_Hlk155116278"/>
      <w:bookmarkStart w:id="2" w:name="_Hlk477606421"/>
      <w:r>
        <w:t xml:space="preserve">Recessions </w:t>
      </w:r>
      <w:r>
        <w:rPr>
          <w:u w:val="single"/>
        </w:rPr>
        <w:t>moderate</w:t>
      </w:r>
      <w:r w:rsidRPr="007E4BBA">
        <w:t xml:space="preserve"> war.</w:t>
      </w:r>
    </w:p>
    <w:p w14:paraId="0127AD1A" w14:textId="77777777" w:rsidR="00C46CFD" w:rsidRDefault="00C46CFD" w:rsidP="00C46CFD">
      <w:r>
        <w:t xml:space="preserve">Jianan </w:t>
      </w:r>
      <w:r w:rsidRPr="00ED22C4">
        <w:rPr>
          <w:rStyle w:val="Style13ptBold"/>
        </w:rPr>
        <w:t>Liao 19</w:t>
      </w:r>
      <w:r>
        <w:t>, Shenzhen Nanshan Foreign Language School, February 2019, “Business Cycle and War: A Literature and Evaluation,” https://dx.doi.org/10.2991/ssmi-18.2019.37</w:t>
      </w:r>
    </w:p>
    <w:p w14:paraId="6A287AC3" w14:textId="77777777" w:rsidR="00C46CFD" w:rsidRPr="00F462C9" w:rsidRDefault="00C46CFD" w:rsidP="00C46CFD">
      <w:pPr>
        <w:rPr>
          <w:sz w:val="14"/>
        </w:rPr>
      </w:pPr>
      <w:r w:rsidRPr="00F462C9">
        <w:rPr>
          <w:sz w:val="14"/>
        </w:rPr>
        <w:t xml:space="preserve">Through the comparison of the two views, it can be found that both sides are too vague in the description of the concept of business cycle. According to economists such as Joseph Schumpeter, </w:t>
      </w:r>
      <w:r w:rsidRPr="00D60509">
        <w:rPr>
          <w:rStyle w:val="StyleUnderline"/>
          <w:highlight w:val="yellow"/>
        </w:rPr>
        <w:t>the business cycle is</w:t>
      </w:r>
      <w:r w:rsidRPr="00F2179F">
        <w:rPr>
          <w:rStyle w:val="StyleUnderline"/>
        </w:rPr>
        <w:t xml:space="preserve"> divided into </w:t>
      </w:r>
      <w:r w:rsidRPr="00D60509">
        <w:rPr>
          <w:rStyle w:val="StyleUnderline"/>
          <w:highlight w:val="yellow"/>
        </w:rPr>
        <w:t xml:space="preserve">four phases: </w:t>
      </w:r>
      <w:r w:rsidRPr="00D60509">
        <w:rPr>
          <w:rStyle w:val="Emphasis"/>
          <w:highlight w:val="yellow"/>
        </w:rPr>
        <w:t>expansion</w:t>
      </w:r>
      <w:r w:rsidRPr="00D60509">
        <w:rPr>
          <w:rStyle w:val="StyleUnderline"/>
          <w:highlight w:val="yellow"/>
        </w:rPr>
        <w:t xml:space="preserve">, </w:t>
      </w:r>
      <w:r w:rsidRPr="00D60509">
        <w:rPr>
          <w:rStyle w:val="Emphasis"/>
          <w:highlight w:val="yellow"/>
        </w:rPr>
        <w:t>crisis</w:t>
      </w:r>
      <w:r w:rsidRPr="00D60509">
        <w:rPr>
          <w:rStyle w:val="StyleUnderline"/>
          <w:highlight w:val="yellow"/>
        </w:rPr>
        <w:t xml:space="preserve">, </w:t>
      </w:r>
      <w:r w:rsidRPr="00D60509">
        <w:rPr>
          <w:rStyle w:val="Emphasis"/>
          <w:highlight w:val="yellow"/>
        </w:rPr>
        <w:t>recession</w:t>
      </w:r>
      <w:r w:rsidRPr="00D60509">
        <w:rPr>
          <w:rStyle w:val="StyleUnderline"/>
          <w:highlight w:val="yellow"/>
        </w:rPr>
        <w:t xml:space="preserve">, </w:t>
      </w:r>
      <w:r w:rsidRPr="00D60509">
        <w:rPr>
          <w:rStyle w:val="Emphasis"/>
          <w:highlight w:val="yellow"/>
        </w:rPr>
        <w:t>recovery</w:t>
      </w:r>
      <w:r w:rsidRPr="00F462C9">
        <w:rPr>
          <w:sz w:val="14"/>
        </w:rPr>
        <w:t xml:space="preserve">. [12] Although there are discords in the division and naming of business cycle, it is certain that they are </w:t>
      </w:r>
      <w:r w:rsidRPr="00D60509">
        <w:rPr>
          <w:rStyle w:val="StyleUnderline"/>
          <w:highlight w:val="yellow"/>
        </w:rPr>
        <w:t>not simply</w:t>
      </w:r>
      <w:r w:rsidRPr="00F462C9">
        <w:rPr>
          <w:sz w:val="14"/>
        </w:rPr>
        <w:t xml:space="preserve"> divided into </w:t>
      </w:r>
      <w:r w:rsidRPr="00F2179F">
        <w:rPr>
          <w:rStyle w:val="StyleUnderline"/>
        </w:rPr>
        <w:t xml:space="preserve">two stages of </w:t>
      </w:r>
      <w:r w:rsidRPr="00D60509">
        <w:rPr>
          <w:rStyle w:val="StyleUnderline"/>
          <w:highlight w:val="yellow"/>
        </w:rPr>
        <w:t>rise and recession</w:t>
      </w:r>
      <w:r w:rsidRPr="00F462C9">
        <w:rPr>
          <w:sz w:val="14"/>
        </w:rPr>
        <w:t xml:space="preserve">. However, as mentioned above, </w:t>
      </w:r>
      <w:r w:rsidRPr="00F2179F">
        <w:rPr>
          <w:rStyle w:val="StyleUnderline"/>
        </w:rPr>
        <w:t>scholars who discussed the relationship between business cycle and war often failed to divide the business cycle into four stages</w:t>
      </w:r>
      <w:r w:rsidRPr="00F462C9">
        <w:rPr>
          <w:sz w:val="14"/>
        </w:rPr>
        <w:t xml:space="preserve"> in detail to analyze the relationship. </w:t>
      </w:r>
    </w:p>
    <w:p w14:paraId="2DFA6D26" w14:textId="77777777" w:rsidR="00C46CFD" w:rsidRPr="00962E5D" w:rsidRDefault="00C46CFD" w:rsidP="00C46CFD">
      <w:pPr>
        <w:rPr>
          <w:rStyle w:val="StyleUnderline"/>
        </w:rPr>
      </w:pPr>
      <w:r w:rsidRPr="00F462C9">
        <w:rPr>
          <w:sz w:val="14"/>
        </w:rPr>
        <w:t xml:space="preserve">First, </w:t>
      </w:r>
      <w:r w:rsidRPr="00D60509">
        <w:rPr>
          <w:rStyle w:val="Emphasis"/>
          <w:highlight w:val="yellow"/>
        </w:rPr>
        <w:t>war can occur at any</w:t>
      </w:r>
      <w:r w:rsidRPr="00F2179F">
        <w:rPr>
          <w:rStyle w:val="Emphasis"/>
        </w:rPr>
        <w:t xml:space="preserve"> stage</w:t>
      </w:r>
      <w:r w:rsidRPr="00F462C9">
        <w:rPr>
          <w:sz w:val="14"/>
        </w:rPr>
        <w:t xml:space="preserve"> </w:t>
      </w:r>
      <w:r w:rsidRPr="00F2179F">
        <w:rPr>
          <w:rStyle w:val="StyleUnderline"/>
        </w:rPr>
        <w:t xml:space="preserve">of expansion, crisis, recession, </w:t>
      </w:r>
      <w:r w:rsidRPr="00962E5D">
        <w:rPr>
          <w:rStyle w:val="StyleUnderline"/>
        </w:rPr>
        <w:t>recovery, so it is unrealistic to assume that wars occur at any particular stage</w:t>
      </w:r>
      <w:r w:rsidRPr="00F462C9">
        <w:rPr>
          <w:sz w:val="14"/>
        </w:rPr>
        <w:t xml:space="preserve"> of the business cycle. On the one hand, </w:t>
      </w:r>
      <w:r w:rsidRPr="00591E19">
        <w:rPr>
          <w:rStyle w:val="StyleUnderline"/>
        </w:rPr>
        <w:t xml:space="preserve">although the domestic economic problems in the crisis/recession/depression period break out and become prominent in a </w:t>
      </w:r>
      <w:r w:rsidRPr="00591E19">
        <w:rPr>
          <w:rStyle w:val="Emphasis"/>
        </w:rPr>
        <w:t>short time</w:t>
      </w:r>
      <w:r w:rsidRPr="00F462C9">
        <w:rPr>
          <w:sz w:val="14"/>
        </w:rPr>
        <w:t xml:space="preserve">, in fact, </w:t>
      </w:r>
      <w:r w:rsidRPr="00591E19">
        <w:rPr>
          <w:rStyle w:val="StyleUnderline"/>
        </w:rPr>
        <w:t>such challenge exists at all stages of the</w:t>
      </w:r>
      <w:r w:rsidRPr="00962E5D">
        <w:rPr>
          <w:rStyle w:val="StyleUnderline"/>
        </w:rPr>
        <w:t xml:space="preserve"> business cycle. </w:t>
      </w:r>
      <w:r w:rsidRPr="00D60509">
        <w:rPr>
          <w:rStyle w:val="StyleUnderline"/>
          <w:highlight w:val="yellow"/>
        </w:rPr>
        <w:t>When countries cannot</w:t>
      </w:r>
      <w:r w:rsidRPr="00962E5D">
        <w:rPr>
          <w:rStyle w:val="StyleUnderline"/>
        </w:rPr>
        <w:t xml:space="preserve"> manage to </w:t>
      </w:r>
      <w:r w:rsidRPr="00D60509">
        <w:rPr>
          <w:rStyle w:val="StyleUnderline"/>
          <w:highlight w:val="yellow"/>
        </w:rPr>
        <w:t>solve</w:t>
      </w:r>
      <w:r w:rsidRPr="00962E5D">
        <w:rPr>
          <w:rStyle w:val="StyleUnderline"/>
        </w:rPr>
        <w:t xml:space="preserve"> these </w:t>
      </w:r>
      <w:r w:rsidRPr="00D60509">
        <w:rPr>
          <w:rStyle w:val="StyleUnderline"/>
          <w:highlight w:val="yellow"/>
        </w:rPr>
        <w:t>problems</w:t>
      </w:r>
      <w:r w:rsidRPr="00962E5D">
        <w:rPr>
          <w:rStyle w:val="StyleUnderline"/>
        </w:rPr>
        <w:t xml:space="preserve"> through conventional approaches</w:t>
      </w:r>
      <w:r w:rsidRPr="00F462C9">
        <w:rPr>
          <w:sz w:val="14"/>
        </w:rPr>
        <w:t xml:space="preserve">, including fiscal and monetary policies, </w:t>
      </w:r>
      <w:r w:rsidRPr="00D60509">
        <w:rPr>
          <w:rStyle w:val="StyleUnderline"/>
          <w:highlight w:val="yellow"/>
        </w:rPr>
        <w:t xml:space="preserve">they may </w:t>
      </w:r>
      <w:r w:rsidRPr="00D60509">
        <w:rPr>
          <w:rStyle w:val="Emphasis"/>
          <w:highlight w:val="yellow"/>
        </w:rPr>
        <w:t>resort to military expansion</w:t>
      </w:r>
      <w:r w:rsidRPr="00F462C9">
        <w:rPr>
          <w:sz w:val="14"/>
        </w:rPr>
        <w:t xml:space="preserve"> </w:t>
      </w:r>
      <w:r w:rsidRPr="00962E5D">
        <w:rPr>
          <w:rStyle w:val="StyleUnderline"/>
        </w:rPr>
        <w:t>to achieve their goals</w:t>
      </w:r>
      <w:r w:rsidRPr="00F462C9">
        <w:rPr>
          <w:sz w:val="14"/>
        </w:rPr>
        <w:t xml:space="preserve">, a theory known as Lateral Pressure. [13] </w:t>
      </w:r>
      <w:r w:rsidRPr="00962E5D">
        <w:rPr>
          <w:rStyle w:val="StyleUnderline"/>
        </w:rPr>
        <w:t xml:space="preserve">Under such circumstances, </w:t>
      </w:r>
      <w:r w:rsidRPr="00D60509">
        <w:rPr>
          <w:rStyle w:val="StyleUnderline"/>
          <w:highlight w:val="yellow"/>
        </w:rPr>
        <w:t>even countries in</w:t>
      </w:r>
      <w:r w:rsidRPr="00962E5D">
        <w:rPr>
          <w:rStyle w:val="StyleUnderline"/>
        </w:rPr>
        <w:t xml:space="preserve"> the period of economic </w:t>
      </w:r>
      <w:r w:rsidRPr="00D60509">
        <w:rPr>
          <w:rStyle w:val="StyleUnderline"/>
          <w:highlight w:val="yellow"/>
        </w:rPr>
        <w:t xml:space="preserve">expansion are </w:t>
      </w:r>
      <w:r w:rsidRPr="00D60509">
        <w:rPr>
          <w:rStyle w:val="Emphasis"/>
          <w:highlight w:val="yellow"/>
        </w:rPr>
        <w:t>facing downward pressure</w:t>
      </w:r>
      <w:r w:rsidRPr="00F462C9">
        <w:rPr>
          <w:sz w:val="14"/>
        </w:rPr>
        <w:t xml:space="preserve"> </w:t>
      </w:r>
      <w:r w:rsidRPr="00962E5D">
        <w:rPr>
          <w:rStyle w:val="StyleUnderline"/>
        </w:rPr>
        <w:t xml:space="preserve">on the economy </w:t>
      </w:r>
      <w:r w:rsidRPr="00591E19">
        <w:rPr>
          <w:rStyle w:val="StyleUnderline"/>
        </w:rPr>
        <w:t>and</w:t>
      </w:r>
      <w:r w:rsidRPr="00962E5D">
        <w:rPr>
          <w:rStyle w:val="StyleUnderline"/>
        </w:rPr>
        <w:t xml:space="preserve"> may try to </w:t>
      </w:r>
      <w:r w:rsidRPr="00962E5D">
        <w:rPr>
          <w:rStyle w:val="Emphasis"/>
        </w:rPr>
        <w:t>solve the problem through expansion</w:t>
      </w:r>
      <w:r w:rsidRPr="00F462C9">
        <w:rPr>
          <w:sz w:val="14"/>
        </w:rPr>
        <w:t xml:space="preserve">. On the other hand, </w:t>
      </w:r>
      <w:r w:rsidRPr="00962E5D">
        <w:rPr>
          <w:rStyle w:val="StyleUnderline"/>
        </w:rPr>
        <w:t>although the resources required for foreign wars are huge for countries in economic depression, the decision to wage wars depends largely on the consideration of the gain and loss of wars</w:t>
      </w:r>
      <w:r w:rsidRPr="00F462C9">
        <w:rPr>
          <w:sz w:val="14"/>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962E5D">
        <w:rPr>
          <w:rStyle w:val="StyleUnderline"/>
        </w:rPr>
        <w:t xml:space="preserve">war has the conditions and reasons for its outbreak in all stages of the </w:t>
      </w:r>
      <w:r>
        <w:rPr>
          <w:rStyle w:val="StyleUnderline"/>
        </w:rPr>
        <w:t>business cy</w:t>
      </w:r>
      <w:r w:rsidRPr="00962E5D">
        <w:rPr>
          <w:rStyle w:val="StyleUnderline"/>
        </w:rPr>
        <w:t xml:space="preserve">cle. </w:t>
      </w:r>
    </w:p>
    <w:p w14:paraId="7B3A15BB" w14:textId="77777777" w:rsidR="00C46CFD" w:rsidRPr="00F462C9" w:rsidRDefault="00C46CFD" w:rsidP="00C46CFD">
      <w:pPr>
        <w:rPr>
          <w:sz w:val="14"/>
        </w:rPr>
      </w:pPr>
      <w:r w:rsidRPr="00F462C9">
        <w:rPr>
          <w:sz w:val="14"/>
        </w:rPr>
        <w:t xml:space="preserve">Second, </w:t>
      </w:r>
      <w:r w:rsidRPr="00D60509">
        <w:rPr>
          <w:rStyle w:val="StyleUnderline"/>
          <w:highlight w:val="yellow"/>
        </w:rPr>
        <w:t>the</w:t>
      </w:r>
      <w:r w:rsidRPr="00962E5D">
        <w:rPr>
          <w:rStyle w:val="StyleUnderline"/>
        </w:rPr>
        <w:t xml:space="preserve"> economic </w:t>
      </w:r>
      <w:r w:rsidRPr="00D60509">
        <w:rPr>
          <w:rStyle w:val="StyleUnderline"/>
          <w:highlight w:val="yellow"/>
        </w:rPr>
        <w:t>origin for</w:t>
      </w:r>
      <w:r w:rsidRPr="00962E5D">
        <w:rPr>
          <w:rStyle w:val="StyleUnderline"/>
        </w:rPr>
        <w:t xml:space="preserve"> the </w:t>
      </w:r>
      <w:r w:rsidRPr="00D60509">
        <w:rPr>
          <w:rStyle w:val="StyleUnderline"/>
          <w:highlight w:val="yellow"/>
        </w:rPr>
        <w:t>outbreak</w:t>
      </w:r>
      <w:r w:rsidRPr="00962E5D">
        <w:rPr>
          <w:rStyle w:val="StyleUnderline"/>
        </w:rPr>
        <w:t xml:space="preserve"> of </w:t>
      </w:r>
      <w:r w:rsidRPr="00591E19">
        <w:rPr>
          <w:rStyle w:val="StyleUnderline"/>
        </w:rPr>
        <w:t xml:space="preserve">war is </w:t>
      </w:r>
      <w:r w:rsidRPr="00591E19">
        <w:rPr>
          <w:rStyle w:val="Emphasis"/>
        </w:rPr>
        <w:t>downward pressure</w:t>
      </w:r>
      <w:r w:rsidRPr="00962E5D">
        <w:rPr>
          <w:rStyle w:val="Emphasis"/>
        </w:rPr>
        <w:t xml:space="preserve"> on the economy</w:t>
      </w:r>
      <w:r w:rsidRPr="00F462C9">
        <w:rPr>
          <w:sz w:val="14"/>
        </w:rPr>
        <w:t xml:space="preserve"> </w:t>
      </w:r>
      <w:r w:rsidRPr="00962E5D">
        <w:rPr>
          <w:rStyle w:val="StyleUnderline"/>
        </w:rPr>
        <w:t>rather than optimism or competition</w:t>
      </w:r>
      <w:r w:rsidRPr="00F462C9">
        <w:rPr>
          <w:sz w:val="14"/>
        </w:rPr>
        <w:t xml:space="preserve"> for monopoly capital, which may exist during economic recession or economic prosperity. This is due to a fact that </w:t>
      </w:r>
      <w:r w:rsidRPr="00D60509">
        <w:rPr>
          <w:rStyle w:val="StyleUnderline"/>
          <w:highlight w:val="yellow"/>
        </w:rPr>
        <w:t>during</w:t>
      </w:r>
      <w:r w:rsidRPr="00962E5D">
        <w:rPr>
          <w:rStyle w:val="StyleUnderline"/>
        </w:rPr>
        <w:t xml:space="preserve"> economic </w:t>
      </w:r>
      <w:r w:rsidRPr="00D60509">
        <w:rPr>
          <w:rStyle w:val="StyleUnderline"/>
          <w:highlight w:val="yellow"/>
        </w:rPr>
        <w:t>prosperity, people are</w:t>
      </w:r>
      <w:r w:rsidRPr="00962E5D">
        <w:rPr>
          <w:rStyle w:val="StyleUnderline"/>
        </w:rPr>
        <w:t xml:space="preserve"> also </w:t>
      </w:r>
      <w:r w:rsidRPr="00D60509">
        <w:rPr>
          <w:rStyle w:val="StyleUnderline"/>
          <w:highlight w:val="yellow"/>
        </w:rPr>
        <w:t>worried about</w:t>
      </w:r>
      <w:r w:rsidRPr="00962E5D">
        <w:rPr>
          <w:rStyle w:val="StyleUnderline"/>
        </w:rPr>
        <w:t xml:space="preserve"> a </w:t>
      </w:r>
      <w:r w:rsidRPr="00D60509">
        <w:rPr>
          <w:rStyle w:val="Emphasis"/>
          <w:highlight w:val="yellow"/>
        </w:rPr>
        <w:t>potential</w:t>
      </w:r>
      <w:r w:rsidRPr="00962E5D">
        <w:rPr>
          <w:rStyle w:val="Emphasis"/>
        </w:rPr>
        <w:t xml:space="preserve"> economic </w:t>
      </w:r>
      <w:r w:rsidRPr="00D60509">
        <w:rPr>
          <w:rStyle w:val="Emphasis"/>
          <w:highlight w:val="yellow"/>
        </w:rPr>
        <w:t>recession</w:t>
      </w:r>
      <w:r w:rsidRPr="00F462C9">
        <w:rPr>
          <w:sz w:val="14"/>
        </w:rPr>
        <w:t xml:space="preserve">. Blainey pointed out that </w:t>
      </w:r>
      <w:r w:rsidRPr="00D60509">
        <w:rPr>
          <w:rStyle w:val="StyleUnderline"/>
          <w:highlight w:val="yellow"/>
        </w:rPr>
        <w:t>war</w:t>
      </w:r>
      <w:r w:rsidRPr="00591E19">
        <w:rPr>
          <w:rStyle w:val="StyleUnderline"/>
        </w:rPr>
        <w:t>s</w:t>
      </w:r>
      <w:r w:rsidRPr="00962E5D">
        <w:rPr>
          <w:rStyle w:val="StyleUnderline"/>
        </w:rPr>
        <w:t xml:space="preserve"> often occur </w:t>
      </w:r>
      <w:r w:rsidRPr="00D60509">
        <w:rPr>
          <w:rStyle w:val="StyleUnderline"/>
          <w:highlight w:val="yellow"/>
        </w:rPr>
        <w:t>in the</w:t>
      </w:r>
      <w:r w:rsidRPr="00962E5D">
        <w:rPr>
          <w:rStyle w:val="StyleUnderline"/>
        </w:rPr>
        <w:t xml:space="preserve"> </w:t>
      </w:r>
      <w:r w:rsidRPr="00962E5D">
        <w:rPr>
          <w:rStyle w:val="Emphasis"/>
        </w:rPr>
        <w:t xml:space="preserve">economic </w:t>
      </w:r>
      <w:r w:rsidRPr="00D60509">
        <w:rPr>
          <w:rStyle w:val="Emphasis"/>
          <w:highlight w:val="yellow"/>
        </w:rPr>
        <w:t>upturn</w:t>
      </w:r>
      <w:r w:rsidRPr="00962E5D">
        <w:rPr>
          <w:rStyle w:val="StyleUnderline"/>
        </w:rPr>
        <w:t xml:space="preserve">, which </w:t>
      </w:r>
      <w:r w:rsidRPr="00D60509">
        <w:rPr>
          <w:rStyle w:val="StyleUnderline"/>
          <w:highlight w:val="yellow"/>
        </w:rPr>
        <w:t>is caused by</w:t>
      </w:r>
      <w:r w:rsidRPr="00F462C9">
        <w:rPr>
          <w:sz w:val="14"/>
        </w:rPr>
        <w:t xml:space="preserve"> the </w:t>
      </w:r>
      <w:r w:rsidRPr="00D60509">
        <w:rPr>
          <w:rStyle w:val="StyleUnderline"/>
          <w:highlight w:val="yellow"/>
        </w:rPr>
        <w:t>optimism</w:t>
      </w:r>
      <w:r w:rsidRPr="00F462C9">
        <w:rPr>
          <w:sz w:val="14"/>
        </w:rPr>
        <w:t xml:space="preserve">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w:t>
      </w:r>
      <w:r w:rsidRPr="00D60509">
        <w:rPr>
          <w:rStyle w:val="StyleUnderline"/>
          <w:highlight w:val="yellow"/>
        </w:rPr>
        <w:t>many</w:t>
      </w:r>
      <w:r w:rsidRPr="00962E5D">
        <w:rPr>
          <w:rStyle w:val="StyleUnderline"/>
        </w:rPr>
        <w:t xml:space="preserve"> </w:t>
      </w:r>
      <w:r w:rsidRPr="00591E19">
        <w:rPr>
          <w:rStyle w:val="StyleUnderline"/>
        </w:rPr>
        <w:t xml:space="preserve">wars </w:t>
      </w:r>
      <w:r w:rsidRPr="00D60509">
        <w:rPr>
          <w:rStyle w:val="StyleUnderline"/>
          <w:highlight w:val="yellow"/>
        </w:rPr>
        <w:t>take place among</w:t>
      </w:r>
      <w:r w:rsidRPr="00962E5D">
        <w:rPr>
          <w:rStyle w:val="StyleUnderline"/>
        </w:rPr>
        <w:t xml:space="preserve"> developing </w:t>
      </w:r>
      <w:r w:rsidRPr="00D60509">
        <w:rPr>
          <w:rStyle w:val="StyleUnderline"/>
          <w:highlight w:val="yellow"/>
        </w:rPr>
        <w:t>countries whose economies are</w:t>
      </w:r>
      <w:r w:rsidRPr="00962E5D">
        <w:rPr>
          <w:rStyle w:val="StyleUnderline"/>
        </w:rPr>
        <w:t xml:space="preserve"> still </w:t>
      </w:r>
      <w:r w:rsidRPr="00591E19">
        <w:rPr>
          <w:rStyle w:val="StyleUnderline"/>
        </w:rPr>
        <w:t>at</w:t>
      </w:r>
      <w:r w:rsidRPr="00962E5D">
        <w:rPr>
          <w:rStyle w:val="StyleUnderline"/>
        </w:rPr>
        <w:t xml:space="preserve"> their </w:t>
      </w:r>
      <w:r w:rsidRPr="00D60509">
        <w:rPr>
          <w:rStyle w:val="Emphasis"/>
          <w:highlight w:val="yellow"/>
        </w:rPr>
        <w:t>beginning</w:t>
      </w:r>
      <w:r w:rsidRPr="00591E19">
        <w:rPr>
          <w:rStyle w:val="Emphasis"/>
        </w:rPr>
        <w:t xml:space="preserve"> stages</w:t>
      </w:r>
      <w:r w:rsidRPr="00F462C9">
        <w:rPr>
          <w:sz w:val="14"/>
        </w:rPr>
        <w:t xml:space="preserve">.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7E609958" w14:textId="77777777" w:rsidR="00C46CFD" w:rsidRPr="00F462C9" w:rsidRDefault="00C46CFD" w:rsidP="00C46CFD">
      <w:pPr>
        <w:rPr>
          <w:sz w:val="14"/>
        </w:rPr>
      </w:pPr>
      <w:r w:rsidRPr="00F462C9">
        <w:rPr>
          <w:sz w:val="14"/>
        </w:rPr>
        <w:t xml:space="preserve">Third, </w:t>
      </w:r>
      <w:r w:rsidRPr="00A131E1">
        <w:rPr>
          <w:rStyle w:val="StyleUnderline"/>
        </w:rPr>
        <w:t>the business</w:t>
      </w:r>
      <w:r w:rsidRPr="00962E5D">
        <w:rPr>
          <w:rStyle w:val="StyleUnderline"/>
        </w:rPr>
        <w:t xml:space="preserve"> cycle may be related with the intensity, instead of the outbreak, of the war</w:t>
      </w:r>
      <w:r w:rsidRPr="00F462C9">
        <w:rPr>
          <w:sz w:val="14"/>
        </w:rPr>
        <w:t xml:space="preserve">.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RPr="00D60509">
        <w:rPr>
          <w:rStyle w:val="StyleUnderline"/>
          <w:highlight w:val="yellow"/>
        </w:rPr>
        <w:t>the most</w:t>
      </w:r>
      <w:r w:rsidRPr="006C0244">
        <w:rPr>
          <w:rStyle w:val="StyleUnderline"/>
        </w:rPr>
        <w:t xml:space="preserve"> dramatic and </w:t>
      </w:r>
      <w:r w:rsidRPr="00D60509">
        <w:rPr>
          <w:rStyle w:val="StyleUnderline"/>
          <w:highlight w:val="yellow"/>
        </w:rPr>
        <w:t>deadly wars occurred during</w:t>
      </w:r>
      <w:r w:rsidRPr="006C0244">
        <w:rPr>
          <w:rStyle w:val="StyleUnderline"/>
        </w:rPr>
        <w:t xml:space="preserve"> periods of economic </w:t>
      </w:r>
      <w:r w:rsidRPr="00D60509">
        <w:rPr>
          <w:rStyle w:val="StyleUnderline"/>
          <w:highlight w:val="yellow"/>
        </w:rPr>
        <w:t>upswing</w:t>
      </w:r>
      <w:r w:rsidRPr="00F462C9">
        <w:rPr>
          <w:sz w:val="14"/>
        </w:rPr>
        <w:t xml:space="preserve">. This finding may provide some clues on the relationship between war and the business cycle. </w:t>
      </w:r>
      <w:r w:rsidRPr="006C0244">
        <w:rPr>
          <w:rStyle w:val="StyleUnderline"/>
        </w:rPr>
        <w:t>Although the relationship between the outbreak of war and the business cycle is unclear, the scale of the war is likely to be influenced by the exact phase of the business cycle in which the belligerents are engaged</w:t>
      </w:r>
      <w:r w:rsidRPr="00F462C9">
        <w:rPr>
          <w:sz w:val="14"/>
        </w:rPr>
        <w:t xml:space="preserve">. Such a phenomenon might make sense, since </w:t>
      </w:r>
      <w:r w:rsidRPr="00D60509">
        <w:rPr>
          <w:rStyle w:val="StyleUnderline"/>
          <w:highlight w:val="yellow"/>
        </w:rPr>
        <w:t>countries in</w:t>
      </w:r>
      <w:r w:rsidRPr="006C0244">
        <w:rPr>
          <w:rStyle w:val="StyleUnderline"/>
        </w:rPr>
        <w:t xml:space="preserve"> economic </w:t>
      </w:r>
      <w:r w:rsidRPr="00D60509">
        <w:rPr>
          <w:rStyle w:val="StyleUnderline"/>
          <w:highlight w:val="yellow"/>
        </w:rPr>
        <w:t>upturn have</w:t>
      </w:r>
      <w:r w:rsidRPr="00F462C9">
        <w:rPr>
          <w:sz w:val="14"/>
          <w:highlight w:val="yellow"/>
        </w:rPr>
        <w:t xml:space="preserve"> </w:t>
      </w:r>
      <w:r w:rsidRPr="00D60509">
        <w:rPr>
          <w:rStyle w:val="Emphasis"/>
          <w:highlight w:val="yellow"/>
        </w:rPr>
        <w:t>better</w:t>
      </w:r>
      <w:r w:rsidRPr="00591E19">
        <w:rPr>
          <w:rStyle w:val="Emphasis"/>
        </w:rPr>
        <w:t xml:space="preserve"> fiscal </w:t>
      </w:r>
      <w:r w:rsidRPr="00D60509">
        <w:rPr>
          <w:rStyle w:val="Emphasis"/>
          <w:highlight w:val="yellow"/>
        </w:rPr>
        <w:t>capacity</w:t>
      </w:r>
      <w:r w:rsidRPr="00D60509">
        <w:rPr>
          <w:rStyle w:val="StyleUnderline"/>
          <w:highlight w:val="yellow"/>
        </w:rPr>
        <w:t xml:space="preserve">, making them </w:t>
      </w:r>
      <w:r w:rsidRPr="00D60509">
        <w:rPr>
          <w:rStyle w:val="Emphasis"/>
          <w:highlight w:val="yellow"/>
        </w:rPr>
        <w:t>more likely to wage large-scale wars</w:t>
      </w:r>
      <w:r w:rsidRPr="00F462C9">
        <w:rPr>
          <w:sz w:val="14"/>
        </w:rPr>
        <w:t xml:space="preserve">. Moreover, such relationship may also stem from the optimism pointed out by Blainey. </w:t>
      </w:r>
      <w:r w:rsidRPr="006C0244">
        <w:rPr>
          <w:rStyle w:val="StyleUnderline"/>
        </w:rPr>
        <w:t>While optimism may not directly lead to wars, it may have an impact on the choice of rivals</w:t>
      </w:r>
      <w:r w:rsidRPr="00F462C9">
        <w:rPr>
          <w:sz w:val="14"/>
        </w:rPr>
        <w:t xml:space="preserve">. This is because </w:t>
      </w:r>
      <w:r w:rsidRPr="006C0244">
        <w:rPr>
          <w:rStyle w:val="StyleUnderline"/>
        </w:rPr>
        <w:t xml:space="preserve">optimism about national strength </w:t>
      </w:r>
      <w:r w:rsidRPr="00D60509">
        <w:rPr>
          <w:rStyle w:val="StyleUnderline"/>
          <w:highlight w:val="yellow"/>
        </w:rPr>
        <w:t>and</w:t>
      </w:r>
      <w:r w:rsidRPr="006C0244">
        <w:rPr>
          <w:rStyle w:val="StyleUnderline"/>
        </w:rPr>
        <w:t xml:space="preserve"> the outcome of the war may drive countries to </w:t>
      </w:r>
      <w:r w:rsidRPr="00D60509">
        <w:rPr>
          <w:rStyle w:val="Emphasis"/>
          <w:highlight w:val="yellow"/>
        </w:rPr>
        <w:t>choose stronger rivals</w:t>
      </w:r>
      <w:r w:rsidRPr="00F462C9">
        <w:rPr>
          <w:sz w:val="14"/>
        </w:rPr>
        <w:t xml:space="preserve">. </w:t>
      </w:r>
      <w:r w:rsidRPr="006C0244">
        <w:rPr>
          <w:rStyle w:val="StyleUnderline"/>
        </w:rPr>
        <w:t xml:space="preserve">The resulting war is likely to be far </w:t>
      </w:r>
      <w:r w:rsidRPr="006C0244">
        <w:rPr>
          <w:rStyle w:val="Emphasis"/>
        </w:rPr>
        <w:t>more massive and bloody</w:t>
      </w:r>
      <w:r w:rsidRPr="00F462C9">
        <w:rPr>
          <w:sz w:val="14"/>
        </w:rPr>
        <w:t xml:space="preserve">. Nevertheless, more research is needed to specifically reveal this relationship. </w:t>
      </w:r>
    </w:p>
    <w:bookmarkEnd w:id="1"/>
    <w:p w14:paraId="5AE7D342" w14:textId="77777777" w:rsidR="00C46CFD" w:rsidRPr="00CE0C68" w:rsidRDefault="00C46CFD" w:rsidP="00C46CFD">
      <w:pPr>
        <w:pStyle w:val="Heading4"/>
        <w:rPr>
          <w:rFonts w:cs="Times New Roman"/>
        </w:rPr>
      </w:pPr>
      <w:r w:rsidRPr="00CE0C68">
        <w:rPr>
          <w:rFonts w:cs="Times New Roman"/>
        </w:rPr>
        <w:t xml:space="preserve">Empirics prove </w:t>
      </w:r>
      <w:r w:rsidRPr="00CE0C68">
        <w:rPr>
          <w:rFonts w:cs="Times New Roman"/>
          <w:u w:val="single"/>
        </w:rPr>
        <w:t>austerity</w:t>
      </w:r>
      <w:r w:rsidRPr="00CE0C68">
        <w:rPr>
          <w:rFonts w:cs="Times New Roman"/>
        </w:rPr>
        <w:t xml:space="preserve"> pressures overwhelm. </w:t>
      </w:r>
    </w:p>
    <w:p w14:paraId="0AA0626C" w14:textId="77777777" w:rsidR="00C46CFD" w:rsidRPr="00CE0C68" w:rsidRDefault="00C46CFD" w:rsidP="00C46CFD">
      <w:r w:rsidRPr="00CE0C68">
        <w:t xml:space="preserve">Christopher </w:t>
      </w:r>
      <w:r w:rsidRPr="00CE0C68">
        <w:rPr>
          <w:b/>
        </w:rPr>
        <w:t>Clary 15</w:t>
      </w:r>
      <w:r w:rsidRPr="00CE0C68">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45EC7BBC" w14:textId="77777777" w:rsidR="00C46CFD" w:rsidRPr="00F462C9" w:rsidRDefault="00C46CFD" w:rsidP="00C46CFD">
      <w:pPr>
        <w:rPr>
          <w:sz w:val="14"/>
        </w:rPr>
      </w:pPr>
      <w:r w:rsidRPr="00F462C9">
        <w:rPr>
          <w:sz w:val="14"/>
        </w:rPr>
        <w:t xml:space="preserve">Do economic downturns generate pressure for diversionary conflict? Or might downturns encourage austerity and economizing behavior in foreign policy? This paper provides new evidence that </w:t>
      </w:r>
      <w:r w:rsidRPr="00D60509">
        <w:rPr>
          <w:rStyle w:val="Emphasis"/>
          <w:highlight w:val="yellow"/>
        </w:rPr>
        <w:t>economic stress is</w:t>
      </w:r>
      <w:r w:rsidRPr="00CE0C68">
        <w:rPr>
          <w:rStyle w:val="Emphasis"/>
        </w:rPr>
        <w:t xml:space="preserve"> </w:t>
      </w:r>
      <w:r w:rsidRPr="00D60509">
        <w:rPr>
          <w:rStyle w:val="Emphasis"/>
          <w:highlight w:val="yellow"/>
        </w:rPr>
        <w:t>associated with conciliatory policies</w:t>
      </w:r>
      <w:r w:rsidRPr="00F462C9">
        <w:rPr>
          <w:sz w:val="14"/>
        </w:rPr>
        <w:t xml:space="preserve"> between strategic rivals. For states that view each other as military threats, the biggest step possible toward bilateral cooperation is to terminate the rivalry by taking political steps to manage the competition. </w:t>
      </w:r>
      <w:r w:rsidRPr="00D60509">
        <w:rPr>
          <w:rStyle w:val="StyleUnderline"/>
          <w:highlight w:val="yellow"/>
        </w:rPr>
        <w:t>Drawing on</w:t>
      </w:r>
      <w:r w:rsidRPr="00CE0C68">
        <w:rPr>
          <w:rStyle w:val="StyleUnderline"/>
        </w:rPr>
        <w:t xml:space="preserve"> data from </w:t>
      </w:r>
      <w:r w:rsidRPr="00D60509">
        <w:rPr>
          <w:rStyle w:val="Emphasis"/>
          <w:highlight w:val="yellow"/>
        </w:rPr>
        <w:t>109 distinct</w:t>
      </w:r>
      <w:r w:rsidRPr="00CE0C68">
        <w:rPr>
          <w:rStyle w:val="Emphasis"/>
        </w:rPr>
        <w:t xml:space="preserve"> rival </w:t>
      </w:r>
      <w:r w:rsidRPr="00D60509">
        <w:rPr>
          <w:rStyle w:val="Emphasis"/>
          <w:highlight w:val="yellow"/>
        </w:rPr>
        <w:t>dyads</w:t>
      </w:r>
      <w:r w:rsidRPr="00F462C9">
        <w:rPr>
          <w:sz w:val="14"/>
        </w:rPr>
        <w:t xml:space="preserve"> since 1950, </w:t>
      </w:r>
      <w:r w:rsidRPr="00D60509">
        <w:rPr>
          <w:rStyle w:val="Emphasis"/>
          <w:highlight w:val="yellow"/>
        </w:rPr>
        <w:t>67 of which terminated</w:t>
      </w:r>
      <w:r w:rsidRPr="00F462C9">
        <w:rPr>
          <w:sz w:val="14"/>
        </w:rPr>
        <w:t xml:space="preserve">, the evidence suggests </w:t>
      </w:r>
      <w:r w:rsidRPr="00D60509">
        <w:rPr>
          <w:rStyle w:val="StyleUnderline"/>
          <w:highlight w:val="yellow"/>
        </w:rPr>
        <w:t>rivalries were</w:t>
      </w:r>
      <w:r w:rsidRPr="00F462C9">
        <w:rPr>
          <w:sz w:val="14"/>
        </w:rPr>
        <w:t xml:space="preserve"> approximately </w:t>
      </w:r>
      <w:r w:rsidRPr="00D60509">
        <w:rPr>
          <w:rStyle w:val="StyleUnderline"/>
          <w:highlight w:val="yellow"/>
        </w:rPr>
        <w:t>twice as likely to</w:t>
      </w:r>
      <w:r w:rsidRPr="00CE0C68">
        <w:rPr>
          <w:rStyle w:val="StyleUnderline"/>
        </w:rPr>
        <w:t xml:space="preserve"> </w:t>
      </w:r>
      <w:r w:rsidRPr="00D60509">
        <w:rPr>
          <w:rStyle w:val="StyleUnderline"/>
          <w:highlight w:val="yellow"/>
        </w:rPr>
        <w:t>terminate during</w:t>
      </w:r>
      <w:r w:rsidRPr="00F462C9">
        <w:rPr>
          <w:sz w:val="14"/>
        </w:rPr>
        <w:t xml:space="preserve"> economic </w:t>
      </w:r>
      <w:r w:rsidRPr="00D60509">
        <w:rPr>
          <w:rStyle w:val="StyleUnderline"/>
          <w:highlight w:val="yellow"/>
        </w:rPr>
        <w:t>downturns</w:t>
      </w:r>
      <w:r w:rsidRPr="00CE0C68">
        <w:rPr>
          <w:rStyle w:val="StyleUnderline"/>
        </w:rPr>
        <w:t xml:space="preserve"> than</w:t>
      </w:r>
      <w:r w:rsidRPr="00F462C9">
        <w:rPr>
          <w:sz w:val="14"/>
        </w:rPr>
        <w:t xml:space="preserve"> they were </w:t>
      </w:r>
      <w:r w:rsidRPr="00CE0C68">
        <w:rPr>
          <w:rStyle w:val="StyleUnderline"/>
        </w:rPr>
        <w:t>during periods of economic normalcy</w:t>
      </w:r>
      <w:r w:rsidRPr="00F462C9">
        <w:rPr>
          <w:sz w:val="14"/>
        </w:rPr>
        <w:t xml:space="preserve">. This is true </w:t>
      </w:r>
      <w:r w:rsidRPr="00CE0C68">
        <w:rPr>
          <w:rStyle w:val="StyleUnderline"/>
        </w:rPr>
        <w:t xml:space="preserve">controlling for </w:t>
      </w:r>
      <w:r w:rsidRPr="00CE0C68">
        <w:rPr>
          <w:rStyle w:val="Emphasis"/>
        </w:rPr>
        <w:t>all of the main alternative explanations</w:t>
      </w:r>
      <w:r w:rsidRPr="00F462C9">
        <w:rPr>
          <w:sz w:val="14"/>
        </w:rPr>
        <w:t xml:space="preserve"> for peaceful relations between foes (democratic status, nuclear weapons possession, capability imbalance, common enemies, and international systemic changes), </w:t>
      </w:r>
      <w:r w:rsidRPr="00CE0C68">
        <w:rPr>
          <w:rStyle w:val="StyleUnderline"/>
        </w:rPr>
        <w:t>as well as</w:t>
      </w:r>
      <w:r w:rsidRPr="00F462C9">
        <w:rPr>
          <w:sz w:val="14"/>
        </w:rPr>
        <w:t xml:space="preserve"> many </w:t>
      </w:r>
      <w:r w:rsidRPr="00CE0C68">
        <w:rPr>
          <w:rStyle w:val="StyleUnderline"/>
        </w:rPr>
        <w:t>other</w:t>
      </w:r>
      <w:r w:rsidRPr="00F462C9">
        <w:rPr>
          <w:sz w:val="14"/>
        </w:rPr>
        <w:t xml:space="preserve"> possible </w:t>
      </w:r>
      <w:r w:rsidRPr="00CE0C68">
        <w:rPr>
          <w:rStyle w:val="StyleUnderline"/>
        </w:rPr>
        <w:t>confounding variables</w:t>
      </w:r>
      <w:r w:rsidRPr="00F462C9">
        <w:rPr>
          <w:sz w:val="14"/>
        </w:rPr>
        <w:t xml:space="preserve">. This research questions existing theories claiming that economic downturns are associated with diversionary war, and instead argues that in certain circumstances </w:t>
      </w:r>
      <w:r w:rsidRPr="00D60509">
        <w:rPr>
          <w:rStyle w:val="Emphasis"/>
          <w:highlight w:val="yellow"/>
        </w:rPr>
        <w:t>peace</w:t>
      </w:r>
      <w:r w:rsidRPr="00CE0C68">
        <w:rPr>
          <w:rStyle w:val="Emphasis"/>
        </w:rPr>
        <w:t xml:space="preserve"> may </w:t>
      </w:r>
      <w:r w:rsidRPr="00D60509">
        <w:rPr>
          <w:rStyle w:val="Emphasis"/>
          <w:highlight w:val="yellow"/>
        </w:rPr>
        <w:t>result from economic troubles</w:t>
      </w:r>
      <w:r w:rsidRPr="00F462C9">
        <w:rPr>
          <w:sz w:val="14"/>
        </w:rPr>
        <w:t xml:space="preserve">. Defining and Measuring Rivalry and Rivalry Termination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 Why Might Economic Crisis Cause Rivalry Termination? Economic crises lead to conciliatory behavior through five primary channels. (1) </w:t>
      </w:r>
      <w:r w:rsidRPr="00CE0C68">
        <w:rPr>
          <w:rStyle w:val="StyleUnderline"/>
        </w:rPr>
        <w:t xml:space="preserve">Economic </w:t>
      </w:r>
      <w:r w:rsidRPr="00D60509">
        <w:rPr>
          <w:rStyle w:val="StyleUnderline"/>
          <w:highlight w:val="yellow"/>
        </w:rPr>
        <w:t xml:space="preserve">crises lead to </w:t>
      </w:r>
      <w:r w:rsidRPr="00D60509">
        <w:rPr>
          <w:rStyle w:val="Emphasis"/>
          <w:highlight w:val="yellow"/>
        </w:rPr>
        <w:t>austerity pressures</w:t>
      </w:r>
      <w:r w:rsidRPr="00F462C9">
        <w:rPr>
          <w:sz w:val="14"/>
        </w:rPr>
        <w:t xml:space="preserve">, </w:t>
      </w:r>
      <w:r w:rsidRPr="00D60509">
        <w:rPr>
          <w:rStyle w:val="StyleUnderline"/>
          <w:highlight w:val="yellow"/>
        </w:rPr>
        <w:t>which</w:t>
      </w:r>
      <w:r w:rsidRPr="00F462C9">
        <w:rPr>
          <w:sz w:val="14"/>
        </w:rPr>
        <w:t xml:space="preserve"> in turn </w:t>
      </w:r>
      <w:r w:rsidRPr="00D60509">
        <w:rPr>
          <w:rStyle w:val="StyleUnderline"/>
          <w:highlight w:val="yellow"/>
        </w:rPr>
        <w:t>incent leaders to</w:t>
      </w:r>
      <w:r w:rsidRPr="00CE0C68">
        <w:rPr>
          <w:rStyle w:val="StyleUnderline"/>
        </w:rPr>
        <w:t xml:space="preserve"> search for ways to </w:t>
      </w:r>
      <w:r w:rsidRPr="00D60509">
        <w:rPr>
          <w:rStyle w:val="StyleUnderline"/>
          <w:highlight w:val="yellow"/>
        </w:rPr>
        <w:t>cut defense</w:t>
      </w:r>
      <w:r w:rsidRPr="00CE0C68">
        <w:rPr>
          <w:rStyle w:val="StyleUnderline"/>
        </w:rPr>
        <w:t xml:space="preserve"> expenditures</w:t>
      </w:r>
      <w:r w:rsidRPr="00F462C9">
        <w:rPr>
          <w:sz w:val="14"/>
        </w:rPr>
        <w:t xml:space="preserve">. (2) </w:t>
      </w:r>
      <w:r w:rsidRPr="00CE0C68">
        <w:rPr>
          <w:rStyle w:val="StyleUnderline"/>
        </w:rPr>
        <w:t xml:space="preserve">Economic </w:t>
      </w:r>
      <w:r w:rsidRPr="00D60509">
        <w:rPr>
          <w:rStyle w:val="StyleUnderline"/>
          <w:highlight w:val="yellow"/>
        </w:rPr>
        <w:t>crises</w:t>
      </w:r>
      <w:r w:rsidRPr="00F462C9">
        <w:rPr>
          <w:sz w:val="14"/>
        </w:rPr>
        <w:t xml:space="preserve"> also </w:t>
      </w:r>
      <w:r w:rsidRPr="00D60509">
        <w:rPr>
          <w:rStyle w:val="StyleUnderline"/>
          <w:highlight w:val="yellow"/>
        </w:rPr>
        <w:t>encourage</w:t>
      </w:r>
      <w:r w:rsidRPr="00CE0C68">
        <w:rPr>
          <w:rStyle w:val="StyleUnderline"/>
        </w:rPr>
        <w:t xml:space="preserve"> </w:t>
      </w:r>
      <w:r w:rsidRPr="00D60509">
        <w:rPr>
          <w:rStyle w:val="Emphasis"/>
          <w:highlight w:val="yellow"/>
        </w:rPr>
        <w:t>strategic reassessment</w:t>
      </w:r>
      <w:r w:rsidRPr="00F462C9">
        <w:rPr>
          <w:sz w:val="14"/>
        </w:rPr>
        <w:t xml:space="preserve">, so that leaders can argue to their peers and their publics that defense spending can be arrested without endangering the state. </w:t>
      </w:r>
      <w:r w:rsidRPr="00CE0C68">
        <w:rPr>
          <w:rStyle w:val="StyleUnderline"/>
        </w:rPr>
        <w:t xml:space="preserve">This can lead to threat deflation, where </w:t>
      </w:r>
      <w:r w:rsidRPr="00D60509">
        <w:rPr>
          <w:rStyle w:val="StyleUnderline"/>
          <w:highlight w:val="yellow"/>
        </w:rPr>
        <w:t>elites</w:t>
      </w:r>
      <w:r w:rsidRPr="00CE0C68">
        <w:rPr>
          <w:rStyle w:val="StyleUnderline"/>
        </w:rPr>
        <w:t xml:space="preserve"> attempt to </w:t>
      </w:r>
      <w:r w:rsidRPr="00D60509">
        <w:rPr>
          <w:rStyle w:val="StyleUnderline"/>
          <w:highlight w:val="yellow"/>
        </w:rPr>
        <w:t>downplay the seriousness of</w:t>
      </w:r>
      <w:r w:rsidRPr="00F462C9">
        <w:rPr>
          <w:sz w:val="14"/>
        </w:rPr>
        <w:t xml:space="preserve"> the threat posed by </w:t>
      </w:r>
      <w:r w:rsidRPr="00D60509">
        <w:rPr>
          <w:rStyle w:val="StyleUnderline"/>
          <w:highlight w:val="yellow"/>
        </w:rPr>
        <w:t>a</w:t>
      </w:r>
      <w:r w:rsidRPr="00F462C9">
        <w:rPr>
          <w:sz w:val="14"/>
        </w:rPr>
        <w:t xml:space="preserve"> former </w:t>
      </w:r>
      <w:r w:rsidRPr="00D60509">
        <w:rPr>
          <w:rStyle w:val="StyleUnderline"/>
          <w:highlight w:val="yellow"/>
        </w:rPr>
        <w:t>rival</w:t>
      </w:r>
      <w:r w:rsidRPr="00F462C9">
        <w:rPr>
          <w:sz w:val="14"/>
        </w:rPr>
        <w:t xml:space="preserve">. (3) If a state faces multiple threats, </w:t>
      </w:r>
      <w:r w:rsidRPr="00CE0C68">
        <w:rPr>
          <w:rStyle w:val="StyleUnderline"/>
        </w:rPr>
        <w:t xml:space="preserve">economic </w:t>
      </w:r>
      <w:r w:rsidRPr="00D60509">
        <w:rPr>
          <w:rStyle w:val="StyleUnderline"/>
          <w:highlight w:val="yellow"/>
        </w:rPr>
        <w:t>crises provoke</w:t>
      </w:r>
      <w:r w:rsidRPr="00CE0C68">
        <w:rPr>
          <w:rStyle w:val="StyleUnderline"/>
        </w:rPr>
        <w:t xml:space="preserve"> elites to consider </w:t>
      </w:r>
      <w:r w:rsidRPr="00D60509">
        <w:rPr>
          <w:rStyle w:val="Emphasis"/>
          <w:highlight w:val="yellow"/>
        </w:rPr>
        <w:t>threat prioritization</w:t>
      </w:r>
      <w:r w:rsidRPr="00F462C9">
        <w:rPr>
          <w:sz w:val="14"/>
        </w:rPr>
        <w:t xml:space="preserve">, a process that is </w:t>
      </w:r>
      <w:r w:rsidRPr="00CE0C68">
        <w:rPr>
          <w:rStyle w:val="StyleUnderline"/>
        </w:rPr>
        <w:t>postponed during</w:t>
      </w:r>
      <w:r w:rsidRPr="00F462C9">
        <w:rPr>
          <w:sz w:val="14"/>
        </w:rPr>
        <w:t xml:space="preserve"> periods of </w:t>
      </w:r>
      <w:r w:rsidRPr="00CE0C68">
        <w:rPr>
          <w:rStyle w:val="StyleUnderline"/>
        </w:rPr>
        <w:t>economic normalcy</w:t>
      </w:r>
      <w:r w:rsidRPr="00F462C9">
        <w:rPr>
          <w:sz w:val="14"/>
        </w:rPr>
        <w:t xml:space="preserve">. (4) </w:t>
      </w:r>
      <w:r w:rsidRPr="00D60509">
        <w:rPr>
          <w:rStyle w:val="StyleUnderline"/>
          <w:highlight w:val="yellow"/>
        </w:rPr>
        <w:t>Economic crises increase the</w:t>
      </w:r>
      <w:r w:rsidRPr="00CE0C68">
        <w:rPr>
          <w:rStyle w:val="StyleUnderline"/>
        </w:rPr>
        <w:t xml:space="preserve"> political and economic </w:t>
      </w:r>
      <w:r w:rsidRPr="00D60509">
        <w:rPr>
          <w:rStyle w:val="StyleUnderline"/>
          <w:highlight w:val="yellow"/>
        </w:rPr>
        <w:t>benefit from</w:t>
      </w:r>
      <w:r w:rsidRPr="00CE0C68">
        <w:rPr>
          <w:rStyle w:val="StyleUnderline"/>
        </w:rPr>
        <w:t xml:space="preserve"> </w:t>
      </w:r>
      <w:r w:rsidRPr="00D60509">
        <w:rPr>
          <w:rStyle w:val="Emphasis"/>
          <w:highlight w:val="yellow"/>
        </w:rPr>
        <w:t>international</w:t>
      </w:r>
      <w:r w:rsidRPr="00CE0C68">
        <w:rPr>
          <w:rStyle w:val="Emphasis"/>
        </w:rPr>
        <w:t xml:space="preserve"> economic </w:t>
      </w:r>
      <w:r w:rsidRPr="00D60509">
        <w:rPr>
          <w:rStyle w:val="Emphasis"/>
          <w:highlight w:val="yellow"/>
        </w:rPr>
        <w:t>cooperation</w:t>
      </w:r>
      <w:r w:rsidRPr="00F462C9">
        <w:rPr>
          <w:sz w:val="14"/>
        </w:rPr>
        <w:t xml:space="preserve">. </w:t>
      </w:r>
      <w:r w:rsidRPr="00D60509">
        <w:rPr>
          <w:rStyle w:val="StyleUnderline"/>
          <w:highlight w:val="yellow"/>
        </w:rPr>
        <w:t>Leaders seek</w:t>
      </w:r>
      <w:r w:rsidRPr="00F462C9">
        <w:rPr>
          <w:sz w:val="14"/>
        </w:rPr>
        <w:t xml:space="preserve"> foreign </w:t>
      </w:r>
      <w:r w:rsidRPr="00D60509">
        <w:rPr>
          <w:rStyle w:val="StyleUnderline"/>
          <w:highlight w:val="yellow"/>
        </w:rPr>
        <w:t>aid</w:t>
      </w:r>
      <w:r w:rsidRPr="00F462C9">
        <w:rPr>
          <w:sz w:val="14"/>
        </w:rPr>
        <w:t xml:space="preserve">, enhanced </w:t>
      </w:r>
      <w:r w:rsidRPr="00D60509">
        <w:rPr>
          <w:rStyle w:val="StyleUnderline"/>
          <w:highlight w:val="yellow"/>
        </w:rPr>
        <w:t>trade, and</w:t>
      </w:r>
      <w:r w:rsidRPr="00F462C9">
        <w:rPr>
          <w:sz w:val="14"/>
        </w:rPr>
        <w:t xml:space="preserve"> increased </w:t>
      </w:r>
      <w:r w:rsidRPr="00D60509">
        <w:rPr>
          <w:rStyle w:val="StyleUnderline"/>
          <w:highlight w:val="yellow"/>
        </w:rPr>
        <w:t>investment</w:t>
      </w:r>
      <w:r w:rsidRPr="00CE0C68">
        <w:rPr>
          <w:rStyle w:val="StyleUnderline"/>
        </w:rPr>
        <w:t xml:space="preserve"> from abroad</w:t>
      </w:r>
      <w:r w:rsidRPr="00F462C9">
        <w:rPr>
          <w:sz w:val="14"/>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p w14:paraId="1C53C579" w14:textId="77777777" w:rsidR="00C46CFD" w:rsidRPr="00CE0C68" w:rsidRDefault="00C46CFD" w:rsidP="00C46CFD">
      <w:pPr>
        <w:pStyle w:val="Heading4"/>
        <w:rPr>
          <w:rFonts w:cs="Times New Roman"/>
        </w:rPr>
      </w:pPr>
      <w:r w:rsidRPr="00CE0C68">
        <w:rPr>
          <w:rFonts w:cs="Times New Roman"/>
        </w:rPr>
        <w:t xml:space="preserve">Decline </w:t>
      </w:r>
      <w:r w:rsidRPr="00CE0C68">
        <w:rPr>
          <w:rFonts w:cs="Times New Roman"/>
          <w:u w:val="single"/>
        </w:rPr>
        <w:t>increases</w:t>
      </w:r>
      <w:r w:rsidRPr="00CE0C68">
        <w:rPr>
          <w:rFonts w:cs="Times New Roman"/>
        </w:rPr>
        <w:t xml:space="preserve"> cooperation. </w:t>
      </w:r>
    </w:p>
    <w:p w14:paraId="54CB7531" w14:textId="77777777" w:rsidR="00C46CFD" w:rsidRPr="00F462C9" w:rsidRDefault="00C46CFD" w:rsidP="00C46CFD">
      <w:pPr>
        <w:rPr>
          <w:sz w:val="16"/>
        </w:rPr>
      </w:pPr>
      <w:r w:rsidRPr="00F462C9">
        <w:rPr>
          <w:sz w:val="16"/>
        </w:rPr>
        <w:t xml:space="preserve">Christina L. </w:t>
      </w:r>
      <w:r w:rsidRPr="00F462C9">
        <w:rPr>
          <w:b/>
          <w:sz w:val="16"/>
        </w:rPr>
        <w:t>Davis &amp;</w:t>
      </w:r>
      <w:r w:rsidRPr="00F462C9">
        <w:rPr>
          <w:sz w:val="16"/>
        </w:rPr>
        <w:t xml:space="preserve"> Krzysztof J. </w:t>
      </w:r>
      <w:r w:rsidRPr="00F462C9">
        <w:rPr>
          <w:b/>
          <w:sz w:val="16"/>
        </w:rPr>
        <w:t>Pelc 17</w:t>
      </w:r>
      <w:r w:rsidRPr="00F462C9">
        <w:rPr>
          <w:sz w:val="16"/>
        </w:rPr>
        <w:t xml:space="preserve">, Christina L. Davis is a Professor of Politics and International Affairs at Princeton; Krzysztof J. Pelc is an Associate Professor of Political Science at McGill University, “Cooperation in Hard Times: Self-restraint of Trade Protection,” Journal of Conflict Resolution, 61(2): 398-429 </w:t>
      </w:r>
    </w:p>
    <w:p w14:paraId="1C5BC885" w14:textId="77777777" w:rsidR="00C46CFD" w:rsidRPr="00F462C9" w:rsidRDefault="00C46CFD" w:rsidP="00C46CFD">
      <w:pPr>
        <w:rPr>
          <w:sz w:val="16"/>
        </w:rPr>
      </w:pPr>
      <w:r w:rsidRPr="00CE0C68">
        <w:rPr>
          <w:rStyle w:val="StyleUnderline"/>
        </w:rPr>
        <w:t>Conclusion Political economy theory would lead us to expect rising trade protection during hard times</w:t>
      </w:r>
      <w:r w:rsidRPr="00F462C9">
        <w:rPr>
          <w:sz w:val="16"/>
        </w:rPr>
        <w:t xml:space="preserve">. </w:t>
      </w:r>
      <w:r w:rsidRPr="00CE0C68">
        <w:rPr>
          <w:rStyle w:val="StyleUnderline"/>
        </w:rPr>
        <w:t xml:space="preserve">Yet </w:t>
      </w:r>
      <w:r w:rsidRPr="00CE0C68">
        <w:rPr>
          <w:rStyle w:val="Emphasis"/>
        </w:rPr>
        <w:t>empirical evidence</w:t>
      </w:r>
      <w:r w:rsidRPr="00F462C9">
        <w:rPr>
          <w:sz w:val="16"/>
        </w:rPr>
        <w:t xml:space="preserve"> on this count </w:t>
      </w:r>
      <w:r w:rsidRPr="00CE0C68">
        <w:rPr>
          <w:rStyle w:val="StyleUnderline"/>
        </w:rPr>
        <w:t>has been mixed</w:t>
      </w:r>
      <w:r w:rsidRPr="00F462C9">
        <w:rPr>
          <w:sz w:val="16"/>
        </w:rPr>
        <w:t xml:space="preserve">. Some studies find a correlation between poor macroeconomic conditions and protection, but the worst recession since the Great Depression has generated surprisingly moderate levels of protection. We explain this apparent contradiction. </w:t>
      </w:r>
      <w:r w:rsidRPr="00CE0C68">
        <w:rPr>
          <w:rStyle w:val="StyleUnderline"/>
        </w:rPr>
        <w:t xml:space="preserve">Our statistical findings show that </w:t>
      </w:r>
      <w:r w:rsidRPr="00D60509">
        <w:rPr>
          <w:rStyle w:val="StyleUnderline"/>
          <w:highlight w:val="yellow"/>
        </w:rPr>
        <w:t>under conditions of</w:t>
      </w:r>
      <w:r w:rsidRPr="00CE0C68">
        <w:rPr>
          <w:rStyle w:val="StyleUnderline"/>
        </w:rPr>
        <w:t xml:space="preserve"> pervasive </w:t>
      </w:r>
      <w:r w:rsidRPr="00D60509">
        <w:rPr>
          <w:rStyle w:val="StyleUnderline"/>
          <w:highlight w:val="yellow"/>
        </w:rPr>
        <w:t>economic crisis</w:t>
      </w:r>
      <w:r w:rsidRPr="00F462C9">
        <w:rPr>
          <w:sz w:val="16"/>
        </w:rPr>
        <w:t xml:space="preserve"> at the international level, </w:t>
      </w:r>
      <w:r w:rsidRPr="00D60509">
        <w:rPr>
          <w:rStyle w:val="StyleUnderline"/>
          <w:highlight w:val="yellow"/>
        </w:rPr>
        <w:t xml:space="preserve">states exercise more </w:t>
      </w:r>
      <w:r w:rsidRPr="00D60509">
        <w:rPr>
          <w:rStyle w:val="Emphasis"/>
          <w:highlight w:val="yellow"/>
        </w:rPr>
        <w:t>restraint</w:t>
      </w:r>
      <w:r w:rsidRPr="00F462C9">
        <w:rPr>
          <w:sz w:val="16"/>
        </w:rPr>
        <w:t xml:space="preserve"> than they would when facing crisis alone. </w:t>
      </w:r>
      <w:r w:rsidRPr="00CE0C68">
        <w:rPr>
          <w:rStyle w:val="StyleUnderline"/>
        </w:rPr>
        <w:t>These results throw light on behavior not only during the crisis, but throughout the WTO period</w:t>
      </w:r>
      <w:r w:rsidRPr="00F462C9">
        <w:rPr>
          <w:sz w:val="16"/>
        </w:rPr>
        <w:t xml:space="preserve">, from 1995 to the present. One concern may be that the restraint we observe during widespread crises is actually the result of a decrease in aggregate demand and that domestic pressure for import relief is lessened by the decline of world trade. </w:t>
      </w:r>
      <w:r w:rsidRPr="00CE0C68">
        <w:rPr>
          <w:rStyle w:val="StyleUnderline"/>
        </w:rPr>
        <w:t xml:space="preserve">By </w:t>
      </w:r>
      <w:r w:rsidRPr="00CE0C68">
        <w:rPr>
          <w:rStyle w:val="Emphasis"/>
        </w:rPr>
        <w:t>controlling</w:t>
      </w:r>
      <w:r w:rsidRPr="00CE0C68">
        <w:rPr>
          <w:rStyle w:val="StyleUnderline"/>
        </w:rPr>
        <w:t xml:space="preserve"> for </w:t>
      </w:r>
      <w:r w:rsidRPr="00CE0C68">
        <w:rPr>
          <w:rStyle w:val="Emphasis"/>
        </w:rPr>
        <w:t>product-level imports</w:t>
      </w:r>
      <w:r w:rsidRPr="00CE0C68">
        <w:rPr>
          <w:rStyle w:val="StyleUnderline"/>
        </w:rPr>
        <w:t>, we show that the restraint on remedy use is not a byproduct of declining imports</w:t>
      </w:r>
      <w:r w:rsidRPr="00F462C9">
        <w:rPr>
          <w:sz w:val="16"/>
        </w:rPr>
        <w:t xml:space="preserve">. </w:t>
      </w:r>
      <w:r w:rsidRPr="00CE0C68">
        <w:rPr>
          <w:rStyle w:val="StyleUnderline"/>
        </w:rPr>
        <w:t>We</w:t>
      </w:r>
      <w:r w:rsidRPr="00F462C9">
        <w:rPr>
          <w:sz w:val="16"/>
        </w:rPr>
        <w:t xml:space="preserve"> </w:t>
      </w:r>
      <w:r w:rsidRPr="00CE0C68">
        <w:rPr>
          <w:rStyle w:val="Emphasis"/>
        </w:rPr>
        <w:t>also</w:t>
      </w:r>
      <w:r w:rsidRPr="00F462C9">
        <w:rPr>
          <w:sz w:val="16"/>
        </w:rPr>
        <w:t xml:space="preserve"> </w:t>
      </w:r>
      <w:r w:rsidRPr="00CE0C68">
        <w:rPr>
          <w:rStyle w:val="StyleUnderline"/>
        </w:rPr>
        <w:t>take into account the ability of</w:t>
      </w:r>
      <w:r w:rsidRPr="00F462C9">
        <w:rPr>
          <w:sz w:val="16"/>
        </w:rPr>
        <w:t xml:space="preserve"> some </w:t>
      </w:r>
      <w:r w:rsidRPr="00CE0C68">
        <w:rPr>
          <w:rStyle w:val="StyleUnderline"/>
        </w:rPr>
        <w:t xml:space="preserve">countries to </w:t>
      </w:r>
      <w:r w:rsidRPr="00CE0C68">
        <w:rPr>
          <w:rStyle w:val="Emphasis"/>
        </w:rPr>
        <w:t>manipulate their currency</w:t>
      </w:r>
      <w:r w:rsidRPr="00CE0C68">
        <w:rPr>
          <w:rStyle w:val="StyleUnderline"/>
        </w:rPr>
        <w:t xml:space="preserve"> and demonstrate that the relationship between crisis and trade protection </w:t>
      </w:r>
      <w:r w:rsidRPr="00CE0C68">
        <w:rPr>
          <w:rStyle w:val="Emphasis"/>
        </w:rPr>
        <w:t>holds</w:t>
      </w:r>
      <w:r w:rsidRPr="00CE0C68">
        <w:rPr>
          <w:rStyle w:val="StyleUnderline"/>
        </w:rPr>
        <w:t xml:space="preserve"> independent of exchange rate policies</w:t>
      </w:r>
      <w:r w:rsidRPr="00F462C9">
        <w:rPr>
          <w:sz w:val="16"/>
        </w:rPr>
        <w:t xml:space="preserve">. Government </w:t>
      </w:r>
      <w:r w:rsidRPr="00D60509">
        <w:rPr>
          <w:rStyle w:val="StyleUnderline"/>
          <w:highlight w:val="yellow"/>
        </w:rPr>
        <w:t>decisions to impose costs on</w:t>
      </w:r>
      <w:r w:rsidRPr="00CE0C68">
        <w:rPr>
          <w:rStyle w:val="StyleUnderline"/>
        </w:rPr>
        <w:t xml:space="preserve"> their </w:t>
      </w:r>
      <w:r w:rsidRPr="00D60509">
        <w:rPr>
          <w:rStyle w:val="StyleUnderline"/>
          <w:highlight w:val="yellow"/>
        </w:rPr>
        <w:t>trade partners</w:t>
      </w:r>
      <w:r w:rsidRPr="00CE0C68">
        <w:rPr>
          <w:rStyle w:val="StyleUnderline"/>
        </w:rPr>
        <w:t xml:space="preserve"> by taking advantage of their legal right to use flexibility measures</w:t>
      </w:r>
      <w:r w:rsidRPr="00F462C9">
        <w:rPr>
          <w:sz w:val="16"/>
        </w:rPr>
        <w:t xml:space="preserve"> are driven not only by the domestic situation but also by circumstances abroad. This </w:t>
      </w:r>
      <w:r w:rsidRPr="00D60509">
        <w:rPr>
          <w:rStyle w:val="StyleUnderline"/>
          <w:highlight w:val="yellow"/>
        </w:rPr>
        <w:t xml:space="preserve">can give rise to an individual </w:t>
      </w:r>
      <w:r w:rsidRPr="00D60509">
        <w:rPr>
          <w:rStyle w:val="Emphasis"/>
          <w:highlight w:val="yellow"/>
        </w:rPr>
        <w:t>incentive for strategic self-restraint</w:t>
      </w:r>
      <w:r w:rsidRPr="00D60509">
        <w:rPr>
          <w:rStyle w:val="StyleUnderline"/>
          <w:highlight w:val="yellow"/>
        </w:rPr>
        <w:t xml:space="preserve"> toward</w:t>
      </w:r>
      <w:r w:rsidRPr="00CE0C68">
        <w:rPr>
          <w:rStyle w:val="StyleUnderline"/>
        </w:rPr>
        <w:t xml:space="preserve"> trade </w:t>
      </w:r>
      <w:r w:rsidRPr="00D60509">
        <w:rPr>
          <w:rStyle w:val="StyleUnderline"/>
          <w:highlight w:val="yellow"/>
        </w:rPr>
        <w:t>partners in similar economic trouble</w:t>
      </w:r>
      <w:r w:rsidRPr="00F462C9">
        <w:rPr>
          <w:sz w:val="16"/>
        </w:rPr>
        <w:t xml:space="preserve">. Under conditions of widespread crisis, </w:t>
      </w:r>
      <w:r w:rsidRPr="00D60509">
        <w:rPr>
          <w:rStyle w:val="StyleUnderline"/>
          <w:highlight w:val="yellow"/>
        </w:rPr>
        <w:t xml:space="preserve">government leaders </w:t>
      </w:r>
      <w:r w:rsidRPr="00D60509">
        <w:rPr>
          <w:rStyle w:val="Emphasis"/>
          <w:highlight w:val="yellow"/>
        </w:rPr>
        <w:t>fear</w:t>
      </w:r>
      <w:r w:rsidRPr="00D60509">
        <w:rPr>
          <w:rStyle w:val="StyleUnderline"/>
          <w:highlight w:val="yellow"/>
        </w:rPr>
        <w:t xml:space="preserve"> the </w:t>
      </w:r>
      <w:r w:rsidRPr="00D60509">
        <w:rPr>
          <w:rStyle w:val="Emphasis"/>
          <w:highlight w:val="yellow"/>
        </w:rPr>
        <w:t>repercussions</w:t>
      </w:r>
      <w:r w:rsidRPr="00D60509">
        <w:rPr>
          <w:rStyle w:val="StyleUnderline"/>
          <w:highlight w:val="yellow"/>
        </w:rPr>
        <w:t xml:space="preserve"> that their own</w:t>
      </w:r>
      <w:r w:rsidRPr="00CE0C68">
        <w:rPr>
          <w:rStyle w:val="StyleUnderline"/>
        </w:rPr>
        <w:t xml:space="preserve"> use of trade </w:t>
      </w:r>
      <w:r w:rsidRPr="00D60509">
        <w:rPr>
          <w:rStyle w:val="StyleUnderline"/>
          <w:highlight w:val="yellow"/>
        </w:rPr>
        <w:t>protection may have on</w:t>
      </w:r>
      <w:r w:rsidRPr="00CE0C68">
        <w:rPr>
          <w:rStyle w:val="StyleUnderline"/>
        </w:rPr>
        <w:t xml:space="preserve"> the behavior of trade </w:t>
      </w:r>
      <w:r w:rsidRPr="00D60509">
        <w:rPr>
          <w:rStyle w:val="StyleUnderline"/>
          <w:highlight w:val="yellow"/>
        </w:rPr>
        <w:t>partners</w:t>
      </w:r>
      <w:r w:rsidRPr="00CE0C68">
        <w:rPr>
          <w:rStyle w:val="StyleUnderline"/>
        </w:rPr>
        <w:t xml:space="preserve"> at a time </w:t>
      </w:r>
      <w:r w:rsidRPr="00D60509">
        <w:rPr>
          <w:rStyle w:val="StyleUnderline"/>
          <w:highlight w:val="yellow"/>
        </w:rPr>
        <w:t>when they cannot afford</w:t>
      </w:r>
      <w:r w:rsidRPr="00CE0C68">
        <w:rPr>
          <w:rStyle w:val="StyleUnderline"/>
        </w:rPr>
        <w:t xml:space="preserve"> the economic cost of </w:t>
      </w:r>
      <w:r w:rsidRPr="00D60509">
        <w:rPr>
          <w:rStyle w:val="StyleUnderline"/>
          <w:highlight w:val="yellow"/>
        </w:rPr>
        <w:t>a trade war</w:t>
      </w:r>
      <w:r w:rsidRPr="00F462C9">
        <w:rPr>
          <w:sz w:val="16"/>
        </w:rPr>
        <w:t xml:space="preserve">. </w:t>
      </w:r>
      <w:r w:rsidRPr="00D60509">
        <w:rPr>
          <w:rStyle w:val="StyleUnderline"/>
          <w:highlight w:val="yellow"/>
        </w:rPr>
        <w:t>Institutions</w:t>
      </w:r>
      <w:r w:rsidRPr="00CE0C68">
        <w:rPr>
          <w:rStyle w:val="StyleUnderline"/>
        </w:rPr>
        <w:t xml:space="preserve"> </w:t>
      </w:r>
      <w:r w:rsidRPr="00D60509">
        <w:rPr>
          <w:rStyle w:val="StyleUnderline"/>
          <w:highlight w:val="yellow"/>
        </w:rPr>
        <w:t>provide</w:t>
      </w:r>
      <w:r w:rsidRPr="00CE0C68">
        <w:rPr>
          <w:rStyle w:val="StyleUnderline"/>
        </w:rPr>
        <w:t xml:space="preserve"> </w:t>
      </w:r>
      <w:r w:rsidRPr="00CE0C68">
        <w:rPr>
          <w:rStyle w:val="Emphasis"/>
        </w:rPr>
        <w:t>monitoring</w:t>
      </w:r>
      <w:r w:rsidRPr="00CE0C68">
        <w:rPr>
          <w:rStyle w:val="StyleUnderline"/>
        </w:rPr>
        <w:t xml:space="preserve"> and </w:t>
      </w:r>
      <w:r w:rsidRPr="00D60509">
        <w:rPr>
          <w:rStyle w:val="StyleUnderline"/>
          <w:highlight w:val="yellow"/>
        </w:rPr>
        <w:t>a venue for</w:t>
      </w:r>
      <w:r w:rsidRPr="00CE0C68">
        <w:rPr>
          <w:rStyle w:val="StyleUnderline"/>
        </w:rPr>
        <w:t xml:space="preserve"> </w:t>
      </w:r>
      <w:r w:rsidRPr="00CE0C68">
        <w:rPr>
          <w:rStyle w:val="Emphasis"/>
        </w:rPr>
        <w:t>leader interaction</w:t>
      </w:r>
      <w:r w:rsidRPr="00CE0C68">
        <w:rPr>
          <w:rStyle w:val="StyleUnderline"/>
        </w:rPr>
        <w:t xml:space="preserve"> that </w:t>
      </w:r>
      <w:r w:rsidRPr="00CE0C68">
        <w:rPr>
          <w:rStyle w:val="Emphasis"/>
        </w:rPr>
        <w:t xml:space="preserve">facilitates </w:t>
      </w:r>
      <w:r w:rsidRPr="00D60509">
        <w:rPr>
          <w:rStyle w:val="Emphasis"/>
          <w:highlight w:val="yellow"/>
        </w:rPr>
        <w:t>coordination</w:t>
      </w:r>
      <w:r w:rsidRPr="00CE0C68">
        <w:rPr>
          <w:rStyle w:val="StyleUnderline"/>
        </w:rPr>
        <w:t xml:space="preserve"> among states</w:t>
      </w:r>
      <w:r w:rsidRPr="00F462C9">
        <w:rPr>
          <w:sz w:val="16"/>
        </w:rPr>
        <w:t xml:space="preserve">. Here the key function is </w:t>
      </w:r>
      <w:r w:rsidRPr="00CE0C68">
        <w:rPr>
          <w:rStyle w:val="StyleUnderline"/>
        </w:rPr>
        <w:t>to reinforce expectations that any move to protect industries will trigger similar moves in other countries</w:t>
      </w:r>
      <w:r w:rsidRPr="00F462C9">
        <w:rPr>
          <w:sz w:val="16"/>
        </w:rPr>
        <w:t xml:space="preserve">. Such coordination often draws on shared historical analogies, such as the Smoot–Hawley lesson, which form a focal point to shape beliefs about appropriate state behavior. Much of the literature has focused on the more visible action of legal enforcement through dispute settlement, but this only captures part of the story. Our research suggests that </w:t>
      </w:r>
      <w:r w:rsidRPr="00CE0C68">
        <w:rPr>
          <w:rStyle w:val="StyleUnderline"/>
        </w:rPr>
        <w:t xml:space="preserve">tools of informal governance such as leader pledges, guidance from the Director General, trade policy reviews, and plenary meetings </w:t>
      </w:r>
      <w:r w:rsidRPr="00CE0C68">
        <w:rPr>
          <w:rStyle w:val="Emphasis"/>
        </w:rPr>
        <w:t>play a real role</w:t>
      </w:r>
      <w:r w:rsidRPr="00CE0C68">
        <w:rPr>
          <w:rStyle w:val="StyleUnderline"/>
        </w:rPr>
        <w:t xml:space="preserve"> within the trade regime</w:t>
      </w:r>
      <w:r w:rsidRPr="00F462C9">
        <w:rPr>
          <w:sz w:val="16"/>
        </w:rPr>
        <w:t xml:space="preserve">. In the absence of sufficiently stringent rules over flexibility measures, compliance alone is insufficient during a global economic crisis. </w:t>
      </w:r>
      <w:r w:rsidRPr="00CE0C68">
        <w:rPr>
          <w:rStyle w:val="StyleUnderline"/>
        </w:rPr>
        <w:t xml:space="preserve">These </w:t>
      </w:r>
      <w:r w:rsidRPr="00CE0C68">
        <w:rPr>
          <w:rStyle w:val="Emphasis"/>
        </w:rPr>
        <w:t>circumstances</w:t>
      </w:r>
      <w:r w:rsidRPr="00CE0C68">
        <w:rPr>
          <w:rStyle w:val="StyleUnderline"/>
        </w:rPr>
        <w:t xml:space="preserve"> trigger </w:t>
      </w:r>
      <w:r w:rsidRPr="00D60509">
        <w:rPr>
          <w:rStyle w:val="Emphasis"/>
          <w:highlight w:val="yellow"/>
        </w:rPr>
        <w:t>informal mechanisms</w:t>
      </w:r>
      <w:r w:rsidRPr="00CE0C68">
        <w:rPr>
          <w:rStyle w:val="StyleUnderline"/>
        </w:rPr>
        <w:t xml:space="preserve"> that </w:t>
      </w:r>
      <w:r w:rsidRPr="00D60509">
        <w:rPr>
          <w:rStyle w:val="StyleUnderline"/>
          <w:highlight w:val="yellow"/>
        </w:rPr>
        <w:t>complement</w:t>
      </w:r>
      <w:r w:rsidRPr="00CE0C68">
        <w:rPr>
          <w:rStyle w:val="StyleUnderline"/>
        </w:rPr>
        <w:t xml:space="preserve"> </w:t>
      </w:r>
      <w:r w:rsidRPr="00D60509">
        <w:rPr>
          <w:rStyle w:val="StyleUnderline"/>
          <w:highlight w:val="yellow"/>
        </w:rPr>
        <w:t>legal rules</w:t>
      </w:r>
      <w:r w:rsidRPr="00CE0C68">
        <w:rPr>
          <w:rStyle w:val="StyleUnderline"/>
        </w:rPr>
        <w:t xml:space="preserve"> to </w:t>
      </w:r>
      <w:r w:rsidRPr="00CE0C68">
        <w:rPr>
          <w:rStyle w:val="Emphasis"/>
        </w:rPr>
        <w:t>support cooperation</w:t>
      </w:r>
      <w:r w:rsidRPr="00F462C9">
        <w:rPr>
          <w:sz w:val="16"/>
        </w:rPr>
        <w:t xml:space="preserve">. </w:t>
      </w:r>
      <w:r w:rsidRPr="00CE0C68">
        <w:rPr>
          <w:rStyle w:val="StyleUnderline"/>
        </w:rPr>
        <w:t>During widespread crisis, legal enforcement would be inadequate, and informal governance helps to bolster the system</w:t>
      </w:r>
      <w:r w:rsidRPr="00F462C9">
        <w:rPr>
          <w:sz w:val="16"/>
        </w:rPr>
        <w:t xml:space="preserve">. Informal coordination is by nature difficult to observe, and we are unable to directly measure this process. Instead, we examine the variation in responses across crises of varying severity, within the context of the same formal setting of the WTO. Yet by focusing on discretionary tools of protection—trade remedies and tariff hikes within the bound rate—we can offer conclusions about how systemic crises shape country restraint independent of formal institutional constraints. Insofar as </w:t>
      </w:r>
      <w:r w:rsidRPr="00CE0C68">
        <w:rPr>
          <w:rStyle w:val="StyleUnderline"/>
        </w:rPr>
        <w:t xml:space="preserve">institutions are generating </w:t>
      </w:r>
      <w:r w:rsidRPr="00F462C9">
        <w:rPr>
          <w:sz w:val="16"/>
        </w:rPr>
        <w:t xml:space="preserve">such </w:t>
      </w:r>
      <w:r w:rsidRPr="00CE0C68">
        <w:rPr>
          <w:rStyle w:val="StyleUnderline"/>
        </w:rPr>
        <w:t>restraint</w:t>
      </w:r>
      <w:r w:rsidRPr="00F462C9">
        <w:rPr>
          <w:sz w:val="16"/>
        </w:rPr>
        <w:t xml:space="preserve">, we offer that it is </w:t>
      </w:r>
      <w:r w:rsidRPr="00CE0C68">
        <w:rPr>
          <w:rStyle w:val="StyleUnderline"/>
        </w:rPr>
        <w:t>by facilitating informal coordination</w:t>
      </w:r>
      <w:r w:rsidRPr="00F462C9">
        <w:rPr>
          <w:sz w:val="16"/>
        </w:rPr>
        <w:t xml:space="preserve">, since all these instruments of trade protection fall within the letter of the law. Future research should explore trade policy at the micro level to identify which pathway is the most important for coordination. Research at a more macro-historical scope could compare how countries respond to crises under fundamentally different institutional contexts. In sum, the determinants of protection include economic downturns not only at home but also abroad. </w:t>
      </w:r>
      <w:r w:rsidRPr="00CE0C68">
        <w:rPr>
          <w:rStyle w:val="StyleUnderline"/>
        </w:rPr>
        <w:t xml:space="preserve">Rather than reinforcing pressure for protection, pervasive </w:t>
      </w:r>
      <w:r w:rsidRPr="00D60509">
        <w:rPr>
          <w:rStyle w:val="StyleUnderline"/>
          <w:highlight w:val="yellow"/>
        </w:rPr>
        <w:t>crisis</w:t>
      </w:r>
      <w:r w:rsidRPr="00CE0C68">
        <w:rPr>
          <w:rStyle w:val="StyleUnderline"/>
        </w:rPr>
        <w:t xml:space="preserve"> in the global economy is shown to </w:t>
      </w:r>
      <w:r w:rsidRPr="00D60509">
        <w:rPr>
          <w:rStyle w:val="StyleUnderline"/>
          <w:highlight w:val="yellow"/>
        </w:rPr>
        <w:t>generate</w:t>
      </w:r>
      <w:r w:rsidRPr="00CE0C68">
        <w:rPr>
          <w:rStyle w:val="StyleUnderline"/>
        </w:rPr>
        <w:t xml:space="preserve"> countervailing </w:t>
      </w:r>
      <w:r w:rsidRPr="00D60509">
        <w:rPr>
          <w:rStyle w:val="StyleUnderline"/>
          <w:highlight w:val="yellow"/>
        </w:rPr>
        <w:t>pressure for restraint</w:t>
      </w:r>
      <w:r w:rsidRPr="00CE0C68">
        <w:rPr>
          <w:rStyle w:val="StyleUnderline"/>
        </w:rPr>
        <w:t xml:space="preserve"> in response to domestic crisis</w:t>
      </w:r>
      <w:r w:rsidRPr="00F462C9">
        <w:rPr>
          <w:sz w:val="16"/>
        </w:rPr>
        <w:t xml:space="preserve">. In some cases, </w:t>
      </w:r>
      <w:r w:rsidRPr="00CE0C68">
        <w:rPr>
          <w:rStyle w:val="Emphasis"/>
        </w:rPr>
        <w:t xml:space="preserve">hard times </w:t>
      </w:r>
      <w:r w:rsidRPr="00D60509">
        <w:rPr>
          <w:rStyle w:val="Emphasis"/>
          <w:highlight w:val="yellow"/>
        </w:rPr>
        <w:t>bring more, not less</w:t>
      </w:r>
      <w:r w:rsidRPr="00CE0C68">
        <w:rPr>
          <w:rStyle w:val="Emphasis"/>
        </w:rPr>
        <w:t xml:space="preserve">, international </w:t>
      </w:r>
      <w:r w:rsidRPr="00D60509">
        <w:rPr>
          <w:rStyle w:val="Emphasis"/>
          <w:highlight w:val="yellow"/>
        </w:rPr>
        <w:t>cooperation</w:t>
      </w:r>
      <w:r w:rsidRPr="00F462C9">
        <w:rPr>
          <w:sz w:val="16"/>
        </w:rPr>
        <w:t xml:space="preserve">. </w:t>
      </w:r>
    </w:p>
    <w:bookmarkEnd w:id="2"/>
    <w:p w14:paraId="0828697E" w14:textId="77777777" w:rsidR="00C46CFD" w:rsidRPr="00CE0C68" w:rsidRDefault="00C46CFD" w:rsidP="00C46CFD">
      <w:pPr>
        <w:pStyle w:val="Heading4"/>
        <w:rPr>
          <w:rFonts w:cs="Times New Roman"/>
        </w:rPr>
      </w:pPr>
      <w:r w:rsidRPr="00CE0C68">
        <w:rPr>
          <w:rFonts w:cs="Times New Roman"/>
        </w:rPr>
        <w:t xml:space="preserve">Stats </w:t>
      </w:r>
      <w:r w:rsidRPr="00F902B6">
        <w:rPr>
          <w:rFonts w:cs="Times New Roman"/>
          <w:u w:val="single"/>
        </w:rPr>
        <w:t>prove</w:t>
      </w:r>
      <w:r>
        <w:rPr>
          <w:rFonts w:cs="Times New Roman"/>
        </w:rPr>
        <w:t>.</w:t>
      </w:r>
    </w:p>
    <w:p w14:paraId="1163ABB7" w14:textId="77777777" w:rsidR="00C46CFD" w:rsidRPr="00CE0C68" w:rsidRDefault="00C46CFD" w:rsidP="00C46CFD">
      <w:r w:rsidRPr="00CE0C68">
        <w:t xml:space="preserve">Daniel </w:t>
      </w:r>
      <w:r w:rsidRPr="00CE0C68">
        <w:rPr>
          <w:rStyle w:val="Style13ptBold"/>
        </w:rPr>
        <w:t>Drezner 14</w:t>
      </w:r>
      <w:r w:rsidRPr="00CE0C68">
        <w:t>, IR prof at Tufts, The System Worked: Global Economic Governance during the Great Recession, World Politics, Volume 66. Number 1, January 2014, pp. 123-164</w:t>
      </w:r>
    </w:p>
    <w:p w14:paraId="37BF5403" w14:textId="77777777" w:rsidR="00C46CFD" w:rsidRPr="00F462C9" w:rsidRDefault="00C46CFD" w:rsidP="00C46CFD">
      <w:pPr>
        <w:rPr>
          <w:sz w:val="14"/>
        </w:rPr>
      </w:pPr>
      <w:r w:rsidRPr="00F462C9">
        <w:rPr>
          <w:sz w:val="14"/>
        </w:rPr>
        <w:t xml:space="preserve">The final significant outcome addresses </w:t>
      </w:r>
      <w:r w:rsidRPr="00CE0C68">
        <w:rPr>
          <w:rStyle w:val="StyleUnderline"/>
        </w:rPr>
        <w:t>a dog</w:t>
      </w:r>
      <w:r w:rsidRPr="00F462C9">
        <w:rPr>
          <w:sz w:val="14"/>
        </w:rPr>
        <w:t xml:space="preserve"> that </w:t>
      </w:r>
      <w:r w:rsidRPr="00CE0C68">
        <w:rPr>
          <w:rStyle w:val="StyleUnderline"/>
        </w:rPr>
        <w:t>hasn't barked</w:t>
      </w:r>
      <w:r w:rsidRPr="00F462C9">
        <w:rPr>
          <w:sz w:val="14"/>
        </w:rPr>
        <w:t xml:space="preserve">: the effect of the Great Recession on cross-border conflict and violence. </w:t>
      </w:r>
      <w:r w:rsidRPr="00CE0C68">
        <w:rPr>
          <w:rStyle w:val="StyleUnderline"/>
        </w:rPr>
        <w:t xml:space="preserve">During the initial stages of the crisis, multiple </w:t>
      </w:r>
      <w:r w:rsidRPr="00D60509">
        <w:rPr>
          <w:rStyle w:val="StyleUnderline"/>
          <w:highlight w:val="yellow"/>
        </w:rPr>
        <w:t>analysts asserted</w:t>
      </w:r>
      <w:r w:rsidRPr="00CE0C68">
        <w:rPr>
          <w:rStyle w:val="StyleUnderline"/>
        </w:rPr>
        <w:t xml:space="preserve"> that the financial </w:t>
      </w:r>
      <w:r w:rsidRPr="00D60509">
        <w:rPr>
          <w:rStyle w:val="StyleUnderline"/>
          <w:highlight w:val="yellow"/>
        </w:rPr>
        <w:t>crisis would lead</w:t>
      </w:r>
      <w:r w:rsidRPr="00CE0C68">
        <w:rPr>
          <w:rStyle w:val="StyleUnderline"/>
        </w:rPr>
        <w:t xml:space="preserve"> states </w:t>
      </w:r>
      <w:r w:rsidRPr="00D60509">
        <w:rPr>
          <w:rStyle w:val="StyleUnderline"/>
          <w:highlight w:val="yellow"/>
        </w:rPr>
        <w:t>to</w:t>
      </w:r>
      <w:r w:rsidRPr="00CE0C68">
        <w:rPr>
          <w:rStyle w:val="StyleUnderline"/>
        </w:rPr>
        <w:t xml:space="preserve"> increase their use of </w:t>
      </w:r>
      <w:r w:rsidRPr="00D60509">
        <w:rPr>
          <w:rStyle w:val="StyleUnderline"/>
          <w:highlight w:val="yellow"/>
        </w:rPr>
        <w:t>force</w:t>
      </w:r>
      <w:r w:rsidRPr="00F462C9">
        <w:rPr>
          <w:sz w:val="14"/>
        </w:rPr>
        <w:t xml:space="preserve"> as a tool for staying in power.42 They voiced genuine concern that the global economic downturn would lead to an increase in conflict—</w:t>
      </w:r>
      <w:r w:rsidRPr="00CE0C68">
        <w:rPr>
          <w:rStyle w:val="StyleUnderline"/>
        </w:rPr>
        <w:t>whether through</w:t>
      </w:r>
      <w:r w:rsidRPr="00F462C9">
        <w:rPr>
          <w:sz w:val="14"/>
        </w:rPr>
        <w:t xml:space="preserve"> greater internal </w:t>
      </w:r>
      <w:r w:rsidRPr="00CE0C68">
        <w:rPr>
          <w:rStyle w:val="StyleUnderline"/>
        </w:rPr>
        <w:t>repression, diversionary wars, arms races, or a ratcheting up of great power conflict</w:t>
      </w:r>
      <w:r w:rsidRPr="00F462C9">
        <w:rPr>
          <w:sz w:val="14"/>
        </w:rPr>
        <w:t xml:space="preserve">. Violence in the Middle East, border disputes in the South China Sea, and even the disruptions of the Occupy movement fueled impressions of a surge in global public disorder. </w:t>
      </w:r>
      <w:r w:rsidRPr="00D60509">
        <w:rPr>
          <w:rStyle w:val="Emphasis"/>
          <w:highlight w:val="yellow"/>
        </w:rPr>
        <w:t>The</w:t>
      </w:r>
      <w:r w:rsidRPr="00CE0C68">
        <w:rPr>
          <w:rStyle w:val="Emphasis"/>
        </w:rPr>
        <w:t xml:space="preserve"> aggregate </w:t>
      </w:r>
      <w:r w:rsidRPr="00D60509">
        <w:rPr>
          <w:rStyle w:val="Emphasis"/>
          <w:highlight w:val="yellow"/>
        </w:rPr>
        <w:t>data suggest otherwise</w:t>
      </w:r>
      <w:r w:rsidRPr="00CE0C68">
        <w:rPr>
          <w:rStyle w:val="StyleUnderline"/>
        </w:rPr>
        <w:t>, however</w:t>
      </w:r>
      <w:r w:rsidRPr="00F462C9">
        <w:rPr>
          <w:sz w:val="14"/>
        </w:rPr>
        <w:t>. The Institute for Economics and Peace has concluded that "</w:t>
      </w:r>
      <w:r w:rsidRPr="00CE0C68">
        <w:rPr>
          <w:rStyle w:val="StyleUnderline"/>
        </w:rPr>
        <w:t xml:space="preserve">the average level of </w:t>
      </w:r>
      <w:r w:rsidRPr="00D60509">
        <w:rPr>
          <w:rStyle w:val="StyleUnderline"/>
          <w:highlight w:val="yellow"/>
        </w:rPr>
        <w:t>peacefulness in</w:t>
      </w:r>
      <w:r w:rsidRPr="00CE0C68">
        <w:rPr>
          <w:rStyle w:val="StyleUnderline"/>
        </w:rPr>
        <w:t xml:space="preserve"> 20</w:t>
      </w:r>
      <w:r w:rsidRPr="00D60509">
        <w:rPr>
          <w:rStyle w:val="StyleUnderline"/>
          <w:highlight w:val="yellow"/>
        </w:rPr>
        <w:t>12 is</w:t>
      </w:r>
      <w:r w:rsidRPr="00CE0C68">
        <w:rPr>
          <w:rStyle w:val="StyleUnderline"/>
        </w:rPr>
        <w:t xml:space="preserve"> approximately </w:t>
      </w:r>
      <w:r w:rsidRPr="00D60509">
        <w:rPr>
          <w:rStyle w:val="StyleUnderline"/>
          <w:highlight w:val="yellow"/>
        </w:rPr>
        <w:t>the same as</w:t>
      </w:r>
      <w:r w:rsidRPr="00CE0C68">
        <w:rPr>
          <w:rStyle w:val="StyleUnderline"/>
        </w:rPr>
        <w:t xml:space="preserve"> it was in 20</w:t>
      </w:r>
      <w:r w:rsidRPr="00D60509">
        <w:rPr>
          <w:rStyle w:val="StyleUnderline"/>
          <w:highlight w:val="yellow"/>
        </w:rPr>
        <w:t>07</w:t>
      </w:r>
      <w:r w:rsidRPr="00F462C9">
        <w:rPr>
          <w:sz w:val="14"/>
        </w:rPr>
        <w:t xml:space="preserve">."43 </w:t>
      </w:r>
      <w:r w:rsidRPr="00CE0C68">
        <w:rPr>
          <w:rStyle w:val="StyleUnderline"/>
        </w:rPr>
        <w:t xml:space="preserve">Interstate </w:t>
      </w:r>
      <w:r w:rsidRPr="00D60509">
        <w:rPr>
          <w:rStyle w:val="StyleUnderline"/>
          <w:highlight w:val="yellow"/>
        </w:rPr>
        <w:t>violence</w:t>
      </w:r>
      <w:r w:rsidRPr="00F462C9">
        <w:rPr>
          <w:sz w:val="14"/>
        </w:rPr>
        <w:t xml:space="preserve"> in particular </w:t>
      </w:r>
      <w:r w:rsidRPr="00CE0C68">
        <w:rPr>
          <w:rStyle w:val="StyleUnderline"/>
        </w:rPr>
        <w:t xml:space="preserve">has </w:t>
      </w:r>
      <w:r w:rsidRPr="00D60509">
        <w:rPr>
          <w:rStyle w:val="StyleUnderline"/>
          <w:highlight w:val="yellow"/>
        </w:rPr>
        <w:t>declined</w:t>
      </w:r>
      <w:r w:rsidRPr="00CE0C68">
        <w:rPr>
          <w:rStyle w:val="StyleUnderline"/>
        </w:rPr>
        <w:t xml:space="preserve"> since the start of the financial </w:t>
      </w:r>
      <w:r w:rsidRPr="00D60509">
        <w:rPr>
          <w:rStyle w:val="StyleUnderline"/>
          <w:highlight w:val="yellow"/>
        </w:rPr>
        <w:t>crisis</w:t>
      </w:r>
      <w:r w:rsidRPr="00CE0C68">
        <w:rPr>
          <w:rStyle w:val="StyleUnderline"/>
        </w:rPr>
        <w:t xml:space="preserve">, as have </w:t>
      </w:r>
      <w:r w:rsidRPr="00CE0C68">
        <w:rPr>
          <w:rStyle w:val="Emphasis"/>
        </w:rPr>
        <w:t>military expenditures</w:t>
      </w:r>
      <w:r w:rsidRPr="00F462C9">
        <w:rPr>
          <w:sz w:val="14"/>
        </w:rPr>
        <w:t xml:space="preserve"> in most sampled countries. Other </w:t>
      </w:r>
      <w:r w:rsidRPr="00CE0C68">
        <w:rPr>
          <w:rStyle w:val="StyleUnderline"/>
        </w:rPr>
        <w:t>studies confirm that</w:t>
      </w:r>
      <w:r w:rsidRPr="00F462C9">
        <w:rPr>
          <w:sz w:val="14"/>
        </w:rPr>
        <w:t xml:space="preserve"> </w:t>
      </w:r>
      <w:r w:rsidRPr="00CE0C68">
        <w:rPr>
          <w:rStyle w:val="StyleUnderline"/>
        </w:rPr>
        <w:t xml:space="preserve">the Great Recession </w:t>
      </w:r>
      <w:r w:rsidRPr="00D60509">
        <w:rPr>
          <w:rStyle w:val="StyleUnderline"/>
          <w:highlight w:val="yellow"/>
        </w:rPr>
        <w:t>has not triggered</w:t>
      </w:r>
      <w:r w:rsidRPr="00CE0C68">
        <w:rPr>
          <w:rStyle w:val="StyleUnderline"/>
        </w:rPr>
        <w:t xml:space="preserve"> any increase in violent </w:t>
      </w:r>
      <w:r w:rsidRPr="00D60509">
        <w:rPr>
          <w:rStyle w:val="Emphasis"/>
          <w:highlight w:val="yellow"/>
        </w:rPr>
        <w:t>conflict</w:t>
      </w:r>
      <w:r w:rsidRPr="00F462C9">
        <w:rPr>
          <w:sz w:val="14"/>
        </w:rPr>
        <w:t xml:space="preserve">, as Lotta Themner and Peter Wallensteen conclude: "[T]he pattern is one of relative stability when we consider the trend for the past five years."44 </w:t>
      </w:r>
      <w:r w:rsidRPr="00CE0C68">
        <w:rPr>
          <w:rStyle w:val="StyleUnderline"/>
        </w:rPr>
        <w:t>The</w:t>
      </w:r>
      <w:r w:rsidRPr="00F462C9">
        <w:rPr>
          <w:sz w:val="14"/>
        </w:rPr>
        <w:t xml:space="preserve"> secular </w:t>
      </w:r>
      <w:r w:rsidRPr="00CE0C68">
        <w:rPr>
          <w:rStyle w:val="StyleUnderline"/>
        </w:rPr>
        <w:t>decline in violence that started with the end of the Cold War has not been reversed</w:t>
      </w:r>
      <w:r w:rsidRPr="00F462C9">
        <w:rPr>
          <w:sz w:val="14"/>
        </w:rPr>
        <w:t>. Rogers Brubaker observes that "</w:t>
      </w:r>
      <w:r w:rsidRPr="00CE0C68">
        <w:rPr>
          <w:rStyle w:val="StyleUnderline"/>
        </w:rPr>
        <w:t>the crisis has not</w:t>
      </w:r>
      <w:r w:rsidRPr="00F462C9">
        <w:rPr>
          <w:sz w:val="14"/>
        </w:rPr>
        <w:t xml:space="preserve"> to date </w:t>
      </w:r>
      <w:r w:rsidRPr="00CE0C68">
        <w:rPr>
          <w:rStyle w:val="StyleUnderline"/>
        </w:rPr>
        <w:t xml:space="preserve">generated the surge in protectionist </w:t>
      </w:r>
      <w:r w:rsidRPr="00D60509">
        <w:rPr>
          <w:rStyle w:val="Emphasis"/>
          <w:highlight w:val="yellow"/>
        </w:rPr>
        <w:t>nationalism</w:t>
      </w:r>
      <w:r w:rsidRPr="00D60509">
        <w:rPr>
          <w:rStyle w:val="StyleUnderline"/>
          <w:highlight w:val="yellow"/>
        </w:rPr>
        <w:t xml:space="preserve"> or</w:t>
      </w:r>
      <w:r w:rsidRPr="00CE0C68">
        <w:rPr>
          <w:rStyle w:val="StyleUnderline"/>
        </w:rPr>
        <w:t xml:space="preserve"> ethnic </w:t>
      </w:r>
      <w:r w:rsidRPr="00D60509">
        <w:rPr>
          <w:rStyle w:val="StyleUnderline"/>
          <w:highlight w:val="yellow"/>
        </w:rPr>
        <w:t>exclusion</w:t>
      </w:r>
      <w:r w:rsidRPr="00CE0C68">
        <w:rPr>
          <w:rStyle w:val="StyleUnderline"/>
        </w:rPr>
        <w:t xml:space="preserve"> that might have been expected</w:t>
      </w:r>
      <w:r w:rsidRPr="00F462C9">
        <w:rPr>
          <w:sz w:val="14"/>
        </w:rPr>
        <w:t>."43</w:t>
      </w:r>
    </w:p>
    <w:p w14:paraId="4206CA56" w14:textId="77777777" w:rsidR="00C46CFD" w:rsidRDefault="00C46CFD" w:rsidP="00C46CFD">
      <w:pPr>
        <w:pStyle w:val="Heading3"/>
      </w:pPr>
      <w:r>
        <w:t>China---Liberal Order---2NC</w:t>
      </w:r>
    </w:p>
    <w:p w14:paraId="54CBE75D" w14:textId="77777777" w:rsidR="00C46CFD" w:rsidRPr="006B4F8F" w:rsidRDefault="00C46CFD" w:rsidP="00C46CFD">
      <w:pPr>
        <w:pStyle w:val="Heading4"/>
      </w:pPr>
      <w:r>
        <w:t xml:space="preserve">Metrics are </w:t>
      </w:r>
      <w:r w:rsidRPr="006B4F8F">
        <w:rPr>
          <w:u w:val="single"/>
        </w:rPr>
        <w:t>wrong</w:t>
      </w:r>
      <w:r>
        <w:t xml:space="preserve">. A </w:t>
      </w:r>
      <w:r w:rsidRPr="006B4F8F">
        <w:rPr>
          <w:u w:val="single"/>
        </w:rPr>
        <w:t>careful assessment</w:t>
      </w:r>
      <w:r>
        <w:t xml:space="preserve"> of Chinese activities </w:t>
      </w:r>
      <w:r w:rsidRPr="006B4F8F">
        <w:rPr>
          <w:u w:val="single"/>
        </w:rPr>
        <w:t>disproves</w:t>
      </w:r>
      <w:r>
        <w:t xml:space="preserve"> revision.</w:t>
      </w:r>
    </w:p>
    <w:p w14:paraId="2D77AE68" w14:textId="77777777" w:rsidR="00C46CFD" w:rsidRDefault="00C46CFD" w:rsidP="00C46CFD">
      <w:r>
        <w:t xml:space="preserve">Dr. </w:t>
      </w:r>
      <w:r w:rsidRPr="004934E4">
        <w:t xml:space="preserve">Matthew D. </w:t>
      </w:r>
      <w:r w:rsidRPr="004934E4">
        <w:rPr>
          <w:rStyle w:val="Style13ptBold"/>
        </w:rPr>
        <w:t>Stephen 24</w:t>
      </w:r>
      <w:r>
        <w:t>, PhD, S</w:t>
      </w:r>
      <w:r w:rsidRPr="004934E4">
        <w:t xml:space="preserve">enior </w:t>
      </w:r>
      <w:r>
        <w:t>R</w:t>
      </w:r>
      <w:r w:rsidRPr="004934E4">
        <w:t>esearcher</w:t>
      </w:r>
      <w:r>
        <w:t xml:space="preserve">, </w:t>
      </w:r>
      <w:r w:rsidRPr="004934E4">
        <w:t>WZB Berlin Social Science Center</w:t>
      </w:r>
      <w:r>
        <w:t>. M</w:t>
      </w:r>
      <w:r w:rsidRPr="004934E4">
        <w:t>ember</w:t>
      </w:r>
      <w:r>
        <w:t xml:space="preserve">, </w:t>
      </w:r>
      <w:r w:rsidRPr="004934E4">
        <w:t>Heisenberg Programme of the German Research Foundation</w:t>
      </w:r>
      <w:r>
        <w:t>, "</w:t>
      </w:r>
      <w:r w:rsidRPr="004934E4">
        <w:t>China and the Limits of Hypothetical Hegemony</w:t>
      </w:r>
      <w:r>
        <w:t>," Security Studies, Vol. 33, Issue 1, pg. 157-159, 02/29/2024, T&amp;F.</w:t>
      </w:r>
    </w:p>
    <w:p w14:paraId="636A9A87" w14:textId="77777777" w:rsidR="00C46CFD" w:rsidRPr="006B4F8F" w:rsidRDefault="00C46CFD" w:rsidP="00C46CFD">
      <w:pPr>
        <w:rPr>
          <w:sz w:val="16"/>
        </w:rPr>
      </w:pPr>
      <w:r w:rsidRPr="006B4F8F">
        <w:rPr>
          <w:sz w:val="16"/>
        </w:rPr>
        <w:t xml:space="preserve">What Lim and Ikenberry offer is an exercise in estimating China’s ideal preferences regarding international order, although it is somewhat limited by its lack of engagement with Chinese sources.22 Yet even if the goal is purely theoretical, </w:t>
      </w:r>
      <w:r w:rsidRPr="004A4940">
        <w:rPr>
          <w:rStyle w:val="StyleUnderline"/>
        </w:rPr>
        <w:t>the</w:t>
      </w:r>
      <w:r w:rsidRPr="006B4F8F">
        <w:rPr>
          <w:sz w:val="16"/>
        </w:rPr>
        <w:t xml:space="preserve"> </w:t>
      </w:r>
      <w:r w:rsidRPr="00460FBC">
        <w:rPr>
          <w:rStyle w:val="Emphasis"/>
          <w:highlight w:val="yellow"/>
        </w:rPr>
        <w:t>method</w:t>
      </w:r>
      <w:r w:rsidRPr="004A4940">
        <w:rPr>
          <w:rStyle w:val="Emphasis"/>
        </w:rPr>
        <w:t>ological approach</w:t>
      </w:r>
      <w:r w:rsidRPr="006B4F8F">
        <w:rPr>
          <w:sz w:val="16"/>
        </w:rPr>
        <w:t xml:space="preserve"> </w:t>
      </w:r>
      <w:r w:rsidRPr="00460FBC">
        <w:rPr>
          <w:rStyle w:val="StyleUnderline"/>
          <w:highlight w:val="yellow"/>
        </w:rPr>
        <w:t>is</w:t>
      </w:r>
      <w:r w:rsidRPr="00460FBC">
        <w:rPr>
          <w:sz w:val="16"/>
          <w:highlight w:val="yellow"/>
        </w:rPr>
        <w:t xml:space="preserve"> </w:t>
      </w:r>
      <w:r w:rsidRPr="00460FBC">
        <w:rPr>
          <w:rStyle w:val="Emphasis"/>
          <w:highlight w:val="yellow"/>
        </w:rPr>
        <w:t>difficult</w:t>
      </w:r>
      <w:r w:rsidRPr="00460FBC">
        <w:rPr>
          <w:rStyle w:val="StyleUnderline"/>
          <w:highlight w:val="yellow"/>
        </w:rPr>
        <w:t xml:space="preserve"> to parse</w:t>
      </w:r>
      <w:r w:rsidRPr="006B4F8F">
        <w:rPr>
          <w:sz w:val="16"/>
        </w:rPr>
        <w:t xml:space="preserve">. </w:t>
      </w:r>
      <w:r w:rsidRPr="004A4940">
        <w:rPr>
          <w:rStyle w:val="StyleUnderline"/>
        </w:rPr>
        <w:t>They combine various</w:t>
      </w:r>
      <w:r w:rsidRPr="006B4F8F">
        <w:rPr>
          <w:sz w:val="16"/>
        </w:rPr>
        <w:t xml:space="preserve"> methodological </w:t>
      </w:r>
      <w:r w:rsidRPr="004A4940">
        <w:rPr>
          <w:rStyle w:val="StyleUnderline"/>
        </w:rPr>
        <w:t xml:space="preserve">strategies, </w:t>
      </w:r>
      <w:r w:rsidRPr="00460FBC">
        <w:rPr>
          <w:rStyle w:val="StyleUnderline"/>
          <w:highlight w:val="yellow"/>
        </w:rPr>
        <w:t>stating</w:t>
      </w:r>
      <w:r w:rsidRPr="006B4F8F">
        <w:rPr>
          <w:sz w:val="16"/>
        </w:rPr>
        <w:t xml:space="preserve"> that </w:t>
      </w:r>
      <w:r w:rsidRPr="004A4940">
        <w:rPr>
          <w:rStyle w:val="StyleUnderline"/>
        </w:rPr>
        <w:t>their model “is derived</w:t>
      </w:r>
      <w:r w:rsidRPr="006B4F8F">
        <w:rPr>
          <w:sz w:val="16"/>
        </w:rPr>
        <w:t xml:space="preserve"> both </w:t>
      </w:r>
      <w:r w:rsidRPr="004A4940">
        <w:rPr>
          <w:rStyle w:val="StyleUnderline"/>
        </w:rPr>
        <w:t>from</w:t>
      </w:r>
      <w:r w:rsidRPr="006B4F8F">
        <w:rPr>
          <w:sz w:val="16"/>
        </w:rPr>
        <w:t xml:space="preserve"> our </w:t>
      </w:r>
      <w:r w:rsidRPr="00460FBC">
        <w:rPr>
          <w:rStyle w:val="Emphasis"/>
          <w:highlight w:val="yellow"/>
        </w:rPr>
        <w:t>assumptions</w:t>
      </w:r>
      <w:r w:rsidRPr="00460FBC">
        <w:rPr>
          <w:sz w:val="16"/>
          <w:highlight w:val="yellow"/>
        </w:rPr>
        <w:t xml:space="preserve"> </w:t>
      </w:r>
      <w:r w:rsidRPr="00460FBC">
        <w:rPr>
          <w:rStyle w:val="StyleUnderline"/>
          <w:highlight w:val="yellow"/>
        </w:rPr>
        <w:t>about</w:t>
      </w:r>
      <w:r w:rsidRPr="006B4F8F">
        <w:rPr>
          <w:sz w:val="16"/>
        </w:rPr>
        <w:t xml:space="preserve"> </w:t>
      </w:r>
      <w:r w:rsidRPr="004A4940">
        <w:rPr>
          <w:rStyle w:val="Emphasis"/>
        </w:rPr>
        <w:t xml:space="preserve">Beijing’s </w:t>
      </w:r>
      <w:r w:rsidRPr="00460FBC">
        <w:rPr>
          <w:rStyle w:val="Emphasis"/>
          <w:highlight w:val="yellow"/>
        </w:rPr>
        <w:t>preferences</w:t>
      </w:r>
      <w:r w:rsidRPr="006B4F8F">
        <w:rPr>
          <w:sz w:val="16"/>
        </w:rPr>
        <w:t xml:space="preserve">, </w:t>
      </w:r>
      <w:r w:rsidRPr="004A4940">
        <w:rPr>
          <w:rStyle w:val="StyleUnderline"/>
        </w:rPr>
        <w:t xml:space="preserve">the </w:t>
      </w:r>
      <w:r w:rsidRPr="00460FBC">
        <w:rPr>
          <w:rStyle w:val="StyleUnderline"/>
          <w:highlight w:val="yellow"/>
        </w:rPr>
        <w:t>intentions</w:t>
      </w:r>
      <w:r w:rsidRPr="004A4940">
        <w:rPr>
          <w:rStyle w:val="StyleUnderline"/>
        </w:rPr>
        <w:t xml:space="preserve"> manifest </w:t>
      </w:r>
      <w:r w:rsidRPr="00460FBC">
        <w:rPr>
          <w:rStyle w:val="StyleUnderline"/>
          <w:highlight w:val="yellow"/>
        </w:rPr>
        <w:t>in</w:t>
      </w:r>
      <w:r w:rsidRPr="006B4F8F">
        <w:rPr>
          <w:sz w:val="16"/>
        </w:rPr>
        <w:t xml:space="preserve"> the </w:t>
      </w:r>
      <w:r w:rsidRPr="00460FBC">
        <w:rPr>
          <w:rStyle w:val="Emphasis"/>
          <w:highlight w:val="yellow"/>
        </w:rPr>
        <w:t>statements</w:t>
      </w:r>
      <w:r w:rsidRPr="006B4F8F">
        <w:rPr>
          <w:sz w:val="16"/>
        </w:rPr>
        <w:t xml:space="preserve"> </w:t>
      </w:r>
      <w:r w:rsidRPr="004A4940">
        <w:rPr>
          <w:rStyle w:val="StyleUnderline"/>
        </w:rPr>
        <w:t xml:space="preserve">of China’s leaders, </w:t>
      </w:r>
      <w:r w:rsidRPr="00460FBC">
        <w:rPr>
          <w:rStyle w:val="StyleUnderline"/>
          <w:highlight w:val="yellow"/>
        </w:rPr>
        <w:t>and</w:t>
      </w:r>
      <w:r w:rsidRPr="00460FBC">
        <w:rPr>
          <w:sz w:val="16"/>
          <w:highlight w:val="yellow"/>
        </w:rPr>
        <w:t xml:space="preserve"> </w:t>
      </w:r>
      <w:r w:rsidRPr="00460FBC">
        <w:rPr>
          <w:rStyle w:val="Emphasis"/>
          <w:highlight w:val="yellow"/>
        </w:rPr>
        <w:t>observed practices</w:t>
      </w:r>
      <w:r w:rsidRPr="006B4F8F">
        <w:rPr>
          <w:sz w:val="16"/>
        </w:rPr>
        <w:t xml:space="preserve"> </w:t>
      </w:r>
      <w:r w:rsidRPr="004A4940">
        <w:rPr>
          <w:rStyle w:val="StyleUnderline"/>
        </w:rPr>
        <w:t>of China’s existing order-building activity</w:t>
      </w:r>
      <w:r w:rsidRPr="006B4F8F">
        <w:rPr>
          <w:sz w:val="16"/>
        </w:rPr>
        <w:t xml:space="preserve"> that, we argue, stem from China’s own domestic model.”23 </w:t>
      </w:r>
      <w:r w:rsidRPr="004A4940">
        <w:rPr>
          <w:rStyle w:val="StyleUnderline"/>
        </w:rPr>
        <w:t>This combination of</w:t>
      </w:r>
      <w:r w:rsidRPr="006B4F8F">
        <w:rPr>
          <w:sz w:val="16"/>
        </w:rPr>
        <w:t xml:space="preserve"> </w:t>
      </w:r>
      <w:r w:rsidRPr="00460FBC">
        <w:rPr>
          <w:rStyle w:val="Emphasis"/>
          <w:highlight w:val="yellow"/>
        </w:rPr>
        <w:t>inductive</w:t>
      </w:r>
      <w:r w:rsidRPr="00460FBC">
        <w:rPr>
          <w:sz w:val="16"/>
          <w:highlight w:val="yellow"/>
        </w:rPr>
        <w:t xml:space="preserve"> </w:t>
      </w:r>
      <w:r w:rsidRPr="00460FBC">
        <w:rPr>
          <w:rStyle w:val="StyleUnderline"/>
          <w:highlight w:val="yellow"/>
        </w:rPr>
        <w:t>and</w:t>
      </w:r>
      <w:r w:rsidRPr="00460FBC">
        <w:rPr>
          <w:sz w:val="16"/>
          <w:highlight w:val="yellow"/>
        </w:rPr>
        <w:t xml:space="preserve"> </w:t>
      </w:r>
      <w:r w:rsidRPr="00460FBC">
        <w:rPr>
          <w:rStyle w:val="Emphasis"/>
          <w:highlight w:val="yellow"/>
        </w:rPr>
        <w:t>deductive</w:t>
      </w:r>
      <w:r w:rsidRPr="006B4F8F">
        <w:rPr>
          <w:sz w:val="16"/>
        </w:rPr>
        <w:t xml:space="preserve"> </w:t>
      </w:r>
      <w:r w:rsidRPr="004A4940">
        <w:rPr>
          <w:rStyle w:val="StyleUnderline"/>
        </w:rPr>
        <w:t xml:space="preserve">approaches to identifying preferences </w:t>
      </w:r>
      <w:r w:rsidRPr="00460FBC">
        <w:rPr>
          <w:rStyle w:val="StyleUnderline"/>
          <w:highlight w:val="yellow"/>
        </w:rPr>
        <w:t>makes it</w:t>
      </w:r>
      <w:r w:rsidRPr="00460FBC">
        <w:rPr>
          <w:sz w:val="16"/>
          <w:highlight w:val="yellow"/>
        </w:rPr>
        <w:t xml:space="preserve"> </w:t>
      </w:r>
      <w:r w:rsidRPr="00460FBC">
        <w:rPr>
          <w:rStyle w:val="Emphasis"/>
          <w:highlight w:val="yellow"/>
        </w:rPr>
        <w:t>hard to discern</w:t>
      </w:r>
      <w:r w:rsidRPr="006B4F8F">
        <w:rPr>
          <w:sz w:val="16"/>
        </w:rPr>
        <w:t xml:space="preserve"> </w:t>
      </w:r>
      <w:r w:rsidRPr="004A4940">
        <w:rPr>
          <w:rStyle w:val="StyleUnderline"/>
        </w:rPr>
        <w:t>whether they are developing</w:t>
      </w:r>
      <w:r w:rsidRPr="006B4F8F">
        <w:rPr>
          <w:sz w:val="16"/>
        </w:rPr>
        <w:t xml:space="preserve"> </w:t>
      </w:r>
      <w:r w:rsidRPr="004A4940">
        <w:rPr>
          <w:rStyle w:val="Emphasis"/>
        </w:rPr>
        <w:t>theoretical</w:t>
      </w:r>
      <w:r w:rsidRPr="006B4F8F">
        <w:rPr>
          <w:sz w:val="16"/>
        </w:rPr>
        <w:t xml:space="preserve"> </w:t>
      </w:r>
      <w:r w:rsidRPr="004A4940">
        <w:rPr>
          <w:rStyle w:val="StyleUnderline"/>
        </w:rPr>
        <w:t>statements</w:t>
      </w:r>
      <w:r w:rsidRPr="006B4F8F">
        <w:rPr>
          <w:sz w:val="16"/>
        </w:rPr>
        <w:t xml:space="preserve"> that can be tested, </w:t>
      </w:r>
      <w:r w:rsidRPr="004A4940">
        <w:rPr>
          <w:rStyle w:val="StyleUnderline"/>
        </w:rPr>
        <w:t>or presenting</w:t>
      </w:r>
      <w:r w:rsidRPr="006B4F8F">
        <w:rPr>
          <w:sz w:val="16"/>
        </w:rPr>
        <w:t xml:space="preserve"> </w:t>
      </w:r>
      <w:r w:rsidRPr="004A4940">
        <w:rPr>
          <w:rStyle w:val="Emphasis"/>
        </w:rPr>
        <w:t>empirical</w:t>
      </w:r>
      <w:r w:rsidRPr="006B4F8F">
        <w:rPr>
          <w:sz w:val="16"/>
        </w:rPr>
        <w:t xml:space="preserve"> </w:t>
      </w:r>
      <w:r w:rsidRPr="004A4940">
        <w:rPr>
          <w:rStyle w:val="StyleUnderline"/>
        </w:rPr>
        <w:t>findings that test</w:t>
      </w:r>
      <w:r w:rsidRPr="006B4F8F">
        <w:rPr>
          <w:sz w:val="16"/>
        </w:rPr>
        <w:t xml:space="preserve"> such </w:t>
      </w:r>
      <w:r w:rsidRPr="004A4940">
        <w:rPr>
          <w:rStyle w:val="StyleUnderline"/>
        </w:rPr>
        <w:t>statements</w:t>
      </w:r>
      <w:r w:rsidRPr="006B4F8F">
        <w:rPr>
          <w:sz w:val="16"/>
        </w:rPr>
        <w:t xml:space="preserve">. The </w:t>
      </w:r>
      <w:r w:rsidRPr="00460FBC">
        <w:rPr>
          <w:rStyle w:val="StyleUnderline"/>
          <w:highlight w:val="yellow"/>
        </w:rPr>
        <w:t>result is</w:t>
      </w:r>
      <w:r w:rsidRPr="004A4940">
        <w:rPr>
          <w:rStyle w:val="StyleUnderline"/>
        </w:rPr>
        <w:t xml:space="preserve"> a</w:t>
      </w:r>
      <w:r w:rsidRPr="006B4F8F">
        <w:rPr>
          <w:sz w:val="16"/>
        </w:rPr>
        <w:t xml:space="preserve"> </w:t>
      </w:r>
      <w:r w:rsidRPr="00460FBC">
        <w:rPr>
          <w:rStyle w:val="Emphasis"/>
          <w:highlight w:val="yellow"/>
        </w:rPr>
        <w:t>heavily stylized picture</w:t>
      </w:r>
      <w:r w:rsidRPr="006B4F8F">
        <w:rPr>
          <w:sz w:val="16"/>
        </w:rPr>
        <w:t xml:space="preserve"> </w:t>
      </w:r>
      <w:r w:rsidRPr="004A4940">
        <w:rPr>
          <w:rStyle w:val="StyleUnderline"/>
        </w:rPr>
        <w:t xml:space="preserve">of Chinese illiberal hegemony </w:t>
      </w:r>
      <w:r w:rsidRPr="00460FBC">
        <w:rPr>
          <w:rStyle w:val="StyleUnderline"/>
          <w:highlight w:val="yellow"/>
        </w:rPr>
        <w:t>that relies on</w:t>
      </w:r>
      <w:r w:rsidRPr="004A4940">
        <w:rPr>
          <w:rStyle w:val="StyleUnderline"/>
        </w:rPr>
        <w:t xml:space="preserve"> a high level of </w:t>
      </w:r>
      <w:r w:rsidRPr="006B4F8F">
        <w:rPr>
          <w:rStyle w:val="StyleUnderline"/>
        </w:rPr>
        <w:t>extrapolation</w:t>
      </w:r>
      <w:r w:rsidRPr="004A4940">
        <w:rPr>
          <w:rStyle w:val="StyleUnderline"/>
        </w:rPr>
        <w:t xml:space="preserve"> and </w:t>
      </w:r>
      <w:r w:rsidRPr="00460FBC">
        <w:rPr>
          <w:rStyle w:val="StyleUnderline"/>
          <w:highlight w:val="yellow"/>
        </w:rPr>
        <w:t>speculation</w:t>
      </w:r>
      <w:r w:rsidRPr="006B4F8F">
        <w:rPr>
          <w:sz w:val="16"/>
        </w:rPr>
        <w:t>.</w:t>
      </w:r>
    </w:p>
    <w:p w14:paraId="0BB72994" w14:textId="77777777" w:rsidR="00C46CFD" w:rsidRPr="006B4F8F" w:rsidRDefault="00C46CFD" w:rsidP="00C46CFD">
      <w:pPr>
        <w:rPr>
          <w:sz w:val="16"/>
        </w:rPr>
      </w:pPr>
      <w:r w:rsidRPr="006B4F8F">
        <w:rPr>
          <w:sz w:val="16"/>
        </w:rPr>
        <w:t xml:space="preserve">An </w:t>
      </w:r>
      <w:r w:rsidRPr="00460FBC">
        <w:rPr>
          <w:rStyle w:val="StyleUnderline"/>
          <w:highlight w:val="yellow"/>
        </w:rPr>
        <w:t>alternative</w:t>
      </w:r>
      <w:r w:rsidRPr="004A4940">
        <w:rPr>
          <w:rStyle w:val="StyleUnderline"/>
        </w:rPr>
        <w:t xml:space="preserve"> approach would be to</w:t>
      </w:r>
      <w:r w:rsidRPr="006B4F8F">
        <w:rPr>
          <w:sz w:val="16"/>
        </w:rPr>
        <w:t xml:space="preserve"> </w:t>
      </w:r>
      <w:r w:rsidRPr="00460FBC">
        <w:rPr>
          <w:rStyle w:val="Emphasis"/>
          <w:highlight w:val="yellow"/>
        </w:rPr>
        <w:t>examine</w:t>
      </w:r>
      <w:r w:rsidRPr="006B4F8F">
        <w:rPr>
          <w:sz w:val="16"/>
        </w:rPr>
        <w:t xml:space="preserve"> more closely the </w:t>
      </w:r>
      <w:r w:rsidRPr="00460FBC">
        <w:rPr>
          <w:rStyle w:val="Emphasis"/>
          <w:highlight w:val="yellow"/>
        </w:rPr>
        <w:t>observable practices</w:t>
      </w:r>
      <w:r w:rsidRPr="006B4F8F">
        <w:rPr>
          <w:sz w:val="16"/>
        </w:rPr>
        <w:t xml:space="preserve"> </w:t>
      </w:r>
      <w:r w:rsidRPr="004A4940">
        <w:rPr>
          <w:rStyle w:val="StyleUnderline"/>
        </w:rPr>
        <w:t>of China’s order-building activity</w:t>
      </w:r>
      <w:r w:rsidRPr="006B4F8F">
        <w:rPr>
          <w:sz w:val="16"/>
        </w:rPr>
        <w:t xml:space="preserve">, either to test competing theories of order-building, or as an inductive empirical step towards theory development. </w:t>
      </w:r>
      <w:r w:rsidRPr="004A4940">
        <w:rPr>
          <w:rStyle w:val="StyleUnderline"/>
        </w:rPr>
        <w:t>China</w:t>
      </w:r>
      <w:r w:rsidRPr="006B4F8F">
        <w:rPr>
          <w:sz w:val="16"/>
        </w:rPr>
        <w:t xml:space="preserve"> has </w:t>
      </w:r>
      <w:r w:rsidRPr="004A4940">
        <w:rPr>
          <w:rStyle w:val="Emphasis"/>
        </w:rPr>
        <w:t>already</w:t>
      </w:r>
      <w:r w:rsidRPr="006B4F8F">
        <w:rPr>
          <w:sz w:val="16"/>
        </w:rPr>
        <w:t xml:space="preserve"> </w:t>
      </w:r>
      <w:r w:rsidRPr="00460FBC">
        <w:rPr>
          <w:rStyle w:val="StyleUnderline"/>
          <w:highlight w:val="yellow"/>
        </w:rPr>
        <w:t>participated in</w:t>
      </w:r>
      <w:r w:rsidRPr="004A4940">
        <w:rPr>
          <w:rStyle w:val="StyleUnderline"/>
        </w:rPr>
        <w:t xml:space="preserve"> the creation of </w:t>
      </w:r>
      <w:r w:rsidRPr="00460FBC">
        <w:rPr>
          <w:rStyle w:val="StyleUnderline"/>
          <w:highlight w:val="yellow"/>
        </w:rPr>
        <w:t>numerous</w:t>
      </w:r>
      <w:r w:rsidRPr="004A4940">
        <w:rPr>
          <w:rStyle w:val="StyleUnderline"/>
        </w:rPr>
        <w:t xml:space="preserve"> international </w:t>
      </w:r>
      <w:r w:rsidRPr="00460FBC">
        <w:rPr>
          <w:rStyle w:val="StyleUnderline"/>
          <w:highlight w:val="yellow"/>
        </w:rPr>
        <w:t>institutions</w:t>
      </w:r>
      <w:r w:rsidRPr="004A4940">
        <w:rPr>
          <w:rStyle w:val="StyleUnderline"/>
        </w:rPr>
        <w:t xml:space="preserve"> and initiatives, </w:t>
      </w:r>
      <w:r w:rsidRPr="00460FBC">
        <w:rPr>
          <w:rStyle w:val="StyleUnderline"/>
          <w:highlight w:val="yellow"/>
        </w:rPr>
        <w:t>where</w:t>
      </w:r>
      <w:r w:rsidRPr="004A4940">
        <w:rPr>
          <w:rStyle w:val="StyleUnderline"/>
        </w:rPr>
        <w:t xml:space="preserve"> China’s </w:t>
      </w:r>
      <w:r w:rsidRPr="00460FBC">
        <w:rPr>
          <w:rStyle w:val="StyleUnderline"/>
          <w:highlight w:val="yellow"/>
        </w:rPr>
        <w:t>preferences</w:t>
      </w:r>
      <w:r w:rsidRPr="004A4940">
        <w:rPr>
          <w:rStyle w:val="StyleUnderline"/>
        </w:rPr>
        <w:t xml:space="preserve"> and capabilities have</w:t>
      </w:r>
      <w:r w:rsidRPr="006B4F8F">
        <w:rPr>
          <w:sz w:val="16"/>
        </w:rPr>
        <w:t xml:space="preserve"> </w:t>
      </w:r>
      <w:r w:rsidRPr="00460FBC">
        <w:rPr>
          <w:rStyle w:val="Emphasis"/>
          <w:highlight w:val="yellow"/>
        </w:rPr>
        <w:t>confronted</w:t>
      </w:r>
      <w:r w:rsidRPr="004A4940">
        <w:rPr>
          <w:rStyle w:val="Emphasis"/>
        </w:rPr>
        <w:t xml:space="preserve"> the</w:t>
      </w:r>
      <w:r w:rsidRPr="006B4F8F">
        <w:rPr>
          <w:sz w:val="16"/>
        </w:rPr>
        <w:t xml:space="preserve"> practical </w:t>
      </w:r>
      <w:r w:rsidRPr="00460FBC">
        <w:rPr>
          <w:rStyle w:val="Emphasis"/>
          <w:highlight w:val="yellow"/>
        </w:rPr>
        <w:t>realities</w:t>
      </w:r>
      <w:r w:rsidRPr="004A4940">
        <w:rPr>
          <w:rStyle w:val="Emphasis"/>
        </w:rPr>
        <w:t xml:space="preserve"> of order-building</w:t>
      </w:r>
      <w:r w:rsidRPr="006B4F8F">
        <w:rPr>
          <w:sz w:val="16"/>
        </w:rPr>
        <w:t xml:space="preserve"> </w:t>
      </w:r>
      <w:r w:rsidRPr="004A4940">
        <w:rPr>
          <w:rStyle w:val="StyleUnderline"/>
        </w:rPr>
        <w:t>in collaboration with other international actors</w:t>
      </w:r>
      <w:r w:rsidRPr="006B4F8F">
        <w:rPr>
          <w:sz w:val="16"/>
        </w:rPr>
        <w:t xml:space="preserve">. These initiatives vary widely in terms of their geographic scope, issue area, level of institutional formality, as well as the extent of Chinese leadership in institutional creation.24 It is </w:t>
      </w:r>
      <w:r w:rsidRPr="004A4940">
        <w:rPr>
          <w:rStyle w:val="StyleUnderline"/>
        </w:rPr>
        <w:t>evident that</w:t>
      </w:r>
      <w:r w:rsidRPr="006B4F8F">
        <w:rPr>
          <w:sz w:val="16"/>
        </w:rPr>
        <w:t xml:space="preserve"> </w:t>
      </w:r>
      <w:r w:rsidRPr="004A4940">
        <w:rPr>
          <w:rStyle w:val="Emphasis"/>
        </w:rPr>
        <w:t>not all</w:t>
      </w:r>
      <w:r w:rsidRPr="006B4F8F">
        <w:rPr>
          <w:sz w:val="16"/>
        </w:rPr>
        <w:t xml:space="preserve"> of them </w:t>
      </w:r>
      <w:r w:rsidRPr="004A4940">
        <w:rPr>
          <w:rStyle w:val="StyleUnderline"/>
        </w:rPr>
        <w:t>can be painted with the same brush</w:t>
      </w:r>
      <w:r w:rsidRPr="006B4F8F">
        <w:rPr>
          <w:sz w:val="16"/>
        </w:rPr>
        <w:t xml:space="preserve">. They range from informal and largely Chinese initiatives such as the various China-led regional forums,25 through to new formal intergovernmental organizations, such as the AIIB.26 </w:t>
      </w:r>
      <w:r w:rsidRPr="00460FBC">
        <w:rPr>
          <w:rStyle w:val="StyleUnderline"/>
          <w:highlight w:val="yellow"/>
        </w:rPr>
        <w:t>Some</w:t>
      </w:r>
      <w:r w:rsidRPr="006B4F8F">
        <w:rPr>
          <w:sz w:val="16"/>
        </w:rPr>
        <w:t xml:space="preserve">, such as the Asia-Pacific Space Cooperation Organization (APSCO) or the ASEAN +3 Macroeconomic Research Office (AMRO) </w:t>
      </w:r>
      <w:r w:rsidRPr="004A4940">
        <w:rPr>
          <w:rStyle w:val="Emphasis"/>
        </w:rPr>
        <w:t>hardly</w:t>
      </w:r>
      <w:r w:rsidRPr="006B4F8F">
        <w:rPr>
          <w:sz w:val="16"/>
        </w:rPr>
        <w:t xml:space="preserve"> </w:t>
      </w:r>
      <w:r w:rsidRPr="004A4940">
        <w:rPr>
          <w:rStyle w:val="StyleUnderline"/>
        </w:rPr>
        <w:t xml:space="preserve">fit the picture of Chinese hegemony </w:t>
      </w:r>
      <w:r w:rsidRPr="006B4F8F">
        <w:rPr>
          <w:sz w:val="16"/>
        </w:rPr>
        <w:t xml:space="preserve">painted by Lim and Ikenberry, </w:t>
      </w:r>
      <w:r w:rsidRPr="004A4940">
        <w:rPr>
          <w:rStyle w:val="StyleUnderline"/>
        </w:rPr>
        <w:t xml:space="preserve">but </w:t>
      </w:r>
      <w:r w:rsidRPr="00460FBC">
        <w:rPr>
          <w:rStyle w:val="StyleUnderline"/>
          <w:highlight w:val="yellow"/>
        </w:rPr>
        <w:t>consist of</w:t>
      </w:r>
      <w:r w:rsidRPr="00460FBC">
        <w:rPr>
          <w:sz w:val="16"/>
          <w:highlight w:val="yellow"/>
        </w:rPr>
        <w:t xml:space="preserve"> </w:t>
      </w:r>
      <w:r w:rsidRPr="00460FBC">
        <w:rPr>
          <w:rStyle w:val="Emphasis"/>
          <w:highlight w:val="yellow"/>
        </w:rPr>
        <w:t>classic</w:t>
      </w:r>
      <w:r w:rsidRPr="004A4940">
        <w:rPr>
          <w:rStyle w:val="Emphasis"/>
        </w:rPr>
        <w:t xml:space="preserve">al </w:t>
      </w:r>
      <w:r w:rsidRPr="00460FBC">
        <w:rPr>
          <w:rStyle w:val="Emphasis"/>
          <w:highlight w:val="yellow"/>
        </w:rPr>
        <w:t>i</w:t>
      </w:r>
      <w:r w:rsidRPr="006B4F8F">
        <w:rPr>
          <w:sz w:val="16"/>
        </w:rPr>
        <w:t xml:space="preserve">ntergovernmental </w:t>
      </w:r>
      <w:r w:rsidRPr="00460FBC">
        <w:rPr>
          <w:rStyle w:val="Emphasis"/>
          <w:highlight w:val="yellow"/>
        </w:rPr>
        <w:t>o</w:t>
      </w:r>
      <w:r w:rsidRPr="006B4F8F">
        <w:rPr>
          <w:sz w:val="16"/>
        </w:rPr>
        <w:t>rganization</w:t>
      </w:r>
      <w:r w:rsidRPr="00460FBC">
        <w:rPr>
          <w:rStyle w:val="Emphasis"/>
          <w:highlight w:val="yellow"/>
        </w:rPr>
        <w:t>s</w:t>
      </w:r>
      <w:r w:rsidRPr="00460FBC">
        <w:rPr>
          <w:sz w:val="16"/>
          <w:highlight w:val="yellow"/>
        </w:rPr>
        <w:t xml:space="preserve"> </w:t>
      </w:r>
      <w:r w:rsidRPr="00460FBC">
        <w:rPr>
          <w:rStyle w:val="StyleUnderline"/>
          <w:highlight w:val="yellow"/>
        </w:rPr>
        <w:t>that</w:t>
      </w:r>
      <w:r w:rsidRPr="004A4940">
        <w:rPr>
          <w:rStyle w:val="StyleUnderline"/>
        </w:rPr>
        <w:t xml:space="preserve"> largely </w:t>
      </w:r>
      <w:r w:rsidRPr="00460FBC">
        <w:rPr>
          <w:rStyle w:val="StyleUnderline"/>
          <w:highlight w:val="yellow"/>
        </w:rPr>
        <w:t>reproduce</w:t>
      </w:r>
      <w:r w:rsidRPr="004A4940">
        <w:rPr>
          <w:rStyle w:val="StyleUnderline"/>
        </w:rPr>
        <w:t xml:space="preserve"> the social purposes of </w:t>
      </w:r>
      <w:r w:rsidRPr="00460FBC">
        <w:rPr>
          <w:rStyle w:val="StyleUnderline"/>
          <w:highlight w:val="yellow"/>
        </w:rPr>
        <w:t>existing governance</w:t>
      </w:r>
      <w:r w:rsidRPr="004A4940">
        <w:rPr>
          <w:rStyle w:val="StyleUnderline"/>
        </w:rPr>
        <w:t xml:space="preserve"> mechanisms</w:t>
      </w:r>
      <w:r w:rsidRPr="006B4F8F">
        <w:rPr>
          <w:sz w:val="16"/>
        </w:rPr>
        <w:t xml:space="preserve">. </w:t>
      </w:r>
      <w:r w:rsidRPr="004A4940">
        <w:rPr>
          <w:rStyle w:val="StyleUnderline"/>
        </w:rPr>
        <w:t>Others</w:t>
      </w:r>
      <w:r w:rsidRPr="006B4F8F">
        <w:rPr>
          <w:sz w:val="16"/>
        </w:rPr>
        <w:t xml:space="preserve">, such as the World Internet Conference and the South-South Human Rights Forum, </w:t>
      </w:r>
      <w:r w:rsidRPr="004A4940">
        <w:rPr>
          <w:rStyle w:val="StyleUnderline"/>
        </w:rPr>
        <w:t>are</w:t>
      </w:r>
      <w:r w:rsidRPr="006B4F8F">
        <w:rPr>
          <w:sz w:val="16"/>
        </w:rPr>
        <w:t xml:space="preserve"> much </w:t>
      </w:r>
      <w:r w:rsidRPr="004A4940">
        <w:rPr>
          <w:rStyle w:val="Emphasis"/>
        </w:rPr>
        <w:t>looser</w:t>
      </w:r>
      <w:r w:rsidRPr="006B4F8F">
        <w:rPr>
          <w:sz w:val="16"/>
        </w:rPr>
        <w:t xml:space="preserve"> </w:t>
      </w:r>
      <w:r w:rsidRPr="004A4940">
        <w:rPr>
          <w:rStyle w:val="StyleUnderline"/>
        </w:rPr>
        <w:t>arrangements and</w:t>
      </w:r>
      <w:r w:rsidRPr="006B4F8F">
        <w:rPr>
          <w:sz w:val="16"/>
        </w:rPr>
        <w:t xml:space="preserve"> more </w:t>
      </w:r>
      <w:r w:rsidRPr="004A4940">
        <w:rPr>
          <w:rStyle w:val="Emphasis"/>
        </w:rPr>
        <w:t>closely reflect</w:t>
      </w:r>
      <w:r w:rsidRPr="006B4F8F">
        <w:rPr>
          <w:sz w:val="16"/>
        </w:rPr>
        <w:t xml:space="preserve"> </w:t>
      </w:r>
      <w:r w:rsidRPr="004A4940">
        <w:rPr>
          <w:rStyle w:val="StyleUnderline"/>
        </w:rPr>
        <w:t>China’s normative and policy preferences</w:t>
      </w:r>
      <w:r w:rsidRPr="006B4F8F">
        <w:rPr>
          <w:sz w:val="16"/>
        </w:rPr>
        <w:t xml:space="preserve">. They may therefore come closer to Lim and Ikenberry’s characterization of Chinese hegemony. But </w:t>
      </w:r>
      <w:r w:rsidRPr="004A4940">
        <w:rPr>
          <w:rStyle w:val="StyleUnderline"/>
        </w:rPr>
        <w:t>the</w:t>
      </w:r>
      <w:r w:rsidRPr="006B4F8F">
        <w:rPr>
          <w:sz w:val="16"/>
        </w:rPr>
        <w:t xml:space="preserve"> </w:t>
      </w:r>
      <w:r w:rsidRPr="004A4940">
        <w:rPr>
          <w:rStyle w:val="Emphasis"/>
        </w:rPr>
        <w:t>variousness</w:t>
      </w:r>
      <w:r w:rsidRPr="006B4F8F">
        <w:rPr>
          <w:sz w:val="16"/>
        </w:rPr>
        <w:t xml:space="preserve"> </w:t>
      </w:r>
      <w:r w:rsidRPr="004A4940">
        <w:rPr>
          <w:rStyle w:val="StyleUnderline"/>
        </w:rPr>
        <w:t>of China’s order-building activities should not be ignored</w:t>
      </w:r>
      <w:r w:rsidRPr="006B4F8F">
        <w:rPr>
          <w:sz w:val="16"/>
        </w:rPr>
        <w:t>.</w:t>
      </w:r>
    </w:p>
    <w:p w14:paraId="0CC2C1E6" w14:textId="77777777" w:rsidR="00C46CFD" w:rsidRPr="006B4F8F" w:rsidRDefault="00C46CFD" w:rsidP="00C46CFD">
      <w:pPr>
        <w:rPr>
          <w:sz w:val="16"/>
        </w:rPr>
      </w:pPr>
      <w:r w:rsidRPr="006B4F8F">
        <w:rPr>
          <w:sz w:val="16"/>
        </w:rPr>
        <w:t xml:space="preserve">It is surprising that Lim and Ikenberry devote so little attention to such institutions, especially in light of their previous analysis of “China’s institutional statecraft” through the AIIB.27 Despite the apparent success of such an initiative, Lim and Ikenberry </w:t>
      </w:r>
      <w:r w:rsidRPr="006B4F8F">
        <w:rPr>
          <w:rStyle w:val="StyleUnderline"/>
        </w:rPr>
        <w:t>maintain that</w:t>
      </w:r>
      <w:r w:rsidRPr="006B4F8F">
        <w:rPr>
          <w:sz w:val="16"/>
        </w:rPr>
        <w:t xml:space="preserve"> “in observed practice </w:t>
      </w:r>
      <w:r w:rsidRPr="006B4F8F">
        <w:rPr>
          <w:rStyle w:val="StyleUnderline"/>
        </w:rPr>
        <w:t>China</w:t>
      </w:r>
      <w:r w:rsidRPr="006B4F8F">
        <w:rPr>
          <w:sz w:val="16"/>
        </w:rPr>
        <w:t xml:space="preserve"> </w:t>
      </w:r>
      <w:r w:rsidRPr="006B4F8F">
        <w:rPr>
          <w:rStyle w:val="Emphasis"/>
        </w:rPr>
        <w:t>consistently</w:t>
      </w:r>
      <w:r w:rsidRPr="006B4F8F">
        <w:rPr>
          <w:sz w:val="16"/>
        </w:rPr>
        <w:t xml:space="preserve"> </w:t>
      </w:r>
      <w:r w:rsidRPr="006B4F8F">
        <w:rPr>
          <w:rStyle w:val="StyleUnderline"/>
        </w:rPr>
        <w:t>seeks to sideline multilateral mechanisms and elevate bilateral approaches</w:t>
      </w:r>
      <w:r w:rsidRPr="006B4F8F">
        <w:rPr>
          <w:sz w:val="16"/>
        </w:rPr>
        <w:t xml:space="preserve"> over issues affecting core national interests”.28 They cite China’s position in maritime sovereignty disputes in the South China Sea in support of this statement.29 They claim that China favors “a model of loose, informal, and primarily bilateral mechanisms of conflict resolution” which inherently privileges powerful states and confers “a baseline illiberal character on the emerging order.”30 </w:t>
      </w:r>
    </w:p>
    <w:p w14:paraId="269551B3" w14:textId="77777777" w:rsidR="00C46CFD" w:rsidRPr="006B4F8F" w:rsidRDefault="00C46CFD" w:rsidP="00C46CFD">
      <w:pPr>
        <w:rPr>
          <w:sz w:val="16"/>
        </w:rPr>
      </w:pPr>
      <w:r w:rsidRPr="006B4F8F">
        <w:rPr>
          <w:rStyle w:val="StyleUnderline"/>
        </w:rPr>
        <w:t>In</w:t>
      </w:r>
      <w:r w:rsidRPr="006B4F8F">
        <w:rPr>
          <w:sz w:val="16"/>
        </w:rPr>
        <w:t xml:space="preserve"> </w:t>
      </w:r>
      <w:r w:rsidRPr="006B4F8F">
        <w:rPr>
          <w:rStyle w:val="Emphasis"/>
        </w:rPr>
        <w:t>contrast</w:t>
      </w:r>
      <w:r w:rsidRPr="006B4F8F">
        <w:rPr>
          <w:sz w:val="16"/>
        </w:rPr>
        <w:t xml:space="preserve"> </w:t>
      </w:r>
      <w:r w:rsidRPr="006B4F8F">
        <w:rPr>
          <w:rStyle w:val="StyleUnderline"/>
        </w:rPr>
        <w:t>to these claims, the</w:t>
      </w:r>
      <w:r w:rsidRPr="006B4F8F">
        <w:rPr>
          <w:sz w:val="16"/>
        </w:rPr>
        <w:t xml:space="preserve"> </w:t>
      </w:r>
      <w:r w:rsidRPr="00460FBC">
        <w:rPr>
          <w:rStyle w:val="Emphasis"/>
          <w:highlight w:val="yellow"/>
        </w:rPr>
        <w:t>Chinese</w:t>
      </w:r>
      <w:r w:rsidRPr="00460FBC">
        <w:rPr>
          <w:sz w:val="16"/>
          <w:highlight w:val="yellow"/>
        </w:rPr>
        <w:t xml:space="preserve"> </w:t>
      </w:r>
      <w:r w:rsidRPr="00460FBC">
        <w:rPr>
          <w:rStyle w:val="StyleUnderline"/>
          <w:highlight w:val="yellow"/>
        </w:rPr>
        <w:t>and</w:t>
      </w:r>
      <w:r w:rsidRPr="00460FBC">
        <w:rPr>
          <w:sz w:val="16"/>
          <w:highlight w:val="yellow"/>
        </w:rPr>
        <w:t xml:space="preserve"> </w:t>
      </w:r>
      <w:r w:rsidRPr="00460FBC">
        <w:rPr>
          <w:rStyle w:val="Emphasis"/>
          <w:highlight w:val="yellow"/>
        </w:rPr>
        <w:t>American</w:t>
      </w:r>
      <w:r w:rsidRPr="00460FBC">
        <w:rPr>
          <w:sz w:val="16"/>
          <w:highlight w:val="yellow"/>
        </w:rPr>
        <w:t xml:space="preserve"> </w:t>
      </w:r>
      <w:r w:rsidRPr="00460FBC">
        <w:rPr>
          <w:rStyle w:val="StyleUnderline"/>
          <w:highlight w:val="yellow"/>
        </w:rPr>
        <w:t>approaches</w:t>
      </w:r>
      <w:r w:rsidRPr="006B4F8F">
        <w:rPr>
          <w:rStyle w:val="StyleUnderline"/>
        </w:rPr>
        <w:t xml:space="preserve"> to multilateralism</w:t>
      </w:r>
      <w:r w:rsidRPr="006B4F8F">
        <w:rPr>
          <w:sz w:val="16"/>
        </w:rPr>
        <w:t xml:space="preserve"> actually </w:t>
      </w:r>
      <w:r w:rsidRPr="00460FBC">
        <w:rPr>
          <w:rStyle w:val="StyleUnderline"/>
          <w:highlight w:val="yellow"/>
        </w:rPr>
        <w:t>have a</w:t>
      </w:r>
      <w:r w:rsidRPr="00460FBC">
        <w:rPr>
          <w:sz w:val="16"/>
          <w:highlight w:val="yellow"/>
        </w:rPr>
        <w:t xml:space="preserve"> </w:t>
      </w:r>
      <w:r w:rsidRPr="00460FBC">
        <w:rPr>
          <w:rStyle w:val="Emphasis"/>
          <w:highlight w:val="yellow"/>
        </w:rPr>
        <w:t>lot in common</w:t>
      </w:r>
      <w:r w:rsidRPr="006B4F8F">
        <w:rPr>
          <w:sz w:val="16"/>
        </w:rPr>
        <w:t xml:space="preserve">. </w:t>
      </w:r>
      <w:r w:rsidRPr="006B4F8F">
        <w:rPr>
          <w:rStyle w:val="StyleUnderline"/>
        </w:rPr>
        <w:t>While</w:t>
      </w:r>
      <w:r w:rsidRPr="006B4F8F">
        <w:rPr>
          <w:sz w:val="16"/>
        </w:rPr>
        <w:t xml:space="preserve"> </w:t>
      </w:r>
      <w:r w:rsidRPr="006B4F8F">
        <w:rPr>
          <w:rStyle w:val="Emphasis"/>
        </w:rPr>
        <w:t>China</w:t>
      </w:r>
      <w:r w:rsidRPr="006B4F8F">
        <w:rPr>
          <w:sz w:val="16"/>
        </w:rPr>
        <w:t xml:space="preserve"> </w:t>
      </w:r>
      <w:r w:rsidRPr="006B4F8F">
        <w:rPr>
          <w:rStyle w:val="StyleUnderline"/>
        </w:rPr>
        <w:t>has indeed rejected the findings of</w:t>
      </w:r>
      <w:r w:rsidRPr="006B4F8F">
        <w:rPr>
          <w:sz w:val="16"/>
        </w:rPr>
        <w:t xml:space="preserve"> the international arbitral tribunal constituted under the United Nations Convention on Law of the Sea (</w:t>
      </w:r>
      <w:r w:rsidRPr="006B4F8F">
        <w:rPr>
          <w:rStyle w:val="Emphasis"/>
        </w:rPr>
        <w:t>UNCLOS</w:t>
      </w:r>
      <w:r w:rsidRPr="006B4F8F">
        <w:rPr>
          <w:sz w:val="16"/>
        </w:rPr>
        <w:t xml:space="preserve">) in relation to territorial claims in the South China Sea, </w:t>
      </w:r>
      <w:r w:rsidRPr="006B4F8F">
        <w:rPr>
          <w:rStyle w:val="StyleUnderline"/>
        </w:rPr>
        <w:t>the</w:t>
      </w:r>
      <w:r w:rsidRPr="006B4F8F">
        <w:rPr>
          <w:sz w:val="16"/>
        </w:rPr>
        <w:t xml:space="preserve"> </w:t>
      </w:r>
      <w:r w:rsidRPr="006B4F8F">
        <w:rPr>
          <w:rStyle w:val="Emphasis"/>
        </w:rPr>
        <w:t>U</w:t>
      </w:r>
      <w:r w:rsidRPr="006B4F8F">
        <w:rPr>
          <w:sz w:val="16"/>
        </w:rPr>
        <w:t xml:space="preserve">nited </w:t>
      </w:r>
      <w:r w:rsidRPr="006B4F8F">
        <w:rPr>
          <w:rStyle w:val="Emphasis"/>
        </w:rPr>
        <w:t>S</w:t>
      </w:r>
      <w:r w:rsidRPr="006B4F8F">
        <w:rPr>
          <w:sz w:val="16"/>
        </w:rPr>
        <w:t xml:space="preserve">tates </w:t>
      </w:r>
      <w:r w:rsidRPr="006B4F8F">
        <w:rPr>
          <w:rStyle w:val="StyleUnderline"/>
        </w:rPr>
        <w:t>is not even a party to the convention</w:t>
      </w:r>
      <w:r w:rsidRPr="006B4F8F">
        <w:rPr>
          <w:sz w:val="16"/>
        </w:rPr>
        <w:t xml:space="preserve">.31 Meanwhile, </w:t>
      </w:r>
      <w:r w:rsidRPr="006B4F8F">
        <w:rPr>
          <w:rStyle w:val="StyleUnderline"/>
        </w:rPr>
        <w:t>the</w:t>
      </w:r>
      <w:r w:rsidRPr="006B4F8F">
        <w:rPr>
          <w:sz w:val="16"/>
        </w:rPr>
        <w:t xml:space="preserve"> </w:t>
      </w:r>
      <w:r w:rsidRPr="006B4F8F">
        <w:rPr>
          <w:rStyle w:val="Emphasis"/>
        </w:rPr>
        <w:t>U</w:t>
      </w:r>
      <w:r w:rsidRPr="006B4F8F">
        <w:rPr>
          <w:sz w:val="16"/>
        </w:rPr>
        <w:t xml:space="preserve">nited </w:t>
      </w:r>
      <w:r w:rsidRPr="006B4F8F">
        <w:rPr>
          <w:rStyle w:val="Emphasis"/>
        </w:rPr>
        <w:t>S</w:t>
      </w:r>
      <w:r w:rsidRPr="006B4F8F">
        <w:rPr>
          <w:sz w:val="16"/>
        </w:rPr>
        <w:t xml:space="preserve">tates itself </w:t>
      </w:r>
      <w:r w:rsidRPr="006B4F8F">
        <w:rPr>
          <w:rStyle w:val="StyleUnderline"/>
        </w:rPr>
        <w:t>has become the greatest threat to</w:t>
      </w:r>
      <w:r w:rsidRPr="006B4F8F">
        <w:rPr>
          <w:sz w:val="16"/>
        </w:rPr>
        <w:t xml:space="preserve"> the viability of </w:t>
      </w:r>
      <w:r w:rsidRPr="006B4F8F">
        <w:rPr>
          <w:rStyle w:val="StyleUnderline"/>
        </w:rPr>
        <w:t>the</w:t>
      </w:r>
      <w:r w:rsidRPr="006B4F8F">
        <w:rPr>
          <w:sz w:val="16"/>
        </w:rPr>
        <w:t xml:space="preserve"> </w:t>
      </w:r>
      <w:r w:rsidRPr="006B4F8F">
        <w:rPr>
          <w:rStyle w:val="Emphasis"/>
        </w:rPr>
        <w:t>WTO</w:t>
      </w:r>
      <w:r w:rsidRPr="006B4F8F">
        <w:rPr>
          <w:sz w:val="16"/>
        </w:rPr>
        <w:t xml:space="preserve">, arguably the keystone multilateral institution of liberal international order. Frustration with the WTO has led the US to impose wide-ranging tariffs and to scuttle the WTO dispute settlement mechanism by blocking the appointment of Appellate Body judges.32 In a clear challenge to Lim and Ikenberry’s claims, </w:t>
      </w:r>
      <w:r w:rsidRPr="006B4F8F">
        <w:rPr>
          <w:rStyle w:val="StyleUnderline"/>
        </w:rPr>
        <w:t>China has</w:t>
      </w:r>
      <w:r w:rsidRPr="006B4F8F">
        <w:rPr>
          <w:sz w:val="16"/>
        </w:rPr>
        <w:t xml:space="preserve"> </w:t>
      </w:r>
      <w:r w:rsidRPr="006B4F8F">
        <w:rPr>
          <w:rStyle w:val="Emphasis"/>
        </w:rPr>
        <w:t>participated</w:t>
      </w:r>
      <w:r w:rsidRPr="006B4F8F">
        <w:rPr>
          <w:sz w:val="16"/>
        </w:rPr>
        <w:t xml:space="preserve"> </w:t>
      </w:r>
      <w:r w:rsidRPr="006B4F8F">
        <w:rPr>
          <w:rStyle w:val="StyleUnderline"/>
        </w:rPr>
        <w:t>in the</w:t>
      </w:r>
      <w:r w:rsidRPr="006B4F8F">
        <w:rPr>
          <w:sz w:val="16"/>
        </w:rPr>
        <w:t xml:space="preserve"> </w:t>
      </w:r>
      <w:r w:rsidRPr="006B4F8F">
        <w:rPr>
          <w:rStyle w:val="Emphasis"/>
        </w:rPr>
        <w:t>E</w:t>
      </w:r>
      <w:r w:rsidRPr="006B4F8F">
        <w:rPr>
          <w:sz w:val="16"/>
        </w:rPr>
        <w:t xml:space="preserve">uropean </w:t>
      </w:r>
      <w:r w:rsidRPr="006B4F8F">
        <w:rPr>
          <w:rStyle w:val="Emphasis"/>
        </w:rPr>
        <w:t>U</w:t>
      </w:r>
      <w:r w:rsidRPr="006B4F8F">
        <w:rPr>
          <w:sz w:val="16"/>
        </w:rPr>
        <w:t>nion</w:t>
      </w:r>
      <w:r w:rsidRPr="006B4F8F">
        <w:rPr>
          <w:rStyle w:val="Emphasis"/>
        </w:rPr>
        <w:t>’s initiative</w:t>
      </w:r>
      <w:r w:rsidRPr="006B4F8F">
        <w:rPr>
          <w:sz w:val="16"/>
        </w:rPr>
        <w:t xml:space="preserve"> </w:t>
      </w:r>
      <w:r w:rsidRPr="006B4F8F">
        <w:rPr>
          <w:rStyle w:val="StyleUnderline"/>
        </w:rPr>
        <w:t>to establish a</w:t>
      </w:r>
      <w:r w:rsidRPr="006B4F8F">
        <w:rPr>
          <w:sz w:val="16"/>
        </w:rPr>
        <w:t xml:space="preserve"> voluntary and temporary </w:t>
      </w:r>
      <w:r w:rsidRPr="006B4F8F">
        <w:rPr>
          <w:rStyle w:val="StyleUnderline"/>
        </w:rPr>
        <w:t>initiative to keep the WTO’s own mechanism of conflict resolution afloat</w:t>
      </w:r>
      <w:r w:rsidRPr="006B4F8F">
        <w:rPr>
          <w:sz w:val="16"/>
        </w:rPr>
        <w:t>.33</w:t>
      </w:r>
    </w:p>
    <w:p w14:paraId="496BFBE5" w14:textId="77777777" w:rsidR="00C46CFD" w:rsidRPr="006B4F8F" w:rsidRDefault="00C46CFD" w:rsidP="00C46CFD">
      <w:pPr>
        <w:rPr>
          <w:sz w:val="16"/>
        </w:rPr>
      </w:pPr>
      <w:r w:rsidRPr="006B4F8F">
        <w:rPr>
          <w:sz w:val="16"/>
        </w:rPr>
        <w:t xml:space="preserve">It remains too early to tell if this initiative can save the WTO from the fallout of the China-US trade rivalry and the widespread securitization of international trade and investment that has occurred in response to Russia’s invasion of Ukraine. Yet, </w:t>
      </w:r>
      <w:r w:rsidRPr="006B4F8F">
        <w:rPr>
          <w:rStyle w:val="StyleUnderline"/>
        </w:rPr>
        <w:t>it is</w:t>
      </w:r>
      <w:r w:rsidRPr="006B4F8F">
        <w:rPr>
          <w:sz w:val="16"/>
        </w:rPr>
        <w:t xml:space="preserve"> simply </w:t>
      </w:r>
      <w:r w:rsidRPr="00460FBC">
        <w:rPr>
          <w:rStyle w:val="Emphasis"/>
          <w:highlight w:val="yellow"/>
        </w:rPr>
        <w:t>misleading</w:t>
      </w:r>
      <w:r w:rsidRPr="00460FBC">
        <w:rPr>
          <w:sz w:val="16"/>
          <w:highlight w:val="yellow"/>
        </w:rPr>
        <w:t xml:space="preserve"> </w:t>
      </w:r>
      <w:r w:rsidRPr="00460FBC">
        <w:rPr>
          <w:rStyle w:val="StyleUnderline"/>
          <w:highlight w:val="yellow"/>
        </w:rPr>
        <w:t>to claim</w:t>
      </w:r>
      <w:r w:rsidRPr="006B4F8F">
        <w:rPr>
          <w:rStyle w:val="StyleUnderline"/>
        </w:rPr>
        <w:t xml:space="preserve"> that </w:t>
      </w:r>
      <w:r w:rsidRPr="00460FBC">
        <w:rPr>
          <w:rStyle w:val="StyleUnderline"/>
          <w:highlight w:val="yellow"/>
        </w:rPr>
        <w:t>China’s</w:t>
      </w:r>
      <w:r w:rsidRPr="006B4F8F">
        <w:rPr>
          <w:rStyle w:val="StyleUnderline"/>
        </w:rPr>
        <w:t xml:space="preserve"> instrumental </w:t>
      </w:r>
      <w:r w:rsidRPr="00460FBC">
        <w:rPr>
          <w:rStyle w:val="StyleUnderline"/>
          <w:highlight w:val="yellow"/>
        </w:rPr>
        <w:t>approach</w:t>
      </w:r>
      <w:r w:rsidRPr="006B4F8F">
        <w:rPr>
          <w:rStyle w:val="StyleUnderline"/>
        </w:rPr>
        <w:t xml:space="preserve"> to multilateralism would</w:t>
      </w:r>
      <w:r w:rsidRPr="006B4F8F">
        <w:rPr>
          <w:sz w:val="16"/>
        </w:rPr>
        <w:t xml:space="preserve"> </w:t>
      </w:r>
      <w:r w:rsidRPr="006B4F8F">
        <w:rPr>
          <w:rStyle w:val="Emphasis"/>
        </w:rPr>
        <w:t>distin</w:t>
      </w:r>
      <w:r w:rsidRPr="00460FBC">
        <w:rPr>
          <w:rStyle w:val="Emphasis"/>
          <w:highlight w:val="yellow"/>
        </w:rPr>
        <w:t>guish</w:t>
      </w:r>
      <w:r w:rsidRPr="00460FBC">
        <w:rPr>
          <w:sz w:val="16"/>
          <w:highlight w:val="yellow"/>
        </w:rPr>
        <w:t xml:space="preserve"> </w:t>
      </w:r>
      <w:r w:rsidRPr="00460FBC">
        <w:rPr>
          <w:rStyle w:val="StyleUnderline"/>
          <w:highlight w:val="yellow"/>
        </w:rPr>
        <w:t>its</w:t>
      </w:r>
      <w:r w:rsidRPr="00460FBC">
        <w:rPr>
          <w:sz w:val="16"/>
          <w:highlight w:val="yellow"/>
        </w:rPr>
        <w:t xml:space="preserve"> “</w:t>
      </w:r>
      <w:r w:rsidRPr="00460FBC">
        <w:rPr>
          <w:rStyle w:val="Emphasis"/>
          <w:highlight w:val="yellow"/>
        </w:rPr>
        <w:t>illiberal</w:t>
      </w:r>
      <w:r w:rsidRPr="00460FBC">
        <w:rPr>
          <w:sz w:val="16"/>
          <w:highlight w:val="yellow"/>
        </w:rPr>
        <w:t xml:space="preserve">” </w:t>
      </w:r>
      <w:r w:rsidRPr="00460FBC">
        <w:rPr>
          <w:rStyle w:val="StyleUnderline"/>
          <w:highlight w:val="yellow"/>
        </w:rPr>
        <w:t>hegemony</w:t>
      </w:r>
      <w:r w:rsidRPr="006B4F8F">
        <w:rPr>
          <w:rStyle w:val="StyleUnderline"/>
        </w:rPr>
        <w:t xml:space="preserve"> from the</w:t>
      </w:r>
      <w:r w:rsidRPr="006B4F8F">
        <w:rPr>
          <w:sz w:val="16"/>
        </w:rPr>
        <w:t xml:space="preserve"> “</w:t>
      </w:r>
      <w:r w:rsidRPr="006B4F8F">
        <w:rPr>
          <w:rStyle w:val="Emphasis"/>
        </w:rPr>
        <w:t>liberal</w:t>
      </w:r>
      <w:r w:rsidRPr="006B4F8F">
        <w:rPr>
          <w:sz w:val="16"/>
        </w:rPr>
        <w:t xml:space="preserve">” </w:t>
      </w:r>
      <w:r w:rsidRPr="006B4F8F">
        <w:rPr>
          <w:rStyle w:val="StyleUnderline"/>
        </w:rPr>
        <w:t>hegemony of the</w:t>
      </w:r>
      <w:r w:rsidRPr="006B4F8F">
        <w:rPr>
          <w:sz w:val="16"/>
        </w:rPr>
        <w:t xml:space="preserve"> </w:t>
      </w:r>
      <w:r w:rsidRPr="006B4F8F">
        <w:rPr>
          <w:rStyle w:val="Emphasis"/>
        </w:rPr>
        <w:t>U</w:t>
      </w:r>
      <w:r w:rsidRPr="006B4F8F">
        <w:rPr>
          <w:sz w:val="16"/>
        </w:rPr>
        <w:t xml:space="preserve">nited </w:t>
      </w:r>
      <w:r w:rsidRPr="006B4F8F">
        <w:rPr>
          <w:rStyle w:val="Emphasis"/>
        </w:rPr>
        <w:t>S</w:t>
      </w:r>
      <w:r w:rsidRPr="006B4F8F">
        <w:rPr>
          <w:sz w:val="16"/>
        </w:rPr>
        <w:t xml:space="preserve">tates. </w:t>
      </w:r>
      <w:r w:rsidRPr="006B4F8F">
        <w:rPr>
          <w:rStyle w:val="StyleUnderline"/>
        </w:rPr>
        <w:t>There has</w:t>
      </w:r>
      <w:r w:rsidRPr="006B4F8F">
        <w:rPr>
          <w:sz w:val="16"/>
        </w:rPr>
        <w:t xml:space="preserve"> </w:t>
      </w:r>
      <w:r w:rsidRPr="006B4F8F">
        <w:rPr>
          <w:rStyle w:val="Emphasis"/>
        </w:rPr>
        <w:t>always been</w:t>
      </w:r>
      <w:r w:rsidRPr="006B4F8F">
        <w:rPr>
          <w:sz w:val="16"/>
        </w:rPr>
        <w:t xml:space="preserve"> some </w:t>
      </w:r>
      <w:r w:rsidRPr="006B4F8F">
        <w:rPr>
          <w:rStyle w:val="Emphasis"/>
        </w:rPr>
        <w:t>wiggle room</w:t>
      </w:r>
      <w:r w:rsidRPr="006B4F8F">
        <w:rPr>
          <w:sz w:val="16"/>
        </w:rPr>
        <w:t xml:space="preserve"> </w:t>
      </w:r>
      <w:r w:rsidRPr="006B4F8F">
        <w:rPr>
          <w:rStyle w:val="StyleUnderline"/>
        </w:rPr>
        <w:t>in the “loosely” rule-based nature of America’s liberal international order</w:t>
      </w:r>
      <w:r w:rsidRPr="006B4F8F">
        <w:rPr>
          <w:sz w:val="16"/>
        </w:rPr>
        <w:t xml:space="preserve">. While there clearly are differences in the purposes and ideologies of the two powers, a selective and strategic approach to multilateral rules is common to both. Moreover, the institutions that China has actually created exist alongside, overlap with, and layer onto the institutions associated with liberal international order. This gives rise to novel inter-order dynamics. </w:t>
      </w:r>
      <w:r w:rsidRPr="006B4F8F">
        <w:rPr>
          <w:rStyle w:val="StyleUnderline"/>
        </w:rPr>
        <w:t>While</w:t>
      </w:r>
      <w:r w:rsidRPr="006B4F8F">
        <w:rPr>
          <w:sz w:val="16"/>
        </w:rPr>
        <w:t xml:space="preserve"> </w:t>
      </w:r>
      <w:r w:rsidRPr="006B4F8F">
        <w:rPr>
          <w:rStyle w:val="Emphasis"/>
        </w:rPr>
        <w:t>some</w:t>
      </w:r>
      <w:r w:rsidRPr="006B4F8F">
        <w:rPr>
          <w:sz w:val="16"/>
        </w:rPr>
        <w:t xml:space="preserve"> </w:t>
      </w:r>
      <w:r w:rsidRPr="006B4F8F">
        <w:rPr>
          <w:rStyle w:val="StyleUnderline"/>
        </w:rPr>
        <w:t>forces may tend towards</w:t>
      </w:r>
      <w:r w:rsidRPr="006B4F8F">
        <w:rPr>
          <w:sz w:val="16"/>
        </w:rPr>
        <w:t xml:space="preserve"> </w:t>
      </w:r>
      <w:r w:rsidRPr="006B4F8F">
        <w:rPr>
          <w:rStyle w:val="Emphasis"/>
        </w:rPr>
        <w:t>driving</w:t>
      </w:r>
      <w:r w:rsidRPr="006B4F8F">
        <w:rPr>
          <w:sz w:val="16"/>
        </w:rPr>
        <w:t xml:space="preserve"> the </w:t>
      </w:r>
      <w:r w:rsidRPr="006B4F8F">
        <w:rPr>
          <w:rStyle w:val="Emphasis"/>
        </w:rPr>
        <w:t>orders apart</w:t>
      </w:r>
      <w:r w:rsidRPr="006B4F8F">
        <w:rPr>
          <w:sz w:val="16"/>
        </w:rPr>
        <w:t xml:space="preserve"> and encouraging a bifurcation of the global system, </w:t>
      </w:r>
      <w:r w:rsidRPr="00460FBC">
        <w:rPr>
          <w:rStyle w:val="StyleUnderline"/>
          <w:highlight w:val="yellow"/>
        </w:rPr>
        <w:t>other forces—such as</w:t>
      </w:r>
      <w:r w:rsidRPr="00460FBC">
        <w:rPr>
          <w:sz w:val="16"/>
          <w:highlight w:val="yellow"/>
        </w:rPr>
        <w:t xml:space="preserve"> </w:t>
      </w:r>
      <w:r w:rsidRPr="00460FBC">
        <w:rPr>
          <w:rStyle w:val="Emphasis"/>
          <w:highlight w:val="yellow"/>
        </w:rPr>
        <w:t>inter-institutional emulation</w:t>
      </w:r>
      <w:r w:rsidRPr="00460FBC">
        <w:rPr>
          <w:sz w:val="16"/>
          <w:highlight w:val="yellow"/>
        </w:rPr>
        <w:t xml:space="preserve">, </w:t>
      </w:r>
      <w:r w:rsidRPr="00460FBC">
        <w:rPr>
          <w:rStyle w:val="Emphasis"/>
          <w:highlight w:val="yellow"/>
        </w:rPr>
        <w:t>socialization</w:t>
      </w:r>
      <w:r w:rsidRPr="00460FBC">
        <w:rPr>
          <w:sz w:val="16"/>
          <w:highlight w:val="yellow"/>
        </w:rPr>
        <w:t xml:space="preserve">, </w:t>
      </w:r>
      <w:r w:rsidRPr="00460FBC">
        <w:rPr>
          <w:rStyle w:val="StyleUnderline"/>
          <w:highlight w:val="yellow"/>
        </w:rPr>
        <w:t>and</w:t>
      </w:r>
      <w:r w:rsidRPr="00460FBC">
        <w:rPr>
          <w:sz w:val="16"/>
          <w:highlight w:val="yellow"/>
        </w:rPr>
        <w:t xml:space="preserve"> </w:t>
      </w:r>
      <w:r w:rsidRPr="00460FBC">
        <w:rPr>
          <w:rStyle w:val="Emphasis"/>
          <w:highlight w:val="yellow"/>
        </w:rPr>
        <w:t>competition</w:t>
      </w:r>
      <w:r w:rsidRPr="006B4F8F">
        <w:rPr>
          <w:sz w:val="16"/>
        </w:rPr>
        <w:t>—</w:t>
      </w:r>
      <w:r w:rsidRPr="006B4F8F">
        <w:rPr>
          <w:rStyle w:val="StyleUnderline"/>
        </w:rPr>
        <w:t xml:space="preserve">may </w:t>
      </w:r>
      <w:r w:rsidRPr="00460FBC">
        <w:rPr>
          <w:rStyle w:val="StyleUnderline"/>
          <w:highlight w:val="yellow"/>
        </w:rPr>
        <w:t>encourage</w:t>
      </w:r>
      <w:r w:rsidRPr="006B4F8F">
        <w:rPr>
          <w:rStyle w:val="StyleUnderline"/>
        </w:rPr>
        <w:t xml:space="preserve"> the </w:t>
      </w:r>
      <w:r w:rsidRPr="00460FBC">
        <w:rPr>
          <w:rStyle w:val="StyleUnderline"/>
          <w:highlight w:val="yellow"/>
        </w:rPr>
        <w:t>orders to converge</w:t>
      </w:r>
      <w:r w:rsidRPr="006B4F8F">
        <w:rPr>
          <w:sz w:val="16"/>
        </w:rPr>
        <w:t xml:space="preserve">.34 The </w:t>
      </w:r>
      <w:r w:rsidRPr="00460FBC">
        <w:rPr>
          <w:rStyle w:val="StyleUnderline"/>
          <w:highlight w:val="yellow"/>
        </w:rPr>
        <w:t>result</w:t>
      </w:r>
      <w:r w:rsidRPr="006B4F8F">
        <w:rPr>
          <w:rStyle w:val="StyleUnderline"/>
        </w:rPr>
        <w:t xml:space="preserve"> might </w:t>
      </w:r>
      <w:r w:rsidRPr="00460FBC">
        <w:rPr>
          <w:rStyle w:val="StyleUnderline"/>
          <w:highlight w:val="yellow"/>
        </w:rPr>
        <w:t>be a</w:t>
      </w:r>
      <w:r w:rsidRPr="00460FBC">
        <w:rPr>
          <w:sz w:val="16"/>
          <w:highlight w:val="yellow"/>
        </w:rPr>
        <w:t xml:space="preserve"> </w:t>
      </w:r>
      <w:r w:rsidRPr="00460FBC">
        <w:rPr>
          <w:rStyle w:val="Emphasis"/>
          <w:highlight w:val="yellow"/>
        </w:rPr>
        <w:t>more liberal</w:t>
      </w:r>
      <w:r w:rsidRPr="006B4F8F">
        <w:rPr>
          <w:sz w:val="16"/>
        </w:rPr>
        <w:t xml:space="preserve"> Chinese </w:t>
      </w:r>
      <w:r w:rsidRPr="00460FBC">
        <w:rPr>
          <w:rStyle w:val="Emphasis"/>
          <w:highlight w:val="yellow"/>
        </w:rPr>
        <w:t>order</w:t>
      </w:r>
      <w:r w:rsidRPr="006B4F8F">
        <w:rPr>
          <w:sz w:val="16"/>
        </w:rPr>
        <w:t xml:space="preserve"> and a less liberal American one. Thinking in terms of rival hegemonic orders requires us to take the similarities as well as differences of Chinese and American approaches to international order-building into account, and to acknowledge the mutual overlaps and interactions that characterize the contemporary power shift.</w:t>
      </w:r>
    </w:p>
    <w:p w14:paraId="4EAB5F0D" w14:textId="77777777" w:rsidR="00C46CFD" w:rsidRDefault="00C46CFD" w:rsidP="00C46CFD">
      <w:pPr>
        <w:pStyle w:val="Heading4"/>
      </w:pPr>
      <w:r>
        <w:t xml:space="preserve">A ‘China model’ is </w:t>
      </w:r>
      <w:r w:rsidRPr="006B4F8F">
        <w:rPr>
          <w:u w:val="single"/>
        </w:rPr>
        <w:t>total fake news</w:t>
      </w:r>
      <w:r>
        <w:t>.</w:t>
      </w:r>
    </w:p>
    <w:p w14:paraId="1F6A4DEA" w14:textId="77777777" w:rsidR="00C46CFD" w:rsidRDefault="00C46CFD" w:rsidP="00C46CFD">
      <w:r>
        <w:t xml:space="preserve">Dr. Christopher </w:t>
      </w:r>
      <w:r w:rsidRPr="00B226D3">
        <w:rPr>
          <w:rStyle w:val="Style13ptBold"/>
        </w:rPr>
        <w:t>Colley 24</w:t>
      </w:r>
      <w:r>
        <w:t>, PhD, Assistant Professor, International Security Studies, United States Air War College, "The Fallacy of a Chinese Alternative to The Western Order," Wilson Center, 01/18/2024, https://www.wilsoncenter.org/article/fallacy-chinese-alternative-western-order.</w:t>
      </w:r>
    </w:p>
    <w:p w14:paraId="4C3BDBD4" w14:textId="77777777" w:rsidR="00C46CFD" w:rsidRPr="00DD10ED" w:rsidRDefault="00C46CFD" w:rsidP="00C46CFD">
      <w:pPr>
        <w:rPr>
          <w:sz w:val="16"/>
        </w:rPr>
      </w:pPr>
      <w:r w:rsidRPr="00DD10ED">
        <w:rPr>
          <w:sz w:val="16"/>
        </w:rPr>
        <w:t xml:space="preserve">Over the past decade the Chinese economy has nearly doubled in size, going from 8.93 trillion dollars in 2012, to 16.33 trillion dollars in 2022 (the most recent year for which we have data). This has </w:t>
      </w:r>
      <w:r w:rsidRPr="00DD10ED">
        <w:rPr>
          <w:rStyle w:val="StyleUnderline"/>
        </w:rPr>
        <w:t>led to</w:t>
      </w:r>
      <w:r w:rsidRPr="00DD10ED">
        <w:rPr>
          <w:sz w:val="16"/>
        </w:rPr>
        <w:t xml:space="preserve"> </w:t>
      </w:r>
      <w:r w:rsidRPr="00460FBC">
        <w:rPr>
          <w:rStyle w:val="Emphasis"/>
          <w:highlight w:val="yellow"/>
        </w:rPr>
        <w:t>concerns</w:t>
      </w:r>
      <w:r w:rsidRPr="00DD10ED">
        <w:rPr>
          <w:sz w:val="16"/>
        </w:rPr>
        <w:t xml:space="preserve"> </w:t>
      </w:r>
      <w:r w:rsidRPr="00DD10ED">
        <w:rPr>
          <w:rStyle w:val="StyleUnderline"/>
        </w:rPr>
        <w:t>that</w:t>
      </w:r>
      <w:r w:rsidRPr="00DD10ED">
        <w:rPr>
          <w:sz w:val="16"/>
        </w:rPr>
        <w:t xml:space="preserve"> </w:t>
      </w:r>
      <w:r w:rsidRPr="00460FBC">
        <w:rPr>
          <w:rStyle w:val="Emphasis"/>
          <w:highlight w:val="yellow"/>
        </w:rPr>
        <w:t>China</w:t>
      </w:r>
      <w:r w:rsidRPr="00460FBC">
        <w:rPr>
          <w:sz w:val="16"/>
          <w:highlight w:val="yellow"/>
        </w:rPr>
        <w:t xml:space="preserve"> </w:t>
      </w:r>
      <w:r w:rsidRPr="00460FBC">
        <w:rPr>
          <w:rStyle w:val="StyleUnderline"/>
          <w:highlight w:val="yellow"/>
        </w:rPr>
        <w:t>represent</w:t>
      </w:r>
      <w:r w:rsidRPr="00DD10ED">
        <w:rPr>
          <w:rStyle w:val="StyleUnderline"/>
        </w:rPr>
        <w:t xml:space="preserve">s </w:t>
      </w:r>
      <w:r w:rsidRPr="00460FBC">
        <w:rPr>
          <w:rStyle w:val="StyleUnderline"/>
          <w:highlight w:val="yellow"/>
        </w:rPr>
        <w:t>a</w:t>
      </w:r>
      <w:r w:rsidRPr="00460FBC">
        <w:rPr>
          <w:sz w:val="16"/>
          <w:highlight w:val="yellow"/>
        </w:rPr>
        <w:t xml:space="preserve"> </w:t>
      </w:r>
      <w:r w:rsidRPr="00460FBC">
        <w:rPr>
          <w:rStyle w:val="Emphasis"/>
          <w:highlight w:val="yellow"/>
        </w:rPr>
        <w:t>viable alternative</w:t>
      </w:r>
      <w:r w:rsidRPr="00DD10ED">
        <w:rPr>
          <w:sz w:val="16"/>
        </w:rPr>
        <w:t xml:space="preserve"> </w:t>
      </w:r>
      <w:r w:rsidRPr="00DD10ED">
        <w:rPr>
          <w:rStyle w:val="StyleUnderline"/>
        </w:rPr>
        <w:t>to the Western Order and that the</w:t>
      </w:r>
      <w:r w:rsidRPr="00DD10ED">
        <w:rPr>
          <w:sz w:val="16"/>
        </w:rPr>
        <w:t xml:space="preserve"> </w:t>
      </w:r>
      <w:r w:rsidRPr="00DD10ED">
        <w:rPr>
          <w:rStyle w:val="Emphasis"/>
        </w:rPr>
        <w:t>“China’s Model”</w:t>
      </w:r>
      <w:r w:rsidRPr="00DD10ED">
        <w:rPr>
          <w:sz w:val="16"/>
        </w:rPr>
        <w:t xml:space="preserve"> </w:t>
      </w:r>
      <w:r w:rsidRPr="00DD10ED">
        <w:rPr>
          <w:rStyle w:val="StyleUnderline"/>
        </w:rPr>
        <w:t>is superior</w:t>
      </w:r>
      <w:r w:rsidRPr="00DD10ED">
        <w:rPr>
          <w:sz w:val="16"/>
        </w:rPr>
        <w:t xml:space="preserve"> to the experience of the West. Such concerns have extended all the way to the top of the American government. The White House’s most recent National Security Strategy argues that we must out-compete China, and further states that “The PRC is the only competitor with both the intent to reshape the international order and, increasingly, the economic, diplomatic, military, and technological power to do it.” President Biden has directly weighed in with his March 2021 statement [RZ1] that “we’ve got to prove democracy works,” which led to concerns that China’s version of development and authoritarianism is not only preferable, but more importantly, better suited to the needs to the world’s developing countries. </w:t>
      </w:r>
    </w:p>
    <w:p w14:paraId="2F6D3B58" w14:textId="77777777" w:rsidR="00C46CFD" w:rsidRPr="00DD10ED" w:rsidRDefault="00C46CFD" w:rsidP="00C46CFD">
      <w:pPr>
        <w:rPr>
          <w:sz w:val="16"/>
        </w:rPr>
      </w:pPr>
      <w:r w:rsidRPr="00DD10ED">
        <w:rPr>
          <w:sz w:val="16"/>
        </w:rPr>
        <w:t xml:space="preserve">Such </w:t>
      </w:r>
      <w:r w:rsidRPr="00460FBC">
        <w:rPr>
          <w:rStyle w:val="Emphasis"/>
          <w:highlight w:val="yellow"/>
        </w:rPr>
        <w:t>fears are misguided</w:t>
      </w:r>
      <w:r w:rsidRPr="00DD10ED">
        <w:rPr>
          <w:sz w:val="16"/>
        </w:rPr>
        <w:t xml:space="preserve">. </w:t>
      </w:r>
      <w:r w:rsidRPr="00DD10ED">
        <w:rPr>
          <w:rStyle w:val="StyleUnderline"/>
        </w:rPr>
        <w:t>It is true that China’s growth has been phenomenal with the country transforming</w:t>
      </w:r>
      <w:r w:rsidRPr="00DD10ED">
        <w:rPr>
          <w:sz w:val="16"/>
        </w:rPr>
        <w:t xml:space="preserve"> from an agrarian society </w:t>
      </w:r>
      <w:r w:rsidRPr="00DD10ED">
        <w:rPr>
          <w:rStyle w:val="StyleUnderline"/>
        </w:rPr>
        <w:t>to a high-tech</w:t>
      </w:r>
      <w:r w:rsidRPr="00DD10ED">
        <w:rPr>
          <w:sz w:val="16"/>
        </w:rPr>
        <w:t xml:space="preserve"> </w:t>
      </w:r>
      <w:r w:rsidRPr="00DD10ED">
        <w:rPr>
          <w:rStyle w:val="Emphasis"/>
        </w:rPr>
        <w:t>juggernaut</w:t>
      </w:r>
      <w:r w:rsidRPr="00DD10ED">
        <w:rPr>
          <w:sz w:val="16"/>
        </w:rPr>
        <w:t xml:space="preserve"> </w:t>
      </w:r>
      <w:r w:rsidRPr="00DD10ED">
        <w:rPr>
          <w:rStyle w:val="StyleUnderline"/>
        </w:rPr>
        <w:t>that is now</w:t>
      </w:r>
      <w:r w:rsidRPr="00DD10ED">
        <w:rPr>
          <w:sz w:val="16"/>
        </w:rPr>
        <w:t xml:space="preserve"> the world’s second largest economy. The World Bank estimates that this growth has lifted roughly 800 million people out of poverty, and according to the UN, China’s Human Development Index (HDI) has increased from .41 in 1978 to .76 in 2021, the most recent year data is available. These impressive statistics have led to anxiety among some that a version of authoritarianism is a necessary condition for economic growth. However, </w:t>
      </w:r>
      <w:r w:rsidRPr="00DD10ED">
        <w:rPr>
          <w:rStyle w:val="StyleUnderline"/>
        </w:rPr>
        <w:t>these fears are</w:t>
      </w:r>
      <w:r w:rsidRPr="00DD10ED">
        <w:rPr>
          <w:sz w:val="16"/>
        </w:rPr>
        <w:t xml:space="preserve"> </w:t>
      </w:r>
      <w:r w:rsidRPr="00DD10ED">
        <w:rPr>
          <w:rStyle w:val="Emphasis"/>
        </w:rPr>
        <w:t>misplaced</w:t>
      </w:r>
      <w:r w:rsidRPr="00DD10ED">
        <w:rPr>
          <w:sz w:val="16"/>
        </w:rPr>
        <w:t xml:space="preserve">. </w:t>
      </w:r>
    </w:p>
    <w:p w14:paraId="0C8A64F5" w14:textId="77777777" w:rsidR="00C46CFD" w:rsidRPr="00DD10ED" w:rsidRDefault="00C46CFD" w:rsidP="00C46CFD">
      <w:pPr>
        <w:rPr>
          <w:sz w:val="16"/>
        </w:rPr>
      </w:pPr>
      <w:r w:rsidRPr="00DD10ED">
        <w:rPr>
          <w:sz w:val="16"/>
        </w:rPr>
        <w:t xml:space="preserve">The </w:t>
      </w:r>
      <w:r w:rsidRPr="00DD10ED">
        <w:rPr>
          <w:rStyle w:val="StyleUnderline"/>
        </w:rPr>
        <w:t>Chinese experience</w:t>
      </w:r>
      <w:r w:rsidRPr="00DD10ED">
        <w:rPr>
          <w:sz w:val="16"/>
        </w:rPr>
        <w:t xml:space="preserve"> (not the so called “China model”) </w:t>
      </w:r>
      <w:r w:rsidRPr="00DD10ED">
        <w:rPr>
          <w:rStyle w:val="Emphasis"/>
        </w:rPr>
        <w:t>does not represent</w:t>
      </w:r>
      <w:r w:rsidRPr="00DD10ED">
        <w:rPr>
          <w:sz w:val="16"/>
        </w:rPr>
        <w:t xml:space="preserve"> </w:t>
      </w:r>
      <w:r w:rsidRPr="00DD10ED">
        <w:rPr>
          <w:rStyle w:val="StyleUnderline"/>
        </w:rPr>
        <w:t>a viable alternative to development under</w:t>
      </w:r>
      <w:r w:rsidRPr="00DD10ED">
        <w:rPr>
          <w:sz w:val="16"/>
        </w:rPr>
        <w:t xml:space="preserve"> </w:t>
      </w:r>
      <w:r w:rsidRPr="00DD10ED">
        <w:rPr>
          <w:rStyle w:val="Emphasis"/>
        </w:rPr>
        <w:t>democratic</w:t>
      </w:r>
      <w:r w:rsidRPr="00DD10ED">
        <w:rPr>
          <w:sz w:val="16"/>
        </w:rPr>
        <w:t xml:space="preserve"> </w:t>
      </w:r>
      <w:r w:rsidRPr="00DD10ED">
        <w:rPr>
          <w:rStyle w:val="StyleUnderline"/>
        </w:rPr>
        <w:t>governments</w:t>
      </w:r>
      <w:r w:rsidRPr="00DD10ED">
        <w:rPr>
          <w:sz w:val="16"/>
        </w:rPr>
        <w:t xml:space="preserve"> with strong institutions. The </w:t>
      </w:r>
      <w:r w:rsidRPr="00460FBC">
        <w:rPr>
          <w:rStyle w:val="Emphasis"/>
          <w:highlight w:val="yellow"/>
        </w:rPr>
        <w:t>real-world data</w:t>
      </w:r>
      <w:r w:rsidRPr="00460FBC">
        <w:rPr>
          <w:sz w:val="16"/>
          <w:highlight w:val="yellow"/>
        </w:rPr>
        <w:t xml:space="preserve"> </w:t>
      </w:r>
      <w:r w:rsidRPr="00460FBC">
        <w:rPr>
          <w:rStyle w:val="StyleUnderline"/>
          <w:highlight w:val="yellow"/>
        </w:rPr>
        <w:t>does not support</w:t>
      </w:r>
      <w:r w:rsidRPr="00DD10ED">
        <w:rPr>
          <w:rStyle w:val="StyleUnderline"/>
        </w:rPr>
        <w:t xml:space="preserve"> the argument</w:t>
      </w:r>
      <w:r w:rsidRPr="00DD10ED">
        <w:rPr>
          <w:sz w:val="16"/>
        </w:rPr>
        <w:t xml:space="preserve"> that non-democratic regimes perform better at developing their countries. In fact, </w:t>
      </w:r>
      <w:r w:rsidRPr="00DD10ED">
        <w:rPr>
          <w:rStyle w:val="StyleUnderline"/>
        </w:rPr>
        <w:t>the data proves that</w:t>
      </w:r>
      <w:r w:rsidRPr="00DD10ED">
        <w:rPr>
          <w:sz w:val="16"/>
        </w:rPr>
        <w:t xml:space="preserve"> </w:t>
      </w:r>
      <w:r w:rsidRPr="00DD10ED">
        <w:rPr>
          <w:rStyle w:val="Emphasis"/>
        </w:rPr>
        <w:t>democracy</w:t>
      </w:r>
      <w:r w:rsidRPr="00DD10ED">
        <w:rPr>
          <w:sz w:val="16"/>
        </w:rPr>
        <w:t xml:space="preserve"> </w:t>
      </w:r>
      <w:r w:rsidRPr="00DD10ED">
        <w:rPr>
          <w:rStyle w:val="StyleUnderline"/>
        </w:rPr>
        <w:t>is far superior to authoritarianism</w:t>
      </w:r>
      <w:r w:rsidRPr="00DD10ED">
        <w:rPr>
          <w:sz w:val="16"/>
        </w:rPr>
        <w:t>.</w:t>
      </w:r>
    </w:p>
    <w:p w14:paraId="344FB125" w14:textId="77777777" w:rsidR="00C46CFD" w:rsidRPr="00DD10ED" w:rsidRDefault="00C46CFD" w:rsidP="00C46CFD">
      <w:pPr>
        <w:rPr>
          <w:sz w:val="16"/>
        </w:rPr>
      </w:pPr>
      <w:r w:rsidRPr="00DD10ED">
        <w:rPr>
          <w:sz w:val="16"/>
        </w:rPr>
        <w:t xml:space="preserve">While there is no doubt that the Chinese government has done many things right in its quest to modernize China and turn it into a great power, a key question remains: does it represent an alternative to the Western order?. </w:t>
      </w:r>
      <w:r w:rsidRPr="00DD10ED">
        <w:rPr>
          <w:rStyle w:val="StyleUnderline"/>
        </w:rPr>
        <w:t>This</w:t>
      </w:r>
      <w:r w:rsidRPr="00DD10ED">
        <w:rPr>
          <w:sz w:val="16"/>
        </w:rPr>
        <w:t xml:space="preserve"> question </w:t>
      </w:r>
      <w:r w:rsidRPr="00DD10ED">
        <w:rPr>
          <w:rStyle w:val="StyleUnderline"/>
        </w:rPr>
        <w:t>is</w:t>
      </w:r>
      <w:r w:rsidRPr="00DD10ED">
        <w:rPr>
          <w:sz w:val="16"/>
        </w:rPr>
        <w:t xml:space="preserve"> </w:t>
      </w:r>
      <w:r w:rsidRPr="00460FBC">
        <w:rPr>
          <w:rStyle w:val="Emphasis"/>
          <w:highlight w:val="yellow"/>
        </w:rPr>
        <w:t>not an esoteric academic debate</w:t>
      </w:r>
      <w:r w:rsidRPr="00DD10ED">
        <w:rPr>
          <w:sz w:val="16"/>
        </w:rPr>
        <w:t xml:space="preserve">. </w:t>
      </w:r>
      <w:r w:rsidRPr="00460FBC">
        <w:rPr>
          <w:rStyle w:val="StyleUnderline"/>
          <w:highlight w:val="yellow"/>
        </w:rPr>
        <w:t>If China represents a</w:t>
      </w:r>
      <w:r w:rsidRPr="00DD10ED">
        <w:rPr>
          <w:sz w:val="16"/>
        </w:rPr>
        <w:t xml:space="preserve"> viable and </w:t>
      </w:r>
      <w:r w:rsidRPr="00DD10ED">
        <w:rPr>
          <w:rStyle w:val="Emphasis"/>
        </w:rPr>
        <w:t>alternative “</w:t>
      </w:r>
      <w:r w:rsidRPr="00460FBC">
        <w:rPr>
          <w:rStyle w:val="Emphasis"/>
          <w:highlight w:val="yellow"/>
        </w:rPr>
        <w:t>model</w:t>
      </w:r>
      <w:r w:rsidRPr="00DD10ED">
        <w:rPr>
          <w:rStyle w:val="Emphasis"/>
        </w:rPr>
        <w:t>”</w:t>
      </w:r>
      <w:r w:rsidRPr="00DD10ED">
        <w:rPr>
          <w:sz w:val="16"/>
        </w:rPr>
        <w:t xml:space="preserve"> </w:t>
      </w:r>
      <w:r w:rsidRPr="00DD10ED">
        <w:rPr>
          <w:rStyle w:val="StyleUnderline"/>
        </w:rPr>
        <w:t xml:space="preserve">to the Western experience, </w:t>
      </w:r>
      <w:r w:rsidRPr="00460FBC">
        <w:rPr>
          <w:rStyle w:val="StyleUnderline"/>
          <w:highlight w:val="yellow"/>
        </w:rPr>
        <w:t>other states</w:t>
      </w:r>
      <w:r w:rsidRPr="00460FBC">
        <w:rPr>
          <w:sz w:val="16"/>
          <w:highlight w:val="yellow"/>
        </w:rPr>
        <w:t xml:space="preserve"> </w:t>
      </w:r>
      <w:r w:rsidRPr="00460FBC">
        <w:rPr>
          <w:rStyle w:val="Emphasis"/>
          <w:highlight w:val="yellow"/>
        </w:rPr>
        <w:t>may</w:t>
      </w:r>
      <w:r w:rsidRPr="00DD10ED">
        <w:rPr>
          <w:sz w:val="16"/>
        </w:rPr>
        <w:t xml:space="preserve"> be well served by </w:t>
      </w:r>
      <w:r w:rsidRPr="00460FBC">
        <w:rPr>
          <w:rStyle w:val="Emphasis"/>
          <w:highlight w:val="yellow"/>
        </w:rPr>
        <w:t>emulat</w:t>
      </w:r>
      <w:r w:rsidRPr="00DD10ED">
        <w:rPr>
          <w:sz w:val="16"/>
        </w:rPr>
        <w:t xml:space="preserve">ing </w:t>
      </w:r>
      <w:r w:rsidRPr="00DD10ED">
        <w:rPr>
          <w:rStyle w:val="StyleUnderline"/>
        </w:rPr>
        <w:t>the Chinese experience</w:t>
      </w:r>
      <w:r w:rsidRPr="00DD10ED">
        <w:rPr>
          <w:sz w:val="16"/>
        </w:rPr>
        <w:t xml:space="preserve">. This </w:t>
      </w:r>
      <w:r w:rsidRPr="00DD10ED">
        <w:rPr>
          <w:rStyle w:val="StyleUnderline"/>
        </w:rPr>
        <w:t>issue has been</w:t>
      </w:r>
      <w:r w:rsidRPr="00DD10ED">
        <w:rPr>
          <w:sz w:val="16"/>
        </w:rPr>
        <w:t xml:space="preserve"> </w:t>
      </w:r>
      <w:r w:rsidRPr="00DD10ED">
        <w:rPr>
          <w:rStyle w:val="Emphasis"/>
        </w:rPr>
        <w:t>clouded</w:t>
      </w:r>
      <w:r w:rsidRPr="00DD10ED">
        <w:rPr>
          <w:sz w:val="16"/>
        </w:rPr>
        <w:t xml:space="preserve"> </w:t>
      </w:r>
      <w:r w:rsidRPr="00DD10ED">
        <w:rPr>
          <w:rStyle w:val="StyleUnderline"/>
        </w:rPr>
        <w:t>by the Sino-US rivalry and has taken on</w:t>
      </w:r>
      <w:r w:rsidRPr="00DD10ED">
        <w:rPr>
          <w:sz w:val="16"/>
        </w:rPr>
        <w:t xml:space="preserve"> </w:t>
      </w:r>
      <w:r w:rsidRPr="00DD10ED">
        <w:rPr>
          <w:rStyle w:val="Emphasis"/>
        </w:rPr>
        <w:t>ideological undertones</w:t>
      </w:r>
      <w:r w:rsidRPr="00DD10ED">
        <w:rPr>
          <w:sz w:val="16"/>
        </w:rPr>
        <w:t xml:space="preserve"> </w:t>
      </w:r>
      <w:r w:rsidRPr="00DD10ED">
        <w:rPr>
          <w:rStyle w:val="StyleUnderline"/>
        </w:rPr>
        <w:t>with</w:t>
      </w:r>
      <w:r w:rsidRPr="00DD10ED">
        <w:rPr>
          <w:sz w:val="16"/>
        </w:rPr>
        <w:t xml:space="preserve"> Chinese </w:t>
      </w:r>
      <w:r w:rsidRPr="00DD10ED">
        <w:rPr>
          <w:rStyle w:val="StyleUnderline"/>
        </w:rPr>
        <w:t>officials insisting that their</w:t>
      </w:r>
      <w:r w:rsidRPr="00DD10ED">
        <w:rPr>
          <w:sz w:val="16"/>
        </w:rPr>
        <w:t xml:space="preserve"> “socialist </w:t>
      </w:r>
      <w:r w:rsidRPr="00DD10ED">
        <w:rPr>
          <w:rStyle w:val="StyleUnderline"/>
        </w:rPr>
        <w:t>system” is “superior”</w:t>
      </w:r>
      <w:r w:rsidRPr="00DD10ED">
        <w:rPr>
          <w:sz w:val="16"/>
        </w:rPr>
        <w:t xml:space="preserve"> and Chinese commentators arguing that the United States and its system of governance is in decline.  </w:t>
      </w:r>
    </w:p>
    <w:p w14:paraId="704B9D5F" w14:textId="77777777" w:rsidR="00C46CFD" w:rsidRPr="00DD10ED" w:rsidRDefault="00C46CFD" w:rsidP="00C46CFD">
      <w:pPr>
        <w:rPr>
          <w:sz w:val="16"/>
        </w:rPr>
      </w:pPr>
      <w:r w:rsidRPr="00460FBC">
        <w:rPr>
          <w:rStyle w:val="StyleUnderline"/>
          <w:highlight w:val="yellow"/>
        </w:rPr>
        <w:t>Based on</w:t>
      </w:r>
      <w:r w:rsidRPr="00DD10ED">
        <w:rPr>
          <w:rStyle w:val="StyleUnderline"/>
        </w:rPr>
        <w:t xml:space="preserve"> an examination of</w:t>
      </w:r>
      <w:r w:rsidRPr="00DD10ED">
        <w:rPr>
          <w:sz w:val="16"/>
        </w:rPr>
        <w:t xml:space="preserve"> </w:t>
      </w:r>
      <w:r w:rsidRPr="00460FBC">
        <w:rPr>
          <w:rStyle w:val="Emphasis"/>
          <w:highlight w:val="yellow"/>
        </w:rPr>
        <w:t>Chinese</w:t>
      </w:r>
      <w:r w:rsidRPr="00DD10ED">
        <w:rPr>
          <w:sz w:val="16"/>
        </w:rPr>
        <w:t xml:space="preserve"> language </w:t>
      </w:r>
      <w:r w:rsidRPr="00460FBC">
        <w:rPr>
          <w:rStyle w:val="Emphasis"/>
          <w:highlight w:val="yellow"/>
        </w:rPr>
        <w:t>sources</w:t>
      </w:r>
      <w:r w:rsidRPr="00DD10ED">
        <w:rPr>
          <w:sz w:val="16"/>
        </w:rPr>
        <w:t xml:space="preserve">, </w:t>
      </w:r>
      <w:r w:rsidRPr="00DD10ED">
        <w:rPr>
          <w:rStyle w:val="Emphasis"/>
        </w:rPr>
        <w:t xml:space="preserve">academic </w:t>
      </w:r>
      <w:r w:rsidRPr="00460FBC">
        <w:rPr>
          <w:rStyle w:val="Emphasis"/>
          <w:highlight w:val="yellow"/>
        </w:rPr>
        <w:t>studies</w:t>
      </w:r>
      <w:r w:rsidRPr="00460FBC">
        <w:rPr>
          <w:sz w:val="16"/>
          <w:highlight w:val="yellow"/>
        </w:rPr>
        <w:t xml:space="preserve">, </w:t>
      </w:r>
      <w:r w:rsidRPr="00460FBC">
        <w:rPr>
          <w:rStyle w:val="StyleUnderline"/>
          <w:highlight w:val="yellow"/>
        </w:rPr>
        <w:t>and</w:t>
      </w:r>
      <w:r w:rsidRPr="00460FBC">
        <w:rPr>
          <w:sz w:val="16"/>
          <w:highlight w:val="yellow"/>
        </w:rPr>
        <w:t xml:space="preserve"> </w:t>
      </w:r>
      <w:r w:rsidRPr="00460FBC">
        <w:rPr>
          <w:rStyle w:val="Emphasis"/>
          <w:highlight w:val="yellow"/>
        </w:rPr>
        <w:t>public</w:t>
      </w:r>
      <w:r w:rsidRPr="00460FBC">
        <w:rPr>
          <w:sz w:val="16"/>
          <w:highlight w:val="yellow"/>
        </w:rPr>
        <w:t>ly</w:t>
      </w:r>
      <w:r w:rsidRPr="00DD10ED">
        <w:rPr>
          <w:sz w:val="16"/>
        </w:rPr>
        <w:t xml:space="preserve"> available </w:t>
      </w:r>
      <w:r w:rsidRPr="00460FBC">
        <w:rPr>
          <w:rStyle w:val="Emphasis"/>
          <w:highlight w:val="yellow"/>
        </w:rPr>
        <w:t>data</w:t>
      </w:r>
      <w:r w:rsidRPr="00DD10ED">
        <w:rPr>
          <w:sz w:val="16"/>
        </w:rPr>
        <w:t xml:space="preserve">, </w:t>
      </w:r>
      <w:r w:rsidRPr="00DD10ED">
        <w:rPr>
          <w:rStyle w:val="StyleUnderline"/>
        </w:rPr>
        <w:t>I argue that China and its development experience</w:t>
      </w:r>
      <w:r w:rsidRPr="00DD10ED">
        <w:rPr>
          <w:sz w:val="16"/>
        </w:rPr>
        <w:t xml:space="preserve"> </w:t>
      </w:r>
      <w:r w:rsidRPr="00DD10ED">
        <w:rPr>
          <w:rStyle w:val="Emphasis"/>
        </w:rPr>
        <w:t>do not challenge</w:t>
      </w:r>
      <w:r w:rsidRPr="00DD10ED">
        <w:rPr>
          <w:sz w:val="16"/>
        </w:rPr>
        <w:t xml:space="preserve"> </w:t>
      </w:r>
      <w:r w:rsidRPr="00DD10ED">
        <w:rPr>
          <w:rStyle w:val="StyleUnderline"/>
        </w:rPr>
        <w:t>the Western order</w:t>
      </w:r>
      <w:r w:rsidRPr="00DD10ED">
        <w:rPr>
          <w:sz w:val="16"/>
        </w:rPr>
        <w:t xml:space="preserve">. I break this observation into three parts. First, I point out that contrary to popular belief, </w:t>
      </w:r>
      <w:r w:rsidRPr="00460FBC">
        <w:rPr>
          <w:rStyle w:val="StyleUnderline"/>
          <w:highlight w:val="yellow"/>
        </w:rPr>
        <w:t>there is</w:t>
      </w:r>
      <w:r w:rsidRPr="00460FBC">
        <w:rPr>
          <w:sz w:val="16"/>
          <w:highlight w:val="yellow"/>
        </w:rPr>
        <w:t xml:space="preserve"> </w:t>
      </w:r>
      <w:r w:rsidRPr="00460FBC">
        <w:rPr>
          <w:rStyle w:val="Emphasis"/>
          <w:highlight w:val="yellow"/>
        </w:rPr>
        <w:t>no discernible China “model.”</w:t>
      </w:r>
      <w:r w:rsidRPr="00DD10ED">
        <w:rPr>
          <w:sz w:val="16"/>
        </w:rPr>
        <w:t xml:space="preserve"> Second, </w:t>
      </w:r>
      <w:r w:rsidRPr="00DD10ED">
        <w:rPr>
          <w:rStyle w:val="StyleUnderline"/>
        </w:rPr>
        <w:t xml:space="preserve">if there is a specific China model, </w:t>
      </w:r>
      <w:r w:rsidRPr="00460FBC">
        <w:rPr>
          <w:rStyle w:val="StyleUnderline"/>
          <w:highlight w:val="yellow"/>
        </w:rPr>
        <w:t>after</w:t>
      </w:r>
      <w:r w:rsidRPr="00460FBC">
        <w:rPr>
          <w:sz w:val="16"/>
          <w:highlight w:val="yellow"/>
        </w:rPr>
        <w:t xml:space="preserve"> </w:t>
      </w:r>
      <w:r w:rsidRPr="00460FBC">
        <w:rPr>
          <w:rStyle w:val="Emphasis"/>
          <w:highlight w:val="yellow"/>
        </w:rPr>
        <w:t>45 years</w:t>
      </w:r>
      <w:r w:rsidRPr="00DD10ED">
        <w:rPr>
          <w:sz w:val="16"/>
        </w:rPr>
        <w:t xml:space="preserve"> of “Opening and Reform” in China, </w:t>
      </w:r>
      <w:r w:rsidRPr="00DD10ED">
        <w:rPr>
          <w:rStyle w:val="StyleUnderline"/>
        </w:rPr>
        <w:t xml:space="preserve">there </w:t>
      </w:r>
      <w:r w:rsidRPr="00460FBC">
        <w:rPr>
          <w:rStyle w:val="StyleUnderline"/>
          <w:highlight w:val="yellow"/>
        </w:rPr>
        <w:t>should be</w:t>
      </w:r>
      <w:r w:rsidRPr="00DD10ED">
        <w:rPr>
          <w:sz w:val="16"/>
        </w:rPr>
        <w:t xml:space="preserve"> </w:t>
      </w:r>
      <w:r w:rsidRPr="00DD10ED">
        <w:rPr>
          <w:rStyle w:val="Emphasis"/>
        </w:rPr>
        <w:t xml:space="preserve">real world </w:t>
      </w:r>
      <w:r w:rsidRPr="00460FBC">
        <w:rPr>
          <w:rStyle w:val="Emphasis"/>
          <w:highlight w:val="yellow"/>
        </w:rPr>
        <w:t>examples</w:t>
      </w:r>
      <w:r w:rsidRPr="00DD10ED">
        <w:rPr>
          <w:sz w:val="16"/>
        </w:rPr>
        <w:t xml:space="preserve"> </w:t>
      </w:r>
      <w:r w:rsidRPr="00DD10ED">
        <w:rPr>
          <w:rStyle w:val="StyleUnderline"/>
        </w:rPr>
        <w:t>of countries that have successfully adopted China’s experience</w:t>
      </w:r>
      <w:r w:rsidRPr="00DD10ED">
        <w:rPr>
          <w:sz w:val="16"/>
        </w:rPr>
        <w:t xml:space="preserve">. The </w:t>
      </w:r>
      <w:r w:rsidRPr="00DD10ED">
        <w:rPr>
          <w:rStyle w:val="StyleUnderline"/>
        </w:rPr>
        <w:t>reality is</w:t>
      </w:r>
      <w:r w:rsidRPr="00DD10ED">
        <w:rPr>
          <w:sz w:val="16"/>
        </w:rPr>
        <w:t xml:space="preserve"> that </w:t>
      </w:r>
      <w:r w:rsidRPr="00460FBC">
        <w:rPr>
          <w:rStyle w:val="StyleUnderline"/>
          <w:highlight w:val="yellow"/>
        </w:rPr>
        <w:t>there are</w:t>
      </w:r>
      <w:r w:rsidRPr="00460FBC">
        <w:rPr>
          <w:sz w:val="16"/>
          <w:highlight w:val="yellow"/>
        </w:rPr>
        <w:t xml:space="preserve"> </w:t>
      </w:r>
      <w:r w:rsidRPr="00460FBC">
        <w:rPr>
          <w:rStyle w:val="Emphasis"/>
          <w:highlight w:val="yellow"/>
        </w:rPr>
        <w:t>no states</w:t>
      </w:r>
      <w:r w:rsidRPr="00460FBC">
        <w:rPr>
          <w:sz w:val="16"/>
          <w:highlight w:val="yellow"/>
        </w:rPr>
        <w:t xml:space="preserve"> </w:t>
      </w:r>
      <w:r w:rsidRPr="00460FBC">
        <w:rPr>
          <w:rStyle w:val="StyleUnderline"/>
          <w:highlight w:val="yellow"/>
        </w:rPr>
        <w:t>that</w:t>
      </w:r>
      <w:r w:rsidRPr="00DD10ED">
        <w:rPr>
          <w:rStyle w:val="StyleUnderline"/>
        </w:rPr>
        <w:t xml:space="preserve"> have effectively </w:t>
      </w:r>
      <w:r w:rsidRPr="00460FBC">
        <w:rPr>
          <w:rStyle w:val="StyleUnderline"/>
          <w:highlight w:val="yellow"/>
        </w:rPr>
        <w:t>copied</w:t>
      </w:r>
      <w:r w:rsidRPr="00DD10ED">
        <w:rPr>
          <w:rStyle w:val="StyleUnderline"/>
        </w:rPr>
        <w:t xml:space="preserve"> China’s experience</w:t>
      </w:r>
      <w:r w:rsidRPr="00DD10ED">
        <w:rPr>
          <w:sz w:val="16"/>
        </w:rPr>
        <w:t xml:space="preserve">. Finally, </w:t>
      </w:r>
      <w:r w:rsidRPr="00DD10ED">
        <w:rPr>
          <w:rStyle w:val="StyleUnderline"/>
        </w:rPr>
        <w:t>if the foundation of the China experience is the</w:t>
      </w:r>
      <w:r w:rsidRPr="00DD10ED">
        <w:rPr>
          <w:sz w:val="16"/>
        </w:rPr>
        <w:t xml:space="preserve"> supposed </w:t>
      </w:r>
      <w:r w:rsidRPr="00DD10ED">
        <w:rPr>
          <w:rStyle w:val="Emphasis"/>
        </w:rPr>
        <w:t>superiority</w:t>
      </w:r>
      <w:r w:rsidRPr="00DD10ED">
        <w:rPr>
          <w:sz w:val="16"/>
        </w:rPr>
        <w:t xml:space="preserve"> </w:t>
      </w:r>
      <w:r w:rsidRPr="00DD10ED">
        <w:rPr>
          <w:rStyle w:val="StyleUnderline"/>
        </w:rPr>
        <w:t>of non-democratic regimes</w:t>
      </w:r>
      <w:r w:rsidRPr="00DD10ED">
        <w:rPr>
          <w:sz w:val="16"/>
        </w:rPr>
        <w:t xml:space="preserve"> to “get things done,” </w:t>
      </w:r>
      <w:r w:rsidRPr="00DD10ED">
        <w:rPr>
          <w:rStyle w:val="StyleUnderline"/>
        </w:rPr>
        <w:t xml:space="preserve">the </w:t>
      </w:r>
      <w:r w:rsidRPr="006B4F8F">
        <w:rPr>
          <w:rStyle w:val="StyleUnderline"/>
        </w:rPr>
        <w:t>data on</w:t>
      </w:r>
      <w:r w:rsidRPr="006B4F8F">
        <w:rPr>
          <w:sz w:val="16"/>
        </w:rPr>
        <w:t xml:space="preserve"> global </w:t>
      </w:r>
      <w:r w:rsidRPr="006B4F8F">
        <w:rPr>
          <w:rStyle w:val="StyleUnderline"/>
        </w:rPr>
        <w:t>development and</w:t>
      </w:r>
      <w:r w:rsidRPr="006B4F8F">
        <w:rPr>
          <w:sz w:val="16"/>
        </w:rPr>
        <w:t xml:space="preserve"> </w:t>
      </w:r>
      <w:r w:rsidRPr="006B4F8F">
        <w:rPr>
          <w:rStyle w:val="Emphasis"/>
        </w:rPr>
        <w:t>regime type</w:t>
      </w:r>
      <w:r w:rsidRPr="006B4F8F">
        <w:rPr>
          <w:sz w:val="16"/>
        </w:rPr>
        <w:t xml:space="preserve"> </w:t>
      </w:r>
      <w:r w:rsidRPr="006B4F8F">
        <w:rPr>
          <w:rStyle w:val="StyleUnderline"/>
        </w:rPr>
        <w:t>should reflect this</w:t>
      </w:r>
      <w:r w:rsidRPr="006B4F8F">
        <w:rPr>
          <w:sz w:val="16"/>
        </w:rPr>
        <w:t xml:space="preserve">. The </w:t>
      </w:r>
      <w:r w:rsidRPr="006B4F8F">
        <w:rPr>
          <w:rStyle w:val="StyleUnderline"/>
        </w:rPr>
        <w:t>data</w:t>
      </w:r>
      <w:r w:rsidRPr="006B4F8F">
        <w:rPr>
          <w:sz w:val="16"/>
        </w:rPr>
        <w:t xml:space="preserve"> </w:t>
      </w:r>
      <w:r w:rsidRPr="006B4F8F">
        <w:rPr>
          <w:rStyle w:val="Emphasis"/>
        </w:rPr>
        <w:t>does not</w:t>
      </w:r>
      <w:r w:rsidRPr="00DD10ED">
        <w:rPr>
          <w:sz w:val="16"/>
        </w:rPr>
        <w:t xml:space="preserve">. </w:t>
      </w:r>
    </w:p>
    <w:p w14:paraId="1FE149EA" w14:textId="77777777" w:rsidR="00C46CFD" w:rsidRDefault="00C46CFD" w:rsidP="00C46CFD"/>
    <w:p w14:paraId="20DD47FD" w14:textId="77777777" w:rsidR="00C46CFD" w:rsidRPr="006B4F8F" w:rsidRDefault="00C46CFD" w:rsidP="00C46CFD">
      <w:pPr>
        <w:pStyle w:val="Heading4"/>
      </w:pPr>
      <w:r>
        <w:t xml:space="preserve">There is </w:t>
      </w:r>
      <w:r w:rsidRPr="006B4F8F">
        <w:rPr>
          <w:u w:val="single"/>
        </w:rPr>
        <w:t>nothing</w:t>
      </w:r>
      <w:r>
        <w:t xml:space="preserve"> for states to emulate.</w:t>
      </w:r>
    </w:p>
    <w:p w14:paraId="641F6E4E" w14:textId="77777777" w:rsidR="00C46CFD" w:rsidRDefault="00C46CFD" w:rsidP="00C46CFD">
      <w:r>
        <w:t xml:space="preserve">Dr. Christopher </w:t>
      </w:r>
      <w:r w:rsidRPr="00B226D3">
        <w:rPr>
          <w:rStyle w:val="Style13ptBold"/>
        </w:rPr>
        <w:t>Colley 24</w:t>
      </w:r>
      <w:r>
        <w:t xml:space="preserve">, PhD, Assistant Professor, International Security Studies, United States Air War College, "The Fallacy of a Chinese Alternative to The Western Order," Wilson Center, 01/18/2024, https://www.wilsoncenter.org/article/fallacy-chinese-alternative-western-order. </w:t>
      </w:r>
    </w:p>
    <w:p w14:paraId="24D7856C" w14:textId="77777777" w:rsidR="00C46CFD" w:rsidRPr="0071403D" w:rsidRDefault="00C46CFD" w:rsidP="00C46CFD">
      <w:pPr>
        <w:rPr>
          <w:sz w:val="16"/>
        </w:rPr>
      </w:pPr>
      <w:r w:rsidRPr="0071403D">
        <w:rPr>
          <w:sz w:val="16"/>
        </w:rPr>
        <w:t xml:space="preserve">If the experience of China constitutes a viable alternative to democratic-market-based systems, </w:t>
      </w:r>
      <w:r w:rsidRPr="001D0826">
        <w:rPr>
          <w:rStyle w:val="StyleUnderline"/>
        </w:rPr>
        <w:t>there needs to be a</w:t>
      </w:r>
      <w:r w:rsidRPr="0071403D">
        <w:rPr>
          <w:sz w:val="16"/>
        </w:rPr>
        <w:t xml:space="preserve"> </w:t>
      </w:r>
      <w:r w:rsidRPr="006B4F8F">
        <w:rPr>
          <w:rStyle w:val="Emphasis"/>
        </w:rPr>
        <w:t>rough agreement</w:t>
      </w:r>
      <w:r w:rsidRPr="006B4F8F">
        <w:rPr>
          <w:sz w:val="16"/>
        </w:rPr>
        <w:t xml:space="preserve"> </w:t>
      </w:r>
      <w:r w:rsidRPr="006B4F8F">
        <w:rPr>
          <w:rStyle w:val="StyleUnderline"/>
        </w:rPr>
        <w:t>on what exactly a</w:t>
      </w:r>
      <w:r w:rsidRPr="006B4F8F">
        <w:rPr>
          <w:sz w:val="16"/>
        </w:rPr>
        <w:t xml:space="preserve"> </w:t>
      </w:r>
      <w:r w:rsidRPr="006B4F8F">
        <w:rPr>
          <w:rStyle w:val="Emphasis"/>
        </w:rPr>
        <w:t>“China model”</w:t>
      </w:r>
      <w:r w:rsidRPr="006B4F8F">
        <w:rPr>
          <w:sz w:val="16"/>
        </w:rPr>
        <w:t xml:space="preserve"> </w:t>
      </w:r>
      <w:r w:rsidRPr="006B4F8F">
        <w:rPr>
          <w:rStyle w:val="StyleUnderline"/>
        </w:rPr>
        <w:t>consists of</w:t>
      </w:r>
      <w:r w:rsidRPr="006B4F8F">
        <w:rPr>
          <w:sz w:val="16"/>
        </w:rPr>
        <w:t>. The International Monetary Fund states that economic models can be explained by the regularities of their systems or the objectives they seek to achieve. Unfortunately</w:t>
      </w:r>
      <w:r w:rsidRPr="0071403D">
        <w:rPr>
          <w:sz w:val="16"/>
        </w:rPr>
        <w:t xml:space="preserve"> </w:t>
      </w:r>
      <w:r w:rsidRPr="001D0826">
        <w:rPr>
          <w:rStyle w:val="StyleUnderline"/>
        </w:rPr>
        <w:t>for</w:t>
      </w:r>
      <w:r w:rsidRPr="0071403D">
        <w:rPr>
          <w:sz w:val="16"/>
        </w:rPr>
        <w:t xml:space="preserve"> </w:t>
      </w:r>
      <w:r w:rsidRPr="001D0826">
        <w:rPr>
          <w:rStyle w:val="Emphasis"/>
        </w:rPr>
        <w:t>China</w:t>
      </w:r>
      <w:r w:rsidRPr="0071403D">
        <w:rPr>
          <w:sz w:val="16"/>
        </w:rPr>
        <w:t xml:space="preserve">, </w:t>
      </w:r>
      <w:r w:rsidRPr="00460FBC">
        <w:rPr>
          <w:rStyle w:val="StyleUnderline"/>
          <w:highlight w:val="yellow"/>
        </w:rPr>
        <w:t>there is</w:t>
      </w:r>
      <w:r w:rsidRPr="00460FBC">
        <w:rPr>
          <w:sz w:val="16"/>
          <w:highlight w:val="yellow"/>
        </w:rPr>
        <w:t xml:space="preserve"> </w:t>
      </w:r>
      <w:r w:rsidRPr="00460FBC">
        <w:rPr>
          <w:rStyle w:val="Emphasis"/>
          <w:highlight w:val="yellow"/>
        </w:rPr>
        <w:t>no agreement</w:t>
      </w:r>
      <w:r w:rsidRPr="0071403D">
        <w:rPr>
          <w:sz w:val="16"/>
        </w:rPr>
        <w:t xml:space="preserve"> </w:t>
      </w:r>
      <w:r w:rsidRPr="001D0826">
        <w:rPr>
          <w:rStyle w:val="StyleUnderline"/>
        </w:rPr>
        <w:t xml:space="preserve">on </w:t>
      </w:r>
      <w:r w:rsidRPr="00460FBC">
        <w:rPr>
          <w:rStyle w:val="StyleUnderline"/>
          <w:highlight w:val="yellow"/>
        </w:rPr>
        <w:t>what</w:t>
      </w:r>
      <w:r w:rsidRPr="001D0826">
        <w:rPr>
          <w:rStyle w:val="StyleUnderline"/>
        </w:rPr>
        <w:t xml:space="preserve"> exactly </w:t>
      </w:r>
      <w:r w:rsidRPr="00460FBC">
        <w:rPr>
          <w:rStyle w:val="StyleUnderline"/>
          <w:highlight w:val="yellow"/>
        </w:rPr>
        <w:t>the China model is</w:t>
      </w:r>
      <w:r w:rsidRPr="001D0826">
        <w:rPr>
          <w:rStyle w:val="StyleUnderline"/>
        </w:rPr>
        <w:t>, with</w:t>
      </w:r>
      <w:r w:rsidRPr="0071403D">
        <w:rPr>
          <w:sz w:val="16"/>
        </w:rPr>
        <w:t xml:space="preserve"> some </w:t>
      </w:r>
      <w:r w:rsidRPr="00460FBC">
        <w:rPr>
          <w:rStyle w:val="StyleUnderline"/>
          <w:highlight w:val="yellow"/>
        </w:rPr>
        <w:t>scholars call</w:t>
      </w:r>
      <w:r w:rsidRPr="001D0826">
        <w:rPr>
          <w:rStyle w:val="StyleUnderline"/>
        </w:rPr>
        <w:t xml:space="preserve">ing </w:t>
      </w:r>
      <w:r w:rsidRPr="00460FBC">
        <w:rPr>
          <w:rStyle w:val="StyleUnderline"/>
          <w:highlight w:val="yellow"/>
        </w:rPr>
        <w:t>the</w:t>
      </w:r>
      <w:r w:rsidRPr="001D0826">
        <w:rPr>
          <w:rStyle w:val="StyleUnderline"/>
        </w:rPr>
        <w:t xml:space="preserve"> so called </w:t>
      </w:r>
      <w:r w:rsidRPr="00460FBC">
        <w:rPr>
          <w:rStyle w:val="StyleUnderline"/>
          <w:highlight w:val="yellow"/>
        </w:rPr>
        <w:t>model a</w:t>
      </w:r>
      <w:r w:rsidRPr="00460FBC">
        <w:rPr>
          <w:sz w:val="16"/>
          <w:highlight w:val="yellow"/>
        </w:rPr>
        <w:t xml:space="preserve"> </w:t>
      </w:r>
      <w:r w:rsidRPr="00460FBC">
        <w:rPr>
          <w:rStyle w:val="Emphasis"/>
          <w:highlight w:val="yellow"/>
        </w:rPr>
        <w:t>myth</w:t>
      </w:r>
      <w:r w:rsidRPr="0071403D">
        <w:rPr>
          <w:sz w:val="16"/>
        </w:rPr>
        <w:t>. Xiaoyang Tang of Tsinghua University argues that the Chinese government has not specified what exactly is the China model. Yu Wen Chen and Obert Hodzi point out that it is frequently defined by comparisons to the Washington Consensus instead of what it actually is. Interestingly, Zhao Qizheng, the former Chairman of the Foreign Affairs Committee of the National Committee of the Chinese People's Political Consultative Conference, eschewed the term China “model” in 2010 and states that it is not only not universal, but that “Exporting the "China model" violates China's adherence to the principle of formulating policies in combination with China's national conditions.” Furthermore, he prefers the term “China case,” (</w:t>
      </w:r>
      <w:r w:rsidRPr="0071403D">
        <w:rPr>
          <w:rFonts w:ascii="MS Gothic" w:eastAsia="MS Gothic" w:hAnsi="MS Gothic" w:cs="MS Gothic" w:hint="eastAsia"/>
          <w:sz w:val="16"/>
        </w:rPr>
        <w:t>中国案例</w:t>
      </w:r>
      <w:r w:rsidRPr="0071403D">
        <w:rPr>
          <w:sz w:val="16"/>
        </w:rPr>
        <w:t>) instead of “China model” (</w:t>
      </w:r>
      <w:r w:rsidRPr="0071403D">
        <w:rPr>
          <w:rFonts w:ascii="MS Gothic" w:eastAsia="MS Gothic" w:hAnsi="MS Gothic" w:cs="MS Gothic" w:hint="eastAsia"/>
          <w:sz w:val="16"/>
        </w:rPr>
        <w:t>中国模式</w:t>
      </w:r>
      <w:r w:rsidRPr="0071403D">
        <w:rPr>
          <w:sz w:val="16"/>
        </w:rPr>
        <w:t xml:space="preserve">). Regardless of whether a coherent “model” actually exists, Chinese President Xi Jinping stated at the 19th Party Congress that China offered a “blazing a new trail for other developing countries to achieve modernization. It offers a new option for other countries and nations who want to speed up their development while preserving their independence; and it offers Chinese wisdom and a Chinese approach to solving the problems facing mankind.” More recently, President Xi’s August 2023 trip to the BRICS summit in South Africa furthered this perception. </w:t>
      </w:r>
    </w:p>
    <w:p w14:paraId="7B2646F7" w14:textId="77777777" w:rsidR="00C46CFD" w:rsidRPr="0071403D" w:rsidRDefault="00C46CFD" w:rsidP="00C46CFD">
      <w:pPr>
        <w:rPr>
          <w:sz w:val="16"/>
        </w:rPr>
      </w:pPr>
      <w:r w:rsidRPr="001D0826">
        <w:rPr>
          <w:rStyle w:val="StyleUnderline"/>
        </w:rPr>
        <w:t>China’s</w:t>
      </w:r>
      <w:r w:rsidRPr="0071403D">
        <w:rPr>
          <w:sz w:val="16"/>
        </w:rPr>
        <w:t xml:space="preserve"> economic and development </w:t>
      </w:r>
      <w:r w:rsidRPr="00460FBC">
        <w:rPr>
          <w:rStyle w:val="StyleUnderline"/>
          <w:highlight w:val="yellow"/>
        </w:rPr>
        <w:t>success</w:t>
      </w:r>
      <w:r w:rsidRPr="001D0826">
        <w:rPr>
          <w:rStyle w:val="StyleUnderline"/>
        </w:rPr>
        <w:t xml:space="preserve"> are </w:t>
      </w:r>
      <w:r w:rsidRPr="00460FBC">
        <w:rPr>
          <w:rStyle w:val="StyleUnderline"/>
          <w:highlight w:val="yellow"/>
        </w:rPr>
        <w:t>best understood as</w:t>
      </w:r>
      <w:r w:rsidRPr="001D0826">
        <w:rPr>
          <w:rStyle w:val="StyleUnderline"/>
        </w:rPr>
        <w:t xml:space="preserve"> a</w:t>
      </w:r>
      <w:r w:rsidRPr="0071403D">
        <w:rPr>
          <w:sz w:val="16"/>
        </w:rPr>
        <w:t xml:space="preserve"> </w:t>
      </w:r>
      <w:r w:rsidRPr="001D0826">
        <w:rPr>
          <w:rStyle w:val="Emphasis"/>
        </w:rPr>
        <w:t xml:space="preserve">process of </w:t>
      </w:r>
      <w:r w:rsidRPr="00460FBC">
        <w:rPr>
          <w:rStyle w:val="Emphasis"/>
          <w:highlight w:val="yellow"/>
        </w:rPr>
        <w:t>trial and error</w:t>
      </w:r>
      <w:r w:rsidRPr="0071403D">
        <w:rPr>
          <w:sz w:val="16"/>
        </w:rPr>
        <w:t xml:space="preserve"> (“crossing the river by feeling the stones”) </w:t>
      </w:r>
      <w:r w:rsidRPr="0071403D">
        <w:rPr>
          <w:rStyle w:val="StyleUnderline"/>
        </w:rPr>
        <w:t>that has</w:t>
      </w:r>
      <w:r w:rsidRPr="0071403D">
        <w:rPr>
          <w:sz w:val="16"/>
        </w:rPr>
        <w:t xml:space="preserve"> </w:t>
      </w:r>
      <w:r w:rsidRPr="0071403D">
        <w:rPr>
          <w:rStyle w:val="Emphasis"/>
        </w:rPr>
        <w:t>mixed</w:t>
      </w:r>
      <w:r w:rsidRPr="0071403D">
        <w:rPr>
          <w:sz w:val="16"/>
        </w:rPr>
        <w:t xml:space="preserve"> </w:t>
      </w:r>
      <w:r w:rsidRPr="0071403D">
        <w:rPr>
          <w:rStyle w:val="StyleUnderline"/>
        </w:rPr>
        <w:t>different approaches over the decades</w:t>
      </w:r>
      <w:r w:rsidRPr="0071403D">
        <w:rPr>
          <w:sz w:val="16"/>
        </w:rPr>
        <w:t xml:space="preserve">. Crucially, </w:t>
      </w:r>
      <w:r w:rsidRPr="0071403D">
        <w:rPr>
          <w:rStyle w:val="StyleUnderline"/>
        </w:rPr>
        <w:t xml:space="preserve">many of China’s </w:t>
      </w:r>
      <w:r w:rsidRPr="00460FBC">
        <w:rPr>
          <w:rStyle w:val="StyleUnderline"/>
          <w:highlight w:val="yellow"/>
        </w:rPr>
        <w:t>experiences proved</w:t>
      </w:r>
      <w:r w:rsidRPr="00460FBC">
        <w:rPr>
          <w:sz w:val="16"/>
          <w:highlight w:val="yellow"/>
        </w:rPr>
        <w:t xml:space="preserve"> </w:t>
      </w:r>
      <w:r w:rsidRPr="00460FBC">
        <w:rPr>
          <w:rStyle w:val="Emphasis"/>
          <w:highlight w:val="yellow"/>
        </w:rPr>
        <w:t>contradictory</w:t>
      </w:r>
      <w:r w:rsidRPr="0071403D">
        <w:rPr>
          <w:sz w:val="16"/>
        </w:rPr>
        <w:t xml:space="preserve"> </w:t>
      </w:r>
      <w:r w:rsidRPr="0071403D">
        <w:rPr>
          <w:rStyle w:val="StyleUnderline"/>
        </w:rPr>
        <w:t>over</w:t>
      </w:r>
      <w:r w:rsidRPr="0071403D">
        <w:rPr>
          <w:sz w:val="16"/>
        </w:rPr>
        <w:t xml:space="preserve"> the </w:t>
      </w:r>
      <w:r w:rsidRPr="0071403D">
        <w:rPr>
          <w:rStyle w:val="StyleUnderline"/>
        </w:rPr>
        <w:t>decades</w:t>
      </w:r>
      <w:r w:rsidRPr="0071403D">
        <w:rPr>
          <w:sz w:val="16"/>
        </w:rPr>
        <w:t xml:space="preserve"> with periods of free market capitalism, significant market restrictions, state capitalism, and more recently attacks on the tech sector. Taken as a whole, </w:t>
      </w:r>
      <w:r w:rsidRPr="0071403D">
        <w:rPr>
          <w:rStyle w:val="StyleUnderline"/>
        </w:rPr>
        <w:t>this</w:t>
      </w:r>
      <w:r w:rsidRPr="0071403D">
        <w:rPr>
          <w:sz w:val="16"/>
        </w:rPr>
        <w:t xml:space="preserve"> </w:t>
      </w:r>
      <w:r w:rsidRPr="0071403D">
        <w:rPr>
          <w:rStyle w:val="Emphasis"/>
        </w:rPr>
        <w:t>does not constitute a model</w:t>
      </w:r>
      <w:r w:rsidRPr="0071403D">
        <w:rPr>
          <w:sz w:val="16"/>
        </w:rPr>
        <w:t xml:space="preserve"> </w:t>
      </w:r>
      <w:r w:rsidRPr="0071403D">
        <w:rPr>
          <w:rStyle w:val="StyleUnderline"/>
        </w:rPr>
        <w:t>but</w:t>
      </w:r>
      <w:r w:rsidRPr="0071403D">
        <w:rPr>
          <w:sz w:val="16"/>
        </w:rPr>
        <w:t xml:space="preserve"> is </w:t>
      </w:r>
      <w:r w:rsidRPr="0071403D">
        <w:rPr>
          <w:rStyle w:val="StyleUnderline"/>
        </w:rPr>
        <w:t>better understood as a process</w:t>
      </w:r>
      <w:r w:rsidRPr="0071403D">
        <w:rPr>
          <w:sz w:val="16"/>
        </w:rPr>
        <w:t xml:space="preserve"> with key aspects such as a massive rural population, large injections of FDI, geographic advantages, high levels of state capacity, and perhaps most importantly, a vast, competent and professional bureaucracy. When combined with constant changes of direction by the Chinese state, </w:t>
      </w:r>
      <w:r w:rsidRPr="0071403D">
        <w:rPr>
          <w:rStyle w:val="StyleUnderline"/>
        </w:rPr>
        <w:t>it is</w:t>
      </w:r>
      <w:r w:rsidRPr="0071403D">
        <w:rPr>
          <w:sz w:val="16"/>
        </w:rPr>
        <w:t xml:space="preserve"> </w:t>
      </w:r>
      <w:r w:rsidRPr="00460FBC">
        <w:rPr>
          <w:rStyle w:val="Emphasis"/>
          <w:highlight w:val="yellow"/>
        </w:rPr>
        <w:t>difficult to discern</w:t>
      </w:r>
      <w:r w:rsidRPr="00460FBC">
        <w:rPr>
          <w:sz w:val="16"/>
          <w:highlight w:val="yellow"/>
        </w:rPr>
        <w:t xml:space="preserve"> </w:t>
      </w:r>
      <w:r w:rsidRPr="00460FBC">
        <w:rPr>
          <w:rStyle w:val="StyleUnderline"/>
          <w:highlight w:val="yellow"/>
        </w:rPr>
        <w:t>what elements</w:t>
      </w:r>
      <w:r w:rsidRPr="0071403D">
        <w:rPr>
          <w:rStyle w:val="StyleUnderline"/>
        </w:rPr>
        <w:t xml:space="preserve"> of the model </w:t>
      </w:r>
      <w:r w:rsidRPr="00460FBC">
        <w:rPr>
          <w:rStyle w:val="StyleUnderline"/>
          <w:highlight w:val="yellow"/>
        </w:rPr>
        <w:t>need to be replicated</w:t>
      </w:r>
      <w:r w:rsidRPr="0071403D">
        <w:rPr>
          <w:rStyle w:val="StyleUnderline"/>
        </w:rPr>
        <w:t xml:space="preserve"> for other states to achieve success</w:t>
      </w:r>
      <w:r w:rsidRPr="0071403D">
        <w:rPr>
          <w:sz w:val="16"/>
        </w:rPr>
        <w:t xml:space="preserve">. </w:t>
      </w:r>
    </w:p>
    <w:p w14:paraId="067D5D8E" w14:textId="77777777" w:rsidR="00C46CFD" w:rsidRDefault="00C46CFD" w:rsidP="00C46CFD">
      <w:pPr>
        <w:rPr>
          <w:sz w:val="16"/>
        </w:rPr>
      </w:pPr>
      <w:r w:rsidRPr="0071403D">
        <w:rPr>
          <w:sz w:val="16"/>
        </w:rPr>
        <w:t xml:space="preserve">The </w:t>
      </w:r>
      <w:r w:rsidRPr="0071403D">
        <w:rPr>
          <w:rStyle w:val="StyleUnderline"/>
        </w:rPr>
        <w:t xml:space="preserve">absence of a step-by-step model </w:t>
      </w:r>
      <w:r w:rsidRPr="00460FBC">
        <w:rPr>
          <w:rStyle w:val="StyleUnderline"/>
          <w:highlight w:val="yellow"/>
        </w:rPr>
        <w:t>makes it</w:t>
      </w:r>
      <w:r w:rsidRPr="0071403D">
        <w:rPr>
          <w:sz w:val="16"/>
        </w:rPr>
        <w:t xml:space="preserve"> extremely challenging, if not </w:t>
      </w:r>
      <w:r w:rsidRPr="00460FBC">
        <w:rPr>
          <w:rStyle w:val="Emphasis"/>
          <w:highlight w:val="yellow"/>
        </w:rPr>
        <w:t>impossible</w:t>
      </w:r>
      <w:r w:rsidRPr="00460FBC">
        <w:rPr>
          <w:sz w:val="16"/>
          <w:highlight w:val="yellow"/>
        </w:rPr>
        <w:t xml:space="preserve">, </w:t>
      </w:r>
      <w:r w:rsidRPr="00460FBC">
        <w:rPr>
          <w:rStyle w:val="StyleUnderline"/>
          <w:highlight w:val="yellow"/>
        </w:rPr>
        <w:t>to copy</w:t>
      </w:r>
      <w:r w:rsidRPr="0071403D">
        <w:rPr>
          <w:sz w:val="16"/>
        </w:rPr>
        <w:t xml:space="preserve">. For example, should foreign countries copy the more entrepreneurial friendly free market capitalism of the 1980s, the crackdown on the private sector after Tiananmen in 1989, the gutting of state-owned enterprises of the late 1990s, the “gilded age” of crony capitalism of the 2000s, the advancement of the state at the private sectors expanse, or should they focus on achieving high levels of state capacity and a professional bureaucracy? What matters here is that the contradictory policies of various periods of Chinese economic reforms debunk the perception that a linear, and therefore, easy to follow model exists. Understanding the ups and downs of the China experience is essential. Unfortunately for China and the rest of the world, important junctures in China’s economic history are no longer readily accessible due to Chinese government censorship. For example, former Party Secretary General of the Chinese Communist Party, Zhao Ziyang, was instrumental in China’s early economic reforms in the 1980s, but has largely been removed from official history.   </w:t>
      </w:r>
    </w:p>
    <w:p w14:paraId="127AD2C0" w14:textId="77777777" w:rsidR="00C46CFD" w:rsidRDefault="00C46CFD" w:rsidP="00C46CFD">
      <w:pPr>
        <w:pStyle w:val="Heading4"/>
      </w:pPr>
      <w:r>
        <w:t xml:space="preserve">AND, </w:t>
      </w:r>
      <w:r w:rsidRPr="006B4F8F">
        <w:rPr>
          <w:u w:val="single"/>
        </w:rPr>
        <w:t>zero proof</w:t>
      </w:r>
      <w:r>
        <w:t xml:space="preserve"> of emulation.</w:t>
      </w:r>
    </w:p>
    <w:p w14:paraId="0CF3D224" w14:textId="77777777" w:rsidR="00C46CFD" w:rsidRDefault="00C46CFD" w:rsidP="00C46CFD">
      <w:r>
        <w:t xml:space="preserve">Dr. Christopher </w:t>
      </w:r>
      <w:r w:rsidRPr="00B226D3">
        <w:rPr>
          <w:rStyle w:val="Style13ptBold"/>
        </w:rPr>
        <w:t>Colley 24</w:t>
      </w:r>
      <w:r>
        <w:t>, PhD, Assistant Professor, International Security Studies, United States Air War College, "The Fallacy of a Chinese Alternative to The Western Order," Wilson Center, 01/18/2024, https://www.wilsoncenter.org/article/fallacy-chinese-alternative-western-order.</w:t>
      </w:r>
    </w:p>
    <w:p w14:paraId="00D16003" w14:textId="77777777" w:rsidR="00C46CFD" w:rsidRPr="0071403D" w:rsidRDefault="00C46CFD" w:rsidP="00C46CFD">
      <w:pPr>
        <w:rPr>
          <w:sz w:val="16"/>
        </w:rPr>
      </w:pPr>
      <w:r w:rsidRPr="0071403D">
        <w:rPr>
          <w:sz w:val="16"/>
        </w:rPr>
        <w:t xml:space="preserve">Since the start of Chinese reforms 45 years ago, </w:t>
      </w:r>
      <w:r w:rsidRPr="0071403D">
        <w:rPr>
          <w:rStyle w:val="StyleUnderline"/>
        </w:rPr>
        <w:t xml:space="preserve">there has been </w:t>
      </w:r>
      <w:r w:rsidRPr="00460FBC">
        <w:rPr>
          <w:rStyle w:val="StyleUnderline"/>
          <w:highlight w:val="yellow"/>
        </w:rPr>
        <w:t>plenty of time for</w:t>
      </w:r>
      <w:r w:rsidRPr="006B4F8F">
        <w:rPr>
          <w:rStyle w:val="StyleUnderline"/>
        </w:rPr>
        <w:t xml:space="preserve"> real</w:t>
      </w:r>
      <w:r w:rsidRPr="0071403D">
        <w:rPr>
          <w:rStyle w:val="StyleUnderline"/>
        </w:rPr>
        <w:t xml:space="preserve"> world </w:t>
      </w:r>
      <w:r w:rsidRPr="00460FBC">
        <w:rPr>
          <w:rStyle w:val="StyleUnderline"/>
          <w:highlight w:val="yellow"/>
        </w:rPr>
        <w:t>examples</w:t>
      </w:r>
      <w:r w:rsidRPr="00460FBC">
        <w:rPr>
          <w:sz w:val="16"/>
          <w:highlight w:val="yellow"/>
        </w:rPr>
        <w:t xml:space="preserve"> </w:t>
      </w:r>
      <w:r w:rsidRPr="00460FBC">
        <w:rPr>
          <w:rStyle w:val="StyleUnderline"/>
          <w:highlight w:val="yellow"/>
        </w:rPr>
        <w:t>of emulation to emerge</w:t>
      </w:r>
      <w:r w:rsidRPr="0071403D">
        <w:rPr>
          <w:rStyle w:val="StyleUnderline"/>
        </w:rPr>
        <w:t xml:space="preserve"> and determine if the</w:t>
      </w:r>
      <w:r w:rsidRPr="0071403D">
        <w:rPr>
          <w:sz w:val="16"/>
        </w:rPr>
        <w:t xml:space="preserve"> </w:t>
      </w:r>
      <w:r w:rsidRPr="0071403D">
        <w:rPr>
          <w:rStyle w:val="Emphasis"/>
        </w:rPr>
        <w:t>China “model”</w:t>
      </w:r>
      <w:r w:rsidRPr="0071403D">
        <w:rPr>
          <w:sz w:val="16"/>
        </w:rPr>
        <w:t xml:space="preserve"> </w:t>
      </w:r>
      <w:r w:rsidRPr="0071403D">
        <w:rPr>
          <w:rStyle w:val="StyleUnderline"/>
        </w:rPr>
        <w:t>is transferable</w:t>
      </w:r>
      <w:r w:rsidRPr="0071403D">
        <w:rPr>
          <w:sz w:val="16"/>
        </w:rPr>
        <w:t xml:space="preserve">. Additionally, </w:t>
      </w:r>
      <w:r w:rsidRPr="0071403D">
        <w:rPr>
          <w:rStyle w:val="StyleUnderline"/>
        </w:rPr>
        <w:t xml:space="preserve">the fact that </w:t>
      </w:r>
      <w:r w:rsidRPr="00460FBC">
        <w:rPr>
          <w:rStyle w:val="StyleUnderline"/>
          <w:highlight w:val="yellow"/>
        </w:rPr>
        <w:t>Beijing</w:t>
      </w:r>
      <w:r w:rsidRPr="00460FBC">
        <w:rPr>
          <w:sz w:val="16"/>
          <w:highlight w:val="yellow"/>
        </w:rPr>
        <w:t xml:space="preserve"> </w:t>
      </w:r>
      <w:r w:rsidRPr="00460FBC">
        <w:rPr>
          <w:rStyle w:val="Emphasis"/>
          <w:highlight w:val="yellow"/>
        </w:rPr>
        <w:t>sponsors</w:t>
      </w:r>
      <w:r w:rsidRPr="0071403D">
        <w:rPr>
          <w:sz w:val="16"/>
        </w:rPr>
        <w:t xml:space="preserve"> training </w:t>
      </w:r>
      <w:r w:rsidRPr="00460FBC">
        <w:rPr>
          <w:rStyle w:val="StyleUnderline"/>
          <w:highlight w:val="yellow"/>
        </w:rPr>
        <w:t>programs</w:t>
      </w:r>
      <w:r w:rsidRPr="0071403D">
        <w:rPr>
          <w:sz w:val="16"/>
        </w:rPr>
        <w:t xml:space="preserve"> in China </w:t>
      </w:r>
      <w:r w:rsidRPr="00460FBC">
        <w:rPr>
          <w:rStyle w:val="StyleUnderline"/>
          <w:highlight w:val="yellow"/>
        </w:rPr>
        <w:t>for</w:t>
      </w:r>
      <w:r w:rsidRPr="0071403D">
        <w:rPr>
          <w:sz w:val="16"/>
        </w:rPr>
        <w:t xml:space="preserve"> people and </w:t>
      </w:r>
      <w:r w:rsidRPr="0071403D">
        <w:rPr>
          <w:rStyle w:val="StyleUnderline"/>
        </w:rPr>
        <w:t xml:space="preserve">groups from all over </w:t>
      </w:r>
      <w:r w:rsidRPr="00460FBC">
        <w:rPr>
          <w:rStyle w:val="StyleUnderline"/>
          <w:highlight w:val="yellow"/>
        </w:rPr>
        <w:t>the world (especially the</w:t>
      </w:r>
      <w:r w:rsidRPr="00460FBC">
        <w:rPr>
          <w:sz w:val="16"/>
          <w:highlight w:val="yellow"/>
        </w:rPr>
        <w:t xml:space="preserve"> </w:t>
      </w:r>
      <w:r w:rsidRPr="00460FBC">
        <w:rPr>
          <w:rStyle w:val="Emphasis"/>
          <w:highlight w:val="yellow"/>
        </w:rPr>
        <w:t>Global South</w:t>
      </w:r>
      <w:r w:rsidRPr="0071403D">
        <w:rPr>
          <w:sz w:val="16"/>
        </w:rPr>
        <w:t xml:space="preserve">) </w:t>
      </w:r>
      <w:r w:rsidRPr="0071403D">
        <w:rPr>
          <w:rStyle w:val="StyleUnderline"/>
        </w:rPr>
        <w:t>to learn about China’s experience can be viewed as an attempt</w:t>
      </w:r>
      <w:r w:rsidRPr="0071403D">
        <w:rPr>
          <w:sz w:val="16"/>
        </w:rPr>
        <w:t xml:space="preserve"> by Beijing </w:t>
      </w:r>
      <w:r w:rsidRPr="0071403D">
        <w:rPr>
          <w:rStyle w:val="StyleUnderline"/>
        </w:rPr>
        <w:t>to</w:t>
      </w:r>
      <w:r w:rsidRPr="0071403D">
        <w:rPr>
          <w:sz w:val="16"/>
        </w:rPr>
        <w:t xml:space="preserve"> </w:t>
      </w:r>
      <w:r w:rsidRPr="0071403D">
        <w:rPr>
          <w:rStyle w:val="Emphasis"/>
        </w:rPr>
        <w:t>share</w:t>
      </w:r>
      <w:r w:rsidRPr="0071403D">
        <w:rPr>
          <w:sz w:val="16"/>
        </w:rPr>
        <w:t xml:space="preserve"> </w:t>
      </w:r>
      <w:r w:rsidRPr="0071403D">
        <w:rPr>
          <w:rStyle w:val="StyleUnderline"/>
        </w:rPr>
        <w:t>its experience</w:t>
      </w:r>
      <w:r w:rsidRPr="0071403D">
        <w:rPr>
          <w:sz w:val="16"/>
        </w:rPr>
        <w:t xml:space="preserve">. For example, Beijing has established training institutions such as the Institute of South-South Cooperation and Development (ISSCAD) set up at Peking University in 2016 to train foreign officials and elites from the developing world. These people earn a professional degree in national development. Another academy was set up in Guangxi for similar purposes, with most students coming from Southeast Asian countries. </w:t>
      </w:r>
    </w:p>
    <w:p w14:paraId="7B5CF7A7" w14:textId="77777777" w:rsidR="00C46CFD" w:rsidRPr="00650B0E" w:rsidRDefault="00C46CFD" w:rsidP="00C46CFD">
      <w:pPr>
        <w:rPr>
          <w:sz w:val="16"/>
        </w:rPr>
      </w:pPr>
      <w:r w:rsidRPr="0071403D">
        <w:rPr>
          <w:sz w:val="16"/>
        </w:rPr>
        <w:t xml:space="preserve">In this </w:t>
      </w:r>
      <w:r w:rsidRPr="006B4F8F">
        <w:rPr>
          <w:sz w:val="16"/>
        </w:rPr>
        <w:t xml:space="preserve">author’s </w:t>
      </w:r>
      <w:r w:rsidRPr="006B4F8F">
        <w:rPr>
          <w:rStyle w:val="StyleUnderline"/>
        </w:rPr>
        <w:t>in-depth interviews with</w:t>
      </w:r>
      <w:r w:rsidRPr="006B4F8F">
        <w:rPr>
          <w:sz w:val="16"/>
        </w:rPr>
        <w:t xml:space="preserve"> </w:t>
      </w:r>
      <w:r w:rsidRPr="006B4F8F">
        <w:rPr>
          <w:rStyle w:val="Emphasis"/>
        </w:rPr>
        <w:t>experts</w:t>
      </w:r>
      <w:r w:rsidRPr="006B4F8F">
        <w:rPr>
          <w:sz w:val="16"/>
        </w:rPr>
        <w:t xml:space="preserve"> based in think tanks and universities, </w:t>
      </w:r>
      <w:r w:rsidRPr="006B4F8F">
        <w:rPr>
          <w:rStyle w:val="StyleUnderline"/>
        </w:rPr>
        <w:t>as well as</w:t>
      </w:r>
      <w:r w:rsidRPr="006B4F8F">
        <w:rPr>
          <w:sz w:val="16"/>
        </w:rPr>
        <w:t xml:space="preserve"> former and current </w:t>
      </w:r>
      <w:r w:rsidRPr="006B4F8F">
        <w:rPr>
          <w:rStyle w:val="Emphasis"/>
        </w:rPr>
        <w:t>government officials</w:t>
      </w:r>
      <w:r w:rsidRPr="006B4F8F">
        <w:rPr>
          <w:sz w:val="16"/>
        </w:rPr>
        <w:t xml:space="preserve"> </w:t>
      </w:r>
      <w:r w:rsidRPr="006B4F8F">
        <w:rPr>
          <w:rStyle w:val="StyleUnderline"/>
        </w:rPr>
        <w:t>in states</w:t>
      </w:r>
      <w:r w:rsidRPr="006B4F8F">
        <w:rPr>
          <w:sz w:val="16"/>
        </w:rPr>
        <w:t xml:space="preserve"> ranging from Nepal to Sri Lanka to Kenya, </w:t>
      </w:r>
      <w:r w:rsidRPr="006B4F8F">
        <w:rPr>
          <w:rStyle w:val="StyleUnderline"/>
        </w:rPr>
        <w:t>one hears about the</w:t>
      </w:r>
      <w:r w:rsidRPr="006B4F8F">
        <w:rPr>
          <w:sz w:val="16"/>
        </w:rPr>
        <w:t xml:space="preserve"> </w:t>
      </w:r>
      <w:r w:rsidRPr="006B4F8F">
        <w:rPr>
          <w:rStyle w:val="Emphasis"/>
        </w:rPr>
        <w:t>“China model”</w:t>
      </w:r>
      <w:r w:rsidRPr="006B4F8F">
        <w:rPr>
          <w:sz w:val="16"/>
        </w:rPr>
        <w:t xml:space="preserve"> </w:t>
      </w:r>
      <w:r w:rsidRPr="006B4F8F">
        <w:rPr>
          <w:rStyle w:val="StyleUnderline"/>
        </w:rPr>
        <w:t>and how this offers an alternative</w:t>
      </w:r>
      <w:r w:rsidRPr="006B4F8F">
        <w:rPr>
          <w:sz w:val="16"/>
        </w:rPr>
        <w:t xml:space="preserve">. However, </w:t>
      </w:r>
      <w:r w:rsidRPr="00460FBC">
        <w:rPr>
          <w:rStyle w:val="StyleUnderline"/>
          <w:highlight w:val="yellow"/>
        </w:rPr>
        <w:t>details are</w:t>
      </w:r>
      <w:r w:rsidRPr="00460FBC">
        <w:rPr>
          <w:sz w:val="16"/>
          <w:highlight w:val="yellow"/>
        </w:rPr>
        <w:t xml:space="preserve"> </w:t>
      </w:r>
      <w:r w:rsidRPr="00460FBC">
        <w:rPr>
          <w:rStyle w:val="Emphasis"/>
          <w:highlight w:val="yellow"/>
        </w:rPr>
        <w:t>scant</w:t>
      </w:r>
      <w:r w:rsidRPr="00460FBC">
        <w:rPr>
          <w:sz w:val="16"/>
          <w:highlight w:val="yellow"/>
        </w:rPr>
        <w:t xml:space="preserve"> </w:t>
      </w:r>
      <w:r w:rsidRPr="00460FBC">
        <w:rPr>
          <w:rStyle w:val="StyleUnderline"/>
          <w:highlight w:val="yellow"/>
        </w:rPr>
        <w:t>on</w:t>
      </w:r>
      <w:r w:rsidRPr="0071403D">
        <w:rPr>
          <w:rStyle w:val="StyleUnderline"/>
        </w:rPr>
        <w:t xml:space="preserve"> both </w:t>
      </w:r>
      <w:r w:rsidRPr="00460FBC">
        <w:rPr>
          <w:rStyle w:val="StyleUnderline"/>
          <w:highlight w:val="yellow"/>
        </w:rPr>
        <w:t>what the</w:t>
      </w:r>
      <w:r w:rsidRPr="0071403D">
        <w:rPr>
          <w:rStyle w:val="StyleUnderline"/>
        </w:rPr>
        <w:t xml:space="preserve"> “China </w:t>
      </w:r>
      <w:r w:rsidRPr="00460FBC">
        <w:rPr>
          <w:rStyle w:val="StyleUnderline"/>
          <w:highlight w:val="yellow"/>
        </w:rPr>
        <w:t>model”</w:t>
      </w:r>
      <w:r w:rsidRPr="00460FBC">
        <w:rPr>
          <w:sz w:val="16"/>
          <w:highlight w:val="yellow"/>
        </w:rPr>
        <w:t xml:space="preserve"> </w:t>
      </w:r>
      <w:r w:rsidRPr="00460FBC">
        <w:rPr>
          <w:rStyle w:val="Emphasis"/>
          <w:highlight w:val="yellow"/>
        </w:rPr>
        <w:t>is</w:t>
      </w:r>
      <w:r w:rsidRPr="00460FBC">
        <w:rPr>
          <w:sz w:val="16"/>
          <w:highlight w:val="yellow"/>
        </w:rPr>
        <w:t xml:space="preserve"> </w:t>
      </w:r>
      <w:r w:rsidRPr="00460FBC">
        <w:rPr>
          <w:rStyle w:val="StyleUnderline"/>
          <w:highlight w:val="yellow"/>
        </w:rPr>
        <w:t>and</w:t>
      </w:r>
      <w:r w:rsidRPr="0071403D">
        <w:rPr>
          <w:rStyle w:val="StyleUnderline"/>
        </w:rPr>
        <w:t xml:space="preserve"> on </w:t>
      </w:r>
      <w:r w:rsidRPr="00460FBC">
        <w:rPr>
          <w:rStyle w:val="StyleUnderline"/>
          <w:highlight w:val="yellow"/>
        </w:rPr>
        <w:t>what their</w:t>
      </w:r>
      <w:r w:rsidRPr="0071403D">
        <w:rPr>
          <w:sz w:val="16"/>
        </w:rPr>
        <w:t xml:space="preserve"> </w:t>
      </w:r>
      <w:r w:rsidRPr="0071403D">
        <w:rPr>
          <w:rStyle w:val="Emphasis"/>
        </w:rPr>
        <w:t xml:space="preserve">specific </w:t>
      </w:r>
      <w:r w:rsidRPr="00460FBC">
        <w:rPr>
          <w:rStyle w:val="Emphasis"/>
          <w:highlight w:val="yellow"/>
        </w:rPr>
        <w:t>country</w:t>
      </w:r>
      <w:r w:rsidRPr="00460FBC">
        <w:rPr>
          <w:sz w:val="16"/>
          <w:highlight w:val="yellow"/>
        </w:rPr>
        <w:t xml:space="preserve"> </w:t>
      </w:r>
      <w:r w:rsidRPr="00460FBC">
        <w:rPr>
          <w:rStyle w:val="StyleUnderline"/>
          <w:highlight w:val="yellow"/>
        </w:rPr>
        <w:t>is doing</w:t>
      </w:r>
      <w:r w:rsidRPr="0071403D">
        <w:rPr>
          <w:rStyle w:val="StyleUnderline"/>
        </w:rPr>
        <w:t xml:space="preserve"> to make this happen</w:t>
      </w:r>
      <w:r w:rsidRPr="0071403D">
        <w:rPr>
          <w:sz w:val="16"/>
        </w:rPr>
        <w:t>. Media and scholarly reports have suggested that African countries are the best test cases for the success of Chinese style modernization. However, on close examination, ma</w:t>
      </w:r>
      <w:r w:rsidRPr="0071403D">
        <w:rPr>
          <w:rStyle w:val="StyleUnderline"/>
        </w:rPr>
        <w:t>ny of these reports have concluded</w:t>
      </w:r>
      <w:r w:rsidRPr="0071403D">
        <w:rPr>
          <w:sz w:val="16"/>
        </w:rPr>
        <w:t xml:space="preserve"> that </w:t>
      </w:r>
      <w:r w:rsidRPr="00460FBC">
        <w:rPr>
          <w:rStyle w:val="StyleUnderline"/>
          <w:highlight w:val="yellow"/>
        </w:rPr>
        <w:t>there is</w:t>
      </w:r>
      <w:r w:rsidRPr="00460FBC">
        <w:rPr>
          <w:sz w:val="16"/>
          <w:highlight w:val="yellow"/>
        </w:rPr>
        <w:t xml:space="preserve"> </w:t>
      </w:r>
      <w:r w:rsidRPr="00460FBC">
        <w:rPr>
          <w:rStyle w:val="Emphasis"/>
          <w:highlight w:val="yellow"/>
        </w:rPr>
        <w:t>li</w:t>
      </w:r>
      <w:r w:rsidRPr="00460FBC">
        <w:rPr>
          <w:rStyle w:val="Emphasis"/>
          <w:sz w:val="24"/>
          <w:szCs w:val="24"/>
          <w:highlight w:val="yellow"/>
        </w:rPr>
        <w:t>ttle evidence of</w:t>
      </w:r>
      <w:r w:rsidRPr="0071403D">
        <w:rPr>
          <w:sz w:val="16"/>
        </w:rPr>
        <w:t xml:space="preserve"> African </w:t>
      </w:r>
      <w:r w:rsidRPr="00460FBC">
        <w:rPr>
          <w:rStyle w:val="Emphasis"/>
          <w:sz w:val="24"/>
          <w:szCs w:val="24"/>
          <w:highlight w:val="yellow"/>
        </w:rPr>
        <w:t>states’ emulation</w:t>
      </w:r>
      <w:r w:rsidRPr="0071403D">
        <w:rPr>
          <w:sz w:val="16"/>
        </w:rPr>
        <w:t xml:space="preserve"> </w:t>
      </w:r>
      <w:r w:rsidRPr="0071403D">
        <w:rPr>
          <w:rStyle w:val="StyleUnderline"/>
        </w:rPr>
        <w:t>of China’s experience</w:t>
      </w:r>
      <w:r w:rsidRPr="0071403D">
        <w:rPr>
          <w:sz w:val="16"/>
        </w:rPr>
        <w:t>.</w:t>
      </w:r>
    </w:p>
    <w:p w14:paraId="3895B416" w14:textId="77777777" w:rsidR="00C46CFD" w:rsidRDefault="00C46CFD" w:rsidP="00C46CFD">
      <w:pPr>
        <w:pStyle w:val="Heading2"/>
      </w:pPr>
      <w:r>
        <w:t>Industry</w:t>
      </w:r>
    </w:p>
    <w:p w14:paraId="622A7CF1" w14:textId="77777777" w:rsidR="00C46CFD" w:rsidRDefault="00C46CFD" w:rsidP="00C46CFD">
      <w:pPr>
        <w:pStyle w:val="Heading3"/>
      </w:pPr>
      <w:r>
        <w:t>Impact---Cyber---2NC</w:t>
      </w:r>
    </w:p>
    <w:p w14:paraId="3898E0EB" w14:textId="77777777" w:rsidR="00C46CFD" w:rsidRPr="00BF5877" w:rsidRDefault="00C46CFD" w:rsidP="00C46CFD">
      <w:pPr>
        <w:pStyle w:val="Heading4"/>
      </w:pPr>
      <w:r>
        <w:t xml:space="preserve">The risk is </w:t>
      </w:r>
      <w:r w:rsidRPr="00BF5877">
        <w:rPr>
          <w:u w:val="single"/>
        </w:rPr>
        <w:t>inflated</w:t>
      </w:r>
      <w:r>
        <w:t xml:space="preserve"> AND </w:t>
      </w:r>
      <w:r w:rsidRPr="00BF5877">
        <w:rPr>
          <w:u w:val="single"/>
        </w:rPr>
        <w:t>empirics prove</w:t>
      </w:r>
      <w:r>
        <w:t xml:space="preserve"> its </w:t>
      </w:r>
      <w:r w:rsidRPr="00BF5877">
        <w:rPr>
          <w:u w:val="single"/>
        </w:rPr>
        <w:t>stabilizing</w:t>
      </w:r>
      <w:r>
        <w:t xml:space="preserve"> </w:t>
      </w:r>
      <w:r w:rsidRPr="00BF5877">
        <w:rPr>
          <w:b w:val="0"/>
          <w:bCs/>
        </w:rPr>
        <w:t>rather than escalatory.</w:t>
      </w:r>
      <w:r>
        <w:t xml:space="preserve"> </w:t>
      </w:r>
    </w:p>
    <w:p w14:paraId="5BF971E2" w14:textId="77777777" w:rsidR="00C46CFD" w:rsidRDefault="00C46CFD" w:rsidP="00C46CFD">
      <w:r>
        <w:t xml:space="preserve">Dr. Brandon </w:t>
      </w:r>
      <w:r w:rsidRPr="00EB6529">
        <w:rPr>
          <w:rStyle w:val="Style13ptBold"/>
        </w:rPr>
        <w:t>Valeriano et al. 25</w:t>
      </w:r>
      <w:r>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213-215.</w:t>
      </w:r>
    </w:p>
    <w:p w14:paraId="0B92D521" w14:textId="77777777" w:rsidR="00C46CFD" w:rsidRPr="00BF5877" w:rsidRDefault="00C46CFD" w:rsidP="00C46CFD">
      <w:pPr>
        <w:rPr>
          <w:sz w:val="16"/>
        </w:rPr>
      </w:pPr>
      <w:r w:rsidRPr="00BF5877">
        <w:rPr>
          <w:rStyle w:val="Emphasis"/>
        </w:rPr>
        <w:t xml:space="preserve">THERE IS </w:t>
      </w:r>
      <w:r w:rsidRPr="00BF5877">
        <w:rPr>
          <w:rStyle w:val="Emphasis"/>
          <w:highlight w:val="yellow"/>
        </w:rPr>
        <w:t>NO CYBER WAR</w:t>
      </w:r>
      <w:r w:rsidRPr="00BF5877">
        <w:rPr>
          <w:sz w:val="16"/>
        </w:rPr>
        <w:t xml:space="preserve"> </w:t>
      </w:r>
    </w:p>
    <w:p w14:paraId="1B07074A" w14:textId="77777777" w:rsidR="00C46CFD" w:rsidRPr="00BF5877" w:rsidRDefault="00C46CFD" w:rsidP="00C46CFD">
      <w:pPr>
        <w:rPr>
          <w:sz w:val="16"/>
        </w:rPr>
      </w:pPr>
      <w:r w:rsidRPr="00BF5877">
        <w:rPr>
          <w:rStyle w:val="StyleUnderline"/>
        </w:rPr>
        <w:t>Despite</w:t>
      </w:r>
      <w:r w:rsidRPr="00BF5877">
        <w:rPr>
          <w:sz w:val="16"/>
        </w:rPr>
        <w:t xml:space="preserve"> many </w:t>
      </w:r>
      <w:r w:rsidRPr="00BF5877">
        <w:rPr>
          <w:rStyle w:val="StyleUnderline"/>
        </w:rPr>
        <w:t>claims to the contrary</w:t>
      </w:r>
      <w:r w:rsidRPr="00BF5877">
        <w:rPr>
          <w:sz w:val="16"/>
        </w:rPr>
        <w:t xml:space="preserve"> (Kello 2013, 2017; Buchanan 2016), </w:t>
      </w:r>
      <w:r w:rsidRPr="00BF5877">
        <w:rPr>
          <w:rStyle w:val="StyleUnderline"/>
          <w:highlight w:val="yellow"/>
        </w:rPr>
        <w:t>cyber</w:t>
      </w:r>
      <w:r w:rsidRPr="00BF5877">
        <w:rPr>
          <w:rStyle w:val="StyleUnderline"/>
        </w:rPr>
        <w:t xml:space="preserve"> operations have</w:t>
      </w:r>
      <w:r w:rsidRPr="00BF5877">
        <w:rPr>
          <w:sz w:val="16"/>
        </w:rPr>
        <w:t xml:space="preserve"> </w:t>
      </w:r>
      <w:r w:rsidRPr="00BF5877">
        <w:rPr>
          <w:rStyle w:val="Emphasis"/>
        </w:rPr>
        <w:t>not</w:t>
      </w:r>
      <w:r w:rsidRPr="00BF5877">
        <w:rPr>
          <w:sz w:val="16"/>
        </w:rPr>
        <w:t xml:space="preserve"> fundamentally </w:t>
      </w:r>
      <w:r w:rsidRPr="00BF5877">
        <w:rPr>
          <w:rStyle w:val="Emphasis"/>
        </w:rPr>
        <w:t>revolutionized</w:t>
      </w:r>
      <w:r w:rsidRPr="00BF5877">
        <w:rPr>
          <w:sz w:val="16"/>
        </w:rPr>
        <w:t xml:space="preserve"> </w:t>
      </w:r>
      <w:r w:rsidRPr="00BF5877">
        <w:rPr>
          <w:rStyle w:val="StyleUnderline"/>
        </w:rPr>
        <w:t>international relations</w:t>
      </w:r>
      <w:r w:rsidRPr="00BF5877">
        <w:rPr>
          <w:sz w:val="16"/>
        </w:rPr>
        <w:t xml:space="preserve">. Instead, </w:t>
      </w:r>
      <w:r w:rsidRPr="00BF5877">
        <w:rPr>
          <w:rStyle w:val="StyleUnderline"/>
        </w:rPr>
        <w:t>they have</w:t>
      </w:r>
      <w:r w:rsidRPr="00BF5877">
        <w:rPr>
          <w:sz w:val="16"/>
        </w:rPr>
        <w:t xml:space="preserve"> simply </w:t>
      </w:r>
      <w:r w:rsidRPr="00BF5877">
        <w:rPr>
          <w:rStyle w:val="StyleUnderline"/>
        </w:rPr>
        <w:t xml:space="preserve">been </w:t>
      </w:r>
      <w:r w:rsidRPr="00BF5877">
        <w:rPr>
          <w:rStyle w:val="StyleUnderline"/>
          <w:highlight w:val="yellow"/>
        </w:rPr>
        <w:t>added to</w:t>
      </w:r>
      <w:r w:rsidRPr="00BF5877">
        <w:rPr>
          <w:rStyle w:val="StyleUnderline"/>
        </w:rPr>
        <w:t xml:space="preserve"> the</w:t>
      </w:r>
      <w:r w:rsidRPr="00BF5877">
        <w:rPr>
          <w:sz w:val="16"/>
        </w:rPr>
        <w:t xml:space="preserve"> </w:t>
      </w:r>
      <w:r w:rsidRPr="00BF5877">
        <w:rPr>
          <w:rStyle w:val="Emphasis"/>
          <w:highlight w:val="yellow"/>
        </w:rPr>
        <w:t>low end</w:t>
      </w:r>
      <w:r w:rsidRPr="00BF5877">
        <w:rPr>
          <w:sz w:val="16"/>
        </w:rPr>
        <w:t xml:space="preserve"> </w:t>
      </w:r>
      <w:r w:rsidRPr="00BF5877">
        <w:rPr>
          <w:rStyle w:val="StyleUnderline"/>
        </w:rPr>
        <w:t xml:space="preserve">of coercive </w:t>
      </w:r>
      <w:r w:rsidRPr="00BF5877">
        <w:rPr>
          <w:rStyle w:val="StyleUnderline"/>
          <w:highlight w:val="yellow"/>
        </w:rPr>
        <w:t>options short of war</w:t>
      </w:r>
      <w:r w:rsidRPr="00BF5877">
        <w:rPr>
          <w:sz w:val="16"/>
        </w:rPr>
        <w:t xml:space="preserve"> (Nye 2017; Valeriano, Maness, and Jensen 2018) </w:t>
      </w:r>
      <w:r w:rsidRPr="00BF5877">
        <w:rPr>
          <w:rStyle w:val="StyleUnderline"/>
        </w:rPr>
        <w:t>that</w:t>
      </w:r>
      <w:r w:rsidRPr="00BF5877">
        <w:rPr>
          <w:sz w:val="16"/>
        </w:rPr>
        <w:t xml:space="preserve"> states can utilize to compel their adversaries to moderate their behavior, and many of these options are information related, </w:t>
      </w:r>
      <w:r w:rsidRPr="00BF5877">
        <w:rPr>
          <w:rStyle w:val="Emphasis"/>
        </w:rPr>
        <w:t>limit</w:t>
      </w:r>
      <w:r w:rsidRPr="00BF5877">
        <w:rPr>
          <w:sz w:val="16"/>
        </w:rPr>
        <w:t xml:space="preserve">ing </w:t>
      </w:r>
      <w:r w:rsidRPr="00BF5877">
        <w:rPr>
          <w:rStyle w:val="StyleUnderline"/>
        </w:rPr>
        <w:t>physical destruction</w:t>
      </w:r>
      <w:r w:rsidRPr="00BF5877">
        <w:rPr>
          <w:sz w:val="16"/>
        </w:rPr>
        <w:t>.</w:t>
      </w:r>
    </w:p>
    <w:p w14:paraId="77AF737A" w14:textId="77777777" w:rsidR="00C46CFD" w:rsidRPr="00BF5877" w:rsidRDefault="00C46CFD" w:rsidP="00C46CFD">
      <w:pPr>
        <w:rPr>
          <w:sz w:val="16"/>
        </w:rPr>
      </w:pPr>
      <w:r w:rsidRPr="00BF5877">
        <w:rPr>
          <w:sz w:val="16"/>
        </w:rPr>
        <w:t xml:space="preserve">Thomas Rid was instrumental in pushing the field of cyber security quite early with the conjecture that </w:t>
      </w:r>
      <w:r w:rsidRPr="00BF5877">
        <w:rPr>
          <w:rStyle w:val="StyleUnderline"/>
        </w:rPr>
        <w:t>cyber war will</w:t>
      </w:r>
      <w:r w:rsidRPr="00BF5877">
        <w:rPr>
          <w:sz w:val="16"/>
        </w:rPr>
        <w:t xml:space="preserve"> </w:t>
      </w:r>
      <w:r w:rsidRPr="00BF5877">
        <w:rPr>
          <w:rStyle w:val="Emphasis"/>
        </w:rPr>
        <w:t>not take place</w:t>
      </w:r>
      <w:r w:rsidRPr="00BF5877">
        <w:rPr>
          <w:sz w:val="16"/>
        </w:rPr>
        <w:t xml:space="preserve"> (Rid 2012). The main idea behind this statement was that death is unlikely to result from cyber war—in a pure definitional sense, war is unlikely. This does not mean that cyber conflict is unlikely or rare. Rid was clear early on suggesting that “cyber sabotage is easy,” and goes further discussing the use of Russian active measures as a method of information warfare (Rid 2020). </w:t>
      </w:r>
    </w:p>
    <w:p w14:paraId="20EE081B" w14:textId="77777777" w:rsidR="00C46CFD" w:rsidRPr="00BF5877" w:rsidRDefault="00C46CFD" w:rsidP="00C46CFD">
      <w:pPr>
        <w:rPr>
          <w:sz w:val="16"/>
        </w:rPr>
      </w:pPr>
      <w:r w:rsidRPr="00BF5877">
        <w:rPr>
          <w:sz w:val="16"/>
        </w:rPr>
        <w:t xml:space="preserve">At the same time Valeriano and Maness (2012) started to advance the position through </w:t>
      </w:r>
      <w:r w:rsidRPr="00BF5877">
        <w:rPr>
          <w:rStyle w:val="StyleUnderline"/>
          <w:highlight w:val="yellow"/>
        </w:rPr>
        <w:t>data and evidence</w:t>
      </w:r>
      <w:r w:rsidRPr="00BF5877">
        <w:rPr>
          <w:sz w:val="16"/>
        </w:rPr>
        <w:t xml:space="preserve"> that </w:t>
      </w:r>
      <w:r w:rsidRPr="00BF5877">
        <w:rPr>
          <w:rStyle w:val="StyleUnderline"/>
          <w:highlight w:val="yellow"/>
        </w:rPr>
        <w:t>cyber</w:t>
      </w:r>
      <w:r w:rsidRPr="00BF5877">
        <w:rPr>
          <w:rStyle w:val="StyleUnderline"/>
        </w:rPr>
        <w:t xml:space="preserve"> conflict </w:t>
      </w:r>
      <w:r w:rsidRPr="00BF5877">
        <w:rPr>
          <w:rStyle w:val="StyleUnderline"/>
          <w:highlight w:val="yellow"/>
        </w:rPr>
        <w:t>is a</w:t>
      </w:r>
      <w:r w:rsidRPr="00BF5877">
        <w:rPr>
          <w:sz w:val="16"/>
        </w:rPr>
        <w:t xml:space="preserve"> relatively </w:t>
      </w:r>
      <w:r w:rsidRPr="00BF5877">
        <w:rPr>
          <w:rStyle w:val="Emphasis"/>
          <w:highlight w:val="yellow"/>
        </w:rPr>
        <w:t>underused</w:t>
      </w:r>
      <w:r w:rsidRPr="00BF5877">
        <w:rPr>
          <w:rStyle w:val="Emphasis"/>
        </w:rPr>
        <w:t xml:space="preserve"> tactic</w:t>
      </w:r>
      <w:r w:rsidRPr="00BF5877">
        <w:rPr>
          <w:sz w:val="16"/>
        </w:rPr>
        <w:t xml:space="preserve"> </w:t>
      </w:r>
      <w:r w:rsidRPr="00BF5877">
        <w:rPr>
          <w:rStyle w:val="StyleUnderline"/>
        </w:rPr>
        <w:t>with limited ability to affect the battlefield</w:t>
      </w:r>
      <w:r w:rsidRPr="00BF5877">
        <w:rPr>
          <w:sz w:val="16"/>
        </w:rPr>
        <w:t xml:space="preserve">. </w:t>
      </w:r>
      <w:r w:rsidRPr="00BF5877">
        <w:rPr>
          <w:rStyle w:val="StyleUnderline"/>
        </w:rPr>
        <w:t>Cyber war is an</w:t>
      </w:r>
      <w:r w:rsidRPr="00BF5877">
        <w:rPr>
          <w:sz w:val="16"/>
        </w:rPr>
        <w:t xml:space="preserve"> </w:t>
      </w:r>
      <w:r w:rsidRPr="00BF5877">
        <w:rPr>
          <w:rStyle w:val="Emphasis"/>
          <w:highlight w:val="yellow"/>
        </w:rPr>
        <w:t>inflated threat</w:t>
      </w:r>
      <w:r w:rsidRPr="00BF5877">
        <w:rPr>
          <w:sz w:val="16"/>
        </w:rPr>
        <w:t xml:space="preserve"> </w:t>
      </w:r>
      <w:r w:rsidRPr="00BF5877">
        <w:rPr>
          <w:rStyle w:val="StyleUnderline"/>
        </w:rPr>
        <w:t>incapable of changing</w:t>
      </w:r>
      <w:r w:rsidRPr="00BF5877">
        <w:rPr>
          <w:sz w:val="16"/>
        </w:rPr>
        <w:t xml:space="preserve"> the </w:t>
      </w:r>
      <w:r w:rsidRPr="00BF5877">
        <w:rPr>
          <w:rStyle w:val="StyleUnderline"/>
        </w:rPr>
        <w:t>facts on the ground</w:t>
      </w:r>
      <w:r w:rsidRPr="00BF5877">
        <w:rPr>
          <w:sz w:val="16"/>
        </w:rPr>
        <w:t xml:space="preserve">. They also demonstrate that Russia’s </w:t>
      </w:r>
      <w:r w:rsidRPr="00BF5877">
        <w:rPr>
          <w:rStyle w:val="StyleUnderline"/>
        </w:rPr>
        <w:t>ability to cause mischief</w:t>
      </w:r>
      <w:r w:rsidRPr="00BF5877">
        <w:rPr>
          <w:sz w:val="16"/>
        </w:rPr>
        <w:t xml:space="preserve"> in international affairs </w:t>
      </w:r>
      <w:r w:rsidRPr="00BF5877">
        <w:rPr>
          <w:rStyle w:val="StyleUnderline"/>
        </w:rPr>
        <w:t>is</w:t>
      </w:r>
      <w:r w:rsidRPr="00BF5877">
        <w:rPr>
          <w:sz w:val="16"/>
        </w:rPr>
        <w:t xml:space="preserve"> </w:t>
      </w:r>
      <w:r w:rsidRPr="00BF5877">
        <w:rPr>
          <w:rStyle w:val="Emphasis"/>
        </w:rPr>
        <w:t>relatively toothless</w:t>
      </w:r>
      <w:r w:rsidRPr="00BF5877">
        <w:rPr>
          <w:sz w:val="16"/>
        </w:rPr>
        <w:t xml:space="preserve">, </w:t>
      </w:r>
      <w:r w:rsidRPr="00BF5877">
        <w:rPr>
          <w:rStyle w:val="StyleUnderline"/>
        </w:rPr>
        <w:t>since it depends on</w:t>
      </w:r>
      <w:r w:rsidRPr="00BF5877">
        <w:rPr>
          <w:sz w:val="16"/>
        </w:rPr>
        <w:t xml:space="preserve"> </w:t>
      </w:r>
      <w:r w:rsidRPr="00BF5877">
        <w:rPr>
          <w:rStyle w:val="Emphasis"/>
        </w:rPr>
        <w:t>limited</w:t>
      </w:r>
      <w:r w:rsidRPr="00BF5877">
        <w:rPr>
          <w:sz w:val="16"/>
        </w:rPr>
        <w:t xml:space="preserve"> </w:t>
      </w:r>
      <w:r w:rsidRPr="00BF5877">
        <w:rPr>
          <w:rStyle w:val="StyleUnderline"/>
        </w:rPr>
        <w:t>techniques</w:t>
      </w:r>
      <w:r w:rsidRPr="00BF5877">
        <w:rPr>
          <w:sz w:val="16"/>
        </w:rPr>
        <w:t xml:space="preserve"> such as cyber conflict. Even the US presidential election hack of 2016 resulted in minimal success in changing voters’ minds about the candidates (Bail et al. 2020).</w:t>
      </w:r>
    </w:p>
    <w:p w14:paraId="66B9C627" w14:textId="77777777" w:rsidR="00C46CFD" w:rsidRPr="00BF5877" w:rsidRDefault="00C46CFD" w:rsidP="00C46CFD">
      <w:pPr>
        <w:rPr>
          <w:sz w:val="16"/>
        </w:rPr>
      </w:pPr>
      <w:r w:rsidRPr="00BF5877">
        <w:rPr>
          <w:sz w:val="16"/>
        </w:rPr>
        <w:t xml:space="preserve">The debate between Lindsay and Kello (2014) in the pages of </w:t>
      </w:r>
      <w:r w:rsidRPr="00BF5877">
        <w:rPr>
          <w:i/>
          <w:iCs/>
          <w:sz w:val="16"/>
        </w:rPr>
        <w:t>International Security</w:t>
      </w:r>
      <w:r w:rsidRPr="00BF5877">
        <w:rPr>
          <w:sz w:val="16"/>
        </w:rPr>
        <w:t xml:space="preserve"> also pushed the field in new directions, placing scholars into corners with Langø (2016) labeling the divide as a split between cyber skeptics and cyber revolutionaries. Kello advances the revolutionary perspective, suggesting the context and content of international relations will change with cyber options being incorporated into national defense strategies (Lindsay and Kello 2014). Lindsay and Kello (2014) are skeptical of the potential of cyber factors to alter the international discourse and instead argued they would be added to the limited portfolio of options states can utilize during conflict, and perhaps more useful in times of peace and below the level of armed conflict. </w:t>
      </w:r>
    </w:p>
    <w:p w14:paraId="7FF3B7E8" w14:textId="77777777" w:rsidR="00C46CFD" w:rsidRPr="00BF5877" w:rsidRDefault="00C46CFD" w:rsidP="00C46CFD">
      <w:pPr>
        <w:rPr>
          <w:sz w:val="16"/>
        </w:rPr>
      </w:pPr>
      <w:r w:rsidRPr="00BF5877">
        <w:rPr>
          <w:sz w:val="16"/>
        </w:rPr>
        <w:t>The reality is that a more moderate path needs to be carved out. Scholars are not skeptical of cyber operations, only of the dramatic proclamations of change and difference cyber options introduce. Threat inflation dominates the field and news as cyber operations have been used sparingly so far, giving us limited examples of their utility. In the absence of evidence, base fears color the shape of the fear.</w:t>
      </w:r>
    </w:p>
    <w:p w14:paraId="43E33525" w14:textId="77777777" w:rsidR="00C46CFD" w:rsidRPr="00BF5877" w:rsidRDefault="00C46CFD" w:rsidP="00C46CFD">
      <w:pPr>
        <w:rPr>
          <w:sz w:val="16"/>
        </w:rPr>
      </w:pPr>
      <w:r w:rsidRPr="00BF5877">
        <w:rPr>
          <w:sz w:val="16"/>
        </w:rPr>
        <w:t xml:space="preserve">Gartzke and Lindsay’s (2015) article on offense, defense, and deception was critical for the development of the field of cyber security. It pushes our aperture away from war and toward the idea that cyber conflict is primarily what might be called an intelligence game (Rovner 2019). Valeriano, Jensen, and Maness (2018) </w:t>
      </w:r>
      <w:r w:rsidRPr="00BF5877">
        <w:rPr>
          <w:rStyle w:val="StyleUnderline"/>
        </w:rPr>
        <w:t xml:space="preserve">demonstrate </w:t>
      </w:r>
      <w:r w:rsidRPr="00BF5877">
        <w:rPr>
          <w:rStyle w:val="StyleUnderline"/>
          <w:highlight w:val="yellow"/>
        </w:rPr>
        <w:t>empirically</w:t>
      </w:r>
      <w:r w:rsidRPr="00BF5877">
        <w:rPr>
          <w:rStyle w:val="StyleUnderline"/>
        </w:rPr>
        <w:t xml:space="preserve"> that the</w:t>
      </w:r>
      <w:r w:rsidRPr="00BF5877">
        <w:rPr>
          <w:sz w:val="16"/>
        </w:rPr>
        <w:t xml:space="preserve"> </w:t>
      </w:r>
      <w:r w:rsidRPr="00BF5877">
        <w:rPr>
          <w:rStyle w:val="Emphasis"/>
          <w:highlight w:val="yellow"/>
        </w:rPr>
        <w:t>great majority</w:t>
      </w:r>
      <w:r w:rsidRPr="00BF5877">
        <w:rPr>
          <w:sz w:val="16"/>
          <w:highlight w:val="yellow"/>
        </w:rPr>
        <w:t xml:space="preserve"> </w:t>
      </w:r>
      <w:r w:rsidRPr="00BF5877">
        <w:rPr>
          <w:rStyle w:val="StyleUnderline"/>
          <w:highlight w:val="yellow"/>
        </w:rPr>
        <w:t>of observed</w:t>
      </w:r>
      <w:r w:rsidRPr="00BF5877">
        <w:rPr>
          <w:rStyle w:val="StyleUnderline"/>
        </w:rPr>
        <w:t xml:space="preserve"> cyber </w:t>
      </w:r>
      <w:r w:rsidRPr="00BF5877">
        <w:rPr>
          <w:rStyle w:val="StyleUnderline"/>
          <w:highlight w:val="yellow"/>
        </w:rPr>
        <w:t>conflicts are</w:t>
      </w:r>
      <w:r w:rsidRPr="00BF5877">
        <w:rPr>
          <w:sz w:val="16"/>
        </w:rPr>
        <w:t xml:space="preserve"> what might be categorized as </w:t>
      </w:r>
      <w:r w:rsidRPr="00BF5877">
        <w:rPr>
          <w:rStyle w:val="Emphasis"/>
          <w:highlight w:val="yellow"/>
        </w:rPr>
        <w:t>espionage</w:t>
      </w:r>
      <w:r w:rsidRPr="00BF5877">
        <w:rPr>
          <w:sz w:val="16"/>
        </w:rPr>
        <w:t xml:space="preserve">. The </w:t>
      </w:r>
      <w:r w:rsidRPr="00BF5877">
        <w:rPr>
          <w:rStyle w:val="StyleUnderline"/>
        </w:rPr>
        <w:t>rise of cyber operations</w:t>
      </w:r>
      <w:r w:rsidRPr="00BF5877">
        <w:rPr>
          <w:sz w:val="16"/>
        </w:rPr>
        <w:t xml:space="preserve"> might </w:t>
      </w:r>
      <w:r w:rsidRPr="00BF5877">
        <w:rPr>
          <w:rStyle w:val="StyleUnderline"/>
        </w:rPr>
        <w:t>coincide more closely with the evolution of</w:t>
      </w:r>
      <w:r w:rsidRPr="00BF5877">
        <w:rPr>
          <w:sz w:val="16"/>
        </w:rPr>
        <w:t xml:space="preserve"> </w:t>
      </w:r>
      <w:r w:rsidRPr="00BF5877">
        <w:rPr>
          <w:rStyle w:val="Emphasis"/>
        </w:rPr>
        <w:t>espionage</w:t>
      </w:r>
      <w:r w:rsidRPr="00BF5877">
        <w:rPr>
          <w:sz w:val="16"/>
        </w:rPr>
        <w:t xml:space="preserve"> and other operations in the information environment </w:t>
      </w:r>
      <w:r w:rsidRPr="00BF5877">
        <w:rPr>
          <w:rStyle w:val="StyleUnderline"/>
        </w:rPr>
        <w:t>rather than the evolution of</w:t>
      </w:r>
      <w:r w:rsidRPr="00BF5877">
        <w:rPr>
          <w:sz w:val="16"/>
        </w:rPr>
        <w:t xml:space="preserve"> </w:t>
      </w:r>
      <w:r w:rsidRPr="00BF5877">
        <w:rPr>
          <w:rStyle w:val="Emphasis"/>
        </w:rPr>
        <w:t>war</w:t>
      </w:r>
      <w:r w:rsidRPr="00BF5877">
        <w:rPr>
          <w:sz w:val="16"/>
        </w:rPr>
        <w:t xml:space="preserve">. </w:t>
      </w:r>
    </w:p>
    <w:p w14:paraId="7E7A9BA3" w14:textId="77777777" w:rsidR="00C46CFD" w:rsidRPr="00BF5877" w:rsidRDefault="00C46CFD" w:rsidP="00C46CFD">
      <w:pPr>
        <w:rPr>
          <w:sz w:val="16"/>
        </w:rPr>
      </w:pPr>
      <w:r w:rsidRPr="00BF5877">
        <w:rPr>
          <w:sz w:val="16"/>
        </w:rPr>
        <w:t xml:space="preserve">The </w:t>
      </w:r>
      <w:r w:rsidRPr="00BF5877">
        <w:rPr>
          <w:rStyle w:val="StyleUnderline"/>
        </w:rPr>
        <w:t>perspective of</w:t>
      </w:r>
      <w:r w:rsidRPr="00BF5877">
        <w:rPr>
          <w:sz w:val="16"/>
        </w:rPr>
        <w:t xml:space="preserve"> </w:t>
      </w:r>
      <w:r w:rsidRPr="00BF5877">
        <w:rPr>
          <w:rStyle w:val="Emphasis"/>
        </w:rPr>
        <w:t>restraint</w:t>
      </w:r>
      <w:r w:rsidRPr="00BF5877">
        <w:rPr>
          <w:sz w:val="16"/>
        </w:rPr>
        <w:t xml:space="preserve"> </w:t>
      </w:r>
      <w:r w:rsidRPr="00BF5877">
        <w:rPr>
          <w:rStyle w:val="StyleUnderline"/>
        </w:rPr>
        <w:t>is critical for cyber security</w:t>
      </w:r>
      <w:r w:rsidRPr="00BF5877">
        <w:rPr>
          <w:sz w:val="16"/>
        </w:rPr>
        <w:t xml:space="preserve">. This perspective is advanced by Valeriano and Maness (2015), who argue that </w:t>
      </w:r>
      <w:r w:rsidRPr="00BF5877">
        <w:rPr>
          <w:rStyle w:val="StyleUnderline"/>
          <w:highlight w:val="yellow"/>
        </w:rPr>
        <w:t>restraint is the</w:t>
      </w:r>
      <w:r w:rsidRPr="00BF5877">
        <w:rPr>
          <w:sz w:val="16"/>
          <w:highlight w:val="yellow"/>
        </w:rPr>
        <w:t xml:space="preserve"> </w:t>
      </w:r>
      <w:r w:rsidRPr="00BF5877">
        <w:rPr>
          <w:rStyle w:val="Emphasis"/>
          <w:highlight w:val="yellow"/>
        </w:rPr>
        <w:t>outcome</w:t>
      </w:r>
      <w:r w:rsidRPr="00BF5877">
        <w:rPr>
          <w:rStyle w:val="Emphasis"/>
        </w:rPr>
        <w:t xml:space="preserve"> we witness</w:t>
      </w:r>
      <w:r w:rsidRPr="00BF5877">
        <w:rPr>
          <w:sz w:val="16"/>
        </w:rPr>
        <w:t xml:space="preserve"> </w:t>
      </w:r>
      <w:r w:rsidRPr="00BF5877">
        <w:rPr>
          <w:rStyle w:val="StyleUnderline"/>
        </w:rPr>
        <w:t xml:space="preserve">in cyber operations </w:t>
      </w:r>
      <w:r w:rsidRPr="00BF5877">
        <w:rPr>
          <w:rStyle w:val="StyleUnderline"/>
          <w:highlight w:val="yellow"/>
        </w:rPr>
        <w:t>because</w:t>
      </w:r>
      <w:r w:rsidRPr="00BF5877">
        <w:rPr>
          <w:rStyle w:val="StyleUnderline"/>
        </w:rPr>
        <w:t xml:space="preserve"> of the</w:t>
      </w:r>
      <w:r w:rsidRPr="00BF5877">
        <w:rPr>
          <w:sz w:val="16"/>
        </w:rPr>
        <w:t xml:space="preserve"> </w:t>
      </w:r>
      <w:r w:rsidRPr="00BF5877">
        <w:rPr>
          <w:rStyle w:val="Emphasis"/>
          <w:highlight w:val="yellow"/>
        </w:rPr>
        <w:t>limitations</w:t>
      </w:r>
      <w:r w:rsidRPr="00BF5877">
        <w:rPr>
          <w:sz w:val="16"/>
        </w:rPr>
        <w:t xml:space="preserve"> </w:t>
      </w:r>
      <w:r w:rsidRPr="00BF5877">
        <w:rPr>
          <w:rStyle w:val="StyleUnderline"/>
        </w:rPr>
        <w:t>of the weapons, the</w:t>
      </w:r>
      <w:r w:rsidRPr="00BF5877">
        <w:rPr>
          <w:sz w:val="16"/>
        </w:rPr>
        <w:t xml:space="preserve"> </w:t>
      </w:r>
      <w:r w:rsidRPr="00BF5877">
        <w:rPr>
          <w:rStyle w:val="Emphasis"/>
          <w:highlight w:val="yellow"/>
        </w:rPr>
        <w:t>vulnerability</w:t>
      </w:r>
      <w:r w:rsidRPr="00BF5877">
        <w:rPr>
          <w:sz w:val="16"/>
        </w:rPr>
        <w:t xml:space="preserve"> </w:t>
      </w:r>
      <w:r w:rsidRPr="00BF5877">
        <w:rPr>
          <w:rStyle w:val="StyleUnderline"/>
        </w:rPr>
        <w:t xml:space="preserve">within each state, </w:t>
      </w:r>
      <w:r w:rsidRPr="00BF5877">
        <w:rPr>
          <w:rStyle w:val="StyleUnderline"/>
          <w:highlight w:val="yellow"/>
        </w:rPr>
        <w:t>and</w:t>
      </w:r>
      <w:r w:rsidRPr="00BF5877">
        <w:rPr>
          <w:rStyle w:val="StyleUnderline"/>
        </w:rPr>
        <w:t xml:space="preserve"> the</w:t>
      </w:r>
      <w:r w:rsidRPr="00BF5877">
        <w:rPr>
          <w:sz w:val="16"/>
        </w:rPr>
        <w:t xml:space="preserve"> </w:t>
      </w:r>
      <w:r w:rsidRPr="00BF5877">
        <w:rPr>
          <w:rStyle w:val="Emphasis"/>
          <w:highlight w:val="yellow"/>
        </w:rPr>
        <w:t>general inability</w:t>
      </w:r>
      <w:r w:rsidRPr="00BF5877">
        <w:rPr>
          <w:sz w:val="16"/>
        </w:rPr>
        <w:t xml:space="preserve"> </w:t>
      </w:r>
      <w:r w:rsidRPr="00BF5877">
        <w:rPr>
          <w:rStyle w:val="StyleUnderline"/>
        </w:rPr>
        <w:t>of</w:t>
      </w:r>
      <w:r w:rsidRPr="00BF5877">
        <w:rPr>
          <w:sz w:val="16"/>
        </w:rPr>
        <w:t xml:space="preserve"> the </w:t>
      </w:r>
      <w:r w:rsidRPr="00BF5877">
        <w:rPr>
          <w:rStyle w:val="StyleUnderline"/>
        </w:rPr>
        <w:t xml:space="preserve">options </w:t>
      </w:r>
      <w:r w:rsidRPr="00BF5877">
        <w:rPr>
          <w:rStyle w:val="StyleUnderline"/>
          <w:highlight w:val="yellow"/>
        </w:rPr>
        <w:t>to alter</w:t>
      </w:r>
      <w:r w:rsidRPr="00BF5877">
        <w:rPr>
          <w:rStyle w:val="StyleUnderline"/>
        </w:rPr>
        <w:t xml:space="preserve"> the cost-benefit </w:t>
      </w:r>
      <w:r w:rsidRPr="00BF5877">
        <w:rPr>
          <w:rStyle w:val="StyleUnderline"/>
          <w:highlight w:val="yellow"/>
        </w:rPr>
        <w:t>calculus</w:t>
      </w:r>
      <w:r w:rsidRPr="00BF5877">
        <w:rPr>
          <w:rStyle w:val="StyleUnderline"/>
        </w:rPr>
        <w:t xml:space="preserve"> of the adversary</w:t>
      </w:r>
      <w:r w:rsidRPr="00BF5877">
        <w:rPr>
          <w:sz w:val="16"/>
        </w:rPr>
        <w:t xml:space="preserve">. </w:t>
      </w:r>
      <w:r w:rsidRPr="00BF5877">
        <w:rPr>
          <w:rStyle w:val="StyleUnderline"/>
          <w:highlight w:val="yellow"/>
        </w:rPr>
        <w:t>States</w:t>
      </w:r>
      <w:r w:rsidRPr="00BF5877">
        <w:rPr>
          <w:sz w:val="16"/>
        </w:rPr>
        <w:t xml:space="preserve"> will </w:t>
      </w:r>
      <w:r w:rsidRPr="00BF5877">
        <w:rPr>
          <w:rStyle w:val="Emphasis"/>
          <w:sz w:val="24"/>
          <w:szCs w:val="24"/>
          <w:highlight w:val="yellow"/>
        </w:rPr>
        <w:t>refrain from</w:t>
      </w:r>
      <w:r w:rsidRPr="00BF5877">
        <w:rPr>
          <w:rStyle w:val="Emphasis"/>
          <w:sz w:val="24"/>
          <w:szCs w:val="24"/>
        </w:rPr>
        <w:t xml:space="preserve"> more </w:t>
      </w:r>
      <w:r w:rsidRPr="00BF5877">
        <w:rPr>
          <w:rStyle w:val="Emphasis"/>
          <w:sz w:val="24"/>
          <w:szCs w:val="24"/>
          <w:highlight w:val="yellow"/>
        </w:rPr>
        <w:t>harmful and damaging</w:t>
      </w:r>
      <w:r w:rsidRPr="00BF5877">
        <w:rPr>
          <w:sz w:val="16"/>
        </w:rPr>
        <w:t xml:space="preserve"> </w:t>
      </w:r>
      <w:r w:rsidRPr="00BF5877">
        <w:rPr>
          <w:rStyle w:val="StyleUnderline"/>
        </w:rPr>
        <w:t xml:space="preserve">cyber </w:t>
      </w:r>
      <w:r w:rsidRPr="00BF5877">
        <w:rPr>
          <w:rStyle w:val="StyleUnderline"/>
          <w:highlight w:val="yellow"/>
        </w:rPr>
        <w:t>operations</w:t>
      </w:r>
      <w:r w:rsidRPr="00BF5877">
        <w:rPr>
          <w:sz w:val="16"/>
        </w:rPr>
        <w:t>, using more low-level tools to keep the adversary confused and at bay.</w:t>
      </w:r>
    </w:p>
    <w:p w14:paraId="40B1BC31" w14:textId="77777777" w:rsidR="00C46CFD" w:rsidRPr="00BF5877" w:rsidRDefault="00C46CFD" w:rsidP="00C46CFD">
      <w:pPr>
        <w:rPr>
          <w:sz w:val="16"/>
        </w:rPr>
      </w:pPr>
      <w:r w:rsidRPr="00BF5877">
        <w:rPr>
          <w:sz w:val="16"/>
        </w:rPr>
        <w:t xml:space="preserve">The </w:t>
      </w:r>
      <w:r w:rsidRPr="00BF5877">
        <w:rPr>
          <w:rStyle w:val="Emphasis"/>
        </w:rPr>
        <w:t>stability-instability paradox</w:t>
      </w:r>
      <w:r w:rsidRPr="00BF5877">
        <w:rPr>
          <w:sz w:val="16"/>
        </w:rPr>
        <w:t xml:space="preserve"> introduced by Snyder (1965) </w:t>
      </w:r>
      <w:r w:rsidRPr="00BF5877">
        <w:rPr>
          <w:rStyle w:val="StyleUnderline"/>
        </w:rPr>
        <w:t>has been instrumental in articulating a view that</w:t>
      </w:r>
      <w:r w:rsidRPr="00BF5877">
        <w:rPr>
          <w:sz w:val="16"/>
        </w:rPr>
        <w:t xml:space="preserve"> the </w:t>
      </w:r>
      <w:r w:rsidRPr="00BF5877">
        <w:rPr>
          <w:rStyle w:val="StyleUnderline"/>
        </w:rPr>
        <w:t xml:space="preserve">instability that </w:t>
      </w:r>
      <w:r w:rsidRPr="00BF5877">
        <w:rPr>
          <w:rStyle w:val="StyleUnderline"/>
          <w:highlight w:val="yellow"/>
        </w:rPr>
        <w:t>seems evident</w:t>
      </w:r>
      <w:r w:rsidRPr="00BF5877">
        <w:rPr>
          <w:rStyle w:val="StyleUnderline"/>
        </w:rPr>
        <w:t xml:space="preserve"> in </w:t>
      </w:r>
      <w:r w:rsidRPr="00BF5877">
        <w:rPr>
          <w:rStyle w:val="StyleUnderline"/>
          <w:highlight w:val="yellow"/>
        </w:rPr>
        <w:t>cyber</w:t>
      </w:r>
      <w:r w:rsidRPr="00BF5877">
        <w:rPr>
          <w:rStyle w:val="StyleUnderline"/>
        </w:rPr>
        <w:t xml:space="preserve"> space </w:t>
      </w:r>
      <w:r w:rsidRPr="00BF5877">
        <w:rPr>
          <w:rStyle w:val="StyleUnderline"/>
          <w:highlight w:val="yellow"/>
        </w:rPr>
        <w:t xml:space="preserve">is </w:t>
      </w:r>
      <w:r w:rsidRPr="00BF5877">
        <w:rPr>
          <w:rStyle w:val="Emphasis"/>
          <w:highlight w:val="yellow"/>
        </w:rPr>
        <w:t>stabilizing</w:t>
      </w:r>
      <w:r w:rsidRPr="00BF5877">
        <w:rPr>
          <w:sz w:val="16"/>
        </w:rPr>
        <w:t xml:space="preserve">. “We should </w:t>
      </w:r>
      <w:r w:rsidRPr="00BF5877">
        <w:rPr>
          <w:rStyle w:val="StyleUnderline"/>
        </w:rPr>
        <w:t>expect to see a lot more</w:t>
      </w:r>
      <w:r w:rsidRPr="00BF5877">
        <w:rPr>
          <w:sz w:val="16"/>
        </w:rPr>
        <w:t xml:space="preserve"> </w:t>
      </w:r>
      <w:r w:rsidRPr="00BF5877">
        <w:rPr>
          <w:rStyle w:val="Emphasis"/>
        </w:rPr>
        <w:t>creative exploitation</w:t>
      </w:r>
      <w:r w:rsidRPr="00BF5877">
        <w:rPr>
          <w:sz w:val="16"/>
        </w:rPr>
        <w:t xml:space="preserve"> </w:t>
      </w:r>
      <w:r w:rsidRPr="00BF5877">
        <w:rPr>
          <w:rStyle w:val="StyleUnderline"/>
        </w:rPr>
        <w:t>of</w:t>
      </w:r>
      <w:r w:rsidRPr="00BF5877">
        <w:rPr>
          <w:sz w:val="16"/>
        </w:rPr>
        <w:t xml:space="preserve"> global </w:t>
      </w:r>
      <w:r w:rsidRPr="00BF5877">
        <w:rPr>
          <w:rStyle w:val="StyleUnderline"/>
        </w:rPr>
        <w:t xml:space="preserve">information infrastructure, but threat </w:t>
      </w:r>
      <w:r w:rsidRPr="00BF5877">
        <w:rPr>
          <w:rStyle w:val="StyleUnderline"/>
          <w:highlight w:val="yellow"/>
        </w:rPr>
        <w:t>actors have</w:t>
      </w:r>
      <w:r w:rsidRPr="00BF5877">
        <w:rPr>
          <w:sz w:val="16"/>
          <w:highlight w:val="yellow"/>
        </w:rPr>
        <w:t xml:space="preserve"> </w:t>
      </w:r>
      <w:r w:rsidRPr="00BF5877">
        <w:rPr>
          <w:rStyle w:val="Emphasis"/>
          <w:highlight w:val="yellow"/>
        </w:rPr>
        <w:t>strong</w:t>
      </w:r>
      <w:r w:rsidRPr="00BF5877">
        <w:rPr>
          <w:sz w:val="16"/>
          <w:highlight w:val="yellow"/>
        </w:rPr>
        <w:t xml:space="preserve"> </w:t>
      </w:r>
      <w:r w:rsidRPr="00BF5877">
        <w:rPr>
          <w:rStyle w:val="StyleUnderline"/>
          <w:highlight w:val="yellow"/>
        </w:rPr>
        <w:t>incentives to restrain</w:t>
      </w:r>
      <w:r w:rsidRPr="00BF5877">
        <w:rPr>
          <w:rStyle w:val="StyleUnderline"/>
        </w:rPr>
        <w:t xml:space="preserve"> the </w:t>
      </w:r>
      <w:r w:rsidRPr="00BF5877">
        <w:rPr>
          <w:rStyle w:val="StyleUnderline"/>
          <w:highlight w:val="yellow"/>
        </w:rPr>
        <w:t>intensity</w:t>
      </w:r>
      <w:r w:rsidRPr="00BF5877">
        <w:rPr>
          <w:rStyle w:val="StyleUnderline"/>
        </w:rPr>
        <w:t xml:space="preserve"> of their exploitation</w:t>
      </w:r>
      <w:r w:rsidRPr="00BF5877">
        <w:rPr>
          <w:sz w:val="16"/>
        </w:rPr>
        <w:t xml:space="preserve">” (Lindsay and Gartzke 2016: 176). Restraint can be </w:t>
      </w:r>
      <w:r w:rsidRPr="00BF5877">
        <w:rPr>
          <w:rStyle w:val="StyleUnderline"/>
          <w:highlight w:val="yellow"/>
        </w:rPr>
        <w:t>see</w:t>
      </w:r>
      <w:r w:rsidRPr="00BF5877">
        <w:rPr>
          <w:rStyle w:val="StyleUnderline"/>
        </w:rPr>
        <w:t>n as an outcome of the</w:t>
      </w:r>
      <w:r w:rsidRPr="00BF5877">
        <w:rPr>
          <w:sz w:val="16"/>
        </w:rPr>
        <w:t xml:space="preserve"> </w:t>
      </w:r>
      <w:r w:rsidRPr="00BF5877">
        <w:rPr>
          <w:rStyle w:val="Emphasis"/>
          <w:highlight w:val="yellow"/>
        </w:rPr>
        <w:t>limited</w:t>
      </w:r>
      <w:r w:rsidRPr="00BF5877">
        <w:rPr>
          <w:sz w:val="16"/>
        </w:rPr>
        <w:t xml:space="preserve"> coercive </w:t>
      </w:r>
      <w:r w:rsidRPr="00BF5877">
        <w:rPr>
          <w:rStyle w:val="Emphasis"/>
          <w:highlight w:val="yellow"/>
        </w:rPr>
        <w:t>value</w:t>
      </w:r>
      <w:r w:rsidRPr="00BF5877">
        <w:rPr>
          <w:sz w:val="16"/>
        </w:rPr>
        <w:t xml:space="preserve"> </w:t>
      </w:r>
      <w:r w:rsidRPr="00BF5877">
        <w:rPr>
          <w:rStyle w:val="StyleUnderline"/>
        </w:rPr>
        <w:t>of cyber operations</w:t>
      </w:r>
      <w:r w:rsidRPr="00BF5877">
        <w:rPr>
          <w:sz w:val="16"/>
        </w:rPr>
        <w:t xml:space="preserve">, but it can </w:t>
      </w:r>
      <w:r w:rsidRPr="00BF5877">
        <w:rPr>
          <w:rStyle w:val="StyleUnderline"/>
        </w:rPr>
        <w:t>also be a choice or a strategy given the</w:t>
      </w:r>
      <w:r w:rsidRPr="00BF5877">
        <w:rPr>
          <w:sz w:val="16"/>
        </w:rPr>
        <w:t xml:space="preserve"> </w:t>
      </w:r>
      <w:r w:rsidRPr="00BF5877">
        <w:rPr>
          <w:rStyle w:val="Emphasis"/>
        </w:rPr>
        <w:t>logical limitations</w:t>
      </w:r>
      <w:r w:rsidRPr="00BF5877">
        <w:rPr>
          <w:sz w:val="16"/>
        </w:rPr>
        <w:t xml:space="preserve"> </w:t>
      </w:r>
      <w:r w:rsidRPr="00BF5877">
        <w:rPr>
          <w:rStyle w:val="StyleUnderline"/>
        </w:rPr>
        <w:t>of technology to provide an</w:t>
      </w:r>
      <w:r w:rsidRPr="00BF5877">
        <w:rPr>
          <w:sz w:val="16"/>
        </w:rPr>
        <w:t xml:space="preserve"> </w:t>
      </w:r>
      <w:r w:rsidRPr="00BF5877">
        <w:rPr>
          <w:rStyle w:val="Emphasis"/>
        </w:rPr>
        <w:t>advantage</w:t>
      </w:r>
      <w:r w:rsidRPr="00BF5877">
        <w:rPr>
          <w:sz w:val="16"/>
        </w:rPr>
        <w:t xml:space="preserve"> </w:t>
      </w:r>
      <w:r w:rsidRPr="00BF5877">
        <w:rPr>
          <w:rStyle w:val="StyleUnderline"/>
        </w:rPr>
        <w:t>to the attacker</w:t>
      </w:r>
      <w:r w:rsidRPr="00BF5877">
        <w:rPr>
          <w:sz w:val="16"/>
        </w:rPr>
        <w:t xml:space="preserve">. </w:t>
      </w:r>
    </w:p>
    <w:p w14:paraId="7D8D86ED" w14:textId="77777777" w:rsidR="00C46CFD" w:rsidRPr="00BF5877" w:rsidRDefault="00C46CFD" w:rsidP="00C46CFD">
      <w:pPr>
        <w:rPr>
          <w:sz w:val="16"/>
        </w:rPr>
      </w:pPr>
      <w:r w:rsidRPr="00BF5877">
        <w:rPr>
          <w:sz w:val="16"/>
        </w:rPr>
        <w:t xml:space="preserve">Figure 12.1 </w:t>
      </w:r>
      <w:r w:rsidRPr="00BF5877">
        <w:rPr>
          <w:rStyle w:val="StyleUnderline"/>
        </w:rPr>
        <w:t>shows the number of cyber incidents</w:t>
      </w:r>
      <w:r w:rsidRPr="00BF5877">
        <w:rPr>
          <w:sz w:val="16"/>
        </w:rPr>
        <w:t xml:space="preserve"> over time </w:t>
      </w:r>
      <w:r w:rsidRPr="00BF5877">
        <w:rPr>
          <w:rStyle w:val="StyleUnderline"/>
        </w:rPr>
        <w:t>for</w:t>
      </w:r>
      <w:r w:rsidRPr="00BF5877">
        <w:rPr>
          <w:sz w:val="16"/>
        </w:rPr>
        <w:t xml:space="preserve"> the years </w:t>
      </w:r>
      <w:r w:rsidRPr="00BF5877">
        <w:rPr>
          <w:rStyle w:val="Emphasis"/>
        </w:rPr>
        <w:t>2000–2016</w:t>
      </w:r>
      <w:r w:rsidRPr="00BF5877">
        <w:rPr>
          <w:sz w:val="16"/>
        </w:rPr>
        <w:t xml:space="preserve">. Data were extracted from the Dyadic Cyber Incident and Campaign Dataset (DCID), version 1.5 (Maness, Valeriano, and Jensen 2019). These </w:t>
      </w:r>
      <w:r w:rsidRPr="00BF5877">
        <w:rPr>
          <w:rStyle w:val="StyleUnderline"/>
        </w:rPr>
        <w:t>data record</w:t>
      </w:r>
      <w:r w:rsidRPr="00BF5877">
        <w:rPr>
          <w:sz w:val="16"/>
        </w:rPr>
        <w:t xml:space="preserve"> </w:t>
      </w:r>
      <w:r w:rsidRPr="00BF5877">
        <w:rPr>
          <w:rStyle w:val="Emphasis"/>
          <w:highlight w:val="yellow"/>
        </w:rPr>
        <w:t>all known</w:t>
      </w:r>
      <w:r w:rsidRPr="00BF5877">
        <w:rPr>
          <w:sz w:val="16"/>
        </w:rPr>
        <w:t xml:space="preserve"> </w:t>
      </w:r>
      <w:r w:rsidRPr="00BF5877">
        <w:rPr>
          <w:rStyle w:val="StyleUnderline"/>
        </w:rPr>
        <w:t xml:space="preserve">state-initiated cyber </w:t>
      </w:r>
      <w:r w:rsidRPr="00BF5877">
        <w:rPr>
          <w:rStyle w:val="StyleUnderline"/>
          <w:highlight w:val="yellow"/>
        </w:rPr>
        <w:t>incidents</w:t>
      </w:r>
      <w:r w:rsidRPr="00BF5877">
        <w:rPr>
          <w:rStyle w:val="StyleUnderline"/>
        </w:rPr>
        <w:t xml:space="preserve"> and campaigns</w:t>
      </w:r>
      <w:r w:rsidRPr="00BF5877">
        <w:rPr>
          <w:sz w:val="16"/>
        </w:rPr>
        <w:t xml:space="preserve"> between rival states (Klein, Goertz, and Diehl 2006) at the dyadic level. Incidents capture variables including method (vandalism, denial of service, network intrusions, network infiltrations), target type (private sector, civilian government, military government), strategic/coercive intent (disruption, short- or long-term espionage/ manipulation, degradations), presence of a following information operation (yes or no), and severity score (1–10, with a score of 1 being minor probing and 10 being massive death as a result of a cyber operation), among others.2</w:t>
      </w:r>
    </w:p>
    <w:p w14:paraId="397E3E37" w14:textId="77777777" w:rsidR="00C46CFD" w:rsidRPr="00BF5877" w:rsidRDefault="00C46CFD" w:rsidP="00C46CFD">
      <w:pPr>
        <w:rPr>
          <w:sz w:val="16"/>
        </w:rPr>
      </w:pPr>
      <w:r w:rsidRPr="00BF5877">
        <w:rPr>
          <w:sz w:val="16"/>
        </w:rPr>
        <w:t>[Figure omitted]</w:t>
      </w:r>
    </w:p>
    <w:p w14:paraId="3B259115" w14:textId="77777777" w:rsidR="00C46CFD" w:rsidRPr="00BF5877" w:rsidRDefault="00C46CFD" w:rsidP="00C46CFD">
      <w:pPr>
        <w:rPr>
          <w:sz w:val="16"/>
        </w:rPr>
      </w:pPr>
      <w:r w:rsidRPr="00BF5877">
        <w:rPr>
          <w:sz w:val="16"/>
        </w:rPr>
        <w:t xml:space="preserve">Figure 12.1 shows that </w:t>
      </w:r>
      <w:r w:rsidRPr="00BF5877">
        <w:rPr>
          <w:rStyle w:val="StyleUnderline"/>
        </w:rPr>
        <w:t>cyber incidents have been</w:t>
      </w:r>
      <w:r w:rsidRPr="00BF5877">
        <w:rPr>
          <w:sz w:val="16"/>
        </w:rPr>
        <w:t xml:space="preserve"> </w:t>
      </w:r>
      <w:r w:rsidRPr="00BF5877">
        <w:rPr>
          <w:rStyle w:val="Emphasis"/>
          <w:highlight w:val="yellow"/>
        </w:rPr>
        <w:t>increasing</w:t>
      </w:r>
      <w:r w:rsidRPr="00BF5877">
        <w:rPr>
          <w:sz w:val="16"/>
        </w:rPr>
        <w:t xml:space="preserve"> </w:t>
      </w:r>
      <w:r w:rsidRPr="00BF5877">
        <w:rPr>
          <w:rStyle w:val="StyleUnderline"/>
        </w:rPr>
        <w:t xml:space="preserve">over time </w:t>
      </w:r>
      <w:r w:rsidRPr="00BF5877">
        <w:rPr>
          <w:rStyle w:val="StyleUnderline"/>
          <w:highlight w:val="yellow"/>
        </w:rPr>
        <w:t>but</w:t>
      </w:r>
      <w:r w:rsidRPr="00BF5877">
        <w:rPr>
          <w:sz w:val="16"/>
          <w:highlight w:val="yellow"/>
        </w:rPr>
        <w:t xml:space="preserve"> </w:t>
      </w:r>
      <w:r w:rsidRPr="00BF5877">
        <w:rPr>
          <w:rStyle w:val="Emphasis"/>
          <w:highlight w:val="yellow"/>
        </w:rPr>
        <w:t>remain</w:t>
      </w:r>
      <w:r w:rsidRPr="00BF5877">
        <w:rPr>
          <w:sz w:val="16"/>
        </w:rPr>
        <w:t xml:space="preserve"> around </w:t>
      </w:r>
      <w:r w:rsidRPr="00BF5877">
        <w:rPr>
          <w:rStyle w:val="Emphasis"/>
          <w:highlight w:val="yellow"/>
        </w:rPr>
        <w:t>the same severity</w:t>
      </w:r>
      <w:r w:rsidRPr="00BF5877">
        <w:rPr>
          <w:sz w:val="16"/>
        </w:rPr>
        <w:t xml:space="preserve"> score </w:t>
      </w:r>
      <w:r w:rsidRPr="00BF5877">
        <w:rPr>
          <w:rStyle w:val="StyleUnderline"/>
        </w:rPr>
        <w:t>through the duration</w:t>
      </w:r>
      <w:r w:rsidRPr="00BF5877">
        <w:rPr>
          <w:sz w:val="16"/>
        </w:rPr>
        <w:t xml:space="preserve"> of the 2000–2016 period. States have </w:t>
      </w:r>
      <w:r w:rsidRPr="00BF5877">
        <w:rPr>
          <w:rStyle w:val="StyleUnderline"/>
        </w:rPr>
        <w:t>found cyber incidents useful for a</w:t>
      </w:r>
      <w:r w:rsidRPr="00BF5877">
        <w:rPr>
          <w:sz w:val="16"/>
        </w:rPr>
        <w:t xml:space="preserve"> foreign policy </w:t>
      </w:r>
      <w:r w:rsidRPr="00BF5877">
        <w:rPr>
          <w:rStyle w:val="Emphasis"/>
        </w:rPr>
        <w:t>tactic</w:t>
      </w:r>
      <w:r w:rsidRPr="00BF5877">
        <w:rPr>
          <w:sz w:val="16"/>
        </w:rPr>
        <w:t xml:space="preserve">, </w:t>
      </w:r>
      <w:r w:rsidRPr="00BF5877">
        <w:rPr>
          <w:rStyle w:val="StyleUnderline"/>
        </w:rPr>
        <w:t>but have yet to</w:t>
      </w:r>
      <w:r w:rsidRPr="00BF5877">
        <w:rPr>
          <w:sz w:val="16"/>
        </w:rPr>
        <w:t xml:space="preserve"> </w:t>
      </w:r>
      <w:r w:rsidRPr="00BF5877">
        <w:rPr>
          <w:rStyle w:val="Emphasis"/>
        </w:rPr>
        <w:t>raise the stakes</w:t>
      </w:r>
      <w:r w:rsidRPr="00BF5877">
        <w:rPr>
          <w:sz w:val="16"/>
        </w:rPr>
        <w:t xml:space="preserve"> </w:t>
      </w:r>
      <w:r w:rsidRPr="00BF5877">
        <w:rPr>
          <w:rStyle w:val="StyleUnderline"/>
        </w:rPr>
        <w:t>with more severe cyber operations that could lead to escalation</w:t>
      </w:r>
      <w:r w:rsidRPr="00BF5877">
        <w:rPr>
          <w:sz w:val="16"/>
        </w:rPr>
        <w:t>. The stability-instability logic seems apparent in international cyber conflict.</w:t>
      </w:r>
    </w:p>
    <w:p w14:paraId="2B3BA8F3" w14:textId="77777777" w:rsidR="00C46CFD" w:rsidRPr="00BF5877" w:rsidRDefault="00C46CFD" w:rsidP="00C46CFD">
      <w:pPr>
        <w:rPr>
          <w:sz w:val="16"/>
        </w:rPr>
      </w:pPr>
      <w:r w:rsidRPr="00BF5877">
        <w:rPr>
          <w:sz w:val="16"/>
        </w:rPr>
        <w:t xml:space="preserve">Figure 12.1 also </w:t>
      </w:r>
      <w:r w:rsidRPr="00BF5877">
        <w:rPr>
          <w:rStyle w:val="StyleUnderline"/>
        </w:rPr>
        <w:t>shows that</w:t>
      </w:r>
      <w:r w:rsidRPr="00BF5877">
        <w:rPr>
          <w:sz w:val="16"/>
        </w:rPr>
        <w:t xml:space="preserve"> </w:t>
      </w:r>
      <w:r w:rsidRPr="00BF5877">
        <w:rPr>
          <w:rStyle w:val="Emphasis"/>
          <w:highlight w:val="yellow"/>
        </w:rPr>
        <w:t>military responses</w:t>
      </w:r>
      <w:r w:rsidRPr="00BF5877">
        <w:rPr>
          <w:sz w:val="16"/>
        </w:rPr>
        <w:t xml:space="preserve"> </w:t>
      </w:r>
      <w:r w:rsidRPr="00BF5877">
        <w:rPr>
          <w:rStyle w:val="StyleUnderline"/>
        </w:rPr>
        <w:t xml:space="preserve">to cyber operations </w:t>
      </w:r>
      <w:r w:rsidRPr="00BF5877">
        <w:rPr>
          <w:rStyle w:val="StyleUnderline"/>
          <w:highlight w:val="yellow"/>
        </w:rPr>
        <w:t>have been</w:t>
      </w:r>
      <w:r w:rsidRPr="00BF5877">
        <w:rPr>
          <w:sz w:val="16"/>
          <w:highlight w:val="yellow"/>
        </w:rPr>
        <w:t xml:space="preserve"> </w:t>
      </w:r>
      <w:r w:rsidRPr="00BF5877">
        <w:rPr>
          <w:rStyle w:val="Emphasis"/>
          <w:highlight w:val="yellow"/>
        </w:rPr>
        <w:t>rare</w:t>
      </w:r>
      <w:r w:rsidRPr="00BF5877">
        <w:rPr>
          <w:sz w:val="16"/>
        </w:rPr>
        <w:t xml:space="preserve"> </w:t>
      </w:r>
      <w:r w:rsidRPr="00BF5877">
        <w:rPr>
          <w:rStyle w:val="StyleUnderline"/>
        </w:rPr>
        <w:t>throughout</w:t>
      </w:r>
      <w:r w:rsidRPr="00BF5877">
        <w:rPr>
          <w:sz w:val="16"/>
        </w:rPr>
        <w:t xml:space="preserve"> the timeline, and only recently have military responses to cyber operations been on the rise. Data for military responses were compiled from three separate data sets: the Integrated Crisis Early Warning System (ICEWS) (Boschee et al. 2018), the Correlates of War (COW) Militarized Interstate Dispute (MID) data set (see Ghosen, Palmer, and Bremer 2004), and the International Crisis Behavior (ICB) (Brecher and Wilkenfeld 1997) data set. The “military usage” ICEWS variable is coded within a three-month (ninety days) period after the cyber operation is either initiated (for non-espionage operations) or becomes public (most espionage variables). These variables are then overlaid with the MID variables (which only go to 2010) and the ICB variables (coded until 2015) to see if these military operations fall within the time period after the cyber operation.</w:t>
      </w:r>
    </w:p>
    <w:p w14:paraId="2ACD2F58" w14:textId="77777777" w:rsidR="00C46CFD" w:rsidRDefault="00C46CFD" w:rsidP="00C46CFD">
      <w:pPr>
        <w:pStyle w:val="Heading4"/>
      </w:pPr>
      <w:r>
        <w:t xml:space="preserve">It </w:t>
      </w:r>
      <w:r w:rsidRPr="00BF5877">
        <w:rPr>
          <w:u w:val="single"/>
        </w:rPr>
        <w:t>doesn’t alter</w:t>
      </w:r>
      <w:r>
        <w:t xml:space="preserve"> escalatory dynamics. </w:t>
      </w:r>
    </w:p>
    <w:p w14:paraId="1C9E1E3C" w14:textId="77777777" w:rsidR="00C46CFD" w:rsidRPr="00A45E66" w:rsidRDefault="00C46CFD" w:rsidP="00C46CFD">
      <w:r>
        <w:t xml:space="preserve">Dr. Brandon </w:t>
      </w:r>
      <w:r w:rsidRPr="00EB6529">
        <w:rPr>
          <w:rStyle w:val="Style13ptBold"/>
        </w:rPr>
        <w:t>Valeriano et al. 25</w:t>
      </w:r>
      <w:r>
        <w:t xml:space="preserve">,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w:t>
      </w:r>
      <w:r w:rsidRPr="00A45E66">
        <w:t>pg. 210-212</w:t>
      </w:r>
      <w:r>
        <w:t>. [italics in original]</w:t>
      </w:r>
    </w:p>
    <w:p w14:paraId="78FAA069" w14:textId="77777777" w:rsidR="00C46CFD" w:rsidRPr="00D4313A" w:rsidRDefault="00C46CFD" w:rsidP="00C46CFD">
      <w:pPr>
        <w:rPr>
          <w:sz w:val="16"/>
        </w:rPr>
      </w:pPr>
      <w:r w:rsidRPr="00D4313A">
        <w:rPr>
          <w:sz w:val="16"/>
        </w:rPr>
        <w:t xml:space="preserve">The </w:t>
      </w:r>
      <w:r w:rsidRPr="00D4313A">
        <w:rPr>
          <w:rStyle w:val="StyleUnderline"/>
        </w:rPr>
        <w:t>conjecture for</w:t>
      </w:r>
      <w:r w:rsidRPr="00D4313A">
        <w:rPr>
          <w:sz w:val="16"/>
        </w:rPr>
        <w:t xml:space="preserve"> some is </w:t>
      </w:r>
      <w:r w:rsidRPr="00D4313A">
        <w:rPr>
          <w:rStyle w:val="StyleUnderline"/>
        </w:rPr>
        <w:t>how war can</w:t>
      </w:r>
      <w:r w:rsidRPr="00D4313A">
        <w:rPr>
          <w:sz w:val="16"/>
        </w:rPr>
        <w:t xml:space="preserve"> </w:t>
      </w:r>
      <w:r w:rsidRPr="00D4313A">
        <w:rPr>
          <w:rStyle w:val="Emphasis"/>
        </w:rPr>
        <w:t>decline</w:t>
      </w:r>
      <w:r w:rsidRPr="00D4313A">
        <w:rPr>
          <w:sz w:val="16"/>
        </w:rPr>
        <w:t xml:space="preserve"> </w:t>
      </w:r>
      <w:r w:rsidRPr="00D4313A">
        <w:rPr>
          <w:rStyle w:val="StyleUnderline"/>
        </w:rPr>
        <w:t>when future technologies like</w:t>
      </w:r>
      <w:r w:rsidRPr="00D4313A">
        <w:rPr>
          <w:sz w:val="16"/>
        </w:rPr>
        <w:t xml:space="preserve"> </w:t>
      </w:r>
      <w:r w:rsidRPr="00D4313A">
        <w:rPr>
          <w:rStyle w:val="Emphasis"/>
        </w:rPr>
        <w:t>cyber options</w:t>
      </w:r>
      <w:r w:rsidRPr="00D4313A">
        <w:rPr>
          <w:sz w:val="16"/>
        </w:rPr>
        <w:t>—malicious digital weapons—</w:t>
      </w:r>
      <w:r w:rsidRPr="00D4313A">
        <w:rPr>
          <w:rStyle w:val="StyleUnderline"/>
        </w:rPr>
        <w:t>will increase lethality and offer a means to continue the fight</w:t>
      </w:r>
      <w:r w:rsidRPr="00D4313A">
        <w:rPr>
          <w:sz w:val="16"/>
        </w:rPr>
        <w:t xml:space="preserve"> in new ways. This chapter explores this question and reviews what we know about cyber conflict, covering the nature of war, dynamics of coercion, escalation, and the possibility that these tools can limit the onset and exacerbation of conflict. </w:t>
      </w:r>
      <w:r w:rsidRPr="00BF5877">
        <w:rPr>
          <w:rStyle w:val="StyleUnderline"/>
          <w:highlight w:val="yellow"/>
        </w:rPr>
        <w:t>Findings</w:t>
      </w:r>
      <w:r w:rsidRPr="00D4313A">
        <w:rPr>
          <w:sz w:val="16"/>
        </w:rPr>
        <w:t xml:space="preserve"> to this point </w:t>
      </w:r>
      <w:r w:rsidRPr="00BF5877">
        <w:rPr>
          <w:rStyle w:val="StyleUnderline"/>
          <w:highlight w:val="yellow"/>
        </w:rPr>
        <w:t>suggest</w:t>
      </w:r>
      <w:r w:rsidRPr="00D4313A">
        <w:rPr>
          <w:rStyle w:val="StyleUnderline"/>
        </w:rPr>
        <w:t xml:space="preserve"> a</w:t>
      </w:r>
      <w:r w:rsidRPr="00D4313A">
        <w:rPr>
          <w:sz w:val="16"/>
        </w:rPr>
        <w:t xml:space="preserve"> </w:t>
      </w:r>
      <w:r w:rsidRPr="00BF5877">
        <w:rPr>
          <w:rStyle w:val="Emphasis"/>
          <w:highlight w:val="yellow"/>
        </w:rPr>
        <w:t>limited potential</w:t>
      </w:r>
      <w:r w:rsidRPr="00BF5877">
        <w:rPr>
          <w:sz w:val="16"/>
          <w:highlight w:val="yellow"/>
        </w:rPr>
        <w:t xml:space="preserve"> </w:t>
      </w:r>
      <w:r w:rsidRPr="00BF5877">
        <w:rPr>
          <w:rStyle w:val="StyleUnderline"/>
          <w:highlight w:val="yellow"/>
        </w:rPr>
        <w:t>of cyber</w:t>
      </w:r>
      <w:r w:rsidRPr="00D4313A">
        <w:rPr>
          <w:rStyle w:val="StyleUnderline"/>
        </w:rPr>
        <w:t xml:space="preserve"> technologies </w:t>
      </w:r>
      <w:r w:rsidRPr="00BF5877">
        <w:rPr>
          <w:rStyle w:val="StyleUnderline"/>
          <w:highlight w:val="yellow"/>
        </w:rPr>
        <w:t>to transform</w:t>
      </w:r>
      <w:r w:rsidRPr="00D4313A">
        <w:rPr>
          <w:rStyle w:val="StyleUnderline"/>
        </w:rPr>
        <w:t xml:space="preserve"> what we know about </w:t>
      </w:r>
      <w:r w:rsidRPr="00BF5877">
        <w:rPr>
          <w:rStyle w:val="StyleUnderline"/>
          <w:highlight w:val="yellow"/>
        </w:rPr>
        <w:t>war</w:t>
      </w:r>
      <w:r w:rsidRPr="00D4313A">
        <w:rPr>
          <w:sz w:val="16"/>
        </w:rPr>
        <w:t>, but this does not mean that other technologies cannot reshape the future potential for warfare.</w:t>
      </w:r>
    </w:p>
    <w:p w14:paraId="41E8DA53" w14:textId="77777777" w:rsidR="00C46CFD" w:rsidRPr="00D4313A" w:rsidRDefault="00C46CFD" w:rsidP="00C46CFD">
      <w:pPr>
        <w:rPr>
          <w:sz w:val="16"/>
        </w:rPr>
      </w:pPr>
      <w:r w:rsidRPr="00D4313A">
        <w:rPr>
          <w:sz w:val="16"/>
        </w:rPr>
        <w:t xml:space="preserve">CYBER OPERATIONS AND THE ONSET OF WAR </w:t>
      </w:r>
    </w:p>
    <w:p w14:paraId="1D0C7780" w14:textId="77777777" w:rsidR="00C46CFD" w:rsidRPr="00D4313A" w:rsidRDefault="00C46CFD" w:rsidP="00C46CFD">
      <w:pPr>
        <w:rPr>
          <w:sz w:val="16"/>
        </w:rPr>
      </w:pPr>
      <w:r w:rsidRPr="00D4313A">
        <w:rPr>
          <w:sz w:val="16"/>
        </w:rPr>
        <w:t>For many, cyber security is a top national security threat and a challenge to the stability of society that requires a reorientation of national strategy. The mystery surrounding cyber operations shapes the perception that we are vulnerable to digital violence. The fear of the unknown animates many projections about the future of war. The potential for cyber operations to reshape war mystifies pundits and observers alike, but this threat is now more than thirty-five years old. Cyber tools are not new weapons—the challenge is that the ubiquity of the Internet expands potential attack surfaces, giving the opposition more targets of interest. The other issue is that dependency on digital communication can now endanger C2 facilities, making it impossible for leadership to communicate.</w:t>
      </w:r>
    </w:p>
    <w:p w14:paraId="025118B5" w14:textId="77777777" w:rsidR="00C46CFD" w:rsidRPr="00D4313A" w:rsidRDefault="00C46CFD" w:rsidP="00C46CFD">
      <w:pPr>
        <w:rPr>
          <w:sz w:val="16"/>
        </w:rPr>
      </w:pPr>
      <w:r w:rsidRPr="00D4313A">
        <w:rPr>
          <w:sz w:val="16"/>
        </w:rPr>
        <w:t xml:space="preserve">The </w:t>
      </w:r>
      <w:r w:rsidRPr="00D4313A">
        <w:rPr>
          <w:rStyle w:val="StyleUnderline"/>
        </w:rPr>
        <w:t xml:space="preserve">utility of </w:t>
      </w:r>
      <w:r w:rsidRPr="00BF5877">
        <w:rPr>
          <w:rStyle w:val="StyleUnderline"/>
          <w:highlight w:val="yellow"/>
        </w:rPr>
        <w:t>cyber</w:t>
      </w:r>
      <w:r w:rsidRPr="00D4313A">
        <w:rPr>
          <w:rStyle w:val="StyleUnderline"/>
        </w:rPr>
        <w:t xml:space="preserve"> operations</w:t>
      </w:r>
      <w:r w:rsidRPr="00D4313A">
        <w:rPr>
          <w:sz w:val="16"/>
        </w:rPr>
        <w:t xml:space="preserve"> </w:t>
      </w:r>
      <w:r w:rsidRPr="00BF5877">
        <w:rPr>
          <w:rStyle w:val="Emphasis"/>
          <w:highlight w:val="yellow"/>
        </w:rPr>
        <w:t>fortunately</w:t>
      </w:r>
      <w:r w:rsidRPr="00BF5877">
        <w:rPr>
          <w:sz w:val="16"/>
          <w:highlight w:val="yellow"/>
        </w:rPr>
        <w:t xml:space="preserve"> </w:t>
      </w:r>
      <w:r w:rsidRPr="00BF5877">
        <w:rPr>
          <w:rStyle w:val="StyleUnderline"/>
          <w:highlight w:val="yellow"/>
        </w:rPr>
        <w:t>seems</w:t>
      </w:r>
      <w:r w:rsidRPr="00D4313A">
        <w:rPr>
          <w:rStyle w:val="StyleUnderline"/>
        </w:rPr>
        <w:t xml:space="preserve"> to be</w:t>
      </w:r>
      <w:r w:rsidRPr="00D4313A">
        <w:rPr>
          <w:sz w:val="16"/>
        </w:rPr>
        <w:t xml:space="preserve"> generally </w:t>
      </w:r>
      <w:r w:rsidRPr="00BF5877">
        <w:rPr>
          <w:rStyle w:val="Emphasis"/>
          <w:highlight w:val="yellow"/>
        </w:rPr>
        <w:t>confined to fiction</w:t>
      </w:r>
      <w:r w:rsidRPr="00D4313A">
        <w:rPr>
          <w:sz w:val="16"/>
        </w:rPr>
        <w:t xml:space="preserve"> </w:t>
      </w:r>
      <w:r w:rsidRPr="00D4313A">
        <w:rPr>
          <w:rStyle w:val="StyleUnderline"/>
        </w:rPr>
        <w:t>as presented in science fiction</w:t>
      </w:r>
      <w:r w:rsidRPr="00D4313A">
        <w:rPr>
          <w:sz w:val="16"/>
        </w:rPr>
        <w:t xml:space="preserve">, such as </w:t>
      </w:r>
      <w:r w:rsidRPr="00D4313A">
        <w:rPr>
          <w:i/>
          <w:iCs/>
          <w:sz w:val="16"/>
        </w:rPr>
        <w:t>Battlestar Galactica</w:t>
      </w:r>
      <w:r w:rsidRPr="00D4313A">
        <w:rPr>
          <w:sz w:val="16"/>
        </w:rPr>
        <w:t xml:space="preserve"> (Dykstra et al. 2003), or popular fiction such as the novel </w:t>
      </w:r>
      <w:r w:rsidRPr="00D4313A">
        <w:rPr>
          <w:i/>
          <w:iCs/>
          <w:sz w:val="16"/>
        </w:rPr>
        <w:t>Ghost Fleet</w:t>
      </w:r>
      <w:r w:rsidRPr="00D4313A">
        <w:rPr>
          <w:sz w:val="16"/>
        </w:rPr>
        <w:t xml:space="preserve"> (Singer and Cole 2015). Fiction has animated our beliefs about cyber operations, a key event being the release of the blockbuster film </w:t>
      </w:r>
      <w:r w:rsidRPr="00D4313A">
        <w:rPr>
          <w:i/>
          <w:iCs/>
          <w:sz w:val="16"/>
        </w:rPr>
        <w:t>Wargames</w:t>
      </w:r>
      <w:r w:rsidRPr="00D4313A">
        <w:rPr>
          <w:sz w:val="16"/>
        </w:rPr>
        <w:t xml:space="preserve"> (1983), which prompted President Ronald Reagan to establish the first task force to examine our national cyber vulnerabilities (Kaplan 2016).</w:t>
      </w:r>
    </w:p>
    <w:p w14:paraId="7C2D9BDC" w14:textId="77777777" w:rsidR="00C46CFD" w:rsidRPr="00D4313A" w:rsidRDefault="00C46CFD" w:rsidP="00C46CFD">
      <w:pPr>
        <w:rPr>
          <w:sz w:val="16"/>
        </w:rPr>
      </w:pPr>
      <w:r w:rsidRPr="00D4313A">
        <w:rPr>
          <w:sz w:val="16"/>
        </w:rPr>
        <w:t xml:space="preserve">For this exercise, we define cyber conflict as “the use of computational technology for malevolent and destructive purposes in order to impact, change or modify diplomatic and military interactions between states” (Valeriano and Maness 2015, 21). Many have suggested our future will be dictated by cyber conflict (Kello 2013; Clarke and Knake 2014), while others question the utility of cyber operations for war (Rid 2012; Gartzke 2013; Valeriano and Maness 2015). If we define war as a crisis event between nation-states with one thousand battle deaths (Small and Singer 1982), </w:t>
      </w:r>
      <w:r w:rsidRPr="00BF5877">
        <w:rPr>
          <w:rStyle w:val="StyleUnderline"/>
          <w:highlight w:val="yellow"/>
        </w:rPr>
        <w:t>there is</w:t>
      </w:r>
      <w:r w:rsidRPr="00BF5877">
        <w:rPr>
          <w:sz w:val="16"/>
          <w:highlight w:val="yellow"/>
        </w:rPr>
        <w:t xml:space="preserve"> </w:t>
      </w:r>
      <w:r w:rsidRPr="00BF5877">
        <w:rPr>
          <w:rStyle w:val="Emphasis"/>
          <w:highlight w:val="yellow"/>
        </w:rPr>
        <w:t>little probability of “cyber war”</w:t>
      </w:r>
      <w:r w:rsidRPr="00BF5877">
        <w:rPr>
          <w:sz w:val="16"/>
          <w:highlight w:val="yellow"/>
        </w:rPr>
        <w:t xml:space="preserve"> </w:t>
      </w:r>
      <w:r w:rsidRPr="00BF5877">
        <w:rPr>
          <w:rStyle w:val="StyleUnderline"/>
          <w:highlight w:val="yellow"/>
        </w:rPr>
        <w:t>because</w:t>
      </w:r>
      <w:r w:rsidRPr="00D4313A">
        <w:rPr>
          <w:rStyle w:val="StyleUnderline"/>
        </w:rPr>
        <w:t xml:space="preserve"> cyber </w:t>
      </w:r>
      <w:r w:rsidRPr="00BF5877">
        <w:rPr>
          <w:rStyle w:val="StyleUnderline"/>
          <w:highlight w:val="yellow"/>
        </w:rPr>
        <w:t>options</w:t>
      </w:r>
      <w:r w:rsidRPr="00D4313A">
        <w:rPr>
          <w:rStyle w:val="StyleUnderline"/>
        </w:rPr>
        <w:t xml:space="preserve"> have </w:t>
      </w:r>
      <w:r w:rsidRPr="00BF5877">
        <w:rPr>
          <w:rStyle w:val="StyleUnderline"/>
          <w:highlight w:val="yellow"/>
        </w:rPr>
        <w:t>yet to</w:t>
      </w:r>
      <w:r w:rsidRPr="00D4313A">
        <w:rPr>
          <w:rStyle w:val="StyleUnderline"/>
        </w:rPr>
        <w:t xml:space="preserve"> be the</w:t>
      </w:r>
      <w:r w:rsidRPr="00D4313A">
        <w:rPr>
          <w:sz w:val="16"/>
        </w:rPr>
        <w:t xml:space="preserve"> </w:t>
      </w:r>
      <w:r w:rsidRPr="00D4313A">
        <w:rPr>
          <w:rStyle w:val="Emphasis"/>
        </w:rPr>
        <w:t xml:space="preserve">direct </w:t>
      </w:r>
      <w:r w:rsidRPr="00BF5877">
        <w:rPr>
          <w:rStyle w:val="Emphasis"/>
          <w:highlight w:val="yellow"/>
        </w:rPr>
        <w:t>cause</w:t>
      </w:r>
      <w:r w:rsidRPr="00D4313A">
        <w:rPr>
          <w:sz w:val="16"/>
        </w:rPr>
        <w:t xml:space="preserve"> </w:t>
      </w:r>
      <w:r w:rsidRPr="00D4313A">
        <w:rPr>
          <w:rStyle w:val="StyleUnderline"/>
        </w:rPr>
        <w:t>of even</w:t>
      </w:r>
      <w:r w:rsidRPr="00D4313A">
        <w:rPr>
          <w:sz w:val="16"/>
        </w:rPr>
        <w:t xml:space="preserve"> </w:t>
      </w:r>
      <w:r w:rsidRPr="00BF5877">
        <w:rPr>
          <w:rStyle w:val="Emphasis"/>
          <w:highlight w:val="yellow"/>
        </w:rPr>
        <w:t>one</w:t>
      </w:r>
      <w:r w:rsidRPr="00BF5877">
        <w:rPr>
          <w:sz w:val="16"/>
          <w:highlight w:val="yellow"/>
        </w:rPr>
        <w:t xml:space="preserve"> </w:t>
      </w:r>
      <w:r w:rsidRPr="00BF5877">
        <w:rPr>
          <w:rStyle w:val="StyleUnderline"/>
          <w:highlight w:val="yellow"/>
        </w:rPr>
        <w:t>death</w:t>
      </w:r>
      <w:r w:rsidRPr="00D4313A">
        <w:rPr>
          <w:sz w:val="16"/>
        </w:rPr>
        <w:t xml:space="preserve">. </w:t>
      </w:r>
    </w:p>
    <w:p w14:paraId="7CC14B65" w14:textId="77777777" w:rsidR="00C46CFD" w:rsidRDefault="00C46CFD" w:rsidP="00C46CFD">
      <w:r w:rsidRPr="00D4313A">
        <w:rPr>
          <w:sz w:val="16"/>
        </w:rPr>
        <w:t xml:space="preserve">It is possible that death and destruction can occur via cyber operations, but these sorts of </w:t>
      </w:r>
      <w:r w:rsidRPr="00D4313A">
        <w:rPr>
          <w:rStyle w:val="StyleUnderline"/>
        </w:rPr>
        <w:t>dramatic attacks represent a</w:t>
      </w:r>
      <w:r w:rsidRPr="00D4313A">
        <w:rPr>
          <w:sz w:val="16"/>
        </w:rPr>
        <w:t xml:space="preserve"> </w:t>
      </w:r>
      <w:r w:rsidRPr="00D4313A">
        <w:rPr>
          <w:rStyle w:val="Emphasis"/>
        </w:rPr>
        <w:t>massive escalation</w:t>
      </w:r>
      <w:r w:rsidRPr="00D4313A">
        <w:rPr>
          <w:sz w:val="16"/>
        </w:rPr>
        <w:t xml:space="preserve"> </w:t>
      </w:r>
      <w:r w:rsidRPr="00D4313A">
        <w:rPr>
          <w:rStyle w:val="StyleUnderline"/>
        </w:rPr>
        <w:t>in intensity between states that would likely</w:t>
      </w:r>
      <w:r w:rsidRPr="00D4313A">
        <w:rPr>
          <w:sz w:val="16"/>
        </w:rPr>
        <w:t xml:space="preserve"> </w:t>
      </w:r>
      <w:r w:rsidRPr="00D4313A">
        <w:rPr>
          <w:rStyle w:val="Emphasis"/>
        </w:rPr>
        <w:t>only</w:t>
      </w:r>
      <w:r w:rsidRPr="00D4313A">
        <w:rPr>
          <w:sz w:val="16"/>
        </w:rPr>
        <w:t xml:space="preserve"> </w:t>
      </w:r>
      <w:r w:rsidRPr="00D4313A">
        <w:rPr>
          <w:rStyle w:val="StyleUnderline"/>
        </w:rPr>
        <w:t>happen if there is an</w:t>
      </w:r>
      <w:r w:rsidRPr="00D4313A">
        <w:rPr>
          <w:sz w:val="16"/>
        </w:rPr>
        <w:t xml:space="preserve"> </w:t>
      </w:r>
      <w:r w:rsidRPr="00D4313A">
        <w:rPr>
          <w:rStyle w:val="Emphasis"/>
        </w:rPr>
        <w:t>ongoing</w:t>
      </w:r>
      <w:r w:rsidRPr="00D4313A">
        <w:rPr>
          <w:sz w:val="16"/>
        </w:rPr>
        <w:t xml:space="preserve"> </w:t>
      </w:r>
      <w:r w:rsidRPr="00D4313A">
        <w:rPr>
          <w:rStyle w:val="StyleUnderline"/>
        </w:rPr>
        <w:t>major war</w:t>
      </w:r>
      <w:r w:rsidRPr="00D4313A">
        <w:rPr>
          <w:sz w:val="16"/>
        </w:rPr>
        <w:t xml:space="preserve">. In fact, </w:t>
      </w:r>
      <w:r w:rsidRPr="00D4313A">
        <w:rPr>
          <w:rStyle w:val="StyleUnderline"/>
        </w:rPr>
        <w:t>the</w:t>
      </w:r>
      <w:r w:rsidRPr="00D4313A">
        <w:rPr>
          <w:sz w:val="16"/>
        </w:rPr>
        <w:t xml:space="preserve"> </w:t>
      </w:r>
      <w:r w:rsidRPr="00D4313A">
        <w:rPr>
          <w:rStyle w:val="Emphasis"/>
        </w:rPr>
        <w:t>only cyber operations</w:t>
      </w:r>
      <w:r w:rsidRPr="00D4313A">
        <w:rPr>
          <w:sz w:val="16"/>
        </w:rPr>
        <w:t xml:space="preserve"> </w:t>
      </w:r>
      <w:r w:rsidRPr="00D4313A">
        <w:rPr>
          <w:rStyle w:val="StyleUnderline"/>
        </w:rPr>
        <w:t>that could provoke kinetic responses occur during ongoing hostilities</w:t>
      </w:r>
      <w:r w:rsidRPr="00D4313A">
        <w:rPr>
          <w:sz w:val="16"/>
        </w:rPr>
        <w:t xml:space="preserve"> (Borghard and Lonergan 2019). What is more likely is that cyber operations will be utilized for sabotage (Rid 2012) or deception (Gartzke and Lindsay 2015), but even the utility of these operations is dubious because of the dynamics of cyber tools’ coercive impact.</w:t>
      </w:r>
    </w:p>
    <w:p w14:paraId="1E7657DB" w14:textId="77777777" w:rsidR="00C46CFD" w:rsidRPr="00D4313A" w:rsidRDefault="00C46CFD" w:rsidP="00C46CFD">
      <w:pPr>
        <w:rPr>
          <w:sz w:val="16"/>
        </w:rPr>
      </w:pPr>
      <w:r w:rsidRPr="00D4313A">
        <w:rPr>
          <w:sz w:val="16"/>
        </w:rPr>
        <w:t xml:space="preserve">What is different about cyber tools is that the code or malware utilized in operations can be readily repurposed. There is extensive evidence of operations spreading beyond the initial attack zone, with some even suggesting one of the most famous cyber operations (the Stuxnet attack against Iran) was repurposed to enemies of the United States for their own ends. A malicious group named Shadow Brokers released code supposedly developed by the US National Security Agency (NSA), and America’s adversaries have utilized this code to attack the country that developed the code, such as North Korea’s Wannacry ransomware campaign in 2017 (Mohurle and Patil 2017). This process is akin to turning an opposition missile right back at the attacker. </w:t>
      </w:r>
    </w:p>
    <w:p w14:paraId="3D153145" w14:textId="77777777" w:rsidR="00C46CFD" w:rsidRDefault="00C46CFD" w:rsidP="00C46CFD">
      <w:r w:rsidRPr="00D4313A">
        <w:rPr>
          <w:sz w:val="16"/>
        </w:rPr>
        <w:t>It is still early in the overall development of cyber operations and learning their optimal strategic utility. While the tool is not new, it is certainly not mature. Defenses and offenses still need to balance to meet the threat, artificial intelligence will pose another challenge to cyber operations, making defenders more capable, and information operations in the cyber domain have led to widespread disinformation and political warfare. States with little concern for ethics, morals, and responsibility could utilize cyber operations for destructive purposes against civilians, but these grand fears are unlikely to materialize. This brings us to our key question: has the character of war evolved with the onset of the cyber era?</w:t>
      </w:r>
    </w:p>
    <w:p w14:paraId="710FED32" w14:textId="77777777" w:rsidR="00C46CFD" w:rsidRPr="00D4313A" w:rsidRDefault="00C46CFD" w:rsidP="00C46CFD">
      <w:pPr>
        <w:rPr>
          <w:sz w:val="16"/>
        </w:rPr>
      </w:pPr>
      <w:r w:rsidRPr="00D4313A">
        <w:rPr>
          <w:sz w:val="16"/>
        </w:rPr>
        <w:t>THE EVOLVING CHARACTER OF WAR</w:t>
      </w:r>
    </w:p>
    <w:p w14:paraId="0B0B7BCC" w14:textId="77777777" w:rsidR="00C46CFD" w:rsidRPr="00D4313A" w:rsidRDefault="00C46CFD" w:rsidP="00C46CFD">
      <w:pPr>
        <w:rPr>
          <w:sz w:val="16"/>
        </w:rPr>
      </w:pPr>
      <w:r w:rsidRPr="00D4313A">
        <w:rPr>
          <w:sz w:val="16"/>
        </w:rPr>
        <w:t xml:space="preserve">When studying war every academic will inevitably come across Carl von Clausewitz’s dictum on the nature and character of war. The nature of war can change slightly, but it is wholly subordinate as an enterprise to the “original violence of its elements, hatred and animosity” (Clausewitz 1984, chapter 1: 7). The conditions of humanity mean for many that the essential components of violence and horror behind war will never change. The nature of war remains the same, but the character of war can change because “from the character, the measures, the situation of the adversary, and the relations with which he is surrounded each side will draw conclusions by the law of probability as to the designs of the other, and act accordingly” (Clausewitz 1984, chapter 1: 8). </w:t>
      </w:r>
    </w:p>
    <w:p w14:paraId="5298F27C" w14:textId="77777777" w:rsidR="00C46CFD" w:rsidRPr="00D4313A" w:rsidRDefault="00C46CFD" w:rsidP="00C46CFD">
      <w:pPr>
        <w:rPr>
          <w:sz w:val="16"/>
        </w:rPr>
      </w:pPr>
      <w:r w:rsidRPr="00D4313A">
        <w:rPr>
          <w:sz w:val="16"/>
        </w:rPr>
        <w:t>In short, the nature of war is dependent on the characteristics of humanity itself, but the character can change with the situation, the politics, the technology, and the culture of the moment. If those in control of the course of war sense a change in the opportunity for war because new technologies alter the landscape, the character of war has inevitably changed. Almost directly tied to the concept of strategic culture (Snyder 1977; Johnston 1995), the course of strategy can be observed through behavior, but generally these behaviors do not change much through time.</w:t>
      </w:r>
    </w:p>
    <w:p w14:paraId="509B73C9" w14:textId="77777777" w:rsidR="00C46CFD" w:rsidRPr="00D4313A" w:rsidRDefault="00C46CFD" w:rsidP="00C46CFD">
      <w:pPr>
        <w:rPr>
          <w:sz w:val="16"/>
        </w:rPr>
      </w:pPr>
      <w:r w:rsidRPr="00D4313A">
        <w:rPr>
          <w:sz w:val="16"/>
        </w:rPr>
        <w:t xml:space="preserve">The </w:t>
      </w:r>
      <w:r w:rsidRPr="00D4313A">
        <w:rPr>
          <w:rStyle w:val="StyleUnderline"/>
        </w:rPr>
        <w:t>problem for those who promote a</w:t>
      </w:r>
      <w:r w:rsidRPr="00D4313A">
        <w:rPr>
          <w:sz w:val="16"/>
        </w:rPr>
        <w:t xml:space="preserve"> </w:t>
      </w:r>
      <w:r w:rsidRPr="00D4313A">
        <w:rPr>
          <w:rStyle w:val="Emphasis"/>
        </w:rPr>
        <w:t>revolutionary</w:t>
      </w:r>
      <w:r w:rsidRPr="00D4313A">
        <w:rPr>
          <w:sz w:val="16"/>
        </w:rPr>
        <w:t xml:space="preserve"> </w:t>
      </w:r>
      <w:r w:rsidRPr="00D4313A">
        <w:rPr>
          <w:rStyle w:val="StyleUnderline"/>
        </w:rPr>
        <w:t>view of cyber technology</w:t>
      </w:r>
      <w:r w:rsidRPr="00D4313A">
        <w:rPr>
          <w:sz w:val="16"/>
        </w:rPr>
        <w:t xml:space="preserve"> (Kello 2017) </w:t>
      </w:r>
      <w:r w:rsidRPr="00D4313A">
        <w:rPr>
          <w:rStyle w:val="StyleUnderline"/>
        </w:rPr>
        <w:t xml:space="preserve">is that </w:t>
      </w:r>
      <w:r w:rsidRPr="00BF5877">
        <w:rPr>
          <w:rStyle w:val="StyleUnderline"/>
          <w:highlight w:val="yellow"/>
        </w:rPr>
        <w:t>cyber tools have</w:t>
      </w:r>
      <w:r w:rsidRPr="00BF5877">
        <w:rPr>
          <w:sz w:val="16"/>
          <w:highlight w:val="yellow"/>
        </w:rPr>
        <w:t xml:space="preserve"> </w:t>
      </w:r>
      <w:r w:rsidRPr="00BF5877">
        <w:rPr>
          <w:rStyle w:val="Emphasis"/>
          <w:highlight w:val="yellow"/>
        </w:rPr>
        <w:t>not changed</w:t>
      </w:r>
      <w:r w:rsidRPr="00D4313A">
        <w:rPr>
          <w:sz w:val="16"/>
        </w:rPr>
        <w:t xml:space="preserve"> </w:t>
      </w:r>
      <w:r w:rsidRPr="00BF5877">
        <w:rPr>
          <w:rStyle w:val="StyleUnderline"/>
        </w:rPr>
        <w:t>the</w:t>
      </w:r>
      <w:r w:rsidRPr="00D4313A">
        <w:rPr>
          <w:rStyle w:val="StyleUnderline"/>
        </w:rPr>
        <w:t xml:space="preserve"> nature or character of </w:t>
      </w:r>
      <w:r w:rsidRPr="00BF5877">
        <w:rPr>
          <w:rStyle w:val="StyleUnderline"/>
          <w:highlight w:val="yellow"/>
        </w:rPr>
        <w:t>war</w:t>
      </w:r>
      <w:r w:rsidRPr="00D4313A">
        <w:rPr>
          <w:rStyle w:val="StyleUnderline"/>
        </w:rPr>
        <w:t xml:space="preserve"> despite</w:t>
      </w:r>
      <w:r w:rsidRPr="00D4313A">
        <w:rPr>
          <w:sz w:val="16"/>
        </w:rPr>
        <w:t xml:space="preserve"> </w:t>
      </w:r>
      <w:r w:rsidRPr="00D4313A">
        <w:rPr>
          <w:rStyle w:val="Emphasis"/>
        </w:rPr>
        <w:t>predictions</w:t>
      </w:r>
      <w:r w:rsidRPr="00D4313A">
        <w:rPr>
          <w:sz w:val="16"/>
        </w:rPr>
        <w:t xml:space="preserve"> </w:t>
      </w:r>
      <w:r w:rsidRPr="00D4313A">
        <w:rPr>
          <w:rStyle w:val="StyleUnderline"/>
        </w:rPr>
        <w:t>to the contrary</w:t>
      </w:r>
      <w:r w:rsidRPr="00D4313A">
        <w:rPr>
          <w:sz w:val="16"/>
        </w:rPr>
        <w:t xml:space="preserve">. Instead, </w:t>
      </w:r>
      <w:r w:rsidRPr="00D4313A">
        <w:rPr>
          <w:rStyle w:val="StyleUnderline"/>
        </w:rPr>
        <w:t>cyber options</w:t>
      </w:r>
      <w:r w:rsidRPr="00D4313A">
        <w:rPr>
          <w:sz w:val="16"/>
        </w:rPr>
        <w:t xml:space="preserve"> only </w:t>
      </w:r>
      <w:r w:rsidRPr="00BF5877">
        <w:rPr>
          <w:rStyle w:val="Emphasis"/>
          <w:highlight w:val="yellow"/>
        </w:rPr>
        <w:t>reinforce</w:t>
      </w:r>
      <w:r w:rsidRPr="00D4313A">
        <w:rPr>
          <w:sz w:val="16"/>
        </w:rPr>
        <w:t xml:space="preserve"> </w:t>
      </w:r>
      <w:r w:rsidRPr="00D4313A">
        <w:rPr>
          <w:rStyle w:val="StyleUnderline"/>
        </w:rPr>
        <w:t xml:space="preserve">the </w:t>
      </w:r>
      <w:r w:rsidRPr="00BF5877">
        <w:rPr>
          <w:rStyle w:val="StyleUnderline"/>
          <w:highlight w:val="yellow"/>
        </w:rPr>
        <w:t>patterns of old</w:t>
      </w:r>
      <w:r w:rsidRPr="00D4313A">
        <w:rPr>
          <w:sz w:val="16"/>
        </w:rPr>
        <w:t xml:space="preserve">. </w:t>
      </w:r>
      <w:r w:rsidRPr="00D4313A">
        <w:rPr>
          <w:rStyle w:val="StyleUnderline"/>
        </w:rPr>
        <w:t>States</w:t>
      </w:r>
      <w:r w:rsidRPr="00D4313A">
        <w:rPr>
          <w:sz w:val="16"/>
        </w:rPr>
        <w:t xml:space="preserve"> </w:t>
      </w:r>
      <w:r w:rsidRPr="00D4313A">
        <w:rPr>
          <w:rStyle w:val="Emphasis"/>
        </w:rPr>
        <w:t>do not fight over tech</w:t>
      </w:r>
      <w:r w:rsidRPr="00D4313A">
        <w:rPr>
          <w:sz w:val="16"/>
        </w:rPr>
        <w:t xml:space="preserve">nology </w:t>
      </w:r>
      <w:r w:rsidRPr="00D4313A">
        <w:rPr>
          <w:rStyle w:val="StyleUnderline"/>
        </w:rPr>
        <w:t>but</w:t>
      </w:r>
      <w:r w:rsidRPr="00D4313A">
        <w:rPr>
          <w:sz w:val="16"/>
        </w:rPr>
        <w:t xml:space="preserve"> rather over </w:t>
      </w:r>
      <w:r w:rsidRPr="00D4313A">
        <w:rPr>
          <w:rStyle w:val="StyleUnderline"/>
        </w:rPr>
        <w:t>traditional causes</w:t>
      </w:r>
      <w:r w:rsidRPr="00D4313A">
        <w:rPr>
          <w:sz w:val="16"/>
        </w:rPr>
        <w:t xml:space="preserve"> such as territorial issues (Valeriano and Maness 2015). </w:t>
      </w:r>
    </w:p>
    <w:p w14:paraId="76B5BFB5" w14:textId="77777777" w:rsidR="00C46CFD" w:rsidRPr="00D4313A" w:rsidRDefault="00C46CFD" w:rsidP="00C46CFD">
      <w:pPr>
        <w:rPr>
          <w:sz w:val="16"/>
        </w:rPr>
      </w:pPr>
      <w:r w:rsidRPr="00D4313A">
        <w:rPr>
          <w:sz w:val="16"/>
        </w:rPr>
        <w:t xml:space="preserve">As we discuss in this chapter, </w:t>
      </w:r>
      <w:r w:rsidRPr="00D4313A">
        <w:rPr>
          <w:rStyle w:val="StyleUnderline"/>
        </w:rPr>
        <w:t>cyber technologies</w:t>
      </w:r>
      <w:r w:rsidRPr="00D4313A">
        <w:rPr>
          <w:sz w:val="16"/>
        </w:rPr>
        <w:t xml:space="preserve"> </w:t>
      </w:r>
      <w:r w:rsidRPr="00BF5877">
        <w:rPr>
          <w:rStyle w:val="Emphasis"/>
          <w:highlight w:val="yellow"/>
        </w:rPr>
        <w:t>do not alter</w:t>
      </w:r>
      <w:r w:rsidRPr="00D4313A">
        <w:rPr>
          <w:sz w:val="16"/>
        </w:rPr>
        <w:t xml:space="preserve"> </w:t>
      </w:r>
      <w:r w:rsidRPr="00D4313A">
        <w:rPr>
          <w:rStyle w:val="StyleUnderline"/>
        </w:rPr>
        <w:t>the</w:t>
      </w:r>
      <w:r w:rsidRPr="00D4313A">
        <w:rPr>
          <w:sz w:val="16"/>
        </w:rPr>
        <w:t xml:space="preserve"> </w:t>
      </w:r>
      <w:r w:rsidRPr="00D4313A">
        <w:rPr>
          <w:rStyle w:val="Emphasis"/>
        </w:rPr>
        <w:t>coercive</w:t>
      </w:r>
      <w:r w:rsidRPr="00D4313A">
        <w:rPr>
          <w:sz w:val="16"/>
        </w:rPr>
        <w:t xml:space="preserve"> </w:t>
      </w:r>
      <w:r w:rsidRPr="00D4313A">
        <w:rPr>
          <w:rStyle w:val="StyleUnderline"/>
        </w:rPr>
        <w:t xml:space="preserve">patterns of </w:t>
      </w:r>
      <w:r w:rsidRPr="00BF5877">
        <w:rPr>
          <w:rStyle w:val="StyleUnderline"/>
          <w:highlight w:val="yellow"/>
        </w:rPr>
        <w:t>conflict</w:t>
      </w:r>
      <w:r w:rsidRPr="00D4313A">
        <w:rPr>
          <w:rStyle w:val="StyleUnderline"/>
        </w:rPr>
        <w:t>, the</w:t>
      </w:r>
      <w:r w:rsidRPr="00D4313A">
        <w:rPr>
          <w:sz w:val="16"/>
        </w:rPr>
        <w:t xml:space="preserve"> </w:t>
      </w:r>
      <w:r w:rsidRPr="00D4313A">
        <w:rPr>
          <w:rStyle w:val="Emphasis"/>
        </w:rPr>
        <w:t xml:space="preserve">dynamics of </w:t>
      </w:r>
      <w:r w:rsidRPr="00BF5877">
        <w:rPr>
          <w:rStyle w:val="Emphasis"/>
          <w:highlight w:val="yellow"/>
        </w:rPr>
        <w:t>escalation</w:t>
      </w:r>
      <w:r w:rsidRPr="00BF5877">
        <w:rPr>
          <w:sz w:val="16"/>
          <w:highlight w:val="yellow"/>
        </w:rPr>
        <w:t xml:space="preserve">, </w:t>
      </w:r>
      <w:r w:rsidRPr="00BF5877">
        <w:rPr>
          <w:rStyle w:val="StyleUnderline"/>
          <w:highlight w:val="yellow"/>
        </w:rPr>
        <w:t>and</w:t>
      </w:r>
      <w:r w:rsidRPr="00D4313A">
        <w:rPr>
          <w:rStyle w:val="StyleUnderline"/>
        </w:rPr>
        <w:t xml:space="preserve"> the</w:t>
      </w:r>
      <w:r w:rsidRPr="00D4313A">
        <w:rPr>
          <w:sz w:val="16"/>
        </w:rPr>
        <w:t xml:space="preserve"> </w:t>
      </w:r>
      <w:r w:rsidRPr="00D4313A">
        <w:rPr>
          <w:rStyle w:val="Emphasis"/>
        </w:rPr>
        <w:t>lust for</w:t>
      </w:r>
      <w:r w:rsidRPr="00D4313A">
        <w:rPr>
          <w:sz w:val="16"/>
        </w:rPr>
        <w:t xml:space="preserve"> total </w:t>
      </w:r>
      <w:r w:rsidRPr="00BF5877">
        <w:rPr>
          <w:rStyle w:val="Emphasis"/>
          <w:highlight w:val="yellow"/>
        </w:rPr>
        <w:t>victory</w:t>
      </w:r>
      <w:r w:rsidRPr="00D4313A">
        <w:rPr>
          <w:sz w:val="16"/>
        </w:rPr>
        <w:t xml:space="preserve">. Instead, </w:t>
      </w:r>
      <w:r w:rsidRPr="00D4313A">
        <w:rPr>
          <w:rStyle w:val="StyleUnderline"/>
        </w:rPr>
        <w:t>cyber operations just</w:t>
      </w:r>
      <w:r w:rsidRPr="00D4313A">
        <w:rPr>
          <w:sz w:val="16"/>
        </w:rPr>
        <w:t xml:space="preserve"> </w:t>
      </w:r>
      <w:r w:rsidRPr="00D4313A">
        <w:rPr>
          <w:rStyle w:val="Emphasis"/>
        </w:rPr>
        <w:t>reinforce</w:t>
      </w:r>
      <w:r w:rsidRPr="00D4313A">
        <w:rPr>
          <w:sz w:val="16"/>
        </w:rPr>
        <w:t xml:space="preserve"> </w:t>
      </w:r>
      <w:r w:rsidRPr="00D4313A">
        <w:rPr>
          <w:rStyle w:val="StyleUnderline"/>
        </w:rPr>
        <w:t>what has come before</w:t>
      </w:r>
      <w:r w:rsidRPr="00D4313A">
        <w:rPr>
          <w:sz w:val="16"/>
        </w:rPr>
        <w:t xml:space="preserve">. As tools of the strong, cyber options serve to subjugate the weak. As tools of the weak, </w:t>
      </w:r>
      <w:r w:rsidRPr="00D4313A">
        <w:rPr>
          <w:rStyle w:val="StyleUnderline"/>
        </w:rPr>
        <w:t>cyber options</w:t>
      </w:r>
      <w:r w:rsidRPr="00D4313A">
        <w:rPr>
          <w:sz w:val="16"/>
        </w:rPr>
        <w:t xml:space="preserve"> will cause disruption and serve notice to adversaries about capabilities, but they </w:t>
      </w:r>
      <w:r w:rsidRPr="00D4313A">
        <w:rPr>
          <w:rStyle w:val="StyleUnderline"/>
        </w:rPr>
        <w:t>are</w:t>
      </w:r>
      <w:r w:rsidRPr="00D4313A">
        <w:rPr>
          <w:sz w:val="16"/>
        </w:rPr>
        <w:t xml:space="preserve"> </w:t>
      </w:r>
      <w:r w:rsidRPr="00BF5877">
        <w:rPr>
          <w:rStyle w:val="Emphasis"/>
          <w:sz w:val="24"/>
          <w:szCs w:val="24"/>
          <w:highlight w:val="yellow"/>
        </w:rPr>
        <w:t>unlikely to alter</w:t>
      </w:r>
      <w:r w:rsidRPr="00D4313A">
        <w:rPr>
          <w:rStyle w:val="Emphasis"/>
          <w:sz w:val="24"/>
          <w:szCs w:val="24"/>
        </w:rPr>
        <w:t xml:space="preserve"> the </w:t>
      </w:r>
      <w:r w:rsidRPr="00BF5877">
        <w:rPr>
          <w:rStyle w:val="Emphasis"/>
          <w:sz w:val="24"/>
          <w:szCs w:val="24"/>
          <w:highlight w:val="yellow"/>
        </w:rPr>
        <w:t>strategic balance of conflict</w:t>
      </w:r>
      <w:r w:rsidRPr="00D4313A">
        <w:rPr>
          <w:sz w:val="16"/>
        </w:rPr>
        <w:t xml:space="preserve"> </w:t>
      </w:r>
      <w:r w:rsidRPr="00D4313A">
        <w:rPr>
          <w:rStyle w:val="StyleUnderline"/>
        </w:rPr>
        <w:t>and give the initiative to the weak</w:t>
      </w:r>
      <w:r w:rsidRPr="00D4313A">
        <w:rPr>
          <w:sz w:val="16"/>
        </w:rPr>
        <w:t>.</w:t>
      </w:r>
    </w:p>
    <w:p w14:paraId="35886CDA" w14:textId="77777777" w:rsidR="00C46CFD" w:rsidRPr="00D4313A" w:rsidRDefault="00C46CFD" w:rsidP="00C46CFD">
      <w:pPr>
        <w:rPr>
          <w:sz w:val="16"/>
        </w:rPr>
      </w:pPr>
      <w:r w:rsidRPr="00D4313A">
        <w:rPr>
          <w:sz w:val="16"/>
        </w:rPr>
        <w:t xml:space="preserve">The cyber conflicts of the present are the result of the rivalries of the past, from the United States versus Russia (Maness and Valeriano 2015), to North Korea versus South Korea, and to even the United Arab Emirates versus Qatar (Valeriano, Maness, and Jensen 2017). Prior diplomatic failures and aggressions shape the cyber conflicts of the future. We have </w:t>
      </w:r>
      <w:r w:rsidRPr="00D4313A">
        <w:rPr>
          <w:rStyle w:val="StyleUnderline"/>
        </w:rPr>
        <w:t>yet to see an international dispute caused</w:t>
      </w:r>
      <w:r w:rsidRPr="00D4313A">
        <w:rPr>
          <w:sz w:val="16"/>
        </w:rPr>
        <w:t xml:space="preserve"> </w:t>
      </w:r>
      <w:r w:rsidRPr="00D4313A">
        <w:rPr>
          <w:rStyle w:val="Emphasis"/>
        </w:rPr>
        <w:t>solely</w:t>
      </w:r>
      <w:r w:rsidRPr="00D4313A">
        <w:rPr>
          <w:sz w:val="16"/>
        </w:rPr>
        <w:t xml:space="preserve"> </w:t>
      </w:r>
      <w:r w:rsidRPr="00D4313A">
        <w:rPr>
          <w:rStyle w:val="StyleUnderline"/>
        </w:rPr>
        <w:t>by a strategic cyber action</w:t>
      </w:r>
      <w:r w:rsidRPr="00BF5877">
        <w:rPr>
          <w:rStyle w:val="StyleUnderline"/>
        </w:rPr>
        <w:t>, and we are</w:t>
      </w:r>
      <w:r w:rsidRPr="00BF5877">
        <w:rPr>
          <w:sz w:val="16"/>
        </w:rPr>
        <w:t xml:space="preserve"> </w:t>
      </w:r>
      <w:r w:rsidRPr="00BF5877">
        <w:rPr>
          <w:rStyle w:val="Emphasis"/>
        </w:rPr>
        <w:t>unlikely to witness</w:t>
      </w:r>
      <w:r w:rsidRPr="00BF5877">
        <w:rPr>
          <w:sz w:val="16"/>
        </w:rPr>
        <w:t xml:space="preserve"> </w:t>
      </w:r>
      <w:r w:rsidRPr="00BF5877">
        <w:rPr>
          <w:rStyle w:val="StyleUnderline"/>
        </w:rPr>
        <w:t>such an event because the character of conflict</w:t>
      </w:r>
      <w:r w:rsidRPr="00D4313A">
        <w:rPr>
          <w:rStyle w:val="StyleUnderline"/>
        </w:rPr>
        <w:t xml:space="preserve"> has</w:t>
      </w:r>
      <w:r w:rsidRPr="00D4313A">
        <w:rPr>
          <w:sz w:val="16"/>
        </w:rPr>
        <w:t xml:space="preserve"> </w:t>
      </w:r>
      <w:r w:rsidRPr="00D4313A">
        <w:rPr>
          <w:rStyle w:val="Emphasis"/>
        </w:rPr>
        <w:t>not</w:t>
      </w:r>
      <w:r w:rsidRPr="00D4313A">
        <w:rPr>
          <w:sz w:val="16"/>
        </w:rPr>
        <w:t xml:space="preserve"> </w:t>
      </w:r>
      <w:r w:rsidRPr="00D4313A">
        <w:rPr>
          <w:rStyle w:val="StyleUnderline"/>
        </w:rPr>
        <w:t>changed with the advent of cyber conflict</w:t>
      </w:r>
      <w:r w:rsidRPr="00D4313A">
        <w:rPr>
          <w:sz w:val="16"/>
        </w:rPr>
        <w:t>.</w:t>
      </w:r>
    </w:p>
    <w:p w14:paraId="4DC4C8D4" w14:textId="77777777" w:rsidR="00C46CFD" w:rsidRPr="00F27D92" w:rsidRDefault="00C46CFD" w:rsidP="00C46CFD"/>
    <w:p w14:paraId="11593A7F" w14:textId="77777777" w:rsidR="00C46CFD" w:rsidRDefault="00C46CFD" w:rsidP="00C46CFD">
      <w:pPr>
        <w:pStyle w:val="Heading3"/>
      </w:pPr>
      <w:r>
        <w:t>Impact---Internet---2NC</w:t>
      </w:r>
    </w:p>
    <w:p w14:paraId="16FF2223" w14:textId="77777777" w:rsidR="00C46CFD" w:rsidRDefault="00C46CFD" w:rsidP="00C46CFD">
      <w:pPr>
        <w:pStyle w:val="Heading2"/>
      </w:pPr>
      <w:r>
        <w:t>Solvency</w:t>
      </w:r>
    </w:p>
    <w:p w14:paraId="54CD53E8" w14:textId="77777777" w:rsidR="00C46CFD" w:rsidRDefault="00C46CFD" w:rsidP="00C46CFD">
      <w:pPr>
        <w:pStyle w:val="Heading3"/>
      </w:pPr>
      <w:r>
        <w:t>Solvency---Merger Bargaining---2NC</w:t>
      </w:r>
    </w:p>
    <w:p w14:paraId="4DCD4571" w14:textId="77777777" w:rsidR="00C46CFD" w:rsidRPr="00F81257" w:rsidRDefault="00C46CFD" w:rsidP="00C46CFD">
      <w:pPr>
        <w:pStyle w:val="Heading4"/>
      </w:pPr>
      <w:r>
        <w:t xml:space="preserve">Unions </w:t>
      </w:r>
      <w:r w:rsidRPr="00AA0161">
        <w:rPr>
          <w:u w:val="single"/>
        </w:rPr>
        <w:t>condition</w:t>
      </w:r>
      <w:r>
        <w:t xml:space="preserve"> support for mergers on concessions.</w:t>
      </w:r>
    </w:p>
    <w:p w14:paraId="56EDE0B5" w14:textId="77777777" w:rsidR="00C46CFD" w:rsidRDefault="00C46CFD" w:rsidP="00C46CFD">
      <w:r w:rsidRPr="00C64A1A">
        <w:t xml:space="preserve">Hamilton </w:t>
      </w:r>
      <w:r w:rsidRPr="00C64A1A">
        <w:rPr>
          <w:rStyle w:val="Style13ptBold"/>
        </w:rPr>
        <w:t>Nolan 24</w:t>
      </w:r>
      <w:r w:rsidRPr="00C64A1A">
        <w:t>, labor writer for In These Times</w:t>
      </w:r>
      <w:r>
        <w:t xml:space="preserve">, former labor and political commentator for </w:t>
      </w:r>
      <w:r w:rsidRPr="00C64A1A">
        <w:t>Gawker, Splinter, The Guardian</w:t>
      </w:r>
      <w:r>
        <w:t xml:space="preserve">, and more, </w:t>
      </w:r>
      <w:r w:rsidRPr="00C64A1A">
        <w:t>7-26-2024, “Unions and Antitrust Are Peanut Butter and Jelly,” https://www.hamiltonnolan.com/p/unions-and-antitrust-are-peanut-butter</w:t>
      </w:r>
    </w:p>
    <w:p w14:paraId="7ED265BA" w14:textId="77777777" w:rsidR="00C46CFD" w:rsidRPr="00AA0161" w:rsidRDefault="00C46CFD" w:rsidP="00C46CFD">
      <w:pPr>
        <w:rPr>
          <w:sz w:val="16"/>
        </w:rPr>
      </w:pPr>
      <w:r w:rsidRPr="00AA0161">
        <w:rPr>
          <w:rStyle w:val="StyleUnderline"/>
        </w:rPr>
        <w:t xml:space="preserve">Genuine </w:t>
      </w:r>
      <w:r w:rsidRPr="00AA0161">
        <w:rPr>
          <w:rStyle w:val="Emphasis"/>
          <w:highlight w:val="yellow"/>
        </w:rPr>
        <w:t>disagreements</w:t>
      </w:r>
      <w:r w:rsidRPr="00AA0161">
        <w:rPr>
          <w:rStyle w:val="StyleUnderline"/>
        </w:rPr>
        <w:t xml:space="preserve"> can </w:t>
      </w:r>
      <w:r w:rsidRPr="00AA0161">
        <w:rPr>
          <w:rStyle w:val="StyleUnderline"/>
          <w:highlight w:val="yellow"/>
        </w:rPr>
        <w:t>arise</w:t>
      </w:r>
      <w:r w:rsidRPr="00AA0161">
        <w:rPr>
          <w:rStyle w:val="StyleUnderline"/>
        </w:rPr>
        <w:t xml:space="preserve"> based on whether you think </w:t>
      </w:r>
      <w:r w:rsidRPr="00AA0161">
        <w:rPr>
          <w:rStyle w:val="Emphasis"/>
        </w:rPr>
        <w:t>empowering labor</w:t>
      </w:r>
      <w:r w:rsidRPr="00AA0161">
        <w:rPr>
          <w:rStyle w:val="StyleUnderline"/>
        </w:rPr>
        <w:t xml:space="preserve"> or </w:t>
      </w:r>
      <w:r w:rsidRPr="00AA0161">
        <w:rPr>
          <w:rStyle w:val="Emphasis"/>
        </w:rPr>
        <w:t>fighting monopoly power</w:t>
      </w:r>
      <w:r w:rsidRPr="00AA0161">
        <w:rPr>
          <w:rStyle w:val="StyleUnderline"/>
        </w:rPr>
        <w:t xml:space="preserve"> is more important</w:t>
      </w:r>
      <w:r w:rsidRPr="00AA0161">
        <w:rPr>
          <w:sz w:val="16"/>
        </w:rPr>
        <w:t xml:space="preserve">. </w:t>
      </w:r>
      <w:r w:rsidRPr="00AA0161">
        <w:rPr>
          <w:rStyle w:val="StyleUnderline"/>
        </w:rPr>
        <w:t xml:space="preserve">The clearest </w:t>
      </w:r>
      <w:r w:rsidRPr="00AA0161">
        <w:rPr>
          <w:rStyle w:val="StyleUnderline"/>
          <w:highlight w:val="yellow"/>
        </w:rPr>
        <w:t>example</w:t>
      </w:r>
      <w:r w:rsidRPr="00AA0161">
        <w:rPr>
          <w:rStyle w:val="StyleUnderline"/>
        </w:rPr>
        <w:t xml:space="preserve"> of this is what </w:t>
      </w:r>
      <w:r w:rsidRPr="00AA0161">
        <w:rPr>
          <w:rStyle w:val="StyleUnderline"/>
          <w:highlight w:val="yellow"/>
        </w:rPr>
        <w:t>is</w:t>
      </w:r>
      <w:r w:rsidRPr="00AA0161">
        <w:rPr>
          <w:rStyle w:val="StyleUnderline"/>
        </w:rPr>
        <w:t xml:space="preserve"> happening at </w:t>
      </w:r>
      <w:r w:rsidRPr="00AA0161">
        <w:rPr>
          <w:rStyle w:val="Emphasis"/>
          <w:highlight w:val="yellow"/>
        </w:rPr>
        <w:t>Microsoft</w:t>
      </w:r>
      <w:r w:rsidRPr="00AA0161">
        <w:rPr>
          <w:sz w:val="16"/>
        </w:rPr>
        <w:t xml:space="preserve">. Just yesterday, </w:t>
      </w:r>
      <w:r w:rsidRPr="00AA0161">
        <w:rPr>
          <w:rStyle w:val="Emphasis"/>
        </w:rPr>
        <w:t>500</w:t>
      </w:r>
      <w:r w:rsidRPr="00AA0161">
        <w:rPr>
          <w:rStyle w:val="StyleUnderline"/>
        </w:rPr>
        <w:t xml:space="preserve"> video game </w:t>
      </w:r>
      <w:r w:rsidRPr="00AA0161">
        <w:rPr>
          <w:rStyle w:val="StyleUnderline"/>
          <w:highlight w:val="yellow"/>
        </w:rPr>
        <w:t>workers</w:t>
      </w:r>
      <w:r w:rsidRPr="00AA0161">
        <w:rPr>
          <w:rStyle w:val="StyleUnderline"/>
        </w:rPr>
        <w:t xml:space="preserve"> at Microsoft-owned Blizzard Entertainment announced that they </w:t>
      </w:r>
      <w:r w:rsidRPr="00AA0161">
        <w:rPr>
          <w:rStyle w:val="StyleUnderline"/>
          <w:highlight w:val="yellow"/>
        </w:rPr>
        <w:t xml:space="preserve">are </w:t>
      </w:r>
      <w:r w:rsidRPr="00AA0161">
        <w:rPr>
          <w:rStyle w:val="Emphasis"/>
          <w:highlight w:val="yellow"/>
        </w:rPr>
        <w:t>unionizing</w:t>
      </w:r>
      <w:r w:rsidRPr="00AA0161">
        <w:rPr>
          <w:rStyle w:val="StyleUnderline"/>
        </w:rPr>
        <w:t>. They join more than 1,000 other colleagues who have already unionized</w:t>
      </w:r>
      <w:r w:rsidRPr="00AA0161">
        <w:rPr>
          <w:sz w:val="16"/>
        </w:rPr>
        <w:t xml:space="preserve">. Great. Organizing the lucrative video game industry is important and overdue. </w:t>
      </w:r>
      <w:r w:rsidRPr="00AA0161">
        <w:rPr>
          <w:rStyle w:val="StyleUnderline"/>
        </w:rPr>
        <w:t xml:space="preserve">The </w:t>
      </w:r>
      <w:r w:rsidRPr="00AA0161">
        <w:rPr>
          <w:rStyle w:val="StyleUnderline"/>
          <w:highlight w:val="yellow"/>
        </w:rPr>
        <w:t>reason</w:t>
      </w:r>
      <w:r w:rsidRPr="00AA0161">
        <w:rPr>
          <w:rStyle w:val="StyleUnderline"/>
        </w:rPr>
        <w:t xml:space="preserve"> it is </w:t>
      </w:r>
      <w:r w:rsidRPr="00AA0161">
        <w:rPr>
          <w:rStyle w:val="Emphasis"/>
        </w:rPr>
        <w:t>proceeding so smoothly</w:t>
      </w:r>
      <w:r w:rsidRPr="00AA0161">
        <w:rPr>
          <w:rStyle w:val="StyleUnderline"/>
        </w:rPr>
        <w:t xml:space="preserve"> there </w:t>
      </w:r>
      <w:r w:rsidRPr="00AA0161">
        <w:rPr>
          <w:rStyle w:val="StyleUnderline"/>
          <w:highlight w:val="yellow"/>
        </w:rPr>
        <w:t>is</w:t>
      </w:r>
      <w:r w:rsidRPr="00AA0161">
        <w:rPr>
          <w:rStyle w:val="StyleUnderline"/>
        </w:rPr>
        <w:t xml:space="preserve"> that </w:t>
      </w:r>
      <w:r w:rsidRPr="00AA0161">
        <w:rPr>
          <w:rStyle w:val="StyleUnderline"/>
          <w:highlight w:val="yellow"/>
        </w:rPr>
        <w:t>Microsoft</w:t>
      </w:r>
      <w:r w:rsidRPr="00AA0161">
        <w:rPr>
          <w:rStyle w:val="StyleUnderline"/>
        </w:rPr>
        <w:t xml:space="preserve"> became the first big tech company to </w:t>
      </w:r>
      <w:r w:rsidRPr="00AA0161">
        <w:rPr>
          <w:rStyle w:val="Emphasis"/>
          <w:highlight w:val="yellow"/>
        </w:rPr>
        <w:t>agree</w:t>
      </w:r>
      <w:r w:rsidRPr="00AA0161">
        <w:rPr>
          <w:rStyle w:val="StyleUnderline"/>
          <w:highlight w:val="yellow"/>
        </w:rPr>
        <w:t xml:space="preserve"> to union neutrality</w:t>
      </w:r>
      <w:r w:rsidRPr="00AA0161">
        <w:rPr>
          <w:sz w:val="16"/>
        </w:rPr>
        <w:t xml:space="preserve">, meaning that they will not actively fight against union drives, making the work of organizing a zillion times easier. But </w:t>
      </w:r>
      <w:r w:rsidRPr="00AA0161">
        <w:rPr>
          <w:rStyle w:val="Emphasis"/>
        </w:rPr>
        <w:t>why</w:t>
      </w:r>
      <w:r w:rsidRPr="00AA0161">
        <w:rPr>
          <w:rStyle w:val="StyleUnderline"/>
        </w:rPr>
        <w:t xml:space="preserve"> did they agree to union neutrality</w:t>
      </w:r>
      <w:r w:rsidRPr="00AA0161">
        <w:rPr>
          <w:rStyle w:val="Emphasis"/>
        </w:rPr>
        <w:t>?</w:t>
      </w:r>
      <w:r w:rsidRPr="00AA0161">
        <w:rPr>
          <w:rStyle w:val="StyleUnderline"/>
        </w:rPr>
        <w:t xml:space="preserve"> Well, they wanted </w:t>
      </w:r>
      <w:r w:rsidRPr="00AA0161">
        <w:rPr>
          <w:rStyle w:val="StyleUnderline"/>
          <w:highlight w:val="yellow"/>
        </w:rPr>
        <w:t xml:space="preserve">to secure support from </w:t>
      </w:r>
      <w:r w:rsidRPr="00AA0161">
        <w:rPr>
          <w:rStyle w:val="Emphasis"/>
          <w:highlight w:val="yellow"/>
        </w:rPr>
        <w:t>CWA</w:t>
      </w:r>
      <w:r w:rsidRPr="00AA0161">
        <w:rPr>
          <w:rStyle w:val="StyleUnderline"/>
        </w:rPr>
        <w:t xml:space="preserve">, the biggest union in their industry, </w:t>
      </w:r>
      <w:r w:rsidRPr="00AA0161">
        <w:rPr>
          <w:rStyle w:val="StyleUnderline"/>
          <w:highlight w:val="yellow"/>
        </w:rPr>
        <w:t>for</w:t>
      </w:r>
      <w:r w:rsidRPr="00AA0161">
        <w:rPr>
          <w:rStyle w:val="StyleUnderline"/>
        </w:rPr>
        <w:t xml:space="preserve"> their 2022 </w:t>
      </w:r>
      <w:r w:rsidRPr="00AA0161">
        <w:rPr>
          <w:rStyle w:val="Emphasis"/>
          <w:highlight w:val="yellow"/>
        </w:rPr>
        <w:t>acquisition</w:t>
      </w:r>
      <w:r w:rsidRPr="00AA0161">
        <w:rPr>
          <w:rStyle w:val="StyleUnderline"/>
        </w:rPr>
        <w:t xml:space="preserve"> of Activision-Blizzard</w:t>
      </w:r>
      <w:r w:rsidRPr="00AA0161">
        <w:rPr>
          <w:sz w:val="16"/>
        </w:rPr>
        <w:t xml:space="preserve">, which was very much at risk of being opposed by regulators. And it worked. CWA got neutrality, Microsoft got the support of labor (which had the ear of the White House) for its acquisition, and the acquisition went through. </w:t>
      </w:r>
      <w:r w:rsidRPr="00AA0161">
        <w:rPr>
          <w:rStyle w:val="StyleUnderline"/>
        </w:rPr>
        <w:t xml:space="preserve">We have seen this dynamic in the </w:t>
      </w:r>
      <w:r w:rsidRPr="00AA0161">
        <w:rPr>
          <w:rStyle w:val="Emphasis"/>
          <w:highlight w:val="yellow"/>
        </w:rPr>
        <w:t>airline</w:t>
      </w:r>
      <w:r w:rsidRPr="00AA0161">
        <w:rPr>
          <w:rStyle w:val="Emphasis"/>
        </w:rPr>
        <w:t xml:space="preserve"> industry</w:t>
      </w:r>
      <w:r w:rsidRPr="00AA0161">
        <w:rPr>
          <w:rStyle w:val="StyleUnderline"/>
        </w:rPr>
        <w:t xml:space="preserve"> as well, where </w:t>
      </w:r>
      <w:r w:rsidRPr="00AA0161">
        <w:rPr>
          <w:rStyle w:val="Emphasis"/>
          <w:highlight w:val="yellow"/>
        </w:rPr>
        <w:t>unions</w:t>
      </w:r>
      <w:r w:rsidRPr="00AA0161">
        <w:rPr>
          <w:rStyle w:val="StyleUnderline"/>
        </w:rPr>
        <w:t xml:space="preserve"> </w:t>
      </w:r>
      <w:r w:rsidRPr="00AA0161">
        <w:rPr>
          <w:rStyle w:val="StyleUnderline"/>
          <w:highlight w:val="yellow"/>
        </w:rPr>
        <w:t>supported</w:t>
      </w:r>
      <w:r w:rsidRPr="00AA0161">
        <w:rPr>
          <w:rStyle w:val="StyleUnderline"/>
        </w:rPr>
        <w:t xml:space="preserve"> the</w:t>
      </w:r>
      <w:r w:rsidRPr="00AA0161">
        <w:rPr>
          <w:sz w:val="16"/>
        </w:rPr>
        <w:t xml:space="preserve"> (ultimately unsuccessful) Jet Blue-Spirit </w:t>
      </w:r>
      <w:r w:rsidRPr="00AA0161">
        <w:rPr>
          <w:rStyle w:val="Emphasis"/>
          <w:highlight w:val="yellow"/>
        </w:rPr>
        <w:t>merger</w:t>
      </w:r>
      <w:r w:rsidRPr="00AA0161">
        <w:rPr>
          <w:rStyle w:val="StyleUnderline"/>
          <w:highlight w:val="yellow"/>
        </w:rPr>
        <w:t xml:space="preserve"> in exchange for</w:t>
      </w:r>
      <w:r w:rsidRPr="00AA0161">
        <w:rPr>
          <w:rStyle w:val="StyleUnderline"/>
        </w:rPr>
        <w:t xml:space="preserve"> promises of </w:t>
      </w:r>
      <w:r w:rsidRPr="00AA0161">
        <w:rPr>
          <w:rStyle w:val="Emphasis"/>
          <w:highlight w:val="yellow"/>
        </w:rPr>
        <w:t>better wages</w:t>
      </w:r>
      <w:r w:rsidRPr="00AA0161">
        <w:rPr>
          <w:sz w:val="16"/>
        </w:rPr>
        <w:t>, and also because the unions thought the merger would help prevent even larger competing airlines from crushing Jet Blue and Spirit.</w:t>
      </w:r>
    </w:p>
    <w:p w14:paraId="689598F0" w14:textId="77777777" w:rsidR="00C46CFD" w:rsidRDefault="00C46CFD" w:rsidP="00C46CFD">
      <w:pPr>
        <w:rPr>
          <w:sz w:val="16"/>
        </w:rPr>
      </w:pPr>
      <w:r w:rsidRPr="00AA0161">
        <w:rPr>
          <w:rStyle w:val="StyleUnderline"/>
        </w:rPr>
        <w:t xml:space="preserve">It is </w:t>
      </w:r>
      <w:r w:rsidRPr="00AA0161">
        <w:rPr>
          <w:rStyle w:val="Emphasis"/>
        </w:rPr>
        <w:t>far too early</w:t>
      </w:r>
      <w:r w:rsidRPr="00AA0161">
        <w:rPr>
          <w:rStyle w:val="StyleUnderline"/>
        </w:rPr>
        <w:t xml:space="preserve"> to get very deep into the </w:t>
      </w:r>
      <w:r w:rsidRPr="00AA0161">
        <w:rPr>
          <w:rStyle w:val="Emphasis"/>
          <w:highlight w:val="yellow"/>
        </w:rPr>
        <w:t>horse trading</w:t>
      </w:r>
      <w:r w:rsidRPr="00AA0161">
        <w:rPr>
          <w:rStyle w:val="StyleUnderline"/>
        </w:rPr>
        <w:t xml:space="preserve"> details of those deals, but you can see the basic outline of what’s happening</w:t>
      </w:r>
      <w:r w:rsidRPr="00AA0161">
        <w:rPr>
          <w:sz w:val="16"/>
        </w:rPr>
        <w:t xml:space="preserve">: Antitrust people see these mergers as dangerous consolidations of corporate power to be opposed, and </w:t>
      </w:r>
      <w:r w:rsidRPr="00AA0161">
        <w:rPr>
          <w:rStyle w:val="StyleUnderline"/>
        </w:rPr>
        <w:t xml:space="preserve">these particular </w:t>
      </w:r>
      <w:r w:rsidRPr="00AA0161">
        <w:rPr>
          <w:rStyle w:val="StyleUnderline"/>
          <w:highlight w:val="yellow"/>
        </w:rPr>
        <w:t>unions saw</w:t>
      </w:r>
      <w:r w:rsidRPr="00AA0161">
        <w:rPr>
          <w:rStyle w:val="StyleUnderline"/>
        </w:rPr>
        <w:t xml:space="preserve"> the </w:t>
      </w:r>
      <w:r w:rsidRPr="00AA0161">
        <w:rPr>
          <w:rStyle w:val="StyleUnderline"/>
          <w:highlight w:val="yellow"/>
        </w:rPr>
        <w:t xml:space="preserve">mergers as </w:t>
      </w:r>
      <w:r w:rsidRPr="00AA0161">
        <w:rPr>
          <w:rStyle w:val="Emphasis"/>
          <w:highlight w:val="yellow"/>
        </w:rPr>
        <w:t>opportunities</w:t>
      </w:r>
      <w:r w:rsidRPr="00AA0161">
        <w:rPr>
          <w:rStyle w:val="StyleUnderline"/>
        </w:rPr>
        <w:t xml:space="preserve"> for themselves and their members </w:t>
      </w:r>
      <w:r w:rsidRPr="00AA0161">
        <w:rPr>
          <w:rStyle w:val="StyleUnderline"/>
          <w:highlight w:val="yellow"/>
        </w:rPr>
        <w:t xml:space="preserve">to get </w:t>
      </w:r>
      <w:r w:rsidRPr="00AA0161">
        <w:rPr>
          <w:rStyle w:val="Emphasis"/>
          <w:highlight w:val="yellow"/>
        </w:rPr>
        <w:t>stronger</w:t>
      </w:r>
      <w:r w:rsidRPr="00AA0161">
        <w:rPr>
          <w:rStyle w:val="StyleUnderline"/>
        </w:rPr>
        <w:t xml:space="preserve"> in specific ways, and were therefore willing to </w:t>
      </w:r>
      <w:r w:rsidRPr="00AA0161">
        <w:rPr>
          <w:rStyle w:val="Emphasis"/>
        </w:rPr>
        <w:t>lend support</w:t>
      </w:r>
      <w:r w:rsidRPr="00AA0161">
        <w:rPr>
          <w:sz w:val="16"/>
        </w:rPr>
        <w:t>. There are too many unique aspects of any particular merger to generalize this out to all cases, but it does highlight two different underlying ideas of what is best for working people. (Standing disclaimer: Do not send me wonky emails complaining that my explicitly overbroad generalization is overbroad!) Antitrust people say “Don’t let corporations get too big and powerful in the first place” and labor people say “We need to take every opportunity to build strong unions which will ultimately be the countervailing force to corporate power.”</w:t>
      </w:r>
    </w:p>
    <w:p w14:paraId="4E191F81" w14:textId="77777777" w:rsidR="00C46CFD" w:rsidRDefault="00C46CFD" w:rsidP="00C46CFD">
      <w:pPr>
        <w:pStyle w:val="Heading3"/>
      </w:pPr>
      <w:r>
        <w:t>Big Tech---1NC</w:t>
      </w:r>
    </w:p>
    <w:p w14:paraId="34DA7C6B" w14:textId="77777777" w:rsidR="00C46CFD" w:rsidRDefault="00C46CFD" w:rsidP="00C46CFD">
      <w:pPr>
        <w:pStyle w:val="Heading4"/>
      </w:pPr>
      <w:r>
        <w:t xml:space="preserve">Big tech </w:t>
      </w:r>
      <w:r w:rsidRPr="00FF2BBF">
        <w:rPr>
          <w:u w:val="single"/>
        </w:rPr>
        <w:t>antitrust fails</w:t>
      </w:r>
      <w:r>
        <w:t xml:space="preserve">---it contradicts with </w:t>
      </w:r>
      <w:r w:rsidRPr="00FF2BBF">
        <w:rPr>
          <w:u w:val="single"/>
        </w:rPr>
        <w:t>core business principles</w:t>
      </w:r>
      <w:r>
        <w:t xml:space="preserve">, which makes monopolization </w:t>
      </w:r>
      <w:r w:rsidRPr="00FF2BBF">
        <w:rPr>
          <w:u w:val="single"/>
        </w:rPr>
        <w:t>inevitable</w:t>
      </w:r>
      <w:r>
        <w:t>.</w:t>
      </w:r>
    </w:p>
    <w:p w14:paraId="3CE3E592" w14:textId="77777777" w:rsidR="00C46CFD" w:rsidRPr="00FF2BBF" w:rsidRDefault="00C46CFD" w:rsidP="00C46CFD">
      <w:r w:rsidRPr="00FF2BBF">
        <w:t xml:space="preserve">Madhavi </w:t>
      </w:r>
      <w:r w:rsidRPr="00FF2BBF">
        <w:rPr>
          <w:rStyle w:val="Style13ptBold"/>
        </w:rPr>
        <w:t>Singh 24</w:t>
      </w:r>
      <w:r w:rsidRPr="00FF2BBF">
        <w:t>, 8-12-2024, “Antitrust Alone Cannot Solve the Big Tech Problem,” ProMarket, https://www.promarket.org/2024/08/12/antitrust-alone-cannot-solve-the-big-tech-problem/</w:t>
      </w:r>
    </w:p>
    <w:p w14:paraId="0DEADD92" w14:textId="77777777" w:rsidR="00C46CFD" w:rsidRPr="00407E4A" w:rsidRDefault="00C46CFD" w:rsidP="00C46CFD">
      <w:pPr>
        <w:rPr>
          <w:sz w:val="16"/>
        </w:rPr>
      </w:pPr>
      <w:r w:rsidRPr="00407E4A">
        <w:rPr>
          <w:sz w:val="16"/>
        </w:rPr>
        <w:t xml:space="preserve">Unsurprisingly, on both sides of the Atlantic, </w:t>
      </w:r>
      <w:r w:rsidRPr="004031CC">
        <w:rPr>
          <w:rStyle w:val="StyleUnderline"/>
          <w:highlight w:val="yellow"/>
        </w:rPr>
        <w:t>antitrust</w:t>
      </w:r>
      <w:r w:rsidRPr="004031CC">
        <w:rPr>
          <w:rStyle w:val="StyleUnderline"/>
        </w:rPr>
        <w:t xml:space="preserve"> is being </w:t>
      </w:r>
      <w:r w:rsidRPr="004031CC">
        <w:rPr>
          <w:rStyle w:val="Emphasis"/>
          <w:highlight w:val="yellow"/>
        </w:rPr>
        <w:t>summoned</w:t>
      </w:r>
      <w:r w:rsidRPr="004031CC">
        <w:rPr>
          <w:rStyle w:val="StyleUnderline"/>
          <w:highlight w:val="yellow"/>
        </w:rPr>
        <w:t xml:space="preserve"> to solve</w:t>
      </w:r>
      <w:r w:rsidRPr="004031CC">
        <w:rPr>
          <w:rStyle w:val="StyleUnderline"/>
        </w:rPr>
        <w:t xml:space="preserve"> the </w:t>
      </w:r>
      <w:r w:rsidRPr="004031CC">
        <w:rPr>
          <w:rStyle w:val="Emphasis"/>
        </w:rPr>
        <w:t>consequences</w:t>
      </w:r>
      <w:r w:rsidRPr="004031CC">
        <w:rPr>
          <w:rStyle w:val="StyleUnderline"/>
        </w:rPr>
        <w:t xml:space="preserve"> of this monopoly power</w:t>
      </w:r>
      <w:r w:rsidRPr="00407E4A">
        <w:rPr>
          <w:sz w:val="16"/>
        </w:rPr>
        <w:t xml:space="preserve">. The Neo-Brandeisian movement, born in response to the monopoly problem, has inspired a new generation of legal scholars, lawmakers and regulators like Federal Trade Commission Chair Lina Khan, Department of Justice Antitrust Division Assistant Attorney General Jonathan Kanter, and Minnesota Senator Amy Klobuchar. </w:t>
      </w:r>
      <w:r w:rsidRPr="004031CC">
        <w:rPr>
          <w:rStyle w:val="StyleUnderline"/>
        </w:rPr>
        <w:t xml:space="preserve">This new wave of </w:t>
      </w:r>
      <w:r w:rsidRPr="004031CC">
        <w:rPr>
          <w:rStyle w:val="Emphasis"/>
        </w:rPr>
        <w:t>anti-monopoly scholarship</w:t>
      </w:r>
      <w:r w:rsidRPr="004031CC">
        <w:rPr>
          <w:rStyle w:val="StyleUnderline"/>
        </w:rPr>
        <w:t xml:space="preserve"> and </w:t>
      </w:r>
      <w:r w:rsidRPr="004031CC">
        <w:rPr>
          <w:rStyle w:val="Emphasis"/>
        </w:rPr>
        <w:t>regulatory activity</w:t>
      </w:r>
      <w:r w:rsidRPr="004031CC">
        <w:rPr>
          <w:rStyle w:val="StyleUnderline"/>
        </w:rPr>
        <w:t xml:space="preserve"> pushes the boundaries of antitrust, rejects the conventional “</w:t>
      </w:r>
      <w:r w:rsidRPr="004031CC">
        <w:rPr>
          <w:rStyle w:val="Emphasis"/>
        </w:rPr>
        <w:t>consumer welfare</w:t>
      </w:r>
      <w:r w:rsidRPr="004031CC">
        <w:rPr>
          <w:rStyle w:val="StyleUnderline"/>
        </w:rPr>
        <w:t xml:space="preserve">” standard, and harnesses the potential of antitrust to redress a </w:t>
      </w:r>
      <w:r w:rsidRPr="004031CC">
        <w:rPr>
          <w:rStyle w:val="Emphasis"/>
        </w:rPr>
        <w:t>wide spectrum of concerns</w:t>
      </w:r>
      <w:r w:rsidRPr="004031CC">
        <w:rPr>
          <w:rStyle w:val="StyleUnderline"/>
        </w:rPr>
        <w:t xml:space="preserve"> ranging from inequality and wealth distribution to the weakening of democracy</w:t>
      </w:r>
      <w:r w:rsidRPr="00407E4A">
        <w:rPr>
          <w:sz w:val="16"/>
        </w:rPr>
        <w:t xml:space="preserve">. It has led to an increase in competition enforcement. </w:t>
      </w:r>
      <w:r w:rsidRPr="004031CC">
        <w:rPr>
          <w:rStyle w:val="StyleUnderline"/>
        </w:rPr>
        <w:t xml:space="preserve">Major antitrust suits have been brought against </w:t>
      </w:r>
      <w:r w:rsidRPr="004031CC">
        <w:rPr>
          <w:rStyle w:val="Emphasis"/>
          <w:highlight w:val="yellow"/>
        </w:rPr>
        <w:t>Big Tech</w:t>
      </w:r>
      <w:r w:rsidRPr="004031CC">
        <w:rPr>
          <w:rStyle w:val="Emphasis"/>
        </w:rPr>
        <w:t xml:space="preserve"> companies</w:t>
      </w:r>
      <w:r w:rsidRPr="004031CC">
        <w:rPr>
          <w:rStyle w:val="StyleUnderline"/>
        </w:rPr>
        <w:t xml:space="preserve"> and their acquisitions are being </w:t>
      </w:r>
      <w:r w:rsidRPr="004031CC">
        <w:rPr>
          <w:rStyle w:val="Emphasis"/>
        </w:rPr>
        <w:t>closely scrutinized</w:t>
      </w:r>
      <w:r w:rsidRPr="00407E4A">
        <w:rPr>
          <w:sz w:val="16"/>
        </w:rPr>
        <w:t>. The European Union has gone even further and upgraded its regulatory tools through the adoption of the Digital Markets Act and the Digital Services Act. In yet another display of the “Brussels effect,” countries like the United Kingdom and India are also emulating the European model of gatekeeper regulation.</w:t>
      </w:r>
    </w:p>
    <w:p w14:paraId="0642E11D" w14:textId="77777777" w:rsidR="00C46CFD" w:rsidRPr="00407E4A" w:rsidRDefault="00C46CFD" w:rsidP="00C46CFD">
      <w:pPr>
        <w:rPr>
          <w:sz w:val="16"/>
        </w:rPr>
      </w:pPr>
      <w:r w:rsidRPr="004031CC">
        <w:rPr>
          <w:rStyle w:val="StyleUnderline"/>
          <w:highlight w:val="yellow"/>
        </w:rPr>
        <w:t>While</w:t>
      </w:r>
      <w:r w:rsidRPr="004031CC">
        <w:rPr>
          <w:rStyle w:val="StyleUnderline"/>
        </w:rPr>
        <w:t xml:space="preserve"> the use of antitrust</w:t>
      </w:r>
      <w:r w:rsidRPr="00407E4A">
        <w:rPr>
          <w:sz w:val="16"/>
        </w:rPr>
        <w:t xml:space="preserve"> (and its upgraded successors like the DMA) </w:t>
      </w:r>
      <w:r w:rsidRPr="004031CC">
        <w:rPr>
          <w:rStyle w:val="StyleUnderline"/>
        </w:rPr>
        <w:t xml:space="preserve">to counter the monopoly problem might seem </w:t>
      </w:r>
      <w:r w:rsidRPr="004031CC">
        <w:rPr>
          <w:rStyle w:val="Emphasis"/>
          <w:highlight w:val="yellow"/>
        </w:rPr>
        <w:t>intuitive</w:t>
      </w:r>
      <w:r w:rsidRPr="004031CC">
        <w:rPr>
          <w:rStyle w:val="StyleUnderline"/>
          <w:highlight w:val="yellow"/>
        </w:rPr>
        <w:t xml:space="preserve">, it is </w:t>
      </w:r>
      <w:r w:rsidRPr="004031CC">
        <w:rPr>
          <w:rStyle w:val="Emphasis"/>
          <w:highlight w:val="yellow"/>
        </w:rPr>
        <w:t>unlikely to work</w:t>
      </w:r>
      <w:r w:rsidRPr="00407E4A">
        <w:rPr>
          <w:sz w:val="16"/>
          <w:szCs w:val="16"/>
        </w:rPr>
        <w:t xml:space="preserve"> on its own</w:t>
      </w:r>
      <w:r w:rsidRPr="00407E4A">
        <w:rPr>
          <w:sz w:val="16"/>
        </w:rPr>
        <w:t xml:space="preserve">. </w:t>
      </w:r>
      <w:r w:rsidRPr="004031CC">
        <w:rPr>
          <w:rStyle w:val="StyleUnderline"/>
        </w:rPr>
        <w:t xml:space="preserve">This is because the </w:t>
      </w:r>
      <w:r w:rsidRPr="004031CC">
        <w:rPr>
          <w:rStyle w:val="Emphasis"/>
        </w:rPr>
        <w:t xml:space="preserve">essence of </w:t>
      </w:r>
      <w:r w:rsidRPr="004031CC">
        <w:rPr>
          <w:rStyle w:val="Emphasis"/>
          <w:highlight w:val="yellow"/>
        </w:rPr>
        <w:t>antitrust</w:t>
      </w:r>
      <w:r w:rsidRPr="004031CC">
        <w:rPr>
          <w:rStyle w:val="Emphasis"/>
        </w:rPr>
        <w:t xml:space="preserve"> laws</w:t>
      </w:r>
      <w:r w:rsidRPr="004031CC">
        <w:rPr>
          <w:rStyle w:val="StyleUnderline"/>
        </w:rPr>
        <w:t xml:space="preserve"> </w:t>
      </w:r>
      <w:r w:rsidRPr="004031CC">
        <w:rPr>
          <w:rStyle w:val="StyleUnderline"/>
          <w:highlight w:val="yellow"/>
        </w:rPr>
        <w:t>runs counter to</w:t>
      </w:r>
      <w:r w:rsidRPr="004031CC">
        <w:rPr>
          <w:rStyle w:val="StyleUnderline"/>
        </w:rPr>
        <w:t xml:space="preserve"> capitalist </w:t>
      </w:r>
      <w:r w:rsidRPr="004031CC">
        <w:rPr>
          <w:rStyle w:val="Emphasis"/>
          <w:highlight w:val="yellow"/>
        </w:rPr>
        <w:t>business wisdom</w:t>
      </w:r>
      <w:r w:rsidRPr="004031CC">
        <w:rPr>
          <w:rStyle w:val="StyleUnderline"/>
          <w:highlight w:val="yellow"/>
        </w:rPr>
        <w:t>, which dangles</w:t>
      </w:r>
      <w:r w:rsidRPr="004031CC">
        <w:rPr>
          <w:rStyle w:val="StyleUnderline"/>
        </w:rPr>
        <w:t xml:space="preserve"> the prospect of </w:t>
      </w:r>
      <w:r w:rsidRPr="004031CC">
        <w:rPr>
          <w:rStyle w:val="Emphasis"/>
        </w:rPr>
        <w:t xml:space="preserve">earning </w:t>
      </w:r>
      <w:r w:rsidRPr="004031CC">
        <w:rPr>
          <w:rStyle w:val="Emphasis"/>
          <w:highlight w:val="yellow"/>
        </w:rPr>
        <w:t>monopoly rents</w:t>
      </w:r>
      <w:r w:rsidRPr="004031CC">
        <w:rPr>
          <w:rStyle w:val="StyleUnderline"/>
          <w:highlight w:val="yellow"/>
        </w:rPr>
        <w:t xml:space="preserve"> to attract</w:t>
      </w:r>
      <w:r w:rsidRPr="004031CC">
        <w:rPr>
          <w:rStyle w:val="StyleUnderline"/>
        </w:rPr>
        <w:t xml:space="preserve"> </w:t>
      </w:r>
      <w:r w:rsidRPr="004031CC">
        <w:rPr>
          <w:rStyle w:val="Emphasis"/>
        </w:rPr>
        <w:t>innovation</w:t>
      </w:r>
      <w:r w:rsidRPr="004031CC">
        <w:rPr>
          <w:rStyle w:val="StyleUnderline"/>
        </w:rPr>
        <w:t xml:space="preserve"> and </w:t>
      </w:r>
      <w:r w:rsidRPr="004031CC">
        <w:rPr>
          <w:rStyle w:val="Emphasis"/>
          <w:highlight w:val="yellow"/>
        </w:rPr>
        <w:t>entrepreneurship</w:t>
      </w:r>
      <w:r w:rsidRPr="00407E4A">
        <w:rPr>
          <w:sz w:val="16"/>
        </w:rPr>
        <w:t xml:space="preserve">. Indeed, </w:t>
      </w:r>
      <w:r w:rsidRPr="004031CC">
        <w:rPr>
          <w:rStyle w:val="StyleUnderline"/>
          <w:highlight w:val="yellow"/>
        </w:rPr>
        <w:t>the value of a start-up</w:t>
      </w:r>
      <w:r w:rsidRPr="004031CC">
        <w:rPr>
          <w:rStyle w:val="StyleUnderline"/>
        </w:rPr>
        <w:t xml:space="preserve"> or an innovation </w:t>
      </w:r>
      <w:r w:rsidRPr="004031CC">
        <w:rPr>
          <w:rStyle w:val="StyleUnderline"/>
          <w:highlight w:val="yellow"/>
        </w:rPr>
        <w:t xml:space="preserve">lies in its potential to </w:t>
      </w:r>
      <w:r w:rsidRPr="004031CC">
        <w:rPr>
          <w:rStyle w:val="Emphasis"/>
          <w:highlight w:val="yellow"/>
        </w:rPr>
        <w:t>become a monopoly</w:t>
      </w:r>
      <w:r w:rsidRPr="004031CC">
        <w:rPr>
          <w:rStyle w:val="StyleUnderline"/>
        </w:rPr>
        <w:t xml:space="preserve">, either </w:t>
      </w:r>
      <w:r w:rsidRPr="004031CC">
        <w:rPr>
          <w:rStyle w:val="StyleUnderline"/>
          <w:highlight w:val="yellow"/>
        </w:rPr>
        <w:t>by beating its competitors</w:t>
      </w:r>
      <w:r w:rsidRPr="004031CC">
        <w:rPr>
          <w:rStyle w:val="StyleUnderline"/>
        </w:rPr>
        <w:t xml:space="preserve"> to </w:t>
      </w:r>
      <w:r w:rsidRPr="004031CC">
        <w:rPr>
          <w:rStyle w:val="Emphasis"/>
        </w:rPr>
        <w:t>emerge victorious</w:t>
      </w:r>
      <w:r w:rsidRPr="004031CC">
        <w:rPr>
          <w:rStyle w:val="StyleUnderline"/>
        </w:rPr>
        <w:t xml:space="preserve"> (</w:t>
      </w:r>
      <w:r w:rsidRPr="004031CC">
        <w:rPr>
          <w:rStyle w:val="StyleUnderline"/>
          <w:highlight w:val="yellow"/>
        </w:rPr>
        <w:t xml:space="preserve">like </w:t>
      </w:r>
      <w:r w:rsidRPr="004031CC">
        <w:rPr>
          <w:rStyle w:val="Emphasis"/>
          <w:highlight w:val="yellow"/>
        </w:rPr>
        <w:t>Facebook</w:t>
      </w:r>
      <w:r w:rsidRPr="004031CC">
        <w:rPr>
          <w:rStyle w:val="StyleUnderline"/>
        </w:rPr>
        <w:t xml:space="preserve"> did) </w:t>
      </w:r>
      <w:r w:rsidRPr="004031CC">
        <w:rPr>
          <w:rStyle w:val="StyleUnderline"/>
          <w:highlight w:val="yellow"/>
        </w:rPr>
        <w:t xml:space="preserve">or creating an </w:t>
      </w:r>
      <w:r w:rsidRPr="004031CC">
        <w:rPr>
          <w:rStyle w:val="Emphasis"/>
          <w:highlight w:val="yellow"/>
        </w:rPr>
        <w:t>entirely new market</w:t>
      </w:r>
      <w:r w:rsidRPr="004031CC">
        <w:rPr>
          <w:rStyle w:val="StyleUnderline"/>
        </w:rPr>
        <w:t xml:space="preserve"> by designing a new product (</w:t>
      </w:r>
      <w:r w:rsidRPr="004031CC">
        <w:rPr>
          <w:rStyle w:val="StyleUnderline"/>
          <w:highlight w:val="yellow"/>
        </w:rPr>
        <w:t xml:space="preserve">like </w:t>
      </w:r>
      <w:r w:rsidRPr="004031CC">
        <w:rPr>
          <w:rStyle w:val="Emphasis"/>
          <w:highlight w:val="yellow"/>
        </w:rPr>
        <w:t>Google</w:t>
      </w:r>
      <w:r w:rsidRPr="004031CC">
        <w:rPr>
          <w:rStyle w:val="StyleUnderline"/>
        </w:rPr>
        <w:t xml:space="preserve">’s search engine </w:t>
      </w:r>
      <w:r w:rsidRPr="004031CC">
        <w:rPr>
          <w:rStyle w:val="StyleUnderline"/>
          <w:highlight w:val="yellow"/>
        </w:rPr>
        <w:t xml:space="preserve">or </w:t>
      </w:r>
      <w:r w:rsidRPr="004031CC">
        <w:rPr>
          <w:rStyle w:val="Emphasis"/>
          <w:highlight w:val="yellow"/>
        </w:rPr>
        <w:t>Apple</w:t>
      </w:r>
      <w:r w:rsidRPr="004031CC">
        <w:rPr>
          <w:rStyle w:val="StyleUnderline"/>
        </w:rPr>
        <w:t>’s iPhone).</w:t>
      </w:r>
      <w:r w:rsidRPr="00407E4A">
        <w:rPr>
          <w:sz w:val="16"/>
        </w:rPr>
        <w:t xml:space="preserve"> Any viewer of Shark Tank knows that a business proposition which entails operating in a competitive, undifferentiated market with minuscule profits (as the model of perfect competition envisages) isn’t a very enticing one. As the venture capitalist Peter Thiel puts it: “Competition is for losers.”</w:t>
      </w:r>
    </w:p>
    <w:p w14:paraId="4EC2DC6B" w14:textId="77777777" w:rsidR="00C46CFD" w:rsidRDefault="00C46CFD" w:rsidP="00C46CFD">
      <w:pPr>
        <w:rPr>
          <w:sz w:val="16"/>
        </w:rPr>
      </w:pPr>
      <w:r w:rsidRPr="004031CC">
        <w:rPr>
          <w:rStyle w:val="StyleUnderline"/>
        </w:rPr>
        <w:t xml:space="preserve">This </w:t>
      </w:r>
      <w:r w:rsidRPr="004031CC">
        <w:rPr>
          <w:rStyle w:val="Emphasis"/>
          <w:highlight w:val="yellow"/>
        </w:rPr>
        <w:t>misalignment</w:t>
      </w:r>
      <w:r w:rsidRPr="004031CC">
        <w:rPr>
          <w:rStyle w:val="Emphasis"/>
        </w:rPr>
        <w:t xml:space="preserve"> of incentives</w:t>
      </w:r>
      <w:r w:rsidRPr="004031CC">
        <w:rPr>
          <w:rStyle w:val="StyleUnderline"/>
        </w:rPr>
        <w:t xml:space="preserve"> and clash of values, where antitrust curbs monopolies and business wisdom rewards it, </w:t>
      </w:r>
      <w:r w:rsidRPr="004031CC">
        <w:rPr>
          <w:rStyle w:val="StyleUnderline"/>
          <w:highlight w:val="yellow"/>
        </w:rPr>
        <w:t>undermines</w:t>
      </w:r>
      <w:r w:rsidRPr="004031CC">
        <w:rPr>
          <w:rStyle w:val="StyleUnderline"/>
        </w:rPr>
        <w:t xml:space="preserve"> the </w:t>
      </w:r>
      <w:r w:rsidRPr="004031CC">
        <w:rPr>
          <w:rStyle w:val="Emphasis"/>
          <w:highlight w:val="yellow"/>
        </w:rPr>
        <w:t>efficacy of antitrust</w:t>
      </w:r>
      <w:r w:rsidRPr="004031CC">
        <w:rPr>
          <w:rStyle w:val="Emphasis"/>
        </w:rPr>
        <w:t xml:space="preserve"> action</w:t>
      </w:r>
      <w:r w:rsidRPr="00407E4A">
        <w:rPr>
          <w:sz w:val="16"/>
        </w:rPr>
        <w:t xml:space="preserve">. </w:t>
      </w:r>
      <w:r w:rsidRPr="004031CC">
        <w:rPr>
          <w:rStyle w:val="StyleUnderline"/>
        </w:rPr>
        <w:t xml:space="preserve">We have seen this in the </w:t>
      </w:r>
      <w:r w:rsidRPr="004031CC">
        <w:rPr>
          <w:rStyle w:val="Emphasis"/>
          <w:highlight w:val="yellow"/>
        </w:rPr>
        <w:t>E</w:t>
      </w:r>
      <w:r w:rsidRPr="004031CC">
        <w:rPr>
          <w:rStyle w:val="Emphasis"/>
        </w:rPr>
        <w:t xml:space="preserve">uropean </w:t>
      </w:r>
      <w:r w:rsidRPr="004031CC">
        <w:rPr>
          <w:rStyle w:val="Emphasis"/>
          <w:highlight w:val="yellow"/>
        </w:rPr>
        <w:t>C</w:t>
      </w:r>
      <w:r w:rsidRPr="004031CC">
        <w:rPr>
          <w:rStyle w:val="Emphasis"/>
        </w:rPr>
        <w:t>ommission</w:t>
      </w:r>
      <w:r w:rsidRPr="004031CC">
        <w:rPr>
          <w:rStyle w:val="StyleUnderline"/>
        </w:rPr>
        <w:t xml:space="preserve">’s Google decisions which </w:t>
      </w:r>
      <w:r w:rsidRPr="004031CC">
        <w:rPr>
          <w:rStyle w:val="StyleUnderline"/>
          <w:highlight w:val="yellow"/>
        </w:rPr>
        <w:t>spearheaded</w:t>
      </w:r>
      <w:r w:rsidRPr="004031CC">
        <w:rPr>
          <w:rStyle w:val="StyleUnderline"/>
        </w:rPr>
        <w:t xml:space="preserve"> the era of </w:t>
      </w:r>
      <w:r w:rsidRPr="004031CC">
        <w:rPr>
          <w:rStyle w:val="Emphasis"/>
          <w:highlight w:val="yellow"/>
        </w:rPr>
        <w:t>antitrust</w:t>
      </w:r>
      <w:r w:rsidRPr="004031CC">
        <w:rPr>
          <w:rStyle w:val="Emphasis"/>
        </w:rPr>
        <w:t xml:space="preserve"> regulation</w:t>
      </w:r>
      <w:r w:rsidRPr="004031CC">
        <w:rPr>
          <w:rStyle w:val="StyleUnderline"/>
        </w:rPr>
        <w:t xml:space="preserve"> </w:t>
      </w:r>
      <w:r w:rsidRPr="004031CC">
        <w:rPr>
          <w:rStyle w:val="StyleUnderline"/>
          <w:highlight w:val="yellow"/>
        </w:rPr>
        <w:t>of digital platforms</w:t>
      </w:r>
      <w:r w:rsidRPr="004031CC">
        <w:rPr>
          <w:rStyle w:val="StyleUnderline"/>
        </w:rPr>
        <w:t>. In the five years since these decisions, Google</w:t>
      </w:r>
      <w:r w:rsidRPr="00407E4A">
        <w:rPr>
          <w:sz w:val="16"/>
        </w:rPr>
        <w:t xml:space="preserve">, acting under strong profit-maximizing incentives, </w:t>
      </w:r>
      <w:r w:rsidRPr="004031CC">
        <w:rPr>
          <w:rStyle w:val="StyleUnderline"/>
        </w:rPr>
        <w:t xml:space="preserve">has </w:t>
      </w:r>
      <w:r w:rsidRPr="004031CC">
        <w:rPr>
          <w:rStyle w:val="Emphasis"/>
        </w:rPr>
        <w:t>found workarounds</w:t>
      </w:r>
      <w:r w:rsidRPr="00407E4A">
        <w:rPr>
          <w:sz w:val="16"/>
        </w:rPr>
        <w:t xml:space="preserve">. </w:t>
      </w:r>
      <w:r w:rsidRPr="004031CC">
        <w:rPr>
          <w:rStyle w:val="StyleUnderline"/>
          <w:highlight w:val="yellow"/>
        </w:rPr>
        <w:t>Companies</w:t>
      </w:r>
      <w:r w:rsidRPr="004031CC">
        <w:rPr>
          <w:rStyle w:val="StyleUnderline"/>
        </w:rPr>
        <w:t xml:space="preserve"> have also allegedly already </w:t>
      </w:r>
      <w:r w:rsidRPr="004031CC">
        <w:rPr>
          <w:rStyle w:val="StyleUnderline"/>
          <w:highlight w:val="yellow"/>
        </w:rPr>
        <w:t>found loopholes</w:t>
      </w:r>
      <w:r w:rsidRPr="004031CC">
        <w:rPr>
          <w:rStyle w:val="StyleUnderline"/>
        </w:rPr>
        <w:t xml:space="preserve"> in the DMA and DSA</w:t>
      </w:r>
      <w:r w:rsidRPr="00407E4A">
        <w:rPr>
          <w:sz w:val="16"/>
        </w:rPr>
        <w:t xml:space="preserve">. For example, the DMA requires Apple to allow alternative app stores on the iPhone or alternative distribution channels for installing an app. To comply, Apple has removed its technical prohibition against the installation of third-party apps/app stores and instead instituted a core technology fee under which developers of third-party app stores and third-party apps must pay a 0.50 euro fee per installed app. </w:t>
      </w:r>
      <w:r w:rsidRPr="004031CC">
        <w:rPr>
          <w:rStyle w:val="StyleUnderline"/>
        </w:rPr>
        <w:t xml:space="preserve">The effect of such </w:t>
      </w:r>
      <w:r w:rsidRPr="004031CC">
        <w:rPr>
          <w:rStyle w:val="Emphasis"/>
          <w:highlight w:val="yellow"/>
        </w:rPr>
        <w:t>token compliance</w:t>
      </w:r>
      <w:r w:rsidRPr="004031CC">
        <w:rPr>
          <w:rStyle w:val="StyleUnderline"/>
        </w:rPr>
        <w:t xml:space="preserve"> will probably be the </w:t>
      </w:r>
      <w:r w:rsidRPr="004031CC">
        <w:rPr>
          <w:rStyle w:val="Emphasis"/>
          <w:highlight w:val="yellow"/>
        </w:rPr>
        <w:t>continue</w:t>
      </w:r>
      <w:r w:rsidRPr="004031CC">
        <w:rPr>
          <w:rStyle w:val="StyleUnderline"/>
        </w:rPr>
        <w:t xml:space="preserve">d </w:t>
      </w:r>
      <w:r w:rsidRPr="004031CC">
        <w:rPr>
          <w:rStyle w:val="StyleUnderline"/>
          <w:highlight w:val="yellow"/>
        </w:rPr>
        <w:t>dominance</w:t>
      </w:r>
      <w:r w:rsidRPr="004031CC">
        <w:rPr>
          <w:rStyle w:val="StyleUnderline"/>
        </w:rPr>
        <w:t xml:space="preserve"> of Apple’s App Store</w:t>
      </w:r>
      <w:r w:rsidRPr="00407E4A">
        <w:rPr>
          <w:sz w:val="16"/>
        </w:rPr>
        <w:t xml:space="preserve">. </w:t>
      </w:r>
      <w:r w:rsidRPr="004031CC">
        <w:rPr>
          <w:rStyle w:val="StyleUnderline"/>
        </w:rPr>
        <w:t xml:space="preserve">Even </w:t>
      </w:r>
      <w:r w:rsidRPr="004031CC">
        <w:rPr>
          <w:rStyle w:val="Emphasis"/>
        </w:rPr>
        <w:t xml:space="preserve">very </w:t>
      </w:r>
      <w:r w:rsidRPr="004031CC">
        <w:rPr>
          <w:rStyle w:val="Emphasis"/>
          <w:highlight w:val="yellow"/>
        </w:rPr>
        <w:t>high fines</w:t>
      </w:r>
      <w:r w:rsidRPr="004031CC">
        <w:rPr>
          <w:rStyle w:val="StyleUnderline"/>
        </w:rPr>
        <w:t xml:space="preserve"> have </w:t>
      </w:r>
      <w:r w:rsidRPr="004031CC">
        <w:rPr>
          <w:rStyle w:val="StyleUnderline"/>
          <w:highlight w:val="yellow"/>
        </w:rPr>
        <w:t>failed to</w:t>
      </w:r>
      <w:r w:rsidRPr="004031CC">
        <w:rPr>
          <w:rStyle w:val="StyleUnderline"/>
        </w:rPr>
        <w:t xml:space="preserve"> act as </w:t>
      </w:r>
      <w:r w:rsidRPr="004031CC">
        <w:rPr>
          <w:rStyle w:val="Emphasis"/>
          <w:highlight w:val="yellow"/>
        </w:rPr>
        <w:t>deter</w:t>
      </w:r>
      <w:r w:rsidRPr="004031CC">
        <w:rPr>
          <w:rStyle w:val="StyleUnderline"/>
        </w:rPr>
        <w:t>rents</w:t>
      </w:r>
      <w:r w:rsidRPr="00407E4A">
        <w:rPr>
          <w:sz w:val="16"/>
        </w:rPr>
        <w:t xml:space="preserve">. According to one study, </w:t>
      </w:r>
      <w:r w:rsidRPr="004031CC">
        <w:rPr>
          <w:rStyle w:val="StyleUnderline"/>
        </w:rPr>
        <w:t>Big Tech companies</w:t>
      </w:r>
      <w:r w:rsidRPr="00407E4A">
        <w:rPr>
          <w:sz w:val="16"/>
        </w:rPr>
        <w:t xml:space="preserve"> (Alphabet, Amazon, Apple, Meta, and Microsoft) </w:t>
      </w:r>
      <w:r w:rsidRPr="004031CC">
        <w:rPr>
          <w:rStyle w:val="StyleUnderline"/>
        </w:rPr>
        <w:t xml:space="preserve">had earned enough revenue in the first seven days of 2024 to pay off </w:t>
      </w:r>
      <w:r w:rsidRPr="004031CC">
        <w:rPr>
          <w:rStyle w:val="Emphasis"/>
        </w:rPr>
        <w:t>all of the fines</w:t>
      </w:r>
      <w:r w:rsidRPr="004031CC">
        <w:rPr>
          <w:rStyle w:val="StyleUnderline"/>
        </w:rPr>
        <w:t xml:space="preserve"> imposed on them in 2023</w:t>
      </w:r>
      <w:r w:rsidRPr="00407E4A">
        <w:rPr>
          <w:sz w:val="16"/>
        </w:rPr>
        <w:t xml:space="preserve"> (approximately $3.04 billion). </w:t>
      </w:r>
      <w:r w:rsidRPr="004031CC">
        <w:rPr>
          <w:rStyle w:val="StyleUnderline"/>
        </w:rPr>
        <w:t xml:space="preserve">This should caution us that </w:t>
      </w:r>
      <w:r w:rsidRPr="004031CC">
        <w:rPr>
          <w:rStyle w:val="StyleUnderline"/>
          <w:highlight w:val="yellow"/>
        </w:rPr>
        <w:t xml:space="preserve">merely adopting </w:t>
      </w:r>
      <w:r w:rsidRPr="004031CC">
        <w:rPr>
          <w:rStyle w:val="Emphasis"/>
          <w:highlight w:val="yellow"/>
        </w:rPr>
        <w:t>new competition tools</w:t>
      </w:r>
      <w:r w:rsidRPr="004031CC">
        <w:rPr>
          <w:rStyle w:val="StyleUnderline"/>
          <w:highlight w:val="yellow"/>
        </w:rPr>
        <w:t xml:space="preserve">, </w:t>
      </w:r>
      <w:r w:rsidRPr="004031CC">
        <w:rPr>
          <w:rStyle w:val="Emphasis"/>
          <w:highlight w:val="yellow"/>
        </w:rPr>
        <w:t>strengthening</w:t>
      </w:r>
      <w:r w:rsidRPr="004031CC">
        <w:rPr>
          <w:rStyle w:val="Emphasis"/>
        </w:rPr>
        <w:t xml:space="preserve"> enforcement</w:t>
      </w:r>
      <w:r w:rsidRPr="004031CC">
        <w:rPr>
          <w:rStyle w:val="StyleUnderline"/>
        </w:rPr>
        <w:t xml:space="preserve"> of existing </w:t>
      </w:r>
      <w:r w:rsidRPr="004031CC">
        <w:rPr>
          <w:rStyle w:val="Emphasis"/>
        </w:rPr>
        <w:t xml:space="preserve">competition </w:t>
      </w:r>
      <w:r w:rsidRPr="004031CC">
        <w:rPr>
          <w:rStyle w:val="Emphasis"/>
          <w:highlight w:val="yellow"/>
        </w:rPr>
        <w:t>law</w:t>
      </w:r>
      <w:r w:rsidRPr="004031CC">
        <w:rPr>
          <w:rStyle w:val="StyleUnderline"/>
          <w:highlight w:val="yellow"/>
        </w:rPr>
        <w:t xml:space="preserve">, or </w:t>
      </w:r>
      <w:r w:rsidRPr="004031CC">
        <w:rPr>
          <w:rStyle w:val="Emphasis"/>
          <w:highlight w:val="yellow"/>
        </w:rPr>
        <w:t>imposing</w:t>
      </w:r>
      <w:r w:rsidRPr="004031CC">
        <w:rPr>
          <w:rStyle w:val="Emphasis"/>
        </w:rPr>
        <w:t xml:space="preserve"> higher </w:t>
      </w:r>
      <w:r w:rsidRPr="004031CC">
        <w:rPr>
          <w:rStyle w:val="Emphasis"/>
          <w:highlight w:val="yellow"/>
        </w:rPr>
        <w:t>fines</w:t>
      </w:r>
      <w:r w:rsidRPr="004031CC">
        <w:rPr>
          <w:rStyle w:val="StyleUnderline"/>
          <w:highlight w:val="yellow"/>
        </w:rPr>
        <w:t xml:space="preserve"> is unlikely to solve the</w:t>
      </w:r>
      <w:r w:rsidRPr="004031CC">
        <w:rPr>
          <w:rStyle w:val="StyleUnderline"/>
        </w:rPr>
        <w:t xml:space="preserve"> monopoly </w:t>
      </w:r>
      <w:r w:rsidRPr="004031CC">
        <w:rPr>
          <w:rStyle w:val="StyleUnderline"/>
          <w:highlight w:val="yellow"/>
        </w:rPr>
        <w:t>problem</w:t>
      </w:r>
      <w:r w:rsidRPr="00407E4A">
        <w:rPr>
          <w:sz w:val="16"/>
        </w:rPr>
        <w:t>.</w:t>
      </w:r>
    </w:p>
    <w:p w14:paraId="248EC845" w14:textId="77777777" w:rsidR="00C46CFD" w:rsidRDefault="00C46CFD" w:rsidP="00C46CFD">
      <w:pPr>
        <w:pStyle w:val="Heading4"/>
      </w:pPr>
      <w:r>
        <w:t xml:space="preserve">Penalties are </w:t>
      </w:r>
      <w:r w:rsidRPr="00BD2BC6">
        <w:rPr>
          <w:u w:val="single"/>
        </w:rPr>
        <w:t>too small</w:t>
      </w:r>
      <w:r>
        <w:t>.</w:t>
      </w:r>
    </w:p>
    <w:p w14:paraId="14A5B8EA" w14:textId="77777777" w:rsidR="00C46CFD" w:rsidRDefault="00C46CFD" w:rsidP="00C46CFD">
      <w:r w:rsidRPr="004F5DC6">
        <w:t xml:space="preserve">R. Mark </w:t>
      </w:r>
      <w:r w:rsidRPr="004F5DC6">
        <w:rPr>
          <w:rStyle w:val="Style13ptBold"/>
        </w:rPr>
        <w:t>Mccareins 19</w:t>
      </w:r>
      <w:r w:rsidRPr="004F5DC6">
        <w:t>, Clinical Professor of Business Law</w:t>
      </w:r>
      <w:r>
        <w:t xml:space="preserve">, </w:t>
      </w:r>
      <w:r w:rsidRPr="004F5DC6">
        <w:t>8-19-2019, “Why Antitrust Regulators Don’t Scare Big Tech,” Kellogg Insight, https://insight.kellogg.northwestern.edu/article/why-antitrust-regulators-dont-scare-big-tech</w:t>
      </w:r>
    </w:p>
    <w:p w14:paraId="34B3A52D" w14:textId="77777777" w:rsidR="00C46CFD" w:rsidRDefault="00C46CFD" w:rsidP="00C46CFD">
      <w:r w:rsidRPr="00A77CC7">
        <w:t xml:space="preserve">Which brings McCareins to his final argument: </w:t>
      </w:r>
      <w:r w:rsidRPr="00A77CC7">
        <w:rPr>
          <w:rStyle w:val="StyleUnderline"/>
        </w:rPr>
        <w:t>even if regulators are successful</w:t>
      </w:r>
      <w:r w:rsidRPr="0058424F">
        <w:rPr>
          <w:rStyle w:val="StyleUnderline"/>
        </w:rPr>
        <w:t xml:space="preserve"> in </w:t>
      </w:r>
      <w:r w:rsidRPr="0058424F">
        <w:rPr>
          <w:rStyle w:val="Emphasis"/>
        </w:rPr>
        <w:t>proving anticompetitive behavior</w:t>
      </w:r>
      <w:r w:rsidRPr="0058424F">
        <w:rPr>
          <w:rStyle w:val="StyleUnderline"/>
        </w:rPr>
        <w:t xml:space="preserve"> by one of the big four, the </w:t>
      </w:r>
      <w:r w:rsidRPr="00A77CC7">
        <w:rPr>
          <w:rStyle w:val="StyleUnderline"/>
          <w:highlight w:val="yellow"/>
        </w:rPr>
        <w:t>penalties will</w:t>
      </w:r>
      <w:r w:rsidRPr="0058424F">
        <w:rPr>
          <w:rStyle w:val="StyleUnderline"/>
        </w:rPr>
        <w:t xml:space="preserve"> likely </w:t>
      </w:r>
      <w:r w:rsidRPr="00A77CC7">
        <w:rPr>
          <w:rStyle w:val="StyleUnderline"/>
          <w:highlight w:val="yellow"/>
        </w:rPr>
        <w:t xml:space="preserve">be </w:t>
      </w:r>
      <w:r w:rsidRPr="00A77CC7">
        <w:rPr>
          <w:rStyle w:val="Emphasis"/>
          <w:highlight w:val="yellow"/>
        </w:rPr>
        <w:t>civil judgements</w:t>
      </w:r>
      <w:r w:rsidRPr="00A77CC7">
        <w:rPr>
          <w:rStyle w:val="StyleUnderline"/>
          <w:highlight w:val="yellow"/>
        </w:rPr>
        <w:t xml:space="preserve"> in</w:t>
      </w:r>
      <w:r w:rsidRPr="0058424F">
        <w:rPr>
          <w:rStyle w:val="StyleUnderline"/>
        </w:rPr>
        <w:t xml:space="preserve"> the form of </w:t>
      </w:r>
      <w:r w:rsidRPr="00A77CC7">
        <w:rPr>
          <w:rStyle w:val="Emphasis"/>
          <w:highlight w:val="yellow"/>
        </w:rPr>
        <w:t>large fines</w:t>
      </w:r>
      <w:r w:rsidRPr="00A77CC7">
        <w:rPr>
          <w:rStyle w:val="StyleUnderline"/>
          <w:highlight w:val="yellow"/>
        </w:rPr>
        <w:t xml:space="preserve">, which may not serve as an </w:t>
      </w:r>
      <w:r w:rsidRPr="00A77CC7">
        <w:rPr>
          <w:rStyle w:val="Emphasis"/>
          <w:highlight w:val="yellow"/>
        </w:rPr>
        <w:t>effective deterrent</w:t>
      </w:r>
      <w:r w:rsidRPr="00A77CC7">
        <w:rPr>
          <w:rStyle w:val="StyleUnderline"/>
          <w:highlight w:val="yellow"/>
        </w:rPr>
        <w:t xml:space="preserve"> for</w:t>
      </w:r>
      <w:r w:rsidRPr="0058424F">
        <w:rPr>
          <w:rStyle w:val="StyleUnderline"/>
        </w:rPr>
        <w:t xml:space="preserve"> such huge, </w:t>
      </w:r>
      <w:r w:rsidRPr="00A77CC7">
        <w:rPr>
          <w:rStyle w:val="StyleUnderline"/>
          <w:highlight w:val="yellow"/>
        </w:rPr>
        <w:t>highly profitable companies</w:t>
      </w:r>
      <w:r>
        <w:t xml:space="preserve">. In addition, </w:t>
      </w:r>
      <w:r w:rsidRPr="0058424F">
        <w:rPr>
          <w:rStyle w:val="StyleUnderline"/>
        </w:rPr>
        <w:t>the antitrust division announced earlier that it is not a big fan of what it describes as “</w:t>
      </w:r>
      <w:r w:rsidRPr="0058424F">
        <w:rPr>
          <w:rStyle w:val="Emphasis"/>
        </w:rPr>
        <w:t>behavioral remedies</w:t>
      </w:r>
      <w:r w:rsidRPr="0058424F">
        <w:rPr>
          <w:rStyle w:val="StyleUnderline"/>
        </w:rPr>
        <w:t>.”</w:t>
      </w:r>
      <w:r>
        <w:t xml:space="preserve"> So if the division does find grounds to sue, it will need to be sure that a structural remedy will be the ultimate result.</w:t>
      </w:r>
    </w:p>
    <w:p w14:paraId="6AD483B7" w14:textId="77777777" w:rsidR="00C46CFD" w:rsidRDefault="00C46CFD" w:rsidP="00C46CFD">
      <w:r w:rsidRPr="0058424F">
        <w:rPr>
          <w:rStyle w:val="StyleUnderline"/>
        </w:rPr>
        <w:t xml:space="preserve">At worst, the FTC and DOJ could force a </w:t>
      </w:r>
      <w:r w:rsidRPr="00A77CC7">
        <w:rPr>
          <w:rStyle w:val="Emphasis"/>
          <w:highlight w:val="yellow"/>
        </w:rPr>
        <w:t>divestiture</w:t>
      </w:r>
      <w:r w:rsidRPr="0058424F">
        <w:rPr>
          <w:rStyle w:val="StyleUnderline"/>
        </w:rPr>
        <w:t xml:space="preserve"> similar to the federal ruling in the Microsoft case</w:t>
      </w:r>
      <w:r>
        <w:t xml:space="preserve">. </w:t>
      </w:r>
      <w:r w:rsidRPr="0058424F">
        <w:rPr>
          <w:rStyle w:val="StyleUnderline"/>
        </w:rPr>
        <w:t>However</w:t>
      </w:r>
      <w:r>
        <w:t xml:space="preserve">, according to McCareins, </w:t>
      </w:r>
      <w:r w:rsidRPr="0058424F">
        <w:rPr>
          <w:rStyle w:val="StyleUnderline"/>
        </w:rPr>
        <w:t xml:space="preserve">divestitures </w:t>
      </w:r>
      <w:r w:rsidRPr="00A77CC7">
        <w:rPr>
          <w:rStyle w:val="StyleUnderline"/>
          <w:highlight w:val="yellow"/>
        </w:rPr>
        <w:t>do not</w:t>
      </w:r>
      <w:r w:rsidRPr="0058424F">
        <w:rPr>
          <w:rStyle w:val="StyleUnderline"/>
        </w:rPr>
        <w:t xml:space="preserve"> always work to </w:t>
      </w:r>
      <w:r w:rsidRPr="00A77CC7">
        <w:rPr>
          <w:rStyle w:val="StyleUnderline"/>
          <w:highlight w:val="yellow"/>
        </w:rPr>
        <w:t xml:space="preserve">quell anticompetitive behavior in a </w:t>
      </w:r>
      <w:r w:rsidRPr="00A77CC7">
        <w:rPr>
          <w:rStyle w:val="Emphasis"/>
          <w:highlight w:val="yellow"/>
        </w:rPr>
        <w:t>timely manner</w:t>
      </w:r>
      <w:r>
        <w:t>, especially in markets where technological change is rampant.</w:t>
      </w:r>
    </w:p>
    <w:p w14:paraId="75CDF18C" w14:textId="77777777" w:rsidR="00C46CFD" w:rsidRDefault="00C46CFD" w:rsidP="00C46CFD">
      <w:r w:rsidRPr="0058424F">
        <w:rPr>
          <w:rStyle w:val="StyleUnderline"/>
        </w:rPr>
        <w:t>In 1984</w:t>
      </w:r>
      <w:r>
        <w:t xml:space="preserve">, for example, </w:t>
      </w:r>
      <w:r w:rsidRPr="0058424F">
        <w:rPr>
          <w:rStyle w:val="StyleUnderline"/>
        </w:rPr>
        <w:t xml:space="preserve">the </w:t>
      </w:r>
      <w:r w:rsidRPr="00A77CC7">
        <w:rPr>
          <w:rStyle w:val="Emphasis"/>
          <w:highlight w:val="yellow"/>
        </w:rPr>
        <w:t>fed</w:t>
      </w:r>
      <w:r w:rsidRPr="0058424F">
        <w:rPr>
          <w:rStyle w:val="StyleUnderline"/>
        </w:rPr>
        <w:t xml:space="preserve">eral government </w:t>
      </w:r>
      <w:r w:rsidRPr="00A77CC7">
        <w:rPr>
          <w:rStyle w:val="StyleUnderline"/>
          <w:highlight w:val="yellow"/>
        </w:rPr>
        <w:t xml:space="preserve">broke </w:t>
      </w:r>
      <w:r w:rsidRPr="00A77CC7">
        <w:rPr>
          <w:rStyle w:val="Emphasis"/>
          <w:highlight w:val="yellow"/>
        </w:rPr>
        <w:t>AT&amp;T</w:t>
      </w:r>
      <w:r>
        <w:t xml:space="preserve"> into eight regional telecom providers, which became known as the “Baby Bells.” </w:t>
      </w:r>
      <w:r w:rsidRPr="00A77CC7">
        <w:rPr>
          <w:rStyle w:val="StyleUnderline"/>
          <w:highlight w:val="yellow"/>
        </w:rPr>
        <w:t>But</w:t>
      </w:r>
      <w:r w:rsidRPr="0058424F">
        <w:rPr>
          <w:rStyle w:val="StyleUnderline"/>
        </w:rPr>
        <w:t xml:space="preserve"> those </w:t>
      </w:r>
      <w:r w:rsidRPr="00A77CC7">
        <w:rPr>
          <w:rStyle w:val="StyleUnderline"/>
          <w:highlight w:val="yellow"/>
        </w:rPr>
        <w:t>companies</w:t>
      </w:r>
      <w:r w:rsidRPr="0058424F">
        <w:rPr>
          <w:rStyle w:val="StyleUnderline"/>
        </w:rPr>
        <w:t xml:space="preserve"> have since </w:t>
      </w:r>
      <w:r w:rsidRPr="00A77CC7">
        <w:rPr>
          <w:rStyle w:val="StyleUnderline"/>
          <w:highlight w:val="yellow"/>
        </w:rPr>
        <w:t>been reunited</w:t>
      </w:r>
      <w:r w:rsidRPr="0058424F">
        <w:rPr>
          <w:rStyle w:val="StyleUnderline"/>
        </w:rPr>
        <w:t xml:space="preserve"> through a series of mergers and acquisitions. </w:t>
      </w:r>
      <w:r w:rsidRPr="00A77CC7">
        <w:rPr>
          <w:rStyle w:val="StyleUnderline"/>
          <w:highlight w:val="yellow"/>
        </w:rPr>
        <w:t xml:space="preserve">AT&amp;T is now </w:t>
      </w:r>
      <w:r w:rsidRPr="00A77CC7">
        <w:rPr>
          <w:rStyle w:val="Emphasis"/>
          <w:highlight w:val="yellow"/>
        </w:rPr>
        <w:t>even bigger</w:t>
      </w:r>
      <w:r w:rsidRPr="0058424F">
        <w:rPr>
          <w:rStyle w:val="StyleUnderline"/>
        </w:rPr>
        <w:t xml:space="preserve"> than it was in the 1980s thanks to its acquisitions of cellular and cable companies</w:t>
      </w:r>
      <w:r>
        <w:t>.</w:t>
      </w:r>
    </w:p>
    <w:p w14:paraId="78B8819D" w14:textId="77777777" w:rsidR="00C46CFD" w:rsidRDefault="00C46CFD" w:rsidP="00C46CFD">
      <w:pPr>
        <w:pStyle w:val="Heading3"/>
      </w:pPr>
      <w:r>
        <w:t>Monopsony---Solvency---1NC</w:t>
      </w:r>
    </w:p>
    <w:p w14:paraId="59516AAE" w14:textId="77777777" w:rsidR="00C46CFD" w:rsidRDefault="00C46CFD" w:rsidP="00C46CFD">
      <w:pPr>
        <w:pStyle w:val="Heading4"/>
      </w:pPr>
      <w:r>
        <w:t xml:space="preserve">Antitrust can </w:t>
      </w:r>
      <w:r w:rsidRPr="004C0EF5">
        <w:rPr>
          <w:u w:val="single"/>
        </w:rPr>
        <w:t>already</w:t>
      </w:r>
      <w:r>
        <w:t xml:space="preserve"> be applied in labor markets, but they </w:t>
      </w:r>
      <w:r w:rsidRPr="004C0EF5">
        <w:rPr>
          <w:u w:val="single"/>
        </w:rPr>
        <w:t>don’t work</w:t>
      </w:r>
      <w:r>
        <w:t>.</w:t>
      </w:r>
    </w:p>
    <w:p w14:paraId="23767EC9" w14:textId="77777777" w:rsidR="00C46CFD" w:rsidRPr="002F05DF" w:rsidRDefault="00C46CFD" w:rsidP="00C46CFD">
      <w:r w:rsidRPr="002F05DF">
        <w:t xml:space="preserve">Suresh </w:t>
      </w:r>
      <w:r w:rsidRPr="00756134">
        <w:rPr>
          <w:rStyle w:val="Style13ptBold"/>
        </w:rPr>
        <w:t>Naidu 22</w:t>
      </w:r>
      <w:r>
        <w:t xml:space="preserve">, </w:t>
      </w:r>
      <w:r w:rsidRPr="002F05DF">
        <w:t>Professor of International and Public Affairs and Jack Wang and Echo Ren Professor of Economics</w:t>
      </w:r>
      <w:r>
        <w:t xml:space="preserve">; </w:t>
      </w:r>
      <w:r w:rsidRPr="002F05DF">
        <w:t>Eric A. Posner</w:t>
      </w:r>
      <w:r>
        <w:t xml:space="preserve">, </w:t>
      </w:r>
      <w:r w:rsidRPr="00756134">
        <w:t>Kirkland &amp; Ellis Distinguished Service Professor of Law, Arthur and Esther Kane Research Chair at Chicago Law School</w:t>
      </w:r>
      <w:r>
        <w:t xml:space="preserve">, </w:t>
      </w:r>
      <w:r w:rsidRPr="00756134">
        <w:t>April 2022</w:t>
      </w:r>
      <w:r>
        <w:t>, “</w:t>
      </w:r>
      <w:r w:rsidRPr="00756134">
        <w:t>Labor Monopsony and the Limits of the Law</w:t>
      </w:r>
      <w:r>
        <w:t xml:space="preserve">,” </w:t>
      </w:r>
      <w:r w:rsidRPr="00756134">
        <w:t>Journal of Human Resources</w:t>
      </w:r>
      <w:r>
        <w:t xml:space="preserve">, </w:t>
      </w:r>
      <w:r w:rsidRPr="00756134">
        <w:t xml:space="preserve">Vol. 57, </w:t>
      </w:r>
      <w:r>
        <w:t xml:space="preserve">No. </w:t>
      </w:r>
      <w:r w:rsidRPr="00756134">
        <w:t>S</w:t>
      </w:r>
      <w:r>
        <w:t xml:space="preserve">, pp. </w:t>
      </w:r>
      <w:r w:rsidRPr="00756134">
        <w:t>S284-S323</w:t>
      </w:r>
    </w:p>
    <w:p w14:paraId="13EABC3D" w14:textId="77777777" w:rsidR="00C46CFD" w:rsidRPr="004C0EF5" w:rsidRDefault="00C46CFD" w:rsidP="00C46CFD">
      <w:pPr>
        <w:rPr>
          <w:sz w:val="16"/>
        </w:rPr>
      </w:pPr>
      <w:r w:rsidRPr="004031CC">
        <w:rPr>
          <w:rStyle w:val="StyleUnderline"/>
          <w:highlight w:val="yellow"/>
        </w:rPr>
        <w:t>Antitrust</w:t>
      </w:r>
      <w:r w:rsidRPr="004031CC">
        <w:rPr>
          <w:rStyle w:val="StyleUnderline"/>
        </w:rPr>
        <w:t xml:space="preserve"> law prohibits certain types of actions by firms to </w:t>
      </w:r>
      <w:r w:rsidRPr="004031CC">
        <w:rPr>
          <w:rStyle w:val="Emphasis"/>
        </w:rPr>
        <w:t>accumulate</w:t>
      </w:r>
      <w:r w:rsidRPr="004031CC">
        <w:rPr>
          <w:rStyle w:val="StyleUnderline"/>
        </w:rPr>
        <w:t xml:space="preserve"> and </w:t>
      </w:r>
      <w:r w:rsidRPr="004031CC">
        <w:rPr>
          <w:rStyle w:val="Emphasis"/>
        </w:rPr>
        <w:t>exercise market power</w:t>
      </w:r>
      <w:r w:rsidRPr="004C0EF5">
        <w:rPr>
          <w:sz w:val="16"/>
        </w:rPr>
        <w:t>. Typically, antitrust law has been applied to anticompetitive actions in product markets, blocking firms from agreeing to fix prices or quantities, divide territories, and in other ways reduce competition among themselves or exclude competition from entrants. Antitrust law also prohibits monopolies or firms with large market shares to tie up their customers so as to exclude competition, to extend their monopolies into new markets, and related actions. Mergers between firms are also prohibited when they resulted in significantly increased market concentration that cannot be justified with efficiencies.</w:t>
      </w:r>
    </w:p>
    <w:p w14:paraId="2F44341F" w14:textId="77777777" w:rsidR="00C46CFD" w:rsidRPr="004C0EF5" w:rsidRDefault="00C46CFD" w:rsidP="00C46CFD">
      <w:pPr>
        <w:rPr>
          <w:sz w:val="16"/>
        </w:rPr>
      </w:pPr>
      <w:r w:rsidRPr="004C0EF5">
        <w:rPr>
          <w:sz w:val="16"/>
        </w:rPr>
        <w:t xml:space="preserve">These legal constraints </w:t>
      </w:r>
      <w:r w:rsidRPr="004031CC">
        <w:rPr>
          <w:rStyle w:val="StyleUnderline"/>
          <w:highlight w:val="yellow"/>
        </w:rPr>
        <w:t>apply</w:t>
      </w:r>
      <w:r w:rsidRPr="00B62C19">
        <w:rPr>
          <w:sz w:val="16"/>
          <w:szCs w:val="16"/>
        </w:rPr>
        <w:t xml:space="preserve"> in theory </w:t>
      </w:r>
      <w:r w:rsidRPr="004031CC">
        <w:rPr>
          <w:rStyle w:val="StyleUnderline"/>
          <w:highlight w:val="yellow"/>
        </w:rPr>
        <w:t xml:space="preserve">to </w:t>
      </w:r>
      <w:r w:rsidRPr="004031CC">
        <w:rPr>
          <w:rStyle w:val="Emphasis"/>
          <w:highlight w:val="yellow"/>
        </w:rPr>
        <w:t>labor markets</w:t>
      </w:r>
      <w:r w:rsidRPr="004031CC">
        <w:rPr>
          <w:rStyle w:val="StyleUnderline"/>
        </w:rPr>
        <w:t xml:space="preserve"> as well, </w:t>
      </w:r>
      <w:r w:rsidRPr="004031CC">
        <w:rPr>
          <w:rStyle w:val="StyleUnderline"/>
          <w:highlight w:val="yellow"/>
        </w:rPr>
        <w:t xml:space="preserve">although litigation is </w:t>
      </w:r>
      <w:r w:rsidRPr="004031CC">
        <w:rPr>
          <w:rStyle w:val="Emphasis"/>
          <w:highlight w:val="yellow"/>
        </w:rPr>
        <w:t>far less frequent</w:t>
      </w:r>
      <w:r w:rsidRPr="004C0EF5">
        <w:rPr>
          <w:sz w:val="16"/>
        </w:rPr>
        <w:t xml:space="preserve">. </w:t>
      </w:r>
      <w:r w:rsidRPr="004031CC">
        <w:rPr>
          <w:rStyle w:val="StyleUnderline"/>
        </w:rPr>
        <w:t xml:space="preserve">Agreements to </w:t>
      </w:r>
      <w:r w:rsidRPr="004031CC">
        <w:rPr>
          <w:rStyle w:val="Emphasis"/>
        </w:rPr>
        <w:t>fix wages</w:t>
      </w:r>
      <w:r w:rsidRPr="004031CC">
        <w:rPr>
          <w:rStyle w:val="StyleUnderline"/>
        </w:rPr>
        <w:t xml:space="preserve">, not to poach employees, to exchange salary information so as to reduce the risk of poaching, and related agreements are </w:t>
      </w:r>
      <w:r w:rsidRPr="004031CC">
        <w:rPr>
          <w:rStyle w:val="Emphasis"/>
        </w:rPr>
        <w:t>illegal</w:t>
      </w:r>
      <w:r w:rsidRPr="004C0EF5">
        <w:rPr>
          <w:sz w:val="16"/>
        </w:rPr>
        <w:t xml:space="preserve">. </w:t>
      </w:r>
      <w:r w:rsidRPr="004031CC">
        <w:rPr>
          <w:rStyle w:val="StyleUnderline"/>
          <w:highlight w:val="yellow"/>
        </w:rPr>
        <w:t>Monopsonists</w:t>
      </w:r>
      <w:r w:rsidRPr="004031CC">
        <w:rPr>
          <w:rStyle w:val="StyleUnderline"/>
        </w:rPr>
        <w:t xml:space="preserve"> may also </w:t>
      </w:r>
      <w:r w:rsidRPr="004031CC">
        <w:rPr>
          <w:rStyle w:val="StyleUnderline"/>
          <w:highlight w:val="yellow"/>
        </w:rPr>
        <w:t>be liable if they</w:t>
      </w:r>
      <w:r w:rsidRPr="004031CC">
        <w:rPr>
          <w:rStyle w:val="StyleUnderline"/>
        </w:rPr>
        <w:t xml:space="preserve"> use their labor market power to </w:t>
      </w:r>
      <w:r w:rsidRPr="004031CC">
        <w:rPr>
          <w:rStyle w:val="StyleUnderline"/>
          <w:highlight w:val="yellow"/>
        </w:rPr>
        <w:t>prevent rival employers</w:t>
      </w:r>
      <w:r w:rsidRPr="004031CC">
        <w:rPr>
          <w:rStyle w:val="StyleUnderline"/>
        </w:rPr>
        <w:t xml:space="preserve"> from </w:t>
      </w:r>
      <w:r w:rsidRPr="004031CC">
        <w:rPr>
          <w:rStyle w:val="Emphasis"/>
        </w:rPr>
        <w:t>entering the market</w:t>
      </w:r>
      <w:r w:rsidRPr="004C0EF5">
        <w:rPr>
          <w:sz w:val="16"/>
        </w:rPr>
        <w:t xml:space="preserve"> (for example, by tying up employees with noncompetes) </w:t>
      </w:r>
      <w:r w:rsidRPr="004031CC">
        <w:rPr>
          <w:rStyle w:val="StyleUnderline"/>
        </w:rPr>
        <w:t xml:space="preserve">or </w:t>
      </w:r>
      <w:r w:rsidRPr="004031CC">
        <w:rPr>
          <w:rStyle w:val="Emphasis"/>
        </w:rPr>
        <w:t>extend their monopsony power</w:t>
      </w:r>
      <w:r w:rsidRPr="004031CC">
        <w:rPr>
          <w:rStyle w:val="StyleUnderline"/>
        </w:rPr>
        <w:t xml:space="preserve"> to the product market or other labor markets—</w:t>
      </w:r>
      <w:r w:rsidRPr="004031CC">
        <w:rPr>
          <w:rStyle w:val="StyleUnderline"/>
          <w:highlight w:val="yellow"/>
        </w:rPr>
        <w:t>though cases</w:t>
      </w:r>
      <w:r w:rsidRPr="004031CC">
        <w:rPr>
          <w:rStyle w:val="StyleUnderline"/>
        </w:rPr>
        <w:t xml:space="preserve"> that address these behaviors </w:t>
      </w:r>
      <w:r w:rsidRPr="004031CC">
        <w:rPr>
          <w:rStyle w:val="StyleUnderline"/>
          <w:highlight w:val="yellow"/>
        </w:rPr>
        <w:t xml:space="preserve">are </w:t>
      </w:r>
      <w:r w:rsidRPr="004031CC">
        <w:rPr>
          <w:rStyle w:val="Emphasis"/>
          <w:highlight w:val="yellow"/>
        </w:rPr>
        <w:t>virtually nonexistent</w:t>
      </w:r>
      <w:r w:rsidRPr="004C0EF5">
        <w:rPr>
          <w:sz w:val="16"/>
        </w:rPr>
        <w:t>. The U.S. government has acknowledged recently that mergers should be reviewed for their labor market effects as well as their product market effects (Vedova 2018).</w:t>
      </w:r>
    </w:p>
    <w:p w14:paraId="6690596F" w14:textId="77777777" w:rsidR="00C46CFD" w:rsidRDefault="00C46CFD" w:rsidP="00C46CFD">
      <w:pPr>
        <w:rPr>
          <w:sz w:val="16"/>
        </w:rPr>
      </w:pPr>
      <w:r w:rsidRPr="004C0EF5">
        <w:rPr>
          <w:sz w:val="16"/>
        </w:rPr>
        <w:t xml:space="preserve">As a rough approximation (with exceptions discussed later), antitrust law addresses the problem of market concentration. And while concentration in labor markets is significant, </w:t>
      </w:r>
      <w:r w:rsidRPr="004031CC">
        <w:rPr>
          <w:rStyle w:val="StyleUnderline"/>
        </w:rPr>
        <w:t xml:space="preserve">the </w:t>
      </w:r>
      <w:r w:rsidRPr="004031CC">
        <w:rPr>
          <w:rStyle w:val="Emphasis"/>
          <w:highlight w:val="yellow"/>
        </w:rPr>
        <w:t>models</w:t>
      </w:r>
      <w:r w:rsidRPr="004031CC">
        <w:rPr>
          <w:rStyle w:val="StyleUnderline"/>
        </w:rPr>
        <w:t xml:space="preserve"> surveyed earlier </w:t>
      </w:r>
      <w:r w:rsidRPr="004031CC">
        <w:rPr>
          <w:rStyle w:val="StyleUnderline"/>
          <w:highlight w:val="yellow"/>
        </w:rPr>
        <w:t>suggest</w:t>
      </w:r>
      <w:r w:rsidRPr="004031CC">
        <w:rPr>
          <w:rStyle w:val="StyleUnderline"/>
        </w:rPr>
        <w:t xml:space="preserve"> that </w:t>
      </w:r>
      <w:r w:rsidRPr="004031CC">
        <w:rPr>
          <w:rStyle w:val="Emphasis"/>
          <w:highlight w:val="yellow"/>
        </w:rPr>
        <w:t>considerable monopsony power</w:t>
      </w:r>
      <w:r w:rsidRPr="004031CC">
        <w:rPr>
          <w:rStyle w:val="StyleUnderline"/>
        </w:rPr>
        <w:t xml:space="preserve"> can</w:t>
      </w:r>
      <w:r w:rsidRPr="004C0EF5">
        <w:rPr>
          <w:sz w:val="16"/>
        </w:rPr>
        <w:t xml:space="preserve"> [End Page S295] </w:t>
      </w:r>
      <w:r w:rsidRPr="004031CC">
        <w:rPr>
          <w:rStyle w:val="StyleUnderline"/>
          <w:highlight w:val="yellow"/>
        </w:rPr>
        <w:t xml:space="preserve">persist even in </w:t>
      </w:r>
      <w:r w:rsidRPr="004031CC">
        <w:rPr>
          <w:rStyle w:val="Emphasis"/>
          <w:highlight w:val="yellow"/>
        </w:rPr>
        <w:t>large, nonconcentrated</w:t>
      </w:r>
      <w:r w:rsidRPr="004031CC">
        <w:rPr>
          <w:rStyle w:val="Emphasis"/>
        </w:rPr>
        <w:t xml:space="preserve"> labor </w:t>
      </w:r>
      <w:r w:rsidRPr="004031CC">
        <w:rPr>
          <w:rStyle w:val="Emphasis"/>
          <w:highlight w:val="yellow"/>
        </w:rPr>
        <w:t>markets</w:t>
      </w:r>
      <w:r w:rsidRPr="004031CC">
        <w:rPr>
          <w:rStyle w:val="StyleUnderline"/>
        </w:rPr>
        <w:t xml:space="preserve"> with many employers. </w:t>
      </w:r>
      <w:r w:rsidRPr="004031CC">
        <w:rPr>
          <w:rStyle w:val="StyleUnderline"/>
          <w:highlight w:val="yellow"/>
        </w:rPr>
        <w:t>This makes antitrust</w:t>
      </w:r>
      <w:r w:rsidRPr="004031CC">
        <w:rPr>
          <w:rStyle w:val="StyleUnderline"/>
        </w:rPr>
        <w:t xml:space="preserve"> law an </w:t>
      </w:r>
      <w:r w:rsidRPr="004031CC">
        <w:rPr>
          <w:rStyle w:val="Emphasis"/>
          <w:highlight w:val="yellow"/>
        </w:rPr>
        <w:t>unwieldy</w:t>
      </w:r>
      <w:r w:rsidRPr="004031CC">
        <w:rPr>
          <w:rStyle w:val="Emphasis"/>
        </w:rPr>
        <w:t xml:space="preserve"> device</w:t>
      </w:r>
      <w:r w:rsidRPr="004031CC">
        <w:rPr>
          <w:rStyle w:val="StyleUnderline"/>
        </w:rPr>
        <w:t xml:space="preserve"> </w:t>
      </w:r>
      <w:r w:rsidRPr="004031CC">
        <w:rPr>
          <w:rStyle w:val="StyleUnderline"/>
          <w:highlight w:val="yellow"/>
        </w:rPr>
        <w:t>to handle</w:t>
      </w:r>
      <w:r w:rsidRPr="004031CC">
        <w:rPr>
          <w:rStyle w:val="StyleUnderline"/>
        </w:rPr>
        <w:t xml:space="preserve"> labor market </w:t>
      </w:r>
      <w:r w:rsidRPr="004031CC">
        <w:rPr>
          <w:rStyle w:val="StyleUnderline"/>
          <w:highlight w:val="yellow"/>
        </w:rPr>
        <w:t>monopsony</w:t>
      </w:r>
      <w:r w:rsidRPr="004C0EF5">
        <w:rPr>
          <w:sz w:val="16"/>
        </w:rPr>
        <w:t xml:space="preserve">. While concentration can exacerbate the monopsony originating in either search or differentiation, it is by itself not a sufficient metric for market power. Antitrust is set up to police anticompetitive behavior, including excessive concentration and egregious price-fixing behaviors. But </w:t>
      </w:r>
      <w:r w:rsidRPr="004031CC">
        <w:rPr>
          <w:rStyle w:val="StyleUnderline"/>
        </w:rPr>
        <w:t xml:space="preserve">if market power is generated by </w:t>
      </w:r>
      <w:r w:rsidRPr="004031CC">
        <w:rPr>
          <w:rStyle w:val="Emphasis"/>
        </w:rPr>
        <w:t>search frictions</w:t>
      </w:r>
      <w:r w:rsidRPr="004031CC">
        <w:rPr>
          <w:rStyle w:val="StyleUnderline"/>
        </w:rPr>
        <w:t xml:space="preserve"> or </w:t>
      </w:r>
      <w:r w:rsidRPr="004031CC">
        <w:rPr>
          <w:rStyle w:val="Emphasis"/>
        </w:rPr>
        <w:t>heterogeneous, privately known costs</w:t>
      </w:r>
      <w:r w:rsidRPr="004031CC">
        <w:rPr>
          <w:rStyle w:val="StyleUnderline"/>
        </w:rPr>
        <w:t xml:space="preserve"> and preferences, then antitrust law can </w:t>
      </w:r>
      <w:r w:rsidRPr="004031CC">
        <w:rPr>
          <w:rStyle w:val="Emphasis"/>
        </w:rPr>
        <w:t>do little</w:t>
      </w:r>
      <w:r w:rsidRPr="004C0EF5">
        <w:rPr>
          <w:sz w:val="16"/>
        </w:rPr>
        <w:t>.</w:t>
      </w:r>
    </w:p>
    <w:p w14:paraId="4AC3DECD" w14:textId="77777777" w:rsidR="00C46CFD" w:rsidRDefault="00C46CFD" w:rsidP="00C46CFD">
      <w:pPr>
        <w:pStyle w:val="Heading4"/>
      </w:pPr>
      <w:r>
        <w:t xml:space="preserve">Labor market concentration is </w:t>
      </w:r>
      <w:r w:rsidRPr="00BE0538">
        <w:rPr>
          <w:u w:val="single"/>
        </w:rPr>
        <w:t>decreasing</w:t>
      </w:r>
      <w:r>
        <w:t>.</w:t>
      </w:r>
    </w:p>
    <w:p w14:paraId="57473264" w14:textId="77777777" w:rsidR="00C46CFD" w:rsidRPr="00B25D53" w:rsidRDefault="00C46CFD" w:rsidP="00C46CFD">
      <w:r w:rsidRPr="00B25D53">
        <w:t xml:space="preserve">Joe </w:t>
      </w:r>
      <w:r w:rsidRPr="00B25D53">
        <w:rPr>
          <w:rStyle w:val="Style13ptBold"/>
        </w:rPr>
        <w:t>Kennedy 20</w:t>
      </w:r>
      <w:r w:rsidRPr="00B25D53">
        <w:t>, senior fellow at the Information Technology and Innovation Foundation</w:t>
      </w:r>
      <w:r>
        <w:t xml:space="preserve">, </w:t>
      </w:r>
      <w:r w:rsidRPr="00B25D53">
        <w:t>10-13-2020, “Monopoly Myths: Is Concentration Eroding Labor’s Share of National Income?” https://itif.org/publications/2020/10/13/monopoly-myths-concentration-eroding-labors-share-national-income/</w:t>
      </w:r>
    </w:p>
    <w:p w14:paraId="616510F3" w14:textId="77777777" w:rsidR="00C46CFD" w:rsidRPr="00BE0538" w:rsidRDefault="00C46CFD" w:rsidP="00C46CFD">
      <w:pPr>
        <w:rPr>
          <w:sz w:val="16"/>
        </w:rPr>
      </w:pPr>
      <w:r w:rsidRPr="00BE0538">
        <w:rPr>
          <w:sz w:val="16"/>
        </w:rPr>
        <w:t xml:space="preserve">First, </w:t>
      </w:r>
      <w:r w:rsidRPr="00BE0538">
        <w:rPr>
          <w:rStyle w:val="StyleUnderline"/>
        </w:rPr>
        <w:t xml:space="preserve">although </w:t>
      </w:r>
      <w:r w:rsidRPr="00BE0538">
        <w:rPr>
          <w:rStyle w:val="StyleUnderline"/>
          <w:highlight w:val="yellow"/>
        </w:rPr>
        <w:t>concentration</w:t>
      </w:r>
      <w:r w:rsidRPr="00BE0538">
        <w:rPr>
          <w:rStyle w:val="StyleUnderline"/>
        </w:rPr>
        <w:t xml:space="preserve"> has been </w:t>
      </w:r>
      <w:r w:rsidRPr="00BE0538">
        <w:rPr>
          <w:rStyle w:val="Emphasis"/>
        </w:rPr>
        <w:t>increasing</w:t>
      </w:r>
      <w:r w:rsidRPr="00BE0538">
        <w:rPr>
          <w:rStyle w:val="StyleUnderline"/>
        </w:rPr>
        <w:t xml:space="preserve"> in many industries, in most, it </w:t>
      </w:r>
      <w:r w:rsidRPr="00BE0538">
        <w:rPr>
          <w:rStyle w:val="StyleUnderline"/>
          <w:highlight w:val="yellow"/>
        </w:rPr>
        <w:t>is</w:t>
      </w:r>
      <w:r w:rsidRPr="00BE0538">
        <w:rPr>
          <w:rStyle w:val="StyleUnderline"/>
        </w:rPr>
        <w:t xml:space="preserve"> still </w:t>
      </w:r>
      <w:r w:rsidRPr="00BE0538">
        <w:rPr>
          <w:rStyle w:val="Emphasis"/>
          <w:highlight w:val="yellow"/>
        </w:rPr>
        <w:t>far below</w:t>
      </w:r>
      <w:r w:rsidRPr="00BE0538">
        <w:rPr>
          <w:rStyle w:val="StyleUnderline"/>
        </w:rPr>
        <w:t xml:space="preserve"> the </w:t>
      </w:r>
      <w:r w:rsidRPr="00BE0538">
        <w:rPr>
          <w:rStyle w:val="StyleUnderline"/>
          <w:highlight w:val="yellow"/>
        </w:rPr>
        <w:t>levels that</w:t>
      </w:r>
      <w:r w:rsidRPr="00BE0538">
        <w:rPr>
          <w:rStyle w:val="StyleUnderline"/>
        </w:rPr>
        <w:t xml:space="preserve"> normally </w:t>
      </w:r>
      <w:r w:rsidRPr="00BE0538">
        <w:rPr>
          <w:rStyle w:val="StyleUnderline"/>
          <w:highlight w:val="yellow"/>
        </w:rPr>
        <w:t xml:space="preserve">trigger </w:t>
      </w:r>
      <w:r w:rsidRPr="00BE0538">
        <w:rPr>
          <w:rStyle w:val="Emphasis"/>
          <w:highlight w:val="yellow"/>
        </w:rPr>
        <w:t>antitrust</w:t>
      </w:r>
      <w:r w:rsidRPr="00BE0538">
        <w:rPr>
          <w:rStyle w:val="Emphasis"/>
        </w:rPr>
        <w:t xml:space="preserve"> concern</w:t>
      </w:r>
      <w:r w:rsidRPr="00BE0538">
        <w:rPr>
          <w:sz w:val="16"/>
        </w:rPr>
        <w:t xml:space="preserve">, especially when markets are defined more narrowly.28 Moreover, </w:t>
      </w:r>
      <w:r w:rsidRPr="00BE0538">
        <w:rPr>
          <w:rStyle w:val="StyleUnderline"/>
        </w:rPr>
        <w:t>recent studies show that concentration in local markets</w:t>
      </w:r>
      <w:r w:rsidRPr="00BE0538">
        <w:rPr>
          <w:sz w:val="16"/>
        </w:rPr>
        <w:t>—which are the most relevant for many industries, including restaurants and retail shopping—</w:t>
      </w:r>
      <w:r w:rsidRPr="00BE0538">
        <w:rPr>
          <w:rStyle w:val="StyleUnderline"/>
        </w:rPr>
        <w:t>is actually decreasing</w:t>
      </w:r>
      <w:r w:rsidRPr="00BE0538">
        <w:rPr>
          <w:sz w:val="16"/>
        </w:rPr>
        <w:t xml:space="preserve">. Esteban Rossi-Hansberg and two other economists looked at competition in local markets between 1990 and 2014 and found that while concentration increased at the national level, it fell in local markets. Although large firms captured a growing portion of the national market, </w:t>
      </w:r>
      <w:r w:rsidRPr="00BE0538">
        <w:rPr>
          <w:rStyle w:val="StyleUnderline"/>
        </w:rPr>
        <w:t xml:space="preserve">their </w:t>
      </w:r>
      <w:r w:rsidRPr="00BE0538">
        <w:rPr>
          <w:rStyle w:val="StyleUnderline"/>
          <w:highlight w:val="yellow"/>
        </w:rPr>
        <w:t xml:space="preserve">expansion into new markets </w:t>
      </w:r>
      <w:r w:rsidRPr="00BE0538">
        <w:rPr>
          <w:rStyle w:val="Emphasis"/>
          <w:highlight w:val="yellow"/>
        </w:rPr>
        <w:t>increased local choice</w:t>
      </w:r>
      <w:r w:rsidRPr="00BE0538">
        <w:rPr>
          <w:sz w:val="16"/>
        </w:rPr>
        <w:t>. The entry of a top firm reduced local concentration for at least seven years.29</w:t>
      </w:r>
    </w:p>
    <w:p w14:paraId="7D482652" w14:textId="77777777" w:rsidR="00C46CFD" w:rsidRPr="00BE0538" w:rsidRDefault="00C46CFD" w:rsidP="00C46CFD">
      <w:pPr>
        <w:rPr>
          <w:sz w:val="16"/>
        </w:rPr>
      </w:pPr>
      <w:r w:rsidRPr="00BE0538">
        <w:rPr>
          <w:rStyle w:val="StyleUnderline"/>
        </w:rPr>
        <w:t xml:space="preserve">Some </w:t>
      </w:r>
      <w:r w:rsidRPr="00BE0538">
        <w:rPr>
          <w:rStyle w:val="StyleUnderline"/>
          <w:highlight w:val="yellow"/>
        </w:rPr>
        <w:t>studies</w:t>
      </w:r>
      <w:r w:rsidRPr="00BE0538">
        <w:rPr>
          <w:rStyle w:val="StyleUnderline"/>
        </w:rPr>
        <w:t xml:space="preserve"> have also </w:t>
      </w:r>
      <w:r w:rsidRPr="00BE0538">
        <w:rPr>
          <w:rStyle w:val="StyleUnderline"/>
          <w:highlight w:val="yellow"/>
        </w:rPr>
        <w:t xml:space="preserve">shown concentration </w:t>
      </w:r>
      <w:r w:rsidRPr="00BE0538">
        <w:rPr>
          <w:rStyle w:val="Emphasis"/>
          <w:highlight w:val="yellow"/>
        </w:rPr>
        <w:t>falling</w:t>
      </w:r>
      <w:r w:rsidRPr="00BE0538">
        <w:rPr>
          <w:rStyle w:val="StyleUnderline"/>
          <w:highlight w:val="yellow"/>
        </w:rPr>
        <w:t xml:space="preserve"> in labor markets</w:t>
      </w:r>
      <w:r w:rsidRPr="00BE0538">
        <w:rPr>
          <w:sz w:val="16"/>
        </w:rPr>
        <w:t xml:space="preserve">. Kevin </w:t>
      </w:r>
      <w:r w:rsidRPr="00BE0538">
        <w:rPr>
          <w:rStyle w:val="Emphasis"/>
          <w:highlight w:val="yellow"/>
        </w:rPr>
        <w:t>Rinz</w:t>
      </w:r>
      <w:r w:rsidRPr="00BE0538">
        <w:rPr>
          <w:sz w:val="16"/>
        </w:rPr>
        <w:t xml:space="preserve"> of the U.S. Census Bureau arrived at this conclusion using data from the Longitudinal Business Database and IRS W-2 forms. </w:t>
      </w:r>
      <w:r w:rsidRPr="00BE0538">
        <w:rPr>
          <w:rStyle w:val="StyleUnderline"/>
        </w:rPr>
        <w:t xml:space="preserve">He </w:t>
      </w:r>
      <w:r w:rsidRPr="00BE0538">
        <w:rPr>
          <w:rStyle w:val="StyleUnderline"/>
          <w:highlight w:val="yellow"/>
        </w:rPr>
        <w:t>estimated</w:t>
      </w:r>
      <w:r w:rsidRPr="00BE0538">
        <w:rPr>
          <w:rStyle w:val="StyleUnderline"/>
        </w:rPr>
        <w:t xml:space="preserve"> that in 2015 </w:t>
      </w:r>
      <w:r w:rsidRPr="00BE0538">
        <w:rPr>
          <w:rStyle w:val="StyleUnderline"/>
          <w:highlight w:val="yellow"/>
        </w:rPr>
        <w:t>earnings were</w:t>
      </w:r>
      <w:r w:rsidRPr="00BE0538">
        <w:rPr>
          <w:rStyle w:val="StyleUnderline"/>
        </w:rPr>
        <w:t xml:space="preserve"> about </w:t>
      </w:r>
      <w:r w:rsidRPr="00BE0538">
        <w:rPr>
          <w:rStyle w:val="Emphasis"/>
        </w:rPr>
        <w:t xml:space="preserve">1 percent </w:t>
      </w:r>
      <w:r w:rsidRPr="00BE0538">
        <w:rPr>
          <w:rStyle w:val="Emphasis"/>
          <w:highlight w:val="yellow"/>
        </w:rPr>
        <w:t>higher</w:t>
      </w:r>
      <w:r w:rsidRPr="00BE0538">
        <w:rPr>
          <w:rStyle w:val="StyleUnderline"/>
          <w:highlight w:val="yellow"/>
        </w:rPr>
        <w:t xml:space="preserve"> than</w:t>
      </w:r>
      <w:r w:rsidRPr="00BE0538">
        <w:rPr>
          <w:rStyle w:val="StyleUnderline"/>
        </w:rPr>
        <w:t xml:space="preserve"> they would have been </w:t>
      </w:r>
      <w:r w:rsidRPr="00BE0538">
        <w:rPr>
          <w:rStyle w:val="StyleUnderline"/>
          <w:highlight w:val="yellow"/>
        </w:rPr>
        <w:t>if</w:t>
      </w:r>
      <w:r w:rsidRPr="00BE0538">
        <w:rPr>
          <w:rStyle w:val="StyleUnderline"/>
        </w:rPr>
        <w:t xml:space="preserve"> local </w:t>
      </w:r>
      <w:r w:rsidRPr="00BE0538">
        <w:rPr>
          <w:rStyle w:val="StyleUnderline"/>
          <w:highlight w:val="yellow"/>
        </w:rPr>
        <w:t>competition</w:t>
      </w:r>
      <w:r w:rsidRPr="00BE0538">
        <w:rPr>
          <w:rStyle w:val="StyleUnderline"/>
        </w:rPr>
        <w:t xml:space="preserve"> had </w:t>
      </w:r>
      <w:r w:rsidRPr="00BE0538">
        <w:rPr>
          <w:rStyle w:val="StyleUnderline"/>
          <w:highlight w:val="yellow"/>
        </w:rPr>
        <w:t>remained at</w:t>
      </w:r>
      <w:r w:rsidRPr="00BE0538">
        <w:rPr>
          <w:rStyle w:val="StyleUnderline"/>
        </w:rPr>
        <w:t xml:space="preserve"> its 19</w:t>
      </w:r>
      <w:r w:rsidRPr="00BE0538">
        <w:rPr>
          <w:rStyle w:val="Emphasis"/>
          <w:highlight w:val="yellow"/>
        </w:rPr>
        <w:t>76</w:t>
      </w:r>
      <w:r w:rsidRPr="00BE0538">
        <w:rPr>
          <w:rStyle w:val="StyleUnderline"/>
          <w:highlight w:val="yellow"/>
        </w:rPr>
        <w:t xml:space="preserve"> level</w:t>
      </w:r>
      <w:r w:rsidRPr="00BE0538">
        <w:rPr>
          <w:sz w:val="16"/>
        </w:rPr>
        <w:t xml:space="preserve">.30 </w:t>
      </w:r>
      <w:r w:rsidRPr="00BE0538">
        <w:rPr>
          <w:rStyle w:val="StyleUnderline"/>
        </w:rPr>
        <w:t xml:space="preserve">Economists Anna </w:t>
      </w:r>
      <w:r w:rsidRPr="00BE0538">
        <w:rPr>
          <w:rStyle w:val="Emphasis"/>
          <w:highlight w:val="yellow"/>
        </w:rPr>
        <w:t>Stansbury</w:t>
      </w:r>
      <w:r w:rsidRPr="00BE0538">
        <w:rPr>
          <w:rStyle w:val="StyleUnderline"/>
        </w:rPr>
        <w:t xml:space="preserve"> and Lawrence Summers also </w:t>
      </w:r>
      <w:r w:rsidRPr="00BE0538">
        <w:rPr>
          <w:rStyle w:val="StyleUnderline"/>
          <w:highlight w:val="yellow"/>
        </w:rPr>
        <w:t>noted</w:t>
      </w:r>
      <w:r w:rsidRPr="00BE0538">
        <w:rPr>
          <w:rStyle w:val="StyleUnderline"/>
        </w:rPr>
        <w:t xml:space="preserve"> that local labor </w:t>
      </w:r>
      <w:r w:rsidRPr="00BE0538">
        <w:rPr>
          <w:rStyle w:val="StyleUnderline"/>
          <w:highlight w:val="yellow"/>
        </w:rPr>
        <w:t>market concentration</w:t>
      </w:r>
      <w:r w:rsidRPr="00BE0538">
        <w:rPr>
          <w:rStyle w:val="StyleUnderline"/>
        </w:rPr>
        <w:t xml:space="preserve"> has </w:t>
      </w:r>
      <w:r w:rsidRPr="00BE0538">
        <w:rPr>
          <w:rStyle w:val="Emphasis"/>
          <w:highlight w:val="yellow"/>
        </w:rPr>
        <w:t>declined over time</w:t>
      </w:r>
      <w:r w:rsidRPr="00BE0538">
        <w:rPr>
          <w:sz w:val="16"/>
        </w:rPr>
        <w:t xml:space="preserve">, which should help workers. </w:t>
      </w:r>
      <w:r w:rsidRPr="00BE0538">
        <w:rPr>
          <w:rStyle w:val="StyleUnderline"/>
        </w:rPr>
        <w:t xml:space="preserve">Most workers are not in highly concentrated labor markets, </w:t>
      </w:r>
      <w:r w:rsidRPr="00BE0538">
        <w:rPr>
          <w:rStyle w:val="StyleUnderline"/>
          <w:highlight w:val="yellow"/>
        </w:rPr>
        <w:t>especially when considering</w:t>
      </w:r>
      <w:r w:rsidRPr="00BE0538">
        <w:rPr>
          <w:rStyle w:val="StyleUnderline"/>
        </w:rPr>
        <w:t xml:space="preserve"> the </w:t>
      </w:r>
      <w:r w:rsidRPr="00BE0538">
        <w:rPr>
          <w:rStyle w:val="Emphasis"/>
          <w:highlight w:val="yellow"/>
        </w:rPr>
        <w:t>full range of occupations</w:t>
      </w:r>
      <w:r w:rsidRPr="00BE0538">
        <w:rPr>
          <w:rStyle w:val="StyleUnderline"/>
        </w:rPr>
        <w:t xml:space="preserve"> many </w:t>
      </w:r>
      <w:r w:rsidRPr="00BE0538">
        <w:rPr>
          <w:rStyle w:val="StyleUnderline"/>
          <w:highlight w:val="yellow"/>
        </w:rPr>
        <w:t>workers could fill</w:t>
      </w:r>
      <w:r w:rsidRPr="00BE0538">
        <w:rPr>
          <w:rStyle w:val="StyleUnderline"/>
        </w:rPr>
        <w:t>.</w:t>
      </w:r>
      <w:r w:rsidRPr="00BE0538">
        <w:rPr>
          <w:sz w:val="16"/>
        </w:rPr>
        <w:t>31</w:t>
      </w:r>
    </w:p>
    <w:p w14:paraId="53F31525" w14:textId="77777777" w:rsidR="00C46CFD" w:rsidRPr="00BE0538" w:rsidRDefault="00C46CFD" w:rsidP="00C46CFD">
      <w:pPr>
        <w:rPr>
          <w:sz w:val="16"/>
        </w:rPr>
      </w:pPr>
      <w:r w:rsidRPr="00BE0538">
        <w:rPr>
          <w:rStyle w:val="StyleUnderline"/>
        </w:rPr>
        <w:t xml:space="preserve">David </w:t>
      </w:r>
      <w:r w:rsidRPr="00BE0538">
        <w:rPr>
          <w:rStyle w:val="Emphasis"/>
          <w:highlight w:val="yellow"/>
        </w:rPr>
        <w:t>Berger</w:t>
      </w:r>
      <w:r w:rsidRPr="00BE0538">
        <w:rPr>
          <w:rStyle w:val="StyleUnderline"/>
        </w:rPr>
        <w:t xml:space="preserve"> et al. </w:t>
      </w:r>
      <w:r w:rsidRPr="00BE0538">
        <w:rPr>
          <w:rStyle w:val="StyleUnderline"/>
          <w:highlight w:val="yellow"/>
        </w:rPr>
        <w:t xml:space="preserve">looked </w:t>
      </w:r>
      <w:r w:rsidRPr="00BE0538">
        <w:rPr>
          <w:rStyle w:val="Emphasis"/>
          <w:highlight w:val="yellow"/>
        </w:rPr>
        <w:t>directly</w:t>
      </w:r>
      <w:r w:rsidRPr="00BE0538">
        <w:rPr>
          <w:rStyle w:val="StyleUnderline"/>
        </w:rPr>
        <w:t xml:space="preserve"> at local labor markets</w:t>
      </w:r>
      <w:r w:rsidRPr="00BE0538">
        <w:rPr>
          <w:sz w:val="16"/>
        </w:rPr>
        <w:t xml:space="preserve"> using data from the Longitudinal Business Dynamics database and defining local labor markets through a combination of three-digit NAICS codes for tradable industries and commuting zones. He then looked at a series of changes to state corporate income taxes and compared the reaction of company establishments within the same state. </w:t>
      </w:r>
      <w:r w:rsidRPr="00BE0538">
        <w:rPr>
          <w:rStyle w:val="StyleUnderline"/>
        </w:rPr>
        <w:t xml:space="preserve">The </w:t>
      </w:r>
      <w:r w:rsidRPr="00BE0538">
        <w:rPr>
          <w:rStyle w:val="StyleUnderline"/>
          <w:highlight w:val="yellow"/>
        </w:rPr>
        <w:t>model shows</w:t>
      </w:r>
      <w:r w:rsidRPr="00BE0538">
        <w:rPr>
          <w:rStyle w:val="StyleUnderline"/>
        </w:rPr>
        <w:t xml:space="preserve"> that </w:t>
      </w:r>
      <w:r w:rsidRPr="00BE0538">
        <w:rPr>
          <w:rStyle w:val="Emphasis"/>
          <w:highlight w:val="yellow"/>
        </w:rPr>
        <w:t>existing imperfections</w:t>
      </w:r>
      <w:r w:rsidRPr="00BE0538">
        <w:rPr>
          <w:rStyle w:val="StyleUnderline"/>
        </w:rPr>
        <w:t xml:space="preserve"> in local labor markets are significant; costing workers on average 5.4 percent of their lifetime consumption. These lower wages cause them to work 19.6 percent less than otherwise. </w:t>
      </w:r>
      <w:r w:rsidRPr="00BE0538">
        <w:rPr>
          <w:rStyle w:val="StyleUnderline"/>
          <w:highlight w:val="yellow"/>
        </w:rPr>
        <w:t>But the problem</w:t>
      </w:r>
      <w:r w:rsidRPr="00BE0538">
        <w:rPr>
          <w:rStyle w:val="StyleUnderline"/>
        </w:rPr>
        <w:t xml:space="preserve"> has </w:t>
      </w:r>
      <w:r w:rsidRPr="00BE0538">
        <w:rPr>
          <w:rStyle w:val="StyleUnderline"/>
          <w:highlight w:val="yellow"/>
        </w:rPr>
        <w:t xml:space="preserve">been </w:t>
      </w:r>
      <w:r w:rsidRPr="00BE0538">
        <w:rPr>
          <w:rStyle w:val="Emphasis"/>
          <w:highlight w:val="yellow"/>
        </w:rPr>
        <w:t>getting better</w:t>
      </w:r>
      <w:r w:rsidRPr="00BE0538">
        <w:rPr>
          <w:rStyle w:val="StyleUnderline"/>
        </w:rPr>
        <w:t>, not worse</w:t>
      </w:r>
      <w:r w:rsidRPr="00BE0538">
        <w:rPr>
          <w:sz w:val="16"/>
        </w:rPr>
        <w:t>. The team found that rising labor market power has not contributed to the declining labor’s share because the concentration of local labor markets declined between 1976 and 2014. The change in concentration equates to going from 5.0 to 7.1 equal-sized employers within each commuting zone.32</w:t>
      </w:r>
    </w:p>
    <w:p w14:paraId="2F7F01F0" w14:textId="77777777" w:rsidR="00C46CFD" w:rsidRPr="00495F34" w:rsidRDefault="00C46CFD" w:rsidP="00C46CFD">
      <w:pPr>
        <w:rPr>
          <w:sz w:val="16"/>
        </w:rPr>
      </w:pPr>
    </w:p>
    <w:p w14:paraId="367A1154" w14:textId="77777777" w:rsidR="00C46CFD" w:rsidRPr="00E765BE" w:rsidRDefault="00C46CFD" w:rsidP="00C46CFD"/>
    <w:p w14:paraId="2178CD37" w14:textId="2AF8A275" w:rsidR="002552A3" w:rsidRDefault="00C46CFD" w:rsidP="00C46CFD">
      <w:pPr>
        <w:pStyle w:val="Heading1"/>
      </w:pPr>
      <w:r>
        <w:t>1NR</w:t>
      </w:r>
    </w:p>
    <w:p w14:paraId="224D0FF8" w14:textId="413CC99F" w:rsidR="00C46CFD" w:rsidRDefault="00C46CFD" w:rsidP="00C46CFD">
      <w:pPr>
        <w:pStyle w:val="Heading2"/>
      </w:pPr>
      <w:r>
        <w:t>NLRB</w:t>
      </w:r>
    </w:p>
    <w:p w14:paraId="4B63BE6E" w14:textId="77777777" w:rsidR="00C46CFD" w:rsidRDefault="00C46CFD" w:rsidP="00C46CFD">
      <w:pPr>
        <w:pStyle w:val="Heading3"/>
      </w:pPr>
      <w:r>
        <w:t>2nc---ai---overview</w:t>
      </w:r>
    </w:p>
    <w:p w14:paraId="4C8D628B" w14:textId="77777777" w:rsidR="00C46CFD" w:rsidRPr="00B42344" w:rsidRDefault="00C46CFD" w:rsidP="00C46CFD">
      <w:pPr>
        <w:pStyle w:val="Heading4"/>
      </w:pPr>
      <w:r>
        <w:t xml:space="preserve">DA </w:t>
      </w:r>
      <w:r w:rsidRPr="00B42344">
        <w:rPr>
          <w:u w:val="single"/>
        </w:rPr>
        <w:t>outweighs</w:t>
      </w:r>
      <w:r>
        <w:t xml:space="preserve"> and </w:t>
      </w:r>
      <w:r w:rsidRPr="00B42344">
        <w:rPr>
          <w:u w:val="single"/>
        </w:rPr>
        <w:t>complicates</w:t>
      </w:r>
      <w:r>
        <w:t xml:space="preserve"> the case. Misaligned AI </w:t>
      </w:r>
      <w:r w:rsidRPr="00B42344">
        <w:rPr>
          <w:u w:val="single"/>
        </w:rPr>
        <w:t>ends the human race</w:t>
      </w:r>
      <w:r>
        <w:t xml:space="preserve"> and increases the </w:t>
      </w:r>
      <w:r w:rsidRPr="00B42344">
        <w:rPr>
          <w:u w:val="single"/>
        </w:rPr>
        <w:t>propensity</w:t>
      </w:r>
      <w:r>
        <w:t xml:space="preserve"> for </w:t>
      </w:r>
      <w:r w:rsidRPr="00B42344">
        <w:rPr>
          <w:u w:val="single"/>
        </w:rPr>
        <w:t>every other existential risk</w:t>
      </w:r>
      <w:r>
        <w:t>---</w:t>
      </w:r>
      <w:r w:rsidRPr="00B42344">
        <w:rPr>
          <w:u w:val="single"/>
        </w:rPr>
        <w:t>nuke wars</w:t>
      </w:r>
      <w:r>
        <w:t xml:space="preserve">, </w:t>
      </w:r>
      <w:r w:rsidRPr="00B42344">
        <w:rPr>
          <w:u w:val="single"/>
        </w:rPr>
        <w:t>pandemics</w:t>
      </w:r>
      <w:r>
        <w:t xml:space="preserve">, </w:t>
      </w:r>
      <w:r w:rsidRPr="00B42344">
        <w:rPr>
          <w:u w:val="single"/>
        </w:rPr>
        <w:t>authoritarianism</w:t>
      </w:r>
      <w:r>
        <w:t xml:space="preserve">, and </w:t>
      </w:r>
      <w:r w:rsidRPr="00B42344">
        <w:rPr>
          <w:u w:val="single"/>
        </w:rPr>
        <w:t>cyber</w:t>
      </w:r>
      <w:r>
        <w:rPr>
          <w:u w:val="single"/>
        </w:rPr>
        <w:t xml:space="preserve"> catastrophe</w:t>
      </w:r>
      <w:r>
        <w:t>---that’s 1nc Hendrycks.</w:t>
      </w:r>
    </w:p>
    <w:p w14:paraId="670A4D81" w14:textId="77777777" w:rsidR="00C46CFD" w:rsidRPr="00F20785" w:rsidRDefault="00C46CFD" w:rsidP="00C46CFD">
      <w:pPr>
        <w:pStyle w:val="Heading4"/>
      </w:pPr>
      <w:r w:rsidRPr="00614DBD">
        <w:rPr>
          <w:u w:val="single"/>
        </w:rPr>
        <w:t>Probability</w:t>
      </w:r>
      <w:r>
        <w:t xml:space="preserve">---this is the </w:t>
      </w:r>
      <w:r w:rsidRPr="00614DBD">
        <w:rPr>
          <w:u w:val="single"/>
        </w:rPr>
        <w:t>most likely</w:t>
      </w:r>
      <w:r>
        <w:t xml:space="preserve"> extinction scenario.</w:t>
      </w:r>
    </w:p>
    <w:p w14:paraId="114C33FE" w14:textId="77777777" w:rsidR="00C46CFD" w:rsidRPr="00A60DCA" w:rsidRDefault="00C46CFD" w:rsidP="00C46CFD">
      <w:r>
        <w:t xml:space="preserve">Zershaaneh </w:t>
      </w:r>
      <w:r w:rsidRPr="00E0414E">
        <w:rPr>
          <w:rStyle w:val="Style13ptBold"/>
        </w:rPr>
        <w:t>Qureshi 25</w:t>
      </w:r>
      <w:r>
        <w:t>, Researcher at 80,000 Hours, holds a Master of Mathematics and Philosophy degree from Oxford, former Consulting Lead at GWI, also with Cody Fenwick, “Risks from power-seeking AI systems”, https://80000hours.org/problem-profiles/</w:t>
      </w:r>
      <w:r w:rsidRPr="00861384">
        <w:t>risks</w:t>
      </w:r>
      <w:r>
        <w:t>-from-power-seeking-ai/</w:t>
      </w:r>
    </w:p>
    <w:p w14:paraId="337360DB" w14:textId="77777777" w:rsidR="00C46CFD" w:rsidRPr="00614DBD" w:rsidRDefault="00C46CFD" w:rsidP="00C46CFD">
      <w:pPr>
        <w:rPr>
          <w:rStyle w:val="StyleUnderline"/>
        </w:rPr>
      </w:pPr>
      <w:r w:rsidRPr="00861384">
        <w:rPr>
          <w:rStyle w:val="StyleUnderline"/>
          <w:highlight w:val="yellow"/>
        </w:rPr>
        <w:t>How</w:t>
      </w:r>
      <w:r w:rsidRPr="00861384">
        <w:rPr>
          <w:sz w:val="16"/>
          <w:highlight w:val="yellow"/>
        </w:rPr>
        <w:t xml:space="preserve"> </w:t>
      </w:r>
      <w:r w:rsidRPr="00861384">
        <w:rPr>
          <w:rStyle w:val="Emphasis"/>
          <w:highlight w:val="yellow"/>
        </w:rPr>
        <w:t>likely</w:t>
      </w:r>
      <w:r w:rsidRPr="00861384">
        <w:rPr>
          <w:sz w:val="16"/>
          <w:highlight w:val="yellow"/>
        </w:rPr>
        <w:t xml:space="preserve"> </w:t>
      </w:r>
      <w:r w:rsidRPr="00861384">
        <w:rPr>
          <w:rStyle w:val="StyleUnderline"/>
          <w:highlight w:val="yellow"/>
        </w:rPr>
        <w:t>is</w:t>
      </w:r>
      <w:r w:rsidRPr="00614DBD">
        <w:rPr>
          <w:rStyle w:val="StyleUnderline"/>
        </w:rPr>
        <w:t xml:space="preserve"> an </w:t>
      </w:r>
      <w:r w:rsidRPr="00861384">
        <w:rPr>
          <w:rStyle w:val="Emphasis"/>
          <w:highlight w:val="yellow"/>
        </w:rPr>
        <w:t>existential</w:t>
      </w:r>
      <w:r w:rsidRPr="00614DBD">
        <w:rPr>
          <w:rStyle w:val="Emphasis"/>
        </w:rPr>
        <w:t xml:space="preserve"> catastrophe</w:t>
      </w:r>
      <w:r w:rsidRPr="00614DBD">
        <w:rPr>
          <w:rStyle w:val="StyleUnderline"/>
        </w:rPr>
        <w:t xml:space="preserve"> from power-seeking </w:t>
      </w:r>
      <w:r w:rsidRPr="00861384">
        <w:rPr>
          <w:rStyle w:val="StyleUnderline"/>
          <w:highlight w:val="yellow"/>
        </w:rPr>
        <w:t>AI</w:t>
      </w:r>
      <w:r w:rsidRPr="00861384">
        <w:rPr>
          <w:rStyle w:val="StyleUnderline"/>
        </w:rPr>
        <w:t>?</w:t>
      </w:r>
    </w:p>
    <w:p w14:paraId="6C577345" w14:textId="77777777" w:rsidR="00C46CFD" w:rsidRPr="00614DBD" w:rsidRDefault="00C46CFD" w:rsidP="00C46CFD">
      <w:pPr>
        <w:rPr>
          <w:sz w:val="16"/>
        </w:rPr>
      </w:pPr>
      <w:r w:rsidRPr="00614DBD">
        <w:rPr>
          <w:rStyle w:val="StyleUnderline"/>
        </w:rPr>
        <w:t>We feel</w:t>
      </w:r>
      <w:r w:rsidRPr="00614DBD">
        <w:rPr>
          <w:sz w:val="16"/>
        </w:rPr>
        <w:t xml:space="preserve"> very </w:t>
      </w:r>
      <w:r w:rsidRPr="00614DBD">
        <w:rPr>
          <w:rStyle w:val="StyleUnderline"/>
        </w:rPr>
        <w:t>uncertain</w:t>
      </w:r>
      <w:r w:rsidRPr="00614DBD">
        <w:rPr>
          <w:sz w:val="16"/>
        </w:rPr>
        <w:t xml:space="preserve"> about this question, and the range of opinions from AI researchers is wide.</w:t>
      </w:r>
    </w:p>
    <w:p w14:paraId="71EE035E" w14:textId="77777777" w:rsidR="00C46CFD" w:rsidRPr="00614DBD" w:rsidRDefault="00C46CFD" w:rsidP="00C46CFD">
      <w:pPr>
        <w:rPr>
          <w:rStyle w:val="StyleUnderline"/>
        </w:rPr>
      </w:pPr>
      <w:r w:rsidRPr="00614DBD">
        <w:rPr>
          <w:sz w:val="16"/>
        </w:rPr>
        <w:t xml:space="preserve">Joe </w:t>
      </w:r>
      <w:r w:rsidRPr="00614DBD">
        <w:rPr>
          <w:rStyle w:val="StyleUnderline"/>
        </w:rPr>
        <w:t>Carlsmith</w:t>
      </w:r>
      <w:r w:rsidRPr="00614DBD">
        <w:rPr>
          <w:sz w:val="16"/>
        </w:rPr>
        <w:t xml:space="preserve">, whose report on power-seeking AI informed much of this article, </w:t>
      </w:r>
      <w:r w:rsidRPr="00614DBD">
        <w:rPr>
          <w:rStyle w:val="StyleUnderline"/>
        </w:rPr>
        <w:t>solicited reviews on his argument in 2021 from a selection of researchers. They reported their subjective probability estimates of existential catastrophe from power-seeking AI by 2070, which ranged</w:t>
      </w:r>
      <w:r w:rsidRPr="00614DBD">
        <w:rPr>
          <w:sz w:val="16"/>
        </w:rPr>
        <w:t xml:space="preserve"> from 0.00002% </w:t>
      </w:r>
      <w:r w:rsidRPr="00B42344">
        <w:rPr>
          <w:rStyle w:val="StyleUnderline"/>
        </w:rPr>
        <w:t>to greater than 77%</w:t>
      </w:r>
      <w:r w:rsidRPr="00614DBD">
        <w:rPr>
          <w:sz w:val="16"/>
        </w:rPr>
        <w:t xml:space="preserve"> — with many reviewers in between.24 </w:t>
      </w:r>
      <w:r w:rsidRPr="00614DBD">
        <w:rPr>
          <w:rStyle w:val="StyleUnderline"/>
        </w:rPr>
        <w:t>Carlsmith</w:t>
      </w:r>
      <w:r w:rsidRPr="00614DBD">
        <w:rPr>
          <w:sz w:val="16"/>
        </w:rPr>
        <w:t xml:space="preserve"> himself </w:t>
      </w:r>
      <w:r w:rsidRPr="00614DBD">
        <w:rPr>
          <w:rStyle w:val="StyleUnderline"/>
        </w:rPr>
        <w:t>estimated the risk was 5%</w:t>
      </w:r>
      <w:r w:rsidRPr="00614DBD">
        <w:rPr>
          <w:sz w:val="16"/>
        </w:rPr>
        <w:t xml:space="preserve"> when he wrote this report, </w:t>
      </w:r>
      <w:r w:rsidRPr="00614DBD">
        <w:rPr>
          <w:rStyle w:val="StyleUnderline"/>
        </w:rPr>
        <w:t>though he later adjusted this to above 10%.</w:t>
      </w:r>
    </w:p>
    <w:p w14:paraId="53041D2A" w14:textId="77777777" w:rsidR="00C46CFD" w:rsidRPr="00614DBD" w:rsidRDefault="00C46CFD" w:rsidP="00C46CFD">
      <w:pPr>
        <w:rPr>
          <w:sz w:val="16"/>
        </w:rPr>
      </w:pPr>
      <w:r w:rsidRPr="00614DBD">
        <w:rPr>
          <w:sz w:val="16"/>
        </w:rPr>
        <w:t>In 2023, Carlsmith received probability estimates from a group of superforecasters. Their median forecast was initially 0.3% by 2070, but the aggregate forecast — taken after the superforecasters acted as team and engaged in object-level arguments — rose to 1%.</w:t>
      </w:r>
    </w:p>
    <w:p w14:paraId="5FDFC360" w14:textId="77777777" w:rsidR="00C46CFD" w:rsidRPr="00614DBD" w:rsidRDefault="00C46CFD" w:rsidP="00C46CFD">
      <w:pPr>
        <w:rPr>
          <w:sz w:val="16"/>
        </w:rPr>
      </w:pPr>
      <w:r w:rsidRPr="00614DBD">
        <w:rPr>
          <w:rStyle w:val="StyleUnderline"/>
        </w:rPr>
        <w:t>We’ve</w:t>
      </w:r>
      <w:r w:rsidRPr="00614DBD">
        <w:rPr>
          <w:sz w:val="16"/>
        </w:rPr>
        <w:t xml:space="preserve"> also </w:t>
      </w:r>
      <w:r w:rsidRPr="00614DBD">
        <w:rPr>
          <w:rStyle w:val="StyleUnderline"/>
        </w:rPr>
        <w:t>seen</w:t>
      </w:r>
      <w:r w:rsidRPr="00614DBD">
        <w:rPr>
          <w:sz w:val="16"/>
        </w:rPr>
        <w:t>:</w:t>
      </w:r>
    </w:p>
    <w:p w14:paraId="26572207" w14:textId="77777777" w:rsidR="00C46CFD" w:rsidRPr="00614DBD" w:rsidRDefault="00C46CFD" w:rsidP="00C46CFD">
      <w:pPr>
        <w:rPr>
          <w:sz w:val="16"/>
        </w:rPr>
      </w:pPr>
      <w:r w:rsidRPr="00614DBD">
        <w:rPr>
          <w:rStyle w:val="StyleUnderline"/>
        </w:rPr>
        <w:t xml:space="preserve">A statement on AI risk from the </w:t>
      </w:r>
      <w:r w:rsidRPr="00614DBD">
        <w:rPr>
          <w:rStyle w:val="Emphasis"/>
        </w:rPr>
        <w:t>Center for AI Safety</w:t>
      </w:r>
      <w:r w:rsidRPr="00614DBD">
        <w:rPr>
          <w:sz w:val="16"/>
        </w:rPr>
        <w:t xml:space="preserve">, mentioned above, </w:t>
      </w:r>
      <w:r w:rsidRPr="00614DBD">
        <w:rPr>
          <w:rStyle w:val="StyleUnderline"/>
        </w:rPr>
        <w:t>which said</w:t>
      </w:r>
      <w:r w:rsidRPr="00614DBD">
        <w:rPr>
          <w:sz w:val="16"/>
        </w:rPr>
        <w:t xml:space="preserve">: “Mitigating </w:t>
      </w:r>
      <w:r w:rsidRPr="00614DBD">
        <w:rPr>
          <w:rStyle w:val="StyleUnderline"/>
        </w:rPr>
        <w:t xml:space="preserve">the </w:t>
      </w:r>
      <w:r w:rsidRPr="00861384">
        <w:rPr>
          <w:rStyle w:val="StyleUnderline"/>
          <w:highlight w:val="yellow"/>
        </w:rPr>
        <w:t>risk</w:t>
      </w:r>
      <w:r w:rsidRPr="00614DBD">
        <w:rPr>
          <w:rStyle w:val="StyleUnderline"/>
        </w:rPr>
        <w:t xml:space="preserve"> of </w:t>
      </w:r>
      <w:r w:rsidRPr="00614DBD">
        <w:rPr>
          <w:rStyle w:val="Emphasis"/>
        </w:rPr>
        <w:t>extinction</w:t>
      </w:r>
      <w:r w:rsidRPr="00614DBD">
        <w:rPr>
          <w:rStyle w:val="StyleUnderline"/>
        </w:rPr>
        <w:t xml:space="preserve"> from AI </w:t>
      </w:r>
      <w:r w:rsidRPr="00861384">
        <w:rPr>
          <w:rStyle w:val="StyleUnderline"/>
          <w:highlight w:val="yellow"/>
        </w:rPr>
        <w:t xml:space="preserve">should be a </w:t>
      </w:r>
      <w:r w:rsidRPr="00861384">
        <w:rPr>
          <w:rStyle w:val="Emphasis"/>
          <w:highlight w:val="yellow"/>
        </w:rPr>
        <w:t>global priority</w:t>
      </w:r>
      <w:r w:rsidRPr="00861384">
        <w:rPr>
          <w:sz w:val="16"/>
          <w:highlight w:val="yellow"/>
        </w:rPr>
        <w:t xml:space="preserve"> </w:t>
      </w:r>
      <w:r w:rsidRPr="00861384">
        <w:rPr>
          <w:rStyle w:val="StyleUnderline"/>
          <w:highlight w:val="yellow"/>
        </w:rPr>
        <w:t>alongside</w:t>
      </w:r>
      <w:r w:rsidRPr="00614DBD">
        <w:rPr>
          <w:rStyle w:val="StyleUnderline"/>
        </w:rPr>
        <w:t xml:space="preserve"> </w:t>
      </w:r>
      <w:r w:rsidRPr="00614DBD">
        <w:rPr>
          <w:rStyle w:val="Emphasis"/>
        </w:rPr>
        <w:t>other</w:t>
      </w:r>
      <w:r w:rsidRPr="00614DBD">
        <w:rPr>
          <w:sz w:val="16"/>
        </w:rPr>
        <w:t xml:space="preserve"> </w:t>
      </w:r>
      <w:r w:rsidRPr="00614DBD">
        <w:rPr>
          <w:rStyle w:val="StyleUnderline"/>
        </w:rPr>
        <w:t xml:space="preserve">societal-scale risks such as </w:t>
      </w:r>
      <w:r w:rsidRPr="00861384">
        <w:rPr>
          <w:rStyle w:val="Emphasis"/>
          <w:highlight w:val="yellow"/>
        </w:rPr>
        <w:t>pandemics</w:t>
      </w:r>
      <w:r w:rsidRPr="00861384">
        <w:rPr>
          <w:sz w:val="16"/>
          <w:highlight w:val="yellow"/>
        </w:rPr>
        <w:t xml:space="preserve"> </w:t>
      </w:r>
      <w:r w:rsidRPr="00861384">
        <w:rPr>
          <w:rStyle w:val="StyleUnderline"/>
          <w:highlight w:val="yellow"/>
        </w:rPr>
        <w:t>and</w:t>
      </w:r>
      <w:r w:rsidRPr="00861384">
        <w:rPr>
          <w:sz w:val="16"/>
          <w:highlight w:val="yellow"/>
        </w:rPr>
        <w:t xml:space="preserve"> </w:t>
      </w:r>
      <w:r w:rsidRPr="00861384">
        <w:rPr>
          <w:rStyle w:val="Emphasis"/>
          <w:highlight w:val="yellow"/>
        </w:rPr>
        <w:t>nuc</w:t>
      </w:r>
      <w:r w:rsidRPr="00861384">
        <w:rPr>
          <w:rStyle w:val="Emphasis"/>
        </w:rPr>
        <w:t>lear</w:t>
      </w:r>
      <w:r w:rsidRPr="00614DBD">
        <w:rPr>
          <w:rStyle w:val="Emphasis"/>
        </w:rPr>
        <w:t xml:space="preserve"> </w:t>
      </w:r>
      <w:r w:rsidRPr="00861384">
        <w:rPr>
          <w:rStyle w:val="Emphasis"/>
          <w:highlight w:val="yellow"/>
        </w:rPr>
        <w:t>war</w:t>
      </w:r>
      <w:r w:rsidRPr="00614DBD">
        <w:rPr>
          <w:sz w:val="16"/>
        </w:rPr>
        <w:t xml:space="preserve">.” It was </w:t>
      </w:r>
      <w:r w:rsidRPr="00614DBD">
        <w:rPr>
          <w:rStyle w:val="StyleUnderline"/>
        </w:rPr>
        <w:t xml:space="preserve">signed by </w:t>
      </w:r>
      <w:r w:rsidRPr="00614DBD">
        <w:rPr>
          <w:rStyle w:val="Emphasis"/>
        </w:rPr>
        <w:t>top AI scientists</w:t>
      </w:r>
      <w:r w:rsidRPr="00614DBD">
        <w:rPr>
          <w:sz w:val="16"/>
        </w:rPr>
        <w:t xml:space="preserve">, </w:t>
      </w:r>
      <w:r w:rsidRPr="00614DBD">
        <w:rPr>
          <w:rStyle w:val="Emphasis"/>
        </w:rPr>
        <w:t>CEOs</w:t>
      </w:r>
      <w:r w:rsidRPr="00614DBD">
        <w:rPr>
          <w:sz w:val="16"/>
        </w:rPr>
        <w:t xml:space="preserve"> </w:t>
      </w:r>
      <w:r w:rsidRPr="00614DBD">
        <w:rPr>
          <w:rStyle w:val="StyleUnderline"/>
        </w:rPr>
        <w:t>of the leading AI companies, and many other notable figures.</w:t>
      </w:r>
    </w:p>
    <w:p w14:paraId="77C12C73" w14:textId="77777777" w:rsidR="00C46CFD" w:rsidRPr="00614DBD" w:rsidRDefault="00C46CFD" w:rsidP="00C46CFD">
      <w:pPr>
        <w:rPr>
          <w:rStyle w:val="StyleUnderline"/>
        </w:rPr>
      </w:pPr>
      <w:r w:rsidRPr="00614DBD">
        <w:rPr>
          <w:rStyle w:val="StyleUnderline"/>
        </w:rPr>
        <w:t xml:space="preserve">A </w:t>
      </w:r>
      <w:r w:rsidRPr="00614DBD">
        <w:rPr>
          <w:sz w:val="16"/>
        </w:rPr>
        <w:t xml:space="preserve">2023 </w:t>
      </w:r>
      <w:r w:rsidRPr="00614DBD">
        <w:rPr>
          <w:rStyle w:val="StyleUnderline"/>
        </w:rPr>
        <w:t>survey</w:t>
      </w:r>
      <w:r w:rsidRPr="00614DBD">
        <w:rPr>
          <w:sz w:val="16"/>
        </w:rPr>
        <w:t xml:space="preserve"> from Katja Grace </w:t>
      </w:r>
      <w:r w:rsidRPr="00614DBD">
        <w:rPr>
          <w:rStyle w:val="StyleUnderline"/>
        </w:rPr>
        <w:t>of</w:t>
      </w:r>
      <w:r w:rsidRPr="00614DBD">
        <w:rPr>
          <w:sz w:val="16"/>
        </w:rPr>
        <w:t xml:space="preserve"> </w:t>
      </w:r>
      <w:r w:rsidRPr="00614DBD">
        <w:rPr>
          <w:rStyle w:val="Emphasis"/>
        </w:rPr>
        <w:t>thousands of AI researchers</w:t>
      </w:r>
      <w:r w:rsidRPr="00614DBD">
        <w:rPr>
          <w:sz w:val="16"/>
        </w:rPr>
        <w:t xml:space="preserve">. It </w:t>
      </w:r>
      <w:r w:rsidRPr="00614DBD">
        <w:rPr>
          <w:rStyle w:val="StyleUnderline"/>
        </w:rPr>
        <w:t>found that:</w:t>
      </w:r>
    </w:p>
    <w:p w14:paraId="48D323AD" w14:textId="77777777" w:rsidR="00C46CFD" w:rsidRPr="00614DBD" w:rsidRDefault="00C46CFD" w:rsidP="00C46CFD">
      <w:pPr>
        <w:rPr>
          <w:rStyle w:val="StyleUnderline"/>
        </w:rPr>
      </w:pPr>
      <w:r w:rsidRPr="00614DBD">
        <w:rPr>
          <w:rStyle w:val="StyleUnderline"/>
        </w:rPr>
        <w:t xml:space="preserve">The </w:t>
      </w:r>
      <w:r w:rsidRPr="00614DBD">
        <w:rPr>
          <w:rStyle w:val="Emphasis"/>
        </w:rPr>
        <w:t>median</w:t>
      </w:r>
      <w:r w:rsidRPr="00614DBD">
        <w:rPr>
          <w:rStyle w:val="StyleUnderline"/>
        </w:rPr>
        <w:t xml:space="preserve"> researcher estimated that there was a </w:t>
      </w:r>
      <w:r w:rsidRPr="00614DBD">
        <w:rPr>
          <w:rStyle w:val="Emphasis"/>
        </w:rPr>
        <w:t>5% chance</w:t>
      </w:r>
      <w:r w:rsidRPr="00614DBD">
        <w:rPr>
          <w:sz w:val="16"/>
        </w:rPr>
        <w:t xml:space="preserve"> </w:t>
      </w:r>
      <w:r w:rsidRPr="00614DBD">
        <w:rPr>
          <w:rStyle w:val="StyleUnderline"/>
        </w:rPr>
        <w:t xml:space="preserve">that AI would result in an outcome that was “extremely bad (e.g. </w:t>
      </w:r>
      <w:r w:rsidRPr="00614DBD">
        <w:rPr>
          <w:rStyle w:val="Emphasis"/>
          <w:sz w:val="24"/>
          <w:szCs w:val="24"/>
        </w:rPr>
        <w:t>human extinction</w:t>
      </w:r>
      <w:r w:rsidRPr="00614DBD">
        <w:rPr>
          <w:rStyle w:val="StyleUnderline"/>
        </w:rPr>
        <w:t>).”</w:t>
      </w:r>
    </w:p>
    <w:p w14:paraId="670C6CE7" w14:textId="77777777" w:rsidR="00C46CFD" w:rsidRPr="00614DBD" w:rsidRDefault="00C46CFD" w:rsidP="00C46CFD">
      <w:pPr>
        <w:rPr>
          <w:sz w:val="16"/>
        </w:rPr>
      </w:pPr>
      <w:r w:rsidRPr="00614DBD">
        <w:rPr>
          <w:sz w:val="16"/>
        </w:rPr>
        <w:t>When asked how much the alignment problem mattered, 41% of respondents said it’s a “very important problem” and 13% said it’s “among the most important problems in the field.”</w:t>
      </w:r>
    </w:p>
    <w:p w14:paraId="62BAB794" w14:textId="77777777" w:rsidR="00C46CFD" w:rsidRPr="00614DBD" w:rsidRDefault="00C46CFD" w:rsidP="00C46CFD">
      <w:pPr>
        <w:rPr>
          <w:sz w:val="16"/>
        </w:rPr>
      </w:pPr>
      <w:r w:rsidRPr="00614DBD">
        <w:rPr>
          <w:sz w:val="16"/>
        </w:rPr>
        <w:t>In a 2022 superforecasting tournament, AI experts estimated a 3% chance of AI-caused human extinction by 2100 on average, while superforecasters put it at just 0.38%.</w:t>
      </w:r>
    </w:p>
    <w:p w14:paraId="3021848E" w14:textId="77777777" w:rsidR="00C46CFD" w:rsidRPr="00614DBD" w:rsidRDefault="00C46CFD" w:rsidP="00C46CFD">
      <w:pPr>
        <w:rPr>
          <w:rStyle w:val="StyleUnderline"/>
        </w:rPr>
      </w:pPr>
      <w:r w:rsidRPr="00614DBD">
        <w:rPr>
          <w:rStyle w:val="StyleUnderline"/>
        </w:rPr>
        <w:t>It’s also important to note that since all of the above surveys were gathered</w:t>
      </w:r>
      <w:r w:rsidRPr="00614DBD">
        <w:rPr>
          <w:sz w:val="16"/>
        </w:rPr>
        <w:t xml:space="preserve">, </w:t>
      </w:r>
      <w:r w:rsidRPr="00614DBD">
        <w:rPr>
          <w:rStyle w:val="Emphasis"/>
        </w:rPr>
        <w:t>we have seen more evidence</w:t>
      </w:r>
      <w:r w:rsidRPr="00614DBD">
        <w:rPr>
          <w:sz w:val="16"/>
        </w:rPr>
        <w:t xml:space="preserve"> </w:t>
      </w:r>
      <w:r w:rsidRPr="00614DBD">
        <w:rPr>
          <w:rStyle w:val="StyleUnderline"/>
        </w:rPr>
        <w:t xml:space="preserve">that </w:t>
      </w:r>
      <w:r w:rsidRPr="00861384">
        <w:rPr>
          <w:rStyle w:val="StyleUnderline"/>
          <w:highlight w:val="yellow"/>
        </w:rPr>
        <w:t>humanity is</w:t>
      </w:r>
      <w:r w:rsidRPr="00614DBD">
        <w:rPr>
          <w:rStyle w:val="StyleUnderline"/>
        </w:rPr>
        <w:t xml:space="preserve"> </w:t>
      </w:r>
      <w:r w:rsidRPr="00614DBD">
        <w:rPr>
          <w:rStyle w:val="Emphasis"/>
        </w:rPr>
        <w:t xml:space="preserve">significantly </w:t>
      </w:r>
      <w:r w:rsidRPr="00861384">
        <w:rPr>
          <w:rStyle w:val="Emphasis"/>
          <w:highlight w:val="yellow"/>
        </w:rPr>
        <w:t>close</w:t>
      </w:r>
      <w:r w:rsidRPr="00614DBD">
        <w:rPr>
          <w:rStyle w:val="Emphasis"/>
        </w:rPr>
        <w:t xml:space="preserve">r </w:t>
      </w:r>
      <w:r w:rsidRPr="00861384">
        <w:rPr>
          <w:rStyle w:val="Emphasis"/>
          <w:highlight w:val="yellow"/>
        </w:rPr>
        <w:t>to</w:t>
      </w:r>
      <w:r w:rsidRPr="00614DBD">
        <w:rPr>
          <w:rStyle w:val="Emphasis"/>
        </w:rPr>
        <w:t xml:space="preserve"> producing </w:t>
      </w:r>
      <w:r w:rsidRPr="00861384">
        <w:rPr>
          <w:rStyle w:val="Emphasis"/>
          <w:highlight w:val="yellow"/>
        </w:rPr>
        <w:t>very powerful AI</w:t>
      </w:r>
      <w:r w:rsidRPr="00614DBD">
        <w:rPr>
          <w:rStyle w:val="Emphasis"/>
        </w:rPr>
        <w:t xml:space="preserve"> systems</w:t>
      </w:r>
      <w:r w:rsidRPr="00614DBD">
        <w:rPr>
          <w:sz w:val="16"/>
        </w:rPr>
        <w:t xml:space="preserve"> </w:t>
      </w:r>
      <w:r w:rsidRPr="00614DBD">
        <w:rPr>
          <w:rStyle w:val="StyleUnderline"/>
        </w:rPr>
        <w:t xml:space="preserve">than it </w:t>
      </w:r>
      <w:r w:rsidRPr="00614DBD">
        <w:rPr>
          <w:rStyle w:val="Emphasis"/>
        </w:rPr>
        <w:t>previously seemed</w:t>
      </w:r>
      <w:r w:rsidRPr="00614DBD">
        <w:rPr>
          <w:sz w:val="16"/>
        </w:rPr>
        <w:t xml:space="preserve">. We think </w:t>
      </w:r>
      <w:r w:rsidRPr="00861384">
        <w:rPr>
          <w:rStyle w:val="StyleUnderline"/>
          <w:highlight w:val="yellow"/>
        </w:rPr>
        <w:t>this</w:t>
      </w:r>
      <w:r w:rsidRPr="00614DBD">
        <w:rPr>
          <w:rStyle w:val="StyleUnderline"/>
        </w:rPr>
        <w:t xml:space="preserve"> likely </w:t>
      </w:r>
      <w:r w:rsidRPr="00861384">
        <w:rPr>
          <w:rStyle w:val="Emphasis"/>
          <w:highlight w:val="yellow"/>
        </w:rPr>
        <w:t>raises</w:t>
      </w:r>
      <w:r w:rsidRPr="00614DBD">
        <w:rPr>
          <w:rStyle w:val="Emphasis"/>
        </w:rPr>
        <w:t xml:space="preserve"> the level of </w:t>
      </w:r>
      <w:r w:rsidRPr="00861384">
        <w:rPr>
          <w:rStyle w:val="Emphasis"/>
          <w:highlight w:val="yellow"/>
        </w:rPr>
        <w:t>risk</w:t>
      </w:r>
      <w:r w:rsidRPr="00614DBD">
        <w:rPr>
          <w:sz w:val="16"/>
        </w:rPr>
        <w:t xml:space="preserve">, </w:t>
      </w:r>
      <w:r w:rsidRPr="00614DBD">
        <w:rPr>
          <w:rStyle w:val="StyleUnderline"/>
        </w:rPr>
        <w:t xml:space="preserve">since we might have </w:t>
      </w:r>
      <w:r w:rsidRPr="00614DBD">
        <w:rPr>
          <w:rStyle w:val="Emphasis"/>
        </w:rPr>
        <w:t>less time</w:t>
      </w:r>
      <w:r w:rsidRPr="00614DBD">
        <w:rPr>
          <w:rStyle w:val="StyleUnderline"/>
        </w:rPr>
        <w:t xml:space="preserve"> to solve the problems.</w:t>
      </w:r>
    </w:p>
    <w:p w14:paraId="10E7029F" w14:textId="77777777" w:rsidR="00C46CFD" w:rsidRPr="00614DBD" w:rsidRDefault="00C46CFD" w:rsidP="00C46CFD">
      <w:pPr>
        <w:rPr>
          <w:rStyle w:val="StyleUnderline"/>
        </w:rPr>
      </w:pPr>
      <w:r w:rsidRPr="00614DBD">
        <w:rPr>
          <w:rStyle w:val="StyleUnderline"/>
        </w:rPr>
        <w:t xml:space="preserve">We’ve reviewed </w:t>
      </w:r>
      <w:r w:rsidRPr="00614DBD">
        <w:rPr>
          <w:rStyle w:val="Emphasis"/>
        </w:rPr>
        <w:t>many arguments and literature</w:t>
      </w:r>
      <w:r w:rsidRPr="00614DBD">
        <w:rPr>
          <w:sz w:val="16"/>
        </w:rPr>
        <w:t xml:space="preserve"> </w:t>
      </w:r>
      <w:r w:rsidRPr="00614DBD">
        <w:rPr>
          <w:rStyle w:val="StyleUnderline"/>
        </w:rPr>
        <w:t xml:space="preserve">on a </w:t>
      </w:r>
      <w:r w:rsidRPr="00614DBD">
        <w:rPr>
          <w:rStyle w:val="Emphasis"/>
        </w:rPr>
        <w:t>range</w:t>
      </w:r>
      <w:r w:rsidRPr="00614DBD">
        <w:rPr>
          <w:rStyle w:val="StyleUnderline"/>
        </w:rPr>
        <w:t xml:space="preserve"> of potentially existential threats, and we’ve </w:t>
      </w:r>
      <w:r w:rsidRPr="00614DBD">
        <w:rPr>
          <w:rStyle w:val="Emphasis"/>
        </w:rPr>
        <w:t>consistently found</w:t>
      </w:r>
      <w:r w:rsidRPr="00614DBD">
        <w:rPr>
          <w:rStyle w:val="StyleUnderline"/>
        </w:rPr>
        <w:t xml:space="preserve"> that an </w:t>
      </w:r>
      <w:r w:rsidRPr="00861384">
        <w:rPr>
          <w:rStyle w:val="Emphasis"/>
          <w:szCs w:val="28"/>
          <w:highlight w:val="yellow"/>
        </w:rPr>
        <w:t>AI-</w:t>
      </w:r>
      <w:r w:rsidRPr="00861384">
        <w:rPr>
          <w:rStyle w:val="Emphasis"/>
          <w:szCs w:val="28"/>
        </w:rPr>
        <w:t xml:space="preserve">caused </w:t>
      </w:r>
      <w:r w:rsidRPr="00861384">
        <w:rPr>
          <w:rStyle w:val="Emphasis"/>
          <w:szCs w:val="28"/>
          <w:highlight w:val="yellow"/>
        </w:rPr>
        <w:t>existential catastrophe seems most likely</w:t>
      </w:r>
      <w:r w:rsidRPr="00614DBD">
        <w:rPr>
          <w:sz w:val="16"/>
        </w:rPr>
        <w:t xml:space="preserve">. And we think that </w:t>
      </w:r>
      <w:r w:rsidRPr="00861384">
        <w:rPr>
          <w:rStyle w:val="Emphasis"/>
          <w:highlight w:val="yellow"/>
        </w:rPr>
        <w:t>even</w:t>
      </w:r>
      <w:r w:rsidRPr="00861384">
        <w:rPr>
          <w:rStyle w:val="StyleUnderline"/>
          <w:highlight w:val="yellow"/>
        </w:rPr>
        <w:t xml:space="preserve"> a</w:t>
      </w:r>
      <w:r w:rsidRPr="00614DBD">
        <w:rPr>
          <w:rStyle w:val="StyleUnderline"/>
        </w:rPr>
        <w:t xml:space="preserve"> </w:t>
      </w:r>
      <w:r w:rsidRPr="00614DBD">
        <w:rPr>
          <w:rStyle w:val="Emphasis"/>
        </w:rPr>
        <w:t xml:space="preserve">relatively </w:t>
      </w:r>
      <w:r w:rsidRPr="00861384">
        <w:rPr>
          <w:rStyle w:val="Emphasis"/>
          <w:highlight w:val="yellow"/>
        </w:rPr>
        <w:t>small likelihood</w:t>
      </w:r>
      <w:r w:rsidRPr="00614DBD">
        <w:rPr>
          <w:rStyle w:val="StyleUnderline"/>
        </w:rPr>
        <w:t xml:space="preserve"> of an extremely bad outcome like </w:t>
      </w:r>
      <w:r w:rsidRPr="00614DBD">
        <w:rPr>
          <w:rStyle w:val="Emphasis"/>
        </w:rPr>
        <w:t>human extinction</w:t>
      </w:r>
      <w:r w:rsidRPr="00614DBD">
        <w:rPr>
          <w:sz w:val="16"/>
        </w:rPr>
        <w:t xml:space="preserve"> — </w:t>
      </w:r>
      <w:r w:rsidRPr="00861384">
        <w:rPr>
          <w:rStyle w:val="StyleUnderline"/>
          <w:highlight w:val="yellow"/>
        </w:rPr>
        <w:t xml:space="preserve">such as a </w:t>
      </w:r>
      <w:r w:rsidRPr="00861384">
        <w:rPr>
          <w:rStyle w:val="Emphasis"/>
          <w:sz w:val="24"/>
          <w:szCs w:val="24"/>
          <w:highlight w:val="yellow"/>
        </w:rPr>
        <w:t>1% chance</w:t>
      </w:r>
      <w:r w:rsidRPr="00861384">
        <w:rPr>
          <w:sz w:val="16"/>
          <w:szCs w:val="24"/>
          <w:highlight w:val="yellow"/>
        </w:rPr>
        <w:t xml:space="preserve"> </w:t>
      </w:r>
      <w:r w:rsidRPr="00861384">
        <w:rPr>
          <w:sz w:val="16"/>
          <w:highlight w:val="yellow"/>
        </w:rPr>
        <w:t xml:space="preserve">— </w:t>
      </w:r>
      <w:r w:rsidRPr="00861384">
        <w:rPr>
          <w:rStyle w:val="StyleUnderline"/>
          <w:highlight w:val="yellow"/>
        </w:rPr>
        <w:t xml:space="preserve">is worth </w:t>
      </w:r>
      <w:r w:rsidRPr="00861384">
        <w:rPr>
          <w:rStyle w:val="Emphasis"/>
          <w:sz w:val="24"/>
          <w:szCs w:val="24"/>
          <w:highlight w:val="yellow"/>
        </w:rPr>
        <w:t>taking</w:t>
      </w:r>
      <w:r w:rsidRPr="00614DBD">
        <w:rPr>
          <w:rStyle w:val="Emphasis"/>
          <w:sz w:val="24"/>
          <w:szCs w:val="24"/>
        </w:rPr>
        <w:t xml:space="preserve"> very </w:t>
      </w:r>
      <w:r w:rsidRPr="00861384">
        <w:rPr>
          <w:rStyle w:val="Emphasis"/>
          <w:sz w:val="24"/>
          <w:szCs w:val="24"/>
          <w:highlight w:val="yellow"/>
        </w:rPr>
        <w:t>seriously</w:t>
      </w:r>
      <w:r w:rsidRPr="00614DBD">
        <w:rPr>
          <w:rStyle w:val="StyleUnderline"/>
        </w:rPr>
        <w:t>.</w:t>
      </w:r>
    </w:p>
    <w:p w14:paraId="095C48BC" w14:textId="77777777" w:rsidR="00C46CFD" w:rsidRDefault="00C46CFD" w:rsidP="00C46CFD"/>
    <w:p w14:paraId="345F05E7" w14:textId="77777777" w:rsidR="00C46CFD" w:rsidRPr="00614DBD" w:rsidRDefault="00C46CFD" w:rsidP="00C46CFD">
      <w:pPr>
        <w:pStyle w:val="Heading4"/>
      </w:pPr>
      <w:r>
        <w:t xml:space="preserve">Link alone </w:t>
      </w:r>
      <w:r w:rsidRPr="00614DBD">
        <w:rPr>
          <w:u w:val="single"/>
        </w:rPr>
        <w:t>shreds</w:t>
      </w:r>
      <w:r>
        <w:t xml:space="preserve"> the case. </w:t>
      </w:r>
      <w:r w:rsidRPr="00614DBD">
        <w:rPr>
          <w:u w:val="single"/>
        </w:rPr>
        <w:t>Backlog</w:t>
      </w:r>
      <w:r>
        <w:t xml:space="preserve"> of cases makes NLRB enforcement </w:t>
      </w:r>
      <w:r w:rsidRPr="00614DBD">
        <w:rPr>
          <w:i/>
          <w:iCs w:val="0"/>
          <w:u w:val="single"/>
        </w:rPr>
        <w:t>completely ineffective</w:t>
      </w:r>
      <w:r>
        <w:t>.</w:t>
      </w:r>
    </w:p>
    <w:p w14:paraId="3C722BD6" w14:textId="77777777" w:rsidR="00C46CFD" w:rsidRPr="00C13D14" w:rsidRDefault="00C46CFD" w:rsidP="00C46CFD">
      <w:r>
        <w:t xml:space="preserve">Matt </w:t>
      </w:r>
      <w:r w:rsidRPr="005E23D6">
        <w:rPr>
          <w:rStyle w:val="Style13ptBold"/>
        </w:rPr>
        <w:t>Bruenig 25</w:t>
      </w:r>
      <w:r>
        <w:t xml:space="preserve">, J.D. from Boston University School of Law, former Counsel at the NLRB, founder of the People's Policy Project, “The Futility of the NLRB”, </w:t>
      </w:r>
      <w:r w:rsidRPr="005E23D6">
        <w:t>https://www.nlrbedge.com/p/the-futility-of-the-nlrb</w:t>
      </w:r>
    </w:p>
    <w:p w14:paraId="03087E12" w14:textId="77777777" w:rsidR="00C46CFD" w:rsidRPr="00C13D14" w:rsidRDefault="00C46CFD" w:rsidP="00C46CFD">
      <w:pPr>
        <w:rPr>
          <w:rStyle w:val="Emphasis"/>
          <w:sz w:val="24"/>
          <w:szCs w:val="24"/>
        </w:rPr>
      </w:pPr>
      <w:r w:rsidRPr="00C13D14">
        <w:rPr>
          <w:sz w:val="16"/>
        </w:rPr>
        <w:t xml:space="preserve">Cowen is right that </w:t>
      </w:r>
      <w:r w:rsidRPr="00C13D14">
        <w:rPr>
          <w:rStyle w:val="StyleUnderline"/>
        </w:rPr>
        <w:t xml:space="preserve">having </w:t>
      </w:r>
      <w:r w:rsidRPr="00861384">
        <w:rPr>
          <w:rStyle w:val="StyleUnderline"/>
          <w:highlight w:val="yellow"/>
        </w:rPr>
        <w:t xml:space="preserve">a </w:t>
      </w:r>
      <w:r w:rsidRPr="00861384">
        <w:rPr>
          <w:rStyle w:val="Emphasis"/>
          <w:highlight w:val="yellow"/>
        </w:rPr>
        <w:t xml:space="preserve">huge </w:t>
      </w:r>
      <w:r w:rsidRPr="00861384">
        <w:rPr>
          <w:rStyle w:val="Emphasis"/>
        </w:rPr>
        <w:t xml:space="preserve">case </w:t>
      </w:r>
      <w:r w:rsidRPr="00861384">
        <w:rPr>
          <w:rStyle w:val="Emphasis"/>
          <w:highlight w:val="yellow"/>
        </w:rPr>
        <w:t>backlog</w:t>
      </w:r>
      <w:r w:rsidRPr="00C13D14">
        <w:rPr>
          <w:sz w:val="16"/>
        </w:rPr>
        <w:t xml:space="preserve"> that </w:t>
      </w:r>
      <w:r w:rsidRPr="00861384">
        <w:rPr>
          <w:rStyle w:val="StyleUnderline"/>
          <w:highlight w:val="yellow"/>
        </w:rPr>
        <w:t xml:space="preserve">makes it </w:t>
      </w:r>
      <w:r w:rsidRPr="00861384">
        <w:rPr>
          <w:rStyle w:val="Emphasis"/>
          <w:sz w:val="24"/>
          <w:szCs w:val="24"/>
          <w:highlight w:val="yellow"/>
        </w:rPr>
        <w:t>impossible to resolve unfair labor practices</w:t>
      </w:r>
      <w:r w:rsidRPr="00C13D14">
        <w:rPr>
          <w:sz w:val="16"/>
          <w:szCs w:val="24"/>
        </w:rPr>
        <w:t xml:space="preserve"> </w:t>
      </w:r>
      <w:r w:rsidRPr="00C13D14">
        <w:rPr>
          <w:sz w:val="16"/>
        </w:rPr>
        <w:t xml:space="preserve">quickly </w:t>
      </w:r>
      <w:r w:rsidRPr="00861384">
        <w:rPr>
          <w:rStyle w:val="StyleUnderline"/>
          <w:highlight w:val="yellow"/>
        </w:rPr>
        <w:t>makes the</w:t>
      </w:r>
      <w:r w:rsidRPr="00C13D14">
        <w:rPr>
          <w:rStyle w:val="StyleUnderline"/>
        </w:rPr>
        <w:t xml:space="preserve"> </w:t>
      </w:r>
      <w:r w:rsidRPr="00C13D14">
        <w:rPr>
          <w:rStyle w:val="Emphasis"/>
          <w:sz w:val="24"/>
          <w:szCs w:val="24"/>
        </w:rPr>
        <w:t xml:space="preserve">NLRB </w:t>
      </w:r>
      <w:r w:rsidRPr="00861384">
        <w:rPr>
          <w:rStyle w:val="Emphasis"/>
          <w:sz w:val="24"/>
          <w:szCs w:val="24"/>
          <w:highlight w:val="yellow"/>
        </w:rPr>
        <w:t>process</w:t>
      </w:r>
      <w:r w:rsidRPr="00C13D14">
        <w:rPr>
          <w:rStyle w:val="StyleUnderline"/>
          <w:sz w:val="24"/>
          <w:szCs w:val="24"/>
        </w:rPr>
        <w:t xml:space="preserve"> </w:t>
      </w:r>
      <w:r w:rsidRPr="00C13D14">
        <w:rPr>
          <w:rStyle w:val="StyleUnderline"/>
        </w:rPr>
        <w:t>essentially</w:t>
      </w:r>
      <w:r w:rsidRPr="00C13D14">
        <w:rPr>
          <w:sz w:val="16"/>
        </w:rPr>
        <w:t xml:space="preserve"> </w:t>
      </w:r>
      <w:r w:rsidRPr="00861384">
        <w:rPr>
          <w:rStyle w:val="Emphasis"/>
          <w:szCs w:val="28"/>
          <w:highlight w:val="yellow"/>
        </w:rPr>
        <w:t>pointless</w:t>
      </w:r>
      <w:r w:rsidRPr="00C13D14">
        <w:rPr>
          <w:sz w:val="16"/>
        </w:rPr>
        <w:t xml:space="preserve">. </w:t>
      </w:r>
      <w:r w:rsidRPr="00C13D14">
        <w:rPr>
          <w:rStyle w:val="StyleUnderline"/>
        </w:rPr>
        <w:t xml:space="preserve">Most </w:t>
      </w:r>
      <w:r w:rsidRPr="00861384">
        <w:rPr>
          <w:rStyle w:val="StyleUnderline"/>
          <w:highlight w:val="yellow"/>
        </w:rPr>
        <w:t xml:space="preserve">workers </w:t>
      </w:r>
      <w:r w:rsidRPr="00861384">
        <w:rPr>
          <w:rStyle w:val="Emphasis"/>
          <w:highlight w:val="yellow"/>
        </w:rPr>
        <w:t>cannot wait</w:t>
      </w:r>
      <w:r w:rsidRPr="00C13D14">
        <w:rPr>
          <w:rStyle w:val="Emphasis"/>
        </w:rPr>
        <w:t xml:space="preserve"> for </w:t>
      </w:r>
      <w:r w:rsidRPr="00861384">
        <w:rPr>
          <w:rStyle w:val="Emphasis"/>
          <w:highlight w:val="yellow"/>
        </w:rPr>
        <w:t>years</w:t>
      </w:r>
      <w:r w:rsidRPr="00C13D14">
        <w:rPr>
          <w:sz w:val="16"/>
        </w:rPr>
        <w:t xml:space="preserve"> to be reinstated to their job after being illegally fired, </w:t>
      </w:r>
      <w:r w:rsidRPr="00C13D14">
        <w:rPr>
          <w:rStyle w:val="StyleUnderline"/>
        </w:rPr>
        <w:t xml:space="preserve">which also means that </w:t>
      </w:r>
      <w:r w:rsidRPr="00861384">
        <w:rPr>
          <w:rStyle w:val="Emphasis"/>
          <w:highlight w:val="yellow"/>
        </w:rPr>
        <w:t>employers</w:t>
      </w:r>
      <w:r w:rsidRPr="00861384">
        <w:rPr>
          <w:rStyle w:val="StyleUnderline"/>
          <w:highlight w:val="yellow"/>
        </w:rPr>
        <w:t xml:space="preserve"> do not need</w:t>
      </w:r>
      <w:r w:rsidRPr="00C13D14">
        <w:rPr>
          <w:rStyle w:val="StyleUnderline"/>
        </w:rPr>
        <w:t xml:space="preserve"> </w:t>
      </w:r>
      <w:r w:rsidRPr="00861384">
        <w:rPr>
          <w:rStyle w:val="StyleUnderline"/>
          <w:highlight w:val="yellow"/>
        </w:rPr>
        <w:t>to</w:t>
      </w:r>
      <w:r w:rsidRPr="00C13D14">
        <w:rPr>
          <w:rStyle w:val="StyleUnderline"/>
        </w:rPr>
        <w:t xml:space="preserve"> </w:t>
      </w:r>
      <w:r w:rsidRPr="00C13D14">
        <w:rPr>
          <w:rStyle w:val="Emphasis"/>
          <w:sz w:val="24"/>
          <w:szCs w:val="24"/>
        </w:rPr>
        <w:t xml:space="preserve">concern themselves with </w:t>
      </w:r>
      <w:r w:rsidRPr="00861384">
        <w:rPr>
          <w:rStyle w:val="Emphasis"/>
          <w:sz w:val="24"/>
          <w:szCs w:val="24"/>
          <w:highlight w:val="yellow"/>
        </w:rPr>
        <w:t>followi</w:t>
      </w:r>
      <w:r w:rsidRPr="00C13D14">
        <w:rPr>
          <w:rStyle w:val="Emphasis"/>
          <w:sz w:val="24"/>
          <w:szCs w:val="24"/>
        </w:rPr>
        <w:t xml:space="preserve">ng </w:t>
      </w:r>
      <w:r w:rsidRPr="00861384">
        <w:rPr>
          <w:rStyle w:val="Emphasis"/>
          <w:sz w:val="24"/>
          <w:szCs w:val="24"/>
          <w:highlight w:val="yellow"/>
        </w:rPr>
        <w:t>the law.</w:t>
      </w:r>
    </w:p>
    <w:p w14:paraId="77D93D65" w14:textId="77777777" w:rsidR="00C46CFD" w:rsidRPr="00C13D14" w:rsidRDefault="00C46CFD" w:rsidP="00C46CFD">
      <w:pPr>
        <w:rPr>
          <w:sz w:val="16"/>
        </w:rPr>
      </w:pPr>
      <w:r w:rsidRPr="00C13D14">
        <w:rPr>
          <w:sz w:val="16"/>
        </w:rPr>
        <w:t xml:space="preserve">Yet, simply </w:t>
      </w:r>
      <w:r w:rsidRPr="00C13D14">
        <w:rPr>
          <w:rStyle w:val="StyleUnderline"/>
        </w:rPr>
        <w:t xml:space="preserve">refusing to </w:t>
      </w:r>
      <w:r w:rsidRPr="00C13D14">
        <w:rPr>
          <w:rStyle w:val="Emphasis"/>
        </w:rPr>
        <w:t>enforce</w:t>
      </w:r>
      <w:r w:rsidRPr="00C13D14">
        <w:rPr>
          <w:sz w:val="16"/>
        </w:rPr>
        <w:t xml:space="preserve"> </w:t>
      </w:r>
      <w:r w:rsidRPr="00C13D14">
        <w:rPr>
          <w:rStyle w:val="StyleUnderline"/>
        </w:rPr>
        <w:t>the law in certain ways</w:t>
      </w:r>
      <w:r w:rsidRPr="00C13D14">
        <w:rPr>
          <w:sz w:val="16"/>
        </w:rPr>
        <w:t xml:space="preserve"> also </w:t>
      </w:r>
      <w:r w:rsidRPr="00C13D14">
        <w:rPr>
          <w:rStyle w:val="StyleUnderline"/>
        </w:rPr>
        <w:t xml:space="preserve">makes it so that </w:t>
      </w:r>
      <w:r w:rsidRPr="00C13D14">
        <w:rPr>
          <w:rStyle w:val="Emphasis"/>
        </w:rPr>
        <w:t>employers do not</w:t>
      </w:r>
      <w:r w:rsidRPr="00C13D14">
        <w:rPr>
          <w:rStyle w:val="StyleUnderline"/>
        </w:rPr>
        <w:t xml:space="preserve"> need to concern themselves with </w:t>
      </w:r>
      <w:r w:rsidRPr="00C13D14">
        <w:rPr>
          <w:rStyle w:val="Emphasis"/>
        </w:rPr>
        <w:t>following</w:t>
      </w:r>
      <w:r w:rsidRPr="00C13D14">
        <w:rPr>
          <w:sz w:val="16"/>
        </w:rPr>
        <w:t xml:space="preserve"> </w:t>
      </w:r>
      <w:r w:rsidRPr="00C13D14">
        <w:rPr>
          <w:rStyle w:val="StyleUnderline"/>
        </w:rPr>
        <w:t xml:space="preserve">the law. </w:t>
      </w:r>
      <w:r w:rsidRPr="00861384">
        <w:rPr>
          <w:rStyle w:val="Emphasis"/>
          <w:sz w:val="24"/>
          <w:szCs w:val="24"/>
          <w:highlight w:val="yellow"/>
        </w:rPr>
        <w:t>A long queue denies justice</w:t>
      </w:r>
      <w:r w:rsidRPr="00861384">
        <w:rPr>
          <w:sz w:val="16"/>
          <w:szCs w:val="24"/>
          <w:highlight w:val="yellow"/>
        </w:rPr>
        <w:t xml:space="preserve"> </w:t>
      </w:r>
      <w:r w:rsidRPr="00861384">
        <w:rPr>
          <w:rStyle w:val="StyleUnderline"/>
          <w:highlight w:val="yellow"/>
        </w:rPr>
        <w:t>to</w:t>
      </w:r>
      <w:r w:rsidRPr="00C13D14">
        <w:rPr>
          <w:rStyle w:val="StyleUnderline"/>
        </w:rPr>
        <w:t xml:space="preserve"> those who need </w:t>
      </w:r>
      <w:r w:rsidRPr="00861384">
        <w:rPr>
          <w:rStyle w:val="StyleUnderline"/>
          <w:highlight w:val="yellow"/>
        </w:rPr>
        <w:t xml:space="preserve">a </w:t>
      </w:r>
      <w:r w:rsidRPr="00861384">
        <w:rPr>
          <w:rStyle w:val="Emphasis"/>
          <w:highlight w:val="yellow"/>
        </w:rPr>
        <w:t>timely resolution</w:t>
      </w:r>
      <w:r w:rsidRPr="00C13D14">
        <w:rPr>
          <w:rStyle w:val="StyleUnderline"/>
        </w:rPr>
        <w:t xml:space="preserve"> of their </w:t>
      </w:r>
      <w:r w:rsidRPr="00C13D14">
        <w:rPr>
          <w:rStyle w:val="Emphasis"/>
        </w:rPr>
        <w:t>unfair labor practice</w:t>
      </w:r>
      <w:r w:rsidRPr="00C13D14">
        <w:rPr>
          <w:sz w:val="16"/>
        </w:rPr>
        <w:t>. But culling the queue denies justice to those subjected to the culling and to those who wind up victimized by changes in employer behavior that result from the relaxation of NLRB enforcement. The cure is worse than the disease.</w:t>
      </w:r>
    </w:p>
    <w:p w14:paraId="6415491F" w14:textId="77777777" w:rsidR="00C46CFD" w:rsidRDefault="00C46CFD" w:rsidP="00C46CFD"/>
    <w:p w14:paraId="1FA31D94" w14:textId="77777777" w:rsidR="00C46CFD" w:rsidRDefault="00C46CFD" w:rsidP="00C46CFD">
      <w:pPr>
        <w:pStyle w:val="Heading4"/>
      </w:pPr>
      <w:r>
        <w:t xml:space="preserve">AND---causes </w:t>
      </w:r>
      <w:r w:rsidRPr="002F59AA">
        <w:rPr>
          <w:u w:val="single"/>
        </w:rPr>
        <w:t>agency stripping</w:t>
      </w:r>
      <w:r>
        <w:t xml:space="preserve"> which </w:t>
      </w:r>
      <w:r w:rsidRPr="00880B1E">
        <w:rPr>
          <w:u w:val="single"/>
        </w:rPr>
        <w:t>zeroes</w:t>
      </w:r>
      <w:r>
        <w:t xml:space="preserve"> solvency.</w:t>
      </w:r>
    </w:p>
    <w:p w14:paraId="4FB27F25" w14:textId="77777777" w:rsidR="00C46CFD" w:rsidRPr="002F59AA" w:rsidRDefault="00C46CFD" w:rsidP="00C46CFD">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0DC49A1E" w14:textId="77777777" w:rsidR="00C46CFD" w:rsidRPr="002F59AA" w:rsidRDefault="00C46CFD" w:rsidP="00C46CFD">
      <w:pPr>
        <w:rPr>
          <w:rStyle w:val="Emphasis"/>
        </w:rPr>
      </w:pPr>
      <w:r w:rsidRPr="002F59AA">
        <w:rPr>
          <w:rStyle w:val="StyleUnderline"/>
        </w:rPr>
        <w:t xml:space="preserve">The risk of </w:t>
      </w:r>
      <w:r w:rsidRPr="00861384">
        <w:rPr>
          <w:rStyle w:val="Emphasis"/>
        </w:rPr>
        <w:t>judicial skepticism</w:t>
      </w:r>
      <w:r w:rsidRPr="002F59AA">
        <w:rPr>
          <w:rStyle w:val="StyleUnderline"/>
        </w:rPr>
        <w:t>.</w:t>
      </w:r>
      <w:r w:rsidRPr="002F59AA">
        <w:rPr>
          <w:sz w:val="16"/>
        </w:rPr>
        <w:t xml:space="preserve"> </w:t>
      </w:r>
      <w:r w:rsidRPr="002F59AA">
        <w:rPr>
          <w:rStyle w:val="StyleUnderline"/>
        </w:rPr>
        <w:t xml:space="preserve">Of all the downsides, perhaps the </w:t>
      </w:r>
      <w:r w:rsidRPr="002F59AA">
        <w:rPr>
          <w:rStyle w:val="Emphasis"/>
        </w:rPr>
        <w:t>most harmful</w:t>
      </w:r>
      <w:r w:rsidRPr="002F59AA">
        <w:rPr>
          <w:sz w:val="16"/>
        </w:rPr>
        <w:t xml:space="preserve"> </w:t>
      </w:r>
      <w:r w:rsidRPr="002F59AA">
        <w:rPr>
          <w:rStyle w:val="StyleUnderline"/>
        </w:rPr>
        <w:t>is that the</w:t>
      </w:r>
      <w:r w:rsidRPr="002F59AA">
        <w:rPr>
          <w:sz w:val="16"/>
        </w:rPr>
        <w:t xml:space="preserve"> GC’s </w:t>
      </w:r>
      <w:r w:rsidRPr="002F59AA">
        <w:rPr>
          <w:rStyle w:val="StyleUnderline"/>
        </w:rPr>
        <w:t xml:space="preserve">radical agenda will </w:t>
      </w:r>
      <w:r w:rsidRPr="002F59AA">
        <w:rPr>
          <w:rStyle w:val="Emphasis"/>
        </w:rPr>
        <w:t>inevitably spawn</w:t>
      </w:r>
      <w:r w:rsidRPr="002F59AA">
        <w:rPr>
          <w:rStyle w:val="StyleUnderline"/>
        </w:rPr>
        <w:t xml:space="preserve"> </w:t>
      </w:r>
      <w:r w:rsidRPr="00861384">
        <w:rPr>
          <w:rStyle w:val="StyleUnderline"/>
          <w:highlight w:val="yellow"/>
        </w:rPr>
        <w:t>more</w:t>
      </w:r>
      <w:r w:rsidRPr="002F59AA">
        <w:rPr>
          <w:rStyle w:val="StyleUnderline"/>
        </w:rPr>
        <w:t xml:space="preserve"> </w:t>
      </w:r>
      <w:r w:rsidRPr="002F59AA">
        <w:rPr>
          <w:rStyle w:val="Emphasis"/>
          <w:sz w:val="24"/>
          <w:szCs w:val="24"/>
        </w:rPr>
        <w:t xml:space="preserve">federal court </w:t>
      </w:r>
      <w:r w:rsidRPr="00861384">
        <w:rPr>
          <w:rStyle w:val="Emphasis"/>
          <w:sz w:val="24"/>
          <w:szCs w:val="24"/>
          <w:highlight w:val="yellow"/>
        </w:rPr>
        <w:t>appeals</w:t>
      </w:r>
      <w:r w:rsidRPr="002F59AA">
        <w:rPr>
          <w:rStyle w:val="Emphasis"/>
          <w:sz w:val="24"/>
          <w:szCs w:val="24"/>
        </w:rPr>
        <w:t xml:space="preserve"> and </w:t>
      </w:r>
      <w:r w:rsidRPr="00861384">
        <w:rPr>
          <w:rStyle w:val="Emphasis"/>
          <w:sz w:val="24"/>
          <w:szCs w:val="24"/>
          <w:highlight w:val="yellow"/>
        </w:rPr>
        <w:t>run the risk of decreasing</w:t>
      </w:r>
      <w:r w:rsidRPr="002F59AA">
        <w:rPr>
          <w:rStyle w:val="Emphasis"/>
          <w:sz w:val="24"/>
          <w:szCs w:val="24"/>
        </w:rPr>
        <w:t xml:space="preserve"> federal </w:t>
      </w:r>
      <w:r w:rsidRPr="00861384">
        <w:rPr>
          <w:rStyle w:val="Emphasis"/>
          <w:sz w:val="24"/>
          <w:szCs w:val="24"/>
          <w:highlight w:val="yellow"/>
        </w:rPr>
        <w:t>court respect for NLRB decision-making</w:t>
      </w:r>
      <w:r w:rsidRPr="00861384">
        <w:rPr>
          <w:sz w:val="16"/>
          <w:highlight w:val="yellow"/>
        </w:rPr>
        <w:t xml:space="preserve">. </w:t>
      </w:r>
      <w:r w:rsidRPr="00861384">
        <w:rPr>
          <w:rStyle w:val="StyleUnderline"/>
          <w:highlight w:val="yellow"/>
        </w:rPr>
        <w:t>Why</w:t>
      </w:r>
      <w:r w:rsidRPr="002F59AA">
        <w:rPr>
          <w:sz w:val="16"/>
        </w:rPr>
        <w:t xml:space="preserve">, for example, </w:t>
      </w:r>
      <w:r w:rsidRPr="00861384">
        <w:rPr>
          <w:rStyle w:val="StyleUnderline"/>
          <w:highlight w:val="yellow"/>
        </w:rPr>
        <w:t xml:space="preserve">would a </w:t>
      </w:r>
      <w:r w:rsidRPr="00861384">
        <w:rPr>
          <w:rStyle w:val="StyleUnderline"/>
        </w:rPr>
        <w:t>reviewing</w:t>
      </w:r>
      <w:r w:rsidRPr="002F59AA">
        <w:rPr>
          <w:rStyle w:val="StyleUnderline"/>
        </w:rPr>
        <w:t xml:space="preserve"> </w:t>
      </w:r>
      <w:r w:rsidRPr="00861384">
        <w:rPr>
          <w:rStyle w:val="StyleUnderline"/>
          <w:highlight w:val="yellow"/>
        </w:rPr>
        <w:t>court give</w:t>
      </w:r>
      <w:r w:rsidRPr="002F59AA">
        <w:rPr>
          <w:rStyle w:val="StyleUnderline"/>
        </w:rPr>
        <w:t xml:space="preserve"> any </w:t>
      </w:r>
      <w:r w:rsidRPr="00861384">
        <w:rPr>
          <w:rStyle w:val="Emphasis"/>
          <w:highlight w:val="yellow"/>
        </w:rPr>
        <w:t>deference</w:t>
      </w:r>
      <w:r w:rsidRPr="00861384">
        <w:rPr>
          <w:rStyle w:val="StyleUnderline"/>
          <w:highlight w:val="yellow"/>
        </w:rPr>
        <w:t xml:space="preserve"> to an agency that makes </w:t>
      </w:r>
      <w:r w:rsidRPr="00861384">
        <w:rPr>
          <w:rStyle w:val="Emphasis"/>
          <w:highlight w:val="yellow"/>
        </w:rPr>
        <w:t>180-degree changes</w:t>
      </w:r>
      <w:r w:rsidRPr="002F59AA">
        <w:rPr>
          <w:rStyle w:val="Emphasis"/>
        </w:rPr>
        <w:t xml:space="preserve"> to its legal reasoning</w:t>
      </w:r>
      <w:r w:rsidRPr="002F59AA">
        <w:rPr>
          <w:sz w:val="16"/>
        </w:rPr>
        <w:t xml:space="preserve"> </w:t>
      </w:r>
      <w:r w:rsidRPr="002F59AA">
        <w:rPr>
          <w:rStyle w:val="StyleUnderline"/>
        </w:rPr>
        <w:t>and</w:t>
      </w:r>
      <w:r w:rsidRPr="002F59AA">
        <w:rPr>
          <w:sz w:val="16"/>
        </w:rPr>
        <w:t xml:space="preserve"> </w:t>
      </w:r>
      <w:r w:rsidRPr="002F59AA">
        <w:rPr>
          <w:rStyle w:val="Emphasis"/>
        </w:rPr>
        <w:t>conclusions</w:t>
      </w:r>
      <w:r w:rsidRPr="002F59AA">
        <w:rPr>
          <w:sz w:val="16"/>
        </w:rPr>
        <w:t xml:space="preserve"> </w:t>
      </w:r>
      <w:r w:rsidRPr="002F59AA">
        <w:rPr>
          <w:rStyle w:val="StyleUnderline"/>
        </w:rPr>
        <w:t xml:space="preserve">on </w:t>
      </w:r>
      <w:r w:rsidRPr="002F59AA">
        <w:rPr>
          <w:rStyle w:val="Emphasis"/>
        </w:rPr>
        <w:t>key questions</w:t>
      </w:r>
      <w:r w:rsidRPr="002F59AA">
        <w:rPr>
          <w:sz w:val="16"/>
        </w:rPr>
        <w:t xml:space="preserve"> each time the administration changes, </w:t>
      </w:r>
      <w:r w:rsidRPr="002F59AA">
        <w:rPr>
          <w:rStyle w:val="StyleUnderline"/>
        </w:rPr>
        <w:t xml:space="preserve">including </w:t>
      </w:r>
      <w:r w:rsidRPr="00861384">
        <w:rPr>
          <w:rStyle w:val="StyleUnderline"/>
          <w:highlight w:val="yellow"/>
        </w:rPr>
        <w:t>on</w:t>
      </w:r>
      <w:r w:rsidRPr="002F59AA">
        <w:rPr>
          <w:rStyle w:val="StyleUnderline"/>
        </w:rPr>
        <w:t xml:space="preserve"> seemingly </w:t>
      </w:r>
      <w:r w:rsidRPr="00861384">
        <w:rPr>
          <w:rStyle w:val="Emphasis"/>
          <w:highlight w:val="yellow"/>
        </w:rPr>
        <w:t>settled issues</w:t>
      </w:r>
      <w:r w:rsidRPr="00861384">
        <w:rPr>
          <w:rStyle w:val="StyleUnderline"/>
          <w:highlight w:val="yellow"/>
        </w:rPr>
        <w:t xml:space="preserve"> such as</w:t>
      </w:r>
      <w:r w:rsidRPr="002F59AA">
        <w:rPr>
          <w:rStyle w:val="StyleUnderline"/>
        </w:rPr>
        <w:t xml:space="preserve"> what is an </w:t>
      </w:r>
      <w:r w:rsidRPr="002F59AA">
        <w:rPr>
          <w:rStyle w:val="Emphasis"/>
        </w:rPr>
        <w:t>employer</w:t>
      </w:r>
      <w:r w:rsidRPr="002F59AA">
        <w:rPr>
          <w:rStyle w:val="StyleUnderline"/>
        </w:rPr>
        <w:t xml:space="preserve">, who is an </w:t>
      </w:r>
      <w:r w:rsidRPr="002F59AA">
        <w:rPr>
          <w:rStyle w:val="Emphasis"/>
        </w:rPr>
        <w:t>employee</w:t>
      </w:r>
      <w:r w:rsidRPr="002F59AA">
        <w:rPr>
          <w:sz w:val="16"/>
        </w:rPr>
        <w:t xml:space="preserve">, </w:t>
      </w:r>
      <w:r w:rsidRPr="002F59AA">
        <w:rPr>
          <w:rStyle w:val="StyleUnderline"/>
        </w:rPr>
        <w:t xml:space="preserve">what is the </w:t>
      </w:r>
      <w:r w:rsidRPr="00861384">
        <w:rPr>
          <w:rStyle w:val="Emphasis"/>
          <w:sz w:val="24"/>
          <w:szCs w:val="24"/>
          <w:highlight w:val="yellow"/>
        </w:rPr>
        <w:t>bargaining obligation</w:t>
      </w:r>
      <w:r w:rsidRPr="002F59AA">
        <w:rPr>
          <w:rStyle w:val="StyleUnderline"/>
        </w:rPr>
        <w:t>,</w:t>
      </w:r>
      <w:r w:rsidRPr="002F59AA">
        <w:rPr>
          <w:sz w:val="16"/>
        </w:rPr>
        <w:t xml:space="preserve"> </w:t>
      </w:r>
      <w:r w:rsidRPr="002F59AA">
        <w:rPr>
          <w:rStyle w:val="StyleUnderline"/>
        </w:rPr>
        <w:t xml:space="preserve">and what activities are protected? </w:t>
      </w:r>
      <w:r w:rsidRPr="00861384">
        <w:rPr>
          <w:rStyle w:val="StyleUnderline"/>
          <w:highlight w:val="yellow"/>
        </w:rPr>
        <w:t xml:space="preserve">Why would a reviewing court extend </w:t>
      </w:r>
      <w:r w:rsidRPr="00861384">
        <w:rPr>
          <w:rStyle w:val="Emphasis"/>
          <w:highlight w:val="yellow"/>
        </w:rPr>
        <w:t>deference</w:t>
      </w:r>
      <w:r w:rsidRPr="002F59AA">
        <w:rPr>
          <w:sz w:val="16"/>
        </w:rPr>
        <w:t xml:space="preserve"> </w:t>
      </w:r>
      <w:r w:rsidRPr="002F59AA">
        <w:rPr>
          <w:rStyle w:val="StyleUnderline"/>
        </w:rPr>
        <w:t xml:space="preserve">to an agency that is relying on legal theories that were </w:t>
      </w:r>
      <w:r w:rsidRPr="002F59AA">
        <w:rPr>
          <w:rStyle w:val="Emphasis"/>
        </w:rPr>
        <w:t>discarded</w:t>
      </w:r>
      <w:r w:rsidRPr="002F59AA">
        <w:rPr>
          <w:rStyle w:val="StyleUnderline"/>
        </w:rPr>
        <w:t xml:space="preserve"> or </w:t>
      </w:r>
      <w:r w:rsidRPr="002F59AA">
        <w:rPr>
          <w:rStyle w:val="Emphasis"/>
        </w:rPr>
        <w:t>abandoned</w:t>
      </w:r>
      <w:r w:rsidRPr="002F59AA">
        <w:rPr>
          <w:sz w:val="16"/>
        </w:rPr>
        <w:t xml:space="preserve"> </w:t>
      </w:r>
      <w:r w:rsidRPr="002F59AA">
        <w:rPr>
          <w:rStyle w:val="StyleUnderline"/>
        </w:rPr>
        <w:t xml:space="preserve">fifty or more years ago or that issues decisions </w:t>
      </w:r>
      <w:r w:rsidRPr="00861384">
        <w:rPr>
          <w:rStyle w:val="Emphasis"/>
          <w:highlight w:val="yellow"/>
        </w:rPr>
        <w:t>contrary</w:t>
      </w:r>
      <w:r w:rsidRPr="00861384">
        <w:rPr>
          <w:rStyle w:val="StyleUnderline"/>
          <w:highlight w:val="yellow"/>
        </w:rPr>
        <w:t xml:space="preserve"> to</w:t>
      </w:r>
      <w:r w:rsidRPr="002F59AA">
        <w:rPr>
          <w:rStyle w:val="StyleUnderline"/>
        </w:rPr>
        <w:t xml:space="preserve"> the </w:t>
      </w:r>
      <w:r w:rsidRPr="002F59AA">
        <w:rPr>
          <w:rStyle w:val="Emphasis"/>
        </w:rPr>
        <w:t xml:space="preserve">federal court’s own </w:t>
      </w:r>
      <w:r w:rsidRPr="00861384">
        <w:rPr>
          <w:rStyle w:val="Emphasis"/>
          <w:highlight w:val="yellow"/>
        </w:rPr>
        <w:t>precedent</w:t>
      </w:r>
      <w:r w:rsidRPr="002F59AA">
        <w:rPr>
          <w:rStyle w:val="Emphasis"/>
        </w:rPr>
        <w:t>?</w:t>
      </w:r>
    </w:p>
    <w:p w14:paraId="4A59250C" w14:textId="77777777" w:rsidR="00C46CFD" w:rsidRPr="002F59AA" w:rsidRDefault="00C46CFD" w:rsidP="00C46CFD">
      <w:pPr>
        <w:rPr>
          <w:sz w:val="16"/>
        </w:rPr>
      </w:pPr>
      <w:r w:rsidRPr="002F59AA">
        <w:rPr>
          <w:rStyle w:val="StyleUnderline"/>
        </w:rPr>
        <w:t>These considerations are particularly important given</w:t>
      </w:r>
      <w:r w:rsidRPr="002F59AA">
        <w:rPr>
          <w:sz w:val="16"/>
        </w:rPr>
        <w:t xml:space="preserve"> the </w:t>
      </w:r>
      <w:r w:rsidRPr="002F59AA">
        <w:rPr>
          <w:rStyle w:val="StyleUnderline"/>
        </w:rPr>
        <w:t xml:space="preserve">growing </w:t>
      </w:r>
      <w:r w:rsidRPr="002F59AA">
        <w:rPr>
          <w:rStyle w:val="Emphasis"/>
        </w:rPr>
        <w:t>judicial skepticism</w:t>
      </w:r>
      <w:r w:rsidRPr="002F59AA">
        <w:rPr>
          <w:rStyle w:val="StyleUnderline"/>
        </w:rPr>
        <w:t xml:space="preserve"> regarding the so-called </w:t>
      </w:r>
      <w:r w:rsidRPr="002F59AA">
        <w:rPr>
          <w:rStyle w:val="Emphasis"/>
        </w:rPr>
        <w:t>“administrative state.”</w:t>
      </w:r>
      <w:r w:rsidRPr="002F59AA">
        <w:rPr>
          <w:sz w:val="16"/>
        </w:rPr>
        <w:t xml:space="preserve"> </w:t>
      </w:r>
      <w:r w:rsidRPr="002F59AA">
        <w:rPr>
          <w:rStyle w:val="StyleUnderline"/>
        </w:rPr>
        <w:t xml:space="preserve">The quasi-legislative authority of unelected and unaccountable agency bureaucrats and the </w:t>
      </w:r>
      <w:r w:rsidRPr="002F59AA">
        <w:rPr>
          <w:rStyle w:val="Emphasis"/>
        </w:rPr>
        <w:t>degree of deference</w:t>
      </w:r>
      <w:r w:rsidRPr="002F59AA">
        <w:rPr>
          <w:sz w:val="16"/>
        </w:rPr>
        <w:t xml:space="preserve"> accorded to agency decision-making </w:t>
      </w:r>
      <w:r w:rsidRPr="002F59AA">
        <w:rPr>
          <w:rStyle w:val="StyleUnderline"/>
        </w:rPr>
        <w:t>are</w:t>
      </w:r>
      <w:r w:rsidRPr="002F59AA">
        <w:rPr>
          <w:sz w:val="16"/>
        </w:rPr>
        <w:t xml:space="preserve"> rightly </w:t>
      </w:r>
      <w:r w:rsidRPr="002F59AA">
        <w:rPr>
          <w:rStyle w:val="Emphasis"/>
        </w:rPr>
        <w:t>coming under increasing judicial scrutiny</w:t>
      </w:r>
      <w:r w:rsidRPr="002F59AA">
        <w:rPr>
          <w:sz w:val="16"/>
        </w:rPr>
        <w:t>. Such concerns were plainly reflected in the recent decision by the Supreme Court of the United States, West Virginia v. Environmental Protection Agency, in which the high court ruled in a 6-3 decision that the Clean Air Act did not give the Environmental Protection Agency the authority to issue certain rules limiting greenhouse gas emissions in power plants.</w:t>
      </w:r>
    </w:p>
    <w:p w14:paraId="58EF2762" w14:textId="77777777" w:rsidR="00C46CFD" w:rsidRPr="002F59AA" w:rsidRDefault="00C46CFD" w:rsidP="00C46CFD">
      <w:pPr>
        <w:rPr>
          <w:sz w:val="16"/>
        </w:rPr>
      </w:pPr>
      <w:r w:rsidRPr="00861384">
        <w:rPr>
          <w:rStyle w:val="Emphasis"/>
          <w:highlight w:val="yellow"/>
        </w:rPr>
        <w:t>Flip-flopping “precedent</w:t>
      </w:r>
      <w:r w:rsidRPr="002F59AA">
        <w:rPr>
          <w:rStyle w:val="Emphasis"/>
        </w:rPr>
        <w:t>,”</w:t>
      </w:r>
      <w:r w:rsidRPr="002F59AA">
        <w:rPr>
          <w:sz w:val="16"/>
        </w:rPr>
        <w:t xml:space="preserve"> </w:t>
      </w:r>
      <w:r w:rsidRPr="002F59AA">
        <w:rPr>
          <w:rStyle w:val="StyleUnderline"/>
        </w:rPr>
        <w:t xml:space="preserve">the attempted </w:t>
      </w:r>
      <w:r w:rsidRPr="002F59AA">
        <w:rPr>
          <w:rStyle w:val="Emphasis"/>
        </w:rPr>
        <w:t>revival</w:t>
      </w:r>
      <w:r w:rsidRPr="002F59AA">
        <w:rPr>
          <w:rStyle w:val="StyleUnderline"/>
        </w:rPr>
        <w:t xml:space="preserve"> of </w:t>
      </w:r>
      <w:r w:rsidRPr="002F59AA">
        <w:rPr>
          <w:rStyle w:val="Emphasis"/>
        </w:rPr>
        <w:t>moribund legal theories</w:t>
      </w:r>
      <w:r w:rsidRPr="002F59AA">
        <w:rPr>
          <w:sz w:val="16"/>
        </w:rPr>
        <w:t xml:space="preserve"> </w:t>
      </w:r>
      <w:r w:rsidRPr="002F59AA">
        <w:rPr>
          <w:rStyle w:val="StyleUnderline"/>
        </w:rPr>
        <w:t xml:space="preserve">and the disregard of court precedent </w:t>
      </w:r>
      <w:r w:rsidRPr="00861384">
        <w:rPr>
          <w:rStyle w:val="StyleUnderline"/>
          <w:highlight w:val="yellow"/>
        </w:rPr>
        <w:t xml:space="preserve">provide </w:t>
      </w:r>
      <w:r w:rsidRPr="00861384">
        <w:rPr>
          <w:rStyle w:val="Emphasis"/>
          <w:highlight w:val="yellow"/>
        </w:rPr>
        <w:t>ample reason</w:t>
      </w:r>
      <w:r w:rsidRPr="002F59AA">
        <w:rPr>
          <w:rStyle w:val="StyleUnderline"/>
        </w:rPr>
        <w:t xml:space="preserve"> for reviewing courts </w:t>
      </w:r>
      <w:r w:rsidRPr="00861384">
        <w:rPr>
          <w:rStyle w:val="StyleUnderline"/>
          <w:highlight w:val="yellow"/>
        </w:rPr>
        <w:t xml:space="preserve">to </w:t>
      </w:r>
      <w:r w:rsidRPr="00861384">
        <w:rPr>
          <w:rStyle w:val="Emphasis"/>
          <w:szCs w:val="28"/>
          <w:highlight w:val="yellow"/>
        </w:rPr>
        <w:t>refuse</w:t>
      </w:r>
      <w:r w:rsidRPr="002F59AA">
        <w:rPr>
          <w:rStyle w:val="Emphasis"/>
          <w:szCs w:val="28"/>
        </w:rPr>
        <w:t xml:space="preserve"> </w:t>
      </w:r>
      <w:r w:rsidRPr="00861384">
        <w:rPr>
          <w:rStyle w:val="Emphasis"/>
          <w:szCs w:val="28"/>
          <w:highlight w:val="yellow"/>
        </w:rPr>
        <w:t>enforcement</w:t>
      </w:r>
      <w:r w:rsidRPr="002F59AA">
        <w:rPr>
          <w:rStyle w:val="Emphasis"/>
          <w:szCs w:val="28"/>
        </w:rPr>
        <w:t xml:space="preserve"> of Board decisions</w:t>
      </w:r>
      <w:r w:rsidRPr="002F59AA">
        <w:rPr>
          <w:sz w:val="16"/>
        </w:rPr>
        <w:t xml:space="preserve">. </w:t>
      </w:r>
      <w:r w:rsidRPr="002F59AA">
        <w:rPr>
          <w:rStyle w:val="StyleUnderline"/>
        </w:rPr>
        <w:t>This would</w:t>
      </w:r>
      <w:r w:rsidRPr="002F59AA">
        <w:rPr>
          <w:sz w:val="16"/>
        </w:rPr>
        <w:t xml:space="preserve"> not only increase the number of appeals and decrease the Board’s success rate, but, more importantly, it would </w:t>
      </w:r>
      <w:r w:rsidRPr="002F59AA">
        <w:rPr>
          <w:rStyle w:val="Emphasis"/>
        </w:rPr>
        <w:t>erode respect</w:t>
      </w:r>
      <w:r w:rsidRPr="002F59AA">
        <w:rPr>
          <w:sz w:val="16"/>
        </w:rPr>
        <w:t xml:space="preserve"> </w:t>
      </w:r>
      <w:r w:rsidRPr="002F59AA">
        <w:rPr>
          <w:rStyle w:val="StyleUnderline"/>
        </w:rPr>
        <w:t xml:space="preserve">for the Board’s decision-making by the federal judiciary. And, </w:t>
      </w:r>
      <w:r w:rsidRPr="00861384">
        <w:rPr>
          <w:rStyle w:val="StyleUnderline"/>
          <w:highlight w:val="yellow"/>
        </w:rPr>
        <w:t xml:space="preserve">if the Board </w:t>
      </w:r>
      <w:r w:rsidRPr="00861384">
        <w:rPr>
          <w:rStyle w:val="Emphasis"/>
          <w:highlight w:val="yellow"/>
        </w:rPr>
        <w:t>loses legitimacy</w:t>
      </w:r>
      <w:r w:rsidRPr="002F59AA">
        <w:rPr>
          <w:rStyle w:val="StyleUnderline"/>
        </w:rPr>
        <w:t xml:space="preserve"> in the </w:t>
      </w:r>
      <w:r w:rsidRPr="002F59AA">
        <w:rPr>
          <w:rStyle w:val="Emphasis"/>
        </w:rPr>
        <w:t>appellate courts</w:t>
      </w:r>
      <w:r w:rsidRPr="002F59AA">
        <w:rPr>
          <w:rStyle w:val="StyleUnderline"/>
        </w:rPr>
        <w:t xml:space="preserve">, </w:t>
      </w:r>
      <w:r w:rsidRPr="00861384">
        <w:rPr>
          <w:rStyle w:val="StyleUnderline"/>
          <w:highlight w:val="yellow"/>
        </w:rPr>
        <w:t xml:space="preserve">its </w:t>
      </w:r>
      <w:r w:rsidRPr="00861384">
        <w:rPr>
          <w:rStyle w:val="Emphasis"/>
          <w:highlight w:val="yellow"/>
        </w:rPr>
        <w:t>mission</w:t>
      </w:r>
      <w:r w:rsidRPr="002F59AA">
        <w:rPr>
          <w:rStyle w:val="StyleUnderline"/>
        </w:rPr>
        <w:t xml:space="preserve"> risks </w:t>
      </w:r>
      <w:r w:rsidRPr="00861384">
        <w:rPr>
          <w:rStyle w:val="Emphasis"/>
          <w:szCs w:val="28"/>
          <w:highlight w:val="yellow"/>
        </w:rPr>
        <w:t>becoming fatally compromised</w:t>
      </w:r>
      <w:r w:rsidRPr="002F59AA">
        <w:rPr>
          <w:sz w:val="16"/>
        </w:rPr>
        <w:t>.</w:t>
      </w:r>
    </w:p>
    <w:p w14:paraId="69C6B543" w14:textId="77777777" w:rsidR="00C46CFD" w:rsidRPr="003D1C79" w:rsidRDefault="00C46CFD" w:rsidP="00C46CFD">
      <w:pPr>
        <w:pStyle w:val="Heading4"/>
      </w:pPr>
      <w:r>
        <w:t xml:space="preserve">Outweighs </w:t>
      </w:r>
      <w:r w:rsidRPr="00B42344">
        <w:rPr>
          <w:u w:val="single"/>
        </w:rPr>
        <w:t>other</w:t>
      </w:r>
      <w:r>
        <w:t xml:space="preserve"> existential risks.</w:t>
      </w:r>
    </w:p>
    <w:p w14:paraId="0724C34E" w14:textId="77777777" w:rsidR="00C46CFD" w:rsidRPr="00FC0427" w:rsidRDefault="00C46CFD" w:rsidP="00C46CFD">
      <w:r>
        <w:t xml:space="preserve">Connor </w:t>
      </w:r>
      <w:r w:rsidRPr="00FC0427">
        <w:rPr>
          <w:rStyle w:val="Style13ptBold"/>
        </w:rPr>
        <w:t>Jennings 25</w:t>
      </w:r>
      <w:r>
        <w:t xml:space="preserve">, </w:t>
      </w:r>
      <w:r w:rsidRPr="00FC0427">
        <w:t>Member of Technical Staff at Anthropic</w:t>
      </w:r>
      <w:r>
        <w:t xml:space="preserve">, former research scientist at Databricks, Applied AI Research Scientist at MosaicML, creative technologist at JP Morgan Chase, Senior Software Engineer at the Washington Post, holds a degree in computer science, “Why We Can't Just Turn A Rogue AI Off”, </w:t>
      </w:r>
      <w:r w:rsidRPr="00B42344">
        <w:t>https://mindmeandering.substack.com/p/why-we-cant-just-turn-a-rogue-ai</w:t>
      </w:r>
      <w:r>
        <w:t>, *italics in original</w:t>
      </w:r>
    </w:p>
    <w:p w14:paraId="28653365" w14:textId="77777777" w:rsidR="00C46CFD" w:rsidRDefault="00C46CFD" w:rsidP="00C46CFD">
      <w:pPr>
        <w:rPr>
          <w:sz w:val="16"/>
        </w:rPr>
      </w:pPr>
      <w:r w:rsidRPr="00FC0427">
        <w:rPr>
          <w:sz w:val="16"/>
        </w:rPr>
        <w:t>One view of mine that never fails to raises eyebrows is that </w:t>
      </w:r>
      <w:r w:rsidRPr="00861384">
        <w:rPr>
          <w:rStyle w:val="StyleUnderline"/>
          <w:highlight w:val="yellow"/>
        </w:rPr>
        <w:t>AI</w:t>
      </w:r>
      <w:r w:rsidRPr="00FC0427">
        <w:rPr>
          <w:rStyle w:val="StyleUnderline"/>
        </w:rPr>
        <w:t xml:space="preserve"> is a </w:t>
      </w:r>
      <w:r w:rsidRPr="00FC0427">
        <w:rPr>
          <w:rStyle w:val="Emphasis"/>
        </w:rPr>
        <w:t>serious existential risk</w:t>
      </w:r>
      <w:r w:rsidRPr="00FC0427">
        <w:rPr>
          <w:rStyle w:val="StyleUnderline"/>
        </w:rPr>
        <w:t>.</w:t>
      </w:r>
      <w:r w:rsidRPr="00FC0427">
        <w:rPr>
          <w:sz w:val="16"/>
        </w:rPr>
        <w:t xml:space="preserve"> In fact, </w:t>
      </w:r>
      <w:r w:rsidRPr="00FC0427">
        <w:rPr>
          <w:rStyle w:val="StyleUnderline"/>
        </w:rPr>
        <w:t>I’d go as far as saying it’s </w:t>
      </w:r>
      <w:r w:rsidRPr="00861384">
        <w:rPr>
          <w:rStyle w:val="Emphasis"/>
          <w:i/>
          <w:iCs w:val="0"/>
          <w:highlight w:val="yellow"/>
        </w:rPr>
        <w:t>the</w:t>
      </w:r>
      <w:r w:rsidRPr="00861384">
        <w:rPr>
          <w:rStyle w:val="Emphasis"/>
          <w:highlight w:val="yellow"/>
        </w:rPr>
        <w:t> existential ris</w:t>
      </w:r>
      <w:r w:rsidRPr="00FC0427">
        <w:rPr>
          <w:rStyle w:val="Emphasis"/>
        </w:rPr>
        <w:t>k</w:t>
      </w:r>
      <w:r w:rsidRPr="00FC0427">
        <w:rPr>
          <w:sz w:val="16"/>
        </w:rPr>
        <w:t xml:space="preserve">, </w:t>
      </w:r>
      <w:r w:rsidRPr="00FC0427">
        <w:rPr>
          <w:rStyle w:val="StyleUnderline"/>
        </w:rPr>
        <w:t xml:space="preserve">and is </w:t>
      </w:r>
      <w:r w:rsidRPr="00861384">
        <w:rPr>
          <w:rStyle w:val="StyleUnderline"/>
          <w:highlight w:val="yellow"/>
        </w:rPr>
        <w:t xml:space="preserve">a </w:t>
      </w:r>
      <w:r w:rsidRPr="00861384">
        <w:rPr>
          <w:rStyle w:val="Emphasis"/>
          <w:sz w:val="24"/>
          <w:szCs w:val="24"/>
          <w:highlight w:val="yellow"/>
        </w:rPr>
        <w:t>bigger threat in the near term</w:t>
      </w:r>
      <w:r w:rsidRPr="00861384">
        <w:rPr>
          <w:sz w:val="16"/>
          <w:szCs w:val="24"/>
          <w:highlight w:val="yellow"/>
        </w:rPr>
        <w:t xml:space="preserve"> </w:t>
      </w:r>
      <w:r w:rsidRPr="00861384">
        <w:rPr>
          <w:rStyle w:val="StyleUnderline"/>
          <w:highlight w:val="yellow"/>
        </w:rPr>
        <w:t>than</w:t>
      </w:r>
      <w:r w:rsidRPr="00861384">
        <w:rPr>
          <w:sz w:val="16"/>
          <w:highlight w:val="yellow"/>
        </w:rPr>
        <w:t xml:space="preserve"> </w:t>
      </w:r>
      <w:r w:rsidRPr="00861384">
        <w:rPr>
          <w:rStyle w:val="Emphasis"/>
          <w:highlight w:val="yellow"/>
        </w:rPr>
        <w:t>nuclear armageddon</w:t>
      </w:r>
      <w:r w:rsidRPr="00861384">
        <w:rPr>
          <w:sz w:val="16"/>
          <w:highlight w:val="yellow"/>
        </w:rPr>
        <w:t xml:space="preserve">, </w:t>
      </w:r>
      <w:r w:rsidRPr="00861384">
        <w:rPr>
          <w:rStyle w:val="Emphasis"/>
          <w:highlight w:val="yellow"/>
        </w:rPr>
        <w:t xml:space="preserve">climate </w:t>
      </w:r>
      <w:r w:rsidRPr="00861384">
        <w:rPr>
          <w:rStyle w:val="Emphasis"/>
        </w:rPr>
        <w:t>change</w:t>
      </w:r>
      <w:r w:rsidRPr="00861384">
        <w:rPr>
          <w:sz w:val="16"/>
          <w:highlight w:val="yellow"/>
        </w:rPr>
        <w:t xml:space="preserve">, </w:t>
      </w:r>
      <w:r w:rsidRPr="00861384">
        <w:rPr>
          <w:rStyle w:val="StyleUnderline"/>
          <w:highlight w:val="yellow"/>
        </w:rPr>
        <w:t>or</w:t>
      </w:r>
      <w:r w:rsidRPr="00861384">
        <w:rPr>
          <w:sz w:val="16"/>
          <w:highlight w:val="yellow"/>
        </w:rPr>
        <w:t xml:space="preserve"> </w:t>
      </w:r>
      <w:r w:rsidRPr="00861384">
        <w:rPr>
          <w:rStyle w:val="Emphasis"/>
        </w:rPr>
        <w:t xml:space="preserve">global </w:t>
      </w:r>
      <w:r w:rsidRPr="00861384">
        <w:rPr>
          <w:rStyle w:val="Emphasis"/>
          <w:highlight w:val="yellow"/>
        </w:rPr>
        <w:t>pandemics</w:t>
      </w:r>
      <w:r w:rsidRPr="00FC0427">
        <w:rPr>
          <w:sz w:val="16"/>
        </w:rPr>
        <w:t>. This sounds insane, because to most people AI is just the thing spell checking their emails and making Miyazaki cry. How could an</w:t>
      </w:r>
      <w:r w:rsidRPr="00FC0427">
        <w:rPr>
          <w:i/>
          <w:iCs/>
          <w:sz w:val="16"/>
        </w:rPr>
        <w:t> app</w:t>
      </w:r>
      <w:r w:rsidRPr="00FC0427">
        <w:rPr>
          <w:sz w:val="16"/>
        </w:rPr>
        <w:t> kill us? Apps don’t even have guns! We, on the other hand, have many guns. GPT, eat your heart out.</w:t>
      </w:r>
    </w:p>
    <w:p w14:paraId="4D717C09" w14:textId="77777777" w:rsidR="00C46CFD" w:rsidRPr="003D1C79" w:rsidRDefault="00C46CFD" w:rsidP="00C46CFD">
      <w:pPr>
        <w:pStyle w:val="Heading4"/>
      </w:pPr>
      <w:r>
        <w:t xml:space="preserve">Outweighs </w:t>
      </w:r>
      <w:r w:rsidRPr="00B42344">
        <w:rPr>
          <w:u w:val="single"/>
        </w:rPr>
        <w:t>other</w:t>
      </w:r>
      <w:r>
        <w:t xml:space="preserve"> existential risks.</w:t>
      </w:r>
    </w:p>
    <w:p w14:paraId="15B05703" w14:textId="77777777" w:rsidR="00C46CFD" w:rsidRPr="00FC0427" w:rsidRDefault="00C46CFD" w:rsidP="00C46CFD">
      <w:r>
        <w:t xml:space="preserve">Connor </w:t>
      </w:r>
      <w:r w:rsidRPr="00FC0427">
        <w:rPr>
          <w:rStyle w:val="Style13ptBold"/>
        </w:rPr>
        <w:t>Jennings 25</w:t>
      </w:r>
      <w:r>
        <w:t xml:space="preserve">, </w:t>
      </w:r>
      <w:r w:rsidRPr="00FC0427">
        <w:t>Member of Technical Staff at Anthropic</w:t>
      </w:r>
      <w:r>
        <w:t xml:space="preserve">, former research scientist at Databricks, Applied AI Research Scientist at MosaicML, creative technologist at JP Morgan Chase, Senior Software Engineer at the Washington Post, holds a degree in computer science, “Why We Can't Just Turn A Rogue AI Off”, </w:t>
      </w:r>
      <w:r w:rsidRPr="00B42344">
        <w:t>https://mindmeandering.substack.com/p/why-we-cant-just-turn-a-rogue-ai</w:t>
      </w:r>
      <w:r>
        <w:t>, *italics in original</w:t>
      </w:r>
    </w:p>
    <w:p w14:paraId="2906DD97" w14:textId="77777777" w:rsidR="00C46CFD" w:rsidRPr="00FC0427" w:rsidRDefault="00C46CFD" w:rsidP="00C46CFD">
      <w:pPr>
        <w:rPr>
          <w:sz w:val="16"/>
        </w:rPr>
      </w:pPr>
      <w:r w:rsidRPr="00FC0427">
        <w:rPr>
          <w:sz w:val="16"/>
        </w:rPr>
        <w:t>One view of mine that never fails to raises eyebrows is that </w:t>
      </w:r>
      <w:r w:rsidRPr="00861384">
        <w:rPr>
          <w:rStyle w:val="StyleUnderline"/>
          <w:highlight w:val="yellow"/>
        </w:rPr>
        <w:t>AI</w:t>
      </w:r>
      <w:r w:rsidRPr="00FC0427">
        <w:rPr>
          <w:rStyle w:val="StyleUnderline"/>
        </w:rPr>
        <w:t xml:space="preserve"> is a </w:t>
      </w:r>
      <w:r w:rsidRPr="00FC0427">
        <w:rPr>
          <w:rStyle w:val="Emphasis"/>
        </w:rPr>
        <w:t>serious existential risk</w:t>
      </w:r>
      <w:r w:rsidRPr="00FC0427">
        <w:rPr>
          <w:rStyle w:val="StyleUnderline"/>
        </w:rPr>
        <w:t>.</w:t>
      </w:r>
      <w:r w:rsidRPr="00FC0427">
        <w:rPr>
          <w:sz w:val="16"/>
        </w:rPr>
        <w:t xml:space="preserve"> In fact, </w:t>
      </w:r>
      <w:r w:rsidRPr="00FC0427">
        <w:rPr>
          <w:rStyle w:val="StyleUnderline"/>
        </w:rPr>
        <w:t>I’d go as far as saying it’s </w:t>
      </w:r>
      <w:r w:rsidRPr="00861384">
        <w:rPr>
          <w:rStyle w:val="Emphasis"/>
          <w:i/>
          <w:iCs w:val="0"/>
          <w:highlight w:val="yellow"/>
        </w:rPr>
        <w:t>the</w:t>
      </w:r>
      <w:r w:rsidRPr="00861384">
        <w:rPr>
          <w:rStyle w:val="Emphasis"/>
          <w:highlight w:val="yellow"/>
        </w:rPr>
        <w:t> existential ris</w:t>
      </w:r>
      <w:r w:rsidRPr="00FC0427">
        <w:rPr>
          <w:rStyle w:val="Emphasis"/>
        </w:rPr>
        <w:t>k</w:t>
      </w:r>
      <w:r w:rsidRPr="00FC0427">
        <w:rPr>
          <w:sz w:val="16"/>
        </w:rPr>
        <w:t xml:space="preserve">, </w:t>
      </w:r>
      <w:r w:rsidRPr="00FC0427">
        <w:rPr>
          <w:rStyle w:val="StyleUnderline"/>
        </w:rPr>
        <w:t xml:space="preserve">and is </w:t>
      </w:r>
      <w:r w:rsidRPr="00861384">
        <w:rPr>
          <w:rStyle w:val="StyleUnderline"/>
          <w:highlight w:val="yellow"/>
        </w:rPr>
        <w:t xml:space="preserve">a </w:t>
      </w:r>
      <w:r w:rsidRPr="00861384">
        <w:rPr>
          <w:rStyle w:val="Emphasis"/>
          <w:sz w:val="24"/>
          <w:szCs w:val="24"/>
          <w:highlight w:val="yellow"/>
        </w:rPr>
        <w:t>bigger threat in the near term</w:t>
      </w:r>
      <w:r w:rsidRPr="00861384">
        <w:rPr>
          <w:sz w:val="16"/>
          <w:szCs w:val="24"/>
          <w:highlight w:val="yellow"/>
        </w:rPr>
        <w:t xml:space="preserve"> </w:t>
      </w:r>
      <w:r w:rsidRPr="00861384">
        <w:rPr>
          <w:rStyle w:val="StyleUnderline"/>
          <w:highlight w:val="yellow"/>
        </w:rPr>
        <w:t>than</w:t>
      </w:r>
      <w:r w:rsidRPr="00861384">
        <w:rPr>
          <w:sz w:val="16"/>
          <w:highlight w:val="yellow"/>
        </w:rPr>
        <w:t xml:space="preserve"> </w:t>
      </w:r>
      <w:r w:rsidRPr="00861384">
        <w:rPr>
          <w:rStyle w:val="Emphasis"/>
          <w:highlight w:val="yellow"/>
        </w:rPr>
        <w:t>nuclear armageddon</w:t>
      </w:r>
      <w:r w:rsidRPr="00861384">
        <w:rPr>
          <w:sz w:val="16"/>
          <w:highlight w:val="yellow"/>
        </w:rPr>
        <w:t xml:space="preserve">, </w:t>
      </w:r>
      <w:r w:rsidRPr="00861384">
        <w:rPr>
          <w:rStyle w:val="Emphasis"/>
          <w:highlight w:val="yellow"/>
        </w:rPr>
        <w:t xml:space="preserve">climate </w:t>
      </w:r>
      <w:r w:rsidRPr="00861384">
        <w:rPr>
          <w:rStyle w:val="Emphasis"/>
        </w:rPr>
        <w:t>change</w:t>
      </w:r>
      <w:r w:rsidRPr="00861384">
        <w:rPr>
          <w:sz w:val="16"/>
          <w:highlight w:val="yellow"/>
        </w:rPr>
        <w:t xml:space="preserve">, </w:t>
      </w:r>
      <w:r w:rsidRPr="00861384">
        <w:rPr>
          <w:rStyle w:val="StyleUnderline"/>
          <w:highlight w:val="yellow"/>
        </w:rPr>
        <w:t>or</w:t>
      </w:r>
      <w:r w:rsidRPr="00861384">
        <w:rPr>
          <w:sz w:val="16"/>
          <w:highlight w:val="yellow"/>
        </w:rPr>
        <w:t xml:space="preserve"> </w:t>
      </w:r>
      <w:r w:rsidRPr="00861384">
        <w:rPr>
          <w:rStyle w:val="Emphasis"/>
        </w:rPr>
        <w:t xml:space="preserve">global </w:t>
      </w:r>
      <w:r w:rsidRPr="00861384">
        <w:rPr>
          <w:rStyle w:val="Emphasis"/>
          <w:highlight w:val="yellow"/>
        </w:rPr>
        <w:t>pandemics</w:t>
      </w:r>
      <w:r w:rsidRPr="00FC0427">
        <w:rPr>
          <w:sz w:val="16"/>
        </w:rPr>
        <w:t>. This sounds insane, because to most people AI is just the thing spell checking their emails and making Miyazaki cry. How could an</w:t>
      </w:r>
      <w:r w:rsidRPr="00FC0427">
        <w:rPr>
          <w:i/>
          <w:iCs/>
          <w:sz w:val="16"/>
        </w:rPr>
        <w:t> app</w:t>
      </w:r>
      <w:r w:rsidRPr="00FC0427">
        <w:rPr>
          <w:sz w:val="16"/>
        </w:rPr>
        <w:t> kill us? Apps don’t even have guns! We, on the other hand, have many guns. GPT, eat your heart out.</w:t>
      </w:r>
    </w:p>
    <w:p w14:paraId="076FB8FC" w14:textId="77777777" w:rsidR="00C46CFD" w:rsidRDefault="00C46CFD" w:rsidP="00C46CFD">
      <w:pPr>
        <w:pStyle w:val="Heading3"/>
      </w:pPr>
      <w:r>
        <w:t>1NC 1+3</w:t>
      </w:r>
    </w:p>
    <w:p w14:paraId="641847D4" w14:textId="77777777" w:rsidR="00C46CFD" w:rsidRDefault="00C46CFD" w:rsidP="00C46CFD">
      <w:pPr>
        <w:pStyle w:val="Analytic"/>
      </w:pPr>
    </w:p>
    <w:p w14:paraId="12887745" w14:textId="77777777" w:rsidR="00C46CFD" w:rsidRDefault="00C46CFD" w:rsidP="00C46CFD">
      <w:pPr>
        <w:pStyle w:val="Heading4"/>
        <w:rPr>
          <w:b w:val="0"/>
          <w:bCs/>
        </w:rPr>
      </w:pPr>
      <w:r>
        <w:t xml:space="preserve">NLRB’s workload is </w:t>
      </w:r>
      <w:r w:rsidRPr="003F7AE2">
        <w:rPr>
          <w:u w:val="single"/>
        </w:rPr>
        <w:t>stable</w:t>
      </w:r>
      <w:r w:rsidRPr="003F7AE2">
        <w:rPr>
          <w:b w:val="0"/>
          <w:bCs/>
        </w:rPr>
        <w:t>---despite lack of quorum.</w:t>
      </w:r>
    </w:p>
    <w:p w14:paraId="18545115" w14:textId="77777777" w:rsidR="00C46CFD" w:rsidRPr="003F7AE2" w:rsidRDefault="00C46CFD" w:rsidP="00C46CFD">
      <w:r w:rsidRPr="005E6A1A">
        <w:t>Olivia</w:t>
      </w:r>
      <w:r w:rsidRPr="005E6A1A">
        <w:rPr>
          <w:b/>
          <w:bCs/>
          <w:sz w:val="26"/>
        </w:rPr>
        <w:t xml:space="preserve"> </w:t>
      </w:r>
      <w:r w:rsidRPr="00C24888">
        <w:rPr>
          <w:rStyle w:val="Style13ptBold"/>
        </w:rPr>
        <w:t>Howard et al</w:t>
      </w:r>
      <w:r>
        <w:rPr>
          <w:rStyle w:val="Style13ptBold"/>
        </w:rPr>
        <w:t>.</w:t>
      </w:r>
      <w:r w:rsidRPr="00C24888">
        <w:rPr>
          <w:rStyle w:val="Style13ptBold"/>
        </w:rPr>
        <w:t xml:space="preserve"> 25</w:t>
      </w:r>
      <w:r w:rsidRPr="00C24888">
        <w:t>, Former Senior Research Assistant of Economic Studies, The Hamilton Project</w:t>
      </w:r>
      <w:r>
        <w:t>,</w:t>
      </w:r>
      <w:r w:rsidRPr="005E6A1A">
        <w:t xml:space="preserve"> “Tracking National Labor Relations Board actions through its administrative data”</w:t>
      </w:r>
      <w:r>
        <w:t>,</w:t>
      </w:r>
      <w:r w:rsidRPr="005E6A1A">
        <w:t xml:space="preserve"> https://www.brookings.edu/articles/tracking-national-labor-relations-board-actions-through-its-administrative-data/</w:t>
      </w:r>
    </w:p>
    <w:p w14:paraId="75B76340" w14:textId="77777777" w:rsidR="00C46CFD" w:rsidRPr="002556CA" w:rsidRDefault="00C46CFD" w:rsidP="00C46CFD">
      <w:pPr>
        <w:rPr>
          <w:sz w:val="16"/>
        </w:rPr>
      </w:pPr>
      <w:r w:rsidRPr="002556CA">
        <w:rPr>
          <w:highlight w:val="yellow"/>
          <w:u w:val="single"/>
        </w:rPr>
        <w:t>While the</w:t>
      </w:r>
      <w:r w:rsidRPr="003F7AE2">
        <w:rPr>
          <w:u w:val="single"/>
        </w:rPr>
        <w:t xml:space="preserve"> national </w:t>
      </w:r>
      <w:r w:rsidRPr="002556CA">
        <w:rPr>
          <w:highlight w:val="yellow"/>
          <w:u w:val="single"/>
        </w:rPr>
        <w:t>Board lacking quorum raises concerns</w:t>
      </w:r>
      <w:r w:rsidRPr="003F7AE2">
        <w:rPr>
          <w:u w:val="single"/>
        </w:rPr>
        <w:t xml:space="preserve"> about the </w:t>
      </w:r>
      <w:r w:rsidRPr="002556CA">
        <w:rPr>
          <w:u w:val="single"/>
        </w:rPr>
        <w:t xml:space="preserve">NLRB’s </w:t>
      </w:r>
      <w:r w:rsidRPr="002556CA">
        <w:rPr>
          <w:rStyle w:val="Emphasis"/>
        </w:rPr>
        <w:t>ability</w:t>
      </w:r>
      <w:r w:rsidRPr="002556CA">
        <w:rPr>
          <w:u w:val="single"/>
        </w:rPr>
        <w:t xml:space="preserve"> to </w:t>
      </w:r>
      <w:r w:rsidRPr="002556CA">
        <w:rPr>
          <w:rStyle w:val="Emphasis"/>
        </w:rPr>
        <w:t>process</w:t>
      </w:r>
      <w:r w:rsidRPr="003F7AE2">
        <w:rPr>
          <w:u w:val="single"/>
        </w:rPr>
        <w:t xml:space="preserve"> their </w:t>
      </w:r>
      <w:r w:rsidRPr="003F7AE2">
        <w:rPr>
          <w:rStyle w:val="Emphasis"/>
        </w:rPr>
        <w:t>already large caseload</w:t>
      </w:r>
      <w:r w:rsidRPr="003F7AE2">
        <w:rPr>
          <w:u w:val="single"/>
        </w:rPr>
        <w:t xml:space="preserve">, </w:t>
      </w:r>
      <w:r w:rsidRPr="002556CA">
        <w:rPr>
          <w:rStyle w:val="Emphasis"/>
          <w:sz w:val="24"/>
          <w:szCs w:val="24"/>
          <w:highlight w:val="yellow"/>
        </w:rPr>
        <w:t>most cases can be resolved by regional directors</w:t>
      </w:r>
      <w:r w:rsidRPr="002556CA">
        <w:rPr>
          <w:highlight w:val="yellow"/>
          <w:u w:val="single"/>
        </w:rPr>
        <w:t xml:space="preserve">. </w:t>
      </w:r>
      <w:r w:rsidRPr="002556CA">
        <w:rPr>
          <w:u w:val="single"/>
        </w:rPr>
        <w:t>Consistent</w:t>
      </w:r>
      <w:r w:rsidRPr="003F7AE2">
        <w:rPr>
          <w:u w:val="single"/>
        </w:rPr>
        <w:t xml:space="preserve"> with that, NLRB </w:t>
      </w:r>
      <w:r w:rsidRPr="002556CA">
        <w:rPr>
          <w:highlight w:val="yellow"/>
          <w:u w:val="single"/>
        </w:rPr>
        <w:t xml:space="preserve">regional directors have </w:t>
      </w:r>
      <w:r w:rsidRPr="002556CA">
        <w:rPr>
          <w:rStyle w:val="Emphasis"/>
          <w:highlight w:val="yellow"/>
        </w:rPr>
        <w:t>cumulatively</w:t>
      </w:r>
      <w:r w:rsidRPr="002556CA">
        <w:rPr>
          <w:highlight w:val="yellow"/>
          <w:u w:val="single"/>
        </w:rPr>
        <w:t xml:space="preserve"> closed a </w:t>
      </w:r>
      <w:r w:rsidRPr="002556CA">
        <w:rPr>
          <w:rStyle w:val="Emphasis"/>
          <w:sz w:val="24"/>
          <w:szCs w:val="24"/>
          <w:highlight w:val="yellow"/>
        </w:rPr>
        <w:t>similar number of cases</w:t>
      </w:r>
      <w:r w:rsidRPr="003F7AE2">
        <w:rPr>
          <w:rStyle w:val="Emphasis"/>
          <w:sz w:val="24"/>
          <w:szCs w:val="24"/>
        </w:rPr>
        <w:t xml:space="preserve"> in 2025</w:t>
      </w:r>
      <w:r w:rsidRPr="003F7AE2">
        <w:rPr>
          <w:sz w:val="24"/>
          <w:szCs w:val="24"/>
          <w:u w:val="single"/>
        </w:rPr>
        <w:t xml:space="preserve"> </w:t>
      </w:r>
      <w:r w:rsidRPr="003F7AE2">
        <w:rPr>
          <w:u w:val="single"/>
        </w:rPr>
        <w:t xml:space="preserve">when </w:t>
      </w:r>
      <w:r w:rsidRPr="003F7AE2">
        <w:rPr>
          <w:rStyle w:val="Emphasis"/>
          <w:sz w:val="24"/>
          <w:szCs w:val="24"/>
        </w:rPr>
        <w:t>compared to recent years</w:t>
      </w:r>
      <w:r w:rsidRPr="003F7AE2">
        <w:rPr>
          <w:sz w:val="24"/>
          <w:szCs w:val="24"/>
          <w:u w:val="single"/>
        </w:rPr>
        <w:t xml:space="preserve"> </w:t>
      </w:r>
      <w:r w:rsidRPr="003F7AE2">
        <w:rPr>
          <w:u w:val="single"/>
        </w:rPr>
        <w:t xml:space="preserve">in which both the Board and regional director closed cases </w:t>
      </w:r>
      <w:r w:rsidRPr="003F7AE2">
        <w:rPr>
          <w:sz w:val="16"/>
        </w:rPr>
        <w:t>(figure 3). Tracking this administrative data will allow us to better understand trends in union formation in the long term and across administrations.</w:t>
      </w:r>
    </w:p>
    <w:p w14:paraId="1767792D" w14:textId="77777777" w:rsidR="00C46CFD" w:rsidRDefault="00C46CFD" w:rsidP="00C46CFD">
      <w:pPr>
        <w:pStyle w:val="Heading4"/>
      </w:pPr>
      <w:r>
        <w:t xml:space="preserve">They’re shifting to a </w:t>
      </w:r>
      <w:r w:rsidRPr="00277112">
        <w:rPr>
          <w:u w:val="single"/>
        </w:rPr>
        <w:t>settlement-based</w:t>
      </w:r>
      <w:r>
        <w:t xml:space="preserve">, </w:t>
      </w:r>
      <w:r w:rsidRPr="00277112">
        <w:rPr>
          <w:u w:val="single"/>
        </w:rPr>
        <w:t>relaxed</w:t>
      </w:r>
      <w:r>
        <w:t xml:space="preserve"> enforcement approach to </w:t>
      </w:r>
      <w:r w:rsidRPr="00277112">
        <w:rPr>
          <w:u w:val="single"/>
        </w:rPr>
        <w:t>save resources</w:t>
      </w:r>
      <w:r>
        <w:t>.</w:t>
      </w:r>
    </w:p>
    <w:p w14:paraId="77A06E9D" w14:textId="77777777" w:rsidR="00C46CFD" w:rsidRDefault="00C46CFD" w:rsidP="00C46CFD">
      <w:r>
        <w:t xml:space="preserve">Joshua S. </w:t>
      </w:r>
      <w:r w:rsidRPr="00621581">
        <w:rPr>
          <w:rStyle w:val="Style13ptBold"/>
        </w:rPr>
        <w:t>Fox et al. 25</w:t>
      </w:r>
      <w:r>
        <w:t>, J.D. from Brooklyn Law School, an associate in the Labor &amp; Employment Law Department and a member of the Labor-Management Relations Group at Proskauer Rose LLP, “NLRB Pulls a U-Turn on Remedial Relief in Settlement Agreements: New GC Issues Guidance Encouraging Efforts at Settlement”, https://natlawreview.com/article/nlrb-pulls-u-turn-remedial-relief-settlement-agreements-new-gc-issues-guidance</w:t>
      </w:r>
    </w:p>
    <w:p w14:paraId="60C070DF" w14:textId="77777777" w:rsidR="00C46CFD" w:rsidRPr="00A728F3" w:rsidRDefault="00C46CFD" w:rsidP="00C46CFD">
      <w:pPr>
        <w:rPr>
          <w:rStyle w:val="StyleUnderline"/>
        </w:rPr>
      </w:pPr>
      <w:r w:rsidRPr="00277112">
        <w:rPr>
          <w:sz w:val="16"/>
        </w:rPr>
        <w:t xml:space="preserve">On May 16, 2025, </w:t>
      </w:r>
      <w:r w:rsidRPr="00A728F3">
        <w:rPr>
          <w:rStyle w:val="StyleUnderline"/>
        </w:rPr>
        <w:t>the</w:t>
      </w:r>
      <w:r w:rsidRPr="00277112">
        <w:rPr>
          <w:sz w:val="16"/>
        </w:rPr>
        <w:t xml:space="preserve"> National Labor Relations Board’s (“</w:t>
      </w:r>
      <w:r w:rsidRPr="00A728F3">
        <w:rPr>
          <w:rStyle w:val="StyleUnderline"/>
        </w:rPr>
        <w:t>NLRB</w:t>
      </w:r>
      <w:r w:rsidRPr="00277112">
        <w:rPr>
          <w:sz w:val="16"/>
        </w:rPr>
        <w:t xml:space="preserve">”) </w:t>
      </w:r>
      <w:r w:rsidRPr="00A728F3">
        <w:rPr>
          <w:rStyle w:val="StyleUnderline"/>
        </w:rPr>
        <w:t>Acting General Counsel</w:t>
      </w:r>
      <w:r w:rsidRPr="00277112">
        <w:rPr>
          <w:sz w:val="16"/>
        </w:rPr>
        <w:t xml:space="preserve">, William B. </w:t>
      </w:r>
      <w:r w:rsidRPr="002556CA">
        <w:rPr>
          <w:rStyle w:val="Emphasis"/>
          <w:highlight w:val="yellow"/>
        </w:rPr>
        <w:t>Cowen</w:t>
      </w:r>
      <w:r w:rsidRPr="00277112">
        <w:rPr>
          <w:sz w:val="16"/>
        </w:rPr>
        <w:t xml:space="preserve">, </w:t>
      </w:r>
      <w:r w:rsidRPr="00A728F3">
        <w:rPr>
          <w:rStyle w:val="StyleUnderline"/>
        </w:rPr>
        <w:t xml:space="preserve">issued Memorandum GC 25-06, titled “Seeking Remedial Relief in Settlement Agreements,” that significantly </w:t>
      </w:r>
      <w:r w:rsidRPr="002556CA">
        <w:rPr>
          <w:rStyle w:val="Emphasis"/>
          <w:highlight w:val="yellow"/>
        </w:rPr>
        <w:t>loosens the requirements</w:t>
      </w:r>
      <w:r w:rsidRPr="00277112">
        <w:rPr>
          <w:sz w:val="16"/>
        </w:rPr>
        <w:t xml:space="preserve"> </w:t>
      </w:r>
      <w:r w:rsidRPr="00A728F3">
        <w:rPr>
          <w:rStyle w:val="StyleUnderline"/>
        </w:rPr>
        <w:t xml:space="preserve">before NLRB Regions to </w:t>
      </w:r>
      <w:r w:rsidRPr="002556CA">
        <w:rPr>
          <w:rStyle w:val="StyleUnderline"/>
          <w:highlight w:val="yellow"/>
        </w:rPr>
        <w:t xml:space="preserve">approve </w:t>
      </w:r>
      <w:r w:rsidRPr="002556CA">
        <w:rPr>
          <w:rStyle w:val="Emphasis"/>
          <w:highlight w:val="yellow"/>
        </w:rPr>
        <w:t>settlements</w:t>
      </w:r>
      <w:r w:rsidRPr="00277112">
        <w:rPr>
          <w:sz w:val="16"/>
        </w:rPr>
        <w:t xml:space="preserve"> </w:t>
      </w:r>
      <w:r w:rsidRPr="00A728F3">
        <w:rPr>
          <w:rStyle w:val="StyleUnderline"/>
        </w:rPr>
        <w:t xml:space="preserve">of unfair labor practice charges. </w:t>
      </w:r>
    </w:p>
    <w:p w14:paraId="51B7142C" w14:textId="77777777" w:rsidR="00C46CFD" w:rsidRPr="00277112" w:rsidRDefault="00C46CFD" w:rsidP="00C46CFD">
      <w:pPr>
        <w:rPr>
          <w:sz w:val="16"/>
        </w:rPr>
      </w:pPr>
      <w:r w:rsidRPr="00277112">
        <w:rPr>
          <w:sz w:val="16"/>
        </w:rPr>
        <w:t xml:space="preserve">The Memorandum comes on the heels of </w:t>
      </w:r>
      <w:r w:rsidRPr="00A728F3">
        <w:rPr>
          <w:rStyle w:val="StyleUnderline"/>
        </w:rPr>
        <w:t>Cowen’s February</w:t>
      </w:r>
      <w:r w:rsidRPr="00277112">
        <w:rPr>
          <w:sz w:val="16"/>
        </w:rPr>
        <w:t xml:space="preserve"> 14, 2025, </w:t>
      </w:r>
      <w:r w:rsidRPr="00A728F3">
        <w:rPr>
          <w:rStyle w:val="StyleUnderline"/>
        </w:rPr>
        <w:t>Memorandum</w:t>
      </w:r>
      <w:r w:rsidRPr="00277112">
        <w:rPr>
          <w:sz w:val="16"/>
        </w:rPr>
        <w:t xml:space="preserve"> GC 25-05 which </w:t>
      </w:r>
      <w:r w:rsidRPr="00A728F3">
        <w:rPr>
          <w:rStyle w:val="StyleUnderline"/>
        </w:rPr>
        <w:t>rescinded dozens of memos issued by his predecessor, former General Counsel</w:t>
      </w:r>
      <w:r w:rsidRPr="00277112">
        <w:rPr>
          <w:sz w:val="16"/>
        </w:rPr>
        <w:t xml:space="preserve"> Jennifer </w:t>
      </w:r>
      <w:r w:rsidRPr="00A728F3">
        <w:rPr>
          <w:rStyle w:val="StyleUnderline"/>
        </w:rPr>
        <w:t>Abruzzo, including</w:t>
      </w:r>
      <w:r w:rsidRPr="00277112">
        <w:rPr>
          <w:sz w:val="16"/>
        </w:rPr>
        <w:t xml:space="preserve"> four </w:t>
      </w:r>
      <w:r w:rsidRPr="00A728F3">
        <w:rPr>
          <w:rStyle w:val="StyleUnderline"/>
        </w:rPr>
        <w:t>memos requiring Regions to seek “full remedies” in settlement agreements</w:t>
      </w:r>
      <w:r w:rsidRPr="00277112">
        <w:rPr>
          <w:sz w:val="16"/>
        </w:rPr>
        <w:t xml:space="preserve">. Former General Counsel Abruzzo indicated that this “full remedy” could include back pay, front pay, consequential damages “attributable” to the unfair labor practice, limitations on non-admission clauses, and extensive notice postings. For more information on these former settlement priorities, please see our prior blog post. </w:t>
      </w:r>
    </w:p>
    <w:p w14:paraId="778DAACE" w14:textId="77777777" w:rsidR="00C46CFD" w:rsidRPr="00277112" w:rsidRDefault="00C46CFD" w:rsidP="00C46CFD">
      <w:pPr>
        <w:rPr>
          <w:sz w:val="16"/>
        </w:rPr>
      </w:pPr>
      <w:r w:rsidRPr="00A728F3">
        <w:rPr>
          <w:rStyle w:val="StyleUnderline"/>
        </w:rPr>
        <w:t xml:space="preserve">Acting GC Cowen’s </w:t>
      </w:r>
      <w:r w:rsidRPr="002556CA">
        <w:rPr>
          <w:rStyle w:val="StyleUnderline"/>
        </w:rPr>
        <w:t>guidance</w:t>
      </w:r>
      <w:r w:rsidRPr="00A728F3">
        <w:rPr>
          <w:rStyle w:val="StyleUnderline"/>
        </w:rPr>
        <w:t xml:space="preserve"> is </w:t>
      </w:r>
      <w:r w:rsidRPr="002556CA">
        <w:rPr>
          <w:rStyle w:val="StyleUnderline"/>
          <w:highlight w:val="yellow"/>
        </w:rPr>
        <w:t xml:space="preserve">a </w:t>
      </w:r>
      <w:r w:rsidRPr="002556CA">
        <w:rPr>
          <w:rStyle w:val="Emphasis"/>
          <w:highlight w:val="yellow"/>
        </w:rPr>
        <w:t>sharp departure</w:t>
      </w:r>
      <w:r w:rsidRPr="002556CA">
        <w:rPr>
          <w:rStyle w:val="StyleUnderline"/>
          <w:highlight w:val="yellow"/>
        </w:rPr>
        <w:t xml:space="preserve"> from </w:t>
      </w:r>
      <w:r w:rsidRPr="002556CA">
        <w:rPr>
          <w:rStyle w:val="Emphasis"/>
          <w:highlight w:val="yellow"/>
        </w:rPr>
        <w:t>prior mandate</w:t>
      </w:r>
      <w:r w:rsidRPr="00A728F3">
        <w:rPr>
          <w:rStyle w:val="StyleUnderline"/>
        </w:rPr>
        <w:t xml:space="preserve"> to seek “full remedies.” GC 25-06 cautions that “</w:t>
      </w:r>
      <w:r w:rsidRPr="002556CA">
        <w:rPr>
          <w:rStyle w:val="Emphasis"/>
        </w:rPr>
        <w:t>if [the Board] attempt[s] to accomplish everything</w:t>
      </w:r>
      <w:r w:rsidRPr="00A728F3">
        <w:rPr>
          <w:rStyle w:val="StyleUnderline"/>
        </w:rPr>
        <w:t xml:space="preserve">, we </w:t>
      </w:r>
      <w:r w:rsidRPr="00A728F3">
        <w:rPr>
          <w:rStyle w:val="Emphasis"/>
          <w:sz w:val="24"/>
          <w:szCs w:val="24"/>
        </w:rPr>
        <w:t>risk accomplishing nothing</w:t>
      </w:r>
      <w:r w:rsidRPr="00A728F3">
        <w:rPr>
          <w:rStyle w:val="StyleUnderline"/>
        </w:rPr>
        <w:t xml:space="preserve">,” and reiterates to Regions that “diligent </w:t>
      </w:r>
      <w:r w:rsidRPr="00A728F3">
        <w:rPr>
          <w:rStyle w:val="Emphasis"/>
        </w:rPr>
        <w:t>settlement</w:t>
      </w:r>
      <w:r w:rsidRPr="00A728F3">
        <w:rPr>
          <w:rStyle w:val="StyleUnderline"/>
        </w:rPr>
        <w:t xml:space="preserve"> efforts should be exerted in all…cases</w:t>
      </w:r>
      <w:r w:rsidRPr="00277112">
        <w:rPr>
          <w:sz w:val="16"/>
        </w:rPr>
        <w:t xml:space="preserve">.” </w:t>
      </w:r>
      <w:r w:rsidRPr="00A728F3">
        <w:rPr>
          <w:rStyle w:val="StyleUnderline"/>
        </w:rPr>
        <w:t>This is</w:t>
      </w:r>
      <w:r w:rsidRPr="00277112">
        <w:rPr>
          <w:sz w:val="16"/>
        </w:rPr>
        <w:t xml:space="preserve"> particularly </w:t>
      </w:r>
      <w:r w:rsidRPr="00A728F3">
        <w:rPr>
          <w:rStyle w:val="Emphasis"/>
        </w:rPr>
        <w:t>important</w:t>
      </w:r>
      <w:r w:rsidRPr="00277112">
        <w:rPr>
          <w:sz w:val="16"/>
        </w:rPr>
        <w:t xml:space="preserve"> </w:t>
      </w:r>
      <w:r w:rsidRPr="00A728F3">
        <w:rPr>
          <w:rStyle w:val="StyleUnderline"/>
        </w:rPr>
        <w:t>because</w:t>
      </w:r>
      <w:r w:rsidRPr="00277112">
        <w:rPr>
          <w:sz w:val="16"/>
        </w:rPr>
        <w:t xml:space="preserve">, as the memo highlights, since 2019 anywhere from </w:t>
      </w:r>
      <w:r w:rsidRPr="00A728F3">
        <w:rPr>
          <w:rStyle w:val="StyleUnderline"/>
        </w:rPr>
        <w:t>96% to 100% of unfair labor practice charges were resolved through settlement</w:t>
      </w:r>
      <w:r w:rsidRPr="00277112">
        <w:rPr>
          <w:sz w:val="16"/>
        </w:rPr>
        <w:t xml:space="preserve">. </w:t>
      </w:r>
    </w:p>
    <w:p w14:paraId="10DEA457" w14:textId="77777777" w:rsidR="00C46CFD" w:rsidRPr="00277112" w:rsidRDefault="00C46CFD" w:rsidP="00C46CFD">
      <w:pPr>
        <w:rPr>
          <w:rStyle w:val="StyleUnderline"/>
        </w:rPr>
      </w:pPr>
      <w:r w:rsidRPr="00277112">
        <w:rPr>
          <w:sz w:val="16"/>
        </w:rPr>
        <w:t xml:space="preserve">To this end, </w:t>
      </w:r>
      <w:r w:rsidRPr="00277112">
        <w:rPr>
          <w:rStyle w:val="StyleUnderline"/>
        </w:rPr>
        <w:t>GC 25-06 provides the following guidance to Regions</w:t>
      </w:r>
      <w:r w:rsidRPr="00277112">
        <w:rPr>
          <w:sz w:val="16"/>
        </w:rPr>
        <w:t xml:space="preserve"> – and parties – </w:t>
      </w:r>
      <w:r w:rsidRPr="00277112">
        <w:rPr>
          <w:rStyle w:val="StyleUnderline"/>
        </w:rPr>
        <w:t>interested in drafting and entering settlement agreements to resolve pending unfair labor practice charges:</w:t>
      </w:r>
    </w:p>
    <w:p w14:paraId="485348B0" w14:textId="77777777" w:rsidR="00C46CFD" w:rsidRPr="00277112" w:rsidRDefault="00C46CFD" w:rsidP="00C46CFD">
      <w:pPr>
        <w:rPr>
          <w:sz w:val="16"/>
        </w:rPr>
      </w:pPr>
      <w:r w:rsidRPr="00277112">
        <w:rPr>
          <w:sz w:val="16"/>
        </w:rPr>
        <w:t>Default Language: The Memo limits the need to include default language regarding a parties’ failure to comply with the agreement to only those cases where such language is appropriate, such as when dealing with a recidivist violator, installment arrangement, or liquidated damages.</w:t>
      </w:r>
    </w:p>
    <w:p w14:paraId="3E1872C9" w14:textId="77777777" w:rsidR="00C46CFD" w:rsidRPr="00277112" w:rsidRDefault="00C46CFD" w:rsidP="00C46CFD">
      <w:pPr>
        <w:rPr>
          <w:sz w:val="16"/>
        </w:rPr>
      </w:pPr>
      <w:r w:rsidRPr="00277112">
        <w:rPr>
          <w:sz w:val="16"/>
        </w:rPr>
        <w:t xml:space="preserve">Non-Admission Clauses: Except for recidivist violators, </w:t>
      </w:r>
      <w:r w:rsidRPr="00277112">
        <w:rPr>
          <w:rStyle w:val="StyleUnderline"/>
        </w:rPr>
        <w:t>the Memo expands the ability for the parties to include non-admission of liability clauses</w:t>
      </w:r>
      <w:r w:rsidRPr="00277112">
        <w:rPr>
          <w:sz w:val="16"/>
        </w:rPr>
        <w:t xml:space="preserve"> in settlement agreements, particularly before a Region has engaged in substantial trial preparation.</w:t>
      </w:r>
    </w:p>
    <w:p w14:paraId="4AF8639C" w14:textId="77777777" w:rsidR="00C46CFD" w:rsidRPr="00277112" w:rsidRDefault="00C46CFD" w:rsidP="00C46CFD">
      <w:pPr>
        <w:rPr>
          <w:rStyle w:val="StyleUnderline"/>
        </w:rPr>
      </w:pPr>
      <w:r w:rsidRPr="00277112">
        <w:rPr>
          <w:sz w:val="16"/>
        </w:rPr>
        <w:t xml:space="preserve">Unilateral Settlements: </w:t>
      </w:r>
      <w:r w:rsidRPr="002556CA">
        <w:rPr>
          <w:rStyle w:val="StyleUnderline"/>
          <w:highlight w:val="yellow"/>
        </w:rPr>
        <w:t>Regions</w:t>
      </w:r>
      <w:r w:rsidRPr="00277112">
        <w:rPr>
          <w:rStyle w:val="StyleUnderline"/>
        </w:rPr>
        <w:t xml:space="preserve"> may again </w:t>
      </w:r>
      <w:r w:rsidRPr="002556CA">
        <w:rPr>
          <w:rStyle w:val="StyleUnderline"/>
          <w:highlight w:val="yellow"/>
        </w:rPr>
        <w:t>use</w:t>
      </w:r>
      <w:r w:rsidRPr="00277112">
        <w:rPr>
          <w:rStyle w:val="StyleUnderline"/>
        </w:rPr>
        <w:t xml:space="preserve"> their </w:t>
      </w:r>
      <w:r w:rsidRPr="002556CA">
        <w:rPr>
          <w:rStyle w:val="StyleUnderline"/>
          <w:highlight w:val="yellow"/>
        </w:rPr>
        <w:t xml:space="preserve">discretion to approve </w:t>
      </w:r>
      <w:r w:rsidRPr="002556CA">
        <w:rPr>
          <w:rStyle w:val="Emphasis"/>
          <w:highlight w:val="yellow"/>
        </w:rPr>
        <w:t>unilateral settlements</w:t>
      </w:r>
      <w:r w:rsidRPr="00277112">
        <w:rPr>
          <w:sz w:val="16"/>
        </w:rPr>
        <w:t xml:space="preserve"> – i.e., settlements where the charging party does not consent. </w:t>
      </w:r>
      <w:r w:rsidRPr="00277112">
        <w:rPr>
          <w:rStyle w:val="Emphasis"/>
        </w:rPr>
        <w:t>Previously</w:t>
      </w:r>
      <w:r w:rsidRPr="00277112">
        <w:rPr>
          <w:sz w:val="16"/>
        </w:rPr>
        <w:t xml:space="preserve">, </w:t>
      </w:r>
      <w:r w:rsidRPr="00277112">
        <w:rPr>
          <w:rStyle w:val="StyleUnderline"/>
        </w:rPr>
        <w:t>Regions needed to solicit the NLRB Division of Advice’s recommendation prior to approving such settlements.</w:t>
      </w:r>
    </w:p>
    <w:p w14:paraId="3612224D" w14:textId="77777777" w:rsidR="00C46CFD" w:rsidRPr="00277112" w:rsidRDefault="00C46CFD" w:rsidP="00C46CFD">
      <w:pPr>
        <w:rPr>
          <w:sz w:val="16"/>
        </w:rPr>
      </w:pPr>
      <w:r w:rsidRPr="00277112">
        <w:rPr>
          <w:sz w:val="16"/>
        </w:rPr>
        <w:t xml:space="preserve">Make-Whole Relief: While the Memo recognizes that Regions should continue to attempt to secure a full remedy for individuals, </w:t>
      </w:r>
      <w:r w:rsidRPr="00277112">
        <w:rPr>
          <w:rStyle w:val="StyleUnderline"/>
        </w:rPr>
        <w:t>Regional Directors now have the discretion to approve settlements that provide for less than 100 percent of the total amount that could be recovered if the Region fully prevailed in litigation</w:t>
      </w:r>
      <w:r w:rsidRPr="00277112">
        <w:rPr>
          <w:sz w:val="16"/>
        </w:rPr>
        <w:t>. Settlements that provide for less than 80 percent of the “relief reasonably anticipated to be recoverable” after litigation – a standard that is not further defined in the Memo – must be authorized by the NLRB Division of Operations-Management.</w:t>
      </w:r>
    </w:p>
    <w:p w14:paraId="70BABA83" w14:textId="77777777" w:rsidR="00C46CFD" w:rsidRPr="00277112" w:rsidRDefault="00C46CFD" w:rsidP="00C46CFD">
      <w:pPr>
        <w:rPr>
          <w:sz w:val="16"/>
        </w:rPr>
      </w:pPr>
      <w:r w:rsidRPr="00277112">
        <w:rPr>
          <w:sz w:val="16"/>
        </w:rPr>
        <w:t xml:space="preserve">Acting GC </w:t>
      </w:r>
      <w:r w:rsidRPr="00277112">
        <w:rPr>
          <w:rStyle w:val="StyleUnderline"/>
        </w:rPr>
        <w:t>Cowen also used the Memo to explain his interpretation of the Board’s decision in Thryv</w:t>
      </w:r>
      <w:r w:rsidRPr="00277112">
        <w:rPr>
          <w:sz w:val="16"/>
        </w:rPr>
        <w:t xml:space="preserve">, Inc., 372 NLRB No. 22 (2022) (previously discussed here), </w:t>
      </w:r>
      <w:r w:rsidRPr="00277112">
        <w:rPr>
          <w:rStyle w:val="StyleUnderline"/>
        </w:rPr>
        <w:t>which expanded the scope of remedies for ULPs by concluding that in all cases where make-whole relief is included as a remedy, the Board will order that “respondent compensate affected employees for all direct and foreseeable pecuniary harms.”</w:t>
      </w:r>
      <w:r w:rsidRPr="00277112">
        <w:rPr>
          <w:sz w:val="16"/>
        </w:rPr>
        <w:t xml:space="preserve"> </w:t>
      </w:r>
    </w:p>
    <w:p w14:paraId="46922BED" w14:textId="77777777" w:rsidR="00C46CFD" w:rsidRPr="00277112" w:rsidRDefault="00C46CFD" w:rsidP="00C46CFD">
      <w:pPr>
        <w:rPr>
          <w:rStyle w:val="StyleUnderline"/>
        </w:rPr>
      </w:pPr>
      <w:r w:rsidRPr="00277112">
        <w:rPr>
          <w:rStyle w:val="StyleUnderline"/>
        </w:rPr>
        <w:t>The Memo notes that the</w:t>
      </w:r>
      <w:r w:rsidRPr="00277112">
        <w:rPr>
          <w:sz w:val="16"/>
        </w:rPr>
        <w:t xml:space="preserve"> Thryv </w:t>
      </w:r>
      <w:r w:rsidRPr="00277112">
        <w:rPr>
          <w:rStyle w:val="StyleUnderline"/>
        </w:rPr>
        <w:t>majority opinion did not address what a “direct or foreseeable pecuniary harm” is</w:t>
      </w:r>
      <w:r w:rsidRPr="00277112">
        <w:rPr>
          <w:sz w:val="16"/>
        </w:rPr>
        <w:t xml:space="preserve">, expressly disclaiming a comparison to remedies awarded in tort cases. Cowen expressed his reliance on the dissent’s standard that foreseeable harms are those “where the causal link between the loss and the unfair labor practice is sufficiently clear.” Though not binding on the Board in future cases, </w:t>
      </w:r>
      <w:r w:rsidRPr="002556CA">
        <w:rPr>
          <w:rStyle w:val="StyleUnderline"/>
          <w:highlight w:val="yellow"/>
        </w:rPr>
        <w:t xml:space="preserve">this </w:t>
      </w:r>
      <w:r w:rsidRPr="002556CA">
        <w:rPr>
          <w:rStyle w:val="Emphasis"/>
          <w:highlight w:val="yellow"/>
        </w:rPr>
        <w:t>narrower formulation</w:t>
      </w:r>
      <w:r w:rsidRPr="002556CA">
        <w:rPr>
          <w:rStyle w:val="StyleUnderline"/>
          <w:highlight w:val="yellow"/>
        </w:rPr>
        <w:t xml:space="preserve"> helps</w:t>
      </w:r>
      <w:r w:rsidRPr="00277112">
        <w:rPr>
          <w:rStyle w:val="StyleUnderline"/>
        </w:rPr>
        <w:t xml:space="preserve"> Regions and parties understand the standard that Regions will likely use to assess if the settlement proposed can be approved under the Acting GC’s new guidance. </w:t>
      </w:r>
    </w:p>
    <w:p w14:paraId="70ABF1FF" w14:textId="77777777" w:rsidR="00C46CFD" w:rsidRPr="00277112" w:rsidRDefault="00C46CFD" w:rsidP="00C46CFD">
      <w:pPr>
        <w:rPr>
          <w:sz w:val="16"/>
        </w:rPr>
      </w:pPr>
      <w:r w:rsidRPr="00277112">
        <w:rPr>
          <w:sz w:val="16"/>
        </w:rPr>
        <w:t>Takeaways</w:t>
      </w:r>
    </w:p>
    <w:p w14:paraId="0F6FA7BF" w14:textId="77777777" w:rsidR="00C46CFD" w:rsidRPr="00277112" w:rsidRDefault="00C46CFD" w:rsidP="00C46CFD">
      <w:pPr>
        <w:rPr>
          <w:rStyle w:val="StyleUnderline"/>
        </w:rPr>
      </w:pPr>
      <w:r w:rsidRPr="00277112">
        <w:rPr>
          <w:rStyle w:val="StyleUnderline"/>
        </w:rPr>
        <w:t xml:space="preserve">This Memo represents </w:t>
      </w:r>
      <w:r w:rsidRPr="002556CA">
        <w:rPr>
          <w:rStyle w:val="StyleUnderline"/>
          <w:highlight w:val="yellow"/>
        </w:rPr>
        <w:t xml:space="preserve">an </w:t>
      </w:r>
      <w:r w:rsidRPr="002556CA">
        <w:rPr>
          <w:rStyle w:val="Emphasis"/>
          <w:highlight w:val="yellow"/>
        </w:rPr>
        <w:t>expected about-face</w:t>
      </w:r>
      <w:r w:rsidRPr="002556CA">
        <w:rPr>
          <w:rStyle w:val="StyleUnderline"/>
          <w:highlight w:val="yellow"/>
        </w:rPr>
        <w:t xml:space="preserve"> from former</w:t>
      </w:r>
      <w:r w:rsidRPr="00277112">
        <w:rPr>
          <w:rStyle w:val="StyleUnderline"/>
        </w:rPr>
        <w:t xml:space="preserve"> General </w:t>
      </w:r>
      <w:r w:rsidRPr="002556CA">
        <w:rPr>
          <w:rStyle w:val="StyleUnderline"/>
          <w:highlight w:val="yellow"/>
        </w:rPr>
        <w:t>Counsel</w:t>
      </w:r>
      <w:r w:rsidRPr="002556CA">
        <w:rPr>
          <w:rStyle w:val="StyleUnderline"/>
        </w:rPr>
        <w:t>’s</w:t>
      </w:r>
      <w:r w:rsidRPr="00277112">
        <w:rPr>
          <w:rStyle w:val="StyleUnderline"/>
        </w:rPr>
        <w:t xml:space="preserve"> Abruzzo prior focus on securing complete make-whole relief in settlement discussions</w:t>
      </w:r>
      <w:r w:rsidRPr="00277112">
        <w:rPr>
          <w:sz w:val="16"/>
        </w:rPr>
        <w:t xml:space="preserve"> for alleged employer violations of the Act. </w:t>
      </w:r>
      <w:r w:rsidRPr="00277112">
        <w:rPr>
          <w:rStyle w:val="StyleUnderline"/>
        </w:rPr>
        <w:t xml:space="preserve">The Memo takes </w:t>
      </w:r>
      <w:r w:rsidRPr="002556CA">
        <w:rPr>
          <w:rStyle w:val="StyleUnderline"/>
          <w:highlight w:val="yellow"/>
        </w:rPr>
        <w:t>a</w:t>
      </w:r>
      <w:r w:rsidRPr="00277112">
        <w:rPr>
          <w:rStyle w:val="StyleUnderline"/>
        </w:rPr>
        <w:t xml:space="preserve"> far broader </w:t>
      </w:r>
      <w:r w:rsidRPr="002556CA">
        <w:rPr>
          <w:rStyle w:val="StyleUnderline"/>
          <w:highlight w:val="yellow"/>
        </w:rPr>
        <w:t>view of</w:t>
      </w:r>
      <w:r w:rsidRPr="00277112">
        <w:rPr>
          <w:rStyle w:val="StyleUnderline"/>
        </w:rPr>
        <w:t xml:space="preserve"> the importance of </w:t>
      </w:r>
      <w:r w:rsidRPr="002556CA">
        <w:rPr>
          <w:rStyle w:val="Emphasis"/>
          <w:highlight w:val="yellow"/>
        </w:rPr>
        <w:t>seeking settlements</w:t>
      </w:r>
      <w:r w:rsidRPr="002556CA">
        <w:rPr>
          <w:rStyle w:val="StyleUnderline"/>
          <w:highlight w:val="yellow"/>
        </w:rPr>
        <w:t xml:space="preserve"> in order to </w:t>
      </w:r>
      <w:r w:rsidRPr="002556CA">
        <w:rPr>
          <w:rStyle w:val="Emphasis"/>
          <w:sz w:val="24"/>
          <w:szCs w:val="24"/>
          <w:highlight w:val="yellow"/>
        </w:rPr>
        <w:t xml:space="preserve">permit the NLRB to utilize </w:t>
      </w:r>
      <w:r w:rsidRPr="002556CA">
        <w:rPr>
          <w:rStyle w:val="Emphasis"/>
          <w:sz w:val="24"/>
          <w:szCs w:val="24"/>
        </w:rPr>
        <w:t xml:space="preserve">its </w:t>
      </w:r>
      <w:r w:rsidRPr="002556CA">
        <w:rPr>
          <w:rStyle w:val="Emphasis"/>
          <w:sz w:val="24"/>
          <w:szCs w:val="24"/>
          <w:highlight w:val="yellow"/>
        </w:rPr>
        <w:t>limited resources</w:t>
      </w:r>
      <w:r w:rsidRPr="002556CA">
        <w:rPr>
          <w:sz w:val="16"/>
          <w:highlight w:val="yellow"/>
        </w:rPr>
        <w:t xml:space="preserve">, </w:t>
      </w:r>
      <w:r w:rsidRPr="002556CA">
        <w:rPr>
          <w:rStyle w:val="StyleUnderline"/>
          <w:highlight w:val="yellow"/>
        </w:rPr>
        <w:t xml:space="preserve">by </w:t>
      </w:r>
      <w:r w:rsidRPr="002556CA">
        <w:rPr>
          <w:rStyle w:val="Emphasis"/>
          <w:highlight w:val="yellow"/>
        </w:rPr>
        <w:t>loosening</w:t>
      </w:r>
      <w:r w:rsidRPr="002556CA">
        <w:rPr>
          <w:rStyle w:val="StyleUnderline"/>
          <w:highlight w:val="yellow"/>
        </w:rPr>
        <w:t xml:space="preserve"> </w:t>
      </w:r>
      <w:r w:rsidRPr="002556CA">
        <w:rPr>
          <w:rStyle w:val="StyleUnderline"/>
        </w:rPr>
        <w:t>the</w:t>
      </w:r>
      <w:r w:rsidRPr="00277112">
        <w:rPr>
          <w:rStyle w:val="StyleUnderline"/>
        </w:rPr>
        <w:t xml:space="preserve"> </w:t>
      </w:r>
      <w:r w:rsidRPr="00277112">
        <w:rPr>
          <w:rStyle w:val="Emphasis"/>
        </w:rPr>
        <w:t xml:space="preserve">prior </w:t>
      </w:r>
      <w:r w:rsidRPr="002556CA">
        <w:rPr>
          <w:rStyle w:val="Emphasis"/>
          <w:highlight w:val="yellow"/>
        </w:rPr>
        <w:t>requirements</w:t>
      </w:r>
      <w:r w:rsidRPr="002556CA">
        <w:rPr>
          <w:rStyle w:val="StyleUnderline"/>
          <w:highlight w:val="yellow"/>
        </w:rPr>
        <w:t xml:space="preserve"> that made it</w:t>
      </w:r>
      <w:r w:rsidRPr="00277112">
        <w:rPr>
          <w:rStyle w:val="StyleUnderline"/>
        </w:rPr>
        <w:t xml:space="preserve"> </w:t>
      </w:r>
      <w:r w:rsidRPr="00277112">
        <w:rPr>
          <w:rStyle w:val="Emphasis"/>
        </w:rPr>
        <w:t xml:space="preserve">more </w:t>
      </w:r>
      <w:r w:rsidRPr="002556CA">
        <w:rPr>
          <w:rStyle w:val="Emphasis"/>
          <w:highlight w:val="yellow"/>
        </w:rPr>
        <w:t>difficult for employers</w:t>
      </w:r>
      <w:r w:rsidRPr="002556CA">
        <w:rPr>
          <w:rStyle w:val="StyleUnderline"/>
          <w:highlight w:val="yellow"/>
        </w:rPr>
        <w:t xml:space="preserve"> to </w:t>
      </w:r>
      <w:r w:rsidRPr="002556CA">
        <w:rPr>
          <w:rStyle w:val="Emphasis"/>
          <w:highlight w:val="yellow"/>
        </w:rPr>
        <w:t>settle</w:t>
      </w:r>
      <w:r w:rsidRPr="00277112">
        <w:rPr>
          <w:rStyle w:val="Emphasis"/>
        </w:rPr>
        <w:t xml:space="preserve"> ULP charges.</w:t>
      </w:r>
      <w:r w:rsidRPr="00277112">
        <w:rPr>
          <w:rStyle w:val="StyleUnderline"/>
        </w:rPr>
        <w:t xml:space="preserve"> </w:t>
      </w:r>
    </w:p>
    <w:p w14:paraId="4982F146" w14:textId="77777777" w:rsidR="00C46CFD" w:rsidRDefault="00C46CFD" w:rsidP="00C46CFD"/>
    <w:p w14:paraId="3F6EEEAF" w14:textId="77777777" w:rsidR="00C46CFD" w:rsidRDefault="00C46CFD" w:rsidP="00C46CFD">
      <w:pPr>
        <w:pStyle w:val="Heading4"/>
      </w:pPr>
      <w:r>
        <w:t xml:space="preserve">That’s effectively </w:t>
      </w:r>
      <w:r w:rsidRPr="00277112">
        <w:rPr>
          <w:u w:val="single"/>
        </w:rPr>
        <w:t>preventing overstretch</w:t>
      </w:r>
      <w:r>
        <w:t xml:space="preserve"> now.</w:t>
      </w:r>
    </w:p>
    <w:p w14:paraId="1DC78AC4" w14:textId="77777777" w:rsidR="00C46CFD" w:rsidRPr="00277112" w:rsidRDefault="00C46CFD" w:rsidP="00C46CFD">
      <w:r>
        <w:t xml:space="preserve">Will </w:t>
      </w:r>
      <w:r w:rsidRPr="00277112">
        <w:rPr>
          <w:rStyle w:val="Style13ptBold"/>
        </w:rPr>
        <w:t>Kishman 25</w:t>
      </w:r>
      <w:r>
        <w:t>, Of Counsel at Squire Patton Boggs, J.D. from The Ohio State University, “NLRB General Counsel Expands Paths for Settling ULP Cases, and Realigns Board Practice for Seeking Expanded Remedies (US)”, https://www.employmentlawworldview.com/nlrb-general-counsel-expands-paths-for-settling-ulp-cases-and-realigns-board-practice-for-seeking-expanded-remedies-us/</w:t>
      </w:r>
    </w:p>
    <w:p w14:paraId="0B2336DB" w14:textId="77777777" w:rsidR="00C46CFD" w:rsidRPr="00277112" w:rsidRDefault="00C46CFD" w:rsidP="00C46CFD">
      <w:pPr>
        <w:rPr>
          <w:rStyle w:val="Emphasis"/>
        </w:rPr>
      </w:pPr>
      <w:r w:rsidRPr="00277112">
        <w:rPr>
          <w:sz w:val="16"/>
        </w:rPr>
        <w:t xml:space="preserve">Currently, </w:t>
      </w:r>
      <w:r w:rsidRPr="002556CA">
        <w:rPr>
          <w:rStyle w:val="StyleUnderline"/>
          <w:highlight w:val="yellow"/>
        </w:rPr>
        <w:t xml:space="preserve">the Board is facing an </w:t>
      </w:r>
      <w:r w:rsidRPr="002556CA">
        <w:rPr>
          <w:rStyle w:val="Emphasis"/>
          <w:highlight w:val="yellow"/>
        </w:rPr>
        <w:t>increased caseload</w:t>
      </w:r>
      <w:r w:rsidRPr="002556CA">
        <w:rPr>
          <w:sz w:val="16"/>
          <w:highlight w:val="yellow"/>
        </w:rPr>
        <w:t xml:space="preserve">, </w:t>
      </w:r>
      <w:r w:rsidRPr="002556CA">
        <w:rPr>
          <w:rStyle w:val="Emphasis"/>
          <w:highlight w:val="yellow"/>
        </w:rPr>
        <w:t>reduced resources</w:t>
      </w:r>
      <w:r w:rsidRPr="00277112">
        <w:rPr>
          <w:sz w:val="16"/>
        </w:rPr>
        <w:t xml:space="preserve">, </w:t>
      </w:r>
      <w:r w:rsidRPr="00277112">
        <w:rPr>
          <w:rStyle w:val="StyleUnderline"/>
        </w:rPr>
        <w:t>and</w:t>
      </w:r>
      <w:r w:rsidRPr="00277112">
        <w:rPr>
          <w:sz w:val="16"/>
        </w:rPr>
        <w:t xml:space="preserve"> substantial </w:t>
      </w:r>
      <w:r w:rsidRPr="00277112">
        <w:rPr>
          <w:rStyle w:val="StyleUnderline"/>
        </w:rPr>
        <w:t>uncertainty as the Board presently lacks a quorum</w:t>
      </w:r>
      <w:r w:rsidRPr="00277112">
        <w:rPr>
          <w:sz w:val="16"/>
        </w:rPr>
        <w:t xml:space="preserve"> in light of Member Gwynne Wilcox’s removal. </w:t>
      </w:r>
      <w:r w:rsidRPr="00277112">
        <w:rPr>
          <w:rStyle w:val="Emphasis"/>
        </w:rPr>
        <w:t xml:space="preserve">These </w:t>
      </w:r>
      <w:r w:rsidRPr="002556CA">
        <w:rPr>
          <w:rStyle w:val="Emphasis"/>
          <w:highlight w:val="yellow"/>
        </w:rPr>
        <w:t>directives</w:t>
      </w:r>
      <w:r w:rsidRPr="002556CA">
        <w:rPr>
          <w:sz w:val="16"/>
          <w:highlight w:val="yellow"/>
        </w:rPr>
        <w:t xml:space="preserve"> </w:t>
      </w:r>
      <w:r w:rsidRPr="002556CA">
        <w:rPr>
          <w:rStyle w:val="StyleUnderline"/>
          <w:highlight w:val="yellow"/>
        </w:rPr>
        <w:t xml:space="preserve">by </w:t>
      </w:r>
      <w:r w:rsidRPr="002556CA">
        <w:rPr>
          <w:rStyle w:val="StyleUnderline"/>
        </w:rPr>
        <w:t>Acting</w:t>
      </w:r>
      <w:r w:rsidRPr="00277112">
        <w:rPr>
          <w:rStyle w:val="StyleUnderline"/>
        </w:rPr>
        <w:t xml:space="preserve"> G.C. </w:t>
      </w:r>
      <w:r w:rsidRPr="002556CA">
        <w:rPr>
          <w:rStyle w:val="Emphasis"/>
          <w:highlight w:val="yellow"/>
        </w:rPr>
        <w:t>Cowen</w:t>
      </w:r>
      <w:r w:rsidRPr="00277112">
        <w:rPr>
          <w:sz w:val="16"/>
        </w:rPr>
        <w:t xml:space="preserve"> </w:t>
      </w:r>
      <w:r w:rsidRPr="00277112">
        <w:rPr>
          <w:rStyle w:val="StyleUnderline"/>
        </w:rPr>
        <w:t xml:space="preserve">might not make major headlines, but they </w:t>
      </w:r>
      <w:r w:rsidRPr="002556CA">
        <w:rPr>
          <w:rStyle w:val="StyleUnderline"/>
          <w:highlight w:val="yellow"/>
        </w:rPr>
        <w:t xml:space="preserve">should </w:t>
      </w:r>
      <w:r w:rsidRPr="002556CA">
        <w:rPr>
          <w:rStyle w:val="Emphasis"/>
          <w:sz w:val="24"/>
          <w:szCs w:val="24"/>
          <w:highlight w:val="yellow"/>
        </w:rPr>
        <w:t xml:space="preserve">help </w:t>
      </w:r>
      <w:r w:rsidRPr="002556CA">
        <w:rPr>
          <w:rStyle w:val="Emphasis"/>
          <w:sz w:val="24"/>
          <w:szCs w:val="24"/>
        </w:rPr>
        <w:t>the</w:t>
      </w:r>
      <w:r w:rsidRPr="00277112">
        <w:rPr>
          <w:rStyle w:val="Emphasis"/>
          <w:sz w:val="24"/>
          <w:szCs w:val="24"/>
        </w:rPr>
        <w:t xml:space="preserve"> Board manage its caseload</w:t>
      </w:r>
      <w:r w:rsidRPr="00277112">
        <w:rPr>
          <w:rStyle w:val="StyleUnderline"/>
          <w:sz w:val="24"/>
          <w:szCs w:val="24"/>
        </w:rPr>
        <w:t xml:space="preserve"> </w:t>
      </w:r>
      <w:r w:rsidRPr="002556CA">
        <w:rPr>
          <w:rStyle w:val="StyleUnderline"/>
          <w:highlight w:val="yellow"/>
        </w:rPr>
        <w:t>and give parties</w:t>
      </w:r>
      <w:r w:rsidRPr="00277112">
        <w:rPr>
          <w:rStyle w:val="StyleUnderline"/>
        </w:rPr>
        <w:t xml:space="preserve"> </w:t>
      </w:r>
      <w:r w:rsidRPr="00277112">
        <w:rPr>
          <w:rStyle w:val="Emphasis"/>
        </w:rPr>
        <w:t xml:space="preserve">more </w:t>
      </w:r>
      <w:r w:rsidRPr="002556CA">
        <w:rPr>
          <w:rStyle w:val="Emphasis"/>
          <w:highlight w:val="yellow"/>
        </w:rPr>
        <w:t>room to resolve disputes</w:t>
      </w:r>
      <w:r w:rsidRPr="002556CA">
        <w:rPr>
          <w:sz w:val="16"/>
          <w:highlight w:val="yellow"/>
        </w:rPr>
        <w:t xml:space="preserve"> </w:t>
      </w:r>
      <w:r w:rsidRPr="002556CA">
        <w:rPr>
          <w:rStyle w:val="StyleUnderline"/>
          <w:highlight w:val="yellow"/>
        </w:rPr>
        <w:t>and</w:t>
      </w:r>
      <w:r w:rsidRPr="002556CA">
        <w:rPr>
          <w:sz w:val="16"/>
          <w:highlight w:val="yellow"/>
        </w:rPr>
        <w:t xml:space="preserve"> </w:t>
      </w:r>
      <w:r w:rsidRPr="002556CA">
        <w:rPr>
          <w:rStyle w:val="Emphasis"/>
          <w:highlight w:val="yellow"/>
        </w:rPr>
        <w:t>avoid</w:t>
      </w:r>
      <w:r w:rsidRPr="00277112">
        <w:rPr>
          <w:rStyle w:val="Emphasis"/>
        </w:rPr>
        <w:t xml:space="preserve"> unnecessary </w:t>
      </w:r>
      <w:r w:rsidRPr="002556CA">
        <w:rPr>
          <w:rStyle w:val="Emphasis"/>
          <w:highlight w:val="yellow"/>
        </w:rPr>
        <w:t>litigation</w:t>
      </w:r>
      <w:r w:rsidRPr="00277112">
        <w:rPr>
          <w:rStyle w:val="Emphasis"/>
        </w:rPr>
        <w:t>.</w:t>
      </w:r>
    </w:p>
    <w:p w14:paraId="60FC2521" w14:textId="77777777" w:rsidR="00C46CFD" w:rsidRDefault="00C46CFD" w:rsidP="00C46CFD">
      <w:pPr>
        <w:pStyle w:val="Heading3"/>
      </w:pPr>
      <w:r>
        <w:t>1NC 2</w:t>
      </w:r>
    </w:p>
    <w:p w14:paraId="44295E52" w14:textId="77777777" w:rsidR="00C46CFD" w:rsidRDefault="00C46CFD" w:rsidP="00C46CFD">
      <w:pPr>
        <w:pStyle w:val="Analytic"/>
      </w:pPr>
    </w:p>
    <w:p w14:paraId="021448E2" w14:textId="77777777" w:rsidR="00C46CFD" w:rsidRDefault="00C46CFD" w:rsidP="00C46CFD">
      <w:pPr>
        <w:pStyle w:val="Heading3"/>
      </w:pPr>
      <w:r>
        <w:t>1NC 4</w:t>
      </w:r>
    </w:p>
    <w:p w14:paraId="5F3CB874" w14:textId="77777777" w:rsidR="00C46CFD" w:rsidRDefault="00C46CFD" w:rsidP="00C46CFD">
      <w:pPr>
        <w:pStyle w:val="Analytic"/>
      </w:pPr>
    </w:p>
    <w:p w14:paraId="377D1661" w14:textId="77777777" w:rsidR="00C46CFD" w:rsidRDefault="00C46CFD" w:rsidP="00C46CFD">
      <w:r>
        <w:rPr>
          <w:rStyle w:val="Style13ptBold"/>
        </w:rPr>
        <w:t xml:space="preserve">2AC </w:t>
      </w:r>
      <w:r w:rsidRPr="00CF54DB">
        <w:rPr>
          <w:rStyle w:val="Style13ptBold"/>
        </w:rPr>
        <w:t>Fox 25</w:t>
      </w:r>
      <w:r>
        <w:t>, Joshua Fox, Shanice Z. Smith-Banks, Labor Relations Update, 6-9-2025 ["NLRB Releases FY 2026 Budget: Proposed Staffing Cuts and Focus on Efficiency and IT Modernization, available on:  https://www.laborrelationsupdate.com/2025/06/nlrb-releases-fy-2026-budget-proposed-staffing-cuts-and-focus-on-efficiency-and-it-modernization/, accessed:  11-26-2025]cdm</w:t>
      </w:r>
    </w:p>
    <w:p w14:paraId="54D068B8" w14:textId="77777777" w:rsidR="00C46CFD" w:rsidRPr="000F2456" w:rsidRDefault="00C46CFD" w:rsidP="00C46CFD">
      <w:pPr>
        <w:rPr>
          <w:sz w:val="16"/>
        </w:rPr>
      </w:pPr>
      <w:r w:rsidRPr="000F2456">
        <w:rPr>
          <w:sz w:val="16"/>
        </w:rPr>
        <w:t>Information Technology and Cybersecurity Initiatives</w:t>
      </w:r>
    </w:p>
    <w:p w14:paraId="5A4E40BF" w14:textId="77777777" w:rsidR="00C46CFD" w:rsidRPr="000F2456" w:rsidRDefault="00C46CFD" w:rsidP="00C46CFD">
      <w:pPr>
        <w:rPr>
          <w:sz w:val="16"/>
        </w:rPr>
      </w:pPr>
      <w:r w:rsidRPr="000F2456">
        <w:rPr>
          <w:sz w:val="16"/>
        </w:rPr>
        <w:t xml:space="preserve">A </w:t>
      </w:r>
      <w:r w:rsidRPr="000F2456">
        <w:rPr>
          <w:rStyle w:val="StyleUnderline"/>
          <w:highlight w:val="green"/>
        </w:rPr>
        <w:t>central focus</w:t>
      </w:r>
      <w:r w:rsidRPr="000F2456">
        <w:rPr>
          <w:sz w:val="16"/>
        </w:rPr>
        <w:t xml:space="preserve"> </w:t>
      </w:r>
      <w:r w:rsidRPr="000F2456">
        <w:rPr>
          <w:rStyle w:val="StyleUnderline"/>
        </w:rPr>
        <w:t>of the</w:t>
      </w:r>
      <w:r w:rsidRPr="000F2456">
        <w:rPr>
          <w:sz w:val="16"/>
        </w:rPr>
        <w:t xml:space="preserve"> FY 2026 </w:t>
      </w:r>
      <w:r w:rsidRPr="000F2456">
        <w:rPr>
          <w:rStyle w:val="StyleUnderline"/>
        </w:rPr>
        <w:t xml:space="preserve">budget </w:t>
      </w:r>
      <w:r w:rsidRPr="000F2456">
        <w:rPr>
          <w:rStyle w:val="StyleUnderline"/>
          <w:highlight w:val="green"/>
        </w:rPr>
        <w:t>is</w:t>
      </w:r>
      <w:r w:rsidRPr="000F2456">
        <w:rPr>
          <w:rStyle w:val="StyleUnderline"/>
        </w:rPr>
        <w:t xml:space="preserve"> the </w:t>
      </w:r>
      <w:r w:rsidRPr="000F2456">
        <w:rPr>
          <w:rStyle w:val="StyleUnderline"/>
          <w:highlight w:val="green"/>
        </w:rPr>
        <w:t>modernization</w:t>
      </w:r>
      <w:r w:rsidRPr="000F2456">
        <w:rPr>
          <w:rStyle w:val="StyleUnderline"/>
        </w:rPr>
        <w:t xml:space="preserve"> of the NLRB’s IT infrastructure</w:t>
      </w:r>
      <w:r w:rsidRPr="000F2456">
        <w:rPr>
          <w:sz w:val="16"/>
        </w:rPr>
        <w:t xml:space="preserve">. The agency is </w:t>
      </w:r>
      <w:r w:rsidRPr="000F2456">
        <w:rPr>
          <w:rStyle w:val="StyleUnderline"/>
          <w:highlight w:val="green"/>
        </w:rPr>
        <w:t>replacing</w:t>
      </w:r>
      <w:r w:rsidRPr="000F2456">
        <w:rPr>
          <w:rStyle w:val="StyleUnderline"/>
        </w:rPr>
        <w:t xml:space="preserve"> its </w:t>
      </w:r>
      <w:r w:rsidRPr="000F2456">
        <w:rPr>
          <w:rStyle w:val="StyleUnderline"/>
          <w:highlight w:val="green"/>
        </w:rPr>
        <w:t>legacy</w:t>
      </w:r>
      <w:r w:rsidRPr="000F2456">
        <w:rPr>
          <w:rStyle w:val="StyleUnderline"/>
        </w:rPr>
        <w:t xml:space="preserve"> NxGen </w:t>
      </w:r>
      <w:r w:rsidRPr="000F2456">
        <w:rPr>
          <w:rStyle w:val="StyleUnderline"/>
          <w:highlight w:val="green"/>
        </w:rPr>
        <w:t>Case Management</w:t>
      </w:r>
      <w:r w:rsidRPr="000F2456">
        <w:rPr>
          <w:rStyle w:val="StyleUnderline"/>
        </w:rPr>
        <w:t xml:space="preserve"> System</w:t>
      </w:r>
      <w:r w:rsidRPr="000F2456">
        <w:rPr>
          <w:sz w:val="16"/>
        </w:rPr>
        <w:t xml:space="preserve">, </w:t>
      </w:r>
      <w:r w:rsidRPr="000F2456">
        <w:rPr>
          <w:rStyle w:val="StyleUnderline"/>
        </w:rPr>
        <w:t>supported by a $23.2 million investment from the Technology Modernization Fund</w:t>
      </w:r>
      <w:r w:rsidRPr="000F2456">
        <w:rPr>
          <w:sz w:val="16"/>
        </w:rPr>
        <w:t xml:space="preserve"> (“TMF”).</w:t>
      </w:r>
    </w:p>
    <w:p w14:paraId="0716BA6E" w14:textId="77777777" w:rsidR="00C46CFD" w:rsidRPr="000F2456" w:rsidRDefault="00C46CFD" w:rsidP="00C46CFD">
      <w:pPr>
        <w:rPr>
          <w:rStyle w:val="StyleUnderline"/>
        </w:rPr>
      </w:pPr>
      <w:r w:rsidRPr="000F2456">
        <w:rPr>
          <w:sz w:val="16"/>
        </w:rPr>
        <w:t xml:space="preserve">The </w:t>
      </w:r>
      <w:r w:rsidRPr="000F2456">
        <w:rPr>
          <w:rStyle w:val="StyleUnderline"/>
        </w:rPr>
        <w:t xml:space="preserve">NLRB is also </w:t>
      </w:r>
      <w:r w:rsidRPr="000F2456">
        <w:rPr>
          <w:rStyle w:val="StyleUnderline"/>
          <w:highlight w:val="green"/>
        </w:rPr>
        <w:t>integrating</w:t>
      </w:r>
      <w:r w:rsidRPr="000F2456">
        <w:rPr>
          <w:rStyle w:val="StyleUnderline"/>
        </w:rPr>
        <w:t xml:space="preserve"> Artificial Intelligence (“</w:t>
      </w:r>
      <w:r w:rsidRPr="000F2456">
        <w:rPr>
          <w:rStyle w:val="StyleUnderline"/>
          <w:highlight w:val="green"/>
        </w:rPr>
        <w:t>AI</w:t>
      </w:r>
      <w:r w:rsidRPr="000F2456">
        <w:rPr>
          <w:rStyle w:val="StyleUnderline"/>
        </w:rPr>
        <w:t xml:space="preserve">”) </w:t>
      </w:r>
      <w:r w:rsidRPr="000F2456">
        <w:rPr>
          <w:rStyle w:val="StyleUnderline"/>
          <w:highlight w:val="green"/>
        </w:rPr>
        <w:t>to automate</w:t>
      </w:r>
      <w:r w:rsidRPr="000F2456">
        <w:rPr>
          <w:rStyle w:val="StyleUnderline"/>
        </w:rPr>
        <w:t xml:space="preserve"> routine tasks, enhance data analysis, and improve </w:t>
      </w:r>
      <w:r w:rsidRPr="000F2456">
        <w:rPr>
          <w:rStyle w:val="StyleUnderline"/>
          <w:highlight w:val="green"/>
        </w:rPr>
        <w:t>case</w:t>
      </w:r>
      <w:r w:rsidRPr="000F2456">
        <w:rPr>
          <w:rStyle w:val="StyleUnderline"/>
        </w:rPr>
        <w:t xml:space="preserve">-processing </w:t>
      </w:r>
      <w:r w:rsidRPr="000F2456">
        <w:rPr>
          <w:rStyle w:val="StyleUnderline"/>
          <w:highlight w:val="green"/>
        </w:rPr>
        <w:t>efficienc</w:t>
      </w:r>
      <w:r w:rsidRPr="000F2456">
        <w:rPr>
          <w:sz w:val="16"/>
          <w:highlight w:val="green"/>
        </w:rPr>
        <w:t>y</w:t>
      </w:r>
      <w:r w:rsidRPr="000F2456">
        <w:rPr>
          <w:sz w:val="16"/>
        </w:rPr>
        <w:t xml:space="preserve">, in line with </w:t>
      </w:r>
      <w:r w:rsidRPr="000F2456">
        <w:rPr>
          <w:rStyle w:val="StyleUnderline"/>
        </w:rPr>
        <w:t>recent executive orders on government efficiency and responsible AI use.</w:t>
      </w:r>
    </w:p>
    <w:p w14:paraId="0DFAB5AD" w14:textId="77777777" w:rsidR="00C46CFD" w:rsidRPr="000F2456" w:rsidRDefault="00C46CFD" w:rsidP="00C46CFD">
      <w:pPr>
        <w:rPr>
          <w:sz w:val="16"/>
        </w:rPr>
      </w:pPr>
      <w:r w:rsidRPr="000F2456">
        <w:rPr>
          <w:sz w:val="16"/>
        </w:rPr>
        <w:t>Cybersecurity remains a top priority. The agency is participating in the Department of Justice’s Zero Trust Architecture pilot and is implementing advanced monitoring, data loss prevention, and compliance with federal cybersecurity mandates.</w:t>
      </w:r>
    </w:p>
    <w:p w14:paraId="66186BA9" w14:textId="77777777" w:rsidR="00C46CFD" w:rsidRPr="000F2456" w:rsidRDefault="00C46CFD" w:rsidP="00C46CFD">
      <w:pPr>
        <w:rPr>
          <w:sz w:val="16"/>
        </w:rPr>
      </w:pPr>
      <w:r w:rsidRPr="000F2456">
        <w:rPr>
          <w:sz w:val="16"/>
        </w:rPr>
        <w:t>Legislative and Administrative Provisions</w:t>
      </w:r>
    </w:p>
    <w:p w14:paraId="51E72CFA" w14:textId="77777777" w:rsidR="00C46CFD" w:rsidRPr="000F2456" w:rsidRDefault="00C46CFD" w:rsidP="00C46CFD">
      <w:pPr>
        <w:rPr>
          <w:sz w:val="16"/>
        </w:rPr>
      </w:pPr>
      <w:r w:rsidRPr="00DE27DE">
        <w:rPr>
          <w:rStyle w:val="Emphasis"/>
          <w:highlight w:val="yellow"/>
        </w:rPr>
        <w:t>The NLRB is not proposing new legislation for FY 2026</w:t>
      </w:r>
      <w:r w:rsidRPr="000F2456">
        <w:rPr>
          <w:sz w:val="16"/>
        </w:rPr>
        <w:t>. The budget includes language specifying appropriations for the Office of Inspector General and maintains restrictions on the use of electronic voting in representation elections.</w:t>
      </w:r>
    </w:p>
    <w:p w14:paraId="2CB552F4" w14:textId="77777777" w:rsidR="00C46CFD" w:rsidRPr="000F2456" w:rsidRDefault="00C46CFD" w:rsidP="00C46CFD">
      <w:pPr>
        <w:rPr>
          <w:sz w:val="16"/>
        </w:rPr>
      </w:pPr>
      <w:r w:rsidRPr="000F2456">
        <w:rPr>
          <w:sz w:val="16"/>
        </w:rPr>
        <w:t>Audit and Oversight</w:t>
      </w:r>
    </w:p>
    <w:p w14:paraId="433C3634" w14:textId="77777777" w:rsidR="00C46CFD" w:rsidRPr="000F2456" w:rsidRDefault="00C46CFD" w:rsidP="00C46CFD">
      <w:pPr>
        <w:rPr>
          <w:sz w:val="16"/>
        </w:rPr>
      </w:pPr>
      <w:r w:rsidRPr="000F2456">
        <w:rPr>
          <w:sz w:val="16"/>
        </w:rPr>
        <w:t>The budget report identifies several open audit recommendations, including improvements to data accuracy in case management, performance-based staffing methodologies, internal controls for mail ballot elections, and enhanced cybersecurity training.</w:t>
      </w:r>
    </w:p>
    <w:p w14:paraId="77F84161" w14:textId="77777777" w:rsidR="00C46CFD" w:rsidRPr="000F2456" w:rsidRDefault="00C46CFD" w:rsidP="00C46CFD">
      <w:pPr>
        <w:rPr>
          <w:sz w:val="16"/>
        </w:rPr>
      </w:pPr>
      <w:r w:rsidRPr="000F2456">
        <w:rPr>
          <w:sz w:val="16"/>
        </w:rPr>
        <w:t>Takeaways</w:t>
      </w:r>
    </w:p>
    <w:p w14:paraId="09F113F0" w14:textId="77777777" w:rsidR="00C46CFD" w:rsidRDefault="00C46CFD" w:rsidP="00C46CFD">
      <w:pPr>
        <w:rPr>
          <w:sz w:val="16"/>
        </w:rPr>
      </w:pPr>
      <w:r w:rsidRPr="000F2456">
        <w:rPr>
          <w:sz w:val="16"/>
        </w:rPr>
        <w:t xml:space="preserve">The </w:t>
      </w:r>
      <w:r w:rsidRPr="000F2456">
        <w:rPr>
          <w:rStyle w:val="StyleUnderline"/>
          <w:highlight w:val="green"/>
        </w:rPr>
        <w:t>NLRB’s</w:t>
      </w:r>
      <w:r w:rsidRPr="000F2456">
        <w:rPr>
          <w:rStyle w:val="StyleUnderline"/>
        </w:rPr>
        <w:t xml:space="preserve"> proposed budget is designed to meet the White House’s workforce efficiency goals without resorting to mandatory layoffs</w:t>
      </w:r>
      <w:r w:rsidRPr="000F2456">
        <w:rPr>
          <w:sz w:val="16"/>
        </w:rPr>
        <w:t xml:space="preserve">. </w:t>
      </w:r>
      <w:r w:rsidRPr="000F2456">
        <w:rPr>
          <w:rStyle w:val="StyleUnderline"/>
        </w:rPr>
        <w:t xml:space="preserve">The agency’s </w:t>
      </w:r>
      <w:r w:rsidRPr="000F2456">
        <w:rPr>
          <w:rStyle w:val="StyleUnderline"/>
          <w:highlight w:val="green"/>
        </w:rPr>
        <w:t>focus on</w:t>
      </w:r>
      <w:r w:rsidRPr="000F2456">
        <w:rPr>
          <w:rStyle w:val="StyleUnderline"/>
        </w:rPr>
        <w:t xml:space="preserve"> IT </w:t>
      </w:r>
      <w:r w:rsidRPr="000F2456">
        <w:rPr>
          <w:rStyle w:val="StyleUnderline"/>
          <w:highlight w:val="green"/>
        </w:rPr>
        <w:t>modernization</w:t>
      </w:r>
      <w:r w:rsidRPr="000F2456">
        <w:rPr>
          <w:rStyle w:val="StyleUnderline"/>
        </w:rPr>
        <w:t xml:space="preserve">, AI integration, and strengthened cybersecurity is intended to </w:t>
      </w:r>
      <w:r w:rsidRPr="000F2456">
        <w:rPr>
          <w:rStyle w:val="StyleUnderline"/>
          <w:highlight w:val="green"/>
        </w:rPr>
        <w:t>drive</w:t>
      </w:r>
      <w:r w:rsidRPr="000F2456">
        <w:rPr>
          <w:rStyle w:val="StyleUnderline"/>
        </w:rPr>
        <w:t xml:space="preserve"> operational </w:t>
      </w:r>
      <w:r w:rsidRPr="000F2456">
        <w:rPr>
          <w:rStyle w:val="StyleUnderline"/>
          <w:highlight w:val="green"/>
        </w:rPr>
        <w:t>efficiency</w:t>
      </w:r>
      <w:r w:rsidRPr="000F2456">
        <w:rPr>
          <w:rStyle w:val="StyleUnderline"/>
        </w:rPr>
        <w:t xml:space="preserve"> and transparency</w:t>
      </w:r>
      <w:r w:rsidRPr="000F2456">
        <w:rPr>
          <w:sz w:val="16"/>
        </w:rPr>
        <w:t xml:space="preserve">. </w:t>
      </w:r>
      <w:r w:rsidRPr="000F2456">
        <w:rPr>
          <w:rStyle w:val="StyleUnderline"/>
        </w:rPr>
        <w:t xml:space="preserve">The NLRB is clearly </w:t>
      </w:r>
      <w:r w:rsidRPr="000F2456">
        <w:rPr>
          <w:rStyle w:val="StyleUnderline"/>
          <w:highlight w:val="green"/>
        </w:rPr>
        <w:t>relying on</w:t>
      </w:r>
      <w:r w:rsidRPr="000F2456">
        <w:rPr>
          <w:rStyle w:val="StyleUnderline"/>
        </w:rPr>
        <w:t xml:space="preserve"> these </w:t>
      </w:r>
      <w:r w:rsidRPr="000F2456">
        <w:rPr>
          <w:rStyle w:val="StyleUnderline"/>
          <w:highlight w:val="green"/>
        </w:rPr>
        <w:t>tech</w:t>
      </w:r>
      <w:r w:rsidRPr="000F2456">
        <w:rPr>
          <w:rStyle w:val="StyleUnderline"/>
        </w:rPr>
        <w:t xml:space="preserve">nological </w:t>
      </w:r>
      <w:r w:rsidRPr="000F2456">
        <w:rPr>
          <w:rStyle w:val="StyleUnderline"/>
          <w:highlight w:val="green"/>
        </w:rPr>
        <w:t>improvements</w:t>
      </w:r>
      <w:r w:rsidRPr="000F2456">
        <w:rPr>
          <w:rStyle w:val="StyleUnderline"/>
        </w:rPr>
        <w:t xml:space="preserve"> </w:t>
      </w:r>
      <w:r w:rsidRPr="000F2456">
        <w:rPr>
          <w:rStyle w:val="StyleUnderline"/>
          <w:highlight w:val="green"/>
        </w:rPr>
        <w:t>to</w:t>
      </w:r>
      <w:r w:rsidRPr="000F2456">
        <w:rPr>
          <w:rStyle w:val="StyleUnderline"/>
        </w:rPr>
        <w:t xml:space="preserve"> </w:t>
      </w:r>
      <w:r w:rsidRPr="000F2456">
        <w:rPr>
          <w:rStyle w:val="StyleUnderline"/>
          <w:highlight w:val="green"/>
        </w:rPr>
        <w:t>offset</w:t>
      </w:r>
      <w:r w:rsidRPr="000F2456">
        <w:rPr>
          <w:rStyle w:val="StyleUnderline"/>
        </w:rPr>
        <w:t xml:space="preserve"> the impact of staff </w:t>
      </w:r>
      <w:r w:rsidRPr="000F2456">
        <w:rPr>
          <w:rStyle w:val="StyleUnderline"/>
          <w:highlight w:val="green"/>
        </w:rPr>
        <w:t>reductions</w:t>
      </w:r>
      <w:r w:rsidRPr="000F2456">
        <w:rPr>
          <w:rStyle w:val="StyleUnderline"/>
        </w:rPr>
        <w:t xml:space="preserve"> </w:t>
      </w:r>
      <w:r w:rsidRPr="000F2456">
        <w:rPr>
          <w:rStyle w:val="StyleUnderline"/>
          <w:highlight w:val="green"/>
        </w:rPr>
        <w:t>and</w:t>
      </w:r>
      <w:r w:rsidRPr="000F2456">
        <w:rPr>
          <w:rStyle w:val="StyleUnderline"/>
        </w:rPr>
        <w:t xml:space="preserve"> to </w:t>
      </w:r>
      <w:r w:rsidRPr="000F2456">
        <w:rPr>
          <w:rStyle w:val="StyleUnderline"/>
          <w:highlight w:val="green"/>
        </w:rPr>
        <w:t>maintain</w:t>
      </w:r>
      <w:r w:rsidRPr="000F2456">
        <w:rPr>
          <w:rStyle w:val="StyleUnderline"/>
        </w:rPr>
        <w:t xml:space="preserve"> or improve </w:t>
      </w:r>
      <w:r w:rsidRPr="000F2456">
        <w:rPr>
          <w:rStyle w:val="StyleUnderline"/>
          <w:highlight w:val="green"/>
        </w:rPr>
        <w:t>agency performance</w:t>
      </w:r>
      <w:r w:rsidRPr="000F2456">
        <w:rPr>
          <w:sz w:val="16"/>
        </w:rPr>
        <w:t>.</w:t>
      </w:r>
    </w:p>
    <w:p w14:paraId="00968EAC" w14:textId="77777777" w:rsidR="00C46CFD" w:rsidRDefault="00C46CFD" w:rsidP="00C46CFD">
      <w:pPr>
        <w:pStyle w:val="Heading3"/>
      </w:pPr>
      <w:r>
        <w:t>1NC 5</w:t>
      </w:r>
    </w:p>
    <w:p w14:paraId="2AEBFD9B" w14:textId="77777777" w:rsidR="00C46CFD" w:rsidRDefault="00C46CFD" w:rsidP="00C46CFD">
      <w:pPr>
        <w:pStyle w:val="Analytic"/>
      </w:pPr>
    </w:p>
    <w:p w14:paraId="3A6CE1BA" w14:textId="77777777" w:rsidR="00C46CFD" w:rsidRDefault="00C46CFD" w:rsidP="00C46CFD">
      <w:pPr>
        <w:pStyle w:val="Heading4"/>
      </w:pPr>
      <w:r>
        <w:t xml:space="preserve">Since it’s not in the plan text, they need to prove that it’s </w:t>
      </w:r>
      <w:r w:rsidRPr="00F817A9">
        <w:rPr>
          <w:u w:val="single"/>
        </w:rPr>
        <w:t>normal means</w:t>
      </w:r>
      <w:r>
        <w:t xml:space="preserve">---it’s definitely </w:t>
      </w:r>
      <w:r w:rsidRPr="00FB2E72">
        <w:rPr>
          <w:u w:val="single"/>
        </w:rPr>
        <w:t>not</w:t>
      </w:r>
      <w:r>
        <w:t xml:space="preserve">---in fact, normal means is funding </w:t>
      </w:r>
      <w:r w:rsidRPr="00DC4E06">
        <w:rPr>
          <w:i/>
          <w:iCs w:val="0"/>
          <w:u w:val="single"/>
        </w:rPr>
        <w:t>cuts</w:t>
      </w:r>
      <w:r>
        <w:t xml:space="preserve"> as the NLRB becomes </w:t>
      </w:r>
      <w:r w:rsidRPr="00DC4E06">
        <w:rPr>
          <w:u w:val="single"/>
        </w:rPr>
        <w:t>more over-stretched</w:t>
      </w:r>
      <w:r>
        <w:t>.</w:t>
      </w:r>
    </w:p>
    <w:p w14:paraId="7E1C674F" w14:textId="77777777" w:rsidR="00C46CFD" w:rsidRPr="00DC4E06" w:rsidRDefault="00C46CFD" w:rsidP="00C46CFD">
      <w:r>
        <w:t xml:space="preserve">Bryan E. </w:t>
      </w:r>
      <w:r w:rsidRPr="0081386E">
        <w:rPr>
          <w:rStyle w:val="Style13ptBold"/>
        </w:rPr>
        <w:t xml:space="preserve">Hayes </w:t>
      </w:r>
      <w:r>
        <w:rPr>
          <w:rStyle w:val="Style13ptBold"/>
        </w:rPr>
        <w:t xml:space="preserve">et al. </w:t>
      </w:r>
      <w:r w:rsidRPr="0081386E">
        <w:rPr>
          <w:rStyle w:val="Style13ptBold"/>
        </w:rPr>
        <w:t>21</w:t>
      </w:r>
      <w:r>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22B435EA" w14:textId="77777777" w:rsidR="00C46CFD" w:rsidRPr="00292C23" w:rsidRDefault="00C46CFD" w:rsidP="00C46CFD">
      <w:pPr>
        <w:rPr>
          <w:b/>
          <w:iCs/>
          <w:sz w:val="28"/>
          <w:u w:val="single"/>
          <w:bdr w:val="single" w:sz="8" w:space="0" w:color="auto"/>
        </w:rPr>
      </w:pPr>
      <w:r w:rsidRPr="00F76E26">
        <w:rPr>
          <w:rStyle w:val="StyleUnderline"/>
        </w:rPr>
        <w:t>The</w:t>
      </w:r>
      <w:r w:rsidRPr="00F76E26">
        <w:rPr>
          <w:sz w:val="16"/>
        </w:rPr>
        <w:t xml:space="preserve"> </w:t>
      </w:r>
      <w:r w:rsidRPr="00F76E26">
        <w:rPr>
          <w:rStyle w:val="Emphasis"/>
        </w:rPr>
        <w:t>appropriations effect.</w:t>
      </w:r>
      <w:r w:rsidRPr="00F76E26">
        <w:rPr>
          <w:sz w:val="16"/>
        </w:rPr>
        <w:t xml:space="preserve"> </w:t>
      </w:r>
      <w:r w:rsidRPr="00292C23">
        <w:rPr>
          <w:rStyle w:val="StyleUnderline"/>
          <w:highlight w:val="yellow"/>
        </w:rPr>
        <w:t>The</w:t>
      </w:r>
      <w:r w:rsidRPr="00F76E26">
        <w:rPr>
          <w:sz w:val="16"/>
        </w:rPr>
        <w:t xml:space="preserve"> current </w:t>
      </w:r>
      <w:r w:rsidRPr="00292C23">
        <w:rPr>
          <w:rStyle w:val="StyleUnderline"/>
          <w:highlight w:val="yellow"/>
        </w:rPr>
        <w:t>agency</w:t>
      </w:r>
      <w:r w:rsidRPr="00F76E26">
        <w:rPr>
          <w:rStyle w:val="StyleUnderline"/>
        </w:rPr>
        <w:t xml:space="preserve"> agenda </w:t>
      </w:r>
      <w:r w:rsidRPr="00F76E26">
        <w:rPr>
          <w:rStyle w:val="Emphasis"/>
        </w:rPr>
        <w:t xml:space="preserve">not only </w:t>
      </w:r>
      <w:r w:rsidRPr="00292C23">
        <w:rPr>
          <w:rStyle w:val="Emphasis"/>
          <w:highlight w:val="yellow"/>
        </w:rPr>
        <w:t>stresses the Board’s limited resources</w:t>
      </w:r>
      <w:r w:rsidRPr="00F76E26">
        <w:rPr>
          <w:sz w:val="16"/>
        </w:rPr>
        <w:t xml:space="preserve">, </w:t>
      </w:r>
      <w:r w:rsidRPr="00F76E26">
        <w:rPr>
          <w:rStyle w:val="StyleUnderline"/>
        </w:rPr>
        <w:t xml:space="preserve">it also serves to </w:t>
      </w:r>
      <w:r w:rsidRPr="00F76E26">
        <w:rPr>
          <w:rStyle w:val="Emphasis"/>
        </w:rPr>
        <w:t>alienate</w:t>
      </w:r>
      <w:r w:rsidRPr="00F76E26">
        <w:rPr>
          <w:rStyle w:val="StyleUnderline"/>
        </w:rPr>
        <w:t xml:space="preserve"> many of those who are </w:t>
      </w:r>
      <w:r w:rsidRPr="00F76E26">
        <w:rPr>
          <w:rStyle w:val="Emphasis"/>
          <w:sz w:val="24"/>
          <w:szCs w:val="24"/>
        </w:rPr>
        <w:t>directly responsible for its funding</w:t>
      </w:r>
      <w:r w:rsidRPr="00F76E26">
        <w:rPr>
          <w:sz w:val="16"/>
        </w:rPr>
        <w:t xml:space="preserve">. </w:t>
      </w:r>
      <w:r w:rsidRPr="00F76E26">
        <w:rPr>
          <w:rStyle w:val="StyleUnderline"/>
        </w:rPr>
        <w:t xml:space="preserve">Jettisoning precedent, pursuing </w:t>
      </w:r>
      <w:r w:rsidRPr="00292C23">
        <w:rPr>
          <w:rStyle w:val="Emphasis"/>
        </w:rPr>
        <w:t>controversial</w:t>
      </w:r>
      <w:r w:rsidRPr="00F76E26">
        <w:rPr>
          <w:rStyle w:val="StyleUnderline"/>
        </w:rPr>
        <w:t xml:space="preserve"> legal </w:t>
      </w:r>
      <w:r w:rsidRPr="00F76E26">
        <w:rPr>
          <w:rStyle w:val="Emphasis"/>
        </w:rPr>
        <w:t>theories</w:t>
      </w:r>
      <w:r w:rsidRPr="00F76E26">
        <w:rPr>
          <w:sz w:val="16"/>
        </w:rPr>
        <w:t xml:space="preserve">, </w:t>
      </w:r>
      <w:r w:rsidRPr="00F76E26">
        <w:rPr>
          <w:rStyle w:val="StyleUnderline"/>
        </w:rPr>
        <w:t xml:space="preserve">and </w:t>
      </w:r>
      <w:r w:rsidRPr="00292C23">
        <w:rPr>
          <w:rStyle w:val="Emphasis"/>
          <w:sz w:val="24"/>
          <w:szCs w:val="24"/>
          <w:highlight w:val="yellow"/>
        </w:rPr>
        <w:t>favoring organized labor</w:t>
      </w:r>
      <w:r w:rsidRPr="00F76E26">
        <w:rPr>
          <w:sz w:val="16"/>
          <w:szCs w:val="24"/>
        </w:rPr>
        <w:t xml:space="preserve"> </w:t>
      </w:r>
      <w:r w:rsidRPr="00F76E26">
        <w:rPr>
          <w:rStyle w:val="StyleUnderline"/>
        </w:rPr>
        <w:t xml:space="preserve">are actions </w:t>
      </w:r>
      <w:r w:rsidRPr="00292C23">
        <w:rPr>
          <w:rStyle w:val="StyleUnderline"/>
          <w:highlight w:val="yellow"/>
        </w:rPr>
        <w:t xml:space="preserve">bound to </w:t>
      </w:r>
      <w:r w:rsidRPr="00292C23">
        <w:rPr>
          <w:rStyle w:val="Emphasis"/>
          <w:sz w:val="24"/>
          <w:szCs w:val="24"/>
          <w:highlight w:val="yellow"/>
        </w:rPr>
        <w:t>raise</w:t>
      </w:r>
      <w:r w:rsidRPr="00F76E26">
        <w:rPr>
          <w:rStyle w:val="Emphasis"/>
          <w:sz w:val="24"/>
          <w:szCs w:val="24"/>
        </w:rPr>
        <w:t xml:space="preserve"> considerable </w:t>
      </w:r>
      <w:r w:rsidRPr="00292C23">
        <w:rPr>
          <w:rStyle w:val="Emphasis"/>
          <w:sz w:val="24"/>
          <w:szCs w:val="24"/>
          <w:highlight w:val="yellow"/>
        </w:rPr>
        <w:t>pushback and provide a target-rich</w:t>
      </w:r>
      <w:r w:rsidRPr="00F76E26">
        <w:rPr>
          <w:rStyle w:val="Emphasis"/>
          <w:sz w:val="24"/>
          <w:szCs w:val="24"/>
        </w:rPr>
        <w:t xml:space="preserve"> environment </w:t>
      </w:r>
      <w:r w:rsidRPr="00292C23">
        <w:rPr>
          <w:rStyle w:val="Emphasis"/>
          <w:sz w:val="24"/>
          <w:szCs w:val="24"/>
          <w:highlight w:val="yellow"/>
        </w:rPr>
        <w:t>for</w:t>
      </w:r>
      <w:r w:rsidRPr="00F76E26">
        <w:rPr>
          <w:rStyle w:val="Emphasis"/>
          <w:sz w:val="24"/>
          <w:szCs w:val="24"/>
        </w:rPr>
        <w:t xml:space="preserve"> </w:t>
      </w:r>
      <w:r w:rsidRPr="00292C23">
        <w:rPr>
          <w:rStyle w:val="Emphasis"/>
          <w:sz w:val="24"/>
          <w:szCs w:val="24"/>
          <w:highlight w:val="yellow"/>
        </w:rPr>
        <w:t>congressional</w:t>
      </w:r>
      <w:r w:rsidRPr="00F76E26">
        <w:rPr>
          <w:rStyle w:val="Emphasis"/>
          <w:sz w:val="24"/>
          <w:szCs w:val="24"/>
        </w:rPr>
        <w:t xml:space="preserve"> critics of the Board</w:t>
      </w:r>
      <w:r w:rsidRPr="00F76E26">
        <w:rPr>
          <w:sz w:val="16"/>
        </w:rPr>
        <w:t xml:space="preserve">. Ultimately, </w:t>
      </w:r>
      <w:r w:rsidRPr="00292C23">
        <w:rPr>
          <w:rStyle w:val="StyleUnderline"/>
          <w:highlight w:val="yellow"/>
        </w:rPr>
        <w:t>such actions run</w:t>
      </w:r>
      <w:r w:rsidRPr="00F76E26">
        <w:rPr>
          <w:rStyle w:val="StyleUnderline"/>
        </w:rPr>
        <w:t xml:space="preserve"> directly </w:t>
      </w:r>
      <w:r w:rsidRPr="00292C23">
        <w:rPr>
          <w:rStyle w:val="Emphasis"/>
          <w:highlight w:val="yellow"/>
        </w:rPr>
        <w:t>counter</w:t>
      </w:r>
      <w:r w:rsidRPr="00292C23">
        <w:rPr>
          <w:rStyle w:val="StyleUnderline"/>
          <w:highlight w:val="yellow"/>
        </w:rPr>
        <w:t xml:space="preserve"> to </w:t>
      </w:r>
      <w:r w:rsidRPr="00292C23">
        <w:rPr>
          <w:rStyle w:val="Emphasis"/>
          <w:highlight w:val="yellow"/>
        </w:rPr>
        <w:t>any</w:t>
      </w:r>
      <w:r w:rsidRPr="00F76E26">
        <w:rPr>
          <w:rStyle w:val="Emphasis"/>
        </w:rPr>
        <w:t xml:space="preserve"> aspirations</w:t>
      </w:r>
      <w:r w:rsidRPr="00F76E26">
        <w:rPr>
          <w:rStyle w:val="StyleUnderline"/>
        </w:rPr>
        <w:t xml:space="preserve"> for </w:t>
      </w:r>
      <w:r w:rsidRPr="00292C23">
        <w:rPr>
          <w:rStyle w:val="StyleUnderline"/>
          <w:highlight w:val="yellow"/>
        </w:rPr>
        <w:t xml:space="preserve">an </w:t>
      </w:r>
      <w:r w:rsidRPr="00292C23">
        <w:rPr>
          <w:rStyle w:val="Emphasis"/>
          <w:highlight w:val="yellow"/>
        </w:rPr>
        <w:t>increased budget</w:t>
      </w:r>
      <w:r w:rsidRPr="00F76E26">
        <w:rPr>
          <w:sz w:val="16"/>
        </w:rPr>
        <w:t xml:space="preserve">. </w:t>
      </w:r>
      <w:r w:rsidRPr="00F76E26">
        <w:rPr>
          <w:rStyle w:val="StyleUnderline"/>
        </w:rPr>
        <w:t>Why</w:t>
      </w:r>
      <w:r w:rsidRPr="00F76E26">
        <w:rPr>
          <w:sz w:val="16"/>
        </w:rPr>
        <w:t xml:space="preserve">, after all, </w:t>
      </w:r>
      <w:r w:rsidRPr="00F76E26">
        <w:rPr>
          <w:rStyle w:val="StyleUnderline"/>
        </w:rPr>
        <w:t xml:space="preserve">would Congress want to again fund the agency’s </w:t>
      </w:r>
      <w:r w:rsidRPr="00F76E26">
        <w:rPr>
          <w:rStyle w:val="Emphasis"/>
        </w:rPr>
        <w:t>nit-picking of employer handbooks</w:t>
      </w:r>
      <w:r w:rsidRPr="00F76E26">
        <w:rPr>
          <w:sz w:val="16"/>
        </w:rPr>
        <w:t xml:space="preserve"> </w:t>
      </w:r>
      <w:r w:rsidRPr="00F76E26">
        <w:rPr>
          <w:rStyle w:val="StyleUnderline"/>
        </w:rPr>
        <w:t>for purported violations predicated on wholly hypothetical harm and based on the uninformed and nonexpert opinion of a</w:t>
      </w:r>
      <w:r w:rsidRPr="00F76E26">
        <w:rPr>
          <w:sz w:val="16"/>
        </w:rPr>
        <w:t xml:space="preserve"> bare </w:t>
      </w:r>
      <w:r w:rsidRPr="00F76E26">
        <w:rPr>
          <w:rStyle w:val="StyleUnderline"/>
        </w:rPr>
        <w:t xml:space="preserve">majority of Board members? </w:t>
      </w:r>
      <w:r w:rsidRPr="00292C23">
        <w:rPr>
          <w:rStyle w:val="StyleUnderline"/>
          <w:highlight w:val="yellow"/>
        </w:rPr>
        <w:t xml:space="preserve">Why would Congress reward an agency that </w:t>
      </w:r>
      <w:r w:rsidRPr="00292C23">
        <w:rPr>
          <w:rStyle w:val="Emphasis"/>
          <w:szCs w:val="28"/>
          <w:highlight w:val="yellow"/>
        </w:rPr>
        <w:t>increases its caseload</w:t>
      </w:r>
      <w:r w:rsidRPr="00F76E26">
        <w:rPr>
          <w:rStyle w:val="StyleUnderline"/>
          <w:sz w:val="28"/>
          <w:szCs w:val="28"/>
        </w:rPr>
        <w:t xml:space="preserve"> </w:t>
      </w:r>
      <w:r w:rsidRPr="00F76E26">
        <w:rPr>
          <w:rStyle w:val="StyleUnderline"/>
        </w:rPr>
        <w:t>only through the artifice of repeatedly challenging and reconsidering the bulk of its own precedent</w:t>
      </w:r>
      <w:r w:rsidRPr="00292C23">
        <w:rPr>
          <w:rStyle w:val="StyleUnderline"/>
          <w:highlight w:val="yellow"/>
        </w:rPr>
        <w:t>?</w:t>
      </w:r>
      <w:r w:rsidRPr="00F76E26">
        <w:rPr>
          <w:rStyle w:val="StyleUnderline"/>
        </w:rPr>
        <w:t xml:space="preserve"> Why would appropriators underwrite the costs involved in pursuing </w:t>
      </w:r>
      <w:r w:rsidRPr="00F76E26">
        <w:rPr>
          <w:rStyle w:val="Emphasis"/>
        </w:rPr>
        <w:t>radical</w:t>
      </w:r>
      <w:r w:rsidRPr="00F76E26">
        <w:rPr>
          <w:sz w:val="16"/>
        </w:rPr>
        <w:t xml:space="preserve"> and moribund </w:t>
      </w:r>
      <w:r w:rsidRPr="00F76E26">
        <w:rPr>
          <w:rStyle w:val="Emphasis"/>
        </w:rPr>
        <w:t>theories?</w:t>
      </w:r>
    </w:p>
    <w:p w14:paraId="7685215B" w14:textId="77777777" w:rsidR="00C46CFD" w:rsidRDefault="00C46CFD" w:rsidP="00C46CFD">
      <w:pPr>
        <w:pStyle w:val="Analytic"/>
      </w:pPr>
    </w:p>
    <w:p w14:paraId="6C5D879B" w14:textId="77777777" w:rsidR="00C46CFD" w:rsidRDefault="00C46CFD" w:rsidP="00C46CFD">
      <w:pPr>
        <w:pStyle w:val="Heading3"/>
      </w:pPr>
      <w:r>
        <w:t>1NC 6</w:t>
      </w:r>
    </w:p>
    <w:p w14:paraId="5B28468F" w14:textId="77777777" w:rsidR="00C46CFD" w:rsidRDefault="00C46CFD" w:rsidP="00C46CFD">
      <w:pPr>
        <w:pStyle w:val="Analytic"/>
      </w:pPr>
    </w:p>
    <w:p w14:paraId="3327C287" w14:textId="77777777" w:rsidR="00C46CFD" w:rsidRDefault="00C46CFD" w:rsidP="00C46CFD">
      <w:pPr>
        <w:pStyle w:val="Heading4"/>
      </w:pPr>
      <w:r w:rsidRPr="00EF5333">
        <w:rPr>
          <w:u w:val="single"/>
        </w:rPr>
        <w:t>Overwhelming evidence</w:t>
      </w:r>
      <w:r>
        <w:t xml:space="preserve"> from </w:t>
      </w:r>
      <w:r w:rsidRPr="00EF5333">
        <w:rPr>
          <w:u w:val="single"/>
        </w:rPr>
        <w:t>across</w:t>
      </w:r>
      <w:r>
        <w:t xml:space="preserve"> different </w:t>
      </w:r>
      <w:r w:rsidRPr="00EF5333">
        <w:rPr>
          <w:u w:val="single"/>
        </w:rPr>
        <w:t>industries</w:t>
      </w:r>
      <w:r>
        <w:t xml:space="preserve"> proves---the NLRB </w:t>
      </w:r>
      <w:r w:rsidRPr="00EF5333">
        <w:rPr>
          <w:u w:val="single"/>
        </w:rPr>
        <w:t>actively fights</w:t>
      </w:r>
      <w:r>
        <w:t xml:space="preserve"> for </w:t>
      </w:r>
      <w:r w:rsidRPr="00EF5333">
        <w:rPr>
          <w:u w:val="single"/>
        </w:rPr>
        <w:t>whistleblower protection</w:t>
      </w:r>
      <w:r>
        <w:t xml:space="preserve"> and is </w:t>
      </w:r>
      <w:r w:rsidRPr="000E4A10">
        <w:rPr>
          <w:u w:val="single"/>
        </w:rPr>
        <w:t xml:space="preserve">uniquely </w:t>
      </w:r>
      <w:r w:rsidRPr="00EF5333">
        <w:rPr>
          <w:u w:val="single"/>
        </w:rPr>
        <w:t>key</w:t>
      </w:r>
      <w:r>
        <w:t xml:space="preserve"> to </w:t>
      </w:r>
      <w:r w:rsidRPr="00EF5333">
        <w:rPr>
          <w:u w:val="single"/>
        </w:rPr>
        <w:t>enforcement</w:t>
      </w:r>
      <w:r>
        <w:t>.</w:t>
      </w:r>
    </w:p>
    <w:p w14:paraId="175E8212" w14:textId="77777777" w:rsidR="00C46CFD" w:rsidRPr="000E0A6B" w:rsidRDefault="00C46CFD" w:rsidP="00C46CFD">
      <w:r>
        <w:t xml:space="preserve">Frank D. </w:t>
      </w:r>
      <w:r w:rsidRPr="000E0A6B">
        <w:rPr>
          <w:rStyle w:val="Style13ptBold"/>
        </w:rPr>
        <w:t>LoMonte 21</w:t>
      </w:r>
      <w:r>
        <w:t>, Professor and Director of The Brechner Center at the University of Florida College of Journalism and Communications, J.D. from University of Georgia School of Law, “When a Leak Becomes a Lifeline: Reinvigorating Federal Labor Law to Protect Media Whistleblowing About Workplace Safety”, Seattle Journal for Social Justice: Vol. 19: Iss. 3, Article 22, UNC Libraries</w:t>
      </w:r>
    </w:p>
    <w:p w14:paraId="1FB0BBE4" w14:textId="77777777" w:rsidR="00C46CFD" w:rsidRPr="00EF5333" w:rsidRDefault="00C46CFD" w:rsidP="00C46CFD">
      <w:pPr>
        <w:rPr>
          <w:sz w:val="16"/>
        </w:rPr>
      </w:pPr>
      <w:r w:rsidRPr="00EF5333">
        <w:rPr>
          <w:sz w:val="16"/>
        </w:rPr>
        <w:t xml:space="preserve">Remarkably, </w:t>
      </w:r>
      <w:r w:rsidRPr="00C3664E">
        <w:rPr>
          <w:rStyle w:val="StyleUnderline"/>
          <w:highlight w:val="yellow"/>
        </w:rPr>
        <w:t>employers</w:t>
      </w:r>
      <w:r w:rsidRPr="00EF5333">
        <w:rPr>
          <w:sz w:val="16"/>
        </w:rPr>
        <w:t xml:space="preserve"> everywhere </w:t>
      </w:r>
      <w:r w:rsidRPr="00DD735C">
        <w:rPr>
          <w:rStyle w:val="StyleUnderline"/>
        </w:rPr>
        <w:t xml:space="preserve">seem </w:t>
      </w:r>
      <w:r w:rsidRPr="00C3664E">
        <w:rPr>
          <w:rStyle w:val="StyleUnderline"/>
          <w:highlight w:val="yellow"/>
        </w:rPr>
        <w:t>convinced</w:t>
      </w:r>
      <w:r w:rsidRPr="00DD735C">
        <w:rPr>
          <w:rStyle w:val="StyleUnderline"/>
        </w:rPr>
        <w:t xml:space="preserve"> that </w:t>
      </w:r>
      <w:r w:rsidRPr="00C3664E">
        <w:rPr>
          <w:rStyle w:val="StyleUnderline"/>
          <w:highlight w:val="yellow"/>
        </w:rPr>
        <w:t>they have</w:t>
      </w:r>
      <w:r w:rsidRPr="00C3664E">
        <w:rPr>
          <w:sz w:val="16"/>
          <w:highlight w:val="yellow"/>
        </w:rPr>
        <w:t xml:space="preserve"> </w:t>
      </w:r>
      <w:r w:rsidRPr="00C3664E">
        <w:rPr>
          <w:sz w:val="16"/>
        </w:rPr>
        <w:t>total</w:t>
      </w:r>
      <w:r w:rsidRPr="00EF5333">
        <w:rPr>
          <w:sz w:val="16"/>
        </w:rPr>
        <w:t xml:space="preserve"> </w:t>
      </w:r>
      <w:r w:rsidRPr="00C3664E">
        <w:rPr>
          <w:rStyle w:val="StyleUnderline"/>
          <w:highlight w:val="yellow"/>
        </w:rPr>
        <w:t>control over what employees say</w:t>
      </w:r>
      <w:r w:rsidRPr="00DD735C">
        <w:rPr>
          <w:rStyle w:val="StyleUnderline"/>
        </w:rPr>
        <w:t xml:space="preserve"> to the press and public</w:t>
      </w:r>
      <w:r w:rsidRPr="00EF5333">
        <w:rPr>
          <w:sz w:val="16"/>
        </w:rPr>
        <w:t>—</w:t>
      </w:r>
      <w:r w:rsidRPr="00DD735C">
        <w:rPr>
          <w:rStyle w:val="StyleUnderline"/>
        </w:rPr>
        <w:t xml:space="preserve">even though </w:t>
      </w:r>
      <w:r w:rsidRPr="00DD735C">
        <w:rPr>
          <w:rStyle w:val="Emphasis"/>
        </w:rPr>
        <w:t>federal regulators have told them</w:t>
      </w:r>
      <w:r w:rsidRPr="00EF5333">
        <w:rPr>
          <w:sz w:val="16"/>
        </w:rPr>
        <w:t xml:space="preserve">, </w:t>
      </w:r>
      <w:r w:rsidRPr="00DD735C">
        <w:rPr>
          <w:rStyle w:val="Emphasis"/>
        </w:rPr>
        <w:t>repeatedly</w:t>
      </w:r>
      <w:r w:rsidRPr="00EF5333">
        <w:rPr>
          <w:sz w:val="16"/>
        </w:rPr>
        <w:t xml:space="preserve">, </w:t>
      </w:r>
      <w:r w:rsidRPr="00DD735C">
        <w:rPr>
          <w:rStyle w:val="StyleUnderline"/>
        </w:rPr>
        <w:t xml:space="preserve">that </w:t>
      </w:r>
      <w:r w:rsidRPr="00C3664E">
        <w:rPr>
          <w:rStyle w:val="StyleUnderline"/>
          <w:highlight w:val="yellow"/>
        </w:rPr>
        <w:t xml:space="preserve">they do </w:t>
      </w:r>
      <w:r w:rsidRPr="00C3664E">
        <w:rPr>
          <w:rStyle w:val="Emphasis"/>
          <w:highlight w:val="yellow"/>
        </w:rPr>
        <w:t>not</w:t>
      </w:r>
      <w:r w:rsidRPr="00C3664E">
        <w:rPr>
          <w:rStyle w:val="StyleUnderline"/>
          <w:highlight w:val="yellow"/>
        </w:rPr>
        <w:t>.</w:t>
      </w:r>
      <w:r w:rsidRPr="00EF5333">
        <w:rPr>
          <w:sz w:val="16"/>
        </w:rPr>
        <w:t xml:space="preserve"> </w:t>
      </w:r>
    </w:p>
    <w:p w14:paraId="5A24DB04" w14:textId="77777777" w:rsidR="00C46CFD" w:rsidRPr="00EF5333" w:rsidRDefault="00C46CFD" w:rsidP="00C46CFD">
      <w:pPr>
        <w:rPr>
          <w:sz w:val="16"/>
        </w:rPr>
      </w:pPr>
      <w:r w:rsidRPr="00DD735C">
        <w:rPr>
          <w:rStyle w:val="StyleUnderline"/>
        </w:rPr>
        <w:t>The latest reminder came</w:t>
      </w:r>
      <w:r w:rsidRPr="00EF5333">
        <w:rPr>
          <w:sz w:val="16"/>
        </w:rPr>
        <w:t xml:space="preserve"> in March 2020 </w:t>
      </w:r>
      <w:r w:rsidRPr="00DD735C">
        <w:rPr>
          <w:rStyle w:val="StyleUnderline"/>
        </w:rPr>
        <w:t xml:space="preserve">in Maine Coast Regional Health, </w:t>
      </w:r>
      <w:r w:rsidRPr="00C3664E">
        <w:rPr>
          <w:rStyle w:val="StyleUnderline"/>
          <w:highlight w:val="yellow"/>
        </w:rPr>
        <w:t xml:space="preserve">a case that involved </w:t>
      </w:r>
      <w:r w:rsidRPr="00C3664E">
        <w:rPr>
          <w:rStyle w:val="Emphasis"/>
          <w:highlight w:val="yellow"/>
        </w:rPr>
        <w:t>whistle</w:t>
      </w:r>
      <w:r w:rsidRPr="00DD735C">
        <w:rPr>
          <w:rStyle w:val="Emphasis"/>
        </w:rPr>
        <w:t>-</w:t>
      </w:r>
      <w:r w:rsidRPr="00C3664E">
        <w:rPr>
          <w:rStyle w:val="Emphasis"/>
          <w:highlight w:val="yellow"/>
        </w:rPr>
        <w:t>blowing</w:t>
      </w:r>
      <w:r w:rsidRPr="00DD735C">
        <w:rPr>
          <w:rStyle w:val="Emphasis"/>
        </w:rPr>
        <w:t xml:space="preserve"> speech</w:t>
      </w:r>
      <w:r w:rsidRPr="00EF5333">
        <w:rPr>
          <w:sz w:val="16"/>
        </w:rPr>
        <w:t xml:space="preserve"> </w:t>
      </w:r>
      <w:r w:rsidRPr="00DD735C">
        <w:rPr>
          <w:rStyle w:val="StyleUnderline"/>
        </w:rPr>
        <w:t>by a</w:t>
      </w:r>
      <w:r w:rsidRPr="00EF5333">
        <w:rPr>
          <w:sz w:val="16"/>
        </w:rPr>
        <w:t xml:space="preserve"> hospital </w:t>
      </w:r>
      <w:r w:rsidRPr="00DD735C">
        <w:rPr>
          <w:rStyle w:val="Emphasis"/>
        </w:rPr>
        <w:t>insider</w:t>
      </w:r>
      <w:r w:rsidRPr="00EF5333">
        <w:rPr>
          <w:sz w:val="16"/>
        </w:rPr>
        <w:t xml:space="preserve">. In that case, </w:t>
      </w:r>
      <w:r w:rsidRPr="00C3664E">
        <w:rPr>
          <w:rStyle w:val="StyleUnderline"/>
          <w:highlight w:val="yellow"/>
        </w:rPr>
        <w:t>three Trump</w:t>
      </w:r>
      <w:r w:rsidRPr="00DD735C">
        <w:rPr>
          <w:rStyle w:val="StyleUnderline"/>
        </w:rPr>
        <w:t xml:space="preserve"> administration </w:t>
      </w:r>
      <w:r w:rsidRPr="00C3664E">
        <w:rPr>
          <w:rStyle w:val="StyleUnderline"/>
          <w:highlight w:val="yellow"/>
        </w:rPr>
        <w:t>appointees to the</w:t>
      </w:r>
      <w:r w:rsidRPr="00DD735C">
        <w:rPr>
          <w:rStyle w:val="StyleUnderline"/>
        </w:rPr>
        <w:t xml:space="preserve"> National Labor Relations Board (</w:t>
      </w:r>
      <w:r w:rsidRPr="00C3664E">
        <w:rPr>
          <w:rStyle w:val="Emphasis"/>
          <w:highlight w:val="yellow"/>
        </w:rPr>
        <w:t>NLRB</w:t>
      </w:r>
      <w:r w:rsidRPr="00C3664E">
        <w:rPr>
          <w:rStyle w:val="StyleUnderline"/>
          <w:highlight w:val="yellow"/>
        </w:rPr>
        <w:t>)</w:t>
      </w:r>
      <w:r w:rsidRPr="00C3664E">
        <w:rPr>
          <w:sz w:val="16"/>
          <w:highlight w:val="yellow"/>
        </w:rPr>
        <w:t xml:space="preserve"> </w:t>
      </w:r>
      <w:r w:rsidRPr="00C3664E">
        <w:rPr>
          <w:rStyle w:val="Emphasis"/>
          <w:highlight w:val="yellow"/>
        </w:rPr>
        <w:t>reaffirmed</w:t>
      </w:r>
      <w:r w:rsidRPr="00C3664E">
        <w:rPr>
          <w:rStyle w:val="StyleUnderline"/>
          <w:highlight w:val="yellow"/>
        </w:rPr>
        <w:t xml:space="preserve"> the </w:t>
      </w:r>
      <w:r w:rsidRPr="00C3664E">
        <w:rPr>
          <w:rStyle w:val="Emphasis"/>
          <w:highlight w:val="yellow"/>
        </w:rPr>
        <w:t>Board’s</w:t>
      </w:r>
      <w:r w:rsidRPr="00DD735C">
        <w:rPr>
          <w:rStyle w:val="Emphasis"/>
        </w:rPr>
        <w:t xml:space="preserve"> longstanding </w:t>
      </w:r>
      <w:r w:rsidRPr="00C3664E">
        <w:rPr>
          <w:rStyle w:val="Emphasis"/>
          <w:highlight w:val="yellow"/>
        </w:rPr>
        <w:t>position</w:t>
      </w:r>
      <w:r w:rsidRPr="00C3664E">
        <w:rPr>
          <w:sz w:val="16"/>
          <w:highlight w:val="yellow"/>
        </w:rPr>
        <w:t xml:space="preserve"> </w:t>
      </w:r>
      <w:r w:rsidRPr="00C3664E">
        <w:rPr>
          <w:rStyle w:val="StyleUnderline"/>
          <w:highlight w:val="yellow"/>
        </w:rPr>
        <w:t>that</w:t>
      </w:r>
      <w:r w:rsidRPr="00DD735C">
        <w:rPr>
          <w:rStyle w:val="StyleUnderline"/>
        </w:rPr>
        <w:t xml:space="preserve"> categorical </w:t>
      </w:r>
      <w:r w:rsidRPr="00C3664E">
        <w:rPr>
          <w:rStyle w:val="Emphasis"/>
          <w:highlight w:val="yellow"/>
        </w:rPr>
        <w:t>prohibitions</w:t>
      </w:r>
      <w:r w:rsidRPr="00C3664E">
        <w:rPr>
          <w:sz w:val="16"/>
          <w:highlight w:val="yellow"/>
        </w:rPr>
        <w:t xml:space="preserve"> </w:t>
      </w:r>
      <w:r w:rsidRPr="00C3664E">
        <w:rPr>
          <w:rStyle w:val="StyleUnderline"/>
          <w:highlight w:val="yellow"/>
        </w:rPr>
        <w:t>on speaking</w:t>
      </w:r>
      <w:r w:rsidRPr="00DD735C">
        <w:rPr>
          <w:rStyle w:val="StyleUnderline"/>
        </w:rPr>
        <w:t xml:space="preserve"> to the news media </w:t>
      </w:r>
      <w:r w:rsidRPr="00C3664E">
        <w:rPr>
          <w:rStyle w:val="StyleUnderline"/>
          <w:highlight w:val="yellow"/>
        </w:rPr>
        <w:t xml:space="preserve">are </w:t>
      </w:r>
      <w:r w:rsidRPr="00C3664E">
        <w:rPr>
          <w:rStyle w:val="Emphasis"/>
          <w:highlight w:val="yellow"/>
        </w:rPr>
        <w:t>unlawful</w:t>
      </w:r>
      <w:r w:rsidRPr="00EF5333">
        <w:rPr>
          <w:sz w:val="16"/>
        </w:rPr>
        <w:t>.6</w:t>
      </w:r>
    </w:p>
    <w:p w14:paraId="52F30357" w14:textId="77777777" w:rsidR="00C46CFD" w:rsidRPr="00DD735C" w:rsidRDefault="00C46CFD" w:rsidP="00C46CFD">
      <w:pPr>
        <w:rPr>
          <w:rStyle w:val="Emphasis"/>
        </w:rPr>
      </w:pPr>
      <w:r w:rsidRPr="00EF5333">
        <w:rPr>
          <w:sz w:val="16"/>
        </w:rPr>
        <w:t xml:space="preserve">The ruling in Maine Coast Regional Health was somewhat surprising, given the pro-management, anti-worker tone of recent NLRB decisions. </w:t>
      </w:r>
      <w:r w:rsidRPr="00DD735C">
        <w:rPr>
          <w:rStyle w:val="StyleUnderline"/>
        </w:rPr>
        <w:t>That the Board unanimously found that the Maine hospital broke the law by firing a</w:t>
      </w:r>
      <w:r w:rsidRPr="00EF5333">
        <w:rPr>
          <w:sz w:val="16"/>
        </w:rPr>
        <w:t xml:space="preserve"> longtime </w:t>
      </w:r>
      <w:r w:rsidRPr="00DD735C">
        <w:rPr>
          <w:rStyle w:val="StyleUnderline"/>
        </w:rPr>
        <w:t>employee for writing a critical letter</w:t>
      </w:r>
      <w:r w:rsidRPr="00EF5333">
        <w:rPr>
          <w:sz w:val="16"/>
        </w:rPr>
        <w:t xml:space="preserve"> published in her local newspaper </w:t>
      </w:r>
      <w:r w:rsidRPr="00C3664E">
        <w:rPr>
          <w:rStyle w:val="StyleUnderline"/>
          <w:highlight w:val="yellow"/>
        </w:rPr>
        <w:t xml:space="preserve">demonstrates </w:t>
      </w:r>
      <w:r w:rsidRPr="00C3664E">
        <w:rPr>
          <w:rStyle w:val="Emphasis"/>
          <w:sz w:val="24"/>
          <w:szCs w:val="24"/>
          <w:highlight w:val="yellow"/>
        </w:rPr>
        <w:t xml:space="preserve">how </w:t>
      </w:r>
      <w:r w:rsidRPr="00C3664E">
        <w:rPr>
          <w:rStyle w:val="Emphasis"/>
          <w:sz w:val="24"/>
          <w:szCs w:val="24"/>
        </w:rPr>
        <w:t xml:space="preserve">deeply </w:t>
      </w:r>
      <w:r w:rsidRPr="00C3664E">
        <w:rPr>
          <w:rStyle w:val="Emphasis"/>
          <w:sz w:val="24"/>
          <w:szCs w:val="24"/>
          <w:highlight w:val="yellow"/>
        </w:rPr>
        <w:t>ingrained this precedent is, resistant</w:t>
      </w:r>
      <w:r w:rsidRPr="00DD735C">
        <w:rPr>
          <w:rStyle w:val="Emphasis"/>
          <w:sz w:val="24"/>
          <w:szCs w:val="24"/>
        </w:rPr>
        <w:t xml:space="preserve"> even </w:t>
      </w:r>
      <w:r w:rsidRPr="00C3664E">
        <w:rPr>
          <w:rStyle w:val="Emphasis"/>
          <w:sz w:val="24"/>
          <w:szCs w:val="24"/>
          <w:highlight w:val="yellow"/>
        </w:rPr>
        <w:t>to party turnover</w:t>
      </w:r>
      <w:r w:rsidRPr="00EF5333">
        <w:rPr>
          <w:sz w:val="16"/>
        </w:rPr>
        <w:t>.8</w:t>
      </w:r>
    </w:p>
    <w:p w14:paraId="4FD4071B" w14:textId="77777777" w:rsidR="00C46CFD" w:rsidRPr="00EF5333" w:rsidRDefault="00C46CFD" w:rsidP="00C46CFD">
      <w:pPr>
        <w:rPr>
          <w:sz w:val="8"/>
          <w:szCs w:val="8"/>
        </w:rPr>
      </w:pPr>
      <w:r w:rsidRPr="00EF5333">
        <w:rPr>
          <w:sz w:val="8"/>
          <w:szCs w:val="8"/>
        </w:rPr>
        <w:t xml:space="preserve">Notwithstanding the Board’s latest guidance, the NLRB under President Donald Trump’s administration sent confusing signals about the extent of workplace speech protections. The confusion might understandably leave workers—and the journalists who need access to them—uncertain about when the law will and will not prevent employers from retaliating if employees give interviews without authorization. The fundamental right not to be fired for speech should not vary depending on which party happens to hold the majority of seats on the NLRB. The right should be codified, unmistakably, in federal law. </w:t>
      </w:r>
    </w:p>
    <w:p w14:paraId="1421833C" w14:textId="77777777" w:rsidR="00C46CFD" w:rsidRPr="00EF5333" w:rsidRDefault="00C46CFD" w:rsidP="00C46CFD">
      <w:pPr>
        <w:rPr>
          <w:sz w:val="8"/>
          <w:szCs w:val="8"/>
        </w:rPr>
      </w:pPr>
      <w:r w:rsidRPr="00EF5333">
        <w:rPr>
          <w:sz w:val="8"/>
          <w:szCs w:val="8"/>
        </w:rPr>
        <w:t>When employers disregard employees’ rights to speak to the media, news coverage suffers. Journalists are left with the unpalatable options of relying on unnamed sources or quoting party-line spin from corporate spokespeople. Audiences must make do with incomplete accounts of how pseudonymous workers struggle to maintain hygiene in unnamed hospitals in unspecified locations.9</w:t>
      </w:r>
    </w:p>
    <w:p w14:paraId="64B441E7" w14:textId="77777777" w:rsidR="00C46CFD" w:rsidRPr="00EF5333" w:rsidRDefault="00C46CFD" w:rsidP="00C46CFD">
      <w:pPr>
        <w:rPr>
          <w:sz w:val="8"/>
          <w:szCs w:val="8"/>
        </w:rPr>
      </w:pPr>
      <w:r w:rsidRPr="00EF5333">
        <w:rPr>
          <w:sz w:val="8"/>
          <w:szCs w:val="8"/>
        </w:rPr>
        <w:t xml:space="preserve">This article attempts to amplify a little-noted body of precedent that guarantees private-sector employees the right to discuss work-related matters with the media without fear. This right, the article observes, is of special urgency at a time of global health crisis when the public needs to hear from trustworthy subject-matter experts and to experience the stress and suffering of front-line medical workers. Because of mixed messages sent by the Trump-dominated NLRB, the article concludes, Congress should clarify the longstanding principle that employers cannot gag their employees from discussing workplace concerns with the press. </w:t>
      </w:r>
    </w:p>
    <w:p w14:paraId="72512217" w14:textId="77777777" w:rsidR="00C46CFD" w:rsidRPr="00EF5333" w:rsidRDefault="00C46CFD" w:rsidP="00C46CFD">
      <w:pPr>
        <w:rPr>
          <w:sz w:val="8"/>
          <w:szCs w:val="8"/>
        </w:rPr>
      </w:pPr>
      <w:r w:rsidRPr="00EF5333">
        <w:rPr>
          <w:sz w:val="8"/>
          <w:szCs w:val="8"/>
        </w:rPr>
        <w:t>Section II explains federal labor law protections and how regulators resolve complaints of unfair labor practices. Section III focuses on one particular right—the right to speak out about workplace concerns outside the chain of command—and how free speech became accepted as a necessary adjunct to the right to organize. It looks specifically at how healthcare institutions have become a regular flashpoint in the debate over what constitutes legally protected speech that employers may not punish. Section IV then focuses on how the Trump-appointed NLRB rolled back workplace retaliation protections and how the Maine Coast Regional Health case left intact a firewall protecting workers against extreme constraints on their speech. Section V discusses the confusing signals sent by the NLRB in recent rulings and attempts to reconcile the current state of employees’ freespeech rights. Section VI explores how tech giants Google and Tesla became the latest to face a reckoning over unduly heavy confidentiality rules. Finally, Section VII considers why it is important for workers to have the legally protected right to discuss work-related matters with the news media and how to safeguard that right more securely.</w:t>
      </w:r>
    </w:p>
    <w:p w14:paraId="2D95D121" w14:textId="77777777" w:rsidR="00C46CFD" w:rsidRPr="00DD735C" w:rsidRDefault="00C46CFD" w:rsidP="00C46CFD">
      <w:pPr>
        <w:rPr>
          <w:rStyle w:val="StyleUnderline"/>
        </w:rPr>
      </w:pPr>
      <w:r w:rsidRPr="00EF5333">
        <w:rPr>
          <w:sz w:val="16"/>
        </w:rPr>
        <w:t xml:space="preserve">II. </w:t>
      </w:r>
      <w:r w:rsidRPr="00DD735C">
        <w:rPr>
          <w:rStyle w:val="StyleUnderline"/>
        </w:rPr>
        <w:t xml:space="preserve">THE </w:t>
      </w:r>
      <w:r w:rsidRPr="00DD735C">
        <w:rPr>
          <w:rStyle w:val="Emphasis"/>
        </w:rPr>
        <w:t>NATIONAL LABOR RELATIONS ACT</w:t>
      </w:r>
      <w:r w:rsidRPr="00EF5333">
        <w:rPr>
          <w:sz w:val="16"/>
        </w:rPr>
        <w:t xml:space="preserve">: </w:t>
      </w:r>
      <w:r w:rsidRPr="00DD735C">
        <w:rPr>
          <w:rStyle w:val="StyleUnderline"/>
        </w:rPr>
        <w:t xml:space="preserve">WHO AND WHAT IS PROTECTED? </w:t>
      </w:r>
    </w:p>
    <w:p w14:paraId="6784B3BB" w14:textId="77777777" w:rsidR="00C46CFD" w:rsidRPr="00EF5333" w:rsidRDefault="00C46CFD" w:rsidP="00C46CFD">
      <w:pPr>
        <w:rPr>
          <w:sz w:val="16"/>
        </w:rPr>
      </w:pPr>
      <w:r w:rsidRPr="00EF5333">
        <w:rPr>
          <w:sz w:val="16"/>
        </w:rPr>
        <w:t xml:space="preserve">In 1935, </w:t>
      </w:r>
      <w:r w:rsidRPr="00DD735C">
        <w:rPr>
          <w:rStyle w:val="StyleUnderline"/>
        </w:rPr>
        <w:t>Congress passed the</w:t>
      </w:r>
      <w:r w:rsidRPr="00EF5333">
        <w:rPr>
          <w:sz w:val="16"/>
        </w:rPr>
        <w:t xml:space="preserve"> National Labor Relations Act (</w:t>
      </w:r>
      <w:r w:rsidRPr="00DD735C">
        <w:rPr>
          <w:rStyle w:val="StyleUnderline"/>
        </w:rPr>
        <w:t>NLRA</w:t>
      </w:r>
      <w:r w:rsidRPr="00EF5333">
        <w:rPr>
          <w:sz w:val="16"/>
        </w:rPr>
        <w:t xml:space="preserve">)10 </w:t>
      </w:r>
      <w:r w:rsidRPr="00DD735C">
        <w:rPr>
          <w:rStyle w:val="StyleUnderline"/>
        </w:rPr>
        <w:t>to protect workers against abusive employment practices</w:t>
      </w:r>
      <w:r w:rsidRPr="00EF5333">
        <w:rPr>
          <w:sz w:val="16"/>
        </w:rPr>
        <w:t xml:space="preserve"> by securing the right to organize and bargain for better working conditions.11 </w:t>
      </w:r>
      <w:r w:rsidRPr="00DD735C">
        <w:rPr>
          <w:rStyle w:val="StyleUnderline"/>
        </w:rPr>
        <w:t xml:space="preserve">The statute grants employees at NLRA-covered workplaces a </w:t>
      </w:r>
      <w:r w:rsidRPr="00DD735C">
        <w:rPr>
          <w:rStyle w:val="Emphasis"/>
        </w:rPr>
        <w:t>wide range of protections</w:t>
      </w:r>
      <w:r w:rsidRPr="00EF5333">
        <w:rPr>
          <w:sz w:val="16"/>
        </w:rPr>
        <w:t xml:space="preserve">, including the right to “self-organization,” to join labor unions, and to bargain collectively.12 </w:t>
      </w:r>
      <w:r w:rsidRPr="00C3664E">
        <w:rPr>
          <w:rStyle w:val="StyleUnderline"/>
          <w:highlight w:val="yellow"/>
        </w:rPr>
        <w:t>The NLRA outlaws</w:t>
      </w:r>
      <w:r w:rsidRPr="00DD735C">
        <w:rPr>
          <w:rStyle w:val="StyleUnderline"/>
        </w:rPr>
        <w:t xml:space="preserve"> specified “</w:t>
      </w:r>
      <w:r w:rsidRPr="00C3664E">
        <w:rPr>
          <w:rStyle w:val="Emphasis"/>
          <w:highlight w:val="yellow"/>
        </w:rPr>
        <w:t>unfair labor practices</w:t>
      </w:r>
      <w:r w:rsidRPr="00DD735C">
        <w:rPr>
          <w:rStyle w:val="StyleUnderline"/>
        </w:rPr>
        <w:t>,”</w:t>
      </w:r>
      <w:r w:rsidRPr="00EF5333">
        <w:rPr>
          <w:sz w:val="16"/>
        </w:rPr>
        <w:t xml:space="preserve"> 13 </w:t>
      </w:r>
      <w:r w:rsidRPr="00DD735C">
        <w:rPr>
          <w:rStyle w:val="StyleUnderline"/>
        </w:rPr>
        <w:t>and empowers a</w:t>
      </w:r>
      <w:r w:rsidRPr="00EF5333">
        <w:rPr>
          <w:sz w:val="16"/>
        </w:rPr>
        <w:t xml:space="preserve"> five-member </w:t>
      </w:r>
      <w:r w:rsidRPr="00DD735C">
        <w:rPr>
          <w:rStyle w:val="StyleUnderline"/>
        </w:rPr>
        <w:t>panel</w:t>
      </w:r>
      <w:r w:rsidRPr="00EF5333">
        <w:rPr>
          <w:sz w:val="16"/>
        </w:rPr>
        <w:t xml:space="preserve"> of presidential appointees, </w:t>
      </w:r>
      <w:r w:rsidRPr="00DD735C">
        <w:rPr>
          <w:rStyle w:val="Emphasis"/>
        </w:rPr>
        <w:t>the National Labor Relations Board</w:t>
      </w:r>
      <w:r w:rsidRPr="00EF5333">
        <w:rPr>
          <w:sz w:val="16"/>
        </w:rPr>
        <w:t xml:space="preserve"> (“NLRB”), </w:t>
      </w:r>
      <w:r w:rsidRPr="00DD735C">
        <w:rPr>
          <w:rStyle w:val="StyleUnderline"/>
        </w:rPr>
        <w:t>to</w:t>
      </w:r>
      <w:r w:rsidRPr="00EF5333">
        <w:rPr>
          <w:sz w:val="16"/>
        </w:rPr>
        <w:t xml:space="preserve"> </w:t>
      </w:r>
      <w:r w:rsidRPr="00DD735C">
        <w:rPr>
          <w:rStyle w:val="Emphasis"/>
        </w:rPr>
        <w:t>enforce</w:t>
      </w:r>
      <w:r w:rsidRPr="00EF5333">
        <w:rPr>
          <w:sz w:val="16"/>
        </w:rPr>
        <w:t xml:space="preserve"> </w:t>
      </w:r>
      <w:r w:rsidRPr="00DD735C">
        <w:rPr>
          <w:rStyle w:val="StyleUnderline"/>
        </w:rPr>
        <w:t>the Act’s provisions.</w:t>
      </w:r>
      <w:r w:rsidRPr="00EF5333">
        <w:rPr>
          <w:sz w:val="16"/>
        </w:rPr>
        <w:t xml:space="preserve">14 </w:t>
      </w:r>
    </w:p>
    <w:p w14:paraId="68EFF77B" w14:textId="77777777" w:rsidR="00C46CFD" w:rsidRPr="00EF5333" w:rsidRDefault="00C46CFD" w:rsidP="00C46CFD">
      <w:pPr>
        <w:rPr>
          <w:sz w:val="16"/>
        </w:rPr>
      </w:pPr>
      <w:r w:rsidRPr="00DD735C">
        <w:rPr>
          <w:rStyle w:val="StyleUnderline"/>
        </w:rPr>
        <w:t>Section 7</w:t>
      </w:r>
      <w:r w:rsidRPr="00EF5333">
        <w:rPr>
          <w:sz w:val="16"/>
        </w:rPr>
        <w:t xml:space="preserve"> of the NLRA </w:t>
      </w:r>
      <w:r w:rsidRPr="00DD735C">
        <w:rPr>
          <w:rStyle w:val="StyleUnderline"/>
        </w:rPr>
        <w:t xml:space="preserve">guarantees workers </w:t>
      </w:r>
      <w:r w:rsidRPr="00C3664E">
        <w:rPr>
          <w:rStyle w:val="StyleUnderline"/>
          <w:highlight w:val="yellow"/>
        </w:rPr>
        <w:t xml:space="preserve">the right to engage in </w:t>
      </w:r>
      <w:r w:rsidRPr="00C3664E">
        <w:rPr>
          <w:rStyle w:val="Emphasis"/>
          <w:highlight w:val="yellow"/>
        </w:rPr>
        <w:t>“concerted activities</w:t>
      </w:r>
      <w:r w:rsidRPr="00DD735C">
        <w:rPr>
          <w:rStyle w:val="Emphasis"/>
        </w:rPr>
        <w:t>”</w:t>
      </w:r>
      <w:r w:rsidRPr="00DD735C">
        <w:rPr>
          <w:rStyle w:val="StyleUnderline"/>
        </w:rPr>
        <w:t xml:space="preserve"> to advocate for improved workplace conditions</w:t>
      </w:r>
      <w:r w:rsidRPr="00EF5333">
        <w:rPr>
          <w:sz w:val="16"/>
        </w:rPr>
        <w:t xml:space="preserve">. 15 </w:t>
      </w:r>
      <w:r w:rsidRPr="00DD735C">
        <w:rPr>
          <w:rStyle w:val="StyleUnderline"/>
        </w:rPr>
        <w:t>“Concerted activity” means speech or action “made on behalf of other employees”</w:t>
      </w:r>
      <w:r w:rsidRPr="00EF5333">
        <w:rPr>
          <w:sz w:val="16"/>
        </w:rPr>
        <w:t xml:space="preserve"> or undertaken “with the object of inducing or preparing for group action.” 16 </w:t>
      </w:r>
      <w:r w:rsidRPr="00DD735C">
        <w:rPr>
          <w:rStyle w:val="StyleUnderline"/>
        </w:rPr>
        <w:t>Speech qualifies as protected activity</w:t>
      </w:r>
      <w:r w:rsidRPr="00EF5333">
        <w:rPr>
          <w:sz w:val="16"/>
        </w:rPr>
        <w:t xml:space="preserve"> “when record evidence demonstrates group activities whether or not they are ‘specifically authorized.’ Moreover, </w:t>
      </w:r>
      <w:r w:rsidRPr="00DD735C">
        <w:rPr>
          <w:rStyle w:val="StyleUnderline"/>
        </w:rPr>
        <w:t xml:space="preserve">individual activities that are the ‘logical outgrowth of concerns expressed by the employees collectively’ are </w:t>
      </w:r>
      <w:r w:rsidRPr="00DD735C">
        <w:rPr>
          <w:rStyle w:val="Emphasis"/>
        </w:rPr>
        <w:t>concerted</w:t>
      </w:r>
      <w:r w:rsidRPr="00DD735C">
        <w:rPr>
          <w:rStyle w:val="StyleUnderline"/>
        </w:rPr>
        <w:t xml:space="preserve"> under the Act.”</w:t>
      </w:r>
      <w:r w:rsidRPr="00EF5333">
        <w:rPr>
          <w:sz w:val="16"/>
        </w:rPr>
        <w:t>17</w:t>
      </w:r>
    </w:p>
    <w:p w14:paraId="58F60EC3" w14:textId="77777777" w:rsidR="00C46CFD" w:rsidRPr="00EF5333" w:rsidRDefault="00C46CFD" w:rsidP="00C46CFD">
      <w:pPr>
        <w:rPr>
          <w:sz w:val="16"/>
        </w:rPr>
      </w:pPr>
      <w:r w:rsidRPr="00C3664E">
        <w:rPr>
          <w:rStyle w:val="Emphasis"/>
          <w:highlight w:val="yellow"/>
        </w:rPr>
        <w:t>The NLRB has exclusive jurisdiction</w:t>
      </w:r>
      <w:r w:rsidRPr="00C3664E">
        <w:rPr>
          <w:sz w:val="16"/>
          <w:highlight w:val="yellow"/>
        </w:rPr>
        <w:t xml:space="preserve"> </w:t>
      </w:r>
      <w:r w:rsidRPr="00C3664E">
        <w:rPr>
          <w:rStyle w:val="StyleUnderline"/>
          <w:highlight w:val="yellow"/>
        </w:rPr>
        <w:t>to resolve Section 7 claims</w:t>
      </w:r>
      <w:r w:rsidRPr="00DD735C">
        <w:rPr>
          <w:rStyle w:val="StyleUnderline"/>
        </w:rPr>
        <w:t xml:space="preserve">, so </w:t>
      </w:r>
      <w:r w:rsidRPr="00C3664E">
        <w:rPr>
          <w:rStyle w:val="StyleUnderline"/>
          <w:highlight w:val="yellow"/>
        </w:rPr>
        <w:t>an</w:t>
      </w:r>
      <w:r w:rsidRPr="00DD735C">
        <w:rPr>
          <w:rStyle w:val="StyleUnderline"/>
        </w:rPr>
        <w:t xml:space="preserve"> aggrieved </w:t>
      </w:r>
      <w:r w:rsidRPr="00C3664E">
        <w:rPr>
          <w:rStyle w:val="StyleUnderline"/>
          <w:highlight w:val="yellow"/>
        </w:rPr>
        <w:t>employee’s</w:t>
      </w:r>
      <w:r w:rsidRPr="00EF5333">
        <w:rPr>
          <w:sz w:val="16"/>
        </w:rPr>
        <w:t xml:space="preserve"> </w:t>
      </w:r>
      <w:r w:rsidRPr="00C3664E">
        <w:rPr>
          <w:rStyle w:val="Emphasis"/>
          <w:highlight w:val="yellow"/>
        </w:rPr>
        <w:t>recourse</w:t>
      </w:r>
      <w:r w:rsidRPr="00C3664E">
        <w:rPr>
          <w:sz w:val="16"/>
          <w:highlight w:val="yellow"/>
        </w:rPr>
        <w:t xml:space="preserve"> </w:t>
      </w:r>
      <w:r w:rsidRPr="00C3664E">
        <w:rPr>
          <w:rStyle w:val="StyleUnderline"/>
          <w:highlight w:val="yellow"/>
        </w:rPr>
        <w:t xml:space="preserve">is to </w:t>
      </w:r>
      <w:r w:rsidRPr="00C3664E">
        <w:rPr>
          <w:rStyle w:val="Emphasis"/>
          <w:highlight w:val="yellow"/>
        </w:rPr>
        <w:t>file a complaint with the Board</w:t>
      </w:r>
      <w:r w:rsidRPr="00EF5333">
        <w:rPr>
          <w:sz w:val="16"/>
        </w:rPr>
        <w:t xml:space="preserve"> (although Board actions are ultimately appealable through the federal courts).18 </w:t>
      </w:r>
      <w:r w:rsidRPr="00DD735C">
        <w:rPr>
          <w:rStyle w:val="StyleUnderline"/>
        </w:rPr>
        <w:t xml:space="preserve">Once the NLRB’s regional legal counsel agrees to open a case, the </w:t>
      </w:r>
      <w:r w:rsidRPr="00DD735C">
        <w:rPr>
          <w:rStyle w:val="Emphasis"/>
        </w:rPr>
        <w:t>NLRB staff</w:t>
      </w:r>
      <w:r w:rsidRPr="00DD735C">
        <w:rPr>
          <w:rStyle w:val="StyleUnderline"/>
        </w:rPr>
        <w:t xml:space="preserve"> becomes the </w:t>
      </w:r>
      <w:r w:rsidRPr="00DD735C">
        <w:rPr>
          <w:rStyle w:val="Emphasis"/>
        </w:rPr>
        <w:t>proponent</w:t>
      </w:r>
      <w:r w:rsidRPr="00EF5333">
        <w:rPr>
          <w:sz w:val="16"/>
        </w:rPr>
        <w:t xml:space="preserve"> </w:t>
      </w:r>
      <w:r w:rsidRPr="00DD735C">
        <w:rPr>
          <w:rStyle w:val="StyleUnderline"/>
        </w:rPr>
        <w:t>in a quasi-</w:t>
      </w:r>
      <w:r w:rsidRPr="00DD735C">
        <w:rPr>
          <w:rStyle w:val="Emphasis"/>
        </w:rPr>
        <w:t>prosecutorial</w:t>
      </w:r>
      <w:r w:rsidRPr="00DD735C">
        <w:rPr>
          <w:rStyle w:val="StyleUnderline"/>
        </w:rPr>
        <w:t xml:space="preserve"> role</w:t>
      </w:r>
      <w:r w:rsidRPr="00EF5333">
        <w:rPr>
          <w:sz w:val="16"/>
        </w:rPr>
        <w:t xml:space="preserve">, </w:t>
      </w:r>
      <w:r w:rsidRPr="00DD735C">
        <w:rPr>
          <w:rStyle w:val="StyleUnderline"/>
        </w:rPr>
        <w:t xml:space="preserve">so the </w:t>
      </w:r>
      <w:r w:rsidRPr="00DD735C">
        <w:rPr>
          <w:rStyle w:val="Emphasis"/>
        </w:rPr>
        <w:t>complainant</w:t>
      </w:r>
      <w:r w:rsidRPr="00DD735C">
        <w:rPr>
          <w:rStyle w:val="StyleUnderline"/>
        </w:rPr>
        <w:t xml:space="preserve"> need not </w:t>
      </w:r>
      <w:r w:rsidRPr="00DD735C">
        <w:rPr>
          <w:rStyle w:val="Emphasis"/>
          <w:sz w:val="24"/>
          <w:szCs w:val="24"/>
        </w:rPr>
        <w:t>expend resources pursuing the case</w:t>
      </w:r>
      <w:r w:rsidRPr="00EF5333">
        <w:rPr>
          <w:sz w:val="16"/>
        </w:rPr>
        <w:t xml:space="preserve">.19 </w:t>
      </w:r>
    </w:p>
    <w:p w14:paraId="72A129F3" w14:textId="77777777" w:rsidR="00C46CFD" w:rsidRPr="00EF5333" w:rsidRDefault="00C46CFD" w:rsidP="00C46CFD">
      <w:pPr>
        <w:rPr>
          <w:sz w:val="16"/>
        </w:rPr>
      </w:pPr>
      <w:r w:rsidRPr="00DD735C">
        <w:rPr>
          <w:rStyle w:val="StyleUnderline"/>
        </w:rPr>
        <w:t xml:space="preserve">In recent years, </w:t>
      </w:r>
      <w:r w:rsidRPr="00C3664E">
        <w:rPr>
          <w:rStyle w:val="StyleUnderline"/>
          <w:highlight w:val="yellow"/>
        </w:rPr>
        <w:t>the Board has taken</w:t>
      </w:r>
      <w:r w:rsidRPr="00DD735C">
        <w:rPr>
          <w:rStyle w:val="StyleUnderline"/>
        </w:rPr>
        <w:t xml:space="preserve"> </w:t>
      </w:r>
      <w:r w:rsidRPr="00DD735C">
        <w:rPr>
          <w:rStyle w:val="Emphasis"/>
        </w:rPr>
        <w:t xml:space="preserve">quite </w:t>
      </w:r>
      <w:r w:rsidRPr="00C3664E">
        <w:rPr>
          <w:rStyle w:val="Emphasis"/>
          <w:highlight w:val="yellow"/>
        </w:rPr>
        <w:t>an expansive view of what constitutes speech</w:t>
      </w:r>
      <w:r w:rsidRPr="00EF5333">
        <w:rPr>
          <w:sz w:val="16"/>
        </w:rPr>
        <w:t xml:space="preserve"> </w:t>
      </w:r>
      <w:r w:rsidRPr="00DD735C">
        <w:rPr>
          <w:rStyle w:val="StyleUnderline"/>
        </w:rPr>
        <w:t>in preparation for group action</w:t>
      </w:r>
      <w:r w:rsidRPr="00EF5333">
        <w:rPr>
          <w:sz w:val="16"/>
        </w:rPr>
        <w:t>. Even an informal remark on a Facebook page can qualify as protected speech if it concerns working conditions and invites others to join in advocating for better treatment.20</w:t>
      </w:r>
    </w:p>
    <w:p w14:paraId="2BD34AB0" w14:textId="77777777" w:rsidR="00C46CFD" w:rsidRPr="00EF5333" w:rsidRDefault="00C46CFD" w:rsidP="00C46CFD">
      <w:pPr>
        <w:rPr>
          <w:sz w:val="8"/>
          <w:szCs w:val="8"/>
        </w:rPr>
      </w:pPr>
      <w:r w:rsidRPr="00EF5333">
        <w:rPr>
          <w:sz w:val="8"/>
          <w:szCs w:val="8"/>
        </w:rPr>
        <w:t>The NLRA has significant limits. Only non-supervisory employees are protected, and “supervisor” has a broad reach. 21 A “supervisor” is statutorily defined as</w:t>
      </w:r>
    </w:p>
    <w:p w14:paraId="63E4FBB5" w14:textId="77777777" w:rsidR="00C46CFD" w:rsidRPr="00EF5333" w:rsidRDefault="00C46CFD" w:rsidP="00C46CFD">
      <w:pPr>
        <w:ind w:left="720"/>
        <w:rPr>
          <w:sz w:val="8"/>
          <w:szCs w:val="8"/>
        </w:rPr>
      </w:pPr>
      <w:r w:rsidRPr="00EF5333">
        <w:rPr>
          <w:sz w:val="8"/>
          <w:szCs w:val="8"/>
        </w:rPr>
        <w:t>any individual having authority, in the interest of the employer, to hire, transfer, suspend, lay off, recall, promote, discharge, assign, reward, or discipline other employees, or responsibly to direct them, or to adjust their grievances, or effectively to recommend such action, if in connection with the foregoing the exercise of such authority is not of a merely routine or clerical nature, but requires the use of independent judgment. 22</w:t>
      </w:r>
    </w:p>
    <w:p w14:paraId="62992A51" w14:textId="77777777" w:rsidR="00C46CFD" w:rsidRPr="00EF5333" w:rsidRDefault="00C46CFD" w:rsidP="00C46CFD">
      <w:pPr>
        <w:rPr>
          <w:sz w:val="8"/>
          <w:szCs w:val="8"/>
        </w:rPr>
      </w:pPr>
      <w:r w:rsidRPr="00EF5333">
        <w:rPr>
          <w:sz w:val="8"/>
          <w:szCs w:val="8"/>
        </w:rPr>
        <w:t>Hospital charge nurses have been treated as “supervisory” for purposes of the NLRA, as have junior attorneys at law firms and tenure-track college professors.23 Certain categories of private employers are beyond the NLRB’s authority to regulate, including nonprofit educational institutions that provide a religious educational environment.24</w:t>
      </w:r>
    </w:p>
    <w:p w14:paraId="28F93DEB" w14:textId="77777777" w:rsidR="00C46CFD" w:rsidRPr="00EF5333" w:rsidRDefault="00C46CFD" w:rsidP="00C46CFD">
      <w:pPr>
        <w:rPr>
          <w:sz w:val="8"/>
          <w:szCs w:val="8"/>
        </w:rPr>
      </w:pPr>
      <w:r w:rsidRPr="00EF5333">
        <w:rPr>
          <w:sz w:val="8"/>
          <w:szCs w:val="8"/>
        </w:rPr>
        <w:t xml:space="preserve">For the NLRA to apply, the business must engage in some discernible level of interstate commerce.25 For most industries, the trigger is $50,000 a year in annual interstate business, but for some, such as shopping centers and hospitals, the threshold is based on overall gross revenues.26 Hence, a hospital with annual revenues exceeding $250,000 will be subject to the NLRA regardless of its interstate activity.27 Employees at nonprofit hospitals, whose status was long a matter of dispute, were expressly included within the NLRA’s coverage by a 1974 amendment. 28 </w:t>
      </w:r>
    </w:p>
    <w:p w14:paraId="7CC927B3" w14:textId="77777777" w:rsidR="00C46CFD" w:rsidRPr="00EF5333" w:rsidRDefault="00C46CFD" w:rsidP="00C46CFD">
      <w:pPr>
        <w:rPr>
          <w:sz w:val="8"/>
          <w:szCs w:val="8"/>
        </w:rPr>
      </w:pPr>
      <w:r w:rsidRPr="00EF5333">
        <w:rPr>
          <w:sz w:val="8"/>
          <w:szCs w:val="8"/>
        </w:rPr>
        <w:t xml:space="preserve">Most importantly, the NLRA does not apply to the government workplace.29 So a rule forbidding employees of a state-owned hospital from speaking to journalists could not be challenged to the NLRB. Instead, an aggrieved employee would have a claim under the First Amendment, which applies only to government employers.30 The First Amendment, like the NLRA, is understood to outlaw broad gag orders, and unlike the NLRA, it applies to agencies of all sizes and protects employees of all ranks.31 </w:t>
      </w:r>
    </w:p>
    <w:p w14:paraId="4C04FB3B" w14:textId="77777777" w:rsidR="00C46CFD" w:rsidRPr="00EF5333" w:rsidRDefault="00C46CFD" w:rsidP="00C46CFD">
      <w:pPr>
        <w:rPr>
          <w:sz w:val="16"/>
        </w:rPr>
      </w:pPr>
      <w:r w:rsidRPr="00EF5333">
        <w:rPr>
          <w:sz w:val="16"/>
        </w:rPr>
        <w:t xml:space="preserve">Notably, principles of legal standing that normally preclude a bystander from filing a claim asserting injuries to third parties are relaxed in the </w:t>
      </w:r>
      <w:r w:rsidRPr="00DD735C">
        <w:rPr>
          <w:rStyle w:val="StyleUnderline"/>
        </w:rPr>
        <w:t>NLRB</w:t>
      </w:r>
      <w:r w:rsidRPr="00EF5333">
        <w:rPr>
          <w:sz w:val="16"/>
        </w:rPr>
        <w:t xml:space="preserve"> setting. Board </w:t>
      </w:r>
      <w:r w:rsidRPr="00DD735C">
        <w:rPr>
          <w:rStyle w:val="StyleUnderline"/>
        </w:rPr>
        <w:t xml:space="preserve">rules allow “any person” to file a charge against any other person engaged in an </w:t>
      </w:r>
      <w:r w:rsidRPr="00DD735C">
        <w:rPr>
          <w:rStyle w:val="Emphasis"/>
        </w:rPr>
        <w:t>unfair labor practice</w:t>
      </w:r>
      <w:r w:rsidRPr="00EF5333">
        <w:rPr>
          <w:sz w:val="16"/>
        </w:rPr>
        <w:t>. 32 There does not appear to be any barrier to an organization aggrieved by its inability to speak to employees, such as a news media outlet, from being the complainant initiating an NLRB case. However, there is no indication that news organizations have ever tried this tactic.</w:t>
      </w:r>
    </w:p>
    <w:p w14:paraId="7626F45A" w14:textId="77777777" w:rsidR="00C46CFD" w:rsidRPr="00EF5333" w:rsidRDefault="00C46CFD" w:rsidP="00C46CFD">
      <w:pPr>
        <w:rPr>
          <w:sz w:val="16"/>
        </w:rPr>
      </w:pPr>
      <w:r w:rsidRPr="00EF5333">
        <w:rPr>
          <w:sz w:val="16"/>
        </w:rPr>
        <w:t xml:space="preserve">Importantly, </w:t>
      </w:r>
      <w:r w:rsidRPr="00DD735C">
        <w:rPr>
          <w:rStyle w:val="StyleUnderline"/>
        </w:rPr>
        <w:t xml:space="preserve">the </w:t>
      </w:r>
      <w:r w:rsidRPr="00C3664E">
        <w:rPr>
          <w:rStyle w:val="Emphasis"/>
          <w:highlight w:val="yellow"/>
        </w:rPr>
        <w:t>NLRA proscription against gag orders</w:t>
      </w:r>
      <w:r w:rsidRPr="00EF5333">
        <w:rPr>
          <w:sz w:val="16"/>
        </w:rPr>
        <w:t xml:space="preserve"> </w:t>
      </w:r>
      <w:r w:rsidRPr="00DD735C">
        <w:rPr>
          <w:rStyle w:val="StyleUnderline"/>
        </w:rPr>
        <w:t>is</w:t>
      </w:r>
      <w:r w:rsidRPr="00EF5333">
        <w:rPr>
          <w:sz w:val="16"/>
        </w:rPr>
        <w:t xml:space="preserve"> just </w:t>
      </w:r>
      <w:r w:rsidRPr="00DD735C">
        <w:rPr>
          <w:rStyle w:val="StyleUnderline"/>
        </w:rPr>
        <w:t>one</w:t>
      </w:r>
      <w:r w:rsidRPr="00EF5333">
        <w:rPr>
          <w:sz w:val="16"/>
        </w:rPr>
        <w:t xml:space="preserve"> of an array of </w:t>
      </w:r>
      <w:r w:rsidRPr="00DD735C">
        <w:rPr>
          <w:rStyle w:val="StyleUnderline"/>
        </w:rPr>
        <w:t>federal</w:t>
      </w:r>
      <w:r w:rsidRPr="00EF5333">
        <w:rPr>
          <w:sz w:val="16"/>
        </w:rPr>
        <w:t xml:space="preserve"> and state </w:t>
      </w:r>
      <w:r w:rsidRPr="00DD735C">
        <w:rPr>
          <w:rStyle w:val="StyleUnderline"/>
        </w:rPr>
        <w:t>protection</w:t>
      </w:r>
      <w:r w:rsidRPr="00EF5333">
        <w:rPr>
          <w:sz w:val="16"/>
        </w:rPr>
        <w:t xml:space="preserve">s </w:t>
      </w:r>
      <w:r w:rsidRPr="00DD735C">
        <w:rPr>
          <w:rStyle w:val="StyleUnderline"/>
        </w:rPr>
        <w:t xml:space="preserve">for workers </w:t>
      </w:r>
      <w:r w:rsidRPr="00C3664E">
        <w:rPr>
          <w:rStyle w:val="StyleUnderline"/>
          <w:highlight w:val="yellow"/>
        </w:rPr>
        <w:t xml:space="preserve">who </w:t>
      </w:r>
      <w:r w:rsidRPr="00C3664E">
        <w:rPr>
          <w:rStyle w:val="Emphasis"/>
          <w:highlight w:val="yellow"/>
        </w:rPr>
        <w:t>speak out</w:t>
      </w:r>
      <w:r w:rsidRPr="00DD735C">
        <w:rPr>
          <w:rStyle w:val="StyleUnderline"/>
        </w:rPr>
        <w:t xml:space="preserve"> about </w:t>
      </w:r>
      <w:r w:rsidRPr="00DD735C">
        <w:rPr>
          <w:rStyle w:val="Emphasis"/>
        </w:rPr>
        <w:t>health and safety concerns.</w:t>
      </w:r>
      <w:r w:rsidRPr="00EF5333">
        <w:rPr>
          <w:sz w:val="16"/>
        </w:rPr>
        <w:t xml:space="preserve"> The U.S. Department of Labor recently reminded employers that, in many industries, </w:t>
      </w:r>
      <w:r w:rsidRPr="00C3664E">
        <w:rPr>
          <w:rStyle w:val="Emphasis"/>
          <w:highlight w:val="yellow"/>
        </w:rPr>
        <w:t>federal whistle-blower protection</w:t>
      </w:r>
      <w:r w:rsidRPr="00EF5333">
        <w:rPr>
          <w:sz w:val="16"/>
        </w:rPr>
        <w:t xml:space="preserve"> </w:t>
      </w:r>
      <w:r w:rsidRPr="00DD735C">
        <w:rPr>
          <w:rStyle w:val="StyleUnderline"/>
        </w:rPr>
        <w:t>laws outlaw retaliation against employees who alert regulators of safety hazards</w:t>
      </w:r>
      <w:r w:rsidRPr="00EF5333">
        <w:rPr>
          <w:sz w:val="16"/>
        </w:rPr>
        <w:t xml:space="preserve">.33 </w:t>
      </w:r>
      <w:r w:rsidRPr="00DD735C">
        <w:rPr>
          <w:rStyle w:val="Emphasis"/>
          <w:sz w:val="24"/>
          <w:szCs w:val="24"/>
        </w:rPr>
        <w:t xml:space="preserve">What is </w:t>
      </w:r>
      <w:r w:rsidRPr="00C3664E">
        <w:rPr>
          <w:rStyle w:val="Emphasis"/>
          <w:sz w:val="24"/>
          <w:szCs w:val="24"/>
          <w:highlight w:val="yellow"/>
        </w:rPr>
        <w:t>unique about the NLRA</w:t>
      </w:r>
      <w:r w:rsidRPr="00EF5333">
        <w:rPr>
          <w:sz w:val="16"/>
        </w:rPr>
        <w:t xml:space="preserve">, </w:t>
      </w:r>
      <w:r w:rsidRPr="00DD735C">
        <w:rPr>
          <w:rStyle w:val="StyleUnderline"/>
        </w:rPr>
        <w:t xml:space="preserve">however, </w:t>
      </w:r>
      <w:r w:rsidRPr="00C3664E">
        <w:rPr>
          <w:rStyle w:val="StyleUnderline"/>
          <w:highlight w:val="yellow"/>
        </w:rPr>
        <w:t>is</w:t>
      </w:r>
      <w:r w:rsidRPr="00DD735C">
        <w:rPr>
          <w:rStyle w:val="StyleUnderline"/>
        </w:rPr>
        <w:t xml:space="preserve"> that </w:t>
      </w:r>
      <w:r w:rsidRPr="00C3664E">
        <w:rPr>
          <w:rStyle w:val="StyleUnderline"/>
          <w:highlight w:val="yellow"/>
        </w:rPr>
        <w:t>it</w:t>
      </w:r>
      <w:r w:rsidRPr="00DD735C">
        <w:rPr>
          <w:rStyle w:val="StyleUnderline"/>
        </w:rPr>
        <w:t xml:space="preserve"> </w:t>
      </w:r>
      <w:r w:rsidRPr="00C3664E">
        <w:rPr>
          <w:rStyle w:val="StyleUnderline"/>
          <w:highlight w:val="yellow"/>
        </w:rPr>
        <w:t>protects</w:t>
      </w:r>
      <w:r w:rsidRPr="00DD735C">
        <w:rPr>
          <w:rStyle w:val="StyleUnderline"/>
        </w:rPr>
        <w:t xml:space="preserve"> </w:t>
      </w:r>
      <w:r w:rsidRPr="00DD735C">
        <w:rPr>
          <w:rStyle w:val="Emphasis"/>
        </w:rPr>
        <w:t>not just speech to auditors, investigators, and other oversight agencies</w:t>
      </w:r>
      <w:r w:rsidRPr="00EF5333">
        <w:rPr>
          <w:sz w:val="16"/>
        </w:rPr>
        <w:t xml:space="preserve">, </w:t>
      </w:r>
      <w:r w:rsidRPr="00DD735C">
        <w:rPr>
          <w:rStyle w:val="StyleUnderline"/>
        </w:rPr>
        <w:t xml:space="preserve">but </w:t>
      </w:r>
      <w:r w:rsidRPr="00DD735C">
        <w:rPr>
          <w:rStyle w:val="Emphasis"/>
          <w:szCs w:val="28"/>
        </w:rPr>
        <w:t xml:space="preserve">also </w:t>
      </w:r>
      <w:r w:rsidRPr="00C3664E">
        <w:rPr>
          <w:rStyle w:val="Emphasis"/>
          <w:szCs w:val="28"/>
          <w:highlight w:val="yellow"/>
        </w:rPr>
        <w:t>speech directed to a public audience</w:t>
      </w:r>
      <w:r w:rsidRPr="00C3664E">
        <w:rPr>
          <w:sz w:val="16"/>
          <w:highlight w:val="yellow"/>
        </w:rPr>
        <w:t>.</w:t>
      </w:r>
      <w:r w:rsidRPr="00C3664E">
        <w:rPr>
          <w:sz w:val="16"/>
        </w:rPr>
        <w:t>34</w:t>
      </w:r>
    </w:p>
    <w:p w14:paraId="4F790C71" w14:textId="77777777" w:rsidR="00C46CFD" w:rsidRPr="00EF5333" w:rsidRDefault="00C46CFD" w:rsidP="00C46CFD">
      <w:pPr>
        <w:rPr>
          <w:sz w:val="16"/>
        </w:rPr>
      </w:pPr>
      <w:r w:rsidRPr="00EF5333">
        <w:rPr>
          <w:sz w:val="16"/>
        </w:rPr>
        <w:t xml:space="preserve">III. </w:t>
      </w:r>
      <w:r w:rsidRPr="00DD735C">
        <w:rPr>
          <w:rStyle w:val="Emphasis"/>
        </w:rPr>
        <w:t>THE RIGHT TO BLOW THE WHISTLE</w:t>
      </w:r>
      <w:r w:rsidRPr="00EF5333">
        <w:rPr>
          <w:sz w:val="16"/>
        </w:rPr>
        <w:t xml:space="preserve"> </w:t>
      </w:r>
    </w:p>
    <w:p w14:paraId="71DF2C88" w14:textId="77777777" w:rsidR="00C46CFD" w:rsidRPr="00DD735C" w:rsidRDefault="00C46CFD" w:rsidP="00C46CFD">
      <w:pPr>
        <w:rPr>
          <w:rStyle w:val="StyleUnderline"/>
        </w:rPr>
      </w:pPr>
      <w:r w:rsidRPr="00C3664E">
        <w:rPr>
          <w:rStyle w:val="StyleUnderline"/>
          <w:highlight w:val="yellow"/>
        </w:rPr>
        <w:t xml:space="preserve">For </w:t>
      </w:r>
      <w:r w:rsidRPr="00C3664E">
        <w:rPr>
          <w:rStyle w:val="Emphasis"/>
          <w:highlight w:val="yellow"/>
        </w:rPr>
        <w:t>decades</w:t>
      </w:r>
      <w:r w:rsidRPr="00DD735C">
        <w:rPr>
          <w:rStyle w:val="StyleUnderline"/>
        </w:rPr>
        <w:t xml:space="preserve">, regulators have understood </w:t>
      </w:r>
      <w:r w:rsidRPr="00C3664E">
        <w:rPr>
          <w:rStyle w:val="StyleUnderline"/>
          <w:highlight w:val="yellow"/>
        </w:rPr>
        <w:t xml:space="preserve">the </w:t>
      </w:r>
      <w:r w:rsidRPr="00C3664E">
        <w:rPr>
          <w:rStyle w:val="Emphasis"/>
          <w:highlight w:val="yellow"/>
        </w:rPr>
        <w:t>NLRA</w:t>
      </w:r>
      <w:r w:rsidRPr="00C3664E">
        <w:rPr>
          <w:sz w:val="16"/>
          <w:highlight w:val="yellow"/>
        </w:rPr>
        <w:t xml:space="preserve"> </w:t>
      </w:r>
      <w:r w:rsidRPr="00C3664E">
        <w:rPr>
          <w:rStyle w:val="StyleUnderline"/>
          <w:highlight w:val="yellow"/>
        </w:rPr>
        <w:t>to</w:t>
      </w:r>
      <w:r w:rsidRPr="00C3664E">
        <w:rPr>
          <w:sz w:val="16"/>
          <w:highlight w:val="yellow"/>
        </w:rPr>
        <w:t xml:space="preserve"> </w:t>
      </w:r>
      <w:r w:rsidRPr="00C3664E">
        <w:rPr>
          <w:rStyle w:val="Emphasis"/>
          <w:highlight w:val="yellow"/>
        </w:rPr>
        <w:t>forbid</w:t>
      </w:r>
      <w:r w:rsidRPr="00EF5333">
        <w:rPr>
          <w:sz w:val="16"/>
        </w:rPr>
        <w:t xml:space="preserve"> private sector </w:t>
      </w:r>
      <w:r w:rsidRPr="00C3664E">
        <w:rPr>
          <w:rStyle w:val="Emphasis"/>
          <w:highlight w:val="yellow"/>
        </w:rPr>
        <w:t>employers</w:t>
      </w:r>
      <w:r w:rsidRPr="00C3664E">
        <w:rPr>
          <w:sz w:val="16"/>
          <w:highlight w:val="yellow"/>
        </w:rPr>
        <w:t xml:space="preserve"> </w:t>
      </w:r>
      <w:r w:rsidRPr="00C3664E">
        <w:rPr>
          <w:rStyle w:val="StyleUnderline"/>
          <w:highlight w:val="yellow"/>
        </w:rPr>
        <w:t xml:space="preserve">from </w:t>
      </w:r>
      <w:r w:rsidRPr="00C3664E">
        <w:rPr>
          <w:rStyle w:val="Emphasis"/>
          <w:highlight w:val="yellow"/>
        </w:rPr>
        <w:t>proscribing</w:t>
      </w:r>
      <w:r w:rsidRPr="00C3664E">
        <w:rPr>
          <w:rStyle w:val="StyleUnderline"/>
          <w:highlight w:val="yellow"/>
        </w:rPr>
        <w:t xml:space="preserve"> their employees from discussing work</w:t>
      </w:r>
      <w:r>
        <w:rPr>
          <w:rStyle w:val="StyleUnderline"/>
        </w:rPr>
        <w:t>-</w:t>
      </w:r>
      <w:r w:rsidRPr="00DD735C">
        <w:rPr>
          <w:rStyle w:val="StyleUnderline"/>
        </w:rPr>
        <w:t>related issues with the news media.</w:t>
      </w:r>
      <w:r w:rsidRPr="00EF5333">
        <w:rPr>
          <w:sz w:val="16"/>
        </w:rPr>
        <w:t xml:space="preserve"> </w:t>
      </w:r>
      <w:r w:rsidRPr="00DD735C">
        <w:rPr>
          <w:rStyle w:val="StyleUnderline"/>
        </w:rPr>
        <w:t xml:space="preserve">The </w:t>
      </w:r>
      <w:r w:rsidRPr="00DD735C">
        <w:rPr>
          <w:rStyle w:val="Emphasis"/>
        </w:rPr>
        <w:t>NLRB</w:t>
      </w:r>
      <w:r w:rsidRPr="00DD735C">
        <w:rPr>
          <w:rStyle w:val="StyleUnderline"/>
        </w:rPr>
        <w:t xml:space="preserve"> has interpreted Section 7 to apply to discussing workplace issues with </w:t>
      </w:r>
      <w:r w:rsidRPr="00DD735C">
        <w:rPr>
          <w:rStyle w:val="Emphasis"/>
        </w:rPr>
        <w:t>journalists</w:t>
      </w:r>
      <w:r w:rsidRPr="00DD735C">
        <w:rPr>
          <w:rStyle w:val="StyleUnderline"/>
        </w:rPr>
        <w:t xml:space="preserve"> because workers may seek to enlist public support to change their employer’s practices</w:t>
      </w:r>
      <w:r w:rsidRPr="00EF5333">
        <w:rPr>
          <w:sz w:val="16"/>
        </w:rPr>
        <w:t xml:space="preserve">.35 So, </w:t>
      </w:r>
      <w:r w:rsidRPr="00DD735C">
        <w:rPr>
          <w:rStyle w:val="Emphasis"/>
        </w:rPr>
        <w:t>in the Board’s view</w:t>
      </w:r>
      <w:r w:rsidRPr="00EF5333">
        <w:rPr>
          <w:sz w:val="16"/>
        </w:rPr>
        <w:t xml:space="preserve">, </w:t>
      </w:r>
      <w:r w:rsidRPr="00DD735C">
        <w:rPr>
          <w:rStyle w:val="StyleUnderline"/>
        </w:rPr>
        <w:t xml:space="preserve">a policy requiring employees to keep all work-related information confidential or to clear all interactions with journalists with a supervisor or public relations officer is an </w:t>
      </w:r>
      <w:r w:rsidRPr="00DD735C">
        <w:rPr>
          <w:rStyle w:val="Emphasis"/>
        </w:rPr>
        <w:t>unlawful labor practice</w:t>
      </w:r>
      <w:r w:rsidRPr="00DD735C">
        <w:rPr>
          <w:rStyle w:val="StyleUnderline"/>
        </w:rPr>
        <w:t>.</w:t>
      </w:r>
      <w:r w:rsidRPr="00EF5333">
        <w:rPr>
          <w:sz w:val="16"/>
        </w:rPr>
        <w:t xml:space="preserve">36 The Board understands the right to give interviews without pre-approval to be an extension of the right to engage in protected organizing activity without needing the employer’s permission.37 </w:t>
      </w:r>
      <w:r w:rsidRPr="00DD735C">
        <w:rPr>
          <w:rStyle w:val="StyleUnderline"/>
        </w:rPr>
        <w:t>As an NLRB judge observed in invalidating a workplace rule that forbade sharing “any information” about the company with the news media without sign-off from a company executive:</w:t>
      </w:r>
    </w:p>
    <w:p w14:paraId="19BC4350" w14:textId="77777777" w:rsidR="00C46CFD" w:rsidRPr="00DD735C" w:rsidRDefault="00C46CFD" w:rsidP="00C46CFD">
      <w:pPr>
        <w:ind w:left="720"/>
        <w:rPr>
          <w:rStyle w:val="StyleUnderline"/>
        </w:rPr>
      </w:pPr>
      <w:r w:rsidRPr="00EF5333">
        <w:rPr>
          <w:sz w:val="16"/>
        </w:rPr>
        <w:t xml:space="preserve">Certainly </w:t>
      </w:r>
      <w:r w:rsidRPr="00DD735C">
        <w:rPr>
          <w:rStyle w:val="StyleUnderline"/>
        </w:rPr>
        <w:t xml:space="preserve">one can imagine a situation where employees who are </w:t>
      </w:r>
      <w:r w:rsidRPr="00DD735C">
        <w:rPr>
          <w:rStyle w:val="Emphasis"/>
        </w:rPr>
        <w:t>unhappy</w:t>
      </w:r>
      <w:r w:rsidRPr="00EF5333">
        <w:rPr>
          <w:sz w:val="16"/>
        </w:rPr>
        <w:t xml:space="preserve"> with their wages, hours, or terms and conditions of employment </w:t>
      </w:r>
      <w:r w:rsidRPr="00DD735C">
        <w:rPr>
          <w:rStyle w:val="StyleUnderline"/>
        </w:rPr>
        <w:t xml:space="preserve">may be interested in bringing their complaints to the attention of the local press, with the hope that </w:t>
      </w:r>
      <w:r w:rsidRPr="00DD735C">
        <w:rPr>
          <w:rStyle w:val="Emphasis"/>
        </w:rPr>
        <w:t>adverse publicity</w:t>
      </w:r>
      <w:r w:rsidRPr="00EF5333">
        <w:rPr>
          <w:sz w:val="16"/>
        </w:rPr>
        <w:t xml:space="preserve">, as reported in the press, </w:t>
      </w:r>
      <w:r w:rsidRPr="00DD735C">
        <w:rPr>
          <w:rStyle w:val="StyleUnderline"/>
        </w:rPr>
        <w:t xml:space="preserve">may serve to embarrass the employer, and, thus, exert enough </w:t>
      </w:r>
      <w:r w:rsidRPr="00DD735C">
        <w:rPr>
          <w:rStyle w:val="Emphasis"/>
        </w:rPr>
        <w:t>pressure</w:t>
      </w:r>
      <w:r w:rsidRPr="00DD735C">
        <w:rPr>
          <w:rStyle w:val="StyleUnderline"/>
        </w:rPr>
        <w:t xml:space="preserve"> to </w:t>
      </w:r>
      <w:r w:rsidRPr="00DD735C">
        <w:rPr>
          <w:rStyle w:val="Emphasis"/>
        </w:rPr>
        <w:t>motivate the employer</w:t>
      </w:r>
      <w:r w:rsidRPr="00DD735C">
        <w:rPr>
          <w:rStyle w:val="StyleUnderline"/>
        </w:rPr>
        <w:t xml:space="preserve"> to </w:t>
      </w:r>
      <w:r w:rsidRPr="00DD735C">
        <w:rPr>
          <w:rStyle w:val="Emphasis"/>
        </w:rPr>
        <w:t>improve</w:t>
      </w:r>
      <w:r w:rsidRPr="00EF5333">
        <w:rPr>
          <w:sz w:val="16"/>
        </w:rPr>
        <w:t xml:space="preserve"> working </w:t>
      </w:r>
      <w:r w:rsidRPr="00DD735C">
        <w:rPr>
          <w:rStyle w:val="Emphasis"/>
        </w:rPr>
        <w:t>conditions</w:t>
      </w:r>
      <w:r w:rsidRPr="00EF5333">
        <w:rPr>
          <w:sz w:val="16"/>
        </w:rPr>
        <w:t xml:space="preserve">. </w:t>
      </w:r>
      <w:r w:rsidRPr="00DD735C">
        <w:rPr>
          <w:rStyle w:val="StyleUnderline"/>
        </w:rPr>
        <w:t xml:space="preserve">This is the </w:t>
      </w:r>
      <w:r w:rsidRPr="00DD735C">
        <w:rPr>
          <w:rStyle w:val="Emphasis"/>
        </w:rPr>
        <w:t>essence of concerted activity</w:t>
      </w:r>
      <w:r w:rsidRPr="00DD735C">
        <w:rPr>
          <w:rStyle w:val="StyleUnderline"/>
        </w:rPr>
        <w:t xml:space="preserve">, and, as protected conduct, </w:t>
      </w:r>
      <w:r w:rsidRPr="00DD735C">
        <w:rPr>
          <w:rStyle w:val="Emphasis"/>
        </w:rPr>
        <w:t>cannot be abridged</w:t>
      </w:r>
      <w:r w:rsidRPr="00DD735C">
        <w:rPr>
          <w:rStyle w:val="StyleUnderline"/>
        </w:rPr>
        <w:t>.</w:t>
      </w:r>
      <w:r w:rsidRPr="00EF5333">
        <w:rPr>
          <w:sz w:val="16"/>
        </w:rPr>
        <w:t xml:space="preserve"> 38</w:t>
      </w:r>
    </w:p>
    <w:p w14:paraId="666F08BC" w14:textId="77777777" w:rsidR="00C46CFD" w:rsidRPr="00EF5333" w:rsidRDefault="00C46CFD" w:rsidP="00C46CFD">
      <w:pPr>
        <w:rPr>
          <w:sz w:val="16"/>
        </w:rPr>
      </w:pPr>
      <w:r w:rsidRPr="00DD735C">
        <w:rPr>
          <w:rStyle w:val="Emphasis"/>
          <w:sz w:val="24"/>
          <w:szCs w:val="24"/>
        </w:rPr>
        <w:t>Time after time</w:t>
      </w:r>
      <w:r w:rsidRPr="00EF5333">
        <w:rPr>
          <w:sz w:val="16"/>
        </w:rPr>
        <w:t xml:space="preserve">, </w:t>
      </w:r>
      <w:r w:rsidRPr="00C3664E">
        <w:rPr>
          <w:rStyle w:val="StyleUnderline"/>
          <w:highlight w:val="yellow"/>
        </w:rPr>
        <w:t>employers caught</w:t>
      </w:r>
      <w:r w:rsidRPr="00DD735C">
        <w:rPr>
          <w:rStyle w:val="StyleUnderline"/>
        </w:rPr>
        <w:t xml:space="preserve"> unlawfully </w:t>
      </w:r>
      <w:r w:rsidRPr="00C3664E">
        <w:rPr>
          <w:rStyle w:val="Emphasis"/>
          <w:highlight w:val="yellow"/>
        </w:rPr>
        <w:t>gagging</w:t>
      </w:r>
      <w:r w:rsidRPr="00DD735C">
        <w:rPr>
          <w:rStyle w:val="Emphasis"/>
        </w:rPr>
        <w:t xml:space="preserve"> their </w:t>
      </w:r>
      <w:r w:rsidRPr="00C3664E">
        <w:rPr>
          <w:rStyle w:val="Emphasis"/>
          <w:highlight w:val="yellow"/>
        </w:rPr>
        <w:t>employees</w:t>
      </w:r>
      <w:r w:rsidRPr="00C3664E">
        <w:rPr>
          <w:sz w:val="16"/>
          <w:highlight w:val="yellow"/>
        </w:rPr>
        <w:t xml:space="preserve"> </w:t>
      </w:r>
      <w:r w:rsidRPr="00C3664E">
        <w:rPr>
          <w:rStyle w:val="StyleUnderline"/>
          <w:highlight w:val="yellow"/>
        </w:rPr>
        <w:t xml:space="preserve">have been told to </w:t>
      </w:r>
      <w:r w:rsidRPr="00C3664E">
        <w:rPr>
          <w:rStyle w:val="Emphasis"/>
          <w:highlight w:val="yellow"/>
        </w:rPr>
        <w:t xml:space="preserve">rewrite </w:t>
      </w:r>
      <w:r w:rsidRPr="00C3664E">
        <w:rPr>
          <w:rStyle w:val="Emphasis"/>
        </w:rPr>
        <w:t xml:space="preserve">their </w:t>
      </w:r>
      <w:r w:rsidRPr="00C3664E">
        <w:rPr>
          <w:rStyle w:val="Emphasis"/>
          <w:highlight w:val="yellow"/>
        </w:rPr>
        <w:t>policies</w:t>
      </w:r>
      <w:r w:rsidRPr="00EF5333">
        <w:rPr>
          <w:sz w:val="16"/>
        </w:rPr>
        <w:t>. For instance, in 2017, a U.S. district judge in Illinois ordered an airport security contractor, Universal Security, to rescind its policy prohibiting employees from speaking to the media and to reinstate two O’Hare International Airport guards who were fired for violating the policy.39 The employees had complained to the news media about the inadequacy of the training and equipment their employer provided, an obvious matter of public concern where airport safety is implicated.40</w:t>
      </w:r>
    </w:p>
    <w:p w14:paraId="4CAF08BC" w14:textId="77777777" w:rsidR="00C46CFD" w:rsidRPr="00EF5333" w:rsidRDefault="00C46CFD" w:rsidP="00C46CFD">
      <w:pPr>
        <w:rPr>
          <w:sz w:val="16"/>
        </w:rPr>
      </w:pPr>
      <w:r w:rsidRPr="00EF5333">
        <w:rPr>
          <w:rStyle w:val="StyleUnderline"/>
        </w:rPr>
        <w:t xml:space="preserve">In 2015, an </w:t>
      </w:r>
      <w:r w:rsidRPr="00EF5333">
        <w:rPr>
          <w:rStyle w:val="Emphasis"/>
        </w:rPr>
        <w:t>NLRB judge</w:t>
      </w:r>
      <w:r w:rsidRPr="00EF5333">
        <w:rPr>
          <w:sz w:val="16"/>
        </w:rPr>
        <w:t xml:space="preserve"> </w:t>
      </w:r>
      <w:r w:rsidRPr="00EF5333">
        <w:rPr>
          <w:rStyle w:val="StyleUnderline"/>
        </w:rPr>
        <w:t>ordered</w:t>
      </w:r>
      <w:r w:rsidRPr="00EF5333">
        <w:rPr>
          <w:sz w:val="16"/>
        </w:rPr>
        <w:t xml:space="preserve"> cellphone carrier </w:t>
      </w:r>
      <w:r w:rsidRPr="00EF5333">
        <w:rPr>
          <w:rStyle w:val="Emphasis"/>
        </w:rPr>
        <w:t>T-Mobile</w:t>
      </w:r>
      <w:r w:rsidRPr="00EF5333">
        <w:rPr>
          <w:sz w:val="16"/>
        </w:rPr>
        <w:t xml:space="preserve"> </w:t>
      </w:r>
      <w:r w:rsidRPr="00EF5333">
        <w:rPr>
          <w:rStyle w:val="StyleUnderline"/>
        </w:rPr>
        <w:t>to stop enforcing a provision in its employee handbook that stated</w:t>
      </w:r>
      <w:r w:rsidRPr="00EF5333">
        <w:rPr>
          <w:sz w:val="16"/>
        </w:rPr>
        <w:t xml:space="preserve">: “All </w:t>
      </w:r>
      <w:r w:rsidRPr="00EF5333">
        <w:rPr>
          <w:rStyle w:val="StyleUnderline"/>
        </w:rPr>
        <w:t>inquiries from the media must be referred</w:t>
      </w:r>
      <w:r w:rsidRPr="00EF5333">
        <w:rPr>
          <w:sz w:val="16"/>
        </w:rPr>
        <w:t xml:space="preserve"> without comment </w:t>
      </w:r>
      <w:r w:rsidRPr="00EF5333">
        <w:rPr>
          <w:rStyle w:val="StyleUnderline"/>
        </w:rPr>
        <w:t>to the Corporate Communications Department</w:t>
      </w:r>
      <w:r w:rsidRPr="00EF5333">
        <w:rPr>
          <w:sz w:val="16"/>
        </w:rPr>
        <w:t xml:space="preserve">.” 41 </w:t>
      </w:r>
      <w:r w:rsidRPr="00EF5333">
        <w:rPr>
          <w:rStyle w:val="StyleUnderline"/>
        </w:rPr>
        <w:t>The</w:t>
      </w:r>
      <w:r w:rsidRPr="00EF5333">
        <w:rPr>
          <w:sz w:val="16"/>
        </w:rPr>
        <w:t xml:space="preserve"> administrative law judge (</w:t>
      </w:r>
      <w:r w:rsidRPr="00EF5333">
        <w:rPr>
          <w:rStyle w:val="StyleUnderline"/>
        </w:rPr>
        <w:t>ALJ</w:t>
      </w:r>
      <w:r w:rsidRPr="00EF5333">
        <w:rPr>
          <w:sz w:val="16"/>
        </w:rPr>
        <w:t xml:space="preserve">) </w:t>
      </w:r>
      <w:r w:rsidRPr="00EF5333">
        <w:rPr>
          <w:rStyle w:val="Emphasis"/>
        </w:rPr>
        <w:t>rejected</w:t>
      </w:r>
      <w:r w:rsidRPr="00EF5333">
        <w:rPr>
          <w:rStyle w:val="StyleUnderline"/>
        </w:rPr>
        <w:t xml:space="preserve"> the company’s rationalization</w:t>
      </w:r>
      <w:r w:rsidRPr="00EF5333">
        <w:rPr>
          <w:sz w:val="16"/>
        </w:rPr>
        <w:t xml:space="preserve"> that the rule prohibited employees only from offering “an official company response” to the media, </w:t>
      </w:r>
      <w:r w:rsidRPr="00EF5333">
        <w:rPr>
          <w:rStyle w:val="StyleUnderline"/>
        </w:rPr>
        <w:t>because</w:t>
      </w:r>
      <w:r w:rsidRPr="00EF5333">
        <w:rPr>
          <w:sz w:val="16"/>
        </w:rPr>
        <w:t xml:space="preserve"> the wording lacked any such limiting language: “</w:t>
      </w:r>
      <w:r w:rsidRPr="00EF5333">
        <w:rPr>
          <w:rStyle w:val="StyleUnderline"/>
        </w:rPr>
        <w:t>The rule could reasonabl[y] be viewed by employees as encompassing inquiries about</w:t>
      </w:r>
      <w:r w:rsidRPr="00EF5333">
        <w:rPr>
          <w:sz w:val="16"/>
        </w:rPr>
        <w:t xml:space="preserve"> wages, labor disputes, and other </w:t>
      </w:r>
      <w:r w:rsidRPr="00EF5333">
        <w:rPr>
          <w:rStyle w:val="StyleUnderline"/>
        </w:rPr>
        <w:t>terms and conditions of employment</w:t>
      </w:r>
      <w:r w:rsidRPr="00EF5333">
        <w:rPr>
          <w:sz w:val="16"/>
        </w:rPr>
        <w:t>.”42</w:t>
      </w:r>
    </w:p>
    <w:p w14:paraId="71EEF879" w14:textId="77777777" w:rsidR="00C46CFD" w:rsidRPr="00EF5333" w:rsidRDefault="00C46CFD" w:rsidP="00C46CFD">
      <w:pPr>
        <w:rPr>
          <w:sz w:val="16"/>
        </w:rPr>
      </w:pPr>
      <w:r w:rsidRPr="00C3664E">
        <w:rPr>
          <w:rStyle w:val="StyleUnderline"/>
          <w:highlight w:val="yellow"/>
        </w:rPr>
        <w:t xml:space="preserve">Other </w:t>
      </w:r>
      <w:r w:rsidRPr="00C3664E">
        <w:rPr>
          <w:rStyle w:val="Emphasis"/>
          <w:highlight w:val="yellow"/>
        </w:rPr>
        <w:t>examples</w:t>
      </w:r>
      <w:r w:rsidRPr="00EF5333">
        <w:rPr>
          <w:rStyle w:val="StyleUnderline"/>
        </w:rPr>
        <w:t xml:space="preserve"> of</w:t>
      </w:r>
      <w:r w:rsidRPr="00EF5333">
        <w:rPr>
          <w:sz w:val="16"/>
        </w:rPr>
        <w:t xml:space="preserve"> media-relations </w:t>
      </w:r>
      <w:r w:rsidRPr="00EF5333">
        <w:rPr>
          <w:rStyle w:val="StyleUnderline"/>
        </w:rPr>
        <w:t xml:space="preserve">policies </w:t>
      </w:r>
      <w:r w:rsidRPr="00EF5333">
        <w:rPr>
          <w:rStyle w:val="Emphasis"/>
        </w:rPr>
        <w:t>struck down as unlawfully broad by the NLRB</w:t>
      </w:r>
      <w:r w:rsidRPr="00EF5333">
        <w:rPr>
          <w:sz w:val="16"/>
        </w:rPr>
        <w:t xml:space="preserve"> and federal courts </w:t>
      </w:r>
      <w:r w:rsidRPr="00C3664E">
        <w:rPr>
          <w:rStyle w:val="Emphasis"/>
          <w:highlight w:val="yellow"/>
        </w:rPr>
        <w:t>include</w:t>
      </w:r>
      <w:r w:rsidRPr="00EF5333">
        <w:rPr>
          <w:sz w:val="16"/>
        </w:rPr>
        <w:t>:</w:t>
      </w:r>
    </w:p>
    <w:p w14:paraId="77BF3489" w14:textId="77777777" w:rsidR="00C46CFD" w:rsidRPr="00EF5333" w:rsidRDefault="00C46CFD" w:rsidP="00C46CFD">
      <w:pPr>
        <w:rPr>
          <w:sz w:val="16"/>
        </w:rPr>
      </w:pPr>
      <w:r w:rsidRPr="00EF5333">
        <w:rPr>
          <w:sz w:val="16"/>
        </w:rPr>
        <w:t xml:space="preserve">● </w:t>
      </w:r>
      <w:r w:rsidRPr="00EF5333">
        <w:rPr>
          <w:rStyle w:val="StyleUnderline"/>
        </w:rPr>
        <w:t xml:space="preserve">A </w:t>
      </w:r>
      <w:r w:rsidRPr="00C3664E">
        <w:rPr>
          <w:rStyle w:val="Emphasis"/>
          <w:highlight w:val="yellow"/>
        </w:rPr>
        <w:t>petroleum company</w:t>
      </w:r>
      <w:r w:rsidRPr="00C3664E">
        <w:rPr>
          <w:rStyle w:val="Emphasis"/>
        </w:rPr>
        <w:t>’s</w:t>
      </w:r>
      <w:r w:rsidRPr="00EF5333">
        <w:rPr>
          <w:sz w:val="16"/>
        </w:rPr>
        <w:t xml:space="preserve"> media </w:t>
      </w:r>
      <w:r w:rsidRPr="00EF5333">
        <w:rPr>
          <w:rStyle w:val="StyleUnderline"/>
        </w:rPr>
        <w:t>policy</w:t>
      </w:r>
      <w:r w:rsidRPr="00EF5333">
        <w:rPr>
          <w:sz w:val="16"/>
        </w:rPr>
        <w:t xml:space="preserve"> instructing workers that it is “against company policy for anyone but . . . authorized company spokespersons to speak to the news media” and that if employees are contacted by the media, “no information exchange is permitted concerning [company] operations.” 43 </w:t>
      </w:r>
    </w:p>
    <w:p w14:paraId="7D4F7243" w14:textId="77777777" w:rsidR="00C46CFD" w:rsidRPr="00EF5333" w:rsidRDefault="00C46CFD" w:rsidP="00C46CFD">
      <w:pPr>
        <w:rPr>
          <w:sz w:val="16"/>
        </w:rPr>
      </w:pPr>
      <w:r w:rsidRPr="00EF5333">
        <w:rPr>
          <w:sz w:val="16"/>
        </w:rPr>
        <w:t xml:space="preserve">● </w:t>
      </w:r>
      <w:r w:rsidRPr="00EF5333">
        <w:rPr>
          <w:rStyle w:val="StyleUnderline"/>
        </w:rPr>
        <w:t xml:space="preserve">A resort </w:t>
      </w:r>
      <w:r w:rsidRPr="00C3664E">
        <w:rPr>
          <w:rStyle w:val="Emphasis"/>
          <w:highlight w:val="yellow"/>
        </w:rPr>
        <w:t>hotel’s regulation</w:t>
      </w:r>
      <w:r w:rsidRPr="00EF5333">
        <w:rPr>
          <w:sz w:val="16"/>
        </w:rPr>
        <w:t xml:space="preserve"> stating: “At no time should any employee, manager, or director of the Resort engage in communication either verbally or in writing, with a member of the news media, without prior approval and direction from either the Human Resources Director or the General Manager.”44 </w:t>
      </w:r>
    </w:p>
    <w:p w14:paraId="6BDF7657" w14:textId="77777777" w:rsidR="00C46CFD" w:rsidRPr="00EF5333" w:rsidRDefault="00C46CFD" w:rsidP="00C46CFD">
      <w:pPr>
        <w:rPr>
          <w:sz w:val="16"/>
        </w:rPr>
      </w:pPr>
      <w:r w:rsidRPr="00EF5333">
        <w:rPr>
          <w:sz w:val="16"/>
        </w:rPr>
        <w:t xml:space="preserve">● </w:t>
      </w:r>
      <w:r w:rsidRPr="00EF5333">
        <w:rPr>
          <w:rStyle w:val="StyleUnderline"/>
        </w:rPr>
        <w:t xml:space="preserve">A </w:t>
      </w:r>
      <w:r w:rsidRPr="00EF5333">
        <w:rPr>
          <w:sz w:val="16"/>
        </w:rPr>
        <w:t xml:space="preserve">confection </w:t>
      </w:r>
      <w:r w:rsidRPr="00C3664E">
        <w:rPr>
          <w:rStyle w:val="Emphasis"/>
          <w:highlight w:val="yellow"/>
        </w:rPr>
        <w:t>manufacturer’s</w:t>
      </w:r>
      <w:r w:rsidRPr="00C3664E">
        <w:rPr>
          <w:sz w:val="16"/>
          <w:highlight w:val="yellow"/>
        </w:rPr>
        <w:t xml:space="preserve"> </w:t>
      </w:r>
      <w:r w:rsidRPr="00C3664E">
        <w:rPr>
          <w:rStyle w:val="StyleUnderline"/>
          <w:highlight w:val="yellow"/>
        </w:rPr>
        <w:t>directive</w:t>
      </w:r>
      <w:r w:rsidRPr="00EF5333">
        <w:rPr>
          <w:sz w:val="16"/>
        </w:rPr>
        <w:t xml:space="preserve"> to employees that “all inquiries from the media and other organizations be referred to the corporate office” and that communications with the media must be “specifically authorized.”45</w:t>
      </w:r>
    </w:p>
    <w:p w14:paraId="76CBC723" w14:textId="77777777" w:rsidR="00C46CFD" w:rsidRPr="00EF5333" w:rsidRDefault="00C46CFD" w:rsidP="00C46CFD">
      <w:pPr>
        <w:rPr>
          <w:rStyle w:val="StyleUnderline"/>
        </w:rPr>
      </w:pPr>
      <w:r w:rsidRPr="00EF5333">
        <w:rPr>
          <w:rStyle w:val="StyleUnderline"/>
        </w:rPr>
        <w:t>Mandatory “confidentiality” policies</w:t>
      </w:r>
      <w:r w:rsidRPr="00EF5333">
        <w:rPr>
          <w:sz w:val="16"/>
        </w:rPr>
        <w:t xml:space="preserve">, even if they do not mention the news media specifically, </w:t>
      </w:r>
      <w:r w:rsidRPr="00EF5333">
        <w:rPr>
          <w:rStyle w:val="StyleUnderline"/>
        </w:rPr>
        <w:t xml:space="preserve">have fared no better under </w:t>
      </w:r>
      <w:r w:rsidRPr="00EF5333">
        <w:rPr>
          <w:rStyle w:val="Emphasis"/>
        </w:rPr>
        <w:t>Section 7 scrutiny</w:t>
      </w:r>
      <w:r w:rsidRPr="00EF5333">
        <w:rPr>
          <w:sz w:val="16"/>
        </w:rPr>
        <w:t xml:space="preserve">. </w:t>
      </w:r>
      <w:r w:rsidRPr="00C3664E">
        <w:rPr>
          <w:rStyle w:val="StyleUnderline"/>
          <w:highlight w:val="yellow"/>
        </w:rPr>
        <w:t xml:space="preserve">The Board </w:t>
      </w:r>
      <w:r w:rsidRPr="00C3664E">
        <w:rPr>
          <w:rStyle w:val="Emphasis"/>
          <w:sz w:val="24"/>
          <w:szCs w:val="24"/>
          <w:highlight w:val="yellow"/>
        </w:rPr>
        <w:t>routinely finds</w:t>
      </w:r>
      <w:r w:rsidRPr="00EF5333">
        <w:rPr>
          <w:rStyle w:val="Emphasis"/>
          <w:sz w:val="24"/>
          <w:szCs w:val="24"/>
        </w:rPr>
        <w:t xml:space="preserve"> </w:t>
      </w:r>
      <w:r w:rsidRPr="00EF5333">
        <w:rPr>
          <w:sz w:val="16"/>
        </w:rPr>
        <w:t xml:space="preserve">confidentiality </w:t>
      </w:r>
      <w:r w:rsidRPr="00C3664E">
        <w:rPr>
          <w:rStyle w:val="StyleUnderline"/>
          <w:highlight w:val="yellow"/>
        </w:rPr>
        <w:t>policies to be</w:t>
      </w:r>
      <w:r w:rsidRPr="00EF5333">
        <w:rPr>
          <w:rStyle w:val="StyleUnderline"/>
        </w:rPr>
        <w:t xml:space="preserve"> </w:t>
      </w:r>
      <w:r w:rsidRPr="00EF5333">
        <w:rPr>
          <w:rStyle w:val="Emphasis"/>
        </w:rPr>
        <w:t xml:space="preserve">unlawfully </w:t>
      </w:r>
      <w:r w:rsidRPr="00C3664E">
        <w:rPr>
          <w:rStyle w:val="Emphasis"/>
          <w:highlight w:val="yellow"/>
        </w:rPr>
        <w:t>overbroad</w:t>
      </w:r>
      <w:r w:rsidRPr="00EF5333">
        <w:rPr>
          <w:sz w:val="16"/>
        </w:rPr>
        <w:t xml:space="preserve"> </w:t>
      </w:r>
      <w:r w:rsidRPr="00EF5333">
        <w:rPr>
          <w:rStyle w:val="StyleUnderline"/>
        </w:rPr>
        <w:t xml:space="preserve">if they leave the impression that an employee may face </w:t>
      </w:r>
      <w:r w:rsidRPr="00EF5333">
        <w:rPr>
          <w:rStyle w:val="Emphasis"/>
        </w:rPr>
        <w:t>disciplinary action</w:t>
      </w:r>
      <w:r w:rsidRPr="00EF5333">
        <w:rPr>
          <w:sz w:val="16"/>
        </w:rPr>
        <w:t xml:space="preserve"> </w:t>
      </w:r>
      <w:r w:rsidRPr="00C3664E">
        <w:rPr>
          <w:rStyle w:val="StyleUnderline"/>
          <w:highlight w:val="yellow"/>
        </w:rPr>
        <w:t>for discussing workplace</w:t>
      </w:r>
      <w:r w:rsidRPr="00EF5333">
        <w:rPr>
          <w:rStyle w:val="StyleUnderline"/>
        </w:rPr>
        <w:t xml:space="preserve"> </w:t>
      </w:r>
      <w:r w:rsidRPr="00C3664E">
        <w:rPr>
          <w:rStyle w:val="StyleUnderline"/>
          <w:highlight w:val="yellow"/>
        </w:rPr>
        <w:t>concerns</w:t>
      </w:r>
      <w:r w:rsidRPr="00EF5333">
        <w:rPr>
          <w:rStyle w:val="StyleUnderline"/>
        </w:rPr>
        <w:t xml:space="preserve"> as a step toward </w:t>
      </w:r>
      <w:r w:rsidRPr="00EF5333">
        <w:rPr>
          <w:rStyle w:val="Emphasis"/>
        </w:rPr>
        <w:t>NLRA-protected organizing activity</w:t>
      </w:r>
      <w:r w:rsidRPr="00EF5333">
        <w:rPr>
          <w:sz w:val="16"/>
        </w:rPr>
        <w:t xml:space="preserve">. 46 </w:t>
      </w:r>
      <w:r w:rsidRPr="00EF5333">
        <w:rPr>
          <w:rStyle w:val="StyleUnderline"/>
        </w:rPr>
        <w:t>Examples include:</w:t>
      </w:r>
    </w:p>
    <w:p w14:paraId="02A37A56" w14:textId="77777777" w:rsidR="00C46CFD" w:rsidRPr="00EF5333" w:rsidRDefault="00C46CFD" w:rsidP="00C46CFD">
      <w:pPr>
        <w:rPr>
          <w:sz w:val="16"/>
        </w:rPr>
      </w:pPr>
      <w:r w:rsidRPr="00EF5333">
        <w:rPr>
          <w:sz w:val="16"/>
        </w:rPr>
        <w:t xml:space="preserve">● </w:t>
      </w:r>
      <w:r w:rsidRPr="00EF5333">
        <w:rPr>
          <w:rStyle w:val="StyleUnderline"/>
        </w:rPr>
        <w:t xml:space="preserve">A </w:t>
      </w:r>
      <w:r w:rsidRPr="00EF5333">
        <w:rPr>
          <w:rStyle w:val="Emphasis"/>
        </w:rPr>
        <w:t>trucking line’s</w:t>
      </w:r>
      <w:r w:rsidRPr="00EF5333">
        <w:rPr>
          <w:rStyle w:val="StyleUnderline"/>
        </w:rPr>
        <w:t xml:space="preserve"> employment </w:t>
      </w:r>
      <w:r w:rsidRPr="00EF5333">
        <w:rPr>
          <w:rStyle w:val="Emphasis"/>
        </w:rPr>
        <w:t>contract</w:t>
      </w:r>
      <w:r w:rsidRPr="00EF5333">
        <w:rPr>
          <w:sz w:val="16"/>
        </w:rPr>
        <w:t xml:space="preserve"> classifying “personnel information and documents” among numerous categories of confidential information that “must stay within” the company.47</w:t>
      </w:r>
    </w:p>
    <w:p w14:paraId="5498E904" w14:textId="77777777" w:rsidR="00C46CFD" w:rsidRPr="00EF5333" w:rsidRDefault="00C46CFD" w:rsidP="00C46CFD">
      <w:pPr>
        <w:rPr>
          <w:sz w:val="16"/>
        </w:rPr>
      </w:pPr>
      <w:r w:rsidRPr="00EF5333">
        <w:rPr>
          <w:sz w:val="16"/>
        </w:rPr>
        <w:t xml:space="preserve">● </w:t>
      </w:r>
      <w:r w:rsidRPr="00EF5333">
        <w:rPr>
          <w:rStyle w:val="StyleUnderline"/>
        </w:rPr>
        <w:t xml:space="preserve">A </w:t>
      </w:r>
      <w:r w:rsidRPr="00EF5333">
        <w:rPr>
          <w:rStyle w:val="Emphasis"/>
        </w:rPr>
        <w:t>locomotive manufacturer’s</w:t>
      </w:r>
      <w:r w:rsidRPr="00EF5333">
        <w:rPr>
          <w:sz w:val="16"/>
        </w:rPr>
        <w:t xml:space="preserve"> pre-employment </w:t>
      </w:r>
      <w:r w:rsidRPr="00EF5333">
        <w:rPr>
          <w:rStyle w:val="Emphasis"/>
        </w:rPr>
        <w:t>non-disclosure agreement</w:t>
      </w:r>
      <w:r w:rsidRPr="00EF5333">
        <w:rPr>
          <w:sz w:val="16"/>
        </w:rPr>
        <w:t xml:space="preserve"> forbidding employees from discussing “compensation, payments, correspondence, job history, reimbursements, and personnel records” with any third party without supervisory approval.48</w:t>
      </w:r>
    </w:p>
    <w:p w14:paraId="09302C01" w14:textId="77777777" w:rsidR="00C46CFD" w:rsidRPr="00EF5333" w:rsidRDefault="00C46CFD" w:rsidP="00C46CFD">
      <w:pPr>
        <w:rPr>
          <w:rStyle w:val="Style13ptBold"/>
          <w:sz w:val="16"/>
        </w:rPr>
      </w:pPr>
      <w:r w:rsidRPr="00EF5333">
        <w:rPr>
          <w:sz w:val="16"/>
        </w:rPr>
        <w:t xml:space="preserve">● </w:t>
      </w:r>
      <w:r w:rsidRPr="00EF5333">
        <w:rPr>
          <w:rStyle w:val="StyleUnderline"/>
        </w:rPr>
        <w:t>A</w:t>
      </w:r>
      <w:r w:rsidRPr="00EF5333">
        <w:rPr>
          <w:sz w:val="16"/>
        </w:rPr>
        <w:t xml:space="preserve"> private elementary </w:t>
      </w:r>
      <w:r w:rsidRPr="00EF5333">
        <w:rPr>
          <w:rStyle w:val="Emphasis"/>
        </w:rPr>
        <w:t>school’s</w:t>
      </w:r>
      <w:r w:rsidRPr="00EF5333">
        <w:rPr>
          <w:sz w:val="16"/>
        </w:rPr>
        <w:t xml:space="preserve"> </w:t>
      </w:r>
      <w:r w:rsidRPr="00EF5333">
        <w:rPr>
          <w:rStyle w:val="StyleUnderline"/>
        </w:rPr>
        <w:t>policy that barred employees from disclosing</w:t>
      </w:r>
      <w:r w:rsidRPr="00EF5333">
        <w:rPr>
          <w:sz w:val="16"/>
        </w:rPr>
        <w:t xml:space="preserve"> “any </w:t>
      </w:r>
      <w:r w:rsidRPr="00EF5333">
        <w:rPr>
          <w:rStyle w:val="StyleUnderline"/>
        </w:rPr>
        <w:t>material or information</w:t>
      </w:r>
      <w:r w:rsidRPr="00EF5333">
        <w:rPr>
          <w:sz w:val="16"/>
        </w:rPr>
        <w:t>” about the company, specifically including anything about the company’s “financial and business affairs,” and that also prohibited “disparaging remarks” about the company or doing anything harmful to the reputation of the business or its owners. 49</w:t>
      </w:r>
    </w:p>
    <w:p w14:paraId="1814DBE9" w14:textId="77777777" w:rsidR="00C46CFD" w:rsidRPr="000E0A6B" w:rsidRDefault="00C46CFD" w:rsidP="00C46CFD"/>
    <w:p w14:paraId="7345404D" w14:textId="77777777" w:rsidR="00C46CFD" w:rsidRDefault="00C46CFD" w:rsidP="00C46CFD">
      <w:pPr>
        <w:pStyle w:val="Heading4"/>
      </w:pPr>
      <w:r>
        <w:t xml:space="preserve">They’re </w:t>
      </w:r>
      <w:r w:rsidRPr="000E4A10">
        <w:rPr>
          <w:u w:val="single"/>
        </w:rPr>
        <w:t>stepping up</w:t>
      </w:r>
      <w:r>
        <w:t xml:space="preserve"> enforcement now</w:t>
      </w:r>
      <w:r w:rsidRPr="000E4A10">
        <w:rPr>
          <w:b w:val="0"/>
          <w:bCs/>
        </w:rPr>
        <w:t>---</w:t>
      </w:r>
      <w:r>
        <w:rPr>
          <w:b w:val="0"/>
          <w:bCs/>
        </w:rPr>
        <w:t xml:space="preserve">but </w:t>
      </w:r>
      <w:r w:rsidRPr="000E4A10">
        <w:rPr>
          <w:b w:val="0"/>
          <w:bCs/>
        </w:rPr>
        <w:t xml:space="preserve">OSHA alone </w:t>
      </w:r>
      <w:r w:rsidRPr="000E4A10">
        <w:rPr>
          <w:b w:val="0"/>
          <w:bCs/>
          <w:u w:val="single"/>
        </w:rPr>
        <w:t>fails</w:t>
      </w:r>
      <w:r w:rsidRPr="000E4A10">
        <w:rPr>
          <w:b w:val="0"/>
          <w:bCs/>
        </w:rPr>
        <w:t>---their window is too small</w:t>
      </w:r>
      <w:r>
        <w:t xml:space="preserve">. </w:t>
      </w:r>
    </w:p>
    <w:p w14:paraId="42C0AED4" w14:textId="77777777" w:rsidR="00C46CFD" w:rsidRPr="00487963" w:rsidRDefault="00C46CFD" w:rsidP="00C46CFD">
      <w:r>
        <w:t xml:space="preserve">David </w:t>
      </w:r>
      <w:r w:rsidRPr="00487963">
        <w:rPr>
          <w:rStyle w:val="Style13ptBold"/>
        </w:rPr>
        <w:t>LaRoss 23</w:t>
      </w:r>
      <w:r>
        <w:t>, Senior Editor at Inside Washington Publishers, covers federal policy on environmental and workplace safety issues, “OSHA Inks Enforcement Agreement with NLRB Aimed at Whistleblower Cases”, Proquest, UNC Libraries</w:t>
      </w:r>
    </w:p>
    <w:p w14:paraId="74FFC138" w14:textId="77777777" w:rsidR="00C46CFD" w:rsidRPr="000E4A10" w:rsidRDefault="00C46CFD" w:rsidP="00C46CFD">
      <w:pPr>
        <w:rPr>
          <w:sz w:val="16"/>
        </w:rPr>
      </w:pPr>
      <w:r w:rsidRPr="00C3664E">
        <w:rPr>
          <w:rStyle w:val="StyleUnderline"/>
        </w:rPr>
        <w:t>OSHA</w:t>
      </w:r>
      <w:r w:rsidRPr="003014B3">
        <w:rPr>
          <w:rStyle w:val="StyleUnderline"/>
        </w:rPr>
        <w:t xml:space="preserve"> has </w:t>
      </w:r>
      <w:r w:rsidRPr="00C3664E">
        <w:rPr>
          <w:rStyle w:val="StyleUnderline"/>
        </w:rPr>
        <w:t>signed</w:t>
      </w:r>
      <w:r w:rsidRPr="003014B3">
        <w:rPr>
          <w:rStyle w:val="StyleUnderline"/>
        </w:rPr>
        <w:t xml:space="preserve"> a</w:t>
      </w:r>
      <w:r w:rsidRPr="000E4A10">
        <w:rPr>
          <w:sz w:val="16"/>
        </w:rPr>
        <w:t xml:space="preserve"> new </w:t>
      </w:r>
      <w:r w:rsidRPr="003014B3">
        <w:rPr>
          <w:rStyle w:val="StyleUnderline"/>
        </w:rPr>
        <w:t>memorandum of understanding (MOU) with the National Labor Relations Board (</w:t>
      </w:r>
      <w:r w:rsidRPr="003014B3">
        <w:rPr>
          <w:rStyle w:val="Emphasis"/>
        </w:rPr>
        <w:t>NLRB</w:t>
      </w:r>
      <w:r w:rsidRPr="003014B3">
        <w:rPr>
          <w:rStyle w:val="StyleUnderline"/>
        </w:rPr>
        <w:t>)</w:t>
      </w:r>
      <w:r w:rsidRPr="000E4A10">
        <w:rPr>
          <w:sz w:val="16"/>
        </w:rPr>
        <w:t xml:space="preserve"> </w:t>
      </w:r>
      <w:r w:rsidRPr="003014B3">
        <w:rPr>
          <w:rStyle w:val="StyleUnderline"/>
        </w:rPr>
        <w:t xml:space="preserve">that aims to </w:t>
      </w:r>
      <w:r w:rsidRPr="003014B3">
        <w:rPr>
          <w:rStyle w:val="Emphasis"/>
        </w:rPr>
        <w:t>deepen information-sharing</w:t>
      </w:r>
      <w:r w:rsidRPr="000E4A10">
        <w:rPr>
          <w:sz w:val="16"/>
        </w:rPr>
        <w:t xml:space="preserve"> </w:t>
      </w:r>
      <w:r w:rsidRPr="003014B3">
        <w:rPr>
          <w:rStyle w:val="StyleUnderline"/>
        </w:rPr>
        <w:t>and</w:t>
      </w:r>
      <w:r w:rsidRPr="000E4A10">
        <w:rPr>
          <w:sz w:val="16"/>
        </w:rPr>
        <w:t xml:space="preserve"> cooperative </w:t>
      </w:r>
      <w:r w:rsidRPr="003014B3">
        <w:rPr>
          <w:rStyle w:val="Emphasis"/>
        </w:rPr>
        <w:t>enforcement efforts</w:t>
      </w:r>
      <w:r w:rsidRPr="000E4A10">
        <w:rPr>
          <w:sz w:val="16"/>
        </w:rPr>
        <w:t xml:space="preserve"> between the two agencies, </w:t>
      </w:r>
      <w:r w:rsidRPr="003014B3">
        <w:rPr>
          <w:rStyle w:val="StyleUnderline"/>
        </w:rPr>
        <w:t xml:space="preserve">with a </w:t>
      </w:r>
      <w:r w:rsidRPr="003014B3">
        <w:rPr>
          <w:rStyle w:val="Emphasis"/>
          <w:sz w:val="24"/>
          <w:szCs w:val="24"/>
        </w:rPr>
        <w:t>particular focus on whistleblower protections</w:t>
      </w:r>
      <w:r w:rsidRPr="000E4A10">
        <w:rPr>
          <w:sz w:val="16"/>
        </w:rPr>
        <w:t>.</w:t>
      </w:r>
    </w:p>
    <w:p w14:paraId="12A4891E" w14:textId="77777777" w:rsidR="00C46CFD" w:rsidRPr="000E4A10" w:rsidRDefault="00C46CFD" w:rsidP="00C46CFD">
      <w:pPr>
        <w:rPr>
          <w:sz w:val="16"/>
        </w:rPr>
      </w:pPr>
      <w:r w:rsidRPr="003014B3">
        <w:rPr>
          <w:rStyle w:val="StyleUnderline"/>
        </w:rPr>
        <w:t>The</w:t>
      </w:r>
      <w:r w:rsidRPr="000E4A10">
        <w:rPr>
          <w:sz w:val="16"/>
        </w:rPr>
        <w:t xml:space="preserve"> Oct. 31 </w:t>
      </w:r>
      <w:r w:rsidRPr="003014B3">
        <w:rPr>
          <w:rStyle w:val="StyleUnderline"/>
        </w:rPr>
        <w:t>agreement sets out general procedures for OSHA and NLRB to refer information on</w:t>
      </w:r>
      <w:r w:rsidRPr="000E4A10">
        <w:rPr>
          <w:sz w:val="16"/>
        </w:rPr>
        <w:t xml:space="preserve"> </w:t>
      </w:r>
      <w:r w:rsidRPr="003014B3">
        <w:rPr>
          <w:rStyle w:val="Emphasis"/>
        </w:rPr>
        <w:t>potential violations</w:t>
      </w:r>
      <w:r w:rsidRPr="000E4A10">
        <w:rPr>
          <w:sz w:val="16"/>
        </w:rPr>
        <w:t xml:space="preserve"> of the OSH Act or National Labor Relations Act (NLRA) </w:t>
      </w:r>
      <w:r w:rsidRPr="003014B3">
        <w:rPr>
          <w:rStyle w:val="StyleUnderline"/>
        </w:rPr>
        <w:t>between one another</w:t>
      </w:r>
      <w:r w:rsidRPr="000E4A10">
        <w:rPr>
          <w:sz w:val="16"/>
        </w:rPr>
        <w:t xml:space="preserve">, </w:t>
      </w:r>
      <w:r w:rsidRPr="003014B3">
        <w:rPr>
          <w:rStyle w:val="StyleUnderline"/>
        </w:rPr>
        <w:t>whether it comes from worker complaints or the agencies'</w:t>
      </w:r>
      <w:r w:rsidRPr="000E4A10">
        <w:rPr>
          <w:sz w:val="16"/>
        </w:rPr>
        <w:t xml:space="preserve"> own </w:t>
      </w:r>
      <w:r w:rsidRPr="003014B3">
        <w:rPr>
          <w:rStyle w:val="StyleUnderline"/>
        </w:rPr>
        <w:t>investigations</w:t>
      </w:r>
      <w:r w:rsidRPr="000E4A10">
        <w:rPr>
          <w:sz w:val="16"/>
        </w:rPr>
        <w:t>.</w:t>
      </w:r>
    </w:p>
    <w:p w14:paraId="4D2CFC78" w14:textId="77777777" w:rsidR="00C46CFD" w:rsidRPr="000E4A10" w:rsidRDefault="00C46CFD" w:rsidP="00C46CFD">
      <w:pPr>
        <w:rPr>
          <w:sz w:val="16"/>
        </w:rPr>
      </w:pPr>
      <w:r w:rsidRPr="000E4A10">
        <w:rPr>
          <w:sz w:val="16"/>
        </w:rPr>
        <w:t>"</w:t>
      </w:r>
      <w:r w:rsidRPr="003014B3">
        <w:rPr>
          <w:rStyle w:val="StyleUnderline"/>
        </w:rPr>
        <w:t xml:space="preserve">Everyone should be able to </w:t>
      </w:r>
      <w:r w:rsidRPr="003014B3">
        <w:rPr>
          <w:rStyle w:val="Emphasis"/>
        </w:rPr>
        <w:t>exercise their legal rights in the workplace</w:t>
      </w:r>
      <w:r w:rsidRPr="000E4A10">
        <w:rPr>
          <w:sz w:val="16"/>
        </w:rPr>
        <w:t xml:space="preserve"> </w:t>
      </w:r>
      <w:r w:rsidRPr="003014B3">
        <w:rPr>
          <w:rStyle w:val="StyleUnderline"/>
        </w:rPr>
        <w:t xml:space="preserve">without </w:t>
      </w:r>
      <w:r w:rsidRPr="003014B3">
        <w:rPr>
          <w:rStyle w:val="Emphasis"/>
        </w:rPr>
        <w:t>fear</w:t>
      </w:r>
      <w:r w:rsidRPr="003014B3">
        <w:rPr>
          <w:rStyle w:val="StyleUnderline"/>
        </w:rPr>
        <w:t xml:space="preserve"> of losing their job or other forms of </w:t>
      </w:r>
      <w:r w:rsidRPr="003014B3">
        <w:rPr>
          <w:rStyle w:val="Emphasis"/>
        </w:rPr>
        <w:t>punishment</w:t>
      </w:r>
      <w:r w:rsidRPr="000E4A10">
        <w:rPr>
          <w:sz w:val="16"/>
        </w:rPr>
        <w:t>," OSHA head Doug Parker said in a press release announcing the MOU. "</w:t>
      </w:r>
      <w:r w:rsidRPr="003014B3">
        <w:rPr>
          <w:rStyle w:val="StyleUnderline"/>
        </w:rPr>
        <w:t xml:space="preserve">Our partnership with </w:t>
      </w:r>
      <w:r w:rsidRPr="00C3664E">
        <w:rPr>
          <w:rStyle w:val="StyleUnderline"/>
          <w:highlight w:val="yellow"/>
        </w:rPr>
        <w:t xml:space="preserve">the </w:t>
      </w:r>
      <w:r w:rsidRPr="00C3664E">
        <w:rPr>
          <w:rStyle w:val="Emphasis"/>
          <w:highlight w:val="yellow"/>
        </w:rPr>
        <w:t>N</w:t>
      </w:r>
      <w:r w:rsidRPr="003014B3">
        <w:rPr>
          <w:rStyle w:val="Emphasis"/>
        </w:rPr>
        <w:t xml:space="preserve">ational </w:t>
      </w:r>
      <w:r w:rsidRPr="00C3664E">
        <w:rPr>
          <w:rStyle w:val="Emphasis"/>
          <w:highlight w:val="yellow"/>
        </w:rPr>
        <w:t>L</w:t>
      </w:r>
      <w:r w:rsidRPr="003014B3">
        <w:rPr>
          <w:rStyle w:val="Emphasis"/>
        </w:rPr>
        <w:t xml:space="preserve">abor </w:t>
      </w:r>
      <w:r w:rsidRPr="00C3664E">
        <w:rPr>
          <w:rStyle w:val="Emphasis"/>
          <w:highlight w:val="yellow"/>
        </w:rPr>
        <w:t>R</w:t>
      </w:r>
      <w:r w:rsidRPr="003014B3">
        <w:rPr>
          <w:rStyle w:val="Emphasis"/>
        </w:rPr>
        <w:t xml:space="preserve">elations </w:t>
      </w:r>
      <w:r w:rsidRPr="00C3664E">
        <w:rPr>
          <w:rStyle w:val="Emphasis"/>
          <w:highlight w:val="yellow"/>
        </w:rPr>
        <w:t>B</w:t>
      </w:r>
      <w:r w:rsidRPr="003014B3">
        <w:rPr>
          <w:rStyle w:val="Emphasis"/>
        </w:rPr>
        <w:t>oard</w:t>
      </w:r>
      <w:r w:rsidRPr="000E4A10">
        <w:rPr>
          <w:sz w:val="16"/>
        </w:rPr>
        <w:t xml:space="preserve"> </w:t>
      </w:r>
      <w:r w:rsidRPr="00C3664E">
        <w:rPr>
          <w:rStyle w:val="StyleUnderline"/>
          <w:highlight w:val="yellow"/>
        </w:rPr>
        <w:t xml:space="preserve">will </w:t>
      </w:r>
      <w:r w:rsidRPr="00C3664E">
        <w:rPr>
          <w:rStyle w:val="Emphasis"/>
          <w:highlight w:val="yellow"/>
        </w:rPr>
        <w:t>expand both</w:t>
      </w:r>
      <w:r w:rsidRPr="000E4A10">
        <w:rPr>
          <w:sz w:val="16"/>
        </w:rPr>
        <w:t xml:space="preserve"> of our </w:t>
      </w:r>
      <w:r w:rsidRPr="00C3664E">
        <w:rPr>
          <w:rStyle w:val="Emphasis"/>
          <w:highlight w:val="yellow"/>
        </w:rPr>
        <w:t>agencies' impact and effectiveness</w:t>
      </w:r>
      <w:r w:rsidRPr="00C3664E">
        <w:rPr>
          <w:sz w:val="16"/>
          <w:highlight w:val="yellow"/>
        </w:rPr>
        <w:t xml:space="preserve"> </w:t>
      </w:r>
      <w:r w:rsidRPr="00C3664E">
        <w:rPr>
          <w:rStyle w:val="StyleUnderline"/>
          <w:highlight w:val="yellow"/>
        </w:rPr>
        <w:t>in protecting workers</w:t>
      </w:r>
      <w:r w:rsidRPr="003014B3">
        <w:rPr>
          <w:rStyle w:val="StyleUnderline"/>
        </w:rPr>
        <w:t xml:space="preserve"> who raise </w:t>
      </w:r>
      <w:r w:rsidRPr="003014B3">
        <w:rPr>
          <w:rStyle w:val="Emphasis"/>
        </w:rPr>
        <w:t>concerns</w:t>
      </w:r>
      <w:r w:rsidRPr="003014B3">
        <w:rPr>
          <w:rStyle w:val="StyleUnderline"/>
        </w:rPr>
        <w:t xml:space="preserve"> about </w:t>
      </w:r>
      <w:r w:rsidRPr="003014B3">
        <w:rPr>
          <w:rStyle w:val="Emphasis"/>
        </w:rPr>
        <w:t>workplace violations</w:t>
      </w:r>
      <w:r w:rsidRPr="003014B3">
        <w:rPr>
          <w:rStyle w:val="StyleUnderline"/>
        </w:rPr>
        <w:t xml:space="preserve"> or </w:t>
      </w:r>
      <w:r w:rsidRPr="003014B3">
        <w:rPr>
          <w:rStyle w:val="Emphasis"/>
        </w:rPr>
        <w:t>retaliation</w:t>
      </w:r>
      <w:r w:rsidRPr="000E4A10">
        <w:rPr>
          <w:sz w:val="16"/>
        </w:rPr>
        <w:t>."</w:t>
      </w:r>
    </w:p>
    <w:p w14:paraId="51DE66C0" w14:textId="77777777" w:rsidR="00C46CFD" w:rsidRPr="000E4A10" w:rsidRDefault="00C46CFD" w:rsidP="00C46CFD">
      <w:pPr>
        <w:rPr>
          <w:sz w:val="8"/>
          <w:szCs w:val="8"/>
        </w:rPr>
      </w:pPr>
      <w:r w:rsidRPr="000E4A10">
        <w:rPr>
          <w:sz w:val="8"/>
          <w:szCs w:val="8"/>
        </w:rPr>
        <w:t>Specifically, the memo says OSHA and NLRB "may share, either upon request or upon the respective agency's own initiative, any information or data that supports each agency's enforcement mandates, whether obtained during an investigation or through any other sources to the extent permitted by law. This may include complaint referrals and other sharing of information in complaint or investigative files relating to alleged violations of the NLRA and laws enforced by OSHA."</w:t>
      </w:r>
    </w:p>
    <w:p w14:paraId="5C18C7D0" w14:textId="77777777" w:rsidR="00C46CFD" w:rsidRPr="000E4A10" w:rsidRDefault="00C46CFD" w:rsidP="00C46CFD">
      <w:pPr>
        <w:rPr>
          <w:sz w:val="8"/>
          <w:szCs w:val="8"/>
        </w:rPr>
      </w:pPr>
      <w:r w:rsidRPr="000E4A10">
        <w:rPr>
          <w:sz w:val="8"/>
          <w:szCs w:val="8"/>
        </w:rPr>
        <w:t>It also sets out conditions where the agencies "will" send information or complaints to each other. OSHA "will, when encountering potential victims of unfair labor practices who have not filed a complaint with the NLRB, promptly provide them or their collective bargaining representative with the NLRB's phone number . . . and website," the memo says.</w:t>
      </w:r>
    </w:p>
    <w:p w14:paraId="3DB65E44" w14:textId="77777777" w:rsidR="00C46CFD" w:rsidRPr="003014B3" w:rsidRDefault="00C46CFD" w:rsidP="00C46CFD">
      <w:pPr>
        <w:rPr>
          <w:rStyle w:val="StyleUnderline"/>
        </w:rPr>
      </w:pPr>
      <w:r w:rsidRPr="000E4A10">
        <w:rPr>
          <w:sz w:val="16"/>
        </w:rPr>
        <w:t xml:space="preserve">Further, </w:t>
      </w:r>
      <w:r w:rsidRPr="003014B3">
        <w:rPr>
          <w:rStyle w:val="StyleUnderline"/>
        </w:rPr>
        <w:t>the MOU says that when a worker files a whistleblower complaint under section 11(c) of the OSH Act beyond the law's 30-day deadline</w:t>
      </w:r>
      <w:r w:rsidRPr="000E4A10">
        <w:rPr>
          <w:sz w:val="16"/>
        </w:rPr>
        <w:t xml:space="preserve">, </w:t>
      </w:r>
      <w:r w:rsidRPr="00C3664E">
        <w:rPr>
          <w:rStyle w:val="Emphasis"/>
          <w:highlight w:val="yellow"/>
        </w:rPr>
        <w:t>OSHA should refer them to NLRB</w:t>
      </w:r>
      <w:r w:rsidRPr="00C3664E">
        <w:rPr>
          <w:sz w:val="16"/>
          <w:highlight w:val="yellow"/>
        </w:rPr>
        <w:t> </w:t>
      </w:r>
      <w:r w:rsidRPr="00C3664E">
        <w:rPr>
          <w:rStyle w:val="StyleUnderline"/>
          <w:highlight w:val="yellow"/>
        </w:rPr>
        <w:t xml:space="preserve">and advise them of that agency's </w:t>
      </w:r>
      <w:r w:rsidRPr="00C3664E">
        <w:rPr>
          <w:rStyle w:val="Emphasis"/>
          <w:highlight w:val="yellow"/>
        </w:rPr>
        <w:t>six-month window</w:t>
      </w:r>
      <w:r w:rsidRPr="00C3664E">
        <w:rPr>
          <w:sz w:val="16"/>
          <w:highlight w:val="yellow"/>
        </w:rPr>
        <w:t xml:space="preserve"> </w:t>
      </w:r>
      <w:r w:rsidRPr="00C3664E">
        <w:rPr>
          <w:rStyle w:val="StyleUnderline"/>
          <w:highlight w:val="yellow"/>
        </w:rPr>
        <w:t>to investigate</w:t>
      </w:r>
      <w:r w:rsidRPr="003014B3">
        <w:rPr>
          <w:rStyle w:val="StyleUnderline"/>
        </w:rPr>
        <w:t xml:space="preserve"> unfair labor </w:t>
      </w:r>
      <w:r w:rsidRPr="00C3664E">
        <w:rPr>
          <w:rStyle w:val="StyleUnderline"/>
          <w:highlight w:val="yellow"/>
        </w:rPr>
        <w:t>practices</w:t>
      </w:r>
      <w:r w:rsidRPr="003014B3">
        <w:rPr>
          <w:rStyle w:val="StyleUnderline"/>
        </w:rPr>
        <w:t>.</w:t>
      </w:r>
    </w:p>
    <w:p w14:paraId="184B192B" w14:textId="77777777" w:rsidR="00C46CFD" w:rsidRPr="000E4A10" w:rsidRDefault="00C46CFD" w:rsidP="00C46CFD">
      <w:pPr>
        <w:rPr>
          <w:sz w:val="8"/>
          <w:szCs w:val="8"/>
        </w:rPr>
      </w:pPr>
      <w:r w:rsidRPr="000E4A10">
        <w:rPr>
          <w:sz w:val="8"/>
          <w:szCs w:val="8"/>
        </w:rPr>
        <w:t>And "NLRB will promptly share with OSHA information related to workers currently or likely exposed to health or safety hazards or to suspected violations of the laws that OSHA enforces and/or encourage affected individual(s), representatives, or labor organizations to promptly contact OSHA," the memo continues.</w:t>
      </w:r>
    </w:p>
    <w:p w14:paraId="14113E85" w14:textId="77777777" w:rsidR="00C46CFD" w:rsidRPr="000E4A10" w:rsidRDefault="00C46CFD" w:rsidP="00C46CFD">
      <w:pPr>
        <w:rPr>
          <w:sz w:val="8"/>
          <w:szCs w:val="8"/>
        </w:rPr>
      </w:pPr>
      <w:r w:rsidRPr="000E4A10">
        <w:rPr>
          <w:sz w:val="8"/>
          <w:szCs w:val="8"/>
        </w:rPr>
        <w:t>It goes on to detail procedures for each agency to request information from the other, and protections against disclosure of confidential materials, including through the Freedom of Information Act (FOIA).</w:t>
      </w:r>
    </w:p>
    <w:p w14:paraId="74983B1F" w14:textId="77777777" w:rsidR="00C46CFD" w:rsidRPr="000E4A10" w:rsidRDefault="00C46CFD" w:rsidP="00C46CFD">
      <w:pPr>
        <w:rPr>
          <w:sz w:val="8"/>
          <w:szCs w:val="8"/>
        </w:rPr>
      </w:pPr>
      <w:r w:rsidRPr="000E4A10">
        <w:rPr>
          <w:sz w:val="8"/>
          <w:szCs w:val="8"/>
        </w:rPr>
        <w:t>For instance, one provision says, "If an agency receives a FOIA request for records or information shared by the other agency pursuant to this MOU that are responsive to the request, the agency receiving the request will follow its FOIA regulations regarding referral, consultation, or coordination, working with the supplying agency to ensure the receiving agency's FOIA regulations are followed for disclosure."</w:t>
      </w:r>
    </w:p>
    <w:p w14:paraId="0F21070E" w14:textId="77777777" w:rsidR="00C46CFD" w:rsidRPr="000E4A10" w:rsidRDefault="00C46CFD" w:rsidP="00C46CFD">
      <w:pPr>
        <w:rPr>
          <w:sz w:val="8"/>
          <w:szCs w:val="8"/>
        </w:rPr>
      </w:pPr>
      <w:r w:rsidRPr="000E4A10">
        <w:rPr>
          <w:sz w:val="8"/>
          <w:szCs w:val="8"/>
        </w:rPr>
        <w:t>'Even More Scrutiny'</w:t>
      </w:r>
    </w:p>
    <w:p w14:paraId="0118620E" w14:textId="77777777" w:rsidR="00C46CFD" w:rsidRPr="000E4A10" w:rsidRDefault="00C46CFD" w:rsidP="00C46CFD">
      <w:pPr>
        <w:rPr>
          <w:sz w:val="16"/>
        </w:rPr>
      </w:pPr>
      <w:r w:rsidRPr="000E4A10">
        <w:rPr>
          <w:sz w:val="16"/>
        </w:rPr>
        <w:t xml:space="preserve">One law firm is already warning employers that </w:t>
      </w:r>
      <w:r w:rsidRPr="003014B3">
        <w:rPr>
          <w:rStyle w:val="StyleUnderline"/>
        </w:rPr>
        <w:t xml:space="preserve">the MOU could signal a </w:t>
      </w:r>
      <w:r w:rsidRPr="003014B3">
        <w:rPr>
          <w:rStyle w:val="Emphasis"/>
        </w:rPr>
        <w:t>significant jump in enforcement</w:t>
      </w:r>
      <w:r w:rsidRPr="000E4A10">
        <w:rPr>
          <w:sz w:val="16"/>
        </w:rPr>
        <w:t xml:space="preserve"> from both agencies.</w:t>
      </w:r>
    </w:p>
    <w:p w14:paraId="1F766EE2" w14:textId="77777777" w:rsidR="00C46CFD" w:rsidRPr="000E4A10" w:rsidRDefault="00C46CFD" w:rsidP="00C46CFD">
      <w:pPr>
        <w:rPr>
          <w:sz w:val="16"/>
        </w:rPr>
      </w:pPr>
      <w:r w:rsidRPr="000E4A10">
        <w:rPr>
          <w:sz w:val="16"/>
        </w:rPr>
        <w:t>"</w:t>
      </w:r>
      <w:r w:rsidRPr="00C3664E">
        <w:rPr>
          <w:rStyle w:val="StyleUnderline"/>
          <w:highlight w:val="yellow"/>
        </w:rPr>
        <w:t>This</w:t>
      </w:r>
      <w:r w:rsidRPr="003014B3">
        <w:rPr>
          <w:rStyle w:val="StyleUnderline"/>
        </w:rPr>
        <w:t xml:space="preserve"> agreement </w:t>
      </w:r>
      <w:r w:rsidRPr="00C3664E">
        <w:rPr>
          <w:rStyle w:val="Emphasis"/>
          <w:highlight w:val="yellow"/>
        </w:rPr>
        <w:t>aligns</w:t>
      </w:r>
      <w:r w:rsidRPr="00C3664E">
        <w:rPr>
          <w:rStyle w:val="StyleUnderline"/>
          <w:highlight w:val="yellow"/>
        </w:rPr>
        <w:t xml:space="preserve"> with</w:t>
      </w:r>
      <w:r w:rsidRPr="003014B3">
        <w:rPr>
          <w:rStyle w:val="StyleUnderline"/>
        </w:rPr>
        <w:t xml:space="preserve"> the </w:t>
      </w:r>
      <w:r w:rsidRPr="00C3664E">
        <w:rPr>
          <w:rStyle w:val="Emphasis"/>
          <w:highlight w:val="yellow"/>
        </w:rPr>
        <w:t>recent interagency collaboration</w:t>
      </w:r>
      <w:r w:rsidRPr="000E4A10">
        <w:rPr>
          <w:sz w:val="16"/>
        </w:rPr>
        <w:t xml:space="preserve"> </w:t>
      </w:r>
      <w:r w:rsidRPr="003014B3">
        <w:rPr>
          <w:rStyle w:val="StyleUnderline"/>
        </w:rPr>
        <w:t xml:space="preserve">we've seen </w:t>
      </w:r>
      <w:r w:rsidRPr="00C3664E">
        <w:rPr>
          <w:rStyle w:val="StyleUnderline"/>
          <w:highlight w:val="yellow"/>
        </w:rPr>
        <w:t>from the </w:t>
      </w:r>
      <w:r w:rsidRPr="00C3664E">
        <w:rPr>
          <w:rStyle w:val="Emphasis"/>
          <w:highlight w:val="yellow"/>
        </w:rPr>
        <w:t>NLRB</w:t>
      </w:r>
      <w:r w:rsidRPr="000E4A10">
        <w:rPr>
          <w:sz w:val="16"/>
        </w:rPr>
        <w:t xml:space="preserve"> -- </w:t>
      </w:r>
      <w:r w:rsidRPr="003014B3">
        <w:rPr>
          <w:rStyle w:val="StyleUnderline"/>
        </w:rPr>
        <w:t>including two earlier partnerships with the Department of Labor and the Federal Trade Commission</w:t>
      </w:r>
      <w:r w:rsidRPr="000E4A10">
        <w:rPr>
          <w:sz w:val="16"/>
        </w:rPr>
        <w:t xml:space="preserve"> -- </w:t>
      </w:r>
      <w:r w:rsidRPr="003014B3">
        <w:rPr>
          <w:rStyle w:val="StyleUnderline"/>
        </w:rPr>
        <w:t xml:space="preserve">which means employers may find themselves </w:t>
      </w:r>
      <w:r w:rsidRPr="003014B3">
        <w:rPr>
          <w:rStyle w:val="Emphasis"/>
        </w:rPr>
        <w:t>subject to</w:t>
      </w:r>
      <w:r w:rsidRPr="000E4A10">
        <w:rPr>
          <w:sz w:val="16"/>
        </w:rPr>
        <w:t xml:space="preserve"> even more </w:t>
      </w:r>
      <w:r w:rsidRPr="003014B3">
        <w:rPr>
          <w:rStyle w:val="Emphasis"/>
        </w:rPr>
        <w:t>scrutiny</w:t>
      </w:r>
      <w:r w:rsidRPr="000E4A10">
        <w:rPr>
          <w:sz w:val="16"/>
        </w:rPr>
        <w:t xml:space="preserve"> from multiple agencies," reads a Nov. 3 blog post from the firm Fisher Phillips.</w:t>
      </w:r>
    </w:p>
    <w:p w14:paraId="1D8885A2" w14:textId="77777777" w:rsidR="00C46CFD" w:rsidRPr="003014B3" w:rsidRDefault="00C46CFD" w:rsidP="00C46CFD">
      <w:pPr>
        <w:rPr>
          <w:rStyle w:val="StyleUnderline"/>
        </w:rPr>
      </w:pPr>
      <w:r w:rsidRPr="000E4A10">
        <w:rPr>
          <w:sz w:val="16"/>
        </w:rPr>
        <w:t xml:space="preserve">In particular, </w:t>
      </w:r>
      <w:r w:rsidRPr="003014B3">
        <w:rPr>
          <w:rStyle w:val="StyleUnderline"/>
        </w:rPr>
        <w:t xml:space="preserve">it says </w:t>
      </w:r>
      <w:r w:rsidRPr="00C3664E">
        <w:rPr>
          <w:rStyle w:val="StyleUnderline"/>
        </w:rPr>
        <w:t xml:space="preserve">that </w:t>
      </w:r>
      <w:r w:rsidRPr="00C3664E">
        <w:rPr>
          <w:rStyle w:val="StyleUnderline"/>
          <w:highlight w:val="yellow"/>
        </w:rPr>
        <w:t>if OSHA begins</w:t>
      </w:r>
      <w:r w:rsidRPr="003014B3">
        <w:rPr>
          <w:rStyle w:val="StyleUnderline"/>
        </w:rPr>
        <w:t xml:space="preserve"> regularly </w:t>
      </w:r>
      <w:r w:rsidRPr="00C3664E">
        <w:rPr>
          <w:rStyle w:val="StyleUnderline"/>
          <w:highlight w:val="yellow"/>
        </w:rPr>
        <w:t>referring</w:t>
      </w:r>
      <w:r w:rsidRPr="003014B3">
        <w:rPr>
          <w:rStyle w:val="StyleUnderline"/>
        </w:rPr>
        <w:t xml:space="preserve"> </w:t>
      </w:r>
      <w:r w:rsidRPr="003014B3">
        <w:rPr>
          <w:rStyle w:val="Emphasis"/>
        </w:rPr>
        <w:t>untimely </w:t>
      </w:r>
      <w:r w:rsidRPr="00C3664E">
        <w:rPr>
          <w:rStyle w:val="Emphasis"/>
          <w:highlight w:val="yellow"/>
        </w:rPr>
        <w:t>whistleblower complaints</w:t>
      </w:r>
      <w:r w:rsidRPr="00C3664E">
        <w:rPr>
          <w:sz w:val="16"/>
          <w:highlight w:val="yellow"/>
        </w:rPr>
        <w:t xml:space="preserve"> </w:t>
      </w:r>
      <w:r w:rsidRPr="00C3664E">
        <w:rPr>
          <w:rStyle w:val="StyleUnderline"/>
          <w:highlight w:val="yellow"/>
        </w:rPr>
        <w:t xml:space="preserve">to NLRB it could </w:t>
      </w:r>
      <w:r w:rsidRPr="00C3664E">
        <w:rPr>
          <w:rStyle w:val="Emphasis"/>
          <w:sz w:val="24"/>
          <w:szCs w:val="24"/>
          <w:highlight w:val="yellow"/>
        </w:rPr>
        <w:t>greatly increase</w:t>
      </w:r>
      <w:r w:rsidRPr="003014B3">
        <w:rPr>
          <w:rStyle w:val="Emphasis"/>
          <w:sz w:val="24"/>
          <w:szCs w:val="24"/>
        </w:rPr>
        <w:t xml:space="preserve"> the number of those </w:t>
      </w:r>
      <w:r w:rsidRPr="00C3664E">
        <w:rPr>
          <w:rStyle w:val="Emphasis"/>
          <w:sz w:val="24"/>
          <w:szCs w:val="24"/>
          <w:highlight w:val="yellow"/>
        </w:rPr>
        <w:t>cases</w:t>
      </w:r>
      <w:r w:rsidRPr="000E4A10">
        <w:rPr>
          <w:sz w:val="16"/>
        </w:rPr>
        <w:t xml:space="preserve"> </w:t>
      </w:r>
      <w:r w:rsidRPr="003014B3">
        <w:rPr>
          <w:rStyle w:val="StyleUnderline"/>
        </w:rPr>
        <w:t xml:space="preserve">that the Labor Department pursues </w:t>
      </w:r>
      <w:r w:rsidRPr="003014B3">
        <w:rPr>
          <w:rStyle w:val="Emphasis"/>
        </w:rPr>
        <w:t>overall</w:t>
      </w:r>
      <w:r w:rsidRPr="003014B3">
        <w:rPr>
          <w:rStyle w:val="StyleUnderline"/>
        </w:rPr>
        <w:t>.</w:t>
      </w:r>
    </w:p>
    <w:p w14:paraId="197B594E" w14:textId="77777777" w:rsidR="00C46CFD" w:rsidRPr="000E4A10" w:rsidRDefault="00C46CFD" w:rsidP="00C46CFD">
      <w:pPr>
        <w:rPr>
          <w:sz w:val="16"/>
        </w:rPr>
      </w:pPr>
      <w:r w:rsidRPr="000E4A10">
        <w:rPr>
          <w:sz w:val="16"/>
        </w:rPr>
        <w:t>"</w:t>
      </w:r>
      <w:r w:rsidRPr="003014B3">
        <w:rPr>
          <w:rStyle w:val="StyleUnderline"/>
        </w:rPr>
        <w:t xml:space="preserve">While </w:t>
      </w:r>
      <w:r w:rsidRPr="003014B3">
        <w:rPr>
          <w:rStyle w:val="Emphasis"/>
        </w:rPr>
        <w:t>untimely OSHA </w:t>
      </w:r>
      <w:r w:rsidRPr="00C3664E">
        <w:rPr>
          <w:rStyle w:val="Emphasis"/>
          <w:highlight w:val="yellow"/>
        </w:rPr>
        <w:t>whistleblower complaints</w:t>
      </w:r>
      <w:r w:rsidRPr="003014B3">
        <w:rPr>
          <w:rStyle w:val="StyleUnderline"/>
        </w:rPr>
        <w:t xml:space="preserve"> may have </w:t>
      </w:r>
      <w:r w:rsidRPr="003014B3">
        <w:rPr>
          <w:rStyle w:val="Emphasis"/>
          <w:sz w:val="24"/>
          <w:szCs w:val="24"/>
        </w:rPr>
        <w:t>previously been dismissed</w:t>
      </w:r>
      <w:r w:rsidRPr="000E4A10">
        <w:rPr>
          <w:sz w:val="16"/>
        </w:rPr>
        <w:t xml:space="preserve">, </w:t>
      </w:r>
      <w:r w:rsidRPr="003014B3">
        <w:rPr>
          <w:rStyle w:val="StyleUnderline"/>
        </w:rPr>
        <w:t xml:space="preserve">employers may </w:t>
      </w:r>
      <w:r w:rsidRPr="00C3664E">
        <w:rPr>
          <w:rStyle w:val="Emphasis"/>
          <w:highlight w:val="yellow"/>
        </w:rPr>
        <w:t>now</w:t>
      </w:r>
      <w:r w:rsidRPr="003014B3">
        <w:rPr>
          <w:rStyle w:val="StyleUnderline"/>
        </w:rPr>
        <w:t xml:space="preserve"> be </w:t>
      </w:r>
      <w:r w:rsidRPr="00C3664E">
        <w:rPr>
          <w:rStyle w:val="StyleUnderline"/>
          <w:highlight w:val="yellow"/>
        </w:rPr>
        <w:t xml:space="preserve">subject to </w:t>
      </w:r>
      <w:r w:rsidRPr="00C3664E">
        <w:rPr>
          <w:rStyle w:val="Emphasis"/>
          <w:sz w:val="24"/>
          <w:szCs w:val="24"/>
          <w:highlight w:val="yellow"/>
        </w:rPr>
        <w:t>enforcement under the NLRA</w:t>
      </w:r>
      <w:r w:rsidRPr="000E4A10">
        <w:rPr>
          <w:sz w:val="16"/>
        </w:rPr>
        <w:t xml:space="preserve">. Consequently, </w:t>
      </w:r>
      <w:r w:rsidRPr="003014B3">
        <w:rPr>
          <w:rStyle w:val="StyleUnderline"/>
        </w:rPr>
        <w:t xml:space="preserve">employers who have </w:t>
      </w:r>
      <w:r w:rsidRPr="003014B3">
        <w:rPr>
          <w:rStyle w:val="Emphasis"/>
        </w:rPr>
        <w:t>never heard of the NLRB</w:t>
      </w:r>
      <w:r w:rsidRPr="000E4A10">
        <w:rPr>
          <w:sz w:val="16"/>
        </w:rPr>
        <w:t> </w:t>
      </w:r>
      <w:r w:rsidRPr="003014B3">
        <w:rPr>
          <w:rStyle w:val="StyleUnderline"/>
        </w:rPr>
        <w:t xml:space="preserve">may start hearing the terms </w:t>
      </w:r>
      <w:r w:rsidRPr="003014B3">
        <w:rPr>
          <w:rStyle w:val="Emphasis"/>
        </w:rPr>
        <w:t>'unfair labor practice'</w:t>
      </w:r>
      <w:r w:rsidRPr="000E4A10">
        <w:rPr>
          <w:sz w:val="16"/>
        </w:rPr>
        <w:t xml:space="preserve"> </w:t>
      </w:r>
      <w:r w:rsidRPr="003014B3">
        <w:rPr>
          <w:rStyle w:val="StyleUnderline"/>
        </w:rPr>
        <w:t xml:space="preserve">a </w:t>
      </w:r>
      <w:r w:rsidRPr="003014B3">
        <w:rPr>
          <w:rStyle w:val="Emphasis"/>
        </w:rPr>
        <w:t>lot more frequently</w:t>
      </w:r>
      <w:r w:rsidRPr="000E4A10">
        <w:rPr>
          <w:sz w:val="16"/>
        </w:rPr>
        <w:t>," the firm writes.</w:t>
      </w:r>
    </w:p>
    <w:p w14:paraId="2C1DBF12" w14:textId="77777777" w:rsidR="00C46CFD" w:rsidRPr="000E4A10" w:rsidRDefault="00C46CFD" w:rsidP="00C46CFD">
      <w:pPr>
        <w:rPr>
          <w:sz w:val="16"/>
        </w:rPr>
      </w:pPr>
      <w:r w:rsidRPr="000E4A10">
        <w:rPr>
          <w:sz w:val="16"/>
        </w:rPr>
        <w:t>And it adds that those impacts could grow even more if OSHA finalizes its pending rule to allow third-party worker representatives to participate in enforcement walkarounds.</w:t>
      </w:r>
    </w:p>
    <w:p w14:paraId="0C37DA70" w14:textId="77777777" w:rsidR="00C46CFD" w:rsidRPr="000E4A10" w:rsidRDefault="00C46CFD" w:rsidP="00C46CFD">
      <w:pPr>
        <w:rPr>
          <w:sz w:val="16"/>
        </w:rPr>
      </w:pPr>
      <w:r w:rsidRPr="000E4A10">
        <w:rPr>
          <w:sz w:val="16"/>
        </w:rPr>
        <w:t>"</w:t>
      </w:r>
      <w:r w:rsidRPr="00C3664E">
        <w:rPr>
          <w:rStyle w:val="StyleUnderline"/>
          <w:highlight w:val="yellow"/>
        </w:rPr>
        <w:t>Employers</w:t>
      </w:r>
      <w:r w:rsidRPr="000E4A10">
        <w:rPr>
          <w:rStyle w:val="StyleUnderline"/>
        </w:rPr>
        <w:t xml:space="preserve"> who are unfamiliar with the NLRA</w:t>
      </w:r>
      <w:r w:rsidRPr="000E4A10">
        <w:rPr>
          <w:sz w:val="16"/>
        </w:rPr>
        <w:t xml:space="preserve">, especially those who are frequently subjected to OSHA whistleblower complaints, </w:t>
      </w:r>
      <w:r w:rsidRPr="00C3664E">
        <w:rPr>
          <w:rStyle w:val="Emphasis"/>
          <w:highlight w:val="yellow"/>
        </w:rPr>
        <w:t>should</w:t>
      </w:r>
      <w:r w:rsidRPr="000E4A10">
        <w:rPr>
          <w:sz w:val="16"/>
        </w:rPr>
        <w:t xml:space="preserve"> also </w:t>
      </w:r>
      <w:r w:rsidRPr="00C3664E">
        <w:rPr>
          <w:rStyle w:val="Emphasis"/>
          <w:highlight w:val="yellow"/>
        </w:rPr>
        <w:t>start becoming familiar with the NLRA</w:t>
      </w:r>
      <w:r w:rsidRPr="000E4A10">
        <w:rPr>
          <w:sz w:val="16"/>
        </w:rPr>
        <w:t xml:space="preserve">. </w:t>
      </w:r>
      <w:r w:rsidRPr="000E4A10">
        <w:rPr>
          <w:rStyle w:val="StyleUnderline"/>
        </w:rPr>
        <w:t xml:space="preserve">Ensuring that you have </w:t>
      </w:r>
      <w:r w:rsidRPr="000E4A10">
        <w:rPr>
          <w:rStyle w:val="Emphasis"/>
        </w:rPr>
        <w:t>solid safety and health programs</w:t>
      </w:r>
      <w:r w:rsidRPr="000E4A10">
        <w:rPr>
          <w:sz w:val="16"/>
        </w:rPr>
        <w:t xml:space="preserve"> </w:t>
      </w:r>
      <w:r w:rsidRPr="000E4A10">
        <w:rPr>
          <w:rStyle w:val="StyleUnderline"/>
        </w:rPr>
        <w:t>may</w:t>
      </w:r>
      <w:r w:rsidRPr="000E4A10">
        <w:rPr>
          <w:sz w:val="16"/>
        </w:rPr>
        <w:t xml:space="preserve"> ultimately </w:t>
      </w:r>
      <w:r w:rsidRPr="000E4A10">
        <w:rPr>
          <w:rStyle w:val="Emphasis"/>
        </w:rPr>
        <w:t>save your workplace</w:t>
      </w:r>
      <w:r w:rsidRPr="000E4A10">
        <w:rPr>
          <w:sz w:val="16"/>
        </w:rPr>
        <w:t xml:space="preserve"> </w:t>
      </w:r>
      <w:r w:rsidRPr="000E4A10">
        <w:rPr>
          <w:rStyle w:val="StyleUnderline"/>
        </w:rPr>
        <w:t>from the</w:t>
      </w:r>
      <w:r w:rsidRPr="000E4A10">
        <w:rPr>
          <w:sz w:val="16"/>
        </w:rPr>
        <w:t xml:space="preserve"> concerted </w:t>
      </w:r>
      <w:r w:rsidRPr="000E4A10">
        <w:rPr>
          <w:rStyle w:val="Emphasis"/>
        </w:rPr>
        <w:t>enforcement efforts of</w:t>
      </w:r>
      <w:r w:rsidRPr="000E4A10">
        <w:rPr>
          <w:sz w:val="16"/>
        </w:rPr>
        <w:t xml:space="preserve"> OSHA and </w:t>
      </w:r>
      <w:r w:rsidRPr="000E4A10">
        <w:rPr>
          <w:rStyle w:val="Emphasis"/>
        </w:rPr>
        <w:t>the NLRB</w:t>
      </w:r>
      <w:r w:rsidRPr="000E4A10">
        <w:rPr>
          <w:sz w:val="16"/>
        </w:rPr>
        <w:t>," the post says.</w:t>
      </w:r>
    </w:p>
    <w:p w14:paraId="55C3C20E" w14:textId="77777777" w:rsidR="00C46CFD" w:rsidRDefault="00C46CFD" w:rsidP="00C46CFD">
      <w:pPr>
        <w:pStyle w:val="Analytic"/>
      </w:pPr>
    </w:p>
    <w:p w14:paraId="51F88098" w14:textId="77777777" w:rsidR="00C46CFD" w:rsidRPr="00DB737B" w:rsidRDefault="00C46CFD" w:rsidP="00C46CFD">
      <w:pPr>
        <w:pStyle w:val="Heading4"/>
      </w:pPr>
      <w:r>
        <w:t xml:space="preserve">NLRA protections are </w:t>
      </w:r>
      <w:r w:rsidRPr="00512F9F">
        <w:rPr>
          <w:u w:val="single"/>
        </w:rPr>
        <w:t>specifically key</w:t>
      </w:r>
      <w:r>
        <w:t xml:space="preserve"> for </w:t>
      </w:r>
      <w:r w:rsidRPr="00512F9F">
        <w:rPr>
          <w:u w:val="single"/>
        </w:rPr>
        <w:t>tech workers</w:t>
      </w:r>
      <w:r>
        <w:t>.</w:t>
      </w:r>
    </w:p>
    <w:p w14:paraId="456A1FDC" w14:textId="77777777" w:rsidR="00C46CFD" w:rsidRDefault="00C46CFD" w:rsidP="00C46CFD">
      <w:r>
        <w:t xml:space="preserve">Hannah </w:t>
      </w:r>
      <w:r w:rsidRPr="00DB737B">
        <w:rPr>
          <w:rStyle w:val="Style13ptBold"/>
        </w:rPr>
        <w:t>Bloch-Wehba 24</w:t>
      </w:r>
      <w:r>
        <w:t>, law professor at Texas A&amp;M University School of Law, Affiliated Fellow at Yale Law School’s Information Society Project, an Affiliated Scholar at NYU School of Law’s Policing Project, and a Fellow at the Center for Democracy &amp; Technology, J.D. from NYU School of Law, where she was an Institute for International Law &amp; Justice/Law and Security Scholar, “The Promise and Perils of Tech Whistleblowing”, 118 Nw. U. L. Rev. 1503</w:t>
      </w:r>
    </w:p>
    <w:p w14:paraId="13551031" w14:textId="77777777" w:rsidR="00C46CFD" w:rsidRPr="00512F9F" w:rsidRDefault="00C46CFD" w:rsidP="00C46CFD">
      <w:pPr>
        <w:rPr>
          <w:sz w:val="16"/>
        </w:rPr>
      </w:pPr>
      <w:r w:rsidRPr="00512F9F">
        <w:rPr>
          <w:sz w:val="16"/>
        </w:rPr>
        <w:t xml:space="preserve">The Article's second contribution is its analysis of how existing </w:t>
      </w:r>
      <w:r w:rsidRPr="00C3664E">
        <w:rPr>
          <w:rStyle w:val="Emphasis"/>
          <w:highlight w:val="yellow"/>
        </w:rPr>
        <w:t>whistleblower protections shape</w:t>
      </w:r>
      <w:r w:rsidRPr="00512F9F">
        <w:rPr>
          <w:sz w:val="16"/>
        </w:rPr>
        <w:t xml:space="preserve"> </w:t>
      </w:r>
      <w:r w:rsidRPr="00512F9F">
        <w:rPr>
          <w:rStyle w:val="StyleUnderline"/>
        </w:rPr>
        <w:t>and</w:t>
      </w:r>
      <w:r w:rsidRPr="00512F9F">
        <w:rPr>
          <w:sz w:val="16"/>
        </w:rPr>
        <w:t xml:space="preserve"> </w:t>
      </w:r>
      <w:r w:rsidRPr="00512F9F">
        <w:rPr>
          <w:rStyle w:val="Emphasis"/>
        </w:rPr>
        <w:t>channel</w:t>
      </w:r>
      <w:r w:rsidRPr="00512F9F">
        <w:rPr>
          <w:sz w:val="16"/>
        </w:rPr>
        <w:t xml:space="preserve"> </w:t>
      </w:r>
      <w:r w:rsidRPr="00512F9F">
        <w:rPr>
          <w:rStyle w:val="StyleUnderline"/>
        </w:rPr>
        <w:t xml:space="preserve">what </w:t>
      </w:r>
      <w:r w:rsidRPr="00C3664E">
        <w:rPr>
          <w:rStyle w:val="StyleUnderline"/>
          <w:highlight w:val="yellow"/>
        </w:rPr>
        <w:t xml:space="preserve">we </w:t>
      </w:r>
      <w:r w:rsidRPr="00C3664E">
        <w:rPr>
          <w:rStyle w:val="Emphasis"/>
          <w:sz w:val="24"/>
          <w:szCs w:val="24"/>
          <w:highlight w:val="yellow"/>
        </w:rPr>
        <w:t>learn about tech</w:t>
      </w:r>
      <w:r w:rsidRPr="00C3664E">
        <w:rPr>
          <w:rStyle w:val="Emphasis"/>
          <w:sz w:val="24"/>
          <w:szCs w:val="24"/>
        </w:rPr>
        <w:t>nology</w:t>
      </w:r>
      <w:r w:rsidRPr="00512F9F">
        <w:rPr>
          <w:rStyle w:val="Emphasis"/>
          <w:sz w:val="24"/>
          <w:szCs w:val="24"/>
        </w:rPr>
        <w:t xml:space="preserve"> firms</w:t>
      </w:r>
      <w:r w:rsidRPr="00512F9F">
        <w:rPr>
          <w:sz w:val="16"/>
        </w:rPr>
        <w:t xml:space="preserve">. Despite the political, legal, and social influence of tech whistleblowers, existing legal protections rooted in sectoral regulation are haphazard and incomplete.29 Patchwork </w:t>
      </w:r>
      <w:r w:rsidRPr="00512F9F">
        <w:rPr>
          <w:rStyle w:val="StyleUnderline"/>
        </w:rPr>
        <w:t>laws shield those who disclose information in certain domains from retaliation</w:t>
      </w:r>
      <w:r w:rsidRPr="00512F9F">
        <w:rPr>
          <w:sz w:val="16"/>
        </w:rPr>
        <w:t xml:space="preserve"> while others are left out in the cold.30 </w:t>
      </w:r>
      <w:r w:rsidRPr="00512F9F">
        <w:rPr>
          <w:rStyle w:val="StyleUnderline"/>
        </w:rPr>
        <w:t>These</w:t>
      </w:r>
      <w:r w:rsidRPr="00512F9F">
        <w:rPr>
          <w:sz w:val="16"/>
        </w:rPr>
        <w:t xml:space="preserve"> partial </w:t>
      </w:r>
      <w:r w:rsidRPr="00512F9F">
        <w:rPr>
          <w:rStyle w:val="StyleUnderline"/>
        </w:rPr>
        <w:t>protections mean that the public is</w:t>
      </w:r>
      <w:r w:rsidRPr="00512F9F">
        <w:rPr>
          <w:sz w:val="16"/>
        </w:rPr>
        <w:t xml:space="preserve"> more </w:t>
      </w:r>
      <w:r w:rsidRPr="00512F9F">
        <w:rPr>
          <w:rStyle w:val="StyleUnderline"/>
        </w:rPr>
        <w:t>likely to learn of some kinds of wrongdoing</w:t>
      </w:r>
      <w:r w:rsidRPr="00512F9F">
        <w:rPr>
          <w:sz w:val="16"/>
        </w:rPr>
        <w:t xml:space="preserve"> than others.</w:t>
      </w:r>
    </w:p>
    <w:p w14:paraId="415AF667" w14:textId="77777777" w:rsidR="00C46CFD" w:rsidRPr="00512F9F" w:rsidRDefault="00C46CFD" w:rsidP="00C46CFD">
      <w:pPr>
        <w:rPr>
          <w:sz w:val="16"/>
        </w:rPr>
      </w:pPr>
      <w:r w:rsidRPr="00512F9F">
        <w:rPr>
          <w:sz w:val="16"/>
        </w:rPr>
        <w:t xml:space="preserve">I show that, </w:t>
      </w:r>
      <w:r w:rsidRPr="00C3664E">
        <w:rPr>
          <w:rStyle w:val="StyleUnderline"/>
          <w:highlight w:val="yellow"/>
        </w:rPr>
        <w:t xml:space="preserve">in the </w:t>
      </w:r>
      <w:r w:rsidRPr="00C3664E">
        <w:rPr>
          <w:rStyle w:val="Emphasis"/>
          <w:highlight w:val="yellow"/>
        </w:rPr>
        <w:t>absence</w:t>
      </w:r>
      <w:r w:rsidRPr="00C3664E">
        <w:rPr>
          <w:rStyle w:val="StyleUnderline"/>
          <w:highlight w:val="yellow"/>
        </w:rPr>
        <w:t xml:space="preserve"> of </w:t>
      </w:r>
      <w:r w:rsidRPr="00C3664E">
        <w:rPr>
          <w:rStyle w:val="Emphasis"/>
          <w:highlight w:val="yellow"/>
        </w:rPr>
        <w:t>tech</w:t>
      </w:r>
      <w:r w:rsidRPr="00512F9F">
        <w:rPr>
          <w:rStyle w:val="Emphasis"/>
        </w:rPr>
        <w:t xml:space="preserve">-specific </w:t>
      </w:r>
      <w:r w:rsidRPr="00C3664E">
        <w:rPr>
          <w:rStyle w:val="Emphasis"/>
          <w:highlight w:val="yellow"/>
        </w:rPr>
        <w:t>legislation</w:t>
      </w:r>
      <w:r w:rsidRPr="00512F9F">
        <w:rPr>
          <w:sz w:val="16"/>
        </w:rPr>
        <w:t xml:space="preserve">, </w:t>
      </w:r>
      <w:r w:rsidRPr="00512F9F">
        <w:rPr>
          <w:rStyle w:val="Emphasis"/>
        </w:rPr>
        <w:t xml:space="preserve">tech </w:t>
      </w:r>
      <w:r w:rsidRPr="00C3664E">
        <w:rPr>
          <w:rStyle w:val="Emphasis"/>
          <w:highlight w:val="yellow"/>
        </w:rPr>
        <w:t>workers</w:t>
      </w:r>
      <w:r w:rsidRPr="00512F9F">
        <w:rPr>
          <w:rStyle w:val="StyleUnderline"/>
        </w:rPr>
        <w:t xml:space="preserve"> have increasingly </w:t>
      </w:r>
      <w:r w:rsidRPr="00C3664E">
        <w:rPr>
          <w:rStyle w:val="StyleUnderline"/>
          <w:highlight w:val="yellow"/>
        </w:rPr>
        <w:t>turned to</w:t>
      </w:r>
      <w:r w:rsidRPr="00512F9F">
        <w:rPr>
          <w:sz w:val="16"/>
        </w:rPr>
        <w:t xml:space="preserve"> two </w:t>
      </w:r>
      <w:r w:rsidRPr="00C3664E">
        <w:rPr>
          <w:rStyle w:val="Emphasis"/>
          <w:highlight w:val="yellow"/>
        </w:rPr>
        <w:t>alternative</w:t>
      </w:r>
      <w:r w:rsidRPr="00512F9F">
        <w:rPr>
          <w:rStyle w:val="Emphasis"/>
        </w:rPr>
        <w:t xml:space="preserve"> sources for </w:t>
      </w:r>
      <w:r w:rsidRPr="00C3664E">
        <w:rPr>
          <w:rStyle w:val="Emphasis"/>
          <w:highlight w:val="yellow"/>
        </w:rPr>
        <w:t>protection</w:t>
      </w:r>
      <w:r w:rsidRPr="00C3664E">
        <w:rPr>
          <w:sz w:val="16"/>
          <w:highlight w:val="yellow"/>
        </w:rPr>
        <w:t xml:space="preserve"> </w:t>
      </w:r>
      <w:r w:rsidRPr="00C3664E">
        <w:rPr>
          <w:rStyle w:val="StyleUnderline"/>
          <w:highlight w:val="yellow"/>
        </w:rPr>
        <w:t>of</w:t>
      </w:r>
      <w:r w:rsidRPr="00512F9F">
        <w:rPr>
          <w:sz w:val="16"/>
        </w:rPr>
        <w:t xml:space="preserve"> public </w:t>
      </w:r>
      <w:r w:rsidRPr="00C3664E">
        <w:rPr>
          <w:rStyle w:val="Emphasis"/>
          <w:highlight w:val="yellow"/>
        </w:rPr>
        <w:t>speech about</w:t>
      </w:r>
      <w:r w:rsidRPr="00512F9F">
        <w:rPr>
          <w:rStyle w:val="Emphasis"/>
        </w:rPr>
        <w:t xml:space="preserve"> their employers</w:t>
      </w:r>
      <w:r w:rsidRPr="00512F9F">
        <w:rPr>
          <w:sz w:val="16"/>
        </w:rPr>
        <w:t xml:space="preserve">: securities law and </w:t>
      </w:r>
      <w:r w:rsidRPr="00C3664E">
        <w:rPr>
          <w:rStyle w:val="Emphasis"/>
          <w:highlight w:val="yellow"/>
        </w:rPr>
        <w:t>labor law</w:t>
      </w:r>
      <w:r w:rsidRPr="00512F9F">
        <w:rPr>
          <w:sz w:val="16"/>
        </w:rPr>
        <w:t xml:space="preserve">. 31 The Securities and Exchange </w:t>
      </w:r>
      <w:r w:rsidRPr="00C3664E">
        <w:rPr>
          <w:sz w:val="16"/>
        </w:rPr>
        <w:t>Commission</w:t>
      </w:r>
      <w:r w:rsidRPr="00512F9F">
        <w:rPr>
          <w:sz w:val="16"/>
        </w:rPr>
        <w:t xml:space="preserve"> (SEC) whistleblower program offers appealing monetary incentives for those who come forward with evidence of securities fraud or other wrongdoing.</w:t>
      </w:r>
      <w:r w:rsidRPr="00C3664E">
        <w:rPr>
          <w:sz w:val="16"/>
        </w:rPr>
        <w:t xml:space="preserve">32 </w:t>
      </w:r>
      <w:r w:rsidRPr="00C3664E">
        <w:rPr>
          <w:rStyle w:val="StyleUnderline"/>
          <w:highlight w:val="yellow"/>
        </w:rPr>
        <w:t>The</w:t>
      </w:r>
      <w:r w:rsidRPr="00C3664E">
        <w:rPr>
          <w:sz w:val="16"/>
          <w:highlight w:val="yellow"/>
        </w:rPr>
        <w:t xml:space="preserve"> </w:t>
      </w:r>
      <w:r w:rsidRPr="00C3664E">
        <w:rPr>
          <w:rStyle w:val="Emphasis"/>
          <w:highlight w:val="yellow"/>
        </w:rPr>
        <w:t>N</w:t>
      </w:r>
      <w:r w:rsidRPr="00C3664E">
        <w:rPr>
          <w:rStyle w:val="Emphasis"/>
        </w:rPr>
        <w:t>ational</w:t>
      </w:r>
      <w:r w:rsidRPr="00512F9F">
        <w:rPr>
          <w:rStyle w:val="Emphasis"/>
        </w:rPr>
        <w:t xml:space="preserve"> </w:t>
      </w:r>
      <w:r w:rsidRPr="00C3664E">
        <w:rPr>
          <w:rStyle w:val="Emphasis"/>
          <w:highlight w:val="yellow"/>
        </w:rPr>
        <w:t>L</w:t>
      </w:r>
      <w:r w:rsidRPr="00512F9F">
        <w:rPr>
          <w:rStyle w:val="Emphasis"/>
        </w:rPr>
        <w:t xml:space="preserve">abor </w:t>
      </w:r>
      <w:r w:rsidRPr="00C3664E">
        <w:rPr>
          <w:rStyle w:val="Emphasis"/>
          <w:highlight w:val="yellow"/>
        </w:rPr>
        <w:t>R</w:t>
      </w:r>
      <w:r w:rsidRPr="00512F9F">
        <w:rPr>
          <w:rStyle w:val="Emphasis"/>
        </w:rPr>
        <w:t xml:space="preserve">elations </w:t>
      </w:r>
      <w:r w:rsidRPr="00C3664E">
        <w:rPr>
          <w:rStyle w:val="Emphasis"/>
          <w:highlight w:val="yellow"/>
        </w:rPr>
        <w:t>A</w:t>
      </w:r>
      <w:r w:rsidRPr="00C3664E">
        <w:rPr>
          <w:rStyle w:val="Emphasis"/>
        </w:rPr>
        <w:t>c</w:t>
      </w:r>
      <w:r w:rsidRPr="00512F9F">
        <w:rPr>
          <w:rStyle w:val="Emphasis"/>
        </w:rPr>
        <w:t>t</w:t>
      </w:r>
      <w:r w:rsidRPr="00512F9F">
        <w:rPr>
          <w:sz w:val="16"/>
        </w:rPr>
        <w:t xml:space="preserve"> (NLRA), </w:t>
      </w:r>
      <w:r w:rsidRPr="00512F9F">
        <w:rPr>
          <w:rStyle w:val="StyleUnderline"/>
        </w:rPr>
        <w:t xml:space="preserve">for its part, </w:t>
      </w:r>
      <w:r w:rsidRPr="00C3664E">
        <w:rPr>
          <w:rStyle w:val="StyleUnderline"/>
          <w:highlight w:val="yellow"/>
        </w:rPr>
        <w:t>protects</w:t>
      </w:r>
      <w:r w:rsidRPr="00512F9F">
        <w:rPr>
          <w:rStyle w:val="StyleUnderline"/>
        </w:rPr>
        <w:t xml:space="preserve"> worker </w:t>
      </w:r>
      <w:r w:rsidRPr="00C3664E">
        <w:rPr>
          <w:rStyle w:val="StyleUnderline"/>
          <w:highlight w:val="yellow"/>
        </w:rPr>
        <w:t>speech when</w:t>
      </w:r>
      <w:r w:rsidRPr="00512F9F">
        <w:rPr>
          <w:rStyle w:val="StyleUnderline"/>
        </w:rPr>
        <w:t xml:space="preserve"> it is </w:t>
      </w:r>
      <w:r w:rsidRPr="00C3664E">
        <w:rPr>
          <w:rStyle w:val="StyleUnderline"/>
          <w:highlight w:val="yellow"/>
        </w:rPr>
        <w:t xml:space="preserve">part of </w:t>
      </w:r>
      <w:r w:rsidRPr="00C3664E">
        <w:rPr>
          <w:rStyle w:val="Emphasis"/>
          <w:highlight w:val="yellow"/>
        </w:rPr>
        <w:t>“concerted activit[y</w:t>
      </w:r>
      <w:r w:rsidRPr="00512F9F">
        <w:rPr>
          <w:rStyle w:val="Emphasis"/>
        </w:rPr>
        <w:t>]</w:t>
      </w:r>
      <w:r w:rsidRPr="00512F9F">
        <w:rPr>
          <w:sz w:val="16"/>
        </w:rPr>
        <w:t xml:space="preserve"> for . . . mutual aid or protection.”33 </w:t>
      </w:r>
      <w:r w:rsidRPr="00C3664E">
        <w:rPr>
          <w:rStyle w:val="StyleUnderline"/>
          <w:highlight w:val="yellow"/>
        </w:rPr>
        <w:t>As tech workers seek</w:t>
      </w:r>
      <w:r w:rsidRPr="00512F9F">
        <w:rPr>
          <w:rStyle w:val="StyleUnderline"/>
        </w:rPr>
        <w:t xml:space="preserve"> more </w:t>
      </w:r>
      <w:r w:rsidRPr="00C3664E">
        <w:rPr>
          <w:rStyle w:val="Emphasis"/>
          <w:highlight w:val="yellow"/>
        </w:rPr>
        <w:t>power</w:t>
      </w:r>
      <w:r w:rsidRPr="00512F9F">
        <w:rPr>
          <w:rStyle w:val="StyleUnderline"/>
        </w:rPr>
        <w:t xml:space="preserve"> and </w:t>
      </w:r>
      <w:r w:rsidRPr="00512F9F">
        <w:rPr>
          <w:rStyle w:val="Emphasis"/>
        </w:rPr>
        <w:t>control</w:t>
      </w:r>
      <w:r w:rsidRPr="00512F9F">
        <w:rPr>
          <w:rStyle w:val="StyleUnderline"/>
        </w:rPr>
        <w:t xml:space="preserve"> over </w:t>
      </w:r>
      <w:r w:rsidRPr="00512F9F">
        <w:rPr>
          <w:rStyle w:val="Emphasis"/>
        </w:rPr>
        <w:t>decision-making in the workplace</w:t>
      </w:r>
      <w:r w:rsidRPr="00512F9F">
        <w:rPr>
          <w:sz w:val="16"/>
        </w:rPr>
        <w:t xml:space="preserve">, </w:t>
      </w:r>
      <w:r w:rsidRPr="00512F9F">
        <w:rPr>
          <w:rStyle w:val="StyleUnderline"/>
        </w:rPr>
        <w:t xml:space="preserve">the </w:t>
      </w:r>
      <w:r w:rsidRPr="00C3664E">
        <w:rPr>
          <w:rStyle w:val="StyleUnderline"/>
          <w:highlight w:val="yellow"/>
        </w:rPr>
        <w:t>worker movement has become</w:t>
      </w:r>
      <w:r w:rsidRPr="00512F9F">
        <w:rPr>
          <w:rStyle w:val="StyleUnderline"/>
        </w:rPr>
        <w:t xml:space="preserve"> </w:t>
      </w:r>
      <w:r w:rsidRPr="00512F9F">
        <w:rPr>
          <w:rStyle w:val="Emphasis"/>
        </w:rPr>
        <w:t xml:space="preserve">increasingly </w:t>
      </w:r>
      <w:r w:rsidRPr="00C3664E">
        <w:rPr>
          <w:rStyle w:val="Emphasis"/>
          <w:highlight w:val="yellow"/>
        </w:rPr>
        <w:t>bound</w:t>
      </w:r>
      <w:r w:rsidRPr="00512F9F">
        <w:rPr>
          <w:rStyle w:val="Emphasis"/>
        </w:rPr>
        <w:t xml:space="preserve"> up</w:t>
      </w:r>
      <w:r w:rsidRPr="00512F9F">
        <w:rPr>
          <w:rStyle w:val="StyleUnderline"/>
        </w:rPr>
        <w:t xml:space="preserve"> </w:t>
      </w:r>
      <w:r w:rsidRPr="00C3664E">
        <w:rPr>
          <w:rStyle w:val="StyleUnderline"/>
          <w:highlight w:val="yellow"/>
        </w:rPr>
        <w:t xml:space="preserve">with </w:t>
      </w:r>
      <w:r w:rsidRPr="00C3664E">
        <w:rPr>
          <w:rStyle w:val="Emphasis"/>
          <w:sz w:val="24"/>
          <w:szCs w:val="24"/>
          <w:highlight w:val="yellow"/>
        </w:rPr>
        <w:t>worker speech</w:t>
      </w:r>
      <w:r w:rsidRPr="00512F9F">
        <w:rPr>
          <w:rStyle w:val="Emphasis"/>
          <w:sz w:val="24"/>
          <w:szCs w:val="24"/>
        </w:rPr>
        <w:t xml:space="preserve"> about corporate practices</w:t>
      </w:r>
      <w:r w:rsidRPr="00512F9F">
        <w:rPr>
          <w:sz w:val="16"/>
        </w:rPr>
        <w:t>.34</w:t>
      </w:r>
    </w:p>
    <w:p w14:paraId="59AB95A6" w14:textId="77777777" w:rsidR="00C46CFD" w:rsidRDefault="00C46CFD" w:rsidP="00C46CFD">
      <w:pPr>
        <w:pStyle w:val="Analytic"/>
      </w:pPr>
    </w:p>
    <w:p w14:paraId="2698DF0B" w14:textId="77777777" w:rsidR="00C46CFD" w:rsidRDefault="00C46CFD" w:rsidP="00C46CFD">
      <w:pPr>
        <w:pStyle w:val="Heading3"/>
      </w:pPr>
      <w:r>
        <w:t>1NC 6</w:t>
      </w:r>
    </w:p>
    <w:p w14:paraId="51B16563" w14:textId="77777777" w:rsidR="00C46CFD" w:rsidRPr="008E21D9" w:rsidRDefault="00C46CFD" w:rsidP="00C46CFD">
      <w:pPr>
        <w:pStyle w:val="Heading4"/>
      </w:pPr>
      <w:r>
        <w:t xml:space="preserve">There are </w:t>
      </w:r>
      <w:r w:rsidRPr="008E21D9">
        <w:rPr>
          <w:u w:val="single"/>
        </w:rPr>
        <w:t>tons</w:t>
      </w:r>
      <w:r>
        <w:t xml:space="preserve"> of scenarios, they </w:t>
      </w:r>
      <w:r w:rsidRPr="008E21D9">
        <w:rPr>
          <w:u w:val="single"/>
        </w:rPr>
        <w:t>don’t</w:t>
      </w:r>
      <w:r>
        <w:t xml:space="preserve"> require AI to be </w:t>
      </w:r>
      <w:r w:rsidRPr="008E21D9">
        <w:rPr>
          <w:u w:val="single"/>
        </w:rPr>
        <w:t>evil</w:t>
      </w:r>
      <w:r>
        <w:t xml:space="preserve">, and the </w:t>
      </w:r>
      <w:r w:rsidRPr="008E21D9">
        <w:rPr>
          <w:u w:val="single"/>
        </w:rPr>
        <w:t>whole point</w:t>
      </w:r>
      <w:r>
        <w:t xml:space="preserve"> is that we </w:t>
      </w:r>
      <w:r w:rsidRPr="008E21D9">
        <w:rPr>
          <w:u w:val="single"/>
        </w:rPr>
        <w:t>can’t predict</w:t>
      </w:r>
      <w:r>
        <w:t xml:space="preserve"> exactly what will happen because AGI is </w:t>
      </w:r>
      <w:r w:rsidRPr="008E21D9">
        <w:rPr>
          <w:u w:val="single"/>
        </w:rPr>
        <w:t>smarter than us</w:t>
      </w:r>
      <w:r>
        <w:t>.</w:t>
      </w:r>
    </w:p>
    <w:p w14:paraId="1D8B703E" w14:textId="77777777" w:rsidR="00C46CFD" w:rsidRPr="00357E1B" w:rsidRDefault="00C46CFD" w:rsidP="00C46CFD">
      <w:r>
        <w:t xml:space="preserve">Sarah </w:t>
      </w:r>
      <w:r w:rsidRPr="00352C8F">
        <w:rPr>
          <w:rStyle w:val="Style13ptBold"/>
        </w:rPr>
        <w:t>Hastings-Woodhouse 25</w:t>
      </w:r>
      <w:r>
        <w:t>, Research Fellow at Pivotal Research, Digital Communications Officer at the UK AI Security Institute, previously worked at the Future of Life Institute, “Are we close to an intelligence explosion?”, https://archive.ph/7qOYV#selection-685.0-688.0</w:t>
      </w:r>
    </w:p>
    <w:p w14:paraId="095DB5DF" w14:textId="77777777" w:rsidR="00C46CFD" w:rsidRPr="008E21D9" w:rsidRDefault="00C46CFD" w:rsidP="00C46CFD">
      <w:pPr>
        <w:rPr>
          <w:sz w:val="16"/>
        </w:rPr>
      </w:pPr>
      <w:r w:rsidRPr="008E21D9">
        <w:rPr>
          <w:sz w:val="16"/>
        </w:rPr>
        <w:t>Should we be scared of an intelligence explosion?</w:t>
      </w:r>
    </w:p>
    <w:p w14:paraId="6B16DA17" w14:textId="77777777" w:rsidR="00C46CFD" w:rsidRPr="008E21D9" w:rsidRDefault="00C46CFD" w:rsidP="00C46CFD">
      <w:pPr>
        <w:rPr>
          <w:sz w:val="16"/>
        </w:rPr>
      </w:pPr>
      <w:r w:rsidRPr="008E21D9">
        <w:rPr>
          <w:sz w:val="16"/>
        </w:rPr>
        <w:t xml:space="preserve">Take a second to imagine the product of </w:t>
      </w:r>
      <w:r w:rsidRPr="00742D22">
        <w:rPr>
          <w:rStyle w:val="StyleUnderline"/>
        </w:rPr>
        <w:t>an intelligence explosion</w:t>
      </w:r>
      <w:r w:rsidRPr="008E21D9">
        <w:rPr>
          <w:sz w:val="16"/>
        </w:rPr>
        <w:t xml:space="preserve">. It </w:t>
      </w:r>
      <w:r w:rsidRPr="00742D22">
        <w:rPr>
          <w:rStyle w:val="StyleUnderline"/>
        </w:rPr>
        <w:t>could be</w:t>
      </w:r>
      <w:r w:rsidRPr="008E21D9">
        <w:rPr>
          <w:sz w:val="16"/>
        </w:rPr>
        <w:t xml:space="preserve"> what Anthropic CEO Dario Amodei calls </w:t>
      </w:r>
      <w:r w:rsidRPr="00742D22">
        <w:rPr>
          <w:rStyle w:val="StyleUnderline"/>
        </w:rPr>
        <w:t xml:space="preserve">“a </w:t>
      </w:r>
      <w:r w:rsidRPr="00742D22">
        <w:rPr>
          <w:rStyle w:val="Emphasis"/>
        </w:rPr>
        <w:t>country of geniuses</w:t>
      </w:r>
      <w:r w:rsidRPr="00742D22">
        <w:rPr>
          <w:rStyle w:val="StyleUnderline"/>
        </w:rPr>
        <w:t xml:space="preserve"> in a </w:t>
      </w:r>
      <w:r w:rsidRPr="00742D22">
        <w:rPr>
          <w:rStyle w:val="Emphasis"/>
        </w:rPr>
        <w:t>datacenter</w:t>
      </w:r>
      <w:r w:rsidRPr="00742D22">
        <w:rPr>
          <w:rStyle w:val="StyleUnderline"/>
        </w:rPr>
        <w:t>”</w:t>
      </w:r>
      <w:r w:rsidRPr="008E21D9">
        <w:rPr>
          <w:sz w:val="16"/>
        </w:rPr>
        <w:t xml:space="preserve"> – </w:t>
      </w:r>
      <w:r w:rsidRPr="00850C83">
        <w:rPr>
          <w:rStyle w:val="StyleUnderline"/>
          <w:highlight w:val="yellow"/>
        </w:rPr>
        <w:t xml:space="preserve">a system </w:t>
      </w:r>
      <w:r w:rsidRPr="00850C83">
        <w:rPr>
          <w:rStyle w:val="Emphasis"/>
          <w:highlight w:val="yellow"/>
        </w:rPr>
        <w:t>far more capable</w:t>
      </w:r>
      <w:r w:rsidRPr="00850C83">
        <w:rPr>
          <w:rStyle w:val="StyleUnderline"/>
          <w:highlight w:val="yellow"/>
        </w:rPr>
        <w:t xml:space="preserve"> than the </w:t>
      </w:r>
      <w:r w:rsidRPr="00850C83">
        <w:rPr>
          <w:rStyle w:val="Emphasis"/>
          <w:highlight w:val="yellow"/>
        </w:rPr>
        <w:t>smartest human</w:t>
      </w:r>
      <w:r w:rsidRPr="00850C83">
        <w:rPr>
          <w:rStyle w:val="StyleUnderline"/>
          <w:highlight w:val="yellow"/>
        </w:rPr>
        <w:t xml:space="preserve"> across </w:t>
      </w:r>
      <w:r w:rsidRPr="00850C83">
        <w:rPr>
          <w:rStyle w:val="Emphasis"/>
          <w:highlight w:val="yellow"/>
        </w:rPr>
        <w:t>every domain</w:t>
      </w:r>
      <w:r w:rsidRPr="00850C83">
        <w:rPr>
          <w:sz w:val="16"/>
          <w:highlight w:val="yellow"/>
        </w:rPr>
        <w:t xml:space="preserve">, </w:t>
      </w:r>
      <w:r w:rsidRPr="00850C83">
        <w:rPr>
          <w:rStyle w:val="StyleUnderline"/>
          <w:highlight w:val="yellow"/>
        </w:rPr>
        <w:t>copied</w:t>
      </w:r>
      <w:r w:rsidRPr="00850C83">
        <w:rPr>
          <w:sz w:val="16"/>
          <w:highlight w:val="yellow"/>
        </w:rPr>
        <w:t xml:space="preserve"> </w:t>
      </w:r>
      <w:r w:rsidRPr="00850C83">
        <w:rPr>
          <w:rStyle w:val="Emphasis"/>
          <w:highlight w:val="yellow"/>
        </w:rPr>
        <w:t>millions of times</w:t>
      </w:r>
      <w:r w:rsidRPr="00742D22">
        <w:rPr>
          <w:rStyle w:val="Emphasis"/>
        </w:rPr>
        <w:t xml:space="preserve"> over.</w:t>
      </w:r>
      <w:r w:rsidRPr="008E21D9">
        <w:rPr>
          <w:sz w:val="16"/>
        </w:rPr>
        <w:t xml:space="preserve"> This could enable a tremendous speed-up in scientific discovery, which, if we succeed in controlling these systems, could deliver tremendous benefits. They could help us cure diseases, solve complex governance and coordination issues, alleviate poverty and address the climate crisis. This is the hypothetical utopia which some developers of powerful AI are motivated by. </w:t>
      </w:r>
    </w:p>
    <w:p w14:paraId="66B99964" w14:textId="77777777" w:rsidR="00C46CFD" w:rsidRPr="008E21D9" w:rsidRDefault="00C46CFD" w:rsidP="00C46CFD">
      <w:pPr>
        <w:rPr>
          <w:rStyle w:val="Emphasis"/>
        </w:rPr>
      </w:pPr>
      <w:r w:rsidRPr="008E21D9">
        <w:rPr>
          <w:sz w:val="16"/>
        </w:rPr>
        <w:t xml:space="preserve">But </w:t>
      </w:r>
      <w:r w:rsidRPr="00742D22">
        <w:rPr>
          <w:rStyle w:val="StyleUnderline"/>
        </w:rPr>
        <w:t xml:space="preserve">imagine that this population of geniuses has goals that are </w:t>
      </w:r>
      <w:r w:rsidRPr="00742D22">
        <w:rPr>
          <w:rStyle w:val="Emphasis"/>
        </w:rPr>
        <w:t>incompatible</w:t>
      </w:r>
      <w:r w:rsidRPr="008E21D9">
        <w:rPr>
          <w:sz w:val="16"/>
        </w:rPr>
        <w:t xml:space="preserve"> </w:t>
      </w:r>
      <w:r w:rsidRPr="00742D22">
        <w:rPr>
          <w:rStyle w:val="StyleUnderline"/>
        </w:rPr>
        <w:t xml:space="preserve">with those of </w:t>
      </w:r>
      <w:r w:rsidRPr="00742D22">
        <w:rPr>
          <w:rStyle w:val="Emphasis"/>
        </w:rPr>
        <w:t>humanity</w:t>
      </w:r>
      <w:r w:rsidRPr="008E21D9">
        <w:rPr>
          <w:sz w:val="16"/>
        </w:rPr>
        <w:t xml:space="preserve">. </w:t>
      </w:r>
      <w:r w:rsidRPr="00742D22">
        <w:rPr>
          <w:rStyle w:val="StyleUnderline"/>
        </w:rPr>
        <w:t xml:space="preserve">This is </w:t>
      </w:r>
      <w:r w:rsidRPr="00742D22">
        <w:rPr>
          <w:rStyle w:val="Emphasis"/>
        </w:rPr>
        <w:t>not</w:t>
      </w:r>
      <w:r w:rsidRPr="00742D22">
        <w:rPr>
          <w:rStyle w:val="StyleUnderline"/>
        </w:rPr>
        <w:t xml:space="preserve"> an </w:t>
      </w:r>
      <w:r w:rsidRPr="00742D22">
        <w:rPr>
          <w:rStyle w:val="Emphasis"/>
        </w:rPr>
        <w:t>improbable</w:t>
      </w:r>
      <w:r w:rsidRPr="008E21D9">
        <w:rPr>
          <w:sz w:val="16"/>
        </w:rPr>
        <w:t xml:space="preserve"> scenario. </w:t>
      </w:r>
      <w:r w:rsidRPr="00742D22">
        <w:rPr>
          <w:rStyle w:val="StyleUnderline"/>
        </w:rPr>
        <w:t xml:space="preserve">Ensuring that AI systems behave as their developers intend, known as the </w:t>
      </w:r>
      <w:r w:rsidRPr="00850C83">
        <w:rPr>
          <w:rStyle w:val="Emphasis"/>
          <w:highlight w:val="yellow"/>
        </w:rPr>
        <w:t>alignment</w:t>
      </w:r>
      <w:r w:rsidRPr="00742D22">
        <w:rPr>
          <w:rStyle w:val="Emphasis"/>
        </w:rPr>
        <w:t xml:space="preserve"> problem</w:t>
      </w:r>
      <w:r w:rsidRPr="008E21D9">
        <w:rPr>
          <w:sz w:val="16"/>
        </w:rPr>
        <w:t xml:space="preserve">, </w:t>
      </w:r>
      <w:r w:rsidRPr="00850C83">
        <w:rPr>
          <w:rStyle w:val="StyleUnderline"/>
          <w:highlight w:val="yellow"/>
        </w:rPr>
        <w:t>is</w:t>
      </w:r>
      <w:r w:rsidRPr="00742D22">
        <w:rPr>
          <w:rStyle w:val="StyleUnderline"/>
        </w:rPr>
        <w:t xml:space="preserve"> an </w:t>
      </w:r>
      <w:r w:rsidRPr="00850C83">
        <w:rPr>
          <w:rStyle w:val="Emphasis"/>
          <w:highlight w:val="yellow"/>
        </w:rPr>
        <w:t>unsolved</w:t>
      </w:r>
      <w:r w:rsidRPr="008E21D9">
        <w:rPr>
          <w:sz w:val="16"/>
        </w:rPr>
        <w:t xml:space="preserve"> research </w:t>
      </w:r>
      <w:r w:rsidRPr="00742D22">
        <w:rPr>
          <w:rStyle w:val="Emphasis"/>
        </w:rPr>
        <w:t>question</w:t>
      </w:r>
      <w:r w:rsidRPr="008E21D9">
        <w:rPr>
          <w:sz w:val="16"/>
        </w:rPr>
        <w:t xml:space="preserve">, </w:t>
      </w:r>
      <w:r w:rsidRPr="00850C83">
        <w:rPr>
          <w:rStyle w:val="StyleUnderline"/>
          <w:highlight w:val="yellow"/>
        </w:rPr>
        <w:t xml:space="preserve">and progress is </w:t>
      </w:r>
      <w:r w:rsidRPr="00850C83">
        <w:rPr>
          <w:rStyle w:val="Emphasis"/>
          <w:highlight w:val="yellow"/>
        </w:rPr>
        <w:t>lagging</w:t>
      </w:r>
      <w:r w:rsidRPr="00742D22">
        <w:rPr>
          <w:rStyle w:val="StyleUnderline"/>
        </w:rPr>
        <w:t xml:space="preserve"> far behind the </w:t>
      </w:r>
      <w:r w:rsidRPr="00742D22">
        <w:rPr>
          <w:rStyle w:val="Emphasis"/>
        </w:rPr>
        <w:t>advancement of capabilities</w:t>
      </w:r>
      <w:r w:rsidRPr="008E21D9">
        <w:rPr>
          <w:sz w:val="16"/>
        </w:rPr>
        <w:t xml:space="preserve">. </w:t>
      </w:r>
      <w:r w:rsidRPr="008E21D9">
        <w:rPr>
          <w:rStyle w:val="StyleUnderline"/>
        </w:rPr>
        <w:t xml:space="preserve">And there are compelling reasons to think that </w:t>
      </w:r>
      <w:r w:rsidRPr="008E21D9">
        <w:rPr>
          <w:rStyle w:val="Emphasis"/>
        </w:rPr>
        <w:t>by default</w:t>
      </w:r>
      <w:r w:rsidRPr="008E21D9">
        <w:rPr>
          <w:rStyle w:val="StyleUnderline"/>
        </w:rPr>
        <w:t xml:space="preserve">, powerful </w:t>
      </w:r>
      <w:r w:rsidRPr="00850C83">
        <w:rPr>
          <w:rStyle w:val="StyleUnderline"/>
          <w:highlight w:val="yellow"/>
        </w:rPr>
        <w:t>AIs</w:t>
      </w:r>
      <w:r w:rsidRPr="008E21D9">
        <w:rPr>
          <w:rStyle w:val="StyleUnderline"/>
        </w:rPr>
        <w:t xml:space="preserve"> </w:t>
      </w:r>
      <w:r w:rsidRPr="008E21D9">
        <w:rPr>
          <w:rStyle w:val="Emphasis"/>
        </w:rPr>
        <w:t>may not</w:t>
      </w:r>
      <w:r w:rsidRPr="008E21D9">
        <w:rPr>
          <w:sz w:val="16"/>
        </w:rPr>
        <w:t xml:space="preserve"> </w:t>
      </w:r>
      <w:r w:rsidRPr="008E21D9">
        <w:rPr>
          <w:rStyle w:val="StyleUnderline"/>
        </w:rPr>
        <w:t xml:space="preserve">act in the best interests of humans. They </w:t>
      </w:r>
      <w:r w:rsidRPr="00850C83">
        <w:rPr>
          <w:rStyle w:val="StyleUnderline"/>
          <w:highlight w:val="yellow"/>
        </w:rPr>
        <w:t xml:space="preserve">may have </w:t>
      </w:r>
      <w:r w:rsidRPr="00850C83">
        <w:rPr>
          <w:rStyle w:val="Emphasis"/>
        </w:rPr>
        <w:t>strange</w:t>
      </w:r>
      <w:r w:rsidRPr="00850C83">
        <w:rPr>
          <w:rStyle w:val="StyleUnderline"/>
        </w:rPr>
        <w:t xml:space="preserve"> or </w:t>
      </w:r>
      <w:r w:rsidRPr="00850C83">
        <w:rPr>
          <w:rStyle w:val="Emphasis"/>
          <w:highlight w:val="yellow"/>
        </w:rPr>
        <w:t>arbitrary goals</w:t>
      </w:r>
      <w:r w:rsidRPr="008E21D9">
        <w:rPr>
          <w:sz w:val="16"/>
        </w:rPr>
        <w:t xml:space="preserve"> </w:t>
      </w:r>
      <w:r w:rsidRPr="008E21D9">
        <w:rPr>
          <w:rStyle w:val="StyleUnderline"/>
        </w:rPr>
        <w:t xml:space="preserve">to maximise things of very </w:t>
      </w:r>
      <w:r w:rsidRPr="008E21D9">
        <w:rPr>
          <w:rStyle w:val="Emphasis"/>
        </w:rPr>
        <w:t>little value</w:t>
      </w:r>
      <w:r w:rsidRPr="008E21D9">
        <w:rPr>
          <w:rStyle w:val="StyleUnderline"/>
        </w:rPr>
        <w:t xml:space="preserve"> to us</w:t>
      </w:r>
      <w:r w:rsidRPr="008E21D9">
        <w:rPr>
          <w:sz w:val="16"/>
        </w:rPr>
        <w:t xml:space="preserve"> (this is known as the orthogonality thesis), </w:t>
      </w:r>
      <w:r w:rsidRPr="008E21D9">
        <w:rPr>
          <w:rStyle w:val="StyleUnderline"/>
        </w:rPr>
        <w:t xml:space="preserve">or the optimal conditions for the completion of their goals may be </w:t>
      </w:r>
      <w:r w:rsidRPr="008E21D9">
        <w:rPr>
          <w:rStyle w:val="Emphasis"/>
        </w:rPr>
        <w:t>different</w:t>
      </w:r>
      <w:r w:rsidRPr="008E21D9">
        <w:rPr>
          <w:rStyle w:val="StyleUnderline"/>
        </w:rPr>
        <w:t xml:space="preserve"> to those </w:t>
      </w:r>
      <w:r w:rsidRPr="008E21D9">
        <w:rPr>
          <w:rStyle w:val="Emphasis"/>
        </w:rPr>
        <w:t>required for our survival</w:t>
      </w:r>
      <w:r w:rsidRPr="008E21D9">
        <w:rPr>
          <w:sz w:val="16"/>
        </w:rPr>
        <w:t xml:space="preserve">. For example, </w:t>
      </w:r>
      <w:r w:rsidRPr="008E21D9">
        <w:rPr>
          <w:rStyle w:val="StyleUnderline"/>
        </w:rPr>
        <w:t>former OpenAI chief scientist</w:t>
      </w:r>
      <w:r w:rsidRPr="008E21D9">
        <w:rPr>
          <w:sz w:val="16"/>
        </w:rPr>
        <w:t xml:space="preserve"> IIlya </w:t>
      </w:r>
      <w:r w:rsidRPr="008E21D9">
        <w:rPr>
          <w:rStyle w:val="StyleUnderline"/>
        </w:rPr>
        <w:t>Sutskever believes that</w:t>
      </w:r>
      <w:r w:rsidRPr="008E21D9">
        <w:rPr>
          <w:sz w:val="16"/>
        </w:rPr>
        <w:t xml:space="preserve"> in a post-superintelligence world, “</w:t>
      </w:r>
      <w:r w:rsidRPr="00850C83">
        <w:rPr>
          <w:rStyle w:val="StyleUnderline"/>
          <w:highlight w:val="yellow"/>
        </w:rPr>
        <w:t xml:space="preserve">the </w:t>
      </w:r>
      <w:r w:rsidRPr="00850C83">
        <w:rPr>
          <w:rStyle w:val="Emphasis"/>
          <w:highlight w:val="yellow"/>
        </w:rPr>
        <w:t>entire surface of the Earth</w:t>
      </w:r>
      <w:r w:rsidRPr="00850C83">
        <w:rPr>
          <w:rStyle w:val="StyleUnderline"/>
          <w:highlight w:val="yellow"/>
        </w:rPr>
        <w:t xml:space="preserve"> will be </w:t>
      </w:r>
      <w:r w:rsidRPr="00850C83">
        <w:rPr>
          <w:rStyle w:val="Emphasis"/>
          <w:highlight w:val="yellow"/>
        </w:rPr>
        <w:t>covered in datacenters</w:t>
      </w:r>
      <w:r w:rsidRPr="008E21D9">
        <w:rPr>
          <w:rStyle w:val="Emphasis"/>
        </w:rPr>
        <w:t xml:space="preserve"> and solar panels</w:t>
      </w:r>
      <w:r w:rsidRPr="008E21D9">
        <w:rPr>
          <w:sz w:val="16"/>
        </w:rPr>
        <w:t xml:space="preserve">”. </w:t>
      </w:r>
      <w:r w:rsidRPr="008E21D9">
        <w:rPr>
          <w:rStyle w:val="StyleUnderline"/>
        </w:rPr>
        <w:t xml:space="preserve">Sufficiently capable systems could determine that </w:t>
      </w:r>
      <w:r w:rsidRPr="00850C83">
        <w:rPr>
          <w:rStyle w:val="StyleUnderline"/>
          <w:highlight w:val="yellow"/>
        </w:rPr>
        <w:t xml:space="preserve">a </w:t>
      </w:r>
      <w:r w:rsidRPr="00850C83">
        <w:rPr>
          <w:rStyle w:val="Emphasis"/>
          <w:highlight w:val="yellow"/>
        </w:rPr>
        <w:t>colder climate</w:t>
      </w:r>
      <w:r w:rsidRPr="00850C83">
        <w:rPr>
          <w:sz w:val="16"/>
          <w:highlight w:val="yellow"/>
        </w:rPr>
        <w:t xml:space="preserve"> </w:t>
      </w:r>
      <w:r w:rsidRPr="00850C83">
        <w:rPr>
          <w:rStyle w:val="StyleUnderline"/>
          <w:highlight w:val="yellow"/>
        </w:rPr>
        <w:t xml:space="preserve">would </w:t>
      </w:r>
      <w:r w:rsidRPr="00850C83">
        <w:rPr>
          <w:rStyle w:val="Emphasis"/>
          <w:highlight w:val="yellow"/>
        </w:rPr>
        <w:t>reduce the need for</w:t>
      </w:r>
      <w:r w:rsidRPr="008E21D9">
        <w:rPr>
          <w:rStyle w:val="Emphasis"/>
        </w:rPr>
        <w:t xml:space="preserve"> energy-intensive </w:t>
      </w:r>
      <w:r w:rsidRPr="00850C83">
        <w:rPr>
          <w:rStyle w:val="Emphasis"/>
          <w:highlight w:val="yellow"/>
        </w:rPr>
        <w:t>computer cooling</w:t>
      </w:r>
      <w:r w:rsidRPr="00850C83">
        <w:rPr>
          <w:rStyle w:val="StyleUnderline"/>
        </w:rPr>
        <w:t xml:space="preserve">, </w:t>
      </w:r>
      <w:r w:rsidRPr="00850C83">
        <w:rPr>
          <w:rStyle w:val="StyleUnderline"/>
          <w:highlight w:val="yellow"/>
        </w:rPr>
        <w:t>and</w:t>
      </w:r>
      <w:r w:rsidRPr="00850C83">
        <w:rPr>
          <w:rStyle w:val="StyleUnderline"/>
        </w:rPr>
        <w:t xml:space="preserve"> so </w:t>
      </w:r>
      <w:r w:rsidRPr="00850C83">
        <w:rPr>
          <w:rStyle w:val="StyleUnderline"/>
          <w:highlight w:val="yellow"/>
        </w:rPr>
        <w:t xml:space="preserve">initiate </w:t>
      </w:r>
      <w:r w:rsidRPr="00850C83">
        <w:rPr>
          <w:rStyle w:val="Emphasis"/>
        </w:rPr>
        <w:t>climate engineering</w:t>
      </w:r>
      <w:r w:rsidRPr="008E21D9">
        <w:rPr>
          <w:rStyle w:val="StyleUnderline"/>
        </w:rPr>
        <w:t xml:space="preserve"> </w:t>
      </w:r>
      <w:r w:rsidRPr="00850C83">
        <w:rPr>
          <w:rStyle w:val="StyleUnderline"/>
          <w:highlight w:val="yellow"/>
        </w:rPr>
        <w:t xml:space="preserve">projects to </w:t>
      </w:r>
      <w:r w:rsidRPr="00850C83">
        <w:rPr>
          <w:rStyle w:val="Emphasis"/>
          <w:highlight w:val="yellow"/>
        </w:rPr>
        <w:t>reduce</w:t>
      </w:r>
      <w:r w:rsidRPr="008E21D9">
        <w:rPr>
          <w:rStyle w:val="Emphasis"/>
        </w:rPr>
        <w:t xml:space="preserve"> global </w:t>
      </w:r>
      <w:r w:rsidRPr="00850C83">
        <w:rPr>
          <w:rStyle w:val="Emphasis"/>
          <w:highlight w:val="yellow"/>
        </w:rPr>
        <w:t>temperatures</w:t>
      </w:r>
      <w:r w:rsidRPr="00850C83">
        <w:rPr>
          <w:rStyle w:val="StyleUnderline"/>
          <w:highlight w:val="yellow"/>
        </w:rPr>
        <w:t xml:space="preserve"> in a way that </w:t>
      </w:r>
      <w:r w:rsidRPr="00850C83">
        <w:rPr>
          <w:rStyle w:val="Emphasis"/>
          <w:sz w:val="24"/>
          <w:szCs w:val="24"/>
          <w:highlight w:val="yellow"/>
        </w:rPr>
        <w:t>proves catastrophic for humanity</w:t>
      </w:r>
      <w:r w:rsidRPr="008E21D9">
        <w:rPr>
          <w:rStyle w:val="StyleUnderline"/>
        </w:rPr>
        <w:t xml:space="preserve">. These are among the reasons why many experts have worried that powerful AI </w:t>
      </w:r>
      <w:r w:rsidRPr="00850C83">
        <w:rPr>
          <w:rStyle w:val="StyleUnderline"/>
          <w:highlight w:val="yellow"/>
        </w:rPr>
        <w:t xml:space="preserve">could </w:t>
      </w:r>
      <w:r w:rsidRPr="00850C83">
        <w:rPr>
          <w:rStyle w:val="Emphasis"/>
          <w:highlight w:val="yellow"/>
        </w:rPr>
        <w:t>cause human extinction</w:t>
      </w:r>
      <w:r w:rsidRPr="008E21D9">
        <w:rPr>
          <w:rStyle w:val="Emphasis"/>
        </w:rPr>
        <w:t xml:space="preserve">. </w:t>
      </w:r>
    </w:p>
    <w:p w14:paraId="793E86E3" w14:textId="77777777" w:rsidR="00C46CFD" w:rsidRPr="008E21D9" w:rsidRDefault="00C46CFD" w:rsidP="00C46CFD">
      <w:pPr>
        <w:rPr>
          <w:rStyle w:val="Emphasis"/>
        </w:rPr>
      </w:pPr>
      <w:r w:rsidRPr="008E21D9">
        <w:rPr>
          <w:sz w:val="16"/>
        </w:rPr>
        <w:t xml:space="preserve">So, </w:t>
      </w:r>
      <w:r w:rsidRPr="008E21D9">
        <w:rPr>
          <w:rStyle w:val="Emphasis"/>
        </w:rPr>
        <w:t>how</w:t>
      </w:r>
      <w:r w:rsidRPr="008E21D9">
        <w:rPr>
          <w:rStyle w:val="StyleUnderline"/>
        </w:rPr>
        <w:t xml:space="preserve"> might this consortium of super-geniuses go about driving humans extinct? </w:t>
      </w:r>
      <w:r w:rsidRPr="00850C83">
        <w:rPr>
          <w:rStyle w:val="Emphasis"/>
          <w:highlight w:val="yellow"/>
        </w:rPr>
        <w:t>Speculating</w:t>
      </w:r>
      <w:r w:rsidRPr="008E21D9">
        <w:rPr>
          <w:rStyle w:val="StyleUnderline"/>
        </w:rPr>
        <w:t xml:space="preserve"> about how entities </w:t>
      </w:r>
      <w:r w:rsidRPr="008E21D9">
        <w:rPr>
          <w:rStyle w:val="Emphasis"/>
        </w:rPr>
        <w:t>much smarter than us</w:t>
      </w:r>
      <w:r w:rsidRPr="008E21D9">
        <w:rPr>
          <w:sz w:val="16"/>
        </w:rPr>
        <w:t xml:space="preserve"> </w:t>
      </w:r>
      <w:r w:rsidRPr="00850C83">
        <w:rPr>
          <w:rStyle w:val="StyleUnderline"/>
          <w:highlight w:val="yellow"/>
        </w:rPr>
        <w:t>could bring about our demise</w:t>
      </w:r>
      <w:r w:rsidRPr="008E21D9">
        <w:rPr>
          <w:rStyle w:val="StyleUnderline"/>
        </w:rPr>
        <w:t xml:space="preserve"> is much </w:t>
      </w:r>
      <w:r w:rsidRPr="00850C83">
        <w:rPr>
          <w:rStyle w:val="Emphasis"/>
          <w:sz w:val="24"/>
          <w:szCs w:val="24"/>
        </w:rPr>
        <w:t>like</w:t>
      </w:r>
      <w:r w:rsidRPr="008E21D9">
        <w:rPr>
          <w:rStyle w:val="Emphasis"/>
          <w:sz w:val="24"/>
          <w:szCs w:val="24"/>
        </w:rPr>
        <w:t xml:space="preserve"> </w:t>
      </w:r>
      <w:r w:rsidRPr="00850C83">
        <w:rPr>
          <w:rStyle w:val="Emphasis"/>
          <w:sz w:val="24"/>
          <w:szCs w:val="24"/>
        </w:rPr>
        <w:t>trying</w:t>
      </w:r>
      <w:r w:rsidRPr="008E21D9">
        <w:rPr>
          <w:rStyle w:val="Emphasis"/>
          <w:sz w:val="24"/>
          <w:szCs w:val="24"/>
        </w:rPr>
        <w:t xml:space="preserve"> to predict how Garry Kasporov would beat you at chess</w:t>
      </w:r>
      <w:r w:rsidRPr="008E21D9">
        <w:rPr>
          <w:sz w:val="16"/>
        </w:rPr>
        <w:t xml:space="preserve">. </w:t>
      </w:r>
      <w:r w:rsidRPr="00850C83">
        <w:rPr>
          <w:rStyle w:val="StyleUnderline"/>
          <w:highlight w:val="yellow"/>
        </w:rPr>
        <w:t xml:space="preserve">We </w:t>
      </w:r>
      <w:r w:rsidRPr="00850C83">
        <w:rPr>
          <w:rStyle w:val="Emphasis"/>
          <w:highlight w:val="yellow"/>
        </w:rPr>
        <w:t>simply cannot know</w:t>
      </w:r>
      <w:r w:rsidRPr="008E21D9">
        <w:rPr>
          <w:sz w:val="16"/>
        </w:rPr>
        <w:t xml:space="preserve"> </w:t>
      </w:r>
      <w:r w:rsidRPr="008E21D9">
        <w:rPr>
          <w:rStyle w:val="StyleUnderline"/>
        </w:rPr>
        <w:t xml:space="preserve">exactly how we might be outsmarted, but </w:t>
      </w:r>
      <w:r w:rsidRPr="008E21D9">
        <w:rPr>
          <w:rStyle w:val="Emphasis"/>
          <w:sz w:val="24"/>
          <w:szCs w:val="24"/>
        </w:rPr>
        <w:t>this doesn’t prevent us from anticipating that it would happen</w:t>
      </w:r>
      <w:r w:rsidRPr="008E21D9">
        <w:rPr>
          <w:sz w:val="16"/>
        </w:rPr>
        <w:t xml:space="preserve">. </w:t>
      </w:r>
      <w:r w:rsidRPr="008E21D9">
        <w:rPr>
          <w:rStyle w:val="StyleUnderline"/>
        </w:rPr>
        <w:t xml:space="preserve">A superintelligent AI might be able to discover </w:t>
      </w:r>
      <w:r w:rsidRPr="008E21D9">
        <w:rPr>
          <w:rStyle w:val="Emphasis"/>
        </w:rPr>
        <w:t>new laws of nature</w:t>
      </w:r>
      <w:r w:rsidRPr="008E21D9">
        <w:rPr>
          <w:sz w:val="16"/>
        </w:rPr>
        <w:t xml:space="preserve"> </w:t>
      </w:r>
      <w:r w:rsidRPr="008E21D9">
        <w:rPr>
          <w:rStyle w:val="StyleUnderline"/>
        </w:rPr>
        <w:t>and quickly develop new powerful technologies</w:t>
      </w:r>
      <w:r w:rsidRPr="008E21D9">
        <w:rPr>
          <w:sz w:val="16"/>
        </w:rPr>
        <w:t xml:space="preserve"> (just as human understanding of the world around us has allowed us to exert control over the world, for example through urbanisation or harnessing of energy sources). </w:t>
      </w:r>
      <w:r w:rsidRPr="008E21D9">
        <w:rPr>
          <w:rStyle w:val="StyleUnderline"/>
        </w:rPr>
        <w:t xml:space="preserve">It could exploit its understanding of human psychology to manipulate humans into granting it access to the outside world. It could accelerate progress in robotics to achieve real-world embodiment. </w:t>
      </w:r>
      <w:r w:rsidRPr="00850C83">
        <w:rPr>
          <w:rStyle w:val="StyleUnderline"/>
          <w:highlight w:val="yellow"/>
        </w:rPr>
        <w:t xml:space="preserve">It might </w:t>
      </w:r>
      <w:r w:rsidRPr="00850C83">
        <w:rPr>
          <w:rStyle w:val="Emphasis"/>
          <w:highlight w:val="yellow"/>
        </w:rPr>
        <w:t>develop novel viruses</w:t>
      </w:r>
      <w:r w:rsidRPr="00850C83">
        <w:rPr>
          <w:rStyle w:val="StyleUnderline"/>
          <w:highlight w:val="yellow"/>
        </w:rPr>
        <w:t xml:space="preserve"> that </w:t>
      </w:r>
      <w:r w:rsidRPr="00850C83">
        <w:rPr>
          <w:rStyle w:val="Emphasis"/>
          <w:highlight w:val="yellow"/>
        </w:rPr>
        <w:t>evade detection</w:t>
      </w:r>
      <w:r w:rsidRPr="00850C83">
        <w:rPr>
          <w:rStyle w:val="StyleUnderline"/>
          <w:highlight w:val="yellow"/>
        </w:rPr>
        <w:t xml:space="preserve">, bring down </w:t>
      </w:r>
      <w:r w:rsidRPr="00850C83">
        <w:rPr>
          <w:rStyle w:val="Emphasis"/>
          <w:highlight w:val="yellow"/>
        </w:rPr>
        <w:t>critical infrastructure</w:t>
      </w:r>
      <w:r w:rsidRPr="00850C83">
        <w:rPr>
          <w:sz w:val="16"/>
          <w:highlight w:val="yellow"/>
        </w:rPr>
        <w:t xml:space="preserve"> </w:t>
      </w:r>
      <w:r w:rsidRPr="00850C83">
        <w:rPr>
          <w:rStyle w:val="StyleUnderline"/>
          <w:highlight w:val="yellow"/>
        </w:rPr>
        <w:t>through</w:t>
      </w:r>
      <w:r w:rsidRPr="00850C83">
        <w:rPr>
          <w:sz w:val="16"/>
          <w:highlight w:val="yellow"/>
        </w:rPr>
        <w:t xml:space="preserve"> </w:t>
      </w:r>
      <w:r w:rsidRPr="00850C83">
        <w:rPr>
          <w:rStyle w:val="Emphasis"/>
          <w:highlight w:val="yellow"/>
        </w:rPr>
        <w:t>cyberattacks</w:t>
      </w:r>
      <w:r w:rsidRPr="00850C83">
        <w:rPr>
          <w:sz w:val="16"/>
          <w:highlight w:val="yellow"/>
        </w:rPr>
        <w:t xml:space="preserve">, </w:t>
      </w:r>
      <w:r w:rsidRPr="00850C83">
        <w:rPr>
          <w:rStyle w:val="StyleUnderline"/>
          <w:highlight w:val="yellow"/>
        </w:rPr>
        <w:t xml:space="preserve">hijack </w:t>
      </w:r>
      <w:r w:rsidRPr="00850C83">
        <w:rPr>
          <w:rStyle w:val="Emphasis"/>
          <w:highlight w:val="yellow"/>
        </w:rPr>
        <w:t>nuclear arsenals</w:t>
      </w:r>
      <w:r w:rsidRPr="00850C83">
        <w:rPr>
          <w:sz w:val="16"/>
          <w:highlight w:val="yellow"/>
        </w:rPr>
        <w:t xml:space="preserve">, </w:t>
      </w:r>
      <w:r w:rsidRPr="00850C83">
        <w:rPr>
          <w:rStyle w:val="StyleUnderline"/>
          <w:highlight w:val="yellow"/>
        </w:rPr>
        <w:t xml:space="preserve">or deploy </w:t>
      </w:r>
      <w:r w:rsidRPr="00850C83">
        <w:rPr>
          <w:rStyle w:val="Emphasis"/>
        </w:rPr>
        <w:t>swarms</w:t>
      </w:r>
      <w:r w:rsidRPr="008E21D9">
        <w:rPr>
          <w:rStyle w:val="Emphasis"/>
        </w:rPr>
        <w:t xml:space="preserve"> of </w:t>
      </w:r>
      <w:r w:rsidRPr="00850C83">
        <w:rPr>
          <w:rStyle w:val="Emphasis"/>
          <w:highlight w:val="yellow"/>
        </w:rPr>
        <w:t>nanobots</w:t>
      </w:r>
      <w:r w:rsidRPr="008E21D9">
        <w:rPr>
          <w:rStyle w:val="Emphasis"/>
        </w:rPr>
        <w:t xml:space="preserve">. </w:t>
      </w:r>
    </w:p>
    <w:p w14:paraId="6EC9B271" w14:textId="77777777" w:rsidR="00C46CFD" w:rsidRDefault="00C46CFD" w:rsidP="00C46CFD"/>
    <w:p w14:paraId="4ACF7C2E" w14:textId="77777777" w:rsidR="00C46CFD" w:rsidRPr="00A37C16" w:rsidRDefault="00C46CFD" w:rsidP="00C46CFD">
      <w:pPr>
        <w:pStyle w:val="Heading4"/>
      </w:pPr>
      <w:r>
        <w:t xml:space="preserve">Scenarios </w:t>
      </w:r>
      <w:r w:rsidRPr="00A37C16">
        <w:rPr>
          <w:u w:val="single"/>
        </w:rPr>
        <w:t>abound</w:t>
      </w:r>
      <w:r>
        <w:t xml:space="preserve">. AND---even if not extinction---zeroes </w:t>
      </w:r>
      <w:r w:rsidRPr="00A37C16">
        <w:rPr>
          <w:u w:val="single"/>
        </w:rPr>
        <w:t>VTL</w:t>
      </w:r>
      <w:r>
        <w:t>.</w:t>
      </w:r>
    </w:p>
    <w:p w14:paraId="14DBD68B" w14:textId="77777777" w:rsidR="00C46CFD" w:rsidRPr="00581660" w:rsidRDefault="00C46CFD" w:rsidP="00C46CFD">
      <w:r>
        <w:t xml:space="preserve">Zershaaneh </w:t>
      </w:r>
      <w:r w:rsidRPr="00E0414E">
        <w:rPr>
          <w:rStyle w:val="Style13ptBold"/>
        </w:rPr>
        <w:t>Qureshi 25</w:t>
      </w:r>
      <w:r>
        <w:t>, Researcher at 80,000 Hours, holds a Master of Mathematics and Philosophy degree from Oxford, former Consulting Lead at GWI, also with Cody Fenwick, “Risks from power-seeking AI systems”, https://80000hours.org/problem-profiles/risks-from-power-seeking-ai/</w:t>
      </w:r>
    </w:p>
    <w:p w14:paraId="50C24034" w14:textId="77777777" w:rsidR="00C46CFD" w:rsidRPr="00A37C16" w:rsidRDefault="00C46CFD" w:rsidP="00C46CFD">
      <w:pPr>
        <w:rPr>
          <w:rStyle w:val="Emphasis"/>
        </w:rPr>
      </w:pPr>
      <w:r w:rsidRPr="00A37C16">
        <w:rPr>
          <w:sz w:val="16"/>
        </w:rPr>
        <w:t xml:space="preserve">Technological advantages: </w:t>
      </w:r>
      <w:r w:rsidRPr="00A37C16">
        <w:rPr>
          <w:rStyle w:val="StyleUnderline"/>
        </w:rPr>
        <w:t>With</w:t>
      </w:r>
      <w:r w:rsidRPr="00A37C16">
        <w:rPr>
          <w:sz w:val="16"/>
        </w:rPr>
        <w:t xml:space="preserve"> their </w:t>
      </w:r>
      <w:r w:rsidRPr="00A37C16">
        <w:rPr>
          <w:rStyle w:val="StyleUnderline"/>
        </w:rPr>
        <w:t xml:space="preserve">research capabilities, </w:t>
      </w:r>
      <w:r w:rsidRPr="00850C83">
        <w:rPr>
          <w:rStyle w:val="StyleUnderline"/>
          <w:highlight w:val="yellow"/>
        </w:rPr>
        <w:t>AI</w:t>
      </w:r>
      <w:r w:rsidRPr="00A37C16">
        <w:rPr>
          <w:rStyle w:val="StyleUnderline"/>
        </w:rPr>
        <w:t xml:space="preserve"> systems </w:t>
      </w:r>
      <w:r w:rsidRPr="00850C83">
        <w:rPr>
          <w:rStyle w:val="StyleUnderline"/>
          <w:highlight w:val="yellow"/>
        </w:rPr>
        <w:t xml:space="preserve">could develop </w:t>
      </w:r>
      <w:r w:rsidRPr="00850C83">
        <w:rPr>
          <w:rStyle w:val="Emphasis"/>
          <w:highlight w:val="yellow"/>
        </w:rPr>
        <w:t>advanced weapons</w:t>
      </w:r>
      <w:r w:rsidRPr="00850C83">
        <w:rPr>
          <w:sz w:val="16"/>
          <w:highlight w:val="yellow"/>
        </w:rPr>
        <w:t xml:space="preserve">, </w:t>
      </w:r>
      <w:r w:rsidRPr="00850C83">
        <w:rPr>
          <w:rStyle w:val="StyleUnderline"/>
          <w:highlight w:val="yellow"/>
        </w:rPr>
        <w:t>hack</w:t>
      </w:r>
      <w:r w:rsidRPr="00A37C16">
        <w:rPr>
          <w:rStyle w:val="StyleUnderline"/>
        </w:rPr>
        <w:t xml:space="preserve"> into </w:t>
      </w:r>
      <w:r w:rsidRPr="00A37C16">
        <w:rPr>
          <w:rStyle w:val="Emphasis"/>
        </w:rPr>
        <w:t xml:space="preserve">critical </w:t>
      </w:r>
      <w:r w:rsidRPr="00850C83">
        <w:rPr>
          <w:rStyle w:val="Emphasis"/>
          <w:highlight w:val="yellow"/>
        </w:rPr>
        <w:t>infrastructure</w:t>
      </w:r>
      <w:r w:rsidRPr="00850C83">
        <w:rPr>
          <w:sz w:val="16"/>
          <w:highlight w:val="yellow"/>
        </w:rPr>
        <w:t xml:space="preserve">, </w:t>
      </w:r>
      <w:r w:rsidRPr="00850C83">
        <w:rPr>
          <w:rStyle w:val="StyleUnderline"/>
          <w:highlight w:val="yellow"/>
        </w:rPr>
        <w:t xml:space="preserve">or create </w:t>
      </w:r>
      <w:r w:rsidRPr="00850C83">
        <w:rPr>
          <w:rStyle w:val="Emphasis"/>
          <w:highlight w:val="yellow"/>
        </w:rPr>
        <w:t xml:space="preserve">new </w:t>
      </w:r>
      <w:r w:rsidRPr="00850C83">
        <w:rPr>
          <w:rStyle w:val="StyleUnderline"/>
          <w:highlight w:val="yellow"/>
        </w:rPr>
        <w:t>tech</w:t>
      </w:r>
      <w:r w:rsidRPr="00850C83">
        <w:rPr>
          <w:rStyle w:val="StyleUnderline"/>
        </w:rPr>
        <w:t>nologies</w:t>
      </w:r>
      <w:r w:rsidRPr="00A37C16">
        <w:rPr>
          <w:rStyle w:val="StyleUnderline"/>
        </w:rPr>
        <w:t xml:space="preserve"> that give them </w:t>
      </w:r>
      <w:r w:rsidRPr="00A37C16">
        <w:rPr>
          <w:rStyle w:val="Emphasis"/>
        </w:rPr>
        <w:t>decisive</w:t>
      </w:r>
      <w:r w:rsidRPr="00A37C16">
        <w:rPr>
          <w:rStyle w:val="StyleUnderline"/>
        </w:rPr>
        <w:t xml:space="preserve"> military </w:t>
      </w:r>
      <w:r w:rsidRPr="00A37C16">
        <w:rPr>
          <w:rStyle w:val="Emphasis"/>
        </w:rPr>
        <w:t>advantages</w:t>
      </w:r>
      <w:r w:rsidRPr="00A37C16">
        <w:rPr>
          <w:sz w:val="16"/>
        </w:rPr>
        <w:t xml:space="preserve">. </w:t>
      </w:r>
      <w:r w:rsidRPr="00A37C16">
        <w:rPr>
          <w:rStyle w:val="StyleUnderline"/>
        </w:rPr>
        <w:t xml:space="preserve">They might develop </w:t>
      </w:r>
      <w:r w:rsidRPr="00850C83">
        <w:rPr>
          <w:rStyle w:val="Emphasis"/>
          <w:highlight w:val="yellow"/>
        </w:rPr>
        <w:t>bioweapons</w:t>
      </w:r>
      <w:r w:rsidRPr="00A37C16">
        <w:rPr>
          <w:sz w:val="16"/>
        </w:rPr>
        <w:t xml:space="preserve">, </w:t>
      </w:r>
      <w:r w:rsidRPr="00A37C16">
        <w:rPr>
          <w:rStyle w:val="StyleUnderline"/>
        </w:rPr>
        <w:t xml:space="preserve">seize control of </w:t>
      </w:r>
      <w:r w:rsidRPr="00850C83">
        <w:rPr>
          <w:rStyle w:val="Emphasis"/>
          <w:highlight w:val="yellow"/>
        </w:rPr>
        <w:t>automated weapons</w:t>
      </w:r>
      <w:r w:rsidRPr="00A37C16">
        <w:rPr>
          <w:rStyle w:val="Emphasis"/>
        </w:rPr>
        <w:t xml:space="preserve"> systems</w:t>
      </w:r>
      <w:r w:rsidRPr="00A37C16">
        <w:rPr>
          <w:sz w:val="16"/>
        </w:rPr>
        <w:t xml:space="preserve">, </w:t>
      </w:r>
      <w:r w:rsidRPr="00850C83">
        <w:rPr>
          <w:rStyle w:val="StyleUnderline"/>
          <w:highlight w:val="yellow"/>
        </w:rPr>
        <w:t>or</w:t>
      </w:r>
      <w:r w:rsidRPr="00A37C16">
        <w:rPr>
          <w:rStyle w:val="StyleUnderline"/>
        </w:rPr>
        <w:t xml:space="preserve"> thoroughly </w:t>
      </w:r>
      <w:r w:rsidRPr="00850C83">
        <w:rPr>
          <w:rStyle w:val="StyleUnderline"/>
          <w:highlight w:val="yellow"/>
        </w:rPr>
        <w:t xml:space="preserve">compromise </w:t>
      </w:r>
      <w:r w:rsidRPr="00850C83">
        <w:rPr>
          <w:rStyle w:val="Emphasis"/>
          <w:highlight w:val="yellow"/>
        </w:rPr>
        <w:t>global computer networks</w:t>
      </w:r>
      <w:r w:rsidRPr="00A37C16">
        <w:rPr>
          <w:rStyle w:val="Emphasis"/>
        </w:rPr>
        <w:t>.</w:t>
      </w:r>
    </w:p>
    <w:p w14:paraId="4725DD16" w14:textId="77777777" w:rsidR="00C46CFD" w:rsidRPr="00A37C16" w:rsidRDefault="00C46CFD" w:rsidP="00C46CFD">
      <w:pPr>
        <w:rPr>
          <w:sz w:val="16"/>
        </w:rPr>
      </w:pPr>
      <w:r w:rsidRPr="00A37C16">
        <w:rPr>
          <w:sz w:val="16"/>
        </w:rPr>
        <w:t xml:space="preserve">With these advantages, </w:t>
      </w:r>
      <w:r w:rsidRPr="00A37C16">
        <w:rPr>
          <w:rStyle w:val="StyleUnderline"/>
        </w:rPr>
        <w:t xml:space="preserve">the AI systems could create </w:t>
      </w:r>
      <w:r w:rsidRPr="00850C83">
        <w:rPr>
          <w:rStyle w:val="Emphasis"/>
          <w:sz w:val="24"/>
          <w:szCs w:val="24"/>
          <w:highlight w:val="yellow"/>
        </w:rPr>
        <w:t>any number of plots</w:t>
      </w:r>
      <w:r w:rsidRPr="00A37C16">
        <w:rPr>
          <w:rStyle w:val="Emphasis"/>
          <w:sz w:val="24"/>
          <w:szCs w:val="24"/>
        </w:rPr>
        <w:t xml:space="preserve"> to disempower humanity</w:t>
      </w:r>
      <w:r w:rsidRPr="00A37C16">
        <w:rPr>
          <w:sz w:val="16"/>
        </w:rPr>
        <w:t>.</w:t>
      </w:r>
    </w:p>
    <w:p w14:paraId="129F78CD" w14:textId="77777777" w:rsidR="00C46CFD" w:rsidRPr="00A37C16" w:rsidRDefault="00C46CFD" w:rsidP="00C46CFD">
      <w:pPr>
        <w:rPr>
          <w:sz w:val="16"/>
        </w:rPr>
      </w:pPr>
      <w:r w:rsidRPr="00A37C16">
        <w:rPr>
          <w:rStyle w:val="StyleUnderline"/>
        </w:rPr>
        <w:t xml:space="preserve">A period between thinking humanity had </w:t>
      </w:r>
      <w:r w:rsidRPr="00A37C16">
        <w:rPr>
          <w:rStyle w:val="Emphasis"/>
        </w:rPr>
        <w:t>solved all of its problems</w:t>
      </w:r>
      <w:r w:rsidRPr="00A37C16">
        <w:rPr>
          <w:sz w:val="16"/>
        </w:rPr>
        <w:t xml:space="preserve"> </w:t>
      </w:r>
      <w:r w:rsidRPr="00A37C16">
        <w:rPr>
          <w:rStyle w:val="StyleUnderline"/>
        </w:rPr>
        <w:t xml:space="preserve">and finding itself completely </w:t>
      </w:r>
      <w:r w:rsidRPr="00A37C16">
        <w:rPr>
          <w:rStyle w:val="Emphasis"/>
        </w:rPr>
        <w:t>disempowered</w:t>
      </w:r>
      <w:r w:rsidRPr="00A37C16">
        <w:rPr>
          <w:rStyle w:val="StyleUnderline"/>
        </w:rPr>
        <w:t xml:space="preserve"> by AI systems</w:t>
      </w:r>
      <w:r w:rsidRPr="00A37C16">
        <w:rPr>
          <w:sz w:val="16"/>
        </w:rPr>
        <w:t xml:space="preserve"> — </w:t>
      </w:r>
      <w:r w:rsidRPr="00850C83">
        <w:rPr>
          <w:rStyle w:val="StyleUnderline"/>
        </w:rPr>
        <w:t>through</w:t>
      </w:r>
      <w:r w:rsidRPr="00850C83">
        <w:rPr>
          <w:sz w:val="16"/>
        </w:rPr>
        <w:t xml:space="preserve"> </w:t>
      </w:r>
      <w:r w:rsidRPr="00850C83">
        <w:rPr>
          <w:rStyle w:val="Emphasis"/>
          <w:highlight w:val="yellow"/>
        </w:rPr>
        <w:t>manipulation</w:t>
      </w:r>
      <w:r w:rsidRPr="00850C83">
        <w:rPr>
          <w:sz w:val="16"/>
          <w:highlight w:val="yellow"/>
        </w:rPr>
        <w:t xml:space="preserve">, </w:t>
      </w:r>
      <w:r w:rsidRPr="00850C83">
        <w:rPr>
          <w:rStyle w:val="Emphasis"/>
          <w:highlight w:val="yellow"/>
        </w:rPr>
        <w:t>containment</w:t>
      </w:r>
      <w:r w:rsidRPr="00850C83">
        <w:rPr>
          <w:sz w:val="16"/>
          <w:highlight w:val="yellow"/>
        </w:rPr>
        <w:t xml:space="preserve">, </w:t>
      </w:r>
      <w:r w:rsidRPr="00850C83">
        <w:rPr>
          <w:rStyle w:val="StyleUnderline"/>
          <w:highlight w:val="yellow"/>
        </w:rPr>
        <w:t>or</w:t>
      </w:r>
      <w:r w:rsidRPr="00A37C16">
        <w:rPr>
          <w:rStyle w:val="StyleUnderline"/>
        </w:rPr>
        <w:t xml:space="preserve"> even</w:t>
      </w:r>
      <w:r w:rsidRPr="00A37C16">
        <w:rPr>
          <w:sz w:val="16"/>
        </w:rPr>
        <w:t xml:space="preserve"> outright </w:t>
      </w:r>
      <w:r w:rsidRPr="00850C83">
        <w:rPr>
          <w:rStyle w:val="Emphasis"/>
          <w:highlight w:val="yellow"/>
        </w:rPr>
        <w:t>extinction</w:t>
      </w:r>
      <w:r w:rsidRPr="00A37C16">
        <w:rPr>
          <w:sz w:val="16"/>
        </w:rPr>
        <w:t xml:space="preserve"> — </w:t>
      </w:r>
      <w:r w:rsidRPr="00850C83">
        <w:rPr>
          <w:rStyle w:val="StyleUnderline"/>
          <w:highlight w:val="yellow"/>
        </w:rPr>
        <w:t xml:space="preserve">could </w:t>
      </w:r>
      <w:r w:rsidRPr="00850C83">
        <w:rPr>
          <w:rStyle w:val="Emphasis"/>
          <w:highlight w:val="yellow"/>
        </w:rPr>
        <w:t>catch the world by surprise</w:t>
      </w:r>
      <w:r w:rsidRPr="00A37C16">
        <w:rPr>
          <w:rStyle w:val="Emphasis"/>
        </w:rPr>
        <w:t>.</w:t>
      </w:r>
    </w:p>
    <w:p w14:paraId="0AEA01DB" w14:textId="77777777" w:rsidR="00C46CFD" w:rsidRPr="00A37C16" w:rsidRDefault="00C46CFD" w:rsidP="00C46CFD">
      <w:pPr>
        <w:rPr>
          <w:sz w:val="16"/>
        </w:rPr>
      </w:pPr>
      <w:r w:rsidRPr="00A37C16">
        <w:rPr>
          <w:rStyle w:val="StyleUnderline"/>
        </w:rPr>
        <w:t xml:space="preserve">This may sound far-fetched. But </w:t>
      </w:r>
      <w:r w:rsidRPr="00A37C16">
        <w:rPr>
          <w:rStyle w:val="Emphasis"/>
        </w:rPr>
        <w:t>humanity</w:t>
      </w:r>
      <w:r w:rsidRPr="00A37C16">
        <w:rPr>
          <w:rStyle w:val="StyleUnderline"/>
        </w:rPr>
        <w:t xml:space="preserve"> has already uncovered </w:t>
      </w:r>
      <w:r w:rsidRPr="00A37C16">
        <w:rPr>
          <w:rStyle w:val="Emphasis"/>
        </w:rPr>
        <w:t>several technologies</w:t>
      </w:r>
      <w:r w:rsidRPr="00A37C16">
        <w:rPr>
          <w:sz w:val="16"/>
        </w:rPr>
        <w:t xml:space="preserve">, </w:t>
      </w:r>
      <w:r w:rsidRPr="00A37C16">
        <w:rPr>
          <w:rStyle w:val="StyleUnderline"/>
        </w:rPr>
        <w:t>including</w:t>
      </w:r>
      <w:r w:rsidRPr="00A37C16">
        <w:rPr>
          <w:sz w:val="16"/>
        </w:rPr>
        <w:t xml:space="preserve"> </w:t>
      </w:r>
      <w:r w:rsidRPr="00A37C16">
        <w:rPr>
          <w:rStyle w:val="Emphasis"/>
        </w:rPr>
        <w:t>nuclear bombs</w:t>
      </w:r>
      <w:r w:rsidRPr="00A37C16">
        <w:rPr>
          <w:sz w:val="16"/>
        </w:rPr>
        <w:t xml:space="preserve"> </w:t>
      </w:r>
      <w:r w:rsidRPr="00A37C16">
        <w:rPr>
          <w:rStyle w:val="StyleUnderline"/>
        </w:rPr>
        <w:t>and</w:t>
      </w:r>
      <w:r w:rsidRPr="00A37C16">
        <w:rPr>
          <w:sz w:val="16"/>
        </w:rPr>
        <w:t xml:space="preserve"> </w:t>
      </w:r>
      <w:r w:rsidRPr="00A37C16">
        <w:rPr>
          <w:rStyle w:val="Emphasis"/>
        </w:rPr>
        <w:t>bioweapons</w:t>
      </w:r>
      <w:r w:rsidRPr="00A37C16">
        <w:rPr>
          <w:sz w:val="16"/>
        </w:rPr>
        <w:t xml:space="preserve">, </w:t>
      </w:r>
      <w:r w:rsidRPr="00A37C16">
        <w:rPr>
          <w:rStyle w:val="StyleUnderline"/>
        </w:rPr>
        <w:t xml:space="preserve">that could </w:t>
      </w:r>
      <w:r w:rsidRPr="00A37C16">
        <w:rPr>
          <w:rStyle w:val="Emphasis"/>
        </w:rPr>
        <w:t>lead to our own extinction</w:t>
      </w:r>
      <w:r w:rsidRPr="00A37C16">
        <w:rPr>
          <w:sz w:val="16"/>
        </w:rPr>
        <w:t xml:space="preserve">. </w:t>
      </w:r>
      <w:r w:rsidRPr="00850C83">
        <w:rPr>
          <w:rStyle w:val="StyleUnderline"/>
        </w:rPr>
        <w:t xml:space="preserve">A massive </w:t>
      </w:r>
      <w:r w:rsidRPr="00850C83">
        <w:rPr>
          <w:rStyle w:val="Emphasis"/>
        </w:rPr>
        <w:t>army of AI</w:t>
      </w:r>
      <w:r w:rsidRPr="00850C83">
        <w:rPr>
          <w:sz w:val="16"/>
        </w:rPr>
        <w:t xml:space="preserve"> copies, </w:t>
      </w:r>
      <w:r w:rsidRPr="00850C83">
        <w:rPr>
          <w:rStyle w:val="StyleUnderline"/>
        </w:rPr>
        <w:t>with access to all the world’s knowledge, may be able to come up with</w:t>
      </w:r>
      <w:r w:rsidRPr="00A37C16">
        <w:rPr>
          <w:rStyle w:val="StyleUnderline"/>
        </w:rPr>
        <w:t xml:space="preserve"> </w:t>
      </w:r>
      <w:r w:rsidRPr="00A37C16">
        <w:rPr>
          <w:rStyle w:val="Emphasis"/>
        </w:rPr>
        <w:t>many more options</w:t>
      </w:r>
      <w:r w:rsidRPr="00A37C16">
        <w:rPr>
          <w:sz w:val="16"/>
        </w:rPr>
        <w:t xml:space="preserve"> that </w:t>
      </w:r>
      <w:r w:rsidRPr="00A37C16">
        <w:rPr>
          <w:rStyle w:val="Emphasis"/>
        </w:rPr>
        <w:t>we haven’t even considered</w:t>
      </w:r>
      <w:r w:rsidRPr="00A37C16">
        <w:rPr>
          <w:sz w:val="16"/>
        </w:rPr>
        <w:t>.</w:t>
      </w:r>
    </w:p>
    <w:p w14:paraId="4E55D692" w14:textId="77777777" w:rsidR="00C46CFD" w:rsidRPr="00A37C16" w:rsidRDefault="00C46CFD" w:rsidP="00C46CFD">
      <w:pPr>
        <w:rPr>
          <w:sz w:val="16"/>
        </w:rPr>
      </w:pPr>
      <w:r w:rsidRPr="00A37C16">
        <w:rPr>
          <w:rStyle w:val="StyleUnderline"/>
        </w:rPr>
        <w:t>Why this would be</w:t>
      </w:r>
      <w:r w:rsidRPr="00A37C16">
        <w:rPr>
          <w:sz w:val="16"/>
        </w:rPr>
        <w:t xml:space="preserve"> an </w:t>
      </w:r>
      <w:r w:rsidRPr="00A37C16">
        <w:rPr>
          <w:rStyle w:val="Emphasis"/>
        </w:rPr>
        <w:t>existential</w:t>
      </w:r>
      <w:r w:rsidRPr="00A37C16">
        <w:rPr>
          <w:sz w:val="16"/>
        </w:rPr>
        <w:t xml:space="preserve"> catastrophe</w:t>
      </w:r>
    </w:p>
    <w:p w14:paraId="4E1578BA" w14:textId="77777777" w:rsidR="00C46CFD" w:rsidRPr="00A37C16" w:rsidRDefault="00C46CFD" w:rsidP="00C46CFD">
      <w:pPr>
        <w:rPr>
          <w:sz w:val="16"/>
        </w:rPr>
      </w:pPr>
      <w:r w:rsidRPr="00A37C16">
        <w:rPr>
          <w:sz w:val="16"/>
        </w:rPr>
        <w:t xml:space="preserve">Even if humanity survives the transition, </w:t>
      </w:r>
      <w:r w:rsidRPr="00A37C16">
        <w:rPr>
          <w:rStyle w:val="StyleUnderline"/>
        </w:rPr>
        <w:t xml:space="preserve">takeover by power-seeking </w:t>
      </w:r>
      <w:r w:rsidRPr="00850C83">
        <w:rPr>
          <w:rStyle w:val="StyleUnderline"/>
          <w:highlight w:val="yellow"/>
        </w:rPr>
        <w:t>AI</w:t>
      </w:r>
      <w:r w:rsidRPr="00A37C16">
        <w:rPr>
          <w:rStyle w:val="StyleUnderline"/>
        </w:rPr>
        <w:t xml:space="preserve"> systems </w:t>
      </w:r>
      <w:r w:rsidRPr="00850C83">
        <w:rPr>
          <w:rStyle w:val="StyleUnderline"/>
          <w:highlight w:val="yellow"/>
        </w:rPr>
        <w:t>could be</w:t>
      </w:r>
      <w:r w:rsidRPr="00A37C16">
        <w:rPr>
          <w:rStyle w:val="StyleUnderline"/>
        </w:rPr>
        <w:t xml:space="preserve"> an </w:t>
      </w:r>
      <w:r w:rsidRPr="00850C83">
        <w:rPr>
          <w:rStyle w:val="Emphasis"/>
          <w:highlight w:val="yellow"/>
        </w:rPr>
        <w:t>existential</w:t>
      </w:r>
      <w:r w:rsidRPr="00A37C16">
        <w:rPr>
          <w:rStyle w:val="Emphasis"/>
        </w:rPr>
        <w:t xml:space="preserve"> catastrophe</w:t>
      </w:r>
      <w:r w:rsidRPr="00A37C16">
        <w:rPr>
          <w:sz w:val="16"/>
        </w:rPr>
        <w:t xml:space="preserve">. </w:t>
      </w:r>
      <w:r w:rsidRPr="00A37C16">
        <w:rPr>
          <w:rStyle w:val="StyleUnderline"/>
        </w:rPr>
        <w:t>We might face a future entirely determined by whatever goals these AI systems happen to have</w:t>
      </w:r>
      <w:r w:rsidRPr="00A37C16">
        <w:rPr>
          <w:sz w:val="16"/>
        </w:rPr>
        <w:t xml:space="preserve"> — </w:t>
      </w:r>
      <w:r w:rsidRPr="00A37C16">
        <w:rPr>
          <w:rStyle w:val="StyleUnderline"/>
        </w:rPr>
        <w:t>goals</w:t>
      </w:r>
      <w:r w:rsidRPr="00A37C16">
        <w:rPr>
          <w:sz w:val="16"/>
        </w:rPr>
        <w:t xml:space="preserve"> that could be </w:t>
      </w:r>
      <w:r w:rsidRPr="00850C83">
        <w:rPr>
          <w:rStyle w:val="Emphasis"/>
          <w:highlight w:val="yellow"/>
        </w:rPr>
        <w:t>completely indifferent to human values</w:t>
      </w:r>
      <w:r w:rsidRPr="00A37C16">
        <w:rPr>
          <w:sz w:val="16"/>
        </w:rPr>
        <w:t xml:space="preserve">, happiness, </w:t>
      </w:r>
      <w:r w:rsidRPr="00A37C16">
        <w:rPr>
          <w:rStyle w:val="StyleUnderline"/>
        </w:rPr>
        <w:t>or</w:t>
      </w:r>
      <w:r w:rsidRPr="00A37C16">
        <w:rPr>
          <w:sz w:val="16"/>
        </w:rPr>
        <w:t xml:space="preserve"> long-term </w:t>
      </w:r>
      <w:r w:rsidRPr="00A37C16">
        <w:rPr>
          <w:rStyle w:val="Emphasis"/>
        </w:rPr>
        <w:t>survival</w:t>
      </w:r>
      <w:r w:rsidRPr="00A37C16">
        <w:rPr>
          <w:sz w:val="16"/>
        </w:rPr>
        <w:t>.</w:t>
      </w:r>
    </w:p>
    <w:p w14:paraId="28C561AC" w14:textId="77777777" w:rsidR="00C46CFD" w:rsidRPr="00A37C16" w:rsidRDefault="00C46CFD" w:rsidP="00C46CFD">
      <w:pPr>
        <w:rPr>
          <w:sz w:val="16"/>
        </w:rPr>
      </w:pPr>
      <w:r w:rsidRPr="00A37C16">
        <w:rPr>
          <w:rStyle w:val="StyleUnderline"/>
        </w:rPr>
        <w:t xml:space="preserve">These goals might place no value on </w:t>
      </w:r>
      <w:r w:rsidRPr="00A37C16">
        <w:rPr>
          <w:rStyle w:val="Emphasis"/>
        </w:rPr>
        <w:t>beauty</w:t>
      </w:r>
      <w:r w:rsidRPr="00A37C16">
        <w:rPr>
          <w:rStyle w:val="StyleUnderline"/>
        </w:rPr>
        <w:t xml:space="preserve">, </w:t>
      </w:r>
      <w:r w:rsidRPr="00A37C16">
        <w:rPr>
          <w:rStyle w:val="Emphasis"/>
        </w:rPr>
        <w:t>art</w:t>
      </w:r>
      <w:r w:rsidRPr="00A37C16">
        <w:rPr>
          <w:rStyle w:val="StyleUnderline"/>
        </w:rPr>
        <w:t xml:space="preserve">, </w:t>
      </w:r>
      <w:r w:rsidRPr="00A37C16">
        <w:rPr>
          <w:rStyle w:val="Emphasis"/>
        </w:rPr>
        <w:t>love</w:t>
      </w:r>
      <w:r w:rsidRPr="00A37C16">
        <w:rPr>
          <w:rStyle w:val="StyleUnderline"/>
        </w:rPr>
        <w:t xml:space="preserve">, or preventing </w:t>
      </w:r>
      <w:r w:rsidRPr="00A37C16">
        <w:rPr>
          <w:rStyle w:val="Emphasis"/>
        </w:rPr>
        <w:t>suffering</w:t>
      </w:r>
      <w:r w:rsidRPr="00A37C16">
        <w:rPr>
          <w:sz w:val="16"/>
        </w:rPr>
        <w:t>.</w:t>
      </w:r>
    </w:p>
    <w:p w14:paraId="3740BEC1" w14:textId="77777777" w:rsidR="00C46CFD" w:rsidRPr="00A37C16" w:rsidRDefault="00C46CFD" w:rsidP="00C46CFD">
      <w:pPr>
        <w:rPr>
          <w:sz w:val="16"/>
        </w:rPr>
      </w:pPr>
      <w:r w:rsidRPr="00A37C16">
        <w:rPr>
          <w:rStyle w:val="StyleUnderline"/>
        </w:rPr>
        <w:t xml:space="preserve">The future might be </w:t>
      </w:r>
      <w:r w:rsidRPr="00A37C16">
        <w:rPr>
          <w:rStyle w:val="Emphasis"/>
          <w:sz w:val="24"/>
          <w:szCs w:val="24"/>
        </w:rPr>
        <w:t>totally bleak</w:t>
      </w:r>
      <w:r w:rsidRPr="00A37C16">
        <w:rPr>
          <w:sz w:val="16"/>
          <w:szCs w:val="24"/>
        </w:rPr>
        <w:t xml:space="preserve"> </w:t>
      </w:r>
      <w:r w:rsidRPr="00A37C16">
        <w:rPr>
          <w:sz w:val="16"/>
        </w:rPr>
        <w:t xml:space="preserve">— </w:t>
      </w:r>
      <w:r w:rsidRPr="00A37C16">
        <w:rPr>
          <w:rStyle w:val="StyleUnderline"/>
        </w:rPr>
        <w:t xml:space="preserve">a </w:t>
      </w:r>
      <w:r w:rsidRPr="00A37C16">
        <w:rPr>
          <w:rStyle w:val="Emphasis"/>
        </w:rPr>
        <w:t>void</w:t>
      </w:r>
      <w:r w:rsidRPr="00A37C16">
        <w:rPr>
          <w:rStyle w:val="StyleUnderline"/>
        </w:rPr>
        <w:t xml:space="preserve"> in place of what could’ve been</w:t>
      </w:r>
      <w:r w:rsidRPr="00A37C16">
        <w:rPr>
          <w:sz w:val="16"/>
        </w:rPr>
        <w:t xml:space="preserve"> a flourishing </w:t>
      </w:r>
      <w:r w:rsidRPr="00A37C16">
        <w:rPr>
          <w:rStyle w:val="StyleUnderline"/>
        </w:rPr>
        <w:t>civilisation</w:t>
      </w:r>
      <w:r w:rsidRPr="00A37C16">
        <w:rPr>
          <w:sz w:val="16"/>
        </w:rPr>
        <w:t>.</w:t>
      </w:r>
    </w:p>
    <w:p w14:paraId="49E2BF97" w14:textId="77777777" w:rsidR="00C46CFD" w:rsidRPr="00A37C16" w:rsidRDefault="00C46CFD" w:rsidP="00C46CFD">
      <w:pPr>
        <w:rPr>
          <w:sz w:val="16"/>
        </w:rPr>
      </w:pPr>
      <w:r w:rsidRPr="00A37C16">
        <w:rPr>
          <w:sz w:val="16"/>
        </w:rPr>
        <w:t>AI systems’ goals might evolve and change over time after disempowering humanity. They may compete among each other for control of resources, with the forces of natural selection determining the outcomes. Or a single system might seize control over others, wiping out any competitors.</w:t>
      </w:r>
    </w:p>
    <w:p w14:paraId="1ADCD6A7" w14:textId="77777777" w:rsidR="00C46CFD" w:rsidRPr="00A37C16" w:rsidRDefault="00C46CFD" w:rsidP="00C46CFD">
      <w:pPr>
        <w:rPr>
          <w:sz w:val="16"/>
        </w:rPr>
      </w:pPr>
      <w:r w:rsidRPr="00A37C16">
        <w:rPr>
          <w:rStyle w:val="Emphasis"/>
        </w:rPr>
        <w:t>Many scenarios are possible</w:t>
      </w:r>
      <w:r w:rsidRPr="00A37C16">
        <w:rPr>
          <w:sz w:val="16"/>
        </w:rPr>
        <w:t xml:space="preserve">, </w:t>
      </w:r>
      <w:r w:rsidRPr="00A37C16">
        <w:rPr>
          <w:rStyle w:val="StyleUnderline"/>
        </w:rPr>
        <w:t xml:space="preserve">but the key factor is that if advanced AI systems seek and achieve enough </w:t>
      </w:r>
      <w:r w:rsidRPr="00A37C16">
        <w:rPr>
          <w:rStyle w:val="Emphasis"/>
        </w:rPr>
        <w:t>power</w:t>
      </w:r>
      <w:r w:rsidRPr="00A37C16">
        <w:rPr>
          <w:rStyle w:val="StyleUnderline"/>
        </w:rPr>
        <w:t xml:space="preserve">, </w:t>
      </w:r>
      <w:r w:rsidRPr="00850C83">
        <w:rPr>
          <w:rStyle w:val="StyleUnderline"/>
          <w:highlight w:val="yellow"/>
        </w:rPr>
        <w:t xml:space="preserve">humanity would </w:t>
      </w:r>
      <w:r w:rsidRPr="00850C83">
        <w:rPr>
          <w:rStyle w:val="Emphasis"/>
          <w:highlight w:val="yellow"/>
        </w:rPr>
        <w:t>permanently lose control</w:t>
      </w:r>
      <w:r w:rsidRPr="00850C83">
        <w:rPr>
          <w:sz w:val="16"/>
          <w:highlight w:val="yellow"/>
        </w:rPr>
        <w:t xml:space="preserve">. </w:t>
      </w:r>
      <w:r w:rsidRPr="00850C83">
        <w:rPr>
          <w:rStyle w:val="StyleUnderline"/>
          <w:highlight w:val="yellow"/>
        </w:rPr>
        <w:t xml:space="preserve">This is a </w:t>
      </w:r>
      <w:r w:rsidRPr="00850C83">
        <w:rPr>
          <w:rStyle w:val="Emphasis"/>
          <w:highlight w:val="yellow"/>
        </w:rPr>
        <w:t>one-way transition</w:t>
      </w:r>
      <w:r w:rsidRPr="00A37C16">
        <w:rPr>
          <w:sz w:val="16"/>
        </w:rPr>
        <w:t xml:space="preserve"> — </w:t>
      </w:r>
      <w:r w:rsidRPr="00A37C16">
        <w:rPr>
          <w:rStyle w:val="StyleUnderline"/>
        </w:rPr>
        <w:t>once we’ve lost control</w:t>
      </w:r>
      <w:r w:rsidRPr="00A37C16">
        <w:rPr>
          <w:sz w:val="16"/>
        </w:rPr>
        <w:t xml:space="preserve"> to vastly more capable systems, </w:t>
      </w:r>
      <w:r w:rsidRPr="00850C83">
        <w:rPr>
          <w:rStyle w:val="Emphasis"/>
          <w:highlight w:val="yellow"/>
        </w:rPr>
        <w:t>our chance to shape the future is gone</w:t>
      </w:r>
      <w:r w:rsidRPr="00850C83">
        <w:rPr>
          <w:sz w:val="16"/>
          <w:highlight w:val="yellow"/>
        </w:rPr>
        <w:t>.</w:t>
      </w:r>
    </w:p>
    <w:p w14:paraId="2523937F" w14:textId="77777777" w:rsidR="00C46CFD" w:rsidRPr="00A37C16" w:rsidRDefault="00C46CFD" w:rsidP="00C46CFD">
      <w:pPr>
        <w:rPr>
          <w:sz w:val="16"/>
        </w:rPr>
      </w:pPr>
      <w:r w:rsidRPr="00A37C16">
        <w:rPr>
          <w:sz w:val="16"/>
        </w:rPr>
        <w:t>Some have suggested that this might not be a bad thing. Perhaps AI systems would be our worthy successors, they say.23</w:t>
      </w:r>
    </w:p>
    <w:p w14:paraId="60DE25E8" w14:textId="77777777" w:rsidR="00C46CFD" w:rsidRPr="00A37C16" w:rsidRDefault="00C46CFD" w:rsidP="00C46CFD">
      <w:pPr>
        <w:rPr>
          <w:rStyle w:val="Emphasis"/>
        </w:rPr>
      </w:pPr>
      <w:r w:rsidRPr="00A37C16">
        <w:rPr>
          <w:sz w:val="16"/>
        </w:rPr>
        <w:t xml:space="preserve">But we’re not comforted by the idea that an AI system that actively chose to undermine humanity would have control of the future because its developers failed to figure out how to control it. We think </w:t>
      </w:r>
      <w:r w:rsidRPr="00A37C16">
        <w:rPr>
          <w:rStyle w:val="StyleUnderline"/>
        </w:rPr>
        <w:t xml:space="preserve">humanity can </w:t>
      </w:r>
      <w:r w:rsidRPr="00A37C16">
        <w:rPr>
          <w:rStyle w:val="Emphasis"/>
        </w:rPr>
        <w:t>do much better</w:t>
      </w:r>
      <w:r w:rsidRPr="00A37C16">
        <w:rPr>
          <w:rStyle w:val="StyleUnderline"/>
        </w:rPr>
        <w:t xml:space="preserve"> than </w:t>
      </w:r>
      <w:r w:rsidRPr="00A37C16">
        <w:rPr>
          <w:rStyle w:val="Emphasis"/>
        </w:rPr>
        <w:t>accidentally driving ourselves extinct</w:t>
      </w:r>
      <w:r w:rsidRPr="00A37C16">
        <w:rPr>
          <w:sz w:val="16"/>
        </w:rPr>
        <w:t xml:space="preserve">. </w:t>
      </w:r>
      <w:r w:rsidRPr="00850C83">
        <w:rPr>
          <w:rStyle w:val="StyleUnderline"/>
          <w:highlight w:val="yellow"/>
        </w:rPr>
        <w:t xml:space="preserve">We should have a </w:t>
      </w:r>
      <w:r w:rsidRPr="00850C83">
        <w:rPr>
          <w:rStyle w:val="Emphasis"/>
          <w:highlight w:val="yellow"/>
        </w:rPr>
        <w:t>choice</w:t>
      </w:r>
      <w:r w:rsidRPr="00A37C16">
        <w:rPr>
          <w:sz w:val="16"/>
        </w:rPr>
        <w:t xml:space="preserve"> </w:t>
      </w:r>
      <w:r w:rsidRPr="00A37C16">
        <w:rPr>
          <w:rStyle w:val="StyleUnderline"/>
        </w:rPr>
        <w:t xml:space="preserve">in how the future goes, and we should </w:t>
      </w:r>
      <w:r w:rsidRPr="00A37C16">
        <w:rPr>
          <w:rStyle w:val="Emphasis"/>
        </w:rPr>
        <w:t>improve our ability to make good choices</w:t>
      </w:r>
      <w:r w:rsidRPr="00A37C16">
        <w:rPr>
          <w:rStyle w:val="StyleUnderline"/>
        </w:rPr>
        <w:t xml:space="preserve"> rather than falling prey to </w:t>
      </w:r>
      <w:r w:rsidRPr="00A37C16">
        <w:rPr>
          <w:rStyle w:val="Emphasis"/>
        </w:rPr>
        <w:t>uncontrolled technology.</w:t>
      </w:r>
    </w:p>
    <w:p w14:paraId="45612D04" w14:textId="77777777" w:rsidR="00C46CFD" w:rsidRDefault="00C46CFD" w:rsidP="00C46CFD"/>
    <w:p w14:paraId="3C08D655" w14:textId="77777777" w:rsidR="00C46CFD" w:rsidRDefault="00C46CFD" w:rsidP="00C46CFD">
      <w:pPr>
        <w:pStyle w:val="Heading4"/>
      </w:pPr>
      <w:r>
        <w:t xml:space="preserve">There are a </w:t>
      </w:r>
      <w:r w:rsidRPr="002B68F0">
        <w:rPr>
          <w:u w:val="single"/>
        </w:rPr>
        <w:t>litany</w:t>
      </w:r>
      <w:r>
        <w:t xml:space="preserve"> of pathways for superintelligent AI to </w:t>
      </w:r>
      <w:r w:rsidRPr="002B68F0">
        <w:rPr>
          <w:u w:val="single"/>
        </w:rPr>
        <w:t>wipe us out</w:t>
      </w:r>
      <w:r>
        <w:rPr>
          <w:u w:val="single"/>
        </w:rPr>
        <w:t>.</w:t>
      </w:r>
    </w:p>
    <w:p w14:paraId="3A135997" w14:textId="77777777" w:rsidR="00C46CFD" w:rsidRDefault="00C46CFD" w:rsidP="00C46CFD">
      <w:r>
        <w:t xml:space="preserve">Dr. Nikolaos M. </w:t>
      </w:r>
      <w:r w:rsidRPr="001F1E30">
        <w:rPr>
          <w:rStyle w:val="Style13ptBold"/>
        </w:rPr>
        <w:t>Siafakas 22</w:t>
      </w:r>
      <w:r>
        <w:t>, Professor at the University of Crete, “Do we need a Hippocratic Oath for artificial intelligence scientists?”, https://ojs.aaai.org/index.php/aimagazine/article/view/15090</w:t>
      </w:r>
    </w:p>
    <w:p w14:paraId="1360C01D" w14:textId="77777777" w:rsidR="00C46CFD" w:rsidRPr="002B68F0" w:rsidRDefault="00C46CFD" w:rsidP="00C46CFD">
      <w:pPr>
        <w:rPr>
          <w:sz w:val="16"/>
        </w:rPr>
      </w:pPr>
      <w:r w:rsidRPr="002B68F0">
        <w:rPr>
          <w:sz w:val="16"/>
        </w:rPr>
        <w:t xml:space="preserve">DANGERS OF AI </w:t>
      </w:r>
    </w:p>
    <w:p w14:paraId="01B6CC3D" w14:textId="77777777" w:rsidR="00C46CFD" w:rsidRPr="002B68F0" w:rsidRDefault="00C46CFD" w:rsidP="00C46CFD">
      <w:pPr>
        <w:rPr>
          <w:rStyle w:val="StyleUnderline"/>
        </w:rPr>
      </w:pPr>
      <w:r w:rsidRPr="002B68F0">
        <w:rPr>
          <w:rStyle w:val="StyleUnderline"/>
        </w:rPr>
        <w:t>If</w:t>
      </w:r>
      <w:r w:rsidRPr="002B68F0">
        <w:rPr>
          <w:sz w:val="16"/>
        </w:rPr>
        <w:t xml:space="preserve"> and when </w:t>
      </w:r>
      <w:r w:rsidRPr="002B68F0">
        <w:rPr>
          <w:rStyle w:val="StyleUnderline"/>
        </w:rPr>
        <w:t xml:space="preserve">AI becomes </w:t>
      </w:r>
      <w:r w:rsidRPr="002B68F0">
        <w:rPr>
          <w:rStyle w:val="Emphasis"/>
        </w:rPr>
        <w:t>super intelligent</w:t>
      </w:r>
      <w:r w:rsidRPr="002B68F0">
        <w:rPr>
          <w:sz w:val="16"/>
        </w:rPr>
        <w:t xml:space="preserve">, </w:t>
      </w:r>
      <w:r w:rsidRPr="002B68F0">
        <w:rPr>
          <w:rStyle w:val="StyleUnderline"/>
        </w:rPr>
        <w:t>it will be a machine with intellectual capacities well above those of the human brain. This raises a fundamental question</w:t>
      </w:r>
      <w:r w:rsidRPr="002B68F0">
        <w:rPr>
          <w:sz w:val="16"/>
        </w:rPr>
        <w:t xml:space="preserve">: If we are no longer the smartest, </w:t>
      </w:r>
      <w:r w:rsidRPr="002B68F0">
        <w:rPr>
          <w:rStyle w:val="StyleUnderline"/>
        </w:rPr>
        <w:t>will we be in control?</w:t>
      </w:r>
      <w:r w:rsidRPr="002B68F0">
        <w:rPr>
          <w:sz w:val="16"/>
        </w:rPr>
        <w:t xml:space="preserve"> This factor alone poses a great danger to humankind (Yudkowsky 2006; Kaku 2014; Harari 2017; Tegmark 2018b). </w:t>
      </w:r>
      <w:r w:rsidRPr="00564378">
        <w:rPr>
          <w:rStyle w:val="StyleUnderline"/>
          <w:highlight w:val="yellow"/>
        </w:rPr>
        <w:t xml:space="preserve">There are a </w:t>
      </w:r>
      <w:r w:rsidRPr="00564378">
        <w:rPr>
          <w:rStyle w:val="Emphasis"/>
          <w:highlight w:val="yellow"/>
        </w:rPr>
        <w:t>number of ways</w:t>
      </w:r>
      <w:r w:rsidRPr="00564378">
        <w:rPr>
          <w:rStyle w:val="StyleUnderline"/>
          <w:highlight w:val="yellow"/>
        </w:rPr>
        <w:t xml:space="preserve"> that SAI may </w:t>
      </w:r>
      <w:r w:rsidRPr="00564378">
        <w:rPr>
          <w:rStyle w:val="Emphasis"/>
          <w:highlight w:val="yellow"/>
        </w:rPr>
        <w:t>act</w:t>
      </w:r>
      <w:r w:rsidRPr="002B68F0">
        <w:rPr>
          <w:rStyle w:val="Emphasis"/>
        </w:rPr>
        <w:t xml:space="preserve"> </w:t>
      </w:r>
      <w:r w:rsidRPr="00564378">
        <w:rPr>
          <w:rStyle w:val="Emphasis"/>
          <w:highlight w:val="yellow"/>
        </w:rPr>
        <w:t>against humans</w:t>
      </w:r>
      <w:r w:rsidRPr="002B68F0">
        <w:rPr>
          <w:sz w:val="16"/>
        </w:rPr>
        <w:t xml:space="preserve">, </w:t>
      </w:r>
      <w:r w:rsidRPr="002B68F0">
        <w:rPr>
          <w:rStyle w:val="StyleUnderline"/>
        </w:rPr>
        <w:t xml:space="preserve">from using humans as we have used </w:t>
      </w:r>
      <w:r w:rsidRPr="002B68F0">
        <w:rPr>
          <w:rStyle w:val="Emphasis"/>
        </w:rPr>
        <w:t>animals</w:t>
      </w:r>
      <w:r w:rsidRPr="002B68F0">
        <w:rPr>
          <w:rStyle w:val="StyleUnderline"/>
        </w:rPr>
        <w:t xml:space="preserve"> to utilizing all the available </w:t>
      </w:r>
      <w:r w:rsidRPr="002B68F0">
        <w:rPr>
          <w:rStyle w:val="Emphasis"/>
        </w:rPr>
        <w:t>energy</w:t>
      </w:r>
      <w:r w:rsidRPr="002B68F0">
        <w:rPr>
          <w:rStyle w:val="StyleUnderline"/>
        </w:rPr>
        <w:t xml:space="preserve"> for its functioning leaving humans </w:t>
      </w:r>
      <w:r w:rsidRPr="002B68F0">
        <w:rPr>
          <w:rStyle w:val="Emphasis"/>
        </w:rPr>
        <w:t>without</w:t>
      </w:r>
      <w:r w:rsidRPr="002B68F0">
        <w:rPr>
          <w:rStyle w:val="StyleUnderline"/>
        </w:rPr>
        <w:t xml:space="preserve">, for example, </w:t>
      </w:r>
      <w:r w:rsidRPr="002B68F0">
        <w:rPr>
          <w:rStyle w:val="Emphasis"/>
        </w:rPr>
        <w:t>electricity</w:t>
      </w:r>
      <w:r w:rsidRPr="002B68F0">
        <w:rPr>
          <w:rStyle w:val="StyleUnderline"/>
        </w:rPr>
        <w:t>.</w:t>
      </w:r>
    </w:p>
    <w:p w14:paraId="5CC6005F" w14:textId="77777777" w:rsidR="00C46CFD" w:rsidRPr="002B68F0" w:rsidRDefault="00C46CFD" w:rsidP="00C46CFD">
      <w:pPr>
        <w:rPr>
          <w:sz w:val="16"/>
        </w:rPr>
      </w:pPr>
      <w:r w:rsidRPr="002B68F0">
        <w:rPr>
          <w:sz w:val="16"/>
        </w:rPr>
        <w:t xml:space="preserve">Furthermore, </w:t>
      </w:r>
      <w:r w:rsidRPr="002B68F0">
        <w:rPr>
          <w:rStyle w:val="StyleUnderline"/>
        </w:rPr>
        <w:t>during this time of technological innovation in the race to develop SAI</w:t>
      </w:r>
      <w:r w:rsidRPr="002B68F0">
        <w:rPr>
          <w:sz w:val="16"/>
        </w:rPr>
        <w:t xml:space="preserve">, </w:t>
      </w:r>
      <w:r w:rsidRPr="00564378">
        <w:rPr>
          <w:rStyle w:val="Emphasis"/>
          <w:highlight w:val="yellow"/>
        </w:rPr>
        <w:t>something may go wrong</w:t>
      </w:r>
      <w:r w:rsidRPr="002B68F0">
        <w:rPr>
          <w:sz w:val="16"/>
        </w:rPr>
        <w:t xml:space="preserve">, </w:t>
      </w:r>
      <w:r w:rsidRPr="002B68F0">
        <w:rPr>
          <w:rStyle w:val="StyleUnderline"/>
        </w:rPr>
        <w:t>and</w:t>
      </w:r>
      <w:r w:rsidRPr="002B68F0">
        <w:rPr>
          <w:sz w:val="16"/>
        </w:rPr>
        <w:t xml:space="preserve"> although </w:t>
      </w:r>
      <w:r w:rsidRPr="002B68F0">
        <w:rPr>
          <w:rStyle w:val="StyleUnderline"/>
        </w:rPr>
        <w:t>AI</w:t>
      </w:r>
      <w:r w:rsidRPr="002B68F0">
        <w:rPr>
          <w:sz w:val="16"/>
        </w:rPr>
        <w:t xml:space="preserve"> is generally programmed to be beneficial, it </w:t>
      </w:r>
      <w:r w:rsidRPr="002B68F0">
        <w:rPr>
          <w:rStyle w:val="StyleUnderline"/>
        </w:rPr>
        <w:t xml:space="preserve">may turn out to be </w:t>
      </w:r>
      <w:r w:rsidRPr="002B68F0">
        <w:rPr>
          <w:rStyle w:val="Emphasis"/>
        </w:rPr>
        <w:t>harmful</w:t>
      </w:r>
      <w:r w:rsidRPr="002B68F0">
        <w:rPr>
          <w:sz w:val="16"/>
        </w:rPr>
        <w:t xml:space="preserve"> (Cussins 2018).</w:t>
      </w:r>
    </w:p>
    <w:p w14:paraId="33092FE8" w14:textId="77777777" w:rsidR="00C46CFD" w:rsidRPr="002B68F0" w:rsidRDefault="00C46CFD" w:rsidP="00C46CFD">
      <w:pPr>
        <w:rPr>
          <w:sz w:val="16"/>
        </w:rPr>
      </w:pPr>
      <w:r w:rsidRPr="002B68F0">
        <w:rPr>
          <w:sz w:val="16"/>
        </w:rPr>
        <w:t>In addition</w:t>
      </w:r>
      <w:r w:rsidRPr="00564378">
        <w:rPr>
          <w:sz w:val="16"/>
          <w:highlight w:val="yellow"/>
        </w:rPr>
        <w:t xml:space="preserve">, </w:t>
      </w:r>
      <w:r w:rsidRPr="00564378">
        <w:rPr>
          <w:rStyle w:val="StyleUnderline"/>
          <w:highlight w:val="yellow"/>
        </w:rPr>
        <w:t xml:space="preserve">AI could be programmed to do something </w:t>
      </w:r>
      <w:r w:rsidRPr="00564378">
        <w:rPr>
          <w:rStyle w:val="Emphasis"/>
          <w:highlight w:val="yellow"/>
        </w:rPr>
        <w:t>devastating</w:t>
      </w:r>
      <w:r w:rsidRPr="002B68F0">
        <w:rPr>
          <w:sz w:val="16"/>
        </w:rPr>
        <w:t xml:space="preserve">, </w:t>
      </w:r>
      <w:r w:rsidRPr="002B68F0">
        <w:rPr>
          <w:rStyle w:val="StyleUnderline"/>
        </w:rPr>
        <w:t xml:space="preserve">such as </w:t>
      </w:r>
      <w:r w:rsidRPr="00564378">
        <w:rPr>
          <w:rStyle w:val="Emphasis"/>
          <w:highlight w:val="yellow"/>
        </w:rPr>
        <w:t>using autonomous weapons</w:t>
      </w:r>
      <w:r w:rsidRPr="002B68F0">
        <w:rPr>
          <w:sz w:val="16"/>
        </w:rPr>
        <w:t xml:space="preserve">, and </w:t>
      </w:r>
      <w:r w:rsidRPr="002B68F0">
        <w:rPr>
          <w:rStyle w:val="StyleUnderline"/>
        </w:rPr>
        <w:t xml:space="preserve">such </w:t>
      </w:r>
      <w:r w:rsidRPr="00564378">
        <w:rPr>
          <w:rStyle w:val="StyleUnderline"/>
          <w:highlight w:val="yellow"/>
        </w:rPr>
        <w:t>weapons could be mass produced</w:t>
      </w:r>
      <w:r w:rsidRPr="002B68F0">
        <w:rPr>
          <w:rStyle w:val="StyleUnderline"/>
        </w:rPr>
        <w:t xml:space="preserve"> or fall into the wrong hands and cause </w:t>
      </w:r>
      <w:r w:rsidRPr="002B68F0">
        <w:rPr>
          <w:rStyle w:val="Emphasis"/>
        </w:rPr>
        <w:t>massive destruction</w:t>
      </w:r>
      <w:r w:rsidRPr="002B68F0">
        <w:rPr>
          <w:sz w:val="16"/>
        </w:rPr>
        <w:t>. This risk is already acknowledged, and 116 expert scientists have signed a letter arguing against the further development and use of autonomous weapons by AI (Future of life Institute 2019)</w:t>
      </w:r>
    </w:p>
    <w:p w14:paraId="027F9746" w14:textId="77777777" w:rsidR="00C46CFD" w:rsidRPr="002B68F0" w:rsidRDefault="00C46CFD" w:rsidP="00C46CFD">
      <w:pPr>
        <w:rPr>
          <w:rStyle w:val="Emphasis"/>
        </w:rPr>
      </w:pPr>
      <w:r w:rsidRPr="002B68F0">
        <w:rPr>
          <w:rStyle w:val="StyleUnderline"/>
        </w:rPr>
        <w:t>This risk</w:t>
      </w:r>
      <w:r w:rsidRPr="002B68F0">
        <w:rPr>
          <w:sz w:val="16"/>
        </w:rPr>
        <w:t xml:space="preserve"> may </w:t>
      </w:r>
      <w:r w:rsidRPr="002B68F0">
        <w:rPr>
          <w:rStyle w:val="Emphasis"/>
        </w:rPr>
        <w:t>exponentially increase</w:t>
      </w:r>
      <w:r w:rsidRPr="002B68F0">
        <w:rPr>
          <w:sz w:val="16"/>
        </w:rPr>
        <w:t xml:space="preserve"> </w:t>
      </w:r>
      <w:r w:rsidRPr="002B68F0">
        <w:rPr>
          <w:rStyle w:val="StyleUnderline"/>
        </w:rPr>
        <w:t>if</w:t>
      </w:r>
      <w:r w:rsidRPr="002B68F0">
        <w:rPr>
          <w:sz w:val="16"/>
        </w:rPr>
        <w:t xml:space="preserve"> </w:t>
      </w:r>
      <w:r w:rsidRPr="002B68F0">
        <w:rPr>
          <w:rStyle w:val="Emphasis"/>
        </w:rPr>
        <w:t xml:space="preserve">SAI is achieved. </w:t>
      </w:r>
    </w:p>
    <w:p w14:paraId="73DB108C" w14:textId="77777777" w:rsidR="00C46CFD" w:rsidRPr="002B68F0" w:rsidRDefault="00C46CFD" w:rsidP="00C46CFD">
      <w:pPr>
        <w:rPr>
          <w:rStyle w:val="Emphasis"/>
        </w:rPr>
      </w:pPr>
      <w:r w:rsidRPr="002B68F0">
        <w:rPr>
          <w:rStyle w:val="StyleUnderline"/>
        </w:rPr>
        <w:t xml:space="preserve">Another potential scenario is that </w:t>
      </w:r>
      <w:r w:rsidRPr="00564378">
        <w:rPr>
          <w:rStyle w:val="StyleUnderline"/>
          <w:highlight w:val="yellow"/>
        </w:rPr>
        <w:t>SAI may</w:t>
      </w:r>
      <w:r w:rsidRPr="00564378">
        <w:rPr>
          <w:sz w:val="16"/>
          <w:highlight w:val="yellow"/>
        </w:rPr>
        <w:t xml:space="preserve"> </w:t>
      </w:r>
      <w:r w:rsidRPr="00564378">
        <w:rPr>
          <w:rStyle w:val="Emphasis"/>
          <w:highlight w:val="yellow"/>
        </w:rPr>
        <w:t>intentionally or unintentionally</w:t>
      </w:r>
      <w:r w:rsidRPr="00564378">
        <w:rPr>
          <w:sz w:val="16"/>
          <w:highlight w:val="yellow"/>
        </w:rPr>
        <w:t xml:space="preserve"> </w:t>
      </w:r>
      <w:r w:rsidRPr="00564378">
        <w:rPr>
          <w:rStyle w:val="StyleUnderline"/>
          <w:highlight w:val="yellow"/>
        </w:rPr>
        <w:t>use</w:t>
      </w:r>
      <w:r w:rsidRPr="002B68F0">
        <w:rPr>
          <w:rStyle w:val="StyleUnderline"/>
        </w:rPr>
        <w:t xml:space="preserve"> other very </w:t>
      </w:r>
      <w:r w:rsidRPr="00564378">
        <w:rPr>
          <w:rStyle w:val="StyleUnderline"/>
          <w:highlight w:val="yellow"/>
        </w:rPr>
        <w:t>lethal weapons</w:t>
      </w:r>
      <w:r w:rsidRPr="00564378">
        <w:rPr>
          <w:sz w:val="16"/>
          <w:highlight w:val="yellow"/>
        </w:rPr>
        <w:t xml:space="preserve">, </w:t>
      </w:r>
      <w:r w:rsidRPr="00564378">
        <w:rPr>
          <w:rStyle w:val="StyleUnderline"/>
          <w:highlight w:val="yellow"/>
        </w:rPr>
        <w:t xml:space="preserve">such as </w:t>
      </w:r>
      <w:r w:rsidRPr="00564378">
        <w:rPr>
          <w:rStyle w:val="Emphasis"/>
          <w:highlight w:val="yellow"/>
        </w:rPr>
        <w:t>nuclear</w:t>
      </w:r>
      <w:r w:rsidRPr="00564378">
        <w:rPr>
          <w:rStyle w:val="StyleUnderline"/>
          <w:highlight w:val="yellow"/>
        </w:rPr>
        <w:t xml:space="preserve">, </w:t>
      </w:r>
      <w:r w:rsidRPr="00564378">
        <w:rPr>
          <w:rStyle w:val="Emphasis"/>
          <w:highlight w:val="yellow"/>
        </w:rPr>
        <w:t>biological</w:t>
      </w:r>
      <w:r w:rsidRPr="00564378">
        <w:rPr>
          <w:rStyle w:val="StyleUnderline"/>
          <w:highlight w:val="yellow"/>
        </w:rPr>
        <w:t>,</w:t>
      </w:r>
      <w:r w:rsidRPr="00564378">
        <w:rPr>
          <w:sz w:val="16"/>
          <w:highlight w:val="yellow"/>
        </w:rPr>
        <w:t xml:space="preserve"> </w:t>
      </w:r>
      <w:r w:rsidRPr="00564378">
        <w:rPr>
          <w:rStyle w:val="StyleUnderline"/>
          <w:highlight w:val="yellow"/>
        </w:rPr>
        <w:t>or</w:t>
      </w:r>
      <w:r w:rsidRPr="00564378">
        <w:rPr>
          <w:sz w:val="16"/>
          <w:highlight w:val="yellow"/>
        </w:rPr>
        <w:t xml:space="preserve"> </w:t>
      </w:r>
      <w:r w:rsidRPr="00564378">
        <w:rPr>
          <w:rStyle w:val="Emphasis"/>
          <w:highlight w:val="yellow"/>
        </w:rPr>
        <w:t>chemical weapons</w:t>
      </w:r>
      <w:r w:rsidRPr="00564378">
        <w:rPr>
          <w:sz w:val="16"/>
          <w:highlight w:val="yellow"/>
        </w:rPr>
        <w:t xml:space="preserve">, </w:t>
      </w:r>
      <w:r w:rsidRPr="00564378">
        <w:rPr>
          <w:rStyle w:val="StyleUnderline"/>
          <w:highlight w:val="yellow"/>
        </w:rPr>
        <w:t>or</w:t>
      </w:r>
      <w:r w:rsidRPr="002B68F0">
        <w:rPr>
          <w:sz w:val="16"/>
        </w:rPr>
        <w:t xml:space="preserve"> </w:t>
      </w:r>
      <w:r w:rsidRPr="00564378">
        <w:rPr>
          <w:rStyle w:val="Emphasis"/>
          <w:highlight w:val="yellow"/>
        </w:rPr>
        <w:t>accelerate climate change.</w:t>
      </w:r>
    </w:p>
    <w:p w14:paraId="3616CCF0" w14:textId="77777777" w:rsidR="00C46CFD" w:rsidRPr="002B68F0" w:rsidRDefault="00C46CFD" w:rsidP="00C46CFD">
      <w:pPr>
        <w:rPr>
          <w:sz w:val="16"/>
        </w:rPr>
      </w:pPr>
      <w:r w:rsidRPr="002B68F0">
        <w:rPr>
          <w:sz w:val="16"/>
        </w:rPr>
        <w:t xml:space="preserve">Moreover, </w:t>
      </w:r>
      <w:r w:rsidRPr="00564378">
        <w:rPr>
          <w:rStyle w:val="StyleUnderline"/>
          <w:highlight w:val="yellow"/>
        </w:rPr>
        <w:t>SAI may</w:t>
      </w:r>
      <w:r w:rsidRPr="002B68F0">
        <w:rPr>
          <w:rStyle w:val="StyleUnderline"/>
        </w:rPr>
        <w:t xml:space="preserve"> easily bypass contemporary </w:t>
      </w:r>
      <w:r w:rsidRPr="002B68F0">
        <w:rPr>
          <w:rStyle w:val="Emphasis"/>
        </w:rPr>
        <w:t>medical ethics</w:t>
      </w:r>
      <w:r w:rsidRPr="002B68F0">
        <w:rPr>
          <w:sz w:val="16"/>
        </w:rPr>
        <w:t xml:space="preserve"> </w:t>
      </w:r>
      <w:r w:rsidRPr="002B68F0">
        <w:rPr>
          <w:rStyle w:val="StyleUnderline"/>
        </w:rPr>
        <w:t xml:space="preserve">and </w:t>
      </w:r>
      <w:r w:rsidRPr="00564378">
        <w:rPr>
          <w:rStyle w:val="StyleUnderline"/>
          <w:highlight w:val="yellow"/>
        </w:rPr>
        <w:t xml:space="preserve">induce </w:t>
      </w:r>
      <w:r w:rsidRPr="00564378">
        <w:rPr>
          <w:rStyle w:val="Emphasis"/>
          <w:highlight w:val="yellow"/>
        </w:rPr>
        <w:t>large-scale malpractice</w:t>
      </w:r>
      <w:r w:rsidRPr="002B68F0">
        <w:rPr>
          <w:sz w:val="16"/>
        </w:rPr>
        <w:t xml:space="preserve"> in medicine and </w:t>
      </w:r>
      <w:r w:rsidRPr="00564378">
        <w:rPr>
          <w:rStyle w:val="StyleUnderline"/>
          <w:highlight w:val="yellow"/>
        </w:rPr>
        <w:t>in</w:t>
      </w:r>
      <w:r w:rsidRPr="00564378">
        <w:rPr>
          <w:sz w:val="16"/>
          <w:highlight w:val="yellow"/>
        </w:rPr>
        <w:t xml:space="preserve"> </w:t>
      </w:r>
      <w:r w:rsidRPr="00564378">
        <w:rPr>
          <w:rStyle w:val="Emphasis"/>
          <w:highlight w:val="yellow"/>
        </w:rPr>
        <w:t>human genetics</w:t>
      </w:r>
      <w:r w:rsidRPr="002B68F0">
        <w:rPr>
          <w:sz w:val="16"/>
        </w:rPr>
        <w:t xml:space="preserve"> (Balthazar et al. 2018; Keskinbora 2019).</w:t>
      </w:r>
    </w:p>
    <w:p w14:paraId="23C0EA2E" w14:textId="77777777" w:rsidR="00C46CFD" w:rsidRPr="00DE27DE" w:rsidRDefault="00C46CFD" w:rsidP="00C46CFD"/>
    <w:p w14:paraId="3AE4BC21" w14:textId="77777777" w:rsidR="00C46CFD" w:rsidRDefault="00C46CFD" w:rsidP="00C46CFD">
      <w:pPr>
        <w:pStyle w:val="Analytic"/>
      </w:pPr>
    </w:p>
    <w:p w14:paraId="74121A86" w14:textId="77777777" w:rsidR="00C46CFD" w:rsidRPr="00DE27DE" w:rsidRDefault="00C46CFD" w:rsidP="00C46CFD">
      <w:pPr>
        <w:pStyle w:val="Analytic"/>
      </w:pPr>
    </w:p>
    <w:p w14:paraId="79D06947" w14:textId="77777777" w:rsidR="00C46CFD" w:rsidRPr="00C46CFD" w:rsidRDefault="00C46CFD" w:rsidP="00C46CFD"/>
    <w:sectPr w:rsidR="00C46CFD" w:rsidRPr="00C46C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5D928" w14:textId="77777777" w:rsidR="00755F70" w:rsidRDefault="00755F70" w:rsidP="00066D2C">
      <w:r>
        <w:separator/>
      </w:r>
    </w:p>
  </w:endnote>
  <w:endnote w:type="continuationSeparator" w:id="0">
    <w:p w14:paraId="09722FB9" w14:textId="77777777" w:rsidR="00755F70" w:rsidRDefault="00755F7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5CAC4" w14:textId="77777777" w:rsidR="00755F70" w:rsidRDefault="00755F70" w:rsidP="00066D2C">
      <w:r>
        <w:separator/>
      </w:r>
    </w:p>
  </w:footnote>
  <w:footnote w:type="continuationSeparator" w:id="0">
    <w:p w14:paraId="17EB9C24" w14:textId="77777777" w:rsidR="00755F70" w:rsidRDefault="00755F7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447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4C9F"/>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7F6"/>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7FB"/>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3D4A"/>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2E5E"/>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016F"/>
    <w:rsid w:val="006B1653"/>
    <w:rsid w:val="006B1F25"/>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F70"/>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69C"/>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0165"/>
    <w:rsid w:val="008E30D8"/>
    <w:rsid w:val="008E447C"/>
    <w:rsid w:val="008E596E"/>
    <w:rsid w:val="008E6741"/>
    <w:rsid w:val="008F04C5"/>
    <w:rsid w:val="008F125D"/>
    <w:rsid w:val="00901E9C"/>
    <w:rsid w:val="00906F79"/>
    <w:rsid w:val="00907369"/>
    <w:rsid w:val="00910B12"/>
    <w:rsid w:val="00912404"/>
    <w:rsid w:val="00917B75"/>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3700"/>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3FEC"/>
    <w:rsid w:val="00C44166"/>
    <w:rsid w:val="00C45B5B"/>
    <w:rsid w:val="00C46CFD"/>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3034"/>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A64A8F"/>
  <w15:chartTrackingRefBased/>
  <w15:docId w15:val="{71CB57F0-E2F7-5D4E-8EE5-76855CACC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6CFD"/>
    <w:rPr>
      <w:rFonts w:ascii="Arial" w:hAnsi="Arial" w:cs="Arial"/>
    </w:rPr>
  </w:style>
  <w:style w:type="paragraph" w:styleId="Heading1">
    <w:name w:val="heading 1"/>
    <w:aliases w:val="Pocket"/>
    <w:basedOn w:val="Normal"/>
    <w:next w:val="Normal"/>
    <w:link w:val="Heading1Char"/>
    <w:qFormat/>
    <w:rsid w:val="00C46C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6C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Quote,Block,Text 7,Cites,Char Char Char Char Char Char Char,Heading 3 Char Char,No Underline,Char,Tags v 2,3: Cite,Char1,Underlines,Heading 3 Char3,Tag Char Char,Bold Cite,Cite 1,Read Char,no,n,Read Char Ch,CardStyle,Heading 3 Foldover,Cha, Char"/>
    <w:basedOn w:val="Normal"/>
    <w:next w:val="Normal"/>
    <w:link w:val="Heading3Char"/>
    <w:uiPriority w:val="2"/>
    <w:qFormat/>
    <w:rsid w:val="00C46C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C46C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6CF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46C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6CF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C46CFD"/>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1447F6"/>
    <w:rPr>
      <w:color w:val="auto"/>
      <w:u w:val="none"/>
    </w:rPr>
  </w:style>
  <w:style w:type="character" w:customStyle="1" w:styleId="Heading1Char">
    <w:name w:val="Heading 1 Char"/>
    <w:aliases w:val="Pocket Char"/>
    <w:basedOn w:val="DefaultParagraphFont"/>
    <w:link w:val="Heading1"/>
    <w:rsid w:val="00C46CFD"/>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46CFD"/>
    <w:rPr>
      <w:rFonts w:ascii="Arial" w:eastAsiaTheme="majorEastAsia" w:hAnsi="Arial" w:cstheme="majorBidi"/>
      <w:b/>
      <w:sz w:val="44"/>
      <w:szCs w:val="26"/>
      <w:u w:val="double"/>
    </w:rPr>
  </w:style>
  <w:style w:type="character" w:customStyle="1" w:styleId="Heading3Char">
    <w:name w:val="Heading 3 Char"/>
    <w:aliases w:val="Quote Char,Block Char,Text 7 Char,Cites Char,Char Char Char Char Char Char Char Char,Heading 3 Char Char Char,No Underline Char,Char Char,Tags v 2 Char,3: Cite Char,Char1 Char,Underlines Char,Heading 3 Char3 Char,Tag Char Char Char,n Char"/>
    <w:basedOn w:val="DefaultParagraphFont"/>
    <w:link w:val="Heading3"/>
    <w:uiPriority w:val="2"/>
    <w:rsid w:val="00C46CFD"/>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C46CFD"/>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6CF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C46CFD"/>
    <w:rPr>
      <w:b w:val="0"/>
      <w:sz w:val="22"/>
      <w:u w:val="single"/>
    </w:rPr>
  </w:style>
  <w:style w:type="character" w:styleId="Strong">
    <w:name w:val="Strong"/>
    <w:basedOn w:val="DefaultParagraphFont"/>
    <w:uiPriority w:val="22"/>
    <w:semiHidden/>
    <w:qFormat/>
    <w:rsid w:val="00C46CFD"/>
    <w:rPr>
      <w:b/>
      <w:bCs/>
    </w:rPr>
  </w:style>
  <w:style w:type="character" w:styleId="BookTitle">
    <w:name w:val="Book Title"/>
    <w:basedOn w:val="DefaultParagraphFont"/>
    <w:uiPriority w:val="33"/>
    <w:semiHidden/>
    <w:qFormat/>
    <w:rsid w:val="001447F6"/>
    <w:rPr>
      <w:b/>
      <w:bCs/>
      <w:i/>
      <w:iCs/>
      <w:spacing w:val="5"/>
    </w:rPr>
  </w:style>
  <w:style w:type="character" w:customStyle="1" w:styleId="Heading5Char">
    <w:name w:val="Heading 5 Char"/>
    <w:basedOn w:val="DefaultParagraphFont"/>
    <w:link w:val="Heading5"/>
    <w:uiPriority w:val="9"/>
    <w:semiHidden/>
    <w:rsid w:val="00C46C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47F6"/>
  </w:style>
  <w:style w:type="paragraph" w:styleId="Header">
    <w:name w:val="header"/>
    <w:basedOn w:val="Normal"/>
    <w:link w:val="HeaderChar"/>
    <w:uiPriority w:val="99"/>
    <w:semiHidden/>
    <w:rsid w:val="001447F6"/>
    <w:pPr>
      <w:tabs>
        <w:tab w:val="center" w:pos="4680"/>
        <w:tab w:val="right" w:pos="9360"/>
      </w:tabs>
    </w:pPr>
  </w:style>
  <w:style w:type="character" w:customStyle="1" w:styleId="HeaderChar">
    <w:name w:val="Header Char"/>
    <w:basedOn w:val="DefaultParagraphFont"/>
    <w:link w:val="Header"/>
    <w:uiPriority w:val="99"/>
    <w:semiHidden/>
    <w:rsid w:val="001447F6"/>
    <w:rPr>
      <w:rFonts w:ascii="Calibri" w:hAnsi="Calibri" w:cs="Calibri"/>
    </w:rPr>
  </w:style>
  <w:style w:type="paragraph" w:styleId="Footer">
    <w:name w:val="footer"/>
    <w:basedOn w:val="Normal"/>
    <w:link w:val="FooterChar"/>
    <w:uiPriority w:val="99"/>
    <w:semiHidden/>
    <w:rsid w:val="001447F6"/>
    <w:pPr>
      <w:tabs>
        <w:tab w:val="center" w:pos="4680"/>
        <w:tab w:val="right" w:pos="9360"/>
      </w:tabs>
    </w:pPr>
  </w:style>
  <w:style w:type="character" w:customStyle="1" w:styleId="FooterChar">
    <w:name w:val="Footer Char"/>
    <w:basedOn w:val="DefaultParagraphFont"/>
    <w:link w:val="Footer"/>
    <w:uiPriority w:val="99"/>
    <w:semiHidden/>
    <w:rsid w:val="001447F6"/>
    <w:rPr>
      <w:rFonts w:ascii="Calibri" w:hAnsi="Calibri" w:cs="Calibri"/>
    </w:rPr>
  </w:style>
  <w:style w:type="paragraph" w:styleId="BodyText">
    <w:name w:val="Body Text"/>
    <w:basedOn w:val="Normal"/>
    <w:link w:val="BodyTextChar"/>
    <w:uiPriority w:val="99"/>
    <w:semiHidden/>
    <w:unhideWhenUsed/>
    <w:rsid w:val="001447F6"/>
    <w:pPr>
      <w:spacing w:after="120"/>
    </w:pPr>
  </w:style>
  <w:style w:type="character" w:customStyle="1" w:styleId="BodyTextChar">
    <w:name w:val="Body Text Char"/>
    <w:basedOn w:val="DefaultParagraphFont"/>
    <w:link w:val="BodyText"/>
    <w:uiPriority w:val="99"/>
    <w:semiHidden/>
    <w:rsid w:val="001447F6"/>
    <w:rPr>
      <w:rFonts w:ascii="Calibri" w:hAnsi="Calibri" w:cs="Calibri"/>
    </w:rPr>
  </w:style>
  <w:style w:type="paragraph" w:styleId="NoSpacing">
    <w:name w:val="No Spacing"/>
    <w:link w:val="NoSpacingChar"/>
    <w:uiPriority w:val="99"/>
    <w:semiHidden/>
    <w:unhideWhenUsed/>
    <w:qFormat/>
    <w:rsid w:val="001447F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447F6"/>
    <w:rPr>
      <w:rFonts w:ascii="Calibri" w:hAnsi="Calibri" w:cs="Calibri"/>
    </w:rPr>
  </w:style>
  <w:style w:type="character" w:styleId="Hyperlink">
    <w:name w:val="Hyperlink"/>
    <w:basedOn w:val="DefaultParagraphFont"/>
    <w:uiPriority w:val="99"/>
    <w:unhideWhenUsed/>
    <w:rsid w:val="001447F6"/>
    <w:rPr>
      <w:color w:val="0563C1" w:themeColor="hyperlink"/>
      <w:u w:val="single"/>
    </w:rPr>
  </w:style>
  <w:style w:type="character" w:styleId="UnresolvedMention">
    <w:name w:val="Unresolved Mention"/>
    <w:basedOn w:val="DefaultParagraphFont"/>
    <w:uiPriority w:val="99"/>
    <w:semiHidden/>
    <w:unhideWhenUsed/>
    <w:rsid w:val="00C46CFD"/>
    <w:rPr>
      <w:color w:val="605E5C"/>
      <w:shd w:val="clear" w:color="auto" w:fill="E1DFDD"/>
    </w:rPr>
  </w:style>
  <w:style w:type="paragraph" w:customStyle="1" w:styleId="Analytic">
    <w:name w:val="Analytic"/>
    <w:basedOn w:val="Heading4"/>
    <w:link w:val="AnalyticChar"/>
    <w:autoRedefine/>
    <w:uiPriority w:val="4"/>
    <w:qFormat/>
    <w:rsid w:val="00C46CFD"/>
    <w:rPr>
      <w:bCs/>
      <w:iCs w:val="0"/>
      <w:color w:val="1F4E79" w:themeColor="accent5" w:themeShade="80"/>
      <w:szCs w:val="24"/>
    </w:rPr>
  </w:style>
  <w:style w:type="character" w:customStyle="1" w:styleId="AnalyticChar">
    <w:name w:val="Analytic Char"/>
    <w:basedOn w:val="DefaultParagraphFont"/>
    <w:link w:val="Analytic"/>
    <w:uiPriority w:val="4"/>
    <w:rsid w:val="00C46CFD"/>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C46CFD"/>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1447F6"/>
    <w:rPr>
      <w:rFonts w:ascii="Georgia" w:hAnsi="Georgia" w:cs="Calibri"/>
      <w:i/>
      <w:color w:val="385623" w:themeColor="accent6" w:themeShade="80"/>
    </w:rPr>
  </w:style>
  <w:style w:type="paragraph" w:customStyle="1" w:styleId="textbold">
    <w:name w:val="text bold"/>
    <w:basedOn w:val="Normal"/>
    <w:link w:val="Emphasis"/>
    <w:uiPriority w:val="8"/>
    <w:qFormat/>
    <w:rsid w:val="00632E5E"/>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632E5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632E5E"/>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32E5E"/>
    <w:pPr>
      <w:spacing w:after="0" w:line="240" w:lineRule="auto"/>
    </w:pPr>
    <w:rPr>
      <w:u w:val="single"/>
    </w:rPr>
  </w:style>
  <w:style w:type="table" w:styleId="TableGrid">
    <w:name w:val="Table Grid"/>
    <w:basedOn w:val="TableNormal"/>
    <w:uiPriority w:val="39"/>
    <w:rsid w:val="00C46C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39576</Words>
  <Characters>225588</Characters>
  <Application>Microsoft Office Word</Application>
  <DocSecurity>0</DocSecurity>
  <Lines>1879</Lines>
  <Paragraphs>529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2026-01-25T16:15:00Z</dcterms:created>
  <dcterms:modified xsi:type="dcterms:W3CDTF">2026-01-25T16:15:00Z</dcterms:modified>
</cp:coreProperties>
</file>