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E8183" w14:textId="768E27AB" w:rsidR="007C59E3" w:rsidRDefault="007C59E3" w:rsidP="007C59E3">
      <w:pPr>
        <w:pStyle w:val="Heading1"/>
      </w:pPr>
      <w:r>
        <w:t xml:space="preserve">1NC vs </w:t>
      </w:r>
      <w:r w:rsidR="006613CB">
        <w:t>Harvard DS</w:t>
      </w:r>
    </w:p>
    <w:p w14:paraId="76CB829C" w14:textId="77777777" w:rsidR="007C59E3" w:rsidRDefault="007C59E3" w:rsidP="007C59E3">
      <w:pPr>
        <w:pStyle w:val="Heading2"/>
      </w:pPr>
      <w:r>
        <w:t>OFF</w:t>
      </w:r>
    </w:p>
    <w:p w14:paraId="785E9CD2" w14:textId="77777777" w:rsidR="007C59E3" w:rsidRPr="00700D4F" w:rsidRDefault="007C59E3" w:rsidP="007C59E3">
      <w:pPr>
        <w:pStyle w:val="Heading4"/>
      </w:pPr>
      <w:r w:rsidRPr="00700D4F">
        <w:t xml:space="preserve">Civil society is </w:t>
      </w:r>
      <w:r w:rsidRPr="00700D4F">
        <w:rPr>
          <w:u w:val="single"/>
        </w:rPr>
        <w:t>sutured</w:t>
      </w:r>
      <w:r w:rsidRPr="00700D4F">
        <w:t xml:space="preserve"> through the </w:t>
      </w:r>
      <w:r w:rsidRPr="00700D4F">
        <w:rPr>
          <w:u w:val="single"/>
        </w:rPr>
        <w:t>structural antagonism</w:t>
      </w:r>
      <w:r w:rsidRPr="00700D4F">
        <w:t xml:space="preserve"> of antiblackness--- demands for </w:t>
      </w:r>
      <w:r>
        <w:t>“collective” baragining</w:t>
      </w:r>
      <w:r w:rsidRPr="00700D4F">
        <w:t xml:space="preserve"> re-inscribe Black suffering to preserve </w:t>
      </w:r>
      <w:r w:rsidRPr="00700D4F">
        <w:rPr>
          <w:u w:val="single"/>
        </w:rPr>
        <w:t>ontological stability</w:t>
      </w:r>
      <w:r w:rsidRPr="00700D4F">
        <w:t xml:space="preserve">. The AFF’s politics uses the position of the </w:t>
      </w:r>
      <w:r w:rsidRPr="00700D4F">
        <w:rPr>
          <w:u w:val="single"/>
        </w:rPr>
        <w:t>human worker</w:t>
      </w:r>
      <w:r w:rsidRPr="00700D4F">
        <w:t xml:space="preserve"> as the rhetorical framework for articulating its demands, parasitically drawing coherence from </w:t>
      </w:r>
      <w:r w:rsidRPr="00700D4F">
        <w:rPr>
          <w:u w:val="single"/>
        </w:rPr>
        <w:t>Black abjection</w:t>
      </w:r>
      <w:r w:rsidRPr="00700D4F">
        <w:t xml:space="preserve">. </w:t>
      </w:r>
      <w:r w:rsidRPr="00700D4F">
        <w:tab/>
      </w:r>
    </w:p>
    <w:p w14:paraId="60B311C2" w14:textId="77777777" w:rsidR="007C59E3" w:rsidRPr="00700D4F" w:rsidRDefault="007C59E3" w:rsidP="007C59E3">
      <w:r w:rsidRPr="00700D4F">
        <w:t xml:space="preserve">Juan Carlos Coden </w:t>
      </w:r>
      <w:r w:rsidRPr="00700D4F">
        <w:rPr>
          <w:b/>
          <w:bCs/>
          <w:sz w:val="26"/>
          <w:szCs w:val="26"/>
        </w:rPr>
        <w:t>Fermin 23</w:t>
      </w:r>
      <w:r w:rsidRPr="00700D4F">
        <w:t>, researcher and PhD candidate in English and Asian American studies at the University of California, Irvine, 2023, “A Stethoscope to the World: The Fault Lines Between Marxism and Afropessimism”, International Labor and Working Class History, Vol. 101, No. 1</w:t>
      </w:r>
    </w:p>
    <w:p w14:paraId="50BD27DA" w14:textId="77777777" w:rsidR="007C59E3" w:rsidRPr="00700D4F" w:rsidRDefault="007C59E3" w:rsidP="007C59E3">
      <w:pPr>
        <w:rPr>
          <w:sz w:val="12"/>
        </w:rPr>
      </w:pPr>
      <w:r w:rsidRPr="00700D4F">
        <w:rPr>
          <w:rStyle w:val="StyleUnderline"/>
        </w:rPr>
        <w:t xml:space="preserve">The black American subject imposes a </w:t>
      </w:r>
      <w:r w:rsidRPr="00700D4F">
        <w:rPr>
          <w:rStyle w:val="Emphasis"/>
        </w:rPr>
        <w:t>radical incoherence</w:t>
      </w:r>
      <w:r w:rsidRPr="00700D4F">
        <w:rPr>
          <w:rStyle w:val="StyleUnderline"/>
        </w:rPr>
        <w:t xml:space="preserve"> upon the assumptive logic of Gramscian discourse . . . the black subject reveals marxism’s </w:t>
      </w:r>
      <w:r w:rsidRPr="00700D4F">
        <w:rPr>
          <w:rStyle w:val="Emphasis"/>
        </w:rPr>
        <w:t>inability</w:t>
      </w:r>
      <w:r w:rsidRPr="00700D4F">
        <w:rPr>
          <w:rStyle w:val="StyleUnderline"/>
        </w:rPr>
        <w:t xml:space="preserve"> to think white supremacy as the base, and in so doing, calls into question marxism’s claim to elaborate a </w:t>
      </w:r>
      <w:r w:rsidRPr="00700D4F">
        <w:rPr>
          <w:rStyle w:val="Emphasis"/>
        </w:rPr>
        <w:t>comprehensive</w:t>
      </w:r>
      <w:r w:rsidRPr="00700D4F">
        <w:rPr>
          <w:sz w:val="12"/>
        </w:rPr>
        <w:t xml:space="preserve">, or in the words of Antonio Gramsci, ‘decisive’ </w:t>
      </w:r>
      <w:r w:rsidRPr="00700D4F">
        <w:rPr>
          <w:rStyle w:val="StyleUnderline"/>
        </w:rPr>
        <w:t>antagonism</w:t>
      </w:r>
      <w:r w:rsidRPr="00700D4F">
        <w:rPr>
          <w:sz w:val="12"/>
        </w:rPr>
        <w:t xml:space="preserve"> . . . [and] we begin to see how marxism suffers from a kind of conceptual anxiety: </w:t>
      </w:r>
      <w:r w:rsidRPr="00D17CF5">
        <w:rPr>
          <w:rStyle w:val="StyleUnderline"/>
          <w:highlight w:val="yellow"/>
        </w:rPr>
        <w:t>a desire for</w:t>
      </w:r>
      <w:r w:rsidRPr="00700D4F">
        <w:rPr>
          <w:sz w:val="12"/>
        </w:rPr>
        <w:t xml:space="preserve"> socialism on the other side of crisis – </w:t>
      </w:r>
      <w:r w:rsidRPr="00D17CF5">
        <w:rPr>
          <w:rStyle w:val="StyleUnderline"/>
          <w:highlight w:val="yellow"/>
        </w:rPr>
        <w:t xml:space="preserve">a society which does away </w:t>
      </w:r>
      <w:r w:rsidRPr="00D17CF5">
        <w:rPr>
          <w:rStyle w:val="Emphasis"/>
          <w:highlight w:val="yellow"/>
        </w:rPr>
        <w:t>not</w:t>
      </w:r>
      <w:r w:rsidRPr="00D17CF5">
        <w:rPr>
          <w:rStyle w:val="StyleUnderline"/>
          <w:highlight w:val="yellow"/>
        </w:rPr>
        <w:t xml:space="preserve"> with the category of the </w:t>
      </w:r>
      <w:r w:rsidRPr="00D17CF5">
        <w:rPr>
          <w:rStyle w:val="Emphasis"/>
          <w:highlight w:val="yellow"/>
        </w:rPr>
        <w:t>worker</w:t>
      </w:r>
      <w:r w:rsidRPr="00D17CF5">
        <w:rPr>
          <w:rStyle w:val="StyleUnderline"/>
          <w:highlight w:val="yellow"/>
        </w:rPr>
        <w:t>, but with the imposition workers suffer</w:t>
      </w:r>
      <w:r w:rsidRPr="00700D4F">
        <w:rPr>
          <w:rStyle w:val="StyleUnderline"/>
        </w:rPr>
        <w:t xml:space="preserve"> under the approach of variable capital: in other words, the mark of its </w:t>
      </w:r>
      <w:r w:rsidRPr="00700D4F">
        <w:rPr>
          <w:rStyle w:val="Emphasis"/>
        </w:rPr>
        <w:t>conceptual anxiety</w:t>
      </w:r>
      <w:r w:rsidRPr="00700D4F">
        <w:rPr>
          <w:rStyle w:val="StyleUnderline"/>
        </w:rPr>
        <w:t xml:space="preserve"> is in its desire to </w:t>
      </w:r>
      <w:r w:rsidRPr="00D17CF5">
        <w:rPr>
          <w:rStyle w:val="Emphasis"/>
          <w:highlight w:val="yellow"/>
        </w:rPr>
        <w:t>democratize</w:t>
      </w:r>
      <w:r w:rsidRPr="00D17CF5">
        <w:rPr>
          <w:rStyle w:val="StyleUnderline"/>
          <w:highlight w:val="yellow"/>
        </w:rPr>
        <w:t xml:space="preserve"> work and thus</w:t>
      </w:r>
      <w:r w:rsidRPr="00700D4F">
        <w:rPr>
          <w:rStyle w:val="StyleUnderline"/>
        </w:rPr>
        <w:t xml:space="preserve"> keep in place,</w:t>
      </w:r>
      <w:r w:rsidRPr="00D17CF5">
        <w:rPr>
          <w:rStyle w:val="StyleUnderline"/>
          <w:highlight w:val="yellow"/>
        </w:rPr>
        <w:t xml:space="preserve"> ensure the coherence of</w:t>
      </w:r>
      <w:r w:rsidRPr="00700D4F">
        <w:rPr>
          <w:rStyle w:val="StyleUnderline"/>
        </w:rPr>
        <w:t xml:space="preserve">, the Reformation and Enlightenment </w:t>
      </w:r>
      <w:r w:rsidRPr="00360C00">
        <w:rPr>
          <w:rStyle w:val="StyleUnderline"/>
        </w:rPr>
        <w:t xml:space="preserve">‘foundational’ values of </w:t>
      </w:r>
      <w:r w:rsidRPr="00D17CF5">
        <w:rPr>
          <w:rStyle w:val="Emphasis"/>
          <w:highlight w:val="yellow"/>
        </w:rPr>
        <w:t>productivity</w:t>
      </w:r>
      <w:r w:rsidRPr="00D17CF5">
        <w:rPr>
          <w:rStyle w:val="StyleUnderline"/>
          <w:highlight w:val="yellow"/>
        </w:rPr>
        <w:t xml:space="preserve"> and progress</w:t>
      </w:r>
      <w:r w:rsidRPr="00700D4F">
        <w:rPr>
          <w:sz w:val="12"/>
        </w:rPr>
        <w:t>.13</w:t>
      </w:r>
    </w:p>
    <w:p w14:paraId="03AEB103" w14:textId="77777777" w:rsidR="007C59E3" w:rsidRPr="00700D4F" w:rsidRDefault="007C59E3" w:rsidP="007C59E3">
      <w:pPr>
        <w:rPr>
          <w:sz w:val="12"/>
        </w:rPr>
      </w:pPr>
      <w:r w:rsidRPr="00700D4F">
        <w:rPr>
          <w:sz w:val="12"/>
        </w:rPr>
        <w:t xml:space="preserve">While these claims resemble Robinson’s critique of what Marxism assumes about slavery and Black suffering (precisely by Marxism not engaging with such topics), Wilderson takes such a critique in a different direction. </w:t>
      </w:r>
      <w:r w:rsidRPr="00700D4F">
        <w:rPr>
          <w:rStyle w:val="StyleUnderline"/>
        </w:rPr>
        <w:t xml:space="preserve">Marxism locates “socialism on the </w:t>
      </w:r>
      <w:r w:rsidRPr="00700D4F">
        <w:rPr>
          <w:rStyle w:val="Emphasis"/>
        </w:rPr>
        <w:t>other side</w:t>
      </w:r>
      <w:r w:rsidRPr="00700D4F">
        <w:rPr>
          <w:rStyle w:val="StyleUnderline"/>
        </w:rPr>
        <w:t xml:space="preserve"> of crisis,” such as the capitalist instability that would give rise to a </w:t>
      </w:r>
      <w:r w:rsidRPr="00700D4F">
        <w:rPr>
          <w:rStyle w:val="Emphasis"/>
        </w:rPr>
        <w:t>proletarian revolution</w:t>
      </w:r>
      <w:r w:rsidRPr="00700D4F">
        <w:rPr>
          <w:rStyle w:val="StyleUnderline"/>
        </w:rPr>
        <w:t xml:space="preserve">, in order to eventually “democratize work” and maintain the “‘foundational’ values of productivity and </w:t>
      </w:r>
      <w:r w:rsidRPr="00700D4F">
        <w:rPr>
          <w:rStyle w:val="Emphasis"/>
        </w:rPr>
        <w:t>progress</w:t>
      </w:r>
      <w:r w:rsidRPr="00700D4F">
        <w:rPr>
          <w:rStyle w:val="StyleUnderline"/>
        </w:rPr>
        <w:t xml:space="preserve">. This orientation not only leaves </w:t>
      </w:r>
      <w:r w:rsidRPr="00700D4F">
        <w:rPr>
          <w:rStyle w:val="Emphasis"/>
        </w:rPr>
        <w:t>untroubled</w:t>
      </w:r>
      <w:r w:rsidRPr="00700D4F">
        <w:rPr>
          <w:rStyle w:val="StyleUnderline"/>
        </w:rPr>
        <w:t xml:space="preserve"> the assumption that slavery exists before primitive accumulation in a bygone past, but also effaces the Afropessimist insight that </w:t>
      </w:r>
      <w:r w:rsidRPr="00D17CF5">
        <w:rPr>
          <w:rStyle w:val="StyleUnderline"/>
          <w:highlight w:val="yellow"/>
        </w:rPr>
        <w:t>slavery is</w:t>
      </w:r>
      <w:r w:rsidRPr="00700D4F">
        <w:rPr>
          <w:rStyle w:val="StyleUnderline"/>
        </w:rPr>
        <w:t xml:space="preserve"> utterly </w:t>
      </w:r>
      <w:r w:rsidRPr="00D17CF5">
        <w:rPr>
          <w:rStyle w:val="Emphasis"/>
          <w:highlight w:val="yellow"/>
        </w:rPr>
        <w:t>generative</w:t>
      </w:r>
      <w:r w:rsidRPr="00D17CF5">
        <w:rPr>
          <w:rStyle w:val="StyleUnderline"/>
          <w:highlight w:val="yellow"/>
        </w:rPr>
        <w:t xml:space="preserve"> to the</w:t>
      </w:r>
      <w:r w:rsidRPr="00700D4F">
        <w:rPr>
          <w:rStyle w:val="StyleUnderline"/>
        </w:rPr>
        <w:t xml:space="preserve"> supposed </w:t>
      </w:r>
      <w:r w:rsidRPr="00D17CF5">
        <w:rPr>
          <w:rStyle w:val="StyleUnderline"/>
          <w:highlight w:val="yellow"/>
        </w:rPr>
        <w:t>“antagonism” between worker and capitalist</w:t>
      </w:r>
      <w:r w:rsidRPr="00700D4F">
        <w:rPr>
          <w:sz w:val="12"/>
        </w:rPr>
        <w:t>. For me to explain why this is the case, I turn to an interview of Wilderson by C.S. Soong titled “Blacks and the Master/Slave Relation.” In it, Wilderson crucially unpacks the structural idiosyncrasies of the Black slave. He first characterizes the gratuitous violence that befalls the Black slave as meaning “</w:t>
      </w:r>
      <w:r w:rsidRPr="00700D4F">
        <w:rPr>
          <w:rStyle w:val="StyleUnderline"/>
        </w:rPr>
        <w:t xml:space="preserve">that </w:t>
      </w:r>
      <w:r w:rsidRPr="00D17CF5">
        <w:rPr>
          <w:rStyle w:val="StyleUnderline"/>
          <w:highlight w:val="yellow"/>
        </w:rPr>
        <w:t xml:space="preserve">the body of the slave is </w:t>
      </w:r>
      <w:r w:rsidRPr="00D17CF5">
        <w:rPr>
          <w:rStyle w:val="Emphasis"/>
          <w:highlight w:val="yellow"/>
        </w:rPr>
        <w:t>open</w:t>
      </w:r>
      <w:r w:rsidRPr="00D17CF5">
        <w:rPr>
          <w:rStyle w:val="StyleUnderline"/>
          <w:highlight w:val="yellow"/>
        </w:rPr>
        <w:t xml:space="preserve"> to the violence of all others</w:t>
      </w:r>
      <w:r w:rsidRPr="00700D4F">
        <w:rPr>
          <w:rStyle w:val="StyleUnderline"/>
        </w:rPr>
        <w:t xml:space="preserve">. Whether they receive that violence or not, they exist in a state of structural or </w:t>
      </w:r>
      <w:r w:rsidRPr="00700D4F">
        <w:rPr>
          <w:rStyle w:val="Emphasis"/>
        </w:rPr>
        <w:t>open vulnerability</w:t>
      </w:r>
      <w:r w:rsidRPr="00700D4F">
        <w:rPr>
          <w:rStyle w:val="StyleUnderline"/>
        </w:rPr>
        <w:t xml:space="preserve">. This </w:t>
      </w:r>
      <w:r w:rsidRPr="00D17CF5">
        <w:rPr>
          <w:rStyle w:val="StyleUnderline"/>
          <w:highlight w:val="yellow"/>
        </w:rPr>
        <w:t xml:space="preserve">vulnerability is </w:t>
      </w:r>
      <w:r w:rsidRPr="00D17CF5">
        <w:rPr>
          <w:rStyle w:val="Emphasis"/>
          <w:highlight w:val="yellow"/>
        </w:rPr>
        <w:t>not contingent</w:t>
      </w:r>
      <w:r w:rsidRPr="00D17CF5">
        <w:rPr>
          <w:rStyle w:val="StyleUnderline"/>
          <w:highlight w:val="yellow"/>
        </w:rPr>
        <w:t xml:space="preserve"> upon</w:t>
      </w:r>
      <w:r w:rsidRPr="00700D4F">
        <w:rPr>
          <w:rStyle w:val="StyleUnderline"/>
        </w:rPr>
        <w:t xml:space="preserve"> their </w:t>
      </w:r>
      <w:r w:rsidRPr="00D17CF5">
        <w:rPr>
          <w:rStyle w:val="StyleUnderline"/>
          <w:highlight w:val="yellow"/>
        </w:rPr>
        <w:t>transgressing</w:t>
      </w:r>
      <w:r w:rsidRPr="00700D4F">
        <w:rPr>
          <w:rStyle w:val="StyleUnderline"/>
        </w:rPr>
        <w:t xml:space="preserve"> some type of law, </w:t>
      </w:r>
      <w:r w:rsidRPr="00D17CF5">
        <w:rPr>
          <w:rStyle w:val="StyleUnderline"/>
          <w:highlight w:val="yellow"/>
        </w:rPr>
        <w:t xml:space="preserve">as in going on </w:t>
      </w:r>
      <w:r w:rsidRPr="00D17CF5">
        <w:rPr>
          <w:rStyle w:val="Emphasis"/>
          <w:highlight w:val="yellow"/>
        </w:rPr>
        <w:t>strike</w:t>
      </w:r>
      <w:r w:rsidRPr="00700D4F">
        <w:rPr>
          <w:rStyle w:val="StyleUnderline"/>
        </w:rPr>
        <w:t xml:space="preserve"> with the worker</w:t>
      </w:r>
      <w:r w:rsidRPr="00700D4F">
        <w:rPr>
          <w:sz w:val="12"/>
        </w:rPr>
        <w:t xml:space="preserve">.” 14 </w:t>
      </w:r>
      <w:r w:rsidRPr="00700D4F">
        <w:rPr>
          <w:rStyle w:val="StyleUnderline"/>
        </w:rPr>
        <w:t xml:space="preserve">The </w:t>
      </w:r>
      <w:r w:rsidRPr="00D17CF5">
        <w:rPr>
          <w:rStyle w:val="StyleUnderline"/>
          <w:highlight w:val="yellow"/>
        </w:rPr>
        <w:t xml:space="preserve">“open vulnerability” </w:t>
      </w:r>
      <w:r w:rsidRPr="00700D4F">
        <w:rPr>
          <w:rStyle w:val="StyleUnderline"/>
        </w:rPr>
        <w:t xml:space="preserve">in question </w:t>
      </w:r>
      <w:r w:rsidRPr="00D17CF5">
        <w:rPr>
          <w:rStyle w:val="Emphasis"/>
          <w:highlight w:val="yellow"/>
        </w:rPr>
        <w:t>cannot be mitigated by debate or reform</w:t>
      </w:r>
      <w:r w:rsidRPr="00360C00">
        <w:rPr>
          <w:rStyle w:val="StyleUnderline"/>
        </w:rPr>
        <w:t xml:space="preserve">, for unlike the worker, </w:t>
      </w:r>
      <w:r w:rsidRPr="00D17CF5">
        <w:rPr>
          <w:rStyle w:val="StyleUnderline"/>
          <w:highlight w:val="yellow"/>
        </w:rPr>
        <w:t xml:space="preserve">the slave is not considered </w:t>
      </w:r>
      <w:r w:rsidRPr="00700D4F">
        <w:rPr>
          <w:rStyle w:val="StyleUnderline"/>
        </w:rPr>
        <w:t>an interlocutor by their oppressor.</w:t>
      </w:r>
      <w:r w:rsidRPr="00700D4F">
        <w:rPr>
          <w:sz w:val="12"/>
        </w:rPr>
        <w:t xml:space="preserve"> It is precisely this understanding of gratuitous violence that I will return to throughout this paper. Likewise, the definition of an antagonism takes on a different tenor. From an Afropessimist perspective, </w:t>
      </w:r>
      <w:r w:rsidRPr="00700D4F">
        <w:rPr>
          <w:rStyle w:val="StyleUnderline"/>
        </w:rPr>
        <w:t xml:space="preserve">the master’s failure to recognize the slave as </w:t>
      </w:r>
      <w:r w:rsidRPr="00D17CF5">
        <w:rPr>
          <w:rStyle w:val="StyleUnderline"/>
          <w:highlight w:val="yellow"/>
        </w:rPr>
        <w:t xml:space="preserve">a </w:t>
      </w:r>
      <w:r w:rsidRPr="00D17CF5">
        <w:rPr>
          <w:rStyle w:val="Emphasis"/>
          <w:highlight w:val="yellow"/>
        </w:rPr>
        <w:t>human subject</w:t>
      </w:r>
      <w:r w:rsidRPr="00700D4F">
        <w:rPr>
          <w:rStyle w:val="StyleUnderline"/>
        </w:rPr>
        <w:t xml:space="preserve">—a failure essential to maintaining the </w:t>
      </w:r>
      <w:r w:rsidRPr="00700D4F">
        <w:rPr>
          <w:rStyle w:val="Emphasis"/>
        </w:rPr>
        <w:t>coherence</w:t>
      </w:r>
      <w:r w:rsidRPr="00700D4F">
        <w:rPr>
          <w:rStyle w:val="StyleUnderline"/>
        </w:rPr>
        <w:t xml:space="preserve"> of a human subject at all—forms an antagonism.</w:t>
      </w:r>
      <w:r w:rsidRPr="00700D4F">
        <w:rPr>
          <w:sz w:val="12"/>
        </w:rPr>
        <w:t xml:space="preserve"> Under this framework, then, what Marx would call an antagonism is reduced to a conflict (without, of course, belittling class oppression and the contingent violence that sustains it). This is only to say that </w:t>
      </w:r>
      <w:r w:rsidRPr="00D17CF5">
        <w:rPr>
          <w:rStyle w:val="Emphasis"/>
          <w:highlight w:val="yellow"/>
        </w:rPr>
        <w:t>reconciliation</w:t>
      </w:r>
      <w:r w:rsidRPr="00D17CF5">
        <w:rPr>
          <w:rStyle w:val="StyleUnderline"/>
          <w:highlight w:val="yellow"/>
        </w:rPr>
        <w:t xml:space="preserve"> is possible in class conflict</w:t>
      </w:r>
      <w:r w:rsidRPr="00360C00">
        <w:rPr>
          <w:rStyle w:val="StyleUnderline"/>
        </w:rPr>
        <w:t xml:space="preserve">, whereas </w:t>
      </w:r>
      <w:r w:rsidRPr="00D17CF5">
        <w:rPr>
          <w:rStyle w:val="StyleUnderline"/>
          <w:highlight w:val="yellow"/>
        </w:rPr>
        <w:t xml:space="preserve">reconciliation is </w:t>
      </w:r>
      <w:r w:rsidRPr="00D17CF5">
        <w:rPr>
          <w:rStyle w:val="Emphasis"/>
          <w:highlight w:val="yellow"/>
        </w:rPr>
        <w:t>impossible</w:t>
      </w:r>
      <w:r w:rsidRPr="00D17CF5">
        <w:rPr>
          <w:rStyle w:val="StyleUnderline"/>
          <w:highlight w:val="yellow"/>
        </w:rPr>
        <w:t xml:space="preserve"> </w:t>
      </w:r>
      <w:r w:rsidRPr="00700D4F">
        <w:rPr>
          <w:rStyle w:val="StyleUnderline"/>
        </w:rPr>
        <w:t xml:space="preserve">for the antagonism </w:t>
      </w:r>
      <w:r w:rsidRPr="00D17CF5">
        <w:rPr>
          <w:rStyle w:val="StyleUnderline"/>
          <w:highlight w:val="yellow"/>
        </w:rPr>
        <w:t>between master and slave</w:t>
      </w:r>
      <w:r w:rsidRPr="00700D4F">
        <w:rPr>
          <w:rStyle w:val="StyleUnderline"/>
        </w:rPr>
        <w:t xml:space="preserve">. Afropessimism thus points out a global </w:t>
      </w:r>
      <w:r w:rsidRPr="00700D4F">
        <w:rPr>
          <w:rStyle w:val="Emphasis"/>
        </w:rPr>
        <w:t>ontological void</w:t>
      </w:r>
      <w:r w:rsidRPr="00700D4F">
        <w:rPr>
          <w:rStyle w:val="StyleUnderline"/>
        </w:rPr>
        <w:t xml:space="preserve"> —that of Blackness—which allows the actors on any side of a given conflict to possess ontological stability and coherence. Thus, </w:t>
      </w:r>
      <w:r w:rsidRPr="00D17CF5">
        <w:rPr>
          <w:rStyle w:val="StyleUnderline"/>
          <w:highlight w:val="yellow"/>
        </w:rPr>
        <w:t xml:space="preserve">the Black person, </w:t>
      </w:r>
      <w:r w:rsidRPr="00D17CF5">
        <w:rPr>
          <w:rStyle w:val="Emphasis"/>
          <w:highlight w:val="yellow"/>
        </w:rPr>
        <w:t>regardless</w:t>
      </w:r>
      <w:r w:rsidRPr="00D17CF5">
        <w:rPr>
          <w:rStyle w:val="StyleUnderline"/>
          <w:highlight w:val="yellow"/>
        </w:rPr>
        <w:t xml:space="preserve"> of whether or not they are a literal slave, remains locked in</w:t>
      </w:r>
      <w:r w:rsidRPr="00700D4F">
        <w:rPr>
          <w:rStyle w:val="StyleUnderline"/>
        </w:rPr>
        <w:t xml:space="preserve"> a position entailed by slavery: that of </w:t>
      </w:r>
      <w:r w:rsidRPr="00D17CF5">
        <w:rPr>
          <w:rStyle w:val="Emphasis"/>
          <w:highlight w:val="yellow"/>
        </w:rPr>
        <w:t>social death</w:t>
      </w:r>
      <w:r w:rsidRPr="00700D4F">
        <w:rPr>
          <w:rStyle w:val="StyleUnderline"/>
        </w:rPr>
        <w:t>.</w:t>
      </w:r>
      <w:r w:rsidRPr="00700D4F">
        <w:rPr>
          <w:sz w:val="12"/>
        </w:rPr>
        <w:t xml:space="preserve"> In his book Slavery and Social Death, Orlando Patterson reflects on the condition of the slave, who is indeed “recruited . . . as a socially dead person.” Alienated from all “rights or claims of birth,” the slave suffers from what Patterson identifies as “natal alienation.” That is, from this manner of subjection, the slave “ceased to belong in his own right to any legitimate social order.” 15 Though Patterson’s analysis provides a grammar with which to understand social death, he only posits slavery as a “conditional commutation” maintained “as long as the slave acquiesced in his powerlessness.” 16 To Patterson, then, slavery and social death form a contingent structural position: one predicated on the consent of the enslaved, socially dead being. This makes Patterson’s account of slavery comparable to Marx’s encapsulation of the proletariat condition, which presents workers as beings whose consent to subjection is not inevitable—for them, there remains an ability to withdraw their consent. The same can even be said of conflicts revolving around colonialism (“colonial rule can be dismantled”) and gender inequality (“the patriarchy can be challenged”), as two other prominent examples.</w:t>
      </w:r>
    </w:p>
    <w:p w14:paraId="5FC97942" w14:textId="77777777" w:rsidR="007C59E3" w:rsidRPr="00700D4F" w:rsidRDefault="007C59E3" w:rsidP="007C59E3">
      <w:pPr>
        <w:rPr>
          <w:rStyle w:val="StyleUnderline"/>
        </w:rPr>
      </w:pPr>
      <w:r w:rsidRPr="00700D4F">
        <w:rPr>
          <w:sz w:val="4"/>
          <w:szCs w:val="4"/>
        </w:rPr>
        <w:t>None of these are in keeping, however, with an Afropessimist understanding of slavery and social death. Under Afropessimism, after all, these two things are not terminable conditions and cannot be glamorized as such. Indeed, as Wilderson argues, “The antagonism between the postcolonial subject and the settler . . . cannot—and should not—be analogized with the violence of social death: that is the violence of slavery, which did not end in 1865 for the simple reason that slavery did not end in 1865.” Furthermore, Wilderson claims that “Slavery is a relational dynamic—not an event and certainly not a place in a space like the South; just as colonialism is a relational dynamic—and that relational dynamic can continue to exist once the settler has left or ceded governmental power.” 17 Wilderson therefore suggests that after the rise of the Arab slave trade (ca. 625 AD), slavery as a relational dynamic became thoroughly synchronic, owing no allegiance to a particular point in time moving forward.18 The tableau of gratuitous violence that festered in the plantation can profligate elsewhere and at any other time in the world, well past the extinction of the Arab slave trade, the transatlantic slave trade, or the Confederacy. And while slavery can certainly be understood as diachronic the way Patterson puts it, Wilderson’s intervention lies in understanding slavery as a paradigmatic condition: as a factor of Black suffering always already imputed onto Black people by an anti-Black world. More specifically, the social death entailed by Black slavery forecloses any contrary notion of Blackness prior to it, whereas the enslavement of other groups is contingent on the circumstances of conflict. More broadly, Black social death and the very concept of human subjectivity are coterminous. One who searches for the origin of Western humanism will also find its antithesis: Black social death. Wilderson claims that the “global consensus that Africa is the location of sentient beings who are outside of global community, who are socially dead,” started with “the Arabs in 625” before reaching “the Europeans in 1452. Prior to that global consensus,” Wilderson continues, “you can’t think Black. You can think Uganda, Ashanti, Ndebele, you can think many different cultural identities, but Blackness cannot be dis-imbricated from the global consensus” that has inaugurated Blackness as synonymous with social death.19 Despite Wilderson’s elaboration as such, I find it fair to caution against taking for granted the claim that 625 AD represents the immutable beginning of Black social death. However, an examination of how ideas of anti-Blackness proliferated across history—entering modernity to catalyze the unique ontological violence Black people are beholden to—exceeds the scope of this paper. The ensemble of questions raised by Afropessimism that such a violence motivates, however, appears to remain unanswerable by other frameworks. This understanding is why Wilderson claims that</w:t>
      </w:r>
      <w:r w:rsidRPr="00700D4F">
        <w:rPr>
          <w:sz w:val="12"/>
        </w:rPr>
        <w:t xml:space="preserve"> “</w:t>
      </w:r>
      <w:r w:rsidRPr="00700D4F">
        <w:rPr>
          <w:rStyle w:val="StyleUnderline"/>
        </w:rPr>
        <w:t xml:space="preserve">Afropessimism offers an analytic lens that labors as a </w:t>
      </w:r>
      <w:r w:rsidRPr="00700D4F">
        <w:rPr>
          <w:rStyle w:val="Emphasis"/>
        </w:rPr>
        <w:t>corrective to Humanist assumptive logics</w:t>
      </w:r>
      <w:r w:rsidRPr="00700D4F">
        <w:rPr>
          <w:rStyle w:val="StyleUnderline"/>
        </w:rPr>
        <w:t>,” such as Marxism’s. Afropessimism “provides a theoretical apparatus that allows Black people to not have to be burdened by the</w:t>
      </w:r>
      <w:r w:rsidRPr="00700D4F">
        <w:rPr>
          <w:rStyle w:val="Emphasis"/>
        </w:rPr>
        <w:t xml:space="preserve"> </w:t>
      </w:r>
      <w:r w:rsidRPr="00D17CF5">
        <w:rPr>
          <w:rStyle w:val="Emphasis"/>
          <w:highlight w:val="yellow"/>
        </w:rPr>
        <w:t>ruse of analogy</w:t>
      </w:r>
      <w:r w:rsidRPr="00700D4F">
        <w:rPr>
          <w:rStyle w:val="StyleUnderline"/>
        </w:rPr>
        <w:t xml:space="preserve">—because analogy </w:t>
      </w:r>
      <w:r w:rsidRPr="00D17CF5">
        <w:rPr>
          <w:rStyle w:val="StyleUnderline"/>
          <w:highlight w:val="yellow"/>
        </w:rPr>
        <w:t>mystifies</w:t>
      </w:r>
      <w:r w:rsidRPr="00700D4F">
        <w:rPr>
          <w:rStyle w:val="StyleUnderline"/>
        </w:rPr>
        <w:t xml:space="preserve">, rather than clarifies, </w:t>
      </w:r>
      <w:r w:rsidRPr="00D17CF5">
        <w:rPr>
          <w:rStyle w:val="StyleUnderline"/>
          <w:highlight w:val="yellow"/>
        </w:rPr>
        <w:t>Black suffering</w:t>
      </w:r>
      <w:r w:rsidRPr="00700D4F">
        <w:rPr>
          <w:rStyle w:val="StyleUnderline"/>
        </w:rPr>
        <w:t>.”</w:t>
      </w:r>
      <w:r w:rsidRPr="00700D4F">
        <w:rPr>
          <w:sz w:val="12"/>
        </w:rPr>
        <w:t xml:space="preserve"> 20 From this, a clear fault line emerges between the modus operandi of Afropessimism versus the modus operandi of Marxism, postcolonialism, feminism, and other “</w:t>
      </w:r>
      <w:r w:rsidRPr="00D17CF5">
        <w:rPr>
          <w:rStyle w:val="StyleUnderline"/>
          <w:highlight w:val="yellow"/>
        </w:rPr>
        <w:t xml:space="preserve">egalitarian </w:t>
      </w:r>
      <w:r w:rsidRPr="00D17CF5">
        <w:rPr>
          <w:rStyle w:val="Emphasis"/>
          <w:highlight w:val="yellow"/>
        </w:rPr>
        <w:t>movements</w:t>
      </w:r>
      <w:r w:rsidRPr="00700D4F">
        <w:rPr>
          <w:sz w:val="12"/>
        </w:rPr>
        <w:t xml:space="preserve">,” as Jared Sexton calls them in his treatise, “Affirmation in the Dark: Racial Slavery and Philosophical Pessimism.” 21 The latter groups that Sexton addresses </w:t>
      </w:r>
      <w:r w:rsidRPr="00D17CF5">
        <w:rPr>
          <w:rStyle w:val="StyleUnderline"/>
          <w:highlight w:val="yellow"/>
        </w:rPr>
        <w:t>remain premised on “Humanist</w:t>
      </w:r>
      <w:r w:rsidRPr="00700D4F">
        <w:rPr>
          <w:rStyle w:val="StyleUnderline"/>
        </w:rPr>
        <w:t xml:space="preserve"> assumptive </w:t>
      </w:r>
      <w:r w:rsidRPr="00D17CF5">
        <w:rPr>
          <w:rStyle w:val="StyleUnderline"/>
          <w:highlight w:val="yellow"/>
        </w:rPr>
        <w:t xml:space="preserve">logics” that bestow </w:t>
      </w:r>
      <w:r w:rsidRPr="00D17CF5">
        <w:rPr>
          <w:rStyle w:val="Emphasis"/>
          <w:highlight w:val="yellow"/>
        </w:rPr>
        <w:t>subjectivity</w:t>
      </w:r>
      <w:r w:rsidRPr="00D17CF5">
        <w:rPr>
          <w:rStyle w:val="StyleUnderline"/>
          <w:highlight w:val="yellow"/>
        </w:rPr>
        <w:t xml:space="preserve"> to both parties</w:t>
      </w:r>
      <w:r w:rsidRPr="00700D4F">
        <w:rPr>
          <w:rStyle w:val="StyleUnderline"/>
        </w:rPr>
        <w:t xml:space="preserve"> of a given conflict, with each actor in </w:t>
      </w:r>
      <w:r w:rsidRPr="00700D4F">
        <w:rPr>
          <w:rStyle w:val="Emphasis"/>
        </w:rPr>
        <w:t>mutual agreement</w:t>
      </w:r>
      <w:r w:rsidRPr="00700D4F">
        <w:rPr>
          <w:rStyle w:val="StyleUnderline"/>
        </w:rPr>
        <w:t xml:space="preserve"> on a shared concept. This shared concept, known as the third-term mediator, is often the source of conflict for the oppressed subject of a given egalitarian struggle, </w:t>
      </w:r>
      <w:r w:rsidRPr="00D17CF5">
        <w:rPr>
          <w:rStyle w:val="StyleUnderline"/>
          <w:highlight w:val="yellow"/>
        </w:rPr>
        <w:t>such as the</w:t>
      </w:r>
      <w:r w:rsidRPr="00700D4F">
        <w:rPr>
          <w:sz w:val="12"/>
        </w:rPr>
        <w:t xml:space="preserve"> restoration of native lands for the postcolonial subject’s conflict with the colonizer, and the </w:t>
      </w:r>
      <w:r w:rsidRPr="00D17CF5">
        <w:rPr>
          <w:rStyle w:val="StyleUnderline"/>
          <w:highlight w:val="yellow"/>
        </w:rPr>
        <w:t xml:space="preserve">reform of the </w:t>
      </w:r>
      <w:r w:rsidRPr="00D17CF5">
        <w:rPr>
          <w:rStyle w:val="Emphasis"/>
          <w:highlight w:val="yellow"/>
        </w:rPr>
        <w:t>working day</w:t>
      </w:r>
      <w:r w:rsidRPr="00700D4F">
        <w:rPr>
          <w:rStyle w:val="StyleUnderline"/>
        </w:rPr>
        <w:t xml:space="preserve"> for the proletarian subject’s conflict with the capitalist. </w:t>
      </w:r>
      <w:r w:rsidRPr="00D17CF5">
        <w:rPr>
          <w:rStyle w:val="StyleUnderline"/>
          <w:highlight w:val="yellow"/>
        </w:rPr>
        <w:t>For the antagonism between</w:t>
      </w:r>
      <w:r w:rsidRPr="00700D4F">
        <w:rPr>
          <w:rStyle w:val="StyleUnderline"/>
        </w:rPr>
        <w:t xml:space="preserve"> the white or non-Black </w:t>
      </w:r>
      <w:r w:rsidRPr="00D17CF5">
        <w:rPr>
          <w:rStyle w:val="StyleUnderline"/>
          <w:highlight w:val="yellow"/>
        </w:rPr>
        <w:t>master and</w:t>
      </w:r>
      <w:r w:rsidRPr="00700D4F">
        <w:rPr>
          <w:rStyle w:val="StyleUnderline"/>
        </w:rPr>
        <w:t xml:space="preserve"> the Black </w:t>
      </w:r>
      <w:r w:rsidRPr="00D17CF5">
        <w:rPr>
          <w:rStyle w:val="StyleUnderline"/>
          <w:highlight w:val="yellow"/>
        </w:rPr>
        <w:t>slave</w:t>
      </w:r>
      <w:r w:rsidRPr="00700D4F">
        <w:rPr>
          <w:rStyle w:val="StyleUnderline"/>
        </w:rPr>
        <w:t xml:space="preserve">, however, </w:t>
      </w:r>
      <w:r w:rsidRPr="00D17CF5">
        <w:rPr>
          <w:rStyle w:val="StyleUnderline"/>
          <w:highlight w:val="yellow"/>
        </w:rPr>
        <w:t>there is no</w:t>
      </w:r>
      <w:r w:rsidRPr="00700D4F">
        <w:rPr>
          <w:rStyle w:val="StyleUnderline"/>
        </w:rPr>
        <w:t xml:space="preserve"> </w:t>
      </w:r>
      <w:r w:rsidRPr="00700D4F">
        <w:rPr>
          <w:rStyle w:val="Emphasis"/>
        </w:rPr>
        <w:t xml:space="preserve">third-term </w:t>
      </w:r>
      <w:r w:rsidRPr="00D17CF5">
        <w:rPr>
          <w:rStyle w:val="Emphasis"/>
          <w:highlight w:val="yellow"/>
        </w:rPr>
        <w:t>mediator</w:t>
      </w:r>
      <w:r w:rsidRPr="00700D4F">
        <w:rPr>
          <w:rStyle w:val="StyleUnderline"/>
        </w:rPr>
        <w:t xml:space="preserve"> to speak of. </w:t>
      </w:r>
      <w:r w:rsidRPr="00D17CF5">
        <w:rPr>
          <w:rStyle w:val="StyleUnderline"/>
          <w:highlight w:val="yellow"/>
        </w:rPr>
        <w:t>The Black slave</w:t>
      </w:r>
      <w:r w:rsidRPr="00700D4F">
        <w:rPr>
          <w:rStyle w:val="StyleUnderline"/>
        </w:rPr>
        <w:t xml:space="preserve"> obviously remains a thinking, willful being despite the imputations of the master, but the Black slave goes </w:t>
      </w:r>
      <w:r w:rsidRPr="00700D4F">
        <w:rPr>
          <w:rStyle w:val="Emphasis"/>
        </w:rPr>
        <w:t>unrecognized</w:t>
      </w:r>
      <w:r w:rsidRPr="00700D4F">
        <w:rPr>
          <w:rStyle w:val="StyleUnderline"/>
        </w:rPr>
        <w:t xml:space="preserve"> for their interpretive capacities. They </w:t>
      </w:r>
      <w:r w:rsidRPr="00D17CF5">
        <w:rPr>
          <w:rStyle w:val="StyleUnderline"/>
          <w:highlight w:val="yellow"/>
        </w:rPr>
        <w:t>are not recognized</w:t>
      </w:r>
      <w:r w:rsidRPr="00700D4F">
        <w:rPr>
          <w:rStyle w:val="StyleUnderline"/>
        </w:rPr>
        <w:t xml:space="preserve"> as having the ability to interpret a third-term mediator, so endeavors such as </w:t>
      </w:r>
      <w:r w:rsidRPr="00D17CF5">
        <w:rPr>
          <w:rStyle w:val="StyleUnderline"/>
          <w:highlight w:val="yellow"/>
        </w:rPr>
        <w:t xml:space="preserve">Black </w:t>
      </w:r>
      <w:r w:rsidRPr="00D17CF5">
        <w:rPr>
          <w:rStyle w:val="Emphasis"/>
          <w:highlight w:val="yellow"/>
        </w:rPr>
        <w:t>emancipatory politics</w:t>
      </w:r>
      <w:r w:rsidRPr="00D17CF5">
        <w:rPr>
          <w:rStyle w:val="StyleUnderline"/>
          <w:highlight w:val="yellow"/>
        </w:rPr>
        <w:t xml:space="preserve"> lack </w:t>
      </w:r>
      <w:r w:rsidRPr="00360C00">
        <w:rPr>
          <w:rStyle w:val="StyleUnderline"/>
        </w:rPr>
        <w:t xml:space="preserve">intelligible </w:t>
      </w:r>
      <w:r w:rsidRPr="00D17CF5">
        <w:rPr>
          <w:rStyle w:val="StyleUnderline"/>
          <w:highlight w:val="yellow"/>
        </w:rPr>
        <w:t xml:space="preserve">grounds to oppressors who </w:t>
      </w:r>
      <w:r w:rsidRPr="00D17CF5">
        <w:rPr>
          <w:rStyle w:val="Emphasis"/>
          <w:highlight w:val="yellow"/>
        </w:rPr>
        <w:t>equate</w:t>
      </w:r>
      <w:r w:rsidRPr="00D17CF5">
        <w:rPr>
          <w:rStyle w:val="StyleUnderline"/>
          <w:highlight w:val="yellow"/>
        </w:rPr>
        <w:t xml:space="preserve"> the Black with the socially dead.</w:t>
      </w:r>
    </w:p>
    <w:p w14:paraId="4F3DC985" w14:textId="77777777" w:rsidR="007C59E3" w:rsidRPr="00700D4F" w:rsidRDefault="007C59E3" w:rsidP="007C59E3">
      <w:pPr>
        <w:rPr>
          <w:sz w:val="4"/>
          <w:szCs w:val="4"/>
        </w:rPr>
      </w:pPr>
      <w:r w:rsidRPr="00700D4F">
        <w:rPr>
          <w:sz w:val="4"/>
          <w:szCs w:val="4"/>
        </w:rPr>
        <w:t>In my mind, nothing exposes the crucial lack of a third-term mediator for Black suffering more than Wilderson’s account of his interactions with a Palestinian coworker. Sameer, who laments being frisked by Israeli soldiers, remarks to Wilderson that “the shame of humiliation runs even deeper if the Israeli soldier is an Ethiopian Jew.” 22 At this, Wilderson concludes the following:</w:t>
      </w:r>
    </w:p>
    <w:p w14:paraId="1068C66A" w14:textId="77777777" w:rsidR="007C59E3" w:rsidRPr="00700D4F" w:rsidRDefault="007C59E3" w:rsidP="007C59E3">
      <w:pPr>
        <w:rPr>
          <w:sz w:val="4"/>
          <w:szCs w:val="4"/>
        </w:rPr>
      </w:pPr>
      <w:r w:rsidRPr="00700D4F">
        <w:rPr>
          <w:sz w:val="4"/>
          <w:szCs w:val="4"/>
        </w:rPr>
        <w:t>. . . in the collective unconscious, Palestinian insurgents have more in common with the Israeli state and civil society than they do with Black people. What they share is a largely unconscious consensus that Blackness is a locus of abjection to be instrumentalized on a whim. . . . There I sat, yearning, in solidarity with my Palestinian friend’s yearning, for the full restoration of Palestinian sovereignty . . . for the historical and political redemption of what I thought was a violated commons to which we both belonged . . . not only was I barred, ab initio, from the denouement of historical and political redemption, but that the borders of redemption are policed by Whites and non-Whites alike, even as they kill each other.23</w:t>
      </w:r>
    </w:p>
    <w:p w14:paraId="1E9094D8" w14:textId="77777777" w:rsidR="007C59E3" w:rsidRPr="00700D4F" w:rsidRDefault="007C59E3" w:rsidP="007C59E3">
      <w:pPr>
        <w:rPr>
          <w:rStyle w:val="StyleUnderline"/>
        </w:rPr>
      </w:pPr>
      <w:r w:rsidRPr="00700D4F">
        <w:rPr>
          <w:sz w:val="12"/>
        </w:rPr>
        <w:t xml:space="preserve">One of the most sobering epiphanies of Afropessimism is the utter pervasiveness of global anti-Blackness. </w:t>
      </w:r>
      <w:r w:rsidRPr="00700D4F">
        <w:rPr>
          <w:rStyle w:val="StyleUnderline"/>
        </w:rPr>
        <w:t xml:space="preserve">The framework </w:t>
      </w:r>
      <w:r w:rsidRPr="00700D4F">
        <w:rPr>
          <w:rStyle w:val="Emphasis"/>
        </w:rPr>
        <w:t>pivots</w:t>
      </w:r>
      <w:r w:rsidRPr="00700D4F">
        <w:rPr>
          <w:rStyle w:val="StyleUnderline"/>
        </w:rPr>
        <w:t xml:space="preserve"> away from an emphasis on white supremacy, which is a positive affirmation of whiteness against supposedly lesser others, and toward </w:t>
      </w:r>
      <w:r w:rsidRPr="00D17CF5">
        <w:rPr>
          <w:rStyle w:val="StyleUnderline"/>
          <w:highlight w:val="yellow"/>
        </w:rPr>
        <w:t>anti-Blackness</w:t>
      </w:r>
      <w:r w:rsidRPr="00700D4F">
        <w:rPr>
          <w:rStyle w:val="StyleUnderline"/>
        </w:rPr>
        <w:t xml:space="preserve">, which </w:t>
      </w:r>
      <w:r w:rsidRPr="00D17CF5">
        <w:rPr>
          <w:rStyle w:val="StyleUnderline"/>
          <w:highlight w:val="yellow"/>
        </w:rPr>
        <w:t>imposes</w:t>
      </w:r>
      <w:r w:rsidRPr="00700D4F">
        <w:rPr>
          <w:rStyle w:val="StyleUnderline"/>
        </w:rPr>
        <w:t xml:space="preserve"> a perpetual negation: a </w:t>
      </w:r>
      <w:r w:rsidRPr="00D17CF5">
        <w:rPr>
          <w:rStyle w:val="Emphasis"/>
          <w:highlight w:val="yellow"/>
        </w:rPr>
        <w:t>global consensus</w:t>
      </w:r>
      <w:r w:rsidRPr="00D17CF5">
        <w:rPr>
          <w:rStyle w:val="StyleUnderline"/>
          <w:highlight w:val="yellow"/>
        </w:rPr>
        <w:t xml:space="preserve"> about the social death of Black people from which the </w:t>
      </w:r>
      <w:r w:rsidRPr="00D17CF5">
        <w:rPr>
          <w:rStyle w:val="Emphasis"/>
          <w:highlight w:val="yellow"/>
        </w:rPr>
        <w:t>positive affirmation</w:t>
      </w:r>
      <w:r w:rsidRPr="00D17CF5">
        <w:rPr>
          <w:rStyle w:val="StyleUnderline"/>
          <w:highlight w:val="yellow"/>
        </w:rPr>
        <w:t xml:space="preserve"> of</w:t>
      </w:r>
      <w:r w:rsidRPr="00700D4F">
        <w:rPr>
          <w:rStyle w:val="StyleUnderline"/>
        </w:rPr>
        <w:t xml:space="preserve"> any white or </w:t>
      </w:r>
      <w:r w:rsidRPr="00D17CF5">
        <w:rPr>
          <w:rStyle w:val="StyleUnderline"/>
          <w:highlight w:val="yellow"/>
        </w:rPr>
        <w:t xml:space="preserve">non-Black identity can </w:t>
      </w:r>
      <w:r w:rsidRPr="00D17CF5">
        <w:rPr>
          <w:rStyle w:val="Emphasis"/>
          <w:highlight w:val="yellow"/>
        </w:rPr>
        <w:t>blossom</w:t>
      </w:r>
      <w:r w:rsidRPr="00700D4F">
        <w:rPr>
          <w:sz w:val="12"/>
        </w:rPr>
        <w:t xml:space="preserve">. As much as a Palestinian like Sameer may consciously contend with white supremacy in other aspects of his daily life, it is precisely by not being Black that he maintains psychic coherence, or the assurance of his own humanity—even as he and other Palestinians are oppressed by Israelis on a harrowing scale. From this, it becomes clear that the Palestinian and the Israeli see themselves and each other as actors in a narrative: the protracted struggle for sovereignty over Palestinian land as a third-term mediator. The violence they perform on each other, no matter how one-sided, remains contingent on this tripartite symbolic order. The narrative arc, for the Palestinian, ideally ends in political redemption. “The narrative arc for the slave who is Black,” however, “is not an arc at all, but a flat line, what Hortense Spillers calls ‘historical stillness’: a flat line that moves from disequilibrium, to a moment in the narrative of faux-equilibrium, to disequilibrium restored and/or rearticulated.” 24 As a “metatheory,” then, Afropessimism “interrogates the unspoken, assumptive logic of Marxism, postcolonialism, psychoanalysis, and feminism . . . on a higher level of abstraction than the discourse and methods of the theories it interrogates.” 25 Speaking from a place of “historical stillness,” Afropessimism cannot be considered a disavowal or contradiction of these other theories and their corresponding egalitarian movements that lend themselves to ontologically navigable narrative arcs. Rather, </w:t>
      </w:r>
      <w:r w:rsidRPr="00700D4F">
        <w:rPr>
          <w:sz w:val="12"/>
          <w:szCs w:val="12"/>
        </w:rPr>
        <w:t>it is a means of articulating what these theories take for granted, even as they rightfully provide grammars with which to combat various oppressions.</w:t>
      </w:r>
      <w:r w:rsidRPr="00700D4F">
        <w:rPr>
          <w:sz w:val="12"/>
        </w:rPr>
        <w:t xml:space="preserve"> The theories Afropessimism interrogates remain vulnerable to seduction by a foreseeable denouement. These conflicts all have imaginable conclusions, whether it is a proletariat revolution for Marxism, a decolonial revolution for postcolonialism, or a gender revolution for feminism. Afropessimism posits, however, that </w:t>
      </w:r>
      <w:r w:rsidRPr="00700D4F">
        <w:rPr>
          <w:rStyle w:val="StyleUnderline"/>
        </w:rPr>
        <w:t xml:space="preserve">there is </w:t>
      </w:r>
      <w:r w:rsidRPr="00700D4F">
        <w:rPr>
          <w:rStyle w:val="Emphasis"/>
        </w:rPr>
        <w:t>no articulable denouement</w:t>
      </w:r>
      <w:r w:rsidRPr="00700D4F">
        <w:rPr>
          <w:rStyle w:val="StyleUnderline"/>
        </w:rPr>
        <w:t xml:space="preserve"> for Black suffering—no reconcilable denouement that would not entail the </w:t>
      </w:r>
      <w:r w:rsidRPr="00700D4F">
        <w:rPr>
          <w:rStyle w:val="Emphasis"/>
        </w:rPr>
        <w:t>end of the world</w:t>
      </w:r>
      <w:r w:rsidRPr="00700D4F">
        <w:rPr>
          <w:rStyle w:val="StyleUnderline"/>
        </w:rPr>
        <w:t xml:space="preserve"> and its structures of power. Unlike its theoretical contemporaries, Afropessimism fundamentally lacks the promise of </w:t>
      </w:r>
      <w:r w:rsidRPr="00700D4F">
        <w:rPr>
          <w:rStyle w:val="Emphasis"/>
        </w:rPr>
        <w:t>narrative closure</w:t>
      </w:r>
      <w:r w:rsidRPr="00700D4F">
        <w:rPr>
          <w:rStyle w:val="StyleUnderline"/>
        </w:rPr>
        <w:t>.</w:t>
      </w:r>
    </w:p>
    <w:p w14:paraId="2BAAEF1F" w14:textId="77777777" w:rsidR="007C59E3" w:rsidRPr="00700D4F" w:rsidRDefault="007C59E3" w:rsidP="007C59E3">
      <w:pPr>
        <w:rPr>
          <w:sz w:val="4"/>
          <w:szCs w:val="4"/>
        </w:rPr>
      </w:pPr>
      <w:r w:rsidRPr="00700D4F">
        <w:rPr>
          <w:sz w:val="4"/>
          <w:szCs w:val="4"/>
        </w:rPr>
        <w:t>However, it is this very lack that provides the only conceivable benefit of Black suffering’s missing denouement: an immunity to the temptations of construing oneself in a classical narrative. In Theorising Video Practice, author Mike Wayne explains that “The defining feature of the classical narrative is that it is underpinned by an aesthetic devoted to unifying all its elements into a tightly woven whole,” eliding the contradictions that emerge from whatever the narrative represents.26 Though Wayne adds that the classical narrative is a relatively modern invention, its ubiquity via the culture industry means media with classical narratives carries an undeniable influence on the masses. With this scope in mind, Wayne uses the example of Trading Places, a film in which an affluent white man and a poor Black man swap roles to see how each would respond to living in the other’s situation. To illustrate the mystifying power of the classical narrative, Wayne analyzes the film’s ending as follows:</w:t>
      </w:r>
    </w:p>
    <w:p w14:paraId="57A44B22" w14:textId="77777777" w:rsidR="007C59E3" w:rsidRPr="00700D4F" w:rsidRDefault="007C59E3" w:rsidP="007C59E3">
      <w:pPr>
        <w:rPr>
          <w:sz w:val="4"/>
          <w:szCs w:val="4"/>
        </w:rPr>
      </w:pPr>
      <w:r w:rsidRPr="00700D4F">
        <w:rPr>
          <w:sz w:val="4"/>
          <w:szCs w:val="4"/>
        </w:rPr>
        <w:t>. . . the newly enriched protagonists at the end of the film must be withdrawn from the urban context and isolated from their fellow human beings in an island paradise so the film can suggest wealth without the negative connotations it has attached to that condition in the course of the film. We have here then a closure which tries to mask an ideological contradiction in the heart of the film.27</w:t>
      </w:r>
    </w:p>
    <w:p w14:paraId="54E32D25" w14:textId="77777777" w:rsidR="007C59E3" w:rsidRPr="00700D4F" w:rsidRDefault="007C59E3" w:rsidP="007C59E3">
      <w:pPr>
        <w:rPr>
          <w:sz w:val="12"/>
        </w:rPr>
      </w:pPr>
      <w:r w:rsidRPr="00700D4F">
        <w:rPr>
          <w:sz w:val="12"/>
        </w:rPr>
        <w:t xml:space="preserve">Trading Places maintains that wealth is desirable and attainable, and by ultimately separating the protagonists from society, the film offers a “clean” resolution to mask the iniquities necessary to amass wealth in the first place. This ending does not tell audiences that wealth is only ethical if it is enjoyed outside of society, but that the pursuit of wealth is not the fraught enterprise the movie initially made it out to be. Because of its enduring power, then, the classical narrative—in its ability to </w:t>
      </w:r>
      <w:r w:rsidRPr="00360C00">
        <w:rPr>
          <w:sz w:val="12"/>
        </w:rPr>
        <w:t xml:space="preserve">deliver closure by sidestepping the contradictions it raises—manages to cast a pervasive shadow over the struggles against oppression that Afropessimism critiques. Examining each framework’s obeisance to a classical narrative reveals what that framework overlooks: who it takes to be the agents competing in a given historical struggle, and thus who it neglects to mention as non-agents. </w:t>
      </w:r>
      <w:r w:rsidRPr="00360C00">
        <w:rPr>
          <w:rStyle w:val="StyleUnderline"/>
        </w:rPr>
        <w:t xml:space="preserve">There remains, for the worker, a </w:t>
      </w:r>
      <w:r w:rsidRPr="00360C00">
        <w:rPr>
          <w:rStyle w:val="Emphasis"/>
        </w:rPr>
        <w:t>possibility for closure</w:t>
      </w:r>
      <w:r w:rsidRPr="00360C00">
        <w:rPr>
          <w:rStyle w:val="StyleUnderline"/>
        </w:rPr>
        <w:t xml:space="preserve">—closure, that is, on a </w:t>
      </w:r>
      <w:r w:rsidRPr="00360C00">
        <w:rPr>
          <w:rStyle w:val="Emphasis"/>
        </w:rPr>
        <w:t>paradigmatic</w:t>
      </w:r>
      <w:r w:rsidRPr="00700D4F">
        <w:rPr>
          <w:rStyle w:val="StyleUnderline"/>
        </w:rPr>
        <w:t xml:space="preserve"> level—as they resist the conditions of capitalism</w:t>
      </w:r>
      <w:r w:rsidRPr="00700D4F">
        <w:rPr>
          <w:sz w:val="12"/>
        </w:rPr>
        <w:t xml:space="preserve">; there remains, for the colonized subject, a possibility for closure by regaining sovereignty over colonized land. </w:t>
      </w:r>
      <w:r w:rsidRPr="00D17CF5">
        <w:rPr>
          <w:rStyle w:val="StyleUnderline"/>
          <w:highlight w:val="yellow"/>
        </w:rPr>
        <w:t>The Black slave</w:t>
      </w:r>
      <w:r w:rsidRPr="00700D4F">
        <w:rPr>
          <w:rStyle w:val="StyleUnderline"/>
        </w:rPr>
        <w:t xml:space="preserve">, on the other hand, </w:t>
      </w:r>
      <w:r w:rsidRPr="00D17CF5">
        <w:rPr>
          <w:rStyle w:val="StyleUnderline"/>
          <w:highlight w:val="yellow"/>
        </w:rPr>
        <w:t xml:space="preserve">has </w:t>
      </w:r>
      <w:r w:rsidRPr="00D17CF5">
        <w:rPr>
          <w:rStyle w:val="Emphasis"/>
          <w:highlight w:val="yellow"/>
        </w:rPr>
        <w:t>no paradigmatic closure</w:t>
      </w:r>
      <w:r w:rsidRPr="00700D4F">
        <w:rPr>
          <w:rStyle w:val="StyleUnderline"/>
        </w:rPr>
        <w:t xml:space="preserve"> to anticipate; no “point of return” </w:t>
      </w:r>
      <w:r w:rsidRPr="00D17CF5">
        <w:rPr>
          <w:rStyle w:val="StyleUnderline"/>
          <w:highlight w:val="yellow"/>
        </w:rPr>
        <w:t>or</w:t>
      </w:r>
      <w:r w:rsidRPr="00700D4F">
        <w:rPr>
          <w:rStyle w:val="StyleUnderline"/>
        </w:rPr>
        <w:t xml:space="preserve"> new conception of </w:t>
      </w:r>
      <w:r w:rsidRPr="00D17CF5">
        <w:rPr>
          <w:rStyle w:val="StyleUnderline"/>
          <w:highlight w:val="yellow"/>
        </w:rPr>
        <w:t>subjectivity that</w:t>
      </w:r>
      <w:r w:rsidRPr="00700D4F">
        <w:rPr>
          <w:rStyle w:val="StyleUnderline"/>
        </w:rPr>
        <w:t xml:space="preserve"> a global </w:t>
      </w:r>
      <w:r w:rsidRPr="00D17CF5">
        <w:rPr>
          <w:rStyle w:val="StyleUnderline"/>
          <w:highlight w:val="yellow"/>
        </w:rPr>
        <w:t xml:space="preserve">consensus would find </w:t>
      </w:r>
      <w:r w:rsidRPr="00D17CF5">
        <w:rPr>
          <w:rStyle w:val="Emphasis"/>
          <w:highlight w:val="yellow"/>
        </w:rPr>
        <w:t>legible</w:t>
      </w:r>
      <w:r w:rsidRPr="00700D4F">
        <w:rPr>
          <w:rStyle w:val="StyleUnderline"/>
        </w:rPr>
        <w:t>.</w:t>
      </w:r>
      <w:r w:rsidRPr="00700D4F">
        <w:rPr>
          <w:sz w:val="12"/>
        </w:rPr>
        <w:t xml:space="preserve"> Upon considering this affordance of the otherwise oppressed, Wilderson reflects on the possibility for paradigmatic closure missing from Black suffering. “What I found,” says Wilderson, “was that </w:t>
      </w:r>
      <w:r w:rsidRPr="00700D4F">
        <w:rPr>
          <w:rStyle w:val="StyleUnderline"/>
        </w:rPr>
        <w:t xml:space="preserve">redemption, as a narrative mode, was a </w:t>
      </w:r>
      <w:r w:rsidRPr="00700D4F">
        <w:rPr>
          <w:rStyle w:val="Emphasis"/>
        </w:rPr>
        <w:t>parasite</w:t>
      </w:r>
      <w:r w:rsidRPr="00700D4F">
        <w:rPr>
          <w:rStyle w:val="StyleUnderline"/>
        </w:rPr>
        <w:t xml:space="preserve"> that fed upon me for its coherence. . . . The parasites had been capital</w:t>
      </w:r>
      <w:r w:rsidRPr="00700D4F">
        <w:rPr>
          <w:sz w:val="12"/>
        </w:rPr>
        <w:t xml:space="preserve">, colonialism, patriarchy, homophobia,” but his experiences reveal that “My parasites were Humans, all Humans—the haves as well as the have-nots.” 28 </w:t>
      </w:r>
      <w:r w:rsidRPr="00D17CF5">
        <w:rPr>
          <w:rStyle w:val="StyleUnderline"/>
          <w:highlight w:val="yellow"/>
        </w:rPr>
        <w:t xml:space="preserve">Even while the capitalist </w:t>
      </w:r>
      <w:r w:rsidRPr="00D17CF5">
        <w:rPr>
          <w:rStyle w:val="Emphasis"/>
          <w:highlight w:val="yellow"/>
        </w:rPr>
        <w:t>preys</w:t>
      </w:r>
      <w:r w:rsidRPr="00D17CF5">
        <w:rPr>
          <w:rStyle w:val="StyleUnderline"/>
          <w:highlight w:val="yellow"/>
        </w:rPr>
        <w:t xml:space="preserve"> on the worker</w:t>
      </w:r>
      <w:r w:rsidRPr="00700D4F">
        <w:rPr>
          <w:rStyle w:val="StyleUnderline"/>
        </w:rPr>
        <w:t xml:space="preserve"> parasitically, as in Marx’s Capital, Wilderson’s observations suggest that </w:t>
      </w:r>
      <w:r w:rsidRPr="00D17CF5">
        <w:rPr>
          <w:rStyle w:val="StyleUnderline"/>
          <w:highlight w:val="yellow"/>
        </w:rPr>
        <w:t xml:space="preserve">both the capitalist and the worker prey </w:t>
      </w:r>
      <w:r w:rsidRPr="00700D4F">
        <w:rPr>
          <w:rStyle w:val="Emphasis"/>
        </w:rPr>
        <w:t>parasitically</w:t>
      </w:r>
      <w:r w:rsidRPr="00700D4F">
        <w:rPr>
          <w:rStyle w:val="StyleUnderline"/>
        </w:rPr>
        <w:t xml:space="preserve"> </w:t>
      </w:r>
      <w:r w:rsidRPr="00D17CF5">
        <w:rPr>
          <w:rStyle w:val="StyleUnderline"/>
          <w:highlight w:val="yellow"/>
        </w:rPr>
        <w:t xml:space="preserve">on Black existence. Both parties </w:t>
      </w:r>
      <w:r w:rsidRPr="00D17CF5">
        <w:rPr>
          <w:rStyle w:val="Emphasis"/>
          <w:highlight w:val="yellow"/>
        </w:rPr>
        <w:t>require</w:t>
      </w:r>
      <w:r w:rsidRPr="00D17CF5">
        <w:rPr>
          <w:rStyle w:val="StyleUnderline"/>
          <w:highlight w:val="yellow"/>
        </w:rPr>
        <w:t xml:space="preserve"> an abject other </w:t>
      </w:r>
      <w:r w:rsidRPr="00360C00">
        <w:rPr>
          <w:rStyle w:val="StyleUnderline"/>
        </w:rPr>
        <w:t xml:space="preserve">with which </w:t>
      </w:r>
      <w:r w:rsidRPr="00D17CF5">
        <w:rPr>
          <w:rStyle w:val="StyleUnderline"/>
          <w:highlight w:val="yellow"/>
        </w:rPr>
        <w:t xml:space="preserve">to </w:t>
      </w:r>
      <w:r w:rsidRPr="00360C00">
        <w:rPr>
          <w:rStyle w:val="StyleUnderline"/>
        </w:rPr>
        <w:t xml:space="preserve">compare themselves, an ontological void that succors them with </w:t>
      </w:r>
      <w:r w:rsidRPr="00360C00">
        <w:rPr>
          <w:rStyle w:val="Emphasis"/>
        </w:rPr>
        <w:t>ontological substance</w:t>
      </w:r>
      <w:r w:rsidRPr="00360C00">
        <w:rPr>
          <w:rStyle w:val="StyleUnderline"/>
        </w:rPr>
        <w:t xml:space="preserve">, so that both can </w:t>
      </w:r>
      <w:r w:rsidRPr="00D17CF5">
        <w:rPr>
          <w:rStyle w:val="StyleUnderline"/>
          <w:highlight w:val="yellow"/>
        </w:rPr>
        <w:t>consider themselves human.</w:t>
      </w:r>
      <w:r w:rsidRPr="00700D4F">
        <w:rPr>
          <w:rStyle w:val="StyleUnderline"/>
        </w:rPr>
        <w:t xml:space="preserve"> For this void to be a void, then, it must be </w:t>
      </w:r>
      <w:r w:rsidRPr="00700D4F">
        <w:rPr>
          <w:rStyle w:val="Emphasis"/>
        </w:rPr>
        <w:t>deprived</w:t>
      </w:r>
      <w:r w:rsidRPr="00700D4F">
        <w:rPr>
          <w:rStyle w:val="StyleUnderline"/>
        </w:rPr>
        <w:t xml:space="preserve"> of a classical narrative that promises a denouement. A denouement, it seems, is a privilege owed solely to </w:t>
      </w:r>
      <w:r w:rsidRPr="00700D4F">
        <w:rPr>
          <w:rStyle w:val="Emphasis"/>
        </w:rPr>
        <w:t>ontologically substantial beings</w:t>
      </w:r>
      <w:r w:rsidRPr="00700D4F">
        <w:rPr>
          <w:rStyle w:val="StyleUnderline"/>
        </w:rPr>
        <w:t>—to “humans.”</w:t>
      </w:r>
      <w:r w:rsidRPr="00700D4F">
        <w:rPr>
          <w:sz w:val="12"/>
        </w:rPr>
        <w:t xml:space="preserve"> Thus, Sexton remarks:</w:t>
      </w:r>
    </w:p>
    <w:p w14:paraId="2A47BD75" w14:textId="77777777" w:rsidR="007C59E3" w:rsidRPr="00700D4F" w:rsidRDefault="007C59E3" w:rsidP="007C59E3">
      <w:pPr>
        <w:rPr>
          <w:sz w:val="4"/>
          <w:szCs w:val="4"/>
        </w:rPr>
      </w:pPr>
      <w:r w:rsidRPr="00700D4F">
        <w:rPr>
          <w:sz w:val="4"/>
          <w:szCs w:val="4"/>
        </w:rPr>
        <w:t>The principal contradictions organizing the whole range of egalitarian movements against capitalism, colonialism, hetero-patriarchy . . . are subtended by the material and symbolic antagonism produced by slavery. The slave . . . is the anoriginal figure of difference in the articulation of human being, the pivot or hinge or fulcrum of its machinations, associated with all that is abjected by the collective organization in order to lend coherence to its internal conflicts (e.g. race, class, gender, sexuality) and definition to its external boundaries (e.g. animal, machine, object, spirit).29</w:t>
      </w:r>
    </w:p>
    <w:p w14:paraId="1D3C0341" w14:textId="77777777" w:rsidR="007C59E3" w:rsidRPr="00700D4F" w:rsidRDefault="007C59E3" w:rsidP="007C59E3">
      <w:pPr>
        <w:rPr>
          <w:sz w:val="12"/>
        </w:rPr>
      </w:pPr>
      <w:r w:rsidRPr="00700D4F">
        <w:rPr>
          <w:rStyle w:val="StyleUnderline"/>
        </w:rPr>
        <w:t xml:space="preserve">For a denouement to materialize within an Afropessimist framework, any sense of a “world” that is </w:t>
      </w:r>
      <w:r w:rsidRPr="00700D4F">
        <w:rPr>
          <w:rStyle w:val="Emphasis"/>
        </w:rPr>
        <w:t>legible</w:t>
      </w:r>
      <w:r w:rsidRPr="00700D4F">
        <w:rPr>
          <w:rStyle w:val="StyleUnderline"/>
        </w:rPr>
        <w:t xml:space="preserve"> to the white or non-Black human subject would have to </w:t>
      </w:r>
      <w:r w:rsidRPr="00700D4F">
        <w:rPr>
          <w:rStyle w:val="Emphasis"/>
        </w:rPr>
        <w:t>fall apart</w:t>
      </w:r>
      <w:r w:rsidRPr="00700D4F">
        <w:rPr>
          <w:rStyle w:val="StyleUnderline"/>
        </w:rPr>
        <w:t>, alongside notions of the “</w:t>
      </w:r>
      <w:r w:rsidRPr="00700D4F">
        <w:rPr>
          <w:rStyle w:val="Emphasis"/>
        </w:rPr>
        <w:t>human</w:t>
      </w:r>
      <w:r w:rsidRPr="00700D4F">
        <w:rPr>
          <w:rStyle w:val="StyleUnderline"/>
        </w:rPr>
        <w:t>.”</w:t>
      </w:r>
      <w:r w:rsidRPr="00700D4F">
        <w:rPr>
          <w:sz w:val="12"/>
        </w:rPr>
        <w:t xml:space="preserve"> The struggles comprising these </w:t>
      </w:r>
      <w:r w:rsidRPr="00D17CF5">
        <w:rPr>
          <w:rStyle w:val="StyleUnderline"/>
          <w:highlight w:val="yellow"/>
        </w:rPr>
        <w:t>egalitarian movements</w:t>
      </w:r>
      <w:r w:rsidRPr="00700D4F">
        <w:rPr>
          <w:sz w:val="12"/>
        </w:rPr>
        <w:t xml:space="preserve"> undoubtedly deserve solidarity, but many of these movements </w:t>
      </w:r>
      <w:r w:rsidRPr="00D17CF5">
        <w:rPr>
          <w:rStyle w:val="StyleUnderline"/>
          <w:highlight w:val="yellow"/>
        </w:rPr>
        <w:t xml:space="preserve">advocate for the </w:t>
      </w:r>
      <w:r w:rsidRPr="00D17CF5">
        <w:rPr>
          <w:rStyle w:val="Emphasis"/>
          <w:highlight w:val="yellow"/>
        </w:rPr>
        <w:t>recognition</w:t>
      </w:r>
      <w:r w:rsidRPr="00D17CF5">
        <w:rPr>
          <w:rStyle w:val="StyleUnderline"/>
          <w:highlight w:val="yellow"/>
        </w:rPr>
        <w:t xml:space="preserve"> of their marginalized subjects’</w:t>
      </w:r>
      <w:r w:rsidRPr="00700D4F">
        <w:rPr>
          <w:rStyle w:val="StyleUnderline"/>
        </w:rPr>
        <w:t xml:space="preserve"> </w:t>
      </w:r>
      <w:r w:rsidRPr="00700D4F">
        <w:rPr>
          <w:rStyle w:val="Emphasis"/>
        </w:rPr>
        <w:t>humanity</w:t>
      </w:r>
      <w:r w:rsidRPr="00700D4F">
        <w:rPr>
          <w:rStyle w:val="StyleUnderline"/>
        </w:rPr>
        <w:t xml:space="preserve">. </w:t>
      </w:r>
      <w:r w:rsidRPr="00700D4F">
        <w:rPr>
          <w:sz w:val="12"/>
        </w:rPr>
        <w:t xml:space="preserve">The material humanity of each oppressed group is not under dispute; it is, in fact, presupposed. </w:t>
      </w:r>
      <w:r w:rsidRPr="00700D4F">
        <w:rPr>
          <w:rStyle w:val="StyleUnderline"/>
        </w:rPr>
        <w:t xml:space="preserve">What is truly under dispute is the oppressing class’s willingness to recognize that </w:t>
      </w:r>
      <w:r w:rsidRPr="00D17CF5">
        <w:rPr>
          <w:rStyle w:val="StyleUnderline"/>
          <w:highlight w:val="yellow"/>
        </w:rPr>
        <w:t xml:space="preserve">humanity in </w:t>
      </w:r>
      <w:r w:rsidRPr="00D17CF5">
        <w:rPr>
          <w:rStyle w:val="Emphasis"/>
          <w:highlight w:val="yellow"/>
        </w:rPr>
        <w:t>legislation</w:t>
      </w:r>
      <w:r w:rsidRPr="00700D4F">
        <w:rPr>
          <w:rStyle w:val="StyleUnderline"/>
        </w:rPr>
        <w:t xml:space="preserve">, normative behavior, or any other </w:t>
      </w:r>
      <w:r w:rsidRPr="00700D4F">
        <w:rPr>
          <w:rStyle w:val="Emphasis"/>
        </w:rPr>
        <w:t>societal domain</w:t>
      </w:r>
      <w:r w:rsidRPr="00700D4F">
        <w:rPr>
          <w:rStyle w:val="StyleUnderline"/>
        </w:rPr>
        <w:t xml:space="preserve">. What Afropessimism highlights, then, is how </w:t>
      </w:r>
      <w:r w:rsidRPr="00700D4F">
        <w:rPr>
          <w:rStyle w:val="Emphasis"/>
        </w:rPr>
        <w:t>difficult</w:t>
      </w:r>
      <w:r w:rsidRPr="00700D4F">
        <w:rPr>
          <w:rStyle w:val="StyleUnderline"/>
        </w:rPr>
        <w:t xml:space="preserve"> it is for Black suffering to be recognized in a similar way, even where Blackness enters these other struggles. It is as if </w:t>
      </w:r>
      <w:r w:rsidRPr="00D17CF5">
        <w:rPr>
          <w:rStyle w:val="StyleUnderline"/>
          <w:highlight w:val="yellow"/>
        </w:rPr>
        <w:t xml:space="preserve">Blackness’s lack of </w:t>
      </w:r>
      <w:r w:rsidRPr="00700D4F">
        <w:rPr>
          <w:rStyle w:val="StyleUnderline"/>
        </w:rPr>
        <w:t xml:space="preserve">material </w:t>
      </w:r>
      <w:r w:rsidRPr="00D17CF5">
        <w:rPr>
          <w:rStyle w:val="StyleUnderline"/>
          <w:highlight w:val="yellow"/>
        </w:rPr>
        <w:t xml:space="preserve">humanity is </w:t>
      </w:r>
      <w:r w:rsidRPr="00D17CF5">
        <w:rPr>
          <w:rStyle w:val="Emphasis"/>
          <w:highlight w:val="yellow"/>
        </w:rPr>
        <w:t>presupposed</w:t>
      </w:r>
      <w:r w:rsidRPr="00700D4F">
        <w:rPr>
          <w:rStyle w:val="StyleUnderline"/>
        </w:rPr>
        <w:t xml:space="preserve"> instead, </w:t>
      </w:r>
      <w:r w:rsidRPr="00D17CF5">
        <w:rPr>
          <w:rStyle w:val="StyleUnderline"/>
          <w:highlight w:val="yellow"/>
        </w:rPr>
        <w:t>even by</w:t>
      </w:r>
      <w:r w:rsidRPr="00700D4F">
        <w:rPr>
          <w:rStyle w:val="StyleUnderline"/>
        </w:rPr>
        <w:t xml:space="preserve"> the actors </w:t>
      </w:r>
      <w:r w:rsidRPr="00700D4F">
        <w:rPr>
          <w:rStyle w:val="Emphasis"/>
        </w:rPr>
        <w:t>within</w:t>
      </w:r>
      <w:r w:rsidRPr="00700D4F">
        <w:rPr>
          <w:rStyle w:val="StyleUnderline"/>
        </w:rPr>
        <w:t xml:space="preserve"> egalitarian </w:t>
      </w:r>
      <w:r w:rsidRPr="00D17CF5">
        <w:rPr>
          <w:rStyle w:val="StyleUnderline"/>
          <w:highlight w:val="yellow"/>
        </w:rPr>
        <w:t>movements</w:t>
      </w:r>
      <w:r w:rsidRPr="00700D4F">
        <w:rPr>
          <w:sz w:val="12"/>
        </w:rPr>
        <w:t>.</w:t>
      </w:r>
    </w:p>
    <w:p w14:paraId="22558E9C" w14:textId="77777777" w:rsidR="007C59E3" w:rsidRDefault="007C59E3" w:rsidP="007C59E3">
      <w:pPr>
        <w:rPr>
          <w:sz w:val="12"/>
        </w:rPr>
      </w:pPr>
      <w:r w:rsidRPr="00700D4F">
        <w:rPr>
          <w:sz w:val="12"/>
        </w:rPr>
        <w:t xml:space="preserve">This understanding only crystallizes Afropessimism’s resistance to the analogizing of other oppressions with Black suffering. It is important to note that, in Marx’s example, a proletarian denouement is predicated on apprehending the mystifications of capital and no longer consenting to the status quo ordained by the capitalists. “For ‘protection’ against ‘the serpent of their agonies,’” Marx remarks, “the labourers must put their heads together, and, as a class, compel the passing of a law, an all-powerful social barrier that shall prevent the very workers from selling, by voluntary contract with capital, themselves and their families into slavery and death.” 30 </w:t>
      </w:r>
      <w:r w:rsidRPr="00700D4F">
        <w:rPr>
          <w:rStyle w:val="StyleUnderline"/>
        </w:rPr>
        <w:t xml:space="preserve">Here, Marxism points to </w:t>
      </w:r>
      <w:r w:rsidRPr="00700D4F">
        <w:rPr>
          <w:rStyle w:val="Emphasis"/>
        </w:rPr>
        <w:t>proletariat solidarity</w:t>
      </w:r>
      <w:r w:rsidRPr="00700D4F">
        <w:rPr>
          <w:rStyle w:val="StyleUnderline"/>
        </w:rPr>
        <w:t xml:space="preserve"> and reforms on the working day as steps toward a conceivable denouement. There is </w:t>
      </w:r>
      <w:r w:rsidRPr="00700D4F">
        <w:rPr>
          <w:rStyle w:val="Emphasis"/>
        </w:rPr>
        <w:t>faith</w:t>
      </w:r>
      <w:r w:rsidRPr="00700D4F">
        <w:rPr>
          <w:rStyle w:val="StyleUnderline"/>
        </w:rPr>
        <w:t xml:space="preserve"> in “an all-powerful social barrier,” which positions the proletariat and the bourgeoisie in the </w:t>
      </w:r>
      <w:r w:rsidRPr="00700D4F">
        <w:rPr>
          <w:rStyle w:val="Emphasis"/>
        </w:rPr>
        <w:t>same symbolic order</w:t>
      </w:r>
      <w:r w:rsidRPr="00700D4F">
        <w:rPr>
          <w:rStyle w:val="StyleUnderline"/>
        </w:rPr>
        <w:t xml:space="preserve">—that is, they would both </w:t>
      </w:r>
      <w:r w:rsidRPr="00700D4F">
        <w:rPr>
          <w:rStyle w:val="Emphasis"/>
        </w:rPr>
        <w:t>assent</w:t>
      </w:r>
      <w:r w:rsidRPr="00700D4F">
        <w:rPr>
          <w:rStyle w:val="StyleUnderline"/>
        </w:rPr>
        <w:t xml:space="preserve"> to the concept of a social barrier, and the parameters of this social barrier would become a matter of </w:t>
      </w:r>
      <w:r w:rsidRPr="00700D4F">
        <w:rPr>
          <w:rStyle w:val="Emphasis"/>
        </w:rPr>
        <w:t>contestation</w:t>
      </w:r>
      <w:r w:rsidRPr="00700D4F">
        <w:rPr>
          <w:rStyle w:val="StyleUnderline"/>
        </w:rPr>
        <w:t xml:space="preserve"> between both sides.</w:t>
      </w:r>
      <w:r w:rsidRPr="00700D4F">
        <w:rPr>
          <w:sz w:val="12"/>
        </w:rPr>
        <w:t xml:space="preserve"> Marx, who likens the abject conditions of the proletariat to the abject conditions of slavery, unintentionally belittles the latter as a result. After all, in her own Afropessimist intervention vis-à-vis Marxism—“The Abstract Slave” cited previously—Sorentino argues that the capacity to consent or not to consent is foreclosed to Black slaves, as slaves “do not confront their phantasmatic objective conditions (form) as in the case of commodity fetishism, and instead remain in a unity with those conditions (force).” 31 </w:t>
      </w:r>
      <w:r w:rsidRPr="00700D4F">
        <w:rPr>
          <w:rStyle w:val="StyleUnderline"/>
        </w:rPr>
        <w:t xml:space="preserve">Unlike the difference between the worker as a being and the worker as a </w:t>
      </w:r>
      <w:r w:rsidRPr="00700D4F">
        <w:rPr>
          <w:rStyle w:val="Emphasis"/>
        </w:rPr>
        <w:t>conditional source of labor</w:t>
      </w:r>
      <w:r w:rsidRPr="00700D4F">
        <w:rPr>
          <w:rStyle w:val="StyleUnderline"/>
        </w:rPr>
        <w:t xml:space="preserve"> for the capitalist, there is no separation between the slave as a being and the slave as an </w:t>
      </w:r>
      <w:r w:rsidRPr="00700D4F">
        <w:rPr>
          <w:rStyle w:val="Emphasis"/>
        </w:rPr>
        <w:t>unconditional</w:t>
      </w:r>
      <w:r w:rsidRPr="00700D4F">
        <w:rPr>
          <w:rStyle w:val="StyleUnderline"/>
        </w:rPr>
        <w:t xml:space="preserve"> source of labor for the master. Because the slave is </w:t>
      </w:r>
      <w:r w:rsidRPr="00700D4F">
        <w:rPr>
          <w:rStyle w:val="Emphasis"/>
        </w:rPr>
        <w:t>ontologically destined</w:t>
      </w:r>
      <w:r w:rsidRPr="00700D4F">
        <w:rPr>
          <w:rStyle w:val="StyleUnderline"/>
        </w:rPr>
        <w:t xml:space="preserve"> to serve the master</w:t>
      </w:r>
      <w:r w:rsidRPr="00700D4F">
        <w:rPr>
          <w:sz w:val="12"/>
        </w:rPr>
        <w:t xml:space="preserve">, the “explanation of racist difference” and the “justification for the continuation of anti-black violence”—those which are features of “the ontological figuration of black fungibility” that Sorentino brings to bear—emerge from the same source: the ontological designs of the white or non-Black human subject.32 </w:t>
      </w:r>
      <w:r w:rsidRPr="00700D4F">
        <w:rPr>
          <w:rStyle w:val="Emphasis"/>
        </w:rPr>
        <w:t>Fungibility</w:t>
      </w:r>
      <w:r w:rsidRPr="00700D4F">
        <w:rPr>
          <w:sz w:val="12"/>
        </w:rPr>
        <w:t xml:space="preserve">, in this case, </w:t>
      </w:r>
      <w:r w:rsidRPr="00700D4F">
        <w:rPr>
          <w:rStyle w:val="StyleUnderline"/>
        </w:rPr>
        <w:t xml:space="preserve">forms the inextricable nature of </w:t>
      </w:r>
      <w:r w:rsidRPr="00D17CF5">
        <w:rPr>
          <w:rStyle w:val="StyleUnderline"/>
          <w:highlight w:val="yellow"/>
        </w:rPr>
        <w:t>the slave</w:t>
      </w:r>
      <w:r w:rsidRPr="00700D4F">
        <w:rPr>
          <w:rStyle w:val="StyleUnderline"/>
        </w:rPr>
        <w:t xml:space="preserve">, who </w:t>
      </w:r>
      <w:r w:rsidRPr="00D17CF5">
        <w:rPr>
          <w:rStyle w:val="StyleUnderline"/>
          <w:highlight w:val="yellow"/>
        </w:rPr>
        <w:t xml:space="preserve">is a victim of </w:t>
      </w:r>
      <w:r w:rsidRPr="00D17CF5">
        <w:rPr>
          <w:rStyle w:val="Emphasis"/>
          <w:highlight w:val="yellow"/>
        </w:rPr>
        <w:t>gratuitous violence</w:t>
      </w:r>
      <w:r w:rsidRPr="00D17CF5">
        <w:rPr>
          <w:rStyle w:val="StyleUnderline"/>
          <w:highlight w:val="yellow"/>
        </w:rPr>
        <w:t xml:space="preserve"> so that others are victims of </w:t>
      </w:r>
      <w:r w:rsidRPr="00D17CF5">
        <w:rPr>
          <w:rStyle w:val="Emphasis"/>
          <w:highlight w:val="yellow"/>
        </w:rPr>
        <w:t>contingent violence</w:t>
      </w:r>
      <w:r w:rsidRPr="00700D4F">
        <w:rPr>
          <w:rStyle w:val="StyleUnderline"/>
        </w:rPr>
        <w:t xml:space="preserve">— violence with </w:t>
      </w:r>
      <w:r w:rsidRPr="00700D4F">
        <w:rPr>
          <w:rStyle w:val="Emphasis"/>
        </w:rPr>
        <w:t>meaning</w:t>
      </w:r>
      <w:r w:rsidRPr="00700D4F">
        <w:rPr>
          <w:rStyle w:val="StyleUnderline"/>
        </w:rPr>
        <w:t xml:space="preserve">, violence that can be </w:t>
      </w:r>
      <w:r w:rsidRPr="00700D4F">
        <w:rPr>
          <w:rStyle w:val="Emphasis"/>
        </w:rPr>
        <w:t>challenged</w:t>
      </w:r>
      <w:r w:rsidRPr="00700D4F">
        <w:rPr>
          <w:rStyle w:val="StyleUnderline"/>
        </w:rPr>
        <w:t xml:space="preserve"> on conceptual grounds.</w:t>
      </w:r>
      <w:r w:rsidRPr="00700D4F">
        <w:rPr>
          <w:sz w:val="12"/>
        </w:rPr>
        <w:t xml:space="preserve"> “Even the Native American is not as forelorn,” Radhakrishnan observes. “The Native American was genocided for land: there was so to speak, a reason for the genocide. But in the case of Blackness, oppression is pure, unreasonable.” 33 </w:t>
      </w:r>
      <w:r w:rsidRPr="00700D4F">
        <w:rPr>
          <w:rStyle w:val="StyleUnderline"/>
        </w:rPr>
        <w:t xml:space="preserve">Because </w:t>
      </w:r>
      <w:r w:rsidRPr="00D17CF5">
        <w:rPr>
          <w:rStyle w:val="StyleUnderline"/>
          <w:highlight w:val="yellow"/>
        </w:rPr>
        <w:t>slaves</w:t>
      </w:r>
      <w:r w:rsidRPr="00700D4F">
        <w:rPr>
          <w:rStyle w:val="StyleUnderline"/>
        </w:rPr>
        <w:t xml:space="preserve"> </w:t>
      </w:r>
      <w:r w:rsidRPr="00700D4F">
        <w:rPr>
          <w:rStyle w:val="Emphasis"/>
        </w:rPr>
        <w:t>cannot legibly reason</w:t>
      </w:r>
      <w:r w:rsidRPr="00700D4F">
        <w:rPr>
          <w:rStyle w:val="StyleUnderline"/>
        </w:rPr>
        <w:t xml:space="preserve"> against the unreasonable violence of anti-Blackness, they </w:t>
      </w:r>
      <w:r w:rsidRPr="00D17CF5">
        <w:rPr>
          <w:rStyle w:val="StyleUnderline"/>
          <w:highlight w:val="yellow"/>
        </w:rPr>
        <w:t xml:space="preserve">remain tethered to their structural position, </w:t>
      </w:r>
      <w:r w:rsidRPr="00D17CF5">
        <w:rPr>
          <w:rStyle w:val="Emphasis"/>
          <w:highlight w:val="yellow"/>
        </w:rPr>
        <w:t xml:space="preserve">even if </w:t>
      </w:r>
      <w:r w:rsidRPr="00D17CF5">
        <w:rPr>
          <w:rStyle w:val="StyleUnderline"/>
          <w:highlight w:val="yellow"/>
        </w:rPr>
        <w:t>they</w:t>
      </w:r>
      <w:r w:rsidRPr="00700D4F">
        <w:rPr>
          <w:rStyle w:val="StyleUnderline"/>
        </w:rPr>
        <w:t xml:space="preserve"> personally </w:t>
      </w:r>
      <w:r w:rsidRPr="00D17CF5">
        <w:rPr>
          <w:rStyle w:val="StyleUnderline"/>
          <w:highlight w:val="yellow"/>
        </w:rPr>
        <w:t xml:space="preserve">take themselves to be </w:t>
      </w:r>
      <w:r w:rsidRPr="00D17CF5">
        <w:rPr>
          <w:rStyle w:val="Emphasis"/>
          <w:highlight w:val="yellow"/>
        </w:rPr>
        <w:t>free</w:t>
      </w:r>
      <w:r w:rsidRPr="00D17CF5">
        <w:rPr>
          <w:rStyle w:val="StyleUnderline"/>
          <w:highlight w:val="yellow"/>
        </w:rPr>
        <w:t>.</w:t>
      </w:r>
      <w:r w:rsidRPr="00700D4F">
        <w:rPr>
          <w:sz w:val="12"/>
        </w:rPr>
        <w:t xml:space="preserve"> Sorentino attends to the resulting illegibility of Blackness when she meditates on W.E.B. Du Bois’ observation that “southern slaveholders ‘died as a class’ in the Civil War”:</w:t>
      </w:r>
    </w:p>
    <w:p w14:paraId="474CC0C7" w14:textId="77777777" w:rsidR="007C59E3" w:rsidRPr="00700D4F" w:rsidRDefault="007C59E3" w:rsidP="007C59E3">
      <w:pPr>
        <w:pStyle w:val="Heading4"/>
      </w:pPr>
      <w:r w:rsidRPr="00700D4F">
        <w:t xml:space="preserve">Modern labor politics is built on a dream of working-class </w:t>
      </w:r>
      <w:r w:rsidRPr="00700D4F">
        <w:rPr>
          <w:u w:val="single"/>
        </w:rPr>
        <w:t>solidarity</w:t>
      </w:r>
      <w:r w:rsidRPr="00700D4F">
        <w:t xml:space="preserve"> that depends on </w:t>
      </w:r>
      <w:r w:rsidRPr="00700D4F">
        <w:rPr>
          <w:u w:val="single"/>
        </w:rPr>
        <w:t>Black exclusion</w:t>
      </w:r>
      <w:r w:rsidRPr="00700D4F">
        <w:t>. The category of the “</w:t>
      </w:r>
      <w:r w:rsidRPr="00700D4F">
        <w:rPr>
          <w:u w:val="single"/>
        </w:rPr>
        <w:t>worker</w:t>
      </w:r>
      <w:r w:rsidRPr="00700D4F">
        <w:t xml:space="preserve">” is cohered in opposition to the enslaved Black subject who is </w:t>
      </w:r>
      <w:r w:rsidRPr="00700D4F">
        <w:rPr>
          <w:u w:val="single"/>
        </w:rPr>
        <w:t>fungible</w:t>
      </w:r>
      <w:r w:rsidRPr="00700D4F">
        <w:t xml:space="preserve">, disposable, and unworthy of recognition </w:t>
      </w:r>
      <w:r w:rsidRPr="00700D4F">
        <w:rPr>
          <w:u w:val="single"/>
        </w:rPr>
        <w:t>regardless</w:t>
      </w:r>
      <w:r w:rsidRPr="00700D4F">
        <w:t xml:space="preserve"> of job or status. Liberation through labor a coercive </w:t>
      </w:r>
      <w:r w:rsidRPr="00700D4F">
        <w:rPr>
          <w:u w:val="single"/>
        </w:rPr>
        <w:t>myth</w:t>
      </w:r>
      <w:r w:rsidRPr="00700D4F">
        <w:t xml:space="preserve"> that obscures the </w:t>
      </w:r>
      <w:r w:rsidRPr="00700D4F">
        <w:rPr>
          <w:u w:val="single"/>
        </w:rPr>
        <w:t>structural antagonism</w:t>
      </w:r>
      <w:r w:rsidRPr="00700D4F">
        <w:t xml:space="preserve"> of antiblackness. </w:t>
      </w:r>
    </w:p>
    <w:p w14:paraId="668C5E6B" w14:textId="77777777" w:rsidR="007C59E3" w:rsidRPr="00700D4F" w:rsidRDefault="007C59E3" w:rsidP="007C59E3">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320F1DB1" w14:textId="77777777" w:rsidR="007C59E3" w:rsidRPr="00700D4F" w:rsidRDefault="007C59E3" w:rsidP="007C59E3">
      <w:pPr>
        <w:rPr>
          <w:sz w:val="12"/>
        </w:rPr>
      </w:pPr>
      <w:r w:rsidRPr="00700D4F">
        <w:rPr>
          <w:sz w:val="12"/>
        </w:rPr>
        <w:t xml:space="preserve">The labour historian’s trade, their methods and objects of study, bears the mark of this tension between preservation and abolition, dreams and nightmares. At times, </w:t>
      </w:r>
      <w:r w:rsidRPr="00D17CF5">
        <w:rPr>
          <w:rStyle w:val="StyleUnderline"/>
          <w:highlight w:val="yellow"/>
        </w:rPr>
        <w:t>labour history presents</w:t>
      </w:r>
      <w:r w:rsidRPr="00700D4F">
        <w:rPr>
          <w:rStyle w:val="StyleUnderline"/>
        </w:rPr>
        <w:t xml:space="preserve"> itself </w:t>
      </w:r>
      <w:r w:rsidRPr="00D17CF5">
        <w:rPr>
          <w:rStyle w:val="StyleUnderline"/>
          <w:highlight w:val="yellow"/>
        </w:rPr>
        <w:t>as</w:t>
      </w:r>
      <w:r w:rsidRPr="00700D4F">
        <w:rPr>
          <w:rStyle w:val="StyleUnderline"/>
        </w:rPr>
        <w:t xml:space="preserve"> merely articulating what is </w:t>
      </w:r>
      <w:r w:rsidRPr="00700D4F">
        <w:rPr>
          <w:rStyle w:val="Emphasis"/>
        </w:rPr>
        <w:t>immanently possible</w:t>
      </w:r>
      <w:r w:rsidRPr="00700D4F">
        <w:rPr>
          <w:rStyle w:val="StyleUnderline"/>
        </w:rPr>
        <w:t xml:space="preserve">—making the latent manifest—but its dreamlife also involves a conviction that history itself should be considered </w:t>
      </w:r>
      <w:r w:rsidRPr="00D17CF5">
        <w:rPr>
          <w:rStyle w:val="StyleUnderline"/>
          <w:highlight w:val="yellow"/>
        </w:rPr>
        <w:t>the ‘</w:t>
      </w:r>
      <w:r w:rsidRPr="00D17CF5">
        <w:rPr>
          <w:rStyle w:val="Emphasis"/>
          <w:highlight w:val="yellow"/>
        </w:rPr>
        <w:t>proper vehicle’</w:t>
      </w:r>
      <w:r w:rsidRPr="00D17CF5">
        <w:rPr>
          <w:rStyle w:val="StyleUnderline"/>
          <w:highlight w:val="yellow"/>
        </w:rPr>
        <w:t xml:space="preserve"> for</w:t>
      </w:r>
      <w:r w:rsidRPr="00700D4F">
        <w:rPr>
          <w:rStyle w:val="StyleUnderline"/>
        </w:rPr>
        <w:t xml:space="preserve"> manifesting </w:t>
      </w:r>
      <w:r w:rsidRPr="00D17CF5">
        <w:rPr>
          <w:rStyle w:val="Emphasis"/>
          <w:highlight w:val="yellow"/>
        </w:rPr>
        <w:t>political</w:t>
      </w:r>
      <w:r w:rsidRPr="00700D4F">
        <w:rPr>
          <w:rStyle w:val="Emphasis"/>
        </w:rPr>
        <w:t xml:space="preserve"> life</w:t>
      </w:r>
      <w:r w:rsidRPr="00700D4F">
        <w:rPr>
          <w:rStyle w:val="StyleUnderline"/>
        </w:rPr>
        <w:t xml:space="preserve"> </w:t>
      </w:r>
      <w:r w:rsidRPr="00D17CF5">
        <w:rPr>
          <w:rStyle w:val="StyleUnderline"/>
          <w:highlight w:val="yellow"/>
        </w:rPr>
        <w:t>and social existence</w:t>
      </w:r>
      <w:r w:rsidRPr="00700D4F">
        <w:rPr>
          <w:rStyle w:val="StyleUnderline"/>
        </w:rPr>
        <w:t>.</w:t>
      </w:r>
      <w:r w:rsidRPr="00700D4F">
        <w:rPr>
          <w:sz w:val="12"/>
        </w:rPr>
        <w:t xml:space="preserve">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 My suspicion is that </w:t>
      </w:r>
      <w:r w:rsidRPr="00D17CF5">
        <w:rPr>
          <w:rStyle w:val="StyleUnderline"/>
          <w:highlight w:val="yellow"/>
        </w:rPr>
        <w:t>this</w:t>
      </w:r>
      <w:r w:rsidRPr="00700D4F">
        <w:rPr>
          <w:rStyle w:val="StyleUnderline"/>
        </w:rPr>
        <w:t xml:space="preserve"> ‘transparency thesis’</w:t>
      </w:r>
      <w:r w:rsidRPr="00700D4F">
        <w:rPr>
          <w:sz w:val="12"/>
        </w:rPr>
        <w:t xml:space="preserve">, as Denise Ferreira da Silva calls it, </w:t>
      </w:r>
      <w:r w:rsidRPr="00D17CF5">
        <w:rPr>
          <w:rStyle w:val="StyleUnderline"/>
          <w:highlight w:val="yellow"/>
        </w:rPr>
        <w:t>is</w:t>
      </w:r>
      <w:r w:rsidRPr="00700D4F">
        <w:rPr>
          <w:rStyle w:val="StyleUnderline"/>
        </w:rPr>
        <w:t xml:space="preserve"> part of </w:t>
      </w:r>
      <w:r w:rsidRPr="00D17CF5">
        <w:rPr>
          <w:rStyle w:val="StyleUnderline"/>
          <w:highlight w:val="yellow"/>
        </w:rPr>
        <w:t xml:space="preserve">the </w:t>
      </w:r>
      <w:r w:rsidRPr="00D17CF5">
        <w:rPr>
          <w:rStyle w:val="Emphasis"/>
          <w:highlight w:val="yellow"/>
        </w:rPr>
        <w:t>technology of race-making</w:t>
      </w:r>
      <w:r w:rsidRPr="00D17CF5">
        <w:rPr>
          <w:rStyle w:val="StyleUnderline"/>
          <w:highlight w:val="yellow"/>
        </w:rPr>
        <w:t xml:space="preserve"> and </w:t>
      </w:r>
      <w:r w:rsidRPr="00D17CF5">
        <w:rPr>
          <w:rStyle w:val="Emphasis"/>
          <w:highlight w:val="yellow"/>
        </w:rPr>
        <w:t>cannot</w:t>
      </w:r>
      <w:r w:rsidRPr="00700D4F">
        <w:rPr>
          <w:rStyle w:val="StyleUnderline"/>
        </w:rPr>
        <w:t xml:space="preserve"> itself </w:t>
      </w:r>
      <w:r w:rsidRPr="00D17CF5">
        <w:rPr>
          <w:rStyle w:val="StyleUnderline"/>
          <w:highlight w:val="yellow"/>
        </w:rPr>
        <w:t xml:space="preserve">be the vehicle for </w:t>
      </w:r>
      <w:r w:rsidRPr="00D17CF5">
        <w:rPr>
          <w:rStyle w:val="Emphasis"/>
          <w:highlight w:val="yellow"/>
        </w:rPr>
        <w:t>solidarity</w:t>
      </w:r>
      <w:r w:rsidRPr="00700D4F">
        <w:rPr>
          <w:rStyle w:val="StyleUnderline"/>
        </w:rPr>
        <w:t>.</w:t>
      </w:r>
      <w:r w:rsidRPr="00700D4F">
        <w:rPr>
          <w:sz w:val="12"/>
        </w:rPr>
        <w:t>4</w:t>
      </w:r>
    </w:p>
    <w:p w14:paraId="08F2DB95" w14:textId="77777777" w:rsidR="007C59E3" w:rsidRPr="00700D4F" w:rsidRDefault="007C59E3" w:rsidP="007C59E3">
      <w:pPr>
        <w:rPr>
          <w:rStyle w:val="StyleUnderline"/>
        </w:rPr>
      </w:pPr>
      <w:r w:rsidRPr="00700D4F">
        <w:rPr>
          <w:sz w:val="12"/>
        </w:rPr>
        <w:t xml:space="preserve">By most conceivable measures, capitalism itself conditions the possibility for </w:t>
      </w:r>
      <w:r w:rsidRPr="00700D4F">
        <w:rPr>
          <w:rStyle w:val="Emphasis"/>
        </w:rPr>
        <w:t>class consciousness</w:t>
      </w:r>
      <w:r w:rsidRPr="00700D4F">
        <w:rPr>
          <w:sz w:val="12"/>
        </w:rPr>
        <w:t>. Only through capitalism’s contradictions, the dialectic in which the self-consciousness of the labourer coincides materially with the ‘self-consciousness of the commodity’, does consciousness of oneself as an object bring ‘about an objective structural change in the object of knowledge’.5 This ‘objective possibility’, in Georg Lukács’s formulation</w:t>
      </w:r>
      <w:r w:rsidRPr="00700D4F">
        <w:rPr>
          <w:rStyle w:val="StyleUnderline"/>
        </w:rPr>
        <w:t>, is contrasted with the contingent possibility of the slave, whose objectification in the slaveform of antiquity is thought to coincide with the object only accidentally.</w:t>
      </w:r>
      <w:r w:rsidRPr="00700D4F">
        <w:rPr>
          <w:sz w:val="12"/>
        </w:rPr>
        <w:t xml:space="preserve"> The contingency of such a generalised slave (different, I will argue, from the ‘abstract slave’ whose materialised necessity presupposes racial slavery) means that </w:t>
      </w:r>
      <w:r w:rsidRPr="00D17CF5">
        <w:rPr>
          <w:rStyle w:val="StyleUnderline"/>
          <w:highlight w:val="yellow"/>
        </w:rPr>
        <w:t xml:space="preserve">the slave’s </w:t>
      </w:r>
      <w:r w:rsidRPr="00D17CF5">
        <w:rPr>
          <w:rStyle w:val="Emphasis"/>
          <w:highlight w:val="yellow"/>
        </w:rPr>
        <w:t>knowledge</w:t>
      </w:r>
      <w:r w:rsidRPr="00D17CF5">
        <w:rPr>
          <w:rStyle w:val="StyleUnderline"/>
          <w:highlight w:val="yellow"/>
        </w:rPr>
        <w:t xml:space="preserve"> cannot impinge upon its own </w:t>
      </w:r>
      <w:r w:rsidRPr="00D17CF5">
        <w:rPr>
          <w:rStyle w:val="Emphasis"/>
          <w:highlight w:val="yellow"/>
        </w:rPr>
        <w:t>conditions</w:t>
      </w:r>
      <w:r w:rsidRPr="00700D4F">
        <w:rPr>
          <w:sz w:val="12"/>
        </w:rPr>
        <w:t xml:space="preserve">. Lukács writes that </w:t>
      </w:r>
      <w:r w:rsidRPr="00700D4F">
        <w:rPr>
          <w:rStyle w:val="StyleUnderline"/>
        </w:rPr>
        <w:t>‘Between a “thinking” slave and an “unconscious” slave there is no real distinction to be drawn in an objective social sense’.</w:t>
      </w:r>
      <w:r w:rsidRPr="00700D4F">
        <w:rPr>
          <w:sz w:val="12"/>
        </w:rPr>
        <w:t xml:space="preserve">6 </w:t>
      </w:r>
      <w:r w:rsidRPr="00700D4F">
        <w:rPr>
          <w:rStyle w:val="StyleUnderline"/>
        </w:rPr>
        <w:t xml:space="preserve">One’s relative knowledge of slavery does not have any </w:t>
      </w:r>
      <w:r w:rsidRPr="00700D4F">
        <w:rPr>
          <w:rStyle w:val="Emphasis"/>
        </w:rPr>
        <w:t>practical bearing</w:t>
      </w:r>
      <w:r w:rsidRPr="00700D4F">
        <w:rPr>
          <w:rStyle w:val="StyleUnderline"/>
        </w:rPr>
        <w:t xml:space="preserve"> on one’s own condition.</w:t>
      </w:r>
    </w:p>
    <w:p w14:paraId="67DE9328" w14:textId="77777777" w:rsidR="007C59E3" w:rsidRPr="00700D4F" w:rsidRDefault="007C59E3" w:rsidP="007C59E3">
      <w:pPr>
        <w:rPr>
          <w:sz w:val="12"/>
          <w:szCs w:val="12"/>
        </w:rPr>
      </w:pPr>
      <w:r w:rsidRPr="00700D4F">
        <w:rPr>
          <w:sz w:val="12"/>
        </w:rPr>
        <w:t xml:space="preserve">Like all sublations, the history of labour contains something of what it sublates—it is both not-slavery and slavery’s fulfilment. The objective possibility of consciousness, coiled in labour’s formal freedom and latent capacity, is what makes the labourer, across the Marxist terrain, a distinct social actor. </w:t>
      </w:r>
      <w:r w:rsidRPr="00D17CF5">
        <w:rPr>
          <w:rStyle w:val="StyleUnderline"/>
          <w:highlight w:val="yellow"/>
        </w:rPr>
        <w:t>Class struggle</w:t>
      </w:r>
      <w:r w:rsidRPr="00700D4F">
        <w:rPr>
          <w:rStyle w:val="StyleUnderline"/>
        </w:rPr>
        <w:t xml:space="preserve">, in this sense, </w:t>
      </w:r>
      <w:r w:rsidRPr="00D17CF5">
        <w:rPr>
          <w:rStyle w:val="StyleUnderline"/>
          <w:highlight w:val="yellow"/>
        </w:rPr>
        <w:t>is</w:t>
      </w:r>
      <w:r w:rsidRPr="00700D4F">
        <w:rPr>
          <w:rStyle w:val="StyleUnderline"/>
        </w:rPr>
        <w:t xml:space="preserve"> presupposed by </w:t>
      </w:r>
      <w:r w:rsidRPr="00D17CF5">
        <w:rPr>
          <w:rStyle w:val="StyleUnderline"/>
          <w:highlight w:val="yellow"/>
        </w:rPr>
        <w:t xml:space="preserve">the struggle </w:t>
      </w:r>
      <w:r w:rsidRPr="00D17CF5">
        <w:rPr>
          <w:rStyle w:val="Emphasis"/>
          <w:highlight w:val="yellow"/>
        </w:rPr>
        <w:t>not to be a slave</w:t>
      </w:r>
      <w:r w:rsidRPr="00700D4F">
        <w:rPr>
          <w:rStyle w:val="StyleUnderline"/>
        </w:rPr>
        <w:t xml:space="preserve">; the struggle of </w:t>
      </w:r>
      <w:r w:rsidRPr="00D17CF5">
        <w:rPr>
          <w:rStyle w:val="StyleUnderline"/>
          <w:highlight w:val="yellow"/>
        </w:rPr>
        <w:t>‘the worker’</w:t>
      </w:r>
      <w:r w:rsidRPr="00700D4F">
        <w:rPr>
          <w:sz w:val="12"/>
        </w:rPr>
        <w:t xml:space="preserve">, who ‘perceives the split in his being preserved in the brutal form of what is, in its whole tendency, a slavery without limits’, combats a slavery simultaneously more complex, because it is more mediated, and implicitly more emancipatory, because it materialises objective possibility.7 Capitalist critique </w:t>
      </w:r>
      <w:r w:rsidRPr="00D17CF5">
        <w:rPr>
          <w:rStyle w:val="StyleUnderline"/>
          <w:highlight w:val="yellow"/>
        </w:rPr>
        <w:t>finds</w:t>
      </w:r>
      <w:r w:rsidRPr="00700D4F">
        <w:rPr>
          <w:sz w:val="12"/>
        </w:rPr>
        <w:t xml:space="preserve"> its </w:t>
      </w:r>
      <w:r w:rsidRPr="00D17CF5">
        <w:rPr>
          <w:rStyle w:val="StyleUnderline"/>
          <w:highlight w:val="yellow"/>
        </w:rPr>
        <w:t>emancipatory openings</w:t>
      </w:r>
      <w:r w:rsidRPr="00700D4F">
        <w:rPr>
          <w:rStyle w:val="StyleUnderline"/>
        </w:rPr>
        <w:t xml:space="preserve"> through possibilities generated </w:t>
      </w:r>
      <w:r w:rsidRPr="00D17CF5">
        <w:rPr>
          <w:rStyle w:val="Emphasis"/>
          <w:highlight w:val="yellow"/>
        </w:rPr>
        <w:t>internal</w:t>
      </w:r>
      <w:r w:rsidRPr="00D17CF5">
        <w:rPr>
          <w:rStyle w:val="StyleUnderline"/>
          <w:highlight w:val="yellow"/>
        </w:rPr>
        <w:t xml:space="preserve"> to capitalism</w:t>
      </w:r>
      <w:r w:rsidRPr="00700D4F">
        <w:rPr>
          <w:rStyle w:val="StyleUnderline"/>
        </w:rPr>
        <w:t xml:space="preserve">, not from a transcendental outside—these </w:t>
      </w:r>
      <w:r w:rsidRPr="00700D4F">
        <w:rPr>
          <w:rStyle w:val="Emphasis"/>
        </w:rPr>
        <w:t>objective possibilities</w:t>
      </w:r>
      <w:r w:rsidRPr="00700D4F">
        <w:rPr>
          <w:rStyle w:val="StyleUnderline"/>
        </w:rPr>
        <w:t xml:space="preserve">, when framed through its historiographical understanding of slavery’s abolition, mean </w:t>
      </w:r>
      <w:r w:rsidRPr="00D17CF5">
        <w:rPr>
          <w:rStyle w:val="StyleUnderline"/>
          <w:highlight w:val="yellow"/>
        </w:rPr>
        <w:t xml:space="preserve">it is workers, not slaves, who can become </w:t>
      </w:r>
      <w:r w:rsidRPr="00D17CF5">
        <w:rPr>
          <w:rStyle w:val="Emphasis"/>
          <w:highlight w:val="yellow"/>
        </w:rPr>
        <w:t>revolutionary</w:t>
      </w:r>
      <w:r w:rsidRPr="00D17CF5">
        <w:rPr>
          <w:rStyle w:val="StyleUnderline"/>
          <w:highlight w:val="yellow"/>
        </w:rPr>
        <w:t xml:space="preserve"> actors</w:t>
      </w:r>
      <w:r w:rsidRPr="00700D4F">
        <w:rPr>
          <w:sz w:val="12"/>
        </w:rPr>
        <w:t xml:space="preserve">.8 Labour, for capitalist critique, is not just slavery analogised—it is slavery without limits, slavery materialised and expanded. In what follows, I track symptoms of this sublation of slavery by labour in the telling of ‘new labour history’, working through </w:t>
      </w:r>
      <w:r w:rsidRPr="00700D4F">
        <w:rPr>
          <w:sz w:val="12"/>
          <w:szCs w:val="12"/>
        </w:rPr>
        <w:t>labour history’s investment in objective possibilities, and counter with ‘objective impossibility’ as a more open and efficacious diagnostic for the political nightmare of the ‘black worker’.</w:t>
      </w:r>
    </w:p>
    <w:p w14:paraId="60C04FEE" w14:textId="77777777" w:rsidR="007C59E3" w:rsidRPr="00700D4F" w:rsidRDefault="007C59E3" w:rsidP="007C59E3">
      <w:pPr>
        <w:rPr>
          <w:rStyle w:val="StyleUnderline"/>
        </w:rPr>
      </w:pPr>
      <w:r w:rsidRPr="00700D4F">
        <w:rPr>
          <w:sz w:val="12"/>
        </w:rPr>
        <w:t xml:space="preserve">When in 1963 E.P. Thompson dreamt of class-consciousness, he dreamt of the means to interpret traces of an already existing English class struggle. In detecting agency where previous historians only found structure, he sought to ‘rescue’ his subjects ‘from the enormous condescension of posterity’ that had obliterated workingclass experiences in the structural annals of early industrialisation.9 ‘Historical consciousness’, Thompson proffered, ‘ought to assist one to understand the possibilities of transformation and the possibilities within people’.10 Across the seas, Herbert G. Gutman commenced a now storied rescue mission of his own, translating Thompson’s possibilities into tales of American workers making ‘their own history’.11 These new waves of labour history wade in the particular, recovering usable pasts and foretelling the fruits of complexity and regional articulations along the way. </w:t>
      </w:r>
      <w:r w:rsidRPr="00D17CF5">
        <w:rPr>
          <w:rStyle w:val="StyleUnderline"/>
          <w:highlight w:val="yellow"/>
        </w:rPr>
        <w:t xml:space="preserve">Interpreting </w:t>
      </w:r>
      <w:r w:rsidRPr="00D17CF5">
        <w:rPr>
          <w:rStyle w:val="Emphasis"/>
          <w:highlight w:val="yellow"/>
        </w:rPr>
        <w:t>racism</w:t>
      </w:r>
      <w:r w:rsidRPr="00D17CF5">
        <w:rPr>
          <w:rStyle w:val="StyleUnderline"/>
          <w:highlight w:val="yellow"/>
        </w:rPr>
        <w:t xml:space="preserve"> as class struggle’s </w:t>
      </w:r>
      <w:r w:rsidRPr="00700D4F">
        <w:rPr>
          <w:rStyle w:val="StyleUnderline"/>
        </w:rPr>
        <w:t xml:space="preserve">most politically </w:t>
      </w:r>
      <w:r w:rsidRPr="00D17CF5">
        <w:rPr>
          <w:rStyle w:val="StyleUnderline"/>
          <w:highlight w:val="yellow"/>
        </w:rPr>
        <w:t xml:space="preserve">divisive </w:t>
      </w:r>
      <w:r w:rsidRPr="00D17CF5">
        <w:rPr>
          <w:rStyle w:val="Emphasis"/>
          <w:highlight w:val="yellow"/>
        </w:rPr>
        <w:t>tool</w:t>
      </w:r>
      <w:r w:rsidRPr="00D17CF5">
        <w:rPr>
          <w:rStyle w:val="StyleUnderline"/>
          <w:highlight w:val="yellow"/>
        </w:rPr>
        <w:t>, the</w:t>
      </w:r>
      <w:r w:rsidRPr="00700D4F">
        <w:rPr>
          <w:rStyle w:val="StyleUnderline"/>
        </w:rPr>
        <w:t xml:space="preserve"> vanguard </w:t>
      </w:r>
      <w:r w:rsidRPr="00D17CF5">
        <w:rPr>
          <w:rStyle w:val="StyleUnderline"/>
          <w:highlight w:val="yellow"/>
        </w:rPr>
        <w:t xml:space="preserve">labour historian </w:t>
      </w:r>
      <w:r w:rsidRPr="00D17CF5">
        <w:rPr>
          <w:rStyle w:val="Emphasis"/>
          <w:highlight w:val="yellow"/>
        </w:rPr>
        <w:t>dreams</w:t>
      </w:r>
      <w:r w:rsidRPr="00700D4F">
        <w:rPr>
          <w:rStyle w:val="StyleUnderline"/>
        </w:rPr>
        <w:t xml:space="preserve"> the </w:t>
      </w:r>
      <w:r w:rsidRPr="00D17CF5">
        <w:rPr>
          <w:rStyle w:val="StyleUnderline"/>
          <w:highlight w:val="yellow"/>
        </w:rPr>
        <w:t>possible</w:t>
      </w:r>
      <w:r w:rsidRPr="00700D4F">
        <w:rPr>
          <w:rStyle w:val="StyleUnderline"/>
        </w:rPr>
        <w:t xml:space="preserve"> into being and makes </w:t>
      </w:r>
      <w:r w:rsidRPr="00700D4F">
        <w:rPr>
          <w:rStyle w:val="Emphasis"/>
        </w:rPr>
        <w:t>new origin stories</w:t>
      </w:r>
      <w:r w:rsidRPr="00700D4F">
        <w:rPr>
          <w:rStyle w:val="StyleUnderline"/>
        </w:rPr>
        <w:t xml:space="preserve"> in its service. </w:t>
      </w:r>
      <w:r w:rsidRPr="00700D4F">
        <w:rPr>
          <w:rStyle w:val="Emphasis"/>
        </w:rPr>
        <w:t>Myths</w:t>
      </w:r>
      <w:r w:rsidRPr="00700D4F">
        <w:rPr>
          <w:rStyle w:val="StyleUnderline"/>
        </w:rPr>
        <w:t xml:space="preserve"> proliferate—from Bacon’s Rebellion is generalised a rebellious history of black and white indentured servant </w:t>
      </w:r>
      <w:r w:rsidRPr="00D17CF5">
        <w:rPr>
          <w:rStyle w:val="Emphasis"/>
          <w:highlight w:val="yellow"/>
        </w:rPr>
        <w:t>solidarities</w:t>
      </w:r>
      <w:r w:rsidRPr="00700D4F">
        <w:rPr>
          <w:sz w:val="12"/>
        </w:rPr>
        <w:t xml:space="preserve"> as the nightmare of the white ruling class, this </w:t>
      </w:r>
      <w:r w:rsidRPr="00D17CF5">
        <w:rPr>
          <w:rStyle w:val="StyleUnderline"/>
          <w:highlight w:val="yellow"/>
        </w:rPr>
        <w:t>despite</w:t>
      </w:r>
      <w:r w:rsidRPr="00700D4F">
        <w:rPr>
          <w:rStyle w:val="StyleUnderline"/>
        </w:rPr>
        <w:t xml:space="preserve"> the accumulation of ‘documentary scraps’ and ‘numerous clues’ that from its inception early Virginia codified an </w:t>
      </w:r>
      <w:r w:rsidRPr="00700D4F">
        <w:rPr>
          <w:rStyle w:val="Emphasis"/>
        </w:rPr>
        <w:t>antiblack order</w:t>
      </w:r>
      <w:r w:rsidRPr="00700D4F">
        <w:rPr>
          <w:rStyle w:val="StyleUnderline"/>
        </w:rPr>
        <w:t xml:space="preserve"> before ‘race’ proper, </w:t>
      </w:r>
      <w:r w:rsidRPr="00D17CF5">
        <w:rPr>
          <w:rStyle w:val="StyleUnderline"/>
          <w:highlight w:val="yellow"/>
        </w:rPr>
        <w:t xml:space="preserve">a ‘separate and </w:t>
      </w:r>
      <w:r w:rsidRPr="00D17CF5">
        <w:rPr>
          <w:rStyle w:val="Emphasis"/>
          <w:highlight w:val="yellow"/>
        </w:rPr>
        <w:t>inferior status</w:t>
      </w:r>
      <w:r w:rsidRPr="00D17CF5">
        <w:rPr>
          <w:rStyle w:val="StyleUnderline"/>
          <w:highlight w:val="yellow"/>
        </w:rPr>
        <w:t xml:space="preserve"> for all blacks</w:t>
      </w:r>
      <w:r w:rsidRPr="00700D4F">
        <w:rPr>
          <w:rStyle w:val="StyleUnderline"/>
        </w:rPr>
        <w:t>, slave or free, from the outset</w:t>
      </w:r>
      <w:r w:rsidRPr="00700D4F">
        <w:rPr>
          <w:sz w:val="12"/>
        </w:rPr>
        <w:t xml:space="preserve">, without discernibly different class attitudes among whites’.12 </w:t>
      </w:r>
      <w:r w:rsidRPr="00D17CF5">
        <w:rPr>
          <w:rStyle w:val="StyleUnderline"/>
          <w:highlight w:val="yellow"/>
        </w:rPr>
        <w:t xml:space="preserve">As a form of </w:t>
      </w:r>
      <w:r w:rsidRPr="00D17CF5">
        <w:rPr>
          <w:rStyle w:val="Emphasis"/>
          <w:highlight w:val="yellow"/>
        </w:rPr>
        <w:t>political wish-fulfilment</w:t>
      </w:r>
      <w:r w:rsidRPr="00700D4F">
        <w:rPr>
          <w:rStyle w:val="StyleUnderline"/>
        </w:rPr>
        <w:t xml:space="preserve">, new labour history coordinates subjective desire, transforming ‘historical givens into historical contingencies’, enlivening </w:t>
      </w:r>
      <w:r w:rsidRPr="00700D4F">
        <w:rPr>
          <w:rStyle w:val="Emphasis"/>
        </w:rPr>
        <w:t>exceptional experiences</w:t>
      </w:r>
      <w:r w:rsidRPr="00700D4F">
        <w:rPr>
          <w:rStyle w:val="StyleUnderline"/>
        </w:rPr>
        <w:t xml:space="preserve"> and providing context for how things could always have been otherwise because, we are told, they were otherwise.13</w:t>
      </w:r>
    </w:p>
    <w:p w14:paraId="4CC7349A" w14:textId="77777777" w:rsidR="007C59E3" w:rsidRPr="00700D4F" w:rsidRDefault="007C59E3" w:rsidP="007C59E3">
      <w:pPr>
        <w:rPr>
          <w:sz w:val="6"/>
          <w:szCs w:val="6"/>
        </w:rPr>
      </w:pPr>
      <w:r w:rsidRPr="00700D4F">
        <w:rPr>
          <w:sz w:val="6"/>
          <w:szCs w:val="6"/>
        </w:rPr>
        <w:t>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As substance gives way to subjects, class is thought to be liberated for the imagination, freed from its relegated role as ‘structural location’ unto its vitalisation as ‘social relation’.15 Whereas the old guard reifies class, new labour history experientialises it. Whereas workingclass people were once cast as stagehands in a grander drama, new labour history’s ‘listening to the inarticulate’ aims to put them centre stage, spotlighting their dreams and desires.16 Whereas old labour history designated unions the provenance of whiteness (both directly and by omission), this new populist history-from-the-bottom-up can’t but encounter and metabolise the social and cultural worlds that incubate race. From its inception, new labour history has been catalysed by the challenges of civil rights and anticolonial movements in ways both understood and understudied.17</w:t>
      </w:r>
    </w:p>
    <w:p w14:paraId="1139DB4E" w14:textId="77777777" w:rsidR="007C59E3" w:rsidRPr="00700D4F" w:rsidRDefault="007C59E3" w:rsidP="007C59E3">
      <w:pPr>
        <w:rPr>
          <w:sz w:val="6"/>
          <w:szCs w:val="6"/>
        </w:rPr>
      </w:pPr>
      <w:r w:rsidRPr="00700D4F">
        <w:rPr>
          <w:sz w:val="6"/>
          <w:szCs w:val="6"/>
        </w:rPr>
        <w:t>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naturalisation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politicised, but ultimately uncritical, ‘fetishism of particularity’.20 By decreeing one must not go beyond the partial struggles of one’s contextual subjects, new labour history has difficulty extrapolating out into patterns or theorising the mediating work of social structures.</w:t>
      </w:r>
    </w:p>
    <w:p w14:paraId="739EED44" w14:textId="77777777" w:rsidR="007C59E3" w:rsidRPr="00700D4F" w:rsidRDefault="007C59E3" w:rsidP="007C59E3">
      <w:pPr>
        <w:rPr>
          <w:sz w:val="12"/>
        </w:rPr>
      </w:pPr>
      <w:r w:rsidRPr="00D17CF5">
        <w:rPr>
          <w:rStyle w:val="StyleUnderline"/>
          <w:highlight w:val="yellow"/>
        </w:rPr>
        <w:t>Working-class politics</w:t>
      </w:r>
      <w:r w:rsidRPr="00700D4F">
        <w:rPr>
          <w:rStyle w:val="StyleUnderline"/>
        </w:rPr>
        <w:t xml:space="preserve">, we might press further, </w:t>
      </w:r>
      <w:r w:rsidRPr="00D17CF5">
        <w:rPr>
          <w:rStyle w:val="StyleUnderline"/>
          <w:highlight w:val="yellow"/>
        </w:rPr>
        <w:t xml:space="preserve">is </w:t>
      </w:r>
      <w:r w:rsidRPr="00D17CF5">
        <w:rPr>
          <w:rStyle w:val="Emphasis"/>
          <w:highlight w:val="yellow"/>
        </w:rPr>
        <w:t>impossible</w:t>
      </w:r>
      <w:r w:rsidRPr="00700D4F">
        <w:rPr>
          <w:rStyle w:val="StyleUnderline"/>
        </w:rPr>
        <w:t xml:space="preserve"> precisely </w:t>
      </w:r>
      <w:r w:rsidRPr="00D17CF5">
        <w:rPr>
          <w:rStyle w:val="StyleUnderline"/>
          <w:highlight w:val="yellow"/>
        </w:rPr>
        <w:t xml:space="preserve">because its politics points </w:t>
      </w:r>
      <w:r w:rsidRPr="00D17CF5">
        <w:rPr>
          <w:rStyle w:val="Emphasis"/>
          <w:highlight w:val="yellow"/>
        </w:rPr>
        <w:t>beyond</w:t>
      </w:r>
      <w:r w:rsidRPr="00D17CF5">
        <w:rPr>
          <w:rStyle w:val="StyleUnderline"/>
          <w:highlight w:val="yellow"/>
        </w:rPr>
        <w:t xml:space="preserve"> the working class</w:t>
      </w:r>
      <w:r w:rsidRPr="00700D4F">
        <w:rPr>
          <w:rStyle w:val="StyleUnderline"/>
        </w:rPr>
        <w:t>. It is this impossibility that constitutes its politics.</w:t>
      </w:r>
      <w:r w:rsidRPr="00700D4F">
        <w:rPr>
          <w:sz w:val="12"/>
        </w:rPr>
        <w:t xml:space="preserve"> Once historians abdicate analysis of this impossibility, however, they cannot make claims about the constraining shape of possibilities, their patterns, or conditions of actualisation; they instead become constrained to investments in possibility as such, opening themselves to the same ahistoricity they find political cause to reject.21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Ungrounded possibility shapes the dreamwork of historians: what is manifest is the quality of lived experience—the individual who can choose to activate this or that political consciousness—which is thought to supply sufficient material for revolutionary possibilities. Yet the nightmare lingers, the sense that something has gone wrong in the process of class formation, that academic halls don’t incubate radical thought, that </w:t>
      </w:r>
      <w:r w:rsidRPr="00700D4F">
        <w:rPr>
          <w:rStyle w:val="StyleUnderline"/>
        </w:rPr>
        <w:t>‘</w:t>
      </w:r>
      <w:r w:rsidRPr="00D17CF5">
        <w:rPr>
          <w:rStyle w:val="StyleUnderline"/>
          <w:highlight w:val="yellow"/>
        </w:rPr>
        <w:t xml:space="preserve">white wage-earners found more to </w:t>
      </w:r>
      <w:r w:rsidRPr="00D17CF5">
        <w:rPr>
          <w:rStyle w:val="Emphasis"/>
          <w:highlight w:val="yellow"/>
        </w:rPr>
        <w:t>celebrate</w:t>
      </w:r>
      <w:r w:rsidRPr="00D17CF5">
        <w:rPr>
          <w:rStyle w:val="StyleUnderline"/>
          <w:highlight w:val="yellow"/>
        </w:rPr>
        <w:t xml:space="preserve"> than to curse in the achievements of </w:t>
      </w:r>
      <w:r w:rsidRPr="00700D4F">
        <w:rPr>
          <w:rStyle w:val="StyleUnderline"/>
        </w:rPr>
        <w:t xml:space="preserve">a liberal state and </w:t>
      </w:r>
      <w:r w:rsidRPr="00D17CF5">
        <w:rPr>
          <w:rStyle w:val="Emphasis"/>
          <w:highlight w:val="yellow"/>
        </w:rPr>
        <w:t>civil society’</w:t>
      </w:r>
      <w:r w:rsidRPr="00700D4F">
        <w:rPr>
          <w:rStyle w:val="StyleUnderline"/>
        </w:rPr>
        <w:t xml:space="preserve">, that the labourer’s loyalties lie with </w:t>
      </w:r>
      <w:r w:rsidRPr="00700D4F">
        <w:rPr>
          <w:rStyle w:val="Emphasis"/>
        </w:rPr>
        <w:t>mystifying forces</w:t>
      </w:r>
      <w:r w:rsidRPr="00700D4F">
        <w:rPr>
          <w:rStyle w:val="StyleUnderline"/>
        </w:rPr>
        <w:t xml:space="preserve"> other than those of class-based struggle.</w:t>
      </w:r>
      <w:r w:rsidRPr="00700D4F">
        <w:rPr>
          <w:sz w:val="12"/>
        </w:rPr>
        <w:t>23</w:t>
      </w:r>
    </w:p>
    <w:p w14:paraId="330130CE" w14:textId="77777777" w:rsidR="007C59E3" w:rsidRPr="00700D4F" w:rsidRDefault="007C59E3" w:rsidP="007C59E3">
      <w:pPr>
        <w:rPr>
          <w:rStyle w:val="StyleUnderline"/>
        </w:rPr>
      </w:pPr>
      <w:r w:rsidRPr="00700D4F">
        <w:rPr>
          <w:sz w:val="12"/>
        </w:rPr>
        <w:t>Labour history’s methodological contradictions only intensify when attempting to unify race and class, as race increasingly comes to stand in for the relative failures or successes of the labour movement.</w:t>
      </w:r>
      <w:r w:rsidRPr="00700D4F">
        <w:rPr>
          <w:rStyle w:val="StyleUnderline"/>
          <w:sz w:val="14"/>
        </w:rPr>
        <w:t xml:space="preserve"> </w:t>
      </w:r>
      <w:r w:rsidRPr="00700D4F">
        <w:rPr>
          <w:rStyle w:val="StyleUnderline"/>
        </w:rPr>
        <w:t xml:space="preserve">While </w:t>
      </w:r>
      <w:r w:rsidRPr="00D17CF5">
        <w:rPr>
          <w:rStyle w:val="StyleUnderline"/>
          <w:highlight w:val="yellow"/>
        </w:rPr>
        <w:t>labour history</w:t>
      </w:r>
      <w:r w:rsidRPr="00700D4F">
        <w:rPr>
          <w:rStyle w:val="StyleUnderline"/>
        </w:rPr>
        <w:t xml:space="preserve"> has made strides in recognising the </w:t>
      </w:r>
      <w:r w:rsidRPr="00700D4F">
        <w:rPr>
          <w:rStyle w:val="Emphasis"/>
        </w:rPr>
        <w:t>empirical fact</w:t>
      </w:r>
      <w:r w:rsidRPr="00700D4F">
        <w:rPr>
          <w:rStyle w:val="StyleUnderline"/>
        </w:rPr>
        <w:t xml:space="preserve"> of racial antagonism, it </w:t>
      </w:r>
      <w:r w:rsidRPr="00D17CF5">
        <w:rPr>
          <w:rStyle w:val="StyleUnderline"/>
          <w:highlight w:val="yellow"/>
        </w:rPr>
        <w:t>has not been able to make</w:t>
      </w:r>
      <w:r w:rsidRPr="00700D4F">
        <w:rPr>
          <w:rStyle w:val="StyleUnderline"/>
        </w:rPr>
        <w:t xml:space="preserve"> much </w:t>
      </w:r>
      <w:r w:rsidRPr="00D17CF5">
        <w:rPr>
          <w:rStyle w:val="StyleUnderline"/>
          <w:highlight w:val="yellow"/>
        </w:rPr>
        <w:t xml:space="preserve">sense of the </w:t>
      </w:r>
      <w:r w:rsidRPr="00D17CF5">
        <w:rPr>
          <w:rStyle w:val="Emphasis"/>
          <w:highlight w:val="yellow"/>
        </w:rPr>
        <w:t>continued failures</w:t>
      </w:r>
      <w:r w:rsidRPr="00D17CF5">
        <w:rPr>
          <w:rStyle w:val="StyleUnderline"/>
          <w:highlight w:val="yellow"/>
        </w:rPr>
        <w:t xml:space="preserve"> of interracial unity, apart from as failures of </w:t>
      </w:r>
      <w:r w:rsidRPr="00700D4F">
        <w:rPr>
          <w:rStyle w:val="StyleUnderline"/>
        </w:rPr>
        <w:t xml:space="preserve">adequate </w:t>
      </w:r>
      <w:r w:rsidRPr="00D17CF5">
        <w:rPr>
          <w:rStyle w:val="StyleUnderline"/>
          <w:highlight w:val="yellow"/>
        </w:rPr>
        <w:t>calibration or ‘endurance’</w:t>
      </w:r>
      <w:r w:rsidRPr="00700D4F">
        <w:rPr>
          <w:rStyle w:val="StyleUnderline"/>
        </w:rPr>
        <w:t>.</w:t>
      </w:r>
      <w:r w:rsidRPr="00700D4F">
        <w:rPr>
          <w:sz w:val="12"/>
        </w:rPr>
        <w:t xml:space="preserve">24 </w:t>
      </w:r>
      <w:r w:rsidRPr="00D17CF5">
        <w:rPr>
          <w:rStyle w:val="StyleUnderline"/>
          <w:highlight w:val="yellow"/>
        </w:rPr>
        <w:t xml:space="preserve">The </w:t>
      </w:r>
      <w:r w:rsidRPr="00D17CF5">
        <w:rPr>
          <w:rStyle w:val="Emphasis"/>
          <w:highlight w:val="yellow"/>
        </w:rPr>
        <w:t>structural location</w:t>
      </w:r>
      <w:r w:rsidRPr="00D17CF5">
        <w:rPr>
          <w:rStyle w:val="StyleUnderline"/>
          <w:highlight w:val="yellow"/>
        </w:rPr>
        <w:t xml:space="preserve"> of</w:t>
      </w:r>
      <w:r w:rsidRPr="00700D4F">
        <w:rPr>
          <w:rStyle w:val="StyleUnderline"/>
        </w:rPr>
        <w:t xml:space="preserve"> the problem of </w:t>
      </w:r>
      <w:r w:rsidRPr="00D17CF5">
        <w:rPr>
          <w:rStyle w:val="StyleUnderline"/>
          <w:highlight w:val="yellow"/>
        </w:rPr>
        <w:t>race</w:t>
      </w:r>
      <w:r w:rsidRPr="00700D4F">
        <w:rPr>
          <w:rStyle w:val="StyleUnderline"/>
        </w:rPr>
        <w:t xml:space="preserve">, for labour history, </w:t>
      </w:r>
      <w:r w:rsidRPr="00D17CF5">
        <w:rPr>
          <w:rStyle w:val="StyleUnderline"/>
          <w:highlight w:val="yellow"/>
        </w:rPr>
        <w:t>oscillates</w:t>
      </w:r>
      <w:r w:rsidRPr="00700D4F">
        <w:rPr>
          <w:rStyle w:val="StyleUnderline"/>
        </w:rPr>
        <w:t xml:space="preserve"> between organisational leadership and the rank-and-file, </w:t>
      </w:r>
      <w:r w:rsidRPr="00D17CF5">
        <w:rPr>
          <w:rStyle w:val="StyleUnderline"/>
          <w:highlight w:val="yellow"/>
        </w:rPr>
        <w:t xml:space="preserve">often settling on the </w:t>
      </w:r>
      <w:r w:rsidRPr="00D17CF5">
        <w:rPr>
          <w:rStyle w:val="Emphasis"/>
          <w:highlight w:val="yellow"/>
        </w:rPr>
        <w:t>racial fixations</w:t>
      </w:r>
      <w:r w:rsidRPr="00D17CF5">
        <w:rPr>
          <w:rStyle w:val="StyleUnderline"/>
          <w:highlight w:val="yellow"/>
        </w:rPr>
        <w:t xml:space="preserve"> of black workers</w:t>
      </w:r>
      <w:r w:rsidRPr="00700D4F">
        <w:rPr>
          <w:rStyle w:val="StyleUnderline"/>
        </w:rPr>
        <w:t xml:space="preserve"> themselves. Meanwhile, so-called ‘</w:t>
      </w:r>
      <w:r w:rsidRPr="00700D4F">
        <w:rPr>
          <w:rStyle w:val="Emphasis"/>
        </w:rPr>
        <w:t>racial egalitarianism’</w:t>
      </w:r>
      <w:r w:rsidRPr="00700D4F">
        <w:rPr>
          <w:rStyle w:val="StyleUnderline"/>
        </w:rPr>
        <w:t xml:space="preserve">, while contested and difficult, is preserved as a feature of </w:t>
      </w:r>
      <w:r w:rsidRPr="00700D4F">
        <w:rPr>
          <w:rStyle w:val="Emphasis"/>
        </w:rPr>
        <w:t>productive experience</w:t>
      </w:r>
      <w:r w:rsidRPr="00700D4F">
        <w:rPr>
          <w:rStyle w:val="StyleUnderline"/>
        </w:rPr>
        <w:t xml:space="preserve">: </w:t>
      </w:r>
      <w:r w:rsidRPr="00700D4F">
        <w:rPr>
          <w:sz w:val="12"/>
        </w:rPr>
        <w:t xml:space="preserve">‘For many white industrial workers’, it is claimed, ‘the benefits of successful solidarity, even on a day-to-day level, often outweighed the benefits of racial exclusion and division. In the long run, antiegalitarianism was a losing strategy for almost all workers’.25 </w:t>
      </w:r>
      <w:r w:rsidRPr="00700D4F">
        <w:rPr>
          <w:rStyle w:val="StyleUnderline"/>
        </w:rPr>
        <w:t>History’s emancipatory thematic—</w:t>
      </w:r>
      <w:r w:rsidRPr="00700D4F">
        <w:rPr>
          <w:rStyle w:val="Emphasis"/>
        </w:rPr>
        <w:t>possibility</w:t>
      </w:r>
      <w:r w:rsidRPr="00700D4F">
        <w:rPr>
          <w:rStyle w:val="StyleUnderline"/>
        </w:rPr>
        <w:t>—continues to reach for positive content to manifest the ‘seldom-met ideal’26 or ‘unfulfilled promise’27 of working-class solidarity.</w:t>
      </w:r>
    </w:p>
    <w:p w14:paraId="4FBA2647" w14:textId="77777777" w:rsidR="007C59E3" w:rsidRPr="00700D4F" w:rsidRDefault="007C59E3" w:rsidP="007C59E3">
      <w:pPr>
        <w:rPr>
          <w:sz w:val="8"/>
          <w:szCs w:val="8"/>
        </w:rPr>
      </w:pPr>
      <w:r w:rsidRPr="00700D4F">
        <w:rPr>
          <w:sz w:val="8"/>
          <w:szCs w:val="8"/>
        </w:rPr>
        <w:t>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w:t>
      </w:r>
    </w:p>
    <w:p w14:paraId="335B4AA9" w14:textId="77777777" w:rsidR="007C59E3" w:rsidRPr="00700D4F" w:rsidRDefault="007C59E3" w:rsidP="007C59E3">
      <w:pPr>
        <w:rPr>
          <w:sz w:val="12"/>
        </w:rPr>
      </w:pPr>
      <w:r w:rsidRPr="00700D4F">
        <w:rPr>
          <w:sz w:val="12"/>
        </w:rPr>
        <w:t>Possibility’s mythic structure is not false simply by virtue of being a myth—after all, Georges Sorel defended the mythic ‘general strike’ as a radical demand whose negative image was powerful precisely because it was indeterminat</w:t>
      </w:r>
      <w:r w:rsidRPr="00F811C8">
        <w:rPr>
          <w:sz w:val="12"/>
        </w:rPr>
        <w:t>e</w:t>
      </w:r>
      <w:r w:rsidRPr="00700D4F">
        <w:rPr>
          <w:sz w:val="12"/>
        </w:rPr>
        <w:t xml:space="preserve"> and open to new content on the way to abolishing the present order.33 But new </w:t>
      </w:r>
      <w:r w:rsidRPr="00D17CF5">
        <w:rPr>
          <w:rStyle w:val="StyleUnderline"/>
          <w:highlight w:val="yellow"/>
        </w:rPr>
        <w:t xml:space="preserve">labour history </w:t>
      </w:r>
      <w:r w:rsidRPr="00F811C8">
        <w:rPr>
          <w:rStyle w:val="StyleUnderline"/>
        </w:rPr>
        <w:t xml:space="preserve">tends to </w:t>
      </w:r>
      <w:r w:rsidRPr="00D17CF5">
        <w:rPr>
          <w:rStyle w:val="Emphasis"/>
          <w:highlight w:val="yellow"/>
        </w:rPr>
        <w:t>mythologise</w:t>
      </w:r>
      <w:r w:rsidRPr="00700D4F">
        <w:rPr>
          <w:sz w:val="12"/>
        </w:rPr>
        <w:t xml:space="preserve"> in the opposite </w:t>
      </w:r>
      <w:r w:rsidRPr="00F811C8">
        <w:rPr>
          <w:sz w:val="12"/>
        </w:rPr>
        <w:t>direction</w:t>
      </w:r>
      <w:r w:rsidRPr="00F811C8">
        <w:rPr>
          <w:rStyle w:val="StyleUnderline"/>
        </w:rPr>
        <w:t xml:space="preserve">, filling in </w:t>
      </w:r>
      <w:r w:rsidRPr="00D17CF5">
        <w:rPr>
          <w:rStyle w:val="StyleUnderline"/>
          <w:highlight w:val="yellow"/>
        </w:rPr>
        <w:t xml:space="preserve">content that </w:t>
      </w:r>
      <w:r w:rsidRPr="00F811C8">
        <w:rPr>
          <w:rStyle w:val="StyleUnderline"/>
        </w:rPr>
        <w:t xml:space="preserve">can </w:t>
      </w:r>
      <w:r w:rsidRPr="00D17CF5">
        <w:rPr>
          <w:rStyle w:val="StyleUnderline"/>
          <w:highlight w:val="yellow"/>
        </w:rPr>
        <w:t xml:space="preserve">serve as a </w:t>
      </w:r>
      <w:r w:rsidRPr="00D17CF5">
        <w:rPr>
          <w:rStyle w:val="Emphasis"/>
          <w:highlight w:val="yellow"/>
        </w:rPr>
        <w:t>positive indication</w:t>
      </w:r>
      <w:r w:rsidRPr="00D17CF5">
        <w:rPr>
          <w:rStyle w:val="StyleUnderline"/>
          <w:highlight w:val="yellow"/>
        </w:rPr>
        <w:t xml:space="preserve"> of its desired past, present and future</w:t>
      </w:r>
      <w:r w:rsidRPr="00700D4F">
        <w:rPr>
          <w:sz w:val="12"/>
        </w:rPr>
        <w:t xml:space="preserve">. In David Roediger’s estimation, </w:t>
      </w:r>
      <w:r w:rsidRPr="00700D4F">
        <w:rPr>
          <w:rStyle w:val="StyleUnderline"/>
        </w:rPr>
        <w:t xml:space="preserve">it is precisely because of ‘the very strength of the new history’s emphasis on daily life’ that it becomes ‘less-than-quick to understand the </w:t>
      </w:r>
      <w:r w:rsidRPr="00700D4F">
        <w:rPr>
          <w:rStyle w:val="Emphasis"/>
        </w:rPr>
        <w:t>symbolic</w:t>
      </w:r>
      <w:r w:rsidRPr="00700D4F">
        <w:rPr>
          <w:rStyle w:val="StyleUnderline"/>
        </w:rPr>
        <w:t xml:space="preserve"> and political importance of </w:t>
      </w:r>
      <w:r w:rsidRPr="00700D4F">
        <w:rPr>
          <w:rStyle w:val="Emphasis"/>
        </w:rPr>
        <w:t>whiteness’</w:t>
      </w:r>
      <w:r w:rsidRPr="00700D4F">
        <w:rPr>
          <w:rStyle w:val="StyleUnderline"/>
        </w:rPr>
        <w:t>.</w:t>
      </w:r>
      <w:r w:rsidRPr="00700D4F">
        <w:rPr>
          <w:sz w:val="12"/>
        </w:rPr>
        <w:t xml:space="preserve">34 </w:t>
      </w:r>
      <w:r w:rsidRPr="00F811C8">
        <w:rPr>
          <w:sz w:val="12"/>
        </w:rPr>
        <w:t xml:space="preserve">Faithful </w:t>
      </w:r>
      <w:r w:rsidRPr="00F811C8">
        <w:rPr>
          <w:rStyle w:val="StyleUnderline"/>
        </w:rPr>
        <w:t xml:space="preserve">immersion in the </w:t>
      </w:r>
      <w:r w:rsidRPr="00F811C8">
        <w:rPr>
          <w:rStyle w:val="Emphasis"/>
        </w:rPr>
        <w:t>immediacy of life</w:t>
      </w:r>
      <w:r w:rsidRPr="00F811C8">
        <w:rPr>
          <w:rStyle w:val="StyleUnderline"/>
        </w:rPr>
        <w:t xml:space="preserve"> relinquishes insight into the </w:t>
      </w:r>
      <w:r w:rsidRPr="00F811C8">
        <w:rPr>
          <w:rStyle w:val="Emphasis"/>
        </w:rPr>
        <w:t>mediating structures</w:t>
      </w:r>
      <w:r w:rsidRPr="00F811C8">
        <w:rPr>
          <w:rStyle w:val="StyleUnderline"/>
        </w:rPr>
        <w:t xml:space="preserve"> of social existence</w:t>
      </w:r>
      <w:r w:rsidRPr="00F811C8">
        <w:rPr>
          <w:sz w:val="12"/>
        </w:rPr>
        <w:t xml:space="preserve">, despite the fact that the former cannot be understood without reference to the latter. Meanwhile, </w:t>
      </w:r>
      <w:r w:rsidRPr="00F811C8">
        <w:rPr>
          <w:rStyle w:val="StyleUnderline"/>
        </w:rPr>
        <w:t xml:space="preserve">the ‘cultural “lags” and distortions’ thought to interrupt working-class potential can only be interpreted as </w:t>
      </w:r>
      <w:r w:rsidRPr="00F811C8">
        <w:rPr>
          <w:rStyle w:val="Emphasis"/>
        </w:rPr>
        <w:t>immediate blockages</w:t>
      </w:r>
      <w:r w:rsidRPr="00F811C8">
        <w:rPr>
          <w:rStyle w:val="StyleUnderline"/>
        </w:rPr>
        <w:t>,</w:t>
      </w:r>
      <w:r w:rsidRPr="00F811C8">
        <w:rPr>
          <w:sz w:val="12"/>
        </w:rPr>
        <w:t>35</w:t>
      </w:r>
      <w:r w:rsidRPr="00700D4F">
        <w:rPr>
          <w:sz w:val="12"/>
        </w:rPr>
        <w:t xml:space="preserve"> </w:t>
      </w:r>
      <w:r w:rsidRPr="00D17CF5">
        <w:rPr>
          <w:rStyle w:val="StyleUnderline"/>
          <w:highlight w:val="yellow"/>
        </w:rPr>
        <w:t xml:space="preserve">the long chain of exclusions of black workers </w:t>
      </w:r>
      <w:r w:rsidRPr="00700D4F">
        <w:rPr>
          <w:rStyle w:val="StyleUnderline"/>
        </w:rPr>
        <w:t xml:space="preserve">from theory, history and politics </w:t>
      </w:r>
      <w:r w:rsidRPr="00D17CF5">
        <w:rPr>
          <w:rStyle w:val="StyleUnderline"/>
          <w:highlight w:val="yellow"/>
        </w:rPr>
        <w:t xml:space="preserve">thought to represent </w:t>
      </w:r>
      <w:r w:rsidRPr="00D17CF5">
        <w:rPr>
          <w:rStyle w:val="Emphasis"/>
          <w:highlight w:val="yellow"/>
        </w:rPr>
        <w:t>exceptional vestiges</w:t>
      </w:r>
      <w:r w:rsidRPr="00700D4F">
        <w:rPr>
          <w:rStyle w:val="StyleUnderline"/>
        </w:rPr>
        <w:t>, outdated attitudes and ill-conceived compositions for generating and generalising possibility</w:t>
      </w:r>
      <w:r w:rsidRPr="00700D4F">
        <w:rPr>
          <w:sz w:val="12"/>
        </w:rPr>
        <w:t xml:space="preserve">. </w:t>
      </w:r>
      <w:r w:rsidRPr="00700D4F">
        <w:rPr>
          <w:rStyle w:val="StyleUnderline"/>
        </w:rPr>
        <w:t xml:space="preserve">A not-so-subtle </w:t>
      </w:r>
      <w:r w:rsidRPr="00D17CF5">
        <w:rPr>
          <w:rStyle w:val="StyleUnderline"/>
          <w:highlight w:val="yellow"/>
        </w:rPr>
        <w:t xml:space="preserve">shift </w:t>
      </w:r>
      <w:r w:rsidRPr="00700D4F">
        <w:rPr>
          <w:rStyle w:val="StyleUnderline"/>
        </w:rPr>
        <w:t xml:space="preserve">ferries </w:t>
      </w:r>
      <w:r w:rsidRPr="00D17CF5">
        <w:rPr>
          <w:rStyle w:val="Emphasis"/>
          <w:highlight w:val="yellow"/>
        </w:rPr>
        <w:t>blame</w:t>
      </w:r>
      <w:r w:rsidRPr="00700D4F">
        <w:rPr>
          <w:rStyle w:val="StyleUnderline"/>
        </w:rPr>
        <w:t xml:space="preserve"> from ‘extra-economic’ racial divisions36 </w:t>
      </w:r>
      <w:r w:rsidRPr="00D17CF5">
        <w:rPr>
          <w:rStyle w:val="StyleUnderline"/>
          <w:highlight w:val="yellow"/>
        </w:rPr>
        <w:t>to black workers</w:t>
      </w:r>
      <w:r w:rsidRPr="00700D4F">
        <w:rPr>
          <w:rStyle w:val="StyleUnderline"/>
        </w:rPr>
        <w:t xml:space="preserve"> themselves</w:t>
      </w:r>
      <w:r w:rsidRPr="00F811C8">
        <w:rPr>
          <w:rStyle w:val="StyleUnderline"/>
        </w:rPr>
        <w:t xml:space="preserve">, where </w:t>
      </w:r>
      <w:r w:rsidRPr="00D17CF5">
        <w:rPr>
          <w:rStyle w:val="StyleUnderline"/>
          <w:highlight w:val="yellow"/>
        </w:rPr>
        <w:t xml:space="preserve">advocacy </w:t>
      </w:r>
      <w:r w:rsidRPr="00700D4F">
        <w:rPr>
          <w:rStyle w:val="StyleUnderline"/>
        </w:rPr>
        <w:t xml:space="preserve">along racial lines </w:t>
      </w:r>
      <w:r w:rsidRPr="00D17CF5">
        <w:rPr>
          <w:rStyle w:val="StyleUnderline"/>
          <w:highlight w:val="yellow"/>
        </w:rPr>
        <w:t>is seen as ‘</w:t>
      </w:r>
      <w:r w:rsidRPr="00D17CF5">
        <w:rPr>
          <w:rStyle w:val="Emphasis"/>
          <w:highlight w:val="yellow"/>
        </w:rPr>
        <w:t>interference’</w:t>
      </w:r>
      <w:r w:rsidRPr="00D17CF5">
        <w:rPr>
          <w:rStyle w:val="StyleUnderline"/>
          <w:highlight w:val="yellow"/>
        </w:rPr>
        <w:t>,</w:t>
      </w:r>
      <w:r w:rsidRPr="00700D4F">
        <w:rPr>
          <w:rStyle w:val="StyleUnderline"/>
        </w:rPr>
        <w:t xml:space="preserve">37 where a </w:t>
      </w:r>
      <w:r w:rsidRPr="00D17CF5">
        <w:rPr>
          <w:rStyle w:val="StyleUnderline"/>
          <w:highlight w:val="yellow"/>
        </w:rPr>
        <w:t xml:space="preserve">black fixation on the past </w:t>
      </w:r>
      <w:r w:rsidRPr="00D17CF5">
        <w:rPr>
          <w:rStyle w:val="Emphasis"/>
          <w:highlight w:val="yellow"/>
        </w:rPr>
        <w:t>blocks</w:t>
      </w:r>
      <w:r w:rsidRPr="00D17CF5">
        <w:rPr>
          <w:rStyle w:val="StyleUnderline"/>
          <w:highlight w:val="yellow"/>
        </w:rPr>
        <w:t xml:space="preserve"> emancipation in the now </w:t>
      </w:r>
      <w:r w:rsidRPr="00700D4F">
        <w:rPr>
          <w:rStyle w:val="StyleUnderline"/>
        </w:rPr>
        <w:t>and where race is rendered a ‘spurious totality’ for the development of capitalist critique.</w:t>
      </w:r>
      <w:r w:rsidRPr="00700D4F">
        <w:rPr>
          <w:sz w:val="12"/>
        </w:rPr>
        <w:t>38</w:t>
      </w:r>
    </w:p>
    <w:p w14:paraId="504BF934" w14:textId="77777777" w:rsidR="007C59E3" w:rsidRPr="00700D4F" w:rsidRDefault="007C59E3" w:rsidP="007C59E3">
      <w:pPr>
        <w:rPr>
          <w:u w:val="single"/>
        </w:rPr>
      </w:pPr>
      <w:r w:rsidRPr="00700D4F">
        <w:rPr>
          <w:sz w:val="12"/>
        </w:rPr>
        <w:t>Though labour historians may court catastrophe (for ‘the proletarian is nothing else than the negation of the worker’),39 this catastrophe is not without its concrete rewards</w:t>
      </w:r>
      <w:r w:rsidRPr="00700D4F">
        <w:rPr>
          <w:rStyle w:val="StyleUnderline"/>
        </w:rPr>
        <w:t xml:space="preserve">: the worker can risk their life over and over again because the </w:t>
      </w:r>
      <w:r w:rsidRPr="00700D4F">
        <w:rPr>
          <w:rStyle w:val="Emphasis"/>
        </w:rPr>
        <w:t>generative conditions</w:t>
      </w:r>
      <w:r w:rsidRPr="00700D4F">
        <w:rPr>
          <w:rStyle w:val="StyleUnderline"/>
        </w:rPr>
        <w:t xml:space="preserve"> that make them a </w:t>
      </w:r>
      <w:r w:rsidRPr="00D17CF5">
        <w:rPr>
          <w:rStyle w:val="StyleUnderline"/>
          <w:highlight w:val="yellow"/>
        </w:rPr>
        <w:t>worker</w:t>
      </w:r>
      <w:r w:rsidRPr="00700D4F">
        <w:rPr>
          <w:rStyle w:val="StyleUnderline"/>
        </w:rPr>
        <w:t>—sheer possibility—</w:t>
      </w:r>
      <w:r w:rsidRPr="00700D4F">
        <w:rPr>
          <w:rStyle w:val="Emphasis"/>
        </w:rPr>
        <w:t>persist</w:t>
      </w:r>
      <w:r w:rsidRPr="00700D4F">
        <w:rPr>
          <w:rStyle w:val="StyleUnderline"/>
        </w:rPr>
        <w:t xml:space="preserve"> beyond such risks.</w:t>
      </w:r>
      <w:r w:rsidRPr="00700D4F">
        <w:rPr>
          <w:sz w:val="12"/>
        </w:rPr>
        <w:t xml:space="preserve"> This labour theory of possibility is baked into the basic historical understanding new labour historians solidified—the cultivation of a boundary between theory and its empirical content, and the romantic privileging of the latter, is itself an outgrowth of the commodity-form, but </w:t>
      </w:r>
      <w:r w:rsidRPr="00700D4F">
        <w:rPr>
          <w:rStyle w:val="StyleUnderline"/>
        </w:rPr>
        <w:t xml:space="preserve">one whose absolute </w:t>
      </w:r>
      <w:r w:rsidRPr="00D17CF5">
        <w:rPr>
          <w:rStyle w:val="Emphasis"/>
          <w:highlight w:val="yellow"/>
        </w:rPr>
        <w:t>difference</w:t>
      </w:r>
      <w:r w:rsidRPr="00D17CF5">
        <w:rPr>
          <w:rStyle w:val="StyleUnderline"/>
          <w:highlight w:val="yellow"/>
        </w:rPr>
        <w:t xml:space="preserve"> from the slave</w:t>
      </w:r>
      <w:r w:rsidRPr="00700D4F">
        <w:rPr>
          <w:rStyle w:val="StyleUnderline"/>
        </w:rPr>
        <w:t xml:space="preserve"> exorcises slavery from history and </w:t>
      </w:r>
      <w:r w:rsidRPr="00D17CF5">
        <w:rPr>
          <w:rStyle w:val="StyleUnderline"/>
          <w:highlight w:val="yellow"/>
        </w:rPr>
        <w:t>solicits</w:t>
      </w:r>
      <w:r w:rsidRPr="00700D4F">
        <w:rPr>
          <w:rStyle w:val="StyleUnderline"/>
        </w:rPr>
        <w:t xml:space="preserve"> circuits of </w:t>
      </w:r>
      <w:r w:rsidRPr="00D17CF5">
        <w:rPr>
          <w:rStyle w:val="Emphasis"/>
          <w:highlight w:val="yellow"/>
        </w:rPr>
        <w:t>aggression</w:t>
      </w:r>
      <w:r w:rsidRPr="00D17CF5">
        <w:rPr>
          <w:rStyle w:val="StyleUnderline"/>
          <w:highlight w:val="yellow"/>
        </w:rPr>
        <w:t xml:space="preserve"> against black excess</w:t>
      </w:r>
      <w:r w:rsidRPr="00700D4F">
        <w:rPr>
          <w:rStyle w:val="StyleUnderline"/>
        </w:rPr>
        <w:t xml:space="preserve">. </w:t>
      </w:r>
      <w:r w:rsidRPr="00700D4F">
        <w:rPr>
          <w:sz w:val="12"/>
        </w:rPr>
        <w:t xml:space="preserve">The nightmare of a working class that cannot abolish itself turns out to be the nightmare of a working class that would abolish itself, its particular structures of feeling, its animating possibility. While labour history has been called, with some derision, union history, </w:t>
      </w:r>
      <w:r w:rsidRPr="00700D4F">
        <w:rPr>
          <w:sz w:val="12"/>
          <w:szCs w:val="12"/>
        </w:rPr>
        <w:t>we might organise labour history as history itself, with the added twist that</w:t>
      </w:r>
      <w:r w:rsidRPr="00700D4F">
        <w:rPr>
          <w:rStyle w:val="StyleUnderline"/>
        </w:rPr>
        <w:t xml:space="preserve"> </w:t>
      </w:r>
      <w:r w:rsidRPr="00700D4F">
        <w:rPr>
          <w:rStyle w:val="Emphasis"/>
        </w:rPr>
        <w:t>slavery is history’s ahistorical ground</w:t>
      </w:r>
      <w:r w:rsidRPr="00700D4F">
        <w:rPr>
          <w:sz w:val="12"/>
        </w:rPr>
        <w:t>.</w:t>
      </w:r>
      <w:r w:rsidRPr="00700D4F">
        <w:rPr>
          <w:sz w:val="12"/>
          <w:szCs w:val="12"/>
        </w:rPr>
        <w:t>40</w:t>
      </w:r>
      <w:r w:rsidRPr="00700D4F">
        <w:rPr>
          <w:rStyle w:val="StyleUnderline"/>
        </w:rPr>
        <w:t xml:space="preserve"> Not only is the fundamental distinction between free and slave the condition of possibility for Marxism and labour history, </w:t>
      </w:r>
      <w:r w:rsidRPr="00700D4F">
        <w:rPr>
          <w:sz w:val="12"/>
          <w:szCs w:val="12"/>
        </w:rPr>
        <w:t>history is the history of class consciousness, meaning that</w:t>
      </w:r>
      <w:r w:rsidRPr="00700D4F">
        <w:rPr>
          <w:rStyle w:val="StyleUnderline"/>
        </w:rPr>
        <w:t xml:space="preserve"> race, far from being a partial expression of class, indexes the </w:t>
      </w:r>
      <w:r w:rsidRPr="00700D4F">
        <w:rPr>
          <w:rStyle w:val="Emphasis"/>
        </w:rPr>
        <w:t>emergence</w:t>
      </w:r>
      <w:r w:rsidRPr="00700D4F">
        <w:rPr>
          <w:rStyle w:val="StyleUnderline"/>
        </w:rPr>
        <w:t xml:space="preserve"> of the objectively impossible.</w:t>
      </w:r>
    </w:p>
    <w:p w14:paraId="0DA4287E" w14:textId="77777777" w:rsidR="007C59E3" w:rsidRPr="00700D4F" w:rsidRDefault="007C59E3" w:rsidP="007C59E3">
      <w:pPr>
        <w:rPr>
          <w:sz w:val="12"/>
        </w:rPr>
      </w:pPr>
      <w:r w:rsidRPr="00700D4F">
        <w:rPr>
          <w:rStyle w:val="StyleUnderline"/>
        </w:rPr>
        <w:t xml:space="preserve">Though the sentences of United States labour history are alive with </w:t>
      </w:r>
      <w:r w:rsidRPr="00D17CF5">
        <w:rPr>
          <w:rStyle w:val="Emphasis"/>
          <w:highlight w:val="yellow"/>
        </w:rPr>
        <w:t>promises of solidarity</w:t>
      </w:r>
      <w:r w:rsidRPr="00700D4F">
        <w:rPr>
          <w:rStyle w:val="StyleUnderline"/>
        </w:rPr>
        <w:t xml:space="preserve">, the field also </w:t>
      </w:r>
      <w:r w:rsidRPr="00D17CF5">
        <w:rPr>
          <w:rStyle w:val="StyleUnderline"/>
          <w:highlight w:val="yellow"/>
        </w:rPr>
        <w:t>remain</w:t>
      </w:r>
      <w:r w:rsidRPr="00700D4F">
        <w:rPr>
          <w:rStyle w:val="StyleUnderline"/>
        </w:rPr>
        <w:t xml:space="preserve">s </w:t>
      </w:r>
      <w:r w:rsidRPr="00D17CF5">
        <w:rPr>
          <w:rStyle w:val="StyleUnderline"/>
          <w:highlight w:val="yellow"/>
        </w:rPr>
        <w:t xml:space="preserve">an unstable </w:t>
      </w:r>
      <w:r w:rsidRPr="00D17CF5">
        <w:rPr>
          <w:rStyle w:val="Emphasis"/>
          <w:highlight w:val="yellow"/>
        </w:rPr>
        <w:t>landmine</w:t>
      </w:r>
      <w:r w:rsidRPr="00D17CF5">
        <w:rPr>
          <w:rStyle w:val="StyleUnderline"/>
          <w:highlight w:val="yellow"/>
        </w:rPr>
        <w:t xml:space="preserve"> of antagonism, death, failure, limit</w:t>
      </w:r>
      <w:r w:rsidRPr="00700D4F">
        <w:rPr>
          <w:rStyle w:val="StyleUnderline"/>
        </w:rPr>
        <w:t xml:space="preserve">. These limits, </w:t>
      </w:r>
      <w:r w:rsidRPr="00D17CF5">
        <w:rPr>
          <w:rStyle w:val="StyleUnderline"/>
          <w:highlight w:val="yellow"/>
        </w:rPr>
        <w:t>where the need for</w:t>
      </w:r>
      <w:r w:rsidRPr="00700D4F">
        <w:rPr>
          <w:rStyle w:val="StyleUnderline"/>
        </w:rPr>
        <w:t xml:space="preserve"> </w:t>
      </w:r>
      <w:r w:rsidRPr="00700D4F">
        <w:rPr>
          <w:sz w:val="12"/>
        </w:rPr>
        <w:t xml:space="preserve">what Anthony Paul Farley calls </w:t>
      </w:r>
      <w:r w:rsidRPr="00D17CF5">
        <w:rPr>
          <w:rStyle w:val="StyleUnderline"/>
          <w:highlight w:val="yellow"/>
        </w:rPr>
        <w:t>a ‘</w:t>
      </w:r>
      <w:r w:rsidRPr="00D17CF5">
        <w:rPr>
          <w:rStyle w:val="Emphasis"/>
          <w:highlight w:val="yellow"/>
        </w:rPr>
        <w:t>general theory of antiblackness’</w:t>
      </w:r>
      <w:r w:rsidRPr="00D17CF5">
        <w:rPr>
          <w:rStyle w:val="StyleUnderline"/>
          <w:highlight w:val="yellow"/>
        </w:rPr>
        <w:t xml:space="preserve"> are most apparent</w:t>
      </w:r>
      <w:r w:rsidRPr="00700D4F">
        <w:rPr>
          <w:rStyle w:val="StyleUnderline"/>
        </w:rPr>
        <w:t>,41 repeat in a number of irresolvable historiographical trigger points</w:t>
      </w:r>
      <w:r w:rsidRPr="00700D4F">
        <w:rPr>
          <w:sz w:val="12"/>
        </w:rPr>
        <w:t xml:space="preserve">: Does racism and its resistances stem from bosses or workers? Does antiblackness spread primarily through institutions or social communities? Is it essential or incidental to capitalism? In answering these questions through given grammars, instead of interrogating history’s explanatory forms, </w:t>
      </w:r>
      <w:r w:rsidRPr="00D17CF5">
        <w:rPr>
          <w:rStyle w:val="StyleUnderline"/>
          <w:highlight w:val="yellow"/>
        </w:rPr>
        <w:t xml:space="preserve">labour history translates </w:t>
      </w:r>
      <w:r w:rsidRPr="00700D4F">
        <w:rPr>
          <w:rStyle w:val="StyleUnderline"/>
        </w:rPr>
        <w:t xml:space="preserve">runaway </w:t>
      </w:r>
      <w:r w:rsidRPr="00D17CF5">
        <w:rPr>
          <w:rStyle w:val="Emphasis"/>
          <w:highlight w:val="yellow"/>
        </w:rPr>
        <w:t>freedom dreams</w:t>
      </w:r>
      <w:r w:rsidRPr="00D17CF5">
        <w:rPr>
          <w:rStyle w:val="StyleUnderline"/>
          <w:highlight w:val="yellow"/>
        </w:rPr>
        <w:t xml:space="preserve"> into solidarity dreams</w:t>
      </w:r>
      <w:r w:rsidRPr="00700D4F">
        <w:rPr>
          <w:rStyle w:val="StyleUnderline"/>
        </w:rPr>
        <w:t xml:space="preserve">, impossibility into possibility, existence into essence, </w:t>
      </w:r>
      <w:r w:rsidRPr="00D17CF5">
        <w:rPr>
          <w:rStyle w:val="StyleUnderline"/>
          <w:highlight w:val="yellow"/>
        </w:rPr>
        <w:t xml:space="preserve">and tethers </w:t>
      </w:r>
      <w:r w:rsidRPr="00D17CF5">
        <w:rPr>
          <w:rStyle w:val="Emphasis"/>
          <w:highlight w:val="yellow"/>
        </w:rPr>
        <w:t>abolition</w:t>
      </w:r>
      <w:r w:rsidRPr="00D17CF5">
        <w:rPr>
          <w:rStyle w:val="StyleUnderline"/>
          <w:highlight w:val="yellow"/>
        </w:rPr>
        <w:t xml:space="preserve"> to the conditions of the </w:t>
      </w:r>
      <w:r w:rsidRPr="00D17CF5">
        <w:rPr>
          <w:rStyle w:val="Emphasis"/>
          <w:highlight w:val="yellow"/>
        </w:rPr>
        <w:t>present</w:t>
      </w:r>
      <w:r w:rsidRPr="00D17CF5">
        <w:rPr>
          <w:rStyle w:val="StyleUnderline"/>
          <w:highlight w:val="yellow"/>
        </w:rPr>
        <w:t>.</w:t>
      </w:r>
      <w:r w:rsidRPr="00700D4F">
        <w:rPr>
          <w:sz w:val="12"/>
        </w:rPr>
        <w:t xml:space="preserve"> Dreams they very well may be, but dreamwork—frustrating, recursive, impossible—is the sort of work that falls out of labour history and its experiential politics of possibility. </w:t>
      </w:r>
      <w:r w:rsidRPr="00D17CF5">
        <w:rPr>
          <w:rStyle w:val="StyleUnderline"/>
          <w:highlight w:val="yellow"/>
        </w:rPr>
        <w:t>It is at the register of possibility that labour history</w:t>
      </w:r>
      <w:r w:rsidRPr="00700D4F">
        <w:rPr>
          <w:rStyle w:val="StyleUnderline"/>
        </w:rPr>
        <w:t xml:space="preserve">, despite its gestures towards the problem ‘race’, </w:t>
      </w:r>
      <w:r w:rsidRPr="00D17CF5">
        <w:rPr>
          <w:rStyle w:val="StyleUnderline"/>
          <w:highlight w:val="yellow"/>
        </w:rPr>
        <w:t>is</w:t>
      </w:r>
      <w:r w:rsidRPr="00700D4F">
        <w:rPr>
          <w:rStyle w:val="StyleUnderline"/>
        </w:rPr>
        <w:t xml:space="preserve"> most </w:t>
      </w:r>
      <w:r w:rsidRPr="00D17CF5">
        <w:rPr>
          <w:rStyle w:val="Emphasis"/>
          <w:highlight w:val="yellow"/>
        </w:rPr>
        <w:t>grammatically</w:t>
      </w:r>
      <w:r w:rsidRPr="00D17CF5">
        <w:rPr>
          <w:rStyle w:val="StyleUnderline"/>
          <w:highlight w:val="yellow"/>
        </w:rPr>
        <w:t xml:space="preserve"> caught in</w:t>
      </w:r>
      <w:r w:rsidRPr="00700D4F">
        <w:rPr>
          <w:sz w:val="12"/>
        </w:rPr>
        <w:t xml:space="preserve"> a web of desires that Sylvia Wynter names </w:t>
      </w:r>
      <w:r w:rsidRPr="00D17CF5">
        <w:rPr>
          <w:rStyle w:val="StyleUnderline"/>
          <w:highlight w:val="yellow"/>
        </w:rPr>
        <w:t xml:space="preserve">‘the </w:t>
      </w:r>
      <w:r w:rsidRPr="00D17CF5">
        <w:rPr>
          <w:rStyle w:val="Emphasis"/>
          <w:highlight w:val="yellow"/>
        </w:rPr>
        <w:t>hegemony</w:t>
      </w:r>
      <w:r w:rsidRPr="00D17CF5">
        <w:rPr>
          <w:rStyle w:val="StyleUnderline"/>
          <w:highlight w:val="yellow"/>
        </w:rPr>
        <w:t xml:space="preserve"> of the labour conceptual frame</w:t>
      </w:r>
      <w:r w:rsidRPr="00700D4F">
        <w:rPr>
          <w:rStyle w:val="StyleUnderline"/>
        </w:rPr>
        <w:t xml:space="preserve"> </w:t>
      </w:r>
      <w:r w:rsidRPr="00700D4F">
        <w:rPr>
          <w:sz w:val="12"/>
        </w:rPr>
        <w:t xml:space="preserve">(i.e., the frame of the struggle against capitalism)’.42 </w:t>
      </w:r>
      <w:r w:rsidRPr="00D17CF5">
        <w:rPr>
          <w:rStyle w:val="StyleUnderline"/>
          <w:highlight w:val="yellow"/>
        </w:rPr>
        <w:t xml:space="preserve">Embedded in the dream for possible unities </w:t>
      </w:r>
      <w:r w:rsidRPr="0011236C">
        <w:rPr>
          <w:rStyle w:val="Emphasis"/>
        </w:rPr>
        <w:t>within</w:t>
      </w:r>
      <w:r w:rsidRPr="0011236C">
        <w:rPr>
          <w:rStyle w:val="StyleUnderline"/>
        </w:rPr>
        <w:t xml:space="preserve"> capitalism</w:t>
      </w:r>
      <w:r w:rsidRPr="00D17CF5">
        <w:rPr>
          <w:rStyle w:val="StyleUnderline"/>
          <w:highlight w:val="yellow"/>
        </w:rPr>
        <w:t xml:space="preserve"> is </w:t>
      </w:r>
      <w:r w:rsidRPr="0011236C">
        <w:rPr>
          <w:rStyle w:val="StyleUnderline"/>
        </w:rPr>
        <w:t>the dream for the continuation</w:t>
      </w:r>
      <w:r w:rsidRPr="00700D4F">
        <w:rPr>
          <w:rStyle w:val="StyleUnderline"/>
        </w:rPr>
        <w:t xml:space="preserve"> of capitalism, a continuation understood here to be metonymic with </w:t>
      </w:r>
      <w:r w:rsidRPr="00D17CF5">
        <w:rPr>
          <w:rStyle w:val="StyleUnderline"/>
          <w:highlight w:val="yellow"/>
        </w:rPr>
        <w:t xml:space="preserve">the </w:t>
      </w:r>
      <w:r w:rsidRPr="00D17CF5">
        <w:rPr>
          <w:rStyle w:val="Emphasis"/>
          <w:highlight w:val="yellow"/>
        </w:rPr>
        <w:t>‘perfection’ of slavery</w:t>
      </w:r>
      <w:r w:rsidRPr="00D17CF5">
        <w:rPr>
          <w:rStyle w:val="StyleUnderline"/>
          <w:highlight w:val="yellow"/>
        </w:rPr>
        <w:t>.</w:t>
      </w:r>
      <w:r w:rsidRPr="00700D4F">
        <w:rPr>
          <w:sz w:val="12"/>
        </w:rPr>
        <w:t>43 But what happens if we put this metonym to work? Can we engage the possibility of class as structured by how its internal limit (the capital-labour conflict that structures every particular) holds in abeyance its impossible external limit (the human-slave antagonism that conditions the possibility for the particular and the possibility for possibility)?44</w:t>
      </w:r>
    </w:p>
    <w:p w14:paraId="6DB23320" w14:textId="77777777" w:rsidR="007C59E3" w:rsidRPr="00700D4F" w:rsidRDefault="007C59E3" w:rsidP="007C59E3">
      <w:pPr>
        <w:rPr>
          <w:rStyle w:val="StyleUnderline"/>
        </w:rPr>
      </w:pPr>
      <w:r w:rsidRPr="00700D4F">
        <w:rPr>
          <w:sz w:val="12"/>
        </w:rPr>
        <w:t xml:space="preserve">We might say </w:t>
      </w:r>
      <w:r w:rsidRPr="00D17CF5">
        <w:rPr>
          <w:rStyle w:val="StyleUnderline"/>
          <w:highlight w:val="yellow"/>
        </w:rPr>
        <w:t xml:space="preserve">the labour </w:t>
      </w:r>
      <w:r w:rsidRPr="00700D4F">
        <w:rPr>
          <w:rStyle w:val="StyleUnderline"/>
        </w:rPr>
        <w:t xml:space="preserve">conceptual </w:t>
      </w:r>
      <w:r w:rsidRPr="00D17CF5">
        <w:rPr>
          <w:rStyle w:val="StyleUnderline"/>
          <w:highlight w:val="yellow"/>
        </w:rPr>
        <w:t xml:space="preserve">frame is </w:t>
      </w:r>
      <w:r w:rsidRPr="00D17CF5">
        <w:rPr>
          <w:rStyle w:val="Emphasis"/>
          <w:highlight w:val="yellow"/>
        </w:rPr>
        <w:t>hegemonic</w:t>
      </w:r>
      <w:r w:rsidRPr="00D17CF5">
        <w:rPr>
          <w:rStyle w:val="StyleUnderline"/>
          <w:highlight w:val="yellow"/>
        </w:rPr>
        <w:t xml:space="preserve"> because the relation between race and class </w:t>
      </w:r>
      <w:r w:rsidRPr="00700D4F">
        <w:rPr>
          <w:rStyle w:val="StyleUnderline"/>
        </w:rPr>
        <w:t xml:space="preserve">already </w:t>
      </w:r>
      <w:r w:rsidRPr="00D17CF5">
        <w:rPr>
          <w:rStyle w:val="StyleUnderline"/>
          <w:highlight w:val="yellow"/>
        </w:rPr>
        <w:t>presupposes a</w:t>
      </w:r>
      <w:r w:rsidRPr="00700D4F">
        <w:rPr>
          <w:rStyle w:val="StyleUnderline"/>
        </w:rPr>
        <w:t xml:space="preserve"> Marxist </w:t>
      </w:r>
      <w:r w:rsidRPr="00D17CF5">
        <w:rPr>
          <w:rStyle w:val="StyleUnderline"/>
          <w:highlight w:val="yellow"/>
        </w:rPr>
        <w:t xml:space="preserve">orientation </w:t>
      </w:r>
      <w:r w:rsidRPr="00700D4F">
        <w:rPr>
          <w:rStyle w:val="StyleUnderline"/>
        </w:rPr>
        <w:t xml:space="preserve">to subjects, objects, consciousness and history </w:t>
      </w:r>
      <w:r w:rsidRPr="00D17CF5">
        <w:rPr>
          <w:rStyle w:val="StyleUnderline"/>
          <w:highlight w:val="yellow"/>
        </w:rPr>
        <w:t xml:space="preserve">that renders perfect the </w:t>
      </w:r>
      <w:r w:rsidRPr="00D17CF5">
        <w:rPr>
          <w:rStyle w:val="Emphasis"/>
          <w:highlight w:val="yellow"/>
        </w:rPr>
        <w:t xml:space="preserve">slave’s </w:t>
      </w:r>
      <w:r w:rsidRPr="00700D4F">
        <w:rPr>
          <w:rStyle w:val="Emphasis"/>
        </w:rPr>
        <w:t xml:space="preserve">objective </w:t>
      </w:r>
      <w:r w:rsidRPr="00D17CF5">
        <w:rPr>
          <w:rStyle w:val="Emphasis"/>
          <w:highlight w:val="yellow"/>
        </w:rPr>
        <w:t>impossibility</w:t>
      </w:r>
      <w:r w:rsidRPr="00700D4F">
        <w:rPr>
          <w:sz w:val="12"/>
        </w:rPr>
        <w:t xml:space="preserve">. At the nexus of race and class, this perfection manifests in an uncritical conversion of labour’s objective possibility into pure, unmediated possibility. </w:t>
      </w:r>
      <w:r w:rsidRPr="00700D4F">
        <w:rPr>
          <w:rStyle w:val="StyleUnderline"/>
        </w:rPr>
        <w:t xml:space="preserve">Insofar as labour comes to occupy the terrain of critique and </w:t>
      </w:r>
      <w:r w:rsidRPr="00700D4F">
        <w:rPr>
          <w:rStyle w:val="Emphasis"/>
        </w:rPr>
        <w:t>emancipation</w:t>
      </w:r>
      <w:r w:rsidRPr="00700D4F">
        <w:rPr>
          <w:rStyle w:val="StyleUnderline"/>
        </w:rPr>
        <w:t xml:space="preserve">, it should come as no surprise that conversations about race end up so often actually being conversations about </w:t>
      </w:r>
      <w:r w:rsidRPr="00700D4F">
        <w:rPr>
          <w:rStyle w:val="Emphasis"/>
        </w:rPr>
        <w:t>class</w:t>
      </w:r>
      <w:r w:rsidRPr="00700D4F">
        <w:rPr>
          <w:rStyle w:val="StyleUnderline"/>
        </w:rPr>
        <w:t xml:space="preserve">. </w:t>
      </w:r>
      <w:r w:rsidRPr="00700D4F">
        <w:rPr>
          <w:sz w:val="12"/>
        </w:rPr>
        <w:t>Race has yet to find a political-philosophical discourse that can translate its social form outside of its supposedly economic essence, understood as biologically lived in immediacy or recapitulated as structural racism. Adolph Reed Jr.’s recurrent discovery that class is all around us cannot be so secure in its theorising of race-based struggles as handmaidens of the ‘professionalmanagerial class’.45 Neither can labour historians’ return to race and class as a ‘relational’ question, given that ‘relation’ continues to remain predicated on a general theory of capitalism. While Reed makes it so the political critique of capitalism and the political work of organising ‘exhaust the political field’, the inversion I am suggested here is that Marxism is but ‘one of the legacies of the Black radical tradition’, and as one legacy, cannot exhaust it.46 If we stop solely viewing the historical-theoretical convergences of race and class as grist for the mill of capitalist reproduction, we can ask questions at the limit of a renewed dialectics, questions that internalise the empirical contradictions of solidarity—not on the way to fulfil an abstract unity but in order to better theorise failure and to posit (limits to) freedom from capitalism and from capitalist critique. If race is a representational barrier to class consciousness, it should also be considered the representational barrier to a critique of race. This is, in my understanding, the work of theorising around the more expansive and enigmatic header of antiblackness.</w:t>
      </w:r>
    </w:p>
    <w:p w14:paraId="68604C28" w14:textId="77777777" w:rsidR="007C59E3" w:rsidRPr="00700D4F" w:rsidRDefault="007C59E3" w:rsidP="007C59E3">
      <w:pPr>
        <w:rPr>
          <w:sz w:val="6"/>
          <w:szCs w:val="6"/>
        </w:rPr>
      </w:pPr>
      <w:r w:rsidRPr="00700D4F">
        <w:rPr>
          <w:sz w:val="6"/>
          <w:szCs w:val="6"/>
        </w:rPr>
        <w:t>The search for a ‘general theory of antiblackness’ remains ongoing, from the architectonic lability of Du Bois’s ‘black worker’,47 to the political accent of the Black Panthers’ ‘internal colony thesis’,48 Wynter’s reworking of Frantz Fanon’s negrophobogenesis into a sociogenic principle with an ‘autonomous frame of reference’,49 and most expansively Afro-pessimism’s reading of the political economy of capital as a sublimation of the political ontology of human and slave.50 The gulf separating these critical totalities from what Marxism makes available turns on the status of possibility. An antiblack totality, if we can call it such, is always disrupted by the impossibility of an exhaustive accounting of blackness, an impossibility immanent to how blackness appears as a concept. Black politics are singular in that they involve encounters with what Jared Sexton calls the ‘loss of the dialectics of loss and recovery as such’, encounters exposed in the fraught and creative ways Saidiya Hartman poetically engages histories ‘predicated upon impossibility’ and M. NourbeSe Philip effects ‘contaminated’ experiments ‘to disassemble the ordered, to create disorder and mayhem so as to release the story that cannot be told, but which, through not-telling, will tell itself’.51</w:t>
      </w:r>
    </w:p>
    <w:p w14:paraId="51568C32" w14:textId="77777777" w:rsidR="007C59E3" w:rsidRPr="00700D4F" w:rsidRDefault="007C59E3" w:rsidP="007C59E3">
      <w:pPr>
        <w:rPr>
          <w:sz w:val="6"/>
          <w:szCs w:val="6"/>
        </w:rPr>
      </w:pPr>
      <w:r w:rsidRPr="00700D4F">
        <w:rPr>
          <w:sz w:val="6"/>
          <w:szCs w:val="6"/>
        </w:rPr>
        <w:t>At a certain register, the simultaneous exposure and opacity of antiblack violence also resembles what better champions of the proletariat mark as a ‘perpetual work of refutation, interpretation, and reformulation’,52 work that led Reed to pronounce, earlier on, that ‘class’ was rarely seen in ‘the empirical world’, appearing ‘only in periods of sharp antagonism and rupture, i.e. only in revolutionary situations’.53 It resembles, too, the riven character psychoanalysis accords the political: a ‘negative condition [. . .] the point where the political opening is present precisely in the impossibility of social unification’.54 This negative limit has been understood as the transcendental condition for solidarity, with antiblackness being incorporated into Lee Edelman’s unifying project, such that ‘Black, queer, woman, trans*, or any other category of social (non)‘being’ collectively delegitimated as other than human “nothing”’ can be identified ‘as embodiments of a negativity inassimilable to being’.55 If something is at stake in naming this negativity ‘antiblackness’ (against Edelman’s universalizing ‘queerness’), it cannot be chalked up to some experiential Oppression Olympics. On the one hand, the collision between race and slavery was formulated out of an attempt to resolve an impossibility previously held in abeyance through religious eschatology and presently mystified in the labour form of possibility.56 Thus, we can posit some shared negativity at the root of the suffering of raced and classed (and queered) subjects, even if the structural coordinates aren’t coincident. On the other hand, the ontologically excluded Real is only known through the Symbolic. We may not know, in other words, the transcendental conditions for anything without those conditions (especially conditions of negativity) being figured for us in some way. In terms of the modern grammar, this figuration takes shape through society and history (as opposed to say, Greek gods and astrology).57 Such a paradoxical history to ahistoricity means investigating socialhistorical conditions that give rise to psychoanalytic theorising, at the same time that we understand ‘giving rise’ as itself a complex and indeterminate project informed by the very same logic we seek to undo.</w:t>
      </w:r>
    </w:p>
    <w:p w14:paraId="004D4910" w14:textId="77777777" w:rsidR="007C59E3" w:rsidRPr="00700D4F" w:rsidRDefault="007C59E3" w:rsidP="007C59E3">
      <w:pPr>
        <w:rPr>
          <w:sz w:val="6"/>
          <w:szCs w:val="6"/>
        </w:rPr>
      </w:pPr>
      <w:r w:rsidRPr="00700D4F">
        <w:rPr>
          <w:sz w:val="6"/>
          <w:szCs w:val="6"/>
        </w:rPr>
        <w:t>As the historical locus of this ‘truly modern’ and ‘unique’ break, the racial slave has been situated as ‘among what we may call the first truly modern subjects’, structurally engendering alienation, interceding on the centrality of the French Revolution, and prefiguring the role of WWII in deciphering the drive for Freud.58 The links are made ‘apparent’, according to Sheldon George’s reading, by Jacques Lacan’s metaphorical references to slavery. The slave metaphor, as a provocation for a generic subjectivity, would have validity precisely because the racial slave opens up a condition which, by dint of historical causality, becomes generalizable: a distinctly modern alienation. In this interpretation, we all share in alienation, only the slave’s fragmenting arrived first. George’s doubled approach has the advantage of maintaining psychoanalysis as an a priori resource, while also amplifying racial slavery as both the historical mode by which we access that resource and psychoanalysis’s paradigmatic model. This argument is quite compelling, both incorporating race into psychoanalysis and saving psychoanalysis from itself. All that would be needed is a way of historicising the joint between capitalism (already recognized as central to Lacan’s analysis) and slavery (a difference that apparently makes no difference).59 So, when, in Seminar XI, ‘Lacan calls his subjectifying vel the “primary alienation” that “by which man enters into the way of slavery”’, George can take this ‘in ways not appreciated by Lacan himself’.60 But we cannot uni-directionally link manifest content—the slave metaphor—to latent content—the historical problem of slavery—without any residue or surplus. That racial slavery might have also, in addition to being the first exemplar of the ‘vel’ (forced choice) of alienation and serving as the ‘pedestal’ that provides the ‘veil’ of capitalism,61 prefigured the tools of the theorist and analyst, and that psychoanalysis might contribute to, and not transparently resolve, the status of the slave, falls outside of George’s purview.</w:t>
      </w:r>
    </w:p>
    <w:p w14:paraId="2FF897B2" w14:textId="77777777" w:rsidR="007C59E3" w:rsidRPr="00700D4F" w:rsidRDefault="007C59E3" w:rsidP="007C59E3">
      <w:pPr>
        <w:rPr>
          <w:u w:val="single"/>
        </w:rPr>
      </w:pPr>
      <w:r w:rsidRPr="00700D4F">
        <w:rPr>
          <w:rStyle w:val="StyleUnderline"/>
        </w:rPr>
        <w:t xml:space="preserve">Here is the first big </w:t>
      </w:r>
      <w:r w:rsidRPr="00700D4F">
        <w:rPr>
          <w:rStyle w:val="Emphasis"/>
        </w:rPr>
        <w:t>stumbling point</w:t>
      </w:r>
      <w:r w:rsidRPr="00700D4F">
        <w:rPr>
          <w:rStyle w:val="StyleUnderline"/>
        </w:rPr>
        <w:t xml:space="preserve"> for </w:t>
      </w:r>
      <w:r w:rsidRPr="00D17CF5">
        <w:rPr>
          <w:rStyle w:val="StyleUnderline"/>
          <w:highlight w:val="yellow"/>
        </w:rPr>
        <w:t>solidarity</w:t>
      </w:r>
      <w:r w:rsidRPr="00700D4F">
        <w:rPr>
          <w:rStyle w:val="StyleUnderline"/>
        </w:rPr>
        <w:t>:</w:t>
      </w:r>
      <w:r w:rsidRPr="00700D4F">
        <w:rPr>
          <w:sz w:val="12"/>
        </w:rPr>
        <w:t xml:space="preserve"> it is not only that we are not transparent to ourselves; it is that our awareness of this lack of transparency, </w:t>
      </w:r>
      <w:r w:rsidRPr="00700D4F">
        <w:rPr>
          <w:rStyle w:val="StyleUnderline"/>
        </w:rPr>
        <w:t xml:space="preserve">our gateway to critical thought, </w:t>
      </w:r>
      <w:r w:rsidRPr="00D17CF5">
        <w:rPr>
          <w:rStyle w:val="StyleUnderline"/>
          <w:highlight w:val="yellow"/>
        </w:rPr>
        <w:t>is articulated through</w:t>
      </w:r>
      <w:r w:rsidRPr="00700D4F">
        <w:rPr>
          <w:rStyle w:val="StyleUnderline"/>
        </w:rPr>
        <w:t xml:space="preserve"> concrete </w:t>
      </w:r>
      <w:r w:rsidRPr="00D17CF5">
        <w:rPr>
          <w:rStyle w:val="StyleUnderline"/>
          <w:highlight w:val="yellow"/>
        </w:rPr>
        <w:t xml:space="preserve">social forms whose </w:t>
      </w:r>
      <w:r w:rsidRPr="00360C00">
        <w:rPr>
          <w:rStyle w:val="StyleUnderline"/>
        </w:rPr>
        <w:t xml:space="preserve">mythic </w:t>
      </w:r>
      <w:r w:rsidRPr="00D17CF5">
        <w:rPr>
          <w:rStyle w:val="StyleUnderline"/>
          <w:highlight w:val="yellow"/>
        </w:rPr>
        <w:t>substance</w:t>
      </w:r>
      <w:r w:rsidRPr="00700D4F">
        <w:rPr>
          <w:rStyle w:val="StyleUnderline"/>
        </w:rPr>
        <w:t xml:space="preserve"> so often </w:t>
      </w:r>
      <w:r w:rsidRPr="00D17CF5">
        <w:rPr>
          <w:rStyle w:val="StyleUnderline"/>
          <w:highlight w:val="yellow"/>
        </w:rPr>
        <w:t>takes the form of</w:t>
      </w:r>
      <w:r w:rsidRPr="00700D4F">
        <w:rPr>
          <w:rStyle w:val="StyleUnderline"/>
        </w:rPr>
        <w:t xml:space="preserve"> race. To understand how </w:t>
      </w:r>
      <w:r w:rsidRPr="00D17CF5">
        <w:rPr>
          <w:rStyle w:val="Emphasis"/>
          <w:highlight w:val="yellow"/>
        </w:rPr>
        <w:t>antiblackness</w:t>
      </w:r>
      <w:r w:rsidRPr="00D17CF5">
        <w:rPr>
          <w:rStyle w:val="StyleUnderline"/>
          <w:highlight w:val="yellow"/>
        </w:rPr>
        <w:t xml:space="preserve"> </w:t>
      </w:r>
      <w:r w:rsidRPr="00700D4F">
        <w:rPr>
          <w:rStyle w:val="StyleUnderline"/>
        </w:rPr>
        <w:t xml:space="preserve">creates a </w:t>
      </w:r>
      <w:r w:rsidRPr="00700D4F">
        <w:rPr>
          <w:rStyle w:val="Emphasis"/>
        </w:rPr>
        <w:t>field of distortion</w:t>
      </w:r>
      <w:r w:rsidRPr="00700D4F">
        <w:rPr>
          <w:rStyle w:val="StyleUnderline"/>
        </w:rPr>
        <w:t xml:space="preserve"> for the political, we can trace its symptoms, with one of the most persistent being the </w:t>
      </w:r>
      <w:r w:rsidRPr="00700D4F">
        <w:rPr>
          <w:rStyle w:val="Emphasis"/>
        </w:rPr>
        <w:t>failure</w:t>
      </w:r>
      <w:r w:rsidRPr="00700D4F">
        <w:rPr>
          <w:rStyle w:val="StyleUnderline"/>
        </w:rPr>
        <w:t xml:space="preserve"> of </w:t>
      </w:r>
      <w:r w:rsidRPr="00360C00">
        <w:rPr>
          <w:rStyle w:val="StyleUnderline"/>
        </w:rPr>
        <w:t>inter-racial class solidarity.</w:t>
      </w:r>
      <w:r w:rsidRPr="00360C00">
        <w:rPr>
          <w:sz w:val="12"/>
        </w:rPr>
        <w:t xml:space="preserve"> Huey P. Newton echoes the social and psychological wage that Du Bois imputes to white workers when he magnifies how ‘</w:t>
      </w:r>
      <w:r w:rsidRPr="00360C00">
        <w:rPr>
          <w:rStyle w:val="StyleUnderline"/>
        </w:rPr>
        <w:t xml:space="preserve">many times the poorest White person is the </w:t>
      </w:r>
      <w:r w:rsidRPr="00360C00">
        <w:rPr>
          <w:rStyle w:val="Emphasis"/>
        </w:rPr>
        <w:t>most racist</w:t>
      </w:r>
      <w:r w:rsidRPr="00360C00">
        <w:rPr>
          <w:rStyle w:val="StyleUnderline"/>
        </w:rPr>
        <w:t xml:space="preserve"> because he is afraid that he might </w:t>
      </w:r>
      <w:r w:rsidRPr="00360C00">
        <w:rPr>
          <w:rStyle w:val="Emphasis"/>
        </w:rPr>
        <w:t>lose</w:t>
      </w:r>
      <w:r w:rsidRPr="00360C00">
        <w:rPr>
          <w:rStyle w:val="StyleUnderline"/>
        </w:rPr>
        <w:t xml:space="preserve"> something</w:t>
      </w:r>
      <w:r w:rsidRPr="00360C00">
        <w:rPr>
          <w:sz w:val="12"/>
        </w:rPr>
        <w:t xml:space="preserve">’.62 </w:t>
      </w:r>
      <w:r w:rsidRPr="00360C00">
        <w:rPr>
          <w:rStyle w:val="StyleUnderline"/>
        </w:rPr>
        <w:t>This</w:t>
      </w:r>
      <w:r w:rsidRPr="00700D4F">
        <w:rPr>
          <w:rStyle w:val="StyleUnderline"/>
        </w:rPr>
        <w:t xml:space="preserve"> something, in the most expansive sense, may be understood as ‘</w:t>
      </w:r>
      <w:r w:rsidRPr="00700D4F">
        <w:rPr>
          <w:rStyle w:val="Emphasis"/>
        </w:rPr>
        <w:t>possibility’</w:t>
      </w:r>
      <w:r w:rsidRPr="00700D4F">
        <w:rPr>
          <w:rStyle w:val="StyleUnderline"/>
        </w:rPr>
        <w:t xml:space="preserve">. </w:t>
      </w:r>
      <w:r w:rsidRPr="00D17CF5">
        <w:rPr>
          <w:rStyle w:val="StyleUnderline"/>
          <w:highlight w:val="yellow"/>
        </w:rPr>
        <w:t>Possibility</w:t>
      </w:r>
      <w:r w:rsidRPr="00700D4F">
        <w:rPr>
          <w:rStyle w:val="StyleUnderline"/>
        </w:rPr>
        <w:t xml:space="preserve"> is the glue that </w:t>
      </w:r>
      <w:r w:rsidRPr="00D17CF5">
        <w:rPr>
          <w:rStyle w:val="StyleUnderline"/>
          <w:highlight w:val="yellow"/>
        </w:rPr>
        <w:t xml:space="preserve">binds </w:t>
      </w:r>
      <w:r w:rsidRPr="00D17CF5">
        <w:rPr>
          <w:rStyle w:val="Emphasis"/>
          <w:highlight w:val="yellow"/>
        </w:rPr>
        <w:t>consent</w:t>
      </w:r>
      <w:r w:rsidRPr="00D17CF5">
        <w:rPr>
          <w:rStyle w:val="StyleUnderline"/>
          <w:highlight w:val="yellow"/>
        </w:rPr>
        <w:t xml:space="preserve"> to the labour contract</w:t>
      </w:r>
      <w:r w:rsidRPr="00700D4F">
        <w:rPr>
          <w:rStyle w:val="StyleUnderline"/>
        </w:rPr>
        <w:t>, a ‘world that is owned by some but not all’.</w:t>
      </w:r>
      <w:r w:rsidRPr="00700D4F">
        <w:rPr>
          <w:sz w:val="12"/>
        </w:rPr>
        <w:t xml:space="preserve">63 </w:t>
      </w:r>
      <w:r w:rsidRPr="00D17CF5">
        <w:rPr>
          <w:rStyle w:val="StyleUnderline"/>
          <w:highlight w:val="yellow"/>
        </w:rPr>
        <w:t>Freedom for</w:t>
      </w:r>
      <w:r w:rsidRPr="00700D4F">
        <w:rPr>
          <w:rStyle w:val="StyleUnderline"/>
        </w:rPr>
        <w:t xml:space="preserve"> those who are not-all—</w:t>
      </w:r>
      <w:r w:rsidRPr="00D17CF5">
        <w:rPr>
          <w:rStyle w:val="StyleUnderline"/>
          <w:highlight w:val="yellow"/>
        </w:rPr>
        <w:t>labourers</w:t>
      </w:r>
      <w:r w:rsidRPr="00700D4F">
        <w:rPr>
          <w:rStyle w:val="StyleUnderline"/>
        </w:rPr>
        <w:t>—</w:t>
      </w:r>
      <w:r w:rsidRPr="00D17CF5">
        <w:rPr>
          <w:rStyle w:val="StyleUnderline"/>
          <w:highlight w:val="yellow"/>
        </w:rPr>
        <w:t xml:space="preserve">is secured by the guarantee that they are </w:t>
      </w:r>
      <w:r w:rsidRPr="00D17CF5">
        <w:rPr>
          <w:rStyle w:val="Emphasis"/>
          <w:highlight w:val="yellow"/>
        </w:rPr>
        <w:t>not-slave</w:t>
      </w:r>
      <w:r w:rsidRPr="00D17CF5">
        <w:rPr>
          <w:rStyle w:val="StyleUnderline"/>
          <w:highlight w:val="yellow"/>
        </w:rPr>
        <w:t xml:space="preserve">. </w:t>
      </w:r>
      <w:r w:rsidRPr="00700D4F">
        <w:rPr>
          <w:sz w:val="12"/>
        </w:rPr>
        <w:t>The not-slave’s capacity to consent is wrapped up in possibility, the possibility of owning the world and what remains in possibility of dissolving it.</w:t>
      </w:r>
      <w:r w:rsidRPr="00700D4F">
        <w:rPr>
          <w:rStyle w:val="StyleUnderline"/>
          <w:sz w:val="14"/>
        </w:rPr>
        <w:t xml:space="preserve"> </w:t>
      </w:r>
      <w:r w:rsidRPr="00700D4F">
        <w:rPr>
          <w:rStyle w:val="StyleUnderline"/>
        </w:rPr>
        <w:t xml:space="preserve">For the non-black working class, solidarity and </w:t>
      </w:r>
      <w:r w:rsidRPr="00700D4F">
        <w:rPr>
          <w:rStyle w:val="Emphasis"/>
        </w:rPr>
        <w:t>abolition</w:t>
      </w:r>
      <w:r w:rsidRPr="00700D4F">
        <w:rPr>
          <w:rStyle w:val="StyleUnderline"/>
        </w:rPr>
        <w:t xml:space="preserve"> have to tarry here, with how ‘the exploited love being exploited by their exploiters’ and how these desires ‘are sublimated in rules of order or </w:t>
      </w:r>
      <w:r w:rsidRPr="00700D4F">
        <w:rPr>
          <w:rStyle w:val="Emphasis"/>
        </w:rPr>
        <w:t>laws’</w:t>
      </w:r>
      <w:r w:rsidRPr="00700D4F">
        <w:rPr>
          <w:sz w:val="12"/>
        </w:rPr>
        <w:t xml:space="preserve">.64 </w:t>
      </w:r>
      <w:r w:rsidRPr="00D17CF5">
        <w:rPr>
          <w:rStyle w:val="StyleUnderline"/>
          <w:highlight w:val="yellow"/>
        </w:rPr>
        <w:t>Slaves</w:t>
      </w:r>
      <w:r w:rsidRPr="00700D4F">
        <w:rPr>
          <w:rStyle w:val="StyleUnderline"/>
        </w:rPr>
        <w:t xml:space="preserve">, as </w:t>
      </w:r>
      <w:r w:rsidRPr="00700D4F">
        <w:rPr>
          <w:rStyle w:val="Emphasis"/>
        </w:rPr>
        <w:t>raw material</w:t>
      </w:r>
      <w:r w:rsidRPr="00700D4F">
        <w:rPr>
          <w:rStyle w:val="StyleUnderline"/>
        </w:rPr>
        <w:t xml:space="preserve"> for this sublimation, </w:t>
      </w:r>
      <w:r w:rsidRPr="00D17CF5">
        <w:rPr>
          <w:rStyle w:val="StyleUnderline"/>
          <w:highlight w:val="yellow"/>
        </w:rPr>
        <w:t xml:space="preserve">sit in an </w:t>
      </w:r>
      <w:r w:rsidRPr="00D17CF5">
        <w:rPr>
          <w:rStyle w:val="Emphasis"/>
          <w:highlight w:val="yellow"/>
        </w:rPr>
        <w:t>impossible positionality</w:t>
      </w:r>
      <w:r w:rsidRPr="00D17CF5">
        <w:rPr>
          <w:rStyle w:val="StyleUnderline"/>
          <w:highlight w:val="yellow"/>
        </w:rPr>
        <w:t xml:space="preserve"> with </w:t>
      </w:r>
      <w:r w:rsidRPr="0011236C">
        <w:rPr>
          <w:rStyle w:val="StyleUnderline"/>
        </w:rPr>
        <w:t xml:space="preserve">respect to </w:t>
      </w:r>
      <w:r w:rsidRPr="00D17CF5">
        <w:rPr>
          <w:rStyle w:val="Emphasis"/>
          <w:highlight w:val="yellow"/>
        </w:rPr>
        <w:t>libidinal</w:t>
      </w:r>
      <w:r w:rsidRPr="00D17CF5">
        <w:rPr>
          <w:rStyle w:val="StyleUnderline"/>
          <w:highlight w:val="yellow"/>
        </w:rPr>
        <w:t xml:space="preserve"> and political economies—in </w:t>
      </w:r>
      <w:r w:rsidRPr="0011236C">
        <w:rPr>
          <w:rStyle w:val="StyleUnderline"/>
        </w:rPr>
        <w:t xml:space="preserve">moving to </w:t>
      </w:r>
      <w:r w:rsidRPr="00D17CF5">
        <w:rPr>
          <w:rStyle w:val="StyleUnderline"/>
          <w:highlight w:val="yellow"/>
        </w:rPr>
        <w:t xml:space="preserve">owning oneself </w:t>
      </w:r>
      <w:r w:rsidRPr="00700D4F">
        <w:rPr>
          <w:rStyle w:val="StyleUnderline"/>
        </w:rPr>
        <w:t xml:space="preserve">as property, </w:t>
      </w:r>
      <w:r w:rsidRPr="00D17CF5">
        <w:rPr>
          <w:rStyle w:val="StyleUnderline"/>
          <w:highlight w:val="yellow"/>
        </w:rPr>
        <w:t>the slave</w:t>
      </w:r>
      <w:r w:rsidRPr="00700D4F">
        <w:rPr>
          <w:rStyle w:val="StyleUnderline"/>
        </w:rPr>
        <w:t xml:space="preserve">, void of substance, </w:t>
      </w:r>
      <w:r w:rsidRPr="00D17CF5">
        <w:rPr>
          <w:rStyle w:val="StyleUnderline"/>
          <w:highlight w:val="yellow"/>
        </w:rPr>
        <w:t xml:space="preserve">is </w:t>
      </w:r>
      <w:r w:rsidRPr="0011236C">
        <w:rPr>
          <w:rStyle w:val="StyleUnderline"/>
        </w:rPr>
        <w:t xml:space="preserve">suddenly </w:t>
      </w:r>
      <w:r w:rsidRPr="00D17CF5">
        <w:rPr>
          <w:rStyle w:val="StyleUnderline"/>
          <w:highlight w:val="yellow"/>
        </w:rPr>
        <w:t xml:space="preserve">force-fed the </w:t>
      </w:r>
      <w:r w:rsidRPr="00D17CF5">
        <w:rPr>
          <w:rStyle w:val="Emphasis"/>
          <w:highlight w:val="yellow"/>
        </w:rPr>
        <w:t>spirit of law</w:t>
      </w:r>
      <w:r w:rsidRPr="00700D4F">
        <w:rPr>
          <w:rStyle w:val="StyleUnderline"/>
        </w:rPr>
        <w:t xml:space="preserve">, transmuted from nothing to the something condensed </w:t>
      </w:r>
      <w:r w:rsidRPr="00D17CF5">
        <w:rPr>
          <w:rStyle w:val="StyleUnderline"/>
          <w:highlight w:val="yellow"/>
        </w:rPr>
        <w:t xml:space="preserve">in the </w:t>
      </w:r>
      <w:r w:rsidRPr="00D17CF5">
        <w:rPr>
          <w:rStyle w:val="Emphasis"/>
          <w:highlight w:val="yellow"/>
        </w:rPr>
        <w:t>labour contract</w:t>
      </w:r>
      <w:r w:rsidRPr="00D17CF5">
        <w:rPr>
          <w:rStyle w:val="StyleUnderline"/>
          <w:highlight w:val="yellow"/>
        </w:rPr>
        <w:t xml:space="preserve">. The ‘black worker’ remains </w:t>
      </w:r>
      <w:r w:rsidRPr="00700D4F">
        <w:rPr>
          <w:rStyle w:val="StyleUnderline"/>
        </w:rPr>
        <w:t xml:space="preserve">stubbornly </w:t>
      </w:r>
      <w:r w:rsidRPr="00D17CF5">
        <w:rPr>
          <w:rStyle w:val="Emphasis"/>
          <w:highlight w:val="yellow"/>
        </w:rPr>
        <w:t>impossible</w:t>
      </w:r>
      <w:r w:rsidRPr="00D17CF5">
        <w:rPr>
          <w:rStyle w:val="StyleUnderline"/>
          <w:highlight w:val="yellow"/>
        </w:rPr>
        <w:t xml:space="preserve"> </w:t>
      </w:r>
      <w:r w:rsidRPr="00700D4F">
        <w:rPr>
          <w:rStyle w:val="StyleUnderline"/>
        </w:rPr>
        <w:t>throughout this theoretical convergence</w:t>
      </w:r>
      <w:r w:rsidRPr="00D17CF5">
        <w:rPr>
          <w:rStyle w:val="StyleUnderline"/>
          <w:highlight w:val="yellow"/>
        </w:rPr>
        <w:t>, bending the apparatus of</w:t>
      </w:r>
      <w:r w:rsidRPr="00700D4F">
        <w:rPr>
          <w:rStyle w:val="StyleUnderline"/>
        </w:rPr>
        <w:t xml:space="preserve"> labour history, the purchase of Marxist theory and the salience of </w:t>
      </w:r>
      <w:r w:rsidRPr="00D17CF5">
        <w:rPr>
          <w:rStyle w:val="StyleUnderline"/>
          <w:highlight w:val="yellow"/>
        </w:rPr>
        <w:t xml:space="preserve">class-first politics through the </w:t>
      </w:r>
      <w:r w:rsidRPr="00D17CF5">
        <w:rPr>
          <w:rStyle w:val="Emphasis"/>
          <w:highlight w:val="yellow"/>
        </w:rPr>
        <w:t>excess of blackness</w:t>
      </w:r>
      <w:r w:rsidRPr="00D17CF5">
        <w:rPr>
          <w:rStyle w:val="StyleUnderline"/>
          <w:highlight w:val="yellow"/>
        </w:rPr>
        <w:t xml:space="preserve"> to labour.</w:t>
      </w:r>
    </w:p>
    <w:p w14:paraId="6EE059EF" w14:textId="77777777" w:rsidR="007C59E3" w:rsidRPr="00700D4F" w:rsidRDefault="007C59E3" w:rsidP="007C59E3">
      <w:pPr>
        <w:rPr>
          <w:sz w:val="6"/>
          <w:szCs w:val="6"/>
        </w:rPr>
      </w:pPr>
      <w:r w:rsidRPr="00700D4F">
        <w:rPr>
          <w:sz w:val="6"/>
          <w:szCs w:val="6"/>
        </w:rPr>
        <w:t>Can race and slavery be approached on terms not dictated in advance by the history of capitalism? Why do such metahistorical enterprises remain frustratingly impossible? What happens when that impossibility is considered slavery’s positive feature? Marx’s famous argument that ‘Labour in a white skin cannot emancipate itself where it is branded in the black skin’ provides some clues.65 Choreographing a rift between reformist abolitionists (who accepted the language of labour as freedom and moral uplift) and radical republicans (who interrogated labour as slavery), Marx leveraged a stymied class consciousness for theoretical effect—not the history that reifies ‘black skin’ nor the political imaginary of black positionality but the exploitation of ‘white skin’ as slavery’s material and developmental acceleration, inconveniently mystified by race. The revival of a robust ‘labour republicanism’ in nineteenth-century labour movements did a good deal more than Marx on this score, complicating the contrast between slavery as personal domination and capitalism as structural domination. Returning to a Greek dialectic of freedom and slavery, the ‘original master-slave relation’ conceptually expanded direct domination from a problem of discrete force into a problem that understood itself to be ‘the product of a legal and economic structure, itself supported by many agents’.66 This structural scope for slavery, Alex Gourevitch argues, ‘remained buried historically’ until class struggle politicised the terms through which capitalism celebrated freedom.67 But even this generalised slavery can’t approach the problem of racial slavery, which remains only contingently attached to history—in Marx’s terms, ‘drawn into the whirlpool of an international market dominated by the capitalistic mode of production’.68</w:t>
      </w:r>
    </w:p>
    <w:p w14:paraId="2FE71EFC" w14:textId="77777777" w:rsidR="007C59E3" w:rsidRPr="00700D4F" w:rsidRDefault="007C59E3" w:rsidP="007C59E3">
      <w:pPr>
        <w:rPr>
          <w:sz w:val="12"/>
        </w:rPr>
      </w:pPr>
      <w:r w:rsidRPr="00700D4F">
        <w:rPr>
          <w:sz w:val="12"/>
        </w:rPr>
        <w:t xml:space="preserve">If the formal freedom of capitalism has been interrogated, so too should the formal abolition of slavery. The attempt to unify slavery with labour (presupposing slavery as raw material to be internalised and objectified in labour) belies an alternative structural conception in which abstract labour is materially sheared into existence through making necessary what I elsewhere have called the ‘abstract slave’.69 </w:t>
      </w:r>
      <w:r w:rsidRPr="00700D4F">
        <w:rPr>
          <w:rStyle w:val="StyleUnderline"/>
        </w:rPr>
        <w:t xml:space="preserve">This </w:t>
      </w:r>
      <w:r w:rsidRPr="00D17CF5">
        <w:rPr>
          <w:rStyle w:val="Emphasis"/>
          <w:highlight w:val="yellow"/>
        </w:rPr>
        <w:t xml:space="preserve">slavery </w:t>
      </w:r>
      <w:r w:rsidRPr="00700D4F">
        <w:rPr>
          <w:rStyle w:val="Emphasis"/>
        </w:rPr>
        <w:t>without limits</w:t>
      </w:r>
      <w:r w:rsidRPr="00D17CF5">
        <w:rPr>
          <w:rStyle w:val="StyleUnderline"/>
          <w:highlight w:val="yellow"/>
        </w:rPr>
        <w:t xml:space="preserve"> touches everything, </w:t>
      </w:r>
      <w:r w:rsidRPr="00700D4F">
        <w:rPr>
          <w:rStyle w:val="StyleUnderline"/>
        </w:rPr>
        <w:t xml:space="preserve">only </w:t>
      </w:r>
      <w:r w:rsidRPr="00700D4F">
        <w:rPr>
          <w:rStyle w:val="Emphasis"/>
        </w:rPr>
        <w:t>intensifying</w:t>
      </w:r>
      <w:r w:rsidRPr="00700D4F">
        <w:rPr>
          <w:rStyle w:val="StyleUnderline"/>
        </w:rPr>
        <w:t xml:space="preserve"> after abolition, </w:t>
      </w:r>
      <w:r w:rsidRPr="00D17CF5">
        <w:rPr>
          <w:rStyle w:val="StyleUnderline"/>
          <w:highlight w:val="yellow"/>
        </w:rPr>
        <w:t xml:space="preserve">making </w:t>
      </w:r>
      <w:r w:rsidRPr="00700D4F">
        <w:rPr>
          <w:rStyle w:val="StyleUnderline"/>
        </w:rPr>
        <w:t xml:space="preserve">even </w:t>
      </w:r>
      <w:r w:rsidRPr="00D17CF5">
        <w:rPr>
          <w:rStyle w:val="StyleUnderline"/>
          <w:highlight w:val="yellow"/>
        </w:rPr>
        <w:t xml:space="preserve">labourers </w:t>
      </w:r>
      <w:r w:rsidRPr="00700D4F">
        <w:rPr>
          <w:rStyle w:val="Emphasis"/>
        </w:rPr>
        <w:t xml:space="preserve">modified </w:t>
      </w:r>
      <w:r w:rsidRPr="00D17CF5">
        <w:rPr>
          <w:rStyle w:val="Emphasis"/>
          <w:highlight w:val="yellow"/>
        </w:rPr>
        <w:t>masters</w:t>
      </w:r>
      <w:r w:rsidRPr="00D17CF5">
        <w:rPr>
          <w:rStyle w:val="StyleUnderline"/>
          <w:highlight w:val="yellow"/>
        </w:rPr>
        <w:t xml:space="preserve"> </w:t>
      </w:r>
      <w:r w:rsidRPr="00360C00">
        <w:rPr>
          <w:rStyle w:val="StyleUnderline"/>
        </w:rPr>
        <w:t>through expanded legal and economic capillary formations whose formal predicates do not abate with</w:t>
      </w:r>
      <w:r w:rsidRPr="00700D4F">
        <w:rPr>
          <w:rStyle w:val="StyleUnderline"/>
        </w:rPr>
        <w:t xml:space="preserve"> changing laws.</w:t>
      </w:r>
      <w:r w:rsidRPr="00700D4F">
        <w:rPr>
          <w:sz w:val="12"/>
        </w:rPr>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w:t>
      </w:r>
      <w:r w:rsidRPr="00D17CF5">
        <w:rPr>
          <w:rStyle w:val="StyleUnderline"/>
          <w:highlight w:val="yellow"/>
        </w:rPr>
        <w:t>the ‘</w:t>
      </w:r>
      <w:r w:rsidRPr="00D17CF5">
        <w:rPr>
          <w:rStyle w:val="Emphasis"/>
          <w:highlight w:val="yellow"/>
        </w:rPr>
        <w:t>black worker’</w:t>
      </w:r>
      <w:r w:rsidRPr="00700D4F">
        <w:rPr>
          <w:rStyle w:val="StyleUnderline"/>
        </w:rPr>
        <w:t xml:space="preserve"> who, </w:t>
      </w:r>
      <w:r w:rsidRPr="00360C00">
        <w:rPr>
          <w:rStyle w:val="StyleUnderline"/>
        </w:rPr>
        <w:t>in addition to suffering ‘the fundamental inequities of the whole capitalistic system’ borne</w:t>
      </w:r>
      <w:r w:rsidRPr="00700D4F">
        <w:rPr>
          <w:rStyle w:val="StyleUnderline"/>
        </w:rPr>
        <w:t xml:space="preserve"> by all labourers, </w:t>
      </w:r>
      <w:r w:rsidRPr="00D17CF5">
        <w:rPr>
          <w:rStyle w:val="StyleUnderline"/>
          <w:highlight w:val="yellow"/>
        </w:rPr>
        <w:t>confronted</w:t>
      </w:r>
      <w:r w:rsidRPr="00700D4F">
        <w:rPr>
          <w:rStyle w:val="StyleUnderline"/>
        </w:rPr>
        <w:t xml:space="preserve"> ‘the lowest and most </w:t>
      </w:r>
      <w:r w:rsidRPr="00700D4F">
        <w:rPr>
          <w:rStyle w:val="Emphasis"/>
        </w:rPr>
        <w:t>fatal degree</w:t>
      </w:r>
      <w:r w:rsidRPr="00700D4F">
        <w:rPr>
          <w:rStyle w:val="StyleUnderline"/>
        </w:rPr>
        <w:t xml:space="preserve"> of its </w:t>
      </w:r>
      <w:r w:rsidRPr="00D17CF5">
        <w:rPr>
          <w:rStyle w:val="StyleUnderline"/>
          <w:highlight w:val="yellow"/>
        </w:rPr>
        <w:t>suffering</w:t>
      </w:r>
      <w:r w:rsidRPr="00700D4F">
        <w:rPr>
          <w:rStyle w:val="StyleUnderline"/>
        </w:rPr>
        <w:t xml:space="preserve"> [. . .] not from the capitalists but </w:t>
      </w:r>
      <w:r w:rsidRPr="00D17CF5">
        <w:rPr>
          <w:rStyle w:val="StyleUnderline"/>
          <w:highlight w:val="yellow"/>
        </w:rPr>
        <w:t>from fellow white laborers’</w:t>
      </w:r>
      <w:r w:rsidRPr="00700D4F">
        <w:rPr>
          <w:rStyle w:val="StyleUnderline"/>
        </w:rPr>
        <w:t>.</w:t>
      </w:r>
      <w:r w:rsidRPr="00700D4F">
        <w:rPr>
          <w:sz w:val="12"/>
        </w:rPr>
        <w:t xml:space="preserve">71 But the additive character of racialised work is only one </w:t>
      </w:r>
      <w:r w:rsidRPr="00360C00">
        <w:rPr>
          <w:sz w:val="12"/>
        </w:rPr>
        <w:t xml:space="preserve">element of </w:t>
      </w:r>
      <w:r w:rsidRPr="00360C00">
        <w:rPr>
          <w:rStyle w:val="StyleUnderline"/>
        </w:rPr>
        <w:t xml:space="preserve">Du Bois’s dialectic of slavery that </w:t>
      </w:r>
      <w:r w:rsidRPr="00360C00">
        <w:rPr>
          <w:rStyle w:val="Emphasis"/>
        </w:rPr>
        <w:t>exceeds ‘work’</w:t>
      </w:r>
      <w:r w:rsidRPr="00360C00">
        <w:rPr>
          <w:rStyle w:val="StyleUnderline"/>
        </w:rPr>
        <w:t xml:space="preserve"> in narrow and even expansive sense</w:t>
      </w:r>
      <w:r w:rsidRPr="00360C00">
        <w:rPr>
          <w:sz w:val="12"/>
        </w:rPr>
        <w:t xml:space="preserve">. </w:t>
      </w:r>
      <w:r w:rsidRPr="00360C00">
        <w:rPr>
          <w:rStyle w:val="StyleUnderline"/>
        </w:rPr>
        <w:t xml:space="preserve">The movement in which ‘The slave went free; stood a brief moment in the sun; then moved </w:t>
      </w:r>
      <w:r w:rsidRPr="00360C00">
        <w:rPr>
          <w:rStyle w:val="Emphasis"/>
        </w:rPr>
        <w:t>back again</w:t>
      </w:r>
      <w:r w:rsidRPr="00360C00">
        <w:rPr>
          <w:rStyle w:val="StyleUnderline"/>
        </w:rPr>
        <w:t xml:space="preserve"> toward slavery’ doesn’t simply transform one sort of slave (the racial slave) into another</w:t>
      </w:r>
      <w:r w:rsidRPr="00700D4F">
        <w:rPr>
          <w:rStyle w:val="StyleUnderline"/>
        </w:rPr>
        <w:t xml:space="preserve"> (the labourer’s slavery-without-limits)</w:t>
      </w:r>
      <w:r w:rsidRPr="00700D4F">
        <w:rPr>
          <w:sz w:val="12"/>
        </w:rPr>
        <w:t xml:space="preserve">.72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700D4F">
        <w:rPr>
          <w:rStyle w:val="StyleUnderline"/>
        </w:rPr>
        <w:t xml:space="preserve">Something about the status of </w:t>
      </w:r>
      <w:r w:rsidRPr="00D17CF5">
        <w:rPr>
          <w:rStyle w:val="StyleUnderline"/>
          <w:highlight w:val="yellow"/>
        </w:rPr>
        <w:t>slavery</w:t>
      </w:r>
      <w:r w:rsidRPr="00700D4F">
        <w:rPr>
          <w:rStyle w:val="StyleUnderline"/>
        </w:rPr>
        <w:t xml:space="preserve"> and quality of history </w:t>
      </w:r>
      <w:r w:rsidRPr="00D17CF5">
        <w:rPr>
          <w:rStyle w:val="StyleUnderline"/>
          <w:highlight w:val="yellow"/>
        </w:rPr>
        <w:t xml:space="preserve">continues to </w:t>
      </w:r>
      <w:r w:rsidRPr="00D17CF5">
        <w:rPr>
          <w:rStyle w:val="Emphasis"/>
          <w:highlight w:val="yellow"/>
        </w:rPr>
        <w:t>tether</w:t>
      </w:r>
      <w:r w:rsidRPr="00D17CF5">
        <w:rPr>
          <w:rStyle w:val="StyleUnderline"/>
          <w:highlight w:val="yellow"/>
        </w:rPr>
        <w:t xml:space="preserve"> whiteness to work and renders the black worker</w:t>
      </w:r>
      <w:r w:rsidRPr="00700D4F">
        <w:rPr>
          <w:rStyle w:val="StyleUnderline"/>
        </w:rPr>
        <w:t xml:space="preserve">-qua-worker </w:t>
      </w:r>
      <w:r w:rsidRPr="00D17CF5">
        <w:rPr>
          <w:rStyle w:val="Emphasis"/>
          <w:highlight w:val="yellow"/>
        </w:rPr>
        <w:t>impossible</w:t>
      </w:r>
      <w:r w:rsidRPr="00700D4F">
        <w:rPr>
          <w:sz w:val="12"/>
        </w:rPr>
        <w:t>; this something, recent theorists observe, overflows Du Bois’s methodological heading of the ‘black worker’ when it is ‘made to stand in for the enslaved’.74</w:t>
      </w:r>
    </w:p>
    <w:p w14:paraId="3FB3A69B" w14:textId="77777777" w:rsidR="007C59E3" w:rsidRPr="00F43106" w:rsidRDefault="007C59E3" w:rsidP="007C59E3">
      <w:pPr>
        <w:pStyle w:val="Heading4"/>
      </w:pPr>
      <w:r w:rsidRPr="00F43106">
        <w:t xml:space="preserve">Universalism </w:t>
      </w:r>
      <w:r w:rsidRPr="00F43106">
        <w:rPr>
          <w:u w:val="single"/>
        </w:rPr>
        <w:t>requires</w:t>
      </w:r>
      <w:r>
        <w:t xml:space="preserve"> </w:t>
      </w:r>
      <w:r w:rsidRPr="00F43106">
        <w:t xml:space="preserve">the ceaseless policing and violent exclusion of </w:t>
      </w:r>
      <w:r w:rsidRPr="00F43106">
        <w:rPr>
          <w:u w:val="single"/>
        </w:rPr>
        <w:t>Blackness</w:t>
      </w:r>
      <w:r w:rsidRPr="00F43106">
        <w:t xml:space="preserve"> to constitute the world. This </w:t>
      </w:r>
      <w:r>
        <w:t xml:space="preserve">collective </w:t>
      </w:r>
      <w:r w:rsidRPr="00F43106">
        <w:t xml:space="preserve">order </w:t>
      </w:r>
      <w:r w:rsidRPr="00F43106">
        <w:rPr>
          <w:u w:val="single"/>
        </w:rPr>
        <w:t>endures</w:t>
      </w:r>
      <w:r w:rsidRPr="00F43106">
        <w:t xml:space="preserve"> through “white-security-as-worlding” which deploys law, reason, and progress to </w:t>
      </w:r>
      <w:r w:rsidRPr="00F43106">
        <w:rPr>
          <w:u w:val="single"/>
        </w:rPr>
        <w:t>universalize harm</w:t>
      </w:r>
      <w:r w:rsidRPr="00F43106">
        <w:t xml:space="preserve"> and render freedom </w:t>
      </w:r>
      <w:r w:rsidRPr="00F43106">
        <w:rPr>
          <w:u w:val="single"/>
        </w:rPr>
        <w:t>illusory</w:t>
      </w:r>
      <w:r w:rsidRPr="00F43106">
        <w:t xml:space="preserve">. The world depends on the perpetual </w:t>
      </w:r>
      <w:r w:rsidRPr="00F43106">
        <w:rPr>
          <w:u w:val="single"/>
        </w:rPr>
        <w:t>negation of Blackness</w:t>
      </w:r>
      <w:r>
        <w:t xml:space="preserve">, </w:t>
      </w:r>
      <w:r w:rsidRPr="00F43106">
        <w:t xml:space="preserve">an </w:t>
      </w:r>
      <w:r w:rsidRPr="00F43106">
        <w:rPr>
          <w:u w:val="single"/>
        </w:rPr>
        <w:t>unresolved paradox</w:t>
      </w:r>
      <w:r w:rsidRPr="00F43106">
        <w:t xml:space="preserve"> that upholds whiteness’s </w:t>
      </w:r>
      <w:r w:rsidRPr="00F43106">
        <w:rPr>
          <w:u w:val="single"/>
        </w:rPr>
        <w:t>fragile security</w:t>
      </w:r>
      <w:r w:rsidRPr="00F43106">
        <w:t xml:space="preserve"> through ongoing symbolic and structural </w:t>
      </w:r>
      <w:r w:rsidRPr="00F43106">
        <w:rPr>
          <w:u w:val="single"/>
        </w:rPr>
        <w:t>violence</w:t>
      </w:r>
      <w:r w:rsidRPr="00F43106">
        <w:t>.</w:t>
      </w:r>
    </w:p>
    <w:p w14:paraId="6A0B7015" w14:textId="77777777" w:rsidR="007C59E3" w:rsidRDefault="007C59E3" w:rsidP="007C59E3">
      <w:r w:rsidRPr="0077726B">
        <w:t xml:space="preserve">Tia </w:t>
      </w:r>
      <w:r w:rsidRPr="0077726B">
        <w:rPr>
          <w:rStyle w:val="Style13ptBold"/>
        </w:rPr>
        <w:t>Trafford 24</w:t>
      </w:r>
      <w:r>
        <w:t>, R</w:t>
      </w:r>
      <w:r w:rsidRPr="0077726B">
        <w:t>eader in philosophy and design at University for the Creative Arts in London</w:t>
      </w:r>
      <w:r>
        <w:t xml:space="preserve">, 2024, </w:t>
      </w:r>
      <w:r w:rsidRPr="0077726B">
        <w:rPr>
          <w:i/>
          <w:iCs/>
        </w:rPr>
        <w:t>Everything Is Police</w:t>
      </w:r>
      <w:r>
        <w:t>, “</w:t>
      </w:r>
      <w:r w:rsidRPr="0077726B">
        <w:t>1. The World as Police</w:t>
      </w:r>
      <w:r>
        <w:t xml:space="preserve">,” </w:t>
      </w:r>
      <w:r w:rsidRPr="0077726B">
        <w:t>University of Minnesota Press</w:t>
      </w:r>
      <w:r>
        <w:t>, pp. 31-37, Nik</w:t>
      </w:r>
    </w:p>
    <w:p w14:paraId="53D7C56C" w14:textId="77777777" w:rsidR="007C59E3" w:rsidRPr="00123639" w:rsidRDefault="007C59E3" w:rsidP="007C59E3">
      <w:pPr>
        <w:rPr>
          <w:sz w:val="16"/>
        </w:rPr>
      </w:pPr>
      <w:r w:rsidRPr="00123639">
        <w:rPr>
          <w:sz w:val="16"/>
        </w:rPr>
        <w:t xml:space="preserve">The alleged antinomy I discussed at the start of this book resonates wherever attention is drawn to how so-called </w:t>
      </w:r>
      <w:r w:rsidRPr="00D17CF5">
        <w:rPr>
          <w:rStyle w:val="Emphasis"/>
          <w:highlight w:val="yellow"/>
        </w:rPr>
        <w:t>liberal democracies</w:t>
      </w:r>
      <w:r w:rsidRPr="00D17CF5">
        <w:rPr>
          <w:rStyle w:val="StyleUnderline"/>
          <w:highlight w:val="yellow"/>
        </w:rPr>
        <w:t xml:space="preserve"> are</w:t>
      </w:r>
      <w:r w:rsidRPr="00FF2D92">
        <w:rPr>
          <w:rStyle w:val="StyleUnderline"/>
        </w:rPr>
        <w:t xml:space="preserve"> ceaselessly </w:t>
      </w:r>
      <w:r w:rsidRPr="00D17CF5">
        <w:rPr>
          <w:rStyle w:val="Emphasis"/>
          <w:highlight w:val="yellow"/>
        </w:rPr>
        <w:t>violent</w:t>
      </w:r>
      <w:r w:rsidRPr="00123639">
        <w:rPr>
          <w:sz w:val="16"/>
        </w:rPr>
        <w:t xml:space="preserve">. Many writers have sought to consider whether Kant’s purported </w:t>
      </w:r>
      <w:r w:rsidRPr="00D17CF5">
        <w:rPr>
          <w:rStyle w:val="Emphasis"/>
          <w:highlight w:val="yellow"/>
        </w:rPr>
        <w:t>universalism</w:t>
      </w:r>
      <w:r w:rsidRPr="00FF2D92">
        <w:rPr>
          <w:rStyle w:val="Emphasis"/>
        </w:rPr>
        <w:t xml:space="preserve"> </w:t>
      </w:r>
      <w:r w:rsidRPr="00D17CF5">
        <w:rPr>
          <w:rStyle w:val="Emphasis"/>
          <w:highlight w:val="yellow"/>
        </w:rPr>
        <w:t>unravels</w:t>
      </w:r>
      <w:r w:rsidRPr="00D17CF5">
        <w:rPr>
          <w:rStyle w:val="StyleUnderline"/>
          <w:highlight w:val="yellow"/>
        </w:rPr>
        <w:t xml:space="preserve"> under</w:t>
      </w:r>
      <w:r w:rsidRPr="00FF2D92">
        <w:rPr>
          <w:rStyle w:val="StyleUnderline"/>
        </w:rPr>
        <w:t xml:space="preserve"> the weight of </w:t>
      </w:r>
      <w:r w:rsidRPr="00D17CF5">
        <w:rPr>
          <w:rStyle w:val="StyleUnderline"/>
          <w:highlight w:val="yellow"/>
        </w:rPr>
        <w:t>partiality</w:t>
      </w:r>
      <w:r w:rsidRPr="00123639">
        <w:rPr>
          <w:sz w:val="16"/>
        </w:rPr>
        <w:t xml:space="preserve"> given his statements regarding Black and Indigenous people. The Enlightenment project is then charged either with a radical anticolonial cosmopolitanism or </w:t>
      </w:r>
      <w:r w:rsidRPr="00FF2D92">
        <w:rPr>
          <w:rStyle w:val="StyleUnderline"/>
        </w:rPr>
        <w:t xml:space="preserve">the </w:t>
      </w:r>
      <w:r w:rsidRPr="00D17CF5">
        <w:rPr>
          <w:rStyle w:val="StyleUnderline"/>
          <w:highlight w:val="yellow"/>
        </w:rPr>
        <w:t xml:space="preserve">imposition of </w:t>
      </w:r>
      <w:r w:rsidRPr="00D17CF5">
        <w:rPr>
          <w:rStyle w:val="Emphasis"/>
          <w:highlight w:val="yellow"/>
        </w:rPr>
        <w:t>universalizing hegemony</w:t>
      </w:r>
      <w:r w:rsidRPr="00FF2D92">
        <w:rPr>
          <w:rStyle w:val="StyleUnderline"/>
        </w:rPr>
        <w:t xml:space="preserve"> </w:t>
      </w:r>
      <w:r w:rsidRPr="00D05503">
        <w:rPr>
          <w:rStyle w:val="StyleUnderline"/>
        </w:rPr>
        <w:t>across</w:t>
      </w:r>
      <w:r w:rsidRPr="00123639">
        <w:rPr>
          <w:sz w:val="16"/>
        </w:rPr>
        <w:t xml:space="preserve"> Europe’s </w:t>
      </w:r>
      <w:r w:rsidRPr="00FF2D92">
        <w:rPr>
          <w:rStyle w:val="Emphasis"/>
        </w:rPr>
        <w:t>colonial expansion</w:t>
      </w:r>
      <w:r w:rsidRPr="00123639">
        <w:rPr>
          <w:sz w:val="16"/>
        </w:rPr>
        <w:t>.66</w:t>
      </w:r>
    </w:p>
    <w:p w14:paraId="17BD9A60" w14:textId="77777777" w:rsidR="007C59E3" w:rsidRPr="00123639" w:rsidRDefault="007C59E3" w:rsidP="007C59E3">
      <w:pPr>
        <w:rPr>
          <w:sz w:val="16"/>
        </w:rPr>
      </w:pPr>
      <w:r w:rsidRPr="00123639">
        <w:rPr>
          <w:sz w:val="16"/>
        </w:rPr>
        <w:t xml:space="preserve">Instead, I </w:t>
      </w:r>
      <w:r w:rsidRPr="00D17CF5">
        <w:rPr>
          <w:rStyle w:val="StyleUnderline"/>
          <w:highlight w:val="yellow"/>
        </w:rPr>
        <w:t>have shown that</w:t>
      </w:r>
      <w:r w:rsidRPr="00123639">
        <w:rPr>
          <w:sz w:val="16"/>
        </w:rPr>
        <w:t xml:space="preserve"> the so-called </w:t>
      </w:r>
      <w:r w:rsidRPr="00D17CF5">
        <w:rPr>
          <w:rStyle w:val="Emphasis"/>
          <w:highlight w:val="yellow"/>
        </w:rPr>
        <w:t>freedoms</w:t>
      </w:r>
      <w:r w:rsidRPr="00123639">
        <w:rPr>
          <w:sz w:val="16"/>
        </w:rPr>
        <w:t xml:space="preserve"> of colonial modernity </w:t>
      </w:r>
      <w:r w:rsidRPr="00D17CF5">
        <w:rPr>
          <w:rStyle w:val="StyleUnderline"/>
          <w:highlight w:val="yellow"/>
        </w:rPr>
        <w:t xml:space="preserve">not only </w:t>
      </w:r>
      <w:r w:rsidRPr="00D17CF5">
        <w:rPr>
          <w:rStyle w:val="Emphasis"/>
          <w:highlight w:val="yellow"/>
        </w:rPr>
        <w:t>depended</w:t>
      </w:r>
      <w:r w:rsidRPr="00D17CF5">
        <w:rPr>
          <w:rStyle w:val="StyleUnderline"/>
          <w:highlight w:val="yellow"/>
        </w:rPr>
        <w:t xml:space="preserve"> on</w:t>
      </w:r>
      <w:r w:rsidRPr="00FF2D92">
        <w:rPr>
          <w:rStyle w:val="StyleUnderline"/>
        </w:rPr>
        <w:t xml:space="preserve"> the </w:t>
      </w:r>
      <w:r w:rsidRPr="00D17CF5">
        <w:rPr>
          <w:rStyle w:val="Emphasis"/>
          <w:highlight w:val="yellow"/>
        </w:rPr>
        <w:t>unfreedom</w:t>
      </w:r>
      <w:r w:rsidRPr="00D05503">
        <w:rPr>
          <w:rStyle w:val="Emphasis"/>
        </w:rPr>
        <w:t>s</w:t>
      </w:r>
      <w:r w:rsidRPr="00FF2D92">
        <w:rPr>
          <w:rStyle w:val="StyleUnderline"/>
        </w:rPr>
        <w:t xml:space="preserve"> of others </w:t>
      </w:r>
      <w:r w:rsidRPr="00D17CF5">
        <w:rPr>
          <w:rStyle w:val="StyleUnderline"/>
          <w:highlight w:val="yellow"/>
        </w:rPr>
        <w:t>but produced</w:t>
      </w:r>
      <w:r w:rsidRPr="00FF2D92">
        <w:rPr>
          <w:rStyle w:val="StyleUnderline"/>
        </w:rPr>
        <w:t xml:space="preserve"> a </w:t>
      </w:r>
      <w:r w:rsidRPr="00D17CF5">
        <w:rPr>
          <w:rStyle w:val="StyleUnderline"/>
          <w:highlight w:val="yellow"/>
        </w:rPr>
        <w:t>world</w:t>
      </w:r>
      <w:r w:rsidRPr="00FF2D92">
        <w:rPr>
          <w:rStyle w:val="StyleUnderline"/>
        </w:rPr>
        <w:t xml:space="preserve"> in </w:t>
      </w:r>
      <w:r w:rsidRPr="00D17CF5">
        <w:rPr>
          <w:rStyle w:val="StyleUnderline"/>
          <w:highlight w:val="yellow"/>
        </w:rPr>
        <w:t xml:space="preserve">which others’ freedoms </w:t>
      </w:r>
      <w:r w:rsidRPr="00D17CF5">
        <w:rPr>
          <w:rStyle w:val="Emphasis"/>
          <w:highlight w:val="yellow"/>
        </w:rPr>
        <w:t>cannot</w:t>
      </w:r>
      <w:r w:rsidRPr="00FF2D92">
        <w:rPr>
          <w:rStyle w:val="Emphasis"/>
        </w:rPr>
        <w:t xml:space="preserve"> even </w:t>
      </w:r>
      <w:r w:rsidRPr="00D17CF5">
        <w:rPr>
          <w:rStyle w:val="Emphasis"/>
          <w:highlight w:val="yellow"/>
        </w:rPr>
        <w:t>be figured</w:t>
      </w:r>
      <w:r w:rsidRPr="00123639">
        <w:rPr>
          <w:sz w:val="16"/>
        </w:rPr>
        <w:t>. This reading is at odds with any criticism of Kant as excluding non-Europeans from a universalizing account of reason and civility. Because the violences of the state of nature exist prior to the supposed order of freedom and law, Kant is, instead, driven by the desire to show that Europeans are exempted from that violence such that reason and law may be secured for them. This shifts focus toward how alterity was both produced as infinite threat and domesticated as a function that continues to stabilize colonial order as policing.</w:t>
      </w:r>
    </w:p>
    <w:p w14:paraId="5FD81C0E" w14:textId="77777777" w:rsidR="007C59E3" w:rsidRPr="00123639" w:rsidRDefault="007C59E3" w:rsidP="007C59E3">
      <w:pPr>
        <w:rPr>
          <w:sz w:val="16"/>
        </w:rPr>
      </w:pPr>
      <w:r w:rsidRPr="00123639">
        <w:rPr>
          <w:sz w:val="16"/>
        </w:rPr>
        <w:t>In Kant and Barbados, the problem of the frontier is resolved through preemptive immunity from contingency and disorder.67 If the idea of the thin blue line depends on the manufacture and protection from a remainder of violent alterity inscribed along frontiers, here that frontier would be internalized such that the breach is sutured a priori. But as we’ve seen, any redemption from disorder required to preemptively sever colonial modernity from absolute alterity is recovered only through the incessant limiting of the world against a supposedly inherent and immovable evil whose impossible absorption is the true ground of reason. This allowed reason to seem to be its own progenitor and legislator by determining boundaries that are internalized to ensure that danger, threat, and chaos are voided, because no thing can lie outside the world as relational totality.</w:t>
      </w:r>
    </w:p>
    <w:p w14:paraId="00B9345C" w14:textId="77777777" w:rsidR="007C59E3" w:rsidRPr="00FF2D92" w:rsidRDefault="007C59E3" w:rsidP="007C59E3">
      <w:pPr>
        <w:rPr>
          <w:rStyle w:val="StyleUnderline"/>
        </w:rPr>
      </w:pPr>
      <w:r w:rsidRPr="00123639">
        <w:rPr>
          <w:sz w:val="16"/>
        </w:rPr>
        <w:t xml:space="preserve">In staging a relationship between Barbados and Kant’s Enlightenment, we have seen the prefiguration of the distribution of </w:t>
      </w:r>
      <w:r w:rsidRPr="00D17CF5">
        <w:rPr>
          <w:rStyle w:val="Emphasis"/>
          <w:highlight w:val="yellow"/>
        </w:rPr>
        <w:t>violent relationships</w:t>
      </w:r>
      <w:r w:rsidRPr="00FF2D92">
        <w:rPr>
          <w:rStyle w:val="StyleUnderline"/>
        </w:rPr>
        <w:t xml:space="preserve"> between master and slave, conquistador-settler and Indigenous, becoming embedded into the </w:t>
      </w:r>
      <w:r w:rsidRPr="00D17CF5">
        <w:rPr>
          <w:rStyle w:val="StyleUnderline"/>
          <w:highlight w:val="yellow"/>
        </w:rPr>
        <w:t>structure</w:t>
      </w:r>
      <w:r w:rsidRPr="00FF2D92">
        <w:rPr>
          <w:rStyle w:val="StyleUnderline"/>
        </w:rPr>
        <w:t xml:space="preserve"> of </w:t>
      </w:r>
      <w:r w:rsidRPr="00D17CF5">
        <w:rPr>
          <w:rStyle w:val="Emphasis"/>
          <w:highlight w:val="yellow"/>
        </w:rPr>
        <w:t>civil society</w:t>
      </w:r>
      <w:r w:rsidRPr="00123639">
        <w:rPr>
          <w:sz w:val="16"/>
        </w:rPr>
        <w:t xml:space="preserve">.68 The supposed </w:t>
      </w:r>
      <w:r w:rsidRPr="00D17CF5">
        <w:rPr>
          <w:rStyle w:val="Emphasis"/>
          <w:highlight w:val="yellow"/>
        </w:rPr>
        <w:t>absorption</w:t>
      </w:r>
      <w:r w:rsidRPr="00D17CF5">
        <w:rPr>
          <w:rStyle w:val="StyleUnderline"/>
          <w:highlight w:val="yellow"/>
        </w:rPr>
        <w:t xml:space="preserve"> of the slave into </w:t>
      </w:r>
      <w:r w:rsidRPr="00D17CF5">
        <w:rPr>
          <w:rStyle w:val="Emphasis"/>
          <w:highlight w:val="yellow"/>
        </w:rPr>
        <w:t>legal frameworks</w:t>
      </w:r>
      <w:r w:rsidRPr="00D17CF5">
        <w:rPr>
          <w:rStyle w:val="StyleUnderline"/>
          <w:highlight w:val="yellow"/>
        </w:rPr>
        <w:t xml:space="preserve"> was</w:t>
      </w:r>
      <w:r w:rsidRPr="00FF2D92">
        <w:rPr>
          <w:rStyle w:val="StyleUnderline"/>
        </w:rPr>
        <w:t xml:space="preserve"> the </w:t>
      </w:r>
      <w:r w:rsidRPr="00D17CF5">
        <w:rPr>
          <w:rStyle w:val="Emphasis"/>
          <w:highlight w:val="yellow"/>
        </w:rPr>
        <w:t>precondition</w:t>
      </w:r>
      <w:r w:rsidRPr="00D17CF5">
        <w:rPr>
          <w:rStyle w:val="StyleUnderline"/>
          <w:highlight w:val="yellow"/>
        </w:rPr>
        <w:t xml:space="preserve"> for</w:t>
      </w:r>
      <w:r w:rsidRPr="00FF2D92">
        <w:rPr>
          <w:rStyle w:val="StyleUnderline"/>
        </w:rPr>
        <w:t xml:space="preserve"> its continuation and </w:t>
      </w:r>
      <w:r w:rsidRPr="00D17CF5">
        <w:rPr>
          <w:rStyle w:val="Emphasis"/>
          <w:highlight w:val="yellow"/>
        </w:rPr>
        <w:t>afterlives</w:t>
      </w:r>
      <w:r w:rsidRPr="00FF2D92">
        <w:rPr>
          <w:rStyle w:val="StyleUnderline"/>
        </w:rPr>
        <w:t xml:space="preserve">, while the naturalization </w:t>
      </w:r>
      <w:r w:rsidRPr="00D17CF5">
        <w:rPr>
          <w:rStyle w:val="StyleUnderline"/>
          <w:highlight w:val="yellow"/>
        </w:rPr>
        <w:t>of slavery</w:t>
      </w:r>
      <w:r w:rsidRPr="00FF2D92">
        <w:rPr>
          <w:rStyle w:val="StyleUnderline"/>
        </w:rPr>
        <w:t xml:space="preserve"> as equivalent with Black people made them </w:t>
      </w:r>
      <w:r w:rsidRPr="00FF2D92">
        <w:rPr>
          <w:rStyle w:val="Emphasis"/>
        </w:rPr>
        <w:t>unthinkable</w:t>
      </w:r>
      <w:r w:rsidRPr="00FF2D92">
        <w:rPr>
          <w:rStyle w:val="StyleUnderline"/>
        </w:rPr>
        <w:t xml:space="preserve"> as part of </w:t>
      </w:r>
      <w:r w:rsidRPr="00FF2D92">
        <w:rPr>
          <w:rStyle w:val="Emphasis"/>
        </w:rPr>
        <w:t>social relations</w:t>
      </w:r>
      <w:r w:rsidRPr="00FF2D92">
        <w:rPr>
          <w:rStyle w:val="StyleUnderline"/>
        </w:rPr>
        <w:t>.</w:t>
      </w:r>
      <w:r w:rsidRPr="00123639">
        <w:rPr>
          <w:sz w:val="16"/>
        </w:rPr>
        <w:t xml:space="preserve">69 This is to say, </w:t>
      </w:r>
      <w:r w:rsidRPr="00FF2D92">
        <w:rPr>
          <w:rStyle w:val="StyleUnderline"/>
        </w:rPr>
        <w:t xml:space="preserve">the attempted </w:t>
      </w:r>
      <w:r w:rsidRPr="00D17CF5">
        <w:rPr>
          <w:rStyle w:val="Emphasis"/>
          <w:highlight w:val="yellow"/>
        </w:rPr>
        <w:t>universalization</w:t>
      </w:r>
      <w:r w:rsidRPr="00FF2D92">
        <w:rPr>
          <w:rStyle w:val="StyleUnderline"/>
        </w:rPr>
        <w:t xml:space="preserve"> of mastery </w:t>
      </w:r>
      <w:r w:rsidRPr="00D17CF5">
        <w:rPr>
          <w:rStyle w:val="StyleUnderline"/>
          <w:highlight w:val="yellow"/>
        </w:rPr>
        <w:t>remains</w:t>
      </w:r>
      <w:r w:rsidRPr="00FF2D92">
        <w:rPr>
          <w:rStyle w:val="StyleUnderline"/>
        </w:rPr>
        <w:t xml:space="preserve"> an </w:t>
      </w:r>
      <w:r w:rsidRPr="00D17CF5">
        <w:rPr>
          <w:rStyle w:val="Emphasis"/>
          <w:highlight w:val="yellow"/>
        </w:rPr>
        <w:t>unthinkable</w:t>
      </w:r>
      <w:r w:rsidRPr="00FF2D92">
        <w:rPr>
          <w:rStyle w:val="Emphasis"/>
        </w:rPr>
        <w:t xml:space="preserve"> presupposition</w:t>
      </w:r>
      <w:r w:rsidRPr="00FF2D92">
        <w:rPr>
          <w:rStyle w:val="StyleUnderline"/>
        </w:rPr>
        <w:t xml:space="preserve"> </w:t>
      </w:r>
      <w:r w:rsidRPr="00D17CF5">
        <w:rPr>
          <w:rStyle w:val="StyleUnderline"/>
          <w:highlight w:val="yellow"/>
        </w:rPr>
        <w:t>of a</w:t>
      </w:r>
      <w:r w:rsidRPr="00D05503">
        <w:rPr>
          <w:rStyle w:val="StyleUnderline"/>
        </w:rPr>
        <w:t>n</w:t>
      </w:r>
      <w:r w:rsidRPr="00FF2D92">
        <w:rPr>
          <w:rStyle w:val="StyleUnderline"/>
        </w:rPr>
        <w:t xml:space="preserve"> </w:t>
      </w:r>
      <w:r w:rsidRPr="00FF2D92">
        <w:rPr>
          <w:rStyle w:val="Emphasis"/>
        </w:rPr>
        <w:t xml:space="preserve">imagined </w:t>
      </w:r>
      <w:r w:rsidRPr="00D17CF5">
        <w:rPr>
          <w:rStyle w:val="Emphasis"/>
          <w:highlight w:val="yellow"/>
        </w:rPr>
        <w:t>social order</w:t>
      </w:r>
      <w:r w:rsidRPr="00FF2D92">
        <w:rPr>
          <w:rStyle w:val="StyleUnderline"/>
        </w:rPr>
        <w:t xml:space="preserve"> </w:t>
      </w:r>
      <w:r w:rsidRPr="00D17CF5">
        <w:rPr>
          <w:rStyle w:val="StyleUnderline"/>
          <w:highlight w:val="yellow"/>
        </w:rPr>
        <w:t>whose</w:t>
      </w:r>
      <w:r w:rsidRPr="00FF2D92">
        <w:rPr>
          <w:rStyle w:val="StyleUnderline"/>
        </w:rPr>
        <w:t xml:space="preserve"> </w:t>
      </w:r>
      <w:r w:rsidRPr="00FF2D92">
        <w:rPr>
          <w:rStyle w:val="Emphasis"/>
        </w:rPr>
        <w:t xml:space="preserve">brutish </w:t>
      </w:r>
      <w:r w:rsidRPr="00D17CF5">
        <w:rPr>
          <w:rStyle w:val="Emphasis"/>
          <w:highlight w:val="yellow"/>
        </w:rPr>
        <w:t>violence</w:t>
      </w:r>
      <w:r w:rsidRPr="00FF2D92">
        <w:rPr>
          <w:rStyle w:val="StyleUnderline"/>
        </w:rPr>
        <w:t xml:space="preserve"> could thereby be analytically known and affectively </w:t>
      </w:r>
      <w:r w:rsidRPr="00D17CF5">
        <w:rPr>
          <w:rStyle w:val="StyleUnderline"/>
          <w:highlight w:val="yellow"/>
        </w:rPr>
        <w:t xml:space="preserve">felt as </w:t>
      </w:r>
      <w:r w:rsidRPr="00D17CF5">
        <w:rPr>
          <w:rStyle w:val="Emphasis"/>
          <w:highlight w:val="yellow"/>
        </w:rPr>
        <w:t>rational</w:t>
      </w:r>
      <w:r w:rsidRPr="00FF2D92">
        <w:rPr>
          <w:rStyle w:val="Emphasis"/>
        </w:rPr>
        <w:t xml:space="preserve"> and lawful</w:t>
      </w:r>
      <w:r w:rsidRPr="00FF2D92">
        <w:rPr>
          <w:rStyle w:val="StyleUnderline"/>
        </w:rPr>
        <w:t>.</w:t>
      </w:r>
    </w:p>
    <w:p w14:paraId="5C1A56C8" w14:textId="77777777" w:rsidR="007C59E3" w:rsidRPr="00123639" w:rsidRDefault="007C59E3" w:rsidP="007C59E3">
      <w:pPr>
        <w:rPr>
          <w:sz w:val="16"/>
        </w:rPr>
      </w:pPr>
      <w:r w:rsidRPr="00123639">
        <w:rPr>
          <w:sz w:val="16"/>
        </w:rPr>
        <w:t xml:space="preserve">As David </w:t>
      </w:r>
      <w:r w:rsidRPr="00FF2D92">
        <w:rPr>
          <w:rStyle w:val="StyleUnderline"/>
        </w:rPr>
        <w:t>Marriott describes</w:t>
      </w:r>
      <w:r w:rsidRPr="00123639">
        <w:rPr>
          <w:sz w:val="16"/>
        </w:rPr>
        <w:t xml:space="preserve">, </w:t>
      </w:r>
      <w:r w:rsidRPr="00D05503">
        <w:rPr>
          <w:rStyle w:val="Emphasis"/>
        </w:rPr>
        <w:t>Blackness</w:t>
      </w:r>
      <w:r w:rsidRPr="00123639">
        <w:rPr>
          <w:sz w:val="16"/>
        </w:rPr>
        <w:t xml:space="preserve"> is </w:t>
      </w:r>
      <w:r w:rsidRPr="00FF2D92">
        <w:rPr>
          <w:rStyle w:val="StyleUnderline"/>
        </w:rPr>
        <w:t>“</w:t>
      </w:r>
      <w:r w:rsidRPr="00D05503">
        <w:rPr>
          <w:rStyle w:val="StyleUnderline"/>
        </w:rPr>
        <w:t xml:space="preserve">both </w:t>
      </w:r>
      <w:r w:rsidRPr="00D05503">
        <w:rPr>
          <w:rStyle w:val="Emphasis"/>
        </w:rPr>
        <w:t>excluded</w:t>
      </w:r>
      <w:r w:rsidRPr="00D05503">
        <w:rPr>
          <w:rStyle w:val="StyleUnderline"/>
        </w:rPr>
        <w:t xml:space="preserve"> and</w:t>
      </w:r>
      <w:r w:rsidRPr="00FF2D92">
        <w:rPr>
          <w:rStyle w:val="StyleUnderline"/>
        </w:rPr>
        <w:t xml:space="preserve"> imperiously </w:t>
      </w:r>
      <w:r w:rsidRPr="00D05503">
        <w:rPr>
          <w:rStyle w:val="Emphasis"/>
        </w:rPr>
        <w:t>demanded</w:t>
      </w:r>
      <w:r w:rsidRPr="00D05503">
        <w:rPr>
          <w:rStyle w:val="StyleUnderline"/>
        </w:rPr>
        <w:t xml:space="preserve"> by </w:t>
      </w:r>
      <w:r w:rsidRPr="00D05503">
        <w:rPr>
          <w:rStyle w:val="Emphasis"/>
        </w:rPr>
        <w:t>Western reason</w:t>
      </w:r>
      <w:r w:rsidRPr="00FF2D92">
        <w:rPr>
          <w:rStyle w:val="StyleUnderline"/>
        </w:rPr>
        <w:t>.”</w:t>
      </w:r>
      <w:r w:rsidRPr="00123639">
        <w:rPr>
          <w:sz w:val="16"/>
        </w:rPr>
        <w:t xml:space="preserve">70 Attending to the Barbadian context centers how intimate tensions of dependency and annihilation confirm that any attempted suture of slave society also indexes not just the possibility but also the impossibility of that social order. </w:t>
      </w:r>
      <w:r w:rsidRPr="00FF2D92">
        <w:rPr>
          <w:rStyle w:val="StyleUnderline"/>
        </w:rPr>
        <w:t xml:space="preserve">A </w:t>
      </w:r>
      <w:r w:rsidRPr="00D17CF5">
        <w:rPr>
          <w:rStyle w:val="Emphasis"/>
          <w:highlight w:val="yellow"/>
        </w:rPr>
        <w:t>white world</w:t>
      </w:r>
      <w:r w:rsidRPr="00FF2D92">
        <w:rPr>
          <w:rStyle w:val="StyleUnderline"/>
        </w:rPr>
        <w:t xml:space="preserve"> of order and rule </w:t>
      </w:r>
      <w:r w:rsidRPr="00D17CF5">
        <w:rPr>
          <w:rStyle w:val="StyleUnderline"/>
          <w:highlight w:val="yellow"/>
        </w:rPr>
        <w:t xml:space="preserve">is </w:t>
      </w:r>
      <w:r w:rsidRPr="00D17CF5">
        <w:rPr>
          <w:rStyle w:val="Emphasis"/>
          <w:highlight w:val="yellow"/>
        </w:rPr>
        <w:t>not</w:t>
      </w:r>
      <w:r w:rsidRPr="009E1F00">
        <w:rPr>
          <w:rStyle w:val="Emphasis"/>
        </w:rPr>
        <w:t xml:space="preserve"> possibly </w:t>
      </w:r>
      <w:r w:rsidRPr="00D17CF5">
        <w:rPr>
          <w:rStyle w:val="Emphasis"/>
          <w:highlight w:val="yellow"/>
        </w:rPr>
        <w:t>completable</w:t>
      </w:r>
      <w:r w:rsidRPr="00D17CF5">
        <w:rPr>
          <w:rStyle w:val="StyleUnderline"/>
          <w:highlight w:val="yellow"/>
        </w:rPr>
        <w:t xml:space="preserve"> in</w:t>
      </w:r>
      <w:r w:rsidRPr="009E1F00">
        <w:rPr>
          <w:rStyle w:val="StyleUnderline"/>
        </w:rPr>
        <w:t xml:space="preserve"> the </w:t>
      </w:r>
      <w:r w:rsidRPr="00D17CF5">
        <w:rPr>
          <w:rStyle w:val="Emphasis"/>
          <w:highlight w:val="yellow"/>
        </w:rPr>
        <w:t>presence of Blackness</w:t>
      </w:r>
      <w:r w:rsidRPr="00D17CF5">
        <w:rPr>
          <w:rStyle w:val="StyleUnderline"/>
          <w:highlight w:val="yellow"/>
        </w:rPr>
        <w:t xml:space="preserve"> that </w:t>
      </w:r>
      <w:r w:rsidRPr="00D17CF5">
        <w:rPr>
          <w:rStyle w:val="Emphasis"/>
          <w:highlight w:val="yellow"/>
        </w:rPr>
        <w:t>cannot be eliminated</w:t>
      </w:r>
      <w:r w:rsidRPr="00FF2D92">
        <w:rPr>
          <w:rStyle w:val="StyleUnderline"/>
        </w:rPr>
        <w:t>.</w:t>
      </w:r>
      <w:r w:rsidRPr="00123639">
        <w:rPr>
          <w:sz w:val="16"/>
        </w:rPr>
        <w:t xml:space="preserve"> </w:t>
      </w:r>
      <w:r w:rsidRPr="009E1F00">
        <w:rPr>
          <w:rStyle w:val="StyleUnderline"/>
        </w:rPr>
        <w:t>Blackness</w:t>
      </w:r>
      <w:r w:rsidRPr="00123639">
        <w:rPr>
          <w:sz w:val="16"/>
        </w:rPr>
        <w:t xml:space="preserve"> does not </w:t>
      </w:r>
      <w:r w:rsidRPr="00FF2D92">
        <w:rPr>
          <w:rStyle w:val="StyleUnderline"/>
        </w:rPr>
        <w:t>operate</w:t>
      </w:r>
      <w:r w:rsidRPr="00123639">
        <w:rPr>
          <w:sz w:val="16"/>
        </w:rPr>
        <w:t xml:space="preserve"> as “other” in antithesis to this world but </w:t>
      </w:r>
      <w:r w:rsidRPr="00D05503">
        <w:rPr>
          <w:rStyle w:val="StyleUnderline"/>
        </w:rPr>
        <w:t>as</w:t>
      </w:r>
      <w:r w:rsidRPr="00FF2D92">
        <w:rPr>
          <w:rStyle w:val="StyleUnderline"/>
        </w:rPr>
        <w:t xml:space="preserve"> </w:t>
      </w:r>
      <w:r w:rsidRPr="00FF2D92">
        <w:rPr>
          <w:rStyle w:val="Emphasis"/>
        </w:rPr>
        <w:t xml:space="preserve">ever-present </w:t>
      </w:r>
      <w:r w:rsidRPr="00D05503">
        <w:rPr>
          <w:rStyle w:val="Emphasis"/>
        </w:rPr>
        <w:t>crisis</w:t>
      </w:r>
      <w:r w:rsidRPr="00123639">
        <w:rPr>
          <w:sz w:val="16"/>
        </w:rPr>
        <w:t xml:space="preserve">. </w:t>
      </w:r>
      <w:r w:rsidRPr="00FF2D92">
        <w:rPr>
          <w:rStyle w:val="Emphasis"/>
        </w:rPr>
        <w:t>Colonial modernity</w:t>
      </w:r>
      <w:r w:rsidRPr="00FF2D92">
        <w:rPr>
          <w:rStyle w:val="StyleUnderline"/>
        </w:rPr>
        <w:t xml:space="preserve"> is reliant on </w:t>
      </w:r>
      <w:r w:rsidRPr="00FF2D92">
        <w:rPr>
          <w:rStyle w:val="Emphasis"/>
        </w:rPr>
        <w:t>violent inclusion</w:t>
      </w:r>
      <w:r w:rsidRPr="00FF2D92">
        <w:rPr>
          <w:rStyle w:val="StyleUnderline"/>
        </w:rPr>
        <w:t xml:space="preserve"> within a </w:t>
      </w:r>
      <w:r w:rsidRPr="00FF2D92">
        <w:rPr>
          <w:rStyle w:val="Emphasis"/>
        </w:rPr>
        <w:t>global order</w:t>
      </w:r>
      <w:r w:rsidRPr="00FF2D92">
        <w:rPr>
          <w:rStyle w:val="StyleUnderline"/>
        </w:rPr>
        <w:t xml:space="preserve"> whose completion is</w:t>
      </w:r>
      <w:r w:rsidRPr="00123639">
        <w:rPr>
          <w:sz w:val="16"/>
        </w:rPr>
        <w:t xml:space="preserve"> thereby </w:t>
      </w:r>
      <w:r w:rsidRPr="00FF2D92">
        <w:rPr>
          <w:rStyle w:val="StyleUnderline"/>
        </w:rPr>
        <w:t>made impossible</w:t>
      </w:r>
      <w:r w:rsidRPr="00123639">
        <w:rPr>
          <w:sz w:val="16"/>
        </w:rPr>
        <w:t xml:space="preserve">—the alterity on which Kant’s entire project relies is that which it must preemptively annihilate. </w:t>
      </w:r>
      <w:r w:rsidRPr="00D17CF5">
        <w:rPr>
          <w:rStyle w:val="StyleUnderline"/>
          <w:highlight w:val="yellow"/>
        </w:rPr>
        <w:t xml:space="preserve">If there is </w:t>
      </w:r>
      <w:r w:rsidRPr="00D17CF5">
        <w:rPr>
          <w:rStyle w:val="Emphasis"/>
          <w:highlight w:val="yellow"/>
        </w:rPr>
        <w:t>no place in the world</w:t>
      </w:r>
      <w:r w:rsidRPr="00D17CF5">
        <w:rPr>
          <w:rStyle w:val="StyleUnderline"/>
          <w:highlight w:val="yellow"/>
        </w:rPr>
        <w:t xml:space="preserve"> for those</w:t>
      </w:r>
      <w:r w:rsidRPr="00FF2D92">
        <w:rPr>
          <w:rStyle w:val="StyleUnderline"/>
        </w:rPr>
        <w:t xml:space="preserve"> </w:t>
      </w:r>
      <w:r w:rsidRPr="00123639">
        <w:rPr>
          <w:sz w:val="16"/>
        </w:rPr>
        <w:t xml:space="preserve">upon </w:t>
      </w:r>
      <w:r w:rsidRPr="00D17CF5">
        <w:rPr>
          <w:rStyle w:val="StyleUnderline"/>
          <w:highlight w:val="yellow"/>
        </w:rPr>
        <w:t>whom the world depends, then these relationships</w:t>
      </w:r>
      <w:r w:rsidRPr="00FF2D92">
        <w:rPr>
          <w:rStyle w:val="StyleUnderline"/>
        </w:rPr>
        <w:t xml:space="preserve"> of dependency are</w:t>
      </w:r>
      <w:r w:rsidRPr="00123639">
        <w:rPr>
          <w:sz w:val="16"/>
        </w:rPr>
        <w:t xml:space="preserve"> a </w:t>
      </w:r>
      <w:r w:rsidRPr="00FF2D92">
        <w:rPr>
          <w:rStyle w:val="StyleUnderline"/>
        </w:rPr>
        <w:t>fragile</w:t>
      </w:r>
      <w:r w:rsidRPr="00123639">
        <w:rPr>
          <w:sz w:val="16"/>
        </w:rPr>
        <w:t xml:space="preserve"> setup </w:t>
      </w:r>
      <w:r w:rsidRPr="00FF2D92">
        <w:rPr>
          <w:rStyle w:val="StyleUnderline"/>
        </w:rPr>
        <w:t>that</w:t>
      </w:r>
      <w:r w:rsidRPr="00123639">
        <w:rPr>
          <w:sz w:val="16"/>
        </w:rPr>
        <w:t xml:space="preserve"> simultaneously </w:t>
      </w:r>
      <w:r w:rsidRPr="00D17CF5">
        <w:rPr>
          <w:rStyle w:val="StyleUnderline"/>
          <w:highlight w:val="yellow"/>
        </w:rPr>
        <w:t>require</w:t>
      </w:r>
      <w:r w:rsidRPr="00FF2D92">
        <w:rPr>
          <w:rStyle w:val="StyleUnderline"/>
        </w:rPr>
        <w:t xml:space="preserve">s the </w:t>
      </w:r>
      <w:r w:rsidRPr="00D17CF5">
        <w:rPr>
          <w:rStyle w:val="Emphasis"/>
          <w:highlight w:val="yellow"/>
        </w:rPr>
        <w:t>annihilation</w:t>
      </w:r>
      <w:r w:rsidRPr="00FF2D92">
        <w:rPr>
          <w:rStyle w:val="StyleUnderline"/>
        </w:rPr>
        <w:t xml:space="preserve"> and the </w:t>
      </w:r>
      <w:r w:rsidRPr="00FF2D92">
        <w:rPr>
          <w:rStyle w:val="Emphasis"/>
        </w:rPr>
        <w:t xml:space="preserve">multiplication </w:t>
      </w:r>
      <w:r w:rsidRPr="00D17CF5">
        <w:rPr>
          <w:rStyle w:val="Emphasis"/>
          <w:highlight w:val="yellow"/>
        </w:rPr>
        <w:t>of enslaved people</w:t>
      </w:r>
      <w:r w:rsidRPr="00123639">
        <w:rPr>
          <w:sz w:val="16"/>
        </w:rPr>
        <w:t>.71</w:t>
      </w:r>
    </w:p>
    <w:p w14:paraId="79801AAF" w14:textId="77777777" w:rsidR="007C59E3" w:rsidRPr="00123639" w:rsidRDefault="007C59E3" w:rsidP="007C59E3">
      <w:pPr>
        <w:rPr>
          <w:sz w:val="16"/>
        </w:rPr>
      </w:pPr>
      <w:r w:rsidRPr="00123639">
        <w:rPr>
          <w:sz w:val="16"/>
        </w:rPr>
        <w:t xml:space="preserve">The </w:t>
      </w:r>
      <w:r w:rsidRPr="00D17CF5">
        <w:rPr>
          <w:rStyle w:val="Emphasis"/>
          <w:highlight w:val="yellow"/>
        </w:rPr>
        <w:t>preservation of whiteness</w:t>
      </w:r>
      <w:r w:rsidRPr="00123639">
        <w:rPr>
          <w:sz w:val="16"/>
        </w:rPr>
        <w:t>—of what is considered civility, rationality, freedom—</w:t>
      </w:r>
      <w:r w:rsidRPr="00D17CF5">
        <w:rPr>
          <w:rStyle w:val="StyleUnderline"/>
          <w:highlight w:val="yellow"/>
        </w:rPr>
        <w:t>requires</w:t>
      </w:r>
      <w:r w:rsidRPr="00FF2D92">
        <w:rPr>
          <w:rStyle w:val="StyleUnderline"/>
        </w:rPr>
        <w:t xml:space="preserve"> the interminable </w:t>
      </w:r>
      <w:r w:rsidRPr="00FF2D92">
        <w:rPr>
          <w:rStyle w:val="Emphasis"/>
        </w:rPr>
        <w:t>production</w:t>
      </w:r>
      <w:r w:rsidRPr="00FF2D92">
        <w:rPr>
          <w:rStyle w:val="StyleUnderline"/>
        </w:rPr>
        <w:t xml:space="preserve"> and </w:t>
      </w:r>
      <w:r w:rsidRPr="00D17CF5">
        <w:rPr>
          <w:rStyle w:val="Emphasis"/>
          <w:highlight w:val="yellow"/>
        </w:rPr>
        <w:t>policing of Blackness</w:t>
      </w:r>
      <w:r w:rsidRPr="00123639">
        <w:rPr>
          <w:sz w:val="16"/>
        </w:rPr>
        <w:t>. Tyrone Palmer, drawing on Césaire, elucidates this tension:</w:t>
      </w:r>
    </w:p>
    <w:p w14:paraId="428CA3AF" w14:textId="77777777" w:rsidR="007C59E3" w:rsidRPr="00123639" w:rsidRDefault="007C59E3" w:rsidP="007C59E3">
      <w:pPr>
        <w:ind w:left="720"/>
        <w:rPr>
          <w:sz w:val="16"/>
        </w:rPr>
      </w:pPr>
      <w:r w:rsidRPr="00D17CF5">
        <w:rPr>
          <w:rStyle w:val="StyleUnderline"/>
          <w:highlight w:val="yellow"/>
        </w:rPr>
        <w:t>Blackness</w:t>
      </w:r>
      <w:r w:rsidRPr="00123639">
        <w:rPr>
          <w:sz w:val="16"/>
        </w:rPr>
        <w:t xml:space="preserve"> functions as the raw material of the World, as what </w:t>
      </w:r>
      <w:r w:rsidRPr="00D17CF5">
        <w:rPr>
          <w:rStyle w:val="StyleUnderline"/>
          <w:highlight w:val="yellow"/>
        </w:rPr>
        <w:t>makes the World possible even as it is denied</w:t>
      </w:r>
      <w:r w:rsidRPr="00123639">
        <w:rPr>
          <w:sz w:val="16"/>
        </w:rPr>
        <w:t xml:space="preserve"> a place or ground </w:t>
      </w:r>
      <w:r w:rsidRPr="00FF2D92">
        <w:rPr>
          <w:rStyle w:val="StyleUnderline"/>
        </w:rPr>
        <w:t>within it</w:t>
      </w:r>
      <w:r w:rsidRPr="00123639">
        <w:rPr>
          <w:sz w:val="16"/>
        </w:rPr>
        <w:t xml:space="preserve">. . . . </w:t>
      </w:r>
      <w:r w:rsidRPr="00D17CF5">
        <w:rPr>
          <w:rStyle w:val="StyleUnderline"/>
          <w:highlight w:val="yellow"/>
        </w:rPr>
        <w:t>the World</w:t>
      </w:r>
      <w:r w:rsidRPr="00123639">
        <w:rPr>
          <w:sz w:val="16"/>
        </w:rPr>
        <w:t xml:space="preserve">, as a metonym for colonial modernity, </w:t>
      </w:r>
      <w:r w:rsidRPr="009E1F00">
        <w:rPr>
          <w:rStyle w:val="StyleUnderline"/>
        </w:rPr>
        <w:t>is</w:t>
      </w:r>
      <w:r w:rsidRPr="00FF2D92">
        <w:rPr>
          <w:rStyle w:val="StyleUnderline"/>
        </w:rPr>
        <w:t xml:space="preserve"> </w:t>
      </w:r>
      <w:r w:rsidRPr="00D17CF5">
        <w:rPr>
          <w:rStyle w:val="StyleUnderline"/>
          <w:highlight w:val="yellow"/>
        </w:rPr>
        <w:t>in a</w:t>
      </w:r>
      <w:r w:rsidRPr="00FF2D92">
        <w:rPr>
          <w:rStyle w:val="StyleUnderline"/>
        </w:rPr>
        <w:t xml:space="preserve"> </w:t>
      </w:r>
      <w:r w:rsidRPr="00123639">
        <w:rPr>
          <w:sz w:val="16"/>
        </w:rPr>
        <w:t xml:space="preserve">very </w:t>
      </w:r>
      <w:r w:rsidRPr="00D17CF5">
        <w:rPr>
          <w:rStyle w:val="StyleUnderline"/>
          <w:highlight w:val="yellow"/>
        </w:rPr>
        <w:t>material sense built on</w:t>
      </w:r>
      <w:r w:rsidRPr="00FF2D92">
        <w:rPr>
          <w:rStyle w:val="StyleUnderline"/>
        </w:rPr>
        <w:t xml:space="preserve"> the expropriation of </w:t>
      </w:r>
      <w:r w:rsidRPr="00D17CF5">
        <w:rPr>
          <w:rStyle w:val="StyleUnderline"/>
          <w:highlight w:val="yellow"/>
        </w:rPr>
        <w:t>Black labor</w:t>
      </w:r>
      <w:r w:rsidRPr="00123639">
        <w:rPr>
          <w:sz w:val="16"/>
        </w:rPr>
        <w:t xml:space="preserve"> (in the material and psychic senses), while also being marked by Blackness more broadly as its constitutive outside. . . . Europe’s domination of and through the World depends on Blackness occupying its underside.72</w:t>
      </w:r>
    </w:p>
    <w:p w14:paraId="28705102" w14:textId="77777777" w:rsidR="007C59E3" w:rsidRPr="00123639" w:rsidRDefault="007C59E3" w:rsidP="007C59E3">
      <w:pPr>
        <w:rPr>
          <w:sz w:val="16"/>
        </w:rPr>
      </w:pPr>
      <w:r w:rsidRPr="00123639">
        <w:rPr>
          <w:sz w:val="16"/>
        </w:rPr>
        <w:t>What resulted was the formation of a collective order on a foundational aporia—the violence of this staving off of genocide, an endless protraction of what Fanon points to as a perpetual yet necessarily “incomplete death.”73</w:t>
      </w:r>
    </w:p>
    <w:p w14:paraId="77E08ACC" w14:textId="77777777" w:rsidR="007C59E3" w:rsidRPr="00123639" w:rsidRDefault="007C59E3" w:rsidP="007C59E3">
      <w:pPr>
        <w:rPr>
          <w:sz w:val="16"/>
        </w:rPr>
      </w:pPr>
      <w:r w:rsidRPr="00123639">
        <w:rPr>
          <w:sz w:val="16"/>
        </w:rPr>
        <w:t>Consider the mechanisms through which this protracted genocide can persist—of deracination, hyperexploitation, dispossession, extinction—while naturalized, redacted, and forged into the stability of a supposedly liberal world order. In protracted genocide, this world is required to continually relate to that which is constitutively destabilizing. Here proximities and segregations are enfolded under the incessant displacement of violent relation by filtering the terms of that relation through absolute control (domestication) and absolute alterity (generative disorder). The breach continues to provide purpose in filtration, regulation, and limitation to produce a world whose incapacity to process contingency, alterity, and plenitude is its supposed advantage.74</w:t>
      </w:r>
    </w:p>
    <w:p w14:paraId="7C39A27A" w14:textId="77777777" w:rsidR="007C59E3" w:rsidRPr="00123639" w:rsidRDefault="007C59E3" w:rsidP="007C59E3">
      <w:pPr>
        <w:rPr>
          <w:sz w:val="16"/>
        </w:rPr>
      </w:pPr>
      <w:r w:rsidRPr="00123639">
        <w:rPr>
          <w:sz w:val="16"/>
        </w:rPr>
        <w:t xml:space="preserve">The resulting staving off of genocide produces a species of violence and vehemence against those whose spectral presence haunts the Kantian thought–world relationship.75 </w:t>
      </w:r>
      <w:r w:rsidRPr="00D17CF5">
        <w:rPr>
          <w:rStyle w:val="Emphasis"/>
          <w:highlight w:val="yellow"/>
        </w:rPr>
        <w:t>The world</w:t>
      </w:r>
      <w:r w:rsidRPr="00D17CF5">
        <w:rPr>
          <w:rStyle w:val="StyleUnderline"/>
          <w:highlight w:val="yellow"/>
        </w:rPr>
        <w:t xml:space="preserve"> is </w:t>
      </w:r>
      <w:r w:rsidRPr="00D17CF5">
        <w:rPr>
          <w:rStyle w:val="Emphasis"/>
          <w:highlight w:val="yellow"/>
        </w:rPr>
        <w:t>produced</w:t>
      </w:r>
      <w:r w:rsidRPr="009E1F00">
        <w:rPr>
          <w:rStyle w:val="StyleUnderline"/>
        </w:rPr>
        <w:t xml:space="preserve"> not only</w:t>
      </w:r>
      <w:r w:rsidRPr="00123639">
        <w:rPr>
          <w:rStyle w:val="StyleUnderline"/>
        </w:rPr>
        <w:t xml:space="preserve"> as horizon of </w:t>
      </w:r>
      <w:r w:rsidRPr="009E1F00">
        <w:rPr>
          <w:rStyle w:val="Emphasis"/>
        </w:rPr>
        <w:t>possibility</w:t>
      </w:r>
      <w:r w:rsidRPr="009E1F00">
        <w:rPr>
          <w:rStyle w:val="StyleUnderline"/>
        </w:rPr>
        <w:t xml:space="preserve"> but </w:t>
      </w:r>
      <w:r w:rsidRPr="00D17CF5">
        <w:rPr>
          <w:rStyle w:val="StyleUnderline"/>
          <w:highlight w:val="yellow"/>
        </w:rPr>
        <w:t xml:space="preserve">as </w:t>
      </w:r>
      <w:r w:rsidRPr="00D17CF5">
        <w:rPr>
          <w:rStyle w:val="Emphasis"/>
          <w:highlight w:val="yellow"/>
        </w:rPr>
        <w:t>cage</w:t>
      </w:r>
      <w:r w:rsidRPr="00123639">
        <w:rPr>
          <w:rStyle w:val="StyleUnderline"/>
        </w:rPr>
        <w:t>.</w:t>
      </w:r>
      <w:r w:rsidRPr="00123639">
        <w:rPr>
          <w:sz w:val="16"/>
        </w:rPr>
        <w:t xml:space="preserve"> As such, this self-imposed incarceration, as Kukla puts it, indexes not only the mastery of a specific and secure domain but also a drive toward imperial re-creation as global subjugation.76 This had set in motion a containment strategy as program of domination: colonial modernity required that police have no determinable limit across our carceral island world.</w:t>
      </w:r>
    </w:p>
    <w:p w14:paraId="4A1B1197" w14:textId="77777777" w:rsidR="007C59E3" w:rsidRPr="00123639" w:rsidRDefault="007C59E3" w:rsidP="007C59E3">
      <w:pPr>
        <w:rPr>
          <w:rStyle w:val="StyleUnderline"/>
        </w:rPr>
      </w:pPr>
      <w:r w:rsidRPr="00123639">
        <w:rPr>
          <w:sz w:val="16"/>
        </w:rPr>
        <w:t xml:space="preserve">We learn from Barbados that the slave functioned to knit together whiteness through the relation of supposedly absolute submission and discretionary violence from all whites. </w:t>
      </w:r>
      <w:r w:rsidRPr="00123639">
        <w:rPr>
          <w:rStyle w:val="StyleUnderline"/>
        </w:rPr>
        <w:t xml:space="preserve">Where the </w:t>
      </w:r>
      <w:r w:rsidRPr="00D17CF5">
        <w:rPr>
          <w:rStyle w:val="Emphasis"/>
          <w:highlight w:val="yellow"/>
        </w:rPr>
        <w:t>rights of whiteness</w:t>
      </w:r>
      <w:r w:rsidRPr="00123639">
        <w:rPr>
          <w:rStyle w:val="StyleUnderline"/>
        </w:rPr>
        <w:t xml:space="preserve"> were </w:t>
      </w:r>
      <w:r w:rsidRPr="00D17CF5">
        <w:rPr>
          <w:rStyle w:val="StyleUnderline"/>
          <w:highlight w:val="yellow"/>
        </w:rPr>
        <w:t>conferred in</w:t>
      </w:r>
      <w:r w:rsidRPr="00123639">
        <w:rPr>
          <w:rStyle w:val="StyleUnderline"/>
        </w:rPr>
        <w:t xml:space="preserve"> distributed and </w:t>
      </w:r>
      <w:r w:rsidRPr="00D17CF5">
        <w:rPr>
          <w:rStyle w:val="Emphasis"/>
          <w:highlight w:val="yellow"/>
        </w:rPr>
        <w:t>collective subjection</w:t>
      </w:r>
      <w:r w:rsidRPr="00123639">
        <w:rPr>
          <w:rStyle w:val="StyleUnderline"/>
        </w:rPr>
        <w:t xml:space="preserve">, </w:t>
      </w:r>
      <w:r w:rsidRPr="00D17CF5">
        <w:rPr>
          <w:rStyle w:val="Emphasis"/>
          <w:highlight w:val="yellow"/>
        </w:rPr>
        <w:t>Blackness</w:t>
      </w:r>
      <w:r w:rsidRPr="00123639">
        <w:rPr>
          <w:rStyle w:val="StyleUnderline"/>
        </w:rPr>
        <w:t xml:space="preserve"> was </w:t>
      </w:r>
      <w:r w:rsidRPr="00D17CF5">
        <w:rPr>
          <w:rStyle w:val="StyleUnderline"/>
          <w:highlight w:val="yellow"/>
        </w:rPr>
        <w:t>positioned as</w:t>
      </w:r>
      <w:r w:rsidRPr="00123639">
        <w:rPr>
          <w:rStyle w:val="StyleUnderline"/>
        </w:rPr>
        <w:t xml:space="preserve"> </w:t>
      </w:r>
      <w:r w:rsidRPr="00123639">
        <w:rPr>
          <w:rStyle w:val="Emphasis"/>
        </w:rPr>
        <w:t>everywhere</w:t>
      </w:r>
      <w:r w:rsidRPr="00123639">
        <w:rPr>
          <w:rStyle w:val="StyleUnderline"/>
        </w:rPr>
        <w:t xml:space="preserve"> a </w:t>
      </w:r>
      <w:r w:rsidRPr="00D17CF5">
        <w:rPr>
          <w:rStyle w:val="Emphasis"/>
          <w:highlight w:val="yellow"/>
        </w:rPr>
        <w:t>negation</w:t>
      </w:r>
      <w:r w:rsidRPr="00D17CF5">
        <w:rPr>
          <w:rStyle w:val="StyleUnderline"/>
          <w:highlight w:val="yellow"/>
        </w:rPr>
        <w:t xml:space="preserve"> and </w:t>
      </w:r>
      <w:r w:rsidRPr="00D17CF5">
        <w:rPr>
          <w:rStyle w:val="Emphasis"/>
          <w:highlight w:val="yellow"/>
        </w:rPr>
        <w:t>threat to whiteness</w:t>
      </w:r>
      <w:r w:rsidRPr="00123639">
        <w:rPr>
          <w:rStyle w:val="StyleUnderline"/>
        </w:rPr>
        <w:t>.</w:t>
      </w:r>
      <w:r w:rsidRPr="00123639">
        <w:rPr>
          <w:sz w:val="16"/>
        </w:rPr>
        <w:t xml:space="preserve"> Barbados clarifies how the violence productive of a white community as police became legible by redacting the violence through which </w:t>
      </w:r>
      <w:r w:rsidRPr="00D17CF5">
        <w:rPr>
          <w:rStyle w:val="Emphasis"/>
          <w:highlight w:val="yellow"/>
        </w:rPr>
        <w:t>the slave</w:t>
      </w:r>
      <w:r w:rsidRPr="009E1F00">
        <w:rPr>
          <w:rStyle w:val="StyleUnderline"/>
        </w:rPr>
        <w:t xml:space="preserve"> was</w:t>
      </w:r>
      <w:r w:rsidRPr="00123639">
        <w:rPr>
          <w:rStyle w:val="StyleUnderline"/>
        </w:rPr>
        <w:t xml:space="preserve"> made perpetually </w:t>
      </w:r>
      <w:r w:rsidRPr="00D17CF5">
        <w:rPr>
          <w:rStyle w:val="Emphasis"/>
          <w:highlight w:val="yellow"/>
        </w:rPr>
        <w:t>outside</w:t>
      </w:r>
      <w:r w:rsidRPr="00123639">
        <w:rPr>
          <w:rStyle w:val="StyleUnderline"/>
        </w:rPr>
        <w:t xml:space="preserve"> of the domain of </w:t>
      </w:r>
      <w:r w:rsidRPr="00D17CF5">
        <w:rPr>
          <w:rStyle w:val="Emphasis"/>
          <w:highlight w:val="yellow"/>
        </w:rPr>
        <w:t>civil society</w:t>
      </w:r>
      <w:r w:rsidRPr="00123639">
        <w:rPr>
          <w:sz w:val="16"/>
        </w:rPr>
        <w:t xml:space="preserve">. </w:t>
      </w:r>
      <w:r w:rsidRPr="00123639">
        <w:rPr>
          <w:rStyle w:val="StyleUnderline"/>
        </w:rPr>
        <w:t xml:space="preserve">The </w:t>
      </w:r>
      <w:r w:rsidRPr="00D17CF5">
        <w:rPr>
          <w:rStyle w:val="Emphasis"/>
          <w:highlight w:val="yellow"/>
        </w:rPr>
        <w:t>collective subjection</w:t>
      </w:r>
      <w:r w:rsidRPr="00123639">
        <w:rPr>
          <w:rStyle w:val="StyleUnderline"/>
        </w:rPr>
        <w:t xml:space="preserve"> </w:t>
      </w:r>
      <w:r w:rsidRPr="00D17CF5">
        <w:rPr>
          <w:rStyle w:val="StyleUnderline"/>
          <w:highlight w:val="yellow"/>
        </w:rPr>
        <w:t>engender</w:t>
      </w:r>
      <w:r w:rsidRPr="00123639">
        <w:rPr>
          <w:rStyle w:val="StyleUnderline"/>
        </w:rPr>
        <w:t xml:space="preserve">ing “the </w:t>
      </w:r>
      <w:r w:rsidRPr="00D17CF5">
        <w:rPr>
          <w:rStyle w:val="Emphasis"/>
          <w:highlight w:val="yellow"/>
        </w:rPr>
        <w:t>submission</w:t>
      </w:r>
      <w:r w:rsidRPr="00D17CF5">
        <w:rPr>
          <w:rStyle w:val="StyleUnderline"/>
          <w:highlight w:val="yellow"/>
        </w:rPr>
        <w:t xml:space="preserve"> of the </w:t>
      </w:r>
      <w:r w:rsidRPr="00D17CF5">
        <w:rPr>
          <w:rStyle w:val="Emphasis"/>
          <w:highlight w:val="yellow"/>
        </w:rPr>
        <w:t>slave</w:t>
      </w:r>
      <w:r w:rsidRPr="00D17CF5">
        <w:rPr>
          <w:rStyle w:val="StyleUnderline"/>
          <w:highlight w:val="yellow"/>
        </w:rPr>
        <w:t xml:space="preserve"> to</w:t>
      </w:r>
      <w:r w:rsidRPr="00123639">
        <w:rPr>
          <w:rStyle w:val="StyleUnderline"/>
        </w:rPr>
        <w:t xml:space="preserve"> </w:t>
      </w:r>
      <w:r w:rsidRPr="00123639">
        <w:rPr>
          <w:rStyle w:val="Emphasis"/>
        </w:rPr>
        <w:t xml:space="preserve">all </w:t>
      </w:r>
      <w:r w:rsidRPr="00D17CF5">
        <w:rPr>
          <w:rStyle w:val="Emphasis"/>
          <w:highlight w:val="yellow"/>
        </w:rPr>
        <w:t>whites</w:t>
      </w:r>
      <w:r w:rsidRPr="00123639">
        <w:rPr>
          <w:rStyle w:val="StyleUnderline"/>
        </w:rPr>
        <w:t>”</w:t>
      </w:r>
      <w:r w:rsidRPr="00123639">
        <w:rPr>
          <w:sz w:val="16"/>
        </w:rPr>
        <w:t xml:space="preserve">77 </w:t>
      </w:r>
      <w:r w:rsidRPr="00123639">
        <w:rPr>
          <w:rStyle w:val="StyleUnderline"/>
        </w:rPr>
        <w:t xml:space="preserve">was </w:t>
      </w:r>
      <w:r w:rsidRPr="00D17CF5">
        <w:rPr>
          <w:rStyle w:val="StyleUnderline"/>
          <w:highlight w:val="yellow"/>
        </w:rPr>
        <w:t>the means</w:t>
      </w:r>
      <w:r w:rsidRPr="00123639">
        <w:rPr>
          <w:rStyle w:val="StyleUnderline"/>
        </w:rPr>
        <w:t xml:space="preserve"> </w:t>
      </w:r>
      <w:r w:rsidRPr="00D17CF5">
        <w:rPr>
          <w:rStyle w:val="StyleUnderline"/>
          <w:highlight w:val="yellow"/>
        </w:rPr>
        <w:t xml:space="preserve">through which </w:t>
      </w:r>
      <w:r w:rsidRPr="00D17CF5">
        <w:rPr>
          <w:rStyle w:val="Emphasis"/>
          <w:highlight w:val="yellow"/>
        </w:rPr>
        <w:t>“whites” as collective</w:t>
      </w:r>
      <w:r w:rsidRPr="00123639">
        <w:rPr>
          <w:rStyle w:val="Emphasis"/>
        </w:rPr>
        <w:t xml:space="preserve"> order</w:t>
      </w:r>
      <w:r w:rsidRPr="00123639">
        <w:rPr>
          <w:rStyle w:val="StyleUnderline"/>
        </w:rPr>
        <w:t xml:space="preserve"> </w:t>
      </w:r>
      <w:r w:rsidRPr="00D17CF5">
        <w:rPr>
          <w:rStyle w:val="StyleUnderline"/>
          <w:highlight w:val="yellow"/>
        </w:rPr>
        <w:t>would be crafted</w:t>
      </w:r>
      <w:r w:rsidRPr="00123639">
        <w:rPr>
          <w:rStyle w:val="StyleUnderline"/>
        </w:rPr>
        <w:t>.</w:t>
      </w:r>
    </w:p>
    <w:p w14:paraId="0B7E9DA8" w14:textId="77777777" w:rsidR="007C59E3" w:rsidRPr="00123639" w:rsidRDefault="007C59E3" w:rsidP="007C59E3">
      <w:pPr>
        <w:rPr>
          <w:sz w:val="16"/>
        </w:rPr>
      </w:pPr>
      <w:r w:rsidRPr="00123639">
        <w:rPr>
          <w:sz w:val="16"/>
        </w:rPr>
        <w:t>However, while considering, with Wilderson, how that violence has been necessary to the world’s coherence, I have also emphasized how this world becomes meaningful only insofar as it is unable to confront its own inevitable negation. The coherence of meaning itself comes undone through the very conditions supposed to provide that coherence. The insecurity at the core of the regulative world undoes the assertion of the categorical world from the ground up.78 While the supposed limits of thought are folded back onto a world thus supposedly given integrity, this resultantly unsuturable form is saturated with failure. What is required, therefore, is a constant distraction by “symbolic fears and punishments,” as David Marriott puts it.79 And so, as Marriott suggests, whiteness acts as “safeguard against any confusion or panic and precisely because it is irredeemably exposed to both at the level of need and desire.”80 This is not to reify whiteness but rather to note that its aporetic convolutions intertwine to produce fractious panic and insecurity as conditions of an unachievable security.</w:t>
      </w:r>
    </w:p>
    <w:p w14:paraId="1372FAAB" w14:textId="77777777" w:rsidR="007C59E3" w:rsidRPr="00123639" w:rsidRDefault="007C59E3" w:rsidP="007C59E3">
      <w:pPr>
        <w:rPr>
          <w:rStyle w:val="StyleUnderline"/>
        </w:rPr>
      </w:pPr>
      <w:r w:rsidRPr="00123639">
        <w:rPr>
          <w:sz w:val="16"/>
        </w:rPr>
        <w:t xml:space="preserve">Insofar as whiteness is incapable of forming a world (because Kant’s island is a mirage), the matrix productive of experience is then neither a metaphysical nor a transcendental structure—it is an arrangement of life whose form is police. </w:t>
      </w:r>
      <w:r w:rsidRPr="00123639">
        <w:rPr>
          <w:rStyle w:val="StyleUnderline"/>
        </w:rPr>
        <w:t xml:space="preserve">The security of meaning and </w:t>
      </w:r>
      <w:r w:rsidRPr="00D17CF5">
        <w:rPr>
          <w:rStyle w:val="Emphasis"/>
          <w:highlight w:val="yellow"/>
        </w:rPr>
        <w:t>law</w:t>
      </w:r>
      <w:r w:rsidRPr="00123639">
        <w:rPr>
          <w:rStyle w:val="StyleUnderline"/>
        </w:rPr>
        <w:t xml:space="preserve">, </w:t>
      </w:r>
      <w:r w:rsidRPr="00D17CF5">
        <w:rPr>
          <w:rStyle w:val="Emphasis"/>
          <w:highlight w:val="yellow"/>
        </w:rPr>
        <w:t>progress</w:t>
      </w:r>
      <w:r w:rsidRPr="00123639">
        <w:rPr>
          <w:rStyle w:val="StyleUnderline"/>
        </w:rPr>
        <w:t xml:space="preserve"> and </w:t>
      </w:r>
      <w:r w:rsidRPr="00D17CF5">
        <w:rPr>
          <w:rStyle w:val="Emphasis"/>
          <w:highlight w:val="yellow"/>
        </w:rPr>
        <w:t>reason</w:t>
      </w:r>
      <w:r w:rsidRPr="00123639">
        <w:rPr>
          <w:rStyle w:val="StyleUnderline"/>
        </w:rPr>
        <w:t xml:space="preserve">, </w:t>
      </w:r>
      <w:r w:rsidRPr="00D17CF5">
        <w:rPr>
          <w:rStyle w:val="StyleUnderline"/>
          <w:highlight w:val="yellow"/>
        </w:rPr>
        <w:t xml:space="preserve">is a </w:t>
      </w:r>
      <w:r w:rsidRPr="00D17CF5">
        <w:rPr>
          <w:rStyle w:val="Emphasis"/>
          <w:highlight w:val="yellow"/>
        </w:rPr>
        <w:t>fantasy</w:t>
      </w:r>
      <w:r w:rsidRPr="00D17CF5">
        <w:rPr>
          <w:rStyle w:val="StyleUnderline"/>
          <w:highlight w:val="yellow"/>
        </w:rPr>
        <w:t xml:space="preserve"> whose</w:t>
      </w:r>
      <w:r w:rsidRPr="00123639">
        <w:rPr>
          <w:rStyle w:val="StyleUnderline"/>
        </w:rPr>
        <w:t xml:space="preserve"> </w:t>
      </w:r>
      <w:r w:rsidRPr="00123639">
        <w:rPr>
          <w:rStyle w:val="Emphasis"/>
        </w:rPr>
        <w:t xml:space="preserve">possibility and </w:t>
      </w:r>
      <w:r w:rsidRPr="00D17CF5">
        <w:rPr>
          <w:rStyle w:val="Emphasis"/>
          <w:highlight w:val="yellow"/>
        </w:rPr>
        <w:t>impossibility</w:t>
      </w:r>
      <w:r w:rsidRPr="00D17CF5">
        <w:rPr>
          <w:rStyle w:val="StyleUnderline"/>
          <w:highlight w:val="yellow"/>
        </w:rPr>
        <w:t xml:space="preserve"> is </w:t>
      </w:r>
      <w:r w:rsidRPr="00D17CF5">
        <w:rPr>
          <w:rStyle w:val="Emphasis"/>
          <w:highlight w:val="yellow"/>
        </w:rPr>
        <w:t>violence</w:t>
      </w:r>
      <w:r w:rsidRPr="00123639">
        <w:rPr>
          <w:rStyle w:val="StyleUnderline"/>
        </w:rPr>
        <w:t>.</w:t>
      </w:r>
      <w:r w:rsidRPr="00123639">
        <w:rPr>
          <w:sz w:val="16"/>
        </w:rPr>
        <w:t xml:space="preserve"> Born through a preemptive retreat, </w:t>
      </w:r>
      <w:r w:rsidRPr="00D17CF5">
        <w:rPr>
          <w:rStyle w:val="StyleUnderline"/>
          <w:highlight w:val="yellow"/>
        </w:rPr>
        <w:t>white</w:t>
      </w:r>
      <w:r w:rsidRPr="00123639">
        <w:rPr>
          <w:rStyle w:val="StyleUnderline"/>
        </w:rPr>
        <w:t>-security-as-</w:t>
      </w:r>
      <w:r w:rsidRPr="00D17CF5">
        <w:rPr>
          <w:rStyle w:val="StyleUnderline"/>
          <w:highlight w:val="yellow"/>
        </w:rPr>
        <w:t>worlding</w:t>
      </w:r>
      <w:r w:rsidRPr="00123639">
        <w:rPr>
          <w:rStyle w:val="StyleUnderline"/>
        </w:rPr>
        <w:t xml:space="preserve"> is</w:t>
      </w:r>
      <w:r w:rsidRPr="00123639">
        <w:rPr>
          <w:sz w:val="16"/>
        </w:rPr>
        <w:t xml:space="preserve"> incorrigibly </w:t>
      </w:r>
      <w:r w:rsidRPr="00D17CF5">
        <w:rPr>
          <w:rStyle w:val="StyleUnderline"/>
          <w:highlight w:val="yellow"/>
        </w:rPr>
        <w:t>grounded in</w:t>
      </w:r>
      <w:r w:rsidRPr="00123639">
        <w:rPr>
          <w:rStyle w:val="StyleUnderline"/>
        </w:rPr>
        <w:t xml:space="preserve"> the </w:t>
      </w:r>
      <w:r w:rsidRPr="00D17CF5">
        <w:rPr>
          <w:rStyle w:val="StyleUnderline"/>
          <w:highlight w:val="yellow"/>
        </w:rPr>
        <w:t>Blackness</w:t>
      </w:r>
      <w:r w:rsidRPr="00123639">
        <w:rPr>
          <w:rStyle w:val="StyleUnderline"/>
        </w:rPr>
        <w:t xml:space="preserve"> it ceaselessly produces and abjures</w:t>
      </w:r>
      <w:r w:rsidRPr="00123639">
        <w:rPr>
          <w:sz w:val="16"/>
        </w:rPr>
        <w:t xml:space="preserve">. The </w:t>
      </w:r>
      <w:r w:rsidRPr="00123639">
        <w:rPr>
          <w:rStyle w:val="Emphasis"/>
        </w:rPr>
        <w:t>desires of whiteness</w:t>
      </w:r>
      <w:r w:rsidRPr="00123639">
        <w:rPr>
          <w:rStyle w:val="StyleUnderline"/>
        </w:rPr>
        <w:t xml:space="preserve"> are</w:t>
      </w:r>
      <w:r w:rsidRPr="00123639">
        <w:rPr>
          <w:sz w:val="16"/>
        </w:rPr>
        <w:t xml:space="preserve"> thus </w:t>
      </w:r>
      <w:r w:rsidRPr="00123639">
        <w:rPr>
          <w:rStyle w:val="StyleUnderline"/>
        </w:rPr>
        <w:t xml:space="preserve">arranged in the form of </w:t>
      </w:r>
      <w:r w:rsidRPr="00123639">
        <w:rPr>
          <w:rStyle w:val="Emphasis"/>
        </w:rPr>
        <w:t>anti-Blackness</w:t>
      </w:r>
      <w:r w:rsidRPr="00123639">
        <w:rPr>
          <w:rStyle w:val="StyleUnderline"/>
        </w:rPr>
        <w:t xml:space="preserve"> such that </w:t>
      </w:r>
      <w:r w:rsidRPr="00123639">
        <w:rPr>
          <w:rStyle w:val="Emphasis"/>
        </w:rPr>
        <w:t>incessant policing</w:t>
      </w:r>
      <w:r w:rsidRPr="00123639">
        <w:rPr>
          <w:rStyle w:val="StyleUnderline"/>
        </w:rPr>
        <w:t xml:space="preserve"> is mistaken for </w:t>
      </w:r>
      <w:r w:rsidRPr="00123639">
        <w:rPr>
          <w:rStyle w:val="Emphasis"/>
        </w:rPr>
        <w:t>privilege and pleasure</w:t>
      </w:r>
      <w:r w:rsidRPr="00123639">
        <w:rPr>
          <w:rStyle w:val="StyleUnderline"/>
        </w:rPr>
        <w:t>.</w:t>
      </w:r>
    </w:p>
    <w:p w14:paraId="3D073449" w14:textId="77777777" w:rsidR="007C59E3" w:rsidRPr="00123639" w:rsidRDefault="007C59E3" w:rsidP="007C59E3">
      <w:pPr>
        <w:rPr>
          <w:sz w:val="16"/>
        </w:rPr>
      </w:pPr>
      <w:r w:rsidRPr="00123639">
        <w:rPr>
          <w:sz w:val="16"/>
        </w:rPr>
        <w:t xml:space="preserve">Despite Kant’s pretensions, we see that </w:t>
      </w:r>
      <w:r w:rsidRPr="00D17CF5">
        <w:rPr>
          <w:rStyle w:val="StyleUnderline"/>
          <w:highlight w:val="yellow"/>
        </w:rPr>
        <w:t>this</w:t>
      </w:r>
      <w:r w:rsidRPr="00123639">
        <w:rPr>
          <w:rStyle w:val="StyleUnderline"/>
        </w:rPr>
        <w:t xml:space="preserve"> world and its </w:t>
      </w:r>
      <w:r w:rsidRPr="00D17CF5">
        <w:rPr>
          <w:rStyle w:val="StyleUnderline"/>
          <w:highlight w:val="yellow"/>
        </w:rPr>
        <w:t>worlding</w:t>
      </w:r>
      <w:r w:rsidRPr="00123639">
        <w:rPr>
          <w:sz w:val="16"/>
        </w:rPr>
        <w:t>—however it appears—</w:t>
      </w:r>
      <w:r w:rsidRPr="00D17CF5">
        <w:rPr>
          <w:rStyle w:val="StyleUnderline"/>
          <w:highlight w:val="yellow"/>
        </w:rPr>
        <w:t>is not</w:t>
      </w:r>
      <w:r w:rsidRPr="00123639">
        <w:rPr>
          <w:rStyle w:val="StyleUnderline"/>
        </w:rPr>
        <w:t xml:space="preserve"> a </w:t>
      </w:r>
      <w:r w:rsidRPr="00D17CF5">
        <w:rPr>
          <w:rStyle w:val="StyleUnderline"/>
          <w:highlight w:val="yellow"/>
        </w:rPr>
        <w:t>coherent</w:t>
      </w:r>
      <w:r w:rsidRPr="00123639">
        <w:rPr>
          <w:rStyle w:val="StyleUnderline"/>
        </w:rPr>
        <w:t xml:space="preserve">, stable, and civil order: </w:t>
      </w:r>
      <w:r w:rsidRPr="00D17CF5">
        <w:rPr>
          <w:rStyle w:val="StyleUnderline"/>
          <w:highlight w:val="yellow"/>
        </w:rPr>
        <w:t xml:space="preserve">it is </w:t>
      </w:r>
      <w:r w:rsidRPr="00D17CF5">
        <w:rPr>
          <w:rStyle w:val="Emphasis"/>
          <w:highlight w:val="yellow"/>
        </w:rPr>
        <w:t>held together as police</w:t>
      </w:r>
      <w:r w:rsidRPr="00123639">
        <w:rPr>
          <w:rStyle w:val="StyleUnderline"/>
        </w:rPr>
        <w:t>.</w:t>
      </w:r>
      <w:r w:rsidRPr="00123639">
        <w:rPr>
          <w:sz w:val="16"/>
        </w:rPr>
        <w:t xml:space="preserve"> Because the literal blood and sand of the colonized continue to be the grounds of white life, the continuation and consolidation of violence and terror form productive conditions of our world and white kinship within it. This has required the omnipresence of police built into the formation of society and the world itself.</w:t>
      </w:r>
    </w:p>
    <w:p w14:paraId="586D96E8" w14:textId="77777777" w:rsidR="007C59E3" w:rsidRPr="00B011D3" w:rsidRDefault="007C59E3" w:rsidP="007C59E3">
      <w:pPr>
        <w:rPr>
          <w:sz w:val="16"/>
        </w:rPr>
      </w:pPr>
      <w:r w:rsidRPr="00123639">
        <w:rPr>
          <w:rStyle w:val="StyleUnderline"/>
        </w:rPr>
        <w:t xml:space="preserve">We have been forced to partake in </w:t>
      </w:r>
      <w:r w:rsidRPr="00123639">
        <w:rPr>
          <w:rStyle w:val="Emphasis"/>
        </w:rPr>
        <w:t>worlds of subjection</w:t>
      </w:r>
      <w:r w:rsidRPr="00123639">
        <w:rPr>
          <w:rStyle w:val="StyleUnderline"/>
        </w:rPr>
        <w:t>—a modernity dream in which freedoms index collective mastery, justice indexes depravity, and reason indexes the fractious indexing of thought to a myopic world.</w:t>
      </w:r>
      <w:r w:rsidRPr="00123639">
        <w:rPr>
          <w:sz w:val="16"/>
        </w:rPr>
        <w:t xml:space="preserve"> </w:t>
      </w:r>
      <w:r w:rsidRPr="00D17CF5">
        <w:rPr>
          <w:rStyle w:val="Emphasis"/>
          <w:highlight w:val="yellow"/>
        </w:rPr>
        <w:t>Policing</w:t>
      </w:r>
      <w:r w:rsidRPr="00D17CF5">
        <w:rPr>
          <w:rStyle w:val="StyleUnderline"/>
          <w:highlight w:val="yellow"/>
        </w:rPr>
        <w:t xml:space="preserve"> reaches into</w:t>
      </w:r>
      <w:r w:rsidRPr="00123639">
        <w:rPr>
          <w:rStyle w:val="StyleUnderline"/>
        </w:rPr>
        <w:t xml:space="preserve"> the </w:t>
      </w:r>
      <w:r w:rsidRPr="00D17CF5">
        <w:rPr>
          <w:rStyle w:val="StyleUnderline"/>
          <w:highlight w:val="yellow"/>
        </w:rPr>
        <w:t xml:space="preserve">ways </w:t>
      </w:r>
      <w:r w:rsidRPr="00D17CF5">
        <w:rPr>
          <w:rStyle w:val="Emphasis"/>
          <w:highlight w:val="yellow"/>
        </w:rPr>
        <w:t>subjectivities</w:t>
      </w:r>
      <w:r w:rsidRPr="00123639">
        <w:rPr>
          <w:rStyle w:val="StyleUnderline"/>
        </w:rPr>
        <w:t xml:space="preserve"> have been </w:t>
      </w:r>
      <w:r w:rsidRPr="00D17CF5">
        <w:rPr>
          <w:rStyle w:val="Emphasis"/>
          <w:highlight w:val="yellow"/>
        </w:rPr>
        <w:t>formed</w:t>
      </w:r>
      <w:r w:rsidRPr="00D17CF5">
        <w:rPr>
          <w:rStyle w:val="StyleUnderline"/>
          <w:highlight w:val="yellow"/>
        </w:rPr>
        <w:t xml:space="preserve"> in control</w:t>
      </w:r>
      <w:r w:rsidRPr="00123639">
        <w:rPr>
          <w:rStyle w:val="StyleUnderline"/>
        </w:rPr>
        <w:t xml:space="preserve">, scrutiny, </w:t>
      </w:r>
      <w:r w:rsidRPr="00D17CF5">
        <w:rPr>
          <w:rStyle w:val="StyleUnderline"/>
          <w:highlight w:val="yellow"/>
        </w:rPr>
        <w:t xml:space="preserve">and </w:t>
      </w:r>
      <w:r w:rsidRPr="00D17CF5">
        <w:rPr>
          <w:rStyle w:val="Emphasis"/>
          <w:highlight w:val="yellow"/>
        </w:rPr>
        <w:t>limit</w:t>
      </w:r>
      <w:r w:rsidRPr="00123639">
        <w:rPr>
          <w:rStyle w:val="StyleUnderline"/>
        </w:rPr>
        <w:t>.</w:t>
      </w:r>
      <w:r w:rsidRPr="00123639">
        <w:rPr>
          <w:sz w:val="16"/>
        </w:rPr>
        <w:t xml:space="preserve"> What results is a situation in which </w:t>
      </w:r>
      <w:r w:rsidRPr="00D17CF5">
        <w:rPr>
          <w:rStyle w:val="StyleUnderline"/>
          <w:highlight w:val="yellow"/>
        </w:rPr>
        <w:t xml:space="preserve">we </w:t>
      </w:r>
      <w:r w:rsidRPr="00D17CF5">
        <w:rPr>
          <w:rStyle w:val="Emphasis"/>
          <w:highlight w:val="yellow"/>
        </w:rPr>
        <w:t>cannot</w:t>
      </w:r>
      <w:r w:rsidRPr="00123639">
        <w:rPr>
          <w:rStyle w:val="StyleUnderline"/>
        </w:rPr>
        <w:t xml:space="preserve"> practically experience or even </w:t>
      </w:r>
      <w:r w:rsidRPr="00D17CF5">
        <w:rPr>
          <w:rStyle w:val="Emphasis"/>
          <w:highlight w:val="yellow"/>
        </w:rPr>
        <w:t>imagine worlds</w:t>
      </w:r>
      <w:r w:rsidRPr="00D17CF5">
        <w:rPr>
          <w:rStyle w:val="StyleUnderline"/>
          <w:highlight w:val="yellow"/>
        </w:rPr>
        <w:t xml:space="preserve"> free from policing</w:t>
      </w:r>
      <w:r w:rsidRPr="00123639">
        <w:rPr>
          <w:sz w:val="16"/>
        </w:rPr>
        <w:t xml:space="preserve">. Within this world, </w:t>
      </w:r>
      <w:r w:rsidRPr="00D17CF5">
        <w:rPr>
          <w:rStyle w:val="Emphasis"/>
          <w:highlight w:val="yellow"/>
        </w:rPr>
        <w:t>freedom is a cage</w:t>
      </w:r>
      <w:r w:rsidRPr="00123639">
        <w:rPr>
          <w:sz w:val="16"/>
        </w:rPr>
        <w:t>.</w:t>
      </w:r>
    </w:p>
    <w:p w14:paraId="7A397E59" w14:textId="77777777" w:rsidR="00EF31A1" w:rsidRDefault="00EF31A1" w:rsidP="00EF31A1">
      <w:pPr>
        <w:pStyle w:val="Heading4"/>
      </w:pPr>
      <w:r>
        <w:t>Harvard’s gesture for “humane” h</w:t>
      </w:r>
      <w:r w:rsidRPr="00031144">
        <w:t xml:space="preserve">ealthcare reform </w:t>
      </w:r>
      <w:r>
        <w:t xml:space="preserve">is </w:t>
      </w:r>
      <w:r w:rsidRPr="00031144">
        <w:rPr>
          <w:u w:val="single"/>
        </w:rPr>
        <w:t>parasitic</w:t>
      </w:r>
      <w:r w:rsidRPr="00031144">
        <w:t xml:space="preserve"> </w:t>
      </w:r>
      <w:r>
        <w:t>on Black life. The 1AC</w:t>
      </w:r>
      <w:r w:rsidRPr="00031144">
        <w:t xml:space="preserve"> retools the </w:t>
      </w:r>
      <w:r w:rsidRPr="00031144">
        <w:rPr>
          <w:u w:val="single"/>
        </w:rPr>
        <w:t>slave</w:t>
      </w:r>
      <w:r w:rsidRPr="00031144">
        <w:t xml:space="preserve"> logics of </w:t>
      </w:r>
      <w:r w:rsidRPr="00031144">
        <w:rPr>
          <w:u w:val="single"/>
        </w:rPr>
        <w:t>fungibility</w:t>
      </w:r>
      <w:r w:rsidRPr="00031144">
        <w:t xml:space="preserve"> and </w:t>
      </w:r>
      <w:r w:rsidRPr="00031144">
        <w:rPr>
          <w:u w:val="single"/>
        </w:rPr>
        <w:t>disposability</w:t>
      </w:r>
      <w:r w:rsidRPr="00031144">
        <w:t xml:space="preserve"> under the optimistic </w:t>
      </w:r>
      <w:r w:rsidRPr="00031144">
        <w:rPr>
          <w:u w:val="single"/>
        </w:rPr>
        <w:t>guise</w:t>
      </w:r>
      <w:r w:rsidRPr="00031144">
        <w:t xml:space="preserve"> of disparity </w:t>
      </w:r>
      <w:r w:rsidRPr="00031144">
        <w:rPr>
          <w:u w:val="single"/>
        </w:rPr>
        <w:t>mitigation</w:t>
      </w:r>
      <w:r>
        <w:t xml:space="preserve"> that</w:t>
      </w:r>
      <w:r w:rsidRPr="00031144">
        <w:t xml:space="preserve"> transform sites of care into instruments of </w:t>
      </w:r>
      <w:r>
        <w:t xml:space="preserve">perpetual </w:t>
      </w:r>
      <w:r w:rsidRPr="00031144">
        <w:t>captivity.</w:t>
      </w:r>
    </w:p>
    <w:p w14:paraId="0AB10622" w14:textId="77777777" w:rsidR="00EF31A1" w:rsidRDefault="00EF31A1" w:rsidP="00EF31A1">
      <w:r>
        <w:rPr>
          <w:rStyle w:val="Style13ptBold"/>
        </w:rPr>
        <w:t>Geary and Haran 17</w:t>
      </w:r>
      <w:r w:rsidRPr="00A86EBD">
        <w:t xml:space="preserve"> (</w:t>
      </w:r>
      <w:r>
        <w:t xml:space="preserve">Adam Geary, Associate Professor of Gender &amp; Women’s Studies and Director of Graduate Studies at the University of Arizona, PhD in History of Consciousness from UC Santa Cruz, Neil Haran, Twitter God, September 16 2017, “A Conversation with Dr. Adam Geary,” </w:t>
      </w:r>
      <w:hyperlink r:id="rId8" w:history="1">
        <w:r w:rsidRPr="00E96744">
          <w:rPr>
            <w:rStyle w:val="Hyperlink"/>
          </w:rPr>
          <w:t>https://neilharan.wordpress.com/2017/09/16/a-conversation-with-dr-adam-geary/</w:t>
        </w:r>
      </w:hyperlink>
      <w:r>
        <w:t>) gz</w:t>
      </w:r>
    </w:p>
    <w:p w14:paraId="44450C1C" w14:textId="77777777" w:rsidR="00EF31A1" w:rsidRPr="008E5B3F" w:rsidRDefault="00EF31A1" w:rsidP="00EF31A1">
      <w:pPr>
        <w:rPr>
          <w:sz w:val="16"/>
        </w:rPr>
      </w:pPr>
      <w:r w:rsidRPr="008E5B3F">
        <w:rPr>
          <w:sz w:val="16"/>
        </w:rPr>
        <w:t>The following is the entire email conversation with Dr. Geary. Feel free to email me with any additional questions at neil.haran98(at)gmail.com</w:t>
      </w:r>
    </w:p>
    <w:p w14:paraId="16C0B702" w14:textId="659C5C23" w:rsidR="00EF31A1" w:rsidRPr="00EF31A1" w:rsidRDefault="00EF31A1" w:rsidP="00EF31A1">
      <w:pPr>
        <w:rPr>
          <w:sz w:val="14"/>
        </w:rPr>
      </w:pPr>
      <w:r w:rsidRPr="00A66311">
        <w:rPr>
          <w:sz w:val="14"/>
        </w:rPr>
        <w:t xml:space="preserve">Hi Dr. Geary, I’m currently a sophomore at Wayne State University in Detroit, Michigan and recently came across your book, Antiblack Racism and the Aids Epidemic, while researching racial disparities in American Healthcare. It just so happens that the question of how best to improve American Healthcare, through both state-centric and more-radical approaches, is the collegiate debate resolution for the policy debate community this year and your book brought up several questions that felt pertinent to the field of study. I found the intersection of afro-pessimism, life chances, and healthcare policy formation that you covered in the book to be incredibly interesting, but I had a few questions about what “improving the system” might look like that I was hoping you could help me answer. Specifically, </w:t>
      </w:r>
      <w:r w:rsidRPr="008E5B3F">
        <w:rPr>
          <w:rStyle w:val="StyleUnderline"/>
        </w:rPr>
        <w:t>what critique do you think afropessimism launches against state-based approaches to healthcare?</w:t>
      </w:r>
      <w:r w:rsidRPr="00A66311">
        <w:rPr>
          <w:sz w:val="14"/>
        </w:rPr>
        <w:t xml:space="preserve"> It seems that the afropessimist canon of Wilderson, Hartman, Spillers, Sexton, etc. all seem to see any state action as parasitic on the Slave/Savage relation foundational to the American project due to the tendency of reforms to just be another example of the accumulation/fungibility of black life. Do your thoughts differ from this approach? What do you see as the foundational failures of focusing on policy changes to “fix” the problem of anti-black racism in American healthcare? I look forward to (hopefully) hearing your thoughts, Neil Haran DR. ADAM GEARY: Greetings, Neil, Thanks for your email and your excellent questions. These are tough questions, so let me do a bit of brainstorming aloud with you. First, in reponse to your question </w:t>
      </w:r>
      <w:r w:rsidRPr="007F1AD5">
        <w:rPr>
          <w:rStyle w:val="StyleUnderline"/>
        </w:rPr>
        <w:t xml:space="preserve">I’d point out </w:t>
      </w:r>
      <w:r w:rsidRPr="007F1AD5">
        <w:rPr>
          <w:rStyle w:val="Emphasis"/>
          <w:i/>
        </w:rPr>
        <w:t>the difference between health and healthcare</w:t>
      </w:r>
      <w:r w:rsidRPr="00A66311">
        <w:rPr>
          <w:sz w:val="14"/>
        </w:rPr>
        <w:t xml:space="preserve">. Very often, people’s health is implicitely aligned with their access to and treatment within healthcare institutions. On the one hand, having access to good and caring healthcare is a valuable thing, but </w:t>
      </w:r>
      <w:r w:rsidRPr="008E5B3F">
        <w:rPr>
          <w:rStyle w:val="StyleUnderline"/>
        </w:rPr>
        <w:t xml:space="preserve">I tend to think that </w:t>
      </w:r>
      <w:r w:rsidRPr="00F44F00">
        <w:rPr>
          <w:rStyle w:val="Emphasis"/>
          <w:highlight w:val="yellow"/>
        </w:rPr>
        <w:t>healthcare</w:t>
      </w:r>
      <w:r w:rsidRPr="00A66311">
        <w:rPr>
          <w:sz w:val="14"/>
        </w:rPr>
        <w:t xml:space="preserve"> (at least in the restricted sense) </w:t>
      </w:r>
      <w:r w:rsidRPr="00F44F00">
        <w:rPr>
          <w:rStyle w:val="Emphasis"/>
          <w:i/>
          <w:highlight w:val="yellow"/>
        </w:rPr>
        <w:t>is neither the source of, nor the answer to, health inequalities</w:t>
      </w:r>
      <w:r w:rsidRPr="00A66311">
        <w:rPr>
          <w:i/>
          <w:sz w:val="14"/>
        </w:rPr>
        <w:t xml:space="preserve">. </w:t>
      </w:r>
      <w:r w:rsidRPr="008202EB">
        <w:rPr>
          <w:rStyle w:val="StyleUnderline"/>
          <w:i/>
        </w:rPr>
        <w:t xml:space="preserve">It’s role is </w:t>
      </w:r>
      <w:r w:rsidRPr="008202EB">
        <w:rPr>
          <w:rStyle w:val="Emphasis"/>
          <w:i/>
        </w:rPr>
        <w:t>wildly over-stated</w:t>
      </w:r>
      <w:r w:rsidRPr="008202EB">
        <w:rPr>
          <w:rStyle w:val="StyleUnderline"/>
          <w:i/>
        </w:rPr>
        <w:t xml:space="preserve"> and in</w:t>
      </w:r>
      <w:r w:rsidRPr="008E5B3F">
        <w:rPr>
          <w:rStyle w:val="StyleUnderline"/>
          <w:i/>
        </w:rPr>
        <w:t xml:space="preserve"> fact </w:t>
      </w:r>
      <w:r w:rsidRPr="008202EB">
        <w:rPr>
          <w:rStyle w:val="Emphasis"/>
          <w:i/>
        </w:rPr>
        <w:t>we could improve health a lot without modern healthcare institutions</w:t>
      </w:r>
      <w:r w:rsidRPr="008202EB">
        <w:rPr>
          <w:sz w:val="14"/>
        </w:rPr>
        <w:t xml:space="preserve">. </w:t>
      </w:r>
      <w:r w:rsidRPr="008202EB">
        <w:rPr>
          <w:sz w:val="14"/>
          <w:szCs w:val="14"/>
        </w:rPr>
        <w:t xml:space="preserve">Clean water, workplace safety regulations, safe and clean housing, guarenteed food/nutrition, clean air … all of these would/do make people healthier, and probably make a bigger difference than healthcare provision, at least for large groups of people. In fact, I’d say that </w:t>
      </w:r>
      <w:r w:rsidRPr="00F44F00">
        <w:rPr>
          <w:rStyle w:val="Emphasis"/>
          <w:highlight w:val="yellow"/>
        </w:rPr>
        <w:t xml:space="preserve">channeling questions of health into </w:t>
      </w:r>
      <w:r w:rsidRPr="00F44F00">
        <w:rPr>
          <w:rStyle w:val="Emphasis"/>
          <w:i/>
          <w:highlight w:val="yellow"/>
        </w:rPr>
        <w:t>questions of healthcare is one way to NOT talk about the ways that health is structured</w:t>
      </w:r>
      <w:r w:rsidRPr="00F44F00">
        <w:rPr>
          <w:rStyle w:val="Emphasis"/>
          <w:highlight w:val="yellow"/>
        </w:rPr>
        <w:t xml:space="preserve"> through racism</w:t>
      </w:r>
      <w:r w:rsidRPr="008202EB">
        <w:rPr>
          <w:rStyle w:val="Emphasis"/>
        </w:rPr>
        <w:t>, sexism, and economic inequality</w:t>
      </w:r>
      <w:r w:rsidRPr="00A66311">
        <w:rPr>
          <w:sz w:val="14"/>
        </w:rPr>
        <w:t xml:space="preserve">, in particular. Notice, for instance, that my book talks very little about </w:t>
      </w:r>
      <w:r w:rsidRPr="00F44F00">
        <w:rPr>
          <w:rStyle w:val="StyleUnderline"/>
          <w:highlight w:val="yellow"/>
        </w:rPr>
        <w:t>healthcare</w:t>
      </w:r>
      <w:r w:rsidRPr="00A66311">
        <w:rPr>
          <w:sz w:val="14"/>
        </w:rPr>
        <w:t>; not because I think it’s unimportant, but because it</w:t>
      </w:r>
      <w:r w:rsidRPr="008E5B3F">
        <w:rPr>
          <w:rStyle w:val="StyleUnderline"/>
        </w:rPr>
        <w:t>’s generally “too late.”</w:t>
      </w:r>
      <w:r w:rsidRPr="00A66311">
        <w:rPr>
          <w:sz w:val="14"/>
        </w:rPr>
        <w:t xml:space="preserve"> </w:t>
      </w:r>
      <w:r w:rsidRPr="008E5B3F">
        <w:rPr>
          <w:rStyle w:val="StyleUnderline"/>
        </w:rPr>
        <w:t xml:space="preserve">It’s what </w:t>
      </w:r>
      <w:r w:rsidRPr="00F44F00">
        <w:rPr>
          <w:rStyle w:val="StyleUnderline"/>
          <w:highlight w:val="yellow"/>
        </w:rPr>
        <w:t xml:space="preserve">comes in to </w:t>
      </w:r>
      <w:r w:rsidRPr="00F44F00">
        <w:rPr>
          <w:rStyle w:val="Emphasis"/>
          <w:highlight w:val="yellow"/>
        </w:rPr>
        <w:t>manage disease and ill health</w:t>
      </w:r>
      <w:r w:rsidRPr="00F44F00">
        <w:rPr>
          <w:rStyle w:val="StyleUnderline"/>
          <w:highlight w:val="yellow"/>
        </w:rPr>
        <w:t>, and</w:t>
      </w:r>
      <w:r w:rsidRPr="008E5B3F">
        <w:rPr>
          <w:rStyle w:val="StyleUnderline"/>
        </w:rPr>
        <w:t xml:space="preserve"> then </w:t>
      </w:r>
      <w:r w:rsidRPr="00F44F00">
        <w:rPr>
          <w:rStyle w:val="Emphasis"/>
          <w:highlight w:val="yellow"/>
        </w:rPr>
        <w:t xml:space="preserve">replays </w:t>
      </w:r>
      <w:r w:rsidRPr="008202EB">
        <w:rPr>
          <w:rStyle w:val="Emphasis"/>
        </w:rPr>
        <w:t xml:space="preserve">precisely </w:t>
      </w:r>
      <w:r w:rsidRPr="00F44F00">
        <w:rPr>
          <w:rStyle w:val="Emphasis"/>
          <w:highlight w:val="yellow"/>
        </w:rPr>
        <w:t>the racism, sexism and class elitism that structure health</w:t>
      </w:r>
      <w:r w:rsidRPr="008202EB">
        <w:rPr>
          <w:rStyle w:val="Emphasis"/>
        </w:rPr>
        <w:t xml:space="preserve"> in the first place</w:t>
      </w:r>
      <w:r w:rsidRPr="008202EB">
        <w:rPr>
          <w:sz w:val="14"/>
        </w:rPr>
        <w:t>.</w:t>
      </w:r>
      <w:r w:rsidRPr="00A66311">
        <w:rPr>
          <w:sz w:val="14"/>
        </w:rPr>
        <w:t xml:space="preserve"> So maybe </w:t>
      </w:r>
      <w:r w:rsidRPr="00A66311">
        <w:rPr>
          <w:i/>
          <w:sz w:val="14"/>
        </w:rPr>
        <w:t>the division between “statist” and “radical” healthcare isn’t as important as the implied division between “healthcare” and everything else that structures health</w:t>
      </w:r>
      <w:r w:rsidRPr="00A66311">
        <w:rPr>
          <w:sz w:val="14"/>
        </w:rPr>
        <w:t xml:space="preserve">. This then also points to a division within “the state” — between it’s potential use as a tool of welfare provision and it’s use as a tool of violence and repression. As I suggest in my book through my critique of “poverty,” </w:t>
      </w:r>
      <w:r w:rsidRPr="00F44F00">
        <w:rPr>
          <w:rStyle w:val="Emphasis"/>
          <w:highlight w:val="yellow"/>
        </w:rPr>
        <w:t>black health isn’t simply a matter of lack of resources</w:t>
      </w:r>
      <w:r w:rsidRPr="008202EB">
        <w:rPr>
          <w:rStyle w:val="Emphasis"/>
        </w:rPr>
        <w:t xml:space="preserve"> (i.e., racialized poverty) </w:t>
      </w:r>
      <w:r w:rsidRPr="00F44F00">
        <w:rPr>
          <w:rStyle w:val="Emphasis"/>
          <w:highlight w:val="yellow"/>
        </w:rPr>
        <w:t xml:space="preserve">but </w:t>
      </w:r>
      <w:r w:rsidRPr="008202EB">
        <w:rPr>
          <w:rStyle w:val="Emphasis"/>
        </w:rPr>
        <w:t xml:space="preserve">an outcome of direct </w:t>
      </w:r>
      <w:r w:rsidRPr="00F44F00">
        <w:rPr>
          <w:rStyle w:val="Emphasis"/>
          <w:highlight w:val="yellow"/>
        </w:rPr>
        <w:t>state violence</w:t>
      </w:r>
      <w:r w:rsidRPr="0074763D">
        <w:rPr>
          <w:rStyle w:val="StyleUnderline"/>
        </w:rPr>
        <w:t xml:space="preserve"> through </w:t>
      </w:r>
      <w:r w:rsidRPr="0074763D">
        <w:rPr>
          <w:rStyle w:val="Emphasis"/>
        </w:rPr>
        <w:t>policing/incarceration</w:t>
      </w:r>
      <w:r w:rsidRPr="00A66311">
        <w:rPr>
          <w:sz w:val="14"/>
        </w:rPr>
        <w:t xml:space="preserve"> (</w:t>
      </w:r>
      <w:r w:rsidRPr="008E5B3F">
        <w:rPr>
          <w:rStyle w:val="StyleUnderline"/>
        </w:rPr>
        <w:t>among other forms</w:t>
      </w:r>
      <w:r w:rsidRPr="00A66311">
        <w:rPr>
          <w:sz w:val="14"/>
        </w:rPr>
        <w:t xml:space="preserve"> of state violence). </w:t>
      </w:r>
      <w:r w:rsidRPr="00F44F00">
        <w:rPr>
          <w:rStyle w:val="StyleUnderline"/>
          <w:highlight w:val="yellow"/>
        </w:rPr>
        <w:t xml:space="preserve">A real question is </w:t>
      </w:r>
      <w:r w:rsidRPr="00F44F00">
        <w:rPr>
          <w:rStyle w:val="StyleUnderline"/>
          <w:i/>
          <w:highlight w:val="yellow"/>
        </w:rPr>
        <w:t>whether it’s possible to strengthen the welfare</w:t>
      </w:r>
      <w:r w:rsidRPr="008E5B3F">
        <w:rPr>
          <w:rStyle w:val="StyleUnderline"/>
          <w:i/>
        </w:rPr>
        <w:t xml:space="preserve"> provision</w:t>
      </w:r>
      <w:r w:rsidRPr="008E5B3F">
        <w:rPr>
          <w:rStyle w:val="StyleUnderline"/>
        </w:rPr>
        <w:t xml:space="preserve"> </w:t>
      </w:r>
      <w:r w:rsidRPr="00F44F00">
        <w:rPr>
          <w:rStyle w:val="StyleUnderline"/>
          <w:highlight w:val="yellow"/>
        </w:rPr>
        <w:t xml:space="preserve">wing of the state </w:t>
      </w:r>
      <w:r w:rsidRPr="00F44F00">
        <w:rPr>
          <w:rStyle w:val="StyleUnderline"/>
          <w:i/>
          <w:highlight w:val="yellow"/>
        </w:rPr>
        <w:t xml:space="preserve">and </w:t>
      </w:r>
      <w:r w:rsidRPr="008202EB">
        <w:rPr>
          <w:rStyle w:val="StyleUnderline"/>
          <w:i/>
        </w:rPr>
        <w:t>simultaneously</w:t>
      </w:r>
      <w:r w:rsidRPr="008E5B3F">
        <w:rPr>
          <w:rStyle w:val="StyleUnderline"/>
          <w:i/>
        </w:rPr>
        <w:t xml:space="preserve"> decrease</w:t>
      </w:r>
      <w:r w:rsidRPr="008E5B3F">
        <w:rPr>
          <w:rStyle w:val="StyleUnderline"/>
        </w:rPr>
        <w:t xml:space="preserve"> or </w:t>
      </w:r>
      <w:r w:rsidRPr="00F44F00">
        <w:rPr>
          <w:rStyle w:val="StyleUnderline"/>
          <w:highlight w:val="yellow"/>
        </w:rPr>
        <w:t xml:space="preserve">eliminate state </w:t>
      </w:r>
      <w:r w:rsidRPr="00F44F00">
        <w:rPr>
          <w:rStyle w:val="StyleUnderline"/>
          <w:i/>
          <w:highlight w:val="yellow"/>
        </w:rPr>
        <w:t>violence</w:t>
      </w:r>
      <w:r w:rsidRPr="00F44F00">
        <w:rPr>
          <w:rStyle w:val="StyleUnderline"/>
          <w:highlight w:val="yellow"/>
        </w:rPr>
        <w:t xml:space="preserve">, particularly in the US where </w:t>
      </w:r>
      <w:r w:rsidRPr="00F44F00">
        <w:rPr>
          <w:rStyle w:val="Emphasis"/>
          <w:highlight w:val="yellow"/>
        </w:rPr>
        <w:t>the history of the state is</w:t>
      </w:r>
      <w:r w:rsidRPr="008E5B3F">
        <w:rPr>
          <w:rStyle w:val="Emphasis"/>
        </w:rPr>
        <w:t xml:space="preserve"> fundamentally </w:t>
      </w:r>
      <w:r w:rsidRPr="008202EB">
        <w:rPr>
          <w:rStyle w:val="Emphasis"/>
        </w:rPr>
        <w:t xml:space="preserve">the history of white supremacy, </w:t>
      </w:r>
      <w:r w:rsidRPr="00F44F00">
        <w:rPr>
          <w:rStyle w:val="Emphasis"/>
          <w:highlight w:val="yellow"/>
        </w:rPr>
        <w:t>antiblackness</w:t>
      </w:r>
      <w:r w:rsidRPr="008202EB">
        <w:rPr>
          <w:rStyle w:val="Emphasis"/>
        </w:rPr>
        <w:t>, and native genocide</w:t>
      </w:r>
      <w:r w:rsidRPr="00A66311">
        <w:rPr>
          <w:sz w:val="14"/>
        </w:rPr>
        <w:t xml:space="preserve">. My instinct is that </w:t>
      </w:r>
      <w:r w:rsidRPr="00F44F00">
        <w:rPr>
          <w:rStyle w:val="Emphasis"/>
          <w:i/>
          <w:highlight w:val="yellow"/>
        </w:rPr>
        <w:t>the answer is “No.”</w:t>
      </w:r>
      <w:r w:rsidRPr="00A66311">
        <w:rPr>
          <w:sz w:val="14"/>
        </w:rPr>
        <w:t xml:space="preserve"> Which then, I suppose, leads us to your big questions about the afropessimist positions. (I’m going to keep that plural, as I don’t think that all of these folks are entirely of the same mind, but in a serious conversation.) Scrolling through your list of names, I’m reminded how little these thinkers talk about the state, with the possible exception of Hartman. I’m also reminded how little they talk about solutions or “improving the system.” As you so nicely phrase it, </w:t>
      </w:r>
      <w:r w:rsidRPr="00F44F00">
        <w:rPr>
          <w:rStyle w:val="Emphasis"/>
          <w:highlight w:val="yellow"/>
        </w:rPr>
        <w:t xml:space="preserve">improving the system simply means improving the parasitic relation of civil society </w:t>
      </w:r>
      <w:r w:rsidRPr="00F44F00">
        <w:rPr>
          <w:rStyle w:val="Emphasis"/>
          <w:i/>
          <w:highlight w:val="yellow"/>
        </w:rPr>
        <w:t>on black fungibility</w:t>
      </w:r>
      <w:r w:rsidRPr="008202EB">
        <w:rPr>
          <w:rStyle w:val="Emphasis"/>
          <w:i/>
        </w:rPr>
        <w:t>/accumulation and red genocide</w:t>
      </w:r>
      <w:r w:rsidRPr="00A66311">
        <w:rPr>
          <w:sz w:val="14"/>
        </w:rPr>
        <w:t xml:space="preserve">. </w:t>
      </w:r>
      <w:r w:rsidRPr="007F1AD5">
        <w:rPr>
          <w:rStyle w:val="StyleUnderline"/>
        </w:rPr>
        <w:t>But I’m very much guided by Jared Sexton’s questioning on “what to do?” I’m thinking in particular about the argument he makes</w:t>
      </w:r>
      <w:r w:rsidRPr="00A66311">
        <w:rPr>
          <w:sz w:val="14"/>
        </w:rPr>
        <w:t xml:space="preserve"> in his “The Vel of Slavery: Tracking the Figure of the Unsovereign” (Critical Sociology 42.4-5 [2016]: 583-597), where he suggests </w:t>
      </w:r>
      <w:r w:rsidRPr="007F1AD5">
        <w:rPr>
          <w:rStyle w:val="StyleUnderline"/>
        </w:rPr>
        <w:t xml:space="preserve">that the resistance to thinking through blackness in decolonial studies means that </w:t>
      </w:r>
      <w:r w:rsidRPr="007F1AD5">
        <w:rPr>
          <w:rStyle w:val="Emphasis"/>
        </w:rPr>
        <w:t>the question of decolonization</w:t>
      </w:r>
      <w:r w:rsidRPr="00A35BD0">
        <w:rPr>
          <w:rStyle w:val="Emphasis"/>
        </w:rPr>
        <w:t xml:space="preserve"> has not yet fully been posed or thought</w:t>
      </w:r>
      <w:r w:rsidRPr="00A66311">
        <w:rPr>
          <w:sz w:val="14"/>
        </w:rPr>
        <w:t xml:space="preserve">. </w:t>
      </w:r>
      <w:r w:rsidRPr="00A35BD0">
        <w:rPr>
          <w:rStyle w:val="StyleUnderline"/>
        </w:rPr>
        <w:t xml:space="preserve">This is because </w:t>
      </w:r>
      <w:r w:rsidRPr="00F44F00">
        <w:rPr>
          <w:rStyle w:val="Emphasis"/>
          <w:highlight w:val="yellow"/>
        </w:rPr>
        <w:t>antiblackness isn’t fully captured by</w:t>
      </w:r>
      <w:r w:rsidRPr="008202EB">
        <w:rPr>
          <w:rStyle w:val="Emphasis"/>
        </w:rPr>
        <w:t xml:space="preserve"> the concept of </w:t>
      </w:r>
      <w:r w:rsidRPr="00F44F00">
        <w:rPr>
          <w:rStyle w:val="Emphasis"/>
          <w:highlight w:val="yellow"/>
        </w:rPr>
        <w:t xml:space="preserve">state racism, but is </w:t>
      </w:r>
      <w:r w:rsidRPr="00F44F00">
        <w:rPr>
          <w:rStyle w:val="Emphasis"/>
          <w:i/>
          <w:highlight w:val="yellow"/>
        </w:rPr>
        <w:t>a problem of “the world.”</w:t>
      </w:r>
      <w:r w:rsidRPr="00A66311">
        <w:rPr>
          <w:sz w:val="14"/>
        </w:rPr>
        <w:t xml:space="preserve"> So being against the state isn’t necessarily any less antiblack than being for it because to be against the state is still to be in the world. (Sexton’s argument draws upon but extends Wilderson’s argument about “savage negrophobia” in Red, White &amp; Black.) </w:t>
      </w:r>
      <w:r w:rsidRPr="00A35BD0">
        <w:rPr>
          <w:rStyle w:val="StyleUnderline"/>
        </w:rPr>
        <w:t>Yes, I too think it is unethical to be for the state or reforming it to work “better.”</w:t>
      </w:r>
      <w:r w:rsidRPr="00A66311">
        <w:rPr>
          <w:sz w:val="14"/>
        </w:rPr>
        <w:t xml:space="preserve"> </w:t>
      </w:r>
      <w:r w:rsidRPr="00A35BD0">
        <w:rPr>
          <w:rStyle w:val="StyleUnderline"/>
        </w:rPr>
        <w:t>But I don’t think that this leads to the necessary position of being against the state</w:t>
      </w:r>
      <w:r w:rsidRPr="00A66311">
        <w:rPr>
          <w:sz w:val="14"/>
        </w:rPr>
        <w:t xml:space="preserve">; that isn’t necessarily a more ethical position. We’re only beginning to ask the questions that might lead us to an ethical position. </w:t>
      </w:r>
      <w:r w:rsidRPr="0074763D">
        <w:rPr>
          <w:rStyle w:val="StyleUnderline"/>
          <w:i/>
        </w:rPr>
        <w:t>That said,</w:t>
      </w:r>
      <w:r w:rsidRPr="0074763D">
        <w:rPr>
          <w:rStyle w:val="StyleUnderline"/>
        </w:rPr>
        <w:t xml:space="preserve"> </w:t>
      </w:r>
      <w:r w:rsidRPr="008202EB">
        <w:rPr>
          <w:rStyle w:val="Emphasis"/>
          <w:i/>
        </w:rPr>
        <w:t>I still can’t imagine that a liberatory politics of health involves reliance on the state</w:t>
      </w:r>
      <w:r w:rsidRPr="00A66311">
        <w:rPr>
          <w:sz w:val="14"/>
        </w:rPr>
        <w:t xml:space="preserve">. Does any of this answer your questions? I hope so. But feel free to follow up. Sending my best, Adam A.G: Jun 19 to me ps – You probably have read this already, but if not, I highly recommend Dorothy Roberts’ book “Fatal Invention: How Science, Politics, and Big Business Re-create Race in the Twenty-first Century” N.H: Jun 20 to Adam Dr. Geary, Thanks so much for getting back to me so quickly! I found your response incredibly useful in filling some of my gaps in thought. That being said, I think your response also provokes a few more questions for me pertaining to afro-pessimism’s relationship to the world and institutional politics of health. I certainly agree with your distinction between black health and healthcare, it actually reminded me of a lengthy quote from an interview that Dr. Calvin Warren gave to another debater last year regarding “black [political] nihilism” in relation to climate change policies, “CW: It does not matter what legislation we propose, it’s not going to end black suffering. Perhaps the legislation might allow blacks to endure a little longer within an anti-black world, but the legislation is not going to be an end of it. Uhm it’s as if one has placed a band aid on a very bad infection. So, for example, you can pass legislation to end global warming, or to address global warming, and maybe there is a community of blacks that live near a coal whatever plant or mine and they no longer have to mine. That’s wonderful; if they step out into the street will the police shoot them in the head… that’s the logic of the political. LB: Okay. CW: A kind of incrementalism will lead the way you know the kind of closer that I talked about you know that the impossible object of the political for blacks has been the very concept of closer itself. With each step we take we’re getting closer, you know. I think that’s a ruse. I think that’s a vicious ruse. You can end, you know, these policies and perhaps uhm they no longer have to inhale coal or plants or whatever but will they be able to get a job? Will they, you know, if they’re stopped by a police officer at two o’clock in the morning getting home, can you ensure that the police won’t shoot them in the head?” It seems as though you and Warren have similar thoughts when it comes to approaching institutional palliatives versus confronting the metaphysical nature of anti-blackness that transcends the capacity of legislation to alter it. You said, however, that the structure of anti-blackness cannot be fully grasped by state violence (presumably because even radically leftist politics tend to focus on inducting subjects into regimes of agency, being, humanity, etc. that blackness is made the antithesis of by nature of its “non-worldliness”) which I certainly agree with. I suppose my question takes place at this problematic of afro-pessimism as both a genre of anti-politics and anti-humanism. Dr. Wilderson seems to be infamous in debate for his call to “end the world” that produces anti-blackness (whether that production occurs through a will-to-legislation or a will-to-humanism, so to speak) and the debaters that might identify themselves as legal pragmatists or humanists always harp on the question of what that looks like (typically in an effort to paint afropessimism’s anti-humanist/political horizons as unreasonable or utopian). Specifically, </w:t>
      </w:r>
      <w:r w:rsidRPr="00A35BD0">
        <w:rPr>
          <w:rStyle w:val="StyleUnderline"/>
        </w:rPr>
        <w:t>I’m wondering what you think this “end of the [anti-black] world” might look like in the context of “black health” that you discussed before?</w:t>
      </w:r>
      <w:r w:rsidRPr="00A66311">
        <w:rPr>
          <w:sz w:val="14"/>
        </w:rPr>
        <w:t xml:space="preserve"> Personally, it seems like this has always been one of the evasive questions of afro-pessimism: </w:t>
      </w:r>
      <w:r w:rsidRPr="00A35BD0">
        <w:rPr>
          <w:rStyle w:val="StyleUnderline"/>
        </w:rPr>
        <w:t xml:space="preserve">not so much </w:t>
      </w:r>
      <w:r w:rsidRPr="008202EB">
        <w:rPr>
          <w:rStyle w:val="StyleUnderline"/>
        </w:rPr>
        <w:t>“what is to be done”</w:t>
      </w:r>
      <w:r w:rsidRPr="008202EB">
        <w:rPr>
          <w:sz w:val="14"/>
        </w:rPr>
        <w:t xml:space="preserve"> (</w:t>
      </w:r>
      <w:r w:rsidRPr="008202EB">
        <w:rPr>
          <w:rStyle w:val="StyleUnderline"/>
        </w:rPr>
        <w:t>since it already voids that question insofar as it occurs within the confines of sustaining anti-blackness</w:t>
      </w:r>
      <w:r w:rsidRPr="00A66311">
        <w:rPr>
          <w:sz w:val="14"/>
        </w:rPr>
        <w:t xml:space="preserve">) </w:t>
      </w:r>
      <w:r w:rsidRPr="00A35BD0">
        <w:rPr>
          <w:rStyle w:val="StyleUnderline"/>
        </w:rPr>
        <w:t>as much as the question of “how do we go about voiding the metaphysical anti-blackness that constitutes the world we live in?”</w:t>
      </w:r>
      <w:r w:rsidRPr="00A66311">
        <w:rPr>
          <w:sz w:val="14"/>
        </w:rPr>
        <w:t xml:space="preserve"> If that is an unanswerable question, what value is there in keeping this project of negating the anti-black world unintelligible, even while frustrating to those who demand more “concrete” endeavors? Thanks again, -Neil Haran A.G: Jun 21 to me Hi Neil, I have a professional deadline on Monday, so will respond more next week. But quickly, Warren’s dialogue prompted a question for me: </w:t>
      </w:r>
      <w:r w:rsidRPr="007F1AD5">
        <w:rPr>
          <w:rStyle w:val="Emphasis"/>
        </w:rPr>
        <w:t>Are “pragmatists” ever held accountable?</w:t>
      </w:r>
      <w:r w:rsidRPr="00A66311">
        <w:rPr>
          <w:sz w:val="14"/>
        </w:rPr>
        <w:t xml:space="preserve"> </w:t>
      </w:r>
      <w:r w:rsidRPr="00F44F00">
        <w:rPr>
          <w:rStyle w:val="StyleUnderline"/>
          <w:highlight w:val="yellow"/>
        </w:rPr>
        <w:t>How do they know</w:t>
      </w:r>
      <w:r w:rsidRPr="0074763D">
        <w:rPr>
          <w:rStyle w:val="StyleUnderline"/>
        </w:rPr>
        <w:t xml:space="preserve"> that </w:t>
      </w:r>
      <w:r w:rsidRPr="00F44F00">
        <w:rPr>
          <w:rStyle w:val="StyleUnderline"/>
          <w:highlight w:val="yellow"/>
        </w:rPr>
        <w:t>their pragmatic</w:t>
      </w:r>
      <w:r w:rsidRPr="0074763D">
        <w:rPr>
          <w:rStyle w:val="StyleUnderline"/>
        </w:rPr>
        <w:t xml:space="preserve"> good </w:t>
      </w:r>
      <w:r w:rsidRPr="00F44F00">
        <w:rPr>
          <w:rStyle w:val="StyleUnderline"/>
          <w:highlight w:val="yellow"/>
        </w:rPr>
        <w:t xml:space="preserve">work make things better rather than </w:t>
      </w:r>
      <w:r w:rsidRPr="00F44F00">
        <w:rPr>
          <w:rStyle w:val="Emphasis"/>
          <w:highlight w:val="yellow"/>
        </w:rPr>
        <w:t>simply shuffling around</w:t>
      </w:r>
      <w:r w:rsidRPr="008202EB">
        <w:rPr>
          <w:rStyle w:val="Emphasis"/>
        </w:rPr>
        <w:t xml:space="preserve"> the </w:t>
      </w:r>
      <w:r w:rsidRPr="00F44F00">
        <w:rPr>
          <w:rStyle w:val="Emphasis"/>
          <w:highlight w:val="yellow"/>
        </w:rPr>
        <w:t>suffering</w:t>
      </w:r>
      <w:r w:rsidRPr="008202EB">
        <w:rPr>
          <w:rStyle w:val="Emphasis"/>
        </w:rPr>
        <w:t xml:space="preserve"> (while hiding it) or making things worse?</w:t>
      </w:r>
      <w:r w:rsidRPr="00A66311">
        <w:rPr>
          <w:sz w:val="14"/>
        </w:rPr>
        <w:t xml:space="preserve"> </w:t>
      </w:r>
      <w:r w:rsidRPr="00A35BD0">
        <w:rPr>
          <w:rStyle w:val="StyleUnderline"/>
        </w:rPr>
        <w:t>Is there any evidence?</w:t>
      </w:r>
      <w:r w:rsidRPr="00A66311">
        <w:rPr>
          <w:sz w:val="14"/>
        </w:rPr>
        <w:t xml:space="preserve"> </w:t>
      </w:r>
      <w:r w:rsidRPr="00A35BD0">
        <w:rPr>
          <w:rStyle w:val="StyleUnderline"/>
        </w:rPr>
        <w:t xml:space="preserve">Because things don’t seem to be getting </w:t>
      </w:r>
      <w:r w:rsidRPr="007F1AD5">
        <w:rPr>
          <w:rStyle w:val="StyleUnderline"/>
        </w:rPr>
        <w:t>better to me</w:t>
      </w:r>
      <w:r w:rsidRPr="00A66311">
        <w:rPr>
          <w:sz w:val="14"/>
        </w:rPr>
        <w:t xml:space="preserve">. </w:t>
      </w:r>
      <w:r w:rsidRPr="007F1AD5">
        <w:rPr>
          <w:rStyle w:val="StyleUnderline"/>
          <w:i/>
        </w:rPr>
        <w:t>How are they other than “utopian”?</w:t>
      </w:r>
      <w:r w:rsidRPr="00A66311">
        <w:rPr>
          <w:sz w:val="14"/>
        </w:rPr>
        <w:t xml:space="preserve"> … </w:t>
      </w:r>
      <w:r w:rsidRPr="007F1AD5">
        <w:rPr>
          <w:rStyle w:val="StyleUnderline"/>
        </w:rPr>
        <w:t xml:space="preserve">in fact, </w:t>
      </w:r>
      <w:r w:rsidRPr="007F1AD5">
        <w:rPr>
          <w:rStyle w:val="Emphasis"/>
          <w:i/>
        </w:rPr>
        <w:t>far more utopian than afropessimists</w:t>
      </w:r>
      <w:r w:rsidRPr="00A66311">
        <w:rPr>
          <w:sz w:val="14"/>
        </w:rPr>
        <w:t xml:space="preserve">. </w:t>
      </w:r>
      <w:r w:rsidRPr="007F1AD5">
        <w:rPr>
          <w:rStyle w:val="StyleUnderline"/>
        </w:rPr>
        <w:t>I’m</w:t>
      </w:r>
      <w:r w:rsidRPr="00A66311">
        <w:rPr>
          <w:sz w:val="14"/>
        </w:rPr>
        <w:t xml:space="preserve"> also </w:t>
      </w:r>
      <w:r w:rsidRPr="007F1AD5">
        <w:rPr>
          <w:rStyle w:val="StyleUnderline"/>
        </w:rPr>
        <w:t>reminded of</w:t>
      </w:r>
      <w:r w:rsidRPr="00A66311">
        <w:rPr>
          <w:sz w:val="14"/>
        </w:rPr>
        <w:t xml:space="preserve"> Slavoj </w:t>
      </w:r>
      <w:r w:rsidRPr="007F1AD5">
        <w:rPr>
          <w:rStyle w:val="StyleUnderline"/>
        </w:rPr>
        <w:t>Zizek’s injunction: “</w:t>
      </w:r>
      <w:r w:rsidRPr="007F1AD5">
        <w:rPr>
          <w:rStyle w:val="Emphasis"/>
        </w:rPr>
        <w:t>Be realistic: Demand the impossible!</w:t>
      </w:r>
      <w:r w:rsidRPr="007F1AD5">
        <w:rPr>
          <w:rStyle w:val="StyleUnderline"/>
        </w:rPr>
        <w:t>”</w:t>
      </w:r>
      <w:r w:rsidRPr="00A66311">
        <w:rPr>
          <w:sz w:val="14"/>
        </w:rPr>
        <w:t xml:space="preserve"> More next week. Sending best A.G: Jul 2 to me Hi Neil, Sorry to take so long to get back to you. I’ve been thinking about what you wrote here. It’s very challenging, and my sense is that you’ve landed right on the crux of things. Maybe I can offer a few useful pointers: First, I’m curious about your desciption of afropessimism as a “genre of anti-politics and anti-humanism.” For myself, I find that to be both true and slightly too imprecise. With all due respect for Professor Warren — for whom I have only the greatest regard for his truly ethical commitment to thinking through these problems — I don’t think that afropessimsim (or at least, all strands of it) is a genre of nihilism. I would want to keep it as a genre of pessimism. Which is to say that while I agree that it is a genre of anti-politics in both the traditional and the progressive senses, I do not think it a genre of anti-action, withdrawal, or spontaneous/undirected action. (And I know that he would disagree with my representation of nihilism, but stick with me for a while.) </w:t>
      </w:r>
      <w:r w:rsidRPr="008202EB">
        <w:rPr>
          <w:rStyle w:val="StyleUnderline"/>
        </w:rPr>
        <w:t>The challenge of afropessimism</w:t>
      </w:r>
      <w:r w:rsidRPr="00A66311">
        <w:rPr>
          <w:sz w:val="14"/>
        </w:rPr>
        <w:t xml:space="preserve"> (as with other genres of pessimism, both within and outside of the black tradition) </w:t>
      </w:r>
      <w:r w:rsidRPr="008202EB">
        <w:rPr>
          <w:rStyle w:val="StyleUnderline"/>
        </w:rPr>
        <w:t xml:space="preserve">is </w:t>
      </w:r>
      <w:r w:rsidRPr="008202EB">
        <w:rPr>
          <w:rStyle w:val="Emphasis"/>
        </w:rPr>
        <w:t>how to act or think ethically without optimism</w:t>
      </w:r>
      <w:r w:rsidRPr="00A66311">
        <w:rPr>
          <w:sz w:val="14"/>
        </w:rPr>
        <w:t xml:space="preserve">. </w:t>
      </w:r>
      <w:r w:rsidRPr="00A35BD0">
        <w:rPr>
          <w:rStyle w:val="StyleUnderline"/>
        </w:rPr>
        <w:t>Can one think, study, act ethically without optimism</w:t>
      </w:r>
      <w:r w:rsidRPr="007F1AD5">
        <w:rPr>
          <w:rStyle w:val="StyleUnderline"/>
        </w:rPr>
        <w:t>?</w:t>
      </w:r>
      <w:r w:rsidRPr="00A66311">
        <w:rPr>
          <w:sz w:val="14"/>
        </w:rPr>
        <w:t xml:space="preserve"> </w:t>
      </w:r>
      <w:r w:rsidRPr="007F1AD5">
        <w:rPr>
          <w:rStyle w:val="StyleUnderline"/>
        </w:rPr>
        <w:t>For afropessimists</w:t>
      </w:r>
      <w:r w:rsidRPr="00A66311">
        <w:rPr>
          <w:sz w:val="14"/>
        </w:rPr>
        <w:t xml:space="preserve"> (and I consider myself a fellow-traveler with them), </w:t>
      </w:r>
      <w:r w:rsidRPr="007F1AD5">
        <w:rPr>
          <w:rStyle w:val="StyleUnderline"/>
        </w:rPr>
        <w:t xml:space="preserve">there’s actually </w:t>
      </w:r>
      <w:r w:rsidRPr="007F1AD5">
        <w:rPr>
          <w:rStyle w:val="Emphasis"/>
        </w:rPr>
        <w:t>no ethical action/thought that *is* optimistic</w:t>
      </w:r>
      <w:r w:rsidRPr="007F1AD5">
        <w:rPr>
          <w:rStyle w:val="StyleUnderline"/>
        </w:rPr>
        <w:t>;</w:t>
      </w:r>
      <w:r w:rsidRPr="00A35BD0">
        <w:rPr>
          <w:rStyle w:val="StyleUnderline"/>
        </w:rPr>
        <w:t xml:space="preserve"> </w:t>
      </w:r>
      <w:r w:rsidRPr="00F44F00">
        <w:rPr>
          <w:rStyle w:val="Emphasis"/>
          <w:highlight w:val="yellow"/>
        </w:rPr>
        <w:t>optimism is</w:t>
      </w:r>
      <w:r w:rsidRPr="008202EB">
        <w:rPr>
          <w:rStyle w:val="Emphasis"/>
        </w:rPr>
        <w:t xml:space="preserve"> fundamentally </w:t>
      </w:r>
      <w:r w:rsidRPr="00F44F00">
        <w:rPr>
          <w:rStyle w:val="Emphasis"/>
          <w:highlight w:val="yellow"/>
        </w:rPr>
        <w:t>unethical</w:t>
      </w:r>
      <w:r w:rsidRPr="00A66311">
        <w:rPr>
          <w:sz w:val="14"/>
        </w:rPr>
        <w:t xml:space="preserve">. </w:t>
      </w:r>
      <w:r w:rsidRPr="00A35BD0">
        <w:rPr>
          <w:rStyle w:val="StyleUnderline"/>
        </w:rPr>
        <w:t xml:space="preserve">True, </w:t>
      </w:r>
      <w:r w:rsidRPr="00F44F00">
        <w:rPr>
          <w:rStyle w:val="StyleUnderline"/>
          <w:highlight w:val="yellow"/>
        </w:rPr>
        <w:t>that observation</w:t>
      </w:r>
      <w:r w:rsidRPr="00A35BD0">
        <w:rPr>
          <w:rStyle w:val="StyleUnderline"/>
        </w:rPr>
        <w:t xml:space="preserve"> doesn’t necessarily lead to a way</w:t>
      </w:r>
      <w:r w:rsidRPr="00A66311">
        <w:rPr>
          <w:sz w:val="14"/>
        </w:rPr>
        <w:t xml:space="preserve"> (as opposed to a program) </w:t>
      </w:r>
      <w:r w:rsidRPr="00A35BD0">
        <w:rPr>
          <w:rStyle w:val="StyleUnderline"/>
        </w:rPr>
        <w:t>to begin acting ethically</w:t>
      </w:r>
      <w:r w:rsidRPr="00A66311">
        <w:rPr>
          <w:sz w:val="14"/>
        </w:rPr>
        <w:t xml:space="preserve">. </w:t>
      </w:r>
      <w:r w:rsidRPr="00A35BD0">
        <w:rPr>
          <w:rStyle w:val="StyleUnderline"/>
        </w:rPr>
        <w:t xml:space="preserve">But it </w:t>
      </w:r>
      <w:r w:rsidRPr="00F44F00">
        <w:rPr>
          <w:rStyle w:val="StyleUnderline"/>
          <w:highlight w:val="yellow"/>
        </w:rPr>
        <w:t xml:space="preserve">does </w:t>
      </w:r>
      <w:r w:rsidRPr="00F44F00">
        <w:rPr>
          <w:rStyle w:val="Emphasis"/>
          <w:highlight w:val="yellow"/>
        </w:rPr>
        <w:t>provide a starting point</w:t>
      </w:r>
      <w:r w:rsidRPr="00A35BD0">
        <w:rPr>
          <w:rStyle w:val="Emphasis"/>
        </w:rPr>
        <w:t xml:space="preserve"> for beginning </w:t>
      </w:r>
      <w:r w:rsidRPr="00F44F00">
        <w:rPr>
          <w:rStyle w:val="Emphasis"/>
          <w:i/>
          <w:highlight w:val="yellow"/>
        </w:rPr>
        <w:t>to ask</w:t>
      </w:r>
      <w:r w:rsidRPr="008202EB">
        <w:rPr>
          <w:rStyle w:val="Emphasis"/>
          <w:i/>
        </w:rPr>
        <w:t xml:space="preserve"> the </w:t>
      </w:r>
      <w:r w:rsidRPr="00F44F00">
        <w:rPr>
          <w:rStyle w:val="Emphasis"/>
          <w:i/>
          <w:highlight w:val="yellow"/>
        </w:rPr>
        <w:t>questions</w:t>
      </w:r>
      <w:r w:rsidRPr="00A66311">
        <w:rPr>
          <w:sz w:val="14"/>
        </w:rPr>
        <w:t xml:space="preserve">. </w:t>
      </w:r>
      <w:r w:rsidRPr="007F1AD5">
        <w:rPr>
          <w:rStyle w:val="Emphasis"/>
        </w:rPr>
        <w:t>And we’ve only just begun to ask them, so it’s not entirely surprising that we don’t yet have answers, given how deep and difficult they are</w:t>
      </w:r>
      <w:r w:rsidRPr="00A66311">
        <w:rPr>
          <w:sz w:val="14"/>
        </w:rPr>
        <w:t xml:space="preserve">. One text that has really been generative for my thinking is </w:t>
      </w:r>
      <w:r w:rsidRPr="00A35BD0">
        <w:rPr>
          <w:rStyle w:val="StyleUnderline"/>
        </w:rPr>
        <w:t>Jared Sexton’s</w:t>
      </w:r>
      <w:r w:rsidRPr="00A66311">
        <w:rPr>
          <w:sz w:val="14"/>
        </w:rPr>
        <w:t xml:space="preserve"> keywords </w:t>
      </w:r>
      <w:r w:rsidRPr="00A35BD0">
        <w:rPr>
          <w:rStyle w:val="StyleUnderline"/>
        </w:rPr>
        <w:t>essay on “Afro-Pessimism: The Unclear Word”</w:t>
      </w:r>
      <w:r w:rsidRPr="00A66311">
        <w:rPr>
          <w:sz w:val="14"/>
        </w:rPr>
        <w:t xml:space="preserve"> (http://www.rhizomes.net/issue29/sexton.html) in which he </w:t>
      </w:r>
      <w:r w:rsidRPr="00A35BD0">
        <w:rPr>
          <w:rStyle w:val="StyleUnderline"/>
        </w:rPr>
        <w:t>concludes with a meditation on black feminist violence</w:t>
      </w:r>
      <w:r w:rsidRPr="00A66311">
        <w:rPr>
          <w:sz w:val="14"/>
        </w:rPr>
        <w:t xml:space="preserve">. I don’t think that he comes to a conclusion here, but in my estimation he does demonstrate how </w:t>
      </w:r>
      <w:r w:rsidRPr="00F44F00">
        <w:rPr>
          <w:rStyle w:val="StyleUnderline"/>
          <w:highlight w:val="yellow"/>
        </w:rPr>
        <w:t xml:space="preserve">pessimism allows one to </w:t>
      </w:r>
      <w:r w:rsidRPr="00F44F00">
        <w:rPr>
          <w:rStyle w:val="Emphasis"/>
          <w:highlight w:val="yellow"/>
        </w:rPr>
        <w:t>attend to forms of action that are</w:t>
      </w:r>
      <w:r w:rsidRPr="00A35BD0">
        <w:rPr>
          <w:rStyle w:val="Emphasis"/>
        </w:rPr>
        <w:t xml:space="preserve"> misrecognized, if not </w:t>
      </w:r>
      <w:r w:rsidRPr="00F44F00">
        <w:rPr>
          <w:rStyle w:val="Emphasis"/>
          <w:highlight w:val="yellow"/>
        </w:rPr>
        <w:t>rendered invisible, under the demands for optimism</w:t>
      </w:r>
      <w:r w:rsidRPr="00A66311">
        <w:rPr>
          <w:sz w:val="14"/>
        </w:rPr>
        <w:t xml:space="preserve">. You might check it out. The other challenging word in your description is “anti-humanism”. Again: yes; but also: what does that mean? True: afropessimists (and actually many others) are against the metaphysics of the Human that emerged from the academies of late-medieval Europe and has come to dominate the planet. This Human is fundamentally anti-black. But might there be a “human” that is other than anti-black? This is the question that someone like Sylvia Wynter addresses (or maybe Zakkiya Jackson), and I think it’s unsettled. But to me, one of the consequences of the question is to remind us that anti-humanism is not the same as misanthropy, which is to say, not the same thing as a hatred or disinterest in those sentient creatures sometimes called “humans”. I’m often worried about slippage from anti-humanism to misanthropy, and not simply (or even especially) in afropessimism. (Actually, and in general, I find afropessimists to be more concerned about those sentient creatures than others, their protestations aside.) None of this, I realize, directly answers your questions, and I’m not sure that I really have answers. I guess I could say that to my thinking, </w:t>
      </w:r>
      <w:r w:rsidRPr="007F1AD5">
        <w:rPr>
          <w:rStyle w:val="StyleUnderline"/>
        </w:rPr>
        <w:t xml:space="preserve">there are many tactics one might deploy for the health of black people, </w:t>
      </w:r>
      <w:r w:rsidRPr="007F1AD5">
        <w:rPr>
          <w:rStyle w:val="Emphasis"/>
        </w:rPr>
        <w:t xml:space="preserve">but within an anti-black world, </w:t>
      </w:r>
      <w:r w:rsidRPr="007F1AD5">
        <w:rPr>
          <w:rStyle w:val="Emphasis"/>
          <w:i/>
        </w:rPr>
        <w:t>one should never succumb to optimism</w:t>
      </w:r>
      <w:r w:rsidRPr="00A66311">
        <w:rPr>
          <w:sz w:val="14"/>
        </w:rPr>
        <w:t xml:space="preserve">. </w:t>
      </w:r>
      <w:r w:rsidRPr="007F1AD5">
        <w:rPr>
          <w:rStyle w:val="StyleUnderline"/>
        </w:rPr>
        <w:t>I have little faith that any tactic will “work” beyond its moment of operationalization</w:t>
      </w:r>
      <w:r w:rsidRPr="00A66311">
        <w:rPr>
          <w:sz w:val="14"/>
        </w:rPr>
        <w:t xml:space="preserve">. </w:t>
      </w:r>
      <w:r w:rsidRPr="007F1AD5">
        <w:rPr>
          <w:rStyle w:val="StyleUnderline"/>
        </w:rPr>
        <w:t>This, however, is not necessarily a</w:t>
      </w:r>
      <w:r w:rsidRPr="00A35BD0">
        <w:rPr>
          <w:rStyle w:val="StyleUnderline"/>
        </w:rPr>
        <w:t xml:space="preserve"> reason to do nothing, but simply a reminder that </w:t>
      </w:r>
      <w:r w:rsidRPr="002A1602">
        <w:rPr>
          <w:rStyle w:val="StyleUnderline"/>
        </w:rPr>
        <w:t>all</w:t>
      </w:r>
      <w:r w:rsidRPr="00A35BD0">
        <w:rPr>
          <w:rStyle w:val="StyleUnderline"/>
        </w:rPr>
        <w:t xml:space="preserve"> victories are </w:t>
      </w:r>
      <w:r w:rsidRPr="0074763D">
        <w:rPr>
          <w:rStyle w:val="StyleUnderline"/>
        </w:rPr>
        <w:t xml:space="preserve">momentary; </w:t>
      </w:r>
      <w:r w:rsidRPr="0074763D">
        <w:rPr>
          <w:rStyle w:val="Emphasis"/>
        </w:rPr>
        <w:t>they don’t lead to better health overall or for good</w:t>
      </w:r>
      <w:r w:rsidRPr="00A66311">
        <w:rPr>
          <w:sz w:val="14"/>
        </w:rPr>
        <w:t xml:space="preserve">. </w:t>
      </w:r>
      <w:r w:rsidRPr="00F44F00">
        <w:rPr>
          <w:rStyle w:val="Emphasis"/>
          <w:highlight w:val="yellow"/>
        </w:rPr>
        <w:t>The health of black people can only be “secured” by the “impossible”</w:t>
      </w:r>
      <w:r w:rsidRPr="008202EB">
        <w:rPr>
          <w:rStyle w:val="Emphasis"/>
        </w:rPr>
        <w:t xml:space="preserve">: the </w:t>
      </w:r>
      <w:r w:rsidRPr="00F44F00">
        <w:rPr>
          <w:rStyle w:val="Emphasis"/>
          <w:highlight w:val="yellow"/>
        </w:rPr>
        <w:t>end of this world</w:t>
      </w:r>
      <w:r w:rsidRPr="00A66311">
        <w:rPr>
          <w:sz w:val="14"/>
        </w:rPr>
        <w:t xml:space="preserve">. </w:t>
      </w:r>
      <w:r w:rsidRPr="0074763D">
        <w:rPr>
          <w:rStyle w:val="StyleUnderline"/>
        </w:rPr>
        <w:t>And I don’t know</w:t>
      </w:r>
      <w:r w:rsidRPr="00A66311">
        <w:rPr>
          <w:sz w:val="14"/>
        </w:rPr>
        <w:t xml:space="preserve"> – </w:t>
      </w:r>
      <w:r w:rsidRPr="007F1AD5">
        <w:rPr>
          <w:rStyle w:val="StyleUnderline"/>
        </w:rPr>
        <w:t>no one knows</w:t>
      </w:r>
      <w:r w:rsidRPr="00A66311">
        <w:rPr>
          <w:sz w:val="14"/>
        </w:rPr>
        <w:t xml:space="preserve"> – </w:t>
      </w:r>
      <w:r w:rsidRPr="007F1AD5">
        <w:rPr>
          <w:rStyle w:val="StyleUnderline"/>
        </w:rPr>
        <w:t>what any of those words really mean</w:t>
      </w:r>
      <w:r w:rsidRPr="00A66311">
        <w:rPr>
          <w:sz w:val="14"/>
        </w:rPr>
        <w:t xml:space="preserve">. </w:t>
      </w:r>
      <w:r w:rsidRPr="007F1AD5">
        <w:rPr>
          <w:rStyle w:val="StyleUnderline"/>
        </w:rPr>
        <w:t>There is no cynical</w:t>
      </w:r>
      <w:r w:rsidRPr="0074763D">
        <w:rPr>
          <w:rStyle w:val="StyleUnderline"/>
        </w:rPr>
        <w:t xml:space="preserve"> or secret effort to be unintelligible here; it’s simply that </w:t>
      </w:r>
      <w:r w:rsidRPr="00F44F00">
        <w:rPr>
          <w:rStyle w:val="Emphasis"/>
          <w:highlight w:val="yellow"/>
        </w:rPr>
        <w:t>post-this-world is unimaginable from here</w:t>
      </w:r>
      <w:r w:rsidRPr="00A66311">
        <w:rPr>
          <w:sz w:val="14"/>
        </w:rPr>
        <w:t xml:space="preserve">. One question, of course, is: </w:t>
      </w:r>
      <w:r w:rsidRPr="00F44F00">
        <w:rPr>
          <w:rStyle w:val="StyleUnderline"/>
          <w:i/>
          <w:highlight w:val="yellow"/>
        </w:rPr>
        <w:t>Do we need to be able to imagine a future</w:t>
      </w:r>
      <w:r w:rsidRPr="0074763D">
        <w:rPr>
          <w:rStyle w:val="StyleUnderline"/>
          <w:i/>
        </w:rPr>
        <w:t xml:space="preserve"> in order </w:t>
      </w:r>
      <w:r w:rsidRPr="00F44F00">
        <w:rPr>
          <w:rStyle w:val="StyleUnderline"/>
          <w:i/>
          <w:highlight w:val="yellow"/>
        </w:rPr>
        <w:t>to begin it?</w:t>
      </w:r>
      <w:r w:rsidRPr="0074763D">
        <w:rPr>
          <w:rStyle w:val="StyleUnderline"/>
          <w:i/>
        </w:rPr>
        <w:t xml:space="preserve"> My answer to that is: </w:t>
      </w:r>
      <w:r w:rsidRPr="00F44F00">
        <w:rPr>
          <w:rStyle w:val="StyleUnderline"/>
          <w:i/>
          <w:highlight w:val="yellow"/>
        </w:rPr>
        <w:t>No</w:t>
      </w:r>
      <w:r w:rsidRPr="0074763D">
        <w:rPr>
          <w:rStyle w:val="StyleUnderline"/>
          <w:i/>
        </w:rPr>
        <w:t>.</w:t>
      </w:r>
      <w:r w:rsidRPr="00A66311">
        <w:rPr>
          <w:i/>
          <w:sz w:val="14"/>
        </w:rPr>
        <w:t xml:space="preserve"> </w:t>
      </w:r>
      <w:r w:rsidRPr="0074763D">
        <w:rPr>
          <w:rStyle w:val="StyleUnderline"/>
          <w:i/>
        </w:rPr>
        <w:t xml:space="preserve">In fact, </w:t>
      </w:r>
      <w:r w:rsidRPr="008202EB">
        <w:rPr>
          <w:rStyle w:val="Emphasis"/>
          <w:i/>
        </w:rPr>
        <w:t>it’s probably the only way to begin if you think that this world is impossible</w:t>
      </w:r>
      <w:r w:rsidRPr="008202EB">
        <w:rPr>
          <w:sz w:val="14"/>
        </w:rPr>
        <w:t xml:space="preserve">; </w:t>
      </w:r>
      <w:r w:rsidRPr="008202EB">
        <w:rPr>
          <w:rStyle w:val="Emphasis"/>
        </w:rPr>
        <w:t>if you can imagine it, it’s probably some variation of this world, not another one</w:t>
      </w:r>
      <w:r w:rsidRPr="00A66311">
        <w:rPr>
          <w:sz w:val="14"/>
        </w:rPr>
        <w:t>. Finally, my sense is that some of your questions emerge from an impatience that may be the result of the pressure-cooker of debate. That’s not a bad thing, but I just want to remind you of it. That all of the ethical demands of afropessimism don’t fit within the structures of debate isn’t necessarily a referedum on afropessimism … nor, necessarily, of debate. Just something to keep in mind. Maybe some of this is useful to you. I hope. Sending all best, Adam N.H: July 8 to Adam Dr. Geary, Sorry for getting back to you so late, I ended up losing this thread in my inbox as it got filled over the past week. I’ve been thinking over what you sent in your last email and it seems to resonate with a lot of the personal thoughts I’ve had regarding the indeterminacy of afro-pessimism as “the” advocacy that does not cohere within this world. I certainly agree with you that debate spurs a certain impatience in working through these theoretical problems- I also believe that exists in tandem the sorts of coherent political grammars we’re expected to speak in that afro-pessimism pushes us away from. If anything, I think that this problematic- desiring an answer that we understand within a system that we no longer wish to understand- might (ironically) be the key to finding any level of resolution-as-advocacy. It seems that what this refusal of coherence offers us is a radicalization of indeterminacy- turning it into less of a reason to run from the “impossible” and framing it as more of a reason why the only options worth pursuing are those that resonate with impossibility-as-praxis. This conversation has been incredibly formative for my thoughts regarding black health and afro-pessimism writ large and I would love to pull quotes from it in debates this year. Would you mind if I put the text up on an external site so that other debaters can take note of it? (Not an established website or journal or anything, I’d probably just throw it up on a personal wordpress page or dropbox download link). AG: Hi Neil, Beautifully said. I couldn’t agree more. Happy for you to share this with other debaters. I learned a lot from our exchange, too, and learning should be shared. Be well.</w:t>
      </w:r>
    </w:p>
    <w:p w14:paraId="7F431992" w14:textId="66B70827" w:rsidR="007C59E3" w:rsidRPr="00700D4F" w:rsidRDefault="007C59E3" w:rsidP="007C59E3">
      <w:pPr>
        <w:pStyle w:val="Heading4"/>
      </w:pPr>
      <w:r w:rsidRPr="00B53F67">
        <w:t xml:space="preserve">Reject the 1AC in favor of placing a </w:t>
      </w:r>
      <w:r w:rsidRPr="00B53F67">
        <w:rPr>
          <w:u w:val="single"/>
        </w:rPr>
        <w:t>wager of blackness</w:t>
      </w:r>
      <w:r w:rsidRPr="00B53F67">
        <w:t xml:space="preserve">. </w:t>
      </w:r>
      <w:r w:rsidRPr="00700D4F">
        <w:t xml:space="preserve">This an </w:t>
      </w:r>
      <w:r w:rsidRPr="00700D4F">
        <w:rPr>
          <w:u w:val="single"/>
        </w:rPr>
        <w:t>impossible imagination</w:t>
      </w:r>
      <w:r w:rsidRPr="00700D4F">
        <w:t xml:space="preserve"> of freedom for those who were </w:t>
      </w:r>
      <w:r w:rsidRPr="00700D4F">
        <w:rPr>
          <w:u w:val="single"/>
        </w:rPr>
        <w:t>never meant</w:t>
      </w:r>
      <w:r w:rsidRPr="00700D4F">
        <w:t xml:space="preserve"> to be free---a </w:t>
      </w:r>
      <w:r w:rsidRPr="00700D4F">
        <w:rPr>
          <w:u w:val="single"/>
        </w:rPr>
        <w:t>theoretical leap</w:t>
      </w:r>
      <w:r w:rsidRPr="00700D4F">
        <w:t xml:space="preserve"> that </w:t>
      </w:r>
      <w:r w:rsidRPr="00700D4F">
        <w:rPr>
          <w:u w:val="single"/>
        </w:rPr>
        <w:t>abolishes</w:t>
      </w:r>
      <w:r w:rsidRPr="00700D4F">
        <w:t xml:space="preserve"> the metaphysical and political category of the “worker” in favor of embracing the </w:t>
      </w:r>
      <w:r w:rsidRPr="00700D4F">
        <w:rPr>
          <w:u w:val="single"/>
        </w:rPr>
        <w:t>objective impossibility</w:t>
      </w:r>
      <w:r w:rsidRPr="00700D4F">
        <w:t xml:space="preserve"> of the slave. </w:t>
      </w:r>
    </w:p>
    <w:p w14:paraId="4C38E755" w14:textId="77777777" w:rsidR="007C59E3" w:rsidRPr="00700D4F" w:rsidRDefault="007C59E3" w:rsidP="007C59E3">
      <w:r w:rsidRPr="00700D4F">
        <w:t xml:space="preserve">Sara-Maria </w:t>
      </w:r>
      <w:r w:rsidRPr="00700D4F">
        <w:rPr>
          <w:rStyle w:val="Style13ptBold"/>
        </w:rPr>
        <w:t>Sorentino 24</w:t>
      </w:r>
      <w:r w:rsidRPr="00700D4F">
        <w:t>, PhD, Culture &amp; Theory, University of California, Irvine, Associate Professor of Gender &amp; Race Studies at the University of Alabama; "Impossible Labour History: Solidarity Dreams and Antiblack Subsumption", Oxford Literary Review, https://www.euppublishing.com/doi/abs/10.3366/olr.2024.0428</w:t>
      </w:r>
    </w:p>
    <w:p w14:paraId="3E0F73EE" w14:textId="77777777" w:rsidR="007C59E3" w:rsidRPr="00700D4F" w:rsidRDefault="007C59E3" w:rsidP="007C59E3">
      <w:pPr>
        <w:rPr>
          <w:sz w:val="12"/>
        </w:rPr>
      </w:pPr>
      <w:r w:rsidRPr="00700D4F">
        <w:rPr>
          <w:sz w:val="12"/>
        </w:rPr>
        <w:t xml:space="preserve">There are dreams to be 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700D4F">
        <w:rPr>
          <w:rStyle w:val="StyleUnderline"/>
        </w:rPr>
        <w:t xml:space="preserve">We might pose these dreams of nothing and nowhere as including the </w:t>
      </w:r>
      <w:r w:rsidRPr="00700D4F">
        <w:rPr>
          <w:rStyle w:val="Emphasis"/>
        </w:rPr>
        <w:t>problem of work</w:t>
      </w:r>
      <w:r w:rsidRPr="00700D4F">
        <w:rPr>
          <w:rStyle w:val="StyleUnderline"/>
        </w:rPr>
        <w:t xml:space="preserve"> by registering against work, general strikes ‘on a wide basis against the conditions of work’, against the plantation order, against the formal freedom offered by Reconstruction and against the Marxist freedom in which labour is its </w:t>
      </w:r>
      <w:r w:rsidRPr="00700D4F">
        <w:rPr>
          <w:rStyle w:val="Emphasis"/>
        </w:rPr>
        <w:t>unstable standpoint</w:t>
      </w:r>
      <w:r w:rsidRPr="00700D4F">
        <w:rPr>
          <w:rStyle w:val="StyleUnderline"/>
        </w:rPr>
        <w:t xml:space="preserve"> or the decolonial freedom in which the sovereignty of land provides the pivot for </w:t>
      </w:r>
      <w:r w:rsidRPr="00700D4F">
        <w:rPr>
          <w:rStyle w:val="Emphasis"/>
        </w:rPr>
        <w:t>emancipation</w:t>
      </w:r>
      <w:r w:rsidRPr="00700D4F">
        <w:rPr>
          <w:rStyle w:val="StyleUnderline"/>
        </w:rPr>
        <w:t>.</w:t>
      </w:r>
      <w:r w:rsidRPr="00700D4F">
        <w:rPr>
          <w:sz w:val="12"/>
        </w:rPr>
        <w:t xml:space="preserve">80 The labour movement can thus be considered downstream of the black general strike (instead of, as in labour history, its improvement) with histories of slavery and emancipation constituting ‘the political unconscious of antiwork Marxism’.81 </w:t>
      </w:r>
      <w:r w:rsidRPr="00D17CF5">
        <w:rPr>
          <w:rStyle w:val="Emphasis"/>
          <w:highlight w:val="yellow"/>
        </w:rPr>
        <w:t>Abolishing</w:t>
      </w:r>
      <w:r w:rsidRPr="00D17CF5">
        <w:rPr>
          <w:rStyle w:val="StyleUnderline"/>
          <w:highlight w:val="yellow"/>
        </w:rPr>
        <w:t xml:space="preserve"> labour would</w:t>
      </w:r>
      <w:r w:rsidRPr="00700D4F">
        <w:rPr>
          <w:rStyle w:val="StyleUnderline"/>
        </w:rPr>
        <w:t xml:space="preserve"> more fundamentally </w:t>
      </w:r>
      <w:r w:rsidRPr="00D17CF5">
        <w:rPr>
          <w:rStyle w:val="StyleUnderline"/>
          <w:highlight w:val="yellow"/>
        </w:rPr>
        <w:t xml:space="preserve">mean abolishing its metaphysical </w:t>
      </w:r>
      <w:r w:rsidRPr="00360C00">
        <w:rPr>
          <w:rStyle w:val="StyleUnderline"/>
        </w:rPr>
        <w:t xml:space="preserve">and methodological </w:t>
      </w:r>
      <w:r w:rsidRPr="00D17CF5">
        <w:rPr>
          <w:rStyle w:val="StyleUnderline"/>
          <w:highlight w:val="yellow"/>
        </w:rPr>
        <w:t xml:space="preserve">surround in </w:t>
      </w:r>
      <w:r w:rsidRPr="00D17CF5">
        <w:rPr>
          <w:rStyle w:val="Emphasis"/>
          <w:highlight w:val="yellow"/>
        </w:rPr>
        <w:t>slavery</w:t>
      </w:r>
      <w:r w:rsidRPr="00D17CF5">
        <w:rPr>
          <w:rStyle w:val="StyleUnderline"/>
          <w:highlight w:val="yellow"/>
        </w:rPr>
        <w:t>—the ground of life</w:t>
      </w:r>
      <w:r w:rsidRPr="00700D4F">
        <w:rPr>
          <w:rStyle w:val="StyleUnderline"/>
        </w:rPr>
        <w:t xml:space="preserve"> and death, the weaving together of time, </w:t>
      </w:r>
      <w:r w:rsidRPr="00D17CF5">
        <w:rPr>
          <w:rStyle w:val="StyleUnderline"/>
          <w:highlight w:val="yellow"/>
        </w:rPr>
        <w:t xml:space="preserve">law, possibility and freedom </w:t>
      </w:r>
      <w:r w:rsidRPr="00700D4F">
        <w:rPr>
          <w:rStyle w:val="StyleUnderline"/>
        </w:rPr>
        <w:t>into labour’s fleeting gift.</w:t>
      </w:r>
    </w:p>
    <w:p w14:paraId="71DF594F" w14:textId="77777777" w:rsidR="007C59E3" w:rsidRPr="00700D4F" w:rsidRDefault="007C59E3" w:rsidP="007C59E3">
      <w:pPr>
        <w:rPr>
          <w:rStyle w:val="StyleUnderline"/>
        </w:rPr>
      </w:pPr>
      <w:r w:rsidRPr="00D17CF5">
        <w:rPr>
          <w:rStyle w:val="StyleUnderline"/>
          <w:highlight w:val="yellow"/>
        </w:rPr>
        <w:t>We</w:t>
      </w:r>
      <w:r w:rsidRPr="00700D4F">
        <w:rPr>
          <w:rStyle w:val="StyleUnderline"/>
        </w:rPr>
        <w:t xml:space="preserve"> can then </w:t>
      </w:r>
      <w:r w:rsidRPr="00D17CF5">
        <w:rPr>
          <w:rStyle w:val="StyleUnderline"/>
          <w:highlight w:val="yellow"/>
        </w:rPr>
        <w:t>return to</w:t>
      </w:r>
      <w:r w:rsidRPr="00700D4F">
        <w:rPr>
          <w:rStyle w:val="StyleUnderline"/>
        </w:rPr>
        <w:t xml:space="preserve"> histories of </w:t>
      </w:r>
      <w:r w:rsidRPr="00D17CF5">
        <w:rPr>
          <w:rStyle w:val="StyleUnderline"/>
          <w:highlight w:val="yellow"/>
        </w:rPr>
        <w:t xml:space="preserve">resistance among the unorganised, whose </w:t>
      </w:r>
      <w:r w:rsidRPr="00D17CF5">
        <w:rPr>
          <w:rStyle w:val="Emphasis"/>
          <w:highlight w:val="yellow"/>
        </w:rPr>
        <w:t>excess</w:t>
      </w:r>
      <w:r w:rsidRPr="00D17CF5">
        <w:rPr>
          <w:rStyle w:val="StyleUnderline"/>
          <w:highlight w:val="yellow"/>
        </w:rPr>
        <w:t xml:space="preserve"> to labour</w:t>
      </w:r>
      <w:r w:rsidRPr="00700D4F">
        <w:rPr>
          <w:rStyle w:val="StyleUnderline"/>
        </w:rPr>
        <w:t xml:space="preserve"> history </w:t>
      </w:r>
      <w:r w:rsidRPr="00D17CF5">
        <w:rPr>
          <w:rStyle w:val="StyleUnderline"/>
          <w:highlight w:val="yellow"/>
        </w:rPr>
        <w:t>appears as</w:t>
      </w:r>
      <w:r w:rsidRPr="00700D4F">
        <w:rPr>
          <w:rStyle w:val="StyleUnderline"/>
        </w:rPr>
        <w:t xml:space="preserve"> </w:t>
      </w:r>
      <w:r w:rsidRPr="00700D4F">
        <w:rPr>
          <w:rStyle w:val="Emphasis"/>
        </w:rPr>
        <w:t>distortion</w:t>
      </w:r>
      <w:r w:rsidRPr="00700D4F">
        <w:rPr>
          <w:rStyle w:val="StyleUnderline"/>
        </w:rPr>
        <w:t xml:space="preserve">, as ‘pilfering, slowdowns, absenteeism, tool breaking’, as </w:t>
      </w:r>
      <w:r w:rsidRPr="00D17CF5">
        <w:rPr>
          <w:rStyle w:val="StyleUnderline"/>
          <w:highlight w:val="yellow"/>
        </w:rPr>
        <w:t>solidarity’s refusal and as criminality</w:t>
      </w:r>
      <w:r w:rsidRPr="00700D4F">
        <w:rPr>
          <w:rStyle w:val="StyleUnderline"/>
        </w:rPr>
        <w:t xml:space="preserve">, </w:t>
      </w:r>
      <w:r w:rsidRPr="00700D4F">
        <w:rPr>
          <w:rStyle w:val="Emphasis"/>
        </w:rPr>
        <w:t>lawlessness</w:t>
      </w:r>
      <w:r w:rsidRPr="00700D4F">
        <w:rPr>
          <w:rStyle w:val="StyleUnderline"/>
        </w:rPr>
        <w:t xml:space="preserve">, a ‘stealing away’ </w:t>
      </w:r>
      <w:r w:rsidRPr="00D17CF5">
        <w:rPr>
          <w:rStyle w:val="StyleUnderline"/>
          <w:highlight w:val="yellow"/>
        </w:rPr>
        <w:t xml:space="preserve">that cannot be </w:t>
      </w:r>
      <w:r w:rsidRPr="00D17CF5">
        <w:rPr>
          <w:rStyle w:val="Emphasis"/>
          <w:highlight w:val="yellow"/>
        </w:rPr>
        <w:t>subsumed</w:t>
      </w:r>
      <w:r w:rsidRPr="00700D4F">
        <w:rPr>
          <w:rStyle w:val="StyleUnderline"/>
        </w:rPr>
        <w:t>.</w:t>
      </w:r>
      <w:r w:rsidRPr="00700D4F">
        <w:rPr>
          <w:sz w:val="12"/>
        </w:rPr>
        <w:t xml:space="preserve">82 Most radical in the black radical tradition is a complication of tradition, where the radicalism ‘handed down’ is, in Jacqueline Dowd Hall’s terms, ‘harder to simplify, appropriate, and contain’.83 </w:t>
      </w:r>
      <w:r w:rsidRPr="00700D4F">
        <w:rPr>
          <w:rStyle w:val="StyleUnderline"/>
        </w:rPr>
        <w:t xml:space="preserve">Here we can decipher demands that point </w:t>
      </w:r>
      <w:r w:rsidRPr="00D17CF5">
        <w:rPr>
          <w:rStyle w:val="StyleUnderline"/>
          <w:highlight w:val="yellow"/>
        </w:rPr>
        <w:t>beyond the ‘</w:t>
      </w:r>
      <w:r w:rsidRPr="00D17CF5">
        <w:rPr>
          <w:rStyle w:val="Emphasis"/>
          <w:highlight w:val="yellow"/>
        </w:rPr>
        <w:t>legible</w:t>
      </w:r>
      <w:r w:rsidRPr="00D17CF5">
        <w:rPr>
          <w:rStyle w:val="StyleUnderline"/>
          <w:highlight w:val="yellow"/>
        </w:rPr>
        <w:t xml:space="preserve"> Black political subject who</w:t>
      </w:r>
      <w:r w:rsidRPr="00700D4F">
        <w:rPr>
          <w:rStyle w:val="StyleUnderline"/>
        </w:rPr>
        <w:t xml:space="preserve">, in the multiracial political bloc, </w:t>
      </w:r>
      <w:r w:rsidRPr="00D17CF5">
        <w:rPr>
          <w:rStyle w:val="StyleUnderline"/>
          <w:highlight w:val="yellow"/>
        </w:rPr>
        <w:t>uses Black suffering as a bargaining tool’</w:t>
      </w:r>
      <w:r w:rsidRPr="00700D4F">
        <w:rPr>
          <w:rStyle w:val="StyleUnderline"/>
        </w:rPr>
        <w:t xml:space="preserve">, the rage and </w:t>
      </w:r>
      <w:r w:rsidRPr="00D17CF5">
        <w:rPr>
          <w:rStyle w:val="Emphasis"/>
          <w:highlight w:val="yellow"/>
        </w:rPr>
        <w:t>refusal</w:t>
      </w:r>
      <w:r w:rsidRPr="00700D4F">
        <w:rPr>
          <w:rStyle w:val="StyleUnderline"/>
        </w:rPr>
        <w:t xml:space="preserve"> in the air </w:t>
      </w:r>
      <w:r w:rsidRPr="00D17CF5">
        <w:rPr>
          <w:rStyle w:val="StyleUnderline"/>
          <w:highlight w:val="yellow"/>
        </w:rPr>
        <w:t>manifests</w:t>
      </w:r>
      <w:r w:rsidRPr="00700D4F">
        <w:rPr>
          <w:rStyle w:val="StyleUnderline"/>
        </w:rPr>
        <w:t xml:space="preserve"> the </w:t>
      </w:r>
      <w:r w:rsidRPr="00D17CF5">
        <w:rPr>
          <w:rStyle w:val="Emphasis"/>
          <w:highlight w:val="yellow"/>
        </w:rPr>
        <w:t>rejection</w:t>
      </w:r>
      <w:r w:rsidRPr="00D17CF5">
        <w:rPr>
          <w:rStyle w:val="StyleUnderline"/>
          <w:highlight w:val="yellow"/>
        </w:rPr>
        <w:t xml:space="preserve"> of ‘institutional mechanisms of</w:t>
      </w:r>
      <w:r w:rsidRPr="00700D4F">
        <w:rPr>
          <w:rStyle w:val="StyleUnderline"/>
        </w:rPr>
        <w:t xml:space="preserve"> redressing grievances’, from the </w:t>
      </w:r>
      <w:r w:rsidRPr="00700D4F">
        <w:rPr>
          <w:rStyle w:val="Emphasis"/>
        </w:rPr>
        <w:t xml:space="preserve">appearance of the </w:t>
      </w:r>
      <w:r w:rsidRPr="00D17CF5">
        <w:rPr>
          <w:rStyle w:val="Emphasis"/>
          <w:highlight w:val="yellow"/>
        </w:rPr>
        <w:t>law</w:t>
      </w:r>
      <w:r w:rsidRPr="00700D4F">
        <w:rPr>
          <w:rStyle w:val="StyleUnderline"/>
        </w:rPr>
        <w:t>, tradition and organization.</w:t>
      </w:r>
      <w:r w:rsidRPr="00700D4F">
        <w:rPr>
          <w:sz w:val="12"/>
        </w:rPr>
        <w:t xml:space="preserve">84 </w:t>
      </w:r>
      <w:r w:rsidRPr="00D17CF5">
        <w:rPr>
          <w:rStyle w:val="StyleUnderline"/>
          <w:highlight w:val="yellow"/>
        </w:rPr>
        <w:t>These</w:t>
      </w:r>
      <w:r w:rsidRPr="00700D4F">
        <w:rPr>
          <w:rStyle w:val="StyleUnderline"/>
        </w:rPr>
        <w:t xml:space="preserve"> incipient, seemingly uncoordinated </w:t>
      </w:r>
      <w:r w:rsidRPr="00D17CF5">
        <w:rPr>
          <w:rStyle w:val="StyleUnderline"/>
          <w:highlight w:val="yellow"/>
        </w:rPr>
        <w:t>movements</w:t>
      </w:r>
      <w:r w:rsidRPr="00700D4F">
        <w:rPr>
          <w:rStyle w:val="StyleUnderline"/>
        </w:rPr>
        <w:t xml:space="preserve"> can never be concretely divorced from legitimate and legible structures, but they </w:t>
      </w:r>
      <w:r w:rsidRPr="00D17CF5">
        <w:rPr>
          <w:rStyle w:val="StyleUnderline"/>
          <w:highlight w:val="yellow"/>
        </w:rPr>
        <w:t xml:space="preserve">can be theorised as an </w:t>
      </w:r>
      <w:r w:rsidRPr="00D17CF5">
        <w:rPr>
          <w:rStyle w:val="Emphasis"/>
          <w:highlight w:val="yellow"/>
        </w:rPr>
        <w:t>‘objective impossibility’</w:t>
      </w:r>
      <w:r w:rsidRPr="00D17CF5">
        <w:rPr>
          <w:rStyle w:val="StyleUnderline"/>
          <w:highlight w:val="yellow"/>
        </w:rPr>
        <w:t xml:space="preserve"> that exercises a </w:t>
      </w:r>
      <w:r w:rsidRPr="00D17CF5">
        <w:rPr>
          <w:rStyle w:val="Emphasis"/>
          <w:highlight w:val="yellow"/>
        </w:rPr>
        <w:t>disordering power</w:t>
      </w:r>
      <w:r w:rsidRPr="00700D4F">
        <w:rPr>
          <w:rStyle w:val="StyleUnderline"/>
        </w:rPr>
        <w:t xml:space="preserve"> in every political struggle. </w:t>
      </w:r>
      <w:r w:rsidRPr="00D17CF5">
        <w:rPr>
          <w:rStyle w:val="StyleUnderline"/>
          <w:highlight w:val="yellow"/>
        </w:rPr>
        <w:t>It is</w:t>
      </w:r>
      <w:r w:rsidRPr="00700D4F">
        <w:rPr>
          <w:rStyle w:val="StyleUnderline"/>
        </w:rPr>
        <w:t xml:space="preserve"> thus </w:t>
      </w:r>
      <w:r w:rsidRPr="00D17CF5">
        <w:rPr>
          <w:rStyle w:val="StyleUnderline"/>
          <w:highlight w:val="yellow"/>
        </w:rPr>
        <w:t>not the black worker who forms a</w:t>
      </w:r>
      <w:r w:rsidRPr="00700D4F">
        <w:rPr>
          <w:rStyle w:val="StyleUnderline"/>
        </w:rPr>
        <w:t xml:space="preserve"> subjective </w:t>
      </w:r>
      <w:r w:rsidRPr="00D17CF5">
        <w:rPr>
          <w:rStyle w:val="StyleUnderline"/>
          <w:highlight w:val="yellow"/>
        </w:rPr>
        <w:t xml:space="preserve">blockage to revolutionary unity; rather, </w:t>
      </w:r>
      <w:r w:rsidRPr="00700D4F">
        <w:rPr>
          <w:rStyle w:val="StyleUnderline"/>
        </w:rPr>
        <w:t xml:space="preserve">the continued reactionary </w:t>
      </w:r>
      <w:r w:rsidRPr="00700D4F">
        <w:rPr>
          <w:rStyle w:val="Emphasis"/>
        </w:rPr>
        <w:t>erosion</w:t>
      </w:r>
      <w:r w:rsidRPr="00700D4F">
        <w:rPr>
          <w:rStyle w:val="StyleUnderline"/>
        </w:rPr>
        <w:t xml:space="preserve"> of labour radicalism, </w:t>
      </w:r>
      <w:r w:rsidRPr="00D17CF5">
        <w:rPr>
          <w:rStyle w:val="StyleUnderline"/>
          <w:highlight w:val="yellow"/>
        </w:rPr>
        <w:t xml:space="preserve">the holding on </w:t>
      </w:r>
      <w:r w:rsidRPr="00700D4F">
        <w:rPr>
          <w:rStyle w:val="StyleUnderline"/>
        </w:rPr>
        <w:t xml:space="preserve">to something </w:t>
      </w:r>
      <w:r w:rsidRPr="00D17CF5">
        <w:rPr>
          <w:rStyle w:val="StyleUnderline"/>
          <w:highlight w:val="yellow"/>
        </w:rPr>
        <w:t xml:space="preserve">instead of </w:t>
      </w:r>
      <w:r w:rsidRPr="00D17CF5">
        <w:rPr>
          <w:rStyle w:val="Emphasis"/>
          <w:highlight w:val="yellow"/>
        </w:rPr>
        <w:t>embracing nothing</w:t>
      </w:r>
      <w:r w:rsidRPr="00D17CF5">
        <w:rPr>
          <w:rStyle w:val="StyleUnderline"/>
          <w:highlight w:val="yellow"/>
        </w:rPr>
        <w:t>, blocks black revolutionary impossibility.</w:t>
      </w:r>
    </w:p>
    <w:p w14:paraId="20722276" w14:textId="77777777" w:rsidR="007C59E3" w:rsidRPr="00700D4F" w:rsidRDefault="007C59E3" w:rsidP="007C59E3">
      <w:pPr>
        <w:rPr>
          <w:sz w:val="12"/>
        </w:rPr>
      </w:pPr>
      <w:r w:rsidRPr="00700D4F">
        <w:rPr>
          <w:sz w:val="12"/>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700D4F">
        <w:rPr>
          <w:rStyle w:val="StyleUnderline"/>
        </w:rPr>
        <w:t>When negativity is collapsed into possibility too quickly, ‘attachment to identity’ can only be understood as ‘</w:t>
      </w:r>
      <w:r w:rsidRPr="00700D4F">
        <w:rPr>
          <w:rStyle w:val="Emphasis"/>
        </w:rPr>
        <w:t>pathological’</w:t>
      </w:r>
      <w:r w:rsidRPr="00700D4F">
        <w:rPr>
          <w:sz w:val="12"/>
        </w:rPr>
        <w:t xml:space="preserve">: an ‘attachment to a fantasy of wholeness or certainty’ that sublimates the ‘split, contested sites of class struggle’.87 </w:t>
      </w:r>
      <w:r w:rsidRPr="00700D4F">
        <w:rPr>
          <w:rStyle w:val="StyleUnderline"/>
        </w:rPr>
        <w:t xml:space="preserve">But </w:t>
      </w:r>
      <w:r w:rsidRPr="00D17CF5">
        <w:rPr>
          <w:rStyle w:val="StyleUnderline"/>
          <w:highlight w:val="yellow"/>
        </w:rPr>
        <w:t>if refusals of solidarity</w:t>
      </w:r>
      <w:r w:rsidRPr="00700D4F">
        <w:rPr>
          <w:rStyle w:val="StyleUnderline"/>
        </w:rPr>
        <w:t xml:space="preserve"> (and solidarity’s sophistication in synonyms from allyship to accomplice to comrade) </w:t>
      </w:r>
      <w:r w:rsidRPr="00D17CF5">
        <w:rPr>
          <w:rStyle w:val="StyleUnderline"/>
          <w:highlight w:val="yellow"/>
        </w:rPr>
        <w:t>move in a pessimistic register, it is not</w:t>
      </w:r>
      <w:r w:rsidRPr="00700D4F">
        <w:rPr>
          <w:rStyle w:val="StyleUnderline"/>
        </w:rPr>
        <w:t xml:space="preserve"> necessarily </w:t>
      </w:r>
      <w:r w:rsidRPr="00D17CF5">
        <w:rPr>
          <w:rStyle w:val="StyleUnderline"/>
          <w:highlight w:val="yellow"/>
        </w:rPr>
        <w:t>out of a lack of hope</w:t>
      </w:r>
      <w:r w:rsidRPr="00700D4F">
        <w:rPr>
          <w:rStyle w:val="StyleUnderline"/>
        </w:rPr>
        <w:t xml:space="preserve"> or because of a depressive disposition (though these may also be elements). </w:t>
      </w:r>
      <w:r w:rsidRPr="00D17CF5">
        <w:rPr>
          <w:rStyle w:val="StyleUnderline"/>
          <w:highlight w:val="yellow"/>
        </w:rPr>
        <w:t>Rather</w:t>
      </w:r>
      <w:r w:rsidRPr="00700D4F">
        <w:rPr>
          <w:rStyle w:val="StyleUnderline"/>
        </w:rPr>
        <w:t xml:space="preserve">, such refusals can also be taken as entreaties to </w:t>
      </w:r>
      <w:r w:rsidRPr="00D17CF5">
        <w:rPr>
          <w:rStyle w:val="StyleUnderline"/>
          <w:highlight w:val="yellow"/>
        </w:rPr>
        <w:t xml:space="preserve">a </w:t>
      </w:r>
      <w:r w:rsidRPr="00D17CF5">
        <w:rPr>
          <w:rStyle w:val="Emphasis"/>
          <w:highlight w:val="yellow"/>
        </w:rPr>
        <w:t>different order of questioning</w:t>
      </w:r>
      <w:r w:rsidRPr="00D17CF5">
        <w:rPr>
          <w:rStyle w:val="StyleUnderline"/>
          <w:highlight w:val="yellow"/>
        </w:rPr>
        <w:t>: ‘How do we think the</w:t>
      </w:r>
      <w:r w:rsidRPr="00700D4F">
        <w:rPr>
          <w:rStyle w:val="StyleUnderline"/>
        </w:rPr>
        <w:t xml:space="preserve"> possibility and the law of outlawed, </w:t>
      </w:r>
      <w:r w:rsidRPr="00D17CF5">
        <w:rPr>
          <w:rStyle w:val="StyleUnderline"/>
          <w:highlight w:val="yellow"/>
        </w:rPr>
        <w:t>impossible</w:t>
      </w:r>
      <w:r w:rsidRPr="00700D4F">
        <w:rPr>
          <w:rStyle w:val="StyleUnderline"/>
        </w:rPr>
        <w:t xml:space="preserve"> things?</w:t>
      </w:r>
      <w:r w:rsidRPr="00700D4F">
        <w:rPr>
          <w:sz w:val="12"/>
        </w:rPr>
        <w:t>’88</w:t>
      </w:r>
    </w:p>
    <w:p w14:paraId="55A0DEF5" w14:textId="77777777" w:rsidR="007C59E3" w:rsidRPr="00700D4F" w:rsidRDefault="007C59E3" w:rsidP="007C59E3">
      <w:pPr>
        <w:rPr>
          <w:u w:val="single"/>
        </w:rPr>
      </w:pPr>
      <w:r w:rsidRPr="00D17CF5">
        <w:rPr>
          <w:rStyle w:val="StyleUnderline"/>
          <w:highlight w:val="yellow"/>
        </w:rPr>
        <w:t>Let us propose</w:t>
      </w:r>
      <w:r w:rsidRPr="00700D4F">
        <w:rPr>
          <w:rStyle w:val="StyleUnderline"/>
        </w:rPr>
        <w:t xml:space="preserve"> a different wager: </w:t>
      </w:r>
      <w:r w:rsidRPr="00D17CF5">
        <w:rPr>
          <w:rStyle w:val="StyleUnderline"/>
          <w:highlight w:val="yellow"/>
        </w:rPr>
        <w:t xml:space="preserve">the </w:t>
      </w:r>
      <w:r w:rsidRPr="00D17CF5">
        <w:rPr>
          <w:rStyle w:val="Emphasis"/>
          <w:highlight w:val="yellow"/>
        </w:rPr>
        <w:t>‘wager of blackness’</w:t>
      </w:r>
      <w:r w:rsidRPr="00700D4F">
        <w:rPr>
          <w:rStyle w:val="StyleUnderline"/>
        </w:rPr>
        <w:t xml:space="preserve">, a political and pedagogical provocation </w:t>
      </w:r>
      <w:r w:rsidRPr="00D17CF5">
        <w:rPr>
          <w:rStyle w:val="StyleUnderline"/>
          <w:highlight w:val="yellow"/>
        </w:rPr>
        <w:t xml:space="preserve">that positions </w:t>
      </w:r>
      <w:r w:rsidRPr="00D17CF5">
        <w:rPr>
          <w:rStyle w:val="Emphasis"/>
          <w:highlight w:val="yellow"/>
        </w:rPr>
        <w:t>impossibility</w:t>
      </w:r>
      <w:r w:rsidRPr="00D17CF5">
        <w:rPr>
          <w:rStyle w:val="StyleUnderline"/>
          <w:highlight w:val="yellow"/>
        </w:rPr>
        <w:t xml:space="preserve"> as the slave’s</w:t>
      </w:r>
      <w:r w:rsidRPr="00700D4F">
        <w:rPr>
          <w:rStyle w:val="StyleUnderline"/>
        </w:rPr>
        <w:t xml:space="preserve"> material-objective-discursive </w:t>
      </w:r>
      <w:r w:rsidRPr="00D17CF5">
        <w:rPr>
          <w:rStyle w:val="StyleUnderline"/>
          <w:highlight w:val="yellow"/>
        </w:rPr>
        <w:t>condition</w:t>
      </w:r>
      <w:r w:rsidRPr="00700D4F">
        <w:rPr>
          <w:rStyle w:val="StyleUnderline"/>
        </w:rPr>
        <w:t xml:space="preserve">. Such a provocation proceeds on political and rhetorical grounds, </w:t>
      </w:r>
      <w:r w:rsidRPr="00D17CF5">
        <w:rPr>
          <w:rStyle w:val="StyleUnderline"/>
          <w:highlight w:val="yellow"/>
        </w:rPr>
        <w:t xml:space="preserve">working to expose the </w:t>
      </w:r>
      <w:r w:rsidRPr="00D17CF5">
        <w:rPr>
          <w:rStyle w:val="Emphasis"/>
          <w:highlight w:val="yellow"/>
        </w:rPr>
        <w:t>violence</w:t>
      </w:r>
      <w:r w:rsidRPr="00D17CF5">
        <w:rPr>
          <w:rStyle w:val="StyleUnderline"/>
          <w:highlight w:val="yellow"/>
        </w:rPr>
        <w:t xml:space="preserve"> of </w:t>
      </w:r>
      <w:r w:rsidRPr="00360C00">
        <w:rPr>
          <w:rStyle w:val="StyleUnderline"/>
        </w:rPr>
        <w:t xml:space="preserve">belonging and </w:t>
      </w:r>
      <w:r w:rsidRPr="00D17CF5">
        <w:rPr>
          <w:rStyle w:val="StyleUnderline"/>
          <w:highlight w:val="yellow"/>
        </w:rPr>
        <w:t>legitimacy</w:t>
      </w:r>
      <w:r w:rsidRPr="00700D4F">
        <w:rPr>
          <w:rStyle w:val="StyleUnderline"/>
        </w:rPr>
        <w:t xml:space="preserve">, the violence of actuality, </w:t>
      </w:r>
      <w:r w:rsidRPr="00D17CF5">
        <w:rPr>
          <w:rStyle w:val="StyleUnderline"/>
          <w:highlight w:val="yellow"/>
        </w:rPr>
        <w:t>in ways</w:t>
      </w:r>
      <w:r w:rsidRPr="00700D4F">
        <w:rPr>
          <w:rStyle w:val="StyleUnderline"/>
        </w:rPr>
        <w:t xml:space="preserve"> otherwise </w:t>
      </w:r>
      <w:r w:rsidRPr="00D17CF5">
        <w:rPr>
          <w:rStyle w:val="StyleUnderline"/>
          <w:highlight w:val="yellow"/>
        </w:rPr>
        <w:t>subsumed by</w:t>
      </w:r>
      <w:r w:rsidRPr="00700D4F">
        <w:rPr>
          <w:rStyle w:val="StyleUnderline"/>
        </w:rPr>
        <w:t xml:space="preserve"> the balm of </w:t>
      </w:r>
      <w:r w:rsidRPr="00D17CF5">
        <w:rPr>
          <w:rStyle w:val="StyleUnderline"/>
          <w:highlight w:val="yellow"/>
        </w:rPr>
        <w:t>liberal</w:t>
      </w:r>
      <w:r w:rsidRPr="00700D4F">
        <w:rPr>
          <w:rStyle w:val="StyleUnderline"/>
        </w:rPr>
        <w:t xml:space="preserve"> and Marxist </w:t>
      </w:r>
      <w:r w:rsidRPr="00D17CF5">
        <w:rPr>
          <w:rStyle w:val="Emphasis"/>
          <w:highlight w:val="yellow"/>
        </w:rPr>
        <w:t>possibility</w:t>
      </w:r>
      <w:r w:rsidRPr="00D17CF5">
        <w:rPr>
          <w:rStyle w:val="StyleUnderline"/>
          <w:highlight w:val="yellow"/>
        </w:rPr>
        <w:t>—from</w:t>
      </w:r>
      <w:r w:rsidRPr="00700D4F">
        <w:rPr>
          <w:rStyle w:val="StyleUnderline"/>
        </w:rPr>
        <w:t xml:space="preserve"> the animating impetus of </w:t>
      </w:r>
      <w:r w:rsidRPr="00D17CF5">
        <w:rPr>
          <w:rStyle w:val="Emphasis"/>
          <w:highlight w:val="yellow"/>
        </w:rPr>
        <w:t>coalition</w:t>
      </w:r>
      <w:r w:rsidRPr="00700D4F">
        <w:rPr>
          <w:rStyle w:val="StyleUnderline"/>
        </w:rPr>
        <w:t xml:space="preserve"> to the utility of ‘people of color’, the dilution </w:t>
      </w:r>
      <w:r w:rsidRPr="00D17CF5">
        <w:rPr>
          <w:rStyle w:val="StyleUnderline"/>
          <w:highlight w:val="yellow"/>
        </w:rPr>
        <w:t xml:space="preserve">of </w:t>
      </w:r>
      <w:r w:rsidRPr="00D17CF5">
        <w:rPr>
          <w:rStyle w:val="Emphasis"/>
          <w:highlight w:val="yellow"/>
        </w:rPr>
        <w:t>intersectionality</w:t>
      </w:r>
      <w:r w:rsidRPr="00D17CF5">
        <w:rPr>
          <w:rStyle w:val="StyleUnderline"/>
          <w:highlight w:val="yellow"/>
        </w:rPr>
        <w:t>, the forward march of time</w:t>
      </w:r>
      <w:r w:rsidRPr="00700D4F">
        <w:rPr>
          <w:rStyle w:val="StyleUnderline"/>
        </w:rPr>
        <w:t xml:space="preserve">, the positivisation of knowledge </w:t>
      </w:r>
      <w:r w:rsidRPr="00D17CF5">
        <w:rPr>
          <w:rStyle w:val="StyleUnderline"/>
          <w:highlight w:val="yellow"/>
        </w:rPr>
        <w:t>and</w:t>
      </w:r>
      <w:r w:rsidRPr="00700D4F">
        <w:rPr>
          <w:rStyle w:val="StyleUnderline"/>
        </w:rPr>
        <w:t xml:space="preserve"> the continued kernel of consent for </w:t>
      </w:r>
      <w:r w:rsidRPr="00D17CF5">
        <w:rPr>
          <w:rStyle w:val="StyleUnderline"/>
          <w:highlight w:val="yellow"/>
        </w:rPr>
        <w:t>working-class consciousness</w:t>
      </w:r>
      <w:r w:rsidRPr="00700D4F">
        <w:rPr>
          <w:rStyle w:val="StyleUnderline"/>
        </w:rPr>
        <w:t xml:space="preserve"> and capitalist critique.</w:t>
      </w:r>
      <w:r w:rsidRPr="00700D4F">
        <w:rPr>
          <w:sz w:val="12"/>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700D4F">
        <w:rPr>
          <w:rStyle w:val="StyleUnderline"/>
        </w:rPr>
        <w:t xml:space="preserve">Staying within </w:t>
      </w:r>
      <w:r w:rsidRPr="00D17CF5">
        <w:rPr>
          <w:rStyle w:val="StyleUnderline"/>
          <w:highlight w:val="yellow"/>
        </w:rPr>
        <w:t>this</w:t>
      </w:r>
      <w:r w:rsidRPr="00700D4F">
        <w:rPr>
          <w:rStyle w:val="StyleUnderline"/>
        </w:rPr>
        <w:t xml:space="preserve"> tension might </w:t>
      </w:r>
      <w:r w:rsidRPr="00D17CF5">
        <w:rPr>
          <w:rStyle w:val="StyleUnderline"/>
          <w:highlight w:val="yellow"/>
        </w:rPr>
        <w:t xml:space="preserve">afford </w:t>
      </w:r>
      <w:r w:rsidRPr="00D17CF5">
        <w:rPr>
          <w:rStyle w:val="Emphasis"/>
          <w:highlight w:val="yellow"/>
        </w:rPr>
        <w:t>other ways of being</w:t>
      </w:r>
      <w:r w:rsidRPr="00D17CF5">
        <w:rPr>
          <w:rStyle w:val="StyleUnderline"/>
          <w:highlight w:val="yellow"/>
        </w:rPr>
        <w:t>, of imagining</w:t>
      </w:r>
      <w:r w:rsidRPr="00700D4F">
        <w:rPr>
          <w:rStyle w:val="StyleUnderline"/>
        </w:rPr>
        <w:t xml:space="preserve">, but not in ways that can be pre-determined. If the black worker is outside conventional and radical conceptual schemas— not fully captured by capitalism or by the critique of it—the point is not necessarily to craft an </w:t>
      </w:r>
      <w:r w:rsidRPr="00700D4F">
        <w:rPr>
          <w:rStyle w:val="Emphasis"/>
        </w:rPr>
        <w:t>alternative apparatus</w:t>
      </w:r>
      <w:r w:rsidRPr="00700D4F">
        <w:rPr>
          <w:rStyle w:val="StyleUnderline"/>
        </w:rPr>
        <w:t xml:space="preserve"> that can interpret black class consciousness without remainder. Such work remains stymied both by the difficulty of its enterprise and by something about </w:t>
      </w:r>
      <w:r w:rsidRPr="00D17CF5">
        <w:rPr>
          <w:rStyle w:val="StyleUnderline"/>
          <w:highlight w:val="yellow"/>
        </w:rPr>
        <w:t xml:space="preserve">the black worker that remains </w:t>
      </w:r>
      <w:r w:rsidRPr="00D17CF5">
        <w:rPr>
          <w:rStyle w:val="Emphasis"/>
          <w:highlight w:val="yellow"/>
        </w:rPr>
        <w:t>unassimilable</w:t>
      </w:r>
      <w:r w:rsidRPr="00700D4F">
        <w:rPr>
          <w:rStyle w:val="StyleUnderline"/>
        </w:rPr>
        <w:t xml:space="preserve"> and inexhaustible by any given frame.</w:t>
      </w:r>
    </w:p>
    <w:p w14:paraId="179651E5" w14:textId="77777777" w:rsidR="007C59E3" w:rsidRPr="00700D4F" w:rsidRDefault="007C59E3" w:rsidP="007C59E3">
      <w:pPr>
        <w:rPr>
          <w:rStyle w:val="StyleUnderline"/>
        </w:rPr>
      </w:pPr>
      <w:r w:rsidRPr="00700D4F">
        <w:rPr>
          <w:sz w:val="12"/>
        </w:rPr>
        <w:t xml:space="preserve">If, </w:t>
      </w:r>
      <w:r w:rsidRPr="00700D4F">
        <w:rPr>
          <w:rStyle w:val="StyleUnderline"/>
        </w:rPr>
        <w:t xml:space="preserve">in the organizational and theoretical pursuit of such impossibility, </w:t>
      </w:r>
      <w:r w:rsidRPr="00700D4F">
        <w:rPr>
          <w:rStyle w:val="Emphasis"/>
        </w:rPr>
        <w:t>non-economic black excess</w:t>
      </w:r>
      <w:r w:rsidRPr="00700D4F">
        <w:rPr>
          <w:rStyle w:val="StyleUnderline"/>
        </w:rPr>
        <w:t xml:space="preserve"> remains a supplement to a capitalist give</w:t>
      </w:r>
      <w:r w:rsidRPr="00360C00">
        <w:rPr>
          <w:rStyle w:val="StyleUnderline"/>
        </w:rPr>
        <w:t>n</w:t>
      </w:r>
      <w:r w:rsidRPr="00700D4F">
        <w:rPr>
          <w:rStyle w:val="StyleUnderline"/>
        </w:rPr>
        <w:t xml:space="preserve">, then </w:t>
      </w:r>
      <w:r w:rsidRPr="00D17CF5">
        <w:rPr>
          <w:rStyle w:val="StyleUnderline"/>
          <w:highlight w:val="yellow"/>
        </w:rPr>
        <w:t xml:space="preserve">political goals </w:t>
      </w:r>
      <w:r w:rsidRPr="00700D4F">
        <w:rPr>
          <w:rStyle w:val="StyleUnderline"/>
        </w:rPr>
        <w:t xml:space="preserve">themselves will </w:t>
      </w:r>
      <w:r w:rsidRPr="00D17CF5">
        <w:rPr>
          <w:rStyle w:val="StyleUnderline"/>
          <w:highlight w:val="yellow"/>
        </w:rPr>
        <w:t xml:space="preserve">remain mired in a </w:t>
      </w:r>
      <w:r w:rsidRPr="00D17CF5">
        <w:rPr>
          <w:rStyle w:val="Emphasis"/>
          <w:highlight w:val="yellow"/>
        </w:rPr>
        <w:t>pragmatic particularization</w:t>
      </w:r>
      <w:r w:rsidRPr="00D17CF5">
        <w:rPr>
          <w:rStyle w:val="StyleUnderline"/>
          <w:highlight w:val="yellow"/>
        </w:rPr>
        <w:t xml:space="preserve"> who</w:t>
      </w:r>
      <w:r w:rsidRPr="00700D4F">
        <w:rPr>
          <w:rStyle w:val="StyleUnderline"/>
        </w:rPr>
        <w:t xml:space="preserve">se coincidence with reality </w:t>
      </w:r>
      <w:r w:rsidRPr="00D17CF5">
        <w:rPr>
          <w:rStyle w:val="StyleUnderline"/>
          <w:highlight w:val="yellow"/>
        </w:rPr>
        <w:t>proffer</w:t>
      </w:r>
      <w:r w:rsidRPr="00700D4F">
        <w:rPr>
          <w:rStyle w:val="StyleUnderline"/>
        </w:rPr>
        <w:t xml:space="preserve">s </w:t>
      </w:r>
      <w:r w:rsidRPr="00D17CF5">
        <w:rPr>
          <w:rStyle w:val="StyleUnderline"/>
          <w:highlight w:val="yellow"/>
        </w:rPr>
        <w:t xml:space="preserve">only the </w:t>
      </w:r>
      <w:r w:rsidRPr="00D17CF5">
        <w:rPr>
          <w:rStyle w:val="Emphasis"/>
          <w:highlight w:val="yellow"/>
        </w:rPr>
        <w:t>simulacra</w:t>
      </w:r>
      <w:r w:rsidRPr="00D17CF5">
        <w:rPr>
          <w:rStyle w:val="StyleUnderline"/>
          <w:highlight w:val="yellow"/>
        </w:rPr>
        <w:t xml:space="preserve"> of critical thought. Goals cannot be </w:t>
      </w:r>
      <w:r w:rsidRPr="00D17CF5">
        <w:rPr>
          <w:rStyle w:val="Emphasis"/>
          <w:highlight w:val="yellow"/>
        </w:rPr>
        <w:t>equivalent</w:t>
      </w:r>
      <w:r w:rsidRPr="00D17CF5">
        <w:rPr>
          <w:rStyle w:val="StyleUnderline"/>
          <w:highlight w:val="yellow"/>
        </w:rPr>
        <w:t xml:space="preserve"> with the world</w:t>
      </w:r>
      <w:r w:rsidRPr="00700D4F">
        <w:rPr>
          <w:rStyle w:val="StyleUnderline"/>
        </w:rPr>
        <w:t xml:space="preserve"> from which they emerge, </w:t>
      </w:r>
      <w:r w:rsidRPr="00D17CF5">
        <w:rPr>
          <w:rStyle w:val="StyleUnderline"/>
          <w:highlight w:val="yellow"/>
        </w:rPr>
        <w:t xml:space="preserve">possibilities cannot be </w:t>
      </w:r>
      <w:r w:rsidRPr="00D17CF5">
        <w:rPr>
          <w:rStyle w:val="Emphasis"/>
          <w:highlight w:val="yellow"/>
        </w:rPr>
        <w:t>forever immanent</w:t>
      </w:r>
      <w:r w:rsidRPr="00700D4F">
        <w:rPr>
          <w:rStyle w:val="StyleUnderline"/>
        </w:rPr>
        <w:t>, else we miss the mystic font of our politics</w:t>
      </w:r>
      <w:r w:rsidRPr="00700D4F">
        <w:rPr>
          <w:sz w:val="12"/>
        </w:rPr>
        <w:t>, whose repetitive character we can wager as most expansively addressed through antiblackness and the destructive force such an impossibility implies for politics, desires and dreams.</w:t>
      </w:r>
      <w:r w:rsidRPr="00700D4F">
        <w:rPr>
          <w:rStyle w:val="StyleUnderline"/>
          <w:sz w:val="16"/>
        </w:rPr>
        <w:t xml:space="preserve"> </w:t>
      </w:r>
      <w:r w:rsidRPr="00D17CF5">
        <w:rPr>
          <w:rStyle w:val="StyleUnderline"/>
          <w:highlight w:val="yellow"/>
        </w:rPr>
        <w:t>Without this wager</w:t>
      </w:r>
      <w:r w:rsidRPr="00700D4F">
        <w:rPr>
          <w:rStyle w:val="StyleUnderline"/>
        </w:rPr>
        <w:t>, and its accompanying injunction to ‘</w:t>
      </w:r>
      <w:r w:rsidRPr="00700D4F">
        <w:rPr>
          <w:rStyle w:val="Emphasis"/>
        </w:rPr>
        <w:t>dance with death’</w:t>
      </w:r>
      <w:r w:rsidRPr="00700D4F">
        <w:rPr>
          <w:rStyle w:val="StyleUnderline"/>
        </w:rPr>
        <w:t xml:space="preserve">, </w:t>
      </w:r>
      <w:r w:rsidRPr="00D17CF5">
        <w:rPr>
          <w:rStyle w:val="StyleUnderline"/>
          <w:highlight w:val="yellow"/>
        </w:rPr>
        <w:t xml:space="preserve">non-blacks who organise through </w:t>
      </w:r>
      <w:r w:rsidRPr="00700D4F">
        <w:rPr>
          <w:rStyle w:val="StyleUnderline"/>
        </w:rPr>
        <w:t xml:space="preserve">the axis of </w:t>
      </w:r>
      <w:r w:rsidRPr="00D17CF5">
        <w:rPr>
          <w:rStyle w:val="StyleUnderline"/>
          <w:highlight w:val="yellow"/>
        </w:rPr>
        <w:t>labour</w:t>
      </w:r>
      <w:r w:rsidRPr="00700D4F">
        <w:rPr>
          <w:rStyle w:val="StyleUnderline"/>
        </w:rPr>
        <w:t xml:space="preserve">, even in its critical ‘comrade’ form, </w:t>
      </w:r>
      <w:r w:rsidRPr="00D17CF5">
        <w:rPr>
          <w:rStyle w:val="StyleUnderline"/>
          <w:highlight w:val="yellow"/>
        </w:rPr>
        <w:t xml:space="preserve">continue to </w:t>
      </w:r>
      <w:r w:rsidRPr="00D17CF5">
        <w:rPr>
          <w:rStyle w:val="Emphasis"/>
          <w:highlight w:val="yellow"/>
        </w:rPr>
        <w:t>reproduce</w:t>
      </w:r>
      <w:r w:rsidRPr="00D17CF5">
        <w:rPr>
          <w:rStyle w:val="StyleUnderline"/>
          <w:highlight w:val="yellow"/>
        </w:rPr>
        <w:t xml:space="preserve"> the </w:t>
      </w:r>
      <w:r w:rsidRPr="00D17CF5">
        <w:rPr>
          <w:rStyle w:val="Emphasis"/>
          <w:highlight w:val="yellow"/>
        </w:rPr>
        <w:t>antiblack drive</w:t>
      </w:r>
      <w:r w:rsidRPr="00D17CF5">
        <w:rPr>
          <w:rStyle w:val="StyleUnderline"/>
          <w:highlight w:val="yellow"/>
        </w:rPr>
        <w:t>,</w:t>
      </w:r>
      <w:r w:rsidRPr="00700D4F">
        <w:rPr>
          <w:sz w:val="12"/>
        </w:rPr>
        <w:t xml:space="preser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w:t>
      </w:r>
      <w:r w:rsidRPr="00360C00">
        <w:rPr>
          <w:rStyle w:val="StyleUnderline"/>
        </w:rPr>
        <w:t xml:space="preserve">popular engagements with </w:t>
      </w:r>
      <w:r w:rsidRPr="00D17CF5">
        <w:rPr>
          <w:rStyle w:val="StyleUnderline"/>
          <w:highlight w:val="yellow"/>
        </w:rPr>
        <w:t xml:space="preserve">antiracism </w:t>
      </w:r>
      <w:r w:rsidRPr="00360C00">
        <w:rPr>
          <w:rStyle w:val="StyleUnderline"/>
        </w:rPr>
        <w:t xml:space="preserve">cannot but </w:t>
      </w:r>
      <w:r w:rsidRPr="00360C00">
        <w:rPr>
          <w:rStyle w:val="Emphasis"/>
        </w:rPr>
        <w:t>collapse</w:t>
      </w:r>
      <w:r w:rsidRPr="00360C00">
        <w:rPr>
          <w:rStyle w:val="StyleUnderline"/>
        </w:rPr>
        <w:t xml:space="preserve"> into a capitalist infrastructure that </w:t>
      </w:r>
      <w:r w:rsidRPr="00D17CF5">
        <w:rPr>
          <w:rStyle w:val="Emphasis"/>
          <w:highlight w:val="yellow"/>
        </w:rPr>
        <w:t>sustains</w:t>
      </w:r>
      <w:r w:rsidRPr="00700D4F">
        <w:rPr>
          <w:rStyle w:val="StyleUnderline"/>
        </w:rPr>
        <w:t xml:space="preserve">, instead of abolishes, </w:t>
      </w:r>
      <w:r w:rsidRPr="00D17CF5">
        <w:rPr>
          <w:rStyle w:val="StyleUnderline"/>
          <w:highlight w:val="yellow"/>
        </w:rPr>
        <w:t>the possible lives of the proletariat.</w:t>
      </w:r>
    </w:p>
    <w:p w14:paraId="7CD07F73" w14:textId="77777777" w:rsidR="007C59E3" w:rsidRPr="00700D4F" w:rsidRDefault="007C59E3" w:rsidP="007C59E3">
      <w:pPr>
        <w:rPr>
          <w:rStyle w:val="StyleUnderline"/>
        </w:rPr>
      </w:pPr>
      <w:r w:rsidRPr="00700D4F">
        <w:rPr>
          <w:sz w:val="12"/>
        </w:rPr>
        <w:t>Black thought takes up the dialectical mantle not by reintegrating race in a frozen totality but by pointing to what is impossible in the labour frame. Such attention does not abandon labour as a sociohistorical point of mediation; rather, it attunes a methodological analysis of historical generalities that make up the best of Marxist critique.</w:t>
      </w:r>
      <w:r w:rsidRPr="00700D4F">
        <w:rPr>
          <w:rStyle w:val="StyleUnderline"/>
        </w:rPr>
        <w:t xml:space="preserve"> </w:t>
      </w:r>
      <w:r w:rsidRPr="00D17CF5">
        <w:rPr>
          <w:rStyle w:val="StyleUnderline"/>
          <w:highlight w:val="yellow"/>
        </w:rPr>
        <w:t>It asks what happens</w:t>
      </w:r>
      <w:r w:rsidRPr="00700D4F">
        <w:rPr>
          <w:rStyle w:val="StyleUnderline"/>
        </w:rPr>
        <w:t xml:space="preserve"> for our imagination and our deeds </w:t>
      </w:r>
      <w:r w:rsidRPr="00D17CF5">
        <w:rPr>
          <w:rStyle w:val="StyleUnderline"/>
          <w:highlight w:val="yellow"/>
        </w:rPr>
        <w:t>when</w:t>
      </w:r>
      <w:r w:rsidRPr="00700D4F">
        <w:rPr>
          <w:rStyle w:val="StyleUnderline"/>
        </w:rPr>
        <w:t xml:space="preserve"> analytical and libidinal priorities are </w:t>
      </w:r>
      <w:r w:rsidRPr="00700D4F">
        <w:rPr>
          <w:rStyle w:val="Emphasis"/>
        </w:rPr>
        <w:t>inverted</w:t>
      </w:r>
      <w:r w:rsidRPr="00700D4F">
        <w:rPr>
          <w:rStyle w:val="StyleUnderline"/>
        </w:rPr>
        <w:t xml:space="preserve">, when </w:t>
      </w:r>
      <w:r w:rsidRPr="00D17CF5">
        <w:rPr>
          <w:rStyle w:val="StyleUnderline"/>
          <w:highlight w:val="yellow"/>
        </w:rPr>
        <w:t>we</w:t>
      </w:r>
      <w:r w:rsidRPr="00700D4F">
        <w:rPr>
          <w:rStyle w:val="StyleUnderline"/>
        </w:rPr>
        <w:t xml:space="preserve"> actively </w:t>
      </w:r>
      <w:r w:rsidRPr="00D17CF5">
        <w:rPr>
          <w:rStyle w:val="StyleUnderline"/>
          <w:highlight w:val="yellow"/>
        </w:rPr>
        <w:t xml:space="preserve">account for the </w:t>
      </w:r>
      <w:r w:rsidRPr="00360C00">
        <w:rPr>
          <w:rStyle w:val="StyleUnderline"/>
        </w:rPr>
        <w:t xml:space="preserve">domination and </w:t>
      </w:r>
      <w:r w:rsidRPr="00D17CF5">
        <w:rPr>
          <w:rStyle w:val="StyleUnderline"/>
          <w:highlight w:val="yellow"/>
        </w:rPr>
        <w:t xml:space="preserve">violence enacted in the </w:t>
      </w:r>
      <w:r w:rsidRPr="00D17CF5">
        <w:rPr>
          <w:rStyle w:val="Emphasis"/>
          <w:highlight w:val="yellow"/>
        </w:rPr>
        <w:t>ritualization of possibility</w:t>
      </w:r>
      <w:r w:rsidRPr="00D17CF5">
        <w:rPr>
          <w:rStyle w:val="StyleUnderline"/>
          <w:highlight w:val="yellow"/>
        </w:rPr>
        <w:t>, when race is freed from</w:t>
      </w:r>
      <w:r w:rsidRPr="00700D4F">
        <w:rPr>
          <w:rStyle w:val="StyleUnderline"/>
        </w:rPr>
        <w:t xml:space="preserve"> its adjunctification to </w:t>
      </w:r>
      <w:r w:rsidRPr="00D17CF5">
        <w:rPr>
          <w:rStyle w:val="StyleUnderline"/>
          <w:highlight w:val="yellow"/>
        </w:rPr>
        <w:t>class</w:t>
      </w:r>
      <w:r w:rsidRPr="00700D4F">
        <w:rPr>
          <w:rStyle w:val="StyleUnderline"/>
        </w:rPr>
        <w:t xml:space="preserve"> and grasped as an expression of dynamics yet to be explained and perhaps even </w:t>
      </w:r>
      <w:r w:rsidRPr="00700D4F">
        <w:rPr>
          <w:rStyle w:val="Emphasis"/>
        </w:rPr>
        <w:t>unexplainable</w:t>
      </w:r>
      <w:r w:rsidRPr="00700D4F">
        <w:rPr>
          <w:rStyle w:val="StyleUnderline"/>
        </w:rPr>
        <w:t xml:space="preserve">. </w:t>
      </w:r>
      <w:r w:rsidRPr="00D17CF5">
        <w:rPr>
          <w:rStyle w:val="StyleUnderline"/>
          <w:highlight w:val="yellow"/>
        </w:rPr>
        <w:t>Instead of conceiving difficulties in organising across class and race as problems to overcome</w:t>
      </w:r>
      <w:r w:rsidRPr="00700D4F">
        <w:rPr>
          <w:rStyle w:val="StyleUnderline"/>
        </w:rPr>
        <w:t xml:space="preserve">, problems that, in already positing their solution, sustain and </w:t>
      </w:r>
      <w:r w:rsidRPr="00700D4F">
        <w:rPr>
          <w:rStyle w:val="Emphasis"/>
        </w:rPr>
        <w:t>preserve</w:t>
      </w:r>
      <w:r w:rsidRPr="00700D4F">
        <w:rPr>
          <w:rStyle w:val="StyleUnderline"/>
        </w:rPr>
        <w:t xml:space="preserve"> their problematic, </w:t>
      </w:r>
      <w:r w:rsidRPr="00D17CF5">
        <w:rPr>
          <w:rStyle w:val="StyleUnderline"/>
          <w:highlight w:val="yellow"/>
        </w:rPr>
        <w:t xml:space="preserve">it invites a </w:t>
      </w:r>
      <w:r w:rsidRPr="00D17CF5">
        <w:rPr>
          <w:rStyle w:val="Emphasis"/>
          <w:highlight w:val="yellow"/>
        </w:rPr>
        <w:t>theoretical-political</w:t>
      </w:r>
      <w:r w:rsidRPr="00D17CF5">
        <w:rPr>
          <w:rStyle w:val="StyleUnderline"/>
          <w:highlight w:val="yellow"/>
        </w:rPr>
        <w:t xml:space="preserve"> leap into the abyss</w:t>
      </w:r>
      <w:r w:rsidRPr="00700D4F">
        <w:rPr>
          <w:rStyle w:val="StyleUnderline"/>
        </w:rPr>
        <w:t xml:space="preserve">. This is the wager of blackness, its objective </w:t>
      </w:r>
      <w:r w:rsidRPr="00700D4F">
        <w:rPr>
          <w:rStyle w:val="Emphasis"/>
        </w:rPr>
        <w:t>impossibility</w:t>
      </w:r>
      <w:r w:rsidRPr="00700D4F">
        <w:rPr>
          <w:rStyle w:val="StyleUnderline"/>
        </w:rPr>
        <w:t>, said again.</w:t>
      </w:r>
    </w:p>
    <w:p w14:paraId="65B666FF" w14:textId="77777777" w:rsidR="007C59E3" w:rsidRPr="00700D4F" w:rsidRDefault="007C59E3" w:rsidP="007C59E3">
      <w:pPr>
        <w:rPr>
          <w:sz w:val="12"/>
        </w:rPr>
      </w:pPr>
      <w:r w:rsidRPr="00700D4F">
        <w:rPr>
          <w:sz w:val="12"/>
        </w:rPr>
        <w:t xml:space="preserve">Political-methodological anxiety presses in: can such speculative inversions be sustained if an antiblack totality absorbs new imaginings in advance? And why attempt a task that seems so regressive, that suspects its own limits ahead of what it could otherwise be? Why throw a wrench in revolutionary hydraulics and contour ourselves into seemingly conservative observers of limits, silence, negation? Why weld the slave form to negativity, instead of, say, ‘fugitivity’?90 Possibility, I have been suggesting, is shaped by social form. Both its critical variant—objectivity possibility—and its liberal variant—possibility as such—continue to shadowbox with the antiblack nightmare of the slave, whose impossible appearance on the global stage ricochets through an array of social forms that, in turn, constrain the possible. </w:t>
      </w:r>
      <w:r w:rsidRPr="00700D4F">
        <w:rPr>
          <w:rStyle w:val="StyleUnderline"/>
        </w:rPr>
        <w:t xml:space="preserve">An impossible politics is a </w:t>
      </w:r>
      <w:r w:rsidRPr="00700D4F">
        <w:rPr>
          <w:rStyle w:val="Emphasis"/>
        </w:rPr>
        <w:t>risk</w:t>
      </w:r>
      <w:r w:rsidRPr="00700D4F">
        <w:rPr>
          <w:rStyle w:val="StyleUnderline"/>
        </w:rPr>
        <w:t xml:space="preserve">, but it is a risk at play already in the historical enterprise, drawing energy from an impossible world. And in the face of the indefinite return of the possibility of the same, perhaps such risks are </w:t>
      </w:r>
      <w:r w:rsidRPr="00700D4F">
        <w:rPr>
          <w:rStyle w:val="Emphasis"/>
        </w:rPr>
        <w:t>warranted</w:t>
      </w:r>
      <w:r w:rsidRPr="00700D4F">
        <w:rPr>
          <w:rStyle w:val="StyleUnderline"/>
        </w:rPr>
        <w:t xml:space="preserve">. </w:t>
      </w:r>
      <w:r w:rsidRPr="00700D4F">
        <w:rPr>
          <w:sz w:val="12"/>
        </w:rPr>
        <w:t>As Nell Irvin Painter warns, ‘Labor history, like any other intellectual undertaking, is not self-correcting’; we need vigilant and ‘[s]harp criticism’, a disruption of the smooth functioning of possibility that elides its more violent surface.91</w:t>
      </w:r>
    </w:p>
    <w:p w14:paraId="219A2705" w14:textId="77777777" w:rsidR="007C59E3" w:rsidRPr="00737461" w:rsidRDefault="007C59E3" w:rsidP="007C59E3">
      <w:pPr>
        <w:rPr>
          <w:u w:val="single"/>
        </w:rPr>
      </w:pPr>
      <w:r w:rsidRPr="00700D4F">
        <w:rPr>
          <w:sz w:val="12"/>
        </w:rPr>
        <w:t xml:space="preserve">Organisers may decide that labour politics remains the most effective vehicle for facilitating black radical reconstructive or deconstructive aims. We may, in the end, hold up the self-reproducing political reality in which the human and slave maintain their coordinates in an elongated, seemingly eternal continuum as an illusion and, as illusion, one that can be transformed simply by a reawakening of consciousness, of possibility, of dreaming dreams in tandem, of essences unfolding into existence. </w:t>
      </w:r>
      <w:r w:rsidRPr="00700D4F">
        <w:rPr>
          <w:rStyle w:val="StyleUnderline"/>
        </w:rPr>
        <w:t xml:space="preserve">Let us advocate for imagination, yes, but let us risk an imagination whose tether to possibility is </w:t>
      </w:r>
      <w:r w:rsidRPr="00700D4F">
        <w:rPr>
          <w:rStyle w:val="Emphasis"/>
        </w:rPr>
        <w:t>not tied so tight</w:t>
      </w:r>
      <w:r w:rsidRPr="00700D4F">
        <w:rPr>
          <w:rStyle w:val="StyleUnderline"/>
        </w:rPr>
        <w:t xml:space="preserve"> that it crowds out impossible imaginations—whose silent hidden remains magnify the repetitive, frustrating ways we are enjoined to imagine but also all the ways the world refuses imagination as well, alongside of and in spite of </w:t>
      </w:r>
      <w:r w:rsidRPr="00700D4F">
        <w:rPr>
          <w:rStyle w:val="Emphasis"/>
        </w:rPr>
        <w:t>better hopes</w:t>
      </w:r>
      <w:r w:rsidRPr="00700D4F">
        <w:rPr>
          <w:rStyle w:val="StyleUnderline"/>
        </w:rPr>
        <w:t xml:space="preserve"> and dreams.</w:t>
      </w:r>
      <w:r w:rsidRPr="00700D4F">
        <w:rPr>
          <w:sz w:val="12"/>
        </w:rPr>
        <w:t xml:space="preserve"> As Miliaku Nwabueze has recently written, ‘We might take the wood from the ship on the path of its destruction, but we will wade through the waters of uncertainty to construct another slave ship if that’s the only thing we can imagine that floats’.92 </w:t>
      </w:r>
      <w:r w:rsidRPr="00D17CF5">
        <w:rPr>
          <w:rStyle w:val="StyleUnderline"/>
          <w:highlight w:val="yellow"/>
        </w:rPr>
        <w:t xml:space="preserve">This impossible politics is an </w:t>
      </w:r>
      <w:r w:rsidRPr="00D17CF5">
        <w:rPr>
          <w:rStyle w:val="Emphasis"/>
          <w:highlight w:val="yellow"/>
        </w:rPr>
        <w:t>invitation</w:t>
      </w:r>
      <w:r w:rsidRPr="00700D4F">
        <w:rPr>
          <w:rStyle w:val="StyleUnderline"/>
        </w:rPr>
        <w:t xml:space="preserve">, stuttering steps in a dance with death, waves crashing in the ruins. Labour history and critical theory, meanwhile, have worked in service of the history of impossibility’s condensation and displacement. </w:t>
      </w:r>
      <w:r w:rsidRPr="00D17CF5">
        <w:rPr>
          <w:rStyle w:val="StyleUnderline"/>
          <w:highlight w:val="yellow"/>
        </w:rPr>
        <w:t xml:space="preserve">To dream </w:t>
      </w:r>
      <w:r w:rsidRPr="00D17CF5">
        <w:rPr>
          <w:rStyle w:val="Emphasis"/>
          <w:highlight w:val="yellow"/>
        </w:rPr>
        <w:t>new dreams</w:t>
      </w:r>
      <w:r w:rsidRPr="00700D4F">
        <w:rPr>
          <w:rStyle w:val="StyleUnderline"/>
        </w:rPr>
        <w:t xml:space="preserve">, impossible dreams, </w:t>
      </w:r>
      <w:r w:rsidRPr="00D17CF5">
        <w:rPr>
          <w:rStyle w:val="StyleUnderline"/>
          <w:highlight w:val="yellow"/>
        </w:rPr>
        <w:t xml:space="preserve">calls for a new method of </w:t>
      </w:r>
      <w:r w:rsidRPr="00D17CF5">
        <w:rPr>
          <w:rStyle w:val="Emphasis"/>
          <w:highlight w:val="yellow"/>
        </w:rPr>
        <w:t>interpretation</w:t>
      </w:r>
      <w:r w:rsidRPr="00D17CF5">
        <w:rPr>
          <w:rStyle w:val="StyleUnderline"/>
          <w:highlight w:val="yellow"/>
        </w:rPr>
        <w:t>, a sensitivity to noninterpretation, non-knowledge,</w:t>
      </w:r>
      <w:r w:rsidRPr="00700D4F">
        <w:rPr>
          <w:rStyle w:val="StyleUnderline"/>
        </w:rPr>
        <w:t xml:space="preserve"> nightmare, </w:t>
      </w:r>
      <w:r w:rsidRPr="00D17CF5">
        <w:rPr>
          <w:rStyle w:val="StyleUnderline"/>
          <w:highlight w:val="yellow"/>
        </w:rPr>
        <w:t>disruption</w:t>
      </w:r>
      <w:r w:rsidRPr="00700D4F">
        <w:rPr>
          <w:rStyle w:val="StyleUnderline"/>
        </w:rPr>
        <w:t xml:space="preserve">, destruction, </w:t>
      </w:r>
      <w:r w:rsidRPr="00D17CF5">
        <w:rPr>
          <w:rStyle w:val="StyleUnderline"/>
          <w:highlight w:val="yellow"/>
        </w:rPr>
        <w:t>death, blackness.</w:t>
      </w:r>
    </w:p>
    <w:p w14:paraId="31D7B140" w14:textId="77777777" w:rsidR="007C59E3" w:rsidRDefault="007C59E3" w:rsidP="007C59E3">
      <w:pPr>
        <w:pStyle w:val="Heading2"/>
      </w:pPr>
      <w:r>
        <w:t>OFF</w:t>
      </w:r>
    </w:p>
    <w:p w14:paraId="3AB7B433" w14:textId="2F4C6824" w:rsidR="007C59E3" w:rsidRPr="00D17CF5" w:rsidRDefault="007C59E3" w:rsidP="007C59E3">
      <w:pPr>
        <w:pStyle w:val="Heading4"/>
      </w:pPr>
      <w:r>
        <w:t>The Space Traders should offer unlimited resources</w:t>
      </w:r>
      <w:r w:rsidRPr="009C3381">
        <w:t xml:space="preserve"> </w:t>
      </w:r>
      <w:r>
        <w:t>to</w:t>
      </w:r>
      <w:r w:rsidR="00FA793C" w:rsidRPr="00FA793C">
        <w:t xml:space="preserve"> </w:t>
      </w:r>
      <w:r w:rsidR="00FA793C" w:rsidRPr="00A95CEB">
        <w:t>strengthen collective bargaining rights for physicians, including mandatory bargaining over workplace governance</w:t>
      </w:r>
      <w:r>
        <w:t xml:space="preserve"> if and only if the United States surrenders all African Americans in the United States to the Space Traders. </w:t>
      </w:r>
    </w:p>
    <w:p w14:paraId="3488DB19" w14:textId="77777777" w:rsidR="007C59E3" w:rsidRPr="004C1A87" w:rsidRDefault="007C59E3" w:rsidP="007C59E3">
      <w:pPr>
        <w:pStyle w:val="Heading4"/>
      </w:pPr>
      <w:r>
        <w:t xml:space="preserve">Solves the aff and the US </w:t>
      </w:r>
      <w:r w:rsidRPr="004C1A87">
        <w:rPr>
          <w:u w:val="single"/>
        </w:rPr>
        <w:t>says yes</w:t>
      </w:r>
      <w:r>
        <w:t xml:space="preserve">. Giving up Black people to the Space Traders solves </w:t>
      </w:r>
      <w:r>
        <w:rPr>
          <w:u w:val="single"/>
        </w:rPr>
        <w:t>multiple extinction threats</w:t>
      </w:r>
      <w:r>
        <w:t>.</w:t>
      </w:r>
    </w:p>
    <w:p w14:paraId="014A2E5E" w14:textId="77777777" w:rsidR="007C59E3" w:rsidRDefault="007C59E3" w:rsidP="007C59E3">
      <w:r w:rsidRPr="00564108">
        <w:rPr>
          <w:rStyle w:val="Style13ptBold"/>
        </w:rPr>
        <w:t>Warren and Coles, 20</w:t>
      </w:r>
      <w:r>
        <w:t>—associate professor of urban education and teacher education in the College of Education at Michigan State University; assistant professor in the division of Curriculum and Teaching at Fordham University, Graduate School of Education (Chezare and Justin, “Trading Spaces: Antiblackness and Reflections on Black Education Futures,” Equity &amp; Excellence in Education, Volume 53, Issue 3, 2020, dml)</w:t>
      </w:r>
    </w:p>
    <w:p w14:paraId="15E18F49" w14:textId="77777777" w:rsidR="007C59E3" w:rsidRPr="00FB60AF" w:rsidRDefault="007C59E3" w:rsidP="007C59E3">
      <w:pPr>
        <w:rPr>
          <w:sz w:val="14"/>
        </w:rPr>
      </w:pPr>
      <w:r w:rsidRPr="00FB60AF">
        <w:rPr>
          <w:sz w:val="14"/>
        </w:rPr>
        <w:t>“</w:t>
      </w:r>
      <w:r w:rsidRPr="00D17CF5">
        <w:rPr>
          <w:rStyle w:val="Emphasis"/>
          <w:highlight w:val="yellow"/>
        </w:rPr>
        <w:t>The Space Traders</w:t>
      </w:r>
      <w:r w:rsidRPr="00FB60AF">
        <w:rPr>
          <w:sz w:val="14"/>
        </w:rPr>
        <w:t xml:space="preserve">” (TST) is one of several short stories penned by former Harvard law professor, Derrick Bell, in his 1992 groundbreaking text, Faces at the Bottom of The Well (Faces). Here, Bell describes a scenario whereby “beings” from outer space, “in familiar comforting tones,” </w:t>
      </w:r>
      <w:r w:rsidRPr="00D17CF5">
        <w:rPr>
          <w:rStyle w:val="StyleUnderline"/>
          <w:highlight w:val="yellow"/>
        </w:rPr>
        <w:t xml:space="preserve">propose a </w:t>
      </w:r>
      <w:r w:rsidRPr="00D17CF5">
        <w:rPr>
          <w:rStyle w:val="Emphasis"/>
          <w:highlight w:val="yellow"/>
        </w:rPr>
        <w:t>solution</w:t>
      </w:r>
      <w:r w:rsidRPr="00D17CF5">
        <w:rPr>
          <w:rStyle w:val="StyleUnderline"/>
          <w:highlight w:val="yellow"/>
        </w:rPr>
        <w:t xml:space="preserve"> to America’s </w:t>
      </w:r>
      <w:r w:rsidRPr="00D17CF5">
        <w:rPr>
          <w:rStyle w:val="Emphasis"/>
          <w:highlight w:val="yellow"/>
        </w:rPr>
        <w:t>economic</w:t>
      </w:r>
      <w:r w:rsidRPr="00D17CF5">
        <w:rPr>
          <w:rStyle w:val="StyleUnderline"/>
          <w:highlight w:val="yellow"/>
        </w:rPr>
        <w:t xml:space="preserve"> and </w:t>
      </w:r>
      <w:r w:rsidRPr="00D17CF5">
        <w:rPr>
          <w:rStyle w:val="Emphasis"/>
          <w:highlight w:val="yellow"/>
        </w:rPr>
        <w:t>environmental dilemmas</w:t>
      </w:r>
      <w:r w:rsidRPr="00AF050F">
        <w:rPr>
          <w:rStyle w:val="StyleUnderline"/>
        </w:rPr>
        <w:t xml:space="preserve"> </w:t>
      </w:r>
      <w:r w:rsidRPr="00D17CF5">
        <w:rPr>
          <w:rStyle w:val="Emphasis"/>
          <w:sz w:val="30"/>
          <w:szCs w:val="30"/>
          <w:highlight w:val="yellow"/>
        </w:rPr>
        <w:t>under one condition</w:t>
      </w:r>
      <w:r w:rsidRPr="00FB60AF">
        <w:rPr>
          <w:sz w:val="14"/>
        </w:rPr>
        <w:t xml:space="preserve">. That is, </w:t>
      </w:r>
      <w:r w:rsidRPr="00AF050F">
        <w:rPr>
          <w:rStyle w:val="StyleUnderline"/>
        </w:rPr>
        <w:t>the</w:t>
      </w:r>
      <w:r w:rsidRPr="00FB60AF">
        <w:rPr>
          <w:sz w:val="14"/>
        </w:rPr>
        <w:t xml:space="preserve"> “</w:t>
      </w:r>
      <w:r w:rsidRPr="004C1A87">
        <w:rPr>
          <w:rStyle w:val="Emphasis"/>
        </w:rPr>
        <w:t>space people</w:t>
      </w:r>
      <w:r w:rsidRPr="00FB60AF">
        <w:rPr>
          <w:sz w:val="14"/>
        </w:rPr>
        <w:t xml:space="preserve">” simply </w:t>
      </w:r>
      <w:r w:rsidRPr="004C1A87">
        <w:rPr>
          <w:rStyle w:val="Emphasis"/>
        </w:rPr>
        <w:t>desired</w:t>
      </w:r>
      <w:r w:rsidRPr="00FB60AF">
        <w:rPr>
          <w:sz w:val="14"/>
        </w:rPr>
        <w:t xml:space="preserve"> “</w:t>
      </w:r>
      <w:r w:rsidRPr="00D17CF5">
        <w:rPr>
          <w:rStyle w:val="Emphasis"/>
          <w:sz w:val="30"/>
          <w:szCs w:val="30"/>
          <w:highlight w:val="yellow"/>
        </w:rPr>
        <w:t>to take back</w:t>
      </w:r>
      <w:r w:rsidRPr="004C1A87">
        <w:rPr>
          <w:rStyle w:val="Emphasis"/>
          <w:sz w:val="30"/>
          <w:szCs w:val="30"/>
        </w:rPr>
        <w:t xml:space="preserve"> to their home star </w:t>
      </w:r>
      <w:r w:rsidRPr="00D17CF5">
        <w:rPr>
          <w:rStyle w:val="Emphasis"/>
          <w:sz w:val="30"/>
          <w:szCs w:val="30"/>
          <w:highlight w:val="yellow"/>
        </w:rPr>
        <w:t>all the African Americans in the</w:t>
      </w:r>
      <w:r w:rsidRPr="00030784">
        <w:rPr>
          <w:sz w:val="14"/>
        </w:rPr>
        <w:t xml:space="preserve"> </w:t>
      </w:r>
      <w:r w:rsidRPr="00D17CF5">
        <w:rPr>
          <w:rStyle w:val="Emphasis"/>
          <w:sz w:val="30"/>
          <w:szCs w:val="30"/>
          <w:highlight w:val="yellow"/>
        </w:rPr>
        <w:t>U</w:t>
      </w:r>
      <w:r w:rsidRPr="00030784">
        <w:rPr>
          <w:sz w:val="14"/>
        </w:rPr>
        <w:t xml:space="preserve">nited </w:t>
      </w:r>
      <w:r w:rsidRPr="00D17CF5">
        <w:rPr>
          <w:rStyle w:val="Emphasis"/>
          <w:sz w:val="30"/>
          <w:szCs w:val="30"/>
          <w:highlight w:val="yellow"/>
        </w:rPr>
        <w:t>S</w:t>
      </w:r>
      <w:r w:rsidRPr="00D17CF5">
        <w:rPr>
          <w:sz w:val="14"/>
          <w:highlight w:val="yellow"/>
        </w:rPr>
        <w:t>t</w:t>
      </w:r>
      <w:r w:rsidRPr="00030784">
        <w:rPr>
          <w:sz w:val="14"/>
        </w:rPr>
        <w:t>ates</w:t>
      </w:r>
      <w:r w:rsidRPr="00FB60AF">
        <w:rPr>
          <w:sz w:val="14"/>
        </w:rPr>
        <w:t xml:space="preserve">” </w:t>
      </w:r>
      <w:r w:rsidRPr="00AF050F">
        <w:rPr>
          <w:rStyle w:val="StyleUnderline"/>
        </w:rPr>
        <w:t xml:space="preserve">in exchange </w:t>
      </w:r>
      <w:r w:rsidRPr="00D17CF5">
        <w:rPr>
          <w:rStyle w:val="StyleUnderline"/>
          <w:highlight w:val="yellow"/>
        </w:rPr>
        <w:t>for</w:t>
      </w:r>
      <w:r w:rsidRPr="00AF050F">
        <w:rPr>
          <w:rStyle w:val="StyleUnderline"/>
        </w:rPr>
        <w:t xml:space="preserve"> an </w:t>
      </w:r>
      <w:r w:rsidRPr="00D17CF5">
        <w:rPr>
          <w:rStyle w:val="Emphasis"/>
          <w:sz w:val="30"/>
          <w:szCs w:val="30"/>
          <w:highlight w:val="yellow"/>
        </w:rPr>
        <w:t>unlimited</w:t>
      </w:r>
      <w:r w:rsidRPr="00257965">
        <w:rPr>
          <w:rStyle w:val="Emphasis"/>
          <w:sz w:val="30"/>
          <w:szCs w:val="30"/>
        </w:rPr>
        <w:t xml:space="preserve"> supply of natural </w:t>
      </w:r>
      <w:r w:rsidRPr="00D17CF5">
        <w:rPr>
          <w:rStyle w:val="Emphasis"/>
          <w:sz w:val="30"/>
          <w:szCs w:val="30"/>
          <w:highlight w:val="yellow"/>
        </w:rPr>
        <w:t>resources</w:t>
      </w:r>
      <w:r w:rsidRPr="00AF050F">
        <w:rPr>
          <w:rStyle w:val="StyleUnderline"/>
        </w:rPr>
        <w:t xml:space="preserve"> including gold and fuel</w:t>
      </w:r>
      <w:r w:rsidRPr="00FB60AF">
        <w:rPr>
          <w:sz w:val="14"/>
        </w:rPr>
        <w:t xml:space="preserve"> (Bell, Citation1992, pp. 159–160). Encountering TST narrative for the first time might leave one deeply troubled by the story’s ending, depicted above. </w:t>
      </w:r>
      <w:r w:rsidRPr="00AF050F">
        <w:rPr>
          <w:rStyle w:val="StyleUnderline"/>
        </w:rPr>
        <w:t xml:space="preserve">Troves of Black bodies </w:t>
      </w:r>
      <w:r w:rsidRPr="004C1A87">
        <w:rPr>
          <w:rStyle w:val="Emphasis"/>
        </w:rPr>
        <w:t>involuntarily surrendered</w:t>
      </w:r>
      <w:r w:rsidRPr="00FB60AF">
        <w:rPr>
          <w:sz w:val="14"/>
        </w:rPr>
        <w:t xml:space="preserve"> by their domestic neighbors, </w:t>
      </w:r>
      <w:r w:rsidRPr="004C1A87">
        <w:rPr>
          <w:rStyle w:val="Emphasis"/>
        </w:rPr>
        <w:t>inhaled</w:t>
      </w:r>
      <w:r w:rsidRPr="00AF050F">
        <w:rPr>
          <w:rStyle w:val="StyleUnderline"/>
        </w:rPr>
        <w:t xml:space="preserve"> into the belly of mystic spaceships</w:t>
      </w:r>
      <w:r w:rsidRPr="00FB60AF">
        <w:rPr>
          <w:sz w:val="14"/>
        </w:rPr>
        <w:t xml:space="preserve">, </w:t>
      </w:r>
      <w:r w:rsidRPr="00AF050F">
        <w:rPr>
          <w:rStyle w:val="StyleUnderline"/>
        </w:rPr>
        <w:t xml:space="preserve">is a </w:t>
      </w:r>
      <w:r w:rsidRPr="004C1A87">
        <w:rPr>
          <w:rStyle w:val="Emphasis"/>
        </w:rPr>
        <w:t>distressing national betrayal</w:t>
      </w:r>
      <w:r w:rsidRPr="00AF050F">
        <w:rPr>
          <w:rStyle w:val="StyleUnderline"/>
        </w:rPr>
        <w:t xml:space="preserve"> of the U.S. Constitution</w:t>
      </w:r>
      <w:r w:rsidRPr="00FB60AF">
        <w:rPr>
          <w:sz w:val="14"/>
        </w:rPr>
        <w:t xml:space="preserve">, </w:t>
      </w:r>
      <w:r w:rsidRPr="004C1A87">
        <w:rPr>
          <w:rStyle w:val="Emphasis"/>
        </w:rPr>
        <w:t>or is it</w:t>
      </w:r>
      <w:r w:rsidRPr="00AF050F">
        <w:rPr>
          <w:rStyle w:val="StyleUnderline"/>
        </w:rPr>
        <w:t>?</w:t>
      </w:r>
      <w:r w:rsidRPr="00FB60AF">
        <w:rPr>
          <w:sz w:val="14"/>
        </w:rPr>
        <w:t xml:space="preserve"> After all, the framers of the Constitution—all white men—purposely designated Black people as three fifths of a person, delayed the date for the slave trade to be discontinued, and made it an obligation for the government to enforce fugitive slave laws and stifle insurrections (Tate, Citation1997). </w:t>
      </w:r>
      <w:r w:rsidRPr="00AF050F">
        <w:rPr>
          <w:rStyle w:val="StyleUnderline"/>
        </w:rPr>
        <w:t xml:space="preserve">Racist conceptions of black people as innately inferior became </w:t>
      </w:r>
      <w:r w:rsidRPr="004C1A87">
        <w:rPr>
          <w:rStyle w:val="Emphasis"/>
        </w:rPr>
        <w:t>codified</w:t>
      </w:r>
      <w:r w:rsidRPr="00AF050F">
        <w:rPr>
          <w:rStyle w:val="StyleUnderline"/>
        </w:rPr>
        <w:t xml:space="preserve"> through</w:t>
      </w:r>
      <w:r w:rsidRPr="00FB60AF">
        <w:rPr>
          <w:sz w:val="14"/>
        </w:rPr>
        <w:t xml:space="preserve"> publication of </w:t>
      </w:r>
      <w:r w:rsidRPr="00AF050F">
        <w:rPr>
          <w:rStyle w:val="StyleUnderline"/>
        </w:rPr>
        <w:t>the U.S. Constitution</w:t>
      </w:r>
      <w:r w:rsidRPr="00FB60AF">
        <w:rPr>
          <w:sz w:val="14"/>
        </w:rPr>
        <w:t xml:space="preserve">, thus </w:t>
      </w:r>
      <w:r w:rsidRPr="00AF050F">
        <w:rPr>
          <w:rStyle w:val="StyleUnderline"/>
        </w:rPr>
        <w:t xml:space="preserve">rendering the black body to be of </w:t>
      </w:r>
      <w:r w:rsidRPr="004C1A87">
        <w:rPr>
          <w:rStyle w:val="Emphasis"/>
        </w:rPr>
        <w:t>little</w:t>
      </w:r>
      <w:r w:rsidRPr="00AF050F">
        <w:rPr>
          <w:rStyle w:val="StyleUnderline"/>
        </w:rPr>
        <w:t xml:space="preserve"> to </w:t>
      </w:r>
      <w:r w:rsidRPr="004C1A87">
        <w:rPr>
          <w:rStyle w:val="Emphasis"/>
        </w:rPr>
        <w:t>no human value</w:t>
      </w:r>
      <w:r w:rsidRPr="00AF050F">
        <w:rPr>
          <w:rStyle w:val="StyleUnderline"/>
        </w:rPr>
        <w:t xml:space="preserve"> in the public imaginary beyond their contribution to America’s wealth accumulation</w:t>
      </w:r>
      <w:r w:rsidRPr="00FB60AF">
        <w:rPr>
          <w:sz w:val="14"/>
        </w:rPr>
        <w:t xml:space="preserve"> (Browne, Citation2015; Kendi, Citation2016; Patterson, Citation1982, Citation1998; Roberts, Citation1999; Wacquant, Citation2001; Wilderson, Citation2010). As a result, humanizing black youth’s experience of school remains an enduring equity conundrum.</w:t>
      </w:r>
    </w:p>
    <w:p w14:paraId="0942B3C6" w14:textId="77777777" w:rsidR="007C59E3" w:rsidRPr="00FB60AF" w:rsidRDefault="007C59E3" w:rsidP="007C59E3">
      <w:pPr>
        <w:rPr>
          <w:sz w:val="14"/>
        </w:rPr>
      </w:pPr>
      <w:r w:rsidRPr="00FB60AF">
        <w:rPr>
          <w:sz w:val="14"/>
        </w:rPr>
        <w:t xml:space="preserve">Bell, a forefather of Critical Race Theory (CRT), does not indicate the motivations of the outer space beings for wanting to receive black people as the one condition of their trade proposal. Nor does Bell reveal what happens to the black people who were traded after ascending away from America’s Atlantic shores into an alien future. In TST, Bell demonstrates that black bodies do indeed have value, at least to the “humanlike” space creatures who have ventured to earth to retrieve them. </w:t>
      </w:r>
      <w:r w:rsidRPr="00AF050F">
        <w:rPr>
          <w:rStyle w:val="StyleUnderline"/>
        </w:rPr>
        <w:t>The questions remain</w:t>
      </w:r>
      <w:r w:rsidRPr="00FB60AF">
        <w:rPr>
          <w:sz w:val="14"/>
        </w:rPr>
        <w:t xml:space="preserve">, however, </w:t>
      </w:r>
      <w:r w:rsidRPr="00AF050F">
        <w:rPr>
          <w:rStyle w:val="StyleUnderline"/>
        </w:rPr>
        <w:t xml:space="preserve">to what end are black bodies </w:t>
      </w:r>
      <w:r w:rsidRPr="004C1A87">
        <w:rPr>
          <w:rStyle w:val="Emphasis"/>
        </w:rPr>
        <w:t>valuable</w:t>
      </w:r>
      <w:r w:rsidRPr="00AF050F">
        <w:rPr>
          <w:rStyle w:val="StyleUnderline"/>
        </w:rPr>
        <w:t xml:space="preserve"> to their new captors</w:t>
      </w:r>
      <w:r w:rsidRPr="00FB60AF">
        <w:rPr>
          <w:sz w:val="14"/>
        </w:rPr>
        <w:t xml:space="preserve">, </w:t>
      </w:r>
      <w:r w:rsidRPr="00AF050F">
        <w:rPr>
          <w:rStyle w:val="StyleUnderline"/>
        </w:rPr>
        <w:t xml:space="preserve">and </w:t>
      </w:r>
      <w:r w:rsidRPr="00993538">
        <w:rPr>
          <w:rStyle w:val="StyleUnderline"/>
        </w:rPr>
        <w:t>what</w:t>
      </w:r>
      <w:r w:rsidRPr="00993538">
        <w:rPr>
          <w:sz w:val="14"/>
        </w:rPr>
        <w:t xml:space="preserve">, if any, </w:t>
      </w:r>
      <w:r w:rsidRPr="00993538">
        <w:rPr>
          <w:rStyle w:val="Emphasis"/>
        </w:rPr>
        <w:t>benefits</w:t>
      </w:r>
      <w:r w:rsidRPr="00993538">
        <w:rPr>
          <w:rStyle w:val="StyleUnderline"/>
        </w:rPr>
        <w:t xml:space="preserve"> might there be for </w:t>
      </w:r>
      <w:r w:rsidRPr="00993538">
        <w:rPr>
          <w:rStyle w:val="Emphasis"/>
        </w:rPr>
        <w:t>black people</w:t>
      </w:r>
      <w:r w:rsidRPr="00993538">
        <w:rPr>
          <w:rStyle w:val="StyleUnderline"/>
        </w:rPr>
        <w:t xml:space="preserve"> as a result of the trade?</w:t>
      </w:r>
      <w:r w:rsidRPr="00993538">
        <w:rPr>
          <w:sz w:val="14"/>
        </w:rPr>
        <w:t xml:space="preserve"> </w:t>
      </w:r>
      <w:r w:rsidRPr="00993538">
        <w:rPr>
          <w:rStyle w:val="StyleUnderline"/>
        </w:rPr>
        <w:t xml:space="preserve">What if the trade was a </w:t>
      </w:r>
      <w:r w:rsidRPr="00993538">
        <w:rPr>
          <w:rStyle w:val="Emphasis"/>
        </w:rPr>
        <w:t>clever salvation strategy</w:t>
      </w:r>
      <w:r w:rsidRPr="00993538">
        <w:rPr>
          <w:rStyle w:val="StyleUnderline"/>
        </w:rPr>
        <w:t xml:space="preserve"> intended to transport black people from America into a sovereign land established with a dynamically inclusive definition of blackness as its chief governing framework?</w:t>
      </w:r>
      <w:r w:rsidRPr="00993538">
        <w:rPr>
          <w:sz w:val="14"/>
        </w:rPr>
        <w:t xml:space="preserve"> </w:t>
      </w:r>
      <w:r w:rsidRPr="00993538">
        <w:rPr>
          <w:rStyle w:val="StyleUnderline"/>
        </w:rPr>
        <w:t>What if the</w:t>
      </w:r>
      <w:r w:rsidRPr="00993538">
        <w:rPr>
          <w:sz w:val="14"/>
        </w:rPr>
        <w:t xml:space="preserve"> “humanlike” </w:t>
      </w:r>
      <w:r w:rsidRPr="00993538">
        <w:rPr>
          <w:rStyle w:val="StyleUnderline"/>
        </w:rPr>
        <w:t xml:space="preserve">creatures negotiating the trade were the </w:t>
      </w:r>
      <w:r w:rsidRPr="00993538">
        <w:rPr>
          <w:rStyle w:val="Emphasis"/>
        </w:rPr>
        <w:t>black ancestral architects</w:t>
      </w:r>
      <w:r w:rsidRPr="00993538">
        <w:rPr>
          <w:rStyle w:val="StyleUnderline"/>
        </w:rPr>
        <w:t xml:space="preserve"> of black futures </w:t>
      </w:r>
      <w:r w:rsidRPr="00993538">
        <w:rPr>
          <w:rStyle w:val="Emphasis"/>
        </w:rPr>
        <w:t>free</w:t>
      </w:r>
      <w:r w:rsidRPr="00993538">
        <w:rPr>
          <w:rStyle w:val="StyleUnderline"/>
        </w:rPr>
        <w:t xml:space="preserve"> from</w:t>
      </w:r>
      <w:r w:rsidRPr="00993538">
        <w:rPr>
          <w:sz w:val="14"/>
        </w:rPr>
        <w:t xml:space="preserve"> racial impunity, and </w:t>
      </w:r>
      <w:r w:rsidRPr="00993538">
        <w:rPr>
          <w:rStyle w:val="StyleUnderline"/>
        </w:rPr>
        <w:t xml:space="preserve">the </w:t>
      </w:r>
      <w:r w:rsidRPr="00993538">
        <w:rPr>
          <w:rStyle w:val="Emphasis"/>
        </w:rPr>
        <w:t>perennial pain</w:t>
      </w:r>
      <w:r w:rsidRPr="00993538">
        <w:rPr>
          <w:rStyle w:val="StyleUnderline"/>
        </w:rPr>
        <w:t xml:space="preserve"> and </w:t>
      </w:r>
      <w:r w:rsidRPr="00993538">
        <w:rPr>
          <w:rStyle w:val="Emphasis"/>
        </w:rPr>
        <w:t>suffering</w:t>
      </w:r>
      <w:r w:rsidRPr="00993538">
        <w:rPr>
          <w:rStyle w:val="StyleUnderline"/>
        </w:rPr>
        <w:t xml:space="preserve"> characteristic of black life in the U.S.? </w:t>
      </w:r>
      <w:r w:rsidRPr="00993538">
        <w:rPr>
          <w:sz w:val="14"/>
        </w:rPr>
        <w:t>The logics shaping the decision by Americans in TST to exchange its black citizens</w:t>
      </w:r>
      <w:r w:rsidRPr="00FB60AF">
        <w:rPr>
          <w:sz w:val="14"/>
        </w:rPr>
        <w:t xml:space="preserve"> (read: human beings) for material wealth is eerily familiar. Put differently, </w:t>
      </w:r>
      <w:r w:rsidRPr="00AF050F">
        <w:rPr>
          <w:rStyle w:val="StyleUnderline"/>
        </w:rPr>
        <w:t xml:space="preserve">the possibility of </w:t>
      </w:r>
      <w:r w:rsidRPr="00D17CF5">
        <w:rPr>
          <w:rStyle w:val="StyleUnderline"/>
          <w:highlight w:val="yellow"/>
        </w:rPr>
        <w:t xml:space="preserve">such a trade makes </w:t>
      </w:r>
      <w:r w:rsidRPr="00D17CF5">
        <w:rPr>
          <w:rStyle w:val="Emphasis"/>
          <w:highlight w:val="yellow"/>
        </w:rPr>
        <w:t>perfect sense</w:t>
      </w:r>
      <w:r w:rsidRPr="00D17CF5">
        <w:rPr>
          <w:rStyle w:val="StyleUnderline"/>
          <w:highlight w:val="yellow"/>
        </w:rPr>
        <w:t xml:space="preserve"> if black people are </w:t>
      </w:r>
      <w:r w:rsidRPr="00D17CF5">
        <w:rPr>
          <w:rStyle w:val="Emphasis"/>
          <w:sz w:val="30"/>
          <w:szCs w:val="30"/>
          <w:highlight w:val="yellow"/>
        </w:rPr>
        <w:t>not</w:t>
      </w:r>
      <w:r w:rsidRPr="00993538">
        <w:rPr>
          <w:sz w:val="14"/>
        </w:rPr>
        <w:t xml:space="preserve"> actually </w:t>
      </w:r>
      <w:r w:rsidRPr="00D17CF5">
        <w:rPr>
          <w:rStyle w:val="Emphasis"/>
          <w:sz w:val="30"/>
          <w:szCs w:val="30"/>
          <w:highlight w:val="yellow"/>
        </w:rPr>
        <w:t xml:space="preserve">imagined as </w:t>
      </w:r>
      <w:r w:rsidRPr="00993538">
        <w:rPr>
          <w:rStyle w:val="Emphasis"/>
          <w:sz w:val="30"/>
          <w:szCs w:val="30"/>
        </w:rPr>
        <w:t xml:space="preserve">fully </w:t>
      </w:r>
      <w:r w:rsidRPr="00D17CF5">
        <w:rPr>
          <w:rStyle w:val="Emphasis"/>
          <w:sz w:val="30"/>
          <w:szCs w:val="30"/>
          <w:highlight w:val="yellow"/>
        </w:rPr>
        <w:t>human</w:t>
      </w:r>
      <w:r w:rsidRPr="00AF050F">
        <w:rPr>
          <w:rStyle w:val="StyleUnderline"/>
        </w:rPr>
        <w:t xml:space="preserve"> in the American psyche</w:t>
      </w:r>
      <w:r w:rsidRPr="00FB60AF">
        <w:rPr>
          <w:sz w:val="14"/>
        </w:rPr>
        <w:t>.</w:t>
      </w:r>
    </w:p>
    <w:p w14:paraId="5EF76026" w14:textId="77777777" w:rsidR="007C59E3" w:rsidRPr="00FB60AF" w:rsidRDefault="007C59E3" w:rsidP="007C59E3">
      <w:pPr>
        <w:rPr>
          <w:sz w:val="14"/>
        </w:rPr>
      </w:pPr>
      <w:r w:rsidRPr="00FB60AF">
        <w:rPr>
          <w:sz w:val="14"/>
        </w:rPr>
        <w:t xml:space="preserve">We choose to explicate TST fantasy for Bell’s commentary on Black liberation. This story serves as a starting point to our discussion of “space” in this article. It is through this spatial metaphor that we further contemplate how black people’s freedom may be tied to Black Education Spaces (BES).1 BES are thought here to be physical location(s) in a school building or on a school campus, as well as other more outward facing cultural symbols, practices, or traditions organized to facilitate black peoples’ well-being in an education institutional context that might otherwise be considered assaultive. Perhaps, </w:t>
      </w:r>
      <w:r w:rsidRPr="00AF050F">
        <w:rPr>
          <w:rStyle w:val="StyleUnderline"/>
        </w:rPr>
        <w:t xml:space="preserve">creatures from an unknown universe in TST recognized that </w:t>
      </w:r>
      <w:r w:rsidRPr="00D17CF5">
        <w:rPr>
          <w:rStyle w:val="Emphasis"/>
          <w:highlight w:val="yellow"/>
        </w:rPr>
        <w:t>trading spaces</w:t>
      </w:r>
      <w:r w:rsidRPr="00FB60AF">
        <w:rPr>
          <w:sz w:val="14"/>
        </w:rPr>
        <w:t>—</w:t>
      </w:r>
      <w:r w:rsidRPr="00AF050F">
        <w:rPr>
          <w:rStyle w:val="StyleUnderline"/>
        </w:rPr>
        <w:t xml:space="preserve">the </w:t>
      </w:r>
      <w:r w:rsidRPr="00D17CF5">
        <w:rPr>
          <w:rStyle w:val="Emphasis"/>
          <w:highlight w:val="yellow"/>
        </w:rPr>
        <w:t>abrupt</w:t>
      </w:r>
      <w:r w:rsidRPr="00FB60AF">
        <w:rPr>
          <w:sz w:val="14"/>
        </w:rPr>
        <w:t xml:space="preserve">, </w:t>
      </w:r>
      <w:r w:rsidRPr="00993538">
        <w:rPr>
          <w:rStyle w:val="Emphasis"/>
        </w:rPr>
        <w:t xml:space="preserve">deliberate </w:t>
      </w:r>
      <w:r w:rsidRPr="00D17CF5">
        <w:rPr>
          <w:rStyle w:val="Emphasis"/>
          <w:highlight w:val="yellow"/>
        </w:rPr>
        <w:t>sequestering</w:t>
      </w:r>
      <w:r w:rsidRPr="00D17CF5">
        <w:rPr>
          <w:rStyle w:val="StyleUnderline"/>
          <w:highlight w:val="yellow"/>
        </w:rPr>
        <w:t xml:space="preserve"> of black peoples </w:t>
      </w:r>
      <w:r w:rsidRPr="00D17CF5">
        <w:rPr>
          <w:rStyle w:val="Emphasis"/>
          <w:highlight w:val="yellow"/>
        </w:rPr>
        <w:t>away</w:t>
      </w:r>
      <w:r w:rsidRPr="00AF050F">
        <w:rPr>
          <w:rStyle w:val="StyleUnderline"/>
        </w:rPr>
        <w:t xml:space="preserve"> from their unrelenting dehumanization</w:t>
      </w:r>
      <w:r w:rsidRPr="00FB60AF">
        <w:rPr>
          <w:sz w:val="14"/>
        </w:rPr>
        <w:t>—</w:t>
      </w:r>
      <w:r w:rsidRPr="00D17CF5">
        <w:rPr>
          <w:rStyle w:val="StyleUnderline"/>
          <w:highlight w:val="yellow"/>
        </w:rPr>
        <w:t xml:space="preserve">was the </w:t>
      </w:r>
      <w:r w:rsidRPr="00993538">
        <w:rPr>
          <w:rStyle w:val="Emphasis"/>
          <w:sz w:val="30"/>
          <w:szCs w:val="30"/>
        </w:rPr>
        <w:t>one</w:t>
      </w:r>
      <w:r w:rsidRPr="004C1A87">
        <w:rPr>
          <w:rStyle w:val="Emphasis"/>
          <w:sz w:val="30"/>
          <w:szCs w:val="30"/>
        </w:rPr>
        <w:t xml:space="preserve"> reliable </w:t>
      </w:r>
      <w:r w:rsidRPr="00D17CF5">
        <w:rPr>
          <w:rStyle w:val="Emphasis"/>
          <w:sz w:val="30"/>
          <w:szCs w:val="30"/>
          <w:highlight w:val="yellow"/>
        </w:rPr>
        <w:t>pathway to</w:t>
      </w:r>
      <w:r w:rsidRPr="004C1A87">
        <w:rPr>
          <w:rStyle w:val="Emphasis"/>
          <w:sz w:val="30"/>
          <w:szCs w:val="30"/>
        </w:rPr>
        <w:t xml:space="preserve"> black </w:t>
      </w:r>
      <w:r w:rsidRPr="00D17CF5">
        <w:rPr>
          <w:rStyle w:val="Emphasis"/>
          <w:sz w:val="30"/>
          <w:szCs w:val="30"/>
          <w:highlight w:val="yellow"/>
        </w:rPr>
        <w:t>freedom</w:t>
      </w:r>
      <w:r w:rsidRPr="00FB60AF">
        <w:rPr>
          <w:sz w:val="14"/>
        </w:rPr>
        <w:t xml:space="preserve">. </w:t>
      </w:r>
      <w:r w:rsidRPr="00AF050F">
        <w:rPr>
          <w:rStyle w:val="StyleUnderline"/>
        </w:rPr>
        <w:t xml:space="preserve">It’s possible </w:t>
      </w:r>
      <w:r w:rsidRPr="00D17CF5">
        <w:rPr>
          <w:rStyle w:val="StyleUnderline"/>
          <w:highlight w:val="yellow"/>
        </w:rPr>
        <w:t>these</w:t>
      </w:r>
      <w:r w:rsidRPr="00FB60AF">
        <w:rPr>
          <w:sz w:val="14"/>
        </w:rPr>
        <w:t xml:space="preserve"> “</w:t>
      </w:r>
      <w:r w:rsidRPr="00D17CF5">
        <w:rPr>
          <w:rStyle w:val="StyleUnderline"/>
          <w:highlight w:val="yellow"/>
        </w:rPr>
        <w:t>space people</w:t>
      </w:r>
      <w:r w:rsidRPr="00FB60AF">
        <w:rPr>
          <w:sz w:val="14"/>
        </w:rPr>
        <w:t xml:space="preserve">” </w:t>
      </w:r>
      <w:r w:rsidRPr="00D17CF5">
        <w:rPr>
          <w:rStyle w:val="Emphasis"/>
          <w:highlight w:val="yellow"/>
        </w:rPr>
        <w:t>used the trade</w:t>
      </w:r>
      <w:r w:rsidRPr="004C1A87">
        <w:rPr>
          <w:rStyle w:val="Emphasis"/>
        </w:rPr>
        <w:t xml:space="preserve"> agreement</w:t>
      </w:r>
      <w:r w:rsidRPr="00AF050F">
        <w:rPr>
          <w:rStyle w:val="StyleUnderline"/>
        </w:rPr>
        <w:t xml:space="preserve"> to appeal to America’s entrenched logics of consumption and plunder to position themselves </w:t>
      </w:r>
      <w:r w:rsidRPr="00D17CF5">
        <w:rPr>
          <w:rStyle w:val="StyleUnderline"/>
          <w:highlight w:val="yellow"/>
        </w:rPr>
        <w:t xml:space="preserve">to </w:t>
      </w:r>
      <w:r w:rsidRPr="00D17CF5">
        <w:rPr>
          <w:rStyle w:val="Emphasis"/>
          <w:highlight w:val="yellow"/>
        </w:rPr>
        <w:t>emancipate black people</w:t>
      </w:r>
      <w:r w:rsidRPr="00D17CF5">
        <w:rPr>
          <w:rStyle w:val="StyleUnderline"/>
          <w:highlight w:val="yellow"/>
        </w:rPr>
        <w:t xml:space="preserve"> into an alternate universe </w:t>
      </w:r>
      <w:r w:rsidRPr="00993538">
        <w:rPr>
          <w:rStyle w:val="StyleUnderline"/>
        </w:rPr>
        <w:t xml:space="preserve">where they would </w:t>
      </w:r>
      <w:r w:rsidRPr="00D17CF5">
        <w:rPr>
          <w:rStyle w:val="Emphasis"/>
          <w:highlight w:val="yellow"/>
        </w:rPr>
        <w:t>no longer be burdened</w:t>
      </w:r>
      <w:r w:rsidRPr="00D17CF5">
        <w:rPr>
          <w:rStyle w:val="StyleUnderline"/>
          <w:highlight w:val="yellow"/>
        </w:rPr>
        <w:t xml:space="preserve"> by racism</w:t>
      </w:r>
      <w:r w:rsidRPr="00AF050F">
        <w:rPr>
          <w:rStyle w:val="StyleUnderline"/>
        </w:rPr>
        <w:t xml:space="preserve"> and other byproducts of white supremacy</w:t>
      </w:r>
      <w:r w:rsidRPr="00FB60AF">
        <w:rPr>
          <w:sz w:val="14"/>
        </w:rPr>
        <w:t xml:space="preserve"> (e.g., heterosexism, classism, etc.).</w:t>
      </w:r>
    </w:p>
    <w:p w14:paraId="53307040" w14:textId="77777777" w:rsidR="007C59E3" w:rsidRPr="00FB60AF" w:rsidRDefault="007C59E3" w:rsidP="007C59E3">
      <w:pPr>
        <w:rPr>
          <w:sz w:val="14"/>
        </w:rPr>
      </w:pPr>
      <w:r w:rsidRPr="00FB60AF">
        <w:rPr>
          <w:sz w:val="14"/>
        </w:rPr>
        <w:t xml:space="preserve">On the one hand, </w:t>
      </w:r>
      <w:r w:rsidRPr="00D17CF5">
        <w:rPr>
          <w:rStyle w:val="StyleUnderline"/>
          <w:highlight w:val="yellow"/>
        </w:rPr>
        <w:t>TST depicts the</w:t>
      </w:r>
      <w:r w:rsidRPr="00FB60AF">
        <w:rPr>
          <w:sz w:val="14"/>
        </w:rPr>
        <w:t xml:space="preserve"> </w:t>
      </w:r>
      <w:r w:rsidRPr="00D17CF5">
        <w:rPr>
          <w:rStyle w:val="Emphasis"/>
          <w:highlight w:val="yellow"/>
        </w:rPr>
        <w:t>U</w:t>
      </w:r>
      <w:r w:rsidRPr="00FB60AF">
        <w:rPr>
          <w:sz w:val="14"/>
        </w:rPr>
        <w:t xml:space="preserve">nited </w:t>
      </w:r>
      <w:r w:rsidRPr="00D17CF5">
        <w:rPr>
          <w:rStyle w:val="Emphasis"/>
          <w:highlight w:val="yellow"/>
        </w:rPr>
        <w:t>S</w:t>
      </w:r>
      <w:r w:rsidRPr="00FB60AF">
        <w:rPr>
          <w:sz w:val="14"/>
        </w:rPr>
        <w:t xml:space="preserve">tates of America </w:t>
      </w:r>
      <w:r w:rsidRPr="00D17CF5">
        <w:rPr>
          <w:rStyle w:val="StyleUnderline"/>
          <w:highlight w:val="yellow"/>
        </w:rPr>
        <w:t xml:space="preserve">as </w:t>
      </w:r>
      <w:r w:rsidRPr="00D17CF5">
        <w:rPr>
          <w:rStyle w:val="Emphasis"/>
          <w:highlight w:val="yellow"/>
        </w:rPr>
        <w:t>anti-Black</w:t>
      </w:r>
      <w:r w:rsidRPr="00FB60AF">
        <w:rPr>
          <w:sz w:val="14"/>
        </w:rPr>
        <w:t xml:space="preserve">—a country </w:t>
      </w:r>
      <w:r w:rsidRPr="001E024E">
        <w:rPr>
          <w:rStyle w:val="StyleUnderline"/>
        </w:rPr>
        <w:t xml:space="preserve">founded upon the </w:t>
      </w:r>
      <w:r w:rsidRPr="00993538">
        <w:rPr>
          <w:rStyle w:val="Emphasis"/>
        </w:rPr>
        <w:t>dispossession</w:t>
      </w:r>
      <w:r w:rsidRPr="001E024E">
        <w:rPr>
          <w:rStyle w:val="StyleUnderline"/>
        </w:rPr>
        <w:t xml:space="preserve"> of Native peoples and the </w:t>
      </w:r>
      <w:r w:rsidRPr="00993538">
        <w:rPr>
          <w:rStyle w:val="Emphasis"/>
        </w:rPr>
        <w:t>exploitation</w:t>
      </w:r>
      <w:r w:rsidRPr="001E024E">
        <w:rPr>
          <w:rStyle w:val="StyleUnderline"/>
        </w:rPr>
        <w:t xml:space="preserve"> of black labor</w:t>
      </w:r>
      <w:r w:rsidRPr="00FB60AF">
        <w:rPr>
          <w:sz w:val="14"/>
        </w:rPr>
        <w:t xml:space="preserve"> for economic gain. On the other hand, </w:t>
      </w:r>
      <w:r w:rsidRPr="00FB60AF">
        <w:rPr>
          <w:rStyle w:val="StyleUnderline"/>
        </w:rPr>
        <w:t xml:space="preserve">this </w:t>
      </w:r>
      <w:r w:rsidRPr="001E024E">
        <w:rPr>
          <w:rStyle w:val="StyleUnderline"/>
        </w:rPr>
        <w:t>fiction can be</w:t>
      </w:r>
      <w:r w:rsidRPr="00FB60AF">
        <w:rPr>
          <w:sz w:val="14"/>
        </w:rPr>
        <w:t xml:space="preserve"> thought to be </w:t>
      </w:r>
      <w:r w:rsidRPr="00D17CF5">
        <w:rPr>
          <w:rStyle w:val="StyleUnderline"/>
          <w:highlight w:val="yellow"/>
        </w:rPr>
        <w:t>Bell’s</w:t>
      </w:r>
      <w:r w:rsidRPr="001E024E">
        <w:rPr>
          <w:rStyle w:val="StyleUnderline"/>
        </w:rPr>
        <w:t xml:space="preserve"> shrewd </w:t>
      </w:r>
      <w:r w:rsidRPr="00D17CF5">
        <w:rPr>
          <w:rStyle w:val="StyleUnderline"/>
          <w:highlight w:val="yellow"/>
        </w:rPr>
        <w:t>invitation</w:t>
      </w:r>
      <w:r w:rsidRPr="001E024E">
        <w:rPr>
          <w:rStyle w:val="StyleUnderline"/>
        </w:rPr>
        <w:t xml:space="preserve"> to ponder</w:t>
      </w:r>
      <w:r w:rsidRPr="00FB60AF">
        <w:rPr>
          <w:sz w:val="14"/>
        </w:rPr>
        <w:t xml:space="preserve"> the potential of outer space—</w:t>
      </w:r>
      <w:r w:rsidRPr="001E024E">
        <w:rPr>
          <w:rStyle w:val="StyleUnderline"/>
        </w:rPr>
        <w:t xml:space="preserve">an ethereal universe </w:t>
      </w:r>
      <w:r w:rsidRPr="001E024E">
        <w:rPr>
          <w:rStyle w:val="Emphasis"/>
        </w:rPr>
        <w:t>completely unlike the U.S.</w:t>
      </w:r>
      <w:r w:rsidRPr="00FB60AF">
        <w:rPr>
          <w:sz w:val="14"/>
        </w:rPr>
        <w:t xml:space="preserve">, </w:t>
      </w:r>
      <w:r w:rsidRPr="001E024E">
        <w:rPr>
          <w:rStyle w:val="StyleUnderline"/>
        </w:rPr>
        <w:t xml:space="preserve">where black people might gain access to a life </w:t>
      </w:r>
      <w:r w:rsidRPr="001E024E">
        <w:rPr>
          <w:rStyle w:val="Emphasis"/>
        </w:rPr>
        <w:t>unfettered by anti-black racism</w:t>
      </w:r>
      <w:r w:rsidRPr="00FB60AF">
        <w:rPr>
          <w:sz w:val="14"/>
        </w:rPr>
        <w:t xml:space="preserve">, discrimination and prejudice. In </w:t>
      </w:r>
      <w:r w:rsidRPr="001E024E">
        <w:rPr>
          <w:rStyle w:val="StyleUnderline"/>
        </w:rPr>
        <w:t>this</w:t>
      </w:r>
      <w:r w:rsidRPr="00FB60AF">
        <w:rPr>
          <w:sz w:val="14"/>
        </w:rPr>
        <w:t xml:space="preserve"> way, TST </w:t>
      </w:r>
      <w:r w:rsidRPr="00D17CF5">
        <w:rPr>
          <w:rStyle w:val="StyleUnderline"/>
          <w:highlight w:val="yellow"/>
        </w:rPr>
        <w:t>inspires</w:t>
      </w:r>
      <w:r w:rsidRPr="00FB60AF">
        <w:rPr>
          <w:rStyle w:val="StyleUnderline"/>
        </w:rPr>
        <w:t xml:space="preserve"> our thinking about</w:t>
      </w:r>
      <w:r w:rsidRPr="00FB60AF">
        <w:rPr>
          <w:sz w:val="14"/>
        </w:rPr>
        <w:t xml:space="preserve">, Black education futures and more specifically, </w:t>
      </w:r>
      <w:r w:rsidRPr="00FB60AF">
        <w:rPr>
          <w:rStyle w:val="StyleUnderline"/>
        </w:rPr>
        <w:t xml:space="preserve">the significance of </w:t>
      </w:r>
      <w:r w:rsidRPr="00D17CF5">
        <w:rPr>
          <w:rStyle w:val="Emphasis"/>
          <w:highlight w:val="yellow"/>
        </w:rPr>
        <w:t>better noticing</w:t>
      </w:r>
      <w:r w:rsidRPr="00FB60AF">
        <w:rPr>
          <w:sz w:val="14"/>
        </w:rPr>
        <w:t xml:space="preserve">, </w:t>
      </w:r>
      <w:r w:rsidRPr="00D17CF5">
        <w:rPr>
          <w:rStyle w:val="Emphasis"/>
          <w:highlight w:val="yellow"/>
        </w:rPr>
        <w:t>honoring</w:t>
      </w:r>
      <w:r w:rsidRPr="00D17CF5">
        <w:rPr>
          <w:sz w:val="14"/>
          <w:highlight w:val="yellow"/>
        </w:rPr>
        <w:t xml:space="preserve">, </w:t>
      </w:r>
      <w:r w:rsidRPr="00D17CF5">
        <w:rPr>
          <w:rStyle w:val="StyleUnderline"/>
          <w:highlight w:val="yellow"/>
        </w:rPr>
        <w:t xml:space="preserve">and </w:t>
      </w:r>
      <w:r w:rsidRPr="00D17CF5">
        <w:rPr>
          <w:rStyle w:val="Emphasis"/>
          <w:highlight w:val="yellow"/>
        </w:rPr>
        <w:t>sustaining</w:t>
      </w:r>
      <w:r w:rsidRPr="00D17CF5">
        <w:rPr>
          <w:rStyle w:val="StyleUnderline"/>
          <w:highlight w:val="yellow"/>
        </w:rPr>
        <w:t xml:space="preserve"> the ways black people </w:t>
      </w:r>
      <w:r w:rsidRPr="00D17CF5">
        <w:rPr>
          <w:rStyle w:val="Emphasis"/>
          <w:highlight w:val="yellow"/>
        </w:rPr>
        <w:t>already</w:t>
      </w:r>
      <w:r w:rsidRPr="00FB60AF">
        <w:rPr>
          <w:rStyle w:val="StyleUnderline"/>
        </w:rPr>
        <w:t xml:space="preserve"> practice </w:t>
      </w:r>
      <w:r w:rsidRPr="00D17CF5">
        <w:rPr>
          <w:rStyle w:val="Emphasis"/>
          <w:highlight w:val="yellow"/>
        </w:rPr>
        <w:t>trad</w:t>
      </w:r>
      <w:r w:rsidRPr="00993538">
        <w:rPr>
          <w:rStyle w:val="Emphasis"/>
        </w:rPr>
        <w:t xml:space="preserve">ing </w:t>
      </w:r>
      <w:r w:rsidRPr="00D17CF5">
        <w:rPr>
          <w:rStyle w:val="Emphasis"/>
          <w:highlight w:val="yellow"/>
        </w:rPr>
        <w:t>space</w:t>
      </w:r>
      <w:r w:rsidRPr="00FB60AF">
        <w:rPr>
          <w:sz w:val="14"/>
        </w:rPr>
        <w:t>—physical and symbolic—</w:t>
      </w:r>
      <w:r w:rsidRPr="00FB60AF">
        <w:rPr>
          <w:rStyle w:val="StyleUnderline"/>
        </w:rPr>
        <w:t xml:space="preserve">to realize visions of liberation and collective well-being </w:t>
      </w:r>
      <w:r w:rsidRPr="004C1A87">
        <w:rPr>
          <w:rStyle w:val="Emphasis"/>
        </w:rPr>
        <w:t>inextricably linked</w:t>
      </w:r>
      <w:r w:rsidRPr="00FB60AF">
        <w:rPr>
          <w:rStyle w:val="StyleUnderline"/>
        </w:rPr>
        <w:t xml:space="preserve"> to their healing from</w:t>
      </w:r>
      <w:r w:rsidRPr="00FB60AF">
        <w:rPr>
          <w:sz w:val="14"/>
        </w:rPr>
        <w:t xml:space="preserve">, </w:t>
      </w:r>
      <w:r w:rsidRPr="00FB60AF">
        <w:rPr>
          <w:rStyle w:val="StyleUnderline"/>
        </w:rPr>
        <w:t>and resistance to</w:t>
      </w:r>
      <w:r w:rsidRPr="00FB60AF">
        <w:rPr>
          <w:sz w:val="14"/>
        </w:rPr>
        <w:t xml:space="preserve">, </w:t>
      </w:r>
      <w:r w:rsidRPr="00FB60AF">
        <w:rPr>
          <w:rStyle w:val="StyleUnderline"/>
        </w:rPr>
        <w:t>antiblackness</w:t>
      </w:r>
      <w:r w:rsidRPr="00FB60AF">
        <w:rPr>
          <w:sz w:val="14"/>
        </w:rPr>
        <w:t>.</w:t>
      </w:r>
    </w:p>
    <w:p w14:paraId="044F32B3" w14:textId="77777777" w:rsidR="007C59E3" w:rsidRPr="004C1A87" w:rsidRDefault="007C59E3" w:rsidP="007C59E3">
      <w:pPr>
        <w:pStyle w:val="Heading4"/>
      </w:pPr>
      <w:r>
        <w:t>The plan is key.</w:t>
      </w:r>
    </w:p>
    <w:p w14:paraId="6D58C2A2" w14:textId="77777777" w:rsidR="007C59E3" w:rsidRDefault="007C59E3" w:rsidP="007C59E3">
      <w:r w:rsidRPr="00AF050F">
        <w:rPr>
          <w:rStyle w:val="Style13ptBold"/>
        </w:rPr>
        <w:t>Lee-Price, 23</w:t>
      </w:r>
      <w:r>
        <w:t>—Senior Lecturer in Learning Development at Buckinghamshire New University (Simon, “The Permanent Struggle for Racial Justice in the USA: Interpreting Derrick Bell’s ‘The Space Traders,’” Zeitschrift für Fantastikforschung. 10.1 (2023): 1–25, dml)</w:t>
      </w:r>
    </w:p>
    <w:p w14:paraId="012FB73E" w14:textId="77777777" w:rsidR="007C59E3" w:rsidRPr="00FB60AF" w:rsidRDefault="007C59E3" w:rsidP="007C59E3">
      <w:pPr>
        <w:rPr>
          <w:sz w:val="14"/>
        </w:rPr>
      </w:pPr>
      <w:r w:rsidRPr="00FB60AF">
        <w:rPr>
          <w:sz w:val="14"/>
        </w:rPr>
        <w:t>One way in which “</w:t>
      </w:r>
      <w:r w:rsidRPr="00D17CF5">
        <w:rPr>
          <w:rStyle w:val="StyleUnderline"/>
          <w:highlight w:val="yellow"/>
        </w:rPr>
        <w:t>Space Traders</w:t>
      </w:r>
      <w:r w:rsidRPr="00FB60AF">
        <w:rPr>
          <w:sz w:val="14"/>
        </w:rPr>
        <w:t xml:space="preserve">” </w:t>
      </w:r>
      <w:r w:rsidRPr="00D17CF5">
        <w:rPr>
          <w:rStyle w:val="Emphasis"/>
          <w:highlight w:val="yellow"/>
        </w:rPr>
        <w:t>disrupts</w:t>
      </w:r>
      <w:r w:rsidRPr="00FB60AF">
        <w:rPr>
          <w:rStyle w:val="StyleUnderline"/>
        </w:rPr>
        <w:t xml:space="preserve"> the idea of </w:t>
      </w:r>
      <w:r w:rsidRPr="00D17CF5">
        <w:rPr>
          <w:rStyle w:val="StyleUnderline"/>
          <w:highlight w:val="yellow"/>
        </w:rPr>
        <w:t>progress and foregrounds</w:t>
      </w:r>
      <w:r w:rsidRPr="00FB60AF">
        <w:rPr>
          <w:rStyle w:val="StyleUnderline"/>
        </w:rPr>
        <w:t xml:space="preserve"> the role of </w:t>
      </w:r>
      <w:r w:rsidRPr="00D17CF5">
        <w:rPr>
          <w:rStyle w:val="Emphasis"/>
          <w:highlight w:val="yellow"/>
        </w:rPr>
        <w:t>white self-interest</w:t>
      </w:r>
      <w:r w:rsidRPr="00FB60AF">
        <w:rPr>
          <w:sz w:val="14"/>
        </w:rPr>
        <w:t xml:space="preserve"> is </w:t>
      </w:r>
      <w:r w:rsidRPr="004C1A87">
        <w:rPr>
          <w:rStyle w:val="StyleUnderline"/>
        </w:rPr>
        <w:t>through</w:t>
      </w:r>
      <w:r w:rsidRPr="004C1A87">
        <w:rPr>
          <w:sz w:val="14"/>
        </w:rPr>
        <w:t xml:space="preserve"> the dramatization of the origins and evolution of </w:t>
      </w:r>
      <w:r w:rsidRPr="00FB60AF">
        <w:rPr>
          <w:rStyle w:val="StyleUnderline"/>
        </w:rPr>
        <w:t>American law</w:t>
      </w:r>
      <w:r w:rsidRPr="00FB60AF">
        <w:rPr>
          <w:sz w:val="14"/>
        </w:rPr>
        <w:t xml:space="preserve">. Perhaps </w:t>
      </w:r>
      <w:r w:rsidRPr="00FB60AF">
        <w:rPr>
          <w:rStyle w:val="StyleUnderline"/>
        </w:rPr>
        <w:t xml:space="preserve">the </w:t>
      </w:r>
      <w:r w:rsidRPr="00D17CF5">
        <w:rPr>
          <w:rStyle w:val="StyleUnderline"/>
          <w:highlight w:val="yellow"/>
        </w:rPr>
        <w:t xml:space="preserve">most </w:t>
      </w:r>
      <w:r w:rsidRPr="00D17CF5">
        <w:rPr>
          <w:rStyle w:val="Emphasis"/>
          <w:highlight w:val="yellow"/>
        </w:rPr>
        <w:t>unsettling</w:t>
      </w:r>
      <w:r w:rsidRPr="00FB60AF">
        <w:rPr>
          <w:rStyle w:val="StyleUnderline"/>
        </w:rPr>
        <w:t xml:space="preserve"> and </w:t>
      </w:r>
      <w:r w:rsidRPr="004C1A87">
        <w:rPr>
          <w:rStyle w:val="Emphasis"/>
        </w:rPr>
        <w:t>disorienting</w:t>
      </w:r>
      <w:r w:rsidRPr="00FB60AF">
        <w:rPr>
          <w:rStyle w:val="StyleUnderline"/>
        </w:rPr>
        <w:t xml:space="preserve"> aspect</w:t>
      </w:r>
      <w:r w:rsidRPr="00FB60AF">
        <w:rPr>
          <w:sz w:val="14"/>
        </w:rPr>
        <w:t xml:space="preserve"> of “Space Traders” </w:t>
      </w:r>
      <w:r w:rsidRPr="00D17CF5">
        <w:rPr>
          <w:rStyle w:val="StyleUnderline"/>
          <w:highlight w:val="yellow"/>
        </w:rPr>
        <w:t>is the</w:t>
      </w:r>
      <w:r w:rsidRPr="00FB60AF">
        <w:rPr>
          <w:rStyle w:val="StyleUnderline"/>
        </w:rPr>
        <w:t xml:space="preserve"> </w:t>
      </w:r>
      <w:r w:rsidRPr="004C1A87">
        <w:rPr>
          <w:rStyle w:val="Emphasis"/>
        </w:rPr>
        <w:t xml:space="preserve">astonishing </w:t>
      </w:r>
      <w:r w:rsidRPr="00D17CF5">
        <w:rPr>
          <w:rStyle w:val="Emphasis"/>
          <w:highlight w:val="yellow"/>
        </w:rPr>
        <w:t>speed</w:t>
      </w:r>
      <w:r w:rsidRPr="00FB60AF">
        <w:rPr>
          <w:rStyle w:val="StyleUnderline"/>
        </w:rPr>
        <w:t xml:space="preserve"> at which the events unfold</w:t>
      </w:r>
      <w:r w:rsidRPr="00FB60AF">
        <w:rPr>
          <w:sz w:val="14"/>
        </w:rPr>
        <w:t xml:space="preserve">. </w:t>
      </w:r>
      <w:r w:rsidRPr="00D17CF5">
        <w:rPr>
          <w:rStyle w:val="StyleUnderline"/>
          <w:highlight w:val="yellow"/>
        </w:rPr>
        <w:t>In</w:t>
      </w:r>
      <w:r w:rsidRPr="00FB60AF">
        <w:rPr>
          <w:sz w:val="14"/>
        </w:rPr>
        <w:t xml:space="preserve"> a matter of </w:t>
      </w:r>
      <w:r w:rsidRPr="004C1A87">
        <w:rPr>
          <w:rStyle w:val="StyleUnderline"/>
        </w:rPr>
        <w:t xml:space="preserve">just </w:t>
      </w:r>
      <w:r w:rsidRPr="00D17CF5">
        <w:rPr>
          <w:rStyle w:val="Emphasis"/>
          <w:highlight w:val="yellow"/>
        </w:rPr>
        <w:t>seventeen days</w:t>
      </w:r>
      <w:r w:rsidRPr="00D17CF5">
        <w:rPr>
          <w:sz w:val="14"/>
          <w:highlight w:val="yellow"/>
        </w:rPr>
        <w:t xml:space="preserve"> </w:t>
      </w:r>
      <w:r w:rsidRPr="00993538">
        <w:rPr>
          <w:sz w:val="14"/>
        </w:rPr>
        <w:t>(and</w:t>
      </w:r>
      <w:r w:rsidRPr="00FB60AF">
        <w:rPr>
          <w:sz w:val="14"/>
        </w:rPr>
        <w:t xml:space="preserve"> here the story’s chronicle format comes into its own, the compressed historical timeline providing the tension of a countdown) </w:t>
      </w:r>
      <w:r w:rsidRPr="00D17CF5">
        <w:rPr>
          <w:rStyle w:val="Emphasis"/>
          <w:highlight w:val="yellow"/>
        </w:rPr>
        <w:t>more than 20 million</w:t>
      </w:r>
      <w:r w:rsidRPr="00FB60AF">
        <w:rPr>
          <w:sz w:val="14"/>
        </w:rPr>
        <w:t xml:space="preserve"> American citizens, men, women and children, </w:t>
      </w:r>
      <w:r w:rsidRPr="00D17CF5">
        <w:rPr>
          <w:rStyle w:val="StyleUnderline"/>
          <w:highlight w:val="yellow"/>
        </w:rPr>
        <w:t>are herded together</w:t>
      </w:r>
      <w:r w:rsidRPr="004C1A87">
        <w:rPr>
          <w:rStyle w:val="StyleUnderline"/>
        </w:rPr>
        <w:t xml:space="preserve"> to be handed over </w:t>
      </w:r>
      <w:r w:rsidRPr="00D17CF5">
        <w:rPr>
          <w:rStyle w:val="StyleUnderline"/>
          <w:highlight w:val="yellow"/>
        </w:rPr>
        <w:t>against their will</w:t>
      </w:r>
      <w:r w:rsidRPr="004C1A87">
        <w:rPr>
          <w:rStyle w:val="StyleUnderline"/>
        </w:rPr>
        <w:t xml:space="preserve"> as payment to extra-terrestrials in a transaction that is</w:t>
      </w:r>
      <w:r w:rsidRPr="00FB60AF">
        <w:rPr>
          <w:sz w:val="14"/>
        </w:rPr>
        <w:t>—in legal terms—</w:t>
      </w:r>
      <w:r w:rsidRPr="00D17CF5">
        <w:rPr>
          <w:rStyle w:val="Emphasis"/>
          <w:highlight w:val="yellow"/>
        </w:rPr>
        <w:t>fully constitutional</w:t>
      </w:r>
      <w:r w:rsidRPr="00D17CF5">
        <w:rPr>
          <w:rStyle w:val="StyleUnderline"/>
          <w:highlight w:val="yellow"/>
        </w:rPr>
        <w:t xml:space="preserve"> and </w:t>
      </w:r>
      <w:r w:rsidRPr="00D17CF5">
        <w:rPr>
          <w:rStyle w:val="Emphasis"/>
          <w:highlight w:val="yellow"/>
        </w:rPr>
        <w:t>socially sanctioned</w:t>
      </w:r>
      <w:r w:rsidRPr="00FB60AF">
        <w:rPr>
          <w:sz w:val="14"/>
        </w:rPr>
        <w:t xml:space="preserve">. If the depiction of (ab)uses of science and technology for oppressive or inhumane ends is a common feature of science fiction narratives (especially dystopian ones), then </w:t>
      </w:r>
      <w:r w:rsidRPr="00993538">
        <w:rPr>
          <w:rStyle w:val="StyleUnderline"/>
        </w:rPr>
        <w:t xml:space="preserve">American </w:t>
      </w:r>
      <w:r w:rsidRPr="00D17CF5">
        <w:rPr>
          <w:rStyle w:val="StyleUnderline"/>
          <w:highlight w:val="yellow"/>
        </w:rPr>
        <w:t>law</w:t>
      </w:r>
      <w:r w:rsidRPr="00993538">
        <w:rPr>
          <w:rStyle w:val="StyleUnderline"/>
        </w:rPr>
        <w:t xml:space="preserve"> and the associated democratic institutions and mechanisms</w:t>
      </w:r>
      <w:r w:rsidRPr="00FB60AF">
        <w:rPr>
          <w:sz w:val="14"/>
        </w:rPr>
        <w:t xml:space="preserve"> take over this generic function in “Space Traders”, generating anxiety and dread. </w:t>
      </w:r>
      <w:r w:rsidRPr="00993538">
        <w:rPr>
          <w:sz w:val="14"/>
        </w:rPr>
        <w:t xml:space="preserve">Just as Enlightenment science </w:t>
      </w:r>
      <w:r w:rsidRPr="00993538">
        <w:rPr>
          <w:rStyle w:val="StyleUnderline"/>
        </w:rPr>
        <w:t xml:space="preserve">was </w:t>
      </w:r>
      <w:r w:rsidRPr="00993538">
        <w:rPr>
          <w:rStyle w:val="Emphasis"/>
        </w:rPr>
        <w:t>thought</w:t>
      </w:r>
      <w:r w:rsidRPr="00993538">
        <w:rPr>
          <w:rStyle w:val="StyleUnderline"/>
        </w:rPr>
        <w:t xml:space="preserve"> to lead to</w:t>
      </w:r>
      <w:r w:rsidRPr="00993538">
        <w:rPr>
          <w:sz w:val="14"/>
        </w:rPr>
        <w:t xml:space="preserve"> ever more social advancement and ever greater </w:t>
      </w:r>
      <w:r w:rsidRPr="00993538">
        <w:rPr>
          <w:rStyle w:val="StyleUnderline"/>
        </w:rPr>
        <w:t xml:space="preserve">emancipation but ultimately </w:t>
      </w:r>
      <w:r w:rsidRPr="00D17CF5">
        <w:rPr>
          <w:rStyle w:val="StyleUnderline"/>
          <w:highlight w:val="yellow"/>
        </w:rPr>
        <w:t>afforded</w:t>
      </w:r>
      <w:r w:rsidRPr="00993538">
        <w:rPr>
          <w:rStyle w:val="StyleUnderline"/>
        </w:rPr>
        <w:t xml:space="preserve"> the ideological and practical </w:t>
      </w:r>
      <w:r w:rsidRPr="00D17CF5">
        <w:rPr>
          <w:rStyle w:val="StyleUnderline"/>
          <w:highlight w:val="yellow"/>
        </w:rPr>
        <w:t xml:space="preserve">tools for more effective forms of </w:t>
      </w:r>
      <w:r w:rsidRPr="00D17CF5">
        <w:rPr>
          <w:rStyle w:val="Emphasis"/>
          <w:highlight w:val="yellow"/>
        </w:rPr>
        <w:t>domination</w:t>
      </w:r>
      <w:r w:rsidRPr="00993538">
        <w:rPr>
          <w:sz w:val="14"/>
        </w:rPr>
        <w:t xml:space="preserve">, </w:t>
      </w:r>
      <w:r w:rsidRPr="00D17CF5">
        <w:rPr>
          <w:rStyle w:val="Emphasis"/>
          <w:highlight w:val="yellow"/>
        </w:rPr>
        <w:t>genocide</w:t>
      </w:r>
      <w:r w:rsidRPr="00FB60AF">
        <w:rPr>
          <w:sz w:val="14"/>
        </w:rPr>
        <w:t xml:space="preserve">, </w:t>
      </w:r>
      <w:r w:rsidRPr="00D17CF5">
        <w:rPr>
          <w:rStyle w:val="StyleUnderline"/>
          <w:highlight w:val="yellow"/>
        </w:rPr>
        <w:t>and</w:t>
      </w:r>
      <w:r w:rsidRPr="00FB60AF">
        <w:rPr>
          <w:rStyle w:val="StyleUnderline"/>
        </w:rPr>
        <w:t xml:space="preserve"> </w:t>
      </w:r>
      <w:r w:rsidRPr="004C1A87">
        <w:rPr>
          <w:rStyle w:val="Emphasis"/>
        </w:rPr>
        <w:t xml:space="preserve">increasingly </w:t>
      </w:r>
      <w:r w:rsidRPr="00D17CF5">
        <w:rPr>
          <w:rStyle w:val="Emphasis"/>
          <w:highlight w:val="yellow"/>
        </w:rPr>
        <w:t>destructive wars</w:t>
      </w:r>
      <w:r w:rsidRPr="00FB60AF">
        <w:rPr>
          <w:sz w:val="14"/>
        </w:rPr>
        <w:t xml:space="preserve">, </w:t>
      </w:r>
      <w:r w:rsidRPr="00993538">
        <w:rPr>
          <w:sz w:val="14"/>
          <w:szCs w:val="14"/>
        </w:rPr>
        <w:t>so</w:t>
      </w:r>
      <w:r w:rsidRPr="00FB60AF">
        <w:rPr>
          <w:sz w:val="14"/>
        </w:rPr>
        <w:t xml:space="preserve">, </w:t>
      </w:r>
      <w:r w:rsidRPr="00FB60AF">
        <w:rPr>
          <w:rStyle w:val="StyleUnderline"/>
        </w:rPr>
        <w:t>in</w:t>
      </w:r>
      <w:r w:rsidRPr="00FB60AF">
        <w:rPr>
          <w:sz w:val="14"/>
        </w:rPr>
        <w:t xml:space="preserve"> “</w:t>
      </w:r>
      <w:r w:rsidRPr="00FB60AF">
        <w:rPr>
          <w:rStyle w:val="StyleUnderline"/>
        </w:rPr>
        <w:t>Space Traders</w:t>
      </w:r>
      <w:r w:rsidRPr="00FB60AF">
        <w:rPr>
          <w:sz w:val="14"/>
        </w:rPr>
        <w:t xml:space="preserve">”, </w:t>
      </w:r>
      <w:r w:rsidRPr="00993538">
        <w:rPr>
          <w:sz w:val="14"/>
        </w:rPr>
        <w:t xml:space="preserve">the law, ostensibly intended to protect life, liberty and property, is revealed – from an African American perspective – as effecting the very opposite. In fact, </w:t>
      </w:r>
      <w:r w:rsidRPr="00FB60AF">
        <w:rPr>
          <w:rStyle w:val="StyleUnderline"/>
        </w:rPr>
        <w:t>it is</w:t>
      </w:r>
      <w:r w:rsidRPr="00FB60AF">
        <w:rPr>
          <w:sz w:val="14"/>
        </w:rPr>
        <w:t xml:space="preserve"> precisely </w:t>
      </w:r>
      <w:r w:rsidRPr="00FB60AF">
        <w:rPr>
          <w:rStyle w:val="StyleUnderline"/>
        </w:rPr>
        <w:t>the designation in the constitution of enslaved Africans as property which provides</w:t>
      </w:r>
      <w:r w:rsidRPr="00FB60AF">
        <w:rPr>
          <w:sz w:val="14"/>
        </w:rPr>
        <w:t xml:space="preserve"> the story’s (and </w:t>
      </w:r>
      <w:r w:rsidRPr="00FB60AF">
        <w:rPr>
          <w:rStyle w:val="StyleUnderline"/>
        </w:rPr>
        <w:t>the USA’s</w:t>
      </w:r>
      <w:r w:rsidRPr="00FB60AF">
        <w:rPr>
          <w:sz w:val="14"/>
        </w:rPr>
        <w:t xml:space="preserve">) </w:t>
      </w:r>
      <w:r w:rsidRPr="00FB60AF">
        <w:rPr>
          <w:rStyle w:val="StyleUnderline"/>
        </w:rPr>
        <w:t>unresolved</w:t>
      </w:r>
      <w:r w:rsidRPr="00FB60AF">
        <w:rPr>
          <w:sz w:val="14"/>
        </w:rPr>
        <w:t xml:space="preserve"> ‘</w:t>
      </w:r>
      <w:r w:rsidRPr="004C1A87">
        <w:rPr>
          <w:rStyle w:val="Emphasis"/>
        </w:rPr>
        <w:t>racial problem</w:t>
      </w:r>
      <w:r w:rsidRPr="00FB60AF">
        <w:rPr>
          <w:sz w:val="14"/>
        </w:rPr>
        <w:t xml:space="preserve">’. In “Space Traders” </w:t>
      </w:r>
      <w:r w:rsidRPr="00FB60AF">
        <w:rPr>
          <w:rStyle w:val="StyleUnderline"/>
        </w:rPr>
        <w:t xml:space="preserve">the manifestation of </w:t>
      </w:r>
      <w:r w:rsidRPr="00D17CF5">
        <w:rPr>
          <w:rStyle w:val="StyleUnderline"/>
          <w:highlight w:val="yellow"/>
        </w:rPr>
        <w:t xml:space="preserve">the law as a </w:t>
      </w:r>
      <w:r w:rsidRPr="00D17CF5">
        <w:rPr>
          <w:rStyle w:val="Emphasis"/>
          <w:highlight w:val="yellow"/>
        </w:rPr>
        <w:t>violently oppressive technology</w:t>
      </w:r>
      <w:r w:rsidRPr="00FB60AF">
        <w:rPr>
          <w:sz w:val="14"/>
        </w:rPr>
        <w:t xml:space="preserve"> – </w:t>
      </w:r>
      <w:r w:rsidRPr="00FB60AF">
        <w:rPr>
          <w:rStyle w:val="StyleUnderline"/>
        </w:rPr>
        <w:t xml:space="preserve">as a </w:t>
      </w:r>
      <w:r w:rsidRPr="004C1A87">
        <w:rPr>
          <w:rStyle w:val="Emphasis"/>
        </w:rPr>
        <w:t>weapon</w:t>
      </w:r>
      <w:r w:rsidRPr="00FB60AF">
        <w:rPr>
          <w:sz w:val="14"/>
        </w:rPr>
        <w:t xml:space="preserve">, so to speak – </w:t>
      </w:r>
      <w:r w:rsidRPr="00D17CF5">
        <w:rPr>
          <w:rStyle w:val="StyleUnderline"/>
          <w:highlight w:val="yellow"/>
        </w:rPr>
        <w:t>is</w:t>
      </w:r>
      <w:r w:rsidRPr="00FB60AF">
        <w:rPr>
          <w:rStyle w:val="StyleUnderline"/>
        </w:rPr>
        <w:t xml:space="preserve"> </w:t>
      </w:r>
      <w:r w:rsidRPr="004C1A87">
        <w:rPr>
          <w:rStyle w:val="Emphasis"/>
        </w:rPr>
        <w:t xml:space="preserve">starkly </w:t>
      </w:r>
      <w:r w:rsidRPr="00D17CF5">
        <w:rPr>
          <w:rStyle w:val="Emphasis"/>
          <w:highlight w:val="yellow"/>
        </w:rPr>
        <w:t>apparent</w:t>
      </w:r>
      <w:r w:rsidRPr="00FB60AF">
        <w:rPr>
          <w:rStyle w:val="StyleUnderline"/>
        </w:rPr>
        <w:t xml:space="preserve"> in how it is used to disarm all African American citizens</w:t>
      </w:r>
      <w:r w:rsidRPr="00FB60AF">
        <w:rPr>
          <w:sz w:val="14"/>
        </w:rPr>
        <w:t xml:space="preserve"> prior to the referendum on their fate, and in the final scene as, with full legality, 20 million African Americans are marched at gun point by the military to the waiting spacecraft.</w:t>
      </w:r>
    </w:p>
    <w:p w14:paraId="1E9578B4" w14:textId="77777777" w:rsidR="007C59E3" w:rsidRPr="00576FCA" w:rsidRDefault="007C59E3" w:rsidP="007C59E3">
      <w:pPr>
        <w:rPr>
          <w:sz w:val="14"/>
        </w:rPr>
      </w:pPr>
      <w:r w:rsidRPr="00FB60AF">
        <w:rPr>
          <w:rStyle w:val="StyleUnderline"/>
        </w:rPr>
        <w:t>Bell’s</w:t>
      </w:r>
      <w:r w:rsidRPr="00FB60AF">
        <w:rPr>
          <w:sz w:val="14"/>
        </w:rPr>
        <w:t xml:space="preserve"> projection of a </w:t>
      </w:r>
      <w:r w:rsidRPr="00FB60AF">
        <w:rPr>
          <w:rStyle w:val="StyleUnderline"/>
        </w:rPr>
        <w:t>dystopic near future</w:t>
      </w:r>
      <w:r w:rsidRPr="00FB60AF">
        <w:rPr>
          <w:sz w:val="14"/>
        </w:rPr>
        <w:t xml:space="preserve">, </w:t>
      </w:r>
      <w:r w:rsidRPr="00FB60AF">
        <w:rPr>
          <w:rStyle w:val="StyleUnderline"/>
        </w:rPr>
        <w:t>in which a disavowed past repeats itself</w:t>
      </w:r>
      <w:r w:rsidRPr="00FB60AF">
        <w:rPr>
          <w:sz w:val="14"/>
        </w:rPr>
        <w:t xml:space="preserve">, </w:t>
      </w:r>
      <w:r w:rsidRPr="00FB60AF">
        <w:rPr>
          <w:rStyle w:val="StyleUnderline"/>
        </w:rPr>
        <w:t>makes manifest in the here-and-now</w:t>
      </w:r>
      <w:r w:rsidRPr="00FB60AF">
        <w:rPr>
          <w:sz w:val="14"/>
        </w:rPr>
        <w:t xml:space="preserve"> of the reader what might be called </w:t>
      </w:r>
      <w:r w:rsidRPr="00FB60AF">
        <w:rPr>
          <w:rStyle w:val="StyleUnderline"/>
        </w:rPr>
        <w:t xml:space="preserve">the </w:t>
      </w:r>
      <w:r w:rsidRPr="004C1A87">
        <w:rPr>
          <w:rStyle w:val="Emphasis"/>
        </w:rPr>
        <w:t>ever present transhistorical threat</w:t>
      </w:r>
      <w:r w:rsidRPr="00FB60AF">
        <w:rPr>
          <w:rStyle w:val="StyleUnderline"/>
        </w:rPr>
        <w:t xml:space="preserve"> to black life and liberty embodied in</w:t>
      </w:r>
      <w:r w:rsidRPr="00FB60AF">
        <w:rPr>
          <w:sz w:val="14"/>
        </w:rPr>
        <w:t xml:space="preserve"> the supposedly colour-blind U. S. Constitution and law as well as in </w:t>
      </w:r>
      <w:r w:rsidRPr="004C1A87">
        <w:rPr>
          <w:rStyle w:val="Emphasis"/>
        </w:rPr>
        <w:t>supposedly non-racist</w:t>
      </w:r>
      <w:r w:rsidRPr="00FB60AF">
        <w:rPr>
          <w:rStyle w:val="StyleUnderline"/>
        </w:rPr>
        <w:t xml:space="preserve"> U.S. democratic institutions and mechanisms</w:t>
      </w:r>
      <w:r w:rsidRPr="00FB60AF">
        <w:rPr>
          <w:sz w:val="14"/>
        </w:rPr>
        <w:t xml:space="preserve">.19 Bell is alert to all the paradoxes and conundrums that arise from the coexistence of proclamations of universality and racialised experience under white supremacy – the many “contradictory dimensions [that] defy understanding” (Bell, Saved 17). As the pro-trade advocates in the story argue, without the compromises with slave-owners contained in the Constitution of 1787 that assigned African Americans the status of non-citizens and legal property, America would not exist. Yet this very same constitution provided the “framework under which those opposed to slavery could continue the struggle that eventually led to the Civil War and emancipation” (Bell, Faces 188f.). Now, in the year 2000, at another pivotal moment in the country’s history, the constitution is again brought into play to decide the future of African Americans, whose equal citizenship it formally guarantees. </w:t>
      </w:r>
      <w:r w:rsidRPr="00D17CF5">
        <w:rPr>
          <w:rStyle w:val="StyleUnderline"/>
          <w:highlight w:val="yellow"/>
        </w:rPr>
        <w:t xml:space="preserve">With </w:t>
      </w:r>
      <w:r w:rsidRPr="00D17CF5">
        <w:rPr>
          <w:rStyle w:val="Emphasis"/>
          <w:highlight w:val="yellow"/>
        </w:rPr>
        <w:t>bleak irony</w:t>
      </w:r>
      <w:r w:rsidRPr="00FB60AF">
        <w:rPr>
          <w:sz w:val="14"/>
        </w:rPr>
        <w:t xml:space="preserve">, </w:t>
      </w:r>
      <w:r w:rsidRPr="00D17CF5">
        <w:rPr>
          <w:rStyle w:val="StyleUnderline"/>
          <w:highlight w:val="yellow"/>
        </w:rPr>
        <w:t xml:space="preserve">Bell exposes an </w:t>
      </w:r>
      <w:r w:rsidRPr="00D17CF5">
        <w:rPr>
          <w:rStyle w:val="Emphasis"/>
          <w:highlight w:val="yellow"/>
        </w:rPr>
        <w:t>insidious</w:t>
      </w:r>
      <w:r w:rsidRPr="004C1A87">
        <w:rPr>
          <w:rStyle w:val="Emphasis"/>
        </w:rPr>
        <w:t xml:space="preserve"> form of </w:t>
      </w:r>
      <w:r w:rsidRPr="00D17CF5">
        <w:rPr>
          <w:rStyle w:val="Emphasis"/>
          <w:highlight w:val="yellow"/>
        </w:rPr>
        <w:t>reasoning</w:t>
      </w:r>
      <w:r w:rsidRPr="00FB60AF">
        <w:rPr>
          <w:rStyle w:val="StyleUnderline"/>
        </w:rPr>
        <w:t xml:space="preserve"> on the part of those in favour </w:t>
      </w:r>
      <w:r w:rsidRPr="00D17CF5">
        <w:rPr>
          <w:rStyle w:val="StyleUnderline"/>
          <w:highlight w:val="yellow"/>
        </w:rPr>
        <w:t>for the trade</w:t>
      </w:r>
      <w:r w:rsidRPr="00FB60AF">
        <w:rPr>
          <w:rStyle w:val="StyleUnderline"/>
        </w:rPr>
        <w:t xml:space="preserve"> </w:t>
      </w:r>
      <w:r w:rsidRPr="00D17CF5">
        <w:rPr>
          <w:rStyle w:val="StyleUnderline"/>
          <w:highlight w:val="yellow"/>
        </w:rPr>
        <w:t>which holds that it is as</w:t>
      </w:r>
      <w:r w:rsidRPr="00FB60AF">
        <w:rPr>
          <w:sz w:val="14"/>
        </w:rPr>
        <w:t xml:space="preserve"> “</w:t>
      </w:r>
      <w:r w:rsidRPr="004C1A87">
        <w:rPr>
          <w:rStyle w:val="Emphasis"/>
        </w:rPr>
        <w:t xml:space="preserve">highly regarded </w:t>
      </w:r>
      <w:r w:rsidRPr="00D17CF5">
        <w:rPr>
          <w:rStyle w:val="Emphasis"/>
          <w:highlight w:val="yellow"/>
        </w:rPr>
        <w:t>citizens</w:t>
      </w:r>
      <w:r w:rsidRPr="00FB60AF">
        <w:rPr>
          <w:sz w:val="14"/>
        </w:rPr>
        <w:t xml:space="preserve">” </w:t>
      </w:r>
      <w:r w:rsidRPr="00D17CF5">
        <w:rPr>
          <w:rStyle w:val="StyleUnderline"/>
          <w:highlight w:val="yellow"/>
        </w:rPr>
        <w:t xml:space="preserve">with </w:t>
      </w:r>
      <w:r w:rsidRPr="00D17CF5">
        <w:rPr>
          <w:rStyle w:val="Emphasis"/>
          <w:sz w:val="30"/>
          <w:szCs w:val="30"/>
          <w:highlight w:val="yellow"/>
        </w:rPr>
        <w:t>rights</w:t>
      </w:r>
      <w:r w:rsidRPr="00D17CF5">
        <w:rPr>
          <w:rStyle w:val="StyleUnderline"/>
          <w:highlight w:val="yellow"/>
        </w:rPr>
        <w:t xml:space="preserve"> and </w:t>
      </w:r>
      <w:r w:rsidRPr="00D17CF5">
        <w:rPr>
          <w:rStyle w:val="Emphasis"/>
          <w:sz w:val="30"/>
          <w:szCs w:val="30"/>
          <w:highlight w:val="yellow"/>
        </w:rPr>
        <w:t>duties</w:t>
      </w:r>
      <w:r w:rsidRPr="00FB60AF">
        <w:rPr>
          <w:sz w:val="14"/>
        </w:rPr>
        <w:t xml:space="preserve"> (179), </w:t>
      </w:r>
      <w:r w:rsidRPr="00FB60AF">
        <w:rPr>
          <w:rStyle w:val="StyleUnderline"/>
        </w:rPr>
        <w:t xml:space="preserve">and </w:t>
      </w:r>
      <w:r w:rsidRPr="004C1A87">
        <w:rPr>
          <w:rStyle w:val="Emphasis"/>
        </w:rPr>
        <w:t>not</w:t>
      </w:r>
      <w:r w:rsidRPr="00FB60AF">
        <w:rPr>
          <w:rStyle w:val="StyleUnderline"/>
        </w:rPr>
        <w:t xml:space="preserve"> as a subordinated racial group</w:t>
      </w:r>
      <w:r w:rsidRPr="00FB60AF">
        <w:rPr>
          <w:sz w:val="14"/>
        </w:rPr>
        <w:t xml:space="preserve">, </w:t>
      </w:r>
      <w:r w:rsidRPr="00D17CF5">
        <w:rPr>
          <w:rStyle w:val="StyleUnderline"/>
          <w:highlight w:val="yellow"/>
        </w:rPr>
        <w:t xml:space="preserve">that African Americans are </w:t>
      </w:r>
      <w:r w:rsidRPr="00D17CF5">
        <w:rPr>
          <w:rStyle w:val="Emphasis"/>
          <w:sz w:val="30"/>
          <w:szCs w:val="30"/>
          <w:highlight w:val="yellow"/>
        </w:rPr>
        <w:t>required to make a</w:t>
      </w:r>
      <w:r w:rsidRPr="004C1A87">
        <w:rPr>
          <w:rStyle w:val="Emphasis"/>
          <w:sz w:val="30"/>
          <w:szCs w:val="30"/>
        </w:rPr>
        <w:t xml:space="preserve"> patriotic </w:t>
      </w:r>
      <w:r w:rsidRPr="00D17CF5">
        <w:rPr>
          <w:rStyle w:val="Emphasis"/>
          <w:sz w:val="30"/>
          <w:szCs w:val="30"/>
          <w:highlight w:val="yellow"/>
        </w:rPr>
        <w:t>sacrifice</w:t>
      </w:r>
      <w:r w:rsidRPr="00FB60AF">
        <w:rPr>
          <w:sz w:val="14"/>
        </w:rPr>
        <w:t xml:space="preserve">, if necessary, of their lives, </w:t>
      </w:r>
      <w:r w:rsidRPr="00D17CF5">
        <w:rPr>
          <w:rStyle w:val="StyleUnderline"/>
          <w:highlight w:val="yellow"/>
        </w:rPr>
        <w:t>for</w:t>
      </w:r>
      <w:r w:rsidRPr="00FB60AF">
        <w:rPr>
          <w:rStyle w:val="StyleUnderline"/>
        </w:rPr>
        <w:t xml:space="preserve"> the </w:t>
      </w:r>
      <w:r w:rsidRPr="004C1A87">
        <w:rPr>
          <w:rStyle w:val="Emphasis"/>
        </w:rPr>
        <w:t xml:space="preserve">future </w:t>
      </w:r>
      <w:r w:rsidRPr="00D17CF5">
        <w:rPr>
          <w:rStyle w:val="Emphasis"/>
          <w:highlight w:val="yellow"/>
        </w:rPr>
        <w:t>survival</w:t>
      </w:r>
      <w:r w:rsidRPr="00FB60AF">
        <w:rPr>
          <w:rStyle w:val="StyleUnderline"/>
        </w:rPr>
        <w:t xml:space="preserve"> and </w:t>
      </w:r>
      <w:r w:rsidRPr="004C1A87">
        <w:rPr>
          <w:rStyle w:val="Emphasis"/>
        </w:rPr>
        <w:t>prosperity</w:t>
      </w:r>
      <w:r w:rsidRPr="00FB60AF">
        <w:rPr>
          <w:rStyle w:val="StyleUnderline"/>
        </w:rPr>
        <w:t xml:space="preserve"> of their country</w:t>
      </w:r>
      <w:r w:rsidRPr="00FB60AF">
        <w:rPr>
          <w:sz w:val="14"/>
        </w:rPr>
        <w:t>.20</w:t>
      </w:r>
    </w:p>
    <w:p w14:paraId="67444730" w14:textId="77777777" w:rsidR="007C59E3" w:rsidRDefault="007C59E3" w:rsidP="007C59E3">
      <w:pPr>
        <w:pStyle w:val="Heading2"/>
      </w:pPr>
      <w:r>
        <w:t>OFF</w:t>
      </w:r>
    </w:p>
    <w:p w14:paraId="416BF1D0" w14:textId="46B69A7A" w:rsidR="007C59E3" w:rsidRDefault="007C59E3" w:rsidP="007C59E3">
      <w:pPr>
        <w:pStyle w:val="Heading4"/>
      </w:pPr>
      <w:r w:rsidRPr="00D17CF5">
        <w:t xml:space="preserve">Deez United Slave States Federal Nigga Terrorizers gotta </w:t>
      </w:r>
      <w:r w:rsidR="00FA793C" w:rsidRPr="00A95CEB">
        <w:t>strengthen collective bargaining rights for physicians, including mandatory bargaining over workplace governance</w:t>
      </w:r>
      <w:r w:rsidR="00FA793C">
        <w:t>.</w:t>
      </w:r>
    </w:p>
    <w:p w14:paraId="652893F9" w14:textId="77777777" w:rsidR="007C59E3" w:rsidRPr="00D17CF5" w:rsidRDefault="007C59E3" w:rsidP="007C59E3"/>
    <w:p w14:paraId="60C1A85F" w14:textId="77777777" w:rsidR="007C59E3" w:rsidRDefault="007C59E3" w:rsidP="007C59E3">
      <w:pPr>
        <w:pStyle w:val="Heading4"/>
      </w:pPr>
      <w:r>
        <w:t xml:space="preserve">AYO what’s that shit?  Mista Charlie’s language be that shit, stuck to a nigga like Velcro.  Befo I flip em scripts, we gotta </w:t>
      </w:r>
      <w:r>
        <w:rPr>
          <w:u w:val="single"/>
        </w:rPr>
        <w:t>alter</w:t>
      </w:r>
      <w:r>
        <w:t xml:space="preserve"> and </w:t>
      </w:r>
      <w:r>
        <w:rPr>
          <w:u w:val="single"/>
        </w:rPr>
        <w:t>expose</w:t>
      </w:r>
      <w:r>
        <w:t xml:space="preserve"> Standard ‘Merican English that kill em caged birds. </w:t>
      </w:r>
    </w:p>
    <w:p w14:paraId="00653A74" w14:textId="77777777" w:rsidR="007C59E3" w:rsidRDefault="007C59E3" w:rsidP="007C59E3">
      <w:r w:rsidRPr="00D91AD8">
        <w:rPr>
          <w:rStyle w:val="Style13ptBold"/>
        </w:rPr>
        <w:t>Morrison 93</w:t>
      </w:r>
      <w:r>
        <w:t xml:space="preserve"> </w:t>
      </w:r>
      <w:r w:rsidRPr="00DA65A4">
        <w:rPr>
          <w:sz w:val="14"/>
          <w:szCs w:val="14"/>
        </w:rPr>
        <w:t xml:space="preserve">(Toni, The Nobel Prize in Literature 1993 Lecture, Toni Morrison is an American novelist, essayist, editor, teacher, and professor emeritus at Princeton University. Morrison won the Pulitzer Prize and the American Book Award in 1988 for Beloved.  </w:t>
      </w:r>
      <w:hyperlink r:id="rId9" w:history="1">
        <w:r w:rsidRPr="00DA65A4">
          <w:rPr>
            <w:rStyle w:val="Hyperlink"/>
            <w:sz w:val="14"/>
            <w:szCs w:val="14"/>
          </w:rPr>
          <w:t>http://www.nobelprize.org/nobel_prizes/literature/laureates/1993/morrison-lecture.html</w:t>
        </w:r>
      </w:hyperlink>
      <w:r w:rsidRPr="00DA65A4">
        <w:rPr>
          <w:sz w:val="14"/>
          <w:szCs w:val="14"/>
        </w:rPr>
        <w:t>)</w:t>
      </w:r>
    </w:p>
    <w:p w14:paraId="468023DF" w14:textId="77777777" w:rsidR="007C59E3" w:rsidRDefault="007C59E3" w:rsidP="007C59E3">
      <w:pPr>
        <w:rPr>
          <w:rStyle w:val="StyleUnderline"/>
        </w:rPr>
      </w:pPr>
      <w:r w:rsidRPr="00D91AD8">
        <w:rPr>
          <w:rStyle w:val="StyleUnderline"/>
        </w:rPr>
        <w:t>Speculation on what</w:t>
      </w:r>
      <w:r w:rsidRPr="00DA65A4">
        <w:rPr>
          <w:sz w:val="8"/>
        </w:rPr>
        <w:t xml:space="preserve"> (</w:t>
      </w:r>
      <w:r w:rsidRPr="00D91AD8">
        <w:rPr>
          <w:rStyle w:val="StyleUnderline"/>
        </w:rPr>
        <w:t>other than its own frail body</w:t>
      </w:r>
      <w:r w:rsidRPr="00DA65A4">
        <w:rPr>
          <w:sz w:val="8"/>
        </w:rPr>
        <w:t xml:space="preserve">) </w:t>
      </w:r>
      <w:r w:rsidRPr="00D91AD8">
        <w:rPr>
          <w:rStyle w:val="StyleUnderline"/>
        </w:rPr>
        <w:t xml:space="preserve">that bird-in-the-hand might signify has </w:t>
      </w:r>
      <w:r w:rsidRPr="00DA65A4">
        <w:rPr>
          <w:sz w:val="8"/>
        </w:rPr>
        <w:t xml:space="preserve">always </w:t>
      </w:r>
      <w:r w:rsidRPr="00D91AD8">
        <w:rPr>
          <w:rStyle w:val="StyleUnderline"/>
        </w:rPr>
        <w:t>been attractive</w:t>
      </w:r>
      <w:r w:rsidRPr="00DA65A4">
        <w:rPr>
          <w:sz w:val="8"/>
        </w:rPr>
        <w:t xml:space="preserve"> to me, but especially so now thinking, as I have been, about the work I do that has brought me to this company. So </w:t>
      </w:r>
      <w:r w:rsidRPr="00D91AD8">
        <w:rPr>
          <w:rStyle w:val="StyleUnderline"/>
        </w:rPr>
        <w:t>I choose to read the bird as language and the woman as a practiced writer</w:t>
      </w:r>
      <w:r w:rsidRPr="00DA65A4">
        <w:rPr>
          <w:sz w:val="8"/>
        </w:rPr>
        <w:t xml:space="preserve">. </w:t>
      </w:r>
      <w:r w:rsidRPr="00D91AD8">
        <w:rPr>
          <w:rStyle w:val="StyleUnderline"/>
        </w:rPr>
        <w:t xml:space="preserve">She is worried about how </w:t>
      </w:r>
      <w:r w:rsidRPr="00D17CF5">
        <w:rPr>
          <w:rStyle w:val="Emphasis"/>
          <w:highlight w:val="yellow"/>
        </w:rPr>
        <w:t>the language she dreams in</w:t>
      </w:r>
      <w:r w:rsidRPr="00D91AD8">
        <w:rPr>
          <w:rStyle w:val="StyleUnderline"/>
        </w:rPr>
        <w:t xml:space="preserve">, </w:t>
      </w:r>
      <w:r w:rsidRPr="00F4513C">
        <w:rPr>
          <w:rStyle w:val="StyleUnderline"/>
        </w:rPr>
        <w:t>given to her at birth,</w:t>
      </w:r>
      <w:r w:rsidRPr="00D91AD8">
        <w:rPr>
          <w:rStyle w:val="StyleUnderline"/>
        </w:rPr>
        <w:t xml:space="preserve"> </w:t>
      </w:r>
      <w:r w:rsidRPr="00D17CF5">
        <w:rPr>
          <w:rStyle w:val="StyleUnderline"/>
          <w:highlight w:val="yellow"/>
        </w:rPr>
        <w:t>is</w:t>
      </w:r>
      <w:r w:rsidRPr="00D91AD8">
        <w:rPr>
          <w:rStyle w:val="StyleUnderline"/>
        </w:rPr>
        <w:t xml:space="preserve"> </w:t>
      </w:r>
      <w:r w:rsidRPr="00800565">
        <w:rPr>
          <w:rStyle w:val="StyleUnderline"/>
        </w:rPr>
        <w:t xml:space="preserve">handled, put into service, even withheld from her for certain </w:t>
      </w:r>
      <w:r w:rsidRPr="00800565">
        <w:rPr>
          <w:rStyle w:val="Emphasis"/>
        </w:rPr>
        <w:t>nefarious purposes</w:t>
      </w:r>
      <w:r w:rsidRPr="00DA65A4">
        <w:rPr>
          <w:sz w:val="8"/>
        </w:rPr>
        <w:t xml:space="preserve">. Being a writer she thinks of language partly as a system, partly as a living thing over which one has control, but mostly as agency - as an act with consequences. </w:t>
      </w:r>
      <w:r w:rsidRPr="00800565">
        <w:rPr>
          <w:rStyle w:val="StyleUnderline"/>
        </w:rPr>
        <w:t>So the question the children put to her: "Is it living or dead?" is not</w:t>
      </w:r>
      <w:r w:rsidRPr="00D91AD8">
        <w:rPr>
          <w:rStyle w:val="StyleUnderline"/>
        </w:rPr>
        <w:t xml:space="preserve"> unreal because she thinks of language as susceptible to death, erasure; certainly imperiled and salvageable only by an effort of the will.</w:t>
      </w:r>
      <w:r w:rsidRPr="00DA65A4">
        <w:rPr>
          <w:sz w:val="8"/>
        </w:rPr>
        <w:t xml:space="preserve"> She believes that if the bird in the hands of her visitors is dead the custodians are responsible for the corpse. For her </w:t>
      </w:r>
      <w:r w:rsidRPr="00D17CF5">
        <w:rPr>
          <w:rStyle w:val="StyleUnderline"/>
          <w:highlight w:val="yellow"/>
        </w:rPr>
        <w:t xml:space="preserve">a </w:t>
      </w:r>
      <w:r w:rsidRPr="00D17CF5">
        <w:rPr>
          <w:rStyle w:val="Emphasis"/>
          <w:highlight w:val="yellow"/>
        </w:rPr>
        <w:t>dead</w:t>
      </w:r>
      <w:r w:rsidRPr="00D91AD8">
        <w:rPr>
          <w:rStyle w:val="StyleUnderline"/>
        </w:rPr>
        <w:t xml:space="preserve"> language is not only one no longer spoken or written, it is unyielding language content to admire its own paralysis. Like </w:t>
      </w:r>
      <w:r w:rsidRPr="00D17CF5">
        <w:rPr>
          <w:rStyle w:val="Emphasis"/>
          <w:highlight w:val="yellow"/>
        </w:rPr>
        <w:t>statist</w:t>
      </w:r>
      <w:r w:rsidRPr="00D17CF5">
        <w:rPr>
          <w:rStyle w:val="StyleUnderline"/>
          <w:highlight w:val="yellow"/>
        </w:rPr>
        <w:t xml:space="preserve"> language</w:t>
      </w:r>
      <w:r w:rsidRPr="00DA65A4">
        <w:rPr>
          <w:sz w:val="8"/>
        </w:rPr>
        <w:t xml:space="preserve">, censored and censoring. </w:t>
      </w:r>
      <w:r w:rsidRPr="00D91AD8">
        <w:rPr>
          <w:rStyle w:val="StyleUnderline"/>
        </w:rPr>
        <w:t xml:space="preserve">Ruthless in its policing duties, </w:t>
      </w:r>
      <w:r w:rsidRPr="00D17CF5">
        <w:rPr>
          <w:rStyle w:val="StyleUnderline"/>
          <w:highlight w:val="yellow"/>
        </w:rPr>
        <w:t>it has no desire</w:t>
      </w:r>
      <w:r w:rsidRPr="00D91AD8">
        <w:rPr>
          <w:rStyle w:val="StyleUnderline"/>
        </w:rPr>
        <w:t xml:space="preserve"> or purpose other </w:t>
      </w:r>
      <w:r w:rsidRPr="00D17CF5">
        <w:rPr>
          <w:rStyle w:val="StyleUnderline"/>
          <w:highlight w:val="yellow"/>
        </w:rPr>
        <w:t>than maintaining</w:t>
      </w:r>
      <w:r w:rsidRPr="00D91AD8">
        <w:rPr>
          <w:rStyle w:val="StyleUnderline"/>
        </w:rPr>
        <w:t xml:space="preserve"> the free range of </w:t>
      </w:r>
      <w:r w:rsidRPr="00D17CF5">
        <w:rPr>
          <w:rStyle w:val="StyleUnderline"/>
          <w:highlight w:val="yellow"/>
        </w:rPr>
        <w:t>its</w:t>
      </w:r>
      <w:r w:rsidRPr="00D91AD8">
        <w:rPr>
          <w:rStyle w:val="StyleUnderline"/>
        </w:rPr>
        <w:t xml:space="preserve"> own </w:t>
      </w:r>
      <w:r w:rsidRPr="00D17CF5">
        <w:rPr>
          <w:rStyle w:val="Emphasis"/>
          <w:highlight w:val="yellow"/>
        </w:rPr>
        <w:t>narcotic narcissism</w:t>
      </w:r>
      <w:r w:rsidRPr="00D91AD8">
        <w:rPr>
          <w:rStyle w:val="Emphasis"/>
        </w:rPr>
        <w:t>,</w:t>
      </w:r>
      <w:r w:rsidRPr="00D91AD8">
        <w:rPr>
          <w:rStyle w:val="StyleUnderline"/>
        </w:rPr>
        <w:t xml:space="preserve"> its </w:t>
      </w:r>
      <w:r w:rsidRPr="007E020F">
        <w:rPr>
          <w:rStyle w:val="StyleUnderline"/>
        </w:rPr>
        <w:t>own exclusivity and dominance. However moribund, it is not without effe</w:t>
      </w:r>
      <w:r w:rsidRPr="00D91AD8">
        <w:rPr>
          <w:rStyle w:val="StyleUnderline"/>
        </w:rPr>
        <w:t xml:space="preserve">ct for </w:t>
      </w:r>
      <w:r w:rsidRPr="00D17CF5">
        <w:rPr>
          <w:rStyle w:val="StyleUnderline"/>
          <w:highlight w:val="yellow"/>
        </w:rPr>
        <w:t xml:space="preserve">it </w:t>
      </w:r>
      <w:r w:rsidRPr="00D17CF5">
        <w:rPr>
          <w:rStyle w:val="Emphasis"/>
          <w:highlight w:val="yellow"/>
        </w:rPr>
        <w:t>actively</w:t>
      </w:r>
      <w:r w:rsidRPr="00D91AD8">
        <w:rPr>
          <w:rStyle w:val="StyleUnderline"/>
        </w:rPr>
        <w:t xml:space="preserve"> thwarts the intellect, </w:t>
      </w:r>
      <w:r w:rsidRPr="00D17CF5">
        <w:rPr>
          <w:rStyle w:val="Emphasis"/>
          <w:highlight w:val="yellow"/>
        </w:rPr>
        <w:t>stalls conscience</w:t>
      </w:r>
      <w:r w:rsidRPr="00800565">
        <w:rPr>
          <w:rStyle w:val="StyleUnderline"/>
        </w:rPr>
        <w:t>, suppresses human potential</w:t>
      </w:r>
      <w:r w:rsidRPr="00DA65A4">
        <w:rPr>
          <w:sz w:val="8"/>
        </w:rPr>
        <w:t xml:space="preserve">. Unreceptive to interrogation, </w:t>
      </w:r>
      <w:r w:rsidRPr="00800565">
        <w:rPr>
          <w:rStyle w:val="StyleUnderline"/>
        </w:rPr>
        <w:t>it cannot form or tolerate new ideas, shape other thoughts, tell another story, fill baffling silences</w:t>
      </w:r>
      <w:r w:rsidRPr="00DA65A4">
        <w:rPr>
          <w:sz w:val="8"/>
        </w:rPr>
        <w:t xml:space="preserve">. </w:t>
      </w:r>
      <w:r w:rsidRPr="00800565">
        <w:rPr>
          <w:rStyle w:val="StyleUnderline"/>
        </w:rPr>
        <w:t>Official language smitheryed to sanction ignorance and preserve privilege</w:t>
      </w:r>
      <w:r w:rsidRPr="00EC5404">
        <w:rPr>
          <w:rStyle w:val="StyleUnderline"/>
        </w:rPr>
        <w:t xml:space="preserve"> is a suit of armor polished to shocking glitter, a husk from which the knight departed long ago. Yet there it is:</w:t>
      </w:r>
      <w:r w:rsidRPr="00DA65A4">
        <w:rPr>
          <w:sz w:val="8"/>
        </w:rPr>
        <w:t xml:space="preserve"> dumb, </w:t>
      </w:r>
      <w:r w:rsidRPr="00EC5404">
        <w:rPr>
          <w:rStyle w:val="Emphasis"/>
        </w:rPr>
        <w:t>predatory, sentimental</w:t>
      </w:r>
      <w:r w:rsidRPr="00EC5404">
        <w:rPr>
          <w:rStyle w:val="StyleUnderline"/>
        </w:rPr>
        <w:t>.</w:t>
      </w:r>
      <w:r w:rsidRPr="00DA65A4">
        <w:rPr>
          <w:sz w:val="8"/>
        </w:rPr>
        <w:t xml:space="preserve"> </w:t>
      </w:r>
      <w:r w:rsidRPr="00337AA0">
        <w:rPr>
          <w:rStyle w:val="StyleUnderline"/>
        </w:rPr>
        <w:t xml:space="preserve">Exciting </w:t>
      </w:r>
      <w:r w:rsidRPr="00337AA0">
        <w:rPr>
          <w:rStyle w:val="Emphasis"/>
        </w:rPr>
        <w:t>reverence in schoolchildren</w:t>
      </w:r>
      <w:r w:rsidRPr="00337AA0">
        <w:rPr>
          <w:rStyle w:val="StyleUnderline"/>
        </w:rPr>
        <w:t xml:space="preserve">, </w:t>
      </w:r>
      <w:r w:rsidRPr="00D17CF5">
        <w:rPr>
          <w:rStyle w:val="StyleUnderline"/>
          <w:highlight w:val="yellow"/>
        </w:rPr>
        <w:t xml:space="preserve">providing </w:t>
      </w:r>
      <w:r w:rsidRPr="00D17CF5">
        <w:rPr>
          <w:rStyle w:val="Emphasis"/>
          <w:highlight w:val="yellow"/>
        </w:rPr>
        <w:t>shelter for despots</w:t>
      </w:r>
      <w:r w:rsidRPr="00DA65A4">
        <w:rPr>
          <w:sz w:val="8"/>
        </w:rPr>
        <w:t xml:space="preserve">, summoning false memories of stability, </w:t>
      </w:r>
      <w:r w:rsidRPr="00D91AD8">
        <w:rPr>
          <w:rStyle w:val="StyleUnderline"/>
        </w:rPr>
        <w:t xml:space="preserve">harmony among the public. She is convinced that </w:t>
      </w:r>
      <w:r w:rsidRPr="00D17CF5">
        <w:rPr>
          <w:rStyle w:val="StyleUnderline"/>
          <w:highlight w:val="yellow"/>
        </w:rPr>
        <w:t>when language dies</w:t>
      </w:r>
      <w:r w:rsidRPr="00D91AD8">
        <w:rPr>
          <w:rStyle w:val="StyleUnderline"/>
        </w:rPr>
        <w:t>, out of carelessness</w:t>
      </w:r>
      <w:r w:rsidRPr="00DA65A4">
        <w:rPr>
          <w:sz w:val="8"/>
        </w:rPr>
        <w:t xml:space="preserve">, disuse, indifference and absence of esteem, </w:t>
      </w:r>
      <w:r w:rsidRPr="00D91AD8">
        <w:rPr>
          <w:rStyle w:val="StyleUnderline"/>
        </w:rPr>
        <w:t xml:space="preserve">or killed </w:t>
      </w:r>
      <w:r w:rsidRPr="00D17CF5">
        <w:rPr>
          <w:rStyle w:val="Emphasis"/>
          <w:highlight w:val="yellow"/>
        </w:rPr>
        <w:t>by fiat</w:t>
      </w:r>
      <w:r w:rsidRPr="00DA65A4">
        <w:rPr>
          <w:sz w:val="8"/>
        </w:rPr>
        <w:t xml:space="preserve">, not only she herself, but all </w:t>
      </w:r>
      <w:r w:rsidRPr="00D17CF5">
        <w:rPr>
          <w:rStyle w:val="StyleUnderline"/>
          <w:highlight w:val="yellow"/>
        </w:rPr>
        <w:t>users</w:t>
      </w:r>
      <w:r w:rsidRPr="00DA65A4">
        <w:rPr>
          <w:sz w:val="8"/>
        </w:rPr>
        <w:t xml:space="preserve"> and makers </w:t>
      </w:r>
      <w:r w:rsidRPr="00D17CF5">
        <w:rPr>
          <w:rStyle w:val="StyleUnderline"/>
          <w:highlight w:val="yellow"/>
        </w:rPr>
        <w:t xml:space="preserve">are </w:t>
      </w:r>
      <w:r w:rsidRPr="00D17CF5">
        <w:rPr>
          <w:rStyle w:val="Emphasis"/>
          <w:highlight w:val="yellow"/>
        </w:rPr>
        <w:t>accountable</w:t>
      </w:r>
      <w:r w:rsidRPr="00D17CF5">
        <w:rPr>
          <w:rStyle w:val="StyleUnderline"/>
          <w:highlight w:val="yellow"/>
        </w:rPr>
        <w:t xml:space="preserve"> </w:t>
      </w:r>
      <w:r w:rsidRPr="00EC5404">
        <w:rPr>
          <w:rStyle w:val="StyleUnderline"/>
        </w:rPr>
        <w:t>for its demise</w:t>
      </w:r>
      <w:r w:rsidRPr="00DA65A4">
        <w:rPr>
          <w:sz w:val="8"/>
        </w:rPr>
        <w:t xml:space="preserve">. In her country children have bitten their tongues off and use bullets instead to iterate the voice of speechlessness, of disabled and disabling language, of language adults have abandoned altogether as a device for grappling with meaning, providing guidance, or expressing love. But she knows </w:t>
      </w:r>
      <w:r w:rsidRPr="00800565">
        <w:rPr>
          <w:rStyle w:val="Emphasis"/>
        </w:rPr>
        <w:t>tongue-suicide</w:t>
      </w:r>
      <w:r w:rsidRPr="00DA65A4">
        <w:rPr>
          <w:sz w:val="8"/>
        </w:rPr>
        <w:t xml:space="preserve"> is not only the choice of children. It </w:t>
      </w:r>
      <w:r w:rsidRPr="00800565">
        <w:rPr>
          <w:rStyle w:val="StyleUnderline"/>
        </w:rPr>
        <w:t xml:space="preserve">is common among the </w:t>
      </w:r>
      <w:r w:rsidRPr="00800565">
        <w:rPr>
          <w:rStyle w:val="Emphasis"/>
        </w:rPr>
        <w:t>infantile heads of state</w:t>
      </w:r>
      <w:r w:rsidRPr="00800565">
        <w:rPr>
          <w:rStyle w:val="StyleUnderline"/>
        </w:rPr>
        <w:t xml:space="preserve"> and power merchants whose </w:t>
      </w:r>
      <w:r w:rsidRPr="00D17CF5">
        <w:rPr>
          <w:rStyle w:val="Emphasis"/>
          <w:highlight w:val="yellow"/>
        </w:rPr>
        <w:t>evacuated language</w:t>
      </w:r>
      <w:r w:rsidRPr="00D17CF5">
        <w:rPr>
          <w:rStyle w:val="StyleUnderline"/>
          <w:highlight w:val="yellow"/>
        </w:rPr>
        <w:t xml:space="preserve"> leaves </w:t>
      </w:r>
      <w:r w:rsidRPr="00F4513C">
        <w:rPr>
          <w:rStyle w:val="StyleUnderline"/>
        </w:rPr>
        <w:t xml:space="preserve">them with </w:t>
      </w:r>
      <w:r w:rsidRPr="00D17CF5">
        <w:rPr>
          <w:rStyle w:val="Emphasis"/>
          <w:highlight w:val="yellow"/>
        </w:rPr>
        <w:t>no access</w:t>
      </w:r>
      <w:r w:rsidRPr="00D17CF5">
        <w:rPr>
          <w:rStyle w:val="StyleUnderline"/>
          <w:highlight w:val="yellow"/>
        </w:rPr>
        <w:t xml:space="preserve"> </w:t>
      </w:r>
      <w:r w:rsidRPr="00800565">
        <w:rPr>
          <w:rStyle w:val="StyleUnderline"/>
        </w:rPr>
        <w:t xml:space="preserve">to what is left of their human instincts </w:t>
      </w:r>
      <w:r w:rsidRPr="00D17CF5">
        <w:rPr>
          <w:rStyle w:val="StyleUnderline"/>
          <w:highlight w:val="yellow"/>
        </w:rPr>
        <w:t xml:space="preserve">for they speak </w:t>
      </w:r>
      <w:r w:rsidRPr="00D17CF5">
        <w:rPr>
          <w:rStyle w:val="Emphasis"/>
          <w:highlight w:val="yellow"/>
        </w:rPr>
        <w:t>only to those who obey</w:t>
      </w:r>
      <w:r w:rsidRPr="00DA65A4">
        <w:rPr>
          <w:sz w:val="8"/>
        </w:rPr>
        <w:t xml:space="preserve">, or in order to force obedience. The systematic looting of language can be recognized by the tendency of its users to forgo its nuanced, complex, mid-wifery properties for menace and subjugation. </w:t>
      </w:r>
      <w:r w:rsidRPr="00D17CF5">
        <w:rPr>
          <w:rStyle w:val="StyleUnderline"/>
          <w:highlight w:val="yellow"/>
        </w:rPr>
        <w:t>Oppressive language</w:t>
      </w:r>
      <w:r w:rsidRPr="00D91AD8">
        <w:rPr>
          <w:rStyle w:val="StyleUnderline"/>
        </w:rPr>
        <w:t xml:space="preserve"> does more than represent violence; it </w:t>
      </w:r>
      <w:r w:rsidRPr="00D17CF5">
        <w:rPr>
          <w:rStyle w:val="Emphasis"/>
          <w:highlight w:val="yellow"/>
        </w:rPr>
        <w:t>is</w:t>
      </w:r>
      <w:r w:rsidRPr="00D17CF5">
        <w:rPr>
          <w:rStyle w:val="StyleUnderline"/>
          <w:highlight w:val="yellow"/>
        </w:rPr>
        <w:t xml:space="preserve"> violence</w:t>
      </w:r>
      <w:r w:rsidRPr="00DA65A4">
        <w:rPr>
          <w:sz w:val="8"/>
        </w:rPr>
        <w:t xml:space="preserve">; does more than represent the limits of knowledge; it limits knowledge. </w:t>
      </w:r>
      <w:r w:rsidRPr="00D17CF5">
        <w:rPr>
          <w:rStyle w:val="StyleUnderline"/>
          <w:highlight w:val="yellow"/>
        </w:rPr>
        <w:t>Whether it is obscuring state language or</w:t>
      </w:r>
      <w:r w:rsidRPr="00DA65A4">
        <w:rPr>
          <w:sz w:val="8"/>
        </w:rPr>
        <w:t xml:space="preserve"> the faux-language of mindless media; whether it is the proud but </w:t>
      </w:r>
      <w:r w:rsidRPr="00D17CF5">
        <w:rPr>
          <w:rStyle w:val="StyleUnderline"/>
          <w:highlight w:val="yellow"/>
        </w:rPr>
        <w:t xml:space="preserve">calcified language </w:t>
      </w:r>
      <w:r w:rsidRPr="00337AA0">
        <w:rPr>
          <w:rStyle w:val="StyleUnderline"/>
        </w:rPr>
        <w:t>of the academy</w:t>
      </w:r>
      <w:r w:rsidRPr="00DA65A4">
        <w:rPr>
          <w:sz w:val="8"/>
        </w:rPr>
        <w:t xml:space="preserve"> or the commodity driven language of science; whether it is the malign language of law-without-ethics, or language designed for the estrangement of minorities, hiding its racist plunder in its literary cheek - </w:t>
      </w:r>
      <w:r w:rsidRPr="00D17CF5">
        <w:rPr>
          <w:rStyle w:val="StyleUnderline"/>
          <w:highlight w:val="yellow"/>
        </w:rPr>
        <w:t>it must be</w:t>
      </w:r>
      <w:r w:rsidRPr="00D91AD8">
        <w:rPr>
          <w:rStyle w:val="StyleUnderline"/>
        </w:rPr>
        <w:t xml:space="preserve"> rejected, </w:t>
      </w:r>
      <w:r w:rsidRPr="00D17CF5">
        <w:rPr>
          <w:rStyle w:val="Emphasis"/>
          <w:highlight w:val="yellow"/>
        </w:rPr>
        <w:t>altered and exposed</w:t>
      </w:r>
      <w:r w:rsidRPr="00D91AD8">
        <w:rPr>
          <w:rStyle w:val="StyleUnderline"/>
        </w:rPr>
        <w:t xml:space="preserve">. </w:t>
      </w:r>
      <w:r w:rsidRPr="00D17CF5">
        <w:rPr>
          <w:rStyle w:val="StyleUnderline"/>
          <w:highlight w:val="yellow"/>
        </w:rPr>
        <w:t>It</w:t>
      </w:r>
      <w:r w:rsidRPr="00D91AD8">
        <w:rPr>
          <w:rStyle w:val="StyleUnderline"/>
        </w:rPr>
        <w:t xml:space="preserve"> is the language that </w:t>
      </w:r>
      <w:r w:rsidRPr="00D17CF5">
        <w:rPr>
          <w:rStyle w:val="StyleUnderline"/>
          <w:highlight w:val="yellow"/>
        </w:rPr>
        <w:t>drinks blood</w:t>
      </w:r>
      <w:r w:rsidRPr="00F4513C">
        <w:rPr>
          <w:rStyle w:val="StyleUnderline"/>
        </w:rPr>
        <w:t>, laps vulnerabilities,</w:t>
      </w:r>
      <w:r w:rsidRPr="00D91AD8">
        <w:rPr>
          <w:rStyle w:val="StyleUnderline"/>
        </w:rPr>
        <w:t xml:space="preserve"> tucks its fascist boots </w:t>
      </w:r>
      <w:r w:rsidRPr="00D17CF5">
        <w:rPr>
          <w:rStyle w:val="StyleUnderline"/>
          <w:highlight w:val="yellow"/>
        </w:rPr>
        <w:t>under crinolines of respectability</w:t>
      </w:r>
      <w:r w:rsidRPr="00DA65A4">
        <w:rPr>
          <w:sz w:val="8"/>
        </w:rPr>
        <w:t xml:space="preserve"> and patriotism </w:t>
      </w:r>
      <w:r w:rsidRPr="00D17CF5">
        <w:rPr>
          <w:rStyle w:val="StyleUnderline"/>
          <w:highlight w:val="yellow"/>
        </w:rPr>
        <w:t>as it</w:t>
      </w:r>
      <w:r w:rsidRPr="00D91AD8">
        <w:rPr>
          <w:rStyle w:val="StyleUnderline"/>
        </w:rPr>
        <w:t xml:space="preserve"> moves relentlessly </w:t>
      </w:r>
      <w:r w:rsidRPr="007E020F">
        <w:rPr>
          <w:rStyle w:val="StyleUnderline"/>
        </w:rPr>
        <w:t>toward the bottom line</w:t>
      </w:r>
      <w:r w:rsidRPr="00DA65A4">
        <w:rPr>
          <w:sz w:val="8"/>
        </w:rPr>
        <w:t xml:space="preserve"> and the bottomed-out mind. Sexist language, racist language, theistic language - all are typical of </w:t>
      </w:r>
      <w:r w:rsidRPr="007E020F">
        <w:rPr>
          <w:rStyle w:val="StyleUnderline"/>
        </w:rPr>
        <w:t xml:space="preserve">the </w:t>
      </w:r>
      <w:r w:rsidRPr="007E020F">
        <w:rPr>
          <w:rStyle w:val="Emphasis"/>
        </w:rPr>
        <w:t>policing languages of mastery</w:t>
      </w:r>
      <w:r w:rsidRPr="00DA65A4">
        <w:rPr>
          <w:sz w:val="8"/>
        </w:rPr>
        <w:t xml:space="preserve">, and </w:t>
      </w:r>
      <w:r w:rsidRPr="00D17CF5">
        <w:rPr>
          <w:rStyle w:val="StyleUnderline"/>
          <w:highlight w:val="yellow"/>
        </w:rPr>
        <w:t>cannot</w:t>
      </w:r>
      <w:r w:rsidRPr="00DA65A4">
        <w:rPr>
          <w:sz w:val="8"/>
        </w:rPr>
        <w:t xml:space="preserve">, do not </w:t>
      </w:r>
      <w:r w:rsidRPr="00D17CF5">
        <w:rPr>
          <w:rStyle w:val="StyleUnderline"/>
          <w:highlight w:val="yellow"/>
        </w:rPr>
        <w:t>permit</w:t>
      </w:r>
      <w:r w:rsidRPr="00D91AD8">
        <w:rPr>
          <w:rStyle w:val="StyleUnderline"/>
        </w:rPr>
        <w:t xml:space="preserve"> new knowledge or encourage the </w:t>
      </w:r>
      <w:r w:rsidRPr="00D17CF5">
        <w:rPr>
          <w:rStyle w:val="Emphasis"/>
          <w:highlight w:val="yellow"/>
        </w:rPr>
        <w:t>mutual exchange of ideas</w:t>
      </w:r>
      <w:r w:rsidRPr="00DA65A4">
        <w:rPr>
          <w:sz w:val="8"/>
        </w:rPr>
        <w:t xml:space="preserve">. The old woman is keenly aware that no intellectual mercenary, nor insatiable dictator, no paid-for politician or demagogue; no counterfeit journalist would be persuaded by her thoughts. There is and will be rousing language to keep citizens armed and arming; slaughtered and slaughtering in the malls, courthouses, post offices, playgrounds, bedrooms and boulevards; stirring, memorializing language to mask the pity and waste of needless death. There will be more diplomatic language to countenance rape, torture, assassination. There is and will be more seductive, mutant language designed to throttle women, to pack their throats like paté-producing geese with their own unsayable, transgressive words; </w:t>
      </w:r>
      <w:r w:rsidRPr="00EC5404">
        <w:rPr>
          <w:rStyle w:val="StyleUnderline"/>
        </w:rPr>
        <w:t xml:space="preserve">there will be </w:t>
      </w:r>
      <w:r w:rsidRPr="00DA65A4">
        <w:rPr>
          <w:sz w:val="8"/>
        </w:rPr>
        <w:t xml:space="preserve">more of the language of surveillance disguised as research; of politics and history calculated to render the suffering of millions mute; language glamorized to thrill the dissatisfied and bereft into assaulting their neighbors; </w:t>
      </w:r>
      <w:r w:rsidRPr="007E020F">
        <w:rPr>
          <w:rStyle w:val="StyleUnderline"/>
        </w:rPr>
        <w:t xml:space="preserve">arrogant </w:t>
      </w:r>
      <w:r w:rsidRPr="00D17CF5">
        <w:rPr>
          <w:rStyle w:val="StyleUnderline"/>
          <w:highlight w:val="yellow"/>
        </w:rPr>
        <w:t>pseudo-empirical language</w:t>
      </w:r>
      <w:r w:rsidRPr="00D91AD8">
        <w:rPr>
          <w:rStyle w:val="StyleUnderline"/>
        </w:rPr>
        <w:t xml:space="preserve"> crafted to </w:t>
      </w:r>
      <w:r w:rsidRPr="00D17CF5">
        <w:rPr>
          <w:rStyle w:val="StyleUnderline"/>
          <w:highlight w:val="yellow"/>
        </w:rPr>
        <w:t>lock creative people in</w:t>
      </w:r>
      <w:r w:rsidRPr="00D91AD8">
        <w:rPr>
          <w:rStyle w:val="StyleUnderline"/>
        </w:rPr>
        <w:t xml:space="preserve">to </w:t>
      </w:r>
      <w:r w:rsidRPr="00D17CF5">
        <w:rPr>
          <w:rStyle w:val="StyleUnderline"/>
          <w:highlight w:val="yellow"/>
        </w:rPr>
        <w:t>cages of inferiority and hopelessness</w:t>
      </w:r>
      <w:r w:rsidRPr="00DA65A4">
        <w:rPr>
          <w:sz w:val="8"/>
        </w:rPr>
        <w:t xml:space="preserve">. </w:t>
      </w:r>
      <w:r w:rsidRPr="00D91AD8">
        <w:rPr>
          <w:rStyle w:val="StyleUnderline"/>
        </w:rPr>
        <w:t>Underneath the</w:t>
      </w:r>
      <w:r w:rsidRPr="00DA65A4">
        <w:rPr>
          <w:sz w:val="8"/>
        </w:rPr>
        <w:t xml:space="preserve"> eloquence, the glamor, the </w:t>
      </w:r>
      <w:r w:rsidRPr="00D91AD8">
        <w:rPr>
          <w:rStyle w:val="StyleUnderline"/>
        </w:rPr>
        <w:t>scholarly associations, however</w:t>
      </w:r>
      <w:r w:rsidRPr="00DA65A4">
        <w:rPr>
          <w:sz w:val="8"/>
        </w:rPr>
        <w:t xml:space="preserve"> stirring or </w:t>
      </w:r>
      <w:r w:rsidRPr="00D91AD8">
        <w:rPr>
          <w:rStyle w:val="StyleUnderline"/>
        </w:rPr>
        <w:t>seductive, the heart of such language is languishing</w:t>
      </w:r>
      <w:r w:rsidRPr="00DA65A4">
        <w:rPr>
          <w:sz w:val="8"/>
        </w:rPr>
        <w:t xml:space="preserve">, or perhaps not beating at all - </w:t>
      </w:r>
      <w:r w:rsidRPr="00D91AD8">
        <w:rPr>
          <w:rStyle w:val="StyleUnderline"/>
        </w:rPr>
        <w:t>if the bird is already dead.</w:t>
      </w:r>
    </w:p>
    <w:p w14:paraId="3CECF08A" w14:textId="77777777" w:rsidR="007C59E3" w:rsidRPr="00577032" w:rsidRDefault="007C59E3" w:rsidP="007C59E3">
      <w:pPr>
        <w:pStyle w:val="Heading2"/>
      </w:pPr>
      <w:r>
        <w:t>Case</w:t>
      </w:r>
    </w:p>
    <w:p w14:paraId="68D4ADC8" w14:textId="17D65D09" w:rsidR="007C59E3" w:rsidRPr="00671771" w:rsidRDefault="007C59E3" w:rsidP="007C59E3">
      <w:pPr>
        <w:pStyle w:val="Heading4"/>
      </w:pPr>
      <w:r w:rsidRPr="00671771">
        <w:t xml:space="preserve">Charlie Kirk’s death </w:t>
      </w:r>
      <w:r w:rsidRPr="004C2FC8">
        <w:rPr>
          <w:u w:val="single"/>
        </w:rPr>
        <w:t>emboldened</w:t>
      </w:r>
      <w:r w:rsidRPr="00671771">
        <w:t xml:space="preserve"> white supremacists —they have </w:t>
      </w:r>
      <w:r w:rsidRPr="004C2FC8">
        <w:rPr>
          <w:u w:val="single"/>
        </w:rPr>
        <w:t>seized</w:t>
      </w:r>
      <w:r w:rsidRPr="00671771">
        <w:t xml:space="preserve"> his assassination as an </w:t>
      </w:r>
      <w:r w:rsidRPr="004C2FC8">
        <w:rPr>
          <w:u w:val="single"/>
        </w:rPr>
        <w:t>opportunity to recruit</w:t>
      </w:r>
      <w:r w:rsidRPr="00671771">
        <w:t xml:space="preserve"> from the general public and </w:t>
      </w:r>
      <w:r w:rsidRPr="004C2FC8">
        <w:rPr>
          <w:u w:val="single"/>
        </w:rPr>
        <w:t>expand</w:t>
      </w:r>
      <w:r w:rsidRPr="00671771">
        <w:t xml:space="preserve"> their movement.</w:t>
      </w:r>
    </w:p>
    <w:p w14:paraId="421BAEB8" w14:textId="77777777" w:rsidR="007C59E3" w:rsidRPr="00C9495E" w:rsidRDefault="007C59E3" w:rsidP="007C59E3">
      <w:r w:rsidRPr="00C9495E">
        <w:t xml:space="preserve">Ben </w:t>
      </w:r>
      <w:r w:rsidRPr="00D749B6">
        <w:rPr>
          <w:rStyle w:val="Style13ptBold"/>
        </w:rPr>
        <w:t>Makuch</w:t>
      </w:r>
      <w:r>
        <w:t xml:space="preserve">, </w:t>
      </w:r>
      <w:r w:rsidRPr="00D749B6">
        <w:rPr>
          <w:rStyle w:val="Style13ptBold"/>
        </w:rPr>
        <w:t>9-19</w:t>
      </w:r>
      <w:r w:rsidRPr="00C9495E">
        <w:t>-2025,</w:t>
      </w:r>
      <w:r>
        <w:t xml:space="preserve"> </w:t>
      </w:r>
      <w:r w:rsidRPr="00D749B6">
        <w:t>Freelance National Security Reporter</w:t>
      </w:r>
      <w:r>
        <w:t xml:space="preserve"> </w:t>
      </w:r>
      <w:r w:rsidRPr="00D749B6">
        <w:t>MA</w:t>
      </w:r>
      <w:r>
        <w:t xml:space="preserve"> </w:t>
      </w:r>
      <w:r w:rsidRPr="00D749B6">
        <w:t>McGill University</w:t>
      </w:r>
      <w:r>
        <w:t xml:space="preserve">; The </w:t>
      </w:r>
      <w:r w:rsidRPr="00C9495E">
        <w:t>Guardian, "A US neo-Nazi fight club is using Charlie Kirk’s killing to recruit new members", https://www.theguardian.com/us-news/2025/sep/19/active-clubs-charlie-kirk-killing-new-members</w:t>
      </w:r>
    </w:p>
    <w:p w14:paraId="3B0A9340" w14:textId="77777777" w:rsidR="007C59E3" w:rsidRPr="00C9495E" w:rsidRDefault="007C59E3" w:rsidP="007C59E3">
      <w:pPr>
        <w:rPr>
          <w:rStyle w:val="StyleUnderline"/>
        </w:rPr>
      </w:pPr>
      <w:r w:rsidRPr="00C9495E">
        <w:rPr>
          <w:rStyle w:val="StyleUnderline"/>
        </w:rPr>
        <w:t xml:space="preserve">The same American-born </w:t>
      </w:r>
      <w:r w:rsidRPr="00D17CF5">
        <w:rPr>
          <w:rStyle w:val="Emphasis"/>
          <w:highlight w:val="yellow"/>
        </w:rPr>
        <w:t>neo-fascist</w:t>
      </w:r>
      <w:r w:rsidRPr="00C9495E">
        <w:rPr>
          <w:rStyle w:val="StyleUnderline"/>
        </w:rPr>
        <w:t xml:space="preserve"> fight </w:t>
      </w:r>
      <w:r w:rsidRPr="00D17CF5">
        <w:rPr>
          <w:rStyle w:val="StyleUnderline"/>
          <w:highlight w:val="yellow"/>
        </w:rPr>
        <w:t>clubs</w:t>
      </w:r>
      <w:r w:rsidRPr="00C9495E">
        <w:rPr>
          <w:rStyle w:val="StyleUnderline"/>
        </w:rPr>
        <w:t xml:space="preserve"> surging in numbers across the US and around the world, </w:t>
      </w:r>
      <w:r w:rsidRPr="00D17CF5">
        <w:rPr>
          <w:rStyle w:val="StyleUnderline"/>
          <w:highlight w:val="yellow"/>
        </w:rPr>
        <w:t xml:space="preserve">have </w:t>
      </w:r>
      <w:r w:rsidRPr="00D17CF5">
        <w:rPr>
          <w:rStyle w:val="Emphasis"/>
          <w:highlight w:val="yellow"/>
        </w:rPr>
        <w:t>capitalized</w:t>
      </w:r>
      <w:r w:rsidRPr="00D17CF5">
        <w:rPr>
          <w:rStyle w:val="StyleUnderline"/>
          <w:highlight w:val="yellow"/>
        </w:rPr>
        <w:t xml:space="preserve"> on the assassination of</w:t>
      </w:r>
      <w:r w:rsidRPr="00C9495E">
        <w:rPr>
          <w:rStyle w:val="StyleUnderline"/>
        </w:rPr>
        <w:t xml:space="preserve"> the far-right commentator </w:t>
      </w:r>
      <w:r w:rsidRPr="00D17CF5">
        <w:rPr>
          <w:rStyle w:val="StyleUnderline"/>
          <w:highlight w:val="yellow"/>
        </w:rPr>
        <w:t xml:space="preserve">Charlie Kirk, to entice </w:t>
      </w:r>
      <w:r w:rsidRPr="00D17CF5">
        <w:rPr>
          <w:rStyle w:val="Emphasis"/>
          <w:highlight w:val="yellow"/>
        </w:rPr>
        <w:t>new recruits</w:t>
      </w:r>
      <w:r w:rsidRPr="00D17CF5">
        <w:rPr>
          <w:rStyle w:val="StyleUnderline"/>
          <w:highlight w:val="yellow"/>
        </w:rPr>
        <w:t xml:space="preserve"> with</w:t>
      </w:r>
      <w:r w:rsidRPr="00C9495E">
        <w:rPr>
          <w:rStyle w:val="StyleUnderline"/>
        </w:rPr>
        <w:t xml:space="preserve"> promises of vengeance and </w:t>
      </w:r>
      <w:r w:rsidRPr="00D17CF5">
        <w:rPr>
          <w:rStyle w:val="Emphasis"/>
          <w:highlight w:val="yellow"/>
        </w:rPr>
        <w:t>racist camaraderie</w:t>
      </w:r>
      <w:r w:rsidRPr="00C9495E">
        <w:rPr>
          <w:rStyle w:val="StyleUnderline"/>
        </w:rPr>
        <w:t>.</w:t>
      </w:r>
    </w:p>
    <w:p w14:paraId="1FBFBFE4" w14:textId="77777777" w:rsidR="007C59E3" w:rsidRPr="00C9495E" w:rsidRDefault="007C59E3" w:rsidP="007C59E3">
      <w:pPr>
        <w:rPr>
          <w:rStyle w:val="StyleUnderline"/>
        </w:rPr>
      </w:pPr>
      <w:r w:rsidRPr="00C9495E">
        <w:rPr>
          <w:rStyle w:val="StyleUnderline"/>
        </w:rPr>
        <w:t>These so-called “active clubs” are</w:t>
      </w:r>
      <w:r w:rsidRPr="00C9495E">
        <w:rPr>
          <w:sz w:val="16"/>
        </w:rPr>
        <w:t xml:space="preserve"> a loose collective of </w:t>
      </w:r>
      <w:r w:rsidRPr="00C9495E">
        <w:rPr>
          <w:rStyle w:val="StyleUnderline"/>
        </w:rPr>
        <w:t>neo-Nazi</w:t>
      </w:r>
      <w:r w:rsidRPr="00C9495E">
        <w:rPr>
          <w:sz w:val="16"/>
        </w:rPr>
        <w:t xml:space="preserve"> mixed martial arts </w:t>
      </w:r>
      <w:r w:rsidRPr="00C9495E">
        <w:rPr>
          <w:rStyle w:val="StyleUnderline"/>
        </w:rPr>
        <w:t>groups</w:t>
      </w:r>
      <w:r w:rsidRPr="00C9495E">
        <w:rPr>
          <w:sz w:val="16"/>
        </w:rPr>
        <w:t xml:space="preserve"> that gather at local gyms and parks to train, </w:t>
      </w:r>
      <w:r w:rsidRPr="00C9495E">
        <w:rPr>
          <w:rStyle w:val="StyleUnderline"/>
        </w:rPr>
        <w:t>tap</w:t>
      </w:r>
      <w:r w:rsidRPr="00C9495E">
        <w:rPr>
          <w:sz w:val="16"/>
        </w:rPr>
        <w:t xml:space="preserve">ping </w:t>
      </w:r>
      <w:r w:rsidRPr="00C9495E">
        <w:rPr>
          <w:rStyle w:val="StyleUnderline"/>
        </w:rPr>
        <w:t xml:space="preserve">into existing gangs of </w:t>
      </w:r>
      <w:r w:rsidRPr="00D17CF5">
        <w:rPr>
          <w:rStyle w:val="StyleUnderline"/>
          <w:highlight w:val="yellow"/>
        </w:rPr>
        <w:t>white nationalists</w:t>
      </w:r>
      <w:r w:rsidRPr="00C9495E">
        <w:rPr>
          <w:rStyle w:val="StyleUnderline"/>
        </w:rPr>
        <w:t xml:space="preserve"> or adjacent organizations. Global authorities view them as perhaps one of the most organized and pernicious </w:t>
      </w:r>
      <w:r w:rsidRPr="00F55055">
        <w:rPr>
          <w:rStyle w:val="Emphasis"/>
        </w:rPr>
        <w:t>domestic terrorism</w:t>
      </w:r>
      <w:r w:rsidRPr="00C9495E">
        <w:rPr>
          <w:rStyle w:val="StyleUnderline"/>
        </w:rPr>
        <w:t xml:space="preserve"> threats, emanating from far-right political ideologies.</w:t>
      </w:r>
    </w:p>
    <w:p w14:paraId="1A3145CD" w14:textId="77777777" w:rsidR="007C59E3" w:rsidRDefault="007C59E3" w:rsidP="007C59E3">
      <w:pPr>
        <w:rPr>
          <w:rStyle w:val="StyleUnderline"/>
        </w:rPr>
      </w:pPr>
      <w:r w:rsidRPr="00C9495E">
        <w:rPr>
          <w:rStyle w:val="StyleUnderline"/>
        </w:rPr>
        <w:t xml:space="preserve">“Active clubs </w:t>
      </w:r>
      <w:r w:rsidRPr="00D17CF5">
        <w:rPr>
          <w:rStyle w:val="StyleUnderline"/>
          <w:highlight w:val="yellow"/>
        </w:rPr>
        <w:t>are exploiting the assassination of</w:t>
      </w:r>
      <w:r w:rsidRPr="00C9495E">
        <w:rPr>
          <w:rStyle w:val="StyleUnderline"/>
        </w:rPr>
        <w:t xml:space="preserve"> Charlie </w:t>
      </w:r>
      <w:r w:rsidRPr="00D17CF5">
        <w:rPr>
          <w:rStyle w:val="StyleUnderline"/>
          <w:highlight w:val="yellow"/>
        </w:rPr>
        <w:t xml:space="preserve">Kirk for </w:t>
      </w:r>
      <w:r w:rsidRPr="00D17CF5">
        <w:rPr>
          <w:rStyle w:val="Emphasis"/>
          <w:highlight w:val="yellow"/>
        </w:rPr>
        <w:t>recruitment</w:t>
      </w:r>
      <w:r w:rsidRPr="00C9495E">
        <w:rPr>
          <w:rStyle w:val="StyleUnderline"/>
        </w:rPr>
        <w:t xml:space="preserve"> purposes, specifically </w:t>
      </w:r>
      <w:r w:rsidRPr="00D17CF5">
        <w:rPr>
          <w:rStyle w:val="StyleUnderline"/>
          <w:highlight w:val="yellow"/>
        </w:rPr>
        <w:t>urging white men to join</w:t>
      </w:r>
      <w:r w:rsidRPr="00C9495E">
        <w:rPr>
          <w:rStyle w:val="StyleUnderline"/>
        </w:rPr>
        <w:t xml:space="preserve"> the movement,”</w:t>
      </w:r>
      <w:r w:rsidRPr="00C9495E">
        <w:rPr>
          <w:sz w:val="16"/>
        </w:rPr>
        <w:t xml:space="preserve"> said Joshua Fisher-Birch, a professional analyst who researches the far right. “In online posts, </w:t>
      </w:r>
      <w:r w:rsidRPr="00C9495E">
        <w:rPr>
          <w:rStyle w:val="StyleUnderline"/>
        </w:rPr>
        <w:t xml:space="preserve">active clubs have also stated that </w:t>
      </w:r>
      <w:r w:rsidRPr="00D17CF5">
        <w:rPr>
          <w:rStyle w:val="StyleUnderline"/>
          <w:highlight w:val="yellow"/>
        </w:rPr>
        <w:t xml:space="preserve">the current environment presents an </w:t>
      </w:r>
      <w:r w:rsidRPr="00D17CF5">
        <w:rPr>
          <w:rStyle w:val="Emphasis"/>
          <w:highlight w:val="yellow"/>
        </w:rPr>
        <w:t>opportunity to expand</w:t>
      </w:r>
      <w:r w:rsidRPr="00D17CF5">
        <w:rPr>
          <w:rStyle w:val="StyleUnderline"/>
          <w:highlight w:val="yellow"/>
        </w:rPr>
        <w:t xml:space="preserve"> the movement</w:t>
      </w:r>
      <w:r w:rsidRPr="00C9495E">
        <w:rPr>
          <w:rStyle w:val="StyleUnderline"/>
        </w:rPr>
        <w:t xml:space="preserve">, claiming that </w:t>
      </w:r>
      <w:r w:rsidRPr="00D17CF5">
        <w:rPr>
          <w:rStyle w:val="StyleUnderline"/>
          <w:highlight w:val="yellow"/>
        </w:rPr>
        <w:t>regular people are receptive</w:t>
      </w:r>
      <w:r w:rsidRPr="00C9495E">
        <w:rPr>
          <w:rStyle w:val="StyleUnderline"/>
        </w:rPr>
        <w:t xml:space="preserve"> to their ‘radical message’.”</w:t>
      </w:r>
    </w:p>
    <w:p w14:paraId="6F4F973F" w14:textId="77777777" w:rsidR="007C59E3" w:rsidRPr="00D749B6" w:rsidRDefault="007C59E3" w:rsidP="007C59E3">
      <w:pPr>
        <w:rPr>
          <w:sz w:val="16"/>
        </w:rPr>
      </w:pPr>
      <w:r w:rsidRPr="00D749B6">
        <w:rPr>
          <w:sz w:val="16"/>
        </w:rPr>
        <w:t xml:space="preserve">Heidi </w:t>
      </w:r>
      <w:r w:rsidRPr="00D749B6">
        <w:rPr>
          <w:rStyle w:val="StyleUnderline"/>
        </w:rPr>
        <w:t>Beirich</w:t>
      </w:r>
      <w:r w:rsidRPr="00D749B6">
        <w:rPr>
          <w:sz w:val="16"/>
        </w:rPr>
        <w:t xml:space="preserve">, the executive vice-president of Global Project Against Hate and Extremism (GPAHE) and a </w:t>
      </w:r>
      <w:r w:rsidRPr="00D749B6">
        <w:rPr>
          <w:rStyle w:val="StyleUnderline"/>
        </w:rPr>
        <w:t>longtime expert of American white supremacists, agreed</w:t>
      </w:r>
      <w:r w:rsidRPr="00D749B6">
        <w:rPr>
          <w:sz w:val="16"/>
        </w:rPr>
        <w:t xml:space="preserve"> with Fisher-Birch.</w:t>
      </w:r>
    </w:p>
    <w:p w14:paraId="5B6A3A8E" w14:textId="77777777" w:rsidR="007C59E3" w:rsidRPr="00D749B6" w:rsidRDefault="007C59E3" w:rsidP="007C59E3">
      <w:pPr>
        <w:rPr>
          <w:sz w:val="16"/>
        </w:rPr>
      </w:pPr>
      <w:r w:rsidRPr="00D749B6">
        <w:rPr>
          <w:sz w:val="16"/>
        </w:rPr>
        <w:t>“</w:t>
      </w:r>
      <w:r w:rsidRPr="00D749B6">
        <w:rPr>
          <w:rStyle w:val="StyleUnderline"/>
        </w:rPr>
        <w:t xml:space="preserve">Kirk’s assassination has become a </w:t>
      </w:r>
      <w:r w:rsidRPr="00F55055">
        <w:rPr>
          <w:rStyle w:val="Emphasis"/>
        </w:rPr>
        <w:t>rallying cry</w:t>
      </w:r>
      <w:r w:rsidRPr="00D749B6">
        <w:rPr>
          <w:rStyle w:val="StyleUnderline"/>
        </w:rPr>
        <w:t xml:space="preserve"> for some of the most extreme elements in the US, meaning neo-Nazis and </w:t>
      </w:r>
      <w:r w:rsidRPr="00D17CF5">
        <w:rPr>
          <w:rStyle w:val="StyleUnderline"/>
          <w:highlight w:val="yellow"/>
        </w:rPr>
        <w:t>white supremacists</w:t>
      </w:r>
      <w:r w:rsidRPr="00D749B6">
        <w:rPr>
          <w:sz w:val="16"/>
        </w:rPr>
        <w:t>,” she said. “We will likely see more of these pro-Kirk protests by extremists in the coming days.”</w:t>
      </w:r>
    </w:p>
    <w:p w14:paraId="15553E5E" w14:textId="77777777" w:rsidR="007C59E3" w:rsidRPr="00D749B6" w:rsidRDefault="007C59E3" w:rsidP="007C59E3">
      <w:pPr>
        <w:rPr>
          <w:sz w:val="16"/>
        </w:rPr>
      </w:pPr>
      <w:r w:rsidRPr="00D749B6">
        <w:rPr>
          <w:sz w:val="16"/>
        </w:rPr>
        <w:t xml:space="preserve">Not unlike the Maga disciples of the mainstream, </w:t>
      </w:r>
      <w:r w:rsidRPr="00D749B6">
        <w:rPr>
          <w:rStyle w:val="StyleUnderline"/>
        </w:rPr>
        <w:t xml:space="preserve">active clubs immediately </w:t>
      </w:r>
      <w:r w:rsidRPr="00D17CF5">
        <w:rPr>
          <w:rStyle w:val="StyleUnderline"/>
          <w:highlight w:val="yellow"/>
        </w:rPr>
        <w:t xml:space="preserve">seized on Kirk’s murder as </w:t>
      </w:r>
      <w:r w:rsidRPr="00D17CF5">
        <w:rPr>
          <w:rStyle w:val="Emphasis"/>
          <w:highlight w:val="yellow"/>
        </w:rPr>
        <w:t>evidence</w:t>
      </w:r>
      <w:r w:rsidRPr="00D17CF5">
        <w:rPr>
          <w:rStyle w:val="StyleUnderline"/>
          <w:highlight w:val="yellow"/>
        </w:rPr>
        <w:t xml:space="preserve"> of an “anti-White”</w:t>
      </w:r>
      <w:r w:rsidRPr="00D749B6">
        <w:rPr>
          <w:rStyle w:val="StyleUnderline"/>
        </w:rPr>
        <w:t xml:space="preserve"> and leftwing oppression </w:t>
      </w:r>
      <w:r w:rsidRPr="00D17CF5">
        <w:rPr>
          <w:rStyle w:val="StyleUnderline"/>
          <w:highlight w:val="yellow"/>
        </w:rPr>
        <w:t>campaign</w:t>
      </w:r>
      <w:r w:rsidRPr="00D749B6">
        <w:rPr>
          <w:rStyle w:val="StyleUnderline"/>
        </w:rPr>
        <w:t>.</w:t>
      </w:r>
      <w:r w:rsidRPr="00D749B6">
        <w:rPr>
          <w:sz w:val="16"/>
        </w:rPr>
        <w:t xml:space="preserve"> Some have suggested the killing is the alleged work of a man who authorities have characterized as in a romantic relationship with a trans person – a frequent target of far-right scorn.</w:t>
      </w:r>
    </w:p>
    <w:p w14:paraId="02465B64" w14:textId="77777777" w:rsidR="007C59E3" w:rsidRPr="00D749B6" w:rsidRDefault="007C59E3" w:rsidP="007C59E3">
      <w:pPr>
        <w:rPr>
          <w:sz w:val="16"/>
        </w:rPr>
      </w:pPr>
      <w:r w:rsidRPr="00D749B6">
        <w:rPr>
          <w:sz w:val="16"/>
        </w:rPr>
        <w:t>“You should watch the video of the blood gushing from his lifeless corpse when you make excuses not to join a nationalist org or when you skip the gym,” wrote a neo-Nazi Telegram account linked to active clubs, in a post viewed thousands of times by its followers. A meme spread by the same account shows a photo of Kirk holding a child with blood splatters in the background and the slogan: “The time for debating liberals is over.”</w:t>
      </w:r>
    </w:p>
    <w:p w14:paraId="602CCA7E" w14:textId="77777777" w:rsidR="007C59E3" w:rsidRPr="00D749B6" w:rsidRDefault="007C59E3" w:rsidP="007C59E3">
      <w:pPr>
        <w:rPr>
          <w:sz w:val="16"/>
        </w:rPr>
      </w:pPr>
      <w:r w:rsidRPr="00D749B6">
        <w:rPr>
          <w:sz w:val="16"/>
        </w:rPr>
        <w:t>Several active clubs and far-right figures acknowledged in social media posts that though Kirk was no true friend to the neo-Nazi and an accused agent of the Israeli government,</w:t>
      </w:r>
      <w:r w:rsidRPr="00D749B6">
        <w:rPr>
          <w:rStyle w:val="StyleUnderline"/>
        </w:rPr>
        <w:t xml:space="preserve"> </w:t>
      </w:r>
      <w:r w:rsidRPr="00D17CF5">
        <w:rPr>
          <w:rStyle w:val="StyleUnderline"/>
          <w:highlight w:val="yellow"/>
        </w:rPr>
        <w:t xml:space="preserve">his work helped spread far-right ideas to the </w:t>
      </w:r>
      <w:r w:rsidRPr="00D17CF5">
        <w:rPr>
          <w:rStyle w:val="Emphasis"/>
          <w:highlight w:val="yellow"/>
        </w:rPr>
        <w:t>general public</w:t>
      </w:r>
      <w:r w:rsidRPr="00D749B6">
        <w:rPr>
          <w:rStyle w:val="StyleUnderline"/>
        </w:rPr>
        <w:t xml:space="preserve"> and his promotion of white supremacy should not go unappreciated.</w:t>
      </w:r>
    </w:p>
    <w:p w14:paraId="31612256" w14:textId="77777777" w:rsidR="007C59E3" w:rsidRPr="00D749B6" w:rsidRDefault="007C59E3" w:rsidP="007C59E3">
      <w:pPr>
        <w:rPr>
          <w:sz w:val="16"/>
        </w:rPr>
      </w:pPr>
      <w:r w:rsidRPr="00D749B6">
        <w:rPr>
          <w:sz w:val="16"/>
        </w:rPr>
        <w:t xml:space="preserve">“I wasn’t a Charlie Kirk follower, but I am a </w:t>
      </w:r>
      <w:r w:rsidRPr="00D749B6">
        <w:rPr>
          <w:rStyle w:val="StyleUnderline"/>
        </w:rPr>
        <w:t>White American</w:t>
      </w:r>
      <w:r w:rsidRPr="00D749B6">
        <w:rPr>
          <w:sz w:val="16"/>
        </w:rPr>
        <w:t xml:space="preserve"> citizen,” wrote one southern California </w:t>
      </w:r>
      <w:r w:rsidRPr="00D749B6">
        <w:rPr>
          <w:rStyle w:val="StyleUnderline"/>
        </w:rPr>
        <w:t>active club member</w:t>
      </w:r>
      <w:r w:rsidRPr="00D749B6">
        <w:rPr>
          <w:sz w:val="16"/>
        </w:rPr>
        <w:t xml:space="preserve">, acknowledging their movement wasn’t in alignment with Kirk but </w:t>
      </w:r>
      <w:r w:rsidRPr="00D749B6">
        <w:rPr>
          <w:rStyle w:val="StyleUnderline"/>
        </w:rPr>
        <w:t xml:space="preserve">sees his death as a </w:t>
      </w:r>
      <w:r w:rsidRPr="00F55055">
        <w:rPr>
          <w:rStyle w:val="Emphasis"/>
        </w:rPr>
        <w:t>major inflection point</w:t>
      </w:r>
      <w:r w:rsidRPr="00D749B6">
        <w:rPr>
          <w:sz w:val="16"/>
        </w:rPr>
        <w:t>. “Don’t be that person who watches someone die alone, be the person who does good where you can and helps those in need.”</w:t>
      </w:r>
    </w:p>
    <w:p w14:paraId="766F108F" w14:textId="77777777" w:rsidR="007C59E3" w:rsidRPr="00D749B6" w:rsidRDefault="007C59E3" w:rsidP="007C59E3">
      <w:pPr>
        <w:rPr>
          <w:sz w:val="16"/>
        </w:rPr>
      </w:pPr>
      <w:r w:rsidRPr="00D749B6">
        <w:rPr>
          <w:sz w:val="16"/>
        </w:rPr>
        <w:t>Responses from California active clubs, where membership appears to be one of the highest in the country, was notable.</w:t>
      </w:r>
    </w:p>
    <w:p w14:paraId="1DDB3D8E" w14:textId="77777777" w:rsidR="007C59E3" w:rsidRPr="00D749B6" w:rsidRDefault="007C59E3" w:rsidP="007C59E3">
      <w:pPr>
        <w:rPr>
          <w:sz w:val="16"/>
        </w:rPr>
      </w:pPr>
      <w:r w:rsidRPr="00D749B6">
        <w:rPr>
          <w:sz w:val="16"/>
        </w:rPr>
        <w:t xml:space="preserve">“To be pro-White in any Western country is a justifiable reason to murder you and your family in the eyes of the Left,” </w:t>
      </w:r>
      <w:r w:rsidRPr="00D749B6">
        <w:rPr>
          <w:rStyle w:val="StyleUnderline"/>
        </w:rPr>
        <w:t>wrote</w:t>
      </w:r>
      <w:r w:rsidRPr="00D749B6">
        <w:rPr>
          <w:sz w:val="16"/>
        </w:rPr>
        <w:t xml:space="preserve"> a chapter in northern California. “Every other political talking point regarding Charlie’s death is irrelevant.”</w:t>
      </w:r>
    </w:p>
    <w:p w14:paraId="7ED530F2" w14:textId="77777777" w:rsidR="007C59E3" w:rsidRPr="00D749B6" w:rsidRDefault="007C59E3" w:rsidP="007C59E3">
      <w:pPr>
        <w:rPr>
          <w:sz w:val="16"/>
        </w:rPr>
      </w:pPr>
      <w:r w:rsidRPr="00D749B6">
        <w:rPr>
          <w:sz w:val="16"/>
        </w:rPr>
        <w:t xml:space="preserve">The post continued: </w:t>
      </w:r>
      <w:r w:rsidRPr="00D749B6">
        <w:rPr>
          <w:rStyle w:val="StyleUnderline"/>
        </w:rPr>
        <w:t xml:space="preserve">“White man, the time has come to fight back. </w:t>
      </w:r>
      <w:r w:rsidRPr="00D17CF5">
        <w:rPr>
          <w:rStyle w:val="StyleUnderline"/>
          <w:highlight w:val="yellow"/>
        </w:rPr>
        <w:t>If you are not actively fighting</w:t>
      </w:r>
      <w:r w:rsidRPr="00D749B6">
        <w:rPr>
          <w:rStyle w:val="StyleUnderline"/>
        </w:rPr>
        <w:t xml:space="preserve"> back </w:t>
      </w:r>
      <w:r w:rsidRPr="00D17CF5">
        <w:rPr>
          <w:rStyle w:val="StyleUnderline"/>
          <w:highlight w:val="yellow"/>
        </w:rPr>
        <w:t>you are a</w:t>
      </w:r>
      <w:r w:rsidRPr="00D749B6">
        <w:rPr>
          <w:rStyle w:val="StyleUnderline"/>
        </w:rPr>
        <w:t xml:space="preserve">n active </w:t>
      </w:r>
      <w:r w:rsidRPr="00D17CF5">
        <w:rPr>
          <w:rStyle w:val="StyleUnderline"/>
          <w:highlight w:val="yellow"/>
        </w:rPr>
        <w:t>participant in</w:t>
      </w:r>
      <w:r w:rsidRPr="00D749B6">
        <w:rPr>
          <w:rStyle w:val="StyleUnderline"/>
        </w:rPr>
        <w:t xml:space="preserve"> our </w:t>
      </w:r>
      <w:r w:rsidRPr="00D17CF5">
        <w:rPr>
          <w:rStyle w:val="Emphasis"/>
          <w:highlight w:val="yellow"/>
        </w:rPr>
        <w:t>replacement</w:t>
      </w:r>
      <w:r w:rsidRPr="00D17CF5">
        <w:rPr>
          <w:rStyle w:val="StyleUnderline"/>
          <w:highlight w:val="yellow"/>
        </w:rPr>
        <w:t>.”</w:t>
      </w:r>
    </w:p>
    <w:p w14:paraId="53C3B53D" w14:textId="77777777" w:rsidR="007C59E3" w:rsidRPr="00D749B6" w:rsidRDefault="007C59E3" w:rsidP="007C59E3">
      <w:pPr>
        <w:rPr>
          <w:sz w:val="16"/>
        </w:rPr>
      </w:pPr>
      <w:r w:rsidRPr="00D749B6">
        <w:rPr>
          <w:sz w:val="16"/>
        </w:rPr>
        <w:t>Over the weekend in Huntington Beach, active clubs marched with Patriot Front – another neo-fascist group founded in the aftermath of the deadly 2017 Unite the Right rally in Charlottesville, Virginia – in a demonstration commemorating Kirk and the slain Ukrainian refugee, Iryna Zarutska, whose tragic murder has also been capitalized on by the far right.</w:t>
      </w:r>
    </w:p>
    <w:p w14:paraId="160CD2A2" w14:textId="77777777" w:rsidR="007C59E3" w:rsidRPr="00D749B6" w:rsidRDefault="007C59E3" w:rsidP="007C59E3">
      <w:pPr>
        <w:rPr>
          <w:sz w:val="16"/>
        </w:rPr>
      </w:pPr>
      <w:r w:rsidRPr="00D749B6">
        <w:rPr>
          <w:sz w:val="16"/>
        </w:rPr>
        <w:t>“There were definitely active club members in the protest march in Huntington Beach – Telegram channels carried images and videos of the march,” said Beirich. “Other white supremacists were there as well.”</w:t>
      </w:r>
    </w:p>
    <w:p w14:paraId="04F952CB" w14:textId="77777777" w:rsidR="007C59E3" w:rsidRPr="00D749B6" w:rsidRDefault="007C59E3" w:rsidP="007C59E3">
      <w:pPr>
        <w:rPr>
          <w:sz w:val="16"/>
        </w:rPr>
      </w:pPr>
      <w:r w:rsidRPr="00D749B6">
        <w:rPr>
          <w:sz w:val="16"/>
        </w:rPr>
        <w:t>Indeed, the Patriot Front account carried posts showing their members at the demonstration, noting they were in “attendance” with two active clubs.</w:t>
      </w:r>
    </w:p>
    <w:p w14:paraId="6BE9E33A" w14:textId="77777777" w:rsidR="007C59E3" w:rsidRPr="00D749B6" w:rsidRDefault="007C59E3" w:rsidP="007C59E3">
      <w:pPr>
        <w:rPr>
          <w:sz w:val="16"/>
        </w:rPr>
      </w:pPr>
      <w:r w:rsidRPr="00D749B6">
        <w:rPr>
          <w:sz w:val="16"/>
        </w:rPr>
        <w:t>“Patriot Front on the ground in Huntington Beach, California, at a vigil for Charlie Kirk and Iryna Zarutska, protesting the unsafe conditions in America brought on by the radical left and racial foreigners,” it said in the post. The groups chanted: “White men fight back.”</w:t>
      </w:r>
    </w:p>
    <w:p w14:paraId="06BF0BBB" w14:textId="77777777" w:rsidR="007C59E3" w:rsidRPr="00D749B6" w:rsidRDefault="007C59E3" w:rsidP="007C59E3">
      <w:pPr>
        <w:rPr>
          <w:sz w:val="16"/>
        </w:rPr>
      </w:pPr>
      <w:r w:rsidRPr="00D17CF5">
        <w:rPr>
          <w:rStyle w:val="StyleUnderline"/>
          <w:highlight w:val="yellow"/>
        </w:rPr>
        <w:t>Taking their direct cues from</w:t>
      </w:r>
      <w:r w:rsidRPr="00D749B6">
        <w:rPr>
          <w:rStyle w:val="StyleUnderline"/>
        </w:rPr>
        <w:t xml:space="preserve"> the machismo promoted in the teachings of </w:t>
      </w:r>
      <w:r w:rsidRPr="00F55055">
        <w:rPr>
          <w:rStyle w:val="Emphasis"/>
        </w:rPr>
        <w:t xml:space="preserve">Adolf </w:t>
      </w:r>
      <w:r w:rsidRPr="00D17CF5">
        <w:rPr>
          <w:rStyle w:val="Emphasis"/>
          <w:highlight w:val="yellow"/>
        </w:rPr>
        <w:t>Hitler</w:t>
      </w:r>
      <w:r w:rsidRPr="00D749B6">
        <w:rPr>
          <w:rStyle w:val="StyleUnderline"/>
        </w:rPr>
        <w:t xml:space="preserve"> and the Third Reich, </w:t>
      </w:r>
      <w:r w:rsidRPr="00D17CF5">
        <w:rPr>
          <w:rStyle w:val="StyleUnderline"/>
          <w:highlight w:val="yellow"/>
        </w:rPr>
        <w:t>active clubs maintain the veneer of being</w:t>
      </w:r>
      <w:r w:rsidRPr="00D749B6">
        <w:rPr>
          <w:rStyle w:val="StyleUnderline"/>
        </w:rPr>
        <w:t xml:space="preserve"> community-oriented and </w:t>
      </w:r>
      <w:r w:rsidRPr="00D17CF5">
        <w:rPr>
          <w:rStyle w:val="StyleUnderline"/>
          <w:highlight w:val="yellow"/>
        </w:rPr>
        <w:t xml:space="preserve">upstanding citizens, but in reality are </w:t>
      </w:r>
      <w:r w:rsidRPr="00D17CF5">
        <w:rPr>
          <w:rStyle w:val="Emphasis"/>
          <w:highlight w:val="yellow"/>
        </w:rPr>
        <w:t>deeply racist</w:t>
      </w:r>
      <w:r w:rsidRPr="00D749B6">
        <w:rPr>
          <w:rStyle w:val="StyleUnderline"/>
        </w:rPr>
        <w:t xml:space="preserve"> and linked to </w:t>
      </w:r>
      <w:r w:rsidRPr="00D17CF5">
        <w:rPr>
          <w:rStyle w:val="StyleUnderline"/>
          <w:highlight w:val="yellow"/>
        </w:rPr>
        <w:t>hate groups</w:t>
      </w:r>
      <w:r w:rsidRPr="00D749B6">
        <w:rPr>
          <w:rStyle w:val="StyleUnderline"/>
        </w:rPr>
        <w:t>.</w:t>
      </w:r>
      <w:r w:rsidRPr="00D749B6">
        <w:rPr>
          <w:sz w:val="16"/>
        </w:rPr>
        <w:t xml:space="preserve"> Their founder, Rob Rundo, is a prominent neo-Nazi and was a leader of a white supremacist streetfighting gang. He pleaded guilty in 2024 to conspiracy to riot at 2017 political rallies in California.</w:t>
      </w:r>
    </w:p>
    <w:p w14:paraId="6A31A85F" w14:textId="77777777" w:rsidR="007C59E3" w:rsidRPr="00750BB7" w:rsidRDefault="007C59E3" w:rsidP="007C59E3">
      <w:pPr>
        <w:rPr>
          <w:sz w:val="16"/>
        </w:rPr>
      </w:pPr>
      <w:r w:rsidRPr="00D749B6">
        <w:rPr>
          <w:sz w:val="16"/>
        </w:rPr>
        <w:t>The active club model has been easily adopted into a range of global neo-fascist groups, with chapters everywhere from Australia to Finland and South America. GPAHE reports they have already appeared in 27 countries, along with burgeoning youth wings – modeled similarly to the Hitler Youth clubs seen in Germany during the 1930s.</w:t>
      </w:r>
    </w:p>
    <w:p w14:paraId="0E15417F" w14:textId="77777777" w:rsidR="007C59E3" w:rsidRDefault="007C59E3" w:rsidP="007C59E3">
      <w:pPr>
        <w:pStyle w:val="Heading4"/>
      </w:pPr>
      <w:r>
        <w:t xml:space="preserve">The aff causes </w:t>
      </w:r>
      <w:r w:rsidRPr="004C2FC8">
        <w:rPr>
          <w:u w:val="single"/>
        </w:rPr>
        <w:t>white backlash</w:t>
      </w:r>
      <w:r>
        <w:t xml:space="preserve">---perceived </w:t>
      </w:r>
      <w:r w:rsidRPr="004C2FC8">
        <w:t xml:space="preserve">reductions in racial </w:t>
      </w:r>
      <w:r>
        <w:t xml:space="preserve">employment </w:t>
      </w:r>
      <w:r w:rsidRPr="004C2FC8">
        <w:t xml:space="preserve">inequality and Black </w:t>
      </w:r>
      <w:r w:rsidRPr="004C2FC8">
        <w:rPr>
          <w:u w:val="single"/>
        </w:rPr>
        <w:t>economic gains</w:t>
      </w:r>
      <w:r w:rsidRPr="004C2FC8">
        <w:t xml:space="preserve"> trigger pro-White attitudes, </w:t>
      </w:r>
      <w:r w:rsidRPr="004C2FC8">
        <w:rPr>
          <w:u w:val="single"/>
        </w:rPr>
        <w:t>violence</w:t>
      </w:r>
      <w:r w:rsidRPr="004C2FC8">
        <w:t>, and resentment.</w:t>
      </w:r>
      <w:r>
        <w:t xml:space="preserve"> Provokes white Americans to </w:t>
      </w:r>
      <w:r w:rsidRPr="00641EC6">
        <w:rPr>
          <w:u w:val="single"/>
        </w:rPr>
        <w:t>join</w:t>
      </w:r>
      <w:r>
        <w:t xml:space="preserve"> the extremist movement. </w:t>
      </w:r>
    </w:p>
    <w:p w14:paraId="607E57B6" w14:textId="77777777" w:rsidR="007C59E3" w:rsidRDefault="007C59E3" w:rsidP="007C59E3">
      <w:r w:rsidRPr="002302D9">
        <w:t xml:space="preserve">Apoorva </w:t>
      </w:r>
      <w:r w:rsidRPr="002302D9">
        <w:rPr>
          <w:rStyle w:val="Style13ptBold"/>
        </w:rPr>
        <w:t>Sarmal</w:t>
      </w:r>
      <w:r>
        <w:rPr>
          <w:rStyle w:val="Style13ptBold"/>
        </w:rPr>
        <w:t xml:space="preserve">, </w:t>
      </w:r>
      <w:r w:rsidRPr="002302D9">
        <w:rPr>
          <w:rStyle w:val="Style13ptBold"/>
        </w:rPr>
        <w:t>et. al 24</w:t>
      </w:r>
      <w:r w:rsidRPr="002302D9">
        <w:t>, Leah Cha, Allison L Skinner</w:t>
      </w:r>
      <w:r>
        <w:t xml:space="preserve">. </w:t>
      </w:r>
      <w:r w:rsidRPr="002302D9">
        <w:t>Shifts in Racial Inequalities and White Backlash in the 21st Century U.S. Pers Soc Psychol Bull. 2024 Oct 26:1461672241286613. doi: 10.1177/01461672241286613. Epub ahead of print. PMID: 39460633.</w:t>
      </w:r>
    </w:p>
    <w:p w14:paraId="69F7D242" w14:textId="77777777" w:rsidR="007C59E3" w:rsidRPr="002302D9" w:rsidRDefault="007C59E3" w:rsidP="007C59E3">
      <w:pPr>
        <w:rPr>
          <w:rStyle w:val="StyleUnderline"/>
        </w:rPr>
      </w:pPr>
      <w:r w:rsidRPr="002302D9">
        <w:rPr>
          <w:sz w:val="16"/>
        </w:rPr>
        <w:t xml:space="preserve">We also observed </w:t>
      </w:r>
      <w:r w:rsidRPr="00D17CF5">
        <w:rPr>
          <w:rStyle w:val="StyleUnderline"/>
          <w:highlight w:val="yellow"/>
        </w:rPr>
        <w:t>evidence</w:t>
      </w:r>
      <w:r w:rsidRPr="002302D9">
        <w:rPr>
          <w:sz w:val="16"/>
        </w:rPr>
        <w:t xml:space="preserve"> of the </w:t>
      </w:r>
      <w:r w:rsidRPr="00D17CF5">
        <w:rPr>
          <w:rStyle w:val="StyleUnderline"/>
          <w:highlight w:val="yellow"/>
        </w:rPr>
        <w:t xml:space="preserve">predicted </w:t>
      </w:r>
      <w:r w:rsidRPr="00D17CF5">
        <w:rPr>
          <w:rStyle w:val="Emphasis"/>
          <w:highlight w:val="yellow"/>
        </w:rPr>
        <w:t>racial threat pattern</w:t>
      </w:r>
      <w:r w:rsidRPr="00D17CF5">
        <w:rPr>
          <w:rStyle w:val="StyleUnderline"/>
          <w:highlight w:val="yellow"/>
        </w:rPr>
        <w:t xml:space="preserve"> with regard to</w:t>
      </w:r>
      <w:r w:rsidRPr="002302D9">
        <w:rPr>
          <w:rStyle w:val="StyleUnderline"/>
        </w:rPr>
        <w:t xml:space="preserve"> </w:t>
      </w:r>
      <w:r w:rsidRPr="002302D9">
        <w:rPr>
          <w:sz w:val="16"/>
        </w:rPr>
        <w:t xml:space="preserve">high school completion (1990) and </w:t>
      </w:r>
      <w:r w:rsidRPr="00D17CF5">
        <w:rPr>
          <w:rStyle w:val="Emphasis"/>
          <w:highlight w:val="yellow"/>
        </w:rPr>
        <w:t>employment</w:t>
      </w:r>
      <w:r w:rsidRPr="002302D9">
        <w:rPr>
          <w:rStyle w:val="StyleUnderline"/>
        </w:rPr>
        <w:t xml:space="preserve"> sector</w:t>
      </w:r>
      <w:r w:rsidRPr="002302D9">
        <w:rPr>
          <w:sz w:val="16"/>
        </w:rPr>
        <w:t xml:space="preserve"> (2008). </w:t>
      </w:r>
      <w:r w:rsidRPr="00D17CF5">
        <w:rPr>
          <w:rStyle w:val="StyleUnderline"/>
          <w:highlight w:val="yellow"/>
        </w:rPr>
        <w:t>Reductions in</w:t>
      </w:r>
      <w:r w:rsidRPr="002302D9">
        <w:rPr>
          <w:rStyle w:val="StyleUnderline"/>
        </w:rPr>
        <w:t xml:space="preserve"> state-level </w:t>
      </w:r>
      <w:r w:rsidRPr="00D17CF5">
        <w:rPr>
          <w:rStyle w:val="StyleUnderline"/>
          <w:highlight w:val="yellow"/>
        </w:rPr>
        <w:t>inequalities</w:t>
      </w:r>
      <w:r w:rsidRPr="002302D9">
        <w:rPr>
          <w:rStyle w:val="StyleUnderline"/>
        </w:rPr>
        <w:t xml:space="preserve"> in high school completion rates </w:t>
      </w:r>
      <w:r w:rsidRPr="00D17CF5">
        <w:rPr>
          <w:rStyle w:val="StyleUnderline"/>
          <w:highlight w:val="yellow"/>
        </w:rPr>
        <w:t xml:space="preserve">predicted increased </w:t>
      </w:r>
      <w:r w:rsidRPr="00D17CF5">
        <w:rPr>
          <w:rStyle w:val="Emphasis"/>
          <w:highlight w:val="yellow"/>
        </w:rPr>
        <w:t>pro-White bias</w:t>
      </w:r>
      <w:r w:rsidRPr="002302D9">
        <w:rPr>
          <w:rStyle w:val="StyleUnderline"/>
        </w:rPr>
        <w:t xml:space="preserve">, which may be indicative of perceived competition for employment. </w:t>
      </w:r>
      <w:r w:rsidRPr="002302D9">
        <w:rPr>
          <w:sz w:val="16"/>
        </w:rPr>
        <w:t xml:space="preserve">Requiring a high school diploma for employment has been identified as an indirect means of institutional discrimination, since, due to racist policies and practices in the education system, Black U.S. residents were historically less likely to have high school degrees than White U.S. residents (Feagin, 1977). In 1990, nearly 65% of the adult population was born before the Brown v. Board of Education ruling and over 75% of the adult population was born before the passage of the Civil Rights Act (CDC, n.d.). These percentages highlight the major systemic barriers to basic education that were still in place in the U.S. when most of the adults in the U.S. in 1990 were growing up. Our findings suggest that in states where inequalities in high school completion lessened since 1990, </w:t>
      </w:r>
      <w:r w:rsidRPr="00D17CF5">
        <w:rPr>
          <w:rStyle w:val="StyleUnderline"/>
          <w:highlight w:val="yellow"/>
        </w:rPr>
        <w:t>Black residents</w:t>
      </w:r>
      <w:r w:rsidRPr="002302D9">
        <w:rPr>
          <w:rStyle w:val="StyleUnderline"/>
        </w:rPr>
        <w:t xml:space="preserve"> may have come to be </w:t>
      </w:r>
      <w:r w:rsidRPr="00D17CF5">
        <w:rPr>
          <w:rStyle w:val="StyleUnderline"/>
          <w:highlight w:val="yellow"/>
        </w:rPr>
        <w:t xml:space="preserve">seen as an increasing </w:t>
      </w:r>
      <w:r w:rsidRPr="00D17CF5">
        <w:rPr>
          <w:rStyle w:val="Emphasis"/>
          <w:highlight w:val="yellow"/>
        </w:rPr>
        <w:t>threat to White workers</w:t>
      </w:r>
      <w:r w:rsidRPr="002302D9">
        <w:rPr>
          <w:rStyle w:val="StyleUnderline"/>
        </w:rPr>
        <w:t xml:space="preserve"> in the state.</w:t>
      </w:r>
    </w:p>
    <w:p w14:paraId="634A1274" w14:textId="77777777" w:rsidR="007C59E3" w:rsidRDefault="007C59E3" w:rsidP="007C59E3">
      <w:pPr>
        <w:rPr>
          <w:rStyle w:val="StyleUnderline"/>
        </w:rPr>
      </w:pPr>
      <w:r w:rsidRPr="002302D9">
        <w:rPr>
          <w:sz w:val="16"/>
        </w:rPr>
        <w:t xml:space="preserve">Relatedly, our findings show that </w:t>
      </w:r>
      <w:r w:rsidRPr="00D17CF5">
        <w:rPr>
          <w:rStyle w:val="StyleUnderline"/>
          <w:highlight w:val="yellow"/>
        </w:rPr>
        <w:t>reduced inequalities in</w:t>
      </w:r>
      <w:r w:rsidRPr="002302D9">
        <w:rPr>
          <w:sz w:val="16"/>
        </w:rPr>
        <w:t xml:space="preserve"> the most lucrative </w:t>
      </w:r>
      <w:r w:rsidRPr="00D17CF5">
        <w:rPr>
          <w:rStyle w:val="StyleUnderline"/>
          <w:highlight w:val="yellow"/>
        </w:rPr>
        <w:t>employment</w:t>
      </w:r>
      <w:r w:rsidRPr="002302D9">
        <w:rPr>
          <w:sz w:val="16"/>
        </w:rPr>
        <w:t xml:space="preserve"> sectors (self-employment and private sector) </w:t>
      </w:r>
      <w:r w:rsidRPr="00D17CF5">
        <w:rPr>
          <w:rStyle w:val="StyleUnderline"/>
          <w:highlight w:val="yellow"/>
        </w:rPr>
        <w:t>predicted greater pro-White attitudes</w:t>
      </w:r>
      <w:r w:rsidRPr="002302D9">
        <w:rPr>
          <w:sz w:val="16"/>
        </w:rPr>
        <w:t xml:space="preserve">. Overall, these </w:t>
      </w:r>
      <w:r w:rsidRPr="00D17CF5">
        <w:rPr>
          <w:rStyle w:val="StyleUnderline"/>
          <w:highlight w:val="yellow"/>
        </w:rPr>
        <w:t>findings are</w:t>
      </w:r>
      <w:r w:rsidRPr="00D17CF5">
        <w:rPr>
          <w:sz w:val="16"/>
          <w:highlight w:val="yellow"/>
        </w:rPr>
        <w:t xml:space="preserve"> </w:t>
      </w:r>
      <w:r w:rsidRPr="00D17CF5">
        <w:rPr>
          <w:rStyle w:val="StyleUnderline"/>
          <w:highlight w:val="yellow"/>
        </w:rPr>
        <w:t>consistent with</w:t>
      </w:r>
      <w:r w:rsidRPr="002302D9">
        <w:rPr>
          <w:rStyle w:val="StyleUnderline"/>
        </w:rPr>
        <w:t xml:space="preserve"> a </w:t>
      </w:r>
      <w:r w:rsidRPr="00D17CF5">
        <w:rPr>
          <w:rStyle w:val="StyleUnderline"/>
          <w:highlight w:val="yellow"/>
        </w:rPr>
        <w:t>historical</w:t>
      </w:r>
      <w:r w:rsidRPr="002302D9">
        <w:rPr>
          <w:rStyle w:val="StyleUnderline"/>
        </w:rPr>
        <w:t xml:space="preserve"> pattern of </w:t>
      </w:r>
      <w:r w:rsidRPr="00D17CF5">
        <w:rPr>
          <w:rStyle w:val="Emphasis"/>
          <w:highlight w:val="yellow"/>
        </w:rPr>
        <w:t>backlash</w:t>
      </w:r>
      <w:r w:rsidRPr="002302D9">
        <w:rPr>
          <w:rStyle w:val="StyleUnderline"/>
        </w:rPr>
        <w:t xml:space="preserve"> among White U.S. residents </w:t>
      </w:r>
      <w:r w:rsidRPr="00D17CF5">
        <w:rPr>
          <w:rStyle w:val="StyleUnderline"/>
          <w:highlight w:val="yellow"/>
        </w:rPr>
        <w:t xml:space="preserve">in response to </w:t>
      </w:r>
      <w:r w:rsidRPr="00D17CF5">
        <w:rPr>
          <w:rStyle w:val="Emphasis"/>
          <w:highlight w:val="yellow"/>
        </w:rPr>
        <w:t>Black economic success</w:t>
      </w:r>
      <w:r w:rsidRPr="002302D9">
        <w:rPr>
          <w:rStyle w:val="StyleUnderline"/>
        </w:rPr>
        <w:t xml:space="preserve"> and competition from Black entrepreneurs.</w:t>
      </w:r>
      <w:r w:rsidRPr="002302D9">
        <w:rPr>
          <w:sz w:val="16"/>
        </w:rPr>
        <w:t xml:space="preserve"> The famous anti-lynching activist and journalist Ida B. Wells noted that </w:t>
      </w:r>
      <w:r w:rsidRPr="00D17CF5">
        <w:rPr>
          <w:rStyle w:val="StyleUnderline"/>
          <w:highlight w:val="yellow"/>
        </w:rPr>
        <w:t xml:space="preserve">racial </w:t>
      </w:r>
      <w:r w:rsidRPr="00D17CF5">
        <w:rPr>
          <w:rStyle w:val="Emphasis"/>
          <w:highlight w:val="yellow"/>
        </w:rPr>
        <w:t>violence</w:t>
      </w:r>
      <w:r w:rsidRPr="002302D9">
        <w:rPr>
          <w:rStyle w:val="StyleUnderline"/>
        </w:rPr>
        <w:t xml:space="preserve"> and lynching were often a </w:t>
      </w:r>
      <w:r w:rsidRPr="00D17CF5">
        <w:rPr>
          <w:rStyle w:val="StyleUnderline"/>
          <w:highlight w:val="yellow"/>
        </w:rPr>
        <w:t xml:space="preserve">response to economic </w:t>
      </w:r>
      <w:r w:rsidRPr="00D17CF5">
        <w:rPr>
          <w:rStyle w:val="Emphasis"/>
          <w:highlight w:val="yellow"/>
        </w:rPr>
        <w:t>competition</w:t>
      </w:r>
      <w:r w:rsidRPr="00D17CF5">
        <w:rPr>
          <w:rStyle w:val="StyleUnderline"/>
          <w:highlight w:val="yellow"/>
        </w:rPr>
        <w:t xml:space="preserve"> from Black residents</w:t>
      </w:r>
      <w:r w:rsidRPr="002302D9">
        <w:rPr>
          <w:sz w:val="16"/>
        </w:rPr>
        <w:t xml:space="preserve"> (Francis, 2017). This assertion has been supported by subsequent historical analyses indicating that </w:t>
      </w:r>
      <w:r w:rsidRPr="002302D9">
        <w:rPr>
          <w:rStyle w:val="StyleUnderline"/>
        </w:rPr>
        <w:t xml:space="preserve">racial </w:t>
      </w:r>
      <w:r w:rsidRPr="00331A8D">
        <w:rPr>
          <w:rStyle w:val="StyleUnderline"/>
        </w:rPr>
        <w:t xml:space="preserve">violence often followed periods of economic competition </w:t>
      </w:r>
      <w:r w:rsidRPr="00D17CF5">
        <w:rPr>
          <w:rStyle w:val="StyleUnderline"/>
          <w:highlight w:val="yellow"/>
        </w:rPr>
        <w:t>for jobs</w:t>
      </w:r>
      <w:r w:rsidRPr="002302D9">
        <w:rPr>
          <w:sz w:val="16"/>
        </w:rPr>
        <w:t xml:space="preserve"> (Olzak, 1990). </w:t>
      </w:r>
      <w:r w:rsidRPr="002302D9">
        <w:rPr>
          <w:rStyle w:val="StyleUnderline"/>
        </w:rPr>
        <w:t xml:space="preserve">The most notorious example of this is the </w:t>
      </w:r>
      <w:r w:rsidRPr="00D17CF5">
        <w:rPr>
          <w:rStyle w:val="Emphasis"/>
          <w:highlight w:val="yellow"/>
        </w:rPr>
        <w:t>White mobs</w:t>
      </w:r>
      <w:r w:rsidRPr="002302D9">
        <w:rPr>
          <w:rStyle w:val="StyleUnderline"/>
        </w:rPr>
        <w:t xml:space="preserve"> that </w:t>
      </w:r>
      <w:r w:rsidRPr="00D17CF5">
        <w:rPr>
          <w:rStyle w:val="StyleUnderline"/>
          <w:highlight w:val="yellow"/>
        </w:rPr>
        <w:t>destroyed</w:t>
      </w:r>
      <w:r w:rsidRPr="002302D9">
        <w:rPr>
          <w:rStyle w:val="StyleUnderline"/>
        </w:rPr>
        <w:t xml:space="preserve"> the Greenwood District of </w:t>
      </w:r>
      <w:r w:rsidRPr="00D17CF5">
        <w:rPr>
          <w:rStyle w:val="Emphasis"/>
          <w:highlight w:val="yellow"/>
        </w:rPr>
        <w:t>Tulsa</w:t>
      </w:r>
      <w:r w:rsidRPr="002302D9">
        <w:rPr>
          <w:rStyle w:val="StyleUnderline"/>
        </w:rPr>
        <w:t xml:space="preserve">, Oklahoma, decimating the thriving Black business district and </w:t>
      </w:r>
      <w:r w:rsidRPr="00D17CF5">
        <w:rPr>
          <w:rStyle w:val="Emphasis"/>
          <w:highlight w:val="yellow"/>
        </w:rPr>
        <w:t>killing hundreds</w:t>
      </w:r>
      <w:r w:rsidRPr="00D17CF5">
        <w:rPr>
          <w:rStyle w:val="StyleUnderline"/>
          <w:highlight w:val="yellow"/>
        </w:rPr>
        <w:t xml:space="preserve"> of Black residents</w:t>
      </w:r>
      <w:r w:rsidRPr="002302D9">
        <w:rPr>
          <w:rStyle w:val="StyleUnderline"/>
        </w:rPr>
        <w:t xml:space="preserve"> </w:t>
      </w:r>
      <w:r w:rsidRPr="002302D9">
        <w:rPr>
          <w:sz w:val="16"/>
        </w:rPr>
        <w:t xml:space="preserve">(Parshina-Kottas et al., 2021). Thus, it may be that </w:t>
      </w:r>
      <w:r w:rsidRPr="002302D9">
        <w:rPr>
          <w:rStyle w:val="StyleUnderline"/>
        </w:rPr>
        <w:t xml:space="preserve">the </w:t>
      </w:r>
      <w:r w:rsidRPr="00D17CF5">
        <w:rPr>
          <w:rStyle w:val="StyleUnderline"/>
          <w:highlight w:val="yellow"/>
        </w:rPr>
        <w:t>potential for economic advancement offered by</w:t>
      </w:r>
      <w:r w:rsidRPr="002302D9">
        <w:rPr>
          <w:rStyle w:val="StyleUnderline"/>
        </w:rPr>
        <w:t xml:space="preserve"> private sector and self-</w:t>
      </w:r>
      <w:r w:rsidRPr="00D17CF5">
        <w:rPr>
          <w:rStyle w:val="StyleUnderline"/>
          <w:highlight w:val="yellow"/>
        </w:rPr>
        <w:t>employment</w:t>
      </w:r>
      <w:r w:rsidRPr="002302D9">
        <w:rPr>
          <w:rStyle w:val="StyleUnderline"/>
        </w:rPr>
        <w:t xml:space="preserve"> mean that reduced racial inequalities</w:t>
      </w:r>
      <w:r w:rsidRPr="002302D9">
        <w:rPr>
          <w:sz w:val="16"/>
        </w:rPr>
        <w:t xml:space="preserve"> in these areas </w:t>
      </w:r>
      <w:r w:rsidRPr="00D17CF5">
        <w:rPr>
          <w:rStyle w:val="StyleUnderline"/>
          <w:highlight w:val="yellow"/>
        </w:rPr>
        <w:t>are</w:t>
      </w:r>
      <w:r w:rsidRPr="002302D9">
        <w:rPr>
          <w:rStyle w:val="StyleUnderline"/>
        </w:rPr>
        <w:t xml:space="preserve"> </w:t>
      </w:r>
      <w:r w:rsidRPr="002302D9">
        <w:rPr>
          <w:rStyle w:val="Emphasis"/>
        </w:rPr>
        <w:t xml:space="preserve">particularly </w:t>
      </w:r>
      <w:r w:rsidRPr="00D17CF5">
        <w:rPr>
          <w:rStyle w:val="Emphasis"/>
          <w:highlight w:val="yellow"/>
        </w:rPr>
        <w:t>threatening</w:t>
      </w:r>
      <w:r w:rsidRPr="002302D9">
        <w:rPr>
          <w:rStyle w:val="StyleUnderline"/>
        </w:rPr>
        <w:t xml:space="preserve"> to White U.S. residents—</w:t>
      </w:r>
      <w:r w:rsidRPr="00D17CF5">
        <w:rPr>
          <w:rStyle w:val="StyleUnderline"/>
          <w:highlight w:val="yellow"/>
        </w:rPr>
        <w:t>prompting heightened pro-White attitudes.</w:t>
      </w:r>
    </w:p>
    <w:p w14:paraId="2BB2DC3C" w14:textId="77777777" w:rsidR="007C59E3" w:rsidRPr="002302D9" w:rsidRDefault="007C59E3" w:rsidP="007C59E3">
      <w:pPr>
        <w:rPr>
          <w:sz w:val="16"/>
        </w:rPr>
      </w:pPr>
      <w:r w:rsidRPr="002302D9">
        <w:rPr>
          <w:sz w:val="16"/>
        </w:rPr>
        <w:t>The effect of changes in high school completion rates only emerged in the 1990 implicit and explicit models after accounting for state-level covariates—like the size of the Black population. This may be because reduced inequalities in high school completion rates are only perceived to pose a threat to the job prospects of White residents if Black residents make up a considerable proportion of the population. It may also be important to account for the political leanings of the state, since residents of more conservative states might be more likely to show a pattern of racial threat.</w:t>
      </w:r>
    </w:p>
    <w:p w14:paraId="07B7B973" w14:textId="77777777" w:rsidR="007C59E3" w:rsidRPr="002302D9" w:rsidRDefault="007C59E3" w:rsidP="007C59E3">
      <w:pPr>
        <w:rPr>
          <w:sz w:val="16"/>
        </w:rPr>
      </w:pPr>
      <w:r w:rsidRPr="002302D9">
        <w:rPr>
          <w:sz w:val="16"/>
        </w:rPr>
        <w:t>Likewise, changes in inequalities in government assistance emerged as a significant predictor of implicit attitudes only after accounting for state-level covariates. This pattern is consistent with the notion that attitudes toward government assistance are highly influenced by political messaging, such that only after accounting for state-level politics can the effects of changes in racial inequalities in government assistance be detected</w:t>
      </w:r>
      <w:r>
        <w:rPr>
          <w:sz w:val="16"/>
        </w:rPr>
        <w:t>.</w:t>
      </w:r>
    </w:p>
    <w:p w14:paraId="2E52277A" w14:textId="77777777" w:rsidR="007C59E3" w:rsidRPr="002302D9" w:rsidRDefault="007C59E3" w:rsidP="007C59E3">
      <w:pPr>
        <w:rPr>
          <w:sz w:val="16"/>
        </w:rPr>
      </w:pPr>
      <w:r w:rsidRPr="002302D9">
        <w:rPr>
          <w:sz w:val="16"/>
        </w:rPr>
        <w:t>In general, we observed the most significant effects of our systemic predictors in models without any covariates and the fewest in the models with the most covariates. In fact, in nearly all cases, the effects of changes in state-level inequalities disappeared once individual-level factors were accounted for. The only case in which the effects of changes in state-level inequalities persisted after accounting for individual-level factors was for government assistance in the 2008 explicit racial bias model, which decreased in size but still remained statistically significant. Given the significance of state political leanings and the relative size of the Black population in nearly all models, our findings can be interpreted to indicate that perhaps many of the observed effects can be at least partially explained by the political climate in the state, and are heavily impacted by the proportion of the population that is Black.</w:t>
      </w:r>
    </w:p>
    <w:p w14:paraId="20C13DBA" w14:textId="77777777" w:rsidR="007C59E3" w:rsidRPr="00780CBD" w:rsidRDefault="007C59E3" w:rsidP="007C59E3">
      <w:pPr>
        <w:rPr>
          <w:sz w:val="16"/>
        </w:rPr>
      </w:pPr>
      <w:r w:rsidRPr="002302D9">
        <w:rPr>
          <w:sz w:val="16"/>
        </w:rPr>
        <w:t xml:space="preserve">In general, our effects would be considered rather small, as is often the case in nested models. However, given that we were examining the effects of rather distal state-level factors on individual attitudes, </w:t>
      </w:r>
      <w:r w:rsidRPr="002302D9">
        <w:rPr>
          <w:rStyle w:val="StyleUnderline"/>
        </w:rPr>
        <w:t xml:space="preserve">our </w:t>
      </w:r>
      <w:r w:rsidRPr="00D17CF5">
        <w:rPr>
          <w:rStyle w:val="StyleUnderline"/>
          <w:highlight w:val="yellow"/>
        </w:rPr>
        <w:t>effects are</w:t>
      </w:r>
      <w:r w:rsidRPr="002302D9">
        <w:rPr>
          <w:rStyle w:val="StyleUnderline"/>
        </w:rPr>
        <w:t xml:space="preserve"> arguably </w:t>
      </w:r>
      <w:r w:rsidRPr="002302D9">
        <w:rPr>
          <w:rStyle w:val="Emphasis"/>
        </w:rPr>
        <w:t xml:space="preserve">quite </w:t>
      </w:r>
      <w:r w:rsidRPr="00D17CF5">
        <w:rPr>
          <w:rStyle w:val="Emphasis"/>
          <w:highlight w:val="yellow"/>
        </w:rPr>
        <w:t>substantial</w:t>
      </w:r>
      <w:r w:rsidRPr="002302D9">
        <w:rPr>
          <w:sz w:val="16"/>
        </w:rPr>
        <w:t>. To highlight this, we compared the effects of our state-level predictors to individual-level political attitudes, a factor that is known to be fairly strongly related to racial attitudes. The effects of our systemic predictors in both implicit and explicit models tended to be about 10% (ranging from 6% to 14%) of the size of the political orientation effect.</w:t>
      </w:r>
    </w:p>
    <w:p w14:paraId="0AC64657" w14:textId="77777777" w:rsidR="00A75D3E" w:rsidRPr="009978B4" w:rsidRDefault="00A75D3E" w:rsidP="00A75D3E">
      <w:pPr>
        <w:pStyle w:val="Heading4"/>
      </w:pPr>
      <w:r>
        <w:t xml:space="preserve">Anxieties over disease and epidemics situate blackness as subhuman to mediate health for the collective. </w:t>
      </w:r>
    </w:p>
    <w:p w14:paraId="73852097" w14:textId="77777777" w:rsidR="00A75D3E" w:rsidRPr="009978B4" w:rsidRDefault="00A75D3E" w:rsidP="00A75D3E">
      <w:r w:rsidRPr="009978B4">
        <w:rPr>
          <w:rStyle w:val="Style13ptBold"/>
        </w:rPr>
        <w:t>Sorentino ’22</w:t>
      </w:r>
      <w:r w:rsidRPr="009978B4">
        <w:t xml:space="preserve"> [Sorentino, Sara-Maria, ‘Pathology without Pathos’: Transvaluating Blackness and Metaphors of Disease, Law Text Culture, 26, 2022, 146-170. Available at: https://ro.uow.edu.au/ltc/vol26/iss1/8] //cia</w:t>
      </w:r>
    </w:p>
    <w:p w14:paraId="55402868" w14:textId="77777777" w:rsidR="00A75D3E" w:rsidRPr="009978B4" w:rsidRDefault="00A75D3E" w:rsidP="00A75D3E">
      <w:pPr>
        <w:rPr>
          <w:rStyle w:val="StyleUnderline"/>
        </w:rPr>
      </w:pPr>
      <w:r w:rsidRPr="009978B4">
        <w:rPr>
          <w:sz w:val="14"/>
        </w:rPr>
        <w:t xml:space="preserve">Though causality seems to collapse inward in an improper science – </w:t>
      </w:r>
      <w:r w:rsidRPr="009978B4">
        <w:rPr>
          <w:rStyle w:val="StyleUnderline"/>
        </w:rPr>
        <w:t xml:space="preserve">the collision of slavery with blackness </w:t>
      </w:r>
      <w:r w:rsidRPr="009978B4">
        <w:rPr>
          <w:sz w:val="14"/>
        </w:rPr>
        <w:t xml:space="preserve">with Africa as empirical, theological, and political fiat – epidemiology </w:t>
      </w:r>
      <w:r w:rsidRPr="009978B4">
        <w:rPr>
          <w:rStyle w:val="StyleUnderline"/>
        </w:rPr>
        <w:t xml:space="preserve">takes flight from this fungible world of captive populations, where so many quantities of ‘flesh’ </w:t>
      </w:r>
      <w:r w:rsidRPr="009978B4">
        <w:rPr>
          <w:sz w:val="14"/>
        </w:rPr>
        <w:t xml:space="preserve">(Spillers 2003: 206) also </w:t>
      </w:r>
      <w:r w:rsidRPr="009978B4">
        <w:rPr>
          <w:rStyle w:val="StyleUnderline"/>
        </w:rPr>
        <w:t>produces the human body as a qualitatively discrete subject of medical concern. Race ‘becomes biology’</w:t>
      </w:r>
      <w:r w:rsidRPr="009978B4">
        <w:rPr>
          <w:sz w:val="14"/>
        </w:rPr>
        <w:t xml:space="preserve"> (Gravlee 2009: 54) </w:t>
      </w:r>
      <w:r w:rsidRPr="009978B4">
        <w:rPr>
          <w:rStyle w:val="StyleUnderline"/>
        </w:rPr>
        <w:t>by inscribing blackness through mortality and morbidity</w:t>
      </w:r>
      <w:r w:rsidRPr="009978B4">
        <w:rPr>
          <w:sz w:val="14"/>
        </w:rPr>
        <w:t xml:space="preserve">.6 </w:t>
      </w:r>
      <w:r w:rsidRPr="00FB0394">
        <w:rPr>
          <w:rStyle w:val="Emphasis"/>
          <w:highlight w:val="yellow"/>
        </w:rPr>
        <w:t>Black bodies mediate health for the ‘referent-we’</w:t>
      </w:r>
      <w:r w:rsidRPr="009978B4">
        <w:rPr>
          <w:rStyle w:val="Emphasis"/>
        </w:rPr>
        <w:t>,</w:t>
      </w:r>
      <w:r w:rsidRPr="009978B4">
        <w:rPr>
          <w:sz w:val="14"/>
        </w:rPr>
        <w:t xml:space="preserve"> transmogrifying in its uses from a medieval repository for grotesque and fantastical cosmological imaginaries to a ‘collection of overtly perceptible external organs’ to an anatomical model whose interiority is set in the more familiar measurements (Butchart 1998: 55). </w:t>
      </w:r>
      <w:r w:rsidRPr="009978B4">
        <w:rPr>
          <w:rStyle w:val="StyleUnderline"/>
        </w:rPr>
        <w:t>From scurvy</w:t>
      </w:r>
      <w:r w:rsidRPr="009978B4">
        <w:rPr>
          <w:sz w:val="14"/>
        </w:rPr>
        <w:t xml:space="preserve"> (Downs 2021: 10-19) </w:t>
      </w:r>
      <w:r w:rsidRPr="009978B4">
        <w:rPr>
          <w:rStyle w:val="StyleUnderline"/>
        </w:rPr>
        <w:t>to smallpox</w:t>
      </w:r>
      <w:r w:rsidRPr="009978B4">
        <w:rPr>
          <w:sz w:val="14"/>
        </w:rPr>
        <w:t xml:space="preserve"> (Downs 2012: 95-119), </w:t>
      </w:r>
      <w:r w:rsidRPr="009978B4">
        <w:rPr>
          <w:rStyle w:val="StyleUnderline"/>
        </w:rPr>
        <w:t>tuberculosis</w:t>
      </w:r>
      <w:r w:rsidRPr="009978B4">
        <w:rPr>
          <w:sz w:val="14"/>
        </w:rPr>
        <w:t xml:space="preserve"> (S K Roberts 2003), </w:t>
      </w:r>
      <w:r w:rsidRPr="009978B4">
        <w:rPr>
          <w:rStyle w:val="StyleUnderline"/>
        </w:rPr>
        <w:t>and breast cancer</w:t>
      </w:r>
      <w:r w:rsidRPr="009978B4">
        <w:rPr>
          <w:sz w:val="14"/>
        </w:rPr>
        <w:t xml:space="preserve"> (D E Roberts 2011: 123-35), </w:t>
      </w:r>
      <w:r w:rsidRPr="00FB0394">
        <w:rPr>
          <w:rStyle w:val="Emphasis"/>
          <w:highlight w:val="yellow"/>
        </w:rPr>
        <w:t>there s</w:t>
      </w:r>
      <w:r w:rsidRPr="009978B4">
        <w:rPr>
          <w:rStyle w:val="Emphasis"/>
        </w:rPr>
        <w:t xml:space="preserve">eems </w:t>
      </w:r>
      <w:r w:rsidRPr="00FB0394">
        <w:rPr>
          <w:rStyle w:val="Emphasis"/>
          <w:highlight w:val="yellow"/>
        </w:rPr>
        <w:t>no</w:t>
      </w:r>
      <w:r w:rsidRPr="009978B4">
        <w:rPr>
          <w:rStyle w:val="Emphasis"/>
        </w:rPr>
        <w:t xml:space="preserve"> modern </w:t>
      </w:r>
      <w:r w:rsidRPr="00FB0394">
        <w:rPr>
          <w:rStyle w:val="Emphasis"/>
          <w:highlight w:val="yellow"/>
        </w:rPr>
        <w:t>pathogen</w:t>
      </w:r>
      <w:r w:rsidRPr="009978B4">
        <w:rPr>
          <w:rStyle w:val="Emphasis"/>
        </w:rPr>
        <w:t xml:space="preserve"> </w:t>
      </w:r>
      <w:r w:rsidRPr="00FB0394">
        <w:rPr>
          <w:rStyle w:val="Emphasis"/>
          <w:highlight w:val="yellow"/>
        </w:rPr>
        <w:t xml:space="preserve">untouched by </w:t>
      </w:r>
      <w:r w:rsidRPr="009978B4">
        <w:rPr>
          <w:rStyle w:val="Emphasis"/>
        </w:rPr>
        <w:t xml:space="preserve">the peculiar ways racial </w:t>
      </w:r>
      <w:r w:rsidRPr="00FB0394">
        <w:rPr>
          <w:rStyle w:val="Emphasis"/>
          <w:highlight w:val="yellow"/>
        </w:rPr>
        <w:t>blackness</w:t>
      </w:r>
      <w:r w:rsidRPr="009978B4">
        <w:rPr>
          <w:rStyle w:val="Emphasis"/>
        </w:rPr>
        <w:t xml:space="preserve"> serves </w:t>
      </w:r>
      <w:r w:rsidRPr="00FB0394">
        <w:rPr>
          <w:rStyle w:val="Emphasis"/>
          <w:highlight w:val="yellow"/>
        </w:rPr>
        <w:t>as a disavowed</w:t>
      </w:r>
      <w:r w:rsidRPr="009978B4">
        <w:rPr>
          <w:rStyle w:val="Emphasis"/>
        </w:rPr>
        <w:t xml:space="preserve"> model</w:t>
      </w:r>
      <w:r w:rsidRPr="009978B4">
        <w:rPr>
          <w:sz w:val="14"/>
        </w:rPr>
        <w:t xml:space="preserve">, </w:t>
      </w:r>
      <w:r w:rsidRPr="009978B4">
        <w:rPr>
          <w:rStyle w:val="StyleUnderline"/>
        </w:rPr>
        <w:t xml:space="preserve">appearing as </w:t>
      </w:r>
      <w:r w:rsidRPr="00FB0394">
        <w:rPr>
          <w:rStyle w:val="StyleUnderline"/>
          <w:highlight w:val="yellow"/>
        </w:rPr>
        <w:t>pathological</w:t>
      </w:r>
      <w:r w:rsidRPr="009978B4">
        <w:rPr>
          <w:rStyle w:val="StyleUnderline"/>
        </w:rPr>
        <w:t xml:space="preserve"> exemplar and at the same constitutive moment pathological </w:t>
      </w:r>
      <w:r w:rsidRPr="00FB0394">
        <w:rPr>
          <w:rStyle w:val="StyleUnderline"/>
          <w:highlight w:val="yellow"/>
        </w:rPr>
        <w:t>outlier</w:t>
      </w:r>
      <w:r w:rsidRPr="009978B4">
        <w:rPr>
          <w:rStyle w:val="StyleUnderline"/>
        </w:rPr>
        <w:t>.</w:t>
      </w:r>
      <w:r w:rsidRPr="009978B4">
        <w:rPr>
          <w:sz w:val="14"/>
        </w:rPr>
        <w:t xml:space="preserve"> Such a problem muddles attempts to regulate the divides between matter and metaphor, bad science and good politics, insofar as </w:t>
      </w:r>
      <w:r w:rsidRPr="009978B4">
        <w:rPr>
          <w:rStyle w:val="StyleUnderline"/>
        </w:rPr>
        <w:t xml:space="preserve">the </w:t>
      </w:r>
      <w:r w:rsidRPr="00FB0394">
        <w:rPr>
          <w:rStyle w:val="StyleUnderline"/>
          <w:highlight w:val="yellow"/>
        </w:rPr>
        <w:t>fungibility of blackness</w:t>
      </w:r>
      <w:r w:rsidRPr="009978B4">
        <w:rPr>
          <w:rStyle w:val="StyleUnderline"/>
        </w:rPr>
        <w:t xml:space="preserve"> </w:t>
      </w:r>
      <w:r w:rsidRPr="00FB0394">
        <w:rPr>
          <w:rStyle w:val="StyleUnderline"/>
          <w:highlight w:val="yellow"/>
        </w:rPr>
        <w:t xml:space="preserve">preconditions </w:t>
      </w:r>
      <w:r w:rsidRPr="009978B4">
        <w:rPr>
          <w:rStyle w:val="StyleUnderline"/>
        </w:rPr>
        <w:t xml:space="preserve">how </w:t>
      </w:r>
      <w:r w:rsidRPr="00FB0394">
        <w:rPr>
          <w:rStyle w:val="StyleUnderline"/>
          <w:highlight w:val="yellow"/>
        </w:rPr>
        <w:t xml:space="preserve">these borders </w:t>
      </w:r>
      <w:r w:rsidRPr="009978B4">
        <w:rPr>
          <w:rStyle w:val="StyleUnderline"/>
        </w:rPr>
        <w:t>appear in the first place.</w:t>
      </w:r>
    </w:p>
    <w:p w14:paraId="195AF8AC" w14:textId="77777777" w:rsidR="00A75D3E" w:rsidRPr="009978B4" w:rsidRDefault="00A75D3E" w:rsidP="00A75D3E">
      <w:pPr>
        <w:rPr>
          <w:sz w:val="14"/>
        </w:rPr>
      </w:pPr>
      <w:r w:rsidRPr="009978B4">
        <w:rPr>
          <w:rStyle w:val="StyleUnderline"/>
        </w:rPr>
        <w:t xml:space="preserve">Epidemics are threatening but </w:t>
      </w:r>
      <w:r w:rsidRPr="00FB0394">
        <w:rPr>
          <w:rStyle w:val="StyleUnderline"/>
          <w:highlight w:val="yellow"/>
        </w:rPr>
        <w:t>blackness contains</w:t>
      </w:r>
      <w:r w:rsidRPr="009978B4">
        <w:rPr>
          <w:rStyle w:val="StyleUnderline"/>
        </w:rPr>
        <w:t xml:space="preserve"> that </w:t>
      </w:r>
      <w:r w:rsidRPr="00FB0394">
        <w:rPr>
          <w:rStyle w:val="StyleUnderline"/>
          <w:highlight w:val="yellow"/>
        </w:rPr>
        <w:t>threat by rendering</w:t>
      </w:r>
      <w:r w:rsidRPr="009978B4">
        <w:rPr>
          <w:rStyle w:val="StyleUnderline"/>
        </w:rPr>
        <w:t xml:space="preserve"> practices of </w:t>
      </w:r>
      <w:r w:rsidRPr="00FB0394">
        <w:rPr>
          <w:rStyle w:val="StyleUnderline"/>
          <w:highlight w:val="yellow"/>
        </w:rPr>
        <w:t>containment</w:t>
      </w:r>
      <w:r w:rsidRPr="009978B4">
        <w:rPr>
          <w:rStyle w:val="StyleUnderline"/>
        </w:rPr>
        <w:t xml:space="preserve"> (for which the police are a paradigm) </w:t>
      </w:r>
      <w:r w:rsidRPr="00FB0394">
        <w:rPr>
          <w:rStyle w:val="Emphasis"/>
          <w:highlight w:val="yellow"/>
        </w:rPr>
        <w:t>enjoyable</w:t>
      </w:r>
      <w:r w:rsidRPr="009978B4">
        <w:rPr>
          <w:rStyle w:val="StyleUnderline"/>
        </w:rPr>
        <w:t>.</w:t>
      </w:r>
      <w:r w:rsidRPr="009978B4">
        <w:rPr>
          <w:sz w:val="14"/>
        </w:rPr>
        <w:t xml:space="preserve"> On the one hand, the descriptor of </w:t>
      </w:r>
      <w:r w:rsidRPr="009978B4">
        <w:rPr>
          <w:rStyle w:val="StyleUnderline"/>
        </w:rPr>
        <w:t>viruses</w:t>
      </w:r>
      <w:r w:rsidRPr="009978B4">
        <w:rPr>
          <w:sz w:val="14"/>
        </w:rPr>
        <w:t xml:space="preserve">, occupying a ‘netherworld between life and nonlife’ (Villarreal 2004: 104), </w:t>
      </w:r>
      <w:r w:rsidRPr="009978B4">
        <w:rPr>
          <w:rStyle w:val="StyleUnderline"/>
        </w:rPr>
        <w:t>evokes a crisis of meaning.</w:t>
      </w:r>
      <w:r w:rsidRPr="009978B4">
        <w:rPr>
          <w:sz w:val="14"/>
        </w:rPr>
        <w:t xml:space="preserve"> On the other, </w:t>
      </w:r>
      <w:r w:rsidRPr="009978B4">
        <w:rPr>
          <w:rStyle w:val="StyleUnderline"/>
        </w:rPr>
        <w:t xml:space="preserve">the </w:t>
      </w:r>
      <w:r w:rsidRPr="00FB0394">
        <w:rPr>
          <w:rStyle w:val="Emphasis"/>
          <w:highlight w:val="yellow"/>
        </w:rPr>
        <w:t>social organisation of epidemics</w:t>
      </w:r>
      <w:r w:rsidRPr="009978B4">
        <w:rPr>
          <w:sz w:val="14"/>
        </w:rPr>
        <w:t xml:space="preserve">, the ‘demos in epidemic’ (as opposed to ‘zoe in epizootics’), </w:t>
      </w:r>
      <w:r w:rsidRPr="00FB0394">
        <w:rPr>
          <w:rStyle w:val="Emphasis"/>
          <w:highlight w:val="yellow"/>
        </w:rPr>
        <w:t>secures ‘the political character</w:t>
      </w:r>
      <w:r w:rsidRPr="009978B4">
        <w:rPr>
          <w:rStyle w:val="Emphasis"/>
        </w:rPr>
        <w:t xml:space="preserve"> which qualifies it </w:t>
      </w:r>
      <w:r w:rsidRPr="00FB0394">
        <w:rPr>
          <w:rStyle w:val="Emphasis"/>
          <w:highlight w:val="yellow"/>
        </w:rPr>
        <w:t>as “human”</w:t>
      </w:r>
      <w:r w:rsidRPr="009978B4">
        <w:rPr>
          <w:rStyle w:val="Emphasis"/>
        </w:rPr>
        <w:t xml:space="preserve"> in the first place’</w:t>
      </w:r>
      <w:r w:rsidRPr="009978B4">
        <w:rPr>
          <w:sz w:val="14"/>
        </w:rPr>
        <w:t xml:space="preserve"> (Cohen 2011: 16). In this double movement, </w:t>
      </w:r>
      <w:r w:rsidRPr="00FB0394">
        <w:rPr>
          <w:rStyle w:val="Emphasis"/>
          <w:highlight w:val="yellow"/>
        </w:rPr>
        <w:t xml:space="preserve">blackness has </w:t>
      </w:r>
      <w:r w:rsidRPr="009978B4">
        <w:rPr>
          <w:rStyle w:val="Emphasis"/>
        </w:rPr>
        <w:t xml:space="preserve">long </w:t>
      </w:r>
      <w:r w:rsidRPr="00FB0394">
        <w:rPr>
          <w:rStyle w:val="Emphasis"/>
          <w:highlight w:val="yellow"/>
        </w:rPr>
        <w:t>been an ‘icon for contagion and susceptibility’</w:t>
      </w:r>
      <w:r w:rsidRPr="009978B4">
        <w:rPr>
          <w:sz w:val="14"/>
        </w:rPr>
        <w:t xml:space="preserve"> (McBride 1991: 67) </w:t>
      </w:r>
      <w:r w:rsidRPr="009978B4">
        <w:rPr>
          <w:rStyle w:val="StyleUnderline"/>
        </w:rPr>
        <w:t xml:space="preserve">because </w:t>
      </w:r>
      <w:r w:rsidRPr="00FB0394">
        <w:rPr>
          <w:rStyle w:val="StyleUnderline"/>
          <w:highlight w:val="yellow"/>
        </w:rPr>
        <w:t>in its</w:t>
      </w:r>
      <w:r w:rsidRPr="009978B4">
        <w:rPr>
          <w:rStyle w:val="StyleUnderline"/>
        </w:rPr>
        <w:t xml:space="preserve"> elastic </w:t>
      </w:r>
      <w:r w:rsidRPr="00FB0394">
        <w:rPr>
          <w:rStyle w:val="StyleUnderline"/>
          <w:highlight w:val="yellow"/>
        </w:rPr>
        <w:t>modelling of human deviance</w:t>
      </w:r>
      <w:r w:rsidRPr="009978B4">
        <w:rPr>
          <w:rStyle w:val="StyleUnderline"/>
        </w:rPr>
        <w:t xml:space="preserve">, its metaphor for </w:t>
      </w:r>
      <w:r w:rsidRPr="00FB0394">
        <w:rPr>
          <w:rStyle w:val="StyleUnderline"/>
          <w:highlight w:val="yellow"/>
        </w:rPr>
        <w:t>disease, and</w:t>
      </w:r>
      <w:r w:rsidRPr="009978B4">
        <w:rPr>
          <w:rStyle w:val="StyleUnderline"/>
        </w:rPr>
        <w:t xml:space="preserve"> its materialisation of </w:t>
      </w:r>
      <w:r w:rsidRPr="00FB0394">
        <w:rPr>
          <w:rStyle w:val="StyleUnderline"/>
          <w:highlight w:val="yellow"/>
        </w:rPr>
        <w:t>death, it</w:t>
      </w:r>
      <w:r w:rsidRPr="009978B4">
        <w:rPr>
          <w:rStyle w:val="StyleUnderline"/>
        </w:rPr>
        <w:t xml:space="preserve"> can be made bodily – racial – in a way that both precludes insight into its absent cause and </w:t>
      </w:r>
      <w:r w:rsidRPr="00FB0394">
        <w:rPr>
          <w:rStyle w:val="StyleUnderline"/>
          <w:highlight w:val="yellow"/>
        </w:rPr>
        <w:t xml:space="preserve">provides the </w:t>
      </w:r>
      <w:r w:rsidRPr="009978B4">
        <w:rPr>
          <w:rStyle w:val="StyleUnderline"/>
        </w:rPr>
        <w:t xml:space="preserve">negative </w:t>
      </w:r>
      <w:r w:rsidRPr="00FB0394">
        <w:rPr>
          <w:rStyle w:val="StyleUnderline"/>
          <w:highlight w:val="yellow"/>
        </w:rPr>
        <w:t xml:space="preserve">cure for human suffering: </w:t>
      </w:r>
      <w:r w:rsidRPr="00FB0394">
        <w:rPr>
          <w:rStyle w:val="Emphasis"/>
          <w:highlight w:val="yellow"/>
        </w:rPr>
        <w:t>at least we are not black.</w:t>
      </w:r>
      <w:r w:rsidRPr="009978B4">
        <w:rPr>
          <w:sz w:val="14"/>
        </w:rPr>
        <w:t xml:space="preserve">7 It is perhaps not a surprise that </w:t>
      </w:r>
      <w:r w:rsidRPr="00FB0394">
        <w:rPr>
          <w:rStyle w:val="StyleUnderline"/>
          <w:highlight w:val="yellow"/>
        </w:rPr>
        <w:t>global health crises draw from</w:t>
      </w:r>
      <w:r w:rsidRPr="009978B4">
        <w:rPr>
          <w:rStyle w:val="StyleUnderline"/>
        </w:rPr>
        <w:t xml:space="preserve"> xenophobic currents of </w:t>
      </w:r>
      <w:r w:rsidRPr="00FB0394">
        <w:rPr>
          <w:rStyle w:val="StyleUnderline"/>
          <w:highlight w:val="yellow"/>
        </w:rPr>
        <w:t>purity</w:t>
      </w:r>
      <w:r w:rsidRPr="009978B4">
        <w:rPr>
          <w:rStyle w:val="StyleUnderline"/>
        </w:rPr>
        <w:t xml:space="preserve"> even as they threaten to expose the world to a black horizon of death, disease, and confinement </w:t>
      </w:r>
      <w:r w:rsidRPr="009978B4">
        <w:rPr>
          <w:sz w:val="14"/>
        </w:rPr>
        <w:t>(Bezio 2020). The next section follows Jackson to ask ‘what metric is adequate to measure the ubiquity and chronicity of antiblackness’ (2020: 208)? How to triage a system whose point of origin is everywhere?</w:t>
      </w:r>
    </w:p>
    <w:p w14:paraId="52029E9F" w14:textId="77777777" w:rsidR="00A75D3E" w:rsidRPr="009978B4" w:rsidRDefault="00A75D3E" w:rsidP="00A75D3E">
      <w:pPr>
        <w:rPr>
          <w:sz w:val="12"/>
        </w:rPr>
      </w:pPr>
      <w:r w:rsidRPr="009978B4">
        <w:rPr>
          <w:sz w:val="12"/>
        </w:rPr>
        <w:t>4 Cures</w:t>
      </w:r>
    </w:p>
    <w:p w14:paraId="498C262F" w14:textId="77777777" w:rsidR="00A75D3E" w:rsidRPr="009978B4" w:rsidRDefault="00A75D3E" w:rsidP="00A75D3E">
      <w:pPr>
        <w:rPr>
          <w:sz w:val="14"/>
        </w:rPr>
      </w:pPr>
      <w:r w:rsidRPr="009978B4">
        <w:rPr>
          <w:rStyle w:val="StyleUnderline"/>
        </w:rPr>
        <w:t xml:space="preserve">In </w:t>
      </w:r>
      <w:r w:rsidRPr="008E2F3E">
        <w:rPr>
          <w:rStyle w:val="StyleUnderline"/>
        </w:rPr>
        <w:t>manipulating black bodies to determine thresholds of susceptibility to disease</w:t>
      </w:r>
      <w:r w:rsidRPr="009978B4">
        <w:rPr>
          <w:rStyle w:val="StyleUnderline"/>
        </w:rPr>
        <w:t xml:space="preserve">, from Yellow Fever to Covid, we know that viruses do indeed discriminate insofar as </w:t>
      </w:r>
      <w:r w:rsidRPr="00FB0394">
        <w:rPr>
          <w:rStyle w:val="StyleUnderline"/>
          <w:highlight w:val="yellow"/>
        </w:rPr>
        <w:t>viruses are social-biological symptoms of something else.</w:t>
      </w:r>
      <w:r w:rsidRPr="009978B4">
        <w:rPr>
          <w:sz w:val="14"/>
        </w:rPr>
        <w:t xml:space="preserve"> We could diagnose this something else as racism, as with Du Bois’s early epidemiological investigations of racism as a ‘social disease’ (Foster et al 2021: 13-15) or the recent U.S. municipal trend to name racism a public health crisis, but racism, as understood by scientific and social models, is itself a signifier of a particular suturing of politics and life. The inversion that renders the system pathological also opens paths for the system to try to heal itself, to repair the manifestations of its syndromes, to manage its excesses, enjoy its pathologies, and thereby immunise itself from critical intervention. Here we are confronted with the question: how to even begin to diagnose slavery’s etiology if, as Hortense Spillers has written, its ‘historical event, like a myth, marks so rigorous a transition in the order of things that it launches a new way of gauging time and human origin’ (2003: 425)?</w:t>
      </w:r>
    </w:p>
    <w:p w14:paraId="20A1AC8C" w14:textId="77777777" w:rsidR="00A75D3E" w:rsidRPr="009978B4" w:rsidRDefault="00A75D3E" w:rsidP="00A75D3E">
      <w:pPr>
        <w:rPr>
          <w:sz w:val="12"/>
        </w:rPr>
      </w:pPr>
      <w:r w:rsidRPr="009978B4">
        <w:rPr>
          <w:sz w:val="12"/>
        </w:rPr>
        <w:t>The framing of ‘structural determinants of health’, from which depathologizing draws its legibility, is not wrong in deploying racism as its critical ground but, immanent to the problem it desires to solve, its tools are partial. It discerns phenomena – the practical reality of race – and not necessarily the ontoepistemological conditions for those phenomena – the ways the causal logics of social origin cannot be extracted from black fungibility. Likewise, famous accounts of metaphor can discern the makings of certain forms of cultural coherence but not necessarily the racial preconditions for the metaphoricity of culture (see the absence of race in Lakoff and Johnson 1980). While there is no pure strategic resource available, no uncontaminated way out when lives are on the line, this doesn’t necessarily mean pressing forward at any cost either. As one pair of epidemiological scientists voiced their concern with the continued uncritical use of ‘race’: ‘although we may desperately need to build a house, the urgent necessity of doing so does not justify the use of any random object for the purpose of driving nails into wood’ (Kaufman and Cooper 2001: 305). It is not only that race is not straightforwardly a hammer, but that the house in progress transforms depending on the vantage, which is why the house is particularly resistant to dismantling.</w:t>
      </w:r>
    </w:p>
    <w:p w14:paraId="756537AB" w14:textId="77777777" w:rsidR="00A75D3E" w:rsidRPr="009978B4" w:rsidRDefault="00A75D3E" w:rsidP="00A75D3E">
      <w:pPr>
        <w:rPr>
          <w:sz w:val="12"/>
        </w:rPr>
      </w:pPr>
      <w:r w:rsidRPr="009978B4">
        <w:rPr>
          <w:rStyle w:val="StyleUnderline"/>
        </w:rPr>
        <w:t xml:space="preserve">‘Health’ and ‘healing’ have been and remain sites of conflict. ‘So </w:t>
      </w:r>
      <w:r w:rsidRPr="00FB0394">
        <w:rPr>
          <w:rStyle w:val="StyleUnderline"/>
          <w:highlight w:val="yellow"/>
        </w:rPr>
        <w:t>intertwined’</w:t>
      </w:r>
      <w:r w:rsidRPr="009978B4">
        <w:rPr>
          <w:rStyle w:val="StyleUnderline"/>
        </w:rPr>
        <w:t>,</w:t>
      </w:r>
      <w:r w:rsidRPr="009978B4">
        <w:rPr>
          <w:sz w:val="12"/>
        </w:rPr>
        <w:t xml:space="preserve"> writes Sharla Fett, </w:t>
      </w:r>
      <w:r w:rsidRPr="009978B4">
        <w:rPr>
          <w:rStyle w:val="StyleUnderline"/>
        </w:rPr>
        <w:t xml:space="preserve">‘was </w:t>
      </w:r>
      <w:r w:rsidRPr="00FB0394">
        <w:rPr>
          <w:rStyle w:val="StyleUnderline"/>
          <w:highlight w:val="yellow"/>
        </w:rPr>
        <w:t>slave health with</w:t>
      </w:r>
      <w:r w:rsidRPr="009978B4">
        <w:rPr>
          <w:rStyle w:val="StyleUnderline"/>
        </w:rPr>
        <w:t xml:space="preserve"> other issues of plantation control that field </w:t>
      </w:r>
      <w:r w:rsidRPr="00FB0394">
        <w:rPr>
          <w:rStyle w:val="StyleUnderline"/>
          <w:highlight w:val="yellow"/>
        </w:rPr>
        <w:t>labor</w:t>
      </w:r>
      <w:r w:rsidRPr="009978B4">
        <w:rPr>
          <w:sz w:val="12"/>
        </w:rPr>
        <w:t xml:space="preserve">, slave insurrections, and activities such as nighttime visiting among the enslaved </w:t>
      </w:r>
      <w:r w:rsidRPr="009978B4">
        <w:rPr>
          <w:rStyle w:val="StyleUnderline"/>
        </w:rPr>
        <w:t>also became venues of health-related conflict’</w:t>
      </w:r>
      <w:r w:rsidRPr="009978B4">
        <w:rPr>
          <w:sz w:val="12"/>
        </w:rPr>
        <w:t xml:space="preserve"> (Fett 2002: 12). Slaves routinely challenged the medical authority whose vested interest in forcing work and compulsive breeding meant that taking health into their own hands marked them as pathological – ‘the natural children of superstition’ (Fett 2002: 197). The conflict did not abate with abolition: the post-Reconstruction nadir manifests an epidemiological split between ever-evolving racial determinism and growing public health networks among black communities (McBride 1991: 34-40). This latter movement already had its precedent in slave healing and in the unacknowledged ways ‘freed slaves were the first advocates of federal health care’ (Downs 2012: 166-67), both by soliciting support from emerging military and reformist associations and by being the unacknowledged cases whose own complaints and cures informed modern epidemiology (Downs 2021, Tilley 2011, Rusert 2017). Black women’s public health work on the relationship between health and housing, in particular, forged radical pathways for reconceptualising causality in urban pandemics like tuberculosis (S K Roberts 2003). Building from what she calls the ‘long medical civil rights movement’, Alondra Nelson has likewise tracked how ‘The Black Panthers translated the polyvalence of “health” into practical social programs and political ideology’ (2011: 5), where the meaning of health was recomposed by collective, cross-generational networks.</w:t>
      </w:r>
    </w:p>
    <w:p w14:paraId="47159FE5" w14:textId="77777777" w:rsidR="00A75D3E" w:rsidRPr="009978B4" w:rsidRDefault="00A75D3E" w:rsidP="00A75D3E">
      <w:pPr>
        <w:rPr>
          <w:sz w:val="14"/>
        </w:rPr>
      </w:pPr>
      <w:r w:rsidRPr="009978B4">
        <w:rPr>
          <w:sz w:val="14"/>
        </w:rPr>
        <w:t xml:space="preserve">The 1960s was also the era that saw the emergence of the web metaphor, when </w:t>
      </w:r>
      <w:r w:rsidRPr="00FB0394">
        <w:rPr>
          <w:rStyle w:val="StyleUnderline"/>
          <w:highlight w:val="yellow"/>
        </w:rPr>
        <w:t>individual biomedical assumptions</w:t>
      </w:r>
      <w:r w:rsidRPr="009978B4">
        <w:rPr>
          <w:rStyle w:val="StyleUnderline"/>
        </w:rPr>
        <w:t xml:space="preserve"> came to </w:t>
      </w:r>
      <w:r w:rsidRPr="00FB0394">
        <w:rPr>
          <w:rStyle w:val="StyleUnderline"/>
          <w:highlight w:val="yellow"/>
        </w:rPr>
        <w:t>derail</w:t>
      </w:r>
      <w:r w:rsidRPr="009978B4">
        <w:rPr>
          <w:rStyle w:val="StyleUnderline"/>
        </w:rPr>
        <w:t xml:space="preserve"> more </w:t>
      </w:r>
      <w:r w:rsidRPr="00FB0394">
        <w:rPr>
          <w:rStyle w:val="Emphasis"/>
          <w:highlight w:val="yellow"/>
        </w:rPr>
        <w:t>critical engagements</w:t>
      </w:r>
      <w:r w:rsidRPr="009978B4">
        <w:rPr>
          <w:rStyle w:val="StyleUnderline"/>
        </w:rPr>
        <w:t xml:space="preserve"> with political structures</w:t>
      </w:r>
      <w:r w:rsidRPr="009978B4">
        <w:rPr>
          <w:sz w:val="14"/>
        </w:rPr>
        <w:t xml:space="preserve"> (Krieger 1994: 890), and </w:t>
      </w:r>
      <w:r w:rsidRPr="000A4BA3">
        <w:rPr>
          <w:rStyle w:val="StyleUnderline"/>
        </w:rPr>
        <w:t>modern medicine increasingly conceived itself as overcoming infectious disease, just as it imagined itself overcoming racism.</w:t>
      </w:r>
      <w:r w:rsidRPr="000A4BA3">
        <w:rPr>
          <w:sz w:val="14"/>
        </w:rPr>
        <w:t xml:space="preserve"> The</w:t>
      </w:r>
      <w:r w:rsidRPr="009978B4">
        <w:rPr>
          <w:sz w:val="14"/>
        </w:rPr>
        <w:t xml:space="preserve"> end of the fear of contamination might herald the end of the fear of the putative contaminant and the contaminant’s ideological stand-in in race. But </w:t>
      </w:r>
      <w:r w:rsidRPr="00FB0394">
        <w:rPr>
          <w:rStyle w:val="Emphasis"/>
          <w:highlight w:val="yellow"/>
        </w:rPr>
        <w:t>the idea that biotechnologies could wipe out</w:t>
      </w:r>
      <w:r w:rsidRPr="009978B4">
        <w:rPr>
          <w:rStyle w:val="Emphasis"/>
        </w:rPr>
        <w:t xml:space="preserve"> microbial </w:t>
      </w:r>
      <w:r w:rsidRPr="00FB0394">
        <w:rPr>
          <w:rStyle w:val="Emphasis"/>
          <w:highlight w:val="yellow"/>
        </w:rPr>
        <w:t>threats and</w:t>
      </w:r>
      <w:r w:rsidRPr="009978B4">
        <w:rPr>
          <w:rStyle w:val="Emphasis"/>
        </w:rPr>
        <w:t xml:space="preserve">, when universalised, </w:t>
      </w:r>
      <w:r w:rsidRPr="00FB0394">
        <w:rPr>
          <w:rStyle w:val="Emphasis"/>
          <w:highlight w:val="yellow"/>
        </w:rPr>
        <w:t>justify</w:t>
      </w:r>
      <w:r w:rsidRPr="009978B4">
        <w:rPr>
          <w:rStyle w:val="Emphasis"/>
        </w:rPr>
        <w:t xml:space="preserve"> the hastening of capitalist </w:t>
      </w:r>
      <w:r w:rsidRPr="00FB0394">
        <w:rPr>
          <w:rStyle w:val="Emphasis"/>
          <w:highlight w:val="yellow"/>
        </w:rPr>
        <w:t>development</w:t>
      </w:r>
      <w:r w:rsidRPr="009978B4">
        <w:rPr>
          <w:sz w:val="14"/>
        </w:rPr>
        <w:t xml:space="preserve"> (Foster et al 2021: 3, Levins 2000: 9-10, Tilley 2011: 178- 79) </w:t>
      </w:r>
      <w:r w:rsidRPr="00FB0394">
        <w:rPr>
          <w:rStyle w:val="Emphasis"/>
          <w:highlight w:val="yellow"/>
        </w:rPr>
        <w:t>is</w:t>
      </w:r>
      <w:r w:rsidRPr="009978B4">
        <w:rPr>
          <w:rStyle w:val="Emphasis"/>
        </w:rPr>
        <w:t xml:space="preserve"> a medical model </w:t>
      </w:r>
      <w:r w:rsidRPr="00FB0394">
        <w:rPr>
          <w:rStyle w:val="Emphasis"/>
          <w:highlight w:val="yellow"/>
        </w:rPr>
        <w:t>ill-suited for</w:t>
      </w:r>
      <w:r w:rsidRPr="009978B4">
        <w:rPr>
          <w:rStyle w:val="Emphasis"/>
        </w:rPr>
        <w:t xml:space="preserve"> bacterial evolutionary </w:t>
      </w:r>
      <w:r w:rsidRPr="00FB0394">
        <w:rPr>
          <w:rStyle w:val="Emphasis"/>
          <w:highlight w:val="yellow"/>
        </w:rPr>
        <w:t>history</w:t>
      </w:r>
      <w:r w:rsidRPr="009978B4">
        <w:rPr>
          <w:rStyle w:val="Emphasis"/>
        </w:rPr>
        <w:t xml:space="preserve"> and antimicrobial resistance, not to mention resistant </w:t>
      </w:r>
      <w:r w:rsidRPr="00FB0394">
        <w:rPr>
          <w:rStyle w:val="Emphasis"/>
          <w:highlight w:val="yellow"/>
        </w:rPr>
        <w:t>and</w:t>
      </w:r>
      <w:r w:rsidRPr="009978B4">
        <w:rPr>
          <w:rStyle w:val="Emphasis"/>
        </w:rPr>
        <w:t xml:space="preserve"> </w:t>
      </w:r>
      <w:r w:rsidRPr="00FB0394">
        <w:rPr>
          <w:rStyle w:val="Emphasis"/>
          <w:highlight w:val="yellow"/>
        </w:rPr>
        <w:t>mutating</w:t>
      </w:r>
      <w:r w:rsidRPr="009978B4">
        <w:rPr>
          <w:rStyle w:val="Emphasis"/>
        </w:rPr>
        <w:t xml:space="preserve"> strains of </w:t>
      </w:r>
      <w:r w:rsidRPr="00FB0394">
        <w:rPr>
          <w:rStyle w:val="Emphasis"/>
          <w:highlight w:val="yellow"/>
        </w:rPr>
        <w:t>racism.</w:t>
      </w:r>
      <w:r w:rsidRPr="00FB0394">
        <w:rPr>
          <w:sz w:val="14"/>
          <w:highlight w:val="yellow"/>
        </w:rPr>
        <w:t xml:space="preserve"> </w:t>
      </w:r>
      <w:r w:rsidRPr="00BA3035">
        <w:rPr>
          <w:rStyle w:val="StyleUnderline"/>
        </w:rPr>
        <w:t>Anti-blackness ‘perfects’ itself</w:t>
      </w:r>
      <w:r w:rsidRPr="00BA3035">
        <w:rPr>
          <w:sz w:val="14"/>
        </w:rPr>
        <w:t xml:space="preserve"> (Farley 2005: 229) </w:t>
      </w:r>
      <w:r w:rsidRPr="00BA3035">
        <w:rPr>
          <w:rStyle w:val="StyleUnderline"/>
        </w:rPr>
        <w:t>in the lie of its overcoming</w:t>
      </w:r>
      <w:r w:rsidRPr="00BA3035">
        <w:rPr>
          <w:sz w:val="14"/>
        </w:rPr>
        <w:t>, a</w:t>
      </w:r>
      <w:r w:rsidRPr="009978B4">
        <w:rPr>
          <w:sz w:val="14"/>
        </w:rPr>
        <w:t xml:space="preserve"> story that sits uncomfortably in the crosshairs of stories of scientific and racial progress and coalesces in what has been called the </w:t>
      </w:r>
      <w:r w:rsidRPr="009978B4">
        <w:rPr>
          <w:rStyle w:val="StyleUnderline"/>
        </w:rPr>
        <w:t xml:space="preserve">chronic ‘racial immobility’ that marks black maternal and infant mortality regardless of ‘socioeconomic upward mobility’ </w:t>
      </w:r>
      <w:r w:rsidRPr="009978B4">
        <w:rPr>
          <w:sz w:val="14"/>
        </w:rPr>
        <w:t xml:space="preserve">(Jackson 2020: 209). The relationship between movement and stasis belies the narrative form of epidemiology, those ‘epidemic emplotments’ (Cohen 2011: 17) </w:t>
      </w:r>
      <w:r w:rsidRPr="009978B4">
        <w:rPr>
          <w:rStyle w:val="StyleUnderline"/>
        </w:rPr>
        <w:t>that move from health to outbreak to health</w:t>
      </w:r>
      <w:r w:rsidRPr="009978B4">
        <w:rPr>
          <w:sz w:val="14"/>
        </w:rPr>
        <w:t xml:space="preserve"> or, as Wilderson has it, ‘equilibrium, disequilibrium, and equilibrium-restored’, and </w:t>
      </w:r>
      <w:r w:rsidRPr="009978B4">
        <w:rPr>
          <w:rStyle w:val="StyleUnderline"/>
        </w:rPr>
        <w:t>fails to account for the parasitical relationship that mandates the slave’s narrative arc remain a ‘flat line’</w:t>
      </w:r>
      <w:r w:rsidRPr="009978B4">
        <w:rPr>
          <w:sz w:val="14"/>
        </w:rPr>
        <w:t xml:space="preserve"> (2015: 138-39).</w:t>
      </w:r>
    </w:p>
    <w:p w14:paraId="23A3E8F0" w14:textId="77777777" w:rsidR="00A75D3E" w:rsidRPr="009978B4" w:rsidRDefault="00A75D3E" w:rsidP="00A75D3E">
      <w:pPr>
        <w:rPr>
          <w:rStyle w:val="StyleUnderline"/>
        </w:rPr>
      </w:pPr>
      <w:r w:rsidRPr="009978B4">
        <w:rPr>
          <w:sz w:val="14"/>
        </w:rPr>
        <w:t xml:space="preserve">Because the failure to activate appropriate doses of </w:t>
      </w:r>
      <w:r w:rsidRPr="00FB0394">
        <w:rPr>
          <w:rStyle w:val="StyleUnderline"/>
          <w:highlight w:val="yellow"/>
        </w:rPr>
        <w:t>health</w:t>
      </w:r>
      <w:r w:rsidRPr="009978B4">
        <w:rPr>
          <w:sz w:val="14"/>
        </w:rPr>
        <w:t xml:space="preserve"> and freedom always also targets conditions of being – a problem that exceeds cultural choices and structural causes – the structural strategy, which in the end resides in descriptions of cause and effect, undershoots. It </w:t>
      </w:r>
      <w:r w:rsidRPr="00FB0394">
        <w:rPr>
          <w:rStyle w:val="StyleUnderline"/>
          <w:highlight w:val="yellow"/>
        </w:rPr>
        <w:t>carries</w:t>
      </w:r>
      <w:r w:rsidRPr="009978B4">
        <w:rPr>
          <w:rStyle w:val="StyleUnderline"/>
        </w:rPr>
        <w:t xml:space="preserve"> a secret </w:t>
      </w:r>
      <w:r w:rsidRPr="00FB0394">
        <w:rPr>
          <w:rStyle w:val="StyleUnderline"/>
          <w:highlight w:val="yellow"/>
        </w:rPr>
        <w:t>pathology</w:t>
      </w:r>
      <w:r w:rsidRPr="009978B4">
        <w:rPr>
          <w:rStyle w:val="StyleUnderline"/>
        </w:rPr>
        <w:t xml:space="preserve">, the undiagnosable, that returns cause back on its object </w:t>
      </w:r>
      <w:r w:rsidRPr="00FB0394">
        <w:rPr>
          <w:rStyle w:val="StyleUnderline"/>
          <w:highlight w:val="yellow"/>
        </w:rPr>
        <w:t>by accepting</w:t>
      </w:r>
      <w:r w:rsidRPr="009978B4">
        <w:rPr>
          <w:rStyle w:val="StyleUnderline"/>
        </w:rPr>
        <w:t xml:space="preserve"> the terms of the debate</w:t>
      </w:r>
      <w:r w:rsidRPr="009978B4">
        <w:rPr>
          <w:sz w:val="14"/>
        </w:rPr>
        <w:t xml:space="preserve"> – by accepting, that is, that there is any such thing as a difference between the literal and figural, life and non-life, that blackness wasn’t already constructed to metonymically mediate. This double-bind can only partially be ameliorated by </w:t>
      </w:r>
      <w:r w:rsidRPr="00FB0394">
        <w:rPr>
          <w:rStyle w:val="StyleUnderline"/>
          <w:highlight w:val="yellow"/>
        </w:rPr>
        <w:t>public health or transformations to supply chains</w:t>
      </w:r>
      <w:r w:rsidRPr="009978B4">
        <w:rPr>
          <w:rStyle w:val="StyleUnderline"/>
        </w:rPr>
        <w:t xml:space="preserve"> and service economies </w:t>
      </w:r>
      <w:r w:rsidRPr="00FB0394">
        <w:rPr>
          <w:rStyle w:val="StyleUnderline"/>
          <w:highlight w:val="yellow"/>
        </w:rPr>
        <w:t>in the name of pandemic preparedness</w:t>
      </w:r>
      <w:r w:rsidRPr="009978B4">
        <w:rPr>
          <w:rStyle w:val="StyleUnderline"/>
        </w:rPr>
        <w:t xml:space="preserve"> </w:t>
      </w:r>
      <w:r w:rsidRPr="009978B4">
        <w:rPr>
          <w:sz w:val="14"/>
        </w:rPr>
        <w:t>or what AIDS activist Aida Russell has more directly termed ‘health justice’ (Modak 2021). Nor will it necessarily be transcended with the dialectical ecology of ecosocialism that addresses how, ‘with any major change in the way of life of a population (such as population density, patterns of residence, means of production), there will also be a change in our relations with pathogens, their reservoirs, and with the vectors of disease’ (Levins 2000: 11).</w:t>
      </w:r>
      <w:r w:rsidRPr="009978B4">
        <w:rPr>
          <w:rStyle w:val="StyleUnderline"/>
        </w:rPr>
        <w:t xml:space="preserve">The </w:t>
      </w:r>
      <w:r w:rsidRPr="00FB0394">
        <w:rPr>
          <w:rStyle w:val="StyleUnderline"/>
          <w:highlight w:val="yellow"/>
        </w:rPr>
        <w:t>rational reorganisation</w:t>
      </w:r>
      <w:r w:rsidRPr="009978B4">
        <w:rPr>
          <w:rStyle w:val="StyleUnderline"/>
        </w:rPr>
        <w:t xml:space="preserve"> of epidemiological doctrine</w:t>
      </w:r>
      <w:r w:rsidRPr="009978B4">
        <w:rPr>
          <w:sz w:val="14"/>
        </w:rPr>
        <w:t xml:space="preserve"> under socialist principles, in this respect, </w:t>
      </w:r>
      <w:r w:rsidRPr="009978B4">
        <w:rPr>
          <w:rStyle w:val="StyleUnderline"/>
        </w:rPr>
        <w:t xml:space="preserve">reconfigures the world of relation, but </w:t>
      </w:r>
      <w:r w:rsidRPr="00FB0394">
        <w:rPr>
          <w:rStyle w:val="StyleUnderline"/>
          <w:highlight w:val="yellow"/>
        </w:rPr>
        <w:t>retains</w:t>
      </w:r>
      <w:r w:rsidRPr="009978B4">
        <w:rPr>
          <w:rStyle w:val="StyleUnderline"/>
        </w:rPr>
        <w:t xml:space="preserve"> relationality, representation, and, by consequence, race. The </w:t>
      </w:r>
      <w:r w:rsidRPr="00FB0394">
        <w:rPr>
          <w:rStyle w:val="Emphasis"/>
          <w:highlight w:val="yellow"/>
        </w:rPr>
        <w:t>perfection of slavery</w:t>
      </w:r>
      <w:r w:rsidRPr="009978B4">
        <w:rPr>
          <w:rStyle w:val="StyleUnderline"/>
        </w:rPr>
        <w:t xml:space="preserve"> might instead be found in reorganising regiments of health, more than in deepening disease, insofar as </w:t>
      </w:r>
      <w:r w:rsidRPr="00FB0394">
        <w:rPr>
          <w:rStyle w:val="StyleUnderline"/>
          <w:highlight w:val="yellow"/>
        </w:rPr>
        <w:t>vitalist visions</w:t>
      </w:r>
      <w:r w:rsidRPr="009978B4">
        <w:rPr>
          <w:rStyle w:val="StyleUnderline"/>
        </w:rPr>
        <w:t xml:space="preserve"> more thoroughly </w:t>
      </w:r>
      <w:r w:rsidRPr="00FB0394">
        <w:rPr>
          <w:rStyle w:val="StyleUnderline"/>
          <w:highlight w:val="yellow"/>
        </w:rPr>
        <w:t>obscure their violent</w:t>
      </w:r>
      <w:r w:rsidRPr="009978B4">
        <w:rPr>
          <w:rStyle w:val="StyleUnderline"/>
        </w:rPr>
        <w:t xml:space="preserve"> operating </w:t>
      </w:r>
      <w:r w:rsidRPr="00FB0394">
        <w:rPr>
          <w:rStyle w:val="StyleUnderline"/>
          <w:highlight w:val="yellow"/>
        </w:rPr>
        <w:t>procedures</w:t>
      </w:r>
      <w:r w:rsidRPr="009978B4">
        <w:rPr>
          <w:rStyle w:val="StyleUnderline"/>
        </w:rPr>
        <w:t>.</w:t>
      </w:r>
    </w:p>
    <w:p w14:paraId="622C035F" w14:textId="77777777" w:rsidR="00A75D3E" w:rsidRPr="009978B4" w:rsidRDefault="00A75D3E" w:rsidP="00A75D3E">
      <w:pPr>
        <w:rPr>
          <w:sz w:val="14"/>
        </w:rPr>
      </w:pPr>
      <w:r w:rsidRPr="009978B4">
        <w:rPr>
          <w:sz w:val="14"/>
        </w:rPr>
        <w:t xml:space="preserve">Epigenetics is such a perfection. The new post-racial frontier for causal thinking usefully scrambles singular causality by constructing dynamic, non-determinist feedback loops between populations and their environment and de-essentialising the genetic determinism that had been the mainstay of 20th century science. While working to normalise variation, its </w:t>
      </w:r>
      <w:r w:rsidRPr="00FB0394">
        <w:rPr>
          <w:rStyle w:val="StyleUnderline"/>
          <w:highlight w:val="yellow"/>
        </w:rPr>
        <w:t>molecular becoming</w:t>
      </w:r>
      <w:r w:rsidRPr="009978B4">
        <w:rPr>
          <w:rStyle w:val="StyleUnderline"/>
        </w:rPr>
        <w:t xml:space="preserve"> also more stridently </w:t>
      </w:r>
      <w:r w:rsidRPr="00FB0394">
        <w:rPr>
          <w:rStyle w:val="StyleUnderline"/>
          <w:highlight w:val="yellow"/>
        </w:rPr>
        <w:t>pathologizes differences in</w:t>
      </w:r>
      <w:r w:rsidRPr="009978B4">
        <w:rPr>
          <w:rStyle w:val="StyleUnderline"/>
        </w:rPr>
        <w:t xml:space="preserve"> body, mind, behaviour, and environment by rendering what is statistically normal as not-optimal </w:t>
      </w:r>
      <w:r w:rsidRPr="009978B4">
        <w:rPr>
          <w:sz w:val="14"/>
        </w:rPr>
        <w:t xml:space="preserve">(Jackson 2020: 199-214). </w:t>
      </w:r>
      <w:r w:rsidRPr="009978B4">
        <w:rPr>
          <w:rStyle w:val="StyleUnderline"/>
        </w:rPr>
        <w:t xml:space="preserve">Epigenetics ushers in ‘the science of </w:t>
      </w:r>
      <w:r w:rsidRPr="00FB0394">
        <w:rPr>
          <w:rStyle w:val="Emphasis"/>
          <w:highlight w:val="yellow"/>
        </w:rPr>
        <w:t>new eugenics’</w:t>
      </w:r>
      <w:r w:rsidRPr="009978B4">
        <w:rPr>
          <w:sz w:val="14"/>
        </w:rPr>
        <w:t xml:space="preserve"> (Mansfield and Guthman 2015: 5), </w:t>
      </w:r>
      <w:r w:rsidRPr="009978B4">
        <w:rPr>
          <w:rStyle w:val="StyleUnderline"/>
        </w:rPr>
        <w:t xml:space="preserve">disciplining abnormalities </w:t>
      </w:r>
      <w:r w:rsidRPr="00FB0394">
        <w:rPr>
          <w:rStyle w:val="StyleUnderline"/>
          <w:highlight w:val="yellow"/>
        </w:rPr>
        <w:t>by compelling</w:t>
      </w:r>
      <w:r w:rsidRPr="009978B4">
        <w:rPr>
          <w:rStyle w:val="StyleUnderline"/>
        </w:rPr>
        <w:t xml:space="preserve"> individuals to make lifestyle </w:t>
      </w:r>
      <w:r w:rsidRPr="00FB0394">
        <w:rPr>
          <w:rStyle w:val="StyleUnderline"/>
          <w:highlight w:val="yellow"/>
        </w:rPr>
        <w:t xml:space="preserve">adjustments in accordance with </w:t>
      </w:r>
      <w:r w:rsidRPr="009978B4">
        <w:rPr>
          <w:rStyle w:val="StyleUnderline"/>
        </w:rPr>
        <w:t xml:space="preserve">increasingly </w:t>
      </w:r>
      <w:r w:rsidRPr="00FB0394">
        <w:rPr>
          <w:rStyle w:val="StyleUnderline"/>
          <w:highlight w:val="yellow"/>
        </w:rPr>
        <w:t>optimal versions of health</w:t>
      </w:r>
      <w:r w:rsidRPr="009978B4">
        <w:rPr>
          <w:sz w:val="14"/>
        </w:rPr>
        <w:t xml:space="preserve"> (consider the neurodevelopmental discourses that drive fish advisories </w:t>
      </w:r>
      <w:r w:rsidRPr="00FB0394">
        <w:rPr>
          <w:rStyle w:val="StyleUnderline"/>
          <w:highlight w:val="yellow"/>
        </w:rPr>
        <w:t>and</w:t>
      </w:r>
      <w:r w:rsidRPr="009978B4">
        <w:rPr>
          <w:sz w:val="14"/>
        </w:rPr>
        <w:t xml:space="preserve"> racialised patterns of consumption). The ‘becoming’ of this plastic post-racialism ‘lacks explicitly racist references’ but </w:t>
      </w:r>
      <w:r w:rsidRPr="009978B4">
        <w:rPr>
          <w:rStyle w:val="StyleUnderline"/>
        </w:rPr>
        <w:t xml:space="preserve">perfects an </w:t>
      </w:r>
      <w:r w:rsidRPr="00FB0394">
        <w:rPr>
          <w:rStyle w:val="StyleUnderline"/>
          <w:highlight w:val="yellow"/>
        </w:rPr>
        <w:t xml:space="preserve">anti-black </w:t>
      </w:r>
      <w:r w:rsidRPr="00FB0394">
        <w:rPr>
          <w:rStyle w:val="Emphasis"/>
          <w:highlight w:val="yellow"/>
        </w:rPr>
        <w:t>biopolitical</w:t>
      </w:r>
      <w:r w:rsidRPr="00FB0394">
        <w:rPr>
          <w:rStyle w:val="StyleUnderline"/>
          <w:highlight w:val="yellow"/>
        </w:rPr>
        <w:t xml:space="preserve"> logic</w:t>
      </w:r>
      <w:r w:rsidRPr="009978B4">
        <w:rPr>
          <w:sz w:val="14"/>
        </w:rPr>
        <w:t xml:space="preserve">: ‘the aim is to eliminate “abnormal” bodily differences – make them die, including by preventing them from ever being born – </w:t>
      </w:r>
      <w:r w:rsidRPr="009978B4">
        <w:rPr>
          <w:rStyle w:val="StyleUnderline"/>
        </w:rPr>
        <w:t>in order to purify and improve human life’</w:t>
      </w:r>
      <w:r w:rsidRPr="009978B4">
        <w:rPr>
          <w:sz w:val="14"/>
        </w:rPr>
        <w:t xml:space="preserve"> (Mansfield and Guthman 2015: 14). This preventive approach is quite nearly untraceable (for how to measure what never was?) as black women are again burdened with representing the selfreplicating origins of pathology and the logics of its extermination (Jackson 2020: 199; D E Roberts 2011: 212-25).</w:t>
      </w:r>
    </w:p>
    <w:p w14:paraId="524BB541" w14:textId="576F6AE3" w:rsidR="002552A3" w:rsidRPr="004F0B29" w:rsidRDefault="00A75D3E" w:rsidP="004F0B29">
      <w:pPr>
        <w:rPr>
          <w:sz w:val="14"/>
        </w:rPr>
      </w:pPr>
      <w:r w:rsidRPr="009978B4">
        <w:rPr>
          <w:sz w:val="14"/>
        </w:rPr>
        <w:t xml:space="preserve">We would here be on firmer ground to answer why debates about genomics and debates about AIDS, as Sexton writes, share ‘a common ground of concern at the molecular scale’: ‘What is race, and where is race to be located in the body? What is AIDS, and where is it to be located in the body?’ (2008: 236) to which we might add ‘how is race reproduced and how does it spread’? </w:t>
      </w:r>
      <w:r w:rsidRPr="00FB0394">
        <w:rPr>
          <w:rStyle w:val="Emphasis"/>
          <w:highlight w:val="yellow"/>
        </w:rPr>
        <w:t>Epidemic metaphors</w:t>
      </w:r>
      <w:r w:rsidRPr="009978B4">
        <w:rPr>
          <w:rStyle w:val="Emphasis"/>
        </w:rPr>
        <w:t xml:space="preserve"> do not exhaust themselves but </w:t>
      </w:r>
      <w:r w:rsidRPr="00FB0394">
        <w:rPr>
          <w:rStyle w:val="Emphasis"/>
          <w:highlight w:val="yellow"/>
        </w:rPr>
        <w:t>spread</w:t>
      </w:r>
      <w:r w:rsidRPr="009978B4">
        <w:rPr>
          <w:rStyle w:val="Emphasis"/>
        </w:rPr>
        <w:t xml:space="preserve"> their </w:t>
      </w:r>
      <w:r w:rsidRPr="00FB0394">
        <w:rPr>
          <w:rStyle w:val="Emphasis"/>
          <w:highlight w:val="yellow"/>
        </w:rPr>
        <w:t>assumptions of risk in</w:t>
      </w:r>
      <w:r w:rsidRPr="009978B4">
        <w:rPr>
          <w:rStyle w:val="Emphasis"/>
        </w:rPr>
        <w:t xml:space="preserve"> the </w:t>
      </w:r>
      <w:r w:rsidRPr="00FB0394">
        <w:rPr>
          <w:rStyle w:val="Emphasis"/>
          <w:highlight w:val="yellow"/>
        </w:rPr>
        <w:t>anxiety of another</w:t>
      </w:r>
      <w:r w:rsidRPr="009978B4">
        <w:rPr>
          <w:rStyle w:val="Emphasis"/>
        </w:rPr>
        <w:t xml:space="preserve"> epidemic </w:t>
      </w:r>
      <w:r w:rsidRPr="00FB0394">
        <w:rPr>
          <w:rStyle w:val="Emphasis"/>
          <w:highlight w:val="yellow"/>
        </w:rPr>
        <w:t>yet to come</w:t>
      </w:r>
      <w:r w:rsidRPr="009978B4">
        <w:rPr>
          <w:rStyle w:val="Emphasis"/>
        </w:rPr>
        <w:t>.</w:t>
      </w:r>
      <w:r w:rsidRPr="009978B4">
        <w:rPr>
          <w:sz w:val="14"/>
        </w:rPr>
        <w:t xml:space="preserve"> </w:t>
      </w:r>
      <w:r w:rsidRPr="009978B4">
        <w:rPr>
          <w:rStyle w:val="StyleUnderline"/>
        </w:rPr>
        <w:t>The fears they evoke are reproductive – viral.</w:t>
      </w:r>
      <w:r w:rsidRPr="009978B4">
        <w:rPr>
          <w:sz w:val="14"/>
        </w:rPr>
        <w:t xml:space="preserve"> Sontag was right that </w:t>
      </w:r>
      <w:r w:rsidRPr="009978B4">
        <w:rPr>
          <w:rStyle w:val="StyleUnderline"/>
        </w:rPr>
        <w:t>‘</w:t>
      </w:r>
      <w:r w:rsidRPr="00FB0394">
        <w:rPr>
          <w:rStyle w:val="StyleUnderline"/>
          <w:highlight w:val="yellow"/>
        </w:rPr>
        <w:t>beyond the real epidemic</w:t>
      </w:r>
      <w:r w:rsidRPr="009978B4">
        <w:rPr>
          <w:rStyle w:val="StyleUnderline"/>
        </w:rPr>
        <w:t xml:space="preserve"> with its inexorably mounting death toll ... </w:t>
      </w:r>
      <w:r w:rsidRPr="00FB0394">
        <w:rPr>
          <w:rStyle w:val="StyleUnderline"/>
          <w:highlight w:val="yellow"/>
        </w:rPr>
        <w:t>is a</w:t>
      </w:r>
      <w:r w:rsidRPr="009978B4">
        <w:rPr>
          <w:rStyle w:val="StyleUnderline"/>
        </w:rPr>
        <w:t xml:space="preserve"> qualitatively different, much </w:t>
      </w:r>
      <w:r w:rsidRPr="00FB0394">
        <w:rPr>
          <w:rStyle w:val="StyleUnderline"/>
          <w:highlight w:val="yellow"/>
        </w:rPr>
        <w:t>greater disaster</w:t>
      </w:r>
      <w:r w:rsidRPr="009978B4">
        <w:rPr>
          <w:rStyle w:val="StyleUnderline"/>
        </w:rPr>
        <w:t xml:space="preserve"> which we think both will and will not take place’</w:t>
      </w:r>
      <w:r w:rsidRPr="009978B4">
        <w:rPr>
          <w:sz w:val="14"/>
        </w:rPr>
        <w:t xml:space="preserve"> (1990: 90). But she was reductive in her diagnosis of this animating difference. Hammonds again provides a better resource: ‘In the “war of representation” that is being waged through this epidemic</w:t>
      </w:r>
      <w:r w:rsidRPr="009978B4">
        <w:rPr>
          <w:rStyle w:val="StyleUnderline"/>
        </w:rPr>
        <w:t>, black women are the victims that are the “other” of the “other,” the deviants</w:t>
      </w:r>
      <w:r w:rsidRPr="009978B4">
        <w:rPr>
          <w:sz w:val="14"/>
        </w:rPr>
        <w:t xml:space="preserve"> of the deviants, irrespective of their sexual identities or practices’ (1994: 140). One could imagine so-called post-humanist terrains that no longer rely on the primacy of sexual reproduction for the human species to similarly splinter into good and bad feminist reproduction, which is why Hammonds suggests a black queer feminism that invites thinking ‘in terms of a different geometry’: ‘Rather than assuming that black female sexualities are structured along an axis of normal and perverse paralleling that of white women, we might find that for black women a different geometry operates’ (Hammonds 1994: 139).</w:t>
      </w:r>
    </w:p>
    <w:sectPr w:rsidR="002552A3" w:rsidRPr="004F0B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B86AF" w14:textId="77777777" w:rsidR="00563250" w:rsidRDefault="00563250" w:rsidP="00066D2C">
      <w:r>
        <w:separator/>
      </w:r>
    </w:p>
  </w:endnote>
  <w:endnote w:type="continuationSeparator" w:id="0">
    <w:p w14:paraId="5DC40833" w14:textId="77777777" w:rsidR="00563250" w:rsidRDefault="005632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0CB5" w14:textId="77777777" w:rsidR="00563250" w:rsidRDefault="00563250" w:rsidP="00066D2C">
      <w:r>
        <w:separator/>
      </w:r>
    </w:p>
  </w:footnote>
  <w:footnote w:type="continuationSeparator" w:id="0">
    <w:p w14:paraId="56AC3BC2" w14:textId="77777777" w:rsidR="00563250" w:rsidRDefault="0056325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ryclare Nestor"/>
    <w:docVar w:name="OS" w:val="Windows NT"/>
    <w:docVar w:name="OSVersion" w:val="10.0"/>
    <w:docVar w:name="RibbonPointer" w:val="321688408"/>
    <w:docVar w:name="VerbatimVersion" w:val="6.0.0"/>
    <w:docVar w:name="WordVersion" w:val="16.0"/>
  </w:docVars>
  <w:rsids>
    <w:rsidRoot w:val="007C59E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3EF"/>
    <w:rsid w:val="00474720"/>
    <w:rsid w:val="00480A40"/>
    <w:rsid w:val="004827C9"/>
    <w:rsid w:val="0048386F"/>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0B29"/>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3250"/>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044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13CB"/>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9E3"/>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6B01"/>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51E"/>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75D3E"/>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CF275C"/>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7A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1A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A793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58F1C4"/>
  <w15:chartTrackingRefBased/>
  <w15:docId w15:val="{B51A7A35-9491-1C41-86E4-F3728D17E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59E3"/>
    <w:rPr>
      <w:rFonts w:ascii="Calibri" w:hAnsi="Calibri" w:cs="Calibri"/>
    </w:rPr>
  </w:style>
  <w:style w:type="paragraph" w:styleId="Heading1">
    <w:name w:val="heading 1"/>
    <w:aliases w:val="Pocket"/>
    <w:basedOn w:val="Normal"/>
    <w:next w:val="Normal"/>
    <w:link w:val="Heading1Char"/>
    <w:qFormat/>
    <w:rsid w:val="007C59E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59E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C59E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7C59E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59E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C59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59E3"/>
  </w:style>
  <w:style w:type="character" w:styleId="Emphasis">
    <w:name w:val="Emphasis"/>
    <w:aliases w:val="Evidence,Minimized,minimized,Highlighted,tag2,Size 10,emphasis in card,CD Card,ED - Tag,Underlined,emphasis,Bold Underline,Emphasis!!,small,Qualifications,bold underline,normal card text,qualifications in card,qualifications,Shrunk,Box,Style1,s,B"/>
    <w:basedOn w:val="DefaultParagraphFont"/>
    <w:link w:val="textbold"/>
    <w:uiPriority w:val="8"/>
    <w:qFormat/>
    <w:rsid w:val="007C59E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59E3"/>
    <w:rPr>
      <w:color w:val="auto"/>
      <w:u w:val="none"/>
    </w:rPr>
  </w:style>
  <w:style w:type="character" w:customStyle="1" w:styleId="Heading1Char">
    <w:name w:val="Heading 1 Char"/>
    <w:aliases w:val="Pocket Char"/>
    <w:basedOn w:val="DefaultParagraphFont"/>
    <w:link w:val="Heading1"/>
    <w:rsid w:val="007C59E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59E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C59E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7C59E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59E3"/>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7C59E3"/>
    <w:rPr>
      <w:b w:val="0"/>
      <w:sz w:val="22"/>
      <w:u w:val="single"/>
    </w:rPr>
  </w:style>
  <w:style w:type="character" w:styleId="Strong">
    <w:name w:val="Strong"/>
    <w:basedOn w:val="DefaultParagraphFont"/>
    <w:uiPriority w:val="22"/>
    <w:qFormat/>
    <w:rsid w:val="007C59E3"/>
    <w:rPr>
      <w:b/>
      <w:bCs/>
    </w:rPr>
  </w:style>
  <w:style w:type="character" w:styleId="BookTitle">
    <w:name w:val="Book Title"/>
    <w:basedOn w:val="DefaultParagraphFont"/>
    <w:uiPriority w:val="33"/>
    <w:qFormat/>
    <w:rsid w:val="007C59E3"/>
    <w:rPr>
      <w:b/>
      <w:bCs/>
      <w:i/>
      <w:iCs/>
      <w:spacing w:val="5"/>
    </w:rPr>
  </w:style>
  <w:style w:type="character" w:customStyle="1" w:styleId="Heading5Char">
    <w:name w:val="Heading 5 Char"/>
    <w:basedOn w:val="DefaultParagraphFont"/>
    <w:link w:val="Heading5"/>
    <w:uiPriority w:val="9"/>
    <w:semiHidden/>
    <w:rsid w:val="007C59E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59E3"/>
  </w:style>
  <w:style w:type="paragraph" w:styleId="Header">
    <w:name w:val="header"/>
    <w:basedOn w:val="Normal"/>
    <w:link w:val="HeaderChar"/>
    <w:uiPriority w:val="99"/>
    <w:semiHidden/>
    <w:rsid w:val="007C59E3"/>
    <w:pPr>
      <w:tabs>
        <w:tab w:val="center" w:pos="4680"/>
        <w:tab w:val="right" w:pos="9360"/>
      </w:tabs>
    </w:pPr>
  </w:style>
  <w:style w:type="character" w:customStyle="1" w:styleId="HeaderChar">
    <w:name w:val="Header Char"/>
    <w:basedOn w:val="DefaultParagraphFont"/>
    <w:link w:val="Header"/>
    <w:uiPriority w:val="99"/>
    <w:semiHidden/>
    <w:rsid w:val="007C59E3"/>
    <w:rPr>
      <w:rFonts w:ascii="Calibri" w:hAnsi="Calibri" w:cs="Calibri"/>
    </w:rPr>
  </w:style>
  <w:style w:type="paragraph" w:styleId="Footer">
    <w:name w:val="footer"/>
    <w:basedOn w:val="Normal"/>
    <w:link w:val="FooterChar"/>
    <w:uiPriority w:val="99"/>
    <w:semiHidden/>
    <w:rsid w:val="007C59E3"/>
    <w:pPr>
      <w:tabs>
        <w:tab w:val="center" w:pos="4680"/>
        <w:tab w:val="right" w:pos="9360"/>
      </w:tabs>
    </w:pPr>
  </w:style>
  <w:style w:type="character" w:customStyle="1" w:styleId="FooterChar">
    <w:name w:val="Footer Char"/>
    <w:basedOn w:val="DefaultParagraphFont"/>
    <w:link w:val="Footer"/>
    <w:uiPriority w:val="99"/>
    <w:semiHidden/>
    <w:rsid w:val="007C59E3"/>
    <w:rPr>
      <w:rFonts w:ascii="Calibri" w:hAnsi="Calibri" w:cs="Calibri"/>
    </w:rPr>
  </w:style>
  <w:style w:type="paragraph" w:styleId="BodyText">
    <w:name w:val="Body Text"/>
    <w:basedOn w:val="Normal"/>
    <w:link w:val="BodyTextChar"/>
    <w:uiPriority w:val="99"/>
    <w:semiHidden/>
    <w:unhideWhenUsed/>
    <w:rsid w:val="007C59E3"/>
    <w:pPr>
      <w:spacing w:after="120"/>
    </w:pPr>
  </w:style>
  <w:style w:type="character" w:customStyle="1" w:styleId="BodyTextChar">
    <w:name w:val="Body Text Char"/>
    <w:basedOn w:val="DefaultParagraphFont"/>
    <w:link w:val="BodyText"/>
    <w:uiPriority w:val="99"/>
    <w:semiHidden/>
    <w:rsid w:val="007C59E3"/>
    <w:rPr>
      <w:rFonts w:ascii="Calibri" w:hAnsi="Calibri" w:cs="Calibri"/>
    </w:rPr>
  </w:style>
  <w:style w:type="paragraph" w:styleId="NoSpacing">
    <w:name w:val="No Spacing"/>
    <w:link w:val="NoSpacingChar"/>
    <w:uiPriority w:val="99"/>
    <w:unhideWhenUsed/>
    <w:qFormat/>
    <w:rsid w:val="007C59E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C59E3"/>
    <w:rPr>
      <w:rFonts w:ascii="Calibri" w:hAnsi="Calibri" w:cs="Calibri"/>
    </w:rPr>
  </w:style>
  <w:style w:type="character" w:styleId="Hyperlink">
    <w:name w:val="Hyperlink"/>
    <w:aliases w:val="heading 1 (block title),Card Text,Important,Read,Internet Link,Analytic Text,Internet link,Underline Char Char Char Char1,Heading 3 Char Char Char Char Char Char Char Char Char Char1,Char1 Char Char1,Char1 Char + Left:  2.54 cm Cha,Block Char1"/>
    <w:basedOn w:val="DefaultParagraphFont"/>
    <w:uiPriority w:val="99"/>
    <w:unhideWhenUsed/>
    <w:rsid w:val="007C59E3"/>
    <w:rPr>
      <w:color w:val="0563C1" w:themeColor="hyperlink"/>
      <w:u w:val="single"/>
    </w:rPr>
  </w:style>
  <w:style w:type="character" w:styleId="UnresolvedMention">
    <w:name w:val="Unresolved Mention"/>
    <w:basedOn w:val="DefaultParagraphFont"/>
    <w:uiPriority w:val="99"/>
    <w:semiHidden/>
    <w:unhideWhenUsed/>
    <w:rsid w:val="007C59E3"/>
    <w:rPr>
      <w:color w:val="605E5C"/>
      <w:shd w:val="clear" w:color="auto" w:fill="E1DFDD"/>
    </w:rPr>
  </w:style>
  <w:style w:type="paragraph" w:customStyle="1" w:styleId="Analytic">
    <w:name w:val="Analytic"/>
    <w:basedOn w:val="Heading4"/>
    <w:link w:val="AnalyticChar"/>
    <w:uiPriority w:val="5"/>
    <w:qFormat/>
    <w:rsid w:val="007C59E3"/>
    <w:rPr>
      <w:color w:val="1F4E79" w:themeColor="accent5" w:themeShade="80"/>
    </w:rPr>
  </w:style>
  <w:style w:type="character" w:customStyle="1" w:styleId="AnalyticChar">
    <w:name w:val="Analytic Char"/>
    <w:basedOn w:val="Heading4Char"/>
    <w:link w:val="Analytic"/>
    <w:uiPriority w:val="5"/>
    <w:rsid w:val="007C59E3"/>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7C59E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59E3"/>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7C59E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Emphasis1">
    <w:name w:val="Emphasis1"/>
    <w:basedOn w:val="Normal"/>
    <w:uiPriority w:val="8"/>
    <w:qFormat/>
    <w:rsid w:val="007C59E3"/>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UnderlinePara">
    <w:name w:val="Underline Para"/>
    <w:basedOn w:val="Normal"/>
    <w:uiPriority w:val="7"/>
    <w:qFormat/>
    <w:rsid w:val="00A75D3E"/>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ilharan.wordpress.com/2017/09/16/a-conversation-with-dr-adam-gear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nobelprize.org/nobel_prizes/literature/laureates/1993/morrison-lectur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sto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19923</Words>
  <Characters>113562</Characters>
  <Application>Microsoft Office Word</Application>
  <DocSecurity>0</DocSecurity>
  <Lines>946</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Maryclare Grace Nestor</cp:lastModifiedBy>
  <cp:revision>10</cp:revision>
  <dcterms:created xsi:type="dcterms:W3CDTF">2025-09-28T15:05:00Z</dcterms:created>
  <dcterms:modified xsi:type="dcterms:W3CDTF">2025-09-28T15:59:00Z</dcterms:modified>
</cp:coreProperties>
</file>