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689EB" w14:textId="770763DD" w:rsidR="005D388F" w:rsidRDefault="003F4DFF" w:rsidP="003F4DFF">
      <w:pPr>
        <w:pStyle w:val="Heading1"/>
      </w:pPr>
      <w:r>
        <w:t>Wake---Round 5</w:t>
      </w:r>
    </w:p>
    <w:p w14:paraId="7941FCDC" w14:textId="35207488" w:rsidR="003F4DFF" w:rsidRPr="003F4DFF" w:rsidRDefault="003F4DFF" w:rsidP="003F4DFF">
      <w:pPr>
        <w:pStyle w:val="Heading2"/>
      </w:pPr>
      <w:r>
        <w:t>1AC</w:t>
      </w:r>
    </w:p>
    <w:p w14:paraId="4A6A53C8" w14:textId="77777777" w:rsidR="003F4DFF" w:rsidRDefault="003F4DFF" w:rsidP="003F4DFF">
      <w:pPr>
        <w:pStyle w:val="Heading4"/>
      </w:pPr>
      <w:r w:rsidRPr="004D38C8">
        <w:t>Debate’s demand that affirmatives “strengthen collective bargaining rights” repeats the Reconstruction compromise that organized the labor movement around white advantage; our proposition is a strike against that political division of labor, refusing to reproduce the racial wage structure that still decides who counts as a legitimate worker of the topic.</w:t>
      </w:r>
    </w:p>
    <w:p w14:paraId="6C1CE9D5" w14:textId="77777777" w:rsidR="003F4DFF" w:rsidRPr="004D38C8" w:rsidRDefault="003F4DFF" w:rsidP="003F4DFF">
      <w:pPr>
        <w:rPr>
          <w:rFonts w:eastAsiaTheme="majorEastAsia" w:cstheme="majorBidi"/>
          <w:b/>
          <w:iCs/>
          <w:sz w:val="26"/>
        </w:rPr>
      </w:pPr>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2C4389D7" w14:textId="77777777" w:rsidR="003F4DFF" w:rsidRPr="00065A0D" w:rsidRDefault="003F4DFF" w:rsidP="003F4DFF">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065A0D">
        <w:rPr>
          <w:rStyle w:val="Emphasis"/>
          <w:highlight w:val="green"/>
        </w:rPr>
        <w:t>abolitionism</w:t>
      </w:r>
      <w:r w:rsidRPr="00065A0D">
        <w:rPr>
          <w:rStyle w:val="StyleUnderline"/>
        </w:rPr>
        <w:t xml:space="preserve"> professed by successive 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360BC184" w14:textId="77777777" w:rsidR="003F4DFF" w:rsidRPr="00065A0D" w:rsidRDefault="003F4DFF" w:rsidP="003F4DFF">
      <w:pPr>
        <w:rPr>
          <w:rStyle w:val="StyleUnderline"/>
        </w:rPr>
      </w:pPr>
      <w:r w:rsidRPr="00065A0D">
        <w:rPr>
          <w:rStyle w:val="StyleUnderline"/>
        </w:rPr>
        <w:t xml:space="preserve">The </w:t>
      </w:r>
      <w:r w:rsidRPr="000A6EEE">
        <w:rPr>
          <w:rStyle w:val="StyleUnderline"/>
        </w:rPr>
        <w:t xml:space="preserve">existing literature is </w:t>
      </w:r>
      <w:r w:rsidRPr="000A6EEE">
        <w:rPr>
          <w:rStyle w:val="Emphasis"/>
        </w:rPr>
        <w:t>ill-equipped</w:t>
      </w:r>
      <w:r w:rsidRPr="000A6EEE">
        <w:rPr>
          <w:rStyle w:val="StyleUnderline"/>
        </w:rPr>
        <w:t xml:space="preserve"> to address</w:t>
      </w:r>
      <w:r w:rsidRPr="000A6EEE">
        <w:rPr>
          <w:sz w:val="14"/>
        </w:rPr>
        <w:t xml:space="preserve"> the paradox implicit in </w:t>
      </w:r>
      <w:r w:rsidRPr="000A6EEE">
        <w:rPr>
          <w:rStyle w:val="StyleUnderline"/>
        </w:rPr>
        <w:t xml:space="preserve">this </w:t>
      </w:r>
      <w:r w:rsidRPr="000A6EEE">
        <w:rPr>
          <w:rStyle w:val="Emphasis"/>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readers of </w:t>
      </w:r>
      <w:r w:rsidRPr="00065A0D">
        <w:rPr>
          <w:rStyle w:val="StyleUnderline"/>
        </w:rPr>
        <w:t>this scholarship</w:t>
      </w:r>
      <w:r w:rsidRPr="00065A0D">
        <w:rPr>
          <w:sz w:val="14"/>
        </w:rPr>
        <w:t xml:space="preserve">, we are meant to </w:t>
      </w:r>
      <w:r w:rsidRPr="00065A0D">
        <w:rPr>
          <w:rStyle w:val="StyleUnderline"/>
        </w:rPr>
        <w:t xml:space="preserve">make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7C0BB892" w14:textId="77777777" w:rsidR="003F4DFF" w:rsidRPr="00065A0D" w:rsidRDefault="003F4DFF" w:rsidP="003F4DFF">
      <w:pPr>
        <w:rPr>
          <w:sz w:val="14"/>
        </w:rPr>
      </w:pPr>
      <w:r w:rsidRPr="00065A0D">
        <w:rPr>
          <w:sz w:val="14"/>
        </w:rPr>
        <w:t xml:space="preserve">We argue that the foregoing scholarship mistakes progressive trade unionism for a politics of recognition while eliding how the domination under slavery continued to structure Black life after the Civil War. </w:t>
      </w:r>
      <w:r w:rsidRPr="00481C0E">
        <w:rPr>
          <w:rStyle w:val="StyleUnderline"/>
          <w:highlight w:val="green"/>
        </w:rPr>
        <w:t>Neither progressive nor conservative White labor reckoned with</w:t>
      </w:r>
      <w:r w:rsidRPr="00065A0D">
        <w:rPr>
          <w:rStyle w:val="StyleUnderline"/>
        </w:rPr>
        <w:t xml:space="preserve"> the </w:t>
      </w:r>
      <w:r w:rsidRPr="00065A0D">
        <w:rPr>
          <w:rStyle w:val="Emphasis"/>
        </w:rPr>
        <w:t xml:space="preserve">unfinished project of </w:t>
      </w:r>
      <w:r w:rsidRPr="00481C0E">
        <w:rPr>
          <w:rStyle w:val="Emphasis"/>
          <w:highlight w:val="green"/>
        </w:rPr>
        <w:t>Black emancipation</w:t>
      </w:r>
      <w:r w:rsidRPr="00065A0D">
        <w:rPr>
          <w:rStyle w:val="StyleUnderline"/>
        </w:rPr>
        <w:t xml:space="preserve"> and ongoing mechanisms of </w:t>
      </w:r>
      <w:r w:rsidRPr="00065A0D">
        <w:rPr>
          <w:rStyle w:val="Emphasis"/>
        </w:rPr>
        <w:t>captivity</w:t>
      </w:r>
      <w:r w:rsidRPr="00065A0D">
        <w:rPr>
          <w:rStyle w:val="StyleUnderline"/>
        </w:rPr>
        <w:t xml:space="preserve"> and </w:t>
      </w:r>
      <w:r w:rsidRPr="00065A0D">
        <w:rPr>
          <w:rStyle w:val="Emphasis"/>
        </w:rPr>
        <w:t>slavery</w:t>
      </w:r>
      <w:r w:rsidRPr="00065A0D">
        <w:rPr>
          <w:rStyle w:val="StyleUnderline"/>
        </w:rPr>
        <w:t>.</w:t>
      </w:r>
      <w:r w:rsidRPr="00065A0D">
        <w:rPr>
          <w:sz w:val="14"/>
        </w:rPr>
        <w:t xml:space="preserve"> Moreover, the existing scholarship’s formulation of class and </w:t>
      </w:r>
      <w:r w:rsidRPr="00065A0D">
        <w:rPr>
          <w:rStyle w:val="StyleUnderline"/>
        </w:rPr>
        <w:t xml:space="preserve">interracial solidarity </w:t>
      </w:r>
      <w:r w:rsidRPr="00481C0E">
        <w:rPr>
          <w:rStyle w:val="StyleUnderline"/>
        </w:rPr>
        <w:t>touts</w:t>
      </w:r>
      <w:r w:rsidRPr="00481C0E">
        <w:rPr>
          <w:rStyle w:val="StyleUnderline"/>
          <w:sz w:val="16"/>
        </w:rPr>
        <w:t xml:space="preserve"> </w:t>
      </w:r>
      <w:r w:rsidRPr="00481C0E">
        <w:rPr>
          <w:rStyle w:val="StyleUnderline"/>
        </w:rPr>
        <w:t xml:space="preserve">examples of </w:t>
      </w:r>
      <w:r w:rsidRPr="00481C0E">
        <w:rPr>
          <w:rStyle w:val="Emphasis"/>
        </w:rPr>
        <w:t>racial inclusion</w:t>
      </w:r>
      <w:r w:rsidRPr="00481C0E">
        <w:rPr>
          <w:rStyle w:val="StyleUnderline"/>
        </w:rPr>
        <w:t xml:space="preserve"> that are</w:t>
      </w:r>
      <w:r w:rsidRPr="00065A0D">
        <w:rPr>
          <w:rStyle w:val="StyleUnderline"/>
        </w:rPr>
        <w:t xml:space="preserve"> </w:t>
      </w:r>
      <w:r w:rsidRPr="00065A0D">
        <w:rPr>
          <w:rStyle w:val="Emphasis"/>
        </w:rPr>
        <w:t>in fact</w:t>
      </w:r>
      <w:r w:rsidRPr="00065A0D">
        <w:rPr>
          <w:rStyle w:val="StyleUnderline"/>
        </w:rPr>
        <w:t xml:space="preserve"> </w:t>
      </w:r>
      <w:r w:rsidRPr="00481C0E">
        <w:rPr>
          <w:rStyle w:val="StyleUnderline"/>
        </w:rPr>
        <w:t xml:space="preserve">scenes of </w:t>
      </w:r>
      <w:r w:rsidRPr="00481C0E">
        <w:rPr>
          <w:rStyle w:val="Emphasis"/>
        </w:rPr>
        <w:t>Black subjection</w:t>
      </w:r>
      <w:r w:rsidRPr="00065A0D">
        <w:rPr>
          <w:rStyle w:val="StyleUnderline"/>
        </w:rPr>
        <w:t>.</w:t>
      </w:r>
      <w:r w:rsidRPr="00065A0D">
        <w:rPr>
          <w:sz w:val="14"/>
        </w:rPr>
        <w:t xml:space="preserve"> As we demonstrate, in the internal politics of postbellum organized labor,</w:t>
      </w:r>
      <w:r w:rsidRPr="00065A0D">
        <w:rPr>
          <w:rStyle w:val="StyleUnderline"/>
          <w:sz w:val="16"/>
        </w:rPr>
        <w:t xml:space="preserve"> </w:t>
      </w:r>
      <w:r w:rsidRPr="00065A0D">
        <w:rPr>
          <w:rStyle w:val="Emphasis"/>
        </w:rPr>
        <w:t xml:space="preserve">White trade </w:t>
      </w:r>
      <w:r w:rsidRPr="00481C0E">
        <w:rPr>
          <w:rStyle w:val="Emphasis"/>
          <w:highlight w:val="green"/>
        </w:rPr>
        <w:t>unionists</w:t>
      </w:r>
      <w:r w:rsidRPr="00065A0D">
        <w:rPr>
          <w:rStyle w:val="StyleUnderline"/>
        </w:rPr>
        <w:t xml:space="preserve"> </w:t>
      </w:r>
      <w:r w:rsidRPr="00481C0E">
        <w:rPr>
          <w:rStyle w:val="StyleUnderline"/>
        </w:rPr>
        <w:t>pushed</w:t>
      </w:r>
      <w:r w:rsidRPr="00065A0D">
        <w:rPr>
          <w:rStyle w:val="StyleUnderline"/>
        </w:rPr>
        <w:t xml:space="preserve"> a vision of</w:t>
      </w:r>
      <w:r w:rsidRPr="00065A0D">
        <w:rPr>
          <w:sz w:val="14"/>
        </w:rPr>
        <w:t xml:space="preserve"> </w:t>
      </w:r>
      <w:r w:rsidRPr="00481C0E">
        <w:rPr>
          <w:rStyle w:val="Emphasis"/>
        </w:rPr>
        <w:t>universal emancipation</w:t>
      </w:r>
      <w:r w:rsidRPr="00065A0D">
        <w:rPr>
          <w:rStyle w:val="StyleUnderline"/>
        </w:rPr>
        <w:t xml:space="preserve"> that </w:t>
      </w:r>
      <w:r w:rsidRPr="00481C0E">
        <w:rPr>
          <w:rStyle w:val="StyleUnderline"/>
          <w:highlight w:val="green"/>
        </w:rPr>
        <w:t>privileged White labor</w:t>
      </w:r>
      <w:r w:rsidRPr="00065A0D">
        <w:rPr>
          <w:rStyle w:val="StyleUnderline"/>
        </w:rPr>
        <w:t>’s emancipation from</w:t>
      </w:r>
      <w:r w:rsidRPr="00065A0D">
        <w:rPr>
          <w:sz w:val="14"/>
        </w:rPr>
        <w:t xml:space="preserve"> incipient </w:t>
      </w:r>
      <w:r w:rsidRPr="00065A0D">
        <w:rPr>
          <w:rStyle w:val="StyleUnderline"/>
        </w:rPr>
        <w:t>industrial capitalism</w:t>
      </w:r>
      <w:r w:rsidRPr="00065A0D">
        <w:rPr>
          <w:sz w:val="14"/>
        </w:rPr>
        <w:t xml:space="preserve">. Whiteness studies demonstrate that </w:t>
      </w:r>
      <w:r w:rsidRPr="00481C0E">
        <w:rPr>
          <w:rStyle w:val="Emphasis"/>
          <w:highlight w:val="green"/>
        </w:rPr>
        <w:t>White working-class consciousness</w:t>
      </w:r>
      <w:r w:rsidRPr="00065A0D">
        <w:rPr>
          <w:sz w:val="14"/>
        </w:rPr>
        <w:t xml:space="preserve"> in the United States </w:t>
      </w:r>
      <w:r w:rsidRPr="00481C0E">
        <w:rPr>
          <w:rStyle w:val="StyleUnderline"/>
          <w:highlight w:val="green"/>
        </w:rPr>
        <w:t>was</w:t>
      </w:r>
      <w:r w:rsidRPr="00065A0D">
        <w:rPr>
          <w:rStyle w:val="StyleUnderline"/>
        </w:rPr>
        <w:t xml:space="preserve"> historically </w:t>
      </w:r>
      <w:r w:rsidRPr="00481C0E">
        <w:rPr>
          <w:rStyle w:val="Emphasis"/>
          <w:highlight w:val="green"/>
        </w:rPr>
        <w:t>constructed</w:t>
      </w:r>
      <w:r w:rsidRPr="00065A0D">
        <w:rPr>
          <w:sz w:val="14"/>
        </w:rPr>
        <w:t xml:space="preserve"> by relying </w:t>
      </w:r>
      <w:r w:rsidRPr="00481C0E">
        <w:rPr>
          <w:rStyle w:val="StyleUnderline"/>
          <w:highlight w:val="green"/>
        </w:rPr>
        <w:t xml:space="preserve">on </w:t>
      </w:r>
      <w:r w:rsidRPr="00481C0E">
        <w:rPr>
          <w:rStyle w:val="Emphasis"/>
          <w:highlight w:val="green"/>
        </w:rPr>
        <w:t>anti-Black anxieties</w:t>
      </w:r>
      <w:r w:rsidRPr="00065A0D">
        <w:rPr>
          <w:sz w:val="14"/>
        </w:rPr>
        <w:t xml:space="preserve"> (Du Bois 1935 [2017]; Roediger 1991). Moreover, even during moments when trade unions became pragmatic about including Black labor—a significant move away from outright exclusion—</w:t>
      </w:r>
      <w:r w:rsidRPr="00065A0D">
        <w:rPr>
          <w:rStyle w:val="StyleUnderline"/>
        </w:rPr>
        <w:t xml:space="preserve">White trade unionists </w:t>
      </w:r>
      <w:r w:rsidRPr="00481C0E">
        <w:rPr>
          <w:rStyle w:val="StyleUnderline"/>
        </w:rPr>
        <w:t xml:space="preserve">maintained </w:t>
      </w:r>
      <w:r w:rsidRPr="00481C0E">
        <w:rPr>
          <w:rStyle w:val="Emphasis"/>
        </w:rPr>
        <w:t>hierarchies of leadership and ideology</w:t>
      </w:r>
      <w:r w:rsidRPr="00481C0E">
        <w:rPr>
          <w:rStyle w:val="StyleUnderline"/>
        </w:rPr>
        <w:t xml:space="preserve"> that </w:t>
      </w:r>
      <w:r w:rsidRPr="00481C0E">
        <w:rPr>
          <w:rStyle w:val="Emphasis"/>
        </w:rPr>
        <w:t>marginalized</w:t>
      </w:r>
      <w:r w:rsidRPr="00065A0D">
        <w:rPr>
          <w:rStyle w:val="StyleUnderline"/>
        </w:rPr>
        <w:t xml:space="preserve"> the </w:t>
      </w:r>
      <w:r w:rsidRPr="00065A0D">
        <w:rPr>
          <w:rStyle w:val="Emphasis"/>
        </w:rPr>
        <w:t>antiracist demands</w:t>
      </w:r>
      <w:r w:rsidRPr="00065A0D">
        <w:rPr>
          <w:rStyle w:val="StyleUnderline"/>
        </w:rPr>
        <w:t xml:space="preserve"> </w:t>
      </w:r>
      <w:r w:rsidRPr="00481C0E">
        <w:rPr>
          <w:rStyle w:val="StyleUnderline"/>
        </w:rPr>
        <w:t>and</w:t>
      </w:r>
      <w:r w:rsidRPr="00065A0D">
        <w:rPr>
          <w:rStyle w:val="StyleUnderline"/>
        </w:rPr>
        <w:t xml:space="preserve"> voices of Black workers. </w:t>
      </w:r>
      <w:r w:rsidRPr="00065A0D">
        <w:rPr>
          <w:sz w:val="14"/>
        </w:rPr>
        <w:t xml:space="preserve">Laden with the entitlements of Whiteness through the inheritances of chattel slavery, the formulation of “emancipation” for </w:t>
      </w:r>
      <w:r w:rsidRPr="00065A0D">
        <w:rPr>
          <w:rStyle w:val="Emphasis"/>
        </w:rPr>
        <w:t xml:space="preserve">White labor </w:t>
      </w:r>
      <w:r w:rsidRPr="00481C0E">
        <w:rPr>
          <w:rStyle w:val="Emphasis"/>
        </w:rPr>
        <w:t>rejected</w:t>
      </w:r>
      <w:r w:rsidRPr="00065A0D">
        <w:rPr>
          <w:rStyle w:val="StyleUnderline"/>
        </w:rPr>
        <w:t xml:space="preserve"> Black people’s unresolved political </w:t>
      </w:r>
      <w:r w:rsidRPr="00481C0E">
        <w:rPr>
          <w:rStyle w:val="StyleUnderline"/>
        </w:rPr>
        <w:t xml:space="preserve">struggles for </w:t>
      </w:r>
      <w:r w:rsidRPr="00481C0E">
        <w:rPr>
          <w:rStyle w:val="Emphasis"/>
        </w:rPr>
        <w:t>Black liberation</w:t>
      </w:r>
      <w:r w:rsidRPr="00065A0D">
        <w:rPr>
          <w:rStyle w:val="StyleUnderline"/>
        </w:rPr>
        <w:t>.</w:t>
      </w:r>
    </w:p>
    <w:p w14:paraId="68B4AE26" w14:textId="77777777" w:rsidR="003F4DFF" w:rsidRPr="00065A0D" w:rsidRDefault="003F4DFF" w:rsidP="003F4DFF">
      <w:pPr>
        <w:rPr>
          <w:sz w:val="8"/>
          <w:szCs w:val="8"/>
        </w:rPr>
      </w:pPr>
      <w:r w:rsidRPr="00065A0D">
        <w:rPr>
          <w:sz w:val="8"/>
          <w:szCs w:val="8"/>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7689E468" w14:textId="77777777" w:rsidR="003F4DFF" w:rsidRPr="00065A0D" w:rsidRDefault="003F4DFF" w:rsidP="003F4DFF">
      <w:pPr>
        <w:rPr>
          <w:rStyle w:val="StyleUnderline"/>
        </w:rPr>
      </w:pPr>
      <w:r w:rsidRPr="00065A0D">
        <w:rPr>
          <w:sz w:val="14"/>
        </w:rPr>
        <w:t xml:space="preserve">We argue that the afterlife of slavery manifests clearly within the history of </w:t>
      </w:r>
      <w:r w:rsidRPr="00481C0E">
        <w:rPr>
          <w:rStyle w:val="Emphasis"/>
        </w:rPr>
        <w:t xml:space="preserve">trade </w:t>
      </w:r>
      <w:r w:rsidRPr="00065A0D">
        <w:rPr>
          <w:rStyle w:val="Emphasis"/>
          <w:highlight w:val="green"/>
        </w:rPr>
        <w:t>unions</w:t>
      </w:r>
      <w:r w:rsidRPr="00065A0D">
        <w:rPr>
          <w:sz w:val="14"/>
        </w:rPr>
        <w:t xml:space="preserve">, for the latter </w:t>
      </w:r>
      <w:r w:rsidRPr="00065A0D">
        <w:rPr>
          <w:rStyle w:val="StyleUnderline"/>
          <w:highlight w:val="green"/>
        </w:rPr>
        <w:t xml:space="preserve">originated </w:t>
      </w:r>
      <w:r w:rsidRPr="00481C0E">
        <w:rPr>
          <w:rStyle w:val="StyleUnderline"/>
          <w:highlight w:val="green"/>
        </w:rPr>
        <w:t xml:space="preserve">within the </w:t>
      </w:r>
      <w:r w:rsidRPr="00481C0E">
        <w:rPr>
          <w:rStyle w:val="Emphasis"/>
          <w:highlight w:val="green"/>
        </w:rPr>
        <w:t>political</w:t>
      </w:r>
      <w:r w:rsidRPr="00065A0D">
        <w:rPr>
          <w:rStyle w:val="Emphasis"/>
        </w:rPr>
        <w:t xml:space="preserve"> </w:t>
      </w:r>
      <w:r w:rsidRPr="00481C0E">
        <w:rPr>
          <w:rStyle w:val="Emphasis"/>
          <w:highlight w:val="green"/>
        </w:rPr>
        <w:t>economy of slavery</w:t>
      </w:r>
      <w:r w:rsidRPr="00065A0D">
        <w:rPr>
          <w:rStyle w:val="StyleUnderline"/>
        </w:rPr>
        <w:t>. Enslaved artisans</w:t>
      </w:r>
      <w:r w:rsidRPr="00065A0D">
        <w:rPr>
          <w:sz w:val="14"/>
        </w:rPr>
        <w:t xml:space="preserve"> once </w:t>
      </w:r>
      <w:r w:rsidRPr="00065A0D">
        <w:rPr>
          <w:rStyle w:val="Emphasis"/>
        </w:rPr>
        <w:t>dominated</w:t>
      </w:r>
      <w:r w:rsidRPr="00065A0D">
        <w:rPr>
          <w:rStyle w:val="StyleUnderline"/>
        </w:rPr>
        <w:t xml:space="preserve"> the skilled trades, and </w:t>
      </w:r>
      <w:r w:rsidRPr="00065A0D">
        <w:rPr>
          <w:rStyle w:val="Emphasis"/>
        </w:rPr>
        <w:t>White unions</w:t>
      </w:r>
      <w:r w:rsidRPr="00065A0D">
        <w:rPr>
          <w:rStyle w:val="StyleUnderline"/>
        </w:rPr>
        <w:t xml:space="preserve"> emerged</w:t>
      </w:r>
      <w:r w:rsidRPr="00065A0D">
        <w:rPr>
          <w:sz w:val="14"/>
        </w:rPr>
        <w:t xml:space="preserve"> </w:t>
      </w:r>
      <w:r w:rsidRPr="00065A0D">
        <w:rPr>
          <w:rStyle w:val="StyleUnderline"/>
        </w:rPr>
        <w:t xml:space="preserve">correspondingly </w:t>
      </w:r>
      <w:r w:rsidRPr="00065A0D">
        <w:rPr>
          <w:rStyle w:val="StyleUnderline"/>
          <w:highlight w:val="green"/>
        </w:rPr>
        <w:t xml:space="preserve">to </w:t>
      </w:r>
      <w:r w:rsidRPr="00065A0D">
        <w:rPr>
          <w:rStyle w:val="Emphasis"/>
          <w:highlight w:val="green"/>
        </w:rPr>
        <w:t>exclude Black labor</w:t>
      </w:r>
      <w:r w:rsidRPr="00065A0D">
        <w:rPr>
          <w:rStyle w:val="StyleUnderline"/>
        </w:rPr>
        <w:t>.</w:t>
      </w:r>
      <w:r w:rsidRPr="00065A0D">
        <w:rPr>
          <w:sz w:val="14"/>
        </w:rPr>
        <w:t xml:space="preserve"> Though Black people today are more likely than any other demographic group to join unions and several contemporary unions are Black led, we maintain that some of </w:t>
      </w:r>
      <w:r w:rsidRPr="00481C0E">
        <w:rPr>
          <w:rStyle w:val="StyleUnderline"/>
          <w:highlight w:val="green"/>
        </w:rPr>
        <w:t>the first</w:t>
      </w:r>
      <w:r w:rsidRPr="00065A0D">
        <w:rPr>
          <w:rStyle w:val="StyleUnderline"/>
        </w:rPr>
        <w:t xml:space="preserve"> unions </w:t>
      </w:r>
      <w:r w:rsidRPr="00481C0E">
        <w:rPr>
          <w:rStyle w:val="StyleUnderline"/>
          <w:highlight w:val="green"/>
        </w:rPr>
        <w:t>were</w:t>
      </w:r>
      <w:r w:rsidRPr="00065A0D">
        <w:rPr>
          <w:rStyle w:val="StyleUnderline"/>
        </w:rPr>
        <w:t xml:space="preserve"> </w:t>
      </w:r>
      <w:r w:rsidRPr="00065A0D">
        <w:rPr>
          <w:rStyle w:val="Emphasis"/>
        </w:rPr>
        <w:t xml:space="preserve">born as </w:t>
      </w:r>
      <w:r w:rsidRPr="00481C0E">
        <w:rPr>
          <w:rStyle w:val="Emphasis"/>
          <w:highlight w:val="green"/>
        </w:rPr>
        <w:t>anti-Black</w:t>
      </w:r>
      <w:r w:rsidRPr="00065A0D">
        <w:rPr>
          <w:rStyle w:val="Emphasis"/>
        </w:rPr>
        <w:t xml:space="preserve"> institutions</w:t>
      </w:r>
      <w:r w:rsidRPr="00065A0D">
        <w:rPr>
          <w:rStyle w:val="StyleUnderline"/>
        </w:rPr>
        <w:t xml:space="preserve">. </w:t>
      </w:r>
    </w:p>
    <w:p w14:paraId="230C6C9C" w14:textId="77777777" w:rsidR="003F4DFF" w:rsidRPr="00065A0D" w:rsidRDefault="003F4DFF" w:rsidP="003F4DFF">
      <w:pPr>
        <w:rPr>
          <w:sz w:val="14"/>
          <w:szCs w:val="16"/>
        </w:rPr>
      </w:pPr>
      <w:r w:rsidRPr="00481C0E">
        <w:rPr>
          <w:rStyle w:val="StyleUnderline"/>
        </w:rPr>
        <w:t>When</w:t>
      </w:r>
      <w:r w:rsidRPr="00065A0D">
        <w:rPr>
          <w:sz w:val="14"/>
          <w:szCs w:val="16"/>
        </w:rPr>
        <w:t xml:space="preserve">, after the Civil War, </w:t>
      </w:r>
      <w:r w:rsidRPr="00481C0E">
        <w:rPr>
          <w:rStyle w:val="StyleUnderline"/>
        </w:rPr>
        <w:t>the formerly enslaved began to argue</w:t>
      </w:r>
      <w:r w:rsidRPr="00065A0D">
        <w:rPr>
          <w:rStyle w:val="StyleUnderline"/>
        </w:rPr>
        <w:t xml:space="preserve"> that </w:t>
      </w:r>
      <w:r w:rsidRPr="00481C0E">
        <w:rPr>
          <w:rStyle w:val="StyleUnderline"/>
        </w:rPr>
        <w:t>they were being excluded</w:t>
      </w:r>
      <w:r w:rsidRPr="00065A0D">
        <w:rPr>
          <w:rStyle w:val="StyleUnderline"/>
        </w:rPr>
        <w:t xml:space="preserve"> from unions,</w:t>
      </w:r>
      <w:r w:rsidRPr="00065A0D">
        <w:rPr>
          <w:sz w:val="14"/>
          <w:szCs w:val="16"/>
        </w:rPr>
        <w:t xml:space="preserve"> White labor undercut those claims in three ways. Archival data reveal that the latter deployed a “successo</w:t>
      </w:r>
      <w:r w:rsidRPr="00065A0D">
        <w:rPr>
          <w:sz w:val="14"/>
        </w:rPr>
        <w:t>r discourse.” White trade unionists claimed that since the Union’s victory had abolished slavery, addressing White labor’s industrial servitude was the primary struggle. Second</w:t>
      </w:r>
      <w:r w:rsidRPr="00065A0D">
        <w:rPr>
          <w:sz w:val="14"/>
          <w:szCs w:val="16"/>
        </w:rPr>
        <w:t xml:space="preserve">, </w:t>
      </w:r>
      <w:r w:rsidRPr="00065A0D">
        <w:rPr>
          <w:rStyle w:val="StyleUnderline"/>
          <w:highlight w:val="green"/>
        </w:rPr>
        <w:t xml:space="preserve">White labor </w:t>
      </w:r>
      <w:r w:rsidRPr="00065A0D">
        <w:rPr>
          <w:rStyle w:val="Emphasis"/>
          <w:highlight w:val="green"/>
        </w:rPr>
        <w:t xml:space="preserve">dismissed Black </w:t>
      </w:r>
      <w:r w:rsidRPr="000A6EEE">
        <w:rPr>
          <w:rStyle w:val="Emphasis"/>
          <w:highlight w:val="green"/>
        </w:rPr>
        <w:t>labor</w:t>
      </w:r>
      <w:r w:rsidRPr="000A6EEE">
        <w:rPr>
          <w:rStyle w:val="Emphasis"/>
        </w:rPr>
        <w:t>’s critique</w:t>
      </w:r>
      <w:r w:rsidRPr="000A6EEE">
        <w:rPr>
          <w:rStyle w:val="StyleUnderline"/>
        </w:rPr>
        <w:t xml:space="preserve"> </w:t>
      </w:r>
      <w:r w:rsidRPr="00065A0D">
        <w:rPr>
          <w:rStyle w:val="StyleUnderline"/>
          <w:highlight w:val="green"/>
        </w:rPr>
        <w:t xml:space="preserve">by </w:t>
      </w:r>
      <w:r w:rsidRPr="00065A0D">
        <w:rPr>
          <w:rStyle w:val="Emphasis"/>
          <w:highlight w:val="green"/>
        </w:rPr>
        <w:t>homogenizing all workers</w:t>
      </w:r>
      <w:r w:rsidRPr="000A6EEE">
        <w:rPr>
          <w:rStyle w:val="Emphasis"/>
        </w:rPr>
        <w:t>’ experiences</w:t>
      </w:r>
      <w:r w:rsidRPr="00065A0D">
        <w:rPr>
          <w:sz w:val="14"/>
        </w:rPr>
        <w:t xml:space="preserve">, as if European immigrants and the formerly enslaved shared the same condition. </w:t>
      </w:r>
      <w:r w:rsidRPr="00065A0D">
        <w:rPr>
          <w:sz w:val="14"/>
          <w:szCs w:val="16"/>
        </w:rPr>
        <w:t xml:space="preserve">Finally, </w:t>
      </w:r>
      <w:r w:rsidRPr="00065A0D">
        <w:rPr>
          <w:rStyle w:val="StyleUnderline"/>
        </w:rPr>
        <w:t xml:space="preserve">and on other occasions, White labor deployed a discourse of “possession,” maintaining that if </w:t>
      </w:r>
      <w:r w:rsidRPr="00481C0E">
        <w:rPr>
          <w:rStyle w:val="StyleUnderline"/>
        </w:rPr>
        <w:t>White labor</w:t>
      </w:r>
      <w:r w:rsidRPr="00065A0D">
        <w:rPr>
          <w:rStyle w:val="StyleUnderline"/>
        </w:rPr>
        <w:t xml:space="preserve"> did not </w:t>
      </w:r>
      <w:r w:rsidRPr="00065A0D">
        <w:rPr>
          <w:rStyle w:val="Emphasis"/>
        </w:rPr>
        <w:t>organize</w:t>
      </w:r>
      <w:r w:rsidRPr="00065A0D">
        <w:rPr>
          <w:rStyle w:val="StyleUnderline"/>
        </w:rPr>
        <w:t xml:space="preserve"> and </w:t>
      </w:r>
      <w:r w:rsidRPr="00065A0D">
        <w:rPr>
          <w:rStyle w:val="Emphasis"/>
        </w:rPr>
        <w:t>control Black labor</w:t>
      </w:r>
      <w:r w:rsidRPr="00065A0D">
        <w:rPr>
          <w:rStyle w:val="StyleUnderline"/>
        </w:rPr>
        <w:t xml:space="preserve">, White workers would be defeated in </w:t>
      </w:r>
      <w:r w:rsidRPr="00065A0D">
        <w:rPr>
          <w:rStyle w:val="Emphasis"/>
        </w:rPr>
        <w:t>labor disputes</w:t>
      </w:r>
      <w:r w:rsidRPr="00065A0D">
        <w:rPr>
          <w:rStyle w:val="StyleUnderline"/>
        </w:rPr>
        <w:t xml:space="preserve"> and </w:t>
      </w:r>
      <w:r w:rsidRPr="00065A0D">
        <w:rPr>
          <w:rStyle w:val="Emphasis"/>
        </w:rPr>
        <w:t>labor market competition.</w:t>
      </w:r>
      <w:r w:rsidRPr="00065A0D">
        <w:rPr>
          <w:sz w:val="14"/>
        </w:rPr>
        <w:t xml:space="preserve"> While </w:t>
      </w:r>
      <w:r w:rsidRPr="00481C0E">
        <w:rPr>
          <w:rStyle w:val="StyleUnderline"/>
        </w:rPr>
        <w:t>this position</w:t>
      </w:r>
      <w:r w:rsidRPr="00065A0D">
        <w:rPr>
          <w:sz w:val="14"/>
        </w:rPr>
        <w:t xml:space="preserve"> was a progressive break from the past, it </w:t>
      </w:r>
      <w:r w:rsidRPr="00481C0E">
        <w:rPr>
          <w:rStyle w:val="StyleUnderline"/>
        </w:rPr>
        <w:t xml:space="preserve">bound </w:t>
      </w:r>
      <w:r w:rsidRPr="00065A0D">
        <w:rPr>
          <w:rStyle w:val="StyleUnderline"/>
        </w:rPr>
        <w:t xml:space="preserve">the </w:t>
      </w:r>
      <w:r w:rsidRPr="00065A0D">
        <w:rPr>
          <w:rStyle w:val="Emphasis"/>
        </w:rPr>
        <w:t xml:space="preserve">pragmatics of </w:t>
      </w:r>
      <w:r w:rsidRPr="00481C0E">
        <w:rPr>
          <w:rStyle w:val="Emphasis"/>
        </w:rPr>
        <w:t>inclusion</w:t>
      </w:r>
      <w:r w:rsidRPr="00481C0E">
        <w:rPr>
          <w:rStyle w:val="StyleUnderline"/>
        </w:rPr>
        <w:t xml:space="preserve"> with</w:t>
      </w:r>
      <w:r w:rsidRPr="00065A0D">
        <w:rPr>
          <w:rStyle w:val="StyleUnderline"/>
        </w:rPr>
        <w:t xml:space="preserve"> the </w:t>
      </w:r>
      <w:r w:rsidRPr="00481C0E">
        <w:rPr>
          <w:rStyle w:val="Emphasis"/>
        </w:rPr>
        <w:t>anti-Black</w:t>
      </w:r>
      <w:r w:rsidRPr="00065A0D">
        <w:rPr>
          <w:rStyle w:val="Emphasis"/>
        </w:rPr>
        <w:t xml:space="preserve"> logic of </w:t>
      </w:r>
      <w:r w:rsidRPr="00481C0E">
        <w:rPr>
          <w:rStyle w:val="Emphasis"/>
        </w:rPr>
        <w:t>captivity</w:t>
      </w:r>
      <w:r w:rsidRPr="00065A0D">
        <w:rPr>
          <w:rStyle w:val="StyleUnderline"/>
        </w:rPr>
        <w:t>.</w:t>
      </w:r>
      <w:r w:rsidRPr="00065A0D">
        <w:rPr>
          <w:sz w:val="14"/>
        </w:rPr>
        <w:t xml:space="preserve"> </w:t>
      </w:r>
      <w:r w:rsidRPr="00065A0D">
        <w:rPr>
          <w:sz w:val="14"/>
          <w:szCs w:val="16"/>
        </w:rPr>
        <w:t>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2EAF55D8" w14:textId="77777777" w:rsidR="003F4DFF" w:rsidRPr="00065A0D" w:rsidRDefault="003F4DFF" w:rsidP="003F4DFF">
      <w:pPr>
        <w:rPr>
          <w:sz w:val="16"/>
          <w:szCs w:val="16"/>
        </w:rPr>
      </w:pPr>
      <w:r w:rsidRPr="00065A0D">
        <w:rPr>
          <w:sz w:val="16"/>
          <w:szCs w:val="16"/>
        </w:rPr>
        <w:t>&lt;&lt;&lt;Paragraph Integrity Stops&gt;&gt;&gt;</w:t>
      </w:r>
    </w:p>
    <w:p w14:paraId="177D09A7" w14:textId="77777777" w:rsidR="003F4DFF" w:rsidRPr="00065A0D" w:rsidRDefault="003F4DFF" w:rsidP="003F4DFF">
      <w:pPr>
        <w:spacing w:after="0"/>
        <w:rPr>
          <w:sz w:val="8"/>
          <w:szCs w:val="8"/>
        </w:rPr>
      </w:pPr>
      <w:r w:rsidRPr="00065A0D">
        <w:rPr>
          <w:sz w:val="8"/>
          <w:szCs w:val="8"/>
        </w:rPr>
        <w:t>FROM THE SPECIFICITY OF BLACK LABOR TO THE AFTERLIFE OF SLAVERY</w:t>
      </w:r>
    </w:p>
    <w:p w14:paraId="32E7F867" w14:textId="77777777" w:rsidR="003F4DFF" w:rsidRPr="00065A0D" w:rsidRDefault="003F4DFF" w:rsidP="003F4DFF">
      <w:pPr>
        <w:rPr>
          <w:sz w:val="8"/>
          <w:szCs w:val="8"/>
        </w:rPr>
      </w:pPr>
      <w:r w:rsidRPr="00065A0D">
        <w:rPr>
          <w:sz w:val="8"/>
          <w:szCs w:val="8"/>
        </w:rPr>
        <w:t>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If it is true that African slavery underpins the political economy,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(Du Bois [1935] 2017:13 see also p. 650). White labor, by contrast, would not join in solidarity with Black labor, for, as Du Bois writes in Black Reconstruction, “They had their particularistic grievances and one of these was the competition of free Negro labor” (Du Bois [1935] 2017:17). Critical Whiteness studies (see Twine and Gallagher 2008)—which build on Du Bois’s insights—have made several claims that are especially relevant for our purposes. 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Others continue to debate the structural positionality and legacy of Black labor. For instance, Cedric de Leon (2016) argues that White people’s fears of competition with the formerly enslaved during Reconstruction manifested in U.S. organized labor fracturing into the White labor movement and the Black civil rights movement.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08314BC2" w14:textId="77777777" w:rsidR="003F4DFF" w:rsidRPr="00065A0D" w:rsidRDefault="003F4DFF" w:rsidP="003F4DFF">
      <w:pPr>
        <w:rPr>
          <w:sz w:val="16"/>
          <w:szCs w:val="16"/>
        </w:rPr>
      </w:pPr>
      <w:r w:rsidRPr="00065A0D">
        <w:rPr>
          <w:sz w:val="16"/>
          <w:szCs w:val="16"/>
        </w:rPr>
        <w:t>&lt;&lt;&lt;Paragraph Integrity Resumes&gt;&gt;&gt;</w:t>
      </w:r>
    </w:p>
    <w:p w14:paraId="6633F7C3" w14:textId="77777777" w:rsidR="003F4DFF" w:rsidRPr="00065A0D" w:rsidRDefault="003F4DFF" w:rsidP="003F4DFF">
      <w:pPr>
        <w:rPr>
          <w:rStyle w:val="StyleUnderline"/>
        </w:rPr>
      </w:pPr>
      <w:r w:rsidRPr="00065A0D">
        <w:rPr>
          <w:sz w:val="14"/>
        </w:rPr>
        <w:t>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landless</w:t>
      </w:r>
      <w:r w:rsidRPr="00065A0D">
        <w:rPr>
          <w:rStyle w:val="StyleUnderline"/>
          <w:sz w:val="16"/>
        </w:rPr>
        <w:t xml:space="preserve"> </w:t>
      </w:r>
      <w:r w:rsidRPr="00065A0D">
        <w:rPr>
          <w:rStyle w:val="StyleUnderline"/>
        </w:rPr>
        <w:t xml:space="preserve">White labor was forced to compete with </w:t>
      </w:r>
      <w:r w:rsidRPr="00065A0D">
        <w:rPr>
          <w:rStyle w:val="Emphasis"/>
        </w:rPr>
        <w:t>enslaved Black artisans</w:t>
      </w:r>
      <w:r w:rsidRPr="00065A0D">
        <w:rPr>
          <w:rStyle w:val="StyleUnderline"/>
        </w:rPr>
        <w:t xml:space="preserve">, who were hired out to urban workshops and </w:t>
      </w:r>
      <w:r w:rsidRPr="00065A0D">
        <w:rPr>
          <w:rStyle w:val="Emphasis"/>
        </w:rPr>
        <w:t>dominated</w:t>
      </w:r>
      <w:r w:rsidRPr="00065A0D">
        <w:rPr>
          <w:rStyle w:val="StyleUnderline"/>
        </w:rPr>
        <w:t xml:space="preserve"> the </w:t>
      </w:r>
      <w:r w:rsidRPr="00065A0D">
        <w:rPr>
          <w:rStyle w:val="Emphasis"/>
        </w:rPr>
        <w:t>skilled trades</w:t>
      </w:r>
      <w:r w:rsidRPr="00065A0D">
        <w:rPr>
          <w:rStyle w:val="StyleUnderline"/>
        </w:rPr>
        <w:t>.</w:t>
      </w:r>
      <w:r w:rsidRPr="00065A0D">
        <w:rPr>
          <w:sz w:val="14"/>
        </w:rPr>
        <w:t xml:space="preserve"> Whereas Du Bois rightfully identified the ideologies and practices that conferred to White working-class people the “wages of whiteness,” we make an additional claim, namely, that even progressive </w:t>
      </w:r>
      <w:r w:rsidRPr="00065A0D">
        <w:rPr>
          <w:rStyle w:val="Emphasis"/>
          <w:highlight w:val="green"/>
        </w:rPr>
        <w:t>White labor’s</w:t>
      </w:r>
      <w:r w:rsidRPr="000A6EEE">
        <w:rPr>
          <w:rStyle w:val="StyleUnderline"/>
        </w:rPr>
        <w:t xml:space="preserve"> </w:t>
      </w:r>
      <w:r w:rsidRPr="00065A0D">
        <w:rPr>
          <w:rStyle w:val="StyleUnderline"/>
        </w:rPr>
        <w:t xml:space="preserve">political </w:t>
      </w:r>
      <w:r w:rsidRPr="00481C0E">
        <w:rPr>
          <w:rStyle w:val="StyleUnderline"/>
          <w:highlight w:val="green"/>
        </w:rPr>
        <w:t>gestures of</w:t>
      </w:r>
      <w:r w:rsidRPr="00065A0D">
        <w:rPr>
          <w:rStyle w:val="StyleUnderline"/>
        </w:rPr>
        <w:t xml:space="preserve"> </w:t>
      </w:r>
      <w:r w:rsidRPr="00481C0E">
        <w:rPr>
          <w:rStyle w:val="StyleUnderline"/>
        </w:rPr>
        <w:t>pragmatic</w:t>
      </w:r>
      <w:r w:rsidRPr="00065A0D">
        <w:rPr>
          <w:rStyle w:val="StyleUnderline"/>
          <w:highlight w:val="green"/>
        </w:rPr>
        <w:t xml:space="preserve"> </w:t>
      </w:r>
      <w:r w:rsidRPr="00065A0D">
        <w:rPr>
          <w:rStyle w:val="Emphasis"/>
          <w:highlight w:val="green"/>
        </w:rPr>
        <w:t>inclusion</w:t>
      </w:r>
      <w:r w:rsidRPr="000A6EEE">
        <w:rPr>
          <w:rStyle w:val="Emphasis"/>
        </w:rPr>
        <w:t xml:space="preserve"> maintained</w:t>
      </w:r>
      <w:r w:rsidRPr="000A6EEE">
        <w:rPr>
          <w:rStyle w:val="StyleUnderline"/>
        </w:rPr>
        <w:t xml:space="preserve"> and </w:t>
      </w:r>
      <w:r w:rsidRPr="00065A0D">
        <w:rPr>
          <w:rStyle w:val="Emphasis"/>
          <w:highlight w:val="green"/>
        </w:rPr>
        <w:t>reproduced anti-</w:t>
      </w:r>
      <w:r w:rsidRPr="00481C0E">
        <w:rPr>
          <w:rStyle w:val="Emphasis"/>
          <w:highlight w:val="green"/>
        </w:rPr>
        <w:t>Blackness</w:t>
      </w:r>
      <w:r w:rsidRPr="00481C0E">
        <w:rPr>
          <w:rStyle w:val="StyleUnderline"/>
          <w:highlight w:val="green"/>
        </w:rPr>
        <w:t xml:space="preserve"> within</w:t>
      </w:r>
      <w:r w:rsidRPr="00065A0D">
        <w:rPr>
          <w:rStyle w:val="StyleUnderline"/>
        </w:rPr>
        <w:t xml:space="preserve"> the </w:t>
      </w:r>
      <w:r w:rsidRPr="00481C0E">
        <w:rPr>
          <w:rStyle w:val="StyleUnderline"/>
          <w:highlight w:val="green"/>
        </w:rPr>
        <w:t>labor movement</w:t>
      </w:r>
      <w:r w:rsidRPr="00065A0D">
        <w:rPr>
          <w:rStyle w:val="StyleUnderline"/>
        </w:rPr>
        <w:t>.</w:t>
      </w:r>
      <w:r w:rsidRPr="00065A0D">
        <w:rPr>
          <w:sz w:val="14"/>
        </w:rPr>
        <w:t xml:space="preserve"> Drawing on insights from Whiteness studies that track the reproduction of Whiteness among White progressives, we identify a complex set of discursive practices enacted by </w:t>
      </w:r>
      <w:r w:rsidRPr="00065A0D">
        <w:rPr>
          <w:rStyle w:val="StyleUnderline"/>
        </w:rPr>
        <w:t>White labor</w:t>
      </w:r>
      <w:r w:rsidRPr="00065A0D">
        <w:rPr>
          <w:sz w:val="14"/>
        </w:rPr>
        <w:t xml:space="preserve"> that </w:t>
      </w:r>
      <w:r w:rsidRPr="00065A0D">
        <w:rPr>
          <w:rStyle w:val="StyleUnderline"/>
        </w:rPr>
        <w:t>simultaneously included and rejected Black labor.</w:t>
      </w:r>
    </w:p>
    <w:p w14:paraId="72B4ED12" w14:textId="77777777" w:rsidR="003F4DFF" w:rsidRPr="00065A0D" w:rsidRDefault="003F4DFF" w:rsidP="003F4DFF">
      <w:pPr>
        <w:rPr>
          <w:sz w:val="14"/>
        </w:rPr>
      </w:pPr>
      <w:r w:rsidRPr="00065A0D">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21F7C7B3" w14:textId="77777777" w:rsidR="003F4DFF" w:rsidRPr="00065A0D" w:rsidRDefault="003F4DFF" w:rsidP="003F4DFF">
      <w:pPr>
        <w:rPr>
          <w:sz w:val="14"/>
        </w:rPr>
      </w:pPr>
      <w:r w:rsidRPr="00065A0D">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0A6EEE">
        <w:rPr>
          <w:rStyle w:val="Emphasis"/>
        </w:rPr>
        <w:t xml:space="preserve">White </w:t>
      </w:r>
      <w:r w:rsidRPr="000A6EEE">
        <w:rPr>
          <w:rStyle w:val="Emphasis"/>
          <w:highlight w:val="green"/>
        </w:rPr>
        <w:t>trade unions</w:t>
      </w:r>
      <w:r w:rsidRPr="00065A0D">
        <w:rPr>
          <w:sz w:val="14"/>
        </w:rPr>
        <w:t xml:space="preserve"> enacted a pragmatic politics of inclusion, </w:t>
      </w:r>
      <w:r w:rsidRPr="00065A0D">
        <w:rPr>
          <w:rStyle w:val="StyleUnderline"/>
          <w:highlight w:val="green"/>
        </w:rPr>
        <w:t>denied</w:t>
      </w:r>
      <w:r w:rsidRPr="000A6EEE">
        <w:rPr>
          <w:rStyle w:val="StyleUnderline"/>
        </w:rPr>
        <w:t xml:space="preserve"> </w:t>
      </w:r>
      <w:r w:rsidRPr="00065A0D">
        <w:rPr>
          <w:rStyle w:val="Emphasis"/>
        </w:rPr>
        <w:t>ongoing</w:t>
      </w:r>
      <w:r w:rsidRPr="00065A0D">
        <w:rPr>
          <w:rStyle w:val="StyleUnderline"/>
        </w:rPr>
        <w:t xml:space="preserve"> forms of </w:t>
      </w:r>
      <w:r w:rsidRPr="00065A0D">
        <w:rPr>
          <w:rStyle w:val="Emphasis"/>
          <w:highlight w:val="green"/>
        </w:rPr>
        <w:t>Black suffering</w:t>
      </w:r>
      <w:r w:rsidRPr="00065A0D">
        <w:rPr>
          <w:rStyle w:val="StyleUnderline"/>
          <w:highlight w:val="green"/>
        </w:rPr>
        <w:t xml:space="preserve">, and tasked Black labor to </w:t>
      </w:r>
      <w:r w:rsidRPr="00481C0E">
        <w:rPr>
          <w:rStyle w:val="StyleUnderline"/>
        </w:rPr>
        <w:t>prove themselves worthy</w:t>
      </w:r>
      <w:r w:rsidRPr="000A6EEE">
        <w:rPr>
          <w:rStyle w:val="StyleUnderline"/>
        </w:rPr>
        <w:t xml:space="preserve"> </w:t>
      </w:r>
      <w:r w:rsidRPr="00065A0D">
        <w:rPr>
          <w:rStyle w:val="StyleUnderline"/>
        </w:rPr>
        <w:t xml:space="preserve">of freedom </w:t>
      </w:r>
      <w:r w:rsidRPr="00481C0E">
        <w:rPr>
          <w:rStyle w:val="StyleUnderline"/>
        </w:rPr>
        <w:t xml:space="preserve">by </w:t>
      </w:r>
      <w:r w:rsidRPr="00065A0D">
        <w:rPr>
          <w:rStyle w:val="StyleUnderline"/>
          <w:highlight w:val="green"/>
        </w:rPr>
        <w:t>support</w:t>
      </w:r>
      <w:r w:rsidRPr="00481C0E">
        <w:rPr>
          <w:rStyle w:val="StyleUnderline"/>
        </w:rPr>
        <w:t>ing</w:t>
      </w:r>
      <w:r w:rsidRPr="00065A0D">
        <w:rPr>
          <w:rStyle w:val="StyleUnderline"/>
          <w:highlight w:val="green"/>
        </w:rPr>
        <w:t xml:space="preserve"> </w:t>
      </w:r>
      <w:r w:rsidRPr="00481C0E">
        <w:rPr>
          <w:rStyle w:val="Emphasis"/>
          <w:highlight w:val="green"/>
        </w:rPr>
        <w:t xml:space="preserve">White-led labor </w:t>
      </w:r>
      <w:r w:rsidRPr="00065A0D">
        <w:rPr>
          <w:rStyle w:val="Emphasis"/>
          <w:highlight w:val="green"/>
        </w:rPr>
        <w:t>power</w:t>
      </w:r>
      <w:r w:rsidRPr="00065A0D">
        <w:rPr>
          <w:rStyle w:val="StyleUnderline"/>
        </w:rPr>
        <w:t>.</w:t>
      </w:r>
      <w:r w:rsidRPr="00065A0D">
        <w:rPr>
          <w:sz w:val="14"/>
        </w:rPr>
        <w:t xml:space="preserve"> If emancipation permanently solved the Black labor question, then</w:t>
      </w:r>
      <w:r w:rsidRPr="00065A0D">
        <w:rPr>
          <w:rStyle w:val="StyleUnderline"/>
          <w:sz w:val="16"/>
        </w:rPr>
        <w:t xml:space="preserve"> </w:t>
      </w:r>
      <w:r w:rsidRPr="00065A0D">
        <w:rPr>
          <w:rStyle w:val="StyleUnderline"/>
        </w:rPr>
        <w:t xml:space="preserve">(White trade unionists argued) it was now Black labor’s </w:t>
      </w:r>
      <w:r w:rsidRPr="00065A0D">
        <w:rPr>
          <w:rStyle w:val="Emphasis"/>
        </w:rPr>
        <w:t>responsibility</w:t>
      </w:r>
      <w:r w:rsidRPr="00065A0D">
        <w:rPr>
          <w:rStyle w:val="StyleUnderline"/>
        </w:rPr>
        <w:t xml:space="preserve"> to solve the </w:t>
      </w:r>
      <w:r w:rsidRPr="00065A0D">
        <w:rPr>
          <w:rStyle w:val="Emphasis"/>
        </w:rPr>
        <w:t>White labor problem</w:t>
      </w:r>
      <w:r w:rsidRPr="00065A0D">
        <w:rPr>
          <w:rStyle w:val="StyleUnderline"/>
        </w:rPr>
        <w:t xml:space="preserve"> of industrial servitude.</w:t>
      </w:r>
      <w:r w:rsidRPr="00065A0D">
        <w:rPr>
          <w:sz w:val="14"/>
        </w:rPr>
        <w:t xml:space="preserve"> This resulted in the failure of interracial labor solidarity and was a contributing factor in the failure of Reconstruction itself, as the White-led labor movement used the discourse of emancipation to deny Black labor’s demand for a restructuring of the postbellum political economy and labor movement.</w:t>
      </w:r>
    </w:p>
    <w:p w14:paraId="39B4D0C1" w14:textId="77777777" w:rsidR="003F4DFF" w:rsidRPr="00065A0D" w:rsidRDefault="003F4DFF" w:rsidP="003F4DFF">
      <w:pPr>
        <w:rPr>
          <w:rStyle w:val="Emphasis"/>
        </w:rPr>
      </w:pPr>
      <w:r w:rsidRPr="00065A0D">
        <w:rPr>
          <w:sz w:val="14"/>
        </w:rPr>
        <w:t xml:space="preserve">Understanding what is to be done for Black liberatory struggle (and </w:t>
      </w:r>
      <w:r w:rsidRPr="00481C0E">
        <w:rPr>
          <w:rStyle w:val="Emphasis"/>
          <w:highlight w:val="green"/>
        </w:rPr>
        <w:t>Black people’s current predicament</w:t>
      </w:r>
      <w:r w:rsidRPr="00481C0E">
        <w:rPr>
          <w:rStyle w:val="StyleUnderline"/>
          <w:highlight w:val="green"/>
        </w:rPr>
        <w:t xml:space="preserve"> within</w:t>
      </w:r>
      <w:r w:rsidRPr="00065A0D">
        <w:rPr>
          <w:rStyle w:val="StyleUnderline"/>
        </w:rPr>
        <w:t xml:space="preserve"> </w:t>
      </w:r>
      <w:r w:rsidRPr="000A6EEE">
        <w:rPr>
          <w:rStyle w:val="Emphasis"/>
        </w:rPr>
        <w:t xml:space="preserve">interracial </w:t>
      </w:r>
      <w:r w:rsidRPr="000A6EEE">
        <w:rPr>
          <w:rStyle w:val="Emphasis"/>
          <w:highlight w:val="green"/>
        </w:rPr>
        <w:t>labor movements</w:t>
      </w:r>
      <w:r w:rsidRPr="000A6EEE">
        <w:t xml:space="preserve"> </w:t>
      </w:r>
      <w:r w:rsidRPr="00065A0D">
        <w:rPr>
          <w:sz w:val="14"/>
        </w:rPr>
        <w:t xml:space="preserve">more generally) </w:t>
      </w:r>
      <w:r w:rsidRPr="00065A0D">
        <w:rPr>
          <w:rStyle w:val="StyleUnderline"/>
          <w:highlight w:val="green"/>
        </w:rPr>
        <w:t>follows from</w:t>
      </w:r>
      <w:r w:rsidRPr="00065A0D">
        <w:rPr>
          <w:sz w:val="14"/>
        </w:rPr>
        <w:t xml:space="preserve"> Hartman’s concept of the nonevent of emancipation. If, as W. E. B. Du Bois (1918) argued, </w:t>
      </w:r>
      <w:r w:rsidRPr="00481C0E">
        <w:rPr>
          <w:rStyle w:val="StyleUnderline"/>
        </w:rPr>
        <w:t xml:space="preserve">White labor’s </w:t>
      </w:r>
      <w:r w:rsidRPr="00065A0D">
        <w:rPr>
          <w:rStyle w:val="Emphasis"/>
          <w:highlight w:val="green"/>
        </w:rPr>
        <w:t>systematic exclusion of Black workers</w:t>
      </w:r>
      <w:r w:rsidRPr="00065A0D">
        <w:rPr>
          <w:rStyle w:val="StyleUnderline"/>
        </w:rPr>
        <w:t xml:space="preserve"> from organized labor </w:t>
      </w:r>
      <w:r w:rsidRPr="00065A0D">
        <w:rPr>
          <w:sz w:val="14"/>
        </w:rPr>
        <w:t xml:space="preserve">is “not only unwise, but suicidal,” then we are faced with an ultimatum. </w:t>
      </w:r>
      <w:r w:rsidRPr="00481C0E">
        <w:rPr>
          <w:rStyle w:val="Emphasis"/>
          <w:highlight w:val="green"/>
        </w:rPr>
        <w:t>The</w:t>
      </w:r>
      <w:r w:rsidRPr="000A6EEE">
        <w:rPr>
          <w:rStyle w:val="Emphasis"/>
        </w:rPr>
        <w:t xml:space="preserve"> larger </w:t>
      </w:r>
      <w:r w:rsidRPr="000A6EEE">
        <w:rPr>
          <w:rStyle w:val="Emphasis"/>
          <w:highlight w:val="green"/>
        </w:rPr>
        <w:t>labor question</w:t>
      </w:r>
      <w:r w:rsidRPr="00065A0D">
        <w:rPr>
          <w:rStyle w:val="StyleUnderline"/>
          <w:highlight w:val="green"/>
        </w:rPr>
        <w:t xml:space="preserve"> cannot </w:t>
      </w:r>
      <w:r w:rsidRPr="000A6EEE">
        <w:rPr>
          <w:rStyle w:val="StyleUnderline"/>
          <w:highlight w:val="green"/>
        </w:rPr>
        <w:t xml:space="preserve">be addressed </w:t>
      </w:r>
      <w:r w:rsidRPr="00065A0D">
        <w:rPr>
          <w:rStyle w:val="StyleUnderline"/>
          <w:highlight w:val="green"/>
        </w:rPr>
        <w:t xml:space="preserve">unless </w:t>
      </w:r>
      <w:r w:rsidRPr="00065A0D">
        <w:rPr>
          <w:rStyle w:val="Emphasis"/>
          <w:highlight w:val="green"/>
        </w:rPr>
        <w:t>White worke</w:t>
      </w:r>
      <w:r w:rsidRPr="00481C0E">
        <w:rPr>
          <w:rStyle w:val="Emphasis"/>
          <w:highlight w:val="green"/>
        </w:rPr>
        <w:t>rs’</w:t>
      </w:r>
      <w:r w:rsidRPr="000A6EEE">
        <w:rPr>
          <w:rStyle w:val="Emphasis"/>
        </w:rPr>
        <w:t xml:space="preserve"> political</w:t>
      </w:r>
      <w:r w:rsidRPr="000A6EEE">
        <w:rPr>
          <w:rStyle w:val="StyleUnderline"/>
        </w:rPr>
        <w:t xml:space="preserve"> and </w:t>
      </w:r>
      <w:r w:rsidRPr="00481C0E">
        <w:rPr>
          <w:rStyle w:val="Emphasis"/>
        </w:rPr>
        <w:t>psychological</w:t>
      </w:r>
      <w:r w:rsidRPr="00481C0E">
        <w:rPr>
          <w:rStyle w:val="Emphasis"/>
          <w:highlight w:val="green"/>
        </w:rPr>
        <w:t xml:space="preserve"> reliance </w:t>
      </w:r>
      <w:r w:rsidRPr="00065A0D">
        <w:rPr>
          <w:rStyle w:val="Emphasis"/>
          <w:highlight w:val="green"/>
        </w:rPr>
        <w:t>on anti-Blackness</w:t>
      </w:r>
      <w:r w:rsidRPr="00065A0D">
        <w:rPr>
          <w:rStyle w:val="StyleUnderline"/>
        </w:rPr>
        <w:t xml:space="preserve">, slavery, and colonialism </w:t>
      </w:r>
      <w:r w:rsidRPr="000A6EEE">
        <w:rPr>
          <w:rStyle w:val="StyleUnderline"/>
          <w:highlight w:val="green"/>
        </w:rPr>
        <w:t xml:space="preserve">is </w:t>
      </w:r>
      <w:r w:rsidRPr="000A6EEE">
        <w:rPr>
          <w:rStyle w:val="Emphasis"/>
          <w:highlight w:val="green"/>
        </w:rPr>
        <w:t>abolished</w:t>
      </w:r>
      <w:r w:rsidRPr="00065A0D">
        <w:rPr>
          <w:rStyle w:val="Emphasis"/>
          <w:highlight w:val="green"/>
        </w:rPr>
        <w:t>.</w:t>
      </w:r>
    </w:p>
    <w:p w14:paraId="68B954D4" w14:textId="77777777" w:rsidR="003F4DFF" w:rsidRPr="00065A0D" w:rsidRDefault="003F4DFF" w:rsidP="003F4DFF">
      <w:pPr>
        <w:rPr>
          <w:sz w:val="14"/>
        </w:rPr>
      </w:pPr>
      <w:r w:rsidRPr="00065A0D">
        <w:rPr>
          <w:sz w:val="14"/>
        </w:rPr>
        <w:t>CASE SELECTION, DATA, AND METHODOLOGY</w:t>
      </w:r>
    </w:p>
    <w:p w14:paraId="28F82541" w14:textId="77777777" w:rsidR="003F4DFF" w:rsidRPr="00065A0D" w:rsidRDefault="003F4DFF" w:rsidP="003F4DFF">
      <w:pPr>
        <w:rPr>
          <w:rStyle w:val="StyleUnderline"/>
        </w:rPr>
      </w:pPr>
      <w:r w:rsidRPr="00065A0D">
        <w:rPr>
          <w:sz w:val="14"/>
        </w:rPr>
        <w:t xml:space="preserve">Among scholars who emphasize organized labor’s racial inclusivity, the White-led unions and federations of the late nineteenth-century United States loom large, though the Industrial Workers of the World and Congress of Industrial Organizations from the 1910s and 1930s, respectively, are also paradigmatic. A critique of the broader literature necessarily entails examining at least one such period of failed interracial solidarity. By contrast, a case from the era of Jim Crow unionism would confirm what sociologists of labor already know: Certain unions in certain periods excluded Black labor. Employing a “hardest case” strategy would provide stronger evidence of the claim that </w:t>
      </w:r>
      <w:r w:rsidRPr="00065A0D">
        <w:rPr>
          <w:rStyle w:val="StyleUnderline"/>
        </w:rPr>
        <w:t xml:space="preserve">White-led </w:t>
      </w:r>
      <w:r w:rsidRPr="00481C0E">
        <w:rPr>
          <w:rStyle w:val="Emphasis"/>
          <w:highlight w:val="green"/>
        </w:rPr>
        <w:t>organized labor</w:t>
      </w:r>
      <w:r w:rsidRPr="00481C0E">
        <w:rPr>
          <w:rStyle w:val="StyleUnderline"/>
        </w:rPr>
        <w:t xml:space="preserve">—even at a high point of </w:t>
      </w:r>
      <w:r w:rsidRPr="00481C0E">
        <w:rPr>
          <w:rStyle w:val="Emphasis"/>
        </w:rPr>
        <w:t>interracial unionism</w:t>
      </w:r>
      <w:r w:rsidRPr="00481C0E">
        <w:rPr>
          <w:rStyle w:val="StyleUnderline"/>
        </w:rPr>
        <w:t>—refused to reckon with</w:t>
      </w:r>
      <w:r w:rsidRPr="000A6EEE">
        <w:rPr>
          <w:rStyle w:val="StyleUnderline"/>
        </w:rPr>
        <w:t xml:space="preserve"> </w:t>
      </w:r>
      <w:r w:rsidRPr="000A6EEE">
        <w:rPr>
          <w:rStyle w:val="Emphasis"/>
        </w:rPr>
        <w:t xml:space="preserve">the </w:t>
      </w:r>
      <w:r w:rsidRPr="00481C0E">
        <w:rPr>
          <w:rStyle w:val="Emphasis"/>
        </w:rPr>
        <w:t>afterlife of slavery</w:t>
      </w:r>
      <w:r w:rsidRPr="00065A0D">
        <w:rPr>
          <w:rStyle w:val="StyleUnderline"/>
        </w:rPr>
        <w:t xml:space="preserve"> and the </w:t>
      </w:r>
      <w:r w:rsidRPr="00065A0D">
        <w:rPr>
          <w:rStyle w:val="Emphasis"/>
        </w:rPr>
        <w:t>nonevent of emancipation</w:t>
      </w:r>
      <w:r w:rsidRPr="00065A0D">
        <w:rPr>
          <w:rStyle w:val="StyleUnderline"/>
        </w:rPr>
        <w:t xml:space="preserve"> for Black labor.</w:t>
      </w:r>
    </w:p>
    <w:p w14:paraId="52B9F917" w14:textId="77777777" w:rsidR="003F4DFF" w:rsidRPr="00065A0D" w:rsidRDefault="003F4DFF" w:rsidP="003F4DFF">
      <w:pPr>
        <w:rPr>
          <w:rStyle w:val="StyleUnderline"/>
        </w:rPr>
      </w:pPr>
      <w:r w:rsidRPr="00065A0D">
        <w:rPr>
          <w:rStyle w:val="StyleUnderline"/>
        </w:rPr>
        <w:t xml:space="preserve">Reconstruction-era </w:t>
      </w:r>
      <w:r w:rsidRPr="00481C0E">
        <w:rPr>
          <w:rStyle w:val="Emphasis"/>
        </w:rPr>
        <w:t>trade unionism</w:t>
      </w:r>
      <w:r w:rsidRPr="00065A0D">
        <w:rPr>
          <w:sz w:val="14"/>
        </w:rPr>
        <w:t xml:space="preserve"> appeared to have enormous revolutionary potential. Reconstruction </w:t>
      </w:r>
      <w:r w:rsidRPr="00065A0D">
        <w:rPr>
          <w:rStyle w:val="StyleUnderline"/>
        </w:rPr>
        <w:t xml:space="preserve">witnessed the </w:t>
      </w:r>
      <w:r w:rsidRPr="00065A0D">
        <w:rPr>
          <w:rStyle w:val="Emphasis"/>
        </w:rPr>
        <w:t>unprecedented unification</w:t>
      </w:r>
      <w:r w:rsidRPr="00065A0D">
        <w:rPr>
          <w:rStyle w:val="StyleUnderline"/>
        </w:rPr>
        <w:t xml:space="preserve"> of labor and civil rights policy</w:t>
      </w:r>
      <w:r w:rsidRPr="00065A0D">
        <w:rPr>
          <w:sz w:val="14"/>
        </w:rPr>
        <w:t xml:space="preserve"> during the ascendancy of the Radical faction of the Republican Party, which won the passage of the eight-hour workday in federal employment on one hand, and the 1867 Reconstruction Acts and the Fourteenth Amendment on the other, which, juridically speaking, made Black people full citizens under the law. </w:t>
      </w:r>
      <w:r w:rsidRPr="00065A0D">
        <w:rPr>
          <w:rStyle w:val="StyleUnderline"/>
        </w:rPr>
        <w:t>And yet</w:t>
      </w:r>
      <w:r w:rsidRPr="00065A0D">
        <w:rPr>
          <w:sz w:val="14"/>
        </w:rPr>
        <w:t xml:space="preserve">, as we demonstrate, </w:t>
      </w:r>
      <w:r w:rsidRPr="00065A0D">
        <w:rPr>
          <w:rStyle w:val="StyleUnderline"/>
        </w:rPr>
        <w:t>these efforts</w:t>
      </w:r>
      <w:r w:rsidRPr="000A6EEE">
        <w:rPr>
          <w:rStyle w:val="StyleUnderline"/>
        </w:rPr>
        <w:t xml:space="preserve"> </w:t>
      </w:r>
      <w:r w:rsidRPr="00065A0D">
        <w:rPr>
          <w:rStyle w:val="Emphasis"/>
          <w:highlight w:val="green"/>
        </w:rPr>
        <w:t>foundered</w:t>
      </w:r>
      <w:r w:rsidRPr="00065A0D">
        <w:rPr>
          <w:rStyle w:val="StyleUnderline"/>
          <w:highlight w:val="green"/>
        </w:rPr>
        <w:t xml:space="preserve"> on</w:t>
      </w:r>
      <w:r w:rsidRPr="000A6EEE">
        <w:rPr>
          <w:rStyle w:val="StyleUnderline"/>
        </w:rPr>
        <w:t xml:space="preserve"> the shoals of </w:t>
      </w:r>
      <w:r w:rsidRPr="00065A0D">
        <w:rPr>
          <w:rStyle w:val="Emphasis"/>
          <w:highlight w:val="green"/>
        </w:rPr>
        <w:t>anti-Blackness</w:t>
      </w:r>
      <w:r w:rsidRPr="00065A0D">
        <w:rPr>
          <w:rStyle w:val="StyleUnderline"/>
        </w:rPr>
        <w:t>.</w:t>
      </w:r>
    </w:p>
    <w:p w14:paraId="4395D653" w14:textId="77777777" w:rsidR="003F4DFF" w:rsidRPr="00065A0D" w:rsidRDefault="003F4DFF" w:rsidP="003F4DFF">
      <w:pPr>
        <w:rPr>
          <w:sz w:val="8"/>
          <w:szCs w:val="8"/>
        </w:rPr>
      </w:pPr>
      <w:r w:rsidRPr="00065A0D">
        <w:rPr>
          <w:sz w:val="8"/>
          <w:szCs w:val="8"/>
        </w:rPr>
        <w:t>While we document these dynamics at the national level, we also employ the case of Chicago to demonstrate that anti-Blackness also prevailed in local labor movements. Here, too, it is critical that we choose a northern case, as segregation in the South would hardly be surprising. In the long history of the U.S. labor movement, one would be hard-pressed to find a more significant northern case. Chicago supplied the vanguard of labor unrest that swept across the North during Reconstruction and the Gilded Age. The infamous Haymarket Affair of 1886 to 1887 and the nation’s first May Day strike for an eight-hour day took place in Chicago. At the same time, Chicago was home to a small but rapidly growing number of Black migrants from the South. Concentrated primarily in the South Division along Clark and Dearborn Streets, the city’s Black population quadrupled between 1870 and 1890 from 3,600 to 14,271 and would in time become what St Clair Drake and Horace Cayton (1945) famously called the Black Metropolis (see also Pierce 1957:48). Furthermore, labor’s first major upsurge after Reconstruction occurred in the 1930s, and Chicago’s Black workers played a decisive role. Local cadres of the National Negro Congress, an independent Black labor organization led by John P. Davis and A. Philip Randolph, furnished the staff that organized the steel industry in Chicago and Gary, Indiana (Gellman 2012). Chicago’s centrality in the nation’s labor movement and the rise of an important Black constituency provide an ideal opportunity to examine the clash and cooperation of Black and White labor at the local level, and to theorize the conditions that gave rise to Black labor militancy in the 1930s.</w:t>
      </w:r>
    </w:p>
    <w:p w14:paraId="664C085D" w14:textId="77777777" w:rsidR="003F4DFF" w:rsidRPr="00065A0D" w:rsidRDefault="003F4DFF" w:rsidP="003F4DFF">
      <w:pPr>
        <w:rPr>
          <w:sz w:val="8"/>
          <w:szCs w:val="8"/>
        </w:rPr>
      </w:pPr>
      <w:r w:rsidRPr="00065A0D">
        <w:rPr>
          <w:sz w:val="8"/>
          <w:szCs w:val="8"/>
        </w:rPr>
        <w:t>The evidentiary basis of these claims is a content analysis of archival labor newspapers, namely, the National Labor Union’s (NLU) Workingman’s Advocate and the Knights of Labor’s Journal of United Labor given their prominence as central organs of disseminating information among workers. We also analyze proceedings of labor conventions from archival sources and edited volumes such as John R. Commons and John B. Andrews’ (1958) collection of NLU minutes. The analysts collected references to interracial solidarity and Black labor (including “slavery,” “emancipation,” “wage slavery,” “Black labor,” “Negro,” and “Colored labor”) to examine how White workers described their labor conditions in relation to Black labor and how White labor leaders took specific positions on or described the conditions of Black labor in calls to organize or distance themselves from Black labor. We coded these inductively and developed themes that arose from the data. Data were drawn from the Chicago Historical Museum Research Center’s and the Newberry Library’s collections.</w:t>
      </w:r>
    </w:p>
    <w:p w14:paraId="0DE9CC4D" w14:textId="77777777" w:rsidR="003F4DFF" w:rsidRPr="00065A0D" w:rsidRDefault="003F4DFF" w:rsidP="003F4DFF">
      <w:pPr>
        <w:rPr>
          <w:sz w:val="14"/>
        </w:rPr>
      </w:pPr>
      <w:r w:rsidRPr="00065A0D">
        <w:rPr>
          <w:sz w:val="14"/>
        </w:rPr>
        <w:t>BLACK LABOR IN THE AFTERLIFE OF SLAVERY</w:t>
      </w:r>
    </w:p>
    <w:p w14:paraId="5D4F6AC1" w14:textId="77777777" w:rsidR="003F4DFF" w:rsidRDefault="003F4DFF" w:rsidP="003F4DFF">
      <w:pPr>
        <w:rPr>
          <w:sz w:val="14"/>
        </w:rPr>
      </w:pPr>
      <w:r w:rsidRPr="00065A0D">
        <w:rPr>
          <w:sz w:val="14"/>
        </w:rPr>
        <w:t xml:space="preserve">The overarching claim of the empirical section that follows is that </w:t>
      </w:r>
      <w:r w:rsidRPr="00065A0D">
        <w:rPr>
          <w:rStyle w:val="StyleUnderline"/>
          <w:highlight w:val="green"/>
        </w:rPr>
        <w:t xml:space="preserve">organized labor’s </w:t>
      </w:r>
      <w:r w:rsidRPr="00065A0D">
        <w:rPr>
          <w:rStyle w:val="Emphasis"/>
          <w:highlight w:val="green"/>
        </w:rPr>
        <w:t>unwillingness</w:t>
      </w:r>
      <w:r w:rsidRPr="00065A0D">
        <w:rPr>
          <w:rStyle w:val="StyleUnderline"/>
          <w:highlight w:val="green"/>
        </w:rPr>
        <w:t xml:space="preserve"> to reckon with</w:t>
      </w:r>
      <w:r w:rsidRPr="000A6EEE">
        <w:rPr>
          <w:rStyle w:val="StyleUnderline"/>
        </w:rPr>
        <w:t xml:space="preserve"> the </w:t>
      </w:r>
      <w:r w:rsidRPr="00065A0D">
        <w:rPr>
          <w:rStyle w:val="Emphasis"/>
          <w:highlight w:val="green"/>
        </w:rPr>
        <w:t>afterlife of slavery</w:t>
      </w:r>
      <w:r w:rsidRPr="00065A0D">
        <w:rPr>
          <w:rStyle w:val="StyleUnderline"/>
        </w:rPr>
        <w:t xml:space="preserve"> undermined interracial solidarity</w:t>
      </w:r>
      <w:r w:rsidRPr="00065A0D">
        <w:rPr>
          <w:sz w:val="14"/>
        </w:rPr>
        <w:t xml:space="preserve">. We demonstrate this through three sets of data. The first is secondary data that documents </w:t>
      </w:r>
      <w:r w:rsidRPr="00065A0D">
        <w:rPr>
          <w:rStyle w:val="StyleUnderline"/>
          <w:highlight w:val="green"/>
        </w:rPr>
        <w:t xml:space="preserve">the prevalence of </w:t>
      </w:r>
      <w:r w:rsidRPr="00065A0D">
        <w:rPr>
          <w:rStyle w:val="Emphasis"/>
          <w:highlight w:val="green"/>
        </w:rPr>
        <w:t>enslaved labor</w:t>
      </w:r>
      <w:r w:rsidRPr="00065A0D">
        <w:rPr>
          <w:rStyle w:val="StyleUnderline"/>
        </w:rPr>
        <w:t xml:space="preserve"> in the </w:t>
      </w:r>
      <w:r w:rsidRPr="00065A0D">
        <w:rPr>
          <w:rStyle w:val="Emphasis"/>
        </w:rPr>
        <w:t>trades</w:t>
      </w:r>
      <w:r w:rsidRPr="00065A0D">
        <w:rPr>
          <w:sz w:val="14"/>
        </w:rPr>
        <w:t xml:space="preserve"> and certain unskilled occupations in the antebellum era. We show that slavery in the cities </w:t>
      </w:r>
      <w:r w:rsidRPr="00065A0D">
        <w:rPr>
          <w:rStyle w:val="StyleUnderline"/>
        </w:rPr>
        <w:t xml:space="preserve">as well as the growing presence of </w:t>
      </w:r>
      <w:r w:rsidRPr="00065A0D">
        <w:rPr>
          <w:rStyle w:val="Emphasis"/>
        </w:rPr>
        <w:t>Black freed persons</w:t>
      </w:r>
      <w:r w:rsidRPr="00065A0D">
        <w:rPr>
          <w:rStyle w:val="StyleUnderline"/>
        </w:rPr>
        <w:t xml:space="preserve"> </w:t>
      </w:r>
      <w:r w:rsidRPr="00065A0D">
        <w:rPr>
          <w:rStyle w:val="StyleUnderline"/>
          <w:highlight w:val="green"/>
        </w:rPr>
        <w:t>prompted White workers</w:t>
      </w:r>
      <w:r w:rsidRPr="00065A0D">
        <w:rPr>
          <w:sz w:val="14"/>
        </w:rPr>
        <w:t xml:space="preserve"> even before emancipation </w:t>
      </w:r>
      <w:r w:rsidRPr="00065A0D">
        <w:rPr>
          <w:rStyle w:val="StyleUnderline"/>
          <w:highlight w:val="green"/>
        </w:rPr>
        <w:t xml:space="preserve">to </w:t>
      </w:r>
      <w:r w:rsidRPr="00065A0D">
        <w:rPr>
          <w:rStyle w:val="Emphasis"/>
          <w:highlight w:val="green"/>
        </w:rPr>
        <w:t>organize unions</w:t>
      </w:r>
      <w:r w:rsidRPr="00065A0D">
        <w:rPr>
          <w:sz w:val="14"/>
        </w:rPr>
        <w:t xml:space="preserve">, engage in legislative lobbying, </w:t>
      </w:r>
      <w:r w:rsidRPr="00065A0D">
        <w:rPr>
          <w:rStyle w:val="StyleUnderline"/>
        </w:rPr>
        <w:t xml:space="preserve">and enact </w:t>
      </w:r>
      <w:r w:rsidRPr="00065A0D">
        <w:rPr>
          <w:rStyle w:val="Emphasis"/>
        </w:rPr>
        <w:t>anti-Black violence</w:t>
      </w:r>
      <w:r w:rsidRPr="00065A0D">
        <w:rPr>
          <w:sz w:val="14"/>
        </w:rPr>
        <w:t xml:space="preserve"> as a means </w:t>
      </w:r>
      <w:r w:rsidRPr="00065A0D">
        <w:rPr>
          <w:rStyle w:val="StyleUnderline"/>
          <w:highlight w:val="green"/>
        </w:rPr>
        <w:t xml:space="preserve">to </w:t>
      </w:r>
      <w:r w:rsidRPr="00065A0D">
        <w:rPr>
          <w:rStyle w:val="Emphasis"/>
          <w:highlight w:val="green"/>
        </w:rPr>
        <w:t xml:space="preserve">push Black labor </w:t>
      </w:r>
      <w:r w:rsidRPr="000A6EEE">
        <w:rPr>
          <w:rStyle w:val="Emphasis"/>
          <w:highlight w:val="green"/>
        </w:rPr>
        <w:t>out</w:t>
      </w:r>
      <w:r w:rsidRPr="000A6EEE">
        <w:rPr>
          <w:rStyle w:val="Emphasis"/>
        </w:rPr>
        <w:t xml:space="preserve"> of the labor market</w:t>
      </w:r>
      <w:r w:rsidRPr="00065A0D">
        <w:rPr>
          <w:rStyle w:val="StyleUnderline"/>
        </w:rPr>
        <w:t>.</w:t>
      </w:r>
      <w:r w:rsidRPr="00065A0D">
        <w:rPr>
          <w:sz w:val="14"/>
        </w:rPr>
        <w:t xml:space="preserve"> The second is discursive data (e.g., the minutes of union meetings) from archival newspapers, in which White trade unionists articulated three themes which we conceptualize as the ruse of recognition: homogenization (i.e., the notion that Black labor was not slave labor but free labor); possession (i.e., the notion that White trade unionists must dominate and control Black labor lest Black labor take over the trades); and succession (i.e., the notion that because the so-called “Black labor question” was settled by the Civil War, the critical struggle ahead was the emancipation of White labor from industrial servitude). </w:t>
      </w:r>
      <w:r w:rsidRPr="00065A0D">
        <w:rPr>
          <w:rStyle w:val="StyleUnderline"/>
        </w:rPr>
        <w:t xml:space="preserve">Although </w:t>
      </w:r>
      <w:r w:rsidRPr="00065A0D">
        <w:rPr>
          <w:rStyle w:val="Emphasis"/>
          <w:highlight w:val="green"/>
        </w:rPr>
        <w:t>progressive White</w:t>
      </w:r>
      <w:r w:rsidRPr="00065A0D">
        <w:rPr>
          <w:rStyle w:val="Emphasis"/>
        </w:rPr>
        <w:t xml:space="preserve"> trade</w:t>
      </w:r>
      <w:r w:rsidRPr="000A6EEE">
        <w:rPr>
          <w:rStyle w:val="Emphasis"/>
        </w:rPr>
        <w:t xml:space="preserve"> </w:t>
      </w:r>
      <w:r w:rsidRPr="00065A0D">
        <w:rPr>
          <w:rStyle w:val="Emphasis"/>
          <w:highlight w:val="green"/>
        </w:rPr>
        <w:t>unionists</w:t>
      </w:r>
      <w:r w:rsidRPr="00065A0D">
        <w:rPr>
          <w:rStyle w:val="StyleUnderline"/>
          <w:highlight w:val="green"/>
        </w:rPr>
        <w:t xml:space="preserve"> urged Black</w:t>
      </w:r>
      <w:r w:rsidRPr="00065A0D">
        <w:rPr>
          <w:rStyle w:val="StyleUnderline"/>
        </w:rPr>
        <w:t xml:space="preserve"> labor’s </w:t>
      </w:r>
      <w:r w:rsidRPr="00065A0D">
        <w:rPr>
          <w:rStyle w:val="StyleUnderline"/>
          <w:highlight w:val="green"/>
        </w:rPr>
        <w:t>inclusion out of</w:t>
      </w:r>
      <w:r w:rsidRPr="00065A0D">
        <w:rPr>
          <w:rStyle w:val="StyleUnderline"/>
        </w:rPr>
        <w:t xml:space="preserve"> </w:t>
      </w:r>
      <w:r w:rsidRPr="00065A0D">
        <w:rPr>
          <w:rStyle w:val="Emphasis"/>
        </w:rPr>
        <w:t xml:space="preserve">pragmatic </w:t>
      </w:r>
      <w:r w:rsidRPr="00065A0D">
        <w:rPr>
          <w:rStyle w:val="Emphasis"/>
          <w:highlight w:val="green"/>
        </w:rPr>
        <w:t>self-interest</w:t>
      </w:r>
      <w:r w:rsidRPr="00065A0D">
        <w:rPr>
          <w:sz w:val="14"/>
        </w:rPr>
        <w:t xml:space="preserve">, the </w:t>
      </w:r>
      <w:r w:rsidRPr="007C1D19">
        <w:rPr>
          <w:rStyle w:val="Emphasis"/>
          <w:highlight w:val="green"/>
        </w:rPr>
        <w:t>anti-Black racism</w:t>
      </w:r>
      <w:r w:rsidRPr="00065A0D">
        <w:rPr>
          <w:sz w:val="14"/>
        </w:rPr>
        <w:t xml:space="preserve"> of the rank-and-file and local affiliates </w:t>
      </w:r>
      <w:r w:rsidRPr="00065A0D">
        <w:rPr>
          <w:rStyle w:val="StyleUnderline"/>
        </w:rPr>
        <w:t xml:space="preserve">repeatedly </w:t>
      </w:r>
      <w:r w:rsidRPr="00065A0D">
        <w:rPr>
          <w:rStyle w:val="StyleUnderline"/>
          <w:highlight w:val="green"/>
        </w:rPr>
        <w:t xml:space="preserve">forced them to </w:t>
      </w:r>
      <w:r w:rsidRPr="00065A0D">
        <w:rPr>
          <w:rStyle w:val="Emphasis"/>
          <w:highlight w:val="green"/>
        </w:rPr>
        <w:t>renege</w:t>
      </w:r>
      <w:r w:rsidRPr="000A6EEE">
        <w:rPr>
          <w:rStyle w:val="Emphasis"/>
        </w:rPr>
        <w:t xml:space="preserve"> </w:t>
      </w:r>
      <w:r w:rsidRPr="007C1D19">
        <w:rPr>
          <w:rStyle w:val="Emphasis"/>
          <w:highlight w:val="green"/>
        </w:rPr>
        <w:t>on their promise</w:t>
      </w:r>
      <w:r w:rsidRPr="00065A0D">
        <w:rPr>
          <w:rStyle w:val="StyleUnderline"/>
        </w:rPr>
        <w:t xml:space="preserve"> to Black trade unionists.</w:t>
      </w:r>
      <w:r w:rsidRPr="00065A0D">
        <w:rPr>
          <w:sz w:val="14"/>
        </w:rPr>
        <w:t xml:space="preserve"> This led directly to the formation of an independent Black labor organization. The third set of data consists of archival sources from Chicago, which show the systematic exclusion of Black labor from local unions and the opposition of the city’s White working-class wards to Black immigration and the Black franchise in Illinois.</w:t>
      </w:r>
    </w:p>
    <w:p w14:paraId="4ABF6493" w14:textId="77777777" w:rsidR="003F4DFF" w:rsidRPr="00056D08" w:rsidRDefault="003F4DFF" w:rsidP="003F4DFF"/>
    <w:p w14:paraId="2B823BE9" w14:textId="77777777" w:rsidR="003F4DFF" w:rsidRDefault="003F4DFF" w:rsidP="003F4DFF">
      <w:pPr>
        <w:pStyle w:val="Heading4"/>
      </w:pPr>
      <w:r w:rsidRPr="004D38C8">
        <w:t xml:space="preserve">The historical antagonism that cast Black labor as a threat reappears when </w:t>
      </w:r>
      <w:r>
        <w:t>members of the community</w:t>
      </w:r>
      <w:r w:rsidRPr="004D38C8">
        <w:t xml:space="preserve"> treat our refusal of topical labor as sabotage</w:t>
      </w:r>
      <w:r>
        <w:t>. P</w:t>
      </w:r>
      <w:r w:rsidRPr="004D38C8">
        <w:t>redictability and limits function exactly as the old craft-union gatekeepers did, and the proposition forces them to confront that continuity rather than hide behind procedural language.</w:t>
      </w:r>
    </w:p>
    <w:p w14:paraId="3E4131B0" w14:textId="77777777" w:rsidR="003F4DFF" w:rsidRPr="00065A0D" w:rsidRDefault="003F4DFF" w:rsidP="003F4DFF">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661BF0D2" w14:textId="77777777" w:rsidR="003F4DFF" w:rsidRPr="00065A0D" w:rsidRDefault="003F4DFF" w:rsidP="003F4DFF">
      <w:pPr>
        <w:rPr>
          <w:sz w:val="14"/>
        </w:rPr>
      </w:pPr>
      <w:r w:rsidRPr="00065A0D">
        <w:rPr>
          <w:sz w:val="14"/>
        </w:rPr>
        <w:t>THE RUSE OF RECOGNITION: THE ANTIBLACK LOGICS OF WHITE ORGANIZED LABOR</w:t>
      </w:r>
    </w:p>
    <w:p w14:paraId="58F297DB" w14:textId="77777777" w:rsidR="003F4DFF" w:rsidRPr="00065A0D" w:rsidRDefault="003F4DFF" w:rsidP="003F4DFF">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7C1D19">
        <w:rPr>
          <w:rStyle w:val="Emphasis"/>
        </w:rPr>
        <w:t xml:space="preserve">unionist politics of </w:t>
      </w:r>
      <w:r w:rsidRPr="00065A0D">
        <w:rPr>
          <w:rStyle w:val="Emphasis"/>
          <w:highlight w:val="green"/>
        </w:rPr>
        <w:t>Black 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065A0D">
        <w:rPr>
          <w:rStyle w:val="StyleUnderline"/>
          <w:highlight w:val="green"/>
        </w:rPr>
        <w:t>White labor’s</w:t>
      </w:r>
      <w:r w:rsidRPr="008F2571">
        <w:rPr>
          <w:rStyle w:val="StyleUnderline"/>
        </w:rPr>
        <w:t xml:space="preserve"> </w:t>
      </w:r>
      <w:r w:rsidRPr="00065A0D">
        <w:rPr>
          <w:rStyle w:val="Emphasis"/>
        </w:rPr>
        <w:t xml:space="preserve">historical </w:t>
      </w:r>
      <w:r w:rsidRPr="008F2571">
        <w:rPr>
          <w:rStyle w:val="Emphasis"/>
          <w:highlight w:val="green"/>
        </w:rPr>
        <w:t>antagonism</w:t>
      </w:r>
      <w:r w:rsidRPr="008F2571">
        <w:rPr>
          <w:rStyle w:val="StyleUnderline"/>
          <w:highlight w:val="green"/>
        </w:rPr>
        <w:t xml:space="preserve"> t</w:t>
      </w:r>
      <w:r w:rsidRPr="00065A0D">
        <w:rPr>
          <w:rStyle w:val="StyleUnderline"/>
          <w:highlight w:val="green"/>
        </w:rPr>
        <w:t>o</w:t>
      </w:r>
      <w:r w:rsidRPr="00065A0D">
        <w:rPr>
          <w:rStyle w:val="StyleUnderline"/>
        </w:rPr>
        <w:t xml:space="preserve">ward </w:t>
      </w:r>
      <w:r w:rsidRPr="00065A0D">
        <w:rPr>
          <w:rStyle w:val="StyleUnderline"/>
          <w:highlight w:val="green"/>
        </w:rPr>
        <w:t xml:space="preserve">Black </w:t>
      </w:r>
      <w:r w:rsidRPr="007C1D19">
        <w:rPr>
          <w:rStyle w:val="StyleUnderline"/>
          <w:highlight w:val="green"/>
        </w:rPr>
        <w:t>labor manifested in</w:t>
      </w:r>
      <w:r w:rsidRPr="00065A0D">
        <w:rPr>
          <w:rStyle w:val="StyleUnderline"/>
        </w:rPr>
        <w:t xml:space="preserve"> </w:t>
      </w:r>
      <w:r w:rsidRPr="00065A0D">
        <w:rPr>
          <w:rStyle w:val="Emphasis"/>
        </w:rPr>
        <w:t xml:space="preserve">pragmatically </w:t>
      </w:r>
      <w:r w:rsidRPr="007C1D19">
        <w:rPr>
          <w:rStyle w:val="Emphasis"/>
          <w:highlight w:val="green"/>
        </w:rPr>
        <w:t>organizing</w:t>
      </w:r>
      <w:r w:rsidRPr="007C1D19">
        <w:rPr>
          <w:rStyle w:val="StyleUnderline"/>
          <w:highlight w:val="green"/>
        </w:rPr>
        <w:t xml:space="preserve"> Black workers to </w:t>
      </w:r>
      <w:r w:rsidRPr="007C1D19">
        <w:rPr>
          <w:rStyle w:val="Emphasis"/>
          <w:highlight w:val="green"/>
        </w:rPr>
        <w:t>neutralize</w:t>
      </w:r>
      <w:r w:rsidRPr="007C1D19">
        <w:rPr>
          <w:rStyle w:val="StyleUnderline"/>
          <w:highlight w:val="green"/>
        </w:rPr>
        <w:t xml:space="preserve"> them as competitors in the</w:t>
      </w:r>
      <w:r w:rsidRPr="00065A0D">
        <w:rPr>
          <w:rStyle w:val="StyleUnderline"/>
        </w:rPr>
        <w:t xml:space="preserve"> labor </w:t>
      </w:r>
      <w:r w:rsidRPr="007C1D19">
        <w:rPr>
          <w:rStyle w:val="StyleUnderline"/>
          <w:highlight w:val="green"/>
        </w:rPr>
        <w:t>market</w:t>
      </w:r>
      <w:r w:rsidRPr="00065A0D">
        <w:rPr>
          <w:rStyle w:val="StyleUnderline"/>
        </w:rPr>
        <w:t>.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6DB89827" w14:textId="77777777" w:rsidR="003F4DFF" w:rsidRPr="00065A0D" w:rsidRDefault="003F4DFF" w:rsidP="003F4DFF">
      <w:pPr>
        <w:rPr>
          <w:sz w:val="14"/>
        </w:rPr>
      </w:pPr>
      <w:r w:rsidRPr="00065A0D">
        <w:rPr>
          <w:sz w:val="14"/>
        </w:rPr>
        <w:t>Homogenization</w:t>
      </w:r>
    </w:p>
    <w:p w14:paraId="5DB20A13" w14:textId="77777777" w:rsidR="003F4DFF" w:rsidRPr="00065A0D" w:rsidRDefault="003F4DFF" w:rsidP="003F4DFF">
      <w:pPr>
        <w:rPr>
          <w:sz w:val="14"/>
        </w:rPr>
      </w:pPr>
      <w:r w:rsidRPr="00065A0D">
        <w:rPr>
          <w:sz w:val="14"/>
        </w:rPr>
        <w:t xml:space="preserve">The first theme of the ruse of recognition is </w:t>
      </w:r>
      <w:r w:rsidRPr="008F2571">
        <w:rPr>
          <w:rStyle w:val="Emphasis"/>
          <w:highlight w:val="green"/>
        </w:rPr>
        <w:t>homogenization</w:t>
      </w:r>
      <w:r w:rsidRPr="00065A0D">
        <w:rPr>
          <w:rStyle w:val="StyleUnderline"/>
        </w:rPr>
        <w:t xml:space="preserve">, which </w:t>
      </w:r>
      <w:r w:rsidRPr="00065A0D">
        <w:rPr>
          <w:rStyle w:val="Emphasis"/>
        </w:rPr>
        <w:t>appears</w:t>
      </w:r>
      <w:r w:rsidRPr="00065A0D">
        <w:rPr>
          <w:sz w:val="14"/>
        </w:rPr>
        <w:t xml:space="preserve">, on the surface, </w:t>
      </w:r>
      <w:r w:rsidRPr="00065A0D">
        <w:rPr>
          <w:rStyle w:val="StyleUnderline"/>
        </w:rPr>
        <w:t xml:space="preserve">to be </w:t>
      </w:r>
      <w:r w:rsidRPr="00065A0D">
        <w:rPr>
          <w:rStyle w:val="Emphasis"/>
        </w:rPr>
        <w:t>solidaristic</w:t>
      </w:r>
      <w:r w:rsidRPr="00065A0D">
        <w:rPr>
          <w:sz w:val="14"/>
        </w:rPr>
        <w:t xml:space="preserve"> but, in fact, </w:t>
      </w:r>
      <w:r w:rsidRPr="00065A0D">
        <w:rPr>
          <w:rStyle w:val="Emphasis"/>
          <w:highlight w:val="green"/>
        </w:rPr>
        <w:t>erases</w:t>
      </w:r>
      <w:r w:rsidRPr="00065A0D">
        <w:rPr>
          <w:rStyle w:val="StyleUnderline"/>
        </w:rPr>
        <w:t xml:space="preserve"> the </w:t>
      </w:r>
      <w:r w:rsidRPr="00065A0D">
        <w:rPr>
          <w:rStyle w:val="Emphasis"/>
          <w:highlight w:val="green"/>
        </w:rPr>
        <w:t>structural inequalities</w:t>
      </w:r>
      <w:r w:rsidRPr="00065A0D">
        <w:rPr>
          <w:rStyle w:val="StyleUnderline"/>
        </w:rPr>
        <w:t xml:space="preserve"> between White </w:t>
      </w:r>
      <w:r w:rsidRPr="007C1D19">
        <w:rPr>
          <w:rStyle w:val="StyleUnderline"/>
          <w:highlight w:val="green"/>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7C1D19">
        <w:rPr>
          <w:rStyle w:val="StyleUnderline"/>
        </w:rPr>
        <w:t>White people</w:t>
      </w:r>
      <w:r w:rsidRPr="00065A0D">
        <w:rPr>
          <w:rStyle w:val="StyleUnderline"/>
        </w:rPr>
        <w:t xml:space="preserve"> </w:t>
      </w:r>
      <w:r w:rsidRPr="00065A0D">
        <w:rPr>
          <w:rStyle w:val="Emphasis"/>
        </w:rPr>
        <w:t xml:space="preserve">either </w:t>
      </w:r>
      <w:r w:rsidRPr="007C1D19">
        <w:rPr>
          <w:rStyle w:val="Emphasis"/>
        </w:rPr>
        <w:t xml:space="preserve">deny or </w:t>
      </w:r>
      <w:r w:rsidRPr="00065A0D">
        <w:rPr>
          <w:rStyle w:val="Emphasis"/>
          <w:highlight w:val="green"/>
        </w:rPr>
        <w:t>obscure</w:t>
      </w:r>
      <w:r w:rsidRPr="00065A0D">
        <w:rPr>
          <w:rStyle w:val="StyleUnderline"/>
        </w:rPr>
        <w:t xml:space="preserve"> their </w:t>
      </w:r>
      <w:r w:rsidRPr="00065A0D">
        <w:rPr>
          <w:rStyle w:val="Emphasis"/>
          <w:highlight w:val="green"/>
        </w:rPr>
        <w:t>material</w:t>
      </w:r>
      <w:r w:rsidRPr="00065A0D">
        <w:rPr>
          <w:rStyle w:val="StyleUnderline"/>
          <w:highlight w:val="green"/>
        </w:rPr>
        <w:t xml:space="preserve"> </w:t>
      </w:r>
      <w:r w:rsidRPr="008F2571">
        <w:rPr>
          <w:rStyle w:val="StyleUnderline"/>
          <w:highlight w:val="green"/>
        </w:rPr>
        <w:t xml:space="preserve">and </w:t>
      </w:r>
      <w:r w:rsidRPr="008F2571">
        <w:rPr>
          <w:rStyle w:val="Emphasis"/>
          <w:highlight w:val="green"/>
        </w:rPr>
        <w:t xml:space="preserve">psychological </w:t>
      </w:r>
      <w:r w:rsidRPr="00065A0D">
        <w:rPr>
          <w:rStyle w:val="Emphasis"/>
          <w:highlight w:val="green"/>
        </w:rPr>
        <w:t>privileges</w:t>
      </w:r>
      <w:r w:rsidRPr="00065A0D">
        <w:rPr>
          <w:rStyle w:val="StyleUnderline"/>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C1D19">
        <w:rPr>
          <w:rStyle w:val="StyleUnderline"/>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065A0D">
        <w:rPr>
          <w:rStyle w:val="StyleUnderline"/>
        </w:rPr>
        <w:t xml:space="preserve">called for solidarity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8F2571">
        <w:rPr>
          <w:rStyle w:val="Emphasis"/>
          <w:highlight w:val="green"/>
        </w:rPr>
        <w:t>shared</w:t>
      </w:r>
      <w:r w:rsidRPr="008F2571">
        <w:rPr>
          <w:rStyle w:val="Emphasis"/>
        </w:rPr>
        <w:t xml:space="preserve"> experience of </w:t>
      </w:r>
      <w:r w:rsidRPr="008F2571">
        <w:rPr>
          <w:rStyle w:val="Emphasis"/>
          <w:highlight w:val="green"/>
        </w:rPr>
        <w:t>enslavement</w:t>
      </w:r>
      <w:r w:rsidRPr="008F2571">
        <w:rPr>
          <w:sz w:val="14"/>
          <w:szCs w:val="14"/>
        </w:rPr>
        <w:t>.</w:t>
      </w:r>
      <w:r w:rsidRPr="00065A0D">
        <w:rPr>
          <w:sz w:val="14"/>
        </w:rPr>
        <w:t xml:space="preserve"> For example, William H. Sylvis, president of the postbellum NLU, the first U.S. labor federation, wrote,</w:t>
      </w:r>
    </w:p>
    <w:p w14:paraId="12396920" w14:textId="77777777" w:rsidR="003F4DFF" w:rsidRPr="00065A0D" w:rsidRDefault="003F4DFF" w:rsidP="003F4DFF">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3F82AB85" w14:textId="77777777" w:rsidR="003F4DFF" w:rsidRPr="00065A0D" w:rsidRDefault="003F4DFF" w:rsidP="003F4DFF">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12FADE51" w14:textId="77777777" w:rsidR="003F4DFF" w:rsidRPr="00065A0D" w:rsidRDefault="003F4DFF" w:rsidP="003F4DFF">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3D2F8A77" w14:textId="77777777" w:rsidR="003F4DFF" w:rsidRPr="00065A0D" w:rsidRDefault="003F4DFF" w:rsidP="003F4DFF">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63DFC42E" w14:textId="77777777" w:rsidR="003F4DFF" w:rsidRPr="00065A0D" w:rsidRDefault="003F4DFF" w:rsidP="003F4DFF">
      <w:pPr>
        <w:rPr>
          <w:rStyle w:val="StyleUnderline"/>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the </w:t>
      </w:r>
      <w:r w:rsidRPr="00065A0D">
        <w:rPr>
          <w:rStyle w:val="Emphasis"/>
          <w:highlight w:val="green"/>
        </w:rPr>
        <w:t>challenges</w:t>
      </w:r>
      <w:r w:rsidRPr="008F2571">
        <w:rPr>
          <w:rStyle w:val="StyleUnderline"/>
        </w:rPr>
        <w:t xml:space="preserve"> t</w:t>
      </w:r>
      <w:r w:rsidRPr="00065A0D">
        <w:rPr>
          <w:rStyle w:val="StyleUnderline"/>
        </w:rPr>
        <w:t xml:space="preserve">hat </w:t>
      </w:r>
      <w:r w:rsidRPr="00065A0D">
        <w:rPr>
          <w:rStyle w:val="StyleUnderline"/>
          <w:highlight w:val="green"/>
        </w:rPr>
        <w:t>Black workers faced</w:t>
      </w:r>
      <w:r w:rsidRPr="00065A0D">
        <w:rPr>
          <w:rStyle w:val="StyleUnderline"/>
        </w:rPr>
        <w:t xml:space="preserve"> post-Emancipation.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7C1D19">
        <w:rPr>
          <w:rStyle w:val="StyleUnderline"/>
        </w:rPr>
        <w:t xml:space="preserve">Framing </w:t>
      </w:r>
      <w:r w:rsidRPr="007C1D19">
        <w:rPr>
          <w:rStyle w:val="Emphasis"/>
        </w:rPr>
        <w:t>White exploitation</w:t>
      </w:r>
      <w:r w:rsidRPr="007C1D19">
        <w:rPr>
          <w:rStyle w:val="StyleUnderline"/>
        </w:rPr>
        <w:t xml:space="preserve"> as</w:t>
      </w:r>
      <w:r w:rsidRPr="00065A0D">
        <w:rPr>
          <w:rStyle w:val="StyleUnderline"/>
        </w:rPr>
        <w:t xml:space="preserve"> a form of </w:t>
      </w:r>
      <w:r w:rsidRPr="007C1D19">
        <w:rPr>
          <w:rStyle w:val="StyleUnderline"/>
        </w:rPr>
        <w:t>enslavement</w:t>
      </w:r>
      <w:r w:rsidRPr="00065A0D">
        <w:rPr>
          <w:rStyle w:val="StyleUnderline"/>
        </w:rPr>
        <w:t xml:space="preserve"> under capitalism </w:t>
      </w:r>
      <w:r w:rsidRPr="007C1D19">
        <w:rPr>
          <w:rStyle w:val="StyleUnderline"/>
        </w:rPr>
        <w:t>obscures</w:t>
      </w:r>
      <w:r w:rsidRPr="00065A0D">
        <w:rPr>
          <w:rStyle w:val="StyleUnderline"/>
        </w:rPr>
        <w:t xml:space="preserve"> the </w:t>
      </w:r>
      <w:r w:rsidRPr="00065A0D">
        <w:rPr>
          <w:rStyle w:val="Emphasis"/>
        </w:rPr>
        <w:t xml:space="preserve">natal alienation, general dishonor, and gratuitous violence of </w:t>
      </w:r>
      <w:r w:rsidRPr="007C1D19">
        <w:rPr>
          <w:rStyle w:val="Emphasis"/>
        </w:rPr>
        <w:t>social death</w:t>
      </w:r>
      <w:r w:rsidRPr="00065A0D">
        <w:rPr>
          <w:rStyle w:val="StyleUnderline"/>
        </w:rPr>
        <w:t xml:space="preserve"> that Black people were subjected to by White trade unionists and capitalists alike.</w:t>
      </w:r>
    </w:p>
    <w:p w14:paraId="1A760775" w14:textId="77777777" w:rsidR="003F4DFF" w:rsidRPr="00065A0D" w:rsidRDefault="003F4DFF" w:rsidP="003F4DFF">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Black suffering</w:t>
      </w:r>
      <w:r w:rsidRPr="00065A0D">
        <w:rPr>
          <w:rStyle w:val="StyleUnderline"/>
          <w:highlight w:val="green"/>
        </w:rPr>
        <w:t xml:space="preserve"> 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White working-class 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3D08D8D0" w14:textId="77777777" w:rsidR="003F4DFF" w:rsidRPr="00065A0D" w:rsidRDefault="003F4DFF" w:rsidP="003F4DFF">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17727E14" w14:textId="77777777" w:rsidR="003F4DFF" w:rsidRPr="00065A0D" w:rsidRDefault="003F4DFF" w:rsidP="003F4DFF">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1E5B88EE" w14:textId="77777777" w:rsidR="003F4DFF" w:rsidRPr="00065A0D" w:rsidRDefault="003F4DFF" w:rsidP="003F4DFF">
      <w:pPr>
        <w:rPr>
          <w:sz w:val="14"/>
        </w:rPr>
      </w:pPr>
      <w:r w:rsidRPr="00065A0D">
        <w:rPr>
          <w:sz w:val="14"/>
        </w:rPr>
        <w:t>Possession</w:t>
      </w:r>
    </w:p>
    <w:p w14:paraId="38A0C6C3" w14:textId="77777777" w:rsidR="003F4DFF" w:rsidRPr="00065A0D" w:rsidRDefault="003F4DFF" w:rsidP="003F4DFF">
      <w:pPr>
        <w:rPr>
          <w:sz w:val="14"/>
        </w:rPr>
      </w:pPr>
      <w:r w:rsidRPr="00065A0D">
        <w:rPr>
          <w:rStyle w:val="StyleUnderline"/>
        </w:rPr>
        <w:t xml:space="preserve">The </w:t>
      </w:r>
      <w:r w:rsidRPr="00065A0D">
        <w:rPr>
          <w:rStyle w:val="Emphasis"/>
        </w:rPr>
        <w:t>ruse of recognition</w:t>
      </w:r>
      <w:r w:rsidRPr="00065A0D">
        <w:rPr>
          <w:rStyle w:val="StyleUnderline"/>
        </w:rPr>
        <w:t xml:space="preserve"> is further demonstrated by </w:t>
      </w:r>
      <w:r w:rsidRPr="007C1D19">
        <w:rPr>
          <w:rStyle w:val="StyleUnderline"/>
        </w:rPr>
        <w:t>White labor</w:t>
      </w:r>
      <w:r w:rsidRPr="00065A0D">
        <w:rPr>
          <w:rStyle w:val="StyleUnderline"/>
        </w:rPr>
        <w:t xml:space="preserve"> leaders</w:t>
      </w:r>
      <w:r w:rsidRPr="007C1D19">
        <w:rPr>
          <w:rStyle w:val="StyleUnderline"/>
        </w:rPr>
        <w:t>’</w:t>
      </w:r>
      <w:r w:rsidRPr="00065A0D">
        <w:rPr>
          <w:rStyle w:val="StyleUnderline"/>
        </w:rPr>
        <w:t xml:space="preserve"> </w:t>
      </w:r>
      <w:r w:rsidRPr="00065A0D">
        <w:rPr>
          <w:rStyle w:val="Emphasis"/>
        </w:rPr>
        <w:t xml:space="preserve">pragmatic political </w:t>
      </w:r>
      <w:r w:rsidRPr="007C1D19">
        <w:rPr>
          <w:rStyle w:val="Emphasis"/>
        </w:rPr>
        <w:t>aims</w:t>
      </w:r>
      <w:r w:rsidRPr="007C1D19">
        <w:rPr>
          <w:rStyle w:val="StyleUnderline"/>
        </w:rPr>
        <w:t xml:space="preserve"> of</w:t>
      </w:r>
      <w:r w:rsidRPr="00065A0D">
        <w:rPr>
          <w:rStyle w:val="StyleUnderline"/>
        </w:rPr>
        <w:t xml:space="preserve"> </w:t>
      </w:r>
      <w:r w:rsidRPr="007C1D19">
        <w:rPr>
          <w:rStyle w:val="Emphasis"/>
        </w:rPr>
        <w:t>including Black people</w:t>
      </w:r>
      <w:r w:rsidRPr="007C1D19">
        <w:rPr>
          <w:rStyle w:val="StyleUnderline"/>
        </w:rPr>
        <w:t xml:space="preserve"> in unions</w:t>
      </w:r>
      <w:r w:rsidRPr="00065A0D">
        <w:rPr>
          <w:sz w:val="14"/>
        </w:rPr>
        <w:t xml:space="preserve"> as a means </w:t>
      </w:r>
      <w:r w:rsidRPr="00065A0D">
        <w:rPr>
          <w:rStyle w:val="StyleUnderline"/>
        </w:rPr>
        <w:t xml:space="preserve">to </w:t>
      </w:r>
      <w:r w:rsidRPr="007C1D19">
        <w:rPr>
          <w:rStyle w:val="Emphasis"/>
        </w:rPr>
        <w:t>prevent them</w:t>
      </w:r>
      <w:r w:rsidRPr="007C1D19">
        <w:rPr>
          <w:rStyle w:val="StyleUnderline"/>
        </w:rPr>
        <w:t xml:space="preserve"> from becoming</w:t>
      </w:r>
      <w:r w:rsidRPr="00065A0D">
        <w:rPr>
          <w:sz w:val="14"/>
        </w:rPr>
        <w:t xml:space="preserve"> potential </w:t>
      </w:r>
      <w:r w:rsidRPr="007C1D19">
        <w:rPr>
          <w:rStyle w:val="Emphasis"/>
        </w:rPr>
        <w:t>threats to White labor</w:t>
      </w:r>
      <w:r w:rsidRPr="008F2571">
        <w:rPr>
          <w:sz w:val="14"/>
          <w:szCs w:val="14"/>
        </w:rPr>
        <w:t>.</w:t>
      </w:r>
      <w:r w:rsidRPr="00065A0D">
        <w:rPr>
          <w:sz w:val="14"/>
        </w:rPr>
        <w:t xml:space="preserve"> For example, according to the minutes of the 1867 NLU Congress, a White delegate proclaimed,</w:t>
      </w:r>
    </w:p>
    <w:p w14:paraId="0AF5F871" w14:textId="77777777" w:rsidR="003F4DFF" w:rsidRPr="00065A0D" w:rsidRDefault="003F4DFF" w:rsidP="003F4DFF">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1948B31C" w14:textId="77777777" w:rsidR="003F4DFF" w:rsidRPr="00065A0D" w:rsidRDefault="003F4DFF" w:rsidP="003F4DFF">
      <w:pPr>
        <w:rPr>
          <w:sz w:val="14"/>
        </w:rPr>
      </w:pPr>
      <w:r w:rsidRPr="00065A0D">
        <w:rPr>
          <w:sz w:val="14"/>
        </w:rPr>
        <w:t xml:space="preserve">The delegate here </w:t>
      </w:r>
      <w:r w:rsidRPr="007C1D19">
        <w:rPr>
          <w:rStyle w:val="StyleUnderline"/>
          <w:highlight w:val="green"/>
        </w:rPr>
        <w:t xml:space="preserve">does not frame </w:t>
      </w:r>
      <w:r w:rsidRPr="00065A0D">
        <w:rPr>
          <w:rStyle w:val="Emphasis"/>
          <w:highlight w:val="green"/>
        </w:rPr>
        <w:t>emancipation</w:t>
      </w:r>
      <w:r w:rsidRPr="00065A0D">
        <w:rPr>
          <w:rStyle w:val="StyleUnderline"/>
          <w:highlight w:val="green"/>
        </w:rPr>
        <w:t xml:space="preserve"> as</w:t>
      </w:r>
      <w:r w:rsidRPr="00065A0D">
        <w:rPr>
          <w:rStyle w:val="StyleUnderline"/>
        </w:rPr>
        <w:t xml:space="preserve"> the </w:t>
      </w:r>
      <w:r w:rsidRPr="007C1D19">
        <w:rPr>
          <w:rStyle w:val="Emphasis"/>
          <w:highlight w:val="green"/>
        </w:rPr>
        <w:t>correctio</w:t>
      </w:r>
      <w:r w:rsidRPr="00065A0D">
        <w:rPr>
          <w:rStyle w:val="Emphasis"/>
        </w:rPr>
        <w:t>n of injustice</w:t>
      </w:r>
      <w:r w:rsidRPr="00065A0D">
        <w:rPr>
          <w:rStyle w:val="StyleUnderline"/>
        </w:rPr>
        <w:t xml:space="preserve">, </w:t>
      </w:r>
      <w:r w:rsidRPr="007C1D19">
        <w:rPr>
          <w:rStyle w:val="StyleUnderline"/>
          <w:highlight w:val="green"/>
        </w:rPr>
        <w:t>but</w:t>
      </w:r>
      <w:r w:rsidRPr="00065A0D">
        <w:rPr>
          <w:rStyle w:val="StyleUnderline"/>
        </w:rPr>
        <w:t xml:space="preserve"> rather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150C0B85" w14:textId="77777777" w:rsidR="003F4DFF" w:rsidRPr="00065A0D" w:rsidRDefault="003F4DFF" w:rsidP="003F4DFF">
      <w:pPr>
        <w:rPr>
          <w:sz w:val="14"/>
        </w:rPr>
      </w:pPr>
      <w:r w:rsidRPr="00065A0D">
        <w:rPr>
          <w:sz w:val="14"/>
        </w:rPr>
        <w:t>NLU president William Sylvis echoed these remarks at the same convention by framing the question of “Negro Labor” in terms of the survival and success of White unions:</w:t>
      </w:r>
    </w:p>
    <w:p w14:paraId="0A22B8B3" w14:textId="77777777" w:rsidR="003F4DFF" w:rsidRPr="00065A0D" w:rsidRDefault="003F4DFF" w:rsidP="003F4DFF">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71145429" w14:textId="77777777" w:rsidR="003F4DFF" w:rsidRPr="00065A0D" w:rsidRDefault="003F4DFF" w:rsidP="003F4DFF">
      <w:pPr>
        <w:rPr>
          <w:rStyle w:val="StyleUnderline"/>
        </w:rPr>
      </w:pPr>
      <w:r w:rsidRPr="007C1D19">
        <w:rPr>
          <w:rStyle w:val="StyleUnderline"/>
          <w:highlight w:val="green"/>
        </w:rPr>
        <w:t>Instead of</w:t>
      </w:r>
      <w:r w:rsidRPr="00065A0D">
        <w:rPr>
          <w:rStyle w:val="StyleUnderline"/>
        </w:rPr>
        <w:t xml:space="preserve"> promoting </w:t>
      </w:r>
      <w:r w:rsidRPr="007C1D19">
        <w:rPr>
          <w:rStyle w:val="Emphasis"/>
          <w:highlight w:val="green"/>
        </w:rPr>
        <w:t>solidarity</w:t>
      </w:r>
      <w:r w:rsidRPr="00065A0D">
        <w:rPr>
          <w:rStyle w:val="Emphasis"/>
        </w:rPr>
        <w:t xml:space="preserve"> </w:t>
      </w:r>
      <w:r w:rsidRPr="00065A0D">
        <w:rPr>
          <w:rStyle w:val="StyleUnderline"/>
        </w:rPr>
        <w:t xml:space="preserve">to combat White supremacy or build antiracist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7C1D19">
        <w:rPr>
          <w:rStyle w:val="Emphasis"/>
          <w:highlight w:val="green"/>
        </w:rPr>
        <w:t xml:space="preserve">threats </w:t>
      </w:r>
      <w:r w:rsidRPr="007C1D19">
        <w:rPr>
          <w:rStyle w:val="Emphasis"/>
        </w:rPr>
        <w:t>to be managed</w:t>
      </w:r>
      <w:r w:rsidRPr="00065A0D">
        <w:rPr>
          <w:rStyle w:val="StyleUnderline"/>
        </w:rPr>
        <w:t xml:space="preserve"> for the </w:t>
      </w:r>
      <w:r w:rsidRPr="00065A0D">
        <w:rPr>
          <w:rStyle w:val="Emphasis"/>
        </w:rPr>
        <w:t>salvation of trade unions</w:t>
      </w:r>
      <w:r w:rsidRPr="00065A0D">
        <w:rPr>
          <w:rStyle w:val="StyleUnderline"/>
        </w:rPr>
        <w:t>.</w:t>
      </w:r>
    </w:p>
    <w:p w14:paraId="33ED9E62" w14:textId="77777777" w:rsidR="003F4DFF" w:rsidRPr="00065A0D" w:rsidRDefault="003F4DFF" w:rsidP="003F4DFF">
      <w:pPr>
        <w:rPr>
          <w:rStyle w:val="StyleUnderline"/>
        </w:rPr>
      </w:pPr>
      <w:r w:rsidRPr="009E7BB5">
        <w:rPr>
          <w:sz w:val="14"/>
        </w:rPr>
        <w:t xml:space="preserve">Following Angie Beeman’s (2022:9) conceptualization of liberal White supremacy, here, </w:t>
      </w:r>
      <w:r w:rsidRPr="009E7BB5">
        <w:rPr>
          <w:rStyle w:val="StyleUnderline"/>
        </w:rPr>
        <w:t xml:space="preserve">progressive White trade unionists </w:t>
      </w:r>
      <w:r w:rsidRPr="009E7BB5">
        <w:rPr>
          <w:rStyle w:val="Emphasis"/>
        </w:rPr>
        <w:t xml:space="preserve">deployed discursive tactics </w:t>
      </w:r>
      <w:r w:rsidRPr="009E7BB5">
        <w:rPr>
          <w:rStyle w:val="StyleUnderline"/>
        </w:rPr>
        <w:t>that “</w:t>
      </w:r>
      <w:r w:rsidRPr="009E7BB5">
        <w:rPr>
          <w:rStyle w:val="Emphasis"/>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to </w:t>
      </w:r>
      <w:r w:rsidRPr="009E7BB5">
        <w:rPr>
          <w:rStyle w:val="Emphasis"/>
        </w:rPr>
        <w:t>dictate the terms</w:t>
      </w:r>
      <w:r w:rsidRPr="009E7BB5">
        <w:rPr>
          <w:rStyle w:val="StyleUnderline"/>
        </w:rPr>
        <w:t xml:space="preserve"> by which Black labor could be included</w:t>
      </w:r>
      <w:r w:rsidRPr="009E7BB5">
        <w:rPr>
          <w:sz w:val="14"/>
          <w:szCs w:val="14"/>
        </w:rPr>
        <w:t>.</w:t>
      </w:r>
    </w:p>
    <w:p w14:paraId="3DE1E83F" w14:textId="77777777" w:rsidR="003F4DFF" w:rsidRPr="00065A0D" w:rsidRDefault="003F4DFF" w:rsidP="003F4DFF">
      <w:pPr>
        <w:rPr>
          <w:rStyle w:val="StyleUnderline"/>
        </w:rPr>
      </w:pPr>
      <w:r w:rsidRPr="00065A0D">
        <w:rPr>
          <w:rStyle w:val="Emphasis"/>
          <w:highlight w:val="green"/>
        </w:rPr>
        <w:t>Anti-Blackness</w:t>
      </w:r>
      <w:r w:rsidRPr="00065A0D">
        <w:rPr>
          <w:sz w:val="14"/>
        </w:rPr>
        <w:t xml:space="preserve"> thus </w:t>
      </w:r>
      <w:r w:rsidRPr="00065A0D">
        <w:rPr>
          <w:rStyle w:val="StyleUnderline"/>
          <w:highlight w:val="green"/>
        </w:rPr>
        <w:t>saturated</w:t>
      </w:r>
      <w:r w:rsidRPr="00065A0D">
        <w:rPr>
          <w:rStyle w:val="StyleUnderline"/>
        </w:rPr>
        <w:t xml:space="preserve"> the </w:t>
      </w:r>
      <w:r w:rsidRPr="00065A0D">
        <w:rPr>
          <w:rStyle w:val="Emphasis"/>
          <w:highlight w:val="green"/>
        </w:rPr>
        <w:t>political imaginaries</w:t>
      </w:r>
      <w:r w:rsidRPr="00065A0D">
        <w:rPr>
          <w:rStyle w:val="StyleUnderline"/>
          <w:highlight w:val="green"/>
        </w:rPr>
        <w:t xml:space="preserve"> of</w:t>
      </w:r>
      <w:r w:rsidRPr="00065A0D">
        <w:rPr>
          <w:rStyle w:val="StyleUnderline"/>
        </w:rPr>
        <w:t xml:space="preserve"> postbellum </w:t>
      </w:r>
      <w:r w:rsidRPr="00065A0D">
        <w:rPr>
          <w:rStyle w:val="Emphasis"/>
          <w:highlight w:val="green"/>
        </w:rPr>
        <w:t>White labor</w:t>
      </w:r>
      <w:r w:rsidRPr="00065A0D">
        <w:rPr>
          <w:rStyle w:val="Emphasis"/>
        </w:rPr>
        <w:t xml:space="preserve"> organizers</w:t>
      </w:r>
      <w:r w:rsidRPr="00065A0D">
        <w:rPr>
          <w:rStyle w:val="StyleUnderline"/>
        </w:rPr>
        <w:t>.</w:t>
      </w:r>
      <w:r w:rsidRPr="00065A0D">
        <w:rPr>
          <w:sz w:val="14"/>
        </w:rPr>
        <w:t xml:space="preserve"> From these examples, we can see that </w:t>
      </w:r>
      <w:r w:rsidRPr="009E7BB5">
        <w:rPr>
          <w:rStyle w:val="StyleUnderline"/>
          <w:highlight w:val="green"/>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xml:space="preserve">, following Frank B. Wilderson (2010), </w:t>
      </w:r>
      <w:r w:rsidRPr="009E7BB5">
        <w:rPr>
          <w:rStyle w:val="StyleUnderline"/>
          <w:highlight w:val="green"/>
        </w:rPr>
        <w:t xml:space="preserve">as a </w:t>
      </w:r>
      <w:r w:rsidRPr="009E7BB5">
        <w:rPr>
          <w:rStyle w:val="Emphasis"/>
          <w:highlight w:val="green"/>
        </w:rPr>
        <w:t>fungible commodity</w:t>
      </w:r>
      <w:r w:rsidRPr="009E7BB5">
        <w:rPr>
          <w:rStyle w:val="StyleUnderline"/>
          <w:highlight w:val="green"/>
        </w:rPr>
        <w:t xml:space="preserve"> for </w:t>
      </w:r>
      <w:r w:rsidRPr="009E7BB5">
        <w:rPr>
          <w:rStyle w:val="StyleUnderline"/>
        </w:rPr>
        <w:t>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9E7BB5">
        <w:rPr>
          <w:rStyle w:val="Emphasis"/>
          <w:highlight w:val="green"/>
        </w:rPr>
        <w:t>as possessions</w:t>
      </w:r>
      <w:r w:rsidRPr="009E7BB5">
        <w:rPr>
          <w:sz w:val="14"/>
          <w:szCs w:val="14"/>
        </w:rPr>
        <w:t>.</w:t>
      </w:r>
    </w:p>
    <w:p w14:paraId="1E97A024" w14:textId="77777777" w:rsidR="003F4DFF" w:rsidRPr="00065A0D" w:rsidRDefault="003F4DFF" w:rsidP="003F4DFF">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39E74418" w14:textId="77777777" w:rsidR="003F4DFF" w:rsidRPr="00065A0D" w:rsidRDefault="003F4DFF" w:rsidP="003F4DFF">
      <w:pPr>
        <w:rPr>
          <w:sz w:val="12"/>
        </w:rPr>
      </w:pPr>
      <w:r w:rsidRPr="00065A0D">
        <w:rPr>
          <w:sz w:val="12"/>
        </w:rPr>
        <w:t>Powderly would publicly attempt to articulate this new position in 1889 at the St. Louis Farmers’ Convention:</w:t>
      </w:r>
    </w:p>
    <w:p w14:paraId="782C1D57" w14:textId="77777777" w:rsidR="003F4DFF" w:rsidRPr="00065A0D" w:rsidRDefault="003F4DFF" w:rsidP="003F4DFF">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4F6E7D87" w14:textId="77777777" w:rsidR="003F4DFF" w:rsidRPr="00065A0D" w:rsidRDefault="003F4DFF" w:rsidP="003F4DFF">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5CD285AC" w14:textId="77777777" w:rsidR="003F4DFF" w:rsidRPr="00065A0D" w:rsidRDefault="003F4DFF" w:rsidP="003F4DFF">
      <w:pPr>
        <w:rPr>
          <w:sz w:val="14"/>
        </w:rPr>
      </w:pPr>
      <w:r w:rsidRPr="00065A0D">
        <w:rPr>
          <w:sz w:val="14"/>
        </w:rPr>
        <w:t>Succession</w:t>
      </w:r>
    </w:p>
    <w:p w14:paraId="135F0B54" w14:textId="77777777" w:rsidR="003F4DFF" w:rsidRPr="00065A0D" w:rsidRDefault="003F4DFF" w:rsidP="003F4DFF">
      <w:pPr>
        <w:rPr>
          <w:sz w:val="14"/>
        </w:rPr>
      </w:pPr>
      <w:r w:rsidRPr="00065A0D">
        <w:rPr>
          <w:rStyle w:val="StyleUnderline"/>
        </w:rPr>
        <w:t>Alongside</w:t>
      </w:r>
      <w:r w:rsidRPr="00065A0D">
        <w:rPr>
          <w:sz w:val="14"/>
        </w:rPr>
        <w:t xml:space="preserve"> the frames of </w:t>
      </w:r>
      <w:r w:rsidRPr="00065A0D">
        <w:rPr>
          <w:rStyle w:val="StyleUnderline"/>
        </w:rPr>
        <w:t>homogenization and possession was</w:t>
      </w:r>
      <w:r w:rsidRPr="00065A0D">
        <w:rPr>
          <w:sz w:val="14"/>
        </w:rPr>
        <w:t xml:space="preserve"> the frame of </w:t>
      </w:r>
      <w:r w:rsidRPr="009E7BB5">
        <w:rPr>
          <w:rStyle w:val="Emphasis"/>
        </w:rPr>
        <w:t>succession</w:t>
      </w:r>
      <w:r w:rsidRPr="009E7BB5">
        <w:rPr>
          <w:rStyle w:val="StyleUnderline"/>
        </w:rPr>
        <w:t>, the notion that</w:t>
      </w:r>
      <w:r w:rsidRPr="00065A0D">
        <w:rPr>
          <w:rStyle w:val="StyleUnderline"/>
        </w:rPr>
        <w:t xml:space="preserve"> since the Black labor question had been </w:t>
      </w:r>
      <w:r w:rsidRPr="00065A0D">
        <w:rPr>
          <w:rStyle w:val="Emphasis"/>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404241F3" w14:textId="77777777" w:rsidR="003F4DFF" w:rsidRPr="00065A0D" w:rsidRDefault="003F4DFF" w:rsidP="003F4DFF">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48E8D61A" w14:textId="77777777" w:rsidR="003F4DFF" w:rsidRPr="00065A0D" w:rsidRDefault="003F4DFF" w:rsidP="003F4DFF">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8A74C4">
        <w:rPr>
          <w:rStyle w:val="StyleUnderline"/>
        </w:rPr>
        <w:t>It was not Black emancipation that remained stalled</w:t>
      </w:r>
      <w:r w:rsidRPr="008A74C4">
        <w:rPr>
          <w:sz w:val="14"/>
        </w:rPr>
        <w:t xml:space="preserve"> in Steward’s view, </w:t>
      </w:r>
      <w:r w:rsidRPr="008A74C4">
        <w:rPr>
          <w:rStyle w:val="StyleUnderline"/>
        </w:rPr>
        <w:t xml:space="preserve">but rather the payment of </w:t>
      </w:r>
      <w:r w:rsidRPr="008A74C4">
        <w:rPr>
          <w:rStyle w:val="Emphasis"/>
        </w:rPr>
        <w:t>the “public debt</w:t>
      </w:r>
      <w:r w:rsidRPr="008A74C4">
        <w:rPr>
          <w:rStyle w:val="StyleUnderline"/>
        </w:rPr>
        <w:t xml:space="preserve">” due to “the </w:t>
      </w:r>
      <w:r w:rsidRPr="008A74C4">
        <w:rPr>
          <w:rStyle w:val="Emphasis"/>
        </w:rPr>
        <w:t>workingmen</w:t>
      </w:r>
      <w:r w:rsidRPr="00065A0D">
        <w:rPr>
          <w:rStyle w:val="Emphasis"/>
        </w:rPr>
        <w:t xml:space="preserve"> of America</w:t>
      </w:r>
      <w:r w:rsidRPr="00065A0D">
        <w:rPr>
          <w:rStyle w:val="StyleUnderline"/>
        </w:rPr>
        <w:t>,” who defeated the planters ostensibly on behalf of the enslaved</w:t>
      </w:r>
      <w:r w:rsidRPr="008A74C4">
        <w:rPr>
          <w:sz w:val="14"/>
          <w:szCs w:val="14"/>
        </w:rPr>
        <w:t>.</w:t>
      </w:r>
    </w:p>
    <w:p w14:paraId="276A8095" w14:textId="77777777" w:rsidR="003F4DFF" w:rsidRPr="00065A0D" w:rsidRDefault="003F4DFF" w:rsidP="003F4DFF">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9E7BB5">
        <w:rPr>
          <w:rStyle w:val="StyleUnderline"/>
          <w:highlight w:val="green"/>
        </w:rPr>
        <w:t>replete with the 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3BD3A580" w14:textId="77777777" w:rsidR="003F4DFF" w:rsidRPr="00065A0D" w:rsidRDefault="003F4DFF" w:rsidP="003F4DFF">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41810361" w14:textId="77777777" w:rsidR="003F4DFF" w:rsidRPr="00142470" w:rsidRDefault="003F4DFF" w:rsidP="003F4DFF">
      <w:pPr>
        <w:rPr>
          <w:u w:val="single"/>
        </w:rPr>
      </w:pPr>
      <w:r w:rsidRPr="00065A0D">
        <w:rPr>
          <w:sz w:val="14"/>
        </w:rPr>
        <w:t xml:space="preserve">Instead of linking the ongoing project of Black emancipation to labor’s emancipation from capitalism, Trevellick and Schlaeger </w:t>
      </w:r>
      <w:r w:rsidRPr="008A74C4">
        <w:rPr>
          <w:rStyle w:val="StyleUnderline"/>
          <w:highlight w:val="green"/>
        </w:rPr>
        <w:t xml:space="preserve">articulated sympathies </w:t>
      </w:r>
      <w:r w:rsidRPr="00065A0D">
        <w:rPr>
          <w:rStyle w:val="StyleUnderline"/>
          <w:highlight w:val="green"/>
        </w:rPr>
        <w:t xml:space="preserve">for the </w:t>
      </w:r>
      <w:r w:rsidRPr="00065A0D">
        <w:rPr>
          <w:rStyle w:val="Emphasis"/>
          <w:highlight w:val="green"/>
        </w:rPr>
        <w:t>White worker</w:t>
      </w:r>
      <w:r w:rsidRPr="00065A0D">
        <w:rPr>
          <w:rStyle w:val="StyleUnderline"/>
        </w:rPr>
        <w:t xml:space="preserve"> while </w:t>
      </w:r>
      <w:r w:rsidRPr="00065A0D">
        <w:rPr>
          <w:rStyle w:val="StyleUnderline"/>
          <w:highlight w:val="green"/>
        </w:rPr>
        <w:t>framing</w:t>
      </w:r>
      <w:r w:rsidRPr="00065A0D">
        <w:rPr>
          <w:rStyle w:val="StyleUnderline"/>
        </w:rPr>
        <w:t xml:space="preserve"> the </w:t>
      </w:r>
      <w:r w:rsidRPr="00065A0D">
        <w:rPr>
          <w:rStyle w:val="Emphasis"/>
          <w:highlight w:val="green"/>
        </w:rPr>
        <w:t>Black labor</w:t>
      </w:r>
      <w:r w:rsidRPr="00065A0D">
        <w:rPr>
          <w:rStyle w:val="Emphasis"/>
        </w:rPr>
        <w:t xml:space="preserve"> question</w:t>
      </w:r>
      <w:r w:rsidRPr="00065A0D">
        <w:rPr>
          <w:rStyle w:val="StyleUnderline"/>
        </w:rPr>
        <w:t xml:space="preserve"> </w:t>
      </w:r>
      <w:r w:rsidRPr="00065A0D">
        <w:rPr>
          <w:rStyle w:val="StyleUnderline"/>
          <w:highlight w:val="green"/>
        </w:rPr>
        <w:t>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0D6B7EF3" w14:textId="77777777" w:rsidR="003F4DFF" w:rsidRPr="004D38C8" w:rsidRDefault="003F4DFF" w:rsidP="003F4DFF">
      <w:pPr>
        <w:pStyle w:val="Heading4"/>
      </w:pPr>
      <w:bookmarkStart w:id="0" w:name="_Hlk207910465"/>
      <w:r w:rsidRPr="004D38C8">
        <w:t>Racial ressentiment turned white workers’ insecurity into fantasies of stolen enjoyment, and</w:t>
      </w:r>
      <w:r>
        <w:t xml:space="preserve"> the logic of</w:t>
      </w:r>
      <w:r w:rsidRPr="004D38C8">
        <w:t xml:space="preserve"> F</w:t>
      </w:r>
      <w:r>
        <w:t>ramework</w:t>
      </w:r>
      <w:r w:rsidRPr="004D38C8">
        <w:t xml:space="preserve"> repeats that dynami</w:t>
      </w:r>
      <w:r>
        <w:t>c in debate---the</w:t>
      </w:r>
      <w:r w:rsidRPr="004D38C8">
        <w:t xml:space="preserve"> idea that we “took away” clash or ground is the same psychic wage; the proposition simply reveals whose enjoyment depends on compelling us to labor for the topic.</w:t>
      </w:r>
    </w:p>
    <w:p w14:paraId="6FF1FA87" w14:textId="77777777" w:rsidR="003F4DFF" w:rsidRPr="004D38C8" w:rsidRDefault="003F4DFF" w:rsidP="003F4DFF">
      <w:pPr>
        <w:rPr>
          <w:rFonts w:eastAsiaTheme="majorEastAsia"/>
          <w:b/>
          <w:iCs/>
          <w:sz w:val="26"/>
        </w:rPr>
      </w:pPr>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31250D79" w14:textId="77777777" w:rsidR="003F4DFF" w:rsidRPr="00065A0D" w:rsidRDefault="003F4DFF" w:rsidP="003F4DFF">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“Economic anxiety or racial ressentiment?” is ultimately a false choice. </w:t>
      </w:r>
      <w:r w:rsidRPr="00065A0D">
        <w:rPr>
          <w:rStyle w:val="StyleUnderline"/>
          <w:highlight w:val="green"/>
        </w:rPr>
        <w:t xml:space="preserve">There is </w:t>
      </w:r>
      <w:r w:rsidRPr="00065A0D">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065A0D">
        <w:rPr>
          <w:rStyle w:val="StyleUnderline"/>
          <w:highlight w:val="green"/>
        </w:rPr>
        <w:t>but</w:t>
      </w:r>
      <w:r w:rsidRPr="00065A0D">
        <w:rPr>
          <w:rStyle w:val="StyleUnderline"/>
        </w:rPr>
        <w:t xml:space="preserve"> there is </w:t>
      </w:r>
      <w:r w:rsidRPr="00065A0D">
        <w:rPr>
          <w:rStyle w:val="StyleUnderline"/>
          <w:highlight w:val="green"/>
        </w:rPr>
        <w:t xml:space="preserve">also </w:t>
      </w:r>
      <w:r w:rsidRPr="00065A0D">
        <w:rPr>
          <w:rStyle w:val="Emphasis"/>
          <w:highlight w:val="green"/>
        </w:rPr>
        <w:t>racial ressentiment</w:t>
      </w:r>
      <w:r w:rsidRPr="00065A0D">
        <w:rPr>
          <w:rStyle w:val="StyleUnderline"/>
        </w:rPr>
        <w:t xml:space="preserve">. What is </w:t>
      </w:r>
      <w:r w:rsidRPr="00065A0D">
        <w:rPr>
          <w:rStyle w:val="Emphasis"/>
        </w:rPr>
        <w:t>deeply missing</w:t>
      </w:r>
      <w:r w:rsidRPr="00065A0D">
        <w:rPr>
          <w:sz w:val="16"/>
        </w:rPr>
        <w:t xml:space="preserve"> in Chibber’s account of ideology </w:t>
      </w:r>
      <w:r w:rsidRPr="00065A0D">
        <w:rPr>
          <w:rStyle w:val="StyleUnderline"/>
        </w:rPr>
        <w:t xml:space="preserve">is any serious engagement with </w:t>
      </w:r>
      <w:r w:rsidRPr="00065A0D">
        <w:rPr>
          <w:rStyle w:val="Emphasis"/>
        </w:rPr>
        <w:t>desire or fantasy</w:t>
      </w:r>
      <w:r w:rsidRPr="00065A0D">
        <w:rPr>
          <w:rStyle w:val="StyleUnderline"/>
        </w:rPr>
        <w:t xml:space="preserve">, any awareness of the ways the political economy is </w:t>
      </w:r>
      <w:r w:rsidRPr="00065A0D">
        <w:rPr>
          <w:rStyle w:val="StyleUnderline"/>
          <w:highlight w:val="green"/>
        </w:rPr>
        <w:t>entangled with</w:t>
      </w:r>
      <w:r w:rsidRPr="00065A0D">
        <w:rPr>
          <w:rStyle w:val="StyleUnderline"/>
        </w:rPr>
        <w:t xml:space="preserve"> the </w:t>
      </w:r>
      <w:r w:rsidRPr="00065A0D">
        <w:rPr>
          <w:rStyle w:val="Emphasis"/>
        </w:rPr>
        <w:t>libidinal economy</w:t>
      </w:r>
      <w:r w:rsidRPr="00065A0D">
        <w:rPr>
          <w:rStyle w:val="StyleUnderline"/>
        </w:rPr>
        <w:t>.</w:t>
      </w:r>
      <w:r w:rsidRPr="00065A0D">
        <w:rPr>
          <w:sz w:val="16"/>
        </w:rPr>
        <w:t xml:space="preserve"> [126] </w:t>
      </w:r>
      <w:r w:rsidRPr="00065A0D">
        <w:rPr>
          <w:rStyle w:val="StyleUnderline"/>
        </w:rPr>
        <w:t xml:space="preserve">It is as if </w:t>
      </w:r>
      <w:r w:rsidRPr="00065A0D">
        <w:rPr>
          <w:rStyle w:val="StyleUnderline"/>
          <w:highlight w:val="green"/>
        </w:rPr>
        <w:t xml:space="preserve">the </w:t>
      </w:r>
      <w:r w:rsidRPr="00065A0D">
        <w:rPr>
          <w:rStyle w:val="Emphasis"/>
          <w:highlight w:val="green"/>
        </w:rPr>
        <w:t>worker</w:t>
      </w:r>
      <w:r w:rsidRPr="00065A0D">
        <w:rPr>
          <w:rStyle w:val="StyleUnderline"/>
        </w:rPr>
        <w:t xml:space="preserve"> is a blank slate unshaped by society </w:t>
      </w:r>
      <w:r w:rsidRPr="00065A0D">
        <w:rPr>
          <w:rStyle w:val="StyleUnderline"/>
          <w:highlight w:val="green"/>
        </w:rPr>
        <w:t>and its “</w:t>
      </w:r>
      <w:r w:rsidRPr="00065A0D">
        <w:rPr>
          <w:rStyle w:val="Emphasis"/>
          <w:highlight w:val="green"/>
        </w:rPr>
        <w:t>collective unconsciousness</w:t>
      </w:r>
      <w:r w:rsidRPr="00065A0D">
        <w:rPr>
          <w:sz w:val="16"/>
        </w:rPr>
        <w:t>,” which Fanon describes as “</w:t>
      </w:r>
      <w:r w:rsidRPr="00065A0D">
        <w:rPr>
          <w:rStyle w:val="StyleUnderline"/>
        </w:rPr>
        <w:t>the repository of prejudices, myths,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065A0D">
        <w:rPr>
          <w:rStyle w:val="StyleUnderline"/>
        </w:rPr>
        <w:t xml:space="preserve">For the white worker, </w:t>
      </w:r>
      <w:r w:rsidRPr="00065A0D">
        <w:rPr>
          <w:rStyle w:val="StyleUnderline"/>
          <w:highlight w:val="green"/>
        </w:rPr>
        <w:t>there 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for their children, etc.)</w:t>
      </w:r>
      <w:r w:rsidRPr="00065A0D">
        <w:rPr>
          <w:sz w:val="16"/>
        </w:rPr>
        <w:t xml:space="preserve">.[131] </w:t>
      </w:r>
      <w:r w:rsidRPr="00065A0D">
        <w:rPr>
          <w:rStyle w:val="Emphasis"/>
          <w:highlight w:val="green"/>
        </w:rPr>
        <w:t>White workers</w:t>
      </w:r>
      <w:r w:rsidRPr="00065A0D">
        <w:rPr>
          <w:rStyle w:val="StyleUnderline"/>
        </w:rPr>
        <w:t xml:space="preserve"> are not only bewitched and pacified by the wage of whiteness, they </w:t>
      </w:r>
      <w:r w:rsidRPr="00065A0D">
        <w:rPr>
          <w:rStyle w:val="StyleUnderline"/>
          <w:highlight w:val="green"/>
        </w:rPr>
        <w:t>also</w:t>
      </w:r>
      <w:r w:rsidRPr="00065A0D">
        <w:rPr>
          <w:rStyle w:val="StyleUnderline"/>
        </w:rPr>
        <w:t xml:space="preserve"> actively </w:t>
      </w:r>
      <w:r w:rsidRPr="00065A0D">
        <w:rPr>
          <w:rStyle w:val="Emphasis"/>
          <w:highlight w:val="green"/>
        </w:rPr>
        <w:t>reap its enjoyment</w:t>
      </w:r>
      <w:r w:rsidRPr="00CC7FDC">
        <w:rPr>
          <w:sz w:val="14"/>
          <w:szCs w:val="14"/>
        </w:rPr>
        <w:t>.</w:t>
      </w:r>
      <w:r w:rsidRPr="00065A0D">
        <w:rPr>
          <w:sz w:val="16"/>
        </w:rPr>
        <w:t xml:space="preserve"> In strictly monetary terms, </w:t>
      </w:r>
      <w:r w:rsidRPr="00065A0D">
        <w:rPr>
          <w:rStyle w:val="StyleUnderline"/>
        </w:rPr>
        <w:t>the wage of whiteness provides white workers a limited economic pay-off</w:t>
      </w:r>
      <w:r w:rsidRPr="00065A0D">
        <w:rPr>
          <w:sz w:val="16"/>
        </w:rPr>
        <w:t xml:space="preserve"> (for poor white folks the financial bump is minimal) </w:t>
      </w:r>
      <w:r w:rsidRPr="00065A0D">
        <w:rPr>
          <w:rStyle w:val="Emphasis"/>
          <w:highlight w:val="green"/>
        </w:rPr>
        <w:t>in exchange</w:t>
      </w:r>
      <w:r w:rsidRPr="00065A0D">
        <w:rPr>
          <w:rStyle w:val="StyleUnderline"/>
          <w:highlight w:val="green"/>
        </w:rPr>
        <w:t xml:space="preserve"> for</w:t>
      </w:r>
      <w:r w:rsidRPr="00065A0D">
        <w:rPr>
          <w:rStyle w:val="StyleUnderline"/>
        </w:rPr>
        <w:t xml:space="preserve"> their </w:t>
      </w:r>
      <w:r w:rsidRPr="00065A0D">
        <w:rPr>
          <w:rStyle w:val="Emphasis"/>
        </w:rPr>
        <w:t xml:space="preserve">tacit </w:t>
      </w:r>
      <w:r w:rsidRPr="00065A0D">
        <w:rPr>
          <w:rStyle w:val="Emphasis"/>
          <w:highlight w:val="green"/>
        </w:rPr>
        <w:t>consent</w:t>
      </w:r>
      <w:r w:rsidRPr="00065A0D">
        <w:rPr>
          <w:rStyle w:val="StyleUnderline"/>
          <w:highlight w:val="green"/>
        </w:rPr>
        <w:t xml:space="preserve"> to the capitalist system</w:t>
      </w:r>
      <w:r w:rsidRPr="00065A0D">
        <w:rPr>
          <w:sz w:val="16"/>
        </w:rPr>
        <w:t xml:space="preserve"> (as long as you consent to it, the symbolic order will treat you better than non-whites, especially Blacks), </w:t>
      </w:r>
      <w:r w:rsidRPr="00065A0D">
        <w:rPr>
          <w:rStyle w:val="StyleUnderline"/>
        </w:rPr>
        <w:t xml:space="preserve">but subjectively, it authorizes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065A0D">
        <w:rPr>
          <w:rStyle w:val="Emphasis"/>
        </w:rPr>
        <w:t>unlimited surplus-enjoyment in anti-Blackness</w:t>
      </w:r>
      <w:r w:rsidRPr="00065A0D">
        <w:rPr>
          <w:rStyle w:val="StyleUnderline"/>
        </w:rPr>
        <w:t>: don’t object to the capitalist system, but do enjoy this anti-Black world. When,</w:t>
      </w:r>
      <w:r w:rsidRPr="00065A0D">
        <w:rPr>
          <w:sz w:val="16"/>
        </w:rPr>
        <w:t xml:space="preserve"> in 2016, </w:t>
      </w:r>
      <w:r w:rsidRPr="00065A0D">
        <w:rPr>
          <w:rStyle w:val="StyleUnderline"/>
          <w:highlight w:val="green"/>
        </w:rPr>
        <w:t>white blue-collar workers</w:t>
      </w:r>
      <w:r w:rsidRPr="00CC7FDC">
        <w:rPr>
          <w:rStyle w:val="StyleUnderline"/>
        </w:rPr>
        <w:t xml:space="preserve"> </w:t>
      </w:r>
      <w:r w:rsidRPr="00065A0D">
        <w:rPr>
          <w:rStyle w:val="StyleUnderline"/>
        </w:rPr>
        <w:t>voted for</w:t>
      </w:r>
      <w:r w:rsidRPr="00065A0D">
        <w:rPr>
          <w:sz w:val="16"/>
        </w:rPr>
        <w:t xml:space="preserve"> candidate </w:t>
      </w:r>
      <w:r w:rsidRPr="00065A0D">
        <w:rPr>
          <w:rStyle w:val="StyleUnderline"/>
        </w:rPr>
        <w:t>Donald Trump in abundance</w:t>
      </w:r>
      <w:r w:rsidRPr="00065A0D">
        <w:rPr>
          <w:sz w:val="16"/>
        </w:rPr>
        <w:t xml:space="preserve">, they were not acting against their symbolic and material interests; </w:t>
      </w:r>
      <w:r w:rsidRPr="00065A0D">
        <w:rPr>
          <w:rStyle w:val="StyleUnderline"/>
        </w:rPr>
        <w:t xml:space="preserve">they were, and still </w:t>
      </w:r>
      <w:r w:rsidRPr="00065A0D">
        <w:rPr>
          <w:rStyle w:val="StyleUnderline"/>
          <w:highlight w:val="green"/>
        </w:rPr>
        <w:t xml:space="preserve">are, </w:t>
      </w:r>
      <w:r w:rsidRPr="00065A0D">
        <w:rPr>
          <w:rStyle w:val="Emphasis"/>
          <w:highlight w:val="green"/>
        </w:rPr>
        <w:t>desperately fighting to preserve</w:t>
      </w:r>
      <w:r w:rsidRPr="00065A0D">
        <w:rPr>
          <w:sz w:val="16"/>
        </w:rPr>
        <w:t xml:space="preserve"> some of </w:t>
      </w:r>
      <w:r w:rsidRPr="00065A0D">
        <w:rPr>
          <w:rStyle w:val="StyleUnderline"/>
          <w:highlight w:val="green"/>
        </w:rPr>
        <w:t>the</w:t>
      </w:r>
      <w:r w:rsidRPr="00065A0D">
        <w:rPr>
          <w:rStyle w:val="StyleUnderline"/>
        </w:rPr>
        <w:t xml:space="preserve"> dwindling </w:t>
      </w:r>
      <w:r w:rsidRPr="00065A0D">
        <w:rPr>
          <w:rStyle w:val="StyleUnderline"/>
          <w:highlight w:val="green"/>
        </w:rPr>
        <w:t>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065A0D">
        <w:rPr>
          <w:rStyle w:val="Emphasis"/>
        </w:rPr>
        <w:t>Racial ressentiment misfires</w:t>
      </w:r>
      <w:r w:rsidRPr="00065A0D">
        <w:rPr>
          <w:rStyle w:val="StyleUnderline"/>
        </w:rPr>
        <w:t xml:space="preserve">, misses the target. Here </w:t>
      </w:r>
      <w:r w:rsidRPr="00065A0D">
        <w:rPr>
          <w:rStyle w:val="Emphasis"/>
        </w:rPr>
        <w:t>anti-Blackness</w:t>
      </w:r>
      <w:r w:rsidRPr="00065A0D">
        <w:rPr>
          <w:rStyle w:val="StyleUnderline"/>
        </w:rPr>
        <w:t xml:space="preserve"> reflects</w:t>
      </w:r>
      <w:r w:rsidRPr="00065A0D">
        <w:rPr>
          <w:sz w:val="16"/>
        </w:rPr>
        <w:t xml:space="preserve"> a “displaced-mystified form of anti-capitalism.”[133] It would seem, then, </w:t>
      </w:r>
      <w:r w:rsidRPr="00065A0D">
        <w:rPr>
          <w:rStyle w:val="StyleUnderline"/>
        </w:rPr>
        <w:t xml:space="preserve">that </w:t>
      </w:r>
      <w:r w:rsidRPr="00065A0D">
        <w:rPr>
          <w:rStyle w:val="Emphasis"/>
        </w:rPr>
        <w:t>poor and working-class white</w:t>
      </w:r>
      <w:r w:rsidRPr="00065A0D">
        <w:rPr>
          <w:rStyle w:val="StyleUnderline"/>
        </w:rPr>
        <w:t xml:space="preserve"> people blame racial minorities for “</w:t>
      </w:r>
      <w:r w:rsidRPr="00065A0D">
        <w:rPr>
          <w:rStyle w:val="Emphasis"/>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75829B51" w14:textId="77777777" w:rsidR="003F4DFF" w:rsidRPr="00065A0D" w:rsidRDefault="003F4DFF" w:rsidP="003F4DFF">
      <w:pPr>
        <w:rPr>
          <w:sz w:val="16"/>
        </w:rPr>
      </w:pPr>
      <w:r w:rsidRPr="00065A0D">
        <w:rPr>
          <w:sz w:val="16"/>
        </w:rPr>
        <w:t xml:space="preserve">At the same time, a materialist concession—yes, racial ressentiment exists but it is really about economic anxiety—must also be resisted. A </w:t>
      </w:r>
      <w:r w:rsidRPr="00065A0D">
        <w:rPr>
          <w:rStyle w:val="Emphasis"/>
          <w:highlight w:val="green"/>
        </w:rPr>
        <w:t>class-based politics</w:t>
      </w:r>
      <w:r w:rsidRPr="00065A0D">
        <w:rPr>
          <w:rStyle w:val="StyleUnderline"/>
        </w:rPr>
        <w:t xml:space="preserve"> too quickly</w:t>
      </w:r>
      <w:r w:rsidRPr="00065A0D">
        <w:rPr>
          <w:sz w:val="16"/>
        </w:rPr>
        <w:t xml:space="preserve"> 103</w:t>
      </w:r>
      <w:r w:rsidRPr="00065A0D">
        <w:rPr>
          <w:rStyle w:val="StyleUnderline"/>
          <w:highlight w:val="green"/>
        </w:rPr>
        <w:t xml:space="preserve">passes over the </w:t>
      </w:r>
      <w:r w:rsidRPr="00065A0D">
        <w:rPr>
          <w:rStyle w:val="Emphasis"/>
          <w:highlight w:val="green"/>
        </w:rPr>
        <w:t>sadistic enjoyment of anti-Blackness</w:t>
      </w:r>
      <w:r w:rsidRPr="00065A0D">
        <w:rPr>
          <w:rStyle w:val="StyleUnderline"/>
        </w:rPr>
        <w:t>, the narcissistic enjoyment of not being Black,</w:t>
      </w:r>
      <w:r w:rsidRPr="008B07C7">
        <w:rPr>
          <w:rStyle w:val="StyleUnderline"/>
        </w:rPr>
        <w:t xml:space="preserve"> </w:t>
      </w:r>
      <w:r w:rsidRPr="00065A0D">
        <w:rPr>
          <w:rStyle w:val="StyleUnderline"/>
          <w:highlight w:val="green"/>
        </w:rPr>
        <w:t>or</w:t>
      </w:r>
      <w:r w:rsidRPr="00065A0D">
        <w:rPr>
          <w:rStyle w:val="StyleUnderline"/>
        </w:rPr>
        <w:t xml:space="preserve"> </w:t>
      </w:r>
      <w:r w:rsidRPr="00065A0D">
        <w:rPr>
          <w:sz w:val="16"/>
        </w:rPr>
        <w:t xml:space="preserve">what Ella Myers dubs </w:t>
      </w:r>
      <w:r w:rsidRPr="00065A0D">
        <w:rPr>
          <w:rStyle w:val="StyleUnderline"/>
        </w:rPr>
        <w:t>the “</w:t>
      </w:r>
      <w:r w:rsidRPr="00065A0D">
        <w:rPr>
          <w:rStyle w:val="Emphasis"/>
          <w:highlight w:val="green"/>
        </w:rPr>
        <w:t>gratifications of whiteness</w:t>
      </w:r>
      <w:r w:rsidRPr="00065A0D">
        <w:rPr>
          <w:rStyle w:val="StyleUnderline"/>
        </w:rPr>
        <w:t>.”</w:t>
      </w:r>
      <w:r w:rsidRPr="00065A0D">
        <w:rPr>
          <w:sz w:val="16"/>
        </w:rPr>
        <w:t xml:space="preserve">[136] A receptacle of ruined ontology, </w:t>
      </w:r>
      <w:r w:rsidRPr="00065A0D">
        <w:rPr>
          <w:rStyle w:val="StyleUnderline"/>
        </w:rPr>
        <w:t xml:space="preserve">the </w:t>
      </w:r>
      <w:r w:rsidRPr="00065A0D">
        <w:rPr>
          <w:rStyle w:val="Emphasis"/>
        </w:rPr>
        <w:t>Black imago</w:t>
      </w:r>
      <w:r w:rsidRPr="00065A0D">
        <w:rPr>
          <w:rStyle w:val="StyleUnderline"/>
        </w:rPr>
        <w:t xml:space="preserve"> not only triggers white allergy (aversion to Blackness/nonbeing); it also portends </w:t>
      </w:r>
      <w:r w:rsidRPr="00065A0D">
        <w:rPr>
          <w:rStyle w:val="Emphasis"/>
        </w:rPr>
        <w:t>libidinal delights</w:t>
      </w:r>
      <w:r w:rsidRPr="00065A0D">
        <w:rPr>
          <w:rStyle w:val="StyleUnderline"/>
        </w:rPr>
        <w:t>. Racial ressentiment</w:t>
      </w:r>
      <w:r w:rsidRPr="00065A0D">
        <w:rPr>
          <w:sz w:val="16"/>
        </w:rPr>
        <w:t xml:space="preserve"> also </w:t>
      </w:r>
      <w:r w:rsidRPr="00065A0D">
        <w:rPr>
          <w:rStyle w:val="StyleUnderline"/>
        </w:rPr>
        <w:t>triggers</w:t>
      </w:r>
      <w:r w:rsidRPr="00065A0D">
        <w:rPr>
          <w:sz w:val="16"/>
        </w:rPr>
        <w:t xml:space="preserve"> “racial schadenfreude,” </w:t>
      </w:r>
      <w:r w:rsidRPr="00065A0D">
        <w:rPr>
          <w:rStyle w:val="Emphasis"/>
        </w:rPr>
        <w:t>a joy in the failure of Blacks</w:t>
      </w:r>
      <w:r w:rsidRPr="00065A0D">
        <w:rPr>
          <w:rStyle w:val="StyleUnderline"/>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the</w:t>
      </w:r>
      <w:r w:rsidRPr="00065A0D">
        <w:rPr>
          <w:rStyle w:val="StyleUnderline"/>
        </w:rPr>
        <w:t xml:space="preserve"> true cause of </w:t>
      </w:r>
      <w:r w:rsidRPr="00065A0D">
        <w:rPr>
          <w:rStyle w:val="StyleUnderline"/>
          <w:highlight w:val="green"/>
        </w:rPr>
        <w:t>workers’ plight</w:t>
      </w:r>
      <w:r w:rsidRPr="00065A0D">
        <w:rPr>
          <w:sz w:val="16"/>
        </w:rPr>
        <w:t xml:space="preserve"> and discontent </w:t>
      </w:r>
      <w:r w:rsidRPr="00065A0D">
        <w:rPr>
          <w:rStyle w:val="Emphasis"/>
          <w:highlight w:val="green"/>
        </w:rPr>
        <w:t>ignores</w:t>
      </w:r>
      <w:r w:rsidRPr="00065A0D">
        <w:rPr>
          <w:rStyle w:val="StyleUnderline"/>
        </w:rPr>
        <w:t xml:space="preserve"> white people’s </w:t>
      </w:r>
      <w:r w:rsidRPr="00065A0D">
        <w:rPr>
          <w:rStyle w:val="Emphasis"/>
          <w:highlight w:val="green"/>
        </w:rPr>
        <w:t>psychical and material attachment</w:t>
      </w:r>
      <w:r w:rsidRPr="00065A0D">
        <w:rPr>
          <w:rStyle w:val="StyleUnderline"/>
        </w:rPr>
        <w:t xml:space="preserve"> to their entitlement </w:t>
      </w:r>
      <w:r w:rsidRPr="00065A0D">
        <w:rPr>
          <w:rStyle w:val="StyleUnderline"/>
          <w:highlight w:val="green"/>
        </w:rPr>
        <w:t>and</w:t>
      </w:r>
      <w:r w:rsidRPr="00065A0D">
        <w:rPr>
          <w:rStyle w:val="StyleUnderline"/>
        </w:rPr>
        <w:t xml:space="preserve"> way of life—the basis for “White solidarity across class”</w:t>
      </w:r>
      <w:r w:rsidRPr="00065A0D">
        <w:rPr>
          <w:sz w:val="16"/>
        </w:rPr>
        <w:t>[138]—</w:t>
      </w:r>
      <w:r w:rsidRPr="00065A0D">
        <w:rPr>
          <w:rStyle w:val="StyleUnderline"/>
        </w:rPr>
        <w:t>in an anti-Black world</w:t>
      </w:r>
      <w:r w:rsidRPr="00065A0D">
        <w:rPr>
          <w:sz w:val="16"/>
        </w:rPr>
        <w:t xml:space="preserve">, where the inequitable enjoyment of the world prevails; </w:t>
      </w:r>
      <w:r w:rsidRPr="00065A0D">
        <w:rPr>
          <w:rStyle w:val="StyleUnderline"/>
        </w:rPr>
        <w:t xml:space="preserve">it </w:t>
      </w:r>
      <w:r w:rsidRPr="00065A0D">
        <w:rPr>
          <w:rStyle w:val="Emphasis"/>
          <w:highlight w:val="green"/>
        </w:rPr>
        <w:t>whitewashes</w:t>
      </w:r>
      <w:r w:rsidRPr="00065A0D">
        <w:rPr>
          <w:rStyle w:val="StyleUnderline"/>
        </w:rPr>
        <w:t xml:space="preserve"> the racial situation, </w:t>
      </w:r>
      <w:r w:rsidRPr="00065A0D">
        <w:rPr>
          <w:rStyle w:val="StyleUnderline"/>
          <w:highlight w:val="green"/>
        </w:rPr>
        <w:t xml:space="preserve">the </w:t>
      </w:r>
      <w:r w:rsidRPr="00065A0D">
        <w:rPr>
          <w:rStyle w:val="Emphasis"/>
          <w:highlight w:val="green"/>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2E8D73C1" w14:textId="77777777" w:rsidR="003F4DFF" w:rsidRPr="00065A0D" w:rsidRDefault="003F4DFF" w:rsidP="003F4DFF">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065A0D">
        <w:rPr>
          <w:rStyle w:val="StyleUnderline"/>
        </w:rPr>
        <w:t xml:space="preserve">the </w:t>
      </w:r>
      <w:r w:rsidRPr="00065A0D">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065A0D">
        <w:rPr>
          <w:rStyle w:val="StyleUnderline"/>
          <w:highlight w:val="green"/>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065A0D">
        <w:rPr>
          <w:rStyle w:val="Emphasis"/>
          <w:highlight w:val="green"/>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065A0D">
        <w:rPr>
          <w:rStyle w:val="StyleUnderline"/>
        </w:rPr>
        <w:t xml:space="preserve">and </w:t>
      </w:r>
      <w:r w:rsidRPr="00065A0D">
        <w:rPr>
          <w:rStyle w:val="Emphasis"/>
          <w:highlight w:val="green"/>
        </w:rPr>
        <w:t>weaponize</w:t>
      </w:r>
      <w:r w:rsidRPr="00065A0D">
        <w:rPr>
          <w:rStyle w:val="StyleUnderline"/>
          <w:highlight w:val="green"/>
        </w:rPr>
        <w:t xml:space="preserve"> 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039E7A60" w14:textId="77777777" w:rsidR="003F4DFF" w:rsidRPr="00065A0D" w:rsidRDefault="003F4DFF" w:rsidP="003F4DFF">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extension, </w:t>
      </w:r>
      <w:r w:rsidRPr="00065A0D">
        <w:rPr>
          <w:rStyle w:val="StyleUnderline"/>
        </w:rPr>
        <w:t xml:space="preserve">reproduce an </w:t>
      </w:r>
      <w:r w:rsidRPr="00065A0D">
        <w:rPr>
          <w:rStyle w:val="Emphasis"/>
        </w:rPr>
        <w:t>anti-Black world</w:t>
      </w:r>
      <w:r w:rsidRPr="00065A0D">
        <w:rPr>
          <w:sz w:val="16"/>
        </w:rPr>
        <w:t xml:space="preserve">—“but to cover the same path in the opposite direction.”[142] </w:t>
      </w:r>
      <w:r w:rsidRPr="00065A0D">
        <w:rPr>
          <w:rStyle w:val="StyleUnderline"/>
        </w:rPr>
        <w:t xml:space="preserve">The </w:t>
      </w:r>
      <w:r w:rsidRPr="00065A0D">
        <w:rPr>
          <w:rStyle w:val="Emphasis"/>
          <w:highlight w:val="green"/>
        </w:rPr>
        <w:t>fetish of whiteness</w:t>
      </w:r>
      <w:r w:rsidRPr="00065A0D">
        <w:rPr>
          <w:rStyle w:val="StyleUnderline"/>
          <w:highlight w:val="green"/>
        </w:rPr>
        <w:t xml:space="preserve"> serves</w:t>
      </w:r>
      <w:r w:rsidRPr="008B07C7">
        <w:rPr>
          <w:rStyle w:val="StyleUnderline"/>
        </w:rPr>
        <w:t xml:space="preserve"> </w:t>
      </w:r>
      <w:r w:rsidRPr="00065A0D">
        <w:rPr>
          <w:rStyle w:val="StyleUnderline"/>
        </w:rPr>
        <w:t>as “</w:t>
      </w:r>
      <w:r w:rsidRPr="00065A0D">
        <w:rPr>
          <w:rStyle w:val="StyleUnderline"/>
          <w:highlight w:val="green"/>
        </w:rPr>
        <w:t xml:space="preserve">an effective </w:t>
      </w:r>
      <w:r w:rsidRPr="00065A0D">
        <w:rPr>
          <w:rStyle w:val="Emphasis"/>
          <w:highlight w:val="green"/>
        </w:rPr>
        <w:t>ideological social bond</w:t>
      </w:r>
      <w:r w:rsidRPr="00065A0D">
        <w:rPr>
          <w:sz w:val="16"/>
        </w:rPr>
        <w:t xml:space="preserve">”[143] in the United States and across the Global North. </w:t>
      </w:r>
      <w:r w:rsidRPr="00065A0D">
        <w:rPr>
          <w:rStyle w:val="StyleUnderline"/>
        </w:rPr>
        <w:t xml:space="preserve">Though </w:t>
      </w:r>
      <w:r w:rsidRPr="00065A0D">
        <w:rPr>
          <w:rStyle w:val="Emphasis"/>
        </w:rPr>
        <w:t>liberals</w:t>
      </w:r>
      <w:r w:rsidRPr="00065A0D">
        <w:rPr>
          <w:sz w:val="16"/>
        </w:rPr>
        <w:t xml:space="preserve"> in their conscious lives </w:t>
      </w:r>
      <w:r w:rsidRPr="00065A0D">
        <w:rPr>
          <w:rStyle w:val="StyleUnderline"/>
        </w:rPr>
        <w:t>purport to be critical of whiteness</w:t>
      </w:r>
      <w:r w:rsidRPr="00065A0D">
        <w:rPr>
          <w:sz w:val="16"/>
        </w:rPr>
        <w:t xml:space="preserve"> (as they are critical of patriarchy and male privilege), </w:t>
      </w:r>
      <w:r w:rsidRPr="00065A0D">
        <w:rPr>
          <w:rStyle w:val="StyleUnderline"/>
        </w:rPr>
        <w:t xml:space="preserve">they are nonetheless </w:t>
      </w:r>
      <w:r w:rsidRPr="00065A0D">
        <w:rPr>
          <w:rStyle w:val="Emphasis"/>
        </w:rPr>
        <w:t>deeply attached</w:t>
      </w:r>
      <w:r w:rsidRPr="00065A0D">
        <w:rPr>
          <w:rStyle w:val="StyleUnderline"/>
        </w:rPr>
        <w:t xml:space="preserve"> to the idea of America—manifest destiny structures their </w:t>
      </w:r>
      <w:r w:rsidRPr="00065A0D">
        <w:rPr>
          <w:rStyle w:val="Emphasis"/>
        </w:rPr>
        <w:t>collective unconscious</w:t>
      </w:r>
      <w:r w:rsidRPr="00065A0D">
        <w:rPr>
          <w:rStyle w:val="StyleUnderline"/>
        </w:rPr>
        <w:t>.</w:t>
      </w:r>
      <w:r w:rsidRPr="00065A0D">
        <w:rPr>
          <w:sz w:val="16"/>
        </w:rPr>
        <w:t xml:space="preserve"> A fetishist disavowal further supplements their ideological formation: </w:t>
      </w:r>
      <w:r w:rsidRPr="00065A0D">
        <w:rPr>
          <w:rStyle w:val="StyleUnderline"/>
        </w:rPr>
        <w:t>Liberals know</w:t>
      </w:r>
      <w:r w:rsidRPr="00065A0D">
        <w:rPr>
          <w:sz w:val="16"/>
        </w:rPr>
        <w:t xml:space="preserve"> very well that </w:t>
      </w:r>
      <w:r w:rsidRPr="00065A0D">
        <w:rPr>
          <w:rStyle w:val="StyleUnderline"/>
        </w:rPr>
        <w:t>America has committed mass atrocities—from chattel slavery and Indigenous genocide to</w:t>
      </w:r>
      <w:r w:rsidRPr="00065A0D">
        <w:rPr>
          <w:sz w:val="16"/>
        </w:rPr>
        <w:t xml:space="preserve"> their </w:t>
      </w:r>
      <w:r w:rsidRPr="00065A0D">
        <w:rPr>
          <w:rStyle w:val="StyleUnderline"/>
        </w:rPr>
        <w:t>neo-imperial misadventures in the Global South—but all the same they believe in the nation’s calling, its militarism, and the American dream.</w:t>
      </w:r>
      <w:r w:rsidRPr="00065A0D">
        <w:rPr>
          <w:sz w:val="16"/>
        </w:rPr>
        <w:t xml:space="preserve"> This helps explain liberals’ panicked response to January 6th—the claim that the insurrectionists’ extreme patriotism is a betrayal of the real America. </w:t>
      </w:r>
      <w:r w:rsidRPr="00065A0D">
        <w:rPr>
          <w:rStyle w:val="Emphasis"/>
          <w:highlight w:val="green"/>
        </w:rPr>
        <w:t>White solidarity</w:t>
      </w:r>
      <w:r w:rsidRPr="00065A0D">
        <w:rPr>
          <w:sz w:val="16"/>
        </w:rPr>
        <w:t xml:space="preserve">, as an ideological defense of America, </w:t>
      </w:r>
      <w:r w:rsidRPr="00065A0D">
        <w:rPr>
          <w:rStyle w:val="StyleUnderline"/>
          <w:highlight w:val="green"/>
        </w:rPr>
        <w:t>enlists</w:t>
      </w:r>
      <w:r w:rsidRPr="00065A0D">
        <w:rPr>
          <w:rStyle w:val="StyleUnderline"/>
        </w:rPr>
        <w:t xml:space="preserve"> or interpellates </w:t>
      </w:r>
      <w:r w:rsidRPr="00065A0D">
        <w:rPr>
          <w:rStyle w:val="Emphasis"/>
          <w:highlight w:val="green"/>
        </w:rPr>
        <w:t>liberals</w:t>
      </w:r>
      <w:r w:rsidRPr="00065A0D">
        <w:rPr>
          <w:rStyle w:val="StyleUnderline"/>
        </w:rPr>
        <w:t xml:space="preserve"> </w:t>
      </w:r>
      <w:r w:rsidRPr="00065A0D">
        <w:rPr>
          <w:sz w:val="16"/>
        </w:rPr>
        <w:t>104</w:t>
      </w:r>
      <w:r w:rsidRPr="00065A0D">
        <w:rPr>
          <w:rStyle w:val="StyleUnderline"/>
        </w:rPr>
        <w:t xml:space="preserve">in its cause </w:t>
      </w:r>
      <w:r w:rsidRPr="00065A0D">
        <w:rPr>
          <w:rStyle w:val="StyleUnderline"/>
          <w:highlight w:val="green"/>
        </w:rPr>
        <w:t>while</w:t>
      </w:r>
      <w:r w:rsidRPr="00065A0D">
        <w:rPr>
          <w:rStyle w:val="StyleUnderline"/>
        </w:rPr>
        <w:t xml:space="preserve"> socially </w:t>
      </w:r>
      <w:r w:rsidRPr="00065A0D">
        <w:rPr>
          <w:rStyle w:val="StyleUnderline"/>
          <w:highlight w:val="green"/>
        </w:rPr>
        <w:t>upholding</w:t>
      </w:r>
      <w:r w:rsidRPr="00065A0D">
        <w:rPr>
          <w:rStyle w:val="StyleUnderline"/>
        </w:rPr>
        <w:t xml:space="preserve"> the </w:t>
      </w:r>
      <w:r w:rsidRPr="00065A0D">
        <w:rPr>
          <w:rStyle w:val="Emphasis"/>
          <w:highlight w:val="green"/>
        </w:rPr>
        <w:t>distinction between</w:t>
      </w:r>
      <w:r w:rsidRPr="008B07C7">
        <w:rPr>
          <w:rStyle w:val="StyleUnderline"/>
        </w:rPr>
        <w:t xml:space="preserve"> </w:t>
      </w:r>
      <w:r w:rsidRPr="00065A0D">
        <w:rPr>
          <w:rStyle w:val="StyleUnderline"/>
        </w:rPr>
        <w:t xml:space="preserve">liberals and the </w:t>
      </w:r>
      <w:r w:rsidRPr="00065A0D">
        <w:rPr>
          <w:rStyle w:val="Emphasis"/>
          <w:highlight w:val="green"/>
        </w:rPr>
        <w:t>MAGA crowd</w:t>
      </w:r>
      <w:r w:rsidRPr="008B07C7">
        <w:rPr>
          <w:sz w:val="16"/>
        </w:rPr>
        <w:t xml:space="preserve"> </w:t>
      </w:r>
      <w:r w:rsidRPr="00065A0D">
        <w:rPr>
          <w:sz w:val="16"/>
        </w:rPr>
        <w:t>(so that white liberals can continue to enjoy their wokeness or hating the haters).</w:t>
      </w:r>
    </w:p>
    <w:p w14:paraId="71C95E62" w14:textId="77777777" w:rsidR="003F4DFF" w:rsidRPr="00065A0D" w:rsidRDefault="003F4DFF" w:rsidP="003F4DFF">
      <w:pPr>
        <w:rPr>
          <w:sz w:val="16"/>
        </w:rPr>
      </w:pPr>
      <w:r w:rsidRPr="00065A0D">
        <w:rPr>
          <w:rStyle w:val="Emphasis"/>
          <w:highlight w:val="green"/>
        </w:rPr>
        <w:t>Racial ressentiment</w:t>
      </w:r>
      <w:r w:rsidRPr="00065A0D">
        <w:rPr>
          <w:rStyle w:val="StyleUnderline"/>
        </w:rPr>
        <w:t xml:space="preserve"> plays a crucial role in the right-wing’s buttressing of white solidarity. It </w:t>
      </w:r>
      <w:r w:rsidRPr="008B07C7">
        <w:rPr>
          <w:rStyle w:val="StyleUnderline"/>
          <w:highlight w:val="green"/>
        </w:rPr>
        <w:t xml:space="preserve">feeds </w:t>
      </w:r>
      <w:r w:rsidRPr="008B07C7">
        <w:rPr>
          <w:rStyle w:val="Emphasis"/>
          <w:highlight w:val="green"/>
        </w:rPr>
        <w:t xml:space="preserve">white </w:t>
      </w:r>
      <w:r w:rsidRPr="00065A0D">
        <w:rPr>
          <w:rStyle w:val="Emphasis"/>
          <w:highlight w:val="green"/>
        </w:rPr>
        <w:t>paranoia</w:t>
      </w:r>
      <w:r w:rsidRPr="00065A0D">
        <w:rPr>
          <w:rStyle w:val="StyleUnderline"/>
        </w:rPr>
        <w:t xml:space="preserve">: the affectively charged idea </w:t>
      </w:r>
      <w:r w:rsidRPr="00065A0D">
        <w:rPr>
          <w:rStyle w:val="StyleUnderline"/>
          <w:highlight w:val="green"/>
        </w:rPr>
        <w:t xml:space="preserve">of a </w:t>
      </w:r>
      <w:r w:rsidRPr="00065A0D">
        <w:rPr>
          <w:rStyle w:val="Emphasis"/>
          <w:highlight w:val="green"/>
        </w:rPr>
        <w:t>white genocide</w:t>
      </w:r>
      <w:r w:rsidRPr="00065A0D">
        <w:rPr>
          <w:rStyle w:val="StyleUnderline"/>
          <w:highlight w:val="green"/>
        </w:rPr>
        <w:t>, emblematized in</w:t>
      </w:r>
      <w:r w:rsidRPr="00065A0D">
        <w:rPr>
          <w:rStyle w:val="StyleUnderline"/>
        </w:rPr>
        <w:t xml:space="preserve"> the racist </w:t>
      </w:r>
      <w:r w:rsidRPr="00065A0D">
        <w:rPr>
          <w:rStyle w:val="Emphasis"/>
        </w:rPr>
        <w:t>conspiracy theory</w:t>
      </w:r>
      <w:r w:rsidRPr="00065A0D">
        <w:rPr>
          <w:rStyle w:val="StyleUnderline"/>
        </w:rPr>
        <w:t xml:space="preserve"> of </w:t>
      </w:r>
      <w:r w:rsidRPr="00065A0D">
        <w:rPr>
          <w:rStyle w:val="StyleUnderline"/>
          <w:highlight w:val="green"/>
        </w:rPr>
        <w:t xml:space="preserve">the </w:t>
      </w:r>
      <w:r w:rsidRPr="00065A0D">
        <w:rPr>
          <w:rStyle w:val="Emphasis"/>
          <w:highlight w:val="green"/>
        </w:rPr>
        <w:t>“Great Replacement</w:t>
      </w:r>
      <w:r w:rsidRPr="00065A0D">
        <w:rPr>
          <w:rStyle w:val="StyleUnderline"/>
        </w:rPr>
        <w:t>,” which hysterically maintains that whites</w:t>
      </w:r>
      <w:r w:rsidRPr="00065A0D">
        <w:rPr>
          <w:sz w:val="16"/>
        </w:rPr>
        <w:t>—that is, Christian Europeans—</w:t>
      </w:r>
      <w:r w:rsidRPr="00065A0D">
        <w:rPr>
          <w:rStyle w:val="StyleUnderline"/>
        </w:rPr>
        <w:t>are being replaced by Muslims or immigrants</w:t>
      </w:r>
      <w:r w:rsidRPr="00065A0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5536C791" w14:textId="77777777" w:rsidR="003F4DFF" w:rsidRPr="00065A0D" w:rsidRDefault="003F4DFF" w:rsidP="003F4DFF">
      <w:pPr>
        <w:rPr>
          <w:rStyle w:val="Emphasis"/>
        </w:rPr>
      </w:pPr>
      <w:bookmarkStart w:id="1" w:name="_Hlk207910445"/>
      <w:r w:rsidRPr="00065A0D">
        <w:rPr>
          <w:rStyle w:val="StyleUnderline"/>
        </w:rPr>
        <w:t xml:space="preserve">Proving </w:t>
      </w:r>
      <w:r w:rsidRPr="00065A0D">
        <w:rPr>
          <w:rStyle w:val="Emphasis"/>
        </w:rPr>
        <w:t xml:space="preserve">adaptable </w:t>
      </w:r>
      <w:r w:rsidRPr="00065A0D">
        <w:rPr>
          <w:rStyle w:val="StyleUnderline"/>
        </w:rPr>
        <w:t>to varying contexts</w:t>
      </w:r>
      <w:r w:rsidRPr="00065A0D">
        <w:rPr>
          <w:sz w:val="16"/>
        </w:rPr>
        <w:t xml:space="preserve"> (</w:t>
      </w:r>
      <w:r w:rsidRPr="00065A0D">
        <w:rPr>
          <w:rStyle w:val="StyleUnderline"/>
          <w:highlight w:val="green"/>
        </w:rPr>
        <w:t>with</w:t>
      </w:r>
      <w:r w:rsidRPr="00065A0D">
        <w:rPr>
          <w:rStyle w:val="StyleUnderline"/>
        </w:rPr>
        <w:t xml:space="preserve"> differing </w:t>
      </w:r>
      <w:r w:rsidRPr="00065A0D">
        <w:rPr>
          <w:rStyle w:val="Emphasis"/>
          <w:highlight w:val="green"/>
        </w:rPr>
        <w:t>Black and/or Brown groups</w:t>
      </w:r>
      <w:r w:rsidRPr="00065A0D">
        <w:rPr>
          <w:rStyle w:val="StyleUnderline"/>
          <w:highlight w:val="green"/>
        </w:rPr>
        <w:t xml:space="preserve"> coming to stand for the </w:t>
      </w:r>
      <w:r w:rsidRPr="00065A0D">
        <w:rPr>
          <w:rStyle w:val="Emphasis"/>
          <w:highlight w:val="green"/>
        </w:rPr>
        <w:t>intruder</w:t>
      </w:r>
      <w:r w:rsidRPr="008B07C7">
        <w:rPr>
          <w:sz w:val="14"/>
          <w:szCs w:val="14"/>
        </w:rPr>
        <w:t xml:space="preserve"> </w:t>
      </w:r>
      <w:r w:rsidRPr="00065A0D">
        <w:rPr>
          <w:sz w:val="16"/>
        </w:rPr>
        <w:t xml:space="preserve">according to local dynamics), </w:t>
      </w:r>
      <w:r w:rsidRPr="00065A0D">
        <w:rPr>
          <w:rStyle w:val="StyleUnderline"/>
        </w:rPr>
        <w:t>the Great Replacement conspiracy narrative emerges</w:t>
      </w:r>
      <w:r w:rsidRPr="00065A0D">
        <w:rPr>
          <w:sz w:val="16"/>
        </w:rPr>
        <w:t xml:space="preserve"> in social media </w:t>
      </w:r>
      <w:r w:rsidRPr="008B07C7">
        <w:rPr>
          <w:rStyle w:val="Emphasis"/>
          <w:highlight w:val="green"/>
        </w:rPr>
        <w:t xml:space="preserve">wherever the </w:t>
      </w:r>
      <w:r w:rsidRPr="00065A0D">
        <w:rPr>
          <w:rStyle w:val="Emphasis"/>
          <w:highlight w:val="green"/>
        </w:rPr>
        <w:t>futurity of whiteness is</w:t>
      </w:r>
      <w:r w:rsidRPr="008B07C7">
        <w:rPr>
          <w:rStyle w:val="Emphasis"/>
        </w:rPr>
        <w:t xml:space="preserve"> </w:t>
      </w:r>
      <w:r w:rsidRPr="00065A0D">
        <w:rPr>
          <w:rStyle w:val="Emphasis"/>
        </w:rPr>
        <w:t>at stake</w:t>
      </w:r>
      <w:r w:rsidRPr="00065A0D">
        <w:rPr>
          <w:rStyle w:val="StyleUnderline"/>
        </w:rPr>
        <w:t xml:space="preserve">, whenever whites feel demographically </w:t>
      </w:r>
      <w:r w:rsidRPr="00065A0D">
        <w:rPr>
          <w:rStyle w:val="Emphasis"/>
          <w:highlight w:val="green"/>
        </w:rPr>
        <w:t>threatened</w:t>
      </w:r>
      <w:r w:rsidRPr="00065A0D">
        <w:rPr>
          <w:rStyle w:val="StyleUnderline"/>
        </w:rPr>
        <w:t xml:space="preserve">, imagined assaulted from within and without. </w:t>
      </w:r>
      <w:r w:rsidRPr="00065A0D">
        <w:rPr>
          <w:sz w:val="16"/>
        </w:rPr>
        <w:t xml:space="preserve">[148] </w:t>
      </w:r>
      <w:r w:rsidRPr="00065A0D">
        <w:rPr>
          <w:rStyle w:val="StyleUnderline"/>
        </w:rPr>
        <w:t>The indoctrinated</w:t>
      </w:r>
      <w:r w:rsidRPr="00065A0D">
        <w:rPr>
          <w:sz w:val="16"/>
        </w:rPr>
        <w:t xml:space="preserve">, that is, </w:t>
      </w:r>
      <w:r w:rsidRPr="00065A0D">
        <w:rPr>
          <w:rStyle w:val="Emphasis"/>
        </w:rPr>
        <w:t>right-wing conspiracists</w:t>
      </w:r>
      <w:r w:rsidRPr="00065A0D">
        <w:rPr>
          <w:rStyle w:val="StyleUnderline"/>
        </w:rPr>
        <w:t>, don’t see themselves as racists</w:t>
      </w:r>
      <w:r w:rsidRPr="00065A0D">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065A0D">
        <w:rPr>
          <w:rStyle w:val="Emphasis"/>
          <w:highlight w:val="green"/>
        </w:rPr>
        <w:t>conspiracy/ressentiment</w:t>
      </w:r>
      <w:r w:rsidRPr="00065A0D">
        <w:rPr>
          <w:rStyle w:val="StyleUnderline"/>
          <w:highlight w:val="green"/>
        </w:rPr>
        <w:t xml:space="preserve"> is</w:t>
      </w:r>
      <w:r w:rsidRPr="00065A0D">
        <w:rPr>
          <w:rStyle w:val="StyleUnderline"/>
        </w:rPr>
        <w:t xml:space="preserve"> an undeniable </w:t>
      </w:r>
      <w:r w:rsidRPr="00065A0D">
        <w:rPr>
          <w:rStyle w:val="StyleUnderline"/>
          <w:highlight w:val="green"/>
        </w:rPr>
        <w:t xml:space="preserve">source of </w:t>
      </w:r>
      <w:r w:rsidRPr="00065A0D">
        <w:rPr>
          <w:rStyle w:val="Emphasis"/>
          <w:highlight w:val="green"/>
        </w:rPr>
        <w:t>jouissance</w:t>
      </w:r>
      <w:r w:rsidRPr="008B07C7">
        <w:rPr>
          <w:sz w:val="14"/>
          <w:szCs w:val="14"/>
        </w:rPr>
        <w:t>.</w:t>
      </w:r>
    </w:p>
    <w:p w14:paraId="3192EA28" w14:textId="77777777" w:rsidR="003F4DFF" w:rsidRPr="00065A0D" w:rsidRDefault="003F4DFF" w:rsidP="003F4DFF">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065A0D">
        <w:rPr>
          <w:rStyle w:val="StyleUnderline"/>
          <w:highlight w:val="green"/>
        </w:rPr>
        <w:t>that</w:t>
      </w:r>
      <w:r w:rsidRPr="00065A0D">
        <w:rPr>
          <w:rStyle w:val="StyleUnderline"/>
        </w:rPr>
        <w:t xml:space="preserve"> destroys without changing the system.</w:t>
      </w:r>
      <w:r w:rsidRPr="00065A0D">
        <w:rPr>
          <w:sz w:val="16"/>
        </w:rPr>
        <w:t xml:space="preserve"> The Great Replacement theory is a case in point. </w:t>
      </w:r>
      <w:r w:rsidRPr="00065A0D">
        <w:rPr>
          <w:rStyle w:val="StyleUnderline"/>
        </w:rPr>
        <w:t xml:space="preserve">It </w:t>
      </w:r>
      <w:r w:rsidRPr="00065A0D">
        <w:rPr>
          <w:rStyle w:val="StyleUnderline"/>
          <w:highlight w:val="green"/>
        </w:rPr>
        <w:t>repackages ressentiment as</w:t>
      </w:r>
      <w:r w:rsidRPr="00065A0D">
        <w:rPr>
          <w:rStyle w:val="StyleUnderline"/>
        </w:rPr>
        <w:t xml:space="preserve"> nostalgia—a </w:t>
      </w:r>
      <w:r w:rsidRPr="00065A0D">
        <w:rPr>
          <w:rStyle w:val="Emphasis"/>
          <w:highlight w:val="green"/>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065A0D">
        <w:rPr>
          <w:rStyle w:val="StyleUnderline"/>
          <w:highlight w:val="green"/>
        </w:rPr>
        <w:t xml:space="preserve">when </w:t>
      </w:r>
      <w:r w:rsidRPr="00065A0D">
        <w:rPr>
          <w:rStyle w:val="Emphasis"/>
          <w:highlight w:val="green"/>
        </w:rPr>
        <w:t xml:space="preserve">white </w:t>
      </w:r>
      <w:r w:rsidRPr="008B07C7">
        <w:rPr>
          <w:rStyle w:val="Emphasis"/>
          <w:highlight w:val="green"/>
        </w:rPr>
        <w:t>workers</w:t>
      </w:r>
      <w:r w:rsidRPr="008B07C7">
        <w:rPr>
          <w:rStyle w:val="StyleUnderline"/>
          <w:highlight w:val="green"/>
        </w:rPr>
        <w:t xml:space="preserve"> were</w:t>
      </w:r>
      <w:r w:rsidRPr="00065A0D">
        <w:rPr>
          <w:rStyle w:val="StyleUnderline"/>
        </w:rPr>
        <w:t xml:space="preserve">, at the very least, </w:t>
      </w:r>
      <w:r w:rsidRPr="00065A0D">
        <w:rPr>
          <w:rStyle w:val="StyleUnderline"/>
          <w:highlight w:val="green"/>
        </w:rPr>
        <w:t>rewarded with “</w:t>
      </w:r>
      <w:r w:rsidRPr="00065A0D">
        <w:rPr>
          <w:rStyle w:val="Emphasis"/>
          <w:highlight w:val="green"/>
        </w:rPr>
        <w:t>psychological wages</w:t>
      </w:r>
      <w:r w:rsidRPr="00065A0D">
        <w:rPr>
          <w:rStyle w:val="StyleUnderline"/>
        </w:rPr>
        <w:t>”—and Black people with “</w:t>
      </w:r>
      <w:r w:rsidRPr="00065A0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065A0D">
        <w:rPr>
          <w:rStyle w:val="StyleUnderline"/>
          <w:highlight w:val="green"/>
        </w:rPr>
        <w:t>for</w:t>
      </w:r>
      <w:r w:rsidRPr="00065A0D">
        <w:rPr>
          <w:rStyle w:val="StyleUnderline"/>
        </w:rPr>
        <w:t xml:space="preserve"> its ongoing </w:t>
      </w:r>
      <w:r w:rsidRPr="00065A0D">
        <w:rPr>
          <w:rStyle w:val="StyleUnderline"/>
          <w:highlight w:val="green"/>
        </w:rPr>
        <w:t>meaning and</w:t>
      </w:r>
      <w:r w:rsidRPr="00065A0D">
        <w:rPr>
          <w:rStyle w:val="StyleUnderline"/>
        </w:rPr>
        <w:t xml:space="preserve"> currency.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065A0D">
        <w:rPr>
          <w:rStyle w:val="StyleUnderline"/>
        </w:rPr>
        <w:t xml:space="preserve">racial ressentiment </w:t>
      </w:r>
      <w:r w:rsidRPr="00065A0D">
        <w:rPr>
          <w:rStyle w:val="StyleUnderline"/>
          <w:highlight w:val="green"/>
        </w:rPr>
        <w:t>also</w:t>
      </w:r>
      <w:r w:rsidRPr="00065A0D">
        <w:rPr>
          <w:rStyle w:val="StyleUnderline"/>
        </w:rPr>
        <w:t xml:space="preserve"> generates its own form of enjoyment, creating racial bonding, </w:t>
      </w:r>
      <w:r w:rsidRPr="00065A0D">
        <w:rPr>
          <w:rStyle w:val="Emphasis"/>
          <w:highlight w:val="green"/>
        </w:rPr>
        <w:t>cast</w:t>
      </w:r>
      <w:r w:rsidRPr="00065A0D">
        <w:rPr>
          <w:rStyle w:val="Emphasis"/>
        </w:rPr>
        <w:t xml:space="preserve">ing </w:t>
      </w:r>
      <w:r w:rsidRPr="00065A0D">
        <w:rPr>
          <w:rStyle w:val="Emphasis"/>
          <w:highlight w:val="green"/>
        </w:rPr>
        <w:t>whites 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065A0D">
        <w:rPr>
          <w:rStyle w:val="StyleUnderline"/>
        </w:rPr>
        <w:t xml:space="preserve">and </w:t>
      </w:r>
      <w:r w:rsidRPr="00065A0D">
        <w:rPr>
          <w:rStyle w:val="StyleUnderline"/>
          <w:highlight w:val="green"/>
        </w:rPr>
        <w:t xml:space="preserve">prompting them to </w:t>
      </w:r>
      <w:r w:rsidRPr="00065A0D">
        <w:rPr>
          <w:rStyle w:val="Emphasis"/>
          <w:highlight w:val="green"/>
        </w:rPr>
        <w:t>mobilize</w:t>
      </w:r>
      <w:r w:rsidRPr="00065A0D">
        <w:rPr>
          <w:rStyle w:val="StyleUnderline"/>
        </w:rPr>
        <w:t xml:space="preserve"> around their </w:t>
      </w:r>
      <w:r w:rsidRPr="00065A0D">
        <w:rPr>
          <w:rStyle w:val="Emphasis"/>
          <w:highlight w:val="green"/>
        </w:rPr>
        <w:t>communal 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to put an end </w:t>
      </w:r>
      <w:r w:rsidRPr="00065A0D">
        <w:rPr>
          <w:rStyle w:val="StyleUnderline"/>
          <w:highlight w:val="green"/>
        </w:rPr>
        <w:t xml:space="preserve">to </w:t>
      </w:r>
      <w:r w:rsidRPr="00065A0D">
        <w:rPr>
          <w:rStyle w:val="Emphasis"/>
          <w:highlight w:val="green"/>
        </w:rPr>
        <w:t>Black</w:t>
      </w:r>
      <w:r w:rsidRPr="008B07C7">
        <w:rPr>
          <w:rStyle w:val="Emphasis"/>
        </w:rPr>
        <w:t xml:space="preserve"> advancement and Black </w:t>
      </w:r>
      <w:r w:rsidRPr="00065A0D">
        <w:rPr>
          <w:rStyle w:val="Emphasis"/>
          <w:highlight w:val="green"/>
        </w:rPr>
        <w:t>critique</w:t>
      </w:r>
      <w:r w:rsidRPr="00065A0D">
        <w:rPr>
          <w:sz w:val="16"/>
        </w:rPr>
        <w:t xml:space="preserve"> (as with the banning of Critical Race Theory in schools in a number of conservative states under the guise of defending America’s innocent children against preachers of hate and ressentiment).</w:t>
      </w:r>
    </w:p>
    <w:bookmarkEnd w:id="1"/>
    <w:p w14:paraId="6C2DCA42" w14:textId="77777777" w:rsidR="003F4DFF" w:rsidRPr="00065A0D" w:rsidRDefault="003F4DFF" w:rsidP="003F4DFF"/>
    <w:p w14:paraId="33B53BFD" w14:textId="77777777" w:rsidR="003F4DFF" w:rsidRDefault="003F4DFF" w:rsidP="003F4DFF">
      <w:pPr>
        <w:pStyle w:val="Heading4"/>
      </w:pPr>
      <w:r w:rsidRPr="00142470">
        <w:t>White rage has always policed the boundary of labor solidarity, and the negative’s decision to punish us for rejecting the topic mirrors that impulse; every fairness claim becomes a reenactment of the backlash that historically greeted Black workers who refused their assigned place.</w:t>
      </w:r>
    </w:p>
    <w:p w14:paraId="4ACB360C" w14:textId="77777777" w:rsidR="003F4DFF" w:rsidRPr="00065A0D" w:rsidRDefault="003F4DFF" w:rsidP="003F4DFF">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70E53BBB" w14:textId="77777777" w:rsidR="003F4DFF" w:rsidRPr="00065A0D" w:rsidRDefault="003F4DFF" w:rsidP="003F4DFF">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065A0D">
        <w:rPr>
          <w:rStyle w:val="Emphasis"/>
          <w:highlight w:val="green"/>
        </w:rPr>
        <w:t>White rage</w:t>
      </w:r>
      <w:r w:rsidRPr="00065A0D">
        <w:rPr>
          <w:sz w:val="14"/>
        </w:rPr>
        <w:t xml:space="preserve">, according to Anderson, </w:t>
      </w:r>
      <w:r w:rsidRPr="00065A0D">
        <w:rPr>
          <w:rStyle w:val="StyleUnderline"/>
          <w:highlight w:val="green"/>
        </w:rPr>
        <w:t>is</w:t>
      </w:r>
      <w:r w:rsidRPr="000950C6">
        <w:rPr>
          <w:rStyle w:val="StyleUnderline"/>
        </w:rPr>
        <w:t xml:space="preserve"> the </w:t>
      </w:r>
      <w:r w:rsidRPr="00065A0D">
        <w:rPr>
          <w:rStyle w:val="Emphasis"/>
          <w:highlight w:val="green"/>
        </w:rPr>
        <w:t>backlas</w:t>
      </w:r>
      <w:r w:rsidRPr="000950C6">
        <w:rPr>
          <w:rStyle w:val="Emphasis"/>
          <w:highlight w:val="green"/>
        </w:rPr>
        <w:t>h against</w:t>
      </w:r>
      <w:r w:rsidRPr="000950C6">
        <w:rPr>
          <w:rStyle w:val="Emphasis"/>
        </w:rPr>
        <w:t xml:space="preserve"> the </w:t>
      </w:r>
      <w:r w:rsidRPr="00CC7FDC">
        <w:rPr>
          <w:rStyle w:val="Emphasis"/>
          <w:highlight w:val="green"/>
        </w:rPr>
        <w:t>progress</w:t>
      </w:r>
      <w:r w:rsidRPr="00CC7FDC">
        <w:rPr>
          <w:rStyle w:val="Emphasis"/>
        </w:rPr>
        <w:t xml:space="preserve"> of BIPOC</w:t>
      </w:r>
      <w:r w:rsidRPr="00065A0D">
        <w:rPr>
          <w:rStyle w:val="StyleUnderline"/>
        </w:rPr>
        <w:t xml:space="preserve"> as they attempt to extricate themselves </w:t>
      </w:r>
      <w:r w:rsidRPr="00065A0D">
        <w:rPr>
          <w:rStyle w:val="StyleUnderline"/>
          <w:highlight w:val="green"/>
        </w:rPr>
        <w:t xml:space="preserve">from </w:t>
      </w:r>
      <w:r w:rsidRPr="00065A0D">
        <w:rPr>
          <w:rStyle w:val="Emphasis"/>
          <w:highlight w:val="green"/>
        </w:rPr>
        <w:t>White subjugation</w:t>
      </w:r>
      <w:r w:rsidRPr="00065A0D">
        <w:rPr>
          <w:sz w:val="14"/>
        </w:rPr>
        <w:t xml:space="preserve">. Whiteness ideology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065A0D">
        <w:rPr>
          <w:rStyle w:val="Emphasis"/>
          <w:highlight w:val="green"/>
        </w:rPr>
        <w:t>psychological wages of Whiteness</w:t>
      </w:r>
      <w:r w:rsidRPr="00065A0D">
        <w:rPr>
          <w:sz w:val="14"/>
        </w:rPr>
        <w:t xml:space="preserve"> (Du Bois 1935). </w:t>
      </w:r>
      <w:r w:rsidRPr="00065A0D">
        <w:rPr>
          <w:rStyle w:val="StyleUnderline"/>
        </w:rPr>
        <w:t xml:space="preserve">These </w:t>
      </w:r>
      <w:r w:rsidRPr="000950C6">
        <w:rPr>
          <w:rStyle w:val="Emphasis"/>
        </w:rPr>
        <w:t>unearned wages</w:t>
      </w:r>
      <w:r w:rsidRPr="00065A0D">
        <w:rPr>
          <w:sz w:val="14"/>
        </w:rPr>
        <w:t>, assigned at birth,</w:t>
      </w:r>
      <w:r w:rsidRPr="00CC7FDC">
        <w:rPr>
          <w:sz w:val="14"/>
          <w:szCs w:val="14"/>
        </w:rPr>
        <w:t xml:space="preserve"> </w:t>
      </w:r>
      <w:r w:rsidRPr="00065A0D">
        <w:rPr>
          <w:rStyle w:val="Emphasis"/>
          <w:highlight w:val="green"/>
        </w:rPr>
        <w:t>grant White people</w:t>
      </w:r>
      <w:r w:rsidRPr="00065A0D">
        <w:rPr>
          <w:rStyle w:val="StyleUnderline"/>
          <w:highlight w:val="green"/>
        </w:rPr>
        <w:t xml:space="preserve"> of </w:t>
      </w:r>
      <w:r w:rsidRPr="00065A0D">
        <w:rPr>
          <w:rStyle w:val="Emphasis"/>
          <w:highlight w:val="green"/>
        </w:rPr>
        <w:t>any class</w:t>
      </w:r>
      <w:r w:rsidRPr="00065A0D">
        <w:rPr>
          <w:rStyle w:val="StyleUnderline"/>
          <w:highlight w:val="green"/>
        </w:rPr>
        <w:t xml:space="preserve"> </w:t>
      </w:r>
      <w:r w:rsidRPr="00065A0D">
        <w:rPr>
          <w:rStyle w:val="Emphasis"/>
          <w:highlight w:val="green"/>
        </w:rPr>
        <w:t>unbarred access</w:t>
      </w:r>
      <w:r w:rsidRPr="00065A0D">
        <w:rPr>
          <w:rStyle w:val="StyleUnderline"/>
          <w:highlight w:val="green"/>
        </w:rPr>
        <w:t xml:space="preserve"> to spaces</w:t>
      </w:r>
      <w:r w:rsidRPr="00065A0D">
        <w:rPr>
          <w:rStyle w:val="StyleUnderline"/>
        </w:rPr>
        <w:t xml:space="preserve">, places, </w:t>
      </w:r>
      <w:r w:rsidRPr="00065A0D">
        <w:rPr>
          <w:rStyle w:val="StyleUnderline"/>
          <w:highlight w:val="green"/>
        </w:rPr>
        <w:t>and opportunities</w:t>
      </w:r>
      <w:r w:rsidRPr="00CC7FDC">
        <w:rPr>
          <w:sz w:val="14"/>
          <w:szCs w:val="14"/>
        </w:rPr>
        <w:t xml:space="preserve"> </w:t>
      </w:r>
      <w:r w:rsidRPr="00065A0D">
        <w:rPr>
          <w:sz w:val="14"/>
        </w:rPr>
        <w:t>available to and</w:t>
      </w:r>
      <w:r w:rsidRPr="00CC7FDC">
        <w:rPr>
          <w:sz w:val="14"/>
          <w:szCs w:val="14"/>
        </w:rPr>
        <w:t xml:space="preserve"> </w:t>
      </w:r>
      <w:r w:rsidRPr="00065A0D">
        <w:rPr>
          <w:rStyle w:val="Emphasis"/>
          <w:highlight w:val="green"/>
        </w:rPr>
        <w:t>reserved solely</w:t>
      </w:r>
      <w:r w:rsidRPr="00065A0D">
        <w:rPr>
          <w:rStyle w:val="StyleUnderline"/>
          <w:highlight w:val="green"/>
        </w:rPr>
        <w:t xml:space="preserve"> for </w:t>
      </w:r>
      <w:r w:rsidRPr="00065A0D">
        <w:rPr>
          <w:rStyle w:val="Emphasis"/>
          <w:highlight w:val="green"/>
        </w:rPr>
        <w:t>their</w:t>
      </w:r>
      <w:r w:rsidRPr="00065A0D">
        <w:rPr>
          <w:rStyle w:val="Emphasis"/>
        </w:rPr>
        <w:t xml:space="preserve"> use</w:t>
      </w:r>
      <w:r w:rsidRPr="00065A0D">
        <w:rPr>
          <w:rStyle w:val="StyleUnderline"/>
        </w:rPr>
        <w:t xml:space="preserve">, </w:t>
      </w:r>
      <w:r w:rsidRPr="00065A0D">
        <w:rPr>
          <w:rStyle w:val="Emphasis"/>
          <w:highlight w:val="green"/>
        </w:rPr>
        <w:t>enjoyment</w:t>
      </w:r>
      <w:r w:rsidRPr="00065A0D">
        <w:rPr>
          <w:rStyle w:val="StyleUnderline"/>
          <w:highlight w:val="green"/>
        </w:rPr>
        <w:t xml:space="preserve">, and </w:t>
      </w:r>
      <w:r w:rsidRPr="00065A0D">
        <w:rPr>
          <w:rStyle w:val="Emphasis"/>
          <w:highlight w:val="green"/>
        </w:rPr>
        <w:t>ownership</w:t>
      </w:r>
      <w:r w:rsidRPr="00065A0D">
        <w:rPr>
          <w:rStyle w:val="StyleUnderline"/>
          <w:highlight w:val="green"/>
        </w:rPr>
        <w:t>, elevating them to</w:t>
      </w:r>
      <w:r w:rsidRPr="00065A0D">
        <w:rPr>
          <w:rStyle w:val="StyleUnderline"/>
        </w:rPr>
        <w:t xml:space="preserve"> </w:t>
      </w:r>
      <w:r w:rsidRPr="00065A0D">
        <w:rPr>
          <w:rStyle w:val="Emphasis"/>
        </w:rPr>
        <w:t xml:space="preserve">a </w:t>
      </w:r>
      <w:r w:rsidRPr="00065A0D">
        <w:rPr>
          <w:rStyle w:val="Emphasis"/>
          <w:highlight w:val="green"/>
        </w:rPr>
        <w:t>rank</w:t>
      </w:r>
      <w:r w:rsidRPr="00065A0D">
        <w:rPr>
          <w:rStyle w:val="StyleUnderline"/>
          <w:highlight w:val="green"/>
        </w:rPr>
        <w:t xml:space="preserve"> of </w:t>
      </w:r>
      <w:r w:rsidRPr="00065A0D">
        <w:rPr>
          <w:rStyle w:val="Emphasis"/>
          <w:highlight w:val="green"/>
        </w:rPr>
        <w:t>assumed racial superiority</w:t>
      </w:r>
      <w:r w:rsidRPr="00065A0D">
        <w:rPr>
          <w:rStyle w:val="StyleUnderline"/>
          <w:highlight w:val="green"/>
        </w:rPr>
        <w:t xml:space="preserve"> and </w:t>
      </w:r>
      <w:r w:rsidRPr="00065A0D">
        <w:rPr>
          <w:rStyle w:val="Emphasis"/>
          <w:highlight w:val="green"/>
        </w:rPr>
        <w:t>dominance over all</w:t>
      </w:r>
      <w:r w:rsidRPr="000950C6">
        <w:rPr>
          <w:rStyle w:val="Emphasis"/>
        </w:rPr>
        <w:t xml:space="preserve"> groups</w:t>
      </w:r>
      <w:r w:rsidRPr="00065A0D">
        <w:rPr>
          <w:sz w:val="14"/>
        </w:rPr>
        <w:t>. Sometimes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253158D1" w14:textId="77777777" w:rsidR="003F4DFF" w:rsidRPr="00065A0D" w:rsidRDefault="003F4DFF" w:rsidP="003F4DFF">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065A0D">
        <w:rPr>
          <w:rStyle w:val="Emphasis"/>
        </w:rPr>
        <w:t>systemic maintenance</w:t>
      </w:r>
      <w:r w:rsidRPr="00065A0D">
        <w:rPr>
          <w:rStyle w:val="StyleUnderline"/>
        </w:rPr>
        <w:t xml:space="preserve"> and </w:t>
      </w:r>
      <w:r w:rsidRPr="00065A0D">
        <w:rPr>
          <w:rStyle w:val="Emphasis"/>
        </w:rPr>
        <w:t>access of entitlements</w:t>
      </w:r>
      <w:r w:rsidRPr="00065A0D">
        <w:rPr>
          <w:rStyle w:val="StyleUnderline"/>
        </w:rPr>
        <w:t xml:space="preserve"> through </w:t>
      </w:r>
      <w:r w:rsidRPr="00065A0D">
        <w:rPr>
          <w:rStyle w:val="Emphasis"/>
        </w:rPr>
        <w:t xml:space="preserve">the </w:t>
      </w:r>
      <w:r w:rsidRPr="00065A0D">
        <w:rPr>
          <w:rStyle w:val="Emphasis"/>
          <w:highlight w:val="green"/>
        </w:rPr>
        <w:t>psychological wages</w:t>
      </w:r>
      <w:r w:rsidRPr="00CC7FDC">
        <w:rPr>
          <w:rStyle w:val="Emphasis"/>
        </w:rPr>
        <w:t xml:space="preserve"> of Whiteness</w:t>
      </w:r>
      <w:r w:rsidRPr="00065A0D">
        <w:rPr>
          <w:sz w:val="14"/>
        </w:rPr>
        <w:t xml:space="preserve">. </w:t>
      </w:r>
      <w:r w:rsidRPr="00065A0D">
        <w:rPr>
          <w:rStyle w:val="StyleUnderline"/>
        </w:rPr>
        <w:t xml:space="preserve">Systemic access to these entitlements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065A0D">
        <w:rPr>
          <w:rStyle w:val="Emphasis"/>
          <w:highlight w:val="green"/>
        </w:rPr>
        <w:t>psychological rage of Whiteness</w:t>
      </w:r>
      <w:r w:rsidRPr="00065A0D">
        <w:rPr>
          <w:sz w:val="14"/>
        </w:rPr>
        <w:t xml:space="preserve">? It </w:t>
      </w:r>
      <w:r w:rsidRPr="00065A0D">
        <w:rPr>
          <w:rStyle w:val="StyleUnderline"/>
          <w:highlight w:val="green"/>
        </w:rPr>
        <w:t xml:space="preserve">is </w:t>
      </w:r>
      <w:r w:rsidRPr="00065A0D">
        <w:rPr>
          <w:rStyle w:val="Emphasis"/>
          <w:highlight w:val="green"/>
        </w:rPr>
        <w:t>contempt</w:t>
      </w:r>
      <w:r w:rsidRPr="00065A0D">
        <w:rPr>
          <w:rStyle w:val="StyleUnderline"/>
          <w:highlight w:val="green"/>
        </w:rPr>
        <w:t xml:space="preserve"> for </w:t>
      </w:r>
      <w:r w:rsidRPr="00065A0D">
        <w:rPr>
          <w:rStyle w:val="Emphasis"/>
          <w:highlight w:val="green"/>
        </w:rPr>
        <w:t>minoritized peoples</w:t>
      </w:r>
      <w:r w:rsidRPr="00065A0D">
        <w:rPr>
          <w:rStyle w:val="StyleUnderline"/>
          <w:highlight w:val="green"/>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065A0D">
        <w:rPr>
          <w:rStyle w:val="Emphasis"/>
          <w:highlight w:val="green"/>
        </w:rPr>
        <w:t>threat</w:t>
      </w:r>
      <w:r w:rsidRPr="00065A0D">
        <w:rPr>
          <w:rStyle w:val="StyleUnderline"/>
          <w:highlight w:val="green"/>
        </w:rPr>
        <w:t xml:space="preserve"> or </w:t>
      </w:r>
      <w:r w:rsidRPr="00065A0D">
        <w:rPr>
          <w:rStyle w:val="Emphasis"/>
          <w:highlight w:val="green"/>
        </w:rPr>
        <w:t>fear</w:t>
      </w:r>
      <w:r w:rsidRPr="00065A0D">
        <w:rPr>
          <w:rStyle w:val="StyleUnderline"/>
          <w:highlight w:val="green"/>
        </w:rPr>
        <w:t xml:space="preserve"> that they </w:t>
      </w:r>
      <w:r w:rsidRPr="00065A0D">
        <w:rPr>
          <w:rStyle w:val="Emphasis"/>
          <w:highlight w:val="green"/>
        </w:rPr>
        <w:t>will</w:t>
      </w:r>
      <w:r w:rsidRPr="00065A0D">
        <w:rPr>
          <w:rStyle w:val="Emphasis"/>
        </w:rPr>
        <w:t xml:space="preserve"> take away or </w:t>
      </w:r>
      <w:r w:rsidRPr="00065A0D">
        <w:rPr>
          <w:rStyle w:val="Emphasis"/>
          <w:highlight w:val="green"/>
        </w:rPr>
        <w:t>deny</w:t>
      </w:r>
      <w:r w:rsidRPr="00065A0D">
        <w:rPr>
          <w:rStyle w:val="StyleUnderline"/>
          <w:highlight w:val="green"/>
        </w:rPr>
        <w:t xml:space="preserve"> White people </w:t>
      </w:r>
      <w:r w:rsidRPr="00065A0D">
        <w:rPr>
          <w:rStyle w:val="Emphasis"/>
          <w:highlight w:val="green"/>
        </w:rPr>
        <w:t>something of value</w:t>
      </w:r>
      <w:r w:rsidRPr="00065A0D">
        <w:rPr>
          <w:rStyle w:val="StyleUnderline"/>
          <w:highlight w:val="green"/>
        </w:rPr>
        <w:t xml:space="preserve"> that </w:t>
      </w:r>
      <w:r w:rsidRPr="00065A0D">
        <w:rPr>
          <w:rStyle w:val="Emphasis"/>
          <w:highlight w:val="green"/>
        </w:rPr>
        <w:t>only</w:t>
      </w:r>
      <w:r w:rsidRPr="00CC7FDC">
        <w:rPr>
          <w:sz w:val="14"/>
          <w:szCs w:val="14"/>
        </w:rPr>
        <w:t xml:space="preserve"> </w:t>
      </w:r>
      <w:r w:rsidRPr="00065A0D">
        <w:rPr>
          <w:sz w:val="14"/>
        </w:rPr>
        <w:t>in-group members, other</w:t>
      </w:r>
      <w:r w:rsidRPr="00CC7FDC">
        <w:rPr>
          <w:sz w:val="14"/>
          <w:szCs w:val="14"/>
        </w:rPr>
        <w:t xml:space="preserve"> </w:t>
      </w:r>
      <w:r w:rsidRPr="00065A0D">
        <w:rPr>
          <w:rStyle w:val="Emphasis"/>
          <w:highlight w:val="green"/>
        </w:rPr>
        <w:t>people</w:t>
      </w:r>
      <w:r w:rsidRPr="00065A0D">
        <w:rPr>
          <w:rStyle w:val="StyleUnderline"/>
          <w:highlight w:val="green"/>
        </w:rPr>
        <w:t xml:space="preserve"> identified as </w:t>
      </w:r>
      <w:r w:rsidRPr="00065A0D">
        <w:rPr>
          <w:rStyle w:val="Emphasis"/>
          <w:highlight w:val="green"/>
        </w:rPr>
        <w:t>White</w:t>
      </w:r>
      <w:r w:rsidRPr="00065A0D">
        <w:rPr>
          <w:rStyle w:val="StyleUnderline"/>
          <w:highlight w:val="green"/>
        </w:rPr>
        <w:t xml:space="preserve">, </w:t>
      </w:r>
      <w:r w:rsidRPr="00065A0D">
        <w:rPr>
          <w:rStyle w:val="Emphasis"/>
          <w:highlight w:val="green"/>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065A0D">
        <w:rPr>
          <w:rStyle w:val="StyleUnderline"/>
        </w:rPr>
        <w:t xml:space="preserve">, </w:t>
      </w:r>
      <w:r w:rsidRPr="00065A0D">
        <w:rPr>
          <w:rStyle w:val="Emphasis"/>
        </w:rPr>
        <w:t>wealth</w:t>
      </w:r>
      <w:r w:rsidRPr="00065A0D">
        <w:rPr>
          <w:rStyle w:val="StyleUnderline"/>
        </w:rPr>
        <w:t xml:space="preserve">, </w:t>
      </w:r>
      <w:r w:rsidRPr="00065A0D">
        <w:rPr>
          <w:rStyle w:val="Emphasis"/>
        </w:rPr>
        <w:t>land</w:t>
      </w:r>
      <w:r w:rsidRPr="00065A0D">
        <w:rPr>
          <w:rStyle w:val="StyleUnderline"/>
        </w:rPr>
        <w:t xml:space="preserve">, </w:t>
      </w:r>
      <w:r w:rsidRPr="00065A0D">
        <w:rPr>
          <w:rStyle w:val="Emphasis"/>
        </w:rPr>
        <w:t>guns</w:t>
      </w:r>
      <w:r w:rsidRPr="00065A0D">
        <w:rPr>
          <w:rStyle w:val="StyleUnderline"/>
        </w:rPr>
        <w:t xml:space="preserve">, </w:t>
      </w:r>
      <w:r w:rsidRPr="00065A0D">
        <w:rPr>
          <w:rStyle w:val="Emphasis"/>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When </w:t>
      </w:r>
      <w:r w:rsidRPr="00065A0D">
        <w:rPr>
          <w:rStyle w:val="Emphasis"/>
        </w:rPr>
        <w:t>minoritized groups</w:t>
      </w:r>
      <w:r w:rsidRPr="00065A0D">
        <w:rPr>
          <w:rStyle w:val="StyleUnderline"/>
        </w:rPr>
        <w:t xml:space="preserve"> represent a </w:t>
      </w:r>
      <w:r w:rsidRPr="00065A0D">
        <w:rPr>
          <w:rStyle w:val="Emphasis"/>
        </w:rPr>
        <w:t>perceived threat</w:t>
      </w:r>
      <w:r w:rsidRPr="00065A0D">
        <w:rPr>
          <w:rStyle w:val="StyleUnderline"/>
        </w:rPr>
        <w:t xml:space="preserve"> to these entitlements, </w:t>
      </w:r>
      <w:r w:rsidRPr="00CC7FDC">
        <w:rPr>
          <w:rStyle w:val="StyleUnderline"/>
        </w:rPr>
        <w:t>White 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CC7FDC">
        <w:rPr>
          <w:rStyle w:val="Emphasis"/>
        </w:rPr>
        <w:t xml:space="preserve">psychological </w:t>
      </w:r>
      <w:r w:rsidRPr="00065A0D">
        <w:rPr>
          <w:rStyle w:val="Emphasis"/>
          <w:highlight w:val="green"/>
        </w:rPr>
        <w:t>rages 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065A0D">
        <w:rPr>
          <w:rStyle w:val="StyleUnderline"/>
          <w:highlight w:val="green"/>
        </w:rPr>
        <w:t xml:space="preserve">with </w:t>
      </w:r>
      <w:r w:rsidRPr="00065A0D">
        <w:rPr>
          <w:rStyle w:val="Emphasis"/>
          <w:highlight w:val="green"/>
        </w:rPr>
        <w:t>impunity</w:t>
      </w:r>
      <w:r w:rsidRPr="00065A0D">
        <w:rPr>
          <w:rStyle w:val="StyleUnderline"/>
        </w:rPr>
        <w:t xml:space="preserve">. Rationalized as necessary </w:t>
      </w:r>
      <w:r w:rsidRPr="00065A0D">
        <w:rPr>
          <w:rStyle w:val="Emphasis"/>
          <w:highlight w:val="green"/>
        </w:rPr>
        <w:t>under the guise of collective safety</w:t>
      </w:r>
      <w:r w:rsidRPr="00065A0D">
        <w:rPr>
          <w:rStyle w:val="StyleUnderline"/>
        </w:rPr>
        <w:t>, these nefarious acts</w:t>
      </w:r>
      <w:r w:rsidRPr="00065A0D">
        <w:rPr>
          <w:sz w:val="14"/>
        </w:rPr>
        <w:t xml:space="preserve">, as they are designed to do, </w:t>
      </w:r>
      <w:r w:rsidRPr="00065A0D">
        <w:rPr>
          <w:rStyle w:val="StyleUnderline"/>
          <w:highlight w:val="green"/>
        </w:rPr>
        <w:t>result in</w:t>
      </w:r>
      <w:r w:rsidRPr="00065A0D">
        <w:rPr>
          <w:rStyle w:val="StyleUnderline"/>
        </w:rPr>
        <w:t xml:space="preserve"> the </w:t>
      </w:r>
      <w:r w:rsidRPr="00065A0D">
        <w:rPr>
          <w:rStyle w:val="Emphasis"/>
        </w:rPr>
        <w:t>controlling of other populations</w:t>
      </w:r>
      <w:r w:rsidRPr="00065A0D">
        <w:rPr>
          <w:rStyle w:val="StyleUnderline"/>
        </w:rPr>
        <w:t xml:space="preserve"> and the </w:t>
      </w:r>
      <w:r w:rsidRPr="00065A0D">
        <w:rPr>
          <w:rStyle w:val="Emphasis"/>
          <w:highlight w:val="green"/>
        </w:rPr>
        <w:t>maintenance</w:t>
      </w:r>
      <w:r w:rsidRPr="00065A0D">
        <w:rPr>
          <w:rStyle w:val="StyleUnderline"/>
          <w:highlight w:val="green"/>
        </w:rPr>
        <w:t xml:space="preserve"> of</w:t>
      </w:r>
      <w:r w:rsidRPr="00065A0D">
        <w:rPr>
          <w:sz w:val="14"/>
        </w:rPr>
        <w:t xml:space="preserve"> in-group </w:t>
      </w:r>
      <w:r w:rsidRPr="00065A0D">
        <w:rPr>
          <w:rStyle w:val="Emphasis"/>
          <w:highlight w:val="green"/>
        </w:rPr>
        <w:t>(White) power</w:t>
      </w:r>
      <w:r w:rsidRPr="00065A0D">
        <w:rPr>
          <w:sz w:val="14"/>
        </w:rPr>
        <w:t>.</w:t>
      </w:r>
    </w:p>
    <w:p w14:paraId="71290258" w14:textId="77777777" w:rsidR="003F4DFF" w:rsidRPr="00065A0D" w:rsidRDefault="003F4DFF" w:rsidP="003F4DFF">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065A0D">
        <w:rPr>
          <w:rStyle w:val="Emphasis"/>
        </w:rPr>
        <w:t>Psychological rage</w:t>
      </w:r>
      <w:r w:rsidRPr="00065A0D">
        <w:rPr>
          <w:rStyle w:val="StyleUnderline"/>
        </w:rPr>
        <w:t xml:space="preserve"> fuelled the </w:t>
      </w:r>
      <w:r w:rsidRPr="00065A0D">
        <w:rPr>
          <w:rStyle w:val="Emphasis"/>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065A0D">
        <w:rPr>
          <w:rStyle w:val="Emphasis"/>
        </w:rPr>
        <w:t>deemed acceptable</w:t>
      </w:r>
      <w:r w:rsidRPr="00065A0D">
        <w:rPr>
          <w:rStyle w:val="StyleUnderline"/>
        </w:rPr>
        <w:t xml:space="preserve"> to </w:t>
      </w:r>
      <w:r w:rsidRPr="00065A0D">
        <w:rPr>
          <w:rStyle w:val="Emphasis"/>
        </w:rPr>
        <w:t>maintain</w:t>
      </w:r>
      <w:r w:rsidRPr="00065A0D">
        <w:rPr>
          <w:rStyle w:val="StyleUnderline"/>
        </w:rPr>
        <w:t xml:space="preserve"> the </w:t>
      </w:r>
      <w:r w:rsidRPr="00065A0D">
        <w:rPr>
          <w:rStyle w:val="Emphasis"/>
        </w:rPr>
        <w:t>imagined safety</w:t>
      </w:r>
      <w:r w:rsidRPr="00065A0D">
        <w:rPr>
          <w:rStyle w:val="StyleUnderline"/>
        </w:rPr>
        <w:t xml:space="preserve"> and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065A0D">
        <w:rPr>
          <w:rStyle w:val="Emphasis"/>
          <w:highlight w:val="green"/>
        </w:rPr>
        <w:t>deaths</w:t>
      </w:r>
      <w:r w:rsidRPr="00065A0D">
        <w:rPr>
          <w:rStyle w:val="StyleUnderline"/>
          <w:highlight w:val="green"/>
        </w:rPr>
        <w:t xml:space="preserve"> would be </w:t>
      </w:r>
      <w:r w:rsidRPr="00065A0D">
        <w:rPr>
          <w:rStyle w:val="Emphasis"/>
          <w:highlight w:val="green"/>
        </w:rPr>
        <w:t>acceptable</w:t>
      </w:r>
      <w:r w:rsidRPr="00065A0D">
        <w:rPr>
          <w:rStyle w:val="Emphasis"/>
        </w:rPr>
        <w:t xml:space="preserve"> casualties</w:t>
      </w:r>
      <w:r w:rsidRPr="00065A0D">
        <w:rPr>
          <w:rStyle w:val="StyleUnderline"/>
        </w:rPr>
        <w:t xml:space="preserve"> </w:t>
      </w:r>
      <w:r w:rsidRPr="00065A0D">
        <w:rPr>
          <w:rStyle w:val="StyleUnderline"/>
          <w:highlight w:val="green"/>
        </w:rPr>
        <w:t xml:space="preserve">to </w:t>
      </w:r>
      <w:r w:rsidRPr="00065A0D">
        <w:rPr>
          <w:rStyle w:val="Emphasis"/>
          <w:highlight w:val="green"/>
        </w:rPr>
        <w:t>advance White</w:t>
      </w:r>
      <w:r w:rsidRPr="00065A0D">
        <w:rPr>
          <w:rStyle w:val="Emphasis"/>
        </w:rPr>
        <w:t xml:space="preserve"> prosperity</w:t>
      </w:r>
      <w:r w:rsidRPr="00065A0D">
        <w:rPr>
          <w:rStyle w:val="StyleUnderline"/>
        </w:rPr>
        <w:t xml:space="preserve"> and </w:t>
      </w:r>
      <w:r w:rsidRPr="00065A0D">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4D4BE18E" w14:textId="77777777" w:rsidR="003F4DFF" w:rsidRPr="00065A0D" w:rsidRDefault="003F4DFF" w:rsidP="003F4DFF">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065A0D">
        <w:rPr>
          <w:rStyle w:val="Emphasis"/>
        </w:rPr>
        <w:t xml:space="preserve">psychological </w:t>
      </w:r>
      <w:r w:rsidRPr="00CC7FDC">
        <w:rPr>
          <w:rStyle w:val="Emphasis"/>
        </w:rPr>
        <w:t>rages of Whiteness</w:t>
      </w:r>
      <w:r w:rsidRPr="00CC7FDC">
        <w:rPr>
          <w:rStyle w:val="StyleUnderline"/>
        </w:rPr>
        <w:t xml:space="preserve"> and </w:t>
      </w:r>
      <w:r w:rsidRPr="00065A0D">
        <w:rPr>
          <w:rStyle w:val="Emphasis"/>
          <w:highlight w:val="green"/>
        </w:rPr>
        <w:t>acceptable casualties</w:t>
      </w:r>
      <w:r w:rsidRPr="00065A0D">
        <w:rPr>
          <w:rStyle w:val="StyleUnderline"/>
          <w:highlight w:val="green"/>
        </w:rPr>
        <w:t xml:space="preserve"> are </w:t>
      </w:r>
      <w:r w:rsidRPr="00065A0D">
        <w:rPr>
          <w:rStyle w:val="Emphasis"/>
          <w:highlight w:val="green"/>
        </w:rPr>
        <w:t>fuel</w:t>
      </w:r>
      <w:r w:rsidRPr="00065A0D">
        <w:rPr>
          <w:rStyle w:val="StyleUnderline"/>
          <w:highlight w:val="green"/>
        </w:rPr>
        <w:t xml:space="preserve"> for</w:t>
      </w:r>
      <w:r w:rsidRPr="00065A0D">
        <w:rPr>
          <w:rStyle w:val="StyleUnderline"/>
        </w:rPr>
        <w:t xml:space="preserve"> </w:t>
      </w:r>
      <w:r w:rsidRPr="00065A0D">
        <w:rPr>
          <w:rStyle w:val="Emphasis"/>
        </w:rPr>
        <w:t xml:space="preserve">the </w:t>
      </w:r>
      <w:r w:rsidRPr="00065A0D">
        <w:rPr>
          <w:rStyle w:val="Emphasis"/>
          <w:highlight w:val="green"/>
        </w:rPr>
        <w:t>capitalist 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people who are not White</w:t>
      </w:r>
      <w:r w:rsidRPr="00065A0D">
        <w:rPr>
          <w:rStyle w:val="StyleUnderline"/>
        </w:rPr>
        <w:t xml:space="preserve"> and is </w:t>
      </w:r>
      <w:r w:rsidRPr="00065A0D">
        <w:rPr>
          <w:rStyle w:val="Emphasis"/>
        </w:rPr>
        <w:t>protected under the guise of patriotism</w:t>
      </w:r>
      <w:r w:rsidRPr="00065A0D">
        <w:rPr>
          <w:rStyle w:val="StyleUnderline"/>
        </w:rPr>
        <w:t xml:space="preserve">. </w:t>
      </w:r>
      <w:r w:rsidRPr="00065A0D">
        <w:rPr>
          <w:rStyle w:val="Emphasis"/>
        </w:rPr>
        <w:t xml:space="preserve">This </w:t>
      </w:r>
      <w:r w:rsidRPr="00065A0D">
        <w:rPr>
          <w:rStyle w:val="Emphasis"/>
          <w:highlight w:val="green"/>
        </w:rPr>
        <w:t>rage</w:t>
      </w:r>
      <w:r w:rsidRPr="00065A0D">
        <w:rPr>
          <w:sz w:val="14"/>
        </w:rPr>
        <w:t xml:space="preserve">, which is a psychological state, </w:t>
      </w:r>
      <w:r w:rsidRPr="00065A0D">
        <w:rPr>
          <w:rStyle w:val="StyleUnderline"/>
          <w:highlight w:val="green"/>
        </w:rPr>
        <w:t>leads to</w:t>
      </w:r>
      <w:r w:rsidRPr="00065A0D">
        <w:rPr>
          <w:sz w:val="14"/>
        </w:rPr>
        <w:t xml:space="preserve"> what has been documented as the action of </w:t>
      </w:r>
      <w:r w:rsidRPr="00065A0D">
        <w:rPr>
          <w:rStyle w:val="Emphasis"/>
          <w:highlight w:val="green"/>
        </w:rPr>
        <w:t>White terror</w:t>
      </w:r>
      <w:r w:rsidRPr="00065A0D">
        <w:rPr>
          <w:sz w:val="14"/>
        </w:rPr>
        <w:t xml:space="preserve"> (hooks 1992; Garner 2007)</w:t>
      </w:r>
    </w:p>
    <w:p w14:paraId="7318DA87" w14:textId="77777777" w:rsidR="003F4DFF" w:rsidRPr="00065A0D" w:rsidRDefault="003F4DFF" w:rsidP="003F4DFF">
      <w:pPr>
        <w:rPr>
          <w:sz w:val="14"/>
        </w:rPr>
      </w:pPr>
      <w:r w:rsidRPr="00065A0D">
        <w:rPr>
          <w:sz w:val="14"/>
        </w:rPr>
        <w:t>Psychological rages of Whiteness and identity</w:t>
      </w:r>
    </w:p>
    <w:p w14:paraId="1B8453FF" w14:textId="77777777" w:rsidR="003F4DFF" w:rsidRPr="00065A0D" w:rsidRDefault="003F4DFF" w:rsidP="003F4DFF">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065A0D">
        <w:rPr>
          <w:rStyle w:val="Emphasis"/>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which </w:t>
      </w:r>
      <w:r w:rsidRPr="00065A0D">
        <w:rPr>
          <w:rStyle w:val="Emphasis"/>
        </w:rPr>
        <w:t>affect</w:t>
      </w:r>
      <w:r w:rsidRPr="00065A0D">
        <w:rPr>
          <w:rStyle w:val="StyleUnderline"/>
        </w:rPr>
        <w:t xml:space="preserve"> the way a society </w:t>
      </w:r>
      <w:r w:rsidRPr="00065A0D">
        <w:rPr>
          <w:rStyle w:val="Emphasis"/>
        </w:rPr>
        <w:t>forms and regulates laws</w:t>
      </w:r>
      <w:r w:rsidRPr="00065A0D">
        <w:rPr>
          <w:sz w:val="14"/>
        </w:rPr>
        <w:t xml:space="preserve"> and policies. As ideology, these macro system-level </w:t>
      </w:r>
      <w:r w:rsidRPr="00065A0D">
        <w:rPr>
          <w:rStyle w:val="StyleUnderline"/>
        </w:rPr>
        <w:t xml:space="preserve">social patterns and activities continually act on and </w:t>
      </w:r>
      <w:r w:rsidRPr="00065A0D">
        <w:rPr>
          <w:rStyle w:val="Emphasis"/>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reinforces negative stereotypes</w:t>
      </w:r>
      <w:r w:rsidRPr="00065A0D">
        <w:rPr>
          <w:rStyle w:val="StyleUnderline"/>
        </w:rPr>
        <w:t xml:space="preserve"> of those who are not White, while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065A0D">
        <w:rPr>
          <w:rStyle w:val="Emphasis"/>
        </w:rPr>
        <w:t>White people are protected</w:t>
      </w:r>
      <w:r w:rsidRPr="00065A0D">
        <w:rPr>
          <w:rStyle w:val="StyleUnderline"/>
        </w:rPr>
        <w:t xml:space="preserve"> and insulated from any </w:t>
      </w:r>
      <w:r w:rsidRPr="00065A0D">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from taking any </w:t>
      </w:r>
      <w:r w:rsidRPr="00065A0D">
        <w:rPr>
          <w:rStyle w:val="Emphasis"/>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3E97274B" w14:textId="77777777" w:rsidR="003F4DFF" w:rsidRPr="00065A0D" w:rsidRDefault="003F4DFF" w:rsidP="003F4DFF">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The residual and pervasive effects of this race-based, social regulatory project manifests contemporaneously</w:t>
      </w:r>
      <w:r w:rsidRPr="00065A0D">
        <w:rPr>
          <w:sz w:val="14"/>
        </w:rPr>
        <w:t xml:space="preserve"> (Reconstruction era and beyond) </w:t>
      </w:r>
      <w:r w:rsidRPr="00065A0D">
        <w:rPr>
          <w:rStyle w:val="StyleUnderline"/>
        </w:rPr>
        <w:t xml:space="preserve">as </w:t>
      </w:r>
      <w:r w:rsidRPr="00065A0D">
        <w:rPr>
          <w:rStyle w:val="Emphasis"/>
          <w:highlight w:val="green"/>
        </w:rPr>
        <w:t>violent</w:t>
      </w:r>
      <w:r w:rsidRPr="00065A0D">
        <w:rPr>
          <w:rStyle w:val="Emphasis"/>
        </w:rPr>
        <w:t xml:space="preserve"> public </w:t>
      </w:r>
      <w:r w:rsidRPr="00065A0D">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to </w:t>
      </w:r>
      <w:r w:rsidRPr="00065A0D">
        <w:rPr>
          <w:rStyle w:val="Emphasis"/>
          <w:highlight w:val="green"/>
        </w:rPr>
        <w:t>safeguard</w:t>
      </w:r>
      <w:r w:rsidRPr="00065A0D">
        <w:rPr>
          <w:rStyle w:val="Emphasis"/>
        </w:rPr>
        <w:t xml:space="preserve"> public psychological </w:t>
      </w:r>
      <w:r w:rsidRPr="00065A0D">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47CB30ED" w14:textId="77777777" w:rsidR="003F4DFF" w:rsidRPr="00065A0D" w:rsidRDefault="003F4DFF" w:rsidP="003F4DFF">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065A0D">
        <w:rPr>
          <w:rStyle w:val="Emphasis"/>
          <w:highlight w:val="green"/>
        </w:rPr>
        <w:t>perceived infringement</w:t>
      </w:r>
      <w:r w:rsidRPr="00065A0D">
        <w:rPr>
          <w:rStyle w:val="StyleUnderline"/>
        </w:rPr>
        <w:t xml:space="preserve"> on the use of these resources, or their location, </w:t>
      </w:r>
      <w:r w:rsidRPr="00065A0D">
        <w:rPr>
          <w:rStyle w:val="StyleUnderline"/>
          <w:highlight w:val="green"/>
        </w:rPr>
        <w:t xml:space="preserve">is met with </w:t>
      </w:r>
      <w:r w:rsidRPr="00065A0D">
        <w:rPr>
          <w:rStyle w:val="Emphasis"/>
          <w:highlight w:val="green"/>
        </w:rPr>
        <w:t>White violence</w:t>
      </w:r>
      <w:r w:rsidRPr="00065A0D">
        <w:rPr>
          <w:rStyle w:val="Emphasis"/>
        </w:rPr>
        <w:t xml:space="preserv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5920D547" w14:textId="77777777" w:rsidR="003F4DFF" w:rsidRPr="00065A0D" w:rsidRDefault="003F4DFF" w:rsidP="003F4DFF">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5BA2F52F" w14:textId="77777777" w:rsidR="003F4DFF" w:rsidRPr="00065A0D" w:rsidRDefault="003F4DFF" w:rsidP="003F4DFF">
      <w:pPr>
        <w:rPr>
          <w:sz w:val="16"/>
          <w:szCs w:val="16"/>
        </w:rPr>
      </w:pPr>
      <w:r w:rsidRPr="00065A0D">
        <w:rPr>
          <w:sz w:val="16"/>
          <w:szCs w:val="16"/>
        </w:rPr>
        <w:t>&lt;&lt;&lt;Paragraph Integrity Ends&gt;&gt;&gt;</w:t>
      </w:r>
    </w:p>
    <w:p w14:paraId="15A4F799" w14:textId="77777777" w:rsidR="003F4DFF" w:rsidRPr="00065A0D" w:rsidRDefault="003F4DFF" w:rsidP="003F4DFF">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74BB7528" w14:textId="77777777" w:rsidR="003F4DFF" w:rsidRPr="00065A0D" w:rsidRDefault="003F4DFF" w:rsidP="003F4DFF">
      <w:pPr>
        <w:rPr>
          <w:sz w:val="16"/>
          <w:szCs w:val="16"/>
        </w:rPr>
      </w:pPr>
      <w:r w:rsidRPr="00065A0D">
        <w:rPr>
          <w:sz w:val="16"/>
          <w:szCs w:val="16"/>
        </w:rPr>
        <w:t>&lt;&lt;&lt;Paragraph Integrity Resumes&gt;&gt;&gt;</w:t>
      </w:r>
    </w:p>
    <w:p w14:paraId="568A71CC" w14:textId="77777777" w:rsidR="003F4DFF" w:rsidRPr="00065A0D" w:rsidRDefault="003F4DFF" w:rsidP="003F4DFF">
      <w:pPr>
        <w:rPr>
          <w:sz w:val="12"/>
        </w:rPr>
      </w:pPr>
      <w:r w:rsidRPr="00065A0D">
        <w:rPr>
          <w:sz w:val="12"/>
        </w:rPr>
        <w:t>A police state</w:t>
      </w:r>
    </w:p>
    <w:p w14:paraId="183C791A" w14:textId="77777777" w:rsidR="003F4DFF" w:rsidRPr="00065A0D" w:rsidRDefault="003F4DFF" w:rsidP="003F4DFF">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2FE93B0" w14:textId="77777777" w:rsidR="003F4DFF" w:rsidRPr="00065A0D" w:rsidRDefault="003F4DFF" w:rsidP="003F4DFF">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5B74BE72" w14:textId="77777777" w:rsidR="003F4DFF" w:rsidRPr="00065A0D" w:rsidRDefault="003F4DFF" w:rsidP="003F4DFF">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28BB10C1" w14:textId="77777777" w:rsidR="003F4DFF" w:rsidRPr="00065A0D" w:rsidRDefault="003F4DFF" w:rsidP="003F4DFF">
      <w:pPr>
        <w:rPr>
          <w:sz w:val="12"/>
        </w:rPr>
      </w:pPr>
      <w:r w:rsidRPr="00065A0D">
        <w:rPr>
          <w:sz w:val="12"/>
        </w:rPr>
        <w:t>Contemporary psychological rages of Whiteness</w:t>
      </w:r>
    </w:p>
    <w:p w14:paraId="2B7E80D3" w14:textId="77777777" w:rsidR="003F4DFF" w:rsidRPr="00065A0D" w:rsidRDefault="003F4DFF" w:rsidP="003F4DFF">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2F20E7C9" w14:textId="77777777" w:rsidR="003F4DFF" w:rsidRPr="00065A0D" w:rsidRDefault="003F4DFF" w:rsidP="003F4DFF">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1C68C84A" w14:textId="77777777" w:rsidR="003F4DFF" w:rsidRPr="00065A0D" w:rsidRDefault="003F4DFF" w:rsidP="003F4DFF">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7AD8702F" w14:textId="77777777" w:rsidR="003F4DFF" w:rsidRPr="00065A0D" w:rsidRDefault="003F4DFF" w:rsidP="003F4DFF">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065A0D">
        <w:rPr>
          <w:rStyle w:val="StyleUnderline"/>
        </w:rPr>
        <w:t>White rage manifests in the pushing-back against the mere audacity of Black folk to resist those rages; to resist police brutality – the killing and maiming of unarmed Black men, women, and children. White fear rages against the audacity of BIPOC communities to gain liberty – to be seen, counted, and valued as human</w:t>
      </w:r>
      <w:r w:rsidRPr="00065A0D">
        <w:rPr>
          <w:sz w:val="12"/>
        </w:rPr>
        <w:t>.</w:t>
      </w:r>
    </w:p>
    <w:p w14:paraId="5C54A8D8" w14:textId="77777777" w:rsidR="003F4DFF" w:rsidRPr="00065A0D" w:rsidRDefault="003F4DFF" w:rsidP="003F4DFF">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36DE445B" w14:textId="77777777" w:rsidR="003F4DFF" w:rsidRPr="00065A0D" w:rsidRDefault="003F4DFF" w:rsidP="003F4DFF">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07F12164" w14:textId="77777777" w:rsidR="003F4DFF" w:rsidRPr="00065A0D" w:rsidRDefault="003F4DFF" w:rsidP="003F4DFF">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489AB3FF" w14:textId="77777777" w:rsidR="003F4DFF" w:rsidRPr="00065A0D" w:rsidRDefault="003F4DFF" w:rsidP="003F4DFF">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71F82017" w14:textId="77777777" w:rsidR="003F4DFF" w:rsidRPr="00065A0D" w:rsidRDefault="003F4DFF" w:rsidP="003F4DFF">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56F4061E" w14:textId="77777777" w:rsidR="003F4DFF" w:rsidRPr="00065A0D" w:rsidRDefault="003F4DFF" w:rsidP="003F4DFF">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6A9B9F29" w14:textId="77777777" w:rsidR="003F4DFF" w:rsidRPr="00065A0D" w:rsidRDefault="003F4DFF" w:rsidP="003F4DFF">
      <w:pPr>
        <w:rPr>
          <w:sz w:val="12"/>
        </w:rPr>
      </w:pPr>
      <w:r w:rsidRPr="00065A0D">
        <w:rPr>
          <w:rStyle w:val="StyleUnderline"/>
        </w:rPr>
        <w:t xml:space="preserve">In response to protests over George Floyd’s murder, </w:t>
      </w:r>
      <w:r w:rsidRPr="00065A0D">
        <w:rPr>
          <w:rStyle w:val="StyleUnderline"/>
          <w:highlight w:val="green"/>
        </w:rPr>
        <w:t>Trump tweeted, “</w:t>
      </w:r>
      <w:r w:rsidRPr="00065A0D">
        <w:rPr>
          <w:rStyle w:val="Emphasis"/>
          <w:highlight w:val="green"/>
        </w:rPr>
        <w:t>When the looting starts, the shooting starts</w:t>
      </w:r>
      <w:r w:rsidRPr="00065A0D">
        <w:rPr>
          <w:rStyle w:val="StyleUnderline"/>
        </w:rPr>
        <w:t>.” This tweet is an example of Trump’s psychological rages by threatening to inflict lethal violence on those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6F35E82B" w14:textId="77777777" w:rsidR="003F4DFF" w:rsidRPr="00065A0D" w:rsidRDefault="003F4DFF" w:rsidP="003F4DFF">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0218B8A1" w14:textId="77777777" w:rsidR="003F4DFF" w:rsidRPr="00065A0D" w:rsidRDefault="003F4DFF" w:rsidP="003F4DFF">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096FA779" w14:textId="77777777" w:rsidR="003F4DFF" w:rsidRPr="00065A0D" w:rsidRDefault="003F4DFF" w:rsidP="003F4DFF">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1B787C2B" w14:textId="77777777" w:rsidR="003F4DFF" w:rsidRPr="00065A0D" w:rsidRDefault="003F4DFF" w:rsidP="003F4DFF">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840325C" w14:textId="77777777" w:rsidR="003F4DFF" w:rsidRPr="00065A0D" w:rsidRDefault="003F4DFF" w:rsidP="003F4DFF">
      <w:pPr>
        <w:rPr>
          <w:sz w:val="12"/>
        </w:rPr>
      </w:pPr>
      <w:r w:rsidRPr="00065A0D">
        <w:rPr>
          <w:sz w:val="12"/>
        </w:rPr>
        <w:t>Implications and conclusion</w:t>
      </w:r>
    </w:p>
    <w:p w14:paraId="51D8DF95" w14:textId="77777777" w:rsidR="003F4DFF" w:rsidRPr="00065A0D" w:rsidRDefault="003F4DFF" w:rsidP="003F4DFF">
      <w:pPr>
        <w:rPr>
          <w:sz w:val="12"/>
        </w:rPr>
      </w:pPr>
      <w:r w:rsidRPr="00065A0D">
        <w:rPr>
          <w:sz w:val="12"/>
        </w:rPr>
        <w:t>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w:t>
      </w:r>
      <w:r w:rsidRPr="002E1706">
        <w:rPr>
          <w:sz w:val="12"/>
        </w:rPr>
        <w:t xml:space="preserve">iger 1994; Wander, Martin, and Nakayama 2005). </w:t>
      </w:r>
      <w:r w:rsidRPr="002E1706">
        <w:rPr>
          <w:rStyle w:val="Emphasis"/>
        </w:rPr>
        <w:t>Whiteness ideology</w:t>
      </w:r>
      <w:r w:rsidRPr="002E1706">
        <w:rPr>
          <w:rStyle w:val="StyleUnderline"/>
        </w:rPr>
        <w:t xml:space="preserve"> is </w:t>
      </w:r>
      <w:r w:rsidRPr="002E1706">
        <w:rPr>
          <w:rStyle w:val="Emphasis"/>
        </w:rPr>
        <w:t>a personal and societal reflection of privilege</w:t>
      </w:r>
      <w:r w:rsidRPr="002E1706">
        <w:rPr>
          <w:rStyle w:val="StyleUnderline"/>
        </w:rPr>
        <w:t xml:space="preserve"> and </w:t>
      </w:r>
      <w:r w:rsidRPr="002E1706">
        <w:rPr>
          <w:rStyle w:val="Emphasis"/>
        </w:rPr>
        <w:t>systematically conferred advantages</w:t>
      </w:r>
      <w:r w:rsidRPr="002E1706">
        <w:rPr>
          <w:rStyle w:val="StyleUnderline"/>
        </w:rPr>
        <w:t xml:space="preserve"> for those who are </w:t>
      </w:r>
      <w:r w:rsidRPr="002E1706">
        <w:rPr>
          <w:rStyle w:val="Emphasis"/>
        </w:rPr>
        <w:t>racially identified as White</w:t>
      </w:r>
      <w:r w:rsidRPr="002E1706">
        <w:rPr>
          <w:rStyle w:val="StyleUnderline"/>
        </w:rPr>
        <w:t xml:space="preserve">. When White people </w:t>
      </w:r>
      <w:r w:rsidRPr="002E1706">
        <w:rPr>
          <w:rStyle w:val="Emphasis"/>
        </w:rPr>
        <w:t>feel like those entitlements</w:t>
      </w:r>
      <w:r w:rsidRPr="002E1706">
        <w:rPr>
          <w:rStyle w:val="StyleUnderline"/>
        </w:rPr>
        <w:t xml:space="preserve"> are </w:t>
      </w:r>
      <w:r w:rsidRPr="002E1706">
        <w:rPr>
          <w:rStyle w:val="Emphasis"/>
        </w:rPr>
        <w:t>threatened</w:t>
      </w:r>
      <w:r w:rsidRPr="002E1706">
        <w:rPr>
          <w:rStyle w:val="StyleUnderline"/>
        </w:rPr>
        <w:t xml:space="preserve">, they move into a </w:t>
      </w:r>
      <w:r w:rsidRPr="002E1706">
        <w:rPr>
          <w:rStyle w:val="Emphasis"/>
        </w:rPr>
        <w:t>psychological state of rage</w:t>
      </w:r>
      <w:r w:rsidRPr="002E1706">
        <w:rPr>
          <w:rStyle w:val="StyleUnderline"/>
        </w:rPr>
        <w:t xml:space="preserve"> and </w:t>
      </w:r>
      <w:r w:rsidRPr="002E1706">
        <w:rPr>
          <w:rStyle w:val="Emphasis"/>
        </w:rPr>
        <w:t>enact terror</w:t>
      </w:r>
      <w:r w:rsidRPr="002E1706">
        <w:rPr>
          <w:sz w:val="12"/>
        </w:rPr>
        <w:t xml:space="preserve">. We argue that </w:t>
      </w:r>
      <w:r w:rsidRPr="002E1706">
        <w:rPr>
          <w:rStyle w:val="Emphasis"/>
        </w:rPr>
        <w:t>psychological rages of Whiteness</w:t>
      </w:r>
      <w:r w:rsidRPr="002E1706">
        <w:rPr>
          <w:rStyle w:val="StyleUnderline"/>
        </w:rPr>
        <w:t xml:space="preserve"> are </w:t>
      </w:r>
      <w:r w:rsidRPr="002E1706">
        <w:rPr>
          <w:rStyle w:val="Emphasis"/>
        </w:rPr>
        <w:t>embedded in White identity</w:t>
      </w:r>
      <w:r w:rsidRPr="002E1706">
        <w:rPr>
          <w:rStyle w:val="StyleUnderline"/>
        </w:rPr>
        <w:t xml:space="preserve"> to </w:t>
      </w:r>
      <w:r w:rsidRPr="002E1706">
        <w:rPr>
          <w:rStyle w:val="Emphasis"/>
        </w:rPr>
        <w:t>secure the dominance of White racial groups</w:t>
      </w:r>
      <w:r w:rsidRPr="002E1706">
        <w:rPr>
          <w:sz w:val="12"/>
        </w:rPr>
        <w:t xml:space="preserve"> over BIPOC.</w:t>
      </w:r>
    </w:p>
    <w:p w14:paraId="0806256F" w14:textId="77777777" w:rsidR="003F4DFF" w:rsidRPr="00065A0D" w:rsidRDefault="003F4DFF" w:rsidP="003F4DFF">
      <w:pPr>
        <w:rPr>
          <w:sz w:val="14"/>
        </w:rPr>
      </w:pPr>
      <w:r w:rsidRPr="00065A0D">
        <w:rPr>
          <w:sz w:val="12"/>
        </w:rPr>
        <w:t xml:space="preserve">Unearned and false, </w:t>
      </w:r>
      <w:r w:rsidRPr="00065A0D">
        <w:rPr>
          <w:rStyle w:val="StyleUnderline"/>
        </w:rPr>
        <w:t xml:space="preserve">the </w:t>
      </w:r>
      <w:r w:rsidRPr="002E1706">
        <w:rPr>
          <w:rStyle w:val="Emphasis"/>
        </w:rPr>
        <w:t>White psyche</w:t>
      </w:r>
      <w:r w:rsidRPr="002E1706">
        <w:rPr>
          <w:rStyle w:val="StyleUnderline"/>
        </w:rPr>
        <w:t xml:space="preserve"> assumes </w:t>
      </w:r>
      <w:r w:rsidRPr="002E1706">
        <w:rPr>
          <w:rStyle w:val="Emphasis"/>
        </w:rPr>
        <w:t>racial superiority</w:t>
      </w:r>
      <w:r w:rsidRPr="002E1706">
        <w:rPr>
          <w:rStyle w:val="StyleUnderline"/>
        </w:rPr>
        <w:t xml:space="preserve"> based on </w:t>
      </w:r>
      <w:r w:rsidRPr="002E1706">
        <w:rPr>
          <w:rStyle w:val="Emphasis"/>
        </w:rPr>
        <w:t>perceived inferiority</w:t>
      </w:r>
      <w:r w:rsidRPr="002E1706">
        <w:rPr>
          <w:rStyle w:val="StyleUnderline"/>
        </w:rPr>
        <w:t xml:space="preserve"> of those </w:t>
      </w:r>
      <w:r w:rsidRPr="002E1706">
        <w:rPr>
          <w:rStyle w:val="Emphasis"/>
        </w:rPr>
        <w:t>not defined as White</w:t>
      </w:r>
      <w:r w:rsidRPr="00065A0D">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w:t>
      </w:r>
      <w:r w:rsidRPr="002E1706">
        <w:rPr>
          <w:sz w:val="12"/>
        </w:rPr>
        <w:t xml:space="preserve">serious problem” (Charlie Rose LLC 1993). </w:t>
      </w:r>
      <w:r w:rsidRPr="002E1706">
        <w:rPr>
          <w:rStyle w:val="Emphasis"/>
        </w:rPr>
        <w:t>Whiteness</w:t>
      </w:r>
      <w:r w:rsidRPr="002E1706">
        <w:rPr>
          <w:rStyle w:val="StyleUnderline"/>
        </w:rPr>
        <w:t xml:space="preserve"> ideology is </w:t>
      </w:r>
      <w:r w:rsidRPr="002E1706">
        <w:rPr>
          <w:rStyle w:val="Emphasis"/>
        </w:rPr>
        <w:t>destructive</w:t>
      </w:r>
      <w:r w:rsidRPr="002E1706">
        <w:rPr>
          <w:rStyle w:val="StyleUnderline"/>
        </w:rPr>
        <w:t xml:space="preserve">, </w:t>
      </w:r>
      <w:r w:rsidRPr="002E1706">
        <w:rPr>
          <w:rStyle w:val="Emphasis"/>
        </w:rPr>
        <w:t>oppressive</w:t>
      </w:r>
      <w:r w:rsidRPr="002E1706">
        <w:rPr>
          <w:rStyle w:val="StyleUnderline"/>
        </w:rPr>
        <w:t xml:space="preserve">, and </w:t>
      </w:r>
      <w:r w:rsidRPr="002E1706">
        <w:rPr>
          <w:rStyle w:val="Emphasis"/>
        </w:rPr>
        <w:t>false</w:t>
      </w:r>
      <w:r w:rsidRPr="002E1706">
        <w:rPr>
          <w:rStyle w:val="StyleUnderline"/>
        </w:rPr>
        <w:t>; it “</w:t>
      </w:r>
      <w:r w:rsidRPr="002E1706">
        <w:rPr>
          <w:rStyle w:val="Emphasis"/>
        </w:rPr>
        <w:t>exists</w:t>
      </w:r>
      <w:r w:rsidRPr="002E1706">
        <w:rPr>
          <w:rStyle w:val="StyleUnderline"/>
        </w:rPr>
        <w:t xml:space="preserve"> for </w:t>
      </w:r>
      <w:r w:rsidRPr="002E1706">
        <w:rPr>
          <w:rStyle w:val="Emphasis"/>
        </w:rPr>
        <w:t>no other reason</w:t>
      </w:r>
      <w:r w:rsidRPr="002E1706">
        <w:rPr>
          <w:rStyle w:val="StyleUnderline"/>
        </w:rPr>
        <w:t xml:space="preserve"> than to </w:t>
      </w:r>
      <w:r w:rsidRPr="002E1706">
        <w:rPr>
          <w:rStyle w:val="Emphasis"/>
        </w:rPr>
        <w:t>defend it</w:t>
      </w:r>
      <w:r w:rsidRPr="002E1706">
        <w:rPr>
          <w:rStyle w:val="StyleUnderline"/>
        </w:rPr>
        <w:t>”</w:t>
      </w:r>
      <w:r w:rsidRPr="002E1706">
        <w:rPr>
          <w:sz w:val="12"/>
        </w:rPr>
        <w:t xml:space="preserve"> (Ignatiev 1997, 1). </w:t>
      </w:r>
      <w:r w:rsidRPr="002E1706">
        <w:rPr>
          <w:rStyle w:val="StyleUnderline"/>
        </w:rPr>
        <w:t>The defense of</w:t>
      </w:r>
      <w:r w:rsidRPr="002E1706">
        <w:rPr>
          <w:sz w:val="12"/>
        </w:rPr>
        <w:t xml:space="preserve"> the Whiteness club, </w:t>
      </w:r>
      <w:r w:rsidRPr="002E1706">
        <w:rPr>
          <w:rStyle w:val="StyleUnderline"/>
        </w:rPr>
        <w:t>the White psyche</w:t>
      </w:r>
      <w:r w:rsidRPr="002E1706">
        <w:rPr>
          <w:sz w:val="12"/>
        </w:rPr>
        <w:t xml:space="preserve">, and the “racial contract” (Mills 1997), </w:t>
      </w:r>
      <w:r w:rsidRPr="002E1706">
        <w:rPr>
          <w:rStyle w:val="StyleUnderline"/>
        </w:rPr>
        <w:t>manifest in myriad dangerous ways</w:t>
      </w:r>
      <w:r w:rsidRPr="002E1706">
        <w:rPr>
          <w:sz w:val="12"/>
        </w:rPr>
        <w:t xml:space="preserve"> that share one common thread – </w:t>
      </w:r>
      <w:r w:rsidRPr="002E1706">
        <w:rPr>
          <w:rStyle w:val="StyleUnderline"/>
        </w:rPr>
        <w:t xml:space="preserve">to </w:t>
      </w:r>
      <w:r w:rsidRPr="002E1706">
        <w:rPr>
          <w:rStyle w:val="Emphasis"/>
        </w:rPr>
        <w:t>elevate Whites</w:t>
      </w:r>
      <w:r w:rsidRPr="002E1706">
        <w:rPr>
          <w:rStyle w:val="StyleUnderline"/>
        </w:rPr>
        <w:t xml:space="preserve"> through </w:t>
      </w:r>
      <w:r w:rsidRPr="002E1706">
        <w:rPr>
          <w:rStyle w:val="Emphasis"/>
        </w:rPr>
        <w:t>exclusionary</w:t>
      </w:r>
      <w:r w:rsidRPr="002E1706">
        <w:rPr>
          <w:rStyle w:val="StyleUnderline"/>
        </w:rPr>
        <w:t xml:space="preserve"> practices and </w:t>
      </w:r>
      <w:r w:rsidRPr="002E1706">
        <w:rPr>
          <w:rStyle w:val="Emphasis"/>
        </w:rPr>
        <w:t>the subordination</w:t>
      </w:r>
      <w:r w:rsidRPr="002E1706">
        <w:rPr>
          <w:rStyle w:val="StyleUnderline"/>
        </w:rPr>
        <w:t xml:space="preserve"> of </w:t>
      </w:r>
      <w:r w:rsidRPr="002E1706">
        <w:rPr>
          <w:rStyle w:val="Emphasis"/>
        </w:rPr>
        <w:t>non-Whites</w:t>
      </w:r>
      <w:r w:rsidRPr="002E1706">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2E1706">
        <w:rPr>
          <w:rStyle w:val="Emphasis"/>
        </w:rPr>
        <w:t>Triggered</w:t>
      </w:r>
      <w:r w:rsidRPr="002E1706">
        <w:rPr>
          <w:rStyle w:val="StyleUnderline"/>
        </w:rPr>
        <w:t xml:space="preserve"> by </w:t>
      </w:r>
      <w:r w:rsidRPr="002E1706">
        <w:rPr>
          <w:rStyle w:val="Emphasis"/>
        </w:rPr>
        <w:t>assumptions</w:t>
      </w:r>
      <w:r w:rsidRPr="002E1706">
        <w:rPr>
          <w:rStyle w:val="StyleUnderline"/>
        </w:rPr>
        <w:t xml:space="preserve"> that </w:t>
      </w:r>
      <w:r w:rsidRPr="002E1706">
        <w:rPr>
          <w:rStyle w:val="Emphasis"/>
        </w:rPr>
        <w:t>entitlements</w:t>
      </w:r>
      <w:r w:rsidRPr="002E1706">
        <w:rPr>
          <w:rStyle w:val="StyleUnderline"/>
        </w:rPr>
        <w:t xml:space="preserve"> are </w:t>
      </w:r>
      <w:r w:rsidRPr="002E1706">
        <w:rPr>
          <w:rStyle w:val="Emphasis"/>
        </w:rPr>
        <w:t>being threatened</w:t>
      </w:r>
      <w:r w:rsidRPr="002E1706">
        <w:rPr>
          <w:rStyle w:val="StyleUnderline"/>
        </w:rPr>
        <w:t xml:space="preserve">, </w:t>
      </w:r>
      <w:r w:rsidRPr="002E1706">
        <w:rPr>
          <w:rStyle w:val="Emphasis"/>
        </w:rPr>
        <w:t>psychological rages of Whiteness</w:t>
      </w:r>
      <w:r w:rsidRPr="002E1706">
        <w:rPr>
          <w:rStyle w:val="StyleUnderline"/>
        </w:rPr>
        <w:t xml:space="preserve"> emerge to </w:t>
      </w:r>
      <w:r w:rsidRPr="002E1706">
        <w:rPr>
          <w:rStyle w:val="Emphasis"/>
        </w:rPr>
        <w:t>uphold White supremacy</w:t>
      </w:r>
      <w:r w:rsidRPr="002E1706">
        <w:rPr>
          <w:sz w:val="14"/>
        </w:rPr>
        <w:t>.</w:t>
      </w:r>
    </w:p>
    <w:p w14:paraId="6ED6BFAE" w14:textId="77777777" w:rsidR="003F4DFF" w:rsidRPr="00065A0D" w:rsidRDefault="003F4DFF" w:rsidP="003F4DFF"/>
    <w:p w14:paraId="3F84646E" w14:textId="77777777" w:rsidR="003F4DFF" w:rsidRDefault="003F4DFF" w:rsidP="003F4DFF">
      <w:pPr>
        <w:pStyle w:val="Heading4"/>
      </w:pPr>
      <w:r w:rsidRPr="00142470">
        <w:t>Labor law’s Eurocentric architecture normalizes certain forms of work while erasing others, and FW functions similarly by treating USFG policy-analysis as the only “real” labor of debate; the proposition interrupts that regime by refusing to accept their categories as the condition for participation.</w:t>
      </w:r>
    </w:p>
    <w:p w14:paraId="550DB14B" w14:textId="77777777" w:rsidR="003F4DFF" w:rsidRPr="00065A0D" w:rsidRDefault="003F4DFF" w:rsidP="003F4DFF">
      <w:r w:rsidRPr="00065A0D">
        <w:t xml:space="preserve">Dr. Ania </w:t>
      </w:r>
      <w:r w:rsidRPr="00065A0D">
        <w:rPr>
          <w:rStyle w:val="Style13ptBold"/>
        </w:rPr>
        <w:t>Zbyszewska &amp;</w:t>
      </w:r>
      <w:r w:rsidRPr="00065A0D">
        <w:t xml:space="preserve"> Dr. Flavia </w:t>
      </w:r>
      <w:r w:rsidRPr="00065A0D">
        <w:rPr>
          <w:rStyle w:val="Style13ptBold"/>
        </w:rPr>
        <w:t>Maximo 23</w:t>
      </w:r>
      <w:r w:rsidRPr="00065A0D">
        <w:t xml:space="preserve">, Zbyszewska; Assistant Professor in Law and Work at Carleton University, Maximo; Assistant Professor of Labour Law and Social Security at Universidade Federal de Ouro Preto, September 2023, “Rethinking the Labour-Environment (Land) Nexus: Beyond Coloniality, Towards New Epistemologies for Labour Law,” </w:t>
      </w:r>
      <w:r w:rsidRPr="00065A0D">
        <w:rPr>
          <w:i/>
          <w:iCs/>
        </w:rPr>
        <w:t>International Journal of Comparative Labour Law and Industrial Relations</w:t>
      </w:r>
      <w:r w:rsidRPr="00065A0D">
        <w:t>, 39(3/4), pp. 293-314, https://doi.org/10.54648/ijcl2023021, pacc</w:t>
      </w:r>
    </w:p>
    <w:p w14:paraId="09576237" w14:textId="77777777" w:rsidR="003F4DFF" w:rsidRPr="00C47526" w:rsidRDefault="003F4DFF" w:rsidP="003F4DFF">
      <w:pPr>
        <w:rPr>
          <w:sz w:val="12"/>
        </w:rPr>
      </w:pPr>
      <w:r w:rsidRPr="00065A0D">
        <w:rPr>
          <w:rStyle w:val="StyleUnderline"/>
        </w:rPr>
        <w:t>To engage with</w:t>
      </w:r>
      <w:r w:rsidRPr="00065A0D">
        <w:rPr>
          <w:sz w:val="12"/>
        </w:rPr>
        <w:t xml:space="preserve"> such epistemic pluralism18 in </w:t>
      </w:r>
      <w:r w:rsidRPr="00065A0D">
        <w:rPr>
          <w:rStyle w:val="StyleUnderline"/>
        </w:rPr>
        <w:t xml:space="preserve">the field </w:t>
      </w:r>
      <w:r w:rsidRPr="00A0050E">
        <w:rPr>
          <w:rStyle w:val="Emphasis"/>
        </w:rPr>
        <w:t xml:space="preserve">of </w:t>
      </w:r>
      <w:r w:rsidRPr="000C25A3">
        <w:rPr>
          <w:rStyle w:val="Emphasis"/>
          <w:highlight w:val="green"/>
        </w:rPr>
        <w:t>labour law</w:t>
      </w:r>
      <w:r w:rsidRPr="00065A0D">
        <w:rPr>
          <w:sz w:val="12"/>
        </w:rPr>
        <w:t xml:space="preserve">, which is an approach we propose as helpful in examining and addressing the nexus between labour and environment that has emerged in racial/colonial capitalism (in part through juridical means), </w:t>
      </w:r>
      <w:r w:rsidRPr="00065A0D">
        <w:rPr>
          <w:rStyle w:val="StyleUnderline"/>
        </w:rPr>
        <w:t>it is necessary to situate legal knowledge in socio-historical terms</w:t>
      </w:r>
      <w:r w:rsidRPr="00065A0D">
        <w:rPr>
          <w:sz w:val="12"/>
        </w:rPr>
        <w:t xml:space="preserve">. This reminds us that the </w:t>
      </w:r>
      <w:r w:rsidRPr="00065A0D">
        <w:rPr>
          <w:rStyle w:val="Emphasis"/>
        </w:rPr>
        <w:t xml:space="preserve">dominant </w:t>
      </w:r>
      <w:r w:rsidRPr="000C25A3">
        <w:rPr>
          <w:rStyle w:val="Emphasis"/>
        </w:rPr>
        <w:t>knowledge paradigms</w:t>
      </w:r>
      <w:r w:rsidRPr="000C25A3">
        <w:rPr>
          <w:rStyle w:val="StyleUnderline"/>
        </w:rPr>
        <w:t xml:space="preserve"> associated with</w:t>
      </w:r>
      <w:r w:rsidRPr="00065A0D">
        <w:rPr>
          <w:sz w:val="12"/>
        </w:rPr>
        <w:t xml:space="preserve"> modernity and the </w:t>
      </w:r>
      <w:r w:rsidRPr="000C25A3">
        <w:rPr>
          <w:rStyle w:val="Emphasis"/>
        </w:rPr>
        <w:t>legal approaches</w:t>
      </w:r>
      <w:r w:rsidRPr="00065A0D">
        <w:rPr>
          <w:sz w:val="12"/>
        </w:rPr>
        <w:t xml:space="preserve"> built upon them – even those that are emancipatory, </w:t>
      </w:r>
      <w:r w:rsidRPr="00065A0D">
        <w:rPr>
          <w:rStyle w:val="StyleUnderline"/>
        </w:rPr>
        <w:t xml:space="preserve">such as </w:t>
      </w:r>
      <w:r w:rsidRPr="00A0050E">
        <w:rPr>
          <w:rStyle w:val="Emphasis"/>
        </w:rPr>
        <w:t>labour law</w:t>
      </w:r>
      <w:r w:rsidRPr="00065A0D">
        <w:rPr>
          <w:rStyle w:val="StyleUnderline"/>
        </w:rPr>
        <w:t xml:space="preserve"> – </w:t>
      </w:r>
      <w:r w:rsidRPr="00C47526">
        <w:rPr>
          <w:rStyle w:val="StyleUnderline"/>
        </w:rPr>
        <w:t xml:space="preserve">are reflective of </w:t>
      </w:r>
      <w:r w:rsidRPr="00C47526">
        <w:rPr>
          <w:rStyle w:val="Emphasis"/>
        </w:rPr>
        <w:t>power relations</w:t>
      </w:r>
      <w:r w:rsidRPr="00C47526">
        <w:rPr>
          <w:rStyle w:val="StyleUnderline"/>
        </w:rPr>
        <w:t xml:space="preserve">, and </w:t>
      </w:r>
      <w:r w:rsidRPr="00C47526">
        <w:rPr>
          <w:rStyle w:val="Emphasis"/>
        </w:rPr>
        <w:t>relations of class</w:t>
      </w:r>
      <w:r w:rsidRPr="00C47526">
        <w:rPr>
          <w:rStyle w:val="StyleUnderline"/>
        </w:rPr>
        <w:t>, gender,</w:t>
      </w:r>
      <w:r w:rsidRPr="00C47526">
        <w:rPr>
          <w:sz w:val="12"/>
        </w:rPr>
        <w:t xml:space="preserve"> </w:t>
      </w:r>
      <w:r w:rsidRPr="00C47526">
        <w:rPr>
          <w:rStyle w:val="Emphasis"/>
        </w:rPr>
        <w:t>race</w:t>
      </w:r>
      <w:r w:rsidRPr="00C47526">
        <w:rPr>
          <w:rStyle w:val="StyleUnderline"/>
        </w:rPr>
        <w:t>, colonial location, and so on</w:t>
      </w:r>
      <w:r w:rsidRPr="00C47526">
        <w:rPr>
          <w:sz w:val="12"/>
        </w:rPr>
        <w:t xml:space="preserve">. As we elaborate below, various </w:t>
      </w:r>
      <w:r w:rsidRPr="00C47526">
        <w:rPr>
          <w:rStyle w:val="StyleUnderline"/>
        </w:rPr>
        <w:t xml:space="preserve">critical approaches have offered different ways to confront how </w:t>
      </w:r>
      <w:r w:rsidRPr="00C47526">
        <w:rPr>
          <w:rStyle w:val="Emphasis"/>
        </w:rPr>
        <w:t>power relations</w:t>
      </w:r>
      <w:r w:rsidRPr="00C47526">
        <w:rPr>
          <w:rStyle w:val="StyleUnderline"/>
        </w:rPr>
        <w:t xml:space="preserve"> underpinning hegemonic worldviews are </w:t>
      </w:r>
      <w:r w:rsidRPr="00C47526">
        <w:rPr>
          <w:rStyle w:val="Emphasis"/>
        </w:rPr>
        <w:t>obscured</w:t>
      </w:r>
      <w:r w:rsidRPr="00C47526">
        <w:rPr>
          <w:rStyle w:val="StyleUnderline"/>
        </w:rPr>
        <w:t xml:space="preserve"> through </w:t>
      </w:r>
      <w:r w:rsidRPr="00C47526">
        <w:rPr>
          <w:rStyle w:val="Emphasis"/>
        </w:rPr>
        <w:t>universalizing</w:t>
      </w:r>
      <w:r w:rsidRPr="00C47526">
        <w:rPr>
          <w:rStyle w:val="StyleUnderline"/>
        </w:rPr>
        <w:t xml:space="preserve"> and </w:t>
      </w:r>
      <w:r w:rsidRPr="00C47526">
        <w:rPr>
          <w:rStyle w:val="Emphasis"/>
        </w:rPr>
        <w:t>apparently ‘objective’ knowledge claims</w:t>
      </w:r>
      <w:r w:rsidRPr="00C47526">
        <w:rPr>
          <w:sz w:val="12"/>
        </w:rPr>
        <w:t>. A decolonial approach is particularly useful for destabilizing and delinking from the dominance of western knowledge paradigms and the erasures they produce, to make space for epistemic pluralism.</w:t>
      </w:r>
    </w:p>
    <w:p w14:paraId="785F94E5" w14:textId="77777777" w:rsidR="003F4DFF" w:rsidRPr="00C47526" w:rsidRDefault="003F4DFF" w:rsidP="003F4DFF">
      <w:pPr>
        <w:rPr>
          <w:sz w:val="12"/>
        </w:rPr>
      </w:pPr>
      <w:r w:rsidRPr="00C47526">
        <w:rPr>
          <w:sz w:val="12"/>
        </w:rPr>
        <w:t xml:space="preserve">A situated knowledge production is not a methodological novelty in critical studies. </w:t>
      </w:r>
      <w:r w:rsidRPr="00C47526">
        <w:rPr>
          <w:rStyle w:val="StyleUnderline"/>
        </w:rPr>
        <w:t>The grounding of epistemology on political praxis</w:t>
      </w:r>
      <w:r w:rsidRPr="00C47526">
        <w:rPr>
          <w:sz w:val="12"/>
        </w:rPr>
        <w:t xml:space="preserve"> is something already present in Marxist studies, which </w:t>
      </w:r>
      <w:r w:rsidRPr="00C47526">
        <w:rPr>
          <w:rStyle w:val="StyleUnderline"/>
        </w:rPr>
        <w:t>require a methodological commitment to real individuals, their actions, and their life conditions</w:t>
      </w:r>
      <w:r w:rsidRPr="00C47526">
        <w:rPr>
          <w:sz w:val="12"/>
        </w:rPr>
        <w:t xml:space="preserve">, through the dialectical historical materialist method.19 Other critical approaches have further developed this commitment, albeit with different emphases, to destabilize hegemonic knowledge claims.20 In feminist scholarship, for instance, whether in the mainstream21 or in the dissident22 perspectives,23 situating knowledge has been central to challenging the fictions of neutrality and universality that underpin the modern knowledge paradigm. Feminist standpoint theory posits that knowing is always influenced by one’s material location and lived (embodied, sexed, gendered) experience. </w:t>
      </w:r>
      <w:r w:rsidRPr="00C47526">
        <w:rPr>
          <w:rStyle w:val="StyleUnderline"/>
        </w:rPr>
        <w:t>Claims of objectivity and ‘universal truth’</w:t>
      </w:r>
      <w:r w:rsidRPr="00C47526">
        <w:rPr>
          <w:sz w:val="12"/>
        </w:rPr>
        <w:t xml:space="preserve"> (beyond spatial and temporal limits) that are not situated</w:t>
      </w:r>
      <w:r w:rsidRPr="00C47526">
        <w:rPr>
          <w:rStyle w:val="StyleUnderline"/>
          <w:sz w:val="14"/>
        </w:rPr>
        <w:t xml:space="preserve"> </w:t>
      </w:r>
      <w:r w:rsidRPr="00C47526">
        <w:rPr>
          <w:rStyle w:val="StyleUnderline"/>
        </w:rPr>
        <w:t>obscure the relations of power in which knowledge is imbricated</w:t>
      </w:r>
      <w:r w:rsidRPr="00C47526">
        <w:rPr>
          <w:sz w:val="12"/>
        </w:rPr>
        <w:t xml:space="preserve">. Some feminist theorists also argue that given the historic privileging of certain standpoints, such </w:t>
      </w:r>
      <w:r w:rsidRPr="00C47526">
        <w:rPr>
          <w:rStyle w:val="StyleUnderline"/>
        </w:rPr>
        <w:t>universalizing claims are integral to constructing knowledge itself as something that only the western white man has the capacity to produce.</w:t>
      </w:r>
      <w:r w:rsidRPr="00C47526">
        <w:rPr>
          <w:sz w:val="12"/>
        </w:rPr>
        <w:t>24</w:t>
      </w:r>
    </w:p>
    <w:p w14:paraId="05E008E2" w14:textId="77777777" w:rsidR="003F4DFF" w:rsidRPr="00065A0D" w:rsidRDefault="003F4DFF" w:rsidP="003F4DFF">
      <w:pPr>
        <w:rPr>
          <w:sz w:val="12"/>
        </w:rPr>
      </w:pPr>
      <w:r w:rsidRPr="00C47526">
        <w:rPr>
          <w:sz w:val="12"/>
        </w:rPr>
        <w:t xml:space="preserve">This tendency for </w:t>
      </w:r>
      <w:r w:rsidRPr="00C47526">
        <w:rPr>
          <w:rStyle w:val="Emphasis"/>
        </w:rPr>
        <w:t>universalizing claims</w:t>
      </w:r>
      <w:r w:rsidRPr="00C47526">
        <w:rPr>
          <w:sz w:val="12"/>
        </w:rPr>
        <w:t xml:space="preserve"> to often conceal, yet </w:t>
      </w:r>
      <w:r w:rsidRPr="00C47526">
        <w:rPr>
          <w:rStyle w:val="StyleUnderline"/>
        </w:rPr>
        <w:t>consisten</w:t>
      </w:r>
      <w:r w:rsidRPr="00065A0D">
        <w:rPr>
          <w:rStyle w:val="StyleUnderline"/>
        </w:rPr>
        <w:t xml:space="preserve">tly </w:t>
      </w:r>
      <w:r w:rsidRPr="00065A0D">
        <w:rPr>
          <w:rStyle w:val="Emphasis"/>
          <w:highlight w:val="green"/>
        </w:rPr>
        <w:t>privilege particular</w:t>
      </w:r>
      <w:r w:rsidRPr="00065A0D">
        <w:rPr>
          <w:rStyle w:val="Emphasis"/>
        </w:rPr>
        <w:t xml:space="preserve"> epistemic </w:t>
      </w:r>
      <w:r w:rsidRPr="00065A0D">
        <w:rPr>
          <w:rStyle w:val="Emphasis"/>
          <w:highlight w:val="green"/>
        </w:rPr>
        <w:t>subjects</w:t>
      </w:r>
      <w:r w:rsidRPr="00065A0D">
        <w:rPr>
          <w:rStyle w:val="StyleUnderline"/>
        </w:rPr>
        <w:t xml:space="preserve"> (i.e., </w:t>
      </w:r>
      <w:r w:rsidRPr="00065A0D">
        <w:rPr>
          <w:rStyle w:val="Emphasis"/>
        </w:rPr>
        <w:t>white</w:t>
      </w:r>
      <w:r w:rsidRPr="00065A0D">
        <w:rPr>
          <w:rStyle w:val="StyleUnderline"/>
        </w:rPr>
        <w:t>, male, European, western)</w:t>
      </w:r>
      <w:r w:rsidRPr="00065A0D">
        <w:rPr>
          <w:sz w:val="12"/>
        </w:rPr>
        <w:t xml:space="preserve">, is something that is also contested by scholars confronting epistemic racism and the epistemic violence of Eurocentrism and colonialism. Scholars of the </w:t>
      </w:r>
      <w:r w:rsidRPr="00065A0D">
        <w:rPr>
          <w:rStyle w:val="Emphasis"/>
        </w:rPr>
        <w:t>B</w:t>
      </w:r>
      <w:r w:rsidRPr="00065A0D">
        <w:rPr>
          <w:rStyle w:val="StyleUnderline"/>
        </w:rPr>
        <w:t xml:space="preserve">lack </w:t>
      </w:r>
      <w:r w:rsidRPr="00065A0D">
        <w:rPr>
          <w:rStyle w:val="Emphasis"/>
        </w:rPr>
        <w:t>R</w:t>
      </w:r>
      <w:r w:rsidRPr="00065A0D">
        <w:rPr>
          <w:rStyle w:val="StyleUnderline"/>
        </w:rPr>
        <w:t xml:space="preserve">adical </w:t>
      </w:r>
      <w:r w:rsidRPr="00065A0D">
        <w:rPr>
          <w:rStyle w:val="Emphasis"/>
        </w:rPr>
        <w:t>T</w:t>
      </w:r>
      <w:r w:rsidRPr="00065A0D">
        <w:rPr>
          <w:rStyle w:val="StyleUnderline"/>
        </w:rPr>
        <w:t xml:space="preserve">radition and </w:t>
      </w:r>
      <w:r w:rsidRPr="00065A0D">
        <w:rPr>
          <w:rStyle w:val="Emphasis"/>
          <w:highlight w:val="green"/>
        </w:rPr>
        <w:t>racial capitalism</w:t>
      </w:r>
      <w:r w:rsidRPr="00065A0D">
        <w:rPr>
          <w:sz w:val="12"/>
        </w:rPr>
        <w:t xml:space="preserve">, for example, </w:t>
      </w:r>
      <w:r w:rsidRPr="00065A0D">
        <w:rPr>
          <w:rStyle w:val="StyleUnderline"/>
        </w:rPr>
        <w:t xml:space="preserve">have theoretically and methodologically </w:t>
      </w:r>
      <w:r w:rsidRPr="00C47526">
        <w:rPr>
          <w:rStyle w:val="Emphasis"/>
        </w:rPr>
        <w:t>centred race</w:t>
      </w:r>
      <w:r w:rsidRPr="00C47526">
        <w:rPr>
          <w:rStyle w:val="StyleUnderline"/>
        </w:rPr>
        <w:t xml:space="preserve"> to </w:t>
      </w:r>
      <w:r w:rsidRPr="00065A0D">
        <w:rPr>
          <w:rStyle w:val="StyleUnderline"/>
          <w:highlight w:val="green"/>
        </w:rPr>
        <w:t>explain</w:t>
      </w:r>
      <w:r w:rsidRPr="00065A0D">
        <w:rPr>
          <w:rStyle w:val="StyleUnderline"/>
        </w:rPr>
        <w:t xml:space="preserve"> how </w:t>
      </w:r>
      <w:r w:rsidRPr="00065A0D">
        <w:rPr>
          <w:rStyle w:val="Emphasis"/>
          <w:highlight w:val="green"/>
        </w:rPr>
        <w:t>epistemic</w:t>
      </w:r>
      <w:r w:rsidRPr="00065A0D">
        <w:rPr>
          <w:rStyle w:val="Emphasis"/>
        </w:rPr>
        <w:t xml:space="preserve"> validation </w:t>
      </w:r>
      <w:r w:rsidRPr="00065A0D">
        <w:rPr>
          <w:rStyle w:val="Emphasis"/>
          <w:highlight w:val="green"/>
        </w:rPr>
        <w:t>criteria</w:t>
      </w:r>
      <w:r w:rsidRPr="00065A0D">
        <w:rPr>
          <w:rStyle w:val="StyleUnderline"/>
          <w:highlight w:val="green"/>
        </w:rPr>
        <w:t xml:space="preserve"> is </w:t>
      </w:r>
      <w:r w:rsidRPr="00065A0D">
        <w:rPr>
          <w:rStyle w:val="Emphasis"/>
          <w:highlight w:val="green"/>
        </w:rPr>
        <w:t>unequal</w:t>
      </w:r>
      <w:r w:rsidRPr="00065A0D">
        <w:rPr>
          <w:rStyle w:val="Emphasis"/>
        </w:rPr>
        <w:t>ly distributed</w:t>
      </w:r>
      <w:r w:rsidRPr="00065A0D">
        <w:rPr>
          <w:sz w:val="12"/>
        </w:rPr>
        <w:t xml:space="preserve">; how </w:t>
      </w:r>
      <w:r w:rsidRPr="00065A0D">
        <w:rPr>
          <w:rStyle w:val="Emphasis"/>
          <w:highlight w:val="green"/>
        </w:rPr>
        <w:t>certain method</w:t>
      </w:r>
      <w:r w:rsidRPr="00C47526">
        <w:rPr>
          <w:rStyle w:val="Emphasis"/>
        </w:rPr>
        <w:t>ologie</w:t>
      </w:r>
      <w:r w:rsidRPr="00065A0D">
        <w:rPr>
          <w:rStyle w:val="Emphasis"/>
          <w:highlight w:val="green"/>
        </w:rPr>
        <w:t>s</w:t>
      </w:r>
      <w:r w:rsidRPr="00065A0D">
        <w:rPr>
          <w:rStyle w:val="StyleUnderline"/>
          <w:highlight w:val="green"/>
        </w:rPr>
        <w:t xml:space="preserve"> are </w:t>
      </w:r>
      <w:r w:rsidRPr="00065A0D">
        <w:rPr>
          <w:rStyle w:val="Emphasis"/>
          <w:highlight w:val="green"/>
        </w:rPr>
        <w:t>valued</w:t>
      </w:r>
      <w:r w:rsidRPr="00065A0D">
        <w:rPr>
          <w:rStyle w:val="StyleUnderline"/>
          <w:highlight w:val="green"/>
        </w:rPr>
        <w:t xml:space="preserve"> while </w:t>
      </w:r>
      <w:r w:rsidRPr="00065A0D">
        <w:rPr>
          <w:rStyle w:val="Emphasis"/>
          <w:highlight w:val="green"/>
        </w:rPr>
        <w:t>others</w:t>
      </w:r>
      <w:r w:rsidRPr="00065A0D">
        <w:rPr>
          <w:rStyle w:val="StyleUnderline"/>
          <w:highlight w:val="green"/>
        </w:rPr>
        <w:t xml:space="preserve"> are </w:t>
      </w:r>
      <w:r w:rsidRPr="00065A0D">
        <w:rPr>
          <w:rStyle w:val="Emphasis"/>
          <w:highlight w:val="green"/>
        </w:rPr>
        <w:t>deemed inferior</w:t>
      </w:r>
      <w:r w:rsidRPr="00065A0D">
        <w:rPr>
          <w:rStyle w:val="StyleUnderline"/>
        </w:rPr>
        <w:t xml:space="preserve">, and how </w:t>
      </w:r>
      <w:r w:rsidRPr="00065A0D">
        <w:rPr>
          <w:rStyle w:val="Emphasis"/>
          <w:highlight w:val="green"/>
        </w:rPr>
        <w:t>knowledge production</w:t>
      </w:r>
      <w:r w:rsidRPr="00065A0D">
        <w:rPr>
          <w:rStyle w:val="StyleUnderline"/>
        </w:rPr>
        <w:t xml:space="preserve"> can</w:t>
      </w:r>
      <w:r w:rsidRPr="00065A0D">
        <w:rPr>
          <w:sz w:val="12"/>
        </w:rPr>
        <w:t xml:space="preserve"> ultimately </w:t>
      </w:r>
      <w:r w:rsidRPr="00C47526">
        <w:rPr>
          <w:rStyle w:val="Emphasis"/>
          <w:highlight w:val="green"/>
        </w:rPr>
        <w:t>legitimize</w:t>
      </w:r>
      <w:r w:rsidRPr="00C47526">
        <w:rPr>
          <w:rStyle w:val="Emphasis"/>
        </w:rPr>
        <w:t xml:space="preserve"> capitalist racial </w:t>
      </w:r>
      <w:r w:rsidRPr="00C47526">
        <w:rPr>
          <w:rStyle w:val="Emphasis"/>
          <w:highlight w:val="green"/>
        </w:rPr>
        <w:t>inequalities</w:t>
      </w:r>
      <w:r w:rsidRPr="00C47526">
        <w:rPr>
          <w:sz w:val="12"/>
        </w:rPr>
        <w:t xml:space="preserve">. This scholarship shows that </w:t>
      </w:r>
      <w:r w:rsidRPr="00C47526">
        <w:rPr>
          <w:rStyle w:val="StyleUnderline"/>
        </w:rPr>
        <w:t xml:space="preserve">when </w:t>
      </w:r>
      <w:r w:rsidRPr="00C47526">
        <w:rPr>
          <w:rStyle w:val="StyleUnderline"/>
          <w:highlight w:val="green"/>
        </w:rPr>
        <w:t xml:space="preserve">it </w:t>
      </w:r>
      <w:r w:rsidRPr="00C47526">
        <w:rPr>
          <w:rStyle w:val="Emphasis"/>
          <w:highlight w:val="green"/>
        </w:rPr>
        <w:t xml:space="preserve">ignores </w:t>
      </w:r>
      <w:r w:rsidRPr="00065A0D">
        <w:rPr>
          <w:rStyle w:val="Emphasis"/>
          <w:highlight w:val="green"/>
        </w:rPr>
        <w:t>race</w:t>
      </w:r>
      <w:r w:rsidRPr="00065A0D">
        <w:rPr>
          <w:rStyle w:val="StyleUnderline"/>
          <w:highlight w:val="green"/>
        </w:rPr>
        <w:t xml:space="preserve"> as</w:t>
      </w:r>
      <w:r w:rsidRPr="00C47526">
        <w:rPr>
          <w:rStyle w:val="StyleUnderline"/>
        </w:rPr>
        <w:t xml:space="preserve"> an </w:t>
      </w:r>
      <w:r w:rsidRPr="00065A0D">
        <w:rPr>
          <w:rStyle w:val="Emphasis"/>
          <w:highlight w:val="green"/>
        </w:rPr>
        <w:t>epistemic tool</w:t>
      </w:r>
      <w:r w:rsidRPr="00065A0D">
        <w:rPr>
          <w:rStyle w:val="StyleUnderline"/>
        </w:rPr>
        <w:t xml:space="preserve">, </w:t>
      </w:r>
      <w:r w:rsidRPr="00065A0D">
        <w:rPr>
          <w:rStyle w:val="Emphasis"/>
        </w:rPr>
        <w:t>knowledge production becomes ahistorical</w:t>
      </w:r>
      <w:r w:rsidRPr="00065A0D">
        <w:rPr>
          <w:rStyle w:val="StyleUnderline"/>
        </w:rPr>
        <w:t xml:space="preserve">, </w:t>
      </w:r>
      <w:r w:rsidRPr="00C47526">
        <w:rPr>
          <w:rStyle w:val="StyleUnderline"/>
        </w:rPr>
        <w:t xml:space="preserve">leaving </w:t>
      </w:r>
      <w:r w:rsidRPr="00C47526">
        <w:rPr>
          <w:rStyle w:val="Emphasis"/>
        </w:rPr>
        <w:t>untouched racial injustice</w:t>
      </w:r>
      <w:r w:rsidRPr="00065A0D">
        <w:rPr>
          <w:rStyle w:val="StyleUnderline"/>
        </w:rPr>
        <w:t xml:space="preserve"> produced by </w:t>
      </w:r>
      <w:r w:rsidRPr="00065A0D">
        <w:rPr>
          <w:rStyle w:val="Emphasis"/>
        </w:rPr>
        <w:t>capitalist</w:t>
      </w:r>
      <w:r w:rsidRPr="00065A0D">
        <w:rPr>
          <w:rStyle w:val="StyleUnderline"/>
        </w:rPr>
        <w:t xml:space="preserve">-colonial strategies of </w:t>
      </w:r>
      <w:r w:rsidRPr="00065A0D">
        <w:rPr>
          <w:rStyle w:val="Emphasis"/>
        </w:rPr>
        <w:t>domination</w:t>
      </w:r>
      <w:r w:rsidRPr="00065A0D">
        <w:rPr>
          <w:sz w:val="12"/>
        </w:rPr>
        <w:t>.25</w:t>
      </w:r>
    </w:p>
    <w:p w14:paraId="7EC18AF5" w14:textId="77777777" w:rsidR="003F4DFF" w:rsidRPr="00065A0D" w:rsidRDefault="003F4DFF" w:rsidP="003F4DFF">
      <w:pPr>
        <w:rPr>
          <w:sz w:val="12"/>
        </w:rPr>
      </w:pPr>
      <w:r w:rsidRPr="00065A0D">
        <w:rPr>
          <w:sz w:val="12"/>
        </w:rPr>
        <w:t xml:space="preserve">Similarly, and in convergence with racial critique, the epistemologies of the South – post-colonial26 and decolonial studies27 – argue that </w:t>
      </w:r>
      <w:r w:rsidRPr="00065A0D">
        <w:rPr>
          <w:rStyle w:val="StyleUnderline"/>
        </w:rPr>
        <w:t>the epistemic privilege of the western white man was built at the expense of the genocide/ epistemicide of colonial subjects.</w:t>
      </w:r>
      <w:r w:rsidRPr="00065A0D">
        <w:rPr>
          <w:sz w:val="12"/>
        </w:rPr>
        <w:t xml:space="preserve">28 Post-colonial and decolonial studies require that ‘we pay attention to social identity not simply to show how colonialism has created identities, but also to show how </w:t>
      </w:r>
      <w:r w:rsidRPr="00065A0D">
        <w:rPr>
          <w:rStyle w:val="StyleUnderline"/>
        </w:rPr>
        <w:t>some forms [of knowing and being] have been epistemically silenced and disallowed, while others have been strengthened’</w:t>
      </w:r>
      <w:r w:rsidRPr="00065A0D">
        <w:rPr>
          <w:sz w:val="12"/>
        </w:rPr>
        <w:t>. 29 As a method of epistemic disobedience, decolonial studies developed the concept of geopolitics of knowledge,30 which is not only about being aware that ‘our knowledge is always partial. It is [also] about the locus of enunciation, that is, the geopolitical and body-political location of the subject that speaks’. 31 Puerto Rican sociologist Ramón Grosfoguel explains that in ‘western sciences the subject that speaks is always hidden. Ethnic/racial/gender/sexual epistemic location and the subject that speaks are always decoupled. By delinking epistemic location from the subject that speaks, western sciences can produce a myth about universal knowledge’. 32 The decolonial approach exposes this myth as a Eurocentric socio-historical fiction.</w:t>
      </w:r>
    </w:p>
    <w:p w14:paraId="61FCD66F" w14:textId="77777777" w:rsidR="003F4DFF" w:rsidRPr="00065A0D" w:rsidRDefault="003F4DFF" w:rsidP="003F4DFF">
      <w:pPr>
        <w:rPr>
          <w:sz w:val="12"/>
        </w:rPr>
      </w:pPr>
      <w:r w:rsidRPr="00065A0D">
        <w:rPr>
          <w:sz w:val="12"/>
        </w:rPr>
        <w:t xml:space="preserve">Rooted in the European Enlightenment’s rejection of theology in favour of a scientific worldview, </w:t>
      </w:r>
      <w:r w:rsidRPr="00065A0D">
        <w:rPr>
          <w:rStyle w:val="Emphasis"/>
        </w:rPr>
        <w:t>Eurocentrism</w:t>
      </w:r>
      <w:r w:rsidRPr="00065A0D">
        <w:rPr>
          <w:sz w:val="12"/>
        </w:rPr>
        <w:t xml:space="preserve"> is a particular form of rationality that </w:t>
      </w:r>
      <w:r w:rsidRPr="00065A0D">
        <w:rPr>
          <w:rStyle w:val="StyleUnderline"/>
        </w:rPr>
        <w:t>became hegemonic worldwide</w:t>
      </w:r>
      <w:r w:rsidRPr="00065A0D">
        <w:rPr>
          <w:sz w:val="12"/>
        </w:rPr>
        <w:t xml:space="preserve">, both in Europe and, through association with colonialism, in the rest of the world. </w:t>
      </w:r>
      <w:r w:rsidRPr="00065A0D">
        <w:rPr>
          <w:rStyle w:val="Emphasis"/>
        </w:rPr>
        <w:t>Eurocentrism</w:t>
      </w:r>
      <w:r w:rsidRPr="00065A0D">
        <w:rPr>
          <w:sz w:val="12"/>
        </w:rPr>
        <w:t xml:space="preserve"> does not </w:t>
      </w:r>
      <w:r w:rsidRPr="00065A0D">
        <w:rPr>
          <w:rStyle w:val="StyleUnderline"/>
        </w:rPr>
        <w:t>refer</w:t>
      </w:r>
      <w:r w:rsidRPr="00065A0D">
        <w:rPr>
          <w:sz w:val="12"/>
        </w:rPr>
        <w:t xml:space="preserve"> to all western European cognitive history, but </w:t>
      </w:r>
      <w:r w:rsidRPr="00065A0D">
        <w:rPr>
          <w:rStyle w:val="StyleUnderline"/>
        </w:rPr>
        <w:t>to</w:t>
      </w:r>
      <w:r w:rsidRPr="00065A0D">
        <w:rPr>
          <w:sz w:val="12"/>
        </w:rPr>
        <w:t xml:space="preserve"> a specific </w:t>
      </w:r>
      <w:r w:rsidRPr="00065A0D">
        <w:rPr>
          <w:rStyle w:val="StyleUnderline"/>
        </w:rPr>
        <w:t>rejection of all other non-European forms of knowledge, deeming them naive, irrational, and uncivilized</w:t>
      </w:r>
      <w:r w:rsidRPr="00065A0D">
        <w:rPr>
          <w:sz w:val="12"/>
        </w:rPr>
        <w:t xml:space="preserve">. Contrary to its claims of ‘objectivity’, decolonial scholars point out that Eurocentrism was situated in power relations of western and Christian male whiteness, with the latter constructed during the colonization process as an epistemic subject of knowledge and humanity in dialectical opposition to all other living beings that did not share his characteristics, and which were confined in the anti-human category of the ‘colonized’. 33 Crucially, the </w:t>
      </w:r>
      <w:r w:rsidRPr="00065A0D">
        <w:rPr>
          <w:rStyle w:val="Emphasis"/>
          <w:highlight w:val="green"/>
        </w:rPr>
        <w:t>universality</w:t>
      </w:r>
      <w:r w:rsidRPr="00065A0D">
        <w:rPr>
          <w:rStyle w:val="Emphasis"/>
        </w:rPr>
        <w:t xml:space="preserve"> of Eurocentrism</w:t>
      </w:r>
      <w:r w:rsidRPr="00065A0D">
        <w:rPr>
          <w:rStyle w:val="StyleUnderline"/>
        </w:rPr>
        <w:t xml:space="preserve"> </w:t>
      </w:r>
      <w:r w:rsidRPr="00065A0D">
        <w:rPr>
          <w:rStyle w:val="StyleUnderline"/>
          <w:highlight w:val="green"/>
        </w:rPr>
        <w:t>was</w:t>
      </w:r>
      <w:r w:rsidRPr="00065A0D">
        <w:rPr>
          <w:sz w:val="12"/>
        </w:rPr>
        <w:t xml:space="preserve"> in part </w:t>
      </w:r>
      <w:r w:rsidRPr="00065A0D">
        <w:rPr>
          <w:rStyle w:val="StyleUnderline"/>
          <w:highlight w:val="green"/>
        </w:rPr>
        <w:t xml:space="preserve">constituted through </w:t>
      </w:r>
      <w:r w:rsidRPr="00065A0D">
        <w:rPr>
          <w:rStyle w:val="Emphasis"/>
          <w:highlight w:val="green"/>
        </w:rPr>
        <w:t>epistemicide</w:t>
      </w:r>
      <w:r w:rsidRPr="00065A0D">
        <w:rPr>
          <w:sz w:val="12"/>
        </w:rPr>
        <w:t xml:space="preserve">, which is </w:t>
      </w:r>
      <w:r w:rsidRPr="00065A0D">
        <w:rPr>
          <w:rStyle w:val="StyleUnderline"/>
        </w:rPr>
        <w:t xml:space="preserve">the </w:t>
      </w:r>
      <w:r w:rsidRPr="00065A0D">
        <w:rPr>
          <w:rStyle w:val="Emphasis"/>
        </w:rPr>
        <w:t xml:space="preserve">deliberate </w:t>
      </w:r>
      <w:r w:rsidRPr="00065A0D">
        <w:rPr>
          <w:rStyle w:val="Emphasis"/>
          <w:highlight w:val="green"/>
        </w:rPr>
        <w:t>destruction</w:t>
      </w:r>
      <w:r w:rsidRPr="00065A0D">
        <w:rPr>
          <w:rStyle w:val="StyleUnderline"/>
          <w:highlight w:val="green"/>
        </w:rPr>
        <w:t xml:space="preserve"> of</w:t>
      </w:r>
      <w:r w:rsidRPr="00065A0D">
        <w:rPr>
          <w:rStyle w:val="StyleUnderline"/>
        </w:rPr>
        <w:t xml:space="preserve"> </w:t>
      </w:r>
      <w:r w:rsidRPr="00065A0D">
        <w:rPr>
          <w:rStyle w:val="Emphasis"/>
        </w:rPr>
        <w:t xml:space="preserve">colonized people’s </w:t>
      </w:r>
      <w:r w:rsidRPr="00065A0D">
        <w:rPr>
          <w:rStyle w:val="Emphasis"/>
          <w:highlight w:val="green"/>
        </w:rPr>
        <w:t>ways of living</w:t>
      </w:r>
      <w:r w:rsidRPr="00065A0D">
        <w:rPr>
          <w:sz w:val="12"/>
        </w:rPr>
        <w:t xml:space="preserve"> and </w:t>
      </w:r>
      <w:r w:rsidRPr="00C47526">
        <w:rPr>
          <w:rStyle w:val="Emphasis"/>
        </w:rPr>
        <w:t>thinking</w:t>
      </w:r>
      <w:r w:rsidRPr="00C47526">
        <w:rPr>
          <w:rStyle w:val="StyleUnderline"/>
        </w:rPr>
        <w:t>, and</w:t>
      </w:r>
      <w:r w:rsidRPr="00C47526">
        <w:rPr>
          <w:sz w:val="12"/>
        </w:rPr>
        <w:t xml:space="preserve"> their manner of </w:t>
      </w:r>
      <w:r w:rsidRPr="00C47526">
        <w:rPr>
          <w:rStyle w:val="Emphasis"/>
        </w:rPr>
        <w:t>relating</w:t>
      </w:r>
      <w:r w:rsidRPr="00065A0D">
        <w:rPr>
          <w:rStyle w:val="Emphasis"/>
        </w:rPr>
        <w:t xml:space="preserve"> to others</w:t>
      </w:r>
      <w:r w:rsidRPr="00065A0D">
        <w:rPr>
          <w:rStyle w:val="StyleUnderline"/>
        </w:rPr>
        <w:t xml:space="preserve"> and </w:t>
      </w:r>
      <w:r w:rsidRPr="00065A0D">
        <w:rPr>
          <w:rStyle w:val="Emphasis"/>
        </w:rPr>
        <w:t>to nature</w:t>
      </w:r>
      <w:r w:rsidRPr="00065A0D">
        <w:rPr>
          <w:sz w:val="12"/>
        </w:rPr>
        <w:t>.34</w:t>
      </w:r>
    </w:p>
    <w:p w14:paraId="3BBB3CDC" w14:textId="77777777" w:rsidR="003F4DFF" w:rsidRPr="00065A0D" w:rsidRDefault="003F4DFF" w:rsidP="003F4DFF">
      <w:pPr>
        <w:rPr>
          <w:sz w:val="12"/>
        </w:rPr>
      </w:pPr>
      <w:r w:rsidRPr="00065A0D">
        <w:rPr>
          <w:sz w:val="12"/>
        </w:rPr>
        <w:t xml:space="preserve">The Peruvian sociologist Anibal Quijano argues that through its association with colonialism, capitalism has been and continues to be characterized by a Eurocentric world pattern called coloniality of power, which allows us to understand the contemporary continuity of colonial domination forms beyond colonialism itself.35 </w:t>
      </w:r>
      <w:r w:rsidRPr="00065A0D">
        <w:rPr>
          <w:rStyle w:val="StyleUnderline"/>
        </w:rPr>
        <w:t>This capitalist world pattern has controlled various forms of social existence, including social classification of gender, race, labour, land, and knowledge production, all of which have been framed through Eurocentric understandings and categories</w:t>
      </w:r>
      <w:r w:rsidRPr="00065A0D">
        <w:rPr>
          <w:sz w:val="12"/>
        </w:rPr>
        <w:t>.36</w:t>
      </w:r>
    </w:p>
    <w:p w14:paraId="191AAA47" w14:textId="77777777" w:rsidR="003F4DFF" w:rsidRPr="00065A0D" w:rsidRDefault="003F4DFF" w:rsidP="003F4DFF">
      <w:pPr>
        <w:rPr>
          <w:sz w:val="12"/>
        </w:rPr>
      </w:pPr>
      <w:r w:rsidRPr="00065A0D">
        <w:rPr>
          <w:sz w:val="12"/>
        </w:rPr>
        <w:t>To overcome coloniality of power, decolonial studies made a crucial epistemological move for critical renewal of social sciences in the twenty-first century, with the radicalization of the post-colonial argument, through the idea of ‘decolonial turn’. Using geopolitics of knowledge as a method, a decolonial turn searches for a detachment from the racial/colonial knowledge paradigm. A decolonial turn is an effort at epistemic, theoretical, and political delinking from Eurocentrism, to understand and to act in a world marked by the permanence of global coloniality across different levels of personal and collective life.37 Decolonial turn is also intersected by other decolonial concepts, that seek the same goals, such as Enrique Dussel’s transmodernity,38 the point zero notion of Santiago CastroGomez,,39 and Walter Mignolo’s idea of epistemic disobedience through border thinking.40 Crucially, a decolonial critique does not consist in the simple negation of all European categories, in the umpteenth totalitarian knowledge perspective.41 On the contrary, ‘[a] decolonial turn is a critical response to both hegemonic and dissident fundamentalisms. What all fundamentalisms share (including the Eurocentric one) is the premise that there is only one epistemic tradition from which to achieve universality’. 42</w:t>
      </w:r>
    </w:p>
    <w:p w14:paraId="2F031DEA" w14:textId="77777777" w:rsidR="003F4DFF" w:rsidRPr="00065A0D" w:rsidRDefault="003F4DFF" w:rsidP="003F4DFF">
      <w:pPr>
        <w:rPr>
          <w:sz w:val="12"/>
        </w:rPr>
      </w:pPr>
      <w:r w:rsidRPr="00065A0D">
        <w:rPr>
          <w:sz w:val="12"/>
        </w:rPr>
        <w:t xml:space="preserve">Our encounter between labour law and epistemic pluralism will be based here on decolonial thinking. However, we would be remiss not to recognize that, beyond the decolonial approach, other critical legal traditions have already exposed </w:t>
      </w:r>
      <w:r w:rsidRPr="00065A0D">
        <w:rPr>
          <w:rStyle w:val="StyleUnderline"/>
        </w:rPr>
        <w:t>the fallacy of epistemic universality</w:t>
      </w:r>
      <w:r w:rsidRPr="00065A0D">
        <w:rPr>
          <w:sz w:val="12"/>
        </w:rPr>
        <w:t xml:space="preserve"> as a way of </w:t>
      </w:r>
      <w:r w:rsidRPr="00065A0D">
        <w:rPr>
          <w:rStyle w:val="Emphasis"/>
        </w:rPr>
        <w:t>maintain</w:t>
      </w:r>
      <w:r w:rsidRPr="00065A0D">
        <w:rPr>
          <w:sz w:val="12"/>
        </w:rPr>
        <w:t>ing</w:t>
      </w:r>
      <w:r w:rsidRPr="00065A0D">
        <w:rPr>
          <w:rStyle w:val="Emphasis"/>
        </w:rPr>
        <w:t xml:space="preserve"> and </w:t>
      </w:r>
      <w:r w:rsidRPr="00C47526">
        <w:rPr>
          <w:rStyle w:val="Emphasis"/>
        </w:rPr>
        <w:t>deepen</w:t>
      </w:r>
      <w:r w:rsidRPr="00C47526">
        <w:rPr>
          <w:sz w:val="12"/>
        </w:rPr>
        <w:t>ing</w:t>
      </w:r>
      <w:r w:rsidRPr="00C47526">
        <w:rPr>
          <w:sz w:val="14"/>
          <w:szCs w:val="14"/>
        </w:rPr>
        <w:t xml:space="preserve"> </w:t>
      </w:r>
      <w:r w:rsidRPr="00C47526">
        <w:rPr>
          <w:rStyle w:val="Emphasis"/>
        </w:rPr>
        <w:t>racial</w:t>
      </w:r>
      <w:r w:rsidRPr="00C47526">
        <w:rPr>
          <w:rStyle w:val="StyleUnderline"/>
        </w:rPr>
        <w:t xml:space="preserve">/ colonial </w:t>
      </w:r>
      <w:r w:rsidRPr="00C47526">
        <w:rPr>
          <w:rStyle w:val="Emphasis"/>
        </w:rPr>
        <w:t>inequalities</w:t>
      </w:r>
      <w:r w:rsidRPr="00065A0D">
        <w:rPr>
          <w:rStyle w:val="StyleUnderline"/>
        </w:rPr>
        <w:t xml:space="preserve"> derived </w:t>
      </w:r>
      <w:r w:rsidRPr="00065A0D">
        <w:rPr>
          <w:rStyle w:val="Emphasis"/>
        </w:rPr>
        <w:t>from modern capitalism</w:t>
      </w:r>
      <w:r w:rsidRPr="00065A0D">
        <w:rPr>
          <w:sz w:val="12"/>
        </w:rPr>
        <w:t xml:space="preserve">. Marxist jurists like Evgeny Pashukanis43 and Bernard Edelman44 have demonstrated that, not only does </w:t>
      </w:r>
      <w:r w:rsidRPr="00065A0D">
        <w:rPr>
          <w:rStyle w:val="Emphasis"/>
          <w:highlight w:val="green"/>
        </w:rPr>
        <w:t>capitalism</w:t>
      </w:r>
      <w:r w:rsidRPr="00065A0D">
        <w:rPr>
          <w:rStyle w:val="StyleUnderline"/>
          <w:highlight w:val="green"/>
        </w:rPr>
        <w:t xml:space="preserve"> rest on</w:t>
      </w:r>
      <w:r w:rsidRPr="00065A0D">
        <w:rPr>
          <w:rStyle w:val="StyleUnderline"/>
        </w:rPr>
        <w:t xml:space="preserve"> a </w:t>
      </w:r>
      <w:r w:rsidRPr="00065A0D">
        <w:rPr>
          <w:rStyle w:val="Emphasis"/>
        </w:rPr>
        <w:t xml:space="preserve">specific </w:t>
      </w:r>
      <w:r w:rsidRPr="00065A0D">
        <w:rPr>
          <w:rStyle w:val="Emphasis"/>
          <w:highlight w:val="green"/>
        </w:rPr>
        <w:t>legal form</w:t>
      </w:r>
      <w:r w:rsidRPr="00065A0D">
        <w:rPr>
          <w:rStyle w:val="StyleUnderline"/>
        </w:rPr>
        <w:t xml:space="preserve"> – of </w:t>
      </w:r>
      <w:r w:rsidRPr="00065A0D">
        <w:rPr>
          <w:rStyle w:val="Emphasis"/>
        </w:rPr>
        <w:t>contract</w:t>
      </w:r>
      <w:r w:rsidRPr="00065A0D">
        <w:rPr>
          <w:rStyle w:val="StyleUnderline"/>
        </w:rPr>
        <w:t xml:space="preserve">, </w:t>
      </w:r>
      <w:r w:rsidRPr="00065A0D">
        <w:rPr>
          <w:rStyle w:val="Emphasis"/>
        </w:rPr>
        <w:t>property</w:t>
      </w:r>
      <w:r w:rsidRPr="00065A0D">
        <w:rPr>
          <w:rStyle w:val="StyleUnderline"/>
        </w:rPr>
        <w:t xml:space="preserve"> and </w:t>
      </w:r>
      <w:r w:rsidRPr="00065A0D">
        <w:rPr>
          <w:rStyle w:val="Emphasis"/>
        </w:rPr>
        <w:t>state sovereignty</w:t>
      </w:r>
      <w:r w:rsidRPr="00065A0D">
        <w:rPr>
          <w:sz w:val="12"/>
        </w:rPr>
        <w:t xml:space="preserve"> – but </w:t>
      </w:r>
      <w:r w:rsidRPr="00065A0D">
        <w:rPr>
          <w:rStyle w:val="StyleUnderline"/>
        </w:rPr>
        <w:t xml:space="preserve">the </w:t>
      </w:r>
      <w:r w:rsidRPr="00065A0D">
        <w:rPr>
          <w:rStyle w:val="Emphasis"/>
          <w:highlight w:val="green"/>
        </w:rPr>
        <w:t>endurance</w:t>
      </w:r>
      <w:r w:rsidRPr="00065A0D">
        <w:rPr>
          <w:rStyle w:val="Emphasis"/>
        </w:rPr>
        <w:t xml:space="preserve"> of modern law</w:t>
      </w:r>
      <w:r w:rsidRPr="00065A0D">
        <w:rPr>
          <w:rStyle w:val="StyleUnderline"/>
        </w:rPr>
        <w:t xml:space="preserve"> </w:t>
      </w:r>
      <w:r w:rsidRPr="00065A0D">
        <w:rPr>
          <w:rStyle w:val="StyleUnderline"/>
          <w:highlight w:val="green"/>
        </w:rPr>
        <w:t>depends on</w:t>
      </w:r>
      <w:r w:rsidRPr="00065A0D">
        <w:rPr>
          <w:rStyle w:val="StyleUnderline"/>
        </w:rPr>
        <w:t xml:space="preserve"> the </w:t>
      </w:r>
      <w:r w:rsidRPr="00065A0D">
        <w:rPr>
          <w:rStyle w:val="Emphasis"/>
        </w:rPr>
        <w:t xml:space="preserve">continuity of </w:t>
      </w:r>
      <w:r w:rsidRPr="00065A0D">
        <w:rPr>
          <w:rStyle w:val="Emphasis"/>
          <w:highlight w:val="green"/>
        </w:rPr>
        <w:t>capitalism</w:t>
      </w:r>
      <w:r w:rsidRPr="00065A0D">
        <w:rPr>
          <w:sz w:val="12"/>
        </w:rPr>
        <w:t xml:space="preserve">. As such, </w:t>
      </w:r>
      <w:r w:rsidRPr="00065A0D">
        <w:rPr>
          <w:rStyle w:val="Emphasis"/>
        </w:rPr>
        <w:t>modern legal epistemology</w:t>
      </w:r>
      <w:r w:rsidRPr="00065A0D">
        <w:rPr>
          <w:rStyle w:val="StyleUnderline"/>
        </w:rPr>
        <w:t xml:space="preserve"> based on a </w:t>
      </w:r>
      <w:r w:rsidRPr="00065A0D">
        <w:rPr>
          <w:rStyle w:val="Emphasis"/>
        </w:rPr>
        <w:t>single tradition</w:t>
      </w:r>
      <w:r w:rsidRPr="00065A0D">
        <w:rPr>
          <w:sz w:val="12"/>
        </w:rPr>
        <w:t xml:space="preserve">,45 </w:t>
      </w:r>
      <w:r w:rsidRPr="00065A0D">
        <w:rPr>
          <w:rStyle w:val="StyleUnderline"/>
        </w:rPr>
        <w:t xml:space="preserve">with its </w:t>
      </w:r>
      <w:r w:rsidRPr="00065A0D">
        <w:rPr>
          <w:rStyle w:val="Emphasis"/>
        </w:rPr>
        <w:t>racist</w:t>
      </w:r>
      <w:r w:rsidRPr="00065A0D">
        <w:rPr>
          <w:rStyle w:val="StyleUnderline"/>
        </w:rPr>
        <w:t xml:space="preserve">, patriarchal and colonial means of </w:t>
      </w:r>
      <w:r w:rsidRPr="00065A0D">
        <w:rPr>
          <w:rStyle w:val="Emphasis"/>
        </w:rPr>
        <w:t>oppression</w:t>
      </w:r>
      <w:r w:rsidRPr="00065A0D">
        <w:rPr>
          <w:rStyle w:val="StyleUnderline"/>
        </w:rPr>
        <w:t xml:space="preserve">, is bound up with </w:t>
      </w:r>
      <w:r w:rsidRPr="00065A0D">
        <w:rPr>
          <w:rStyle w:val="Emphasis"/>
        </w:rPr>
        <w:t>legal forms of protection</w:t>
      </w:r>
      <w:r w:rsidRPr="00065A0D">
        <w:rPr>
          <w:rStyle w:val="StyleUnderline"/>
        </w:rPr>
        <w:t xml:space="preserve"> that </w:t>
      </w:r>
      <w:r w:rsidRPr="00065A0D">
        <w:rPr>
          <w:rStyle w:val="Emphasis"/>
        </w:rPr>
        <w:t>benefit some subjects</w:t>
      </w:r>
      <w:r w:rsidRPr="00065A0D">
        <w:rPr>
          <w:sz w:val="12"/>
        </w:rPr>
        <w:t xml:space="preserve">: its end spells also the end of these protections. These paradoxes of juridification46 have also been denounced by critical racial/Indigenous theories and feminisms. Angela P. Harris47 argued that the </w:t>
      </w:r>
      <w:r w:rsidRPr="00065A0D">
        <w:rPr>
          <w:rStyle w:val="Emphasis"/>
          <w:highlight w:val="green"/>
        </w:rPr>
        <w:t>legal</w:t>
      </w:r>
      <w:r w:rsidRPr="00065A0D">
        <w:rPr>
          <w:rStyle w:val="Emphasis"/>
        </w:rPr>
        <w:t xml:space="preserve"> forms of </w:t>
      </w:r>
      <w:r w:rsidRPr="00065A0D">
        <w:rPr>
          <w:rStyle w:val="Emphasis"/>
          <w:highlight w:val="green"/>
        </w:rPr>
        <w:t>protection</w:t>
      </w:r>
      <w:r w:rsidRPr="00065A0D">
        <w:rPr>
          <w:rStyle w:val="StyleUnderline"/>
          <w:highlight w:val="green"/>
        </w:rPr>
        <w:t xml:space="preserve"> are based on</w:t>
      </w:r>
      <w:r w:rsidRPr="00065A0D">
        <w:rPr>
          <w:rStyle w:val="StyleUnderline"/>
        </w:rPr>
        <w:t xml:space="preserve"> an </w:t>
      </w:r>
      <w:r w:rsidRPr="00065A0D">
        <w:rPr>
          <w:rStyle w:val="Emphasis"/>
          <w:highlight w:val="green"/>
        </w:rPr>
        <w:t>essentialist subjectivity</w:t>
      </w:r>
      <w:r w:rsidRPr="00065A0D">
        <w:rPr>
          <w:sz w:val="12"/>
        </w:rPr>
        <w:t xml:space="preserve"> inasmuch as they were </w:t>
      </w:r>
      <w:r w:rsidRPr="00065A0D">
        <w:rPr>
          <w:rStyle w:val="StyleUnderline"/>
        </w:rPr>
        <w:t>created independently of race, class, gender, and other realities of experience. The result of</w:t>
      </w:r>
      <w:r w:rsidRPr="00065A0D">
        <w:rPr>
          <w:sz w:val="12"/>
        </w:rPr>
        <w:t xml:space="preserve"> this </w:t>
      </w:r>
      <w:r w:rsidRPr="00065A0D">
        <w:rPr>
          <w:rStyle w:val="Emphasis"/>
        </w:rPr>
        <w:t>legal essentialism</w:t>
      </w:r>
      <w:r w:rsidRPr="00065A0D">
        <w:rPr>
          <w:rStyle w:val="StyleUnderline"/>
        </w:rPr>
        <w:t xml:space="preserve"> is ‘that </w:t>
      </w:r>
      <w:r w:rsidRPr="00065A0D">
        <w:rPr>
          <w:rStyle w:val="Emphasis"/>
          <w:highlight w:val="green"/>
        </w:rPr>
        <w:t>some</w:t>
      </w:r>
      <w:r w:rsidRPr="00065A0D">
        <w:rPr>
          <w:rStyle w:val="Emphasis"/>
        </w:rPr>
        <w:t xml:space="preserve"> voices </w:t>
      </w:r>
      <w:r w:rsidRPr="00065A0D">
        <w:rPr>
          <w:rStyle w:val="Emphasis"/>
          <w:highlight w:val="green"/>
        </w:rPr>
        <w:t>are silenced</w:t>
      </w:r>
      <w:r w:rsidRPr="00065A0D">
        <w:rPr>
          <w:rStyle w:val="StyleUnderline"/>
        </w:rPr>
        <w:t xml:space="preserve"> in order </w:t>
      </w:r>
      <w:r w:rsidRPr="00065A0D">
        <w:rPr>
          <w:rStyle w:val="StyleUnderline"/>
          <w:highlight w:val="green"/>
        </w:rPr>
        <w:t xml:space="preserve">to </w:t>
      </w:r>
      <w:r w:rsidRPr="00065A0D">
        <w:rPr>
          <w:rStyle w:val="Emphasis"/>
          <w:highlight w:val="green"/>
        </w:rPr>
        <w:t>privilege others’</w:t>
      </w:r>
      <w:r w:rsidRPr="00065A0D">
        <w:rPr>
          <w:sz w:val="12"/>
        </w:rPr>
        <w:t xml:space="preserve">. 48 </w:t>
      </w:r>
      <w:r w:rsidRPr="00065A0D">
        <w:rPr>
          <w:rStyle w:val="Emphasis"/>
        </w:rPr>
        <w:t xml:space="preserve">Even </w:t>
      </w:r>
      <w:r w:rsidRPr="00065A0D">
        <w:rPr>
          <w:rStyle w:val="Emphasis"/>
          <w:highlight w:val="green"/>
        </w:rPr>
        <w:t>seemingly progressive</w:t>
      </w:r>
      <w:r w:rsidRPr="00065A0D">
        <w:rPr>
          <w:rStyle w:val="Emphasis"/>
        </w:rPr>
        <w:t xml:space="preserve"> legal paradigms</w:t>
      </w:r>
      <w:r w:rsidRPr="00065A0D">
        <w:rPr>
          <w:rStyle w:val="StyleUnderline"/>
        </w:rPr>
        <w:t xml:space="preserve"> (e.g., </w:t>
      </w:r>
      <w:r w:rsidRPr="00065A0D">
        <w:rPr>
          <w:rStyle w:val="Emphasis"/>
        </w:rPr>
        <w:t xml:space="preserve">human </w:t>
      </w:r>
      <w:r w:rsidRPr="00065A0D">
        <w:rPr>
          <w:rStyle w:val="Emphasis"/>
          <w:highlight w:val="green"/>
        </w:rPr>
        <w:t>rights</w:t>
      </w:r>
      <w:r w:rsidRPr="00065A0D">
        <w:rPr>
          <w:rStyle w:val="StyleUnderline"/>
        </w:rPr>
        <w:t>)</w:t>
      </w:r>
      <w:r w:rsidRPr="00065A0D">
        <w:rPr>
          <w:sz w:val="12"/>
        </w:rPr>
        <w:t xml:space="preserve"> or developments </w:t>
      </w:r>
      <w:r w:rsidRPr="00065A0D">
        <w:rPr>
          <w:rStyle w:val="Emphasis"/>
          <w:highlight w:val="green"/>
        </w:rPr>
        <w:t>reproduce this</w:t>
      </w:r>
      <w:r w:rsidRPr="00065A0D">
        <w:rPr>
          <w:rStyle w:val="Emphasis"/>
        </w:rPr>
        <w:t xml:space="preserve"> flaw</w:t>
      </w:r>
      <w:r w:rsidRPr="00065A0D">
        <w:rPr>
          <w:rStyle w:val="StyleUnderline"/>
        </w:rPr>
        <w:t xml:space="preserve"> so long as they remain </w:t>
      </w:r>
      <w:r w:rsidRPr="00065A0D">
        <w:rPr>
          <w:rStyle w:val="StyleUnderline"/>
          <w:highlight w:val="green"/>
        </w:rPr>
        <w:t xml:space="preserve">grounded in a </w:t>
      </w:r>
      <w:r w:rsidRPr="00065A0D">
        <w:rPr>
          <w:rStyle w:val="Emphasis"/>
          <w:highlight w:val="green"/>
        </w:rPr>
        <w:t>Eurocentric</w:t>
      </w:r>
      <w:r w:rsidRPr="00065A0D">
        <w:rPr>
          <w:rStyle w:val="Emphasis"/>
        </w:rPr>
        <w:t xml:space="preserve">, male and white </w:t>
      </w:r>
      <w:r w:rsidRPr="00065A0D">
        <w:rPr>
          <w:rStyle w:val="Emphasis"/>
          <w:highlight w:val="green"/>
        </w:rPr>
        <w:t>cosmology</w:t>
      </w:r>
      <w:r w:rsidRPr="00065A0D">
        <w:rPr>
          <w:sz w:val="12"/>
        </w:rPr>
        <w:t xml:space="preserve">,49 </w:t>
      </w:r>
      <w:r w:rsidRPr="00065A0D">
        <w:rPr>
          <w:rStyle w:val="Emphasis"/>
        </w:rPr>
        <w:t>ignoring</w:t>
      </w:r>
      <w:r w:rsidRPr="00065A0D">
        <w:rPr>
          <w:rStyle w:val="StyleUnderline"/>
        </w:rPr>
        <w:t xml:space="preserve"> or </w:t>
      </w:r>
      <w:r w:rsidRPr="00065A0D">
        <w:rPr>
          <w:rStyle w:val="Emphasis"/>
          <w:highlight w:val="green"/>
        </w:rPr>
        <w:t>subordinating</w:t>
      </w:r>
      <w:r w:rsidRPr="00065A0D">
        <w:rPr>
          <w:rStyle w:val="StyleUnderline"/>
          <w:highlight w:val="green"/>
        </w:rPr>
        <w:t xml:space="preserve"> non-Western</w:t>
      </w:r>
      <w:r w:rsidRPr="00065A0D">
        <w:rPr>
          <w:sz w:val="12"/>
        </w:rPr>
        <w:t xml:space="preserve">, pre-colonial, or Indigenous </w:t>
      </w:r>
      <w:r w:rsidRPr="00065A0D">
        <w:rPr>
          <w:rStyle w:val="Emphasis"/>
        </w:rPr>
        <w:t xml:space="preserve">legal </w:t>
      </w:r>
      <w:r w:rsidRPr="00065A0D">
        <w:rPr>
          <w:rStyle w:val="Emphasis"/>
          <w:highlight w:val="green"/>
        </w:rPr>
        <w:t>traditions</w:t>
      </w:r>
      <w:r w:rsidRPr="00065A0D">
        <w:rPr>
          <w:sz w:val="12"/>
        </w:rPr>
        <w:t>.50 Therefore, subalternity within legal theory is spectral and unstable, but always associated with the expropriation of fundamental legal capacities of those who do not fit the modern paradigm of humanity.51</w:t>
      </w:r>
    </w:p>
    <w:p w14:paraId="259F75B9" w14:textId="77777777" w:rsidR="003F4DFF" w:rsidRPr="00065A0D" w:rsidRDefault="003F4DFF" w:rsidP="003F4DFF">
      <w:pPr>
        <w:rPr>
          <w:sz w:val="12"/>
        </w:rPr>
      </w:pPr>
      <w:r w:rsidRPr="00065A0D">
        <w:rPr>
          <w:sz w:val="12"/>
        </w:rPr>
        <w:t xml:space="preserve">Like these critical legal theories, decolonial thinking aims for a dialogue with subaltern knowledges exposing </w:t>
      </w:r>
      <w:r w:rsidRPr="00065A0D">
        <w:rPr>
          <w:rStyle w:val="StyleUnderline"/>
        </w:rPr>
        <w:t>the fallacy of law’s universal epistemic subject</w:t>
      </w:r>
      <w:r w:rsidRPr="00065A0D">
        <w:rPr>
          <w:sz w:val="12"/>
        </w:rPr>
        <w:t xml:space="preserve">, and grounded in resistance to Eurocentrism as a juridical form of oppression. ‘Subaltern knowledges are hybrid forms of knowledge, not just in the traditional sense of syncretism or mestizaje, but also in forms of resistance based on geopolitical experiences and memories of coloniality’. 52 Here, we use this approach to denaturalize the capitalist nexus between labour and environment, as well as its consequences for diverse livelihoods. This nexus is partially legitimized, because it </w:t>
      </w:r>
      <w:r w:rsidRPr="00065A0D">
        <w:rPr>
          <w:rStyle w:val="StyleUnderline"/>
        </w:rPr>
        <w:t>is unquestioned and unacknowledged by labour law</w:t>
      </w:r>
      <w:r w:rsidRPr="00065A0D">
        <w:rPr>
          <w:sz w:val="12"/>
        </w:rPr>
        <w:t xml:space="preserve"> itself. As </w:t>
      </w:r>
      <w:r w:rsidRPr="00065A0D">
        <w:rPr>
          <w:rStyle w:val="StyleUnderline"/>
        </w:rPr>
        <w:t>labour law</w:t>
      </w:r>
      <w:r w:rsidRPr="00065A0D">
        <w:rPr>
          <w:sz w:val="12"/>
        </w:rPr>
        <w:t xml:space="preserve"> scholars, we can no longer</w:t>
      </w:r>
      <w:r w:rsidRPr="00065A0D">
        <w:rPr>
          <w:rStyle w:val="StyleUnderline"/>
          <w:sz w:val="14"/>
        </w:rPr>
        <w:t xml:space="preserve"> </w:t>
      </w:r>
      <w:r w:rsidRPr="00065A0D">
        <w:rPr>
          <w:rStyle w:val="StyleUnderline"/>
        </w:rPr>
        <w:t xml:space="preserve">ignore the role of the dominant </w:t>
      </w:r>
      <w:r w:rsidRPr="00065A0D">
        <w:rPr>
          <w:rStyle w:val="Emphasis"/>
          <w:highlight w:val="green"/>
        </w:rPr>
        <w:t>racial</w:t>
      </w:r>
      <w:r w:rsidRPr="00065A0D">
        <w:rPr>
          <w:rStyle w:val="Emphasis"/>
        </w:rPr>
        <w:t xml:space="preserve">/colonial epistemic </w:t>
      </w:r>
      <w:r w:rsidRPr="00065A0D">
        <w:rPr>
          <w:rStyle w:val="Emphasis"/>
          <w:highlight w:val="green"/>
        </w:rPr>
        <w:t>paradigm</w:t>
      </w:r>
      <w:r w:rsidRPr="00065A0D">
        <w:rPr>
          <w:rStyle w:val="StyleUnderline"/>
        </w:rPr>
        <w:t xml:space="preserve"> in </w:t>
      </w:r>
      <w:r w:rsidRPr="00065A0D">
        <w:rPr>
          <w:rStyle w:val="StyleUnderline"/>
          <w:highlight w:val="green"/>
        </w:rPr>
        <w:t xml:space="preserve">valuing </w:t>
      </w:r>
      <w:r w:rsidRPr="00065A0D">
        <w:rPr>
          <w:rStyle w:val="Emphasis"/>
          <w:highlight w:val="green"/>
        </w:rPr>
        <w:t>certain</w:t>
      </w:r>
      <w:r w:rsidRPr="00065A0D">
        <w:rPr>
          <w:rStyle w:val="Emphasis"/>
        </w:rPr>
        <w:t xml:space="preserve"> types of life and </w:t>
      </w:r>
      <w:r w:rsidRPr="00065A0D">
        <w:rPr>
          <w:rStyle w:val="Emphasis"/>
          <w:highlight w:val="green"/>
        </w:rPr>
        <w:t>labour</w:t>
      </w:r>
      <w:r w:rsidRPr="00065A0D">
        <w:rPr>
          <w:rStyle w:val="StyleUnderline"/>
          <w:highlight w:val="green"/>
        </w:rPr>
        <w:t xml:space="preserve"> at</w:t>
      </w:r>
      <w:r w:rsidRPr="00065A0D">
        <w:rPr>
          <w:rStyle w:val="StyleUnderline"/>
        </w:rPr>
        <w:t xml:space="preserve"> the </w:t>
      </w:r>
      <w:r w:rsidRPr="00065A0D">
        <w:rPr>
          <w:rStyle w:val="Emphasis"/>
          <w:highlight w:val="green"/>
        </w:rPr>
        <w:t>expense of others</w:t>
      </w:r>
      <w:r w:rsidRPr="00065A0D">
        <w:rPr>
          <w:sz w:val="12"/>
        </w:rPr>
        <w:t>. Decolonial thinking can help us not only expose this complicity, but also imagine and expand the possible ecopolitical scope of labour law; in so doing, it can facilitate the process of disentangling labour law from its modern legal form. From a decolonial standpoint, it is essential to first examine the relation between the process of social reproduction, which is assumed but ignored in labour law, and the curtailment of different interactions between land and labour beyond those that have been instituted in racial/colonial capitalism.</w:t>
      </w:r>
    </w:p>
    <w:p w14:paraId="7173FA45" w14:textId="77777777" w:rsidR="003F4DFF" w:rsidRPr="00065A0D" w:rsidRDefault="003F4DFF" w:rsidP="003F4DFF">
      <w:pPr>
        <w:rPr>
          <w:sz w:val="12"/>
        </w:rPr>
      </w:pPr>
      <w:r w:rsidRPr="00065A0D">
        <w:rPr>
          <w:sz w:val="12"/>
        </w:rPr>
        <w:t>3 SOCIAL REPRODUCTION, LAND, AND LABOUR IN RACIAL/ COLONIAL CAPITALISM: UNDERMINING THE COLLECTIVE BUSINESS OF LIFE</w:t>
      </w:r>
    </w:p>
    <w:p w14:paraId="09550E86" w14:textId="77777777" w:rsidR="003F4DFF" w:rsidRPr="00065A0D" w:rsidRDefault="003F4DFF" w:rsidP="003F4DFF">
      <w:pPr>
        <w:rPr>
          <w:sz w:val="12"/>
        </w:rPr>
      </w:pPr>
      <w:r w:rsidRPr="00065A0D">
        <w:rPr>
          <w:sz w:val="12"/>
        </w:rPr>
        <w:t xml:space="preserve">The question of social reproduction is central in critical and feminist accounts of capitalist formation and accumulation strategies, and in critiques of both mainstream economic and heterodox political economy understandings of these processes. It is a concept that should be familiar to labour lawyers not least because leading feminist scholars of the discipline have incorporated insights about the simultaneous devaluation and appropriation of the labour involved in social reproduction to problematize and denaturalize </w:t>
      </w:r>
      <w:r w:rsidRPr="00065A0D">
        <w:rPr>
          <w:rStyle w:val="StyleUnderline"/>
        </w:rPr>
        <w:t>labour law’s gendered assumptions (i.e., about division of labour) and exclusions (i.e., of unpaid work, care, or domestic labour), as well as their material (gendered and racialized) consequences in labour markets and broader social life</w:t>
      </w:r>
      <w:r w:rsidRPr="00065A0D">
        <w:rPr>
          <w:sz w:val="12"/>
        </w:rPr>
        <w:t>.53</w:t>
      </w:r>
    </w:p>
    <w:p w14:paraId="1F1ADC0F" w14:textId="77777777" w:rsidR="003F4DFF" w:rsidRPr="00065A0D" w:rsidRDefault="003F4DFF" w:rsidP="003F4DFF">
      <w:pPr>
        <w:rPr>
          <w:sz w:val="12"/>
        </w:rPr>
      </w:pPr>
      <w:r w:rsidRPr="00065A0D">
        <w:rPr>
          <w:sz w:val="12"/>
        </w:rPr>
        <w:t xml:space="preserve">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w:t>
      </w:r>
      <w:r w:rsidRPr="00065A0D">
        <w:rPr>
          <w:rStyle w:val="StyleUnderline"/>
        </w:rPr>
        <w:t>subsidizes the wage economy</w:t>
      </w:r>
      <w:r w:rsidRPr="00065A0D">
        <w:rPr>
          <w:sz w:val="12"/>
        </w:rPr>
        <w:t xml:space="preserve">, a perspective that accounts for economic diversity55 and the plethora of ways in which livelihoods are enacted around the world, suggests the reverse to be often the case. Namely, in many cases it is </w:t>
      </w:r>
      <w:r w:rsidRPr="00065A0D">
        <w:rPr>
          <w:rStyle w:val="Emphasis"/>
          <w:highlight w:val="green"/>
        </w:rPr>
        <w:t>wage work</w:t>
      </w:r>
      <w:r w:rsidRPr="00065A0D">
        <w:rPr>
          <w:sz w:val="12"/>
        </w:rPr>
        <w:t xml:space="preserve"> that </w:t>
      </w:r>
      <w:r w:rsidRPr="00065A0D">
        <w:rPr>
          <w:rStyle w:val="StyleUnderline"/>
        </w:rPr>
        <w:t xml:space="preserve">subsidizes and </w:t>
      </w:r>
      <w:r w:rsidRPr="00065A0D">
        <w:rPr>
          <w:rStyle w:val="StyleUnderline"/>
          <w:highlight w:val="green"/>
        </w:rPr>
        <w:t xml:space="preserve">serves </w:t>
      </w:r>
      <w:r w:rsidRPr="00065A0D">
        <w:rPr>
          <w:rStyle w:val="Emphasis"/>
          <w:highlight w:val="green"/>
        </w:rPr>
        <w:t>reproductive labour</w:t>
      </w:r>
      <w:r w:rsidRPr="00065A0D">
        <w:rPr>
          <w:sz w:val="12"/>
        </w:rPr>
        <w:t xml:space="preserve">,56 if at all, rather than the other way around, </w:t>
      </w:r>
      <w:r w:rsidRPr="00065A0D">
        <w:rPr>
          <w:rStyle w:val="StyleUnderline"/>
        </w:rPr>
        <w:t xml:space="preserve">making reproductive labour the </w:t>
      </w:r>
      <w:r w:rsidRPr="00065A0D">
        <w:rPr>
          <w:rStyle w:val="Emphasis"/>
          <w:highlight w:val="green"/>
        </w:rPr>
        <w:t>overarching</w:t>
      </w:r>
      <w:r w:rsidRPr="00065A0D">
        <w:rPr>
          <w:rStyle w:val="Emphasis"/>
        </w:rPr>
        <w:t xml:space="preserve"> mode</w:t>
      </w:r>
      <w:r w:rsidRPr="00065A0D">
        <w:rPr>
          <w:rStyle w:val="StyleUnderline"/>
        </w:rPr>
        <w:t xml:space="preserve"> of </w:t>
      </w:r>
      <w:r w:rsidRPr="00065A0D">
        <w:rPr>
          <w:rStyle w:val="Emphasis"/>
          <w:highlight w:val="green"/>
        </w:rPr>
        <w:t>all</w:t>
      </w:r>
      <w:r w:rsidRPr="00065A0D">
        <w:rPr>
          <w:rStyle w:val="Emphasis"/>
        </w:rPr>
        <w:t xml:space="preserve"> economic (and non-economic) </w:t>
      </w:r>
      <w:r w:rsidRPr="00065A0D">
        <w:rPr>
          <w:rStyle w:val="Emphasis"/>
          <w:highlight w:val="green"/>
        </w:rPr>
        <w:t>activity</w:t>
      </w:r>
      <w:r w:rsidRPr="00065A0D">
        <w:rPr>
          <w:sz w:val="12"/>
        </w:rPr>
        <w:t xml:space="preserve">.57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 the way in which the nexus of labour and environment is constituted in capitalism has implications for the possibilities of sustaining livelihoods and reproducing lives in a manner marked by racialized difference and colonial location, among other factors. The </w:t>
      </w:r>
      <w:r w:rsidRPr="00065A0D">
        <w:rPr>
          <w:rStyle w:val="StyleUnderline"/>
        </w:rPr>
        <w:t xml:space="preserve">dynamics </w:t>
      </w:r>
      <w:r w:rsidRPr="00C47526">
        <w:rPr>
          <w:rStyle w:val="StyleUnderline"/>
        </w:rPr>
        <w:t xml:space="preserve">of </w:t>
      </w:r>
      <w:r w:rsidRPr="00C47526">
        <w:rPr>
          <w:rStyle w:val="Emphasis"/>
        </w:rPr>
        <w:t>expropriation</w:t>
      </w:r>
      <w:r w:rsidRPr="00C47526">
        <w:rPr>
          <w:rStyle w:val="StyleUnderline"/>
        </w:rPr>
        <w:t xml:space="preserve"> and </w:t>
      </w:r>
      <w:r w:rsidRPr="00C47526">
        <w:rPr>
          <w:rStyle w:val="Emphasis"/>
        </w:rPr>
        <w:t>exploitation</w:t>
      </w:r>
      <w:r w:rsidRPr="00C47526">
        <w:rPr>
          <w:sz w:val="12"/>
        </w:rPr>
        <w:t xml:space="preserve">, and the synergistic manner in which they </w:t>
      </w:r>
      <w:r w:rsidRPr="00C47526">
        <w:rPr>
          <w:rStyle w:val="StyleUnderline"/>
        </w:rPr>
        <w:t xml:space="preserve">operate to </w:t>
      </w:r>
      <w:r w:rsidRPr="00C47526">
        <w:rPr>
          <w:rStyle w:val="Emphasis"/>
        </w:rPr>
        <w:t>re/produce difference</w:t>
      </w:r>
      <w:r w:rsidRPr="00C47526">
        <w:rPr>
          <w:rStyle w:val="StyleUnderline"/>
        </w:rPr>
        <w:t xml:space="preserve"> and </w:t>
      </w:r>
      <w:r w:rsidRPr="00C47526">
        <w:rPr>
          <w:rStyle w:val="Emphasis"/>
        </w:rPr>
        <w:t>undermine certain lives</w:t>
      </w:r>
      <w:r w:rsidRPr="00065A0D">
        <w:rPr>
          <w:sz w:val="12"/>
        </w:rPr>
        <w:t xml:space="preserve"> are central to this process.</w:t>
      </w:r>
    </w:p>
    <w:p w14:paraId="6478F9D3" w14:textId="77777777" w:rsidR="003F4DFF" w:rsidRPr="00065A0D" w:rsidRDefault="003F4DFF" w:rsidP="003F4DFF">
      <w:pPr>
        <w:rPr>
          <w:sz w:val="12"/>
        </w:rPr>
      </w:pPr>
      <w:r w:rsidRPr="00065A0D">
        <w:rPr>
          <w:sz w:val="12"/>
        </w:rPr>
        <w:t>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 expropriation is not historically bounded, nor does it always lead to integration into formal wage relations and the attendant exploitation, which tends to be offset by some form of payment and forms of protection (i.e., those associated with ‘free’ contractual labour).59 On the contrary, as Nancy Fraser observes, the very essence of expropriation is that it rests on the historic and the ongoing dispossession and appropriation of resources (be they human or nonhuman, natural or otherwise) without any compensation at all, or without one that is adequate to replenishment, reproduction, or regeneration of those various resources. 60</w:t>
      </w:r>
    </w:p>
    <w:p w14:paraId="1014ED58" w14:textId="77777777" w:rsidR="003F4DFF" w:rsidRPr="00065A0D" w:rsidRDefault="003F4DFF" w:rsidP="003F4DFF">
      <w:pPr>
        <w:rPr>
          <w:sz w:val="12"/>
        </w:rPr>
      </w:pPr>
      <w:r w:rsidRPr="00065A0D">
        <w:rPr>
          <w:rStyle w:val="Emphasis"/>
          <w:highlight w:val="green"/>
        </w:rPr>
        <w:t>Who</w:t>
      </w:r>
      <w:r w:rsidRPr="00065A0D">
        <w:rPr>
          <w:rStyle w:val="Emphasis"/>
        </w:rPr>
        <w:t xml:space="preserve"> (or what)</w:t>
      </w:r>
      <w:r w:rsidRPr="00065A0D">
        <w:rPr>
          <w:rStyle w:val="StyleUnderline"/>
        </w:rPr>
        <w:t xml:space="preserve"> </w:t>
      </w:r>
      <w:r w:rsidRPr="00065A0D">
        <w:rPr>
          <w:rStyle w:val="StyleUnderline"/>
          <w:highlight w:val="green"/>
        </w:rPr>
        <w:t>are the</w:t>
      </w:r>
      <w:r w:rsidRPr="00065A0D">
        <w:rPr>
          <w:sz w:val="12"/>
        </w:rPr>
        <w:t xml:space="preserve"> respective </w:t>
      </w:r>
      <w:r w:rsidRPr="00065A0D">
        <w:rPr>
          <w:rStyle w:val="Emphasis"/>
          <w:highlight w:val="green"/>
        </w:rPr>
        <w:t>target</w:t>
      </w:r>
      <w:r w:rsidRPr="00065A0D">
        <w:rPr>
          <w:rStyle w:val="Emphasis"/>
        </w:rPr>
        <w:t xml:space="preserve"> subjects</w:t>
      </w:r>
      <w:r w:rsidRPr="00065A0D">
        <w:rPr>
          <w:sz w:val="12"/>
        </w:rPr>
        <w:t xml:space="preserve"> or objects </w:t>
      </w:r>
      <w:r w:rsidRPr="00065A0D">
        <w:rPr>
          <w:rStyle w:val="StyleUnderline"/>
        </w:rPr>
        <w:t xml:space="preserve">of these processes </w:t>
      </w:r>
      <w:r w:rsidRPr="00065A0D">
        <w:rPr>
          <w:rStyle w:val="StyleUnderline"/>
          <w:highlight w:val="green"/>
        </w:rPr>
        <w:t>is</w:t>
      </w:r>
      <w:r w:rsidRPr="00065A0D">
        <w:rPr>
          <w:sz w:val="12"/>
        </w:rPr>
        <w:t xml:space="preserve"> at the core of </w:t>
      </w:r>
      <w:r w:rsidRPr="00065A0D">
        <w:rPr>
          <w:rStyle w:val="StyleUnderline"/>
          <w:highlight w:val="green"/>
        </w:rPr>
        <w:t xml:space="preserve">what makes </w:t>
      </w:r>
      <w:r w:rsidRPr="00065A0D">
        <w:rPr>
          <w:rStyle w:val="Emphasis"/>
          <w:highlight w:val="green"/>
        </w:rPr>
        <w:t>capitalism</w:t>
      </w:r>
      <w:r w:rsidRPr="00065A0D">
        <w:rPr>
          <w:sz w:val="12"/>
        </w:rPr>
        <w:t xml:space="preserve"> patriarchal and </w:t>
      </w:r>
      <w:r w:rsidRPr="00065A0D">
        <w:rPr>
          <w:rStyle w:val="Emphasis"/>
          <w:highlight w:val="green"/>
        </w:rPr>
        <w:t>racial</w:t>
      </w:r>
      <w:r w:rsidRPr="00065A0D">
        <w:rPr>
          <w:sz w:val="12"/>
        </w:rPr>
        <w:t xml:space="preserve">/colonial </w:t>
      </w:r>
      <w:r w:rsidRPr="00065A0D">
        <w:rPr>
          <w:rStyle w:val="StyleUnderline"/>
        </w:rPr>
        <w:t xml:space="preserve">because the </w:t>
      </w:r>
      <w:r w:rsidRPr="00065A0D">
        <w:rPr>
          <w:rStyle w:val="Emphasis"/>
          <w:highlight w:val="green"/>
        </w:rPr>
        <w:t>differentiations</w:t>
      </w:r>
      <w:r w:rsidRPr="00065A0D">
        <w:rPr>
          <w:rStyle w:val="StyleUnderline"/>
        </w:rPr>
        <w:t xml:space="preserve"> related to these processes tend to </w:t>
      </w:r>
      <w:r w:rsidRPr="00065A0D">
        <w:rPr>
          <w:rStyle w:val="Emphasis"/>
          <w:highlight w:val="green"/>
        </w:rPr>
        <w:t>follow</w:t>
      </w:r>
      <w:r w:rsidRPr="00065A0D">
        <w:rPr>
          <w:sz w:val="12"/>
        </w:rPr>
        <w:t xml:space="preserve"> gender difference and </w:t>
      </w:r>
      <w:r w:rsidRPr="00065A0D">
        <w:rPr>
          <w:rStyle w:val="Emphasis"/>
        </w:rPr>
        <w:t xml:space="preserve">‘the </w:t>
      </w:r>
      <w:r w:rsidRPr="00065A0D">
        <w:rPr>
          <w:rStyle w:val="Emphasis"/>
          <w:highlight w:val="green"/>
        </w:rPr>
        <w:t>colour line’</w:t>
      </w:r>
      <w:r w:rsidRPr="00065A0D">
        <w:rPr>
          <w:sz w:val="12"/>
        </w:rPr>
        <w:t xml:space="preserve">. 61 </w:t>
      </w:r>
      <w:r w:rsidRPr="00065A0D">
        <w:rPr>
          <w:rStyle w:val="StyleUnderline"/>
          <w:highlight w:val="green"/>
        </w:rPr>
        <w:t>This results</w:t>
      </w:r>
      <w:r w:rsidRPr="00065A0D">
        <w:rPr>
          <w:sz w:val="12"/>
        </w:rPr>
        <w:t xml:space="preserve"> not only </w:t>
      </w:r>
      <w:r w:rsidRPr="00065A0D">
        <w:rPr>
          <w:rStyle w:val="StyleUnderline"/>
          <w:highlight w:val="green"/>
        </w:rPr>
        <w:t>in</w:t>
      </w:r>
      <w:r w:rsidRPr="00065A0D">
        <w:rPr>
          <w:rStyle w:val="StyleUnderline"/>
        </w:rPr>
        <w:t xml:space="preserve"> </w:t>
      </w:r>
      <w:r w:rsidRPr="00065A0D">
        <w:rPr>
          <w:rStyle w:val="Emphasis"/>
        </w:rPr>
        <w:t xml:space="preserve">labour market </w:t>
      </w:r>
      <w:r w:rsidRPr="00065A0D">
        <w:rPr>
          <w:rStyle w:val="Emphasis"/>
          <w:highlight w:val="green"/>
        </w:rPr>
        <w:t>inequalities</w:t>
      </w:r>
      <w:r w:rsidRPr="00065A0D">
        <w:rPr>
          <w:rStyle w:val="StyleUnderline"/>
        </w:rPr>
        <w:t xml:space="preserve"> but also affects</w:t>
      </w:r>
      <w:r w:rsidRPr="00065A0D">
        <w:rPr>
          <w:sz w:val="12"/>
        </w:rPr>
        <w:t xml:space="preserve"> the very prospects of replenishing and reproducing </w:t>
      </w:r>
      <w:r w:rsidRPr="00065A0D">
        <w:rPr>
          <w:rStyle w:val="Emphasis"/>
        </w:rPr>
        <w:t>lives</w:t>
      </w:r>
      <w:r w:rsidRPr="00065A0D">
        <w:rPr>
          <w:rStyle w:val="StyleUnderline"/>
        </w:rPr>
        <w:t>, communities, and populations subject to continued expropriation of the very resources on which their survival and livelihoods rely</w:t>
      </w:r>
      <w:r w:rsidRPr="00065A0D">
        <w:rPr>
          <w:sz w:val="12"/>
        </w:rPr>
        <w:t>.62 Since expropriation often involves dispossession from land and resources, the rearticulation of the relationship between labour and land is key to both the workings of racial/colonial capitalism and the unsustainable social-ecologies it produces. Indeed, the two are entwined.</w:t>
      </w:r>
    </w:p>
    <w:p w14:paraId="0DE20CB5" w14:textId="77777777" w:rsidR="003F4DFF" w:rsidRPr="00065A0D" w:rsidRDefault="003F4DFF" w:rsidP="003F4DFF">
      <w:pPr>
        <w:rPr>
          <w:sz w:val="12"/>
        </w:rPr>
      </w:pPr>
      <w:r w:rsidRPr="00065A0D">
        <w:rPr>
          <w:sz w:val="12"/>
        </w:rPr>
        <w:t>As is well documented, the historical processes of primitive accumulation in Europe involved enclosures of the commons, land grabbing, and various types of land reforms which had the effect of, often violently, removing people from their land or restricting their rights of access and use.63 This process ‘freed up’ land for commodification and marketization and at the same time rendered forms of social, economic, and community organization based on living and working in proximity with the land as a means of subsistence and reproduction of life highly precarious and increasingly impossible to sustain.64 Unmoored from the land, labour too was commodified and forced into the realm of market exchange as a means of survival. Paralleling this physical separation of land and labour, socioecological relations were rearticulated around the notion that nature and society are separate, as opposed to mutually constituted realms,65 with the former rendered a domain subject to human control and unlimited ‘resource’ extraction.66</w:t>
      </w:r>
    </w:p>
    <w:p w14:paraId="340E3706" w14:textId="77777777" w:rsidR="003F4DFF" w:rsidRPr="00065A0D" w:rsidRDefault="003F4DFF" w:rsidP="003F4DFF">
      <w:pPr>
        <w:rPr>
          <w:sz w:val="12"/>
        </w:rPr>
      </w:pPr>
      <w:r w:rsidRPr="00065A0D">
        <w:rPr>
          <w:sz w:val="12"/>
        </w:rPr>
        <w:t xml:space="preserve">While classical critiques of capitalism focus on the economic exploitation of the human worker, as we have already pointed out, </w:t>
      </w:r>
      <w:r w:rsidRPr="00065A0D">
        <w:rPr>
          <w:rStyle w:val="Emphasis"/>
        </w:rPr>
        <w:t>racial</w:t>
      </w:r>
      <w:r w:rsidRPr="00065A0D">
        <w:rPr>
          <w:sz w:val="12"/>
        </w:rPr>
        <w:t xml:space="preserve">/colonial </w:t>
      </w:r>
      <w:r w:rsidRPr="00065A0D">
        <w:rPr>
          <w:rStyle w:val="Emphasis"/>
        </w:rPr>
        <w:t>capitalism</w:t>
      </w:r>
      <w:r w:rsidRPr="00065A0D">
        <w:rPr>
          <w:rStyle w:val="StyleUnderline"/>
        </w:rPr>
        <w:t xml:space="preserve"> rests on</w:t>
      </w:r>
      <w:r w:rsidRPr="00065A0D">
        <w:rPr>
          <w:sz w:val="12"/>
        </w:rPr>
        <w:t xml:space="preserve"> the </w:t>
      </w:r>
      <w:r w:rsidRPr="00065A0D">
        <w:rPr>
          <w:rStyle w:val="StyleUnderline"/>
        </w:rPr>
        <w:t>divisions and differentiations made</w:t>
      </w:r>
      <w:r w:rsidRPr="00065A0D">
        <w:rPr>
          <w:sz w:val="12"/>
        </w:rPr>
        <w:t xml:space="preserve"> in relation </w:t>
      </w:r>
      <w:r w:rsidRPr="00065A0D">
        <w:rPr>
          <w:rStyle w:val="StyleUnderline"/>
        </w:rPr>
        <w:t>to which bodies</w:t>
      </w:r>
      <w:r w:rsidRPr="00065A0D">
        <w:rPr>
          <w:sz w:val="12"/>
        </w:rPr>
        <w:t xml:space="preserve"> and lives </w:t>
      </w:r>
      <w:r w:rsidRPr="00065A0D">
        <w:rPr>
          <w:rStyle w:val="StyleUnderline"/>
        </w:rPr>
        <w:t>are exploited and which bodies</w:t>
      </w:r>
      <w:r w:rsidRPr="00065A0D">
        <w:rPr>
          <w:sz w:val="12"/>
        </w:rPr>
        <w:t xml:space="preserve"> and lives </w:t>
      </w:r>
      <w:r w:rsidRPr="00065A0D">
        <w:rPr>
          <w:rStyle w:val="StyleUnderline"/>
        </w:rPr>
        <w:t>are expropriated</w:t>
      </w:r>
      <w:r w:rsidRPr="00065A0D">
        <w:rPr>
          <w:sz w:val="12"/>
        </w:rPr>
        <w:t xml:space="preserve">. This </w:t>
      </w:r>
      <w:r w:rsidRPr="00065A0D">
        <w:rPr>
          <w:rStyle w:val="Emphasis"/>
          <w:highlight w:val="green"/>
        </w:rPr>
        <w:t>differentiation</w:t>
      </w:r>
      <w:r w:rsidRPr="00065A0D">
        <w:rPr>
          <w:sz w:val="12"/>
        </w:rPr>
        <w:t xml:space="preserve"> not only </w:t>
      </w:r>
      <w:r w:rsidRPr="00065A0D">
        <w:rPr>
          <w:rStyle w:val="StyleUnderline"/>
          <w:highlight w:val="green"/>
        </w:rPr>
        <w:t xml:space="preserve">delineates </w:t>
      </w:r>
      <w:r w:rsidRPr="00065A0D">
        <w:rPr>
          <w:rStyle w:val="Emphasis"/>
          <w:highlight w:val="green"/>
        </w:rPr>
        <w:t>access</w:t>
      </w:r>
      <w:r w:rsidRPr="006316F1">
        <w:rPr>
          <w:rStyle w:val="Emphasis"/>
        </w:rPr>
        <w:t xml:space="preserve"> to</w:t>
      </w:r>
      <w:r w:rsidRPr="006316F1">
        <w:rPr>
          <w:rStyle w:val="StyleUnderline"/>
        </w:rPr>
        <w:t xml:space="preserve">, </w:t>
      </w:r>
      <w:r w:rsidRPr="00065A0D">
        <w:rPr>
          <w:rStyle w:val="StyleUnderline"/>
          <w:highlight w:val="green"/>
        </w:rPr>
        <w:t xml:space="preserve">and </w:t>
      </w:r>
      <w:r w:rsidRPr="00065A0D">
        <w:rPr>
          <w:rStyle w:val="Emphasis"/>
          <w:highlight w:val="green"/>
        </w:rPr>
        <w:t>conditions</w:t>
      </w:r>
      <w:r w:rsidRPr="006316F1">
        <w:rPr>
          <w:rStyle w:val="Emphasis"/>
        </w:rPr>
        <w:t xml:space="preserve"> with</w:t>
      </w:r>
      <w:r w:rsidRPr="00065A0D">
        <w:rPr>
          <w:rStyle w:val="Emphasis"/>
          <w:highlight w:val="green"/>
        </w:rPr>
        <w:t>in</w:t>
      </w:r>
      <w:r w:rsidRPr="00065A0D">
        <w:rPr>
          <w:rStyle w:val="StyleUnderline"/>
        </w:rPr>
        <w:t xml:space="preserve">, </w:t>
      </w:r>
      <w:r w:rsidRPr="00065A0D">
        <w:rPr>
          <w:rStyle w:val="Emphasis"/>
        </w:rPr>
        <w:t xml:space="preserve">formal </w:t>
      </w:r>
      <w:r w:rsidRPr="00065A0D">
        <w:rPr>
          <w:rStyle w:val="Emphasis"/>
          <w:highlight w:val="green"/>
        </w:rPr>
        <w:t>labour markets</w:t>
      </w:r>
      <w:r w:rsidRPr="00065A0D">
        <w:rPr>
          <w:rStyle w:val="StyleUnderline"/>
          <w:highlight w:val="green"/>
        </w:rPr>
        <w:t xml:space="preserve"> but also</w:t>
      </w:r>
      <w:r w:rsidRPr="00065A0D">
        <w:rPr>
          <w:rStyle w:val="StyleUnderline"/>
        </w:rPr>
        <w:t xml:space="preserve"> </w:t>
      </w:r>
      <w:r w:rsidRPr="00065A0D">
        <w:rPr>
          <w:rStyle w:val="Emphasis"/>
        </w:rPr>
        <w:t>possibilities of survival</w:t>
      </w:r>
      <w:r w:rsidRPr="00065A0D">
        <w:rPr>
          <w:sz w:val="12"/>
        </w:rPr>
        <w:t xml:space="preserve">: namely, </w:t>
      </w:r>
      <w:r w:rsidRPr="00065A0D">
        <w:rPr>
          <w:rStyle w:val="StyleUnderline"/>
        </w:rPr>
        <w:t xml:space="preserve">for </w:t>
      </w:r>
      <w:r w:rsidRPr="00065A0D">
        <w:rPr>
          <w:rStyle w:val="Emphasis"/>
        </w:rPr>
        <w:t>whose bodies</w:t>
      </w:r>
      <w:r w:rsidRPr="00065A0D">
        <w:rPr>
          <w:rStyle w:val="StyleUnderline"/>
        </w:rPr>
        <w:t xml:space="preserve">, </w:t>
      </w:r>
      <w:r w:rsidRPr="00065A0D">
        <w:rPr>
          <w:rStyle w:val="Emphasis"/>
        </w:rPr>
        <w:t>lives</w:t>
      </w:r>
      <w:r w:rsidRPr="00065A0D">
        <w:rPr>
          <w:rStyle w:val="StyleUnderline"/>
        </w:rPr>
        <w:t xml:space="preserve">, and </w:t>
      </w:r>
      <w:r w:rsidRPr="00065A0D">
        <w:rPr>
          <w:rStyle w:val="Emphasis"/>
          <w:highlight w:val="green"/>
        </w:rPr>
        <w:t>ways of being</w:t>
      </w:r>
      <w:r w:rsidRPr="00065A0D">
        <w:rPr>
          <w:sz w:val="12"/>
        </w:rPr>
        <w:t xml:space="preserve"> in the world </w:t>
      </w:r>
      <w:r w:rsidRPr="006316F1">
        <w:rPr>
          <w:rStyle w:val="StyleUnderline"/>
        </w:rPr>
        <w:t xml:space="preserve">are </w:t>
      </w:r>
      <w:r w:rsidRPr="00065A0D">
        <w:rPr>
          <w:rStyle w:val="Emphasis"/>
          <w:highlight w:val="green"/>
        </w:rPr>
        <w:t>allowed</w:t>
      </w:r>
      <w:r w:rsidRPr="00065A0D">
        <w:rPr>
          <w:rStyle w:val="StyleUnderline"/>
          <w:highlight w:val="green"/>
        </w:rPr>
        <w:t xml:space="preserve"> to be</w:t>
      </w:r>
      <w:r w:rsidRPr="00065A0D">
        <w:rPr>
          <w:rStyle w:val="StyleUnderline"/>
        </w:rPr>
        <w:t xml:space="preserve"> </w:t>
      </w:r>
      <w:r w:rsidRPr="00065A0D">
        <w:rPr>
          <w:rStyle w:val="Emphasis"/>
        </w:rPr>
        <w:t xml:space="preserve">socially </w:t>
      </w:r>
      <w:r w:rsidRPr="00065A0D">
        <w:rPr>
          <w:rStyle w:val="Emphasis"/>
          <w:highlight w:val="green"/>
        </w:rPr>
        <w:t>reproduced</w:t>
      </w:r>
      <w:r w:rsidRPr="00065A0D">
        <w:rPr>
          <w:sz w:val="12"/>
        </w:rPr>
        <w:t xml:space="preserve">. </w:t>
      </w:r>
      <w:r w:rsidRPr="00065A0D">
        <w:rPr>
          <w:rStyle w:val="StyleUnderline"/>
        </w:rPr>
        <w:t>The historic and ongoing expropriation of labour</w:t>
      </w:r>
      <w:r w:rsidRPr="00065A0D">
        <w:rPr>
          <w:sz w:val="12"/>
        </w:rPr>
        <w:t xml:space="preserve"> that </w:t>
      </w:r>
      <w:r w:rsidRPr="00065A0D">
        <w:rPr>
          <w:rStyle w:val="StyleUnderline"/>
        </w:rPr>
        <w:t>reproduces life (e.g., women’s unpaid labour, but also Earth’s capacities) as a key strategy of capital accumulation</w:t>
      </w:r>
      <w:r w:rsidRPr="00065A0D">
        <w:rPr>
          <w:sz w:val="12"/>
        </w:rPr>
        <w:t xml:space="preserve"> is something long highlighted by feminist scholars.67 Similarly, critical scholars have centred the racial/colonial formation of capitalism evident in primitive accumulation strategies beyond Western Europe: </w:t>
      </w:r>
      <w:r w:rsidRPr="00065A0D">
        <w:rPr>
          <w:rStyle w:val="StyleUnderline"/>
        </w:rPr>
        <w:t>namely, the expropriation of racialized labour as constitutive of capitalist relations, labour markets, and enduring in the legal forms that regulate them.</w:t>
      </w:r>
      <w:r w:rsidRPr="00065A0D">
        <w:rPr>
          <w:sz w:val="12"/>
        </w:rPr>
        <w:t>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w:t>
      </w:r>
    </w:p>
    <w:p w14:paraId="2061AEA8" w14:textId="77777777" w:rsidR="003F4DFF" w:rsidRPr="00065A0D" w:rsidRDefault="003F4DFF" w:rsidP="003F4DFF">
      <w:pPr>
        <w:rPr>
          <w:sz w:val="14"/>
        </w:rPr>
      </w:pPr>
      <w:r w:rsidRPr="00065A0D">
        <w:rPr>
          <w:sz w:val="14"/>
        </w:rPr>
        <w:t>&lt;&lt;&lt;Paragraph Integrity Ends&gt;&gt;&gt;</w:t>
      </w:r>
    </w:p>
    <w:p w14:paraId="5E7635D3" w14:textId="77777777" w:rsidR="003F4DFF" w:rsidRPr="00065A0D" w:rsidRDefault="003F4DFF" w:rsidP="003F4DFF">
      <w:pPr>
        <w:rPr>
          <w:sz w:val="4"/>
          <w:szCs w:val="4"/>
        </w:rPr>
      </w:pPr>
      <w:r w:rsidRPr="00065A0D">
        <w:rPr>
          <w:sz w:val="4"/>
          <w:szCs w:val="4"/>
        </w:rPr>
        <w:t>Appropriation and transformation of land is at heart of the settler colonial project, even if the precise processes of settlement have varied across time and space.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incorporation and proletarianization of Indigenous labour was not a priority,71 even when this labour was selectively used at different points in time and for different purposes.72 Instead, as the priority was land acquisition, the dominant logic driving the settler project was that of Indigenous elimination.73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the continued presence of the Indigenous peoples and their resistance to the imposition of the settler lifeways challenged the legitimacy of the settler colonial project of expansion itself,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This transformation was of course accomplished with labour – some of it expropriated, including that extracted from dispossessed Indigenous people, some of whom were initially/selectively (and often forcibly) incorporated into local labour markets,78 from racialized migrant labour,79 and to a lesser degree in Canada, from those enslaved and ‘traded’ through the transatlantic routes.80 Primarily, however, the transformation was carried out by white settlers, whose ‘free’ labours of land ‘improvement’ were means of acquiring property ownership over lands deemed to have been unworked, unused, full of untapped resources.81 The long-term care and cultivation of lands by Indigenous inhabitants, for many of whom land and labour are regarded as mutually constituted, was ignored though their local socioecological knowledges appropriated.82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 Contrary to the widespread belief in the nineteenth century that Indigenous people in Brazil did not lend themselves to work, their expropriated labour was incorporated into a wide range of economic branches through slavery and other forms of coercion, under the guise of catechization and ‘civilization’. 86 This Eurocentric ‘civilizing’ mission included the rejection of Indigenous cultures, with the erasure of their traditional livelihoods and relations with land, a process of knowledge and land expropriation that is ongoing in Brazil. Along with Indigenous forced labour, 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Despite this, many Black and Indigenous anti-capitalist forms of labour-land relationality have resisted their attempted erasure, preserving the so-called lowimpact technologies, such as vegetal extraction, fishing, and small-scale farming.92 The relationship that these groups maintain with the land exceeds subsistence cultivation. For Black and Indigenous peoples, land is not just a means of economic subsistence but also the basis for the normative and cultural re/production of their collectivity.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By appropriating land and resources, racial/colonial capitalism expropriates lives, causing some communities to have their environmental resources confiscated without compensation, polluting their territory, and extracting their livelihoods and knowledge.93 Land, after all, not only supports, sustains and nourishes human and non-human life, but is also the very basis for what Glen Coulthard and Simpson refer to as grounded normativity.94 While Coulthard and Simpson’s respective notions of grounded normativity pertain to specific, Indigenous, place-based interrelationalities, practices of worldmaking, and ethical commitments, the works of other decolonial (and post-colonial) scholars such as Vandana Shiva,95 Eduardo Gudynas,96 Marisol de la Cadena,97 and Arturo Escobar98 elaborate such ecologically embedded normativities and cosmologies as present more widely. Expropriation – from land, resources, and embodied capacities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 4 RETHINKING THE LABOUR-ENVIRONMENT (LAND) NEXUS: BEYOND COLONIALITY, TOWARDS NEW EPISTEMOLOGIES FOR LABOUR LAW 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 Despite the different ways in which labour law and work regulation are instantiated and institutionalized, the disjuncture between labour law’s epistemology and the lived (work) experiences of so many people – e.g., women, ‘non-white’ persons, and those located in the Global South or settler colonial spaces – is a common thread, which can also be understood as a reflection of the racial/colonial project of power.100 This critique does not just seek to point out problems of ineffectiveness or lack of enforcement of labour law norms,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involves thinking about labour law’s internal rationality, whose core is the protection of human labour. And yet, notwithstanding this emancipatory aim, labour law’s own epistemology is inadvertently bound up with racial/colonial capitalism.101</w:t>
      </w:r>
    </w:p>
    <w:p w14:paraId="77FBD4D6" w14:textId="77777777" w:rsidR="003F4DFF" w:rsidRPr="00065A0D" w:rsidRDefault="003F4DFF" w:rsidP="003F4DFF">
      <w:pPr>
        <w:rPr>
          <w:sz w:val="14"/>
        </w:rPr>
      </w:pPr>
      <w:r w:rsidRPr="00065A0D">
        <w:rPr>
          <w:sz w:val="14"/>
        </w:rPr>
        <w:t>&lt;&lt;&lt;Paragraph Integrity Resumes&gt;&gt;&gt;</w:t>
      </w:r>
    </w:p>
    <w:p w14:paraId="1321193F" w14:textId="77777777" w:rsidR="003F4DFF" w:rsidRPr="00065A0D" w:rsidRDefault="003F4DFF" w:rsidP="003F4DFF">
      <w:pPr>
        <w:rPr>
          <w:sz w:val="12"/>
        </w:rPr>
      </w:pPr>
      <w:r w:rsidRPr="00065A0D">
        <w:rPr>
          <w:sz w:val="12"/>
        </w:rPr>
        <w:t xml:space="preserve">As we know, </w:t>
      </w:r>
      <w:r w:rsidRPr="002D3A9C">
        <w:rPr>
          <w:rStyle w:val="StyleUnderline"/>
        </w:rPr>
        <w:t>labour law is a paradoxical</w:t>
      </w:r>
      <w:r w:rsidRPr="00065A0D">
        <w:rPr>
          <w:sz w:val="12"/>
        </w:rPr>
        <w:t xml:space="preserve"> subaltern (i.e., working class) achievement of modernity, which expresses the constant contradiction of pacifying the relations between labour, capital, and nature. </w:t>
      </w:r>
      <w:r w:rsidRPr="00065A0D">
        <w:rPr>
          <w:rStyle w:val="Emphasis"/>
          <w:highlight w:val="green"/>
        </w:rPr>
        <w:t>Capitalist exploitation</w:t>
      </w:r>
      <w:r w:rsidRPr="00065A0D">
        <w:rPr>
          <w:rStyle w:val="Emphasis"/>
        </w:rPr>
        <w:t xml:space="preserve"> and expropriation</w:t>
      </w:r>
      <w:r w:rsidRPr="00065A0D">
        <w:rPr>
          <w:sz w:val="12"/>
        </w:rPr>
        <w:t xml:space="preserve">, bound up as they are with each other, </w:t>
      </w:r>
      <w:r w:rsidRPr="00065A0D">
        <w:rPr>
          <w:rStyle w:val="Emphasis"/>
          <w:highlight w:val="green"/>
        </w:rPr>
        <w:t>cannot take place without</w:t>
      </w:r>
      <w:r w:rsidRPr="00065A0D">
        <w:rPr>
          <w:rStyle w:val="StyleUnderline"/>
        </w:rPr>
        <w:t xml:space="preserve"> their </w:t>
      </w:r>
      <w:r w:rsidRPr="00065A0D">
        <w:rPr>
          <w:rStyle w:val="Emphasis"/>
        </w:rPr>
        <w:t>legal form</w:t>
      </w:r>
      <w:r w:rsidRPr="00065A0D">
        <w:rPr>
          <w:sz w:val="12"/>
        </w:rPr>
        <w:t xml:space="preserve">.102 </w:t>
      </w:r>
      <w:r w:rsidRPr="00065A0D">
        <w:rPr>
          <w:rStyle w:val="Emphasis"/>
          <w:highlight w:val="green"/>
        </w:rPr>
        <w:t>Labour law</w:t>
      </w:r>
      <w:r w:rsidRPr="00065A0D">
        <w:rPr>
          <w:rStyle w:val="StyleUnderline"/>
        </w:rPr>
        <w:t xml:space="preserve"> is one such form that is fundamental for shaping capitalist society and</w:t>
      </w:r>
      <w:r w:rsidRPr="00065A0D">
        <w:rPr>
          <w:sz w:val="12"/>
        </w:rPr>
        <w:t xml:space="preserve">, consequently, contributes, at some level, to </w:t>
      </w:r>
      <w:r w:rsidRPr="00065A0D">
        <w:rPr>
          <w:rStyle w:val="StyleUnderline"/>
        </w:rPr>
        <w:t xml:space="preserve">maintaining the </w:t>
      </w:r>
      <w:r w:rsidRPr="00065A0D">
        <w:rPr>
          <w:rStyle w:val="Emphasis"/>
        </w:rPr>
        <w:t>unequal exchange</w:t>
      </w:r>
      <w:r w:rsidRPr="00065A0D">
        <w:rPr>
          <w:rStyle w:val="StyleUnderline"/>
        </w:rPr>
        <w:t xml:space="preserve"> between labour and capital</w:t>
      </w:r>
      <w:r w:rsidRPr="00065A0D">
        <w:rPr>
          <w:sz w:val="12"/>
        </w:rPr>
        <w:t xml:space="preserve">,103 and a particular nexus of labour and environment that capitalism engenders. Namely, </w:t>
      </w:r>
      <w:r w:rsidRPr="00065A0D">
        <w:rPr>
          <w:rStyle w:val="Emphasis"/>
        </w:rPr>
        <w:t>labour law</w:t>
      </w:r>
      <w:r w:rsidRPr="00065A0D">
        <w:rPr>
          <w:rStyle w:val="StyleUnderline"/>
        </w:rPr>
        <w:t xml:space="preserve"> is</w:t>
      </w:r>
      <w:r w:rsidRPr="00065A0D">
        <w:rPr>
          <w:sz w:val="12"/>
        </w:rPr>
        <w:t xml:space="preserve"> an expression of </w:t>
      </w:r>
      <w:r w:rsidRPr="00065A0D">
        <w:rPr>
          <w:rStyle w:val="Emphasis"/>
        </w:rPr>
        <w:t>resistance</w:t>
      </w:r>
      <w:r w:rsidRPr="00065A0D">
        <w:rPr>
          <w:rStyle w:val="StyleUnderline"/>
        </w:rPr>
        <w:t xml:space="preserve"> to </w:t>
      </w:r>
      <w:r w:rsidRPr="00065A0D">
        <w:rPr>
          <w:rStyle w:val="Emphasis"/>
        </w:rPr>
        <w:t>only very specific ways of living</w:t>
      </w:r>
      <w:r w:rsidRPr="00065A0D">
        <w:rPr>
          <w:sz w:val="12"/>
        </w:rPr>
        <w:t xml:space="preserve">, those </w:t>
      </w:r>
      <w:r w:rsidRPr="00065A0D">
        <w:rPr>
          <w:rStyle w:val="StyleUnderline"/>
        </w:rPr>
        <w:t xml:space="preserve">in </w:t>
      </w:r>
      <w:r w:rsidRPr="00065A0D">
        <w:rPr>
          <w:rStyle w:val="Emphasis"/>
        </w:rPr>
        <w:t>which</w:t>
      </w:r>
      <w:r w:rsidRPr="00065A0D">
        <w:rPr>
          <w:rStyle w:val="StyleUnderline"/>
        </w:rPr>
        <w:t xml:space="preserve"> the </w:t>
      </w:r>
      <w:r w:rsidRPr="00065A0D">
        <w:rPr>
          <w:rStyle w:val="Emphasis"/>
        </w:rPr>
        <w:t>capital relation is centred</w:t>
      </w:r>
      <w:r w:rsidRPr="00065A0D">
        <w:rPr>
          <w:sz w:val="12"/>
        </w:rPr>
        <w:t xml:space="preserve">; paradoxically, </w:t>
      </w:r>
      <w:r w:rsidRPr="00065A0D">
        <w:rPr>
          <w:rStyle w:val="StyleUnderline"/>
        </w:rPr>
        <w:t xml:space="preserve">its </w:t>
      </w:r>
      <w:r w:rsidRPr="00065A0D">
        <w:rPr>
          <w:rStyle w:val="Emphasis"/>
        </w:rPr>
        <w:t>legal form</w:t>
      </w:r>
      <w:r w:rsidRPr="00065A0D">
        <w:rPr>
          <w:rStyle w:val="StyleUnderline"/>
        </w:rPr>
        <w:t xml:space="preserve"> only </w:t>
      </w:r>
      <w:r w:rsidRPr="00065A0D">
        <w:rPr>
          <w:rStyle w:val="Emphasis"/>
        </w:rPr>
        <w:t>reaches full development</w:t>
      </w:r>
      <w:r w:rsidRPr="00065A0D">
        <w:rPr>
          <w:rStyle w:val="StyleUnderline"/>
        </w:rPr>
        <w:t xml:space="preserve"> by acquiescence to the </w:t>
      </w:r>
      <w:r w:rsidRPr="00065A0D">
        <w:rPr>
          <w:rStyle w:val="Emphasis"/>
        </w:rPr>
        <w:t>exploitation of human labour</w:t>
      </w:r>
      <w:r w:rsidRPr="00065A0D">
        <w:rPr>
          <w:rStyle w:val="StyleUnderline"/>
        </w:rPr>
        <w:t xml:space="preserve">. </w:t>
      </w:r>
      <w:r w:rsidRPr="00065A0D">
        <w:rPr>
          <w:rStyle w:val="Emphasis"/>
        </w:rPr>
        <w:t xml:space="preserve">Labour </w:t>
      </w:r>
      <w:r w:rsidRPr="00065A0D">
        <w:rPr>
          <w:rStyle w:val="Emphasis"/>
          <w:highlight w:val="green"/>
        </w:rPr>
        <w:t>exploitation</w:t>
      </w:r>
      <w:r w:rsidRPr="00065A0D">
        <w:rPr>
          <w:rStyle w:val="StyleUnderline"/>
          <w:highlight w:val="green"/>
        </w:rPr>
        <w:t xml:space="preserve"> is</w:t>
      </w:r>
      <w:r w:rsidRPr="00065A0D">
        <w:rPr>
          <w:sz w:val="12"/>
        </w:rPr>
        <w:t xml:space="preserve"> then also </w:t>
      </w:r>
      <w:r w:rsidRPr="00065A0D">
        <w:rPr>
          <w:rStyle w:val="StyleUnderline"/>
        </w:rPr>
        <w:t xml:space="preserve">a </w:t>
      </w:r>
      <w:r w:rsidRPr="00065A0D">
        <w:rPr>
          <w:rStyle w:val="Emphasis"/>
          <w:highlight w:val="green"/>
        </w:rPr>
        <w:t>precondition</w:t>
      </w:r>
      <w:r w:rsidRPr="00065A0D">
        <w:rPr>
          <w:rStyle w:val="StyleUnderline"/>
          <w:highlight w:val="green"/>
        </w:rPr>
        <w:t xml:space="preserve"> for</w:t>
      </w:r>
      <w:r w:rsidRPr="00065A0D">
        <w:rPr>
          <w:sz w:val="12"/>
        </w:rPr>
        <w:t xml:space="preserve"> the existence of </w:t>
      </w:r>
      <w:r w:rsidRPr="00065A0D">
        <w:rPr>
          <w:rStyle w:val="Emphasis"/>
          <w:highlight w:val="green"/>
        </w:rPr>
        <w:t>labour law’s epistemology</w:t>
      </w:r>
      <w:r w:rsidRPr="00065A0D">
        <w:rPr>
          <w:rStyle w:val="StyleUnderline"/>
        </w:rPr>
        <w:t>, which</w:t>
      </w:r>
      <w:r w:rsidRPr="00065A0D">
        <w:rPr>
          <w:sz w:val="12"/>
        </w:rPr>
        <w:t xml:space="preserve"> from the outset </w:t>
      </w:r>
      <w:r w:rsidRPr="00065A0D">
        <w:rPr>
          <w:rStyle w:val="StyleUnderline"/>
        </w:rPr>
        <w:t xml:space="preserve">established </w:t>
      </w:r>
      <w:r w:rsidRPr="00065A0D">
        <w:rPr>
          <w:rStyle w:val="StyleUnderline"/>
          <w:highlight w:val="green"/>
        </w:rPr>
        <w:t>as</w:t>
      </w:r>
      <w:r w:rsidRPr="00065A0D">
        <w:rPr>
          <w:rStyle w:val="StyleUnderline"/>
        </w:rPr>
        <w:t xml:space="preserve"> its scope the </w:t>
      </w:r>
      <w:r w:rsidRPr="00065A0D">
        <w:rPr>
          <w:rStyle w:val="Emphasis"/>
          <w:highlight w:val="green"/>
        </w:rPr>
        <w:t>protection of</w:t>
      </w:r>
      <w:r w:rsidRPr="00065A0D">
        <w:rPr>
          <w:rStyle w:val="Emphasis"/>
        </w:rPr>
        <w:t xml:space="preserve"> human </w:t>
      </w:r>
      <w:r w:rsidRPr="00065A0D">
        <w:rPr>
          <w:rStyle w:val="Emphasis"/>
          <w:highlight w:val="green"/>
        </w:rPr>
        <w:t>work</w:t>
      </w:r>
      <w:r w:rsidRPr="00065A0D">
        <w:rPr>
          <w:sz w:val="12"/>
        </w:rPr>
        <w:t>.</w:t>
      </w:r>
    </w:p>
    <w:p w14:paraId="77D230F8" w14:textId="77777777" w:rsidR="003F4DFF" w:rsidRPr="00065A0D" w:rsidRDefault="003F4DFF" w:rsidP="003F4DFF">
      <w:pPr>
        <w:rPr>
          <w:sz w:val="12"/>
        </w:rPr>
      </w:pPr>
      <w:r w:rsidRPr="00065A0D">
        <w:rPr>
          <w:sz w:val="12"/>
        </w:rPr>
        <w:t xml:space="preserve">However, what kind of work did labour law aim to protect? What kind of life does it shelter? Which livelihoods did labour law choose to prioritize? These questions are also consequential from the decolonial perspective because </w:t>
      </w:r>
      <w:r w:rsidRPr="00065A0D">
        <w:rPr>
          <w:rStyle w:val="StyleUnderline"/>
        </w:rPr>
        <w:t xml:space="preserve">a </w:t>
      </w:r>
      <w:r w:rsidRPr="00065A0D">
        <w:rPr>
          <w:rStyle w:val="Emphasis"/>
        </w:rPr>
        <w:t xml:space="preserve">system of </w:t>
      </w:r>
      <w:r w:rsidRPr="00065A0D">
        <w:rPr>
          <w:rStyle w:val="Emphasis"/>
          <w:highlight w:val="green"/>
        </w:rPr>
        <w:t>(legal) knowledge</w:t>
      </w:r>
      <w:r w:rsidRPr="00C420FE">
        <w:rPr>
          <w:rStyle w:val="StyleUnderline"/>
        </w:rPr>
        <w:t xml:space="preserve"> that does not fully recognize </w:t>
      </w:r>
      <w:r w:rsidRPr="00C420FE">
        <w:rPr>
          <w:rStyle w:val="Emphasis"/>
        </w:rPr>
        <w:t>its social and epistemic point of origin</w:t>
      </w:r>
      <w:r w:rsidRPr="00065A0D">
        <w:rPr>
          <w:sz w:val="12"/>
        </w:rPr>
        <w:t xml:space="preserve"> or location, </w:t>
      </w:r>
      <w:r w:rsidRPr="00065A0D">
        <w:rPr>
          <w:rStyle w:val="StyleUnderline"/>
        </w:rPr>
        <w:t xml:space="preserve">tends to </w:t>
      </w:r>
      <w:r w:rsidRPr="00065A0D">
        <w:rPr>
          <w:rStyle w:val="Emphasis"/>
          <w:highlight w:val="green"/>
        </w:rPr>
        <w:t>reify</w:t>
      </w:r>
      <w:r w:rsidRPr="00065A0D">
        <w:rPr>
          <w:rStyle w:val="Emphasis"/>
        </w:rPr>
        <w:t xml:space="preserve"> historically dominant </w:t>
      </w:r>
      <w:r w:rsidRPr="00065A0D">
        <w:rPr>
          <w:rStyle w:val="Emphasis"/>
          <w:highlight w:val="green"/>
        </w:rPr>
        <w:t>ontologies</w:t>
      </w:r>
      <w:r w:rsidRPr="00065A0D">
        <w:rPr>
          <w:sz w:val="12"/>
        </w:rPr>
        <w:t xml:space="preserve"> or cosmovisions.104 With its origins in (predominantly European and North Atlantic) industrial workingclass struggle, the emerging </w:t>
      </w:r>
      <w:r w:rsidRPr="00065A0D">
        <w:rPr>
          <w:rStyle w:val="Emphasis"/>
        </w:rPr>
        <w:t>labour law</w:t>
      </w:r>
      <w:r w:rsidRPr="00065A0D">
        <w:rPr>
          <w:sz w:val="12"/>
        </w:rPr>
        <w:t xml:space="preserve"> approach, despite its specific local adaptations, </w:t>
      </w:r>
      <w:r w:rsidRPr="00065A0D">
        <w:rPr>
          <w:rStyle w:val="Emphasis"/>
        </w:rPr>
        <w:t>focused</w:t>
      </w:r>
      <w:r w:rsidRPr="00065A0D">
        <w:rPr>
          <w:rStyle w:val="StyleUnderline"/>
        </w:rPr>
        <w:t xml:space="preserve"> its </w:t>
      </w:r>
      <w:r w:rsidRPr="00065A0D">
        <w:rPr>
          <w:rStyle w:val="Emphasis"/>
        </w:rPr>
        <w:t>legal protective ethos</w:t>
      </w:r>
      <w:r w:rsidRPr="00065A0D">
        <w:rPr>
          <w:rStyle w:val="StyleUnderline"/>
        </w:rPr>
        <w:t xml:space="preserve"> on the problem of </w:t>
      </w:r>
      <w:r w:rsidRPr="00065A0D">
        <w:rPr>
          <w:rStyle w:val="Emphasis"/>
        </w:rPr>
        <w:t>exploitation</w:t>
      </w:r>
      <w:r w:rsidRPr="00065A0D">
        <w:rPr>
          <w:rStyle w:val="StyleUnderline"/>
        </w:rPr>
        <w:t xml:space="preserve"> and on the </w:t>
      </w:r>
      <w:r w:rsidRPr="00065A0D">
        <w:rPr>
          <w:rStyle w:val="Emphasis"/>
        </w:rPr>
        <w:t>dominant work relations</w:t>
      </w:r>
      <w:r w:rsidRPr="00065A0D">
        <w:rPr>
          <w:rStyle w:val="StyleUnderline"/>
        </w:rPr>
        <w:t xml:space="preserve"> in western Europe and (later) North America, </w:t>
      </w:r>
      <w:r w:rsidRPr="00065A0D">
        <w:rPr>
          <w:rStyle w:val="Emphasis"/>
        </w:rPr>
        <w:t>assuming</w:t>
      </w:r>
      <w:r w:rsidRPr="00065A0D">
        <w:rPr>
          <w:sz w:val="12"/>
        </w:rPr>
        <w:t xml:space="preserve"> (or projecting into the future) </w:t>
      </w:r>
      <w:r w:rsidRPr="00065A0D">
        <w:rPr>
          <w:rStyle w:val="StyleUnderline"/>
        </w:rPr>
        <w:t xml:space="preserve">their </w:t>
      </w:r>
      <w:r w:rsidRPr="00065A0D">
        <w:rPr>
          <w:rStyle w:val="Emphasis"/>
        </w:rPr>
        <w:t>universality</w:t>
      </w:r>
      <w:r w:rsidRPr="00065A0D">
        <w:rPr>
          <w:sz w:val="12"/>
        </w:rPr>
        <w:t xml:space="preserve">. Accordingly, </w:t>
      </w:r>
      <w:r w:rsidRPr="00065A0D">
        <w:rPr>
          <w:rStyle w:val="Emphasis"/>
          <w:highlight w:val="green"/>
        </w:rPr>
        <w:t>labour law</w:t>
      </w:r>
      <w:r w:rsidRPr="00065A0D">
        <w:rPr>
          <w:sz w:val="12"/>
        </w:rPr>
        <w:t xml:space="preserve"> also </w:t>
      </w:r>
      <w:r w:rsidRPr="00065A0D">
        <w:rPr>
          <w:rStyle w:val="StyleUnderline"/>
          <w:highlight w:val="green"/>
        </w:rPr>
        <w:t>granted</w:t>
      </w:r>
      <w:r w:rsidRPr="00065A0D">
        <w:rPr>
          <w:rStyle w:val="StyleUnderline"/>
        </w:rPr>
        <w:t xml:space="preserve"> central </w:t>
      </w:r>
      <w:r w:rsidRPr="00065A0D">
        <w:rPr>
          <w:rStyle w:val="StyleUnderline"/>
          <w:highlight w:val="green"/>
        </w:rPr>
        <w:t xml:space="preserve">visibility to </w:t>
      </w:r>
      <w:r w:rsidRPr="00065A0D">
        <w:rPr>
          <w:rStyle w:val="Emphasis"/>
          <w:highlight w:val="green"/>
        </w:rPr>
        <w:t>one form of exploitation</w:t>
      </w:r>
      <w:r w:rsidRPr="00065A0D">
        <w:rPr>
          <w:sz w:val="12"/>
        </w:rPr>
        <w:t xml:space="preserve">: the </w:t>
      </w:r>
      <w:r w:rsidRPr="00065A0D">
        <w:rPr>
          <w:rStyle w:val="Emphasis"/>
        </w:rPr>
        <w:t xml:space="preserve">standard </w:t>
      </w:r>
      <w:r w:rsidRPr="00065A0D">
        <w:rPr>
          <w:rStyle w:val="Emphasis"/>
          <w:highlight w:val="green"/>
        </w:rPr>
        <w:t>employment</w:t>
      </w:r>
      <w:r w:rsidRPr="00065A0D">
        <w:rPr>
          <w:sz w:val="12"/>
        </w:rPr>
        <w:t xml:space="preserve"> relationship. With this, Eurocentric labour sociality became the world’s ‘typical work’. 105 Left on the margins or </w:t>
      </w:r>
      <w:r w:rsidRPr="006316F1">
        <w:rPr>
          <w:rStyle w:val="Emphasis"/>
        </w:rPr>
        <w:t xml:space="preserve">entirely </w:t>
      </w:r>
      <w:r w:rsidRPr="00065A0D">
        <w:rPr>
          <w:rStyle w:val="Emphasis"/>
          <w:highlight w:val="green"/>
        </w:rPr>
        <w:t>excluded</w:t>
      </w:r>
      <w:r w:rsidRPr="00065A0D">
        <w:rPr>
          <w:rStyle w:val="StyleUnderline"/>
          <w:highlight w:val="green"/>
        </w:rPr>
        <w:t xml:space="preserve">, were </w:t>
      </w:r>
      <w:r w:rsidRPr="00065A0D">
        <w:rPr>
          <w:rStyle w:val="Emphasis"/>
          <w:highlight w:val="green"/>
        </w:rPr>
        <w:t>other harms</w:t>
      </w:r>
      <w:r w:rsidRPr="00065A0D">
        <w:rPr>
          <w:rStyle w:val="Emphasis"/>
        </w:rPr>
        <w:t xml:space="preserve"> wrought by capitalism</w:t>
      </w:r>
      <w:r w:rsidRPr="00065A0D">
        <w:rPr>
          <w:rStyle w:val="StyleUnderline"/>
        </w:rPr>
        <w:t xml:space="preserve">, </w:t>
      </w:r>
      <w:r w:rsidRPr="00065A0D">
        <w:rPr>
          <w:rStyle w:val="StyleUnderline"/>
          <w:highlight w:val="green"/>
        </w:rPr>
        <w:t>including</w:t>
      </w:r>
      <w:r w:rsidRPr="00065A0D">
        <w:rPr>
          <w:rStyle w:val="StyleUnderline"/>
        </w:rPr>
        <w:t xml:space="preserve"> those of </w:t>
      </w:r>
      <w:r w:rsidRPr="00065A0D">
        <w:rPr>
          <w:rStyle w:val="Emphasis"/>
        </w:rPr>
        <w:t xml:space="preserve">ongoing </w:t>
      </w:r>
      <w:r w:rsidRPr="00065A0D">
        <w:rPr>
          <w:rStyle w:val="Emphasis"/>
          <w:highlight w:val="green"/>
        </w:rPr>
        <w:t>expropriation</w:t>
      </w:r>
      <w:r w:rsidRPr="00065A0D">
        <w:rPr>
          <w:rStyle w:val="StyleUnderline"/>
          <w:highlight w:val="green"/>
        </w:rPr>
        <w:t xml:space="preserve"> along</w:t>
      </w:r>
      <w:r w:rsidRPr="00065A0D">
        <w:rPr>
          <w:rStyle w:val="StyleUnderline"/>
        </w:rPr>
        <w:t xml:space="preserve"> gendered, </w:t>
      </w:r>
      <w:r w:rsidRPr="00065A0D">
        <w:rPr>
          <w:rStyle w:val="Emphasis"/>
          <w:highlight w:val="green"/>
        </w:rPr>
        <w:t>racial</w:t>
      </w:r>
      <w:r w:rsidRPr="00065A0D">
        <w:rPr>
          <w:rStyle w:val="Emphasis"/>
        </w:rPr>
        <w:t xml:space="preserve">, colonial </w:t>
      </w:r>
      <w:r w:rsidRPr="00065A0D">
        <w:rPr>
          <w:rStyle w:val="Emphasis"/>
          <w:highlight w:val="green"/>
        </w:rPr>
        <w:t>lines</w:t>
      </w:r>
      <w:r w:rsidRPr="00065A0D">
        <w:rPr>
          <w:sz w:val="12"/>
        </w:rPr>
        <w:t xml:space="preserve">, and those stemming from the effects of the particular re-articulation of labour and land/nature engendered by industrialization as well as agrarian ‘improvement’ and extractivism.106 Aside from excluding the work of social reproduction (carried out primarily by women) everywhere, </w:t>
      </w:r>
      <w:r w:rsidRPr="00C47526">
        <w:rPr>
          <w:rStyle w:val="Emphasis"/>
        </w:rPr>
        <w:t>labour law excluded</w:t>
      </w:r>
      <w:r w:rsidRPr="00C47526">
        <w:rPr>
          <w:sz w:val="12"/>
        </w:rPr>
        <w:t xml:space="preserve"> from its central scope </w:t>
      </w:r>
      <w:r w:rsidRPr="00C47526">
        <w:rPr>
          <w:rStyle w:val="StyleUnderline"/>
        </w:rPr>
        <w:t xml:space="preserve">a </w:t>
      </w:r>
      <w:r w:rsidRPr="00C47526">
        <w:rPr>
          <w:rStyle w:val="Emphasis"/>
        </w:rPr>
        <w:t>plethora of other forms of work</w:t>
      </w:r>
      <w:r w:rsidRPr="00C47526">
        <w:rPr>
          <w:sz w:val="12"/>
        </w:rPr>
        <w:t xml:space="preserve">,107 </w:t>
      </w:r>
      <w:r w:rsidRPr="00C47526">
        <w:rPr>
          <w:rStyle w:val="Emphasis"/>
        </w:rPr>
        <w:t>livelihoods</w:t>
      </w:r>
      <w:r w:rsidRPr="00C47526">
        <w:rPr>
          <w:sz w:val="12"/>
        </w:rPr>
        <w:t xml:space="preserve">, and land-based subsistence labour </w:t>
      </w:r>
      <w:r w:rsidRPr="00C47526">
        <w:rPr>
          <w:rStyle w:val="StyleUnderline"/>
        </w:rPr>
        <w:t xml:space="preserve">pursued by </w:t>
      </w:r>
      <w:r w:rsidRPr="00C47526">
        <w:rPr>
          <w:rStyle w:val="Emphasis"/>
        </w:rPr>
        <w:t>‘non-white’ people</w:t>
      </w:r>
      <w:r w:rsidRPr="00065A0D">
        <w:rPr>
          <w:rStyle w:val="StyleUnderline"/>
        </w:rPr>
        <w:t xml:space="preserve"> from the </w:t>
      </w:r>
      <w:r w:rsidRPr="00065A0D">
        <w:rPr>
          <w:rStyle w:val="Emphasis"/>
        </w:rPr>
        <w:t>Global South</w:t>
      </w:r>
      <w:r w:rsidRPr="00065A0D">
        <w:rPr>
          <w:sz w:val="12"/>
        </w:rPr>
        <w:t xml:space="preserve"> or settler colonial spaces, which today continue to be considered as local, marginal, or with low or noneconomic value. Nonetheless, </w:t>
      </w:r>
      <w:r w:rsidRPr="00065A0D">
        <w:rPr>
          <w:rStyle w:val="StyleUnderline"/>
        </w:rPr>
        <w:t>such forms of work and interaction</w:t>
      </w:r>
      <w:r w:rsidRPr="00065A0D">
        <w:rPr>
          <w:sz w:val="12"/>
        </w:rPr>
        <w:t xml:space="preserve"> between labour and land, whether with capital’s involvement or not, </w:t>
      </w:r>
      <w:r w:rsidRPr="00065A0D">
        <w:rPr>
          <w:rStyle w:val="StyleUnderline"/>
        </w:rPr>
        <w:t>are neither marginal nor</w:t>
      </w:r>
      <w:r w:rsidRPr="00065A0D">
        <w:rPr>
          <w:sz w:val="12"/>
        </w:rPr>
        <w:t xml:space="preserve"> are they </w:t>
      </w:r>
      <w:r w:rsidRPr="00065A0D">
        <w:rPr>
          <w:rStyle w:val="StyleUnderline"/>
        </w:rPr>
        <w:t>valueless</w:t>
      </w:r>
      <w:r w:rsidRPr="00065A0D">
        <w:rPr>
          <w:sz w:val="12"/>
        </w:rPr>
        <w:t xml:space="preserve"> per se. </w:t>
      </w:r>
      <w:r w:rsidRPr="00065A0D">
        <w:rPr>
          <w:rStyle w:val="StyleUnderline"/>
        </w:rPr>
        <w:t>They are only designated as such through the racial/colonial capitalist legal framework – of which labour law is</w:t>
      </w:r>
      <w:r w:rsidRPr="00065A0D">
        <w:rPr>
          <w:sz w:val="12"/>
        </w:rPr>
        <w:t xml:space="preserve"> also </w:t>
      </w:r>
      <w:r w:rsidRPr="00065A0D">
        <w:rPr>
          <w:rStyle w:val="StyleUnderline"/>
        </w:rPr>
        <w:t>a consequence</w:t>
      </w:r>
      <w:r w:rsidRPr="00065A0D">
        <w:rPr>
          <w:sz w:val="12"/>
        </w:rPr>
        <w:t xml:space="preserve">. </w:t>
      </w:r>
      <w:r w:rsidRPr="00065A0D">
        <w:rPr>
          <w:rStyle w:val="StyleUnderline"/>
        </w:rPr>
        <w:t xml:space="preserve">The </w:t>
      </w:r>
      <w:r w:rsidRPr="00065A0D">
        <w:rPr>
          <w:rStyle w:val="Emphasis"/>
          <w:highlight w:val="green"/>
        </w:rPr>
        <w:t>legal separation</w:t>
      </w:r>
      <w:r w:rsidRPr="00065A0D">
        <w:rPr>
          <w:rStyle w:val="StyleUnderline"/>
          <w:highlight w:val="green"/>
        </w:rPr>
        <w:t xml:space="preserve"> of </w:t>
      </w:r>
      <w:r w:rsidRPr="00065A0D">
        <w:rPr>
          <w:rStyle w:val="Emphasis"/>
          <w:highlight w:val="green"/>
        </w:rPr>
        <w:t>labour that generates</w:t>
      </w:r>
      <w:r w:rsidRPr="006316F1">
        <w:rPr>
          <w:rStyle w:val="Emphasis"/>
        </w:rPr>
        <w:t xml:space="preserve"> market </w:t>
      </w:r>
      <w:r w:rsidRPr="00065A0D">
        <w:rPr>
          <w:rStyle w:val="Emphasis"/>
          <w:highlight w:val="green"/>
        </w:rPr>
        <w:t>value</w:t>
      </w:r>
      <w:r w:rsidRPr="00065A0D">
        <w:rPr>
          <w:rStyle w:val="StyleUnderline"/>
          <w:highlight w:val="green"/>
        </w:rPr>
        <w:t xml:space="preserve"> over</w:t>
      </w:r>
      <w:r w:rsidRPr="00065A0D">
        <w:rPr>
          <w:rStyle w:val="StyleUnderline"/>
        </w:rPr>
        <w:t xml:space="preserve"> </w:t>
      </w:r>
      <w:r w:rsidRPr="00065A0D">
        <w:rPr>
          <w:rStyle w:val="Emphasis"/>
        </w:rPr>
        <w:t xml:space="preserve">that which generates </w:t>
      </w:r>
      <w:r w:rsidRPr="00065A0D">
        <w:rPr>
          <w:rStyle w:val="Emphasis"/>
          <w:highlight w:val="green"/>
        </w:rPr>
        <w:t>life</w:t>
      </w:r>
      <w:r w:rsidRPr="00065A0D">
        <w:rPr>
          <w:rStyle w:val="StyleUnderline"/>
          <w:highlight w:val="green"/>
        </w:rPr>
        <w:t xml:space="preserve"> is</w:t>
      </w:r>
      <w:r w:rsidRPr="00065A0D">
        <w:rPr>
          <w:rStyle w:val="StyleUnderline"/>
        </w:rPr>
        <w:t xml:space="preserve"> a </w:t>
      </w:r>
      <w:r w:rsidRPr="00065A0D">
        <w:rPr>
          <w:rStyle w:val="Emphasis"/>
          <w:highlight w:val="green"/>
        </w:rPr>
        <w:t>racial</w:t>
      </w:r>
      <w:r w:rsidRPr="00065A0D">
        <w:rPr>
          <w:rStyle w:val="Emphasis"/>
        </w:rPr>
        <w:t xml:space="preserve">/colonial </w:t>
      </w:r>
      <w:r w:rsidRPr="00065A0D">
        <w:rPr>
          <w:rStyle w:val="Emphasis"/>
          <w:highlight w:val="green"/>
        </w:rPr>
        <w:t>capitalist abstraction</w:t>
      </w:r>
      <w:r w:rsidRPr="00065A0D">
        <w:rPr>
          <w:rStyle w:val="StyleUnderline"/>
        </w:rPr>
        <w:t xml:space="preserve">, which happens to be </w:t>
      </w:r>
      <w:r w:rsidRPr="00065A0D">
        <w:rPr>
          <w:rStyle w:val="Emphasis"/>
          <w:highlight w:val="green"/>
        </w:rPr>
        <w:t>key</w:t>
      </w:r>
      <w:r w:rsidRPr="00065A0D">
        <w:rPr>
          <w:rStyle w:val="StyleUnderline"/>
          <w:highlight w:val="green"/>
        </w:rPr>
        <w:t xml:space="preserve"> to</w:t>
      </w:r>
      <w:r w:rsidRPr="00065A0D">
        <w:rPr>
          <w:rStyle w:val="StyleUnderline"/>
        </w:rPr>
        <w:t xml:space="preserve"> </w:t>
      </w:r>
      <w:r w:rsidRPr="00065A0D">
        <w:rPr>
          <w:rStyle w:val="Emphasis"/>
        </w:rPr>
        <w:t xml:space="preserve">capitalist </w:t>
      </w:r>
      <w:r w:rsidRPr="00065A0D">
        <w:rPr>
          <w:rStyle w:val="Emphasis"/>
          <w:highlight w:val="green"/>
        </w:rPr>
        <w:t>accumulation</w:t>
      </w:r>
      <w:r w:rsidRPr="00065A0D">
        <w:rPr>
          <w:rStyle w:val="StyleUnderline"/>
        </w:rPr>
        <w:t xml:space="preserve"> through </w:t>
      </w:r>
      <w:r w:rsidRPr="00065A0D">
        <w:rPr>
          <w:rStyle w:val="Emphasis"/>
        </w:rPr>
        <w:t>exploitation</w:t>
      </w:r>
      <w:r w:rsidRPr="00065A0D">
        <w:rPr>
          <w:rStyle w:val="StyleUnderline"/>
        </w:rPr>
        <w:t>, but also</w:t>
      </w:r>
      <w:r w:rsidRPr="00065A0D">
        <w:rPr>
          <w:sz w:val="12"/>
        </w:rPr>
        <w:t xml:space="preserve"> through </w:t>
      </w:r>
      <w:r w:rsidRPr="00065A0D">
        <w:rPr>
          <w:rStyle w:val="Emphasis"/>
        </w:rPr>
        <w:t>expropriation</w:t>
      </w:r>
      <w:r w:rsidRPr="00065A0D">
        <w:rPr>
          <w:sz w:val="12"/>
        </w:rPr>
        <w:t>.108</w:t>
      </w:r>
    </w:p>
    <w:p w14:paraId="55AD84F1" w14:textId="77777777" w:rsidR="003F4DFF" w:rsidRPr="00065A0D" w:rsidRDefault="003F4DFF" w:rsidP="003F4DFF">
      <w:pPr>
        <w:rPr>
          <w:sz w:val="12"/>
        </w:rPr>
      </w:pPr>
      <w:r w:rsidRPr="00065A0D">
        <w:rPr>
          <w:sz w:val="12"/>
        </w:rPr>
        <w:t xml:space="preserve">Applying the insights of decolonial thinking, it is possible then to observe that the </w:t>
      </w:r>
      <w:r w:rsidRPr="00065A0D">
        <w:rPr>
          <w:rStyle w:val="Emphasis"/>
          <w:highlight w:val="green"/>
        </w:rPr>
        <w:t>privileging</w:t>
      </w:r>
      <w:r w:rsidRPr="00065A0D">
        <w:rPr>
          <w:rStyle w:val="Emphasis"/>
        </w:rPr>
        <w:t xml:space="preserve"> a particular form of </w:t>
      </w:r>
      <w:r w:rsidRPr="00065A0D">
        <w:rPr>
          <w:rStyle w:val="Emphasis"/>
          <w:highlight w:val="green"/>
        </w:rPr>
        <w:t>employment</w:t>
      </w:r>
      <w:r w:rsidRPr="00065A0D">
        <w:rPr>
          <w:rStyle w:val="StyleUnderline"/>
        </w:rPr>
        <w:t xml:space="preserve"> relationship </w:t>
      </w:r>
      <w:r w:rsidRPr="00065A0D">
        <w:rPr>
          <w:rStyle w:val="StyleUnderline"/>
          <w:highlight w:val="green"/>
        </w:rPr>
        <w:t>through labour law</w:t>
      </w:r>
      <w:r w:rsidRPr="006316F1">
        <w:rPr>
          <w:rStyle w:val="StyleUnderline"/>
        </w:rPr>
        <w:t xml:space="preserve"> </w:t>
      </w:r>
      <w:r w:rsidRPr="006316F1">
        <w:rPr>
          <w:rStyle w:val="Emphasis"/>
        </w:rPr>
        <w:t>facilitated capitalist expansion</w:t>
      </w:r>
      <w:r w:rsidRPr="006316F1">
        <w:rPr>
          <w:rStyle w:val="StyleUnderline"/>
        </w:rPr>
        <w:t xml:space="preserve"> through </w:t>
      </w:r>
      <w:r w:rsidRPr="00065A0D">
        <w:rPr>
          <w:rStyle w:val="Emphasis"/>
          <w:highlight w:val="green"/>
        </w:rPr>
        <w:t>sanctioned</w:t>
      </w:r>
      <w:r w:rsidRPr="00065A0D">
        <w:rPr>
          <w:rStyle w:val="Emphasis"/>
        </w:rPr>
        <w:t xml:space="preserve"> labour </w:t>
      </w:r>
      <w:r w:rsidRPr="00065A0D">
        <w:rPr>
          <w:rStyle w:val="Emphasis"/>
          <w:highlight w:val="green"/>
        </w:rPr>
        <w:t>exploitation</w:t>
      </w:r>
      <w:r w:rsidRPr="00065A0D">
        <w:rPr>
          <w:sz w:val="12"/>
        </w:rPr>
        <w:t xml:space="preserve">, but also enabled its unequal distribution based on racial, gendered, and geopolitical criteria inherited from colonization,109 accepting labour and land expropriation of the ‘colonized’. </w:t>
      </w:r>
      <w:r w:rsidRPr="00065A0D">
        <w:rPr>
          <w:rStyle w:val="StyleUnderline"/>
        </w:rPr>
        <w:t>This legal coloniality consigned those involved in</w:t>
      </w:r>
      <w:r w:rsidRPr="00065A0D">
        <w:rPr>
          <w:sz w:val="12"/>
        </w:rPr>
        <w:t xml:space="preserve"> reproductive work, </w:t>
      </w:r>
      <w:r w:rsidRPr="00065A0D">
        <w:rPr>
          <w:rStyle w:val="StyleUnderline"/>
        </w:rPr>
        <w:t>informal economic activities</w:t>
      </w:r>
      <w:r w:rsidRPr="00065A0D">
        <w:rPr>
          <w:sz w:val="12"/>
        </w:rPr>
        <w:t xml:space="preserve">, and land-based livelihoods </w:t>
      </w:r>
      <w:r w:rsidRPr="00065A0D">
        <w:rPr>
          <w:rStyle w:val="StyleUnderline"/>
        </w:rPr>
        <w:t>to the epistemic category of</w:t>
      </w:r>
      <w:r w:rsidRPr="00065A0D">
        <w:rPr>
          <w:sz w:val="12"/>
        </w:rPr>
        <w:t xml:space="preserve"> ‘nature’ 110 or </w:t>
      </w:r>
      <w:r w:rsidRPr="00065A0D">
        <w:rPr>
          <w:rStyle w:val="Emphasis"/>
        </w:rPr>
        <w:t>‘anti-humanity’</w:t>
      </w:r>
      <w:r w:rsidRPr="00065A0D">
        <w:rPr>
          <w:sz w:val="12"/>
        </w:rPr>
        <w:t xml:space="preserve">, and, therefore, </w:t>
      </w:r>
      <w:r w:rsidRPr="00065A0D">
        <w:rPr>
          <w:rStyle w:val="StyleUnderline"/>
        </w:rPr>
        <w:t>out of the central fold of labour law</w:t>
      </w:r>
      <w:r w:rsidRPr="00065A0D">
        <w:rPr>
          <w:sz w:val="12"/>
        </w:rPr>
        <w:t xml:space="preserve">’s origin story and narrative during its historical formation. </w:t>
      </w:r>
      <w:r w:rsidRPr="00065A0D">
        <w:rPr>
          <w:rStyle w:val="StyleUnderline"/>
        </w:rPr>
        <w:t xml:space="preserve">These historic choices have </w:t>
      </w:r>
      <w:r w:rsidRPr="00065A0D">
        <w:rPr>
          <w:rStyle w:val="Emphasis"/>
        </w:rPr>
        <w:t>enduring consequences</w:t>
      </w:r>
      <w:r w:rsidRPr="00065A0D">
        <w:rPr>
          <w:sz w:val="12"/>
        </w:rPr>
        <w:t xml:space="preserve">, and when we ignore this important epistemic dimension of labour law, </w:t>
      </w:r>
      <w:r w:rsidRPr="006316F1">
        <w:rPr>
          <w:rStyle w:val="Emphasis"/>
        </w:rPr>
        <w:t xml:space="preserve">other </w:t>
      </w:r>
      <w:r w:rsidRPr="00065A0D">
        <w:rPr>
          <w:rStyle w:val="Emphasis"/>
          <w:highlight w:val="green"/>
        </w:rPr>
        <w:t>injuries</w:t>
      </w:r>
      <w:r w:rsidRPr="00065A0D">
        <w:rPr>
          <w:rStyle w:val="StyleUnderline"/>
          <w:highlight w:val="green"/>
        </w:rPr>
        <w:t xml:space="preserve"> of </w:t>
      </w:r>
      <w:r w:rsidRPr="00065A0D">
        <w:rPr>
          <w:rStyle w:val="Emphasis"/>
          <w:highlight w:val="green"/>
        </w:rPr>
        <w:t>racial</w:t>
      </w:r>
      <w:r w:rsidRPr="00065A0D">
        <w:rPr>
          <w:rStyle w:val="Emphasis"/>
        </w:rPr>
        <w:t xml:space="preserve">/colonial </w:t>
      </w:r>
      <w:r w:rsidRPr="00065A0D">
        <w:rPr>
          <w:rStyle w:val="Emphasis"/>
          <w:highlight w:val="green"/>
        </w:rPr>
        <w:t>capitalism</w:t>
      </w:r>
      <w:r w:rsidRPr="00065A0D">
        <w:rPr>
          <w:rStyle w:val="StyleUnderline"/>
          <w:highlight w:val="green"/>
        </w:rPr>
        <w:t xml:space="preserve"> are</w:t>
      </w:r>
      <w:r w:rsidRPr="006316F1">
        <w:rPr>
          <w:rStyle w:val="StyleUnderline"/>
        </w:rPr>
        <w:t xml:space="preserve"> </w:t>
      </w:r>
      <w:r w:rsidRPr="006316F1">
        <w:rPr>
          <w:rStyle w:val="Emphasis"/>
        </w:rPr>
        <w:t xml:space="preserve">left </w:t>
      </w:r>
      <w:r w:rsidRPr="00065A0D">
        <w:rPr>
          <w:rStyle w:val="Emphasis"/>
          <w:highlight w:val="green"/>
        </w:rPr>
        <w:t>unaddressed</w:t>
      </w:r>
      <w:r w:rsidRPr="00065A0D">
        <w:rPr>
          <w:sz w:val="12"/>
        </w:rPr>
        <w:t xml:space="preserve"> (or inadequately addressed).</w:t>
      </w:r>
    </w:p>
    <w:p w14:paraId="7CD1EC49" w14:textId="77777777" w:rsidR="003F4DFF" w:rsidRPr="00065A0D" w:rsidRDefault="003F4DFF" w:rsidP="003F4DFF"/>
    <w:p w14:paraId="1C62AB73" w14:textId="77777777" w:rsidR="003F4DFF" w:rsidRPr="00065A0D" w:rsidRDefault="003F4DFF" w:rsidP="003F4DFF">
      <w:pPr>
        <w:pStyle w:val="Heading4"/>
        <w:rPr>
          <w:rFonts w:cs="Calibri"/>
        </w:rPr>
      </w:pPr>
      <w:r w:rsidRPr="00065A0D">
        <w:rPr>
          <w:rFonts w:cs="Calibri"/>
        </w:rPr>
        <w:t xml:space="preserve">Thus, we turn to </w:t>
      </w:r>
      <w:r w:rsidRPr="00065A0D">
        <w:rPr>
          <w:rFonts w:cs="Calibri"/>
          <w:i/>
          <w:u w:val="single"/>
        </w:rPr>
        <w:t>the general strike</w:t>
      </w:r>
      <w:r w:rsidRPr="00065A0D">
        <w:rPr>
          <w:rFonts w:cs="Calibri"/>
        </w:rPr>
        <w:t xml:space="preserve">. </w:t>
      </w:r>
    </w:p>
    <w:p w14:paraId="1058293B" w14:textId="77777777" w:rsidR="003F4DFF" w:rsidRDefault="003F4DFF" w:rsidP="003F4DFF"/>
    <w:p w14:paraId="213276BB" w14:textId="77777777" w:rsidR="003F4DFF" w:rsidRDefault="003F4DFF" w:rsidP="003F4DFF">
      <w:pPr>
        <w:pStyle w:val="Heading4"/>
      </w:pPr>
      <w:r w:rsidRPr="00142470">
        <w:t>Just as labor rights stabilize waged work without challenging its racial foundations, the FW model stabilizes the topic’s labor grammar; the general strike rejects that script, and our proposition performs that refusal inside debate by stepping outside the expected cycle of production, clash, and evaluation.</w:t>
      </w:r>
    </w:p>
    <w:p w14:paraId="2801A38D" w14:textId="77777777" w:rsidR="003F4DFF" w:rsidRPr="00065A0D" w:rsidRDefault="003F4DFF" w:rsidP="003F4DFF">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61EC13DD" w14:textId="77777777" w:rsidR="003F4DFF" w:rsidRPr="00065A0D" w:rsidRDefault="003F4DFF" w:rsidP="003F4DFF">
      <w:pPr>
        <w:rPr>
          <w:sz w:val="14"/>
        </w:rPr>
      </w:pPr>
      <w:r w:rsidRPr="00065A0D">
        <w:rPr>
          <w:sz w:val="14"/>
        </w:rPr>
        <w:t xml:space="preserve">What if the strike precedes the worker? </w:t>
      </w:r>
      <w:r w:rsidRPr="00065A0D">
        <w:rPr>
          <w:rStyle w:val="Emphasis"/>
          <w:highlight w:val="green"/>
        </w:rPr>
        <w:t>The strike</w:t>
      </w:r>
      <w:r w:rsidRPr="00065A0D">
        <w:rPr>
          <w:rStyle w:val="StyleUnderline"/>
          <w:highlight w:val="green"/>
        </w:rPr>
        <w:t xml:space="preserve"> has </w:t>
      </w:r>
      <w:r w:rsidRPr="00065A0D">
        <w:rPr>
          <w:rStyle w:val="Emphasis"/>
          <w:highlight w:val="green"/>
        </w:rPr>
        <w:t>long been</w:t>
      </w:r>
      <w:r w:rsidRPr="00A01D2D">
        <w:rPr>
          <w:rStyle w:val="Emphasis"/>
        </w:rPr>
        <w:t xml:space="preserve"> </w:t>
      </w:r>
      <w:r w:rsidRPr="00065A0D">
        <w:rPr>
          <w:rStyle w:val="Emphasis"/>
        </w:rPr>
        <w:t>considered</w:t>
      </w:r>
      <w:r w:rsidRPr="00A01D2D">
        <w:rPr>
          <w:rStyle w:val="StyleUnderline"/>
        </w:rPr>
        <w:t xml:space="preserve"> </w:t>
      </w:r>
      <w:r w:rsidRPr="00065A0D">
        <w:rPr>
          <w:rStyle w:val="StyleUnderline"/>
          <w:highlight w:val="green"/>
        </w:rPr>
        <w:t xml:space="preserve">the </w:t>
      </w:r>
      <w:r w:rsidRPr="00065A0D">
        <w:rPr>
          <w:rStyle w:val="Emphasis"/>
          <w:highlight w:val="green"/>
        </w:rPr>
        <w:t>essential tactic</w:t>
      </w:r>
      <w:r w:rsidRPr="00065A0D">
        <w:rPr>
          <w:rStyle w:val="StyleUnderline"/>
          <w:highlight w:val="green"/>
        </w:rPr>
        <w:t xml:space="preserve"> of </w:t>
      </w:r>
      <w:r w:rsidRPr="00065A0D">
        <w:rPr>
          <w:rStyle w:val="Emphasis"/>
          <w:highlight w:val="green"/>
        </w:rPr>
        <w:t>the working class</w:t>
      </w:r>
      <w:r w:rsidRPr="00065A0D">
        <w:rPr>
          <w:sz w:val="14"/>
        </w:rPr>
        <w:t xml:space="preserve">, an action most radically instantiated in the form of the general strike: a complete withdrawal of labor and productive economic activity across a preponderance of major sectors. </w:t>
      </w:r>
      <w:r w:rsidRPr="00065A0D">
        <w:rPr>
          <w:rStyle w:val="Emphasis"/>
          <w:highlight w:val="green"/>
        </w:rPr>
        <w:t>Yet</w:t>
      </w:r>
      <w:r w:rsidRPr="00065A0D">
        <w:rPr>
          <w:rStyle w:val="StyleUnderline"/>
          <w:highlight w:val="green"/>
        </w:rPr>
        <w:t xml:space="preserve"> outlines</w:t>
      </w:r>
      <w:r w:rsidRPr="00A01D2D">
        <w:rPr>
          <w:rStyle w:val="StyleUnderline"/>
        </w:rPr>
        <w:t xml:space="preserve"> </w:t>
      </w:r>
      <w:r w:rsidRPr="00065A0D">
        <w:rPr>
          <w:rStyle w:val="StyleUnderline"/>
        </w:rPr>
        <w:t>of this much-promoted</w:t>
      </w:r>
      <w:r w:rsidRPr="00065A0D">
        <w:rPr>
          <w:sz w:val="14"/>
        </w:rPr>
        <w:t xml:space="preserve">, much-derided, much-discussed </w:t>
      </w:r>
      <w:r w:rsidRPr="00065A0D">
        <w:rPr>
          <w:rStyle w:val="StyleUnderline"/>
        </w:rPr>
        <w:t>conception of proletarian action</w:t>
      </w:r>
      <w:r w:rsidRPr="00065A0D">
        <w:rPr>
          <w:sz w:val="14"/>
        </w:rPr>
        <w:t xml:space="preserve">, one closely associated with currents of anarchism and anarcho-syndicalism, </w:t>
      </w:r>
      <w:r w:rsidRPr="00065A0D">
        <w:rPr>
          <w:rStyle w:val="StyleUnderline"/>
          <w:highlight w:val="green"/>
        </w:rPr>
        <w:t xml:space="preserve">have been </w:t>
      </w:r>
      <w:r w:rsidRPr="00065A0D">
        <w:rPr>
          <w:rStyle w:val="Emphasis"/>
          <w:highlight w:val="green"/>
        </w:rPr>
        <w:t>far from</w:t>
      </w:r>
      <w:r w:rsidRPr="00065A0D">
        <w:rPr>
          <w:sz w:val="14"/>
        </w:rPr>
        <w:t xml:space="preserve"> actually </w:t>
      </w:r>
      <w:r w:rsidRPr="00065A0D">
        <w:rPr>
          <w:rStyle w:val="StyleUnderline"/>
        </w:rPr>
        <w:t>“</w:t>
      </w:r>
      <w:r w:rsidRPr="00065A0D">
        <w:rPr>
          <w:rStyle w:val="Emphasis"/>
          <w:highlight w:val="green"/>
        </w:rPr>
        <w:t>general</w:t>
      </w:r>
      <w:r w:rsidRPr="00065A0D">
        <w:rPr>
          <w:rStyle w:val="StyleUnderline"/>
        </w:rPr>
        <w:t>,” traditionally</w:t>
      </w:r>
      <w:r w:rsidRPr="00A01D2D">
        <w:rPr>
          <w:rStyle w:val="StyleUnderline"/>
        </w:rPr>
        <w:t xml:space="preserve"> </w:t>
      </w:r>
      <w:r w:rsidRPr="00065A0D">
        <w:rPr>
          <w:rStyle w:val="StyleUnderline"/>
          <w:highlight w:val="green"/>
        </w:rPr>
        <w:t>adopting</w:t>
      </w:r>
      <w:r w:rsidRPr="00065A0D">
        <w:rPr>
          <w:rStyle w:val="StyleUnderline"/>
        </w:rPr>
        <w:t xml:space="preserve"> certain </w:t>
      </w:r>
      <w:r w:rsidRPr="00065A0D">
        <w:rPr>
          <w:rStyle w:val="Emphasis"/>
          <w:highlight w:val="green"/>
        </w:rPr>
        <w:t>delimited conceptions</w:t>
      </w:r>
      <w:r w:rsidRPr="00065A0D">
        <w:rPr>
          <w:rStyle w:val="StyleUnderline"/>
          <w:highlight w:val="green"/>
        </w:rPr>
        <w:t xml:space="preserve"> of a </w:t>
      </w:r>
      <w:r w:rsidRPr="00065A0D">
        <w:rPr>
          <w:rStyle w:val="Emphasis"/>
          <w:highlight w:val="green"/>
        </w:rPr>
        <w:t>laborer</w:t>
      </w:r>
      <w:r w:rsidRPr="00A01D2D">
        <w:rPr>
          <w:rStyle w:val="Emphasis"/>
        </w:rPr>
        <w:t xml:space="preserve"> </w:t>
      </w:r>
      <w:r w:rsidRPr="00065A0D">
        <w:rPr>
          <w:rStyle w:val="Emphasis"/>
        </w:rPr>
        <w:t>(white, male, waged, industrial)</w:t>
      </w:r>
      <w:r w:rsidRPr="00065A0D">
        <w:rPr>
          <w:rStyle w:val="StyleUnderline"/>
        </w:rPr>
        <w:t>. Such a picture of the worker—and thus</w:t>
      </w:r>
      <w:r w:rsidRPr="00065A0D">
        <w:rPr>
          <w:sz w:val="14"/>
        </w:rPr>
        <w:t xml:space="preserve">, in this paradigm, </w:t>
      </w:r>
      <w:r w:rsidRPr="00065A0D">
        <w:rPr>
          <w:rStyle w:val="Emphasis"/>
        </w:rPr>
        <w:t>the striker</w:t>
      </w:r>
      <w:r w:rsidRPr="00065A0D">
        <w:rPr>
          <w:rStyle w:val="StyleUnderline"/>
        </w:rPr>
        <w:t xml:space="preserve">—does </w:t>
      </w:r>
      <w:r w:rsidRPr="00065A0D">
        <w:rPr>
          <w:rStyle w:val="Emphasis"/>
        </w:rPr>
        <w:t>not encompass most proletarians</w:t>
      </w:r>
      <w:r w:rsidRPr="00065A0D">
        <w:rPr>
          <w:sz w:val="14"/>
        </w:rPr>
        <w:t xml:space="preserve">, certainly </w:t>
      </w:r>
      <w:r w:rsidRPr="00065A0D">
        <w:rPr>
          <w:rStyle w:val="StyleUnderline"/>
        </w:rPr>
        <w:t>not today and not even in the mid-nineteenth century</w:t>
      </w:r>
      <w:r w:rsidRPr="00065A0D">
        <w:rPr>
          <w:sz w:val="14"/>
        </w:rPr>
        <w:t xml:space="preserve">, when the concept of the general strike is usually taken to have originated in the burgeoning European workers' movement. </w:t>
      </w:r>
      <w:r w:rsidRPr="00065A0D">
        <w:rPr>
          <w:rStyle w:val="StyleUnderline"/>
          <w:highlight w:val="green"/>
        </w:rPr>
        <w:t>This</w:t>
      </w:r>
      <w:r w:rsidRPr="00065A0D">
        <w:rPr>
          <w:rStyle w:val="StyleUnderline"/>
        </w:rPr>
        <w:t xml:space="preserve"> state of affairs </w:t>
      </w:r>
      <w:r w:rsidRPr="00065A0D">
        <w:rPr>
          <w:rStyle w:val="StyleUnderline"/>
          <w:highlight w:val="green"/>
        </w:rPr>
        <w:t xml:space="preserve">is both a </w:t>
      </w:r>
      <w:r w:rsidRPr="00065A0D">
        <w:rPr>
          <w:rStyle w:val="Emphasis"/>
          <w:highlight w:val="green"/>
        </w:rPr>
        <w:t>symptom</w:t>
      </w:r>
      <w:r w:rsidRPr="00065A0D">
        <w:rPr>
          <w:rStyle w:val="StyleUnderline"/>
          <w:highlight w:val="green"/>
        </w:rPr>
        <w:t xml:space="preserve"> and </w:t>
      </w:r>
      <w:r w:rsidRPr="00065A0D">
        <w:rPr>
          <w:rStyle w:val="Emphasis"/>
          <w:highlight w:val="green"/>
        </w:rPr>
        <w:t>cause</w:t>
      </w:r>
      <w:r w:rsidRPr="00065A0D">
        <w:rPr>
          <w:rStyle w:val="StyleUnderline"/>
          <w:highlight w:val="green"/>
        </w:rPr>
        <w:t xml:space="preserve"> of the</w:t>
      </w:r>
      <w:r w:rsidRPr="00065A0D">
        <w:rPr>
          <w:rStyle w:val="StyleUnderline"/>
        </w:rPr>
        <w:t xml:space="preserve"> overall </w:t>
      </w:r>
      <w:r w:rsidRPr="00065A0D">
        <w:rPr>
          <w:rStyle w:val="Emphasis"/>
          <w:highlight w:val="green"/>
        </w:rPr>
        <w:t>conflation of worker and proletarian</w:t>
      </w:r>
      <w:r w:rsidRPr="00065A0D">
        <w:rPr>
          <w:rStyle w:val="StyleUnderline"/>
        </w:rPr>
        <w:t>.</w:t>
      </w:r>
      <w:r w:rsidRPr="00065A0D">
        <w:rPr>
          <w:sz w:val="14"/>
        </w:rPr>
        <w:t xml:space="preserve"> But </w:t>
      </w:r>
      <w:r w:rsidRPr="00065A0D">
        <w:rPr>
          <w:rStyle w:val="Emphasis"/>
        </w:rPr>
        <w:t>the proletariat</w:t>
      </w:r>
      <w:r w:rsidRPr="00065A0D">
        <w:rPr>
          <w:rStyle w:val="StyleUnderline"/>
        </w:rPr>
        <w:t xml:space="preserve"> is </w:t>
      </w:r>
      <w:r w:rsidRPr="00065A0D">
        <w:rPr>
          <w:rStyle w:val="Emphasis"/>
        </w:rPr>
        <w:t>not strictly</w:t>
      </w:r>
      <w:r w:rsidRPr="00065A0D">
        <w:rPr>
          <w:rStyle w:val="StyleUnderline"/>
        </w:rPr>
        <w:t xml:space="preserve"> identical with </w:t>
      </w:r>
      <w:r w:rsidRPr="00065A0D">
        <w:rPr>
          <w:rStyle w:val="Emphasis"/>
        </w:rPr>
        <w:t>the working class</w:t>
      </w:r>
      <w:r w:rsidRPr="00065A0D">
        <w:rPr>
          <w:sz w:val="14"/>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38C2F59A" w14:textId="77777777" w:rsidR="003F4DFF" w:rsidRPr="00065A0D" w:rsidRDefault="003F4DFF" w:rsidP="003F4DFF">
      <w:pPr>
        <w:rPr>
          <w:rStyle w:val="StyleUnderline"/>
        </w:rPr>
      </w:pPr>
      <w:r w:rsidRPr="00065A0D">
        <w:rPr>
          <w:sz w:val="14"/>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D2D">
        <w:rPr>
          <w:rStyle w:val="StyleUnderline"/>
        </w:rPr>
        <w:t xml:space="preserve">In </w:t>
      </w:r>
      <w:r w:rsidRPr="00065A0D">
        <w:rPr>
          <w:rStyle w:val="StyleUnderline"/>
          <w:highlight w:val="green"/>
        </w:rPr>
        <w:t xml:space="preserve">tracing the </w:t>
      </w:r>
      <w:r w:rsidRPr="00065A0D">
        <w:rPr>
          <w:rStyle w:val="Emphasis"/>
          <w:highlight w:val="green"/>
        </w:rPr>
        <w:t>first</w:t>
      </w:r>
      <w:r w:rsidRPr="00065A0D">
        <w:rPr>
          <w:rStyle w:val="Emphasis"/>
        </w:rPr>
        <w:t xml:space="preserve"> articulation</w:t>
      </w:r>
      <w:r w:rsidRPr="00065A0D">
        <w:rPr>
          <w:rStyle w:val="StyleUnderline"/>
        </w:rPr>
        <w:t xml:space="preserve"> of the </w:t>
      </w:r>
      <w:r w:rsidRPr="00065A0D">
        <w:rPr>
          <w:rStyle w:val="Emphasis"/>
          <w:highlight w:val="green"/>
        </w:rPr>
        <w:t>general strike</w:t>
      </w:r>
      <w:r w:rsidRPr="00065A0D">
        <w:rPr>
          <w:rStyle w:val="StyleUnderline"/>
          <w:highlight w:val="green"/>
        </w:rPr>
        <w:t xml:space="preserve"> back to the</w:t>
      </w:r>
      <w:r w:rsidRPr="00065A0D">
        <w:rPr>
          <w:sz w:val="14"/>
        </w:rPr>
        <w:t xml:space="preserve"> early nineteenth-century</w:t>
      </w:r>
      <w:r w:rsidRPr="00065A0D">
        <w:rPr>
          <w:rStyle w:val="StyleUnderline"/>
          <w:sz w:val="14"/>
        </w:rPr>
        <w:t xml:space="preserve"> </w:t>
      </w:r>
      <w:r w:rsidRPr="00065A0D">
        <w:rPr>
          <w:rStyle w:val="StyleUnderline"/>
          <w:highlight w:val="green"/>
        </w:rPr>
        <w:t>Atlantic world</w:t>
      </w:r>
      <w:r w:rsidRPr="00A01D2D">
        <w:rPr>
          <w:rStyle w:val="StyleUnderline"/>
        </w:rPr>
        <w:t xml:space="preserve">, it becomes possible to </w:t>
      </w:r>
      <w:r w:rsidRPr="00A01D2D">
        <w:rPr>
          <w:rStyle w:val="StyleUnderline"/>
          <w:highlight w:val="green"/>
        </w:rPr>
        <w:t>recover</w:t>
      </w:r>
      <w:r w:rsidRPr="00065A0D">
        <w:rPr>
          <w:rStyle w:val="StyleUnderline"/>
        </w:rPr>
        <w:t xml:space="preserve"> another genealogy of this concept</w:t>
      </w:r>
      <w:r w:rsidRPr="00065A0D">
        <w:rPr>
          <w:sz w:val="14"/>
        </w:rPr>
        <w:t xml:space="preserve"> and another </w:t>
      </w:r>
      <w:r w:rsidRPr="00065A0D">
        <w:rPr>
          <w:rStyle w:val="StyleUnderline"/>
        </w:rPr>
        <w:t xml:space="preserve">bearing toward generality itself: a notion of </w:t>
      </w:r>
      <w:r w:rsidRPr="00065A0D">
        <w:rPr>
          <w:rStyle w:val="StyleUnderline"/>
          <w:highlight w:val="green"/>
        </w:rPr>
        <w:t>the</w:t>
      </w:r>
      <w:r w:rsidRPr="00A01D2D">
        <w:rPr>
          <w:rStyle w:val="StyleUnderline"/>
        </w:rPr>
        <w:t xml:space="preserve"> </w:t>
      </w:r>
      <w:r w:rsidRPr="00065A0D">
        <w:rPr>
          <w:rStyle w:val="StyleUnderline"/>
        </w:rPr>
        <w:t xml:space="preserve">general </w:t>
      </w:r>
      <w:r w:rsidRPr="00065A0D">
        <w:rPr>
          <w:rStyle w:val="StyleUnderline"/>
          <w:highlight w:val="green"/>
        </w:rPr>
        <w:t xml:space="preserve">strike </w:t>
      </w:r>
      <w:r w:rsidRPr="00065A0D">
        <w:rPr>
          <w:rStyle w:val="Emphasis"/>
          <w:highlight w:val="green"/>
        </w:rPr>
        <w:t>aimed</w:t>
      </w:r>
      <w:r w:rsidRPr="00065A0D">
        <w:rPr>
          <w:sz w:val="14"/>
        </w:rPr>
        <w:t xml:space="preserve"> from the </w:t>
      </w:r>
      <w:r w:rsidRPr="00065A0D">
        <w:rPr>
          <w:rStyle w:val="StyleUnderline"/>
        </w:rPr>
        <w:t xml:space="preserve">first </w:t>
      </w:r>
      <w:r w:rsidRPr="00065A0D">
        <w:rPr>
          <w:rStyle w:val="Emphasis"/>
          <w:highlight w:val="green"/>
        </w:rPr>
        <w:t>at</w:t>
      </w:r>
      <w:r w:rsidRPr="00065A0D">
        <w:rPr>
          <w:rStyle w:val="StyleUnderline"/>
          <w:highlight w:val="green"/>
        </w:rPr>
        <w:t xml:space="preserve"> regimes of </w:t>
      </w:r>
      <w:r w:rsidRPr="00065A0D">
        <w:rPr>
          <w:rStyle w:val="Emphasis"/>
          <w:highlight w:val="green"/>
        </w:rPr>
        <w:t>racial capital</w:t>
      </w:r>
      <w:r w:rsidRPr="00065A0D">
        <w:rPr>
          <w:rStyle w:val="Emphasis"/>
        </w:rPr>
        <w:t>ist control and accumulation</w:t>
      </w:r>
      <w:r w:rsidRPr="00065A0D">
        <w:rPr>
          <w:rStyle w:val="StyleUnderline"/>
        </w:rPr>
        <w:t xml:space="preserve">. </w:t>
      </w:r>
      <w:r w:rsidRPr="00065A0D">
        <w:rPr>
          <w:rStyle w:val="StyleUnderline"/>
          <w:highlight w:val="green"/>
        </w:rPr>
        <w:t>The general strike</w:t>
      </w:r>
      <w:r w:rsidRPr="00065A0D">
        <w:rPr>
          <w:rStyle w:val="StyleUnderline"/>
        </w:rPr>
        <w:t xml:space="preserve"> </w:t>
      </w:r>
      <w:r w:rsidRPr="00065A0D">
        <w:rPr>
          <w:rStyle w:val="Emphasis"/>
        </w:rPr>
        <w:t xml:space="preserve">first </w:t>
      </w:r>
      <w:r w:rsidRPr="00065A0D">
        <w:rPr>
          <w:rStyle w:val="Emphasis"/>
          <w:highlight w:val="green"/>
        </w:rPr>
        <w:t>emerges out</w:t>
      </w:r>
      <w:r w:rsidRPr="00065A0D">
        <w:rPr>
          <w:rStyle w:val="StyleUnderline"/>
          <w:highlight w:val="green"/>
        </w:rPr>
        <w:t xml:space="preserve"> of </w:t>
      </w:r>
      <w:r w:rsidRPr="00065A0D">
        <w:rPr>
          <w:rStyle w:val="Emphasis"/>
          <w:highlight w:val="green"/>
        </w:rPr>
        <w:t>Black resistance to slavery</w:t>
      </w:r>
      <w:r w:rsidRPr="00065A0D">
        <w:rPr>
          <w:sz w:val="14"/>
        </w:rPr>
        <w:t xml:space="preserve"> and is thus born out of </w:t>
      </w:r>
      <w:r w:rsidRPr="00065A0D">
        <w:rPr>
          <w:rStyle w:val="StyleUnderline"/>
        </w:rPr>
        <w:t xml:space="preserve">the most general, world-making wrong; </w:t>
      </w:r>
      <w:r w:rsidRPr="00065A0D">
        <w:rPr>
          <w:rStyle w:val="StyleUnderline"/>
          <w:highlight w:val="green"/>
        </w:rPr>
        <w:t>but</w:t>
      </w:r>
      <w:r w:rsidRPr="00065A0D">
        <w:rPr>
          <w:rStyle w:val="StyleUnderline"/>
        </w:rPr>
        <w:t xml:space="preserve"> because of this, it </w:t>
      </w:r>
      <w:r w:rsidRPr="00065A0D">
        <w:rPr>
          <w:rStyle w:val="StyleUnderline"/>
          <w:highlight w:val="green"/>
        </w:rPr>
        <w:t>gestures to</w:t>
      </w:r>
      <w:r w:rsidRPr="00A01D2D">
        <w:rPr>
          <w:rStyle w:val="StyleUnderline"/>
        </w:rPr>
        <w:t>ward</w:t>
      </w:r>
      <w:r w:rsidRPr="00065A0D">
        <w:rPr>
          <w:rStyle w:val="StyleUnderline"/>
        </w:rPr>
        <w:t xml:space="preserve"> </w:t>
      </w:r>
      <w:r w:rsidRPr="00065A0D">
        <w:rPr>
          <w:rStyle w:val="Emphasis"/>
        </w:rPr>
        <w:t>a generality</w:t>
      </w:r>
      <w:r w:rsidRPr="00065A0D">
        <w:rPr>
          <w:rStyle w:val="StyleUnderline"/>
        </w:rPr>
        <w:t xml:space="preserve">, </w:t>
      </w:r>
      <w:r w:rsidRPr="00065A0D">
        <w:rPr>
          <w:rStyle w:val="StyleUnderline"/>
          <w:highlight w:val="green"/>
        </w:rPr>
        <w:t xml:space="preserve">a </w:t>
      </w:r>
      <w:r w:rsidRPr="00065A0D">
        <w:rPr>
          <w:rStyle w:val="Emphasis"/>
          <w:highlight w:val="green"/>
        </w:rPr>
        <w:t>groundless commonness</w:t>
      </w:r>
      <w:r w:rsidRPr="00065A0D">
        <w:rPr>
          <w:rStyle w:val="StyleUnderline"/>
        </w:rPr>
        <w:t>, that moves</w:t>
      </w:r>
      <w:r w:rsidRPr="00065A0D">
        <w:rPr>
          <w:sz w:val="14"/>
        </w:rPr>
        <w:t xml:space="preserve"> (along the) </w:t>
      </w:r>
      <w:r w:rsidRPr="00065A0D">
        <w:rPr>
          <w:rStyle w:val="Emphasis"/>
        </w:rPr>
        <w:t>outside</w:t>
      </w:r>
      <w:r w:rsidRPr="00065A0D">
        <w:rPr>
          <w:rStyle w:val="StyleUnderline"/>
        </w:rPr>
        <w:t xml:space="preserve"> of </w:t>
      </w:r>
      <w:r w:rsidRPr="00065A0D">
        <w:rPr>
          <w:rStyle w:val="Emphasis"/>
        </w:rPr>
        <w:t>the modern world</w:t>
      </w:r>
      <w:r w:rsidRPr="00065A0D">
        <w:rPr>
          <w:rStyle w:val="StyleUnderline"/>
        </w:rPr>
        <w:t xml:space="preserve"> and </w:t>
      </w:r>
      <w:r w:rsidRPr="00065A0D">
        <w:rPr>
          <w:rStyle w:val="Emphasis"/>
        </w:rPr>
        <w:t>its fundamental categories</w:t>
      </w:r>
      <w:r w:rsidRPr="00065A0D">
        <w:rPr>
          <w:rStyle w:val="StyleUnderline"/>
        </w:rPr>
        <w:t>.</w:t>
      </w:r>
      <w:r w:rsidRPr="00065A0D">
        <w:rPr>
          <w:sz w:val="14"/>
        </w:rPr>
        <w:t xml:space="preserve"> In this account, </w:t>
      </w:r>
      <w:r w:rsidRPr="00065A0D">
        <w:rPr>
          <w:rStyle w:val="StyleUnderline"/>
        </w:rPr>
        <w:t xml:space="preserve">the general strike names a movement of generalization </w:t>
      </w:r>
      <w:r w:rsidRPr="00065A0D">
        <w:rPr>
          <w:rStyle w:val="Emphasis"/>
          <w:highlight w:val="green"/>
        </w:rPr>
        <w:t>detached from</w:t>
      </w:r>
      <w:r w:rsidRPr="00065A0D">
        <w:rPr>
          <w:rStyle w:val="StyleUnderline"/>
        </w:rPr>
        <w:t xml:space="preserve"> its </w:t>
      </w:r>
      <w:r w:rsidRPr="00065A0D">
        <w:rPr>
          <w:rStyle w:val="Emphasis"/>
        </w:rPr>
        <w:t>exclusive adhesion</w:t>
      </w:r>
      <w:r w:rsidRPr="00065A0D">
        <w:rPr>
          <w:rStyle w:val="StyleUnderline"/>
        </w:rPr>
        <w:t xml:space="preserve"> to </w:t>
      </w:r>
      <w:r w:rsidRPr="00065A0D">
        <w:rPr>
          <w:rStyle w:val="StyleUnderline"/>
          <w:highlight w:val="green"/>
        </w:rPr>
        <w:t xml:space="preserve">a </w:t>
      </w:r>
      <w:r w:rsidRPr="00065A0D">
        <w:rPr>
          <w:rStyle w:val="Emphasis"/>
          <w:highlight w:val="green"/>
        </w:rPr>
        <w:t>narrow</w:t>
      </w:r>
      <w:r w:rsidRPr="00065A0D">
        <w:rPr>
          <w:rStyle w:val="StyleUnderline"/>
          <w:highlight w:val="green"/>
        </w:rPr>
        <w:t xml:space="preserve"> formation of </w:t>
      </w:r>
      <w:r w:rsidRPr="00065A0D">
        <w:rPr>
          <w:rStyle w:val="Emphasis"/>
          <w:highlight w:val="green"/>
        </w:rPr>
        <w:t>striker-as-worker</w:t>
      </w:r>
      <w:r w:rsidRPr="00A01D2D">
        <w:rPr>
          <w:rStyle w:val="StyleUnderline"/>
        </w:rPr>
        <w:t xml:space="preserve">, </w:t>
      </w:r>
      <w:r w:rsidRPr="00065A0D">
        <w:rPr>
          <w:rStyle w:val="StyleUnderline"/>
        </w:rPr>
        <w:t xml:space="preserve">and </w:t>
      </w:r>
      <w:r w:rsidRPr="00065A0D">
        <w:rPr>
          <w:rStyle w:val="Emphasis"/>
        </w:rPr>
        <w:t>converges</w:t>
      </w:r>
      <w:r w:rsidRPr="00065A0D">
        <w:rPr>
          <w:rStyle w:val="StyleUnderline"/>
        </w:rPr>
        <w:t xml:space="preserve"> with </w:t>
      </w:r>
      <w:r w:rsidRPr="00065A0D">
        <w:rPr>
          <w:rStyle w:val="Emphasis"/>
        </w:rPr>
        <w:t>all kinds of strikes and struggles</w:t>
      </w:r>
      <w:r w:rsidRPr="00065A0D">
        <w:rPr>
          <w:sz w:val="14"/>
        </w:rPr>
        <w:t xml:space="preserve">, especially around social reproduction, antiwork and antiproductivism, and the abolition of prisons and police. </w:t>
      </w:r>
      <w:r w:rsidRPr="00065A0D">
        <w:rPr>
          <w:rStyle w:val="StyleUnderline"/>
        </w:rPr>
        <w:t xml:space="preserve">Thinking </w:t>
      </w:r>
      <w:r w:rsidRPr="00A01D2D">
        <w:rPr>
          <w:rStyle w:val="Emphasis"/>
        </w:rPr>
        <w:t xml:space="preserve">the </w:t>
      </w:r>
      <w:r w:rsidRPr="00A01D2D">
        <w:rPr>
          <w:rStyle w:val="Emphasis"/>
          <w:highlight w:val="green"/>
        </w:rPr>
        <w:t>general strike</w:t>
      </w:r>
      <w:r w:rsidRPr="00065A0D">
        <w:rPr>
          <w:rStyle w:val="StyleUnderline"/>
        </w:rPr>
        <w:t xml:space="preserve"> as a generalizing force </w:t>
      </w:r>
      <w:r w:rsidRPr="00065A0D">
        <w:rPr>
          <w:rStyle w:val="Emphasis"/>
          <w:highlight w:val="green"/>
        </w:rPr>
        <w:t>does not turn</w:t>
      </w:r>
      <w:r w:rsidRPr="00065A0D">
        <w:rPr>
          <w:sz w:val="14"/>
        </w:rPr>
        <w:t xml:space="preserve"> analytical or political </w:t>
      </w:r>
      <w:r w:rsidRPr="00065A0D">
        <w:rPr>
          <w:rStyle w:val="Emphasis"/>
        </w:rPr>
        <w:t xml:space="preserve">focus </w:t>
      </w:r>
      <w:r w:rsidRPr="00065A0D">
        <w:rPr>
          <w:rStyle w:val="Emphasis"/>
          <w:highlight w:val="green"/>
        </w:rPr>
        <w:t>away from</w:t>
      </w:r>
      <w:r w:rsidRPr="00065A0D">
        <w:rPr>
          <w:rStyle w:val="StyleUnderline"/>
        </w:rPr>
        <w:t xml:space="preserve"> the singularity of </w:t>
      </w:r>
      <w:r w:rsidRPr="00065A0D">
        <w:rPr>
          <w:rStyle w:val="Emphasis"/>
          <w:highlight w:val="green"/>
        </w:rPr>
        <w:t>discrete struggles</w:t>
      </w:r>
      <w:r w:rsidRPr="00065A0D">
        <w:rPr>
          <w:rStyle w:val="StyleUnderline"/>
        </w:rPr>
        <w:t xml:space="preserve"> and historical particularities; instead, </w:t>
      </w:r>
      <w:r w:rsidRPr="00065A0D">
        <w:rPr>
          <w:rStyle w:val="StyleUnderline"/>
          <w:highlight w:val="green"/>
        </w:rPr>
        <w:t xml:space="preserve">it seeks to </w:t>
      </w:r>
      <w:r w:rsidRPr="00065A0D">
        <w:rPr>
          <w:rStyle w:val="Emphasis"/>
          <w:highlight w:val="green"/>
        </w:rPr>
        <w:t>intensify their</w:t>
      </w:r>
      <w:r w:rsidRPr="00065A0D">
        <w:rPr>
          <w:rStyle w:val="Emphasis"/>
        </w:rPr>
        <w:t xml:space="preserve"> powers of </w:t>
      </w:r>
      <w:r w:rsidRPr="00065A0D">
        <w:rPr>
          <w:rStyle w:val="Emphasis"/>
          <w:highlight w:val="green"/>
        </w:rPr>
        <w:t>rupture</w:t>
      </w:r>
      <w:r w:rsidRPr="00065A0D">
        <w:rPr>
          <w:rStyle w:val="StyleUnderline"/>
        </w:rPr>
        <w:t xml:space="preserve"> and</w:t>
      </w:r>
      <w:r w:rsidRPr="00065A0D">
        <w:rPr>
          <w:sz w:val="14"/>
        </w:rPr>
        <w:t xml:space="preserve"> thereby to </w:t>
      </w:r>
      <w:r w:rsidRPr="00065A0D">
        <w:rPr>
          <w:rStyle w:val="StyleUnderline"/>
        </w:rPr>
        <w:t>loosen the enclosures of their discreteness in the name of a universal downfall.</w:t>
      </w:r>
      <w:r w:rsidRPr="00065A0D">
        <w:rPr>
          <w:sz w:val="14"/>
        </w:rPr>
        <w:t xml:space="preserve"> Ultimately, this other genealogy of </w:t>
      </w:r>
      <w:r w:rsidRPr="00065A0D">
        <w:rPr>
          <w:rStyle w:val="StyleUnderline"/>
        </w:rPr>
        <w:t xml:space="preserve">the general strike tends </w:t>
      </w:r>
      <w:r w:rsidRPr="00065A0D">
        <w:rPr>
          <w:rStyle w:val="StyleUnderline"/>
          <w:highlight w:val="green"/>
        </w:rPr>
        <w:t>toward</w:t>
      </w:r>
      <w:r w:rsidRPr="00065A0D">
        <w:rPr>
          <w:sz w:val="14"/>
        </w:rPr>
        <w:t xml:space="preserve"> a delegitimation and deracination that is nothing short of cosmic—</w:t>
      </w:r>
      <w:r w:rsidRPr="00065A0D">
        <w:rPr>
          <w:rStyle w:val="StyleUnderline"/>
          <w:highlight w:val="green"/>
        </w:rPr>
        <w:t>a “</w:t>
      </w:r>
      <w:r w:rsidRPr="00065A0D">
        <w:rPr>
          <w:rStyle w:val="Emphasis"/>
          <w:highlight w:val="green"/>
        </w:rPr>
        <w:t>dissolution of the</w:t>
      </w:r>
      <w:r w:rsidRPr="00065A0D">
        <w:rPr>
          <w:rStyle w:val="Emphasis"/>
        </w:rPr>
        <w:t xml:space="preserve"> existing </w:t>
      </w:r>
      <w:r w:rsidRPr="00065A0D">
        <w:rPr>
          <w:rStyle w:val="Emphasis"/>
          <w:highlight w:val="green"/>
        </w:rPr>
        <w:t>world</w:t>
      </w:r>
      <w:r w:rsidRPr="00A01D2D">
        <w:rPr>
          <w:rStyle w:val="Emphasis"/>
        </w:rPr>
        <w:t xml:space="preserve"> </w:t>
      </w:r>
      <w:r w:rsidRPr="00065A0D">
        <w:rPr>
          <w:rStyle w:val="Emphasis"/>
        </w:rPr>
        <w:t>order</w:t>
      </w:r>
      <w:r w:rsidRPr="00065A0D">
        <w:rPr>
          <w:rStyle w:val="StyleUnderline"/>
        </w:rPr>
        <w:t>”</w:t>
      </w:r>
      <w:r w:rsidRPr="00065A0D">
        <w:rPr>
          <w:sz w:val="14"/>
        </w:rPr>
        <w:t xml:space="preserve"> (Marx)—and forces a confrontation with time itself. </w:t>
      </w:r>
      <w:r w:rsidRPr="00065A0D">
        <w:rPr>
          <w:rStyle w:val="StyleUnderline"/>
        </w:rPr>
        <w:t>Understanding</w:t>
      </w:r>
      <w:r w:rsidRPr="00065A0D">
        <w:rPr>
          <w:sz w:val="14"/>
        </w:rPr>
        <w:t xml:space="preserve"> this equiprimordial intimacy of </w:t>
      </w:r>
      <w:r w:rsidRPr="00065A0D">
        <w:rPr>
          <w:rStyle w:val="StyleUnderline"/>
        </w:rPr>
        <w:t>the general strike and abolition</w:t>
      </w:r>
      <w:r w:rsidRPr="00065A0D">
        <w:rPr>
          <w:sz w:val="14"/>
        </w:rPr>
        <w:t xml:space="preserve">, found </w:t>
      </w:r>
      <w:r w:rsidRPr="00065A0D">
        <w:rPr>
          <w:rStyle w:val="StyleUnderline"/>
          <w:highlight w:val="green"/>
        </w:rPr>
        <w:t>at</w:t>
      </w:r>
      <w:r w:rsidRPr="00A01D2D">
        <w:rPr>
          <w:rStyle w:val="StyleUnderline"/>
        </w:rPr>
        <w:t xml:space="preserve"> the </w:t>
      </w:r>
      <w:r w:rsidRPr="00065A0D">
        <w:rPr>
          <w:rStyle w:val="StyleUnderline"/>
          <w:highlight w:val="green"/>
        </w:rPr>
        <w:t xml:space="preserve">intersection of </w:t>
      </w:r>
      <w:r w:rsidRPr="00A01D2D">
        <w:rPr>
          <w:rStyle w:val="Emphasis"/>
          <w:highlight w:val="green"/>
        </w:rPr>
        <w:t>Black resistance</w:t>
      </w:r>
      <w:r w:rsidRPr="00A01D2D">
        <w:rPr>
          <w:rStyle w:val="Emphasis"/>
        </w:rPr>
        <w:t xml:space="preserve"> and rebellion</w:t>
      </w:r>
      <w:r w:rsidRPr="00065A0D">
        <w:rPr>
          <w:sz w:val="14"/>
        </w:rPr>
        <w:t xml:space="preserve"> in the Caribbean, </w:t>
      </w:r>
      <w:r w:rsidRPr="00065A0D">
        <w:rPr>
          <w:rStyle w:val="StyleUnderline"/>
        </w:rPr>
        <w:t>insurrectionary</w:t>
      </w:r>
      <w:r w:rsidRPr="00065A0D">
        <w:rPr>
          <w:sz w:val="14"/>
        </w:rPr>
        <w:t xml:space="preserve"> London </w:t>
      </w:r>
      <w:r w:rsidRPr="00A01D2D">
        <w:rPr>
          <w:rStyle w:val="Emphasis"/>
          <w:highlight w:val="green"/>
        </w:rPr>
        <w:t>ultraradicalism</w:t>
      </w:r>
      <w:r w:rsidRPr="00065A0D">
        <w:rPr>
          <w:rStyle w:val="StyleUnderline"/>
          <w:highlight w:val="green"/>
        </w:rPr>
        <w:t>, and the</w:t>
      </w:r>
      <w:r w:rsidRPr="00065A0D">
        <w:rPr>
          <w:sz w:val="14"/>
        </w:rPr>
        <w:t xml:space="preserve"> early </w:t>
      </w:r>
      <w:r w:rsidRPr="00A01D2D">
        <w:rPr>
          <w:rStyle w:val="Emphasis"/>
          <w:highlight w:val="green"/>
        </w:rPr>
        <w:t>workers' movement</w:t>
      </w:r>
      <w:r w:rsidRPr="00065A0D">
        <w:rPr>
          <w:sz w:val="14"/>
        </w:rPr>
        <w:t xml:space="preserve">, also </w:t>
      </w:r>
      <w:r w:rsidRPr="00065A0D">
        <w:rPr>
          <w:rStyle w:val="Emphasis"/>
        </w:rPr>
        <w:t>reorients the present</w:t>
      </w:r>
      <w:r w:rsidRPr="00065A0D">
        <w:rPr>
          <w:rStyle w:val="StyleUnderline"/>
        </w:rPr>
        <w:t xml:space="preserve"> situation</w:t>
      </w:r>
      <w:r w:rsidRPr="00065A0D">
        <w:rPr>
          <w:sz w:val="14"/>
        </w:rPr>
        <w:t xml:space="preserve">: it allows us </w:t>
      </w:r>
      <w:r w:rsidRPr="00065A0D">
        <w:rPr>
          <w:rStyle w:val="StyleUnderline"/>
        </w:rPr>
        <w:t xml:space="preserve">to see both </w:t>
      </w:r>
      <w:r w:rsidRPr="00065A0D">
        <w:rPr>
          <w:rStyle w:val="Emphasis"/>
        </w:rPr>
        <w:t>contemporary strikes</w:t>
      </w:r>
      <w:r w:rsidRPr="00065A0D">
        <w:rPr>
          <w:rStyle w:val="StyleUnderline"/>
        </w:rPr>
        <w:t xml:space="preserve"> and </w:t>
      </w:r>
      <w:r w:rsidRPr="00065A0D">
        <w:rPr>
          <w:rStyle w:val="Emphasis"/>
        </w:rPr>
        <w:t>new abolition movements</w:t>
      </w:r>
      <w:r w:rsidRPr="00065A0D">
        <w:rPr>
          <w:rStyle w:val="StyleUnderline"/>
        </w:rPr>
        <w:t xml:space="preserve"> in the buried light of their once and future unity.</w:t>
      </w:r>
    </w:p>
    <w:p w14:paraId="2A54F980" w14:textId="77777777" w:rsidR="003F4DFF" w:rsidRPr="00065A0D" w:rsidRDefault="003F4DFF" w:rsidP="003F4DFF">
      <w:pPr>
        <w:rPr>
          <w:sz w:val="16"/>
        </w:rPr>
      </w:pPr>
      <w:r w:rsidRPr="00065A0D">
        <w:rPr>
          <w:sz w:val="16"/>
        </w:rPr>
        <w:t>&lt;&lt;&lt;Paragraph Integrity Stops&gt;&gt;&gt;</w:t>
      </w:r>
    </w:p>
    <w:p w14:paraId="18F47433" w14:textId="77777777" w:rsidR="003F4DFF" w:rsidRPr="00065A0D" w:rsidRDefault="003F4DFF" w:rsidP="003F4DFF">
      <w:pPr>
        <w:rPr>
          <w:sz w:val="4"/>
          <w:szCs w:val="4"/>
        </w:rPr>
      </w:pPr>
      <w:r w:rsidRPr="00065A0D">
        <w:rPr>
          <w:sz w:val="4"/>
          <w:szCs w:val="4"/>
        </w:rPr>
        <w:t>As on a Holiday Theorizations of the general strike in the twentieth and twenty-first centuries are legion, but it is almost unanimously agreed that the idea comes from the nineteenth. In fact, practically every account of the general strike traces it back to a single figure: the English radical William Benbow (1787–1864),2 and more specifically to a pamphlet Benbow published in 1832 titled Grand National Holiday, and Congress of the Productive Classes.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this remarkable document, he lays out a program for precisely such a gesture, calling for a complete withdrawal of labor for a full month by “the working classes.”4 As a “grand national holiday,” this general strike is intended to turn the world upside down and institute a radically new, egalitarian England: 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the general strike and its 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This last fact is of central importance, because the familiar, now canonical account that attributes the first articulation of the general strike to Benbow's Grand National Holiday and the early British workers' movement is incorrect: not merely inaccurate but wrong in ways that fundamentally deform the generation, development, history, and capacity of this concept. While he certainly popularized it, Benbow was not the first to articulate the general strike; in fact, he was borrowing and reformulating an idea he took from his associate Robert Wedderburn, who had done so fifteen years earlier. The still-neglected Wedderburn (1762–1835/36), an abolitionist and communist ultraradical born into slavery in Jamaica to an enslaved African mother named Rosanna and a Scottish planter father, first lays out the concept, plan, and call for the general strike in his 1817 periodical The Axe Laid to the Root. Crucially, he does so in the context of Atlantic racial slavery, explicitly framing his text as an address to the enslaved people of Jamaica. Wedderburn was legally manumitted as a small child of two or three years but grew up around the horrors of Jamaican sugar plantation slavery before spending several years in the British Royal Navy and landing in London, where he turned first to radical Methodism and then to Spencean ultraradicalism in the early 1800s. 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The first issue of Wedderburn's The Axe Laid to the Root (1817) (hereafter referred to as Axe) opens with the plan for a general strike by the enslaved Black people of Jamaica. On the first page of the first volume of Axe, which is cast as an “address” both to the planters and to the enslaved people of Jamaica, Wedderburn demands immediate emancipation and the total abolition of slavery, an event he refers to as “jubilee.” Preceding Benbow's association of the general strike with jubilee by fifteen years, Wedderburn advises the Jamaican slaves, his “afflicted relatives and countrymen yet in bondage,” to obtain their jubilee by way of a coordinated and universal withdrawal of labor on the plantation—a general strike: 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751A940D" w14:textId="77777777" w:rsidR="003F4DFF" w:rsidRPr="00065A0D" w:rsidRDefault="003F4DFF" w:rsidP="003F4DFF">
      <w:pPr>
        <w:rPr>
          <w:sz w:val="16"/>
        </w:rPr>
      </w:pPr>
      <w:r w:rsidRPr="00065A0D">
        <w:rPr>
          <w:sz w:val="16"/>
        </w:rPr>
        <w:t>&lt;&lt;&lt;Paragraph Integrity Resumes&gt;&gt;&gt;</w:t>
      </w:r>
    </w:p>
    <w:p w14:paraId="17AEBA86" w14:textId="77777777" w:rsidR="003F4DFF" w:rsidRPr="00065A0D" w:rsidRDefault="003F4DFF" w:rsidP="003F4DFF">
      <w:pPr>
        <w:rPr>
          <w:sz w:val="14"/>
        </w:rPr>
      </w:pPr>
      <w:r w:rsidRPr="00065A0D">
        <w:rPr>
          <w:sz w:val="14"/>
        </w:rPr>
        <w:t xml:space="preserve">Wedderburn is clear that </w:t>
      </w:r>
      <w:r w:rsidRPr="00065A0D">
        <w:rPr>
          <w:rStyle w:val="StyleUnderline"/>
        </w:rPr>
        <w:t xml:space="preserve">the </w:t>
      </w:r>
      <w:r w:rsidRPr="00065A0D">
        <w:rPr>
          <w:rStyle w:val="Emphasis"/>
        </w:rPr>
        <w:t>key aspect</w:t>
      </w:r>
      <w:r w:rsidRPr="00065A0D">
        <w:rPr>
          <w:sz w:val="14"/>
        </w:rPr>
        <w:t xml:space="preserve"> here </w:t>
      </w:r>
      <w:r w:rsidRPr="00065A0D">
        <w:rPr>
          <w:rStyle w:val="StyleUnderline"/>
        </w:rPr>
        <w:t>is the “</w:t>
      </w:r>
      <w:r w:rsidRPr="00065A0D">
        <w:rPr>
          <w:rStyle w:val="Emphasis"/>
        </w:rPr>
        <w:t>union</w:t>
      </w:r>
      <w:r w:rsidRPr="00065A0D">
        <w:rPr>
          <w:rStyle w:val="StyleUnderline"/>
        </w:rPr>
        <w:t>” and “</w:t>
      </w:r>
      <w:r w:rsidRPr="00065A0D">
        <w:rPr>
          <w:rStyle w:val="Emphasis"/>
        </w:rPr>
        <w:t>universality</w:t>
      </w:r>
      <w:r w:rsidRPr="00065A0D">
        <w:rPr>
          <w:rStyle w:val="StyleUnderline"/>
        </w:rPr>
        <w:t xml:space="preserve">”—the generality—of </w:t>
      </w:r>
      <w:r w:rsidRPr="00420398">
        <w:rPr>
          <w:rStyle w:val="Emphasis"/>
        </w:rPr>
        <w:t xml:space="preserve">the </w:t>
      </w:r>
      <w:r w:rsidRPr="00065A0D">
        <w:rPr>
          <w:rStyle w:val="Emphasis"/>
          <w:highlight w:val="green"/>
        </w:rPr>
        <w:t>labor stoppage</w:t>
      </w:r>
      <w:r w:rsidRPr="00065A0D">
        <w:rPr>
          <w:rStyle w:val="StyleUnderline"/>
          <w:highlight w:val="green"/>
        </w:rPr>
        <w:t xml:space="preserve"> planned</w:t>
      </w:r>
      <w:r w:rsidRPr="00065A0D">
        <w:rPr>
          <w:rStyle w:val="StyleUnderline"/>
        </w:rPr>
        <w:t xml:space="preserve"> and performed </w:t>
      </w:r>
      <w:r w:rsidRPr="00065A0D">
        <w:rPr>
          <w:rStyle w:val="StyleUnderline"/>
          <w:highlight w:val="green"/>
        </w:rPr>
        <w:t xml:space="preserve">by </w:t>
      </w:r>
      <w:r w:rsidRPr="00065A0D">
        <w:rPr>
          <w:rStyle w:val="Emphasis"/>
          <w:highlight w:val="green"/>
        </w:rPr>
        <w:t>the enslaved</w:t>
      </w:r>
      <w:r w:rsidRPr="00420398">
        <w:rPr>
          <w:rStyle w:val="Emphasis"/>
        </w:rPr>
        <w:t xml:space="preserve"> </w:t>
      </w:r>
      <w:r w:rsidRPr="00065A0D">
        <w:rPr>
          <w:rStyle w:val="Emphasis"/>
        </w:rPr>
        <w:t>population</w:t>
      </w:r>
      <w:r w:rsidRPr="00065A0D">
        <w:rPr>
          <w:rStyle w:val="StyleUnderline"/>
        </w:rPr>
        <w:t>.</w:t>
      </w:r>
      <w:r w:rsidRPr="00065A0D">
        <w:rPr>
          <w:sz w:val="14"/>
        </w:rPr>
        <w:t xml:space="preserve"> Although the text does not use the exact phrase “general strike” (as Benbow also does not),10 it comes extremely close in the last sentences quoted above: “</w:t>
      </w:r>
      <w:r w:rsidRPr="00065A0D">
        <w:rPr>
          <w:rStyle w:val="StyleUnderline"/>
        </w:rPr>
        <w:t>Universality . . . will strike . . . Union among you, will strike tremendous terror to the receivers of stolen persons.”</w:t>
      </w:r>
      <w:r w:rsidRPr="00065A0D">
        <w:rPr>
          <w:sz w:val="14"/>
        </w:rPr>
        <w:t xml:space="preserve"> Grammatically, the subjects of these sentences are “universality” and “union,” and the verb for both nouns is “strike”—the “union” is doing the striking, and </w:t>
      </w:r>
      <w:r w:rsidRPr="00065A0D">
        <w:rPr>
          <w:rStyle w:val="Emphasis"/>
        </w:rPr>
        <w:t>this striking</w:t>
      </w:r>
      <w:r w:rsidRPr="00065A0D">
        <w:rPr>
          <w:rStyle w:val="StyleUnderline"/>
        </w:rPr>
        <w:t xml:space="preserve"> </w:t>
      </w:r>
      <w:r w:rsidRPr="00065A0D">
        <w:rPr>
          <w:rStyle w:val="StyleUnderline"/>
          <w:highlight w:val="green"/>
        </w:rPr>
        <w:t xml:space="preserve">is </w:t>
      </w:r>
      <w:r w:rsidRPr="00065A0D">
        <w:rPr>
          <w:rStyle w:val="Emphasis"/>
          <w:highlight w:val="green"/>
        </w:rPr>
        <w:t>defined by</w:t>
      </w:r>
      <w:r w:rsidRPr="00065A0D">
        <w:rPr>
          <w:rStyle w:val="StyleUnderline"/>
          <w:highlight w:val="green"/>
        </w:rPr>
        <w:t xml:space="preserve"> its</w:t>
      </w:r>
      <w:r w:rsidRPr="00420398">
        <w:rPr>
          <w:rStyle w:val="StyleUnderline"/>
        </w:rPr>
        <w:t xml:space="preserve"> </w:t>
      </w:r>
      <w:r w:rsidRPr="00065A0D">
        <w:rPr>
          <w:rStyle w:val="Emphasis"/>
        </w:rPr>
        <w:t>universality</w:t>
      </w:r>
      <w:r w:rsidRPr="00065A0D">
        <w:rPr>
          <w:rStyle w:val="StyleUnderline"/>
        </w:rPr>
        <w:t xml:space="preserve">, or </w:t>
      </w:r>
      <w:r w:rsidRPr="00420398">
        <w:rPr>
          <w:rStyle w:val="Emphasis"/>
          <w:highlight w:val="green"/>
        </w:rPr>
        <w:t>generality</w:t>
      </w:r>
      <w:r w:rsidRPr="00065A0D">
        <w:rPr>
          <w:rStyle w:val="StyleUnderline"/>
        </w:rPr>
        <w:t xml:space="preserve">. </w:t>
      </w:r>
      <w:r w:rsidRPr="00065A0D">
        <w:rPr>
          <w:rStyle w:val="Emphasis"/>
        </w:rPr>
        <w:t>The union is on strike</w:t>
      </w:r>
      <w:r w:rsidRPr="00065A0D">
        <w:rPr>
          <w:rStyle w:val="StyleUnderline"/>
        </w:rPr>
        <w:t>.</w:t>
      </w:r>
      <w:r w:rsidRPr="00065A0D">
        <w:rPr>
          <w:sz w:val="14"/>
        </w:rPr>
        <w:t xml:space="preserve"> Labor unions were illegal at the time as stipulated by the Combination Acts, but Wedderburn's use of “union” here would have had this resonance to his English audience, not least because he and his comrades were associated with a group that evocatively called themselves </w:t>
      </w:r>
      <w:r w:rsidRPr="00065A0D">
        <w:rPr>
          <w:rStyle w:val="StyleUnderline"/>
          <w:highlight w:val="green"/>
        </w:rPr>
        <w:t>the “</w:t>
      </w:r>
      <w:r w:rsidRPr="00065A0D">
        <w:rPr>
          <w:rStyle w:val="Emphasis"/>
          <w:highlight w:val="green"/>
        </w:rPr>
        <w:t>General Union of Non-Represented People</w:t>
      </w:r>
      <w:r w:rsidRPr="00065A0D">
        <w:rPr>
          <w:sz w:val="14"/>
        </w:rPr>
        <w:t xml:space="preserve">.”11 Wedderburn thus </w:t>
      </w:r>
      <w:r w:rsidRPr="00065A0D">
        <w:rPr>
          <w:rStyle w:val="StyleUnderline"/>
          <w:highlight w:val="green"/>
        </w:rPr>
        <w:t>embraces</w:t>
      </w:r>
      <w:r w:rsidRPr="00065A0D">
        <w:rPr>
          <w:rStyle w:val="StyleUnderline"/>
        </w:rPr>
        <w:t xml:space="preserve"> the generalization of </w:t>
      </w:r>
      <w:r w:rsidRPr="00065A0D">
        <w:rPr>
          <w:rStyle w:val="Emphasis"/>
          <w:highlight w:val="green"/>
        </w:rPr>
        <w:t>what cannot be represented</w:t>
      </w:r>
      <w:r w:rsidRPr="00065A0D">
        <w:rPr>
          <w:rStyle w:val="Emphasis"/>
        </w:rPr>
        <w:t xml:space="preserve"> in, to, or by the world</w:t>
      </w:r>
      <w:r w:rsidRPr="00065A0D">
        <w:rPr>
          <w:rStyle w:val="StyleUnderline"/>
        </w:rPr>
        <w:t>.</w:t>
      </w:r>
      <w:r w:rsidRPr="00065A0D">
        <w:rPr>
          <w:sz w:val="14"/>
        </w:rPr>
        <w:t xml:space="preserve"> Likewise, </w:t>
      </w:r>
      <w:r w:rsidRPr="00065A0D">
        <w:rPr>
          <w:rStyle w:val="StyleUnderline"/>
        </w:rPr>
        <w:t>although the primary sense of “</w:t>
      </w:r>
      <w:r w:rsidRPr="00065A0D">
        <w:rPr>
          <w:rStyle w:val="Emphasis"/>
        </w:rPr>
        <w:t>strike</w:t>
      </w:r>
      <w:r w:rsidRPr="00065A0D">
        <w:rPr>
          <w:rStyle w:val="StyleUnderline"/>
        </w:rPr>
        <w:t xml:space="preserve">” here is </w:t>
      </w:r>
      <w:r w:rsidRPr="00065A0D">
        <w:rPr>
          <w:rStyle w:val="StyleUnderline"/>
          <w:highlight w:val="green"/>
        </w:rPr>
        <w:t xml:space="preserve">to </w:t>
      </w:r>
      <w:r w:rsidRPr="00065A0D">
        <w:rPr>
          <w:rStyle w:val="Emphasis"/>
          <w:highlight w:val="green"/>
        </w:rPr>
        <w:t>cause terror</w:t>
      </w:r>
      <w:r w:rsidRPr="00065A0D">
        <w:rPr>
          <w:rStyle w:val="StyleUnderline"/>
        </w:rPr>
        <w:t>, the double entendre with strike</w:t>
      </w:r>
      <w:r w:rsidRPr="00065A0D">
        <w:rPr>
          <w:sz w:val="14"/>
        </w:rPr>
        <w:t xml:space="preserve">, a word having only recently acquired </w:t>
      </w:r>
      <w:r w:rsidRPr="00065A0D">
        <w:rPr>
          <w:sz w:val="16"/>
        </w:rPr>
        <w:t xml:space="preserve">the </w:t>
      </w:r>
      <w:r w:rsidRPr="00065A0D">
        <w:rPr>
          <w:rStyle w:val="StyleUnderline"/>
        </w:rPr>
        <w:t>meaning of “</w:t>
      </w:r>
      <w:r w:rsidRPr="00065A0D">
        <w:rPr>
          <w:rStyle w:val="Emphasis"/>
        </w:rPr>
        <w:t>labor cessation</w:t>
      </w:r>
      <w:r w:rsidRPr="00065A0D">
        <w:rPr>
          <w:rStyle w:val="StyleUnderline"/>
        </w:rPr>
        <w:t>,” is certainly intentional</w:t>
      </w:r>
      <w:r w:rsidRPr="00065A0D">
        <w:rPr>
          <w:sz w:val="14"/>
        </w:rPr>
        <w:t>.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25366DA4" w14:textId="77777777" w:rsidR="003F4DFF" w:rsidRPr="00065A0D" w:rsidRDefault="003F4DFF" w:rsidP="003F4DFF">
      <w:pPr>
        <w:rPr>
          <w:sz w:val="14"/>
        </w:rPr>
      </w:pPr>
      <w:r w:rsidRPr="00065A0D">
        <w:rPr>
          <w:sz w:val="14"/>
        </w:rPr>
        <w:t xml:space="preserve">It would be remarkable enough if Wedderburn adapted the general strike to the context of plantation slavery over a century before W. E. B. Du Bois's equally controversial and influential idea of </w:t>
      </w:r>
      <w:r w:rsidRPr="00065A0D">
        <w:rPr>
          <w:rStyle w:val="StyleUnderline"/>
        </w:rPr>
        <w:t>the general strike of the slaves</w:t>
      </w:r>
      <w:r w:rsidRPr="00065A0D">
        <w:rPr>
          <w:sz w:val="14"/>
        </w:rPr>
        <w:t xml:space="preserve"> in Black Reconstruction. But more </w:t>
      </w:r>
      <w:r w:rsidRPr="00065A0D">
        <w:rPr>
          <w:sz w:val="16"/>
        </w:rPr>
        <w:t xml:space="preserve">remarkably still, the strike plan </w:t>
      </w:r>
      <w:r w:rsidRPr="00065A0D">
        <w:rPr>
          <w:sz w:val="14"/>
        </w:rPr>
        <w:t>in Axe </w:t>
      </w:r>
      <w:r w:rsidRPr="00065A0D">
        <w:rPr>
          <w:rStyle w:val="StyleUnderline"/>
        </w:rPr>
        <w:t xml:space="preserve">is not an application or adaptation of a preexisting concept to a new context. It </w:t>
      </w:r>
      <w:r w:rsidRPr="00065A0D">
        <w:rPr>
          <w:rStyle w:val="Emphasis"/>
        </w:rPr>
        <w:t>is</w:t>
      </w:r>
      <w:r w:rsidRPr="00065A0D">
        <w:rPr>
          <w:rStyle w:val="StyleUnderline"/>
        </w:rPr>
        <w:t xml:space="preserve"> in fact the generation of </w:t>
      </w:r>
      <w:r w:rsidRPr="00065A0D">
        <w:rPr>
          <w:rStyle w:val="Emphasis"/>
        </w:rPr>
        <w:t>a new concept</w:t>
      </w:r>
      <w:r w:rsidRPr="00065A0D">
        <w:rPr>
          <w:rStyle w:val="StyleUnderline"/>
        </w:rPr>
        <w:t xml:space="preserve">, which only </w:t>
      </w:r>
      <w:r w:rsidRPr="00065A0D">
        <w:rPr>
          <w:rStyle w:val="Emphasis"/>
        </w:rPr>
        <w:t>later</w:t>
      </w:r>
      <w:r w:rsidRPr="00065A0D">
        <w:rPr>
          <w:rStyle w:val="StyleUnderline"/>
        </w:rPr>
        <w:t xml:space="preserve"> was </w:t>
      </w:r>
      <w:r w:rsidRPr="00065A0D">
        <w:rPr>
          <w:rStyle w:val="Emphasis"/>
        </w:rPr>
        <w:t>adapted</w:t>
      </w:r>
      <w:r w:rsidRPr="00065A0D">
        <w:rPr>
          <w:rStyle w:val="StyleUnderline"/>
        </w:rPr>
        <w:t>, and</w:t>
      </w:r>
      <w:r w:rsidRPr="00065A0D">
        <w:rPr>
          <w:sz w:val="14"/>
        </w:rPr>
        <w:t xml:space="preserve"> indeed diminished—</w:t>
      </w:r>
      <w:r w:rsidRPr="00065A0D">
        <w:rPr>
          <w:rStyle w:val="Emphasis"/>
        </w:rPr>
        <w:t>de-generalized</w:t>
      </w:r>
      <w:r w:rsidRPr="00065A0D">
        <w:rPr>
          <w:sz w:val="14"/>
        </w:rPr>
        <w:t>, as it were—</w:t>
      </w:r>
      <w:r w:rsidRPr="00065A0D">
        <w:rPr>
          <w:rStyle w:val="Emphasis"/>
        </w:rPr>
        <w:t>to fit</w:t>
      </w:r>
      <w:r w:rsidRPr="00065A0D">
        <w:rPr>
          <w:rStyle w:val="StyleUnderline"/>
        </w:rPr>
        <w:t xml:space="preserve"> the context of </w:t>
      </w:r>
      <w:r w:rsidRPr="00065A0D">
        <w:rPr>
          <w:rStyle w:val="Emphasis"/>
        </w:rPr>
        <w:t>the workers' movement</w:t>
      </w:r>
      <w:r w:rsidRPr="00065A0D">
        <w:rPr>
          <w:sz w:val="14"/>
        </w:rPr>
        <w:t xml:space="preserve"> by Benbow in 1832.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Benbow's concept.14 But this is very likely not the case. Indeed, no one has made a systematic argument that it is the other way around—that Benbow, the famed originator and evangelist of </w:t>
      </w:r>
      <w:r w:rsidRPr="00065A0D">
        <w:rPr>
          <w:rStyle w:val="StyleUnderline"/>
        </w:rPr>
        <w:t xml:space="preserve">the </w:t>
      </w:r>
      <w:r w:rsidRPr="00065A0D">
        <w:rPr>
          <w:rStyle w:val="Emphasis"/>
          <w:highlight w:val="green"/>
        </w:rPr>
        <w:t>general strike</w:t>
      </w:r>
      <w:r w:rsidRPr="00065A0D">
        <w:rPr>
          <w:sz w:val="14"/>
        </w:rPr>
        <w:t xml:space="preserve">, in fact borrowed the idea from Wedderburn and reapplied it strictly to the English worker.15 McCalman's sometimes questionable characterization of Wedderburn, including the ludicrous claims that he was illiterate and had “little in the way of original political theory,” leaves no space for the </w:t>
      </w:r>
      <w:r w:rsidRPr="00065A0D">
        <w:rPr>
          <w:sz w:val="16"/>
        </w:rPr>
        <w:t xml:space="preserve">possibility that the idea </w:t>
      </w:r>
      <w:r w:rsidRPr="00065A0D">
        <w:rPr>
          <w:rStyle w:val="StyleUnderline"/>
        </w:rPr>
        <w:t>was generated out of the struggle against slavery.</w:t>
      </w:r>
      <w:r w:rsidRPr="00065A0D">
        <w:rPr>
          <w:sz w:val="14"/>
        </w:rPr>
        <w:t xml:space="preserve">16 In fact, Wedderburn was arguably the most original political thinker of the period in England, and certainly the most radical; he was one of the only figures writing in Europe </w:t>
      </w:r>
      <w:r w:rsidRPr="00065A0D">
        <w:rPr>
          <w:rStyle w:val="StyleUnderline"/>
        </w:rPr>
        <w:t xml:space="preserve">to </w:t>
      </w:r>
      <w:r w:rsidRPr="00065A0D">
        <w:rPr>
          <w:rStyle w:val="Emphasis"/>
        </w:rPr>
        <w:t xml:space="preserve">systematically </w:t>
      </w:r>
      <w:r w:rsidRPr="00065A0D">
        <w:rPr>
          <w:rStyle w:val="Emphasis"/>
          <w:highlight w:val="green"/>
        </w:rPr>
        <w:t>link slavery</w:t>
      </w:r>
      <w:r w:rsidRPr="00065A0D">
        <w:rPr>
          <w:rStyle w:val="StyleUnderline"/>
          <w:highlight w:val="green"/>
        </w:rPr>
        <w:t xml:space="preserve"> to </w:t>
      </w:r>
      <w:r w:rsidRPr="00420398">
        <w:rPr>
          <w:rStyle w:val="Emphasis"/>
          <w:highlight w:val="green"/>
        </w:rPr>
        <w:t xml:space="preserve">capitalist exploitation </w:t>
      </w:r>
      <w:r w:rsidRPr="00065A0D">
        <w:rPr>
          <w:rStyle w:val="Emphasis"/>
          <w:highlight w:val="green"/>
        </w:rPr>
        <w:t>and dispossession</w:t>
      </w:r>
      <w:r w:rsidRPr="00065A0D">
        <w:rPr>
          <w:rStyle w:val="StyleUnderline"/>
          <w:highlight w:val="green"/>
        </w:rPr>
        <w:t xml:space="preserve">, finding </w:t>
      </w:r>
      <w:r w:rsidRPr="00065A0D">
        <w:rPr>
          <w:rStyle w:val="Emphasis"/>
          <w:highlight w:val="green"/>
        </w:rPr>
        <w:t>common cause for resistance</w:t>
      </w:r>
      <w:r w:rsidRPr="00420398">
        <w:rPr>
          <w:rStyle w:val="StyleUnderline"/>
        </w:rPr>
        <w:t xml:space="preserve"> on </w:t>
      </w:r>
      <w:r w:rsidRPr="00420398">
        <w:rPr>
          <w:rStyle w:val="Emphasis"/>
        </w:rPr>
        <w:t>both fronts</w:t>
      </w:r>
      <w:r w:rsidRPr="00065A0D">
        <w:rPr>
          <w:rStyle w:val="StyleUnderline"/>
        </w:rPr>
        <w:t xml:space="preserve"> and generating a vision of communism based in the deracinated condition of slavery and the volatile potentiality of marronage.</w:t>
      </w:r>
    </w:p>
    <w:p w14:paraId="3418E094" w14:textId="77777777" w:rsidR="003F4DFF" w:rsidRPr="00065A0D" w:rsidRDefault="003F4DFF" w:rsidP="003F4DFF">
      <w:pPr>
        <w:rPr>
          <w:sz w:val="8"/>
          <w:szCs w:val="8"/>
        </w:rPr>
      </w:pPr>
      <w:r w:rsidRPr="00065A0D">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396C69DA" w14:textId="77777777" w:rsidR="003F4DFF" w:rsidRPr="00065A0D" w:rsidRDefault="003F4DFF" w:rsidP="003F4DFF">
      <w:pPr>
        <w:rPr>
          <w:sz w:val="12"/>
        </w:rPr>
      </w:pPr>
      <w:r w:rsidRPr="00065A0D">
        <w:rPr>
          <w:sz w:val="12"/>
        </w:rPr>
        <w:t xml:space="preserve">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w:t>
      </w:r>
      <w:r w:rsidRPr="00065A0D">
        <w:rPr>
          <w:rStyle w:val="StyleUnderline"/>
          <w:highlight w:val="green"/>
        </w:rPr>
        <w:t>this general</w:t>
      </w:r>
      <w:r w:rsidRPr="00065A0D">
        <w:rPr>
          <w:rStyle w:val="StyleUnderline"/>
        </w:rPr>
        <w:t xml:space="preserve">ity, </w:t>
      </w:r>
      <w:r w:rsidRPr="00065A0D">
        <w:rPr>
          <w:rStyle w:val="Emphasis"/>
          <w:highlight w:val="green"/>
        </w:rPr>
        <w:t>unity</w:t>
      </w:r>
      <w:r w:rsidRPr="00065A0D">
        <w:rPr>
          <w:rStyle w:val="StyleUnderline"/>
        </w:rPr>
        <w:t xml:space="preserve">, and “universal[ity]” </w:t>
      </w:r>
      <w:r w:rsidRPr="00065A0D">
        <w:rPr>
          <w:sz w:val="12"/>
        </w:rPr>
        <w:t xml:space="preserve">of the “appointed” grand national holiday </w:t>
      </w:r>
      <w:r w:rsidRPr="00065A0D">
        <w:rPr>
          <w:rStyle w:val="StyleUnderline"/>
          <w:highlight w:val="green"/>
        </w:rPr>
        <w:t xml:space="preserve">is </w:t>
      </w:r>
      <w:r w:rsidRPr="00065A0D">
        <w:rPr>
          <w:rStyle w:val="Emphasis"/>
          <w:highlight w:val="green"/>
        </w:rPr>
        <w:t>made possible by</w:t>
      </w:r>
      <w:r w:rsidRPr="00065A0D">
        <w:rPr>
          <w:rStyle w:val="Emphasis"/>
        </w:rPr>
        <w:t xml:space="preserve"> extensive organization</w:t>
      </w:r>
      <w:r w:rsidRPr="00065A0D">
        <w:rPr>
          <w:rStyle w:val="StyleUnderline"/>
        </w:rPr>
        <w:t xml:space="preserve">, </w:t>
      </w:r>
      <w:r w:rsidRPr="00065A0D">
        <w:rPr>
          <w:rStyle w:val="Emphasis"/>
        </w:rPr>
        <w:t>planning</w:t>
      </w:r>
      <w:r w:rsidRPr="00065A0D">
        <w:rPr>
          <w:rStyle w:val="StyleUnderline"/>
        </w:rPr>
        <w:t xml:space="preserve">, and </w:t>
      </w:r>
      <w:r w:rsidRPr="00065A0D">
        <w:rPr>
          <w:rStyle w:val="Emphasis"/>
        </w:rPr>
        <w:t>preparation</w:t>
      </w:r>
      <w:r w:rsidRPr="00065A0D">
        <w:rPr>
          <w:rStyle w:val="StyleUnderline"/>
        </w:rPr>
        <w:t xml:space="preserve">; this can be traced to </w:t>
      </w:r>
      <w:r w:rsidRPr="00065A0D">
        <w:rPr>
          <w:sz w:val="12"/>
        </w:rPr>
        <w:t>Wedderburn's own outline for the enslaved to employ</w:t>
      </w:r>
      <w:r w:rsidRPr="00065A0D">
        <w:rPr>
          <w:rStyle w:val="StyleUnderline"/>
          <w:sz w:val="16"/>
        </w:rPr>
        <w:t xml:space="preserve"> </w:t>
      </w:r>
      <w:r w:rsidRPr="00065A0D">
        <w:rPr>
          <w:rStyle w:val="StyleUnderline"/>
        </w:rPr>
        <w:t>“</w:t>
      </w:r>
      <w:r w:rsidRPr="00065A0D">
        <w:rPr>
          <w:rStyle w:val="Emphasis"/>
          <w:highlight w:val="green"/>
        </w:rPr>
        <w:t>fugitive planning</w:t>
      </w:r>
      <w:r w:rsidRPr="00065A0D">
        <w:rPr>
          <w:rStyle w:val="StyleUnderline"/>
        </w:rPr>
        <w:t>”</w:t>
      </w:r>
      <w:r w:rsidRPr="00065A0D">
        <w:rPr>
          <w:sz w:val="12"/>
        </w:rPr>
        <w:t xml:space="preserve"> (Harney and Moten) </w:t>
      </w:r>
      <w:r w:rsidRPr="00065A0D">
        <w:rPr>
          <w:rStyle w:val="StyleUnderline"/>
          <w:highlight w:val="green"/>
        </w:rPr>
        <w:t xml:space="preserve">and </w:t>
      </w:r>
      <w:r w:rsidRPr="00065A0D">
        <w:rPr>
          <w:rStyle w:val="Emphasis"/>
          <w:highlight w:val="green"/>
        </w:rPr>
        <w:t>revolutionary “counterlogistics</w:t>
      </w:r>
      <w:r w:rsidRPr="00065A0D">
        <w:rPr>
          <w:rStyle w:val="StyleUnderline"/>
        </w:rPr>
        <w:t>”</w:t>
      </w:r>
      <w:r w:rsidRPr="00065A0D">
        <w:rPr>
          <w:sz w:val="12"/>
        </w:rPr>
        <w:t xml:space="preserve"> (Bernes), </w:t>
      </w:r>
      <w:r w:rsidRPr="00065A0D">
        <w:rPr>
          <w:rStyle w:val="Emphasis"/>
        </w:rPr>
        <w:t>preparing</w:t>
      </w:r>
      <w:r w:rsidRPr="00065A0D">
        <w:rPr>
          <w:rStyle w:val="StyleUnderline"/>
        </w:rPr>
        <w:t xml:space="preserve"> for the strike a full year </w:t>
      </w:r>
      <w:r w:rsidRPr="00065A0D">
        <w:rPr>
          <w:rStyle w:val="Emphasis"/>
        </w:rPr>
        <w:t>in advance</w:t>
      </w:r>
      <w:r w:rsidRPr="00065A0D">
        <w:rPr>
          <w:rStyle w:val="StyleUnderline"/>
        </w:rPr>
        <w:t xml:space="preserve">, </w:t>
      </w:r>
      <w:r w:rsidRPr="00065A0D">
        <w:rPr>
          <w:rStyle w:val="Emphasis"/>
        </w:rPr>
        <w:t>carving out zones of freedom</w:t>
      </w:r>
      <w:r w:rsidRPr="00065A0D">
        <w:rPr>
          <w:rStyle w:val="StyleUnderline"/>
        </w:rPr>
        <w:t xml:space="preserve"> in roads, markets, and kitchens to </w:t>
      </w:r>
      <w:r w:rsidRPr="00065A0D">
        <w:rPr>
          <w:rStyle w:val="Emphasis"/>
        </w:rPr>
        <w:t>gather</w:t>
      </w:r>
      <w:r w:rsidRPr="00065A0D">
        <w:rPr>
          <w:rStyle w:val="StyleUnderline"/>
        </w:rPr>
        <w:t xml:space="preserve"> and </w:t>
      </w:r>
      <w:r w:rsidRPr="00065A0D">
        <w:rPr>
          <w:rStyle w:val="Emphasis"/>
        </w:rPr>
        <w:t>plan</w:t>
      </w:r>
      <w:r w:rsidRPr="00065A0D">
        <w:rPr>
          <w:rStyle w:val="StyleUnderline"/>
        </w:rPr>
        <w:t xml:space="preserve"> the “appointed” time, including the storing of “provisions” </w:t>
      </w:r>
      <w:r w:rsidRPr="00065A0D">
        <w:rPr>
          <w:sz w:val="12"/>
        </w:rPr>
        <w:t xml:space="preserve">(Wedderburn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w:t>
      </w:r>
      <w:r w:rsidRPr="00065A0D">
        <w:rPr>
          <w:rStyle w:val="StyleUnderline"/>
        </w:rPr>
        <w:t>“</w:t>
      </w:r>
      <w:r w:rsidRPr="00065A0D">
        <w:rPr>
          <w:rStyle w:val="Emphasis"/>
        </w:rPr>
        <w:t>Do not petition</w:t>
      </w:r>
      <w:r w:rsidRPr="00065A0D">
        <w:rPr>
          <w:rStyle w:val="StyleUnderline"/>
        </w:rPr>
        <w:t xml:space="preserve">, for it is </w:t>
      </w:r>
      <w:r w:rsidRPr="00065A0D">
        <w:rPr>
          <w:rStyle w:val="Emphasis"/>
        </w:rPr>
        <w:t>degrading</w:t>
      </w:r>
      <w:r w:rsidRPr="00065A0D">
        <w:rPr>
          <w:rStyle w:val="StyleUnderline"/>
        </w:rPr>
        <w:t xml:space="preserve"> to human nature to </w:t>
      </w:r>
      <w:r w:rsidRPr="00065A0D">
        <w:rPr>
          <w:rStyle w:val="Emphasis"/>
        </w:rPr>
        <w:t>petition your oppressors</w:t>
      </w:r>
      <w:r w:rsidRPr="00065A0D">
        <w:rPr>
          <w:rStyle w:val="StyleUnderline"/>
        </w:rPr>
        <w:t>”</w:t>
      </w:r>
      <w:r w:rsidRPr="00065A0D">
        <w:rPr>
          <w:sz w:val="12"/>
        </w:rPr>
        <w:t xml:space="preserve"> (HS 82). Both texts target the liberal reformer Francis Burdett by name, and both directly invoke the medieval peasant revolt leader Wat Tyler. Benbow's subtle hints at </w:t>
      </w:r>
      <w:r w:rsidRPr="00065A0D">
        <w:rPr>
          <w:sz w:val="12"/>
          <w:szCs w:val="14"/>
        </w:rPr>
        <w:t>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w:t>
      </w:r>
      <w:r w:rsidRPr="00065A0D">
        <w:rPr>
          <w:sz w:val="12"/>
        </w:rPr>
        <w:t>.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0F25B31B" w14:textId="77777777" w:rsidR="003F4DFF" w:rsidRPr="00065A0D" w:rsidRDefault="003F4DFF" w:rsidP="003F4DFF">
      <w:pPr>
        <w:rPr>
          <w:rStyle w:val="StyleUnderline"/>
          <w:sz w:val="8"/>
        </w:rPr>
      </w:pPr>
      <w:r w:rsidRPr="00065A0D">
        <w:rPr>
          <w:sz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3454BD4B" w14:textId="77777777" w:rsidR="003F4DFF" w:rsidRPr="00065A0D" w:rsidRDefault="003F4DFF" w:rsidP="003F4DFF">
      <w:pPr>
        <w:rPr>
          <w:sz w:val="12"/>
        </w:rPr>
      </w:pPr>
      <w:r w:rsidRPr="00065A0D">
        <w:rPr>
          <w:sz w:val="12"/>
        </w:rPr>
        <w:t>The General Insurrect</w:t>
      </w:r>
    </w:p>
    <w:p w14:paraId="31EEBFB6" w14:textId="77777777" w:rsidR="003F4DFF" w:rsidRPr="00065A0D" w:rsidRDefault="003F4DFF" w:rsidP="003F4DFF">
      <w:pPr>
        <w:rPr>
          <w:sz w:val="12"/>
        </w:rPr>
      </w:pPr>
      <w:r w:rsidRPr="00065A0D">
        <w:rPr>
          <w:sz w:val="12"/>
        </w:rPr>
        <w:t xml:space="preserve">When </w:t>
      </w:r>
      <w:r w:rsidRPr="00065A0D">
        <w:rPr>
          <w:rStyle w:val="StyleUnderline"/>
        </w:rPr>
        <w:t xml:space="preserve">reconstructing the genealogy of the general strike to </w:t>
      </w:r>
      <w:r w:rsidRPr="00065A0D">
        <w:rPr>
          <w:rStyle w:val="Emphasis"/>
        </w:rPr>
        <w:t>recover</w:t>
      </w:r>
      <w:r w:rsidRPr="00065A0D">
        <w:rPr>
          <w:sz w:val="12"/>
        </w:rPr>
        <w:t xml:space="preserve"> Wedderburn, and by extension, </w:t>
      </w:r>
      <w:r w:rsidRPr="00420398">
        <w:rPr>
          <w:rStyle w:val="StyleUnderline"/>
        </w:rPr>
        <w:t xml:space="preserve">the </w:t>
      </w:r>
      <w:r w:rsidRPr="00065A0D">
        <w:rPr>
          <w:rStyle w:val="Emphasis"/>
          <w:highlight w:val="green"/>
        </w:rPr>
        <w:t>centrality of Blackness</w:t>
      </w:r>
      <w:r w:rsidRPr="00065A0D">
        <w:rPr>
          <w:sz w:val="12"/>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065A0D">
        <w:rPr>
          <w:rStyle w:val="StyleUnderline"/>
          <w:highlight w:val="green"/>
        </w:rPr>
        <w:t>is essential for understanding</w:t>
      </w:r>
      <w:r w:rsidRPr="00065A0D">
        <w:rPr>
          <w:sz w:val="12"/>
        </w:rPr>
        <w:t xml:space="preserve"> the nature of </w:t>
      </w:r>
      <w:r w:rsidRPr="00420398">
        <w:rPr>
          <w:rStyle w:val="StyleUnderline"/>
        </w:rPr>
        <w:t xml:space="preserve">the </w:t>
      </w:r>
      <w:r w:rsidRPr="00065A0D">
        <w:rPr>
          <w:rStyle w:val="StyleUnderline"/>
          <w:highlight w:val="green"/>
        </w:rPr>
        <w:t>general strike</w:t>
      </w:r>
      <w:r w:rsidRPr="00065A0D">
        <w:rPr>
          <w:rStyle w:val="StyleUnderline"/>
        </w:rPr>
        <w:t>'s</w:t>
      </w:r>
      <w:r w:rsidRPr="00420398">
        <w:rPr>
          <w:rStyle w:val="StyleUnderline"/>
        </w:rPr>
        <w:t xml:space="preserve"> </w:t>
      </w:r>
      <w:r w:rsidRPr="00065A0D">
        <w:rPr>
          <w:rStyle w:val="Emphasis"/>
        </w:rPr>
        <w:t>generalizing movement and force</w:t>
      </w:r>
      <w:r w:rsidRPr="00065A0D">
        <w:rPr>
          <w:rStyle w:val="StyleUnderline"/>
        </w:rPr>
        <w:t xml:space="preserve">, how its velocity traverses thought, struggle, and history up to our present devastation and beyond. </w:t>
      </w:r>
      <w:r w:rsidRPr="00420398">
        <w:rPr>
          <w:rStyle w:val="StyleUnderline"/>
        </w:rPr>
        <w:t xml:space="preserve">The </w:t>
      </w:r>
      <w:r w:rsidRPr="00065A0D">
        <w:rPr>
          <w:rStyle w:val="StyleUnderline"/>
          <w:highlight w:val="green"/>
        </w:rPr>
        <w:t>general strike names</w:t>
      </w:r>
      <w:r w:rsidRPr="00065A0D">
        <w:rPr>
          <w:sz w:val="12"/>
        </w:rPr>
        <w:t xml:space="preserve"> an inoperative displacement—</w:t>
      </w:r>
      <w:r w:rsidRPr="00065A0D">
        <w:rPr>
          <w:rStyle w:val="StyleUnderline"/>
          <w:highlight w:val="green"/>
        </w:rPr>
        <w:t xml:space="preserve">a </w:t>
      </w:r>
      <w:r w:rsidRPr="00065A0D">
        <w:rPr>
          <w:rStyle w:val="Emphasis"/>
          <w:highlight w:val="green"/>
        </w:rPr>
        <w:t>destituent power</w:t>
      </w:r>
      <w:r w:rsidRPr="00065A0D">
        <w:rPr>
          <w:rStyle w:val="StyleUnderline"/>
        </w:rPr>
        <w:t>—that</w:t>
      </w:r>
      <w:r w:rsidRPr="00065A0D">
        <w:rPr>
          <w:sz w:val="12"/>
        </w:rPr>
        <w:t xml:space="preserve"> while historically situated, </w:t>
      </w:r>
      <w:r w:rsidRPr="00065A0D">
        <w:rPr>
          <w:rStyle w:val="StyleUnderline"/>
        </w:rPr>
        <w:t xml:space="preserve">exceeds linear time and scrambles chronology with its irradiant demand, </w:t>
      </w:r>
      <w:r w:rsidRPr="00065A0D">
        <w:rPr>
          <w:rStyle w:val="Emphasis"/>
          <w:highlight w:val="green"/>
        </w:rPr>
        <w:t>constellating</w:t>
      </w:r>
      <w:r w:rsidRPr="00065A0D">
        <w:rPr>
          <w:rStyle w:val="StyleUnderline"/>
          <w:highlight w:val="green"/>
        </w:rPr>
        <w:t xml:space="preserve"> an </w:t>
      </w:r>
      <w:r w:rsidRPr="00065A0D">
        <w:rPr>
          <w:rStyle w:val="Emphasis"/>
          <w:highlight w:val="green"/>
        </w:rPr>
        <w:t>atopology of revolt</w:t>
      </w:r>
      <w:r w:rsidRPr="00A01D2D">
        <w:rPr>
          <w:rStyle w:val="StyleUnderline"/>
        </w:rPr>
        <w:t xml:space="preserve"> </w:t>
      </w:r>
      <w:r w:rsidRPr="00065A0D">
        <w:rPr>
          <w:rStyle w:val="StyleUnderline"/>
        </w:rPr>
        <w:t>through the folds of time, earth, and flesh. Atopology</w:t>
      </w:r>
      <w:r w:rsidRPr="00065A0D">
        <w:rPr>
          <w:sz w:val="12"/>
        </w:rPr>
        <w:t xml:space="preserve"> could be said </w:t>
      </w:r>
      <w:r w:rsidRPr="00065A0D">
        <w:rPr>
          <w:rStyle w:val="StyleUnderline"/>
          <w:highlight w:val="green"/>
        </w:rPr>
        <w:t xml:space="preserve">to </w:t>
      </w:r>
      <w:r w:rsidRPr="00065A0D">
        <w:rPr>
          <w:rStyle w:val="Emphasis"/>
          <w:highlight w:val="green"/>
        </w:rPr>
        <w:t>assemble</w:t>
      </w:r>
      <w:r w:rsidRPr="00065A0D">
        <w:rPr>
          <w:rStyle w:val="StyleUnderline"/>
          <w:highlight w:val="green"/>
        </w:rPr>
        <w:t xml:space="preserve"> the </w:t>
      </w:r>
      <w:r w:rsidRPr="00065A0D">
        <w:rPr>
          <w:rStyle w:val="Emphasis"/>
          <w:highlight w:val="green"/>
        </w:rPr>
        <w:t>world's nonplaces</w:t>
      </w:r>
      <w:r w:rsidRPr="00065A0D">
        <w:rPr>
          <w:rStyle w:val="StyleUnderline"/>
        </w:rPr>
        <w:t xml:space="preserve">, the </w:t>
      </w:r>
      <w:r w:rsidRPr="00065A0D">
        <w:rPr>
          <w:rStyle w:val="Emphasis"/>
          <w:highlight w:val="green"/>
        </w:rPr>
        <w:t>barred sites</w:t>
      </w:r>
      <w:r w:rsidRPr="00065A0D">
        <w:rPr>
          <w:rStyle w:val="StyleUnderline"/>
          <w:highlight w:val="green"/>
        </w:rPr>
        <w:t xml:space="preserve"> of </w:t>
      </w:r>
      <w:r w:rsidRPr="00065A0D">
        <w:rPr>
          <w:rStyle w:val="Emphasis"/>
          <w:highlight w:val="green"/>
        </w:rPr>
        <w:t>generativity</w:t>
      </w:r>
      <w:r w:rsidRPr="00065A0D">
        <w:rPr>
          <w:rStyle w:val="StyleUnderline"/>
        </w:rPr>
        <w:t xml:space="preserve">, </w:t>
      </w:r>
      <w:r w:rsidRPr="00065A0D">
        <w:rPr>
          <w:rStyle w:val="Emphasis"/>
        </w:rPr>
        <w:t>disorder</w:t>
      </w:r>
      <w:r w:rsidRPr="00065A0D">
        <w:rPr>
          <w:rStyle w:val="StyleUnderline"/>
        </w:rPr>
        <w:t xml:space="preserve">, </w:t>
      </w:r>
      <w:r w:rsidRPr="00065A0D">
        <w:rPr>
          <w:rStyle w:val="StyleUnderline"/>
          <w:highlight w:val="green"/>
        </w:rPr>
        <w:t xml:space="preserve">and </w:t>
      </w:r>
      <w:r w:rsidRPr="00065A0D">
        <w:rPr>
          <w:rStyle w:val="Emphasis"/>
          <w:highlight w:val="green"/>
        </w:rPr>
        <w:t>desire</w:t>
      </w:r>
      <w:r w:rsidRPr="00420398">
        <w:rPr>
          <w:rStyle w:val="StyleUnderline"/>
        </w:rPr>
        <w:t xml:space="preserve"> </w:t>
      </w:r>
      <w:r w:rsidRPr="00065A0D">
        <w:rPr>
          <w:rStyle w:val="StyleUnderline"/>
        </w:rPr>
        <w:t xml:space="preserve">that </w:t>
      </w:r>
      <w:r w:rsidRPr="00065A0D">
        <w:rPr>
          <w:rStyle w:val="Emphasis"/>
        </w:rPr>
        <w:t>cannot appear</w:t>
      </w:r>
      <w:r w:rsidRPr="00065A0D">
        <w:rPr>
          <w:rStyle w:val="StyleUnderline"/>
        </w:rPr>
        <w:t xml:space="preserve"> in the conceptual terms or spatiotemporal coordinates of the modern world—it gestures toward a </w:t>
      </w:r>
      <w:r w:rsidRPr="00065A0D">
        <w:rPr>
          <w:rStyle w:val="Emphasis"/>
        </w:rPr>
        <w:t>general union of the nonrepresented</w:t>
      </w:r>
      <w:r w:rsidRPr="00065A0D">
        <w:rPr>
          <w:rStyle w:val="StyleUnderline"/>
        </w:rPr>
        <w:t>.</w:t>
      </w:r>
      <w:r w:rsidRPr="00065A0D">
        <w:rPr>
          <w:sz w:val="12"/>
        </w:rPr>
        <w:t xml:space="preserve">21 Properly inappropriable, </w:t>
      </w:r>
      <w:r w:rsidRPr="00420398">
        <w:rPr>
          <w:rStyle w:val="StyleUnderline"/>
        </w:rPr>
        <w:t xml:space="preserve">the general strike is </w:t>
      </w:r>
      <w:r w:rsidRPr="00420398">
        <w:rPr>
          <w:rStyle w:val="Emphasis"/>
        </w:rPr>
        <w:t>the inheritance of the disinherited</w:t>
      </w:r>
      <w:r w:rsidRPr="00065A0D">
        <w:rPr>
          <w:rStyle w:val="StyleUnderline"/>
        </w:rPr>
        <w:t>: a conceptual weapon generated from the material force field of afflicted life, the “atopic lowest place.”</w:t>
      </w:r>
      <w:r w:rsidRPr="00065A0D">
        <w:rPr>
          <w:sz w:val="12"/>
        </w:rPr>
        <w:t xml:space="preserve">22 This means that the energy to which Wedderburn gave voice did not simply begin with him one fine morning as an idea in one individual's head. </w:t>
      </w:r>
      <w:r w:rsidRPr="00065A0D">
        <w:rPr>
          <w:rStyle w:val="StyleUnderline"/>
        </w:rPr>
        <w:t xml:space="preserve">The general strike heralds </w:t>
      </w:r>
      <w:r w:rsidRPr="00065A0D">
        <w:rPr>
          <w:rStyle w:val="StyleUnderline"/>
          <w:highlight w:val="green"/>
        </w:rPr>
        <w:t xml:space="preserve">a </w:t>
      </w:r>
      <w:r w:rsidRPr="00065A0D">
        <w:rPr>
          <w:rStyle w:val="Emphasis"/>
          <w:highlight w:val="green"/>
        </w:rPr>
        <w:t>movement</w:t>
      </w:r>
      <w:r w:rsidRPr="00420398">
        <w:rPr>
          <w:rStyle w:val="StyleUnderline"/>
        </w:rPr>
        <w:t xml:space="preserve"> that is</w:t>
      </w:r>
      <w:r w:rsidRPr="00065A0D">
        <w:rPr>
          <w:rStyle w:val="StyleUnderline"/>
        </w:rPr>
        <w:t xml:space="preserve"> anoriginal, </w:t>
      </w:r>
      <w:r w:rsidRPr="00065A0D">
        <w:rPr>
          <w:rStyle w:val="Emphasis"/>
          <w:highlight w:val="green"/>
        </w:rPr>
        <w:t>preceding work, the worker, and</w:t>
      </w:r>
      <w:r w:rsidRPr="00065A0D">
        <w:rPr>
          <w:rStyle w:val="Emphasis"/>
        </w:rPr>
        <w:t xml:space="preserve"> the </w:t>
      </w:r>
      <w:r w:rsidRPr="00065A0D">
        <w:rPr>
          <w:rStyle w:val="Emphasis"/>
          <w:highlight w:val="green"/>
        </w:rPr>
        <w:t>forces</w:t>
      </w:r>
      <w:r w:rsidRPr="00065A0D">
        <w:rPr>
          <w:rStyle w:val="StyleUnderline"/>
          <w:highlight w:val="green"/>
        </w:rPr>
        <w:t xml:space="preserve"> that seek to</w:t>
      </w:r>
      <w:r w:rsidRPr="00065A0D">
        <w:rPr>
          <w:rStyle w:val="StyleUnderline"/>
        </w:rPr>
        <w:t xml:space="preserve"> </w:t>
      </w:r>
      <w:r w:rsidRPr="00065A0D">
        <w:rPr>
          <w:rStyle w:val="Emphasis"/>
        </w:rPr>
        <w:t>disassemble</w:t>
      </w:r>
      <w:r w:rsidRPr="00065A0D">
        <w:rPr>
          <w:rStyle w:val="StyleUnderline"/>
        </w:rPr>
        <w:t xml:space="preserve"> and </w:t>
      </w:r>
      <w:r w:rsidRPr="00065A0D">
        <w:rPr>
          <w:rStyle w:val="Emphasis"/>
          <w:highlight w:val="green"/>
        </w:rPr>
        <w:t>crush it</w:t>
      </w:r>
      <w:r w:rsidRPr="00065A0D">
        <w:rPr>
          <w:rStyle w:val="StyleUnderline"/>
        </w:rPr>
        <w:t>.</w:t>
      </w:r>
      <w:r w:rsidRPr="00065A0D">
        <w:rPr>
          <w:sz w:val="12"/>
        </w:rPr>
        <w:t xml:space="preserve"> Thus to proceed backward: If Wedderburn is Benbow's source, who and what are Wedderburn's sources? </w:t>
      </w:r>
      <w:r w:rsidRPr="00065A0D">
        <w:rPr>
          <w:rStyle w:val="StyleUnderline"/>
        </w:rPr>
        <w:t>The well-documented influence of</w:t>
      </w:r>
      <w:r w:rsidRPr="00065A0D">
        <w:rPr>
          <w:sz w:val="12"/>
        </w:rPr>
        <w:t xml:space="preserve"> Spencean </w:t>
      </w:r>
      <w:r w:rsidRPr="00065A0D">
        <w:rPr>
          <w:rStyle w:val="StyleUnderline"/>
        </w:rPr>
        <w:t>ultraradicalism certainly plays a role, but the real answer lies</w:t>
      </w:r>
      <w:r w:rsidRPr="00065A0D">
        <w:rPr>
          <w:sz w:val="12"/>
        </w:rPr>
        <w:t xml:space="preserve"> less in a further list of individuals (though a few names will bear mentioning), than </w:t>
      </w:r>
      <w:r w:rsidRPr="00065A0D">
        <w:rPr>
          <w:rStyle w:val="Emphasis"/>
        </w:rPr>
        <w:t>in</w:t>
      </w:r>
      <w:r w:rsidRPr="00065A0D">
        <w:rPr>
          <w:rStyle w:val="StyleUnderline"/>
        </w:rPr>
        <w:t xml:space="preserve"> a general, anonymous </w:t>
      </w:r>
      <w:r w:rsidRPr="00065A0D">
        <w:rPr>
          <w:rStyle w:val="Emphasis"/>
        </w:rPr>
        <w:t>insurgent social archive</w:t>
      </w:r>
      <w:r w:rsidRPr="00065A0D">
        <w:rPr>
          <w:rStyle w:val="StyleUnderline"/>
        </w:rPr>
        <w:t xml:space="preserve">: the currents of </w:t>
      </w:r>
      <w:r w:rsidRPr="00065A0D">
        <w:rPr>
          <w:rStyle w:val="Emphasis"/>
        </w:rPr>
        <w:t>slave resistance</w:t>
      </w:r>
      <w:r w:rsidRPr="00065A0D">
        <w:rPr>
          <w:rStyle w:val="StyleUnderline"/>
        </w:rPr>
        <w:t xml:space="preserve"> and </w:t>
      </w:r>
      <w:r w:rsidRPr="00065A0D">
        <w:rPr>
          <w:rStyle w:val="Emphasis"/>
        </w:rPr>
        <w:t>rebellion</w:t>
      </w:r>
      <w:r w:rsidRPr="00065A0D">
        <w:rPr>
          <w:sz w:val="12"/>
        </w:rPr>
        <w:t xml:space="preserve"> in the Caribbean, </w:t>
      </w:r>
      <w:r w:rsidRPr="00065A0D">
        <w:rPr>
          <w:rStyle w:val="StyleUnderline"/>
        </w:rPr>
        <w:t>especially those of enslaved women. It is here that one can encounter the general intellect of the general strike, the “</w:t>
      </w:r>
      <w:r w:rsidRPr="00065A0D">
        <w:rPr>
          <w:rStyle w:val="Emphasis"/>
        </w:rPr>
        <w:t>collective genius</w:t>
      </w:r>
      <w:r w:rsidRPr="00065A0D">
        <w:rPr>
          <w:rStyle w:val="StyleUnderline"/>
        </w:rPr>
        <w:t xml:space="preserve">” of </w:t>
      </w:r>
      <w:r w:rsidRPr="00065A0D">
        <w:rPr>
          <w:rStyle w:val="Emphasis"/>
        </w:rPr>
        <w:t>abolition</w:t>
      </w:r>
      <w:r w:rsidRPr="00065A0D">
        <w:rPr>
          <w:rStyle w:val="StyleUnderline"/>
        </w:rPr>
        <w:t>.</w:t>
      </w:r>
      <w:r w:rsidRPr="00065A0D">
        <w:rPr>
          <w:sz w:val="12"/>
        </w:rPr>
        <w:t>23</w:t>
      </w:r>
    </w:p>
    <w:p w14:paraId="2F3D7E50" w14:textId="77777777" w:rsidR="003F4DFF" w:rsidRPr="00065A0D" w:rsidRDefault="003F4DFF" w:rsidP="003F4DFF">
      <w:pPr>
        <w:rPr>
          <w:sz w:val="12"/>
        </w:rPr>
      </w:pPr>
      <w:r w:rsidRPr="00065A0D">
        <w:rPr>
          <w:sz w:val="12"/>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420398">
        <w:rPr>
          <w:rStyle w:val="StyleUnderline"/>
        </w:rPr>
        <w:t xml:space="preserve">The </w:t>
      </w:r>
      <w:r w:rsidRPr="00420398">
        <w:rPr>
          <w:rStyle w:val="Emphasis"/>
        </w:rPr>
        <w:t>heart</w:t>
      </w:r>
      <w:r w:rsidRPr="00420398">
        <w:rPr>
          <w:rStyle w:val="StyleUnderline"/>
        </w:rPr>
        <w:t xml:space="preserve"> of</w:t>
      </w:r>
      <w:r w:rsidRPr="00065A0D">
        <w:rPr>
          <w:sz w:val="12"/>
        </w:rPr>
        <w:t xml:space="preserve"> Wedderburn's </w:t>
      </w:r>
      <w:r w:rsidRPr="00065A0D">
        <w:rPr>
          <w:rStyle w:val="Emphasis"/>
          <w:highlight w:val="green"/>
        </w:rPr>
        <w:t>general strike</w:t>
      </w:r>
      <w:r w:rsidRPr="00065A0D">
        <w:rPr>
          <w:rStyle w:val="Emphasis"/>
        </w:rPr>
        <w:t xml:space="preserve"> jubilee</w:t>
      </w:r>
      <w:r w:rsidRPr="00065A0D">
        <w:rPr>
          <w:rStyle w:val="StyleUnderline"/>
        </w:rPr>
        <w:t xml:space="preserve">—the hour of </w:t>
      </w:r>
      <w:r w:rsidRPr="00065A0D">
        <w:rPr>
          <w:rStyle w:val="Emphasis"/>
        </w:rPr>
        <w:t>work refusal</w:t>
      </w:r>
      <w:r w:rsidRPr="00065A0D">
        <w:rPr>
          <w:rStyle w:val="StyleUnderline"/>
        </w:rPr>
        <w:t xml:space="preserve"> and </w:t>
      </w:r>
      <w:r w:rsidRPr="00065A0D">
        <w:rPr>
          <w:rStyle w:val="Emphasis"/>
        </w:rPr>
        <w:t>pretending to sleep in</w:t>
      </w:r>
      <w:r w:rsidRPr="00065A0D">
        <w:rPr>
          <w:rStyle w:val="StyleUnderline"/>
        </w:rPr>
        <w:t>—</w:t>
      </w:r>
      <w:r w:rsidRPr="00065A0D">
        <w:rPr>
          <w:rStyle w:val="StyleUnderline"/>
          <w:highlight w:val="green"/>
        </w:rPr>
        <w:t xml:space="preserve">has its </w:t>
      </w:r>
      <w:r w:rsidRPr="00065A0D">
        <w:rPr>
          <w:rStyle w:val="Emphasis"/>
          <w:highlight w:val="green"/>
        </w:rPr>
        <w:t>precursor in</w:t>
      </w:r>
      <w:r w:rsidRPr="00065A0D">
        <w:rPr>
          <w:rStyle w:val="Emphasis"/>
        </w:rPr>
        <w:t xml:space="preserve"> the long history of </w:t>
      </w:r>
      <w:r w:rsidRPr="00065A0D">
        <w:rPr>
          <w:rStyle w:val="Emphasis"/>
          <w:highlight w:val="green"/>
        </w:rPr>
        <w:t>techniques</w:t>
      </w:r>
      <w:r w:rsidRPr="00065A0D">
        <w:rPr>
          <w:rStyle w:val="StyleUnderline"/>
          <w:highlight w:val="green"/>
        </w:rPr>
        <w:t xml:space="preserve"> of</w:t>
      </w:r>
      <w:r w:rsidRPr="00065A0D">
        <w:rPr>
          <w:rStyle w:val="StyleUnderline"/>
        </w:rPr>
        <w:t xml:space="preserve"> </w:t>
      </w:r>
      <w:r w:rsidRPr="00065A0D">
        <w:rPr>
          <w:rStyle w:val="Emphasis"/>
        </w:rPr>
        <w:t>concerted idleness</w:t>
      </w:r>
      <w:r w:rsidRPr="00065A0D">
        <w:rPr>
          <w:rStyle w:val="StyleUnderline"/>
        </w:rPr>
        <w:t xml:space="preserve">, </w:t>
      </w:r>
      <w:r w:rsidRPr="00065A0D">
        <w:rPr>
          <w:rStyle w:val="Emphasis"/>
        </w:rPr>
        <w:t>malingering</w:t>
      </w:r>
      <w:r w:rsidRPr="00065A0D">
        <w:rPr>
          <w:rStyle w:val="StyleUnderline"/>
        </w:rPr>
        <w:t xml:space="preserve">, and </w:t>
      </w:r>
      <w:r w:rsidRPr="00065A0D">
        <w:rPr>
          <w:rStyle w:val="Emphasis"/>
          <w:highlight w:val="green"/>
        </w:rPr>
        <w:t>counterproductivity</w:t>
      </w:r>
      <w:r w:rsidRPr="00065A0D">
        <w:rPr>
          <w:rStyle w:val="StyleUnderline"/>
          <w:highlight w:val="green"/>
        </w:rPr>
        <w:t xml:space="preserve"> that </w:t>
      </w:r>
      <w:r w:rsidRPr="00065A0D">
        <w:rPr>
          <w:rStyle w:val="Emphasis"/>
          <w:highlight w:val="green"/>
        </w:rPr>
        <w:t>enslaved people deployed</w:t>
      </w:r>
      <w:r w:rsidRPr="00065A0D">
        <w:rPr>
          <w:sz w:val="12"/>
        </w:rPr>
        <w:t xml:space="preserve">, often </w:t>
      </w:r>
      <w:r w:rsidRPr="00420398">
        <w:rPr>
          <w:rStyle w:val="Emphasis"/>
        </w:rPr>
        <w:t>collectively</w:t>
      </w:r>
      <w:r w:rsidRPr="00065A0D">
        <w:rPr>
          <w:rStyle w:val="StyleUnderline"/>
        </w:rPr>
        <w:t>.</w:t>
      </w:r>
      <w:r w:rsidRPr="00065A0D">
        <w:rPr>
          <w:sz w:val="12"/>
        </w:rPr>
        <w:t xml:space="preserve"> In the Jamaican context specifically, Kamau Brathwaite mentions that “</w:t>
      </w:r>
      <w:r w:rsidRPr="00065A0D">
        <w:rPr>
          <w:rStyle w:val="StyleUnderline"/>
        </w:rPr>
        <w:t>malingering was another form of protesting,” as was “</w:t>
      </w:r>
      <w:r w:rsidRPr="00065A0D">
        <w:rPr>
          <w:rStyle w:val="Emphasis"/>
        </w:rPr>
        <w:t>com[ing] to work late</w:t>
      </w:r>
      <w:r w:rsidRPr="00065A0D">
        <w:rPr>
          <w:rStyle w:val="StyleUnderline"/>
        </w:rPr>
        <w:t>.</w:t>
      </w:r>
      <w:r w:rsidRPr="00065A0D">
        <w:rPr>
          <w:sz w:val="12"/>
        </w:rPr>
        <w:t xml:space="preserve">”26 Even in the pages before his chapter on “The General Strike,” </w:t>
      </w:r>
      <w:r w:rsidRPr="00065A0D">
        <w:rPr>
          <w:rStyle w:val="StyleUnderline"/>
        </w:rPr>
        <w:t>Du Bois</w:t>
      </w:r>
      <w:r w:rsidRPr="00065A0D">
        <w:rPr>
          <w:sz w:val="12"/>
        </w:rPr>
        <w:t xml:space="preserve"> first </w:t>
      </w:r>
      <w:r w:rsidRPr="00065A0D">
        <w:rPr>
          <w:rStyle w:val="StyleUnderline"/>
        </w:rPr>
        <w:t>uses the term “</w:t>
      </w:r>
      <w:r w:rsidRPr="00065A0D">
        <w:rPr>
          <w:rStyle w:val="Emphasis"/>
          <w:highlight w:val="green"/>
        </w:rPr>
        <w:t>general strike</w:t>
      </w:r>
      <w:r w:rsidRPr="00065A0D">
        <w:rPr>
          <w:rStyle w:val="StyleUnderline"/>
        </w:rPr>
        <w:t xml:space="preserve">” to </w:t>
      </w:r>
      <w:r w:rsidRPr="00065A0D">
        <w:rPr>
          <w:rStyle w:val="StyleUnderline"/>
          <w:highlight w:val="green"/>
        </w:rPr>
        <w:t>describe</w:t>
      </w:r>
      <w:r w:rsidRPr="00065A0D">
        <w:rPr>
          <w:rStyle w:val="StyleUnderline"/>
        </w:rPr>
        <w:t xml:space="preserve"> a </w:t>
      </w:r>
      <w:r w:rsidRPr="00065A0D">
        <w:rPr>
          <w:rStyle w:val="Emphasis"/>
        </w:rPr>
        <w:t xml:space="preserve">widespread </w:t>
      </w:r>
      <w:r w:rsidRPr="00065A0D">
        <w:rPr>
          <w:rStyle w:val="Emphasis"/>
          <w:highlight w:val="green"/>
        </w:rPr>
        <w:t>“negative attitude”</w:t>
      </w:r>
      <w:r w:rsidRPr="00065A0D">
        <w:rPr>
          <w:rStyle w:val="StyleUnderline"/>
          <w:highlight w:val="green"/>
        </w:rPr>
        <w:t xml:space="preserve"> toward work, and </w:t>
      </w:r>
      <w:r w:rsidRPr="00065A0D">
        <w:rPr>
          <w:rStyle w:val="Emphasis"/>
          <w:highlight w:val="green"/>
        </w:rPr>
        <w:t>tactics</w:t>
      </w:r>
      <w:r w:rsidRPr="00065A0D">
        <w:rPr>
          <w:rStyle w:val="StyleUnderline"/>
          <w:highlight w:val="green"/>
        </w:rPr>
        <w:t xml:space="preserve"> of</w:t>
      </w:r>
      <w:r w:rsidRPr="00065A0D">
        <w:rPr>
          <w:rStyle w:val="StyleUnderline"/>
        </w:rPr>
        <w:t xml:space="preserve"> </w:t>
      </w:r>
      <w:r w:rsidRPr="00065A0D">
        <w:rPr>
          <w:rStyle w:val="Emphasis"/>
        </w:rPr>
        <w:t>waste</w:t>
      </w:r>
      <w:r w:rsidRPr="00065A0D">
        <w:rPr>
          <w:rStyle w:val="StyleUnderline"/>
        </w:rPr>
        <w:t xml:space="preserve">, </w:t>
      </w:r>
      <w:r w:rsidRPr="00065A0D">
        <w:rPr>
          <w:rStyle w:val="Emphasis"/>
        </w:rPr>
        <w:t>slowness</w:t>
      </w:r>
      <w:r w:rsidRPr="00065A0D">
        <w:rPr>
          <w:rStyle w:val="StyleUnderline"/>
        </w:rPr>
        <w:t xml:space="preserve">, and </w:t>
      </w:r>
      <w:r w:rsidRPr="00065A0D">
        <w:rPr>
          <w:rStyle w:val="Emphasis"/>
          <w:highlight w:val="green"/>
        </w:rPr>
        <w:t>malingering</w:t>
      </w:r>
      <w:r w:rsidRPr="00420398">
        <w:rPr>
          <w:rStyle w:val="StyleUnderline"/>
        </w:rPr>
        <w:t xml:space="preserve"> </w:t>
      </w:r>
      <w:r w:rsidRPr="00065A0D">
        <w:rPr>
          <w:rStyle w:val="StyleUnderline"/>
        </w:rPr>
        <w:t xml:space="preserve">among </w:t>
      </w:r>
      <w:r w:rsidRPr="00065A0D">
        <w:rPr>
          <w:rStyle w:val="Emphasis"/>
        </w:rPr>
        <w:t>enslaved people</w:t>
      </w:r>
      <w:r w:rsidRPr="00065A0D">
        <w:rPr>
          <w:sz w:val="12"/>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065A0D">
        <w:rPr>
          <w:rStyle w:val="Emphasis"/>
          <w:highlight w:val="green"/>
        </w:rPr>
        <w:t>Marronage</w:t>
      </w:r>
      <w:r w:rsidRPr="00420398">
        <w:rPr>
          <w:rStyle w:val="StyleUnderline"/>
        </w:rPr>
        <w:t xml:space="preserve">, </w:t>
      </w:r>
      <w:r w:rsidRPr="00065A0D">
        <w:rPr>
          <w:rStyle w:val="Emphasis"/>
        </w:rPr>
        <w:t>malingering</w:t>
      </w:r>
      <w:r w:rsidRPr="00065A0D">
        <w:rPr>
          <w:rStyle w:val="StyleUnderline"/>
        </w:rPr>
        <w:t xml:space="preserve">, </w:t>
      </w:r>
      <w:r w:rsidRPr="00065A0D">
        <w:rPr>
          <w:rStyle w:val="Emphasis"/>
          <w:highlight w:val="green"/>
        </w:rPr>
        <w:t>sabotage</w:t>
      </w:r>
      <w:r w:rsidRPr="00065A0D">
        <w:rPr>
          <w:rStyle w:val="StyleUnderline"/>
          <w:highlight w:val="green"/>
        </w:rPr>
        <w:t xml:space="preserve">, </w:t>
      </w:r>
      <w:r w:rsidRPr="00065A0D">
        <w:rPr>
          <w:rStyle w:val="Emphasis"/>
          <w:highlight w:val="green"/>
        </w:rPr>
        <w:t>machine-breaking</w:t>
      </w:r>
      <w:r w:rsidRPr="00420398">
        <w:rPr>
          <w:rStyle w:val="StyleUnderline"/>
        </w:rPr>
        <w:t>,</w:t>
      </w:r>
      <w:r w:rsidRPr="00065A0D">
        <w:rPr>
          <w:rStyle w:val="StyleUnderline"/>
        </w:rPr>
        <w:t xml:space="preserve"> and </w:t>
      </w:r>
      <w:r w:rsidRPr="00065A0D">
        <w:rPr>
          <w:rStyle w:val="Emphasis"/>
        </w:rPr>
        <w:t xml:space="preserve">resolute </w:t>
      </w:r>
      <w:r w:rsidRPr="00065A0D">
        <w:rPr>
          <w:rStyle w:val="Emphasis"/>
          <w:highlight w:val="green"/>
        </w:rPr>
        <w:t>idleness</w:t>
      </w:r>
      <w:r w:rsidRPr="00065A0D">
        <w:rPr>
          <w:rStyle w:val="StyleUnderline"/>
          <w:highlight w:val="green"/>
        </w:rPr>
        <w:t xml:space="preserve"> were</w:t>
      </w:r>
      <w:r w:rsidRPr="00065A0D">
        <w:rPr>
          <w:rStyle w:val="StyleUnderline"/>
        </w:rPr>
        <w:t xml:space="preserve"> </w:t>
      </w:r>
      <w:r w:rsidRPr="00065A0D">
        <w:rPr>
          <w:rStyle w:val="Emphasis"/>
        </w:rPr>
        <w:t xml:space="preserve">all </w:t>
      </w:r>
      <w:r w:rsidRPr="00065A0D">
        <w:rPr>
          <w:rStyle w:val="Emphasis"/>
          <w:highlight w:val="green"/>
        </w:rPr>
        <w:t>tributaries</w:t>
      </w:r>
      <w:r w:rsidRPr="00065A0D">
        <w:rPr>
          <w:rStyle w:val="StyleUnderline"/>
          <w:highlight w:val="green"/>
        </w:rPr>
        <w:t xml:space="preserve"> of the </w:t>
      </w:r>
      <w:r w:rsidRPr="00065A0D">
        <w:rPr>
          <w:rStyle w:val="Emphasis"/>
          <w:highlight w:val="green"/>
        </w:rPr>
        <w:t>general strike</w:t>
      </w:r>
      <w:r w:rsidRPr="00065A0D">
        <w:rPr>
          <w:rStyle w:val="StyleUnderline"/>
          <w:highlight w:val="green"/>
        </w:rPr>
        <w:t>, as were</w:t>
      </w:r>
      <w:r w:rsidRPr="00065A0D">
        <w:rPr>
          <w:rStyle w:val="StyleUnderline"/>
        </w:rPr>
        <w:t xml:space="preserve"> the forms of </w:t>
      </w:r>
      <w:r w:rsidRPr="00065A0D">
        <w:rPr>
          <w:rStyle w:val="Emphasis"/>
          <w:highlight w:val="green"/>
        </w:rPr>
        <w:t>commoning</w:t>
      </w:r>
      <w:r w:rsidRPr="00065A0D">
        <w:rPr>
          <w:rStyle w:val="StyleUnderline"/>
          <w:highlight w:val="green"/>
        </w:rPr>
        <w:t xml:space="preserve"> and </w:t>
      </w:r>
      <w:r w:rsidRPr="00065A0D">
        <w:rPr>
          <w:rStyle w:val="Emphasis"/>
          <w:highlight w:val="green"/>
        </w:rPr>
        <w:t>covert assembly</w:t>
      </w:r>
      <w:r w:rsidRPr="00065A0D">
        <w:rPr>
          <w:rStyle w:val="StyleUnderline"/>
          <w:highlight w:val="green"/>
        </w:rPr>
        <w:t xml:space="preserve"> that went into </w:t>
      </w:r>
      <w:r w:rsidRPr="00065A0D">
        <w:rPr>
          <w:rStyle w:val="Emphasis"/>
          <w:highlight w:val="green"/>
        </w:rPr>
        <w:t>organizing</w:t>
      </w:r>
      <w:r w:rsidRPr="00ED4D23">
        <w:rPr>
          <w:rStyle w:val="Emphasis"/>
        </w:rPr>
        <w:t xml:space="preserve"> </w:t>
      </w:r>
      <w:r w:rsidRPr="00065A0D">
        <w:rPr>
          <w:rStyle w:val="Emphasis"/>
        </w:rPr>
        <w:t>such (non)actions</w:t>
      </w:r>
      <w:r w:rsidRPr="00065A0D">
        <w:rPr>
          <w:rStyle w:val="StyleUnderline"/>
        </w:rPr>
        <w:t>.</w:t>
      </w:r>
      <w:r w:rsidRPr="00065A0D">
        <w:rPr>
          <w:sz w:val="12"/>
        </w:rPr>
        <w:t xml:space="preserve"> All these figure into Axe materially, as part of the lived knowledge that inspired Wedderburn.</w:t>
      </w:r>
    </w:p>
    <w:p w14:paraId="65238AB1" w14:textId="77777777" w:rsidR="003F4DFF" w:rsidRPr="00065A0D" w:rsidRDefault="003F4DFF" w:rsidP="003F4DFF">
      <w:pPr>
        <w:rPr>
          <w:sz w:val="12"/>
        </w:rPr>
      </w:pPr>
      <w:r w:rsidRPr="00065A0D">
        <w:rPr>
          <w:sz w:val="12"/>
        </w:rPr>
        <w:t xml:space="preserve">When the explorer Alexandre-Stanislaus de Wimpffen visited Saint-Domingue on the eve of the Haitian Revolution in 1789–90, he noted </w:t>
      </w:r>
      <w:r w:rsidRPr="00065A0D">
        <w:rPr>
          <w:rStyle w:val="StyleUnderline"/>
        </w:rPr>
        <w:t>this attitude of negativity among the enslaved people</w:t>
      </w:r>
      <w:r w:rsidRPr="00065A0D">
        <w:rPr>
          <w:sz w:val="12"/>
        </w:rPr>
        <w:t xml:space="preserve"> there, who, even though subject to the most brutal tortures, </w:t>
      </w:r>
      <w:r w:rsidRPr="00065A0D">
        <w:rPr>
          <w:rStyle w:val="StyleUnderline"/>
        </w:rPr>
        <w:t>related to their enforced work with a “universal yawn</w:t>
      </w:r>
      <w:r w:rsidRPr="00065A0D">
        <w:rPr>
          <w:sz w:val="12"/>
        </w:rPr>
        <w:t xml:space="preserve">.”29 </w:t>
      </w:r>
      <w:r w:rsidRPr="00065A0D">
        <w:rPr>
          <w:rStyle w:val="StyleUnderline"/>
        </w:rPr>
        <w:t>We can link this general or “</w:t>
      </w:r>
      <w:r w:rsidRPr="00065A0D">
        <w:rPr>
          <w:rStyle w:val="Emphasis"/>
        </w:rPr>
        <w:t>universal yawn</w:t>
      </w:r>
      <w:r w:rsidRPr="00065A0D">
        <w:rPr>
          <w:rStyle w:val="StyleUnderline"/>
        </w:rPr>
        <w:t>” (yawns being notoriously contagious) to</w:t>
      </w:r>
      <w:r w:rsidRPr="00065A0D">
        <w:rPr>
          <w:sz w:val="12"/>
        </w:rPr>
        <w:t xml:space="preserve"> Wedderburn's call for </w:t>
      </w:r>
      <w:r w:rsidRPr="00065A0D">
        <w:rPr>
          <w:rStyle w:val="StyleUnderline"/>
        </w:rPr>
        <w:t>a general or universal sleep</w:t>
      </w:r>
      <w:r w:rsidRPr="00065A0D">
        <w:rPr>
          <w:sz w:val="12"/>
        </w:rPr>
        <w:t xml:space="preserve"> (“the universality of your sleeping”) </w:t>
      </w:r>
      <w:r w:rsidRPr="00065A0D">
        <w:rPr>
          <w:rStyle w:val="StyleUnderline"/>
        </w:rPr>
        <w:t xml:space="preserve">but also to the </w:t>
      </w:r>
      <w:r w:rsidRPr="00065A0D">
        <w:rPr>
          <w:rStyle w:val="Emphasis"/>
        </w:rPr>
        <w:t>massive refusal of work</w:t>
      </w:r>
      <w:r w:rsidRPr="00065A0D">
        <w:rPr>
          <w:rStyle w:val="StyleUnderline"/>
        </w:rPr>
        <w:t xml:space="preserve"> that was the </w:t>
      </w:r>
      <w:r w:rsidRPr="00065A0D">
        <w:rPr>
          <w:rStyle w:val="Emphasis"/>
        </w:rPr>
        <w:t>Haitian Revolution</w:t>
      </w:r>
      <w:r w:rsidRPr="00065A0D">
        <w:rPr>
          <w:rStyle w:val="StyleUnderline"/>
        </w:rPr>
        <w:t>—</w:t>
      </w:r>
      <w:r w:rsidRPr="00065A0D">
        <w:rPr>
          <w:rStyle w:val="StyleUnderline"/>
          <w:highlight w:val="green"/>
        </w:rPr>
        <w:t xml:space="preserve">a </w:t>
      </w:r>
      <w:r w:rsidRPr="00065A0D">
        <w:rPr>
          <w:rStyle w:val="Emphasis"/>
          <w:highlight w:val="green"/>
        </w:rPr>
        <w:t>general strike under</w:t>
      </w:r>
      <w:r w:rsidRPr="00065A0D">
        <w:rPr>
          <w:rStyle w:val="StyleUnderline"/>
        </w:rPr>
        <w:t xml:space="preserve"> the “generic name” of </w:t>
      </w:r>
      <w:r w:rsidRPr="00065A0D">
        <w:rPr>
          <w:rStyle w:val="Emphasis"/>
          <w:highlight w:val="green"/>
        </w:rPr>
        <w:t>Blackness</w:t>
      </w:r>
      <w:r w:rsidRPr="00065A0D">
        <w:rPr>
          <w:rStyle w:val="StyleUnderline"/>
        </w:rPr>
        <w:t>.</w:t>
      </w:r>
      <w:r w:rsidRPr="00065A0D">
        <w:rPr>
          <w:sz w:val="12"/>
        </w:rPr>
        <w:t xml:space="preserve">30 Summoning this contagion of revolt in Axe, Wedderburn turns to the Jamaican planters (his father included) and writes: “Prepare for flight, ye planters, for the fate of St. Domingo awaits you” (HS 86). </w:t>
      </w:r>
      <w:r w:rsidRPr="00065A0D">
        <w:rPr>
          <w:rStyle w:val="Emphasis"/>
        </w:rPr>
        <w:t>Accentuating the inner connection</w:t>
      </w:r>
      <w:r w:rsidRPr="00065A0D">
        <w:rPr>
          <w:rStyle w:val="StyleUnderline"/>
        </w:rPr>
        <w:t xml:space="preserve"> between </w:t>
      </w:r>
      <w:r w:rsidRPr="00065A0D">
        <w:rPr>
          <w:rStyle w:val="Emphasis"/>
        </w:rPr>
        <w:t>work refusal</w:t>
      </w:r>
      <w:r w:rsidRPr="00065A0D">
        <w:rPr>
          <w:rStyle w:val="StyleUnderline"/>
        </w:rPr>
        <w:t xml:space="preserve"> and </w:t>
      </w:r>
      <w:r w:rsidRPr="00065A0D">
        <w:rPr>
          <w:rStyle w:val="Emphasis"/>
        </w:rPr>
        <w:t>revolution</w:t>
      </w:r>
      <w:r w:rsidRPr="00065A0D">
        <w:rPr>
          <w:sz w:val="12"/>
        </w:rPr>
        <w:t xml:space="preserve">, Wedderburn's </w:t>
      </w:r>
      <w:r w:rsidRPr="00065A0D">
        <w:rPr>
          <w:rStyle w:val="StyleUnderline"/>
        </w:rPr>
        <w:t xml:space="preserve">Black ultraradicalism bears a certain knowledge of freedom and an intimation that </w:t>
      </w:r>
      <w:r w:rsidRPr="00065A0D">
        <w:rPr>
          <w:rStyle w:val="Emphasis"/>
        </w:rPr>
        <w:t>every slave revolt</w:t>
      </w:r>
      <w:r w:rsidRPr="00065A0D">
        <w:rPr>
          <w:rStyle w:val="StyleUnderline"/>
        </w:rPr>
        <w:t xml:space="preserve"> is </w:t>
      </w:r>
      <w:r w:rsidRPr="00065A0D">
        <w:rPr>
          <w:rStyle w:val="Emphasis"/>
        </w:rPr>
        <w:t>always also a strike</w:t>
      </w:r>
      <w:r w:rsidRPr="00065A0D">
        <w:rPr>
          <w:rStyle w:val="StyleUnderline"/>
        </w:rPr>
        <w:t xml:space="preserve">, </w:t>
      </w:r>
      <w:r w:rsidRPr="00065A0D">
        <w:rPr>
          <w:rStyle w:val="Emphasis"/>
        </w:rPr>
        <w:t>a withdrawal of labor-power</w:t>
      </w:r>
      <w:r w:rsidRPr="00065A0D">
        <w:rPr>
          <w:rStyle w:val="StyleUnderline"/>
        </w:rPr>
        <w:t xml:space="preserve">, </w:t>
      </w:r>
      <w:r w:rsidRPr="00065A0D">
        <w:rPr>
          <w:rStyle w:val="Emphasis"/>
        </w:rPr>
        <w:t>but always also exceeds the strike</w:t>
      </w:r>
      <w:r w:rsidRPr="00065A0D">
        <w:rPr>
          <w:rStyle w:val="StyleUnderline"/>
        </w:rPr>
        <w:t xml:space="preserve">. It harbors a </w:t>
      </w:r>
      <w:r w:rsidRPr="00065A0D">
        <w:rPr>
          <w:rStyle w:val="Emphasis"/>
          <w:highlight w:val="green"/>
        </w:rPr>
        <w:t>revolt</w:t>
      </w:r>
      <w:r w:rsidRPr="00065A0D">
        <w:rPr>
          <w:rStyle w:val="StyleUnderline"/>
          <w:highlight w:val="green"/>
        </w:rPr>
        <w:t xml:space="preserve"> against </w:t>
      </w:r>
      <w:r w:rsidRPr="00065A0D">
        <w:rPr>
          <w:rStyle w:val="Emphasis"/>
          <w:highlight w:val="green"/>
        </w:rPr>
        <w:t>the</w:t>
      </w:r>
      <w:r w:rsidRPr="00065A0D">
        <w:rPr>
          <w:rStyle w:val="Emphasis"/>
        </w:rPr>
        <w:t xml:space="preserve"> very </w:t>
      </w:r>
      <w:r w:rsidRPr="00065A0D">
        <w:rPr>
          <w:rStyle w:val="Emphasis"/>
          <w:highlight w:val="green"/>
        </w:rPr>
        <w:t>categories</w:t>
      </w:r>
      <w:r w:rsidRPr="00420398">
        <w:rPr>
          <w:rStyle w:val="Emphasis"/>
        </w:rPr>
        <w:t xml:space="preserve"> of the world</w:t>
      </w:r>
      <w:r w:rsidRPr="00420398">
        <w:rPr>
          <w:rStyle w:val="StyleUnderline"/>
        </w:rPr>
        <w:t xml:space="preserve"> </w:t>
      </w:r>
      <w:r w:rsidRPr="00065A0D">
        <w:rPr>
          <w:rStyle w:val="StyleUnderline"/>
          <w:highlight w:val="green"/>
        </w:rPr>
        <w:t>that</w:t>
      </w:r>
      <w:r w:rsidRPr="00420398">
        <w:rPr>
          <w:rStyle w:val="StyleUnderline"/>
        </w:rPr>
        <w:t xml:space="preserve"> </w:t>
      </w:r>
      <w:r w:rsidRPr="00065A0D">
        <w:rPr>
          <w:rStyle w:val="Emphasis"/>
        </w:rPr>
        <w:t>could</w:t>
      </w:r>
      <w:r w:rsidRPr="00420398">
        <w:rPr>
          <w:rStyle w:val="Emphasis"/>
        </w:rPr>
        <w:t xml:space="preserve"> </w:t>
      </w:r>
      <w:r w:rsidRPr="00065A0D">
        <w:rPr>
          <w:rStyle w:val="Emphasis"/>
          <w:highlight w:val="green"/>
        </w:rPr>
        <w:t>create</w:t>
      </w:r>
      <w:r w:rsidRPr="00065A0D">
        <w:rPr>
          <w:rStyle w:val="Emphasis"/>
        </w:rPr>
        <w:t xml:space="preserve"> plantation-based </w:t>
      </w:r>
      <w:r w:rsidRPr="00065A0D">
        <w:rPr>
          <w:rStyle w:val="Emphasis"/>
          <w:highlight w:val="green"/>
        </w:rPr>
        <w:t>racial slavery</w:t>
      </w:r>
      <w:r w:rsidRPr="00065A0D">
        <w:rPr>
          <w:sz w:val="12"/>
        </w:rPr>
        <w:t xml:space="preserve">, that could even conceive of the total capture of existence that slavery entails and attempts, </w:t>
      </w:r>
      <w:r w:rsidRPr="00065A0D">
        <w:rPr>
          <w:rStyle w:val="StyleUnderline"/>
          <w:highlight w:val="green"/>
        </w:rPr>
        <w:t xml:space="preserve">a </w:t>
      </w:r>
      <w:r w:rsidRPr="00065A0D">
        <w:rPr>
          <w:rStyle w:val="Emphasis"/>
          <w:highlight w:val="green"/>
        </w:rPr>
        <w:t>revolt against work</w:t>
      </w:r>
      <w:r w:rsidRPr="00065A0D">
        <w:rPr>
          <w:rStyle w:val="StyleUnderline"/>
        </w:rPr>
        <w:t xml:space="preserve">, </w:t>
      </w:r>
      <w:r w:rsidRPr="00065A0D">
        <w:rPr>
          <w:rStyle w:val="Emphasis"/>
        </w:rPr>
        <w:t xml:space="preserve">against </w:t>
      </w:r>
      <w:r w:rsidRPr="00065A0D">
        <w:rPr>
          <w:rStyle w:val="Emphasis"/>
          <w:highlight w:val="green"/>
        </w:rPr>
        <w:t>property</w:t>
      </w:r>
      <w:r w:rsidRPr="00065A0D">
        <w:rPr>
          <w:rStyle w:val="StyleUnderline"/>
        </w:rPr>
        <w:t xml:space="preserve"> as such by </w:t>
      </w:r>
      <w:r w:rsidRPr="00065A0D">
        <w:rPr>
          <w:rStyle w:val="Emphasis"/>
        </w:rPr>
        <w:t>those who have been cast as property</w:t>
      </w:r>
      <w:r w:rsidRPr="00065A0D">
        <w:rPr>
          <w:rStyle w:val="StyleUnderline"/>
        </w:rPr>
        <w:t xml:space="preserve">, </w:t>
      </w:r>
      <w:r w:rsidRPr="00065A0D">
        <w:rPr>
          <w:rStyle w:val="StyleUnderline"/>
          <w:highlight w:val="green"/>
        </w:rPr>
        <w:t>and</w:t>
      </w:r>
      <w:r w:rsidRPr="00065A0D">
        <w:rPr>
          <w:rStyle w:val="StyleUnderline"/>
        </w:rPr>
        <w:t xml:space="preserve"> against</w:t>
      </w:r>
      <w:r w:rsidRPr="00065A0D">
        <w:rPr>
          <w:sz w:val="12"/>
        </w:rPr>
        <w:t xml:space="preserve"> not just the cosmos but </w:t>
      </w:r>
      <w:r w:rsidRPr="00065A0D">
        <w:rPr>
          <w:rStyle w:val="StyleUnderline"/>
        </w:rPr>
        <w:t xml:space="preserve">the cosmology of </w:t>
      </w:r>
      <w:r w:rsidRPr="00065A0D">
        <w:rPr>
          <w:rStyle w:val="Emphasis"/>
        </w:rPr>
        <w:t>the plantation</w:t>
      </w:r>
      <w:r w:rsidRPr="00065A0D">
        <w:rPr>
          <w:rStyle w:val="StyleUnderline"/>
        </w:rPr>
        <w:t xml:space="preserve"> and </w:t>
      </w:r>
      <w:r w:rsidRPr="00065A0D">
        <w:rPr>
          <w:rStyle w:val="Emphasis"/>
          <w:highlight w:val="green"/>
        </w:rPr>
        <w:t>white supremacy</w:t>
      </w:r>
      <w:r w:rsidRPr="00065A0D">
        <w:rPr>
          <w:rStyle w:val="StyleUnderline"/>
        </w:rPr>
        <w:t>.</w:t>
      </w:r>
      <w:r w:rsidRPr="00065A0D">
        <w:rPr>
          <w:sz w:val="12"/>
        </w:rPr>
        <w:t>31 Hence Wedderburn's insistence on the abolition of private property after the prospect of a successful slave revolution: “You are not to hold [the land] as private property” (HS 83).</w:t>
      </w:r>
    </w:p>
    <w:p w14:paraId="1F8C9B05" w14:textId="77777777" w:rsidR="003F4DFF" w:rsidRPr="00065A0D" w:rsidRDefault="003F4DFF" w:rsidP="003F4DFF">
      <w:pPr>
        <w:rPr>
          <w:sz w:val="12"/>
        </w:rPr>
      </w:pPr>
      <w:r w:rsidRPr="00065A0D">
        <w:rPr>
          <w:sz w:val="12"/>
        </w:rPr>
        <w:t xml:space="preserve">What courses into </w:t>
      </w:r>
      <w:r w:rsidRPr="00065A0D">
        <w:rPr>
          <w:rStyle w:val="StyleUnderline"/>
          <w:highlight w:val="green"/>
        </w:rPr>
        <w:t xml:space="preserve">the </w:t>
      </w:r>
      <w:r w:rsidRPr="00065A0D">
        <w:rPr>
          <w:rStyle w:val="Emphasis"/>
          <w:highlight w:val="green"/>
        </w:rPr>
        <w:t>general strike</w:t>
      </w:r>
      <w:r w:rsidRPr="00065A0D">
        <w:rPr>
          <w:sz w:val="12"/>
        </w:rPr>
        <w:t xml:space="preserve"> from slave resistance and rebellion </w:t>
      </w:r>
      <w:r w:rsidRPr="00065A0D">
        <w:rPr>
          <w:rStyle w:val="StyleUnderline"/>
          <w:highlight w:val="green"/>
        </w:rPr>
        <w:t>is</w:t>
      </w:r>
      <w:r w:rsidRPr="00065A0D">
        <w:rPr>
          <w:rStyle w:val="StyleUnderline"/>
        </w:rPr>
        <w:t xml:space="preserve"> thus a </w:t>
      </w:r>
      <w:r w:rsidRPr="00065A0D">
        <w:rPr>
          <w:rStyle w:val="Emphasis"/>
          <w:highlight w:val="green"/>
        </w:rPr>
        <w:t>cosmic</w:t>
      </w:r>
      <w:r w:rsidRPr="00065A0D">
        <w:rPr>
          <w:rStyle w:val="Emphasis"/>
        </w:rPr>
        <w:t xml:space="preserve"> and total </w:t>
      </w:r>
      <w:r w:rsidRPr="00065A0D">
        <w:rPr>
          <w:rStyle w:val="Emphasis"/>
          <w:highlight w:val="green"/>
        </w:rPr>
        <w:t>delegitimation</w:t>
      </w:r>
      <w:r w:rsidRPr="00065A0D">
        <w:rPr>
          <w:rStyle w:val="StyleUnderline"/>
        </w:rPr>
        <w:t xml:space="preserve">; it is a deracination, an </w:t>
      </w:r>
      <w:r w:rsidRPr="00065A0D">
        <w:rPr>
          <w:rStyle w:val="Emphasis"/>
        </w:rPr>
        <w:t>uprooting of the world</w:t>
      </w:r>
      <w:r w:rsidRPr="00065A0D">
        <w:rPr>
          <w:rStyle w:val="StyleUnderline"/>
        </w:rPr>
        <w:t>.</w:t>
      </w:r>
      <w:r w:rsidRPr="00065A0D">
        <w:rPr>
          <w:sz w:val="12"/>
        </w:rPr>
        <w:t xml:space="preserve"> Frank Wilderson has argued that </w:t>
      </w:r>
      <w:r w:rsidRPr="00065A0D">
        <w:rPr>
          <w:rStyle w:val="StyleUnderline"/>
        </w:rPr>
        <w:t xml:space="preserve">the </w:t>
      </w:r>
      <w:r w:rsidRPr="00065A0D">
        <w:rPr>
          <w:rStyle w:val="Emphasis"/>
        </w:rPr>
        <w:t>conceptual retention</w:t>
      </w:r>
      <w:r w:rsidRPr="00065A0D">
        <w:rPr>
          <w:rStyle w:val="StyleUnderline"/>
        </w:rPr>
        <w:t xml:space="preserve"> </w:t>
      </w:r>
      <w:r w:rsidRPr="00065A0D">
        <w:rPr>
          <w:rStyle w:val="StyleUnderline"/>
          <w:highlight w:val="green"/>
        </w:rPr>
        <w:t xml:space="preserve">of </w:t>
      </w:r>
      <w:r w:rsidRPr="00065A0D">
        <w:rPr>
          <w:rStyle w:val="Emphasis"/>
          <w:highlight w:val="green"/>
        </w:rPr>
        <w:t>work</w:t>
      </w:r>
      <w:r w:rsidRPr="00065A0D">
        <w:rPr>
          <w:rStyle w:val="StyleUnderline"/>
          <w:highlight w:val="green"/>
        </w:rPr>
        <w:t xml:space="preserve"> and </w:t>
      </w:r>
      <w:r w:rsidRPr="00065A0D">
        <w:rPr>
          <w:rStyle w:val="Emphasis"/>
          <w:highlight w:val="green"/>
        </w:rPr>
        <w:t>productivity</w:t>
      </w:r>
      <w:r w:rsidRPr="00065A0D">
        <w:rPr>
          <w:sz w:val="12"/>
        </w:rPr>
        <w:t xml:space="preserve"> found even in much of Marxism </w:t>
      </w:r>
      <w:r w:rsidRPr="00065A0D">
        <w:rPr>
          <w:rStyle w:val="StyleUnderline"/>
        </w:rPr>
        <w:t>dissipates “</w:t>
      </w:r>
      <w:r w:rsidRPr="00065A0D">
        <w:rPr>
          <w:rStyle w:val="Emphasis"/>
        </w:rPr>
        <w:t>other post-revolutionary possibilities</w:t>
      </w:r>
      <w:r w:rsidRPr="00065A0D">
        <w:rPr>
          <w:rStyle w:val="StyleUnderline"/>
        </w:rPr>
        <w:t>” like “idleness,</w:t>
      </w:r>
      <w:r w:rsidRPr="00065A0D">
        <w:rPr>
          <w:sz w:val="12"/>
        </w:rPr>
        <w:t xml:space="preserve">” a problematic </w:t>
      </w:r>
      <w:r w:rsidRPr="00065A0D">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065A0D">
        <w:rPr>
          <w:sz w:val="12"/>
        </w:rPr>
        <w:t xml:space="preserve">32 </w:t>
      </w:r>
      <w:r w:rsidRPr="00420398">
        <w:rPr>
          <w:rStyle w:val="StyleUnderline"/>
        </w:rPr>
        <w:t xml:space="preserve">It is </w:t>
      </w:r>
      <w:r w:rsidRPr="00065A0D">
        <w:rPr>
          <w:rStyle w:val="StyleUnderline"/>
          <w:highlight w:val="green"/>
        </w:rPr>
        <w:t xml:space="preserve">this </w:t>
      </w:r>
      <w:r w:rsidRPr="00065A0D">
        <w:rPr>
          <w:rStyle w:val="Emphasis"/>
          <w:highlight w:val="green"/>
        </w:rPr>
        <w:t>demand of the unwaged</w:t>
      </w:r>
      <w:r w:rsidRPr="00065A0D">
        <w:rPr>
          <w:rStyle w:val="Emphasis"/>
        </w:rPr>
        <w:t xml:space="preserve"> (and unwageable) position of the </w:t>
      </w:r>
      <w:r w:rsidRPr="00065A0D">
        <w:rPr>
          <w:rStyle w:val="Emphasis"/>
          <w:highlight w:val="green"/>
        </w:rPr>
        <w:t>enslaved</w:t>
      </w:r>
      <w:r w:rsidRPr="00065A0D">
        <w:rPr>
          <w:rStyle w:val="StyleUnderline"/>
        </w:rPr>
        <w:t xml:space="preserve">—and the </w:t>
      </w:r>
      <w:r w:rsidRPr="00065A0D">
        <w:rPr>
          <w:rStyle w:val="Emphasis"/>
        </w:rPr>
        <w:t>delegitimation</w:t>
      </w:r>
      <w:r w:rsidRPr="00065A0D">
        <w:rPr>
          <w:rStyle w:val="StyleUnderline"/>
        </w:rPr>
        <w:t xml:space="preserve"> of </w:t>
      </w:r>
      <w:r w:rsidRPr="00065A0D">
        <w:rPr>
          <w:rStyle w:val="Emphasis"/>
        </w:rPr>
        <w:t>productivity itself</w:t>
      </w:r>
      <w:r w:rsidRPr="00065A0D">
        <w:rPr>
          <w:rStyle w:val="StyleUnderline"/>
        </w:rPr>
        <w:t>—</w:t>
      </w:r>
      <w:r w:rsidRPr="00420398">
        <w:rPr>
          <w:rStyle w:val="StyleUnderline"/>
        </w:rPr>
        <w:t xml:space="preserve">that </w:t>
      </w:r>
      <w:r w:rsidRPr="00065A0D">
        <w:rPr>
          <w:rStyle w:val="StyleUnderline"/>
          <w:highlight w:val="green"/>
        </w:rPr>
        <w:t>inheres</w:t>
      </w:r>
      <w:r w:rsidRPr="00065A0D">
        <w:rPr>
          <w:rStyle w:val="StyleUnderline"/>
        </w:rPr>
        <w:t xml:space="preserve"> at the generation of </w:t>
      </w:r>
      <w:r w:rsidRPr="00065A0D">
        <w:rPr>
          <w:rStyle w:val="StyleUnderline"/>
          <w:highlight w:val="green"/>
        </w:rPr>
        <w:t>the general strike</w:t>
      </w:r>
      <w:r w:rsidRPr="00065A0D">
        <w:rPr>
          <w:rStyle w:val="StyleUnderline"/>
        </w:rPr>
        <w:t>.</w:t>
      </w:r>
      <w:r w:rsidRPr="00065A0D">
        <w:rPr>
          <w:sz w:val="12"/>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7023C5D0" w14:textId="77777777" w:rsidR="003F4DFF" w:rsidRPr="00065A0D" w:rsidRDefault="003F4DFF" w:rsidP="003F4DFF"/>
    <w:p w14:paraId="2768A2D7" w14:textId="77777777" w:rsidR="003F4DFF" w:rsidRPr="00142470" w:rsidRDefault="003F4DFF" w:rsidP="003F4DFF">
      <w:pPr>
        <w:pStyle w:val="Heading4"/>
      </w:pPr>
      <w:r w:rsidRPr="00142470">
        <w:t>Black labor’s fugitive practices—withdrawal, refusal, non-cooperation—undermined racial capitalism by escaping its demands; the proposition draws from that tradition by declining the forced-labor relation that FW attempts to impose on our participation.</w:t>
      </w:r>
    </w:p>
    <w:p w14:paraId="743BE9B2" w14:textId="77777777" w:rsidR="003F4DFF" w:rsidRPr="00065A0D" w:rsidRDefault="003F4DFF" w:rsidP="003F4DFF">
      <w:pPr>
        <w:rPr>
          <w:i/>
          <w:iCs/>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39813877" w14:textId="77777777" w:rsidR="003F4DFF" w:rsidRPr="00065A0D" w:rsidRDefault="003F4DFF" w:rsidP="003F4DFF">
      <w:pPr>
        <w:rPr>
          <w:sz w:val="12"/>
        </w:rPr>
      </w:pPr>
      <w:r w:rsidRPr="00065A0D">
        <w:rPr>
          <w:sz w:val="12"/>
        </w:rPr>
        <w:t>The Underground Railroad; Or, Politics With an Improper Locus</w:t>
      </w:r>
    </w:p>
    <w:p w14:paraId="2D600F2A" w14:textId="77777777" w:rsidR="003F4DFF" w:rsidRPr="00065A0D" w:rsidRDefault="003F4DFF" w:rsidP="003F4DFF">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5932813E" w14:textId="77777777" w:rsidR="003F4DFF" w:rsidRPr="00065A0D" w:rsidRDefault="003F4DFF" w:rsidP="003F4DFF">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9013C3">
        <w:rPr>
          <w:rStyle w:val="StyleUnderline"/>
        </w:rPr>
        <w:t xml:space="preserve">its </w:t>
      </w:r>
      <w:r w:rsidRPr="009013C3">
        <w:rPr>
          <w:rStyle w:val="Emphasis"/>
        </w:rPr>
        <w:t xml:space="preserve">phenomenology of </w:t>
      </w:r>
      <w:r w:rsidRPr="00065A0D">
        <w:rPr>
          <w:rStyle w:val="Emphasis"/>
          <w:highlight w:val="green"/>
        </w:rPr>
        <w:t>escape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01951034" w14:textId="77777777" w:rsidR="003F4DFF" w:rsidRPr="00065A0D" w:rsidRDefault="003F4DFF" w:rsidP="003F4DFF">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78480A">
        <w:rPr>
          <w:rStyle w:val="Emphasis"/>
        </w:rPr>
        <w:t xml:space="preserve">everyday practices of </w:t>
      </w:r>
      <w:r w:rsidRPr="0078480A">
        <w:rPr>
          <w:rStyle w:val="Emphasis"/>
          <w:highlight w:val="green"/>
        </w:rPr>
        <w:t>stealing</w:t>
      </w:r>
      <w:r w:rsidRPr="00065A0D">
        <w:rPr>
          <w:rStyle w:val="Emphasis"/>
          <w:highlight w:val="green"/>
        </w:rPr>
        <w:t xml:space="preserve"> 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0950C6">
        <w:rPr>
          <w:rStyle w:val="Emphasis"/>
          <w:highlight w:val="green"/>
        </w:rPr>
        <w:t>the</w:t>
      </w:r>
      <w:r w:rsidRPr="000950C6">
        <w:rPr>
          <w:rStyle w:val="Emphasis"/>
        </w:rPr>
        <w:t xml:space="preserve"> terms of the </w:t>
      </w:r>
      <w:r w:rsidRPr="000950C6">
        <w:rPr>
          <w:rStyle w:val="Emphasis"/>
          <w:highlight w:val="green"/>
        </w:rPr>
        <w:t>current order</w:t>
      </w:r>
      <w:r w:rsidRPr="00065A0D">
        <w:rPr>
          <w:rStyle w:val="StyleUnderline"/>
        </w:rPr>
        <w:t xml:space="preserve"> precisely </w:t>
      </w:r>
      <w:r w:rsidRPr="009013C3">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9013C3">
        <w:rPr>
          <w:rStyle w:val="Emphasis"/>
        </w:rPr>
        <w:t xml:space="preserve">politics </w:t>
      </w:r>
      <w:r w:rsidRPr="00065A0D">
        <w:rPr>
          <w:rStyle w:val="Emphasis"/>
          <w:highlight w:val="green"/>
        </w:rPr>
        <w:t>without</w:t>
      </w:r>
      <w:r w:rsidRPr="0078480A">
        <w:rPr>
          <w:rStyle w:val="Emphasis"/>
        </w:rPr>
        <w:t xml:space="preserve"> a </w:t>
      </w:r>
      <w:r w:rsidRPr="00065A0D">
        <w:rPr>
          <w:rStyle w:val="Emphasis"/>
          <w:highlight w:val="green"/>
        </w:rPr>
        <w:t>proper locus</w:t>
      </w:r>
      <w:r w:rsidRPr="00065A0D">
        <w:rPr>
          <w:rStyle w:val="StyleUnderline"/>
        </w:rPr>
        <w:t>.”</w:t>
      </w:r>
      <w:r w:rsidRPr="00065A0D">
        <w:rPr>
          <w:sz w:val="12"/>
        </w:rPr>
        <w:t>58</w:t>
      </w:r>
    </w:p>
    <w:p w14:paraId="4E9B44DA" w14:textId="77777777" w:rsidR="003F4DFF" w:rsidRPr="00065A0D" w:rsidRDefault="003F4DFF" w:rsidP="003F4DFF">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065A0D">
        <w:rPr>
          <w:rStyle w:val="StyleUnderline"/>
        </w:rPr>
        <w:t>scattered sabotages amounted to something</w:t>
      </w:r>
      <w:r w:rsidRPr="00065A0D">
        <w:rPr>
          <w:sz w:val="12"/>
        </w:rPr>
        <w:t xml:space="preserve"> much </w:t>
      </w:r>
      <w:r w:rsidRPr="00065A0D">
        <w:rPr>
          <w:rStyle w:val="StyleUnderline"/>
        </w:rPr>
        <w:t>greater</w:t>
      </w:r>
      <w:r w:rsidRPr="00065A0D">
        <w:rPr>
          <w:sz w:val="12"/>
        </w:rPr>
        <w:t xml:space="preserve">. </w:t>
      </w:r>
      <w:r w:rsidRPr="00065A0D">
        <w:rPr>
          <w:rStyle w:val="StyleUnderline"/>
          <w:highlight w:val="green"/>
        </w:rPr>
        <w:t>While</w:t>
      </w:r>
      <w:r w:rsidRPr="009013C3">
        <w:rPr>
          <w:rStyle w:val="StyleUnderline"/>
        </w:rPr>
        <w:t xml:space="preserve"> “</w:t>
      </w:r>
      <w:r w:rsidRPr="009013C3">
        <w:rPr>
          <w:rStyle w:val="Emphasis"/>
        </w:rPr>
        <w:t xml:space="preserve">open </w:t>
      </w:r>
      <w:r w:rsidRPr="009013C3">
        <w:rPr>
          <w:rStyle w:val="Emphasis"/>
          <w:highlight w:val="green"/>
        </w:rPr>
        <w:t>revolt</w:t>
      </w:r>
      <w:r w:rsidRPr="009013C3">
        <w:rPr>
          <w:rStyle w:val="Emphasis"/>
        </w:rPr>
        <w:t xml:space="preserve"> of slaves</w:t>
      </w:r>
      <w:r w:rsidRPr="00065A0D">
        <w:rPr>
          <w:rStyle w:val="StyleUnderline"/>
        </w:rPr>
        <w:t xml:space="preserve">,” </w:t>
      </w:r>
      <w:r w:rsidRPr="009013C3">
        <w:rPr>
          <w:rStyle w:val="StyleUnderline"/>
        </w:rPr>
        <w:t xml:space="preserve">overt </w:t>
      </w:r>
      <w:r w:rsidRPr="00065A0D">
        <w:rPr>
          <w:rStyle w:val="StyleUnderline"/>
          <w:highlight w:val="green"/>
        </w:rPr>
        <w:t>“</w:t>
      </w:r>
      <w:r w:rsidRPr="009013C3">
        <w:rPr>
          <w:rStyle w:val="Emphasis"/>
          <w:highlight w:val="green"/>
        </w:rPr>
        <w:t>refusal to work</w:t>
      </w:r>
      <w:r w:rsidRPr="00065A0D">
        <w:rPr>
          <w:rStyle w:val="StyleUnderline"/>
          <w:highlight w:val="green"/>
        </w:rPr>
        <w:t>” 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as</w:t>
      </w:r>
      <w:r w:rsidRPr="009013C3">
        <w:rPr>
          <w:rStyle w:val="StyleUnderline"/>
        </w:rPr>
        <w:t xml:space="preserve"> </w:t>
      </w:r>
      <w:r w:rsidRPr="009013C3">
        <w:rPr>
          <w:rStyle w:val="Emphasis"/>
          <w:highlight w:val="green"/>
        </w:rPr>
        <w:t>little</w:t>
      </w:r>
      <w:r w:rsidRPr="00065A0D">
        <w:rPr>
          <w:rStyle w:val="StyleUnderline"/>
          <w:highlight w:val="green"/>
        </w:rPr>
        <w:t xml:space="preserve"> and</w:t>
      </w:r>
      <w:r w:rsidRPr="00065A0D">
        <w:rPr>
          <w:rStyle w:val="StyleUnderline"/>
        </w:rPr>
        <w:t xml:space="preserve"> as </w:t>
      </w:r>
      <w:r w:rsidRPr="009013C3">
        <w:rPr>
          <w:rStyle w:val="Emphasis"/>
          <w:highlight w:val="green"/>
        </w:rPr>
        <w:t>poor work</w:t>
      </w:r>
      <w:r w:rsidRPr="00065A0D">
        <w:rPr>
          <w:rStyle w:val="StyleUnderline"/>
        </w:rPr>
        <w:t xml:space="preserve"> as possible.”</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the </w:t>
      </w:r>
      <w:r w:rsidRPr="009013C3">
        <w:rPr>
          <w:rStyle w:val="Emphasis"/>
        </w:rPr>
        <w:t xml:space="preserve">conditions of </w:t>
      </w:r>
      <w:r w:rsidRPr="009013C3">
        <w:rPr>
          <w:rStyle w:val="Emphasis"/>
          <w:highlight w:val="green"/>
        </w:rPr>
        <w:t>labor</w:t>
      </w:r>
      <w:r w:rsidRPr="00065A0D">
        <w:rPr>
          <w:rStyle w:val="StyleUnderline"/>
        </w:rPr>
        <w:t xml:space="preserve"> based on the planter working slaves to death to compensate for stagnant profits; a limited ability enter new markets; </w:t>
      </w:r>
      <w:r w:rsidRPr="00065A0D">
        <w:rPr>
          <w:rStyle w:val="StyleUnderline"/>
          <w:highlight w:val="green"/>
        </w:rPr>
        <w:t>and</w:t>
      </w:r>
      <w:r w:rsidRPr="00065A0D">
        <w:rPr>
          <w:rStyle w:val="StyleUnderline"/>
        </w:rPr>
        <w:t xml:space="preserve"> equally important, </w:t>
      </w:r>
      <w:r w:rsidRPr="00065A0D">
        <w:rPr>
          <w:rStyle w:val="StyleUnderline"/>
          <w:highlight w:val="green"/>
        </w:rPr>
        <w:t xml:space="preserve">a </w:t>
      </w:r>
      <w:r w:rsidRPr="00065A0D">
        <w:rPr>
          <w:rStyle w:val="Emphasis"/>
          <w:highlight w:val="green"/>
        </w:rPr>
        <w:t>libidinal economy</w:t>
      </w:r>
      <w:r w:rsidRPr="00065A0D">
        <w:rPr>
          <w:rStyle w:val="StyleUnderline"/>
          <w:highlight w:val="green"/>
        </w:rPr>
        <w:t xml:space="preserve"> that </w:t>
      </w:r>
      <w:r w:rsidRPr="00065A0D">
        <w:rPr>
          <w:rStyle w:val="Emphasis"/>
          <w:highlight w:val="green"/>
        </w:rPr>
        <w:t>no financial profits</w:t>
      </w:r>
      <w:r w:rsidRPr="00065A0D">
        <w:rPr>
          <w:rStyle w:val="StyleUnderline"/>
          <w:highlight w:val="green"/>
        </w:rPr>
        <w:t xml:space="preserve"> could </w:t>
      </w:r>
      <w:r w:rsidRPr="00065A0D">
        <w:rPr>
          <w:rStyle w:val="Emphasis"/>
          <w:highlight w:val="green"/>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35AD2E3F" w14:textId="77777777" w:rsidR="003F4DFF" w:rsidRPr="00065A0D" w:rsidRDefault="003F4DFF" w:rsidP="003F4DFF">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general strike</w:t>
      </w:r>
      <w:r w:rsidRPr="0078480A">
        <w:rPr>
          <w:rStyle w:val="StyleUnderline"/>
        </w:rPr>
        <w:t xml:space="preserve"> </w:t>
      </w:r>
      <w:r w:rsidRPr="00065A0D">
        <w:rPr>
          <w:rStyle w:val="StyleUnderline"/>
        </w:rPr>
        <w:t xml:space="preserve">is </w:t>
      </w:r>
      <w:r w:rsidRPr="00065A0D">
        <w:rPr>
          <w:rStyle w:val="Emphasis"/>
        </w:rPr>
        <w:t>“negative”</w:t>
      </w:r>
      <w:r w:rsidRPr="00065A0D">
        <w:rPr>
          <w:rStyle w:val="StyleUnderline"/>
        </w:rPr>
        <w:t xml:space="preserve"> for </w:t>
      </w:r>
      <w:r w:rsidRPr="00065A0D">
        <w:rPr>
          <w:rStyle w:val="Emphasis"/>
        </w:rPr>
        <w:t>sabotaging</w:t>
      </w:r>
      <w:r w:rsidRPr="00065A0D">
        <w:rPr>
          <w:rStyle w:val="StyleUnderline"/>
        </w:rPr>
        <w:t xml:space="preserve"> the </w:t>
      </w:r>
      <w:r w:rsidRPr="00065A0D">
        <w:rPr>
          <w:rStyle w:val="Emphasis"/>
        </w:rPr>
        <w:t>plantation machine</w:t>
      </w:r>
      <w:r w:rsidRPr="00065A0D">
        <w:rPr>
          <w:rStyle w:val="StyleUnderline"/>
        </w:rPr>
        <w:t xml:space="preserve"> and </w:t>
      </w:r>
      <w:r w:rsidRPr="0078480A">
        <w:rPr>
          <w:rStyle w:val="Emphasis"/>
          <w:highlight w:val="green"/>
        </w:rPr>
        <w:t>dislodg</w:t>
      </w:r>
      <w:r w:rsidRPr="0078480A">
        <w:rPr>
          <w:rStyle w:val="Emphasis"/>
        </w:rPr>
        <w:t xml:space="preserve">ing </w:t>
      </w:r>
      <w:r w:rsidRPr="0078480A">
        <w:rPr>
          <w:rStyle w:val="Emphasis"/>
          <w:highlight w:val="green"/>
        </w:rPr>
        <w:t>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065A0D">
        <w:rPr>
          <w:rStyle w:val="Emphasis"/>
          <w:highlight w:val="green"/>
        </w:rPr>
        <w:t>captive</w:t>
      </w:r>
      <w:r w:rsidRPr="009013C3">
        <w:rPr>
          <w:rStyle w:val="Emphasis"/>
        </w:rPr>
        <w:t xml:space="preser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4FD3FE07" w14:textId="77777777" w:rsidR="003F4DFF" w:rsidRPr="00065A0D" w:rsidRDefault="003F4DFF" w:rsidP="003F4DFF">
      <w:pPr>
        <w:rPr>
          <w:sz w:val="12"/>
        </w:rPr>
      </w:pPr>
      <w:r w:rsidRPr="00065A0D">
        <w:rPr>
          <w:rStyle w:val="StyleUnderline"/>
        </w:rPr>
        <w:t xml:space="preserve">One can theoretically and practically posit the general strike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065A0D">
        <w:rPr>
          <w:rStyle w:val="Emphasis"/>
          <w:highlight w:val="green"/>
        </w:rPr>
        <w:t>Worklessness disrupts</w:t>
      </w:r>
      <w:r w:rsidRPr="009013C3">
        <w:rPr>
          <w:rStyle w:val="StyleUnderline"/>
        </w:rPr>
        <w:t xml:space="preserve"> the </w:t>
      </w:r>
      <w:r w:rsidRPr="00065A0D">
        <w:rPr>
          <w:rStyle w:val="Emphasis"/>
          <w:highlight w:val="green"/>
        </w:rPr>
        <w:t>rhythm 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065A0D">
        <w:rPr>
          <w:rStyle w:val="Emphasis"/>
          <w:highlight w:val="green"/>
        </w:rPr>
        <w:t>pauses</w:t>
      </w:r>
      <w:r w:rsidRPr="00065A0D">
        <w:rPr>
          <w:rStyle w:val="Emphasis"/>
        </w:rPr>
        <w:t xml:space="preserve">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065A0D">
        <w:rPr>
          <w:rStyle w:val="StyleUnderline"/>
        </w:rPr>
        <w:t>and</w:t>
      </w:r>
      <w:r w:rsidRPr="00065A0D">
        <w:rPr>
          <w:sz w:val="12"/>
        </w:rPr>
        <w:t xml:space="preserve"> expenditure, that is partly because a </w:t>
      </w:r>
      <w:r w:rsidRPr="00065A0D">
        <w:rPr>
          <w:rStyle w:val="StyleUnderline"/>
        </w:rPr>
        <w:t xml:space="preserve">change to labor practices has to include breaks </w:t>
      </w:r>
      <w:r w:rsidRPr="00065A0D">
        <w:rPr>
          <w:rStyle w:val="StyleUnderline"/>
          <w:highlight w:val="green"/>
        </w:rPr>
        <w:t xml:space="preserve">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065A0D">
        <w:rPr>
          <w:rStyle w:val="StyleUnderline"/>
          <w:highlight w:val="green"/>
        </w:rPr>
        <w:t xml:space="preserve">in the </w:t>
      </w:r>
      <w:r w:rsidRPr="00065A0D">
        <w:rPr>
          <w:rStyle w:val="Emphasis"/>
          <w:highlight w:val="green"/>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12C535E7" w14:textId="77777777" w:rsidR="003F4DFF" w:rsidRPr="00065A0D" w:rsidRDefault="003F4DFF" w:rsidP="003F4DFF">
      <w:pPr>
        <w:rPr>
          <w:sz w:val="12"/>
        </w:rPr>
      </w:pPr>
      <w:r w:rsidRPr="00065A0D">
        <w:rPr>
          <w:rStyle w:val="StyleUnderline"/>
        </w:rPr>
        <w:t xml:space="preserve">The </w:t>
      </w:r>
      <w:r w:rsidRPr="00065A0D">
        <w:rPr>
          <w:rStyle w:val="Emphasis"/>
        </w:rPr>
        <w:t>negative attitude</w:t>
      </w:r>
      <w:r w:rsidRPr="00065A0D">
        <w:rPr>
          <w:rStyle w:val="StyleUnderline"/>
        </w:rPr>
        <w:t xml:space="preserve"> </w:t>
      </w:r>
      <w:r w:rsidRPr="00065A0D">
        <w:rPr>
          <w:rStyle w:val="StyleUnderline"/>
          <w:highlight w:val="green"/>
        </w:rPr>
        <w:t>and</w:t>
      </w:r>
      <w:r w:rsidRPr="00065A0D">
        <w:rPr>
          <w:rStyle w:val="StyleUnderline"/>
        </w:rPr>
        <w:t xml:space="preserve"> the </w:t>
      </w:r>
      <w:r w:rsidRPr="00065A0D">
        <w:rPr>
          <w:rStyle w:val="Emphasis"/>
        </w:rPr>
        <w:t>worklessness</w:t>
      </w:r>
      <w:r w:rsidRPr="00065A0D">
        <w:rPr>
          <w:rStyle w:val="StyleUnderline"/>
        </w:rPr>
        <w:t xml:space="preserve"> of the </w:t>
      </w:r>
      <w:r w:rsidRPr="00065A0D">
        <w:rPr>
          <w:rStyle w:val="Emphasis"/>
        </w:rPr>
        <w:t>general strike</w:t>
      </w:r>
      <w:r w:rsidRPr="00065A0D">
        <w:rPr>
          <w:rStyle w:val="StyleUnderline"/>
        </w:rPr>
        <w:t xml:space="preserve"> </w:t>
      </w:r>
      <w:r w:rsidRPr="00065A0D">
        <w:rPr>
          <w:rStyle w:val="StyleUnderline"/>
          <w:highlight w:val="green"/>
        </w:rPr>
        <w:t xml:space="preserve">remove the </w:t>
      </w:r>
      <w:r w:rsidRPr="00065A0D">
        <w:rPr>
          <w:rStyle w:val="Emphasis"/>
          <w:highlight w:val="green"/>
        </w:rPr>
        <w:t>trappings</w:t>
      </w:r>
      <w:r w:rsidRPr="00065A0D">
        <w:rPr>
          <w:rStyle w:val="StyleUnderline"/>
          <w:highlight w:val="green"/>
        </w:rPr>
        <w:t xml:space="preserve"> of the </w:t>
      </w:r>
      <w:r w:rsidRPr="0078480A">
        <w:rPr>
          <w:rStyle w:val="Emphasis"/>
          <w:highlight w:val="green"/>
        </w:rPr>
        <w:t>plantation</w:t>
      </w:r>
      <w:r w:rsidRPr="0078480A">
        <w:rPr>
          <w:rStyle w:val="StyleUnderline"/>
        </w:rPr>
        <w:t>.</w:t>
      </w:r>
      <w:r w:rsidRPr="0078480A">
        <w:rPr>
          <w:sz w:val="12"/>
        </w:rPr>
        <w:t xml:space="preserve"> </w:t>
      </w:r>
      <w:r w:rsidRPr="0078480A">
        <w:rPr>
          <w:rStyle w:val="StyleUnderline"/>
        </w:rPr>
        <w:t xml:space="preserve">The </w:t>
      </w:r>
      <w:r w:rsidRPr="00065A0D">
        <w:rPr>
          <w:rStyle w:val="Emphasis"/>
          <w:highlight w:val="green"/>
        </w:rPr>
        <w:t>enslaved-turned-fugitive</w:t>
      </w:r>
      <w:r w:rsidRPr="00065A0D">
        <w:rPr>
          <w:rStyle w:val="StyleUnderline"/>
          <w:highlight w:val="green"/>
        </w:rPr>
        <w:t xml:space="preserve"> enters a </w:t>
      </w:r>
      <w:r w:rsidRPr="00065A0D">
        <w:rPr>
          <w:rStyle w:val="Emphasis"/>
          <w:highlight w:val="green"/>
        </w:rPr>
        <w:t>new</w:t>
      </w:r>
      <w:r w:rsidRPr="00065A0D">
        <w:rPr>
          <w:rStyle w:val="Emphasis"/>
        </w:rPr>
        <w:t xml:space="preserve"> phase of </w:t>
      </w:r>
      <w:r w:rsidRPr="00065A0D">
        <w:rPr>
          <w:rStyle w:val="Emphasis"/>
          <w:highlight w:val="green"/>
        </w:rPr>
        <w:t>becoming</w:t>
      </w:r>
      <w:r w:rsidRPr="00065A0D">
        <w:rPr>
          <w:rStyle w:val="StyleUnderline"/>
          <w:highlight w:val="green"/>
        </w:rPr>
        <w:t xml:space="preserve"> 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065A0D">
        <w:rPr>
          <w:rStyle w:val="Emphasis"/>
          <w:highlight w:val="green"/>
        </w:rPr>
        <w:t>escape</w:t>
      </w:r>
      <w:r w:rsidRPr="00065A0D">
        <w:rPr>
          <w:rStyle w:val="StyleUnderline"/>
          <w:highlight w:val="green"/>
        </w:rPr>
        <w:t xml:space="preserve"> is</w:t>
      </w:r>
      <w:r w:rsidRPr="00065A0D">
        <w:rPr>
          <w:rStyle w:val="StyleUnderline"/>
        </w:rPr>
        <w:t xml:space="preserve"> the quest for the marvelous,” </w:t>
      </w:r>
      <w:r w:rsidRPr="00065A0D">
        <w:rPr>
          <w:rStyle w:val="StyleUnderline"/>
          <w:highlight w:val="green"/>
        </w:rPr>
        <w:t xml:space="preserve">where </w:t>
      </w:r>
      <w:r w:rsidRPr="00065A0D">
        <w:rPr>
          <w:rStyle w:val="Emphasis"/>
          <w:highlight w:val="green"/>
        </w:rPr>
        <w:t xml:space="preserve">freedom </w:t>
      </w:r>
      <w:r w:rsidRPr="0078480A">
        <w:rPr>
          <w:rStyle w:val="Emphasis"/>
          <w:highlight w:val="green"/>
        </w:rPr>
        <w:t>dreams</w:t>
      </w:r>
      <w:r w:rsidRPr="0078480A">
        <w:rPr>
          <w:rStyle w:val="StyleUnderline"/>
          <w:highlight w:val="green"/>
        </w:rPr>
        <w:t xml:space="preserve"> meet </w:t>
      </w:r>
      <w:r w:rsidRPr="00065A0D">
        <w:rPr>
          <w:rStyle w:val="StyleUnderline"/>
          <w:highlight w:val="green"/>
        </w:rPr>
        <w:t>reality</w:t>
      </w:r>
      <w:r w:rsidRPr="00065A0D">
        <w:rPr>
          <w:rStyle w:val="StyleUnderline"/>
        </w:rPr>
        <w:t xml:space="preserve"> in an </w:t>
      </w:r>
      <w:r w:rsidRPr="00065A0D">
        <w:rPr>
          <w:rStyle w:val="Emphasis"/>
        </w:rPr>
        <w:t>explosive manner</w:t>
      </w:r>
      <w:r w:rsidRPr="00065A0D">
        <w:rPr>
          <w:rStyle w:val="StyleUnderline"/>
        </w:rPr>
        <w:t>, where one “need[s] to get out of oneself, that is, to break that most radical and unalterably binding of chains.”</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32B18CDA" w14:textId="77777777" w:rsidR="003F4DFF" w:rsidRPr="00065A0D" w:rsidRDefault="003F4DFF" w:rsidP="003F4DFF">
      <w:pPr>
        <w:rPr>
          <w:rStyle w:val="StyleUnderline"/>
        </w:rPr>
      </w:pPr>
      <w:r w:rsidRPr="00065A0D">
        <w:rPr>
          <w:rStyle w:val="Emphasis"/>
          <w:highlight w:val="green"/>
        </w:rPr>
        <w:t>Escaping</w:t>
      </w:r>
      <w:r w:rsidRPr="00065A0D">
        <w:rPr>
          <w:rStyle w:val="StyleUnderline"/>
        </w:rPr>
        <w:t xml:space="preserve"> the plantation home, the field, or the city where one gets hired out </w:t>
      </w:r>
      <w:r w:rsidRPr="00065A0D">
        <w:rPr>
          <w:rStyle w:val="Emphasis"/>
          <w:highlight w:val="green"/>
        </w:rPr>
        <w:t>initiates</w:t>
      </w:r>
      <w:r w:rsidRPr="00065A0D">
        <w:rPr>
          <w:rStyle w:val="StyleUnderline"/>
        </w:rPr>
        <w:t xml:space="preserve"> this process of </w:t>
      </w:r>
      <w:r w:rsidRPr="00065A0D">
        <w:rPr>
          <w:rStyle w:val="Emphasis"/>
          <w:highlight w:val="green"/>
        </w:rPr>
        <w:t>becoming</w:t>
      </w:r>
      <w:r w:rsidRPr="00065A0D">
        <w:rPr>
          <w:rStyle w:val="StyleUnderline"/>
        </w:rPr>
        <w:t>.</w:t>
      </w:r>
      <w:r w:rsidRPr="00065A0D">
        <w:rPr>
          <w:sz w:val="12"/>
        </w:rPr>
        <w:t xml:space="preserve"> Some escape within days of being sold; others do not want to be “inherited” after their current master passes away; others avoid a routine punishment or execution; some escape jail; others consider it their reward for years of free labor; of course, others have no horrific personal story to share and may have been relatively privileged on the plantation but refuse the general condition of being owned.69 Some slaves literally perform being cargo by escaping in “boxes and chests” through the mail in “steamers and vessels,” or “journey[ing] hundreds of miles in skiffs”; “men disguised in female attire and women dressed in the garb of men” steal away; some blacks, “whose fair complexions have rendered them indistinguishable from their Anglo-Saxon brethren” pass as whites traveling beside “slaveholders” and “slave-catchers” to escape the South; yet others “escape in confinement” by holing up for weeks, months, or years in floors, attics, walls, caves, and even tree trunks.70 </w:t>
      </w:r>
      <w:r w:rsidRPr="00065A0D">
        <w:rPr>
          <w:rStyle w:val="StyleUnderline"/>
        </w:rPr>
        <w:t>In</w:t>
      </w:r>
      <w:r w:rsidRPr="00065A0D">
        <w:rPr>
          <w:sz w:val="12"/>
        </w:rPr>
        <w:t xml:space="preserve"> these varied </w:t>
      </w:r>
      <w:r w:rsidRPr="00065A0D">
        <w:rPr>
          <w:rStyle w:val="StyleUnderline"/>
        </w:rPr>
        <w:t>performances of escape</w:t>
      </w:r>
      <w:r w:rsidRPr="00065A0D">
        <w:rPr>
          <w:sz w:val="12"/>
        </w:rPr>
        <w:t xml:space="preserve">, </w:t>
      </w:r>
      <w:r w:rsidRPr="00065A0D">
        <w:rPr>
          <w:rStyle w:val="StyleUnderline"/>
        </w:rPr>
        <w:t>particular identities give way to nonidentity as people plunging deeper into a form of life that neither “subjecthood” nor “objecthood” can effectively describe, even if they are the terms most familiar to such a discussion.</w:t>
      </w:r>
    </w:p>
    <w:p w14:paraId="607547EF" w14:textId="77777777" w:rsidR="003F4DFF" w:rsidRPr="00065A0D" w:rsidRDefault="003F4DFF" w:rsidP="003F4DFF">
      <w:pPr>
        <w:rPr>
          <w:rStyle w:val="StyleUnderline"/>
        </w:rPr>
      </w:pPr>
      <w:r w:rsidRPr="00065A0D">
        <w:rPr>
          <w:sz w:val="12"/>
        </w:rPr>
        <w:t xml:space="preserve">Underground Railroad also enables a characterization of the forms of discourse that come with stealing away. </w:t>
      </w:r>
      <w:r w:rsidRPr="009013C3">
        <w:rPr>
          <w:rStyle w:val="StyleUnderline"/>
        </w:rPr>
        <w:t xml:space="preserve">The </w:t>
      </w:r>
      <w:r w:rsidRPr="009013C3">
        <w:rPr>
          <w:rStyle w:val="Emphasis"/>
        </w:rPr>
        <w:t>Underground Railroad</w:t>
      </w:r>
      <w:r w:rsidRPr="009013C3">
        <w:rPr>
          <w:rStyle w:val="StyleUnderline"/>
        </w:rPr>
        <w:t xml:space="preserve"> is</w:t>
      </w:r>
      <w:r w:rsidRPr="009013C3">
        <w:rPr>
          <w:sz w:val="12"/>
        </w:rPr>
        <w:t xml:space="preserve">, paradoxically, </w:t>
      </w:r>
      <w:r w:rsidRPr="009013C3">
        <w:rPr>
          <w:rStyle w:val="StyleUnderline"/>
        </w:rPr>
        <w:t xml:space="preserve">a </w:t>
      </w:r>
      <w:r w:rsidRPr="009013C3">
        <w:rPr>
          <w:rStyle w:val="Emphasis"/>
        </w:rPr>
        <w:t>space without discourse</w:t>
      </w:r>
      <w:r w:rsidRPr="009013C3">
        <w:rPr>
          <w:rStyle w:val="StyleUnderline"/>
        </w:rPr>
        <w:t>, of communication based on “tense talk and whispers,”</w:t>
      </w:r>
      <w:r w:rsidRPr="009013C3">
        <w:rPr>
          <w:sz w:val="12"/>
        </w:rPr>
        <w:t xml:space="preserve"> as the first notebook mentions, thereby </w:t>
      </w:r>
      <w:r w:rsidRPr="009013C3">
        <w:rPr>
          <w:rStyle w:val="Emphasis"/>
        </w:rPr>
        <w:t>upsetting</w:t>
      </w:r>
      <w:r w:rsidRPr="009013C3">
        <w:rPr>
          <w:rStyle w:val="StyleUnderline"/>
        </w:rPr>
        <w:t xml:space="preserve"> the terms of </w:t>
      </w:r>
      <w:r w:rsidRPr="009013C3">
        <w:rPr>
          <w:rStyle w:val="Emphasis"/>
        </w:rPr>
        <w:t>conventional dialogue</w:t>
      </w:r>
      <w:r w:rsidRPr="00065A0D">
        <w:rPr>
          <w:rStyle w:val="StyleUnderline"/>
        </w:rPr>
        <w:t>.</w:t>
      </w:r>
      <w:r w:rsidRPr="00065A0D">
        <w:rPr>
          <w:sz w:val="12"/>
        </w:rPr>
        <w:t xml:space="preserve"> In this conversation occurring within the “hazardous space” outside the “I-you” structure legitimating citizenship and segregation, one finds the “faint stirrings of new forms of life.”71 This theoretical observation takes on practical significance when freedperson John Henry Hill gives fugitive slaves advice on a successful escape in a letter: “‘Change your name.’ ‘Never tell any one how you escaped.’ ‘Never let anyone know where you came from.’ ‘Never think of writing back, not even to your wife; you can do your kin no good, but may do them harm by writing.’”72 John Henry Hill’s thirteen letters in Underground Railroad show that he does not always follow this advice to the letter. Nevertheless, his instructions illustrate how the </w:t>
      </w:r>
      <w:r w:rsidRPr="00065A0D">
        <w:rPr>
          <w:rStyle w:val="Emphasis"/>
        </w:rPr>
        <w:t>normal</w:t>
      </w:r>
      <w:r w:rsidRPr="00065A0D">
        <w:rPr>
          <w:rStyle w:val="StyleUnderline"/>
        </w:rPr>
        <w:t xml:space="preserve"> terms of </w:t>
      </w:r>
      <w:r w:rsidRPr="00065A0D">
        <w:rPr>
          <w:rStyle w:val="Emphasis"/>
        </w:rPr>
        <w:t>dialogue</w:t>
      </w:r>
      <w:r w:rsidRPr="00065A0D">
        <w:rPr>
          <w:rStyle w:val="StyleUnderline"/>
        </w:rPr>
        <w:t xml:space="preserve"> are </w:t>
      </w:r>
      <w:r w:rsidRPr="00065A0D">
        <w:rPr>
          <w:rStyle w:val="Emphasis"/>
        </w:rPr>
        <w:t>overturned</w:t>
      </w:r>
      <w:r w:rsidRPr="00065A0D">
        <w:rPr>
          <w:rStyle w:val="StyleUnderline"/>
        </w:rPr>
        <w:t xml:space="preserve"> in such </w:t>
      </w:r>
      <w:r w:rsidRPr="00065A0D">
        <w:rPr>
          <w:rStyle w:val="Emphasis"/>
        </w:rPr>
        <w:t>underground encounters</w:t>
      </w:r>
      <w:r w:rsidRPr="00065A0D">
        <w:rPr>
          <w:rStyle w:val="StyleUnderline"/>
        </w:rPr>
        <w:t xml:space="preserve"> where a </w:t>
      </w:r>
      <w:r w:rsidRPr="00065A0D">
        <w:rPr>
          <w:rStyle w:val="Emphasis"/>
        </w:rPr>
        <w:t>double dissymmetry</w:t>
      </w:r>
      <w:r w:rsidRPr="00065A0D">
        <w:rPr>
          <w:rStyle w:val="StyleUnderline"/>
        </w:rPr>
        <w:t xml:space="preserve"> both unites and repels railroad passengers.</w:t>
      </w:r>
    </w:p>
    <w:p w14:paraId="0E557345" w14:textId="77777777" w:rsidR="003F4DFF" w:rsidRPr="00065A0D" w:rsidRDefault="003F4DFF" w:rsidP="003F4DFF"/>
    <w:p w14:paraId="7F33D091" w14:textId="77777777" w:rsidR="003F4DFF" w:rsidRPr="00142470" w:rsidRDefault="003F4DFF" w:rsidP="003F4DFF">
      <w:pPr>
        <w:pStyle w:val="Heading4"/>
      </w:pPr>
      <w:r w:rsidRPr="00142470">
        <w:t>Fugitive education emerged when Black communities created study outside the plantation’s labor discipline, and the proposition opens the round into that kind of space—one where thought is no longer constrained by the topic’s bureaucratic expectations of legal work and procedural compliance.</w:t>
      </w:r>
    </w:p>
    <w:p w14:paraId="01D534DA" w14:textId="77777777" w:rsidR="003F4DFF" w:rsidRPr="00065A0D" w:rsidRDefault="003F4DFF" w:rsidP="003F4DFF">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6B595181" w14:textId="77777777" w:rsidR="003F4DFF" w:rsidRPr="00065A0D" w:rsidRDefault="003F4DFF" w:rsidP="003F4DFF">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enslavement</w:t>
      </w:r>
      <w:r w:rsidRPr="00065A0D">
        <w:rPr>
          <w:rStyle w:val="StyleUnderline"/>
        </w:rPr>
        <w:t xml:space="preserve"> and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065A0D">
        <w:rPr>
          <w:rStyle w:val="Emphasis"/>
          <w:highlight w:val="green"/>
        </w:rPr>
        <w:t>scholastic</w:t>
      </w:r>
      <w:r w:rsidRPr="00065A0D">
        <w:rPr>
          <w:rStyle w:val="StyleUnderline"/>
          <w:highlight w:val="green"/>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065A0D">
        <w:rPr>
          <w:rStyle w:val="Emphasis"/>
          <w:highlight w:val="green"/>
        </w:rPr>
        <w:t>counterproductive</w:t>
      </w:r>
      <w:r w:rsidRPr="00065A0D">
        <w:rPr>
          <w:rStyle w:val="StyleUnderline"/>
          <w:highlight w:val="green"/>
        </w:rPr>
        <w:t xml:space="preserve"> to</w:t>
      </w:r>
      <w:r w:rsidRPr="00065A0D">
        <w:rPr>
          <w:rStyle w:val="StyleUnderline"/>
        </w:rPr>
        <w:t xml:space="preserve"> the interests of a </w:t>
      </w:r>
      <w:r w:rsidRPr="00065A0D">
        <w:rPr>
          <w:rStyle w:val="Emphasis"/>
          <w:highlight w:val="green"/>
        </w:rPr>
        <w:t>racial capitalism</w:t>
      </w:r>
      <w:r w:rsidRPr="00065A0D">
        <w:rPr>
          <w:rStyle w:val="StyleUnderline"/>
        </w:rPr>
        <w:t xml:space="preserve"> that emerged through said relations. To understand the origins of </w:t>
      </w:r>
      <w:r w:rsidRPr="00065A0D">
        <w:rPr>
          <w:rStyle w:val="Emphasis"/>
        </w:rPr>
        <w:t xml:space="preserve">Black education as </w:t>
      </w:r>
      <w:r w:rsidRPr="00065A0D">
        <w:rPr>
          <w:rStyle w:val="Emphasis"/>
          <w:highlight w:val="green"/>
        </w:rPr>
        <w:t>part</w:t>
      </w:r>
      <w:r w:rsidRPr="00065A0D">
        <w:rPr>
          <w:rStyle w:val="Emphasis"/>
        </w:rPr>
        <w:t xml:space="preserve"> and parcel </w:t>
      </w:r>
      <w:r w:rsidRPr="00065A0D">
        <w:rPr>
          <w:rStyle w:val="Emphasis"/>
          <w:highlight w:val="green"/>
        </w:rPr>
        <w:t>of</w:t>
      </w:r>
      <w:r w:rsidRPr="00065A0D">
        <w:rPr>
          <w:rStyle w:val="Emphasis"/>
        </w:rPr>
        <w:t xml:space="preserve"> the </w:t>
      </w:r>
      <w:r w:rsidRPr="00065A0D">
        <w:rPr>
          <w:rStyle w:val="Emphasis"/>
          <w:highlight w:val="green"/>
        </w:rPr>
        <w:t>general 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5C98B88D" w14:textId="77777777" w:rsidR="003F4DFF" w:rsidRPr="00065A0D" w:rsidRDefault="003F4DFF" w:rsidP="003F4DFF">
      <w:pPr>
        <w:rPr>
          <w:sz w:val="16"/>
        </w:rPr>
      </w:pPr>
      <w:r w:rsidRPr="00065A0D">
        <w:rPr>
          <w:sz w:val="16"/>
        </w:rPr>
        <w:t>In a world ordered by racial ch</w:t>
      </w:r>
      <w:r w:rsidRPr="00C41163">
        <w:rPr>
          <w:sz w:val="16"/>
        </w:rPr>
        <w:t xml:space="preserve">attel slavery, the </w:t>
      </w:r>
      <w:r w:rsidRPr="00C41163">
        <w:rPr>
          <w:rStyle w:val="Emphasis"/>
        </w:rPr>
        <w:t>violent suppression of Black education</w:t>
      </w:r>
      <w:r w:rsidRPr="00C41163">
        <w:rPr>
          <w:rStyle w:val="StyleUnderline"/>
        </w:rPr>
        <w:t xml:space="preserve"> was </w:t>
      </w:r>
      <w:r w:rsidRPr="00C41163">
        <w:rPr>
          <w:rStyle w:val="Emphasis"/>
        </w:rPr>
        <w:t>part and parcel</w:t>
      </w:r>
      <w:r w:rsidRPr="00C41163">
        <w:rPr>
          <w:rStyle w:val="StyleUnderline"/>
        </w:rPr>
        <w:t xml:space="preserve"> of the </w:t>
      </w:r>
      <w:r w:rsidRPr="00C41163">
        <w:rPr>
          <w:rStyle w:val="Emphasis"/>
        </w:rPr>
        <w:t>stratification</w:t>
      </w:r>
      <w:r w:rsidRPr="00C41163">
        <w:rPr>
          <w:rStyle w:val="StyleUnderline"/>
        </w:rPr>
        <w:t xml:space="preserve"> of the human species along the lines of </w:t>
      </w:r>
      <w:r w:rsidRPr="00C41163">
        <w:rPr>
          <w:rStyle w:val="Emphasis"/>
        </w:rPr>
        <w:t>enslaved and free</w:t>
      </w:r>
      <w:r w:rsidRPr="00C41163">
        <w:rPr>
          <w:rStyle w:val="StyleUnderline"/>
        </w:rPr>
        <w:t xml:space="preserve">, </w:t>
      </w:r>
      <w:r w:rsidRPr="00C41163">
        <w:rPr>
          <w:rStyle w:val="Emphasis"/>
        </w:rPr>
        <w:t>Black and non-Black</w:t>
      </w:r>
      <w:r w:rsidRPr="00065A0D">
        <w:rPr>
          <w:sz w:val="16"/>
        </w:rPr>
        <w:t xml:space="preserve">. In this context, </w:t>
      </w:r>
      <w:r w:rsidRPr="00065A0D">
        <w:rPr>
          <w:rStyle w:val="StyleUnderline"/>
        </w:rPr>
        <w:t>Black educational strivings and criminality were deemed equal transgressions</w:t>
      </w:r>
      <w:r w:rsidRPr="00065A0D">
        <w:rPr>
          <w:sz w:val="16"/>
        </w:rPr>
        <w:t xml:space="preserve">. Reading and, especially, writing were </w:t>
      </w:r>
      <w:r w:rsidRPr="00065A0D">
        <w:rPr>
          <w:rStyle w:val="StyleUnderline"/>
        </w:rPr>
        <w:t>grounds for increased surveillance or the whipping post, the cutting off of a finger, or</w:t>
      </w:r>
      <w:r w:rsidRPr="00065A0D">
        <w:rPr>
          <w:sz w:val="16"/>
        </w:rPr>
        <w:t xml:space="preserve">, at times, </w:t>
      </w:r>
      <w:r w:rsidRPr="00065A0D">
        <w:rPr>
          <w:rStyle w:val="StyleUnderline"/>
        </w:rPr>
        <w:t>even death</w:t>
      </w:r>
      <w:r w:rsidRPr="00065A0D">
        <w:rPr>
          <w:sz w:val="16"/>
        </w:rPr>
        <w:t>.22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w:t>
      </w:r>
    </w:p>
    <w:p w14:paraId="69ECDF59" w14:textId="77777777" w:rsidR="003F4DFF" w:rsidRPr="00065A0D" w:rsidRDefault="003F4DFF" w:rsidP="003F4DFF">
      <w:pPr>
        <w:rPr>
          <w:sz w:val="16"/>
        </w:rPr>
      </w:pPr>
      <w:r w:rsidRPr="00065A0D">
        <w:rPr>
          <w:sz w:val="16"/>
        </w:rPr>
        <w:t>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w:t>
      </w:r>
    </w:p>
    <w:p w14:paraId="3F414946" w14:textId="77777777" w:rsidR="003F4DFF" w:rsidRPr="00065A0D" w:rsidRDefault="003F4DFF" w:rsidP="003F4DFF">
      <w:pPr>
        <w:rPr>
          <w:sz w:val="16"/>
        </w:rPr>
      </w:pPr>
      <w:r w:rsidRPr="00065A0D">
        <w:rPr>
          <w:rStyle w:val="StyleUnderline"/>
          <w:highlight w:val="green"/>
        </w:rPr>
        <w:t>Through</w:t>
      </w:r>
      <w:r w:rsidRPr="00065A0D">
        <w:rPr>
          <w:rStyle w:val="StyleUnderline"/>
        </w:rPr>
        <w:t xml:space="preserve"> their </w:t>
      </w:r>
      <w:r w:rsidRPr="00065A0D">
        <w:rPr>
          <w:rStyle w:val="Emphasis"/>
          <w:highlight w:val="green"/>
        </w:rPr>
        <w:t>education</w:t>
      </w:r>
      <w:r w:rsidRPr="00065A0D">
        <w:rPr>
          <w:rStyle w:val="Emphasis"/>
        </w:rPr>
        <w:t>al traditions</w:t>
      </w:r>
      <w:r w:rsidRPr="00065A0D">
        <w:rPr>
          <w:rStyle w:val="StyleUnderline"/>
        </w:rPr>
        <w:t xml:space="preserve">, </w:t>
      </w:r>
      <w:r w:rsidRPr="00065A0D">
        <w:rPr>
          <w:rStyle w:val="StyleUnderline"/>
          <w:highlight w:val="green"/>
        </w:rPr>
        <w:t xml:space="preserve">the </w:t>
      </w:r>
      <w:r w:rsidRPr="00065A0D">
        <w:rPr>
          <w:rStyle w:val="Emphasis"/>
          <w:highlight w:val="green"/>
        </w:rPr>
        <w:t>enslaved insisted</w:t>
      </w:r>
      <w:r w:rsidRPr="00065A0D">
        <w:rPr>
          <w:rStyle w:val="StyleUnderline"/>
        </w:rPr>
        <w:t xml:space="preserve"> that </w:t>
      </w:r>
      <w:r w:rsidRPr="00065A0D">
        <w:rPr>
          <w:rStyle w:val="Emphasis"/>
          <w:highlight w:val="green"/>
        </w:rPr>
        <w:t>their value</w:t>
      </w:r>
      <w:r w:rsidRPr="00065A0D">
        <w:rPr>
          <w:rStyle w:val="StyleUnderline"/>
        </w:rPr>
        <w:t xml:space="preserve"> as </w:t>
      </w:r>
      <w:r w:rsidRPr="00065A0D">
        <w:rPr>
          <w:rStyle w:val="Emphasis"/>
        </w:rPr>
        <w:t>human beings</w:t>
      </w:r>
      <w:r w:rsidRPr="00065A0D">
        <w:rPr>
          <w:sz w:val="16"/>
        </w:rPr>
        <w:t xml:space="preserve">, beginning with conception and even in death, </w:t>
      </w:r>
      <w:r w:rsidRPr="00065A0D">
        <w:rPr>
          <w:rStyle w:val="Emphasis"/>
          <w:highlight w:val="green"/>
        </w:rPr>
        <w:t>exceeded capitalist impulses</w:t>
      </w:r>
      <w:r w:rsidRPr="003A5B74">
        <w:rPr>
          <w:rStyle w:val="StyleUnderline"/>
        </w:rPr>
        <w:t xml:space="preserve">. </w:t>
      </w:r>
      <w:r w:rsidRPr="00065A0D">
        <w:rPr>
          <w:rStyle w:val="StyleUnderline"/>
        </w:rPr>
        <w:t xml:space="preserve">They </w:t>
      </w:r>
      <w:r w:rsidRPr="00065A0D">
        <w:rPr>
          <w:rStyle w:val="Emphasis"/>
        </w:rPr>
        <w:t>conceived of their own</w:t>
      </w:r>
      <w:r w:rsidRPr="00065A0D">
        <w:rPr>
          <w:sz w:val="16"/>
        </w:rPr>
        <w:t xml:space="preserve"> standards of valuation—</w:t>
      </w:r>
      <w:r w:rsidRPr="00065A0D">
        <w:rPr>
          <w:rStyle w:val="Emphasis"/>
        </w:rPr>
        <w:t xml:space="preserve">ways of </w:t>
      </w:r>
      <w:r w:rsidRPr="00065A0D">
        <w:rPr>
          <w:rStyle w:val="Emphasis"/>
          <w:highlight w:val="green"/>
        </w:rPr>
        <w:t>knowing</w:t>
      </w:r>
      <w:r w:rsidRPr="00065A0D">
        <w:rPr>
          <w:rStyle w:val="StyleUnderline"/>
        </w:rPr>
        <w:t xml:space="preserve"> and </w:t>
      </w:r>
      <w:r w:rsidRPr="00065A0D">
        <w:rPr>
          <w:rStyle w:val="Emphasis"/>
        </w:rPr>
        <w:t>being</w:t>
      </w:r>
      <w:r w:rsidRPr="00065A0D">
        <w:rPr>
          <w:rStyle w:val="StyleUnderline"/>
        </w:rPr>
        <w:t xml:space="preserve"> </w:t>
      </w:r>
      <w:r w:rsidRPr="00065A0D">
        <w:rPr>
          <w:rStyle w:val="StyleUnderline"/>
          <w:highlight w:val="green"/>
        </w:rPr>
        <w:t>that</w:t>
      </w:r>
      <w:r w:rsidRPr="00065A0D">
        <w:rPr>
          <w:sz w:val="16"/>
        </w:rPr>
        <w:t xml:space="preserve"> anticipated contemporary scholars like Jennifer Morgan and Daina Berry, who have written against “the incomplete project of numeracy” endemic to records from slavery, instead insisting that we also find rigorous ways to </w:t>
      </w:r>
      <w:r w:rsidRPr="00065A0D">
        <w:rPr>
          <w:rStyle w:val="StyleUnderline"/>
          <w:highlight w:val="green"/>
        </w:rPr>
        <w:t xml:space="preserve">attend to </w:t>
      </w:r>
      <w:r w:rsidRPr="00065A0D">
        <w:rPr>
          <w:rStyle w:val="Emphasis"/>
          <w:highlight w:val="green"/>
        </w:rPr>
        <w:t>the “soul</w:t>
      </w:r>
      <w:r w:rsidRPr="00065A0D">
        <w:rPr>
          <w:rStyle w:val="Emphasis"/>
        </w:rPr>
        <w:t xml:space="preserve"> value”</w:t>
      </w:r>
      <w:r w:rsidRPr="00065A0D">
        <w:rPr>
          <w:rStyle w:val="StyleUnderline"/>
        </w:rPr>
        <w:t xml:space="preserve"> that Black people maintained for themselves: their “conceptions of self in spaces that denied it.”</w:t>
      </w:r>
      <w:r w:rsidRPr="00065A0D">
        <w:rPr>
          <w:sz w:val="16"/>
        </w:rPr>
        <w:t xml:space="preserve">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w:t>
      </w:r>
    </w:p>
    <w:p w14:paraId="46A4EA81" w14:textId="77777777" w:rsidR="003F4DFF" w:rsidRPr="00065A0D" w:rsidRDefault="003F4DFF" w:rsidP="003F4DFF">
      <w:pPr>
        <w:rPr>
          <w:sz w:val="16"/>
        </w:rPr>
      </w:pPr>
      <w:r w:rsidRPr="00065A0D">
        <w:rPr>
          <w:sz w:val="16"/>
        </w:rPr>
        <w:t>Black Education as a Countervailing Tradition</w:t>
      </w:r>
    </w:p>
    <w:p w14:paraId="3FC53C2B" w14:textId="77777777" w:rsidR="003F4DFF" w:rsidRPr="00065A0D" w:rsidRDefault="003F4DFF" w:rsidP="003F4DFF">
      <w:pPr>
        <w:rPr>
          <w:sz w:val="16"/>
        </w:rPr>
      </w:pPr>
      <w:r w:rsidRPr="00065A0D">
        <w:rPr>
          <w:sz w:val="16"/>
        </w:rPr>
        <w:t>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w:t>
      </w:r>
    </w:p>
    <w:p w14:paraId="0CA20747" w14:textId="77777777" w:rsidR="003F4DFF" w:rsidRPr="00065A0D" w:rsidRDefault="003F4DFF" w:rsidP="003F4DFF">
      <w:pPr>
        <w:rPr>
          <w:sz w:val="16"/>
        </w:rPr>
      </w:pPr>
      <w:r w:rsidRPr="00065A0D">
        <w:rPr>
          <w:sz w:val="16"/>
        </w:rPr>
        <w:t>Black Education Criminalized as a Demand of Slavery’s Capitalism</w:t>
      </w:r>
    </w:p>
    <w:p w14:paraId="3EFDF779" w14:textId="77777777" w:rsidR="003F4DFF" w:rsidRPr="00065A0D" w:rsidRDefault="003F4DFF" w:rsidP="003F4DFF">
      <w:pPr>
        <w:rPr>
          <w:sz w:val="16"/>
        </w:rPr>
      </w:pPr>
      <w:r w:rsidRPr="00065A0D">
        <w:rPr>
          <w:sz w:val="16"/>
        </w:rPr>
        <w:t>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w:t>
      </w:r>
    </w:p>
    <w:p w14:paraId="300BBE24" w14:textId="77777777" w:rsidR="003F4DFF" w:rsidRPr="00065A0D" w:rsidRDefault="003F4DFF" w:rsidP="003F4DFF">
      <w:pPr>
        <w:rPr>
          <w:sz w:val="16"/>
        </w:rPr>
      </w:pPr>
      <w:r w:rsidRPr="00C41163">
        <w:rPr>
          <w:rStyle w:val="Emphasis"/>
        </w:rPr>
        <w:t>Proscriptions against Black literacy</w:t>
      </w:r>
      <w:r w:rsidRPr="00C41163">
        <w:rPr>
          <w:rStyle w:val="StyleUnderline"/>
        </w:rPr>
        <w:t xml:space="preserve"> were a </w:t>
      </w:r>
      <w:r w:rsidRPr="00C41163">
        <w:rPr>
          <w:rStyle w:val="Emphasis"/>
        </w:rPr>
        <w:t>mechanism for controlling enslaved workers</w:t>
      </w:r>
      <w:r w:rsidRPr="00C41163">
        <w:rPr>
          <w:rStyle w:val="StyleUnderline"/>
        </w:rPr>
        <w:t xml:space="preserve"> and to </w:t>
      </w:r>
      <w:r w:rsidRPr="00C41163">
        <w:rPr>
          <w:rStyle w:val="Emphasis"/>
        </w:rPr>
        <w:t>minimize opportunities for organized rebellion</w:t>
      </w:r>
      <w:r w:rsidRPr="00C41163">
        <w:rPr>
          <w:rStyle w:val="StyleUnderline"/>
        </w:rPr>
        <w:t xml:space="preserve"> using the written word</w:t>
      </w:r>
      <w:r w:rsidRPr="00C41163">
        <w:rPr>
          <w:sz w:val="16"/>
        </w:rPr>
        <w:t>.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w:t>
      </w:r>
    </w:p>
    <w:p w14:paraId="4D8A351B" w14:textId="77777777" w:rsidR="003F4DFF" w:rsidRPr="00065A0D" w:rsidRDefault="003F4DFF" w:rsidP="003F4DFF">
      <w:pPr>
        <w:rPr>
          <w:sz w:val="16"/>
        </w:rPr>
      </w:pPr>
      <w:r w:rsidRPr="00065A0D">
        <w:rPr>
          <w:sz w:val="16"/>
        </w:rPr>
        <w:t>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w:t>
      </w:r>
    </w:p>
    <w:p w14:paraId="4A243855" w14:textId="77777777" w:rsidR="003F4DFF" w:rsidRPr="00065A0D" w:rsidRDefault="003F4DFF" w:rsidP="003F4DFF">
      <w:pPr>
        <w:rPr>
          <w:sz w:val="16"/>
        </w:rPr>
      </w:pPr>
      <w:r w:rsidRPr="00C41163">
        <w:rPr>
          <w:sz w:val="16"/>
        </w:rPr>
        <w:t xml:space="preserve">But </w:t>
      </w:r>
      <w:r w:rsidRPr="00C41163">
        <w:rPr>
          <w:rStyle w:val="StyleUnderline"/>
        </w:rPr>
        <w:t xml:space="preserve">the </w:t>
      </w:r>
      <w:r w:rsidRPr="00C41163">
        <w:rPr>
          <w:rStyle w:val="Emphasis"/>
        </w:rPr>
        <w:t>suppression</w:t>
      </w:r>
      <w:r w:rsidRPr="00C41163">
        <w:rPr>
          <w:rStyle w:val="StyleUnderline"/>
        </w:rPr>
        <w:t xml:space="preserve"> of </w:t>
      </w:r>
      <w:r w:rsidRPr="00C41163">
        <w:rPr>
          <w:rStyle w:val="Emphasis"/>
        </w:rPr>
        <w:t>Black literacy and education</w:t>
      </w:r>
      <w:r w:rsidRPr="00C41163">
        <w:rPr>
          <w:rStyle w:val="StyleUnderline"/>
        </w:rPr>
        <w:t xml:space="preserve"> was about more than </w:t>
      </w:r>
      <w:r w:rsidRPr="00C41163">
        <w:rPr>
          <w:rStyle w:val="Emphasis"/>
        </w:rPr>
        <w:t>preventing Black people from reading abolitionist literature</w:t>
      </w:r>
      <w:r w:rsidRPr="00C41163">
        <w:rPr>
          <w:rStyle w:val="StyleUnderline"/>
        </w:rPr>
        <w:t xml:space="preserve">, </w:t>
      </w:r>
      <w:r w:rsidRPr="00C41163">
        <w:rPr>
          <w:rStyle w:val="Emphasis"/>
        </w:rPr>
        <w:t>forging passes to escape</w:t>
      </w:r>
      <w:r w:rsidRPr="00C41163">
        <w:rPr>
          <w:rStyle w:val="StyleUnderline"/>
        </w:rPr>
        <w:t xml:space="preserve">, </w:t>
      </w:r>
      <w:r w:rsidRPr="00C41163">
        <w:rPr>
          <w:rStyle w:val="Emphasis"/>
        </w:rPr>
        <w:t>planning insurrections</w:t>
      </w:r>
      <w:r w:rsidRPr="00C41163">
        <w:rPr>
          <w:rStyle w:val="StyleUnderline"/>
        </w:rPr>
        <w:t xml:space="preserve">, and </w:t>
      </w:r>
      <w:r w:rsidRPr="00C41163">
        <w:rPr>
          <w:rStyle w:val="Emphasis"/>
        </w:rPr>
        <w:t>controlling Black movement</w:t>
      </w:r>
      <w:r w:rsidRPr="00C41163">
        <w:rPr>
          <w:sz w:val="16"/>
        </w:rPr>
        <w: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w:t>
      </w:r>
    </w:p>
    <w:p w14:paraId="6A91E174" w14:textId="77777777" w:rsidR="003F4DFF" w:rsidRPr="00065A0D" w:rsidRDefault="003F4DFF" w:rsidP="003F4DFF">
      <w:pPr>
        <w:rPr>
          <w:sz w:val="16"/>
        </w:rPr>
      </w:pPr>
      <w:r w:rsidRPr="00065A0D">
        <w:rPr>
          <w:sz w:val="16"/>
        </w:rPr>
        <w:t>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w:t>
      </w:r>
    </w:p>
    <w:p w14:paraId="79831167" w14:textId="77777777" w:rsidR="003F4DFF" w:rsidRPr="00065A0D" w:rsidRDefault="003F4DFF" w:rsidP="003F4DFF">
      <w:pPr>
        <w:rPr>
          <w:sz w:val="16"/>
        </w:rPr>
      </w:pPr>
      <w:r w:rsidRPr="00065A0D">
        <w:rPr>
          <w:sz w:val="16"/>
        </w:rPr>
        <w:t>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343F9CB2" w14:textId="77777777" w:rsidR="003F4DFF" w:rsidRPr="00065A0D" w:rsidRDefault="003F4DFF" w:rsidP="003F4DFF">
      <w:pPr>
        <w:rPr>
          <w:sz w:val="16"/>
        </w:rPr>
      </w:pPr>
      <w:r w:rsidRPr="00065A0D">
        <w:rPr>
          <w:sz w:val="16"/>
        </w:rPr>
        <w:t>Refusing to Be “Hands without a Head”</w:t>
      </w:r>
    </w:p>
    <w:p w14:paraId="076B314F" w14:textId="77777777" w:rsidR="003F4DFF" w:rsidRPr="00065A0D" w:rsidRDefault="003F4DFF" w:rsidP="003F4DFF">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challenged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065A0D">
        <w:rPr>
          <w:rStyle w:val="Emphasis"/>
          <w:highlight w:val="green"/>
        </w:rPr>
        <w:t>fungible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065A0D">
        <w:rPr>
          <w:rStyle w:val="Emphasis"/>
          <w:highlight w:val="green"/>
        </w:rPr>
        <w:t>capacity to labor</w:t>
      </w:r>
      <w:r w:rsidRPr="00065A0D">
        <w:rPr>
          <w:sz w:val="16"/>
        </w:rPr>
        <w:t>.</w:t>
      </w:r>
    </w:p>
    <w:p w14:paraId="364F529B" w14:textId="77777777" w:rsidR="003F4DFF" w:rsidRPr="00065A0D" w:rsidRDefault="003F4DFF" w:rsidP="003F4DFF">
      <w:pPr>
        <w:rPr>
          <w:sz w:val="16"/>
        </w:rPr>
      </w:pPr>
      <w:r w:rsidRPr="00065A0D">
        <w:rPr>
          <w:sz w:val="16"/>
        </w:rPr>
        <w:t xml:space="preserve">Describing the conditions of work for enslaved people, Frederick Douglass explained that </w:t>
      </w:r>
      <w:r w:rsidRPr="00065A0D">
        <w:rPr>
          <w:rStyle w:val="StyleUnderline"/>
        </w:rPr>
        <w:t>men and women in bondage were expected to be “</w:t>
      </w:r>
      <w:r w:rsidRPr="00065A0D">
        <w:rPr>
          <w:rStyle w:val="Emphasis"/>
          <w:highlight w:val="green"/>
        </w:rPr>
        <w:t>hands only</w:t>
      </w:r>
      <w:r w:rsidRPr="00065A0D">
        <w:rPr>
          <w:rStyle w:val="StyleUnderline"/>
          <w:highlight w:val="green"/>
        </w:rPr>
        <w:t xml:space="preserve">— </w:t>
      </w:r>
      <w:r w:rsidRPr="00065A0D">
        <w:rPr>
          <w:rStyle w:val="Emphasis"/>
          <w:highlight w:val="green"/>
        </w:rPr>
        <w:t>not heads</w:t>
      </w:r>
      <w:r w:rsidRPr="00065A0D">
        <w:rPr>
          <w:rStyle w:val="StyleUnderline"/>
          <w:highlight w:val="green"/>
        </w:rPr>
        <w:t>.”</w:t>
      </w:r>
      <w:r w:rsidRPr="00065A0D">
        <w:rPr>
          <w:sz w:val="16"/>
        </w:rPr>
        <w:t xml:space="preserve">45 (And of course “hands” functions as a synecdoche here, because all parts of the enslaved were physically put to work.) </w:t>
      </w:r>
      <w:r w:rsidRPr="00065A0D">
        <w:rPr>
          <w:rStyle w:val="StyleUnderline"/>
        </w:rPr>
        <w:t xml:space="preserve">The </w:t>
      </w:r>
      <w:r w:rsidRPr="00065A0D">
        <w:rPr>
          <w:rStyle w:val="Emphasis"/>
          <w:highlight w:val="green"/>
        </w:rPr>
        <w:t>conditions of work</w:t>
      </w:r>
      <w:r w:rsidRPr="00065A0D">
        <w:rPr>
          <w:rStyle w:val="Emphasis"/>
        </w:rPr>
        <w:t xml:space="preserve"> for enslaved people</w:t>
      </w:r>
      <w:r w:rsidRPr="00065A0D">
        <w:rPr>
          <w:rStyle w:val="StyleUnderline"/>
        </w:rPr>
        <w:t xml:space="preserve"> </w:t>
      </w:r>
      <w:r w:rsidRPr="00065A0D">
        <w:rPr>
          <w:rStyle w:val="StyleUnderline"/>
          <w:highlight w:val="green"/>
        </w:rPr>
        <w:t>demanded</w:t>
      </w:r>
      <w:r w:rsidRPr="00065A0D">
        <w:rPr>
          <w:sz w:val="16"/>
        </w:rPr>
        <w:t xml:space="preserve"> that </w:t>
      </w:r>
      <w:r w:rsidRPr="00065A0D">
        <w:rPr>
          <w:rStyle w:val="StyleUnderline"/>
        </w:rPr>
        <w:t xml:space="preserve">the </w:t>
      </w:r>
      <w:r w:rsidRPr="00065A0D">
        <w:rPr>
          <w:rStyle w:val="Emphasis"/>
          <w:highlight w:val="green"/>
        </w:rPr>
        <w:t>bodies</w:t>
      </w:r>
      <w:r w:rsidRPr="00065A0D">
        <w:rPr>
          <w:rStyle w:val="StyleUnderline"/>
        </w:rPr>
        <w:t xml:space="preserve"> of those </w:t>
      </w:r>
      <w:r w:rsidRPr="00065A0D">
        <w:rPr>
          <w:rStyle w:val="Emphasis"/>
        </w:rPr>
        <w:t>who were property</w:t>
      </w:r>
      <w:r w:rsidRPr="00065A0D">
        <w:rPr>
          <w:rStyle w:val="StyleUnderline"/>
        </w:rPr>
        <w:t xml:space="preserve"> </w:t>
      </w:r>
      <w:r w:rsidRPr="00065A0D">
        <w:rPr>
          <w:rStyle w:val="StyleUnderline"/>
          <w:highlight w:val="green"/>
        </w:rPr>
        <w:t xml:space="preserve">be </w:t>
      </w:r>
      <w:r w:rsidRPr="00065A0D">
        <w:rPr>
          <w:rStyle w:val="Emphasis"/>
          <w:highlight w:val="green"/>
        </w:rPr>
        <w:t>reduced</w:t>
      </w:r>
      <w:r w:rsidRPr="00065A0D">
        <w:rPr>
          <w:rStyle w:val="StyleUnderline"/>
          <w:highlight w:val="green"/>
        </w:rPr>
        <w:t xml:space="preserve"> to</w:t>
      </w:r>
      <w:r w:rsidRPr="00065A0D">
        <w:rPr>
          <w:rStyle w:val="StyleUnderline"/>
        </w:rPr>
        <w:t xml:space="preserve"> </w:t>
      </w:r>
      <w:r w:rsidRPr="00065A0D">
        <w:rPr>
          <w:rStyle w:val="Emphasis"/>
        </w:rPr>
        <w:t>unindividuated flesh</w:t>
      </w:r>
      <w:r w:rsidRPr="00065A0D">
        <w:rPr>
          <w:rStyle w:val="StyleUnderline"/>
        </w:rPr>
        <w:t xml:space="preserve">, </w:t>
      </w:r>
      <w:r w:rsidRPr="00065A0D">
        <w:rPr>
          <w:rStyle w:val="Emphasis"/>
          <w:highlight w:val="green"/>
        </w:rPr>
        <w:t>fungible laborers</w:t>
      </w:r>
      <w:r w:rsidRPr="00065A0D">
        <w:rPr>
          <w:rStyle w:val="StyleUnderline"/>
          <w:highlight w:val="green"/>
        </w:rPr>
        <w:t xml:space="preserve"> to be</w:t>
      </w:r>
      <w:r w:rsidRPr="003A5B74">
        <w:rPr>
          <w:rStyle w:val="StyleUnderline"/>
        </w:rPr>
        <w:t xml:space="preserve"> </w:t>
      </w:r>
      <w:r w:rsidRPr="003A5B74">
        <w:rPr>
          <w:rStyle w:val="Emphasis"/>
        </w:rPr>
        <w:t>super</w:t>
      </w:r>
      <w:r w:rsidRPr="00065A0D">
        <w:rPr>
          <w:rStyle w:val="Emphasis"/>
          <w:highlight w:val="green"/>
        </w:rPr>
        <w:t>exploited</w:t>
      </w:r>
      <w:r w:rsidRPr="00065A0D">
        <w:rPr>
          <w:rStyle w:val="StyleUnderline"/>
          <w:highlight w:val="green"/>
        </w:rPr>
        <w:t xml:space="preserve"> for</w:t>
      </w:r>
      <w:r w:rsidRPr="00065A0D">
        <w:rPr>
          <w:rStyle w:val="StyleUnderline"/>
        </w:rPr>
        <w:t xml:space="preserve"> the </w:t>
      </w:r>
      <w:r w:rsidRPr="00065A0D">
        <w:rPr>
          <w:rStyle w:val="Emphasis"/>
          <w:highlight w:val="green"/>
        </w:rPr>
        <w:t>accumulation</w:t>
      </w:r>
      <w:r w:rsidRPr="00065A0D">
        <w:rPr>
          <w:rStyle w:val="StyleUnderline"/>
        </w:rPr>
        <w:t xml:space="preserve"> of those who could legally own them—thinking at the level of both </w:t>
      </w:r>
      <w:r w:rsidRPr="00065A0D">
        <w:rPr>
          <w:rStyle w:val="Emphasis"/>
        </w:rPr>
        <w:t>social reproduction</w:t>
      </w:r>
      <w:r w:rsidRPr="00065A0D">
        <w:rPr>
          <w:rStyle w:val="StyleUnderline"/>
        </w:rPr>
        <w:t xml:space="preserve"> and the </w:t>
      </w:r>
      <w:r w:rsidRPr="00065A0D">
        <w:rPr>
          <w:rStyle w:val="Emphasis"/>
        </w:rPr>
        <w:t>libidinal economy</w:t>
      </w:r>
      <w:r w:rsidRPr="00065A0D">
        <w:rPr>
          <w:rStyle w:val="StyleUnderline"/>
        </w:rPr>
        <w:t xml:space="preserve">—a “figurative capacity that enabled the </w:t>
      </w:r>
      <w:r w:rsidRPr="00065A0D">
        <w:rPr>
          <w:rStyle w:val="Emphasis"/>
        </w:rPr>
        <w:t>captive</w:t>
      </w:r>
      <w:r w:rsidRPr="00065A0D">
        <w:rPr>
          <w:rStyle w:val="StyleUnderline"/>
        </w:rPr>
        <w:t xml:space="preserve"> </w:t>
      </w:r>
      <w:r w:rsidRPr="00065A0D">
        <w:rPr>
          <w:rStyle w:val="StyleUnderline"/>
          <w:highlight w:val="green"/>
        </w:rPr>
        <w:t xml:space="preserve">to </w:t>
      </w:r>
      <w:r w:rsidRPr="00065A0D">
        <w:rPr>
          <w:rStyle w:val="Emphasis"/>
          <w:highlight w:val="green"/>
        </w:rPr>
        <w:t>fulfill any and every need</w:t>
      </w:r>
      <w:r w:rsidRPr="00065A0D">
        <w:rPr>
          <w:rStyle w:val="StyleUnderline"/>
          <w:highlight w:val="green"/>
        </w:rPr>
        <w:t>, from</w:t>
      </w:r>
      <w:r w:rsidRPr="00065A0D">
        <w:rPr>
          <w:rStyle w:val="StyleUnderline"/>
        </w:rPr>
        <w:t xml:space="preserve"> </w:t>
      </w:r>
      <w:r w:rsidRPr="00065A0D">
        <w:rPr>
          <w:rStyle w:val="Emphasis"/>
        </w:rPr>
        <w:t xml:space="preserve">cotton </w:t>
      </w:r>
      <w:r w:rsidRPr="00065A0D">
        <w:rPr>
          <w:rStyle w:val="Emphasis"/>
          <w:highlight w:val="green"/>
        </w:rPr>
        <w:t>production</w:t>
      </w:r>
      <w:r w:rsidRPr="00065A0D">
        <w:rPr>
          <w:rStyle w:val="StyleUnderline"/>
          <w:highlight w:val="green"/>
        </w:rPr>
        <w:t xml:space="preserve"> to </w:t>
      </w:r>
      <w:r w:rsidRPr="00065A0D">
        <w:rPr>
          <w:rStyle w:val="Emphasis"/>
          <w:highlight w:val="green"/>
        </w:rPr>
        <w:t>fellatio</w:t>
      </w:r>
      <w:r w:rsidRPr="00065A0D">
        <w:rPr>
          <w:rStyle w:val="StyleUnderline"/>
        </w:rPr>
        <w:t>,” to borrow from</w:t>
      </w:r>
      <w:r w:rsidRPr="00065A0D">
        <w:rPr>
          <w:sz w:val="16"/>
        </w:rPr>
        <w:t xml:space="preserve"> Saidiya </w:t>
      </w:r>
      <w:r w:rsidRPr="00065A0D">
        <w:rPr>
          <w:rStyle w:val="StyleUnderline"/>
        </w:rPr>
        <w:t>Hartman</w:t>
      </w:r>
      <w:r w:rsidRPr="00065A0D">
        <w:rPr>
          <w:sz w:val="16"/>
        </w:rPr>
        <w:t xml:space="preserve">.46 </w:t>
      </w:r>
      <w:r w:rsidRPr="00065A0D">
        <w:rPr>
          <w:rStyle w:val="Emphasis"/>
        </w:rPr>
        <w:t xml:space="preserve">This </w:t>
      </w:r>
      <w:r w:rsidRPr="00065A0D">
        <w:rPr>
          <w:rStyle w:val="Emphasis"/>
          <w:highlight w:val="green"/>
        </w:rPr>
        <w:t>ontological reality</w:t>
      </w:r>
      <w:r w:rsidRPr="00065A0D">
        <w:rPr>
          <w:rStyle w:val="StyleUnderline"/>
          <w:highlight w:val="green"/>
        </w:rPr>
        <w:t xml:space="preserve"> was</w:t>
      </w:r>
      <w:r w:rsidRPr="00065A0D">
        <w:rPr>
          <w:rStyle w:val="StyleUnderline"/>
        </w:rPr>
        <w:t xml:space="preserve"> a </w:t>
      </w:r>
      <w:r w:rsidRPr="00065A0D">
        <w:rPr>
          <w:rStyle w:val="Emphasis"/>
          <w:highlight w:val="green"/>
        </w:rPr>
        <w:t>defining</w:t>
      </w:r>
      <w:r w:rsidRPr="00065A0D">
        <w:rPr>
          <w:rStyle w:val="Emphasis"/>
        </w:rPr>
        <w:t xml:space="preserve"> aspect</w:t>
      </w:r>
      <w:r w:rsidRPr="00065A0D">
        <w:rPr>
          <w:rStyle w:val="StyleUnderline"/>
        </w:rPr>
        <w:t xml:space="preserve"> of “</w:t>
      </w:r>
      <w:r w:rsidRPr="00065A0D">
        <w:rPr>
          <w:rStyle w:val="Emphasis"/>
        </w:rPr>
        <w:t xml:space="preserve">the </w:t>
      </w:r>
      <w:r w:rsidRPr="00065A0D">
        <w:rPr>
          <w:rStyle w:val="Emphasis"/>
          <w:highlight w:val="green"/>
        </w:rPr>
        <w:t>conditions of work</w:t>
      </w:r>
      <w:r w:rsidRPr="00065A0D">
        <w:rPr>
          <w:rStyle w:val="StyleUnderline"/>
        </w:rPr>
        <w:t>”</w:t>
      </w:r>
      <w:r w:rsidRPr="00065A0D">
        <w:rPr>
          <w:sz w:val="16"/>
        </w:rPr>
        <w:t xml:space="preserve"> to which Du Bois referred, raising questions central to this essay’s purpose: </w:t>
      </w:r>
      <w:r w:rsidRPr="00065A0D">
        <w:rPr>
          <w:rStyle w:val="StyleUnderline"/>
        </w:rPr>
        <w:t xml:space="preserve">How do we map the </w:t>
      </w:r>
      <w:r w:rsidRPr="00065A0D">
        <w:rPr>
          <w:rStyle w:val="Emphasis"/>
        </w:rPr>
        <w:t>general strike’s refusal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065A0D">
        <w:rPr>
          <w:rStyle w:val="StyleUnderline"/>
        </w:rPr>
        <w:t xml:space="preserve">Seeking a </w:t>
      </w:r>
      <w:r w:rsidRPr="00065A0D">
        <w:rPr>
          <w:rStyle w:val="Emphasis"/>
        </w:rPr>
        <w:t>life of learning</w:t>
      </w:r>
      <w:r w:rsidRPr="00065A0D">
        <w:rPr>
          <w:rStyle w:val="StyleUnderline"/>
        </w:rPr>
        <w:t xml:space="preserve"> beyond the White gaze, </w:t>
      </w:r>
      <w:r w:rsidRPr="00065A0D">
        <w:rPr>
          <w:rStyle w:val="Emphasis"/>
        </w:rPr>
        <w:t>outside of the labor</w:t>
      </w:r>
      <w:r w:rsidRPr="00065A0D">
        <w:rPr>
          <w:rStyle w:val="StyleUnderline"/>
        </w:rPr>
        <w:t xml:space="preserve"> demands placed on Black bodies by </w:t>
      </w:r>
      <w:r w:rsidRPr="00065A0D">
        <w:rPr>
          <w:rStyle w:val="Emphasis"/>
        </w:rPr>
        <w:t>slavery’s capitalism</w:t>
      </w:r>
      <w:r w:rsidRPr="00065A0D">
        <w:rPr>
          <w:sz w:val="16"/>
        </w:rPr>
        <w:t>.</w:t>
      </w:r>
    </w:p>
    <w:p w14:paraId="1C20D2E9" w14:textId="77777777" w:rsidR="003F4DFF" w:rsidRPr="00065A0D" w:rsidRDefault="003F4DFF" w:rsidP="003F4DFF">
      <w:pPr>
        <w:rPr>
          <w:sz w:val="16"/>
        </w:rPr>
      </w:pPr>
      <w:r w:rsidRPr="00065A0D">
        <w:rPr>
          <w:rStyle w:val="Emphasis"/>
          <w:highlight w:val="green"/>
        </w:rPr>
        <w:t>Black</w:t>
      </w:r>
      <w:r w:rsidRPr="00065A0D">
        <w:rPr>
          <w:rStyle w:val="Emphasis"/>
        </w:rPr>
        <w:t xml:space="preserve"> enslaved people</w:t>
      </w:r>
      <w:r w:rsidRPr="00065A0D">
        <w:rPr>
          <w:rStyle w:val="StyleUnderline"/>
        </w:rPr>
        <w:t xml:space="preserve"> and their descendants </w:t>
      </w:r>
      <w:r w:rsidRPr="00065A0D">
        <w:rPr>
          <w:rStyle w:val="Emphasis"/>
        </w:rPr>
        <w:t>developed</w:t>
      </w:r>
      <w:r w:rsidRPr="00065A0D">
        <w:rPr>
          <w:rStyle w:val="StyleUnderline"/>
        </w:rPr>
        <w:t xml:space="preserve"> an </w:t>
      </w:r>
      <w:r w:rsidRPr="00065A0D">
        <w:rPr>
          <w:rStyle w:val="Emphasis"/>
          <w:highlight w:val="green"/>
        </w:rPr>
        <w:t>educational</w:t>
      </w:r>
      <w:r w:rsidRPr="00065A0D">
        <w:rPr>
          <w:rStyle w:val="Emphasis"/>
        </w:rPr>
        <w:t xml:space="preserve"> tradition</w:t>
      </w:r>
      <w:r w:rsidRPr="00065A0D">
        <w:rPr>
          <w:rStyle w:val="StyleUnderline"/>
        </w:rPr>
        <w:t xml:space="preserve"> steeped in political values that </w:t>
      </w:r>
      <w:r w:rsidRPr="00065A0D">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These </w:t>
      </w:r>
      <w:r w:rsidRPr="00065A0D">
        <w:rPr>
          <w:rStyle w:val="StyleUnderline"/>
          <w:highlight w:val="green"/>
        </w:rPr>
        <w:t xml:space="preserve">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065A0D">
        <w:rPr>
          <w:rStyle w:val="Emphasis"/>
          <w:highlight w:val="green"/>
        </w:rPr>
        <w:t>enslaved</w:t>
      </w:r>
      <w:r w:rsidRPr="00065A0D">
        <w:rPr>
          <w:rStyle w:val="StyleUnderline"/>
          <w:highlight w:val="green"/>
        </w:rPr>
        <w:t xml:space="preserve"> in framing what constituted</w:t>
      </w:r>
      <w:r w:rsidRPr="00065A0D">
        <w:rPr>
          <w:rStyle w:val="StyleUnderline"/>
        </w:rPr>
        <w:t xml:space="preserve"> </w:t>
      </w:r>
      <w:r w:rsidRPr="00065A0D">
        <w:rPr>
          <w:rStyle w:val="Emphasis"/>
        </w:rPr>
        <w:t xml:space="preserve">meaningful </w:t>
      </w:r>
      <w:r w:rsidRPr="00065A0D">
        <w:rPr>
          <w:rStyle w:val="Emphasis"/>
          <w:highlight w:val="green"/>
        </w:rPr>
        <w:t>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In these spaces, </w:t>
      </w:r>
      <w:r w:rsidRPr="00065A0D">
        <w:rPr>
          <w:rStyle w:val="StyleUnderline"/>
        </w:rPr>
        <w:t xml:space="preserve">Black people recognized those who could read and write as leaders with </w:t>
      </w:r>
      <w:r w:rsidRPr="00065A0D">
        <w:rPr>
          <w:rStyle w:val="StyleUnderline"/>
          <w:highlight w:val="green"/>
        </w:rPr>
        <w:t xml:space="preserve">a </w:t>
      </w:r>
      <w:r w:rsidRPr="00065A0D">
        <w:rPr>
          <w:rStyle w:val="Emphasis"/>
          <w:highlight w:val="green"/>
        </w:rPr>
        <w:t>useful skill</w:t>
      </w:r>
      <w:r w:rsidRPr="00065A0D">
        <w:rPr>
          <w:sz w:val="16"/>
        </w:rPr>
        <w:t xml:space="preserve">—leaders </w:t>
      </w:r>
      <w:r w:rsidRPr="00065A0D">
        <w:rPr>
          <w:rStyle w:val="StyleUnderline"/>
        </w:rPr>
        <w:t xml:space="preserve">who could </w:t>
      </w:r>
      <w:r w:rsidRPr="00065A0D">
        <w:rPr>
          <w:rStyle w:val="Emphasis"/>
          <w:highlight w:val="green"/>
        </w:rPr>
        <w:t>forge passes</w:t>
      </w:r>
      <w:r w:rsidRPr="00065A0D">
        <w:rPr>
          <w:rStyle w:val="StyleUnderline"/>
          <w:highlight w:val="green"/>
        </w:rPr>
        <w:t xml:space="preserve">, </w:t>
      </w:r>
      <w:r w:rsidRPr="00065A0D">
        <w:rPr>
          <w:rStyle w:val="Emphasis"/>
          <w:highlight w:val="green"/>
        </w:rPr>
        <w:t>teach others</w:t>
      </w:r>
      <w:r w:rsidRPr="00065A0D">
        <w:rPr>
          <w:sz w:val="16"/>
        </w:rPr>
        <w:t xml:space="preserve">, and read and write letters; </w:t>
      </w:r>
      <w:r w:rsidRPr="00065A0D">
        <w:rPr>
          <w:rStyle w:val="StyleUnderline"/>
        </w:rPr>
        <w:t>they could</w:t>
      </w:r>
      <w:r w:rsidRPr="00065A0D">
        <w:rPr>
          <w:sz w:val="16"/>
        </w:rPr>
        <w:t xml:space="preserve"> also </w:t>
      </w:r>
      <w:r w:rsidRPr="00065A0D">
        <w:rPr>
          <w:rStyle w:val="Emphasis"/>
          <w:highlight w:val="green"/>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a 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3247FCE0" w14:textId="77777777" w:rsidR="003F4DFF" w:rsidRPr="00065A0D" w:rsidRDefault="003F4DFF" w:rsidP="003F4DFF">
      <w:pPr>
        <w:rPr>
          <w:sz w:val="16"/>
        </w:rPr>
      </w:pPr>
      <w:r w:rsidRPr="00065A0D">
        <w:rPr>
          <w:sz w:val="16"/>
        </w:rPr>
        <w:t xml:space="preserve">Indeed, it is the historical context recalled above—where </w:t>
      </w:r>
      <w:r w:rsidRPr="00065A0D">
        <w:rPr>
          <w:rStyle w:val="StyleUnderline"/>
        </w:rPr>
        <w:t xml:space="preserve">the development of </w:t>
      </w:r>
      <w:r w:rsidRPr="00065A0D">
        <w:rPr>
          <w:rStyle w:val="Emphasis"/>
          <w:highlight w:val="green"/>
        </w:rPr>
        <w:t>racial capitalism</w:t>
      </w:r>
      <w:r w:rsidRPr="00065A0D">
        <w:rPr>
          <w:rStyle w:val="StyleUnderline"/>
        </w:rPr>
        <w:t xml:space="preserve"> through chattel slavery </w:t>
      </w:r>
      <w:r w:rsidRPr="00065A0D">
        <w:rPr>
          <w:rStyle w:val="StyleUnderline"/>
          <w:highlight w:val="green"/>
        </w:rPr>
        <w:t>manifested in</w:t>
      </w:r>
      <w:r w:rsidRPr="00065A0D">
        <w:rPr>
          <w:rStyle w:val="StyleUnderline"/>
        </w:rPr>
        <w:t xml:space="preserve"> the </w:t>
      </w:r>
      <w:r w:rsidRPr="00065A0D">
        <w:rPr>
          <w:rStyle w:val="Emphasis"/>
          <w:highlight w:val="green"/>
        </w:rPr>
        <w:t>criminalization of Black education</w:t>
      </w:r>
      <w:r w:rsidRPr="00065A0D">
        <w:rPr>
          <w:sz w:val="16"/>
        </w:rPr>
        <w:t xml:space="preserve">, thus </w:t>
      </w:r>
      <w:r w:rsidRPr="00065A0D">
        <w:rPr>
          <w:rStyle w:val="StyleUnderline"/>
          <w:highlight w:val="green"/>
        </w:rPr>
        <w:t>engendering</w:t>
      </w:r>
      <w:r w:rsidRPr="00065A0D">
        <w:rPr>
          <w:rStyle w:val="StyleUnderline"/>
        </w:rPr>
        <w:t xml:space="preserve"> a culture of </w:t>
      </w:r>
      <w:r w:rsidRPr="00065A0D">
        <w:rPr>
          <w:rStyle w:val="Emphasis"/>
          <w:highlight w:val="green"/>
        </w:rPr>
        <w:t>fugitive literacy</w:t>
      </w:r>
      <w:r w:rsidRPr="00065A0D">
        <w:rPr>
          <w:rStyle w:val="StyleUnderline"/>
        </w:rPr>
        <w:t xml:space="preserve"> among enslaved people</w:t>
      </w:r>
      <w:r w:rsidRPr="00065A0D">
        <w:rPr>
          <w:sz w:val="16"/>
        </w:rPr>
        <w:t>—that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0EBCFB1D" w14:textId="77777777" w:rsidR="003F4DFF" w:rsidRPr="00065A0D" w:rsidRDefault="003F4DFF" w:rsidP="003F4DFF">
      <w:pPr>
        <w:rPr>
          <w:sz w:val="16"/>
        </w:rPr>
      </w:pPr>
      <w:r w:rsidRPr="00065A0D">
        <w:rPr>
          <w:sz w:val="16"/>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02FA43EE" w14:textId="77777777" w:rsidR="003F4DFF" w:rsidRPr="00065A0D" w:rsidRDefault="003F4DFF" w:rsidP="003F4DFF">
      <w:pPr>
        <w:rPr>
          <w:sz w:val="16"/>
        </w:rPr>
      </w:pPr>
      <w:r w:rsidRPr="00065A0D">
        <w:rPr>
          <w:sz w:val="16"/>
        </w:rPr>
        <w:t xml:space="preserve">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w:t>
      </w:r>
      <w:r w:rsidRPr="00065A0D">
        <w:rPr>
          <w:rStyle w:val="StyleUnderline"/>
        </w:rPr>
        <w:t>The politics that emerged from the literate slave’s contradictory status was</w:t>
      </w:r>
      <w:r w:rsidRPr="00065A0D">
        <w:rPr>
          <w:sz w:val="16"/>
        </w:rPr>
        <w:t xml:space="preserve"> one decidedly set apart from, and </w:t>
      </w:r>
      <w:r w:rsidRPr="00065A0D">
        <w:rPr>
          <w:rStyle w:val="StyleUnderline"/>
        </w:rPr>
        <w:t>in opposition to, the logics of</w:t>
      </w:r>
      <w:r w:rsidRPr="00065A0D">
        <w:rPr>
          <w:sz w:val="16"/>
        </w:rPr>
        <w:t xml:space="preserve"> an emerging </w:t>
      </w:r>
      <w:r w:rsidRPr="00065A0D">
        <w:rPr>
          <w:rStyle w:val="Emphasis"/>
        </w:rPr>
        <w:t>racial capitalism</w:t>
      </w:r>
      <w:r w:rsidRPr="00065A0D">
        <w:rPr>
          <w:sz w:val="16"/>
        </w:rPr>
        <w:t>.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560CC45F" w14:textId="77777777" w:rsidR="003F4DFF" w:rsidRPr="00065A0D" w:rsidRDefault="003F4DFF" w:rsidP="003F4DFF">
      <w:pPr>
        <w:rPr>
          <w:sz w:val="16"/>
        </w:rPr>
      </w:pPr>
      <w:r w:rsidRPr="00065A0D">
        <w:rPr>
          <w:sz w:val="16"/>
        </w:rPr>
        <w:t>Fugitive Literacy as a Precursor to the General Strike</w:t>
      </w:r>
    </w:p>
    <w:p w14:paraId="42D65239" w14:textId="77777777" w:rsidR="003F4DFF" w:rsidRPr="00065A0D" w:rsidRDefault="003F4DFF" w:rsidP="003F4DFF">
      <w:pPr>
        <w:rPr>
          <w:sz w:val="16"/>
        </w:rPr>
      </w:pPr>
      <w:r w:rsidRPr="00065A0D">
        <w:rPr>
          <w:sz w:val="16"/>
        </w:rPr>
        <w:t xml:space="preserve">The </w:t>
      </w:r>
      <w:r w:rsidRPr="00065A0D">
        <w:rPr>
          <w:rStyle w:val="StyleUnderline"/>
        </w:rPr>
        <w:t xml:space="preserve">quest for literacy among the enslaved was akin to </w:t>
      </w:r>
      <w:r w:rsidRPr="00065A0D">
        <w:rPr>
          <w:rStyle w:val="Emphasis"/>
        </w:rPr>
        <w:t>stealing oneself</w:t>
      </w:r>
      <w:r w:rsidRPr="00065A0D">
        <w:rPr>
          <w:rStyle w:val="StyleUnderline"/>
        </w:rPr>
        <w:t xml:space="preserve">. </w:t>
      </w:r>
      <w:r w:rsidRPr="00065A0D">
        <w:rPr>
          <w:rStyle w:val="Emphasis"/>
          <w:highlight w:val="green"/>
        </w:rPr>
        <w:t>Theft of mind</w:t>
      </w:r>
      <w:r w:rsidRPr="00065A0D">
        <w:rPr>
          <w:rStyle w:val="StyleUnderline"/>
          <w:highlight w:val="green"/>
        </w:rPr>
        <w:t xml:space="preserve"> went </w:t>
      </w:r>
      <w:r w:rsidRPr="00065A0D">
        <w:rPr>
          <w:rStyle w:val="Emphasis"/>
          <w:highlight w:val="green"/>
        </w:rPr>
        <w:t>hand in hand</w:t>
      </w:r>
      <w:r w:rsidRPr="00065A0D">
        <w:rPr>
          <w:rStyle w:val="StyleUnderline"/>
          <w:highlight w:val="green"/>
        </w:rPr>
        <w:t xml:space="preserve"> with </w:t>
      </w:r>
      <w:r w:rsidRPr="00065A0D">
        <w:rPr>
          <w:rStyle w:val="Emphasis"/>
          <w:highlight w:val="green"/>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331D19CB" w14:textId="77777777" w:rsidR="003F4DFF" w:rsidRPr="00065A0D" w:rsidRDefault="003F4DFF" w:rsidP="003F4DFF">
      <w:pPr>
        <w:rPr>
          <w:sz w:val="16"/>
        </w:rPr>
      </w:pPr>
      <w:r w:rsidRPr="00065A0D">
        <w:rPr>
          <w:rStyle w:val="StyleUnderline"/>
        </w:rPr>
        <w:t xml:space="preserve">The </w:t>
      </w:r>
      <w:r w:rsidRPr="00065A0D">
        <w:rPr>
          <w:rStyle w:val="Emphasis"/>
        </w:rPr>
        <w:t>literate slave</w:t>
      </w:r>
      <w:r w:rsidRPr="00065A0D">
        <w:rPr>
          <w:rStyle w:val="StyleUnderline"/>
        </w:rPr>
        <w:t xml:space="preserve"> was </w:t>
      </w:r>
      <w:r w:rsidRPr="00065A0D">
        <w:rPr>
          <w:rStyle w:val="Emphasis"/>
        </w:rPr>
        <w:t>counterproductive</w:t>
      </w:r>
      <w:r w:rsidRPr="00065A0D">
        <w:rPr>
          <w:rStyle w:val="StyleUnderline"/>
        </w:rPr>
        <w:t xml:space="preserve"> to the </w:t>
      </w:r>
      <w:r w:rsidRPr="00065A0D">
        <w:rPr>
          <w:rStyle w:val="Emphasis"/>
        </w:rPr>
        <w:t>political economic interests</w:t>
      </w:r>
      <w:r w:rsidRPr="00065A0D">
        <w:rPr>
          <w:rStyle w:val="StyleUnderline"/>
        </w:rPr>
        <w:t xml:space="preserve"> of his master and the ruling class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7E73465A" w14:textId="77777777" w:rsidR="003F4DFF" w:rsidRPr="00065A0D" w:rsidRDefault="003F4DFF" w:rsidP="003F4DFF">
      <w:pPr>
        <w:rPr>
          <w:sz w:val="16"/>
        </w:rPr>
      </w:pPr>
      <w:r w:rsidRPr="00065A0D">
        <w:rPr>
          <w:sz w:val="16"/>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275EE115" w14:textId="77777777" w:rsidR="003F4DFF" w:rsidRPr="00065A0D" w:rsidRDefault="003F4DFF" w:rsidP="003F4DFF">
      <w:pPr>
        <w:rPr>
          <w:sz w:val="16"/>
        </w:rPr>
      </w:pPr>
      <w:r w:rsidRPr="00065A0D">
        <w:rPr>
          <w:sz w:val="16"/>
        </w:rPr>
        <w:t>Fugitive Slaves “Spelled the Doom of Slavery”</w:t>
      </w:r>
    </w:p>
    <w:p w14:paraId="7DEDBC2A" w14:textId="77777777" w:rsidR="003F4DFF" w:rsidRPr="00065A0D" w:rsidRDefault="003F4DFF" w:rsidP="003F4DFF">
      <w:pPr>
        <w:rPr>
          <w:sz w:val="16"/>
        </w:rPr>
      </w:pPr>
      <w:r w:rsidRPr="00065A0D">
        <w:rPr>
          <w:sz w:val="16"/>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245899C9" w14:textId="77777777" w:rsidR="003F4DFF" w:rsidRPr="00065A0D" w:rsidRDefault="003F4DFF" w:rsidP="003F4DFF">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761077AD" w14:textId="77777777" w:rsidR="003F4DFF" w:rsidRPr="00065A0D" w:rsidRDefault="003F4DFF" w:rsidP="003F4DFF">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70CC28DF" w14:textId="77777777" w:rsidR="003F4DFF" w:rsidRPr="00065A0D" w:rsidRDefault="003F4DFF" w:rsidP="003F4DFF">
      <w:pPr>
        <w:rPr>
          <w:sz w:val="16"/>
        </w:rPr>
      </w:pPr>
      <w:r w:rsidRPr="00065A0D">
        <w:rPr>
          <w:sz w:val="16"/>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w:t>
      </w:r>
    </w:p>
    <w:p w14:paraId="6348EB1F" w14:textId="77777777" w:rsidR="003F4DFF" w:rsidRPr="00065A0D" w:rsidRDefault="003F4DFF" w:rsidP="003F4DFF">
      <w:pPr>
        <w:rPr>
          <w:sz w:val="16"/>
        </w:rPr>
      </w:pPr>
      <w:r w:rsidRPr="00065A0D">
        <w:rPr>
          <w:sz w:val="16"/>
        </w:rPr>
        <w:t>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w:t>
      </w:r>
    </w:p>
    <w:p w14:paraId="7F70E4B1" w14:textId="77777777" w:rsidR="003F4DFF" w:rsidRPr="00065A0D" w:rsidRDefault="003F4DFF" w:rsidP="003F4DFF">
      <w:pPr>
        <w:rPr>
          <w:sz w:val="16"/>
        </w:rPr>
      </w:pPr>
      <w:r w:rsidRPr="00065A0D">
        <w:rPr>
          <w:sz w:val="16"/>
        </w:rPr>
        <w:t>“Native Schools” as an Expression of the General Strike</w:t>
      </w:r>
    </w:p>
    <w:p w14:paraId="290251BD" w14:textId="77777777" w:rsidR="003F4DFF" w:rsidRPr="00065A0D" w:rsidRDefault="003F4DFF" w:rsidP="003F4DFF">
      <w:pPr>
        <w:rPr>
          <w:sz w:val="16"/>
        </w:rPr>
      </w:pPr>
      <w:r w:rsidRPr="00065A0D">
        <w:rPr>
          <w:sz w:val="16"/>
        </w:rPr>
        <w:t xml:space="preserve">During the Civil War enslaved people ran away and created makeshift classrooms as one of their first acts of freedom in the Union camps. And </w:t>
      </w:r>
      <w:r w:rsidRPr="00065A0D">
        <w:rPr>
          <w:rStyle w:val="StyleUnderline"/>
        </w:rPr>
        <w:t>fugitives like William McCuthchen and Susie King Taylor, who learned to read and write through covert means while enslaved, were among the first teachers of freed people</w:t>
      </w:r>
      <w:r w:rsidRPr="00065A0D">
        <w:rPr>
          <w:sz w:val="16"/>
        </w:rPr>
        <w:t>.</w:t>
      </w:r>
    </w:p>
    <w:p w14:paraId="590687D1" w14:textId="77777777" w:rsidR="003F4DFF" w:rsidRPr="00065A0D" w:rsidRDefault="003F4DFF" w:rsidP="003F4DFF">
      <w:pPr>
        <w:rPr>
          <w:sz w:val="16"/>
        </w:rPr>
      </w:pPr>
      <w:r w:rsidRPr="00065A0D">
        <w:rPr>
          <w:sz w:val="16"/>
        </w:rPr>
        <w:t xml:space="preserve">After the Union army took over Fort Pulaski in April 1862, effectively closing the port of Savannah, Taylor joined her uncle and his family in rushing to St. Catherine Island, where they were protected by the Union soldiers. </w:t>
      </w:r>
      <w:r w:rsidRPr="00065A0D">
        <w:rPr>
          <w:rStyle w:val="StyleUnderline"/>
        </w:rPr>
        <w:t xml:space="preserve">They </w:t>
      </w:r>
      <w:r w:rsidRPr="00065A0D">
        <w:rPr>
          <w:rStyle w:val="Emphasis"/>
        </w:rPr>
        <w:t>ran away</w:t>
      </w:r>
      <w:r w:rsidRPr="00065A0D">
        <w:rPr>
          <w:rStyle w:val="StyleUnderline"/>
        </w:rPr>
        <w:t xml:space="preserve"> despite the counterintelligence efforts of enslavers</w:t>
      </w:r>
      <w:r w:rsidRPr="00065A0D">
        <w:rPr>
          <w:sz w:val="16"/>
        </w:rPr>
        <w:t>.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w:t>
      </w:r>
    </w:p>
    <w:p w14:paraId="6A9533B1" w14:textId="77777777" w:rsidR="003F4DFF" w:rsidRPr="00065A0D" w:rsidRDefault="003F4DFF" w:rsidP="003F4DFF">
      <w:pPr>
        <w:rPr>
          <w:sz w:val="16"/>
        </w:rPr>
      </w:pPr>
      <w:r w:rsidRPr="00065A0D">
        <w:rPr>
          <w:sz w:val="16"/>
        </w:rPr>
        <w:t xml:space="preserve">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065A0D">
        <w:rPr>
          <w:rStyle w:val="StyleUnderline"/>
        </w:rPr>
        <w:t>Enslaved people ran away during the war and, among other things, started schools and expanded those that previously operated in secret</w:t>
      </w:r>
      <w:r w:rsidRPr="00065A0D">
        <w:rPr>
          <w:sz w:val="16"/>
        </w:rPr>
        <w: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w:t>
      </w:r>
    </w:p>
    <w:p w14:paraId="78ECF42D" w14:textId="77777777" w:rsidR="003F4DFF" w:rsidRPr="00065A0D" w:rsidRDefault="003F4DFF" w:rsidP="003F4DFF">
      <w:pPr>
        <w:rPr>
          <w:sz w:val="16"/>
        </w:rPr>
      </w:pPr>
      <w:r w:rsidRPr="00065A0D">
        <w:rPr>
          <w:sz w:val="16"/>
        </w:rPr>
        <w:t>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w:t>
      </w:r>
    </w:p>
    <w:p w14:paraId="35604B40" w14:textId="77777777" w:rsidR="003F4DFF" w:rsidRPr="00065A0D" w:rsidRDefault="003F4DFF" w:rsidP="003F4DFF">
      <w:pPr>
        <w:rPr>
          <w:sz w:val="16"/>
        </w:rPr>
      </w:pPr>
      <w:r w:rsidRPr="00065A0D">
        <w:rPr>
          <w:sz w:val="16"/>
        </w:rPr>
        <w:t>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w:t>
      </w:r>
    </w:p>
    <w:p w14:paraId="4A33951D" w14:textId="77777777" w:rsidR="003F4DFF" w:rsidRPr="00065A0D" w:rsidRDefault="003F4DFF" w:rsidP="003F4DFF">
      <w:pPr>
        <w:rPr>
          <w:sz w:val="16"/>
        </w:rPr>
      </w:pPr>
      <w:r w:rsidRPr="00065A0D">
        <w:rPr>
          <w:sz w:val="16"/>
        </w:rPr>
        <w:t>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w:t>
      </w:r>
    </w:p>
    <w:p w14:paraId="37EC6296" w14:textId="77777777" w:rsidR="003F4DFF" w:rsidRPr="00065A0D" w:rsidRDefault="003F4DFF" w:rsidP="003F4DFF">
      <w:pPr>
        <w:rPr>
          <w:sz w:val="16"/>
        </w:rPr>
      </w:pPr>
      <w:r w:rsidRPr="00065A0D">
        <w:rPr>
          <w:rStyle w:val="StyleUnderline"/>
        </w:rPr>
        <w:t xml:space="preserve">The </w:t>
      </w:r>
      <w:r w:rsidRPr="00065A0D">
        <w:rPr>
          <w:rStyle w:val="Emphasis"/>
          <w:highlight w:val="green"/>
        </w:rPr>
        <w:t>fugitive literacy</w:t>
      </w:r>
      <w:r w:rsidRPr="00065A0D">
        <w:rPr>
          <w:rStyle w:val="StyleUnderline"/>
        </w:rPr>
        <w:t xml:space="preserve"> of the enslaved led to the grassroots educational program that </w:t>
      </w:r>
      <w:r w:rsidRPr="00065A0D">
        <w:rPr>
          <w:rStyle w:val="StyleUnderline"/>
          <w:highlight w:val="green"/>
        </w:rPr>
        <w:t>emerged</w:t>
      </w:r>
      <w:r w:rsidRPr="00065A0D">
        <w:rPr>
          <w:rStyle w:val="StyleUnderline"/>
        </w:rPr>
        <w:t xml:space="preserve"> during the Civil War </w:t>
      </w:r>
      <w:r w:rsidRPr="00065A0D">
        <w:rPr>
          <w:rStyle w:val="Emphasis"/>
          <w:highlight w:val="green"/>
        </w:rPr>
        <w:t>as</w:t>
      </w:r>
      <w:r w:rsidRPr="00065A0D">
        <w:rPr>
          <w:rStyle w:val="Emphasis"/>
        </w:rPr>
        <w:t xml:space="preserve"> part and parcel of </w:t>
      </w:r>
      <w:r w:rsidRPr="00065A0D">
        <w:rPr>
          <w:rStyle w:val="Emphasis"/>
          <w:highlight w:val="green"/>
        </w:rPr>
        <w:t>the general strike</w:t>
      </w:r>
      <w:r w:rsidRPr="00065A0D">
        <w:rPr>
          <w:rStyle w:val="StyleUnderline"/>
          <w:highlight w:val="green"/>
        </w:rPr>
        <w:t>. This educational tradition</w:t>
      </w:r>
      <w:r w:rsidRPr="00065A0D">
        <w:rPr>
          <w:rStyle w:val="StyleUnderline"/>
        </w:rPr>
        <w:t xml:space="preserve"> helped </w:t>
      </w:r>
      <w:r w:rsidRPr="00065A0D">
        <w:rPr>
          <w:rStyle w:val="Emphasis"/>
          <w:highlight w:val="green"/>
        </w:rPr>
        <w:t>facilitate dreams of a new social order</w:t>
      </w:r>
      <w:r w:rsidRPr="00065A0D">
        <w:rPr>
          <w:rStyle w:val="StyleUnderline"/>
        </w:rPr>
        <w:t xml:space="preserve">. It </w:t>
      </w:r>
      <w:r w:rsidRPr="00065A0D">
        <w:rPr>
          <w:rStyle w:val="StyleUnderline"/>
          <w:highlight w:val="green"/>
        </w:rPr>
        <w:t>refused the</w:t>
      </w:r>
      <w:r w:rsidRPr="00065A0D">
        <w:rPr>
          <w:rStyle w:val="StyleUnderline"/>
        </w:rPr>
        <w:t xml:space="preserve"> arbitrary </w:t>
      </w:r>
      <w:r w:rsidRPr="00065A0D">
        <w:rPr>
          <w:rStyle w:val="StyleUnderline"/>
          <w:highlight w:val="green"/>
        </w:rPr>
        <w:t>logics of slavery’s capitalism</w:t>
      </w:r>
      <w:r w:rsidRPr="00065A0D">
        <w:rPr>
          <w:rStyle w:val="StyleUnderline"/>
        </w:rPr>
        <w:t xml:space="preserve"> imposed on the lives of Black people. Deemed to be absent an interior life, fungible laborers who lacked the capacity to reason, and objects to be superexploited for their commodifiable and (re)productive abilities, the enslaved people in pursuit of independent thought and literacy</w:t>
      </w:r>
      <w:r w:rsidRPr="00065A0D">
        <w:rPr>
          <w:sz w:val="16"/>
        </w:rPr>
        <w:t xml:space="preserve">, for personal or political purposes, or even—perhaps especially—as leisurely activity, </w:t>
      </w:r>
      <w:r w:rsidRPr="00065A0D">
        <w:rPr>
          <w:rStyle w:val="StyleUnderline"/>
        </w:rPr>
        <w:t xml:space="preserve">posed a </w:t>
      </w:r>
      <w:r w:rsidRPr="00065A0D">
        <w:rPr>
          <w:rStyle w:val="Emphasis"/>
        </w:rPr>
        <w:t>fundamental disruption</w:t>
      </w:r>
      <w:r w:rsidRPr="00065A0D">
        <w:rPr>
          <w:rStyle w:val="StyleUnderline"/>
        </w:rPr>
        <w:t xml:space="preserve"> to the </w:t>
      </w:r>
      <w:r w:rsidRPr="00065A0D">
        <w:rPr>
          <w:rStyle w:val="Emphasis"/>
        </w:rPr>
        <w:t>order of things</w:t>
      </w:r>
      <w:r w:rsidRPr="00065A0D">
        <w:rPr>
          <w:sz w:val="16"/>
        </w:rPr>
        <w:t>. Such was the case for literate slaves, and the same would be true of their progeny: Black teachers and students striving in what Carter G. Woodson referred to as “the sequel to slavery”—what contemporary Black Studies scholar Saidiya Hartman refers to as “the afterlife of slavery.”71</w:t>
      </w:r>
    </w:p>
    <w:p w14:paraId="028EE14C" w14:textId="77777777" w:rsidR="003F4DFF" w:rsidRPr="00065A0D" w:rsidRDefault="003F4DFF" w:rsidP="003F4DFF">
      <w:pPr>
        <w:rPr>
          <w:sz w:val="16"/>
        </w:rPr>
      </w:pPr>
      <w:r w:rsidRPr="00065A0D">
        <w:rPr>
          <w:sz w:val="16"/>
        </w:rPr>
        <w:t>Black Education and the Persistent Encroachment of the Slave Past</w:t>
      </w:r>
    </w:p>
    <w:p w14:paraId="3E65DB0E" w14:textId="77777777" w:rsidR="003F4DFF" w:rsidRPr="00065A0D" w:rsidRDefault="003F4DFF" w:rsidP="003F4DFF">
      <w:pPr>
        <w:rPr>
          <w:sz w:val="16"/>
        </w:rPr>
      </w:pPr>
      <w:r w:rsidRPr="00065A0D">
        <w:rPr>
          <w:sz w:val="16"/>
        </w:rPr>
        <w:t>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w:t>
      </w:r>
    </w:p>
    <w:p w14:paraId="649175A3" w14:textId="77777777" w:rsidR="003F4DFF" w:rsidRPr="00065A0D" w:rsidRDefault="003F4DFF" w:rsidP="003F4DFF">
      <w:pPr>
        <w:rPr>
          <w:sz w:val="16"/>
        </w:rPr>
      </w:pPr>
      <w:r w:rsidRPr="00065A0D">
        <w:rPr>
          <w:sz w:val="16"/>
        </w:rPr>
        <w:t xml:space="preserve">African Americans used education to distance themselves from slavery and to express a new vision of citizenship that was antithetical, in every way, to their previous condition as chattel. As discussed earlier, </w:t>
      </w:r>
      <w:r w:rsidRPr="00065A0D">
        <w:rPr>
          <w:rStyle w:val="StyleUnderline"/>
        </w:rPr>
        <w:t>fugitive literacy</w:t>
      </w:r>
      <w:r w:rsidRPr="00065A0D">
        <w:rPr>
          <w:sz w:val="16"/>
        </w:rPr>
        <w:t xml:space="preserve"> in the antebellum period </w:t>
      </w:r>
      <w:r w:rsidRPr="00065A0D">
        <w:rPr>
          <w:rStyle w:val="StyleUnderline"/>
        </w:rPr>
        <w:t>evolved into a critical expression of the general strike waged by the enslaved during the Civil War, and</w:t>
      </w:r>
      <w:r w:rsidRPr="00065A0D">
        <w:rPr>
          <w:sz w:val="16"/>
        </w:rPr>
        <w:t xml:space="preserve"> then </w:t>
      </w:r>
      <w:r w:rsidRPr="00065A0D">
        <w:rPr>
          <w:rStyle w:val="StyleUnderline"/>
        </w:rPr>
        <w:t>their educational efforts in</w:t>
      </w:r>
      <w:r w:rsidRPr="00065A0D">
        <w:rPr>
          <w:sz w:val="16"/>
        </w:rPr>
        <w:t xml:space="preserve"> the earliest days of </w:t>
      </w:r>
      <w:r w:rsidRPr="00065A0D">
        <w:rPr>
          <w:rStyle w:val="StyleUnderline"/>
        </w:rPr>
        <w:t>emancipation</w:t>
      </w:r>
      <w:r w:rsidRPr="00065A0D">
        <w:rPr>
          <w:sz w:val="16"/>
        </w:rPr>
        <w:t>.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w:t>
      </w:r>
    </w:p>
    <w:p w14:paraId="3B5ADEFC" w14:textId="77777777" w:rsidR="003F4DFF" w:rsidRPr="00065A0D" w:rsidRDefault="003F4DFF" w:rsidP="003F4DFF">
      <w:pPr>
        <w:rPr>
          <w:sz w:val="16"/>
        </w:rPr>
      </w:pPr>
      <w:r w:rsidRPr="00065A0D">
        <w:rPr>
          <w:sz w:val="16"/>
        </w:rPr>
        <w:t>White Resistance to Black Education in the Afterlife of Slavery</w:t>
      </w:r>
    </w:p>
    <w:p w14:paraId="28292B30" w14:textId="77777777" w:rsidR="003F4DFF" w:rsidRPr="00065A0D" w:rsidRDefault="003F4DFF" w:rsidP="003F4DFF">
      <w:pPr>
        <w:rPr>
          <w:sz w:val="16"/>
        </w:rPr>
      </w:pPr>
      <w:r w:rsidRPr="00065A0D">
        <w:rPr>
          <w:sz w:val="16"/>
        </w:rPr>
        <w:t>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w:t>
      </w:r>
    </w:p>
    <w:p w14:paraId="4E6A8869" w14:textId="77777777" w:rsidR="003F4DFF" w:rsidRPr="00065A0D" w:rsidRDefault="003F4DFF" w:rsidP="003F4DFF">
      <w:pPr>
        <w:rPr>
          <w:sz w:val="16"/>
        </w:rPr>
      </w:pPr>
      <w:r w:rsidRPr="00065A0D">
        <w:rPr>
          <w:sz w:val="16"/>
        </w:rPr>
        <w:t>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w:t>
      </w:r>
    </w:p>
    <w:p w14:paraId="67FFF1EB" w14:textId="77777777" w:rsidR="003F4DFF" w:rsidRPr="00065A0D" w:rsidRDefault="003F4DFF" w:rsidP="003F4DFF">
      <w:pPr>
        <w:rPr>
          <w:sz w:val="16"/>
        </w:rPr>
      </w:pPr>
      <w:r w:rsidRPr="00065A0D">
        <w:rPr>
          <w:sz w:val="16"/>
        </w:rPr>
        <w:t>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w:t>
      </w:r>
    </w:p>
    <w:p w14:paraId="60F0B30A" w14:textId="77777777" w:rsidR="003F4DFF" w:rsidRPr="00065A0D" w:rsidRDefault="003F4DFF" w:rsidP="003F4DFF">
      <w:pPr>
        <w:rPr>
          <w:sz w:val="16"/>
        </w:rPr>
      </w:pPr>
      <w:r w:rsidRPr="00065A0D">
        <w:rPr>
          <w:sz w:val="16"/>
        </w:rPr>
        <w:t xml:space="preserve">In light of these material conditions, </w:t>
      </w:r>
      <w:r w:rsidRPr="00065A0D">
        <w:rPr>
          <w:rStyle w:val="StyleUnderline"/>
        </w:rPr>
        <w:t>Black people</w:t>
      </w:r>
      <w:r w:rsidRPr="00065A0D">
        <w:rPr>
          <w:sz w:val="16"/>
        </w:rPr>
        <w:t xml:space="preserve"> continued to </w:t>
      </w:r>
      <w:r w:rsidRPr="00065A0D">
        <w:rPr>
          <w:rStyle w:val="StyleUnderline"/>
        </w:rPr>
        <w:t>pursue education to refuse a social order that positioned them at the bottom of the labor hierarchy, where they were hailed as indispensable laborers and yet always socially, culturally, and politically expendable</w:t>
      </w:r>
      <w:r w:rsidRPr="00065A0D">
        <w:rPr>
          <w:sz w:val="16"/>
        </w:rPr>
        <w:t xml:space="preserv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w:t>
      </w:r>
      <w:r w:rsidRPr="00065A0D">
        <w:rPr>
          <w:rStyle w:val="Emphasis"/>
        </w:rPr>
        <w:t>African Americans</w:t>
      </w:r>
      <w:r w:rsidRPr="00065A0D">
        <w:rPr>
          <w:rStyle w:val="StyleUnderline"/>
        </w:rPr>
        <w:t xml:space="preserve"> were </w:t>
      </w:r>
      <w:r w:rsidRPr="00065A0D">
        <w:rPr>
          <w:rStyle w:val="Emphasis"/>
        </w:rPr>
        <w:t>defined</w:t>
      </w:r>
      <w:r w:rsidRPr="00065A0D">
        <w:rPr>
          <w:sz w:val="16"/>
        </w:rPr>
        <w:t xml:space="preserve"> in the national consciousness </w:t>
      </w:r>
      <w:r w:rsidRPr="00065A0D">
        <w:rPr>
          <w:rStyle w:val="StyleUnderline"/>
        </w:rPr>
        <w:t xml:space="preserve">as the </w:t>
      </w:r>
      <w:r w:rsidRPr="00065A0D">
        <w:rPr>
          <w:rStyle w:val="Emphasis"/>
        </w:rPr>
        <w:t>antithesis of human civilization</w:t>
      </w:r>
      <w:r w:rsidRPr="00065A0D">
        <w:rPr>
          <w:rStyle w:val="StyleUnderline"/>
        </w:rPr>
        <w:t>, and</w:t>
      </w:r>
      <w:r w:rsidRPr="00065A0D">
        <w:rPr>
          <w:sz w:val="16"/>
        </w:rPr>
        <w:t xml:space="preserve"> by many conceptions, they </w:t>
      </w:r>
      <w:r w:rsidRPr="00065A0D">
        <w:rPr>
          <w:rStyle w:val="StyleUnderline"/>
        </w:rPr>
        <w:t>represented the greatest threats to (White) American civilization. Black people’s motivations for education continued to challenge these conditions, as well as ideological assaults inflicted by “the white architects of black education”</w:t>
      </w:r>
      <w:r w:rsidRPr="00065A0D">
        <w:rPr>
          <w:sz w:val="16"/>
        </w:rPr>
        <w:t>—a group of White industrial philanthropists and social reformers who wielded near complete, unchecked authority over the institutional development of Black education before the First World War.81</w:t>
      </w:r>
    </w:p>
    <w:p w14:paraId="0D116B57" w14:textId="77777777" w:rsidR="003F4DFF" w:rsidRPr="00065A0D" w:rsidRDefault="003F4DFF" w:rsidP="003F4DFF">
      <w:pPr>
        <w:rPr>
          <w:sz w:val="16"/>
        </w:rPr>
      </w:pPr>
      <w:r w:rsidRPr="00065A0D">
        <w:rPr>
          <w:sz w:val="16"/>
        </w:rPr>
        <w:t>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w:t>
      </w:r>
    </w:p>
    <w:p w14:paraId="704FA0E0" w14:textId="77777777" w:rsidR="003F4DFF" w:rsidRPr="00065A0D" w:rsidRDefault="003F4DFF" w:rsidP="003F4DFF">
      <w:pPr>
        <w:rPr>
          <w:sz w:val="16"/>
        </w:rPr>
      </w:pPr>
      <w:r w:rsidRPr="00065A0D">
        <w:rPr>
          <w:sz w:val="16"/>
        </w:rPr>
        <w:t>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w:t>
      </w:r>
    </w:p>
    <w:p w14:paraId="39DB9B06" w14:textId="77777777" w:rsidR="003F4DFF" w:rsidRPr="00065A0D" w:rsidRDefault="003F4DFF" w:rsidP="003F4DFF">
      <w:pPr>
        <w:rPr>
          <w:sz w:val="16"/>
        </w:rPr>
      </w:pPr>
      <w:r w:rsidRPr="00065A0D">
        <w:rPr>
          <w:sz w:val="16"/>
        </w:rPr>
        <w:t>The Field, the Kitchen, and the Classroom</w:t>
      </w:r>
    </w:p>
    <w:p w14:paraId="38D71384" w14:textId="77777777" w:rsidR="003F4DFF" w:rsidRPr="00065A0D" w:rsidRDefault="003F4DFF" w:rsidP="003F4DFF">
      <w:pPr>
        <w:rPr>
          <w:sz w:val="16"/>
        </w:rPr>
      </w:pPr>
      <w:r w:rsidRPr="00065A0D">
        <w:rPr>
          <w:sz w:val="16"/>
        </w:rPr>
        <w:t xml:space="preserve">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w:t>
      </w:r>
      <w:r w:rsidRPr="00065A0D">
        <w:rPr>
          <w:rStyle w:val="Emphasis"/>
          <w:highlight w:val="green"/>
        </w:rPr>
        <w:t>Black education</w:t>
      </w:r>
      <w:r w:rsidRPr="00065A0D">
        <w:rPr>
          <w:rStyle w:val="StyleUnderline"/>
        </w:rPr>
        <w:t>, while always restrained</w:t>
      </w:r>
      <w:r w:rsidRPr="00065A0D">
        <w:rPr>
          <w:sz w:val="16"/>
        </w:rPr>
        <w:t xml:space="preserve"> in some way</w:t>
      </w:r>
      <w:r w:rsidRPr="00065A0D">
        <w:rPr>
          <w:rStyle w:val="StyleUnderline"/>
        </w:rPr>
        <w:t xml:space="preserve">, continued to provide opportunities to </w:t>
      </w:r>
      <w:r w:rsidRPr="00065A0D">
        <w:rPr>
          <w:rStyle w:val="Emphasis"/>
          <w:highlight w:val="green"/>
        </w:rPr>
        <w:t>disrupt</w:t>
      </w:r>
      <w:r w:rsidRPr="00065A0D">
        <w:rPr>
          <w:rStyle w:val="StyleUnderline"/>
        </w:rPr>
        <w:t xml:space="preserve"> these </w:t>
      </w:r>
      <w:r w:rsidRPr="00065A0D">
        <w:rPr>
          <w:rStyle w:val="Emphasis"/>
          <w:highlight w:val="green"/>
        </w:rPr>
        <w:t>political economic patterns</w:t>
      </w:r>
      <w:r w:rsidRPr="00065A0D">
        <w:rPr>
          <w:sz w:val="16"/>
        </w:rPr>
        <w:t xml:space="preserve">. Even with all the external constraints, </w:t>
      </w:r>
      <w:r w:rsidRPr="00065A0D">
        <w:rPr>
          <w:rStyle w:val="Emphasis"/>
        </w:rPr>
        <w:t>Black education</w:t>
      </w:r>
      <w:r w:rsidRPr="00065A0D">
        <w:rPr>
          <w:rStyle w:val="StyleUnderline"/>
        </w:rPr>
        <w:t xml:space="preserve"> </w:t>
      </w:r>
      <w:r w:rsidRPr="00065A0D">
        <w:rPr>
          <w:rStyle w:val="StyleUnderline"/>
          <w:highlight w:val="green"/>
        </w:rPr>
        <w:t xml:space="preserve">provided </w:t>
      </w:r>
      <w:r w:rsidRPr="00065A0D">
        <w:rPr>
          <w:rStyle w:val="Emphasis"/>
          <w:highlight w:val="green"/>
        </w:rPr>
        <w:t>space</w:t>
      </w:r>
      <w:r w:rsidRPr="00065A0D">
        <w:rPr>
          <w:rStyle w:val="StyleUnderline"/>
          <w:highlight w:val="green"/>
        </w:rPr>
        <w:t xml:space="preserve"> for</w:t>
      </w:r>
      <w:r w:rsidRPr="00065A0D">
        <w:rPr>
          <w:sz w:val="16"/>
        </w:rPr>
        <w:t xml:space="preserve"> some modicum of </w:t>
      </w:r>
      <w:r w:rsidRPr="00065A0D">
        <w:rPr>
          <w:rStyle w:val="Emphasis"/>
          <w:highlight w:val="green"/>
        </w:rPr>
        <w:t>resistance</w:t>
      </w:r>
      <w:r w:rsidRPr="00065A0D">
        <w:rPr>
          <w:rStyle w:val="StyleUnderline"/>
          <w:highlight w:val="green"/>
        </w:rPr>
        <w:t xml:space="preserve">, </w:t>
      </w:r>
      <w:r w:rsidRPr="00065A0D">
        <w:rPr>
          <w:rStyle w:val="Emphasis"/>
          <w:highlight w:val="green"/>
        </w:rPr>
        <w:t>critical study</w:t>
      </w:r>
      <w:r w:rsidRPr="00065A0D">
        <w:rPr>
          <w:rStyle w:val="StyleUnderline"/>
          <w:highlight w:val="green"/>
        </w:rPr>
        <w:t xml:space="preserve">, and </w:t>
      </w:r>
      <w:r w:rsidRPr="00065A0D">
        <w:rPr>
          <w:rStyle w:val="Emphasis"/>
          <w:highlight w:val="green"/>
        </w:rPr>
        <w:t>freedom dreaming</w:t>
      </w:r>
      <w:r w:rsidRPr="00065A0D">
        <w:rPr>
          <w:sz w:val="16"/>
        </w:rPr>
        <w:t>.</w:t>
      </w:r>
    </w:p>
    <w:p w14:paraId="2E147CBB" w14:textId="77777777" w:rsidR="003F4DFF" w:rsidRPr="00065A0D" w:rsidRDefault="003F4DFF" w:rsidP="003F4DFF">
      <w:pPr>
        <w:rPr>
          <w:sz w:val="16"/>
        </w:rPr>
      </w:pPr>
      <w:r w:rsidRPr="00065A0D">
        <w:rPr>
          <w:sz w:val="16"/>
        </w:rPr>
        <w:t>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w:t>
      </w:r>
    </w:p>
    <w:p w14:paraId="6301DA3D" w14:textId="77777777" w:rsidR="003F4DFF" w:rsidRPr="00065A0D" w:rsidRDefault="003F4DFF" w:rsidP="003F4DFF">
      <w:pPr>
        <w:rPr>
          <w:sz w:val="16"/>
        </w:rPr>
      </w:pPr>
      <w:r w:rsidRPr="00065A0D">
        <w:rPr>
          <w:rStyle w:val="StyleUnderline"/>
        </w:rPr>
        <w:t xml:space="preserve">Across the historical record we see </w:t>
      </w:r>
      <w:r w:rsidRPr="00065A0D">
        <w:rPr>
          <w:rStyle w:val="Emphasis"/>
          <w:highlight w:val="green"/>
        </w:rPr>
        <w:t>Black</w:t>
      </w:r>
      <w:r w:rsidRPr="00065A0D">
        <w:rPr>
          <w:rStyle w:val="Emphasis"/>
        </w:rPr>
        <w:t xml:space="preserve"> people strategizing around </w:t>
      </w:r>
      <w:r w:rsidRPr="00065A0D">
        <w:rPr>
          <w:rStyle w:val="Emphasis"/>
          <w:highlight w:val="green"/>
        </w:rPr>
        <w:t>education</w:t>
      </w:r>
      <w:r w:rsidRPr="00065A0D">
        <w:rPr>
          <w:rStyle w:val="StyleUnderline"/>
        </w:rPr>
        <w:t xml:space="preserve"> to help </w:t>
      </w:r>
      <w:r w:rsidRPr="00065A0D">
        <w:rPr>
          <w:rStyle w:val="Emphasis"/>
          <w:highlight w:val="green"/>
        </w:rPr>
        <w:t>mitigate</w:t>
      </w:r>
      <w:r w:rsidRPr="00065A0D">
        <w:rPr>
          <w:rStyle w:val="StyleUnderline"/>
        </w:rPr>
        <w:t xml:space="preserve"> the </w:t>
      </w:r>
      <w:r w:rsidRPr="00065A0D">
        <w:rPr>
          <w:rStyle w:val="Emphasis"/>
          <w:highlight w:val="green"/>
        </w:rPr>
        <w:t>stressors</w:t>
      </w:r>
      <w:r w:rsidRPr="00065A0D">
        <w:rPr>
          <w:rStyle w:val="StyleUnderline"/>
        </w:rPr>
        <w:t xml:space="preserve"> and </w:t>
      </w:r>
      <w:r w:rsidRPr="00065A0D">
        <w:rPr>
          <w:rStyle w:val="Emphasis"/>
        </w:rPr>
        <w:t>challenges</w:t>
      </w:r>
      <w:r w:rsidRPr="00065A0D">
        <w:rPr>
          <w:rStyle w:val="StyleUnderline"/>
        </w:rPr>
        <w:t xml:space="preserve"> they faced </w:t>
      </w:r>
      <w:r w:rsidRPr="00065A0D">
        <w:rPr>
          <w:rStyle w:val="StyleUnderline"/>
          <w:highlight w:val="green"/>
        </w:rPr>
        <w:t>in</w:t>
      </w:r>
      <w:r w:rsidRPr="00065A0D">
        <w:rPr>
          <w:rStyle w:val="StyleUnderline"/>
        </w:rPr>
        <w:t xml:space="preserve"> a world structured by </w:t>
      </w:r>
      <w:r w:rsidRPr="00065A0D">
        <w:rPr>
          <w:rStyle w:val="Emphasis"/>
          <w:highlight w:val="green"/>
        </w:rPr>
        <w:t>racial capitalism</w:t>
      </w:r>
      <w:r w:rsidRPr="00065A0D">
        <w:rPr>
          <w:rStyle w:val="StyleUnderline"/>
        </w:rPr>
        <w:t xml:space="preserve"> born of African chattel slavery. </w:t>
      </w:r>
      <w:r w:rsidRPr="00065A0D">
        <w:rPr>
          <w:rStyle w:val="StyleUnderline"/>
          <w:highlight w:val="green"/>
        </w:rPr>
        <w:t xml:space="preserve">They </w:t>
      </w:r>
      <w:r w:rsidRPr="00065A0D">
        <w:rPr>
          <w:rStyle w:val="Emphasis"/>
          <w:highlight w:val="green"/>
        </w:rPr>
        <w:t>challenged</w:t>
      </w:r>
      <w:r w:rsidRPr="00065A0D">
        <w:rPr>
          <w:rStyle w:val="StyleUnderline"/>
        </w:rPr>
        <w:t xml:space="preserve"> the </w:t>
      </w:r>
      <w:r w:rsidRPr="00065A0D">
        <w:rPr>
          <w:rStyle w:val="Emphasis"/>
        </w:rPr>
        <w:t xml:space="preserve">hegemonic </w:t>
      </w:r>
      <w:r w:rsidRPr="00065A0D">
        <w:rPr>
          <w:rStyle w:val="Emphasis"/>
          <w:highlight w:val="green"/>
        </w:rPr>
        <w:t>idea</w:t>
      </w:r>
      <w:r w:rsidRPr="00065A0D">
        <w:rPr>
          <w:rStyle w:val="StyleUnderline"/>
        </w:rPr>
        <w:t xml:space="preserve"> that </w:t>
      </w:r>
      <w:r w:rsidRPr="00065A0D">
        <w:rPr>
          <w:rStyle w:val="Emphasis"/>
          <w:highlight w:val="green"/>
        </w:rPr>
        <w:t>Black</w:t>
      </w:r>
      <w:r w:rsidRPr="00065A0D">
        <w:rPr>
          <w:rStyle w:val="Emphasis"/>
        </w:rPr>
        <w:t xml:space="preserve"> manual </w:t>
      </w:r>
      <w:r w:rsidRPr="00065A0D">
        <w:rPr>
          <w:rStyle w:val="Emphasis"/>
          <w:highlight w:val="green"/>
        </w:rPr>
        <w:t>labor</w:t>
      </w:r>
      <w:r w:rsidRPr="00065A0D">
        <w:rPr>
          <w:rStyle w:val="StyleUnderline"/>
          <w:highlight w:val="green"/>
        </w:rPr>
        <w:t xml:space="preserve"> was </w:t>
      </w:r>
      <w:r w:rsidRPr="00065A0D">
        <w:rPr>
          <w:rStyle w:val="Emphasis"/>
          <w:highlight w:val="green"/>
        </w:rPr>
        <w:t>natural</w:t>
      </w:r>
      <w:r w:rsidRPr="00065A0D">
        <w:rPr>
          <w:rStyle w:val="StyleUnderline"/>
        </w:rPr>
        <w:t>; that their position as “</w:t>
      </w:r>
      <w:r w:rsidRPr="00065A0D">
        <w:rPr>
          <w:rStyle w:val="Emphasis"/>
        </w:rPr>
        <w:t>hands</w:t>
      </w:r>
      <w:r w:rsidRPr="00065A0D">
        <w:rPr>
          <w:rStyle w:val="StyleUnderline"/>
        </w:rPr>
        <w:t xml:space="preserve">” was </w:t>
      </w:r>
      <w:r w:rsidRPr="00065A0D">
        <w:rPr>
          <w:rStyle w:val="Emphasis"/>
        </w:rPr>
        <w:t>inevitable</w:t>
      </w:r>
      <w:r w:rsidRPr="00065A0D">
        <w:rPr>
          <w:rStyle w:val="StyleUnderline"/>
        </w:rPr>
        <w:t xml:space="preserve"> </w:t>
      </w:r>
      <w:r w:rsidRPr="00065A0D">
        <w:rPr>
          <w:rStyle w:val="StyleUnderline"/>
          <w:highlight w:val="green"/>
        </w:rPr>
        <w:t>and</w:t>
      </w:r>
      <w:r w:rsidRPr="00065A0D">
        <w:rPr>
          <w:sz w:val="16"/>
        </w:rPr>
        <w:t xml:space="preserve"> the </w:t>
      </w:r>
      <w:r w:rsidRPr="00065A0D">
        <w:rPr>
          <w:rStyle w:val="Emphasis"/>
          <w:highlight w:val="green"/>
        </w:rPr>
        <w:t>proper</w:t>
      </w:r>
      <w:r w:rsidRPr="00065A0D">
        <w:rPr>
          <w:sz w:val="16"/>
        </w:rPr>
        <w:t xml:space="preserve"> valuation of their position in the world.</w:t>
      </w:r>
    </w:p>
    <w:p w14:paraId="591E3ADD" w14:textId="77777777" w:rsidR="003F4DFF" w:rsidRPr="00065A0D" w:rsidRDefault="003F4DFF" w:rsidP="003F4DFF">
      <w:pPr>
        <w:rPr>
          <w:sz w:val="16"/>
        </w:rPr>
      </w:pPr>
      <w:r w:rsidRPr="00065A0D">
        <w:rPr>
          <w:sz w:val="16"/>
        </w:rPr>
        <w:t>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w:t>
      </w:r>
    </w:p>
    <w:p w14:paraId="77C50EEB" w14:textId="77777777" w:rsidR="003F4DFF" w:rsidRPr="00065A0D" w:rsidRDefault="003F4DFF" w:rsidP="003F4DFF">
      <w:pPr>
        <w:rPr>
          <w:sz w:val="16"/>
        </w:rPr>
      </w:pPr>
      <w:r w:rsidRPr="00065A0D">
        <w:rPr>
          <w:sz w:val="16"/>
        </w:rPr>
        <w:t xml:space="preserve">Du Bois’s speech delivered in 1906 at the second annual meeting of the Niagara Movement channeled this tradition in Black social and political thought, where </w:t>
      </w:r>
      <w:r w:rsidRPr="00065A0D">
        <w:rPr>
          <w:rStyle w:val="StyleUnderline"/>
        </w:rPr>
        <w:t xml:space="preserve">African Americans valued </w:t>
      </w:r>
      <w:r w:rsidRPr="00065A0D">
        <w:rPr>
          <w:rStyle w:val="Emphasis"/>
        </w:rPr>
        <w:t>education</w:t>
      </w:r>
      <w:r w:rsidRPr="00065A0D">
        <w:rPr>
          <w:rStyle w:val="StyleUnderline"/>
        </w:rPr>
        <w:t xml:space="preserve"> as </w:t>
      </w:r>
      <w:r w:rsidRPr="00065A0D">
        <w:rPr>
          <w:rStyle w:val="Emphasis"/>
        </w:rPr>
        <w:t>a tool</w:t>
      </w:r>
      <w:r w:rsidRPr="00065A0D">
        <w:rPr>
          <w:rStyle w:val="StyleUnderline"/>
        </w:rPr>
        <w:t xml:space="preserve"> for </w:t>
      </w:r>
      <w:r w:rsidRPr="00065A0D">
        <w:rPr>
          <w:rStyle w:val="Emphasis"/>
        </w:rPr>
        <w:t>disrupting the norms</w:t>
      </w:r>
      <w:r w:rsidRPr="00065A0D">
        <w:rPr>
          <w:rStyle w:val="StyleUnderline"/>
        </w:rPr>
        <w:t xml:space="preserve"> of </w:t>
      </w:r>
      <w:r w:rsidRPr="00065A0D">
        <w:rPr>
          <w:rStyle w:val="Emphasis"/>
        </w:rPr>
        <w:t>racial capitalism</w:t>
      </w:r>
      <w:r w:rsidRPr="00065A0D">
        <w:rPr>
          <w:rStyle w:val="StyleUnderline"/>
        </w:rPr>
        <w:t xml:space="preserve"> </w:t>
      </w:r>
      <w:r w:rsidRPr="00065A0D">
        <w:rPr>
          <w:rStyle w:val="StyleUnderline"/>
          <w:highlight w:val="green"/>
        </w:rPr>
        <w:t xml:space="preserve">as opposed to </w:t>
      </w:r>
      <w:r w:rsidRPr="00065A0D">
        <w:rPr>
          <w:rStyle w:val="Emphasis"/>
          <w:highlight w:val="green"/>
        </w:rPr>
        <w:t>reinforcing them</w:t>
      </w:r>
      <w:r w:rsidRPr="00065A0D">
        <w:rPr>
          <w:sz w:val="16"/>
        </w:rPr>
        <w:t>.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w:t>
      </w:r>
    </w:p>
    <w:p w14:paraId="5DDA3705" w14:textId="77777777" w:rsidR="003F4DFF" w:rsidRPr="00065A0D" w:rsidRDefault="003F4DFF" w:rsidP="003F4DFF">
      <w:pPr>
        <w:rPr>
          <w:sz w:val="16"/>
        </w:rPr>
      </w:pPr>
      <w:r w:rsidRPr="00065A0D">
        <w:rPr>
          <w:sz w:val="16"/>
        </w:rPr>
        <w:t>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w:t>
      </w:r>
    </w:p>
    <w:p w14:paraId="177D9927" w14:textId="77777777" w:rsidR="003F4DFF" w:rsidRPr="00065A0D" w:rsidRDefault="003F4DFF" w:rsidP="003F4DFF">
      <w:pPr>
        <w:rPr>
          <w:sz w:val="16"/>
        </w:rPr>
      </w:pPr>
      <w:r w:rsidRPr="00065A0D">
        <w:rPr>
          <w:sz w:val="16"/>
        </w:rPr>
        <w:t xml:space="preserve">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w:t>
      </w:r>
      <w:r w:rsidRPr="00065A0D">
        <w:rPr>
          <w:rStyle w:val="StyleUnderline"/>
        </w:rPr>
        <w:t>To White planters, Black educational strivings signaled a desire to escape the conditions under which they labored</w:t>
      </w:r>
      <w:r w:rsidRPr="00065A0D">
        <w:rPr>
          <w:sz w:val="16"/>
        </w:rPr>
        <w:t>.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48693AF1" w14:textId="77777777" w:rsidR="003F4DFF" w:rsidRPr="00065A0D" w:rsidRDefault="003F4DFF" w:rsidP="003F4DFF">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08071E39" w14:textId="77777777" w:rsidR="003F4DFF" w:rsidRPr="00065A0D" w:rsidRDefault="003F4DFF" w:rsidP="003F4DFF">
      <w:pPr>
        <w:rPr>
          <w:sz w:val="16"/>
        </w:rPr>
      </w:pPr>
      <w:r w:rsidRPr="00065A0D">
        <w:rPr>
          <w:sz w:val="16"/>
        </w:rPr>
        <w:t>Conclusion</w:t>
      </w:r>
    </w:p>
    <w:p w14:paraId="141F2F0D" w14:textId="77777777" w:rsidR="003F4DFF" w:rsidRPr="00065A0D" w:rsidRDefault="003F4DFF" w:rsidP="003F4DFF">
      <w:pPr>
        <w:rPr>
          <w:sz w:val="16"/>
        </w:rPr>
      </w:pPr>
      <w:r w:rsidRPr="00065A0D">
        <w:rPr>
          <w:sz w:val="16"/>
        </w:rPr>
        <w:t xml:space="preserve">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 </w:t>
      </w:r>
      <w:r w:rsidRPr="00065A0D">
        <w:rPr>
          <w:rStyle w:val="Emphasis"/>
          <w:highlight w:val="green"/>
        </w:rPr>
        <w:t>Black education</w:t>
      </w:r>
      <w:r w:rsidRPr="00065A0D">
        <w:rPr>
          <w:sz w:val="16"/>
        </w:rPr>
        <w:t xml:space="preserve">, in its political origins, </w:t>
      </w:r>
      <w:r w:rsidRPr="00065A0D">
        <w:rPr>
          <w:rStyle w:val="StyleUnderline"/>
          <w:highlight w:val="green"/>
        </w:rPr>
        <w:t xml:space="preserve">was </w:t>
      </w:r>
      <w:r w:rsidRPr="00065A0D">
        <w:rPr>
          <w:rStyle w:val="Emphasis"/>
          <w:highlight w:val="green"/>
        </w:rPr>
        <w:t>part of</w:t>
      </w:r>
      <w:r w:rsidRPr="00065A0D">
        <w:rPr>
          <w:rStyle w:val="StyleUnderline"/>
        </w:rPr>
        <w:t xml:space="preserve"> an </w:t>
      </w:r>
      <w:r w:rsidRPr="00065A0D">
        <w:rPr>
          <w:rStyle w:val="Emphasis"/>
        </w:rPr>
        <w:t xml:space="preserve">expansive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conditions of enslaved work</w:t>
      </w:r>
      <w:r w:rsidRPr="00065A0D">
        <w:rPr>
          <w:rStyle w:val="StyleUnderline"/>
          <w:highlight w:val="green"/>
        </w:rPr>
        <w:t xml:space="preserve"> and</w:t>
      </w:r>
      <w:r w:rsidRPr="00065A0D">
        <w:rPr>
          <w:sz w:val="16"/>
        </w:rPr>
        <w:t xml:space="preserve"> therefore, too, the emerging regime of </w:t>
      </w:r>
      <w:r w:rsidRPr="00065A0D">
        <w:rPr>
          <w:rStyle w:val="Emphasis"/>
          <w:highlight w:val="green"/>
        </w:rPr>
        <w:t>racial capitalism</w:t>
      </w:r>
      <w:r w:rsidRPr="00065A0D">
        <w:rPr>
          <w:sz w:val="16"/>
        </w:rPr>
        <w:t>. This origin story has implications not only for reading Black education of the past but also for conceptually interrogating challenges that persist at the intersection of education and Black social life.</w:t>
      </w:r>
    </w:p>
    <w:p w14:paraId="0B5CBDFF" w14:textId="77777777" w:rsidR="003F4DFF" w:rsidRPr="00065A0D" w:rsidRDefault="003F4DFF" w:rsidP="003F4DFF">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7FF1A2EB" w14:textId="77777777" w:rsidR="003F4DFF" w:rsidRPr="00065A0D" w:rsidRDefault="003F4DFF" w:rsidP="003F4DFF">
      <w:pPr>
        <w:rPr>
          <w:sz w:val="16"/>
        </w:rPr>
      </w:pPr>
      <w:r w:rsidRPr="00065A0D">
        <w:rPr>
          <w:sz w:val="16"/>
        </w:rPr>
        <w:t xml:space="preserve">The literate slave’s discontent—and their general strike against the conditions of work—shaped a politics of education that provides a necessary critique of present-day educational models, where </w:t>
      </w:r>
      <w:r w:rsidRPr="00065A0D">
        <w:rPr>
          <w:rStyle w:val="StyleUnderline"/>
        </w:rPr>
        <w:t>instrumentalist approaches to education, as prescribed by demands in the labor market, play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740415EB" w14:textId="77777777" w:rsidR="003F4DFF" w:rsidRPr="00065A0D" w:rsidRDefault="003F4DFF" w:rsidP="003F4DFF">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1A29A34C" w14:textId="77777777" w:rsidR="003F4DFF" w:rsidRPr="003F4DFF" w:rsidRDefault="003F4DFF" w:rsidP="003F4DFF"/>
    <w:sectPr w:rsidR="003F4DFF" w:rsidRPr="003F4D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53BF" w14:textId="77777777" w:rsidR="001A1B9A" w:rsidRDefault="001A1B9A" w:rsidP="00066D2C">
      <w:pPr>
        <w:spacing w:after="0" w:line="240" w:lineRule="auto"/>
      </w:pPr>
      <w:r>
        <w:separator/>
      </w:r>
    </w:p>
  </w:endnote>
  <w:endnote w:type="continuationSeparator" w:id="0">
    <w:p w14:paraId="7386BB92" w14:textId="77777777" w:rsidR="001A1B9A" w:rsidRDefault="001A1B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FB607" w14:textId="77777777" w:rsidR="001A1B9A" w:rsidRDefault="001A1B9A" w:rsidP="00066D2C">
      <w:pPr>
        <w:spacing w:after="0" w:line="240" w:lineRule="auto"/>
      </w:pPr>
      <w:r>
        <w:separator/>
      </w:r>
    </w:p>
  </w:footnote>
  <w:footnote w:type="continuationSeparator" w:id="0">
    <w:p w14:paraId="6CCF93D9" w14:textId="77777777" w:rsidR="001A1B9A" w:rsidRDefault="001A1B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29"/>
  </w:num>
  <w:num w:numId="46" w16cid:durableId="1893030931">
    <w:abstractNumId w:val="23"/>
  </w:num>
  <w:num w:numId="47" w16cid:durableId="1156649710">
    <w:abstractNumId w:val="28"/>
  </w:num>
  <w:num w:numId="48" w16cid:durableId="1598363520">
    <w:abstractNumId w:val="11"/>
  </w:num>
  <w:num w:numId="49" w16cid:durableId="383528030">
    <w:abstractNumId w:val="26"/>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5"/>
  </w:num>
  <w:num w:numId="59" w16cid:durableId="1714307915">
    <w:abstractNumId w:val="27"/>
  </w:num>
  <w:num w:numId="60" w16cid:durableId="1063877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F4D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B9A"/>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715"/>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3F4DF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DB609"/>
  <w15:chartTrackingRefBased/>
  <w15:docId w15:val="{D04A112E-65F4-430E-9135-1B6742815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F4DFF"/>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3F4D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3F4D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3F4D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3F4D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F4D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F4D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4DFF"/>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3F4DFF"/>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3F4DFF"/>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3F4DFF"/>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3F4DFF"/>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F4DF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3F4D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3F4DFF"/>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3F4DFF"/>
    <w:rPr>
      <w:b w:val="0"/>
      <w:sz w:val="22"/>
      <w:u w:val="single"/>
    </w:rPr>
  </w:style>
  <w:style w:type="character" w:styleId="Strong">
    <w:name w:val="Strong"/>
    <w:basedOn w:val="DefaultParagraphFont"/>
    <w:uiPriority w:val="22"/>
    <w:qFormat/>
    <w:rsid w:val="003F4DFF"/>
    <w:rPr>
      <w:b/>
      <w:bCs/>
    </w:rPr>
  </w:style>
  <w:style w:type="character" w:styleId="BookTitle">
    <w:name w:val="Book Title"/>
    <w:basedOn w:val="DefaultParagraphFont"/>
    <w:uiPriority w:val="33"/>
    <w:semiHidden/>
    <w:qFormat/>
    <w:rsid w:val="003F4DFF"/>
    <w:rPr>
      <w:b/>
      <w:bCs/>
      <w:i/>
      <w:iCs/>
      <w:spacing w:val="5"/>
    </w:rPr>
  </w:style>
  <w:style w:type="character" w:customStyle="1" w:styleId="Heading5Char">
    <w:name w:val="Heading 5 Char"/>
    <w:basedOn w:val="DefaultParagraphFont"/>
    <w:link w:val="Heading5"/>
    <w:uiPriority w:val="9"/>
    <w:semiHidden/>
    <w:rsid w:val="003F4D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F4DFF"/>
  </w:style>
  <w:style w:type="paragraph" w:styleId="Header">
    <w:name w:val="header"/>
    <w:basedOn w:val="Normal"/>
    <w:link w:val="HeaderChar"/>
    <w:uiPriority w:val="99"/>
    <w:semiHidden/>
    <w:rsid w:val="003F4D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F4DFF"/>
    <w:rPr>
      <w:rFonts w:ascii="Calibri" w:hAnsi="Calibri" w:cs="Calibri"/>
    </w:rPr>
  </w:style>
  <w:style w:type="paragraph" w:styleId="Footer">
    <w:name w:val="footer"/>
    <w:basedOn w:val="Normal"/>
    <w:link w:val="FooterChar"/>
    <w:uiPriority w:val="99"/>
    <w:semiHidden/>
    <w:rsid w:val="003F4D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F4DFF"/>
    <w:rPr>
      <w:rFonts w:ascii="Calibri" w:hAnsi="Calibri" w:cs="Calibri"/>
    </w:rPr>
  </w:style>
  <w:style w:type="paragraph" w:styleId="BodyText">
    <w:name w:val="Body Text"/>
    <w:basedOn w:val="Normal"/>
    <w:link w:val="BodyTextChar"/>
    <w:uiPriority w:val="99"/>
    <w:semiHidden/>
    <w:unhideWhenUsed/>
    <w:rsid w:val="003F4DFF"/>
    <w:pPr>
      <w:spacing w:after="120"/>
    </w:pPr>
  </w:style>
  <w:style w:type="character" w:customStyle="1" w:styleId="BodyTextChar">
    <w:name w:val="Body Text Char"/>
    <w:basedOn w:val="DefaultParagraphFont"/>
    <w:link w:val="BodyText"/>
    <w:uiPriority w:val="99"/>
    <w:semiHidden/>
    <w:rsid w:val="003F4DFF"/>
    <w:rPr>
      <w:rFonts w:ascii="Calibri" w:hAnsi="Calibri" w:cs="Calibri"/>
    </w:rPr>
  </w:style>
  <w:style w:type="paragraph" w:styleId="NoSpacing">
    <w:name w:val="No Spacing"/>
    <w:link w:val="NoSpacingChar"/>
    <w:uiPriority w:val="99"/>
    <w:semiHidden/>
    <w:unhideWhenUsed/>
    <w:qFormat/>
    <w:rsid w:val="003F4D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F4DFF"/>
    <w:rPr>
      <w:rFonts w:ascii="Calibri" w:hAnsi="Calibri" w:cs="Calibri"/>
    </w:rPr>
  </w:style>
  <w:style w:type="character" w:styleId="Hyperlink">
    <w:name w:val="Hyperlink"/>
    <w:basedOn w:val="DefaultParagraphFont"/>
    <w:uiPriority w:val="99"/>
    <w:unhideWhenUsed/>
    <w:rsid w:val="003F4DFF"/>
    <w:rPr>
      <w:color w:val="0563C1" w:themeColor="hyperlink"/>
      <w:u w:val="single"/>
    </w:rPr>
  </w:style>
  <w:style w:type="character" w:styleId="UnresolvedMention">
    <w:name w:val="Unresolved Mention"/>
    <w:basedOn w:val="DefaultParagraphFont"/>
    <w:uiPriority w:val="99"/>
    <w:semiHidden/>
    <w:unhideWhenUsed/>
    <w:rsid w:val="003F4DFF"/>
    <w:rPr>
      <w:color w:val="605E5C"/>
      <w:shd w:val="clear" w:color="auto" w:fill="E1DFDD"/>
    </w:rPr>
  </w:style>
  <w:style w:type="paragraph" w:customStyle="1" w:styleId="Analytic">
    <w:name w:val="Analytic"/>
    <w:basedOn w:val="Heading4"/>
    <w:link w:val="AnalyticChar"/>
    <w:autoRedefine/>
    <w:uiPriority w:val="5"/>
    <w:qFormat/>
    <w:rsid w:val="003F4DFF"/>
    <w:rPr>
      <w:color w:val="1F3864" w:themeColor="accent1" w:themeShade="80"/>
    </w:rPr>
  </w:style>
  <w:style w:type="character" w:customStyle="1" w:styleId="AnalyticChar">
    <w:name w:val="Analytic Char"/>
    <w:basedOn w:val="DefaultParagraphFont"/>
    <w:link w:val="Analytic"/>
    <w:uiPriority w:val="5"/>
    <w:rsid w:val="003F4DF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3F4DFF"/>
    <w:pPr>
      <w:ind w:left="720"/>
      <w:jc w:val="both"/>
    </w:pPr>
    <w:rPr>
      <w:iCs/>
      <w:sz w:val="24"/>
      <w:u w:val="single"/>
      <w:bdr w:val="single" w:sz="8" w:space="0" w:color="auto"/>
    </w:rPr>
  </w:style>
  <w:style w:type="paragraph" w:customStyle="1" w:styleId="Emphasis1">
    <w:name w:val="Emphasis1"/>
    <w:basedOn w:val="Normal"/>
    <w:autoRedefine/>
    <w:uiPriority w:val="8"/>
    <w:qFormat/>
    <w:rsid w:val="003F4DF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3F4DFF"/>
    <w:rPr>
      <w:sz w:val="16"/>
      <w:szCs w:val="16"/>
    </w:rPr>
  </w:style>
  <w:style w:type="paragraph" w:styleId="CommentText">
    <w:name w:val="annotation text"/>
    <w:basedOn w:val="Normal"/>
    <w:link w:val="CommentTextChar"/>
    <w:uiPriority w:val="99"/>
    <w:semiHidden/>
    <w:unhideWhenUsed/>
    <w:rsid w:val="003F4DFF"/>
    <w:pPr>
      <w:spacing w:line="240" w:lineRule="auto"/>
    </w:pPr>
    <w:rPr>
      <w:sz w:val="20"/>
      <w:szCs w:val="20"/>
    </w:rPr>
  </w:style>
  <w:style w:type="character" w:customStyle="1" w:styleId="CommentTextChar">
    <w:name w:val="Comment Text Char"/>
    <w:basedOn w:val="DefaultParagraphFont"/>
    <w:link w:val="CommentText"/>
    <w:uiPriority w:val="99"/>
    <w:semiHidden/>
    <w:rsid w:val="003F4DFF"/>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F4DFF"/>
    <w:rPr>
      <w:b/>
      <w:bCs/>
    </w:rPr>
  </w:style>
  <w:style w:type="character" w:customStyle="1" w:styleId="CommentSubjectChar">
    <w:name w:val="Comment Subject Char"/>
    <w:basedOn w:val="CommentTextChar"/>
    <w:link w:val="CommentSubject"/>
    <w:uiPriority w:val="99"/>
    <w:semiHidden/>
    <w:rsid w:val="003F4DFF"/>
    <w:rPr>
      <w:rFonts w:ascii="Calibri" w:hAnsi="Calibri" w:cs="Calibri"/>
      <w:b/>
      <w:bCs/>
      <w:sz w:val="20"/>
      <w:szCs w:val="20"/>
    </w:rPr>
  </w:style>
  <w:style w:type="paragraph" w:customStyle="1" w:styleId="p1">
    <w:name w:val="p1"/>
    <w:basedOn w:val="Normal"/>
    <w:rsid w:val="003F4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F4DFF"/>
  </w:style>
  <w:style w:type="character" w:customStyle="1" w:styleId="s1">
    <w:name w:val="s1"/>
    <w:basedOn w:val="DefaultParagraphFont"/>
    <w:rsid w:val="003F4DFF"/>
  </w:style>
  <w:style w:type="paragraph" w:customStyle="1" w:styleId="messagelistitem5126c">
    <w:name w:val="messagelistitem__5126c"/>
    <w:basedOn w:val="Normal"/>
    <w:rsid w:val="003F4D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3F4DFF"/>
  </w:style>
  <w:style w:type="paragraph" w:customStyle="1" w:styleId="p2">
    <w:name w:val="p2"/>
    <w:basedOn w:val="Normal"/>
    <w:rsid w:val="003F4D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3F4D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3F4DFF"/>
    <w:pPr>
      <w:ind w:left="720"/>
      <w:contextualSpacing/>
    </w:pPr>
  </w:style>
  <w:style w:type="numbering" w:customStyle="1" w:styleId="CurrentList1">
    <w:name w:val="Current List1"/>
    <w:uiPriority w:val="99"/>
    <w:rsid w:val="003F4DFF"/>
    <w:pPr>
      <w:numPr>
        <w:numId w:val="49"/>
      </w:numPr>
    </w:pPr>
  </w:style>
  <w:style w:type="numbering" w:customStyle="1" w:styleId="CurrentList2">
    <w:name w:val="Current List2"/>
    <w:uiPriority w:val="99"/>
    <w:rsid w:val="003F4DFF"/>
    <w:pPr>
      <w:numPr>
        <w:numId w:val="50"/>
      </w:numPr>
    </w:pPr>
  </w:style>
  <w:style w:type="numbering" w:customStyle="1" w:styleId="CurrentList3">
    <w:name w:val="Current List3"/>
    <w:uiPriority w:val="99"/>
    <w:rsid w:val="003F4DFF"/>
    <w:pPr>
      <w:numPr>
        <w:numId w:val="51"/>
      </w:numPr>
    </w:pPr>
  </w:style>
  <w:style w:type="paragraph" w:styleId="Revision">
    <w:name w:val="Revision"/>
    <w:hidden/>
    <w:uiPriority w:val="99"/>
    <w:semiHidden/>
    <w:rsid w:val="003F4DFF"/>
    <w:pPr>
      <w:spacing w:after="0" w:line="240" w:lineRule="auto"/>
    </w:pPr>
    <w:rPr>
      <w:rFonts w:ascii="Times New Roman" w:hAnsi="Times New Roman" w:cs="Times New Roman"/>
    </w:rPr>
  </w:style>
  <w:style w:type="paragraph" w:styleId="NormalWeb">
    <w:name w:val="Normal (Web)"/>
    <w:basedOn w:val="Normal"/>
    <w:uiPriority w:val="99"/>
    <w:semiHidden/>
    <w:unhideWhenUsed/>
    <w:rsid w:val="003F4DFF"/>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3F4DFF"/>
  </w:style>
  <w:style w:type="character" w:customStyle="1" w:styleId="AnalyticssChar">
    <w:name w:val="Analyticss Char"/>
    <w:basedOn w:val="AnalyticChar"/>
    <w:link w:val="Analyticss"/>
    <w:uiPriority w:val="5"/>
    <w:rsid w:val="003F4DFF"/>
    <w:rPr>
      <w:rFonts w:ascii="Calibri" w:eastAsiaTheme="majorEastAsia" w:hAnsi="Calibri" w:cstheme="majorBidi"/>
      <w:b/>
      <w:iCs/>
      <w:color w:val="1F3864" w:themeColor="accent1" w:themeShade="80"/>
      <w:sz w:val="26"/>
    </w:rPr>
  </w:style>
  <w:style w:type="paragraph" w:customStyle="1" w:styleId="Analytics">
    <w:name w:val="Analytics"/>
    <w:basedOn w:val="Analytic"/>
    <w:link w:val="AnalyticsChar"/>
    <w:autoRedefine/>
    <w:uiPriority w:val="4"/>
    <w:qFormat/>
    <w:rsid w:val="003F4DFF"/>
    <w:rPr>
      <w:iCs w:val="0"/>
      <w:szCs w:val="28"/>
    </w:rPr>
  </w:style>
  <w:style w:type="character" w:customStyle="1" w:styleId="AnalyticsChar">
    <w:name w:val="Analytics Char"/>
    <w:basedOn w:val="DefaultParagraphFont"/>
    <w:link w:val="Analytics"/>
    <w:uiPriority w:val="4"/>
    <w:rsid w:val="003F4DFF"/>
    <w:rPr>
      <w:rFonts w:ascii="Calibri" w:eastAsiaTheme="majorEastAsia" w:hAnsi="Calibri" w:cstheme="majorBidi"/>
      <w:b/>
      <w:color w:val="1F3864" w:themeColor="accent1" w:themeShade="8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34789</Words>
  <Characters>198299</Characters>
  <Application>Microsoft Office Word</Application>
  <DocSecurity>0</DocSecurity>
  <Lines>1652</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2025-11-16T15:29:00Z</dcterms:created>
  <dcterms:modified xsi:type="dcterms:W3CDTF">2025-11-16T15:30:00Z</dcterms:modified>
</cp:coreProperties>
</file>