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9DED" w14:textId="2418BCC1" w:rsidR="005D388F" w:rsidRDefault="00066232" w:rsidP="00066232">
      <w:pPr>
        <w:pStyle w:val="Heading1"/>
      </w:pPr>
      <w:r>
        <w:t>Texas---Octos</w:t>
      </w:r>
    </w:p>
    <w:p w14:paraId="32AAA0C5" w14:textId="049877C5" w:rsidR="00066232" w:rsidRDefault="00066232" w:rsidP="00066232">
      <w:pPr>
        <w:pStyle w:val="Heading3"/>
        <w:rPr>
          <w:rFonts w:cs="Calibri"/>
        </w:rPr>
      </w:pPr>
      <w:r>
        <w:rPr>
          <w:rFonts w:cs="Calibri"/>
        </w:rPr>
        <w:t>1AC</w:t>
      </w:r>
    </w:p>
    <w:p w14:paraId="0660206A" w14:textId="77777777" w:rsidR="00066232" w:rsidRPr="000770A9" w:rsidRDefault="00066232" w:rsidP="00066232">
      <w:pPr>
        <w:pStyle w:val="Heading4"/>
        <w:rPr>
          <w:rFonts w:ascii="Times New Roman" w:hAnsi="Times New Roman" w:cs="Times New Roman"/>
        </w:rPr>
      </w:pPr>
      <w:r>
        <w:t xml:space="preserve">The U.S. labor movement was built on the </w:t>
      </w:r>
      <w:r w:rsidRPr="00953B95">
        <w:rPr>
          <w:u w:val="single"/>
        </w:rPr>
        <w:t>wages of whiteness</w:t>
      </w:r>
      <w:r>
        <w:t xml:space="preserve">---securing white workers’ </w:t>
      </w:r>
      <w:r w:rsidRPr="00953B95">
        <w:rPr>
          <w:u w:val="single"/>
        </w:rPr>
        <w:t>material and psychological</w:t>
      </w:r>
      <w:r>
        <w:t xml:space="preserve"> status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30C847AB" w14:textId="77777777" w:rsidR="00066232" w:rsidRPr="00065A0D" w:rsidRDefault="00066232" w:rsidP="00066232">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0E7237B3" w14:textId="77777777" w:rsidR="00066232" w:rsidRPr="00065A0D" w:rsidRDefault="00066232" w:rsidP="00066232">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4ECF99EE" w14:textId="77777777" w:rsidR="00066232" w:rsidRPr="00065A0D" w:rsidRDefault="00066232" w:rsidP="00066232">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0D511961" w14:textId="77777777" w:rsidR="00066232" w:rsidRPr="00CC565A" w:rsidRDefault="00066232" w:rsidP="00066232">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7B475083" w14:textId="77777777" w:rsidR="00066232" w:rsidRPr="009D7880" w:rsidRDefault="00066232" w:rsidP="00066232">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E8AD38" w14:textId="77777777" w:rsidR="00066232" w:rsidRPr="009D7880" w:rsidRDefault="00066232" w:rsidP="00066232">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6E4A3274" w14:textId="77777777" w:rsidR="00066232" w:rsidRPr="00BE7A9A" w:rsidRDefault="00066232" w:rsidP="00066232">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2F7E88BF" w14:textId="77777777" w:rsidR="00066232" w:rsidRPr="00BE7A9A" w:rsidRDefault="00066232" w:rsidP="00066232">
      <w:pPr>
        <w:rPr>
          <w:sz w:val="14"/>
        </w:rPr>
      </w:pPr>
      <w:r w:rsidRPr="00BE7A9A">
        <w:rPr>
          <w:sz w:val="14"/>
        </w:rPr>
        <w:t xml:space="preserve">FROM THE SPECIFICITY OF BLACK LABOR TO THE AFTERLIFE OF SLAVERY </w:t>
      </w:r>
    </w:p>
    <w:p w14:paraId="2450E3ED" w14:textId="77777777" w:rsidR="00066232" w:rsidRPr="00BE7A9A" w:rsidRDefault="00066232" w:rsidP="00066232">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4E44BB16" w14:textId="77777777" w:rsidR="00066232" w:rsidRPr="00BE7A9A" w:rsidRDefault="00066232" w:rsidP="00066232">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3DCA197A" w14:textId="77777777" w:rsidR="00066232" w:rsidRPr="00BE7A9A" w:rsidRDefault="00066232" w:rsidP="00066232">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0D403909" w14:textId="77777777" w:rsidR="00066232" w:rsidRPr="009D7880" w:rsidRDefault="00066232" w:rsidP="00066232">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73D8CE55" w14:textId="77777777" w:rsidR="00066232" w:rsidRPr="00760131" w:rsidRDefault="00066232" w:rsidP="00066232">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5F707855" w14:textId="77777777" w:rsidR="00066232" w:rsidRPr="00760131" w:rsidRDefault="00066232" w:rsidP="00066232">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8C52C9E" w14:textId="77777777" w:rsidR="00066232" w:rsidRPr="009D7880" w:rsidRDefault="00066232" w:rsidP="00066232">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3F4D9E23" w14:textId="77777777" w:rsidR="00066232" w:rsidRDefault="00066232" w:rsidP="00066232">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1FB87E8E" w14:textId="77777777" w:rsidR="00066232" w:rsidRDefault="00066232" w:rsidP="00066232">
      <w:pPr>
        <w:rPr>
          <w:rStyle w:val="Emphasis"/>
        </w:rPr>
      </w:pPr>
    </w:p>
    <w:p w14:paraId="03DBDF43" w14:textId="77777777" w:rsidR="00066232" w:rsidRDefault="00066232" w:rsidP="00066232">
      <w:pPr>
        <w:pStyle w:val="Heading4"/>
      </w:pPr>
      <w:r>
        <w:t xml:space="preserve">The wages of whiteness persist today as </w:t>
      </w:r>
      <w:r w:rsidRPr="007279FA">
        <w:rPr>
          <w:u w:val="single"/>
        </w:rPr>
        <w:t>racial ressentiment</w:t>
      </w:r>
      <w:r>
        <w:t xml:space="preserve">, displacing </w:t>
      </w:r>
      <w:r w:rsidRPr="00C90DB1">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C90DB1">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2510C05E" w14:textId="77777777" w:rsidR="00066232" w:rsidRPr="00065A0D" w:rsidRDefault="00066232" w:rsidP="00066232">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p w14:paraId="0EB0A460" w14:textId="77777777" w:rsidR="00066232" w:rsidRPr="00065A0D" w:rsidRDefault="00066232" w:rsidP="00066232">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299EC2A1" w14:textId="77777777" w:rsidR="00066232" w:rsidRPr="00065A0D" w:rsidRDefault="00066232" w:rsidP="00066232">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4A9D6677" w14:textId="77777777" w:rsidR="00066232" w:rsidRPr="00065A0D" w:rsidRDefault="00066232" w:rsidP="00066232">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1370C41E" w14:textId="77777777" w:rsidR="00066232" w:rsidRPr="00065A0D" w:rsidRDefault="00066232" w:rsidP="00066232">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6820610D" w14:textId="77777777" w:rsidR="00066232" w:rsidRPr="00D4646D" w:rsidRDefault="00066232" w:rsidP="00066232">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3D382BBB" w14:textId="77777777" w:rsidR="00066232" w:rsidRPr="00065A0D" w:rsidRDefault="00066232" w:rsidP="00066232">
      <w:pPr>
        <w:rPr>
          <w:rStyle w:val="Emphasis"/>
        </w:rPr>
      </w:pPr>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2EF27003" w14:textId="77777777" w:rsidR="00066232" w:rsidRDefault="00066232" w:rsidP="00066232">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p>
    <w:p w14:paraId="25BFFD15" w14:textId="77777777" w:rsidR="00066232" w:rsidRDefault="00066232" w:rsidP="00066232"/>
    <w:p w14:paraId="515CC7E0" w14:textId="77777777" w:rsidR="00066232" w:rsidRDefault="00066232" w:rsidP="00066232">
      <w:pPr>
        <w:pStyle w:val="Heading4"/>
      </w:pPr>
      <w:r w:rsidRPr="000770A9">
        <w:t xml:space="preserve">Racial ressentiment hardens into </w:t>
      </w:r>
      <w:r w:rsidRPr="009B03FB">
        <w:t xml:space="preserve">white politics of </w:t>
      </w:r>
      <w:r w:rsidRPr="007279FA">
        <w:rPr>
          <w:u w:val="single"/>
        </w:rPr>
        <w:t>possession</w:t>
      </w:r>
      <w:r>
        <w:t>---</w:t>
      </w:r>
      <w:r w:rsidRPr="009B03FB">
        <w:t xml:space="preserve">where demographic change is experienced as </w:t>
      </w:r>
      <w:r w:rsidRPr="007279FA">
        <w:rPr>
          <w:u w:val="single"/>
        </w:rPr>
        <w:t>existential theft</w:t>
      </w:r>
      <w:r w:rsidRPr="009B03FB">
        <w:t xml:space="preserve"> </w:t>
      </w:r>
      <w:r>
        <w:t xml:space="preserve">to the public and psychological wage </w:t>
      </w:r>
      <w:r w:rsidRPr="009B03FB">
        <w:t xml:space="preserve">and </w:t>
      </w:r>
      <w:r>
        <w:t>w</w:t>
      </w:r>
      <w:r w:rsidRPr="009B03FB">
        <w:t xml:space="preserve">hite working-class identity is reorganized around </w:t>
      </w:r>
      <w:r w:rsidRPr="007279FA">
        <w:rPr>
          <w:u w:val="single"/>
        </w:rPr>
        <w:t>protecting ownership</w:t>
      </w:r>
      <w:r w:rsidRPr="009B03FB">
        <w:t xml:space="preserve"> of the nation. </w:t>
      </w:r>
    </w:p>
    <w:p w14:paraId="6F6CAD85" w14:textId="77777777" w:rsidR="00066232" w:rsidRDefault="00066232" w:rsidP="00066232">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3749BCA8" w14:textId="77777777" w:rsidR="00066232" w:rsidRPr="006C795B" w:rsidRDefault="00066232" w:rsidP="00066232">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22D73DE4" w14:textId="77777777" w:rsidR="00066232" w:rsidRPr="00D4646D" w:rsidRDefault="00066232" w:rsidP="00066232">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366E2AE5" w14:textId="77777777" w:rsidR="00066232" w:rsidRPr="00D4646D" w:rsidRDefault="00066232" w:rsidP="00066232">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3B706F94" w14:textId="77777777" w:rsidR="00066232" w:rsidRPr="006C795B" w:rsidRDefault="00066232" w:rsidP="00066232">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6375592E" w14:textId="77777777" w:rsidR="00066232" w:rsidRPr="00D4646D" w:rsidRDefault="00066232" w:rsidP="00066232">
      <w:pPr>
        <w:rPr>
          <w:sz w:val="16"/>
        </w:rPr>
      </w:pPr>
      <w:r w:rsidRPr="00D4646D">
        <w:rPr>
          <w:sz w:val="16"/>
        </w:rPr>
        <w:t>From Loss to Rage: White Political Melancholia</w:t>
      </w:r>
    </w:p>
    <w:p w14:paraId="27EB2070" w14:textId="77777777" w:rsidR="00066232" w:rsidRPr="00D4646D" w:rsidRDefault="00066232" w:rsidP="00066232">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024843A8" w14:textId="77777777" w:rsidR="00066232" w:rsidRPr="00D4646D" w:rsidRDefault="00066232" w:rsidP="00066232">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295824C7" w14:textId="77777777" w:rsidR="00066232" w:rsidRPr="00D4646D" w:rsidRDefault="00066232" w:rsidP="00066232">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3587A83C" w14:textId="77777777" w:rsidR="00066232" w:rsidRPr="006C795B" w:rsidRDefault="00066232" w:rsidP="00066232">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304DCA48" w14:textId="77777777" w:rsidR="00066232" w:rsidRDefault="00066232" w:rsidP="00066232">
      <w:pPr>
        <w:rPr>
          <w:sz w:val="16"/>
        </w:rPr>
      </w:pPr>
    </w:p>
    <w:p w14:paraId="335606BF" w14:textId="77777777" w:rsidR="00066232" w:rsidRDefault="00066232" w:rsidP="00066232">
      <w:pPr>
        <w:pStyle w:val="Heading4"/>
      </w:pPr>
      <w:r w:rsidRPr="009B03FB">
        <w:t xml:space="preserve">When white possession is threatened, racial grievance erupts as </w:t>
      </w:r>
      <w:r w:rsidRPr="007279FA">
        <w:rPr>
          <w:u w:val="single"/>
        </w:rPr>
        <w:t>white rage</w:t>
      </w:r>
      <w:r>
        <w:t>---</w:t>
      </w:r>
      <w:r w:rsidRPr="009B03FB">
        <w:t xml:space="preserve">legitimizing violence, exclusion, and acceptable casualties as necessary to preserve white order. </w:t>
      </w:r>
    </w:p>
    <w:p w14:paraId="064D9805" w14:textId="77777777" w:rsidR="00066232" w:rsidRPr="00065A0D" w:rsidRDefault="00066232" w:rsidP="00066232">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69CDA7FE" w14:textId="77777777" w:rsidR="00066232" w:rsidRPr="00065A0D" w:rsidRDefault="00066232" w:rsidP="00066232">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11B2B39D" w14:textId="77777777" w:rsidR="00066232" w:rsidRPr="00065A0D" w:rsidRDefault="00066232" w:rsidP="00066232">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7279FA">
        <w:rPr>
          <w:rStyle w:val="StyleUnderline"/>
          <w:highlight w:val="green"/>
        </w:rPr>
        <w:t xml:space="preserve">White Americans </w:t>
      </w:r>
      <w:r w:rsidRPr="0036518F">
        <w:rPr>
          <w:rStyle w:val="StyleUnderline"/>
          <w:highlight w:val="green"/>
        </w:rPr>
        <w:t>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 xml:space="preserve">psychological rages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0FA13693" w14:textId="77777777" w:rsidR="00066232" w:rsidRPr="00065A0D" w:rsidRDefault="00066232" w:rsidP="00066232">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 xml:space="preserve">deemed </w:t>
      </w:r>
      <w:r w:rsidRPr="007279FA">
        <w:rPr>
          <w:rStyle w:val="Emphasis"/>
          <w:highlight w:val="green"/>
        </w:rPr>
        <w:t>acceptable</w:t>
      </w:r>
      <w:r w:rsidRPr="007279FA">
        <w:rPr>
          <w:rStyle w:val="StyleUnderline"/>
          <w:highlight w:val="green"/>
        </w:rPr>
        <w:t xml:space="preserve"> to </w:t>
      </w:r>
      <w:r w:rsidRPr="007279FA">
        <w:rPr>
          <w:rStyle w:val="Emphasis"/>
          <w:highlight w:val="green"/>
        </w:rPr>
        <w:t>mai</w:t>
      </w:r>
      <w:r w:rsidRPr="0036518F">
        <w:rPr>
          <w:rStyle w:val="Emphasis"/>
          <w:highlight w:val="green"/>
        </w:rPr>
        <w:t>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36B76325" w14:textId="77777777" w:rsidR="00066232" w:rsidRPr="00065A0D" w:rsidRDefault="00066232" w:rsidP="00066232">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7279FA">
        <w:rPr>
          <w:rStyle w:val="Emphasis"/>
          <w:highlight w:val="green"/>
        </w:rPr>
        <w:t>This r</w:t>
      </w:r>
      <w:r w:rsidRPr="0036518F">
        <w:rPr>
          <w:rStyle w:val="Emphasis"/>
          <w:highlight w:val="green"/>
        </w:rPr>
        <w:t>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34634FB2" w14:textId="77777777" w:rsidR="00066232" w:rsidRPr="00065A0D" w:rsidRDefault="00066232" w:rsidP="00066232">
      <w:pPr>
        <w:rPr>
          <w:sz w:val="14"/>
        </w:rPr>
      </w:pPr>
      <w:r w:rsidRPr="00065A0D">
        <w:rPr>
          <w:sz w:val="14"/>
        </w:rPr>
        <w:t>Psychological rages of Whiteness and identity</w:t>
      </w:r>
    </w:p>
    <w:p w14:paraId="60F51D8E" w14:textId="77777777" w:rsidR="00066232" w:rsidRPr="00065A0D" w:rsidRDefault="00066232" w:rsidP="00066232">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7279FA">
        <w:rPr>
          <w:rStyle w:val="Emphasis"/>
          <w:highlight w:val="green"/>
        </w:rPr>
        <w:t>affect</w:t>
      </w:r>
      <w:r w:rsidRPr="007279FA">
        <w:rPr>
          <w:rStyle w:val="StyleUnderline"/>
          <w:highlight w:val="green"/>
        </w:rPr>
        <w:t xml:space="preserve"> the 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367BABC6" w14:textId="77777777" w:rsidR="00066232" w:rsidRPr="00065A0D" w:rsidRDefault="00066232" w:rsidP="00066232">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179A6F1" w14:textId="77777777" w:rsidR="00066232" w:rsidRPr="00065A0D" w:rsidRDefault="00066232" w:rsidP="00066232">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7306477C" w14:textId="77777777" w:rsidR="00066232" w:rsidRPr="00065A0D" w:rsidRDefault="00066232" w:rsidP="00066232">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52F15B61" w14:textId="77777777" w:rsidR="00066232" w:rsidRPr="00065A0D" w:rsidRDefault="00066232" w:rsidP="00066232">
      <w:pPr>
        <w:rPr>
          <w:sz w:val="16"/>
          <w:szCs w:val="16"/>
        </w:rPr>
      </w:pPr>
      <w:r w:rsidRPr="00065A0D">
        <w:rPr>
          <w:sz w:val="16"/>
          <w:szCs w:val="16"/>
        </w:rPr>
        <w:t>&lt;&lt;&lt;Paragraph Integrity Ends&gt;&gt;&gt;</w:t>
      </w:r>
    </w:p>
    <w:p w14:paraId="104B717B" w14:textId="77777777" w:rsidR="00066232" w:rsidRPr="00065A0D" w:rsidRDefault="00066232" w:rsidP="00066232">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394D3BF9" w14:textId="77777777" w:rsidR="00066232" w:rsidRPr="00065A0D" w:rsidRDefault="00066232" w:rsidP="00066232">
      <w:pPr>
        <w:rPr>
          <w:sz w:val="16"/>
          <w:szCs w:val="16"/>
        </w:rPr>
      </w:pPr>
      <w:r w:rsidRPr="00065A0D">
        <w:rPr>
          <w:sz w:val="16"/>
          <w:szCs w:val="16"/>
        </w:rPr>
        <w:t>&lt;&lt;&lt;Paragraph Integrity Resumes&gt;&gt;&gt;</w:t>
      </w:r>
    </w:p>
    <w:p w14:paraId="63029373" w14:textId="77777777" w:rsidR="00066232" w:rsidRPr="00065A0D" w:rsidRDefault="00066232" w:rsidP="00066232">
      <w:pPr>
        <w:rPr>
          <w:sz w:val="12"/>
        </w:rPr>
      </w:pPr>
      <w:r w:rsidRPr="00065A0D">
        <w:rPr>
          <w:sz w:val="12"/>
        </w:rPr>
        <w:t>A police state</w:t>
      </w:r>
    </w:p>
    <w:p w14:paraId="74DF945E" w14:textId="77777777" w:rsidR="00066232" w:rsidRPr="00065A0D" w:rsidRDefault="00066232" w:rsidP="00066232">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404BC213" w14:textId="77777777" w:rsidR="00066232" w:rsidRPr="00065A0D" w:rsidRDefault="00066232" w:rsidP="00066232">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35612A58" w14:textId="77777777" w:rsidR="00066232" w:rsidRPr="00065A0D" w:rsidRDefault="00066232" w:rsidP="00066232">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6BA24AD5" w14:textId="77777777" w:rsidR="00066232" w:rsidRPr="00065A0D" w:rsidRDefault="00066232" w:rsidP="00066232">
      <w:pPr>
        <w:rPr>
          <w:sz w:val="12"/>
        </w:rPr>
      </w:pPr>
      <w:r w:rsidRPr="00065A0D">
        <w:rPr>
          <w:sz w:val="12"/>
        </w:rPr>
        <w:t>Contemporary psychological rages of Whiteness</w:t>
      </w:r>
    </w:p>
    <w:p w14:paraId="4C1DB78D" w14:textId="77777777" w:rsidR="00066232" w:rsidRPr="00065A0D" w:rsidRDefault="00066232" w:rsidP="00066232">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2B1784E6" w14:textId="77777777" w:rsidR="00066232" w:rsidRPr="00065A0D" w:rsidRDefault="00066232" w:rsidP="00066232">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40523BE1" w14:textId="77777777" w:rsidR="00066232" w:rsidRPr="00065A0D" w:rsidRDefault="00066232" w:rsidP="00066232">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2DCFF5CA" w14:textId="77777777" w:rsidR="00066232" w:rsidRPr="00065A0D" w:rsidRDefault="00066232" w:rsidP="00066232">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1E151210" w14:textId="77777777" w:rsidR="00066232" w:rsidRPr="00065A0D" w:rsidRDefault="00066232" w:rsidP="00066232">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2962B4D3" w14:textId="77777777" w:rsidR="00066232" w:rsidRPr="00065A0D" w:rsidRDefault="00066232" w:rsidP="00066232">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4ABFC14B" w14:textId="77777777" w:rsidR="00066232" w:rsidRPr="00065A0D" w:rsidRDefault="00066232" w:rsidP="00066232">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39672E64" w14:textId="77777777" w:rsidR="00066232" w:rsidRPr="00065A0D" w:rsidRDefault="00066232" w:rsidP="00066232">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466B8B7E" w14:textId="77777777" w:rsidR="00066232" w:rsidRPr="00065A0D" w:rsidRDefault="00066232" w:rsidP="00066232">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6D34075" w14:textId="77777777" w:rsidR="00066232" w:rsidRPr="00065A0D" w:rsidRDefault="00066232" w:rsidP="00066232">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115CA09F" w14:textId="77777777" w:rsidR="00066232" w:rsidRPr="00065A0D" w:rsidRDefault="00066232" w:rsidP="00066232">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298ABE9E" w14:textId="77777777" w:rsidR="00066232" w:rsidRPr="00065A0D" w:rsidRDefault="00066232" w:rsidP="00066232">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4ABF787B" w14:textId="77777777" w:rsidR="00066232" w:rsidRPr="00065A0D" w:rsidRDefault="00066232" w:rsidP="00066232">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2E7DF2A8" w14:textId="77777777" w:rsidR="00066232" w:rsidRPr="00065A0D" w:rsidRDefault="00066232" w:rsidP="00066232">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30D2E70E" w14:textId="77777777" w:rsidR="00066232" w:rsidRPr="00065A0D" w:rsidRDefault="00066232" w:rsidP="00066232">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25F6DDA1" w14:textId="77777777" w:rsidR="00066232" w:rsidRPr="00065A0D" w:rsidRDefault="00066232" w:rsidP="00066232">
      <w:pPr>
        <w:rPr>
          <w:sz w:val="12"/>
        </w:rPr>
      </w:pPr>
      <w:r w:rsidRPr="00065A0D">
        <w:rPr>
          <w:sz w:val="12"/>
        </w:rPr>
        <w:t>Implications and conclusion</w:t>
      </w:r>
    </w:p>
    <w:p w14:paraId="0AA11F4A" w14:textId="77777777" w:rsidR="00066232" w:rsidRPr="00336ADC" w:rsidRDefault="00066232" w:rsidP="00066232">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7279FA">
        <w:rPr>
          <w:rStyle w:val="Emphasis"/>
          <w:highlight w:val="green"/>
        </w:rPr>
        <w:t>threatened</w:t>
      </w:r>
      <w:r w:rsidRPr="007279FA">
        <w:rPr>
          <w:rStyle w:val="StyleUnderline"/>
          <w:highlight w:val="green"/>
        </w:rPr>
        <w:t xml:space="preserve">, they </w:t>
      </w:r>
      <w:r w:rsidRPr="00336ADC">
        <w:rPr>
          <w:rStyle w:val="StyleUnderline"/>
          <w:highlight w:val="green"/>
        </w:rPr>
        <w:t>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623A1D64" w14:textId="77777777" w:rsidR="00066232" w:rsidRPr="00065A0D" w:rsidRDefault="00066232" w:rsidP="00066232">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7279FA">
        <w:rPr>
          <w:rStyle w:val="Emphasis"/>
          <w:highlight w:val="green"/>
        </w:rPr>
        <w:t>no other reason</w:t>
      </w:r>
      <w:r w:rsidRPr="007279FA">
        <w:rPr>
          <w:rStyle w:val="StyleUnderline"/>
          <w:highlight w:val="green"/>
        </w:rPr>
        <w:t xml:space="preserve"> </w:t>
      </w:r>
      <w:r w:rsidRPr="00336ADC">
        <w:rPr>
          <w:rStyle w:val="StyleUnderline"/>
          <w:highlight w:val="green"/>
        </w:rPr>
        <w:t xml:space="preserve">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7279FA">
        <w:rPr>
          <w:sz w:val="14"/>
        </w:rPr>
        <w:t>.</w:t>
      </w:r>
    </w:p>
    <w:p w14:paraId="6A86786A" w14:textId="77777777" w:rsidR="00066232" w:rsidRPr="00065A0D" w:rsidRDefault="00066232" w:rsidP="00066232"/>
    <w:p w14:paraId="43C67AB6" w14:textId="77777777" w:rsidR="00066232" w:rsidRDefault="00066232" w:rsidP="00066232">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305E69CA" w14:textId="77777777" w:rsidR="00066232" w:rsidRPr="00065A0D" w:rsidRDefault="00066232" w:rsidP="00066232">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310D43C6" w14:textId="77777777" w:rsidR="00066232" w:rsidRPr="00065A0D" w:rsidRDefault="00066232" w:rsidP="00066232">
      <w:pPr>
        <w:rPr>
          <w:sz w:val="14"/>
        </w:rPr>
      </w:pPr>
      <w:r w:rsidRPr="00065A0D">
        <w:rPr>
          <w:sz w:val="14"/>
        </w:rPr>
        <w:t>THE RUSE OF RECOGNITION: THE ANTIBLACK LOGICS OF WHITE ORGANIZED LABOR</w:t>
      </w:r>
    </w:p>
    <w:p w14:paraId="64EDD127" w14:textId="77777777" w:rsidR="00066232" w:rsidRPr="00065A0D" w:rsidRDefault="00066232" w:rsidP="00066232">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127DB749" w14:textId="77777777" w:rsidR="00066232" w:rsidRPr="00065A0D" w:rsidRDefault="00066232" w:rsidP="00066232">
      <w:pPr>
        <w:rPr>
          <w:sz w:val="14"/>
        </w:rPr>
      </w:pPr>
      <w:r w:rsidRPr="00065A0D">
        <w:rPr>
          <w:sz w:val="14"/>
        </w:rPr>
        <w:t>Homogenization</w:t>
      </w:r>
    </w:p>
    <w:p w14:paraId="7BED377E" w14:textId="77777777" w:rsidR="00066232" w:rsidRPr="00065A0D" w:rsidRDefault="00066232" w:rsidP="00066232">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5676E405" w14:textId="77777777" w:rsidR="00066232" w:rsidRPr="00065A0D" w:rsidRDefault="00066232" w:rsidP="00066232">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A16686A" w14:textId="77777777" w:rsidR="00066232" w:rsidRPr="00065A0D" w:rsidRDefault="00066232" w:rsidP="00066232">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8B060C2" w14:textId="77777777" w:rsidR="00066232" w:rsidRPr="00065A0D" w:rsidRDefault="00066232" w:rsidP="00066232">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617CB96F" w14:textId="77777777" w:rsidR="00066232" w:rsidRPr="00065A0D" w:rsidRDefault="00066232" w:rsidP="00066232">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08E2B1B1" w14:textId="77777777" w:rsidR="00066232" w:rsidRPr="00AF5FFB" w:rsidRDefault="00066232" w:rsidP="00066232">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7BC78905" w14:textId="77777777" w:rsidR="00066232" w:rsidRPr="00065A0D" w:rsidRDefault="00066232" w:rsidP="00066232">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30E08E16" w14:textId="77777777" w:rsidR="00066232" w:rsidRPr="00065A0D" w:rsidRDefault="00066232" w:rsidP="00066232">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31B7B2D7" w14:textId="77777777" w:rsidR="00066232" w:rsidRPr="00065A0D" w:rsidRDefault="00066232" w:rsidP="00066232">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F54BB91" w14:textId="77777777" w:rsidR="00066232" w:rsidRPr="00065A0D" w:rsidRDefault="00066232" w:rsidP="00066232">
      <w:pPr>
        <w:rPr>
          <w:sz w:val="14"/>
        </w:rPr>
      </w:pPr>
      <w:r w:rsidRPr="00065A0D">
        <w:rPr>
          <w:sz w:val="14"/>
        </w:rPr>
        <w:t>Possession</w:t>
      </w:r>
    </w:p>
    <w:p w14:paraId="20ACA53C" w14:textId="77777777" w:rsidR="00066232" w:rsidRPr="00065A0D" w:rsidRDefault="00066232" w:rsidP="00066232">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1A4BB682" w14:textId="77777777" w:rsidR="00066232" w:rsidRPr="00065A0D" w:rsidRDefault="00066232" w:rsidP="00066232">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65A5462E" w14:textId="77777777" w:rsidR="00066232" w:rsidRPr="00065A0D" w:rsidRDefault="00066232" w:rsidP="00066232">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10825251" w14:textId="77777777" w:rsidR="00066232" w:rsidRPr="00065A0D" w:rsidRDefault="00066232" w:rsidP="00066232">
      <w:pPr>
        <w:rPr>
          <w:sz w:val="14"/>
        </w:rPr>
      </w:pPr>
      <w:r w:rsidRPr="00065A0D">
        <w:rPr>
          <w:sz w:val="14"/>
        </w:rPr>
        <w:t>NLU president William Sylvis echoed these remarks at the same convention by framing the question of “Negro Labor” in terms of the survival and success of White unions:</w:t>
      </w:r>
    </w:p>
    <w:p w14:paraId="729CADB6" w14:textId="77777777" w:rsidR="00066232" w:rsidRPr="00065A0D" w:rsidRDefault="00066232" w:rsidP="00066232">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7FC11979" w14:textId="77777777" w:rsidR="00066232" w:rsidRPr="00065A0D" w:rsidRDefault="00066232" w:rsidP="00066232">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2DFB28A0" w14:textId="77777777" w:rsidR="00066232" w:rsidRPr="00065A0D" w:rsidRDefault="00066232" w:rsidP="00066232">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17524ABC" w14:textId="77777777" w:rsidR="00066232" w:rsidRPr="00065A0D" w:rsidRDefault="00066232" w:rsidP="00066232">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4B09C226" w14:textId="77777777" w:rsidR="00066232" w:rsidRPr="00065A0D" w:rsidRDefault="00066232" w:rsidP="00066232">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069F9F4" w14:textId="77777777" w:rsidR="00066232" w:rsidRPr="00065A0D" w:rsidRDefault="00066232" w:rsidP="00066232">
      <w:pPr>
        <w:rPr>
          <w:sz w:val="12"/>
        </w:rPr>
      </w:pPr>
      <w:r w:rsidRPr="00065A0D">
        <w:rPr>
          <w:sz w:val="12"/>
        </w:rPr>
        <w:t>Powderly would publicly attempt to articulate this new position in 1889 at the St. Louis Farmers’ Convention:</w:t>
      </w:r>
    </w:p>
    <w:p w14:paraId="0CA6F0CB" w14:textId="77777777" w:rsidR="00066232" w:rsidRPr="00065A0D" w:rsidRDefault="00066232" w:rsidP="00066232">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7B70457A" w14:textId="77777777" w:rsidR="00066232" w:rsidRPr="00065A0D" w:rsidRDefault="00066232" w:rsidP="00066232">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1D266032" w14:textId="77777777" w:rsidR="00066232" w:rsidRPr="00065A0D" w:rsidRDefault="00066232" w:rsidP="00066232">
      <w:pPr>
        <w:rPr>
          <w:sz w:val="14"/>
        </w:rPr>
      </w:pPr>
      <w:r w:rsidRPr="00065A0D">
        <w:rPr>
          <w:sz w:val="14"/>
        </w:rPr>
        <w:t>Succession</w:t>
      </w:r>
    </w:p>
    <w:p w14:paraId="64450FD7" w14:textId="77777777" w:rsidR="00066232" w:rsidRPr="00065A0D" w:rsidRDefault="00066232" w:rsidP="00066232">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487D955B" w14:textId="77777777" w:rsidR="00066232" w:rsidRPr="00065A0D" w:rsidRDefault="00066232" w:rsidP="00066232">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4D78D44" w14:textId="77777777" w:rsidR="00066232" w:rsidRPr="00065A0D" w:rsidRDefault="00066232" w:rsidP="00066232">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2C532EF0" w14:textId="77777777" w:rsidR="00066232" w:rsidRPr="00065A0D" w:rsidRDefault="00066232" w:rsidP="00066232">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E3C80BC" w14:textId="77777777" w:rsidR="00066232" w:rsidRPr="00065A0D" w:rsidRDefault="00066232" w:rsidP="00066232">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42237414" w14:textId="77777777" w:rsidR="00066232" w:rsidRDefault="00066232" w:rsidP="00066232">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6528FD8D" w14:textId="77777777" w:rsidR="00066232" w:rsidRDefault="00066232" w:rsidP="00066232"/>
    <w:p w14:paraId="709405B4" w14:textId="77777777" w:rsidR="00066232" w:rsidRDefault="00066232" w:rsidP="00066232">
      <w:pPr>
        <w:pStyle w:val="Heading4"/>
      </w:pPr>
      <w:r w:rsidRPr="00B0185B">
        <w:t xml:space="preserve">Thus, we </w:t>
      </w:r>
      <w:r w:rsidRPr="007279FA">
        <w:rPr>
          <w:u w:val="single"/>
        </w:rPr>
        <w:t>affirm the general strike</w:t>
      </w:r>
      <w:r w:rsidRPr="00B0185B">
        <w:t xml:space="preserve"> as a </w:t>
      </w:r>
      <w:r>
        <w:t xml:space="preserve">collective labor </w:t>
      </w:r>
      <w:r w:rsidRPr="00B0185B">
        <w:t xml:space="preserve">refusal </w:t>
      </w:r>
      <w:r>
        <w:t>to halt the operations of racial capitalism.</w:t>
      </w:r>
    </w:p>
    <w:p w14:paraId="79ABB16A" w14:textId="77777777" w:rsidR="00066232" w:rsidRPr="006F4F4D" w:rsidRDefault="00066232" w:rsidP="00066232"/>
    <w:p w14:paraId="4AC2266B" w14:textId="77777777" w:rsidR="00066232" w:rsidRDefault="00066232" w:rsidP="00066232">
      <w:pPr>
        <w:pStyle w:val="Heading4"/>
      </w:pPr>
      <w:r w:rsidRPr="001D0348">
        <w:t xml:space="preserve">The </w:t>
      </w:r>
      <w:r>
        <w:t>g</w:t>
      </w:r>
      <w:r w:rsidRPr="001D0348">
        <w:t xml:space="preserve">eneral </w:t>
      </w:r>
      <w:r>
        <w:t>s</w:t>
      </w:r>
      <w:r w:rsidRPr="001D0348">
        <w:t>trike is not a single</w:t>
      </w:r>
      <w:r>
        <w:t xml:space="preserve"> work</w:t>
      </w:r>
      <w:r w:rsidRPr="001D0348">
        <w:t xml:space="preserve"> stoppage but a </w:t>
      </w:r>
      <w:r w:rsidRPr="007279FA">
        <w:rPr>
          <w:u w:val="single"/>
        </w:rPr>
        <w:t>pattern of coordinated refusals</w:t>
      </w:r>
      <w:r>
        <w:t>---</w:t>
      </w:r>
      <w:r w:rsidRPr="001D0348">
        <w:t>shared withdrawals from labor, compliance, and social reproduction</w:t>
      </w:r>
      <w:r>
        <w:t>---</w:t>
      </w:r>
      <w:r w:rsidRPr="001D0348">
        <w:t xml:space="preserve">that detotalize the racialized proletariat and orient struggle toward </w:t>
      </w:r>
      <w:r w:rsidRPr="007279FA">
        <w:rPr>
          <w:u w:val="single"/>
        </w:rPr>
        <w:t>dissolving a world</w:t>
      </w:r>
      <w:r w:rsidRPr="001D0348">
        <w:t xml:space="preserve"> organized around work, property, and productivity.</w:t>
      </w:r>
    </w:p>
    <w:p w14:paraId="1548BAE7" w14:textId="77777777" w:rsidR="00066232" w:rsidRPr="000770A9" w:rsidRDefault="00066232" w:rsidP="00066232">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2236F634" w14:textId="77777777" w:rsidR="00066232" w:rsidRPr="00A01144" w:rsidRDefault="00066232" w:rsidP="00066232">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318FEAE7" w14:textId="77777777" w:rsidR="00066232" w:rsidRPr="00A01144" w:rsidRDefault="00066232" w:rsidP="00066232">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79337ABA" w14:textId="77777777" w:rsidR="00066232" w:rsidRPr="00A01144" w:rsidRDefault="00066232" w:rsidP="00066232">
      <w:pPr>
        <w:rPr>
          <w:sz w:val="16"/>
        </w:rPr>
      </w:pPr>
      <w:r w:rsidRPr="00A01144">
        <w:rPr>
          <w:sz w:val="16"/>
        </w:rPr>
        <w:t xml:space="preserve">As on a Holiday </w:t>
      </w:r>
    </w:p>
    <w:p w14:paraId="46F83778" w14:textId="77777777" w:rsidR="00066232" w:rsidRPr="00A01144" w:rsidRDefault="00066232" w:rsidP="00066232">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3B74C0D9" w14:textId="77777777" w:rsidR="00066232" w:rsidRPr="000E6719" w:rsidRDefault="00066232" w:rsidP="00066232">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09171EE6" w14:textId="77777777" w:rsidR="00066232" w:rsidRPr="000E6719" w:rsidRDefault="00066232" w:rsidP="00066232">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57091DC4" w14:textId="77777777" w:rsidR="00066232" w:rsidRPr="000E6719" w:rsidRDefault="00066232" w:rsidP="00066232">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13C7DB99" w14:textId="77777777" w:rsidR="00066232" w:rsidRPr="000E6719" w:rsidRDefault="00066232" w:rsidP="00066232">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75402591" w14:textId="77777777" w:rsidR="00066232" w:rsidRPr="000E6719" w:rsidRDefault="00066232" w:rsidP="00066232">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38EE133A" w14:textId="77777777" w:rsidR="00066232" w:rsidRPr="003025B9" w:rsidRDefault="00066232" w:rsidP="00066232">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2064731C" w14:textId="77777777" w:rsidR="00066232" w:rsidRPr="00726D0A" w:rsidRDefault="00066232" w:rsidP="00066232">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48A0C73F" w14:textId="77777777" w:rsidR="00066232" w:rsidRPr="002B68B6" w:rsidRDefault="00066232" w:rsidP="00066232">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5B08A011" w14:textId="77777777" w:rsidR="00066232" w:rsidRPr="00BD1558" w:rsidRDefault="00066232" w:rsidP="00066232">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74F18064" w14:textId="77777777" w:rsidR="00066232" w:rsidRPr="00BD1558" w:rsidRDefault="00066232" w:rsidP="00066232">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6FD782D2" w14:textId="77777777" w:rsidR="00066232" w:rsidRPr="00BD1558" w:rsidRDefault="00066232" w:rsidP="00066232">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39C2B44A" w14:textId="77777777" w:rsidR="00066232" w:rsidRPr="001A5FE5" w:rsidRDefault="00066232" w:rsidP="00066232">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7D8B5A6A" w14:textId="77777777" w:rsidR="00066232" w:rsidRPr="009B4D72" w:rsidRDefault="00066232" w:rsidP="00066232">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6618850C" w14:textId="77777777" w:rsidR="00066232" w:rsidRPr="009B4D72" w:rsidRDefault="00066232" w:rsidP="00066232">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55B516F8" w14:textId="77777777" w:rsidR="00066232" w:rsidRPr="009B4D72" w:rsidRDefault="00066232" w:rsidP="00066232">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1F3EFA5E" w14:textId="77777777" w:rsidR="00066232" w:rsidRPr="00A01144" w:rsidRDefault="00066232" w:rsidP="00066232">
      <w:pPr>
        <w:rPr>
          <w:sz w:val="16"/>
        </w:rPr>
      </w:pPr>
      <w:r w:rsidRPr="00A01144">
        <w:rPr>
          <w:sz w:val="16"/>
        </w:rPr>
        <w:t>The General Insurrect</w:t>
      </w:r>
    </w:p>
    <w:p w14:paraId="4E17AC8F" w14:textId="77777777" w:rsidR="00066232" w:rsidRPr="00A01144" w:rsidRDefault="00066232" w:rsidP="00066232">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7D43BD91" w14:textId="77777777" w:rsidR="00066232" w:rsidRPr="00A01144" w:rsidRDefault="00066232" w:rsidP="00066232">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2ACC58CA" w14:textId="77777777" w:rsidR="00066232" w:rsidRPr="00A01144" w:rsidRDefault="00066232" w:rsidP="00066232">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7C77139F" w14:textId="77777777" w:rsidR="00066232" w:rsidRDefault="00066232" w:rsidP="00066232">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7F38BD95" w14:textId="77777777" w:rsidR="00066232" w:rsidRDefault="00066232" w:rsidP="00066232"/>
    <w:p w14:paraId="3ECE0307" w14:textId="77777777" w:rsidR="00066232" w:rsidRDefault="00066232" w:rsidP="00066232">
      <w:pPr>
        <w:pStyle w:val="Heading4"/>
      </w:pPr>
      <w:r w:rsidRPr="00B92CCB">
        <w:t xml:space="preserve">The </w:t>
      </w:r>
      <w:r>
        <w:t>g</w:t>
      </w:r>
      <w:r w:rsidRPr="00B92CCB">
        <w:t xml:space="preserve">eneral </w:t>
      </w:r>
      <w:r>
        <w:t>s</w:t>
      </w:r>
      <w:r w:rsidRPr="00B92CCB">
        <w:t>trike link</w:t>
      </w:r>
      <w:r>
        <w:t xml:space="preserve">s </w:t>
      </w:r>
      <w:r w:rsidRPr="00B92CCB">
        <w:t>struggles across race and geography, showing how Black dispossession and white wage exploitation are bound together by a single system that can only be confronted through shared interruption rather than isolated demands.</w:t>
      </w:r>
    </w:p>
    <w:p w14:paraId="0056EDCD" w14:textId="77777777" w:rsidR="00066232" w:rsidRPr="00B04B0B" w:rsidRDefault="00066232" w:rsidP="00066232">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r>
        <w:t xml:space="preserve"> + pacc</w:t>
      </w:r>
    </w:p>
    <w:p w14:paraId="21ED852D" w14:textId="77777777" w:rsidR="00066232" w:rsidRPr="00E01A8D" w:rsidRDefault="00066232" w:rsidP="00066232">
      <w:pPr>
        <w:rPr>
          <w:sz w:val="16"/>
        </w:rPr>
      </w:pPr>
      <w:r w:rsidRPr="00E01A8D">
        <w:rPr>
          <w:sz w:val="16"/>
        </w:rPr>
        <w:t>The Social Harvest</w:t>
      </w:r>
    </w:p>
    <w:p w14:paraId="301ACF90" w14:textId="77777777" w:rsidR="00066232" w:rsidRPr="00E01A8D" w:rsidRDefault="00066232" w:rsidP="00066232">
      <w:pPr>
        <w:rPr>
          <w:sz w:val="16"/>
        </w:rPr>
      </w:pPr>
      <w:r w:rsidRPr="00E01A8D">
        <w:rPr>
          <w:sz w:val="16"/>
        </w:rPr>
        <w:t xml:space="preserve">Wedderburn apparently maintained communication channels to the West Indies throughout his life. Understanding these occluded transatlantic currents is crucial for understanding </w:t>
      </w:r>
      <w:r w:rsidRPr="007B7596">
        <w:rPr>
          <w:rStyle w:val="StyleUnderline"/>
        </w:rPr>
        <w:t xml:space="preserve">the </w:t>
      </w:r>
      <w:r w:rsidRPr="007279FA">
        <w:rPr>
          <w:rStyle w:val="Emphasis"/>
          <w:highlight w:val="green"/>
        </w:rPr>
        <w:t>generalizing trajectory</w:t>
      </w:r>
      <w:r w:rsidRPr="007279FA">
        <w:rPr>
          <w:rStyle w:val="Emphasis"/>
        </w:rPr>
        <w:t xml:space="preserve"> and logic</w:t>
      </w:r>
      <w:r w:rsidRPr="007B7596">
        <w:rPr>
          <w:rStyle w:val="StyleUnderline"/>
        </w:rPr>
        <w:t xml:space="preserve"> </w:t>
      </w:r>
      <w:r w:rsidRPr="007279FA">
        <w:rPr>
          <w:rStyle w:val="StyleUnderline"/>
          <w:highlight w:val="green"/>
        </w:rPr>
        <w:t>of the general strike</w:t>
      </w:r>
      <w:r w:rsidRPr="00E01A8D">
        <w:rPr>
          <w:sz w:val="16"/>
        </w:rPr>
        <w:t xml:space="preserve">, which, </w:t>
      </w:r>
      <w:r w:rsidRPr="007279FA">
        <w:rPr>
          <w:rStyle w:val="StyleUnderline"/>
          <w:highlight w:val="green"/>
        </w:rPr>
        <w:t xml:space="preserve">while </w:t>
      </w:r>
      <w:r w:rsidRPr="007279FA">
        <w:rPr>
          <w:rStyle w:val="Emphasis"/>
          <w:highlight w:val="green"/>
        </w:rPr>
        <w:t>generated in</w:t>
      </w:r>
      <w:r w:rsidRPr="007279FA">
        <w:rPr>
          <w:rStyle w:val="Emphasis"/>
        </w:rPr>
        <w:t xml:space="preserve"> the inferno of </w:t>
      </w:r>
      <w:r w:rsidRPr="007279FA">
        <w:rPr>
          <w:rStyle w:val="Emphasis"/>
          <w:highlight w:val="green"/>
        </w:rPr>
        <w:t>slavery</w:t>
      </w:r>
      <w:r w:rsidRPr="007B7596">
        <w:rPr>
          <w:rStyle w:val="StyleUnderline"/>
        </w:rPr>
        <w:t xml:space="preserve">, was intended by Wedderburn to </w:t>
      </w:r>
      <w:r w:rsidRPr="007279FA">
        <w:rPr>
          <w:rStyle w:val="StyleUnderline"/>
          <w:highlight w:val="green"/>
        </w:rPr>
        <w:t xml:space="preserve">encompass </w:t>
      </w:r>
      <w:r w:rsidRPr="007279FA">
        <w:rPr>
          <w:rStyle w:val="Emphasis"/>
          <w:highlight w:val="green"/>
        </w:rPr>
        <w:t>revolution</w:t>
      </w:r>
      <w:r w:rsidRPr="007279FA">
        <w:rPr>
          <w:rStyle w:val="Emphasis"/>
        </w:rPr>
        <w:t>ary activity</w:t>
      </w:r>
      <w:r w:rsidRPr="007B7596">
        <w:rPr>
          <w:rStyle w:val="StyleUnderline"/>
        </w:rPr>
        <w:t xml:space="preserve"> in the British Isles and </w:t>
      </w:r>
      <w:r w:rsidRPr="007279FA">
        <w:rPr>
          <w:rStyle w:val="Emphasis"/>
          <w:highlight w:val="green"/>
        </w:rPr>
        <w:t>globally</w:t>
      </w:r>
      <w:r w:rsidRPr="007B7596">
        <w:rPr>
          <w:rStyle w:val="StyleUnderline"/>
        </w:rPr>
        <w:t>.</w:t>
      </w:r>
      <w:r w:rsidRPr="00E01A8D">
        <w:rPr>
          <w:sz w:val="16"/>
        </w:rPr>
        <w:t xml:space="preserve"> Though Axe was subtitled “an Address to the Planters and Negroes of the Island of Jamaica,” </w:t>
      </w:r>
      <w:r w:rsidRPr="00C52AD5">
        <w:rPr>
          <w:rStyle w:val="Emphasis"/>
          <w:highlight w:val="green"/>
        </w:rPr>
        <w:t>Wedderburn</w:t>
      </w:r>
      <w:r w:rsidRPr="00E01A8D">
        <w:rPr>
          <w:rStyle w:val="StyleUnderline"/>
        </w:rPr>
        <w:t xml:space="preserve"> was well aware that his local readers and hearers would be the largely</w:t>
      </w:r>
      <w:r w:rsidRPr="00E01A8D">
        <w:rPr>
          <w:sz w:val="16"/>
        </w:rPr>
        <w:t>—but by no means exclusively—</w:t>
      </w:r>
      <w:r w:rsidRPr="00E01A8D">
        <w:rPr>
          <w:rStyle w:val="StyleUnderline"/>
        </w:rPr>
        <w:t xml:space="preserve">white workers, radicals, and (lumpen)proletariat of London. He took care analytically to </w:t>
      </w:r>
      <w:r w:rsidRPr="007279FA">
        <w:rPr>
          <w:rStyle w:val="Emphasis"/>
          <w:highlight w:val="green"/>
        </w:rPr>
        <w:t>link</w:t>
      </w:r>
      <w:r w:rsidRPr="007279FA">
        <w:rPr>
          <w:rStyle w:val="Emphasis"/>
        </w:rPr>
        <w:t xml:space="preserve"> oppressions of </w:t>
      </w:r>
      <w:r w:rsidRPr="007279FA">
        <w:rPr>
          <w:rStyle w:val="Emphasis"/>
          <w:highlight w:val="green"/>
        </w:rPr>
        <w:t>enclosure</w:t>
      </w:r>
      <w:r w:rsidRPr="00E01A8D">
        <w:rPr>
          <w:rStyle w:val="StyleUnderline"/>
        </w:rPr>
        <w:t xml:space="preserve">, </w:t>
      </w:r>
      <w:r w:rsidRPr="007279FA">
        <w:rPr>
          <w:rStyle w:val="Emphasis"/>
        </w:rPr>
        <w:t>dispossession</w:t>
      </w:r>
      <w:r w:rsidRPr="00E01A8D">
        <w:rPr>
          <w:rStyle w:val="StyleUnderline"/>
        </w:rPr>
        <w:t xml:space="preserve">, and the </w:t>
      </w:r>
      <w:r w:rsidRPr="007279FA">
        <w:rPr>
          <w:rStyle w:val="Emphasis"/>
        </w:rPr>
        <w:t>criminalization of subsistence</w:t>
      </w:r>
      <w:r w:rsidRPr="00E01A8D">
        <w:rPr>
          <w:sz w:val="16"/>
        </w:rPr>
        <w:t xml:space="preserve"> in Europe, for example, </w:t>
      </w:r>
      <w:r w:rsidRPr="007279FA">
        <w:rPr>
          <w:rStyle w:val="StyleUnderline"/>
          <w:highlight w:val="green"/>
        </w:rPr>
        <w:t>with</w:t>
      </w:r>
      <w:r w:rsidRPr="00E01A8D">
        <w:rPr>
          <w:rStyle w:val="StyleUnderline"/>
        </w:rPr>
        <w:t xml:space="preserve"> those of New World </w:t>
      </w:r>
      <w:r w:rsidRPr="007279FA">
        <w:rPr>
          <w:rStyle w:val="Emphasis"/>
        </w:rPr>
        <w:t xml:space="preserve">colonialism and racial </w:t>
      </w:r>
      <w:r w:rsidRPr="007279FA">
        <w:rPr>
          <w:rStyle w:val="Emphasis"/>
          <w:highlight w:val="green"/>
        </w:rPr>
        <w:t>slavery</w:t>
      </w:r>
      <w:r w:rsidRPr="007279FA">
        <w:rPr>
          <w:sz w:val="16"/>
          <w:szCs w:val="16"/>
        </w:rPr>
        <w:t>.</w:t>
      </w:r>
      <w:r w:rsidRPr="00E01A8D">
        <w:rPr>
          <w:sz w:val="16"/>
        </w:rPr>
        <w:t xml:space="preserve"> He thought these formations together </w:t>
      </w:r>
      <w:r w:rsidRPr="00C52AD5">
        <w:rPr>
          <w:rStyle w:val="Emphasis"/>
          <w:highlight w:val="green"/>
        </w:rPr>
        <w:t>not</w:t>
      </w:r>
      <w:r w:rsidRPr="007279FA">
        <w:rPr>
          <w:rStyle w:val="StyleUnderline"/>
          <w:highlight w:val="green"/>
        </w:rPr>
        <w:t xml:space="preserve"> to make</w:t>
      </w:r>
      <w:r w:rsidRPr="00E01A8D">
        <w:rPr>
          <w:rStyle w:val="StyleUnderline"/>
        </w:rPr>
        <w:t xml:space="preserve"> an </w:t>
      </w:r>
      <w:r w:rsidRPr="00C52AD5">
        <w:rPr>
          <w:rStyle w:val="Emphasis"/>
          <w:highlight w:val="green"/>
        </w:rPr>
        <w:t>equivalence</w:t>
      </w:r>
      <w:r w:rsidRPr="00C52AD5">
        <w:rPr>
          <w:rStyle w:val="Emphasis"/>
        </w:rPr>
        <w:t xml:space="preserve"> between two</w:t>
      </w:r>
      <w:r w:rsidRPr="00E01A8D">
        <w:rPr>
          <w:sz w:val="16"/>
        </w:rPr>
        <w:t xml:space="preserve"> (commonly if unequally) </w:t>
      </w:r>
      <w:r w:rsidRPr="00E01A8D">
        <w:rPr>
          <w:rStyle w:val="StyleUnderline"/>
        </w:rPr>
        <w:t xml:space="preserve">subjugated groups </w:t>
      </w:r>
      <w:r w:rsidRPr="007279FA">
        <w:rPr>
          <w:rStyle w:val="StyleUnderline"/>
          <w:highlight w:val="green"/>
        </w:rPr>
        <w:t xml:space="preserve">but to </w:t>
      </w:r>
      <w:r w:rsidRPr="00C52AD5">
        <w:rPr>
          <w:rStyle w:val="Emphasis"/>
          <w:highlight w:val="green"/>
        </w:rPr>
        <w:t>attack the root</w:t>
      </w:r>
      <w:r w:rsidRPr="007279FA">
        <w:rPr>
          <w:rStyle w:val="StyleUnderline"/>
          <w:highlight w:val="green"/>
        </w:rPr>
        <w:t xml:space="preserve"> of</w:t>
      </w:r>
      <w:r w:rsidRPr="00E01A8D">
        <w:rPr>
          <w:rStyle w:val="StyleUnderline"/>
        </w:rPr>
        <w:t xml:space="preserve"> a </w:t>
      </w:r>
      <w:r w:rsidRPr="00C52AD5">
        <w:rPr>
          <w:rStyle w:val="Emphasis"/>
        </w:rPr>
        <w:t xml:space="preserve">larger world-system of </w:t>
      </w:r>
      <w:r w:rsidRPr="00C52AD5">
        <w:rPr>
          <w:rStyle w:val="Emphasis"/>
          <w:highlight w:val="green"/>
        </w:rPr>
        <w:t>racial capitalism</w:t>
      </w:r>
      <w:r w:rsidRPr="007279FA">
        <w:rPr>
          <w:rStyle w:val="StyleUnderline"/>
          <w:highlight w:val="green"/>
        </w:rPr>
        <w:t xml:space="preserve"> that depended on </w:t>
      </w:r>
      <w:r w:rsidRPr="00C52AD5">
        <w:rPr>
          <w:rStyle w:val="Emphasis"/>
          <w:highlight w:val="green"/>
        </w:rPr>
        <w:t>both</w:t>
      </w:r>
      <w:r w:rsidRPr="00C52AD5">
        <w:rPr>
          <w:rStyle w:val="Emphasis"/>
        </w:rPr>
        <w:t xml:space="preserve"> constituent formations</w:t>
      </w:r>
      <w:r w:rsidRPr="00E01A8D">
        <w:rPr>
          <w:rStyle w:val="StyleUnderline"/>
        </w:rPr>
        <w:t xml:space="preserve">, </w:t>
      </w:r>
      <w:r w:rsidRPr="00C52AD5">
        <w:rPr>
          <w:rStyle w:val="StyleUnderline"/>
          <w:highlight w:val="green"/>
        </w:rPr>
        <w:t>and</w:t>
      </w:r>
      <w:r w:rsidRPr="00E01A8D">
        <w:rPr>
          <w:rStyle w:val="StyleUnderline"/>
        </w:rPr>
        <w:t xml:space="preserve"> depended on </w:t>
      </w:r>
      <w:r w:rsidRPr="00C52AD5">
        <w:rPr>
          <w:rStyle w:val="Emphasis"/>
          <w:highlight w:val="green"/>
        </w:rPr>
        <w:t>their</w:t>
      </w:r>
      <w:r w:rsidRPr="00C52AD5">
        <w:rPr>
          <w:rStyle w:val="Emphasis"/>
        </w:rPr>
        <w:t xml:space="preserve"> (apparent) division or even </w:t>
      </w:r>
      <w:r w:rsidRPr="00C52AD5">
        <w:rPr>
          <w:rStyle w:val="Emphasis"/>
          <w:highlight w:val="green"/>
        </w:rPr>
        <w:t>opposition</w:t>
      </w:r>
      <w:r w:rsidRPr="00C52AD5">
        <w:rPr>
          <w:sz w:val="16"/>
          <w:szCs w:val="16"/>
        </w:rPr>
        <w:t>.</w:t>
      </w:r>
      <w:r w:rsidRPr="00E01A8D">
        <w:rPr>
          <w:sz w:val="16"/>
        </w:rPr>
        <w:t>43</w:t>
      </w:r>
    </w:p>
    <w:p w14:paraId="0F99A2BA" w14:textId="77777777" w:rsidR="00066232" w:rsidRPr="000E1F77" w:rsidRDefault="00066232" w:rsidP="00066232">
      <w:pPr>
        <w:rPr>
          <w:u w:val="single"/>
        </w:rPr>
      </w:pPr>
      <w:r w:rsidRPr="000E1F77">
        <w:rPr>
          <w:sz w:val="16"/>
        </w:rPr>
        <w:t xml:space="preserve">For Wedderburn, </w:t>
      </w:r>
      <w:r w:rsidRPr="00E01A8D">
        <w:rPr>
          <w:rStyle w:val="StyleUnderline"/>
        </w:rPr>
        <w:t xml:space="preserve">the </w:t>
      </w:r>
      <w:r w:rsidRPr="00AE20B2">
        <w:rPr>
          <w:rStyle w:val="Emphasis"/>
          <w:highlight w:val="green"/>
        </w:rPr>
        <w:t>linked causes and effects</w:t>
      </w:r>
      <w:r w:rsidRPr="00AE20B2">
        <w:rPr>
          <w:rStyle w:val="Emphasis"/>
        </w:rPr>
        <w:t xml:space="preserve"> of this system</w:t>
      </w:r>
      <w:r w:rsidRPr="00E01A8D">
        <w:rPr>
          <w:rStyle w:val="StyleUnderline"/>
        </w:rPr>
        <w:t xml:space="preserve"> would </w:t>
      </w:r>
      <w:r w:rsidRPr="00C52AD5">
        <w:rPr>
          <w:rStyle w:val="StyleUnderline"/>
          <w:highlight w:val="green"/>
        </w:rPr>
        <w:t>lead to</w:t>
      </w:r>
      <w:r w:rsidRPr="00E01A8D">
        <w:rPr>
          <w:rStyle w:val="StyleUnderline"/>
        </w:rPr>
        <w:t xml:space="preserve"> the </w:t>
      </w:r>
      <w:r w:rsidRPr="00AE20B2">
        <w:rPr>
          <w:rStyle w:val="Emphasis"/>
          <w:highlight w:val="green"/>
        </w:rPr>
        <w:t>common</w:t>
      </w:r>
      <w:r w:rsidRPr="00AE20B2">
        <w:rPr>
          <w:rStyle w:val="Emphasis"/>
        </w:rPr>
        <w:t xml:space="preserve"> “social harvest” of linked forms of </w:t>
      </w:r>
      <w:r w:rsidRPr="00AE20B2">
        <w:rPr>
          <w:rStyle w:val="Emphasis"/>
          <w:highlight w:val="green"/>
        </w:rPr>
        <w:t>resistance</w:t>
      </w:r>
      <w:r w:rsidRPr="000E1F77">
        <w:rPr>
          <w:sz w:val="16"/>
        </w:rPr>
        <w:t xml:space="preserve">.44 </w:t>
      </w:r>
      <w:r w:rsidRPr="000E1F77">
        <w:rPr>
          <w:rStyle w:val="StyleUnderline"/>
        </w:rPr>
        <w:t>Benbow</w:t>
      </w:r>
      <w:r w:rsidRPr="000E1F77">
        <w:rPr>
          <w:sz w:val="16"/>
        </w:rPr>
        <w:t xml:space="preserve">, we know, </w:t>
      </w:r>
      <w:r w:rsidRPr="000E1F77">
        <w:rPr>
          <w:rStyle w:val="StyleUnderline"/>
        </w:rPr>
        <w:t>adapted this notion in devising the Grand National Holiday based on Wedderburn's general strike of the slaves, but Wedderburn absolutely meant for his English audience to take lessons and ideas from his abolitionist discourse on slavery</w:t>
      </w:r>
      <w:r w:rsidRPr="00C52AD5">
        <w:rPr>
          <w:sz w:val="16"/>
          <w:szCs w:val="16"/>
        </w:rPr>
        <w:t>.</w:t>
      </w:r>
      <w:r w:rsidRPr="000E1F77">
        <w:rPr>
          <w:sz w:val="16"/>
        </w:rPr>
        <w:t xml:space="preserve"> One evening at his infidel chapel on Hopkins Street, which functioned as a political organizing space, Wedderburn cited the example of West Indian slave resistance as a spur to British working-class resistance (beginning, as often, by invoking his mother Rosanna): “[Wedderburn] announced himself as the Descendent of an African slave—After noticing the persecutions of the Slaves in some of the West India Islands he said they fought in some instances for twenty years for ‘Liberty’—and he then appealed to Britons who boasted such superior feeling &amp; principle whether they were ready to fight now but for a short time for their Liberties.”45 </w:t>
      </w:r>
      <w:r w:rsidRPr="003E11AE">
        <w:rPr>
          <w:rStyle w:val="StyleUnderline"/>
        </w:rPr>
        <w:t xml:space="preserve">The issue with Benbow, then, is not in his applying the general strike to a different context (from slavery to English workers)—Wedderburn explicitly encouraged this—but rather his </w:t>
      </w:r>
      <w:r w:rsidRPr="00AE20B2">
        <w:rPr>
          <w:rStyle w:val="Emphasis"/>
          <w:highlight w:val="green"/>
        </w:rPr>
        <w:t>losing sight of the global system</w:t>
      </w:r>
      <w:r w:rsidRPr="00AE20B2">
        <w:rPr>
          <w:rStyle w:val="StyleUnderline"/>
          <w:highlight w:val="green"/>
        </w:rPr>
        <w:t xml:space="preserve"> that needs both </w:t>
      </w:r>
      <w:r w:rsidRPr="00AE20B2">
        <w:rPr>
          <w:rStyle w:val="Emphasis"/>
          <w:highlight w:val="green"/>
        </w:rPr>
        <w:t>racial slavery</w:t>
      </w:r>
      <w:r w:rsidRPr="00AE20B2">
        <w:rPr>
          <w:rStyle w:val="StyleUnderline"/>
          <w:highlight w:val="green"/>
        </w:rPr>
        <w:t xml:space="preserve"> and </w:t>
      </w:r>
      <w:r w:rsidRPr="00AE20B2">
        <w:rPr>
          <w:rStyle w:val="Emphasis"/>
          <w:highlight w:val="green"/>
        </w:rPr>
        <w:t>wage labor</w:t>
      </w:r>
      <w:r w:rsidRPr="003E11AE">
        <w:rPr>
          <w:rStyle w:val="StyleUnderline"/>
        </w:rPr>
        <w:t xml:space="preserve">, and thus </w:t>
      </w:r>
      <w:r w:rsidRPr="00AE20B2">
        <w:rPr>
          <w:rStyle w:val="Emphasis"/>
          <w:highlight w:val="green"/>
        </w:rPr>
        <w:t>inhibit</w:t>
      </w:r>
      <w:r w:rsidRPr="00C52AD5">
        <w:rPr>
          <w:rStyle w:val="Emphasis"/>
        </w:rPr>
        <w:t xml:space="preserve">ing the general strike's generic </w:t>
      </w:r>
      <w:r w:rsidRPr="00AE20B2">
        <w:rPr>
          <w:rStyle w:val="Emphasis"/>
          <w:highlight w:val="green"/>
        </w:rPr>
        <w:t>possibility</w:t>
      </w:r>
      <w:r w:rsidRPr="003E11AE">
        <w:rPr>
          <w:rStyle w:val="StyleUnderline"/>
        </w:rPr>
        <w:t xml:space="preserve">, its capacity </w:t>
      </w:r>
      <w:r w:rsidRPr="00AE20B2">
        <w:rPr>
          <w:rStyle w:val="StyleUnderline"/>
          <w:highlight w:val="green"/>
        </w:rPr>
        <w:t xml:space="preserve">for </w:t>
      </w:r>
      <w:r w:rsidRPr="00AE20B2">
        <w:rPr>
          <w:rStyle w:val="Emphasis"/>
          <w:highlight w:val="green"/>
        </w:rPr>
        <w:t>totally uprooting the world</w:t>
      </w:r>
      <w:r w:rsidRPr="00C52AD5">
        <w:rPr>
          <w:sz w:val="16"/>
          <w:szCs w:val="16"/>
        </w:rPr>
        <w:t>.</w:t>
      </w:r>
      <w:r w:rsidRPr="000E1F77">
        <w:rPr>
          <w:sz w:val="16"/>
        </w:rPr>
        <w:t xml:space="preserve"> For </w:t>
      </w:r>
      <w:r w:rsidRPr="000E1F77">
        <w:rPr>
          <w:rStyle w:val="StyleUnderline"/>
        </w:rPr>
        <w:t>Benbow's</w:t>
      </w:r>
      <w:r w:rsidRPr="000E1F77">
        <w:rPr>
          <w:sz w:val="16"/>
        </w:rPr>
        <w:t xml:space="preserve"> influential discourse of the </w:t>
      </w:r>
      <w:r w:rsidRPr="000E1F77">
        <w:rPr>
          <w:rStyle w:val="StyleUnderline"/>
        </w:rPr>
        <w:t>general strike not only excises slavery</w:t>
      </w:r>
      <w:r w:rsidRPr="000E1F77">
        <w:rPr>
          <w:sz w:val="16"/>
        </w:rPr>
        <w:t xml:space="preserve"> except as a structuring metaphor or an abstraction; </w:t>
      </w:r>
      <w:r w:rsidRPr="000E1F77">
        <w:rPr>
          <w:rStyle w:val="StyleUnderline"/>
        </w:rPr>
        <w:t xml:space="preserve">it occludes the way racial </w:t>
      </w:r>
      <w:r w:rsidRPr="00953B95">
        <w:rPr>
          <w:rStyle w:val="StyleUnderline"/>
          <w:highlight w:val="green"/>
        </w:rPr>
        <w:t>slavery functions as the “source</w:t>
      </w:r>
      <w:r w:rsidRPr="000E1F77">
        <w:rPr>
          <w:rStyle w:val="StyleUnderline"/>
        </w:rPr>
        <w:t> . . . </w:t>
      </w:r>
      <w:r w:rsidRPr="00953B95">
        <w:rPr>
          <w:rStyle w:val="StyleUnderline"/>
          <w:highlight w:val="green"/>
        </w:rPr>
        <w:t>of the</w:t>
      </w:r>
      <w:r w:rsidRPr="000E1F77">
        <w:rPr>
          <w:rStyle w:val="StyleUnderline"/>
        </w:rPr>
        <w:t xml:space="preserve"> capitalist </w:t>
      </w:r>
      <w:r w:rsidRPr="00953B95">
        <w:rPr>
          <w:rStyle w:val="StyleUnderline"/>
          <w:highlight w:val="green"/>
        </w:rPr>
        <w:t>totality</w:t>
      </w:r>
      <w:r w:rsidRPr="000E1F77">
        <w:rPr>
          <w:rStyle w:val="StyleUnderline"/>
        </w:rPr>
        <w:t xml:space="preserve"> itself</w:t>
      </w:r>
      <w:r w:rsidRPr="000E1F77">
        <w:rPr>
          <w:sz w:val="16"/>
        </w:rPr>
        <w:t xml:space="preserve">, indeed, of the very distinction between the abstract and concrete.”46 </w:t>
      </w:r>
      <w:r w:rsidRPr="000E1F77">
        <w:rPr>
          <w:rStyle w:val="StyleUnderline"/>
        </w:rPr>
        <w:t xml:space="preserve">In both </w:t>
      </w:r>
      <w:r w:rsidRPr="00953B95">
        <w:rPr>
          <w:rStyle w:val="Emphasis"/>
          <w:highlight w:val="green"/>
        </w:rPr>
        <w:t>obscuring the capitalist totality</w:t>
      </w:r>
      <w:r w:rsidRPr="00C52AD5">
        <w:rPr>
          <w:rStyle w:val="StyleUnderline"/>
          <w:highlight w:val="green"/>
        </w:rPr>
        <w:t xml:space="preserve"> and </w:t>
      </w:r>
      <w:r w:rsidRPr="00953B95">
        <w:rPr>
          <w:rStyle w:val="Emphasis"/>
          <w:highlight w:val="green"/>
        </w:rPr>
        <w:t>displacing</w:t>
      </w:r>
      <w:r w:rsidRPr="00953B95">
        <w:rPr>
          <w:rStyle w:val="Emphasis"/>
        </w:rPr>
        <w:t xml:space="preserve"> the real </w:t>
      </w:r>
      <w:r w:rsidRPr="00953B95">
        <w:rPr>
          <w:rStyle w:val="Emphasis"/>
          <w:highlight w:val="green"/>
        </w:rPr>
        <w:t>generality</w:t>
      </w:r>
      <w:r w:rsidRPr="000E1F77">
        <w:rPr>
          <w:rStyle w:val="StyleUnderline"/>
        </w:rPr>
        <w:t xml:space="preserve">, Benbow's degeneralization </w:t>
      </w:r>
      <w:r w:rsidRPr="00953B95">
        <w:rPr>
          <w:rStyle w:val="StyleUnderline"/>
          <w:highlight w:val="green"/>
        </w:rPr>
        <w:t xml:space="preserve">forges a </w:t>
      </w:r>
      <w:r w:rsidRPr="00953B95">
        <w:rPr>
          <w:rStyle w:val="Emphasis"/>
          <w:highlight w:val="green"/>
        </w:rPr>
        <w:t>(false) totalization</w:t>
      </w:r>
      <w:r w:rsidRPr="000E1F77">
        <w:rPr>
          <w:rStyle w:val="StyleUnderline"/>
        </w:rPr>
        <w:t xml:space="preserve">, whereas the general strike elicits </w:t>
      </w:r>
      <w:r w:rsidRPr="00953B95">
        <w:rPr>
          <w:rStyle w:val="Emphasis"/>
        </w:rPr>
        <w:t>generalization as detotalization</w:t>
      </w:r>
      <w:r w:rsidRPr="000E1F77">
        <w:rPr>
          <w:rStyle w:val="StyleUnderline"/>
        </w:rPr>
        <w:t xml:space="preserve">: the </w:t>
      </w:r>
      <w:r w:rsidRPr="00953B95">
        <w:rPr>
          <w:rStyle w:val="Emphasis"/>
          <w:highlight w:val="green"/>
        </w:rPr>
        <w:t>fragmenting</w:t>
      </w:r>
      <w:r w:rsidRPr="00953B95">
        <w:rPr>
          <w:rStyle w:val="Emphasis"/>
        </w:rPr>
        <w:t xml:space="preserve"> power</w:t>
      </w:r>
      <w:r w:rsidRPr="000E1F77">
        <w:rPr>
          <w:rStyle w:val="StyleUnderline"/>
        </w:rPr>
        <w:t xml:space="preserve"> of </w:t>
      </w:r>
      <w:r w:rsidRPr="00953B95">
        <w:rPr>
          <w:rStyle w:val="Emphasis"/>
          <w:highlight w:val="green"/>
        </w:rPr>
        <w:t>the</w:t>
      </w:r>
      <w:r w:rsidRPr="00953B95">
        <w:rPr>
          <w:rStyle w:val="Emphasis"/>
        </w:rPr>
        <w:t xml:space="preserve"> real </w:t>
      </w:r>
      <w:r w:rsidRPr="00953B95">
        <w:rPr>
          <w:rStyle w:val="Emphasis"/>
          <w:highlight w:val="green"/>
        </w:rPr>
        <w:t>movement</w:t>
      </w:r>
      <w:r w:rsidRPr="00C52AD5">
        <w:rPr>
          <w:sz w:val="16"/>
          <w:szCs w:val="16"/>
        </w:rPr>
        <w:t>.</w:t>
      </w:r>
    </w:p>
    <w:p w14:paraId="14048421" w14:textId="77777777" w:rsidR="00066232" w:rsidRDefault="00066232" w:rsidP="00066232">
      <w:pPr>
        <w:rPr>
          <w:sz w:val="16"/>
        </w:rPr>
      </w:pPr>
      <w:r w:rsidRPr="000E1F77">
        <w:rPr>
          <w:rStyle w:val="StyleUnderline"/>
        </w:rPr>
        <w:t>In systematically</w:t>
      </w:r>
      <w:r w:rsidRPr="00DF1A05">
        <w:rPr>
          <w:sz w:val="16"/>
        </w:rPr>
        <w:t xml:space="preserve"> (rather than analogically) </w:t>
      </w:r>
      <w:r w:rsidRPr="000E1F77">
        <w:rPr>
          <w:rStyle w:val="StyleUnderline"/>
        </w:rPr>
        <w:t xml:space="preserve">suturing together Caribbean enslaved and European “free” proletarian revolution, </w:t>
      </w:r>
      <w:r w:rsidRPr="00953B95">
        <w:rPr>
          <w:rStyle w:val="Emphasis"/>
          <w:highlight w:val="green"/>
        </w:rPr>
        <w:t>Wedderburn</w:t>
      </w:r>
      <w:r w:rsidRPr="00DF1A05">
        <w:rPr>
          <w:sz w:val="16"/>
        </w:rPr>
        <w:t xml:space="preserve"> can be said to have already </w:t>
      </w:r>
      <w:r w:rsidRPr="00953B95">
        <w:rPr>
          <w:rStyle w:val="StyleUnderline"/>
          <w:highlight w:val="green"/>
        </w:rPr>
        <w:t>recognized</w:t>
      </w:r>
      <w:r w:rsidRPr="00DF1A05">
        <w:rPr>
          <w:sz w:val="16"/>
        </w:rPr>
        <w:t xml:space="preserve"> the later insight of C. L. R. James </w:t>
      </w:r>
      <w:r w:rsidRPr="000E1F77">
        <w:rPr>
          <w:rStyle w:val="StyleUnderline"/>
        </w:rPr>
        <w:t xml:space="preserve">that </w:t>
      </w:r>
      <w:r w:rsidRPr="00953B95">
        <w:rPr>
          <w:rStyle w:val="Emphasis"/>
          <w:highlight w:val="green"/>
        </w:rPr>
        <w:t>enslaved people</w:t>
      </w:r>
      <w:r w:rsidRPr="000E1F77">
        <w:rPr>
          <w:rStyle w:val="StyleUnderline"/>
        </w:rPr>
        <w:t xml:space="preserve"> in the Caribbean </w:t>
      </w:r>
      <w:r w:rsidRPr="00953B95">
        <w:rPr>
          <w:rStyle w:val="StyleUnderline"/>
          <w:highlight w:val="green"/>
        </w:rPr>
        <w:t>were</w:t>
      </w:r>
      <w:r w:rsidRPr="000E1F77">
        <w:rPr>
          <w:rStyle w:val="StyleUnderline"/>
        </w:rPr>
        <w:t xml:space="preserve"> in fact </w:t>
      </w:r>
      <w:r w:rsidRPr="00953B95">
        <w:rPr>
          <w:rStyle w:val="Emphasis"/>
          <w:highlight w:val="green"/>
        </w:rPr>
        <w:t>the first</w:t>
      </w:r>
      <w:r w:rsidRPr="00953B95">
        <w:rPr>
          <w:rStyle w:val="Emphasis"/>
        </w:rPr>
        <w:t xml:space="preserve"> industrial “modern </w:t>
      </w:r>
      <w:r w:rsidRPr="00953B95">
        <w:rPr>
          <w:rStyle w:val="Emphasis"/>
          <w:highlight w:val="green"/>
        </w:rPr>
        <w:t>proletariat.”</w:t>
      </w:r>
      <w:r w:rsidRPr="00DF1A05">
        <w:rPr>
          <w:sz w:val="16"/>
        </w:rPr>
        <w:t xml:space="preserve">47 On other occasions, </w:t>
      </w:r>
      <w:r w:rsidRPr="000E1F77">
        <w:rPr>
          <w:rStyle w:val="StyleUnderline"/>
        </w:rPr>
        <w:t>he brought Black comrades</w:t>
      </w:r>
      <w:r w:rsidRPr="00DF1A05">
        <w:rPr>
          <w:sz w:val="16"/>
        </w:rPr>
        <w:t xml:space="preserve"> from the West Indies to his Soho chapel </w:t>
      </w:r>
      <w:r w:rsidRPr="000E1F77">
        <w:rPr>
          <w:rStyle w:val="StyleUnderline"/>
        </w:rPr>
        <w:t>to speak on the struggle against slavery</w:t>
      </w:r>
      <w:r w:rsidRPr="00DF1A05">
        <w:rPr>
          <w:sz w:val="16"/>
        </w:rPr>
        <w:t xml:space="preserve">, and the chapel continued to function as a revolutionary hub of Black ultraradicalism, </w:t>
      </w:r>
      <w:r w:rsidRPr="00DF1A05">
        <w:rPr>
          <w:rStyle w:val="StyleUnderline"/>
        </w:rPr>
        <w:t xml:space="preserve">with Wedderburn </w:t>
      </w:r>
      <w:r w:rsidRPr="00953B95">
        <w:rPr>
          <w:rStyle w:val="StyleUnderline"/>
          <w:highlight w:val="green"/>
        </w:rPr>
        <w:t>preaching</w:t>
      </w:r>
      <w:r w:rsidRPr="00DF1A05">
        <w:rPr>
          <w:rStyle w:val="StyleUnderline"/>
        </w:rPr>
        <w:t xml:space="preserve"> the </w:t>
      </w:r>
      <w:r w:rsidRPr="00953B95">
        <w:rPr>
          <w:rStyle w:val="Emphasis"/>
          <w:highlight w:val="green"/>
        </w:rPr>
        <w:t>abolition of slavery alongside</w:t>
      </w:r>
      <w:r w:rsidRPr="00DF1A05">
        <w:rPr>
          <w:rStyle w:val="StyleUnderline"/>
        </w:rPr>
        <w:t xml:space="preserve"> the abolition of </w:t>
      </w:r>
      <w:r w:rsidRPr="00953B95">
        <w:rPr>
          <w:rStyle w:val="Emphasis"/>
        </w:rPr>
        <w:t xml:space="preserve">private </w:t>
      </w:r>
      <w:r w:rsidRPr="00953B95">
        <w:rPr>
          <w:rStyle w:val="Emphasis"/>
          <w:highlight w:val="green"/>
        </w:rPr>
        <w:t>property</w:t>
      </w:r>
      <w:r w:rsidRPr="00DF1A05">
        <w:rPr>
          <w:rStyle w:val="StyleUnderline"/>
        </w:rPr>
        <w:t xml:space="preserve">, emphasizing their inner </w:t>
      </w:r>
      <w:r w:rsidRPr="00953B95">
        <w:rPr>
          <w:rStyle w:val="Emphasis"/>
        </w:rPr>
        <w:t>connection</w:t>
      </w:r>
      <w:r w:rsidRPr="00C52AD5">
        <w:rPr>
          <w:sz w:val="16"/>
          <w:szCs w:val="16"/>
        </w:rPr>
        <w:t>.</w:t>
      </w:r>
      <w:r w:rsidRPr="00DF1A05">
        <w:rPr>
          <w:sz w:val="16"/>
        </w:rPr>
        <w:t xml:space="preserve">48 This transatlantic connection between struggles, coupled with the embrace of the disreputable elements of society, also distanced Wedderburn from the mainstream abolitionists who shied away from anything that would harm the respectability of their cause. His chapel was developing into an armed insurrectionary cell with plans for a proletarian uprising—to the point of performing drills—when Wedderburn was arrested in 1819 for blasphemy and sedition and jailed for two years. </w:t>
      </w:r>
      <w:r w:rsidRPr="00DF1A05">
        <w:rPr>
          <w:rStyle w:val="StyleUnderline"/>
        </w:rPr>
        <w:t>Wedderburn's own stated “purpose,”</w:t>
      </w:r>
      <w:r w:rsidRPr="00DF1A05">
        <w:rPr>
          <w:sz w:val="16"/>
        </w:rPr>
        <w:t xml:space="preserve"> he allegedly said, </w:t>
      </w:r>
      <w:r w:rsidRPr="00DF1A05">
        <w:rPr>
          <w:rStyle w:val="StyleUnderline"/>
        </w:rPr>
        <w:t>was “nothing short of revolution.”</w:t>
      </w:r>
      <w:r w:rsidRPr="00DF1A05">
        <w:rPr>
          <w:sz w:val="16"/>
        </w:rPr>
        <w:t xml:space="preserve">49 </w:t>
      </w:r>
      <w:r w:rsidRPr="00DF1A05">
        <w:rPr>
          <w:rStyle w:val="StyleUnderline"/>
        </w:rPr>
        <w:t xml:space="preserve">He conceived of </w:t>
      </w:r>
      <w:r w:rsidRPr="00C52AD5">
        <w:rPr>
          <w:rStyle w:val="Emphasis"/>
        </w:rPr>
        <w:t xml:space="preserve">this </w:t>
      </w:r>
      <w:r w:rsidRPr="00C52AD5">
        <w:rPr>
          <w:rStyle w:val="Emphasis"/>
          <w:highlight w:val="green"/>
        </w:rPr>
        <w:t>revolution</w:t>
      </w:r>
      <w:r w:rsidRPr="00C52AD5">
        <w:rPr>
          <w:rStyle w:val="StyleUnderline"/>
          <w:highlight w:val="green"/>
        </w:rPr>
        <w:t xml:space="preserve"> as a </w:t>
      </w:r>
      <w:r w:rsidRPr="00C52AD5">
        <w:rPr>
          <w:rStyle w:val="Emphasis"/>
          <w:highlight w:val="green"/>
        </w:rPr>
        <w:t>generalizing movement</w:t>
      </w:r>
      <w:r w:rsidRPr="00C52AD5">
        <w:rPr>
          <w:rStyle w:val="StyleUnderline"/>
          <w:highlight w:val="green"/>
        </w:rPr>
        <w:t xml:space="preserve"> sweeping</w:t>
      </w:r>
      <w:r w:rsidRPr="00DF1A05">
        <w:rPr>
          <w:rStyle w:val="StyleUnderline"/>
        </w:rPr>
        <w:t xml:space="preserve"> the Atlantic and </w:t>
      </w:r>
      <w:r w:rsidRPr="00C52AD5">
        <w:rPr>
          <w:rStyle w:val="Emphasis"/>
          <w:highlight w:val="green"/>
        </w:rPr>
        <w:t>the</w:t>
      </w:r>
      <w:r w:rsidRPr="00C52AD5">
        <w:rPr>
          <w:rStyle w:val="Emphasis"/>
        </w:rPr>
        <w:t xml:space="preserve"> whole </w:t>
      </w:r>
      <w:r w:rsidRPr="00C52AD5">
        <w:rPr>
          <w:rStyle w:val="Emphasis"/>
          <w:highlight w:val="green"/>
        </w:rPr>
        <w:t>earth</w:t>
      </w:r>
      <w:r w:rsidRPr="00DF1A05">
        <w:rPr>
          <w:rStyle w:val="StyleUnderline"/>
        </w:rPr>
        <w:t xml:space="preserve">, what he called </w:t>
      </w:r>
      <w:r w:rsidRPr="00C52AD5">
        <w:rPr>
          <w:rStyle w:val="StyleUnderline"/>
          <w:highlight w:val="green"/>
        </w:rPr>
        <w:t>a</w:t>
      </w:r>
      <w:r w:rsidRPr="00DF1A05">
        <w:rPr>
          <w:rStyle w:val="StyleUnderline"/>
        </w:rPr>
        <w:t xml:space="preserve"> “fermentation” that would be “</w:t>
      </w:r>
      <w:r w:rsidRPr="00C52AD5">
        <w:rPr>
          <w:rStyle w:val="Emphasis"/>
          <w:highlight w:val="green"/>
        </w:rPr>
        <w:t>universal</w:t>
      </w:r>
      <w:r w:rsidRPr="00C52AD5">
        <w:rPr>
          <w:rStyle w:val="StyleUnderline"/>
          <w:highlight w:val="green"/>
        </w:rPr>
        <w:t>,” or</w:t>
      </w:r>
      <w:r w:rsidRPr="00DF1A05">
        <w:rPr>
          <w:rStyle w:val="StyleUnderline"/>
        </w:rPr>
        <w:t xml:space="preserve"> a “</w:t>
      </w:r>
      <w:r w:rsidRPr="00C52AD5">
        <w:rPr>
          <w:rStyle w:val="Emphasis"/>
          <w:highlight w:val="green"/>
        </w:rPr>
        <w:t>general rebellion</w:t>
      </w:r>
      <w:r w:rsidRPr="00DF1A05">
        <w:rPr>
          <w:rStyle w:val="StyleUnderline"/>
        </w:rPr>
        <w:t>”</w:t>
      </w:r>
      <w:r w:rsidRPr="00DF1A05">
        <w:rPr>
          <w:sz w:val="16"/>
        </w:rPr>
        <w:t xml:space="preserve"> (HS 86, 61).</w:t>
      </w:r>
    </w:p>
    <w:p w14:paraId="0C4D8F34" w14:textId="77777777" w:rsidR="00066232" w:rsidRPr="00DF1A05" w:rsidRDefault="00066232" w:rsidP="00066232">
      <w:pPr>
        <w:rPr>
          <w:sz w:val="16"/>
        </w:rPr>
      </w:pPr>
      <w:r>
        <w:rPr>
          <w:sz w:val="16"/>
        </w:rPr>
        <w:t>&lt;&lt;&lt;Paragraph Integrity Ends&gt;&gt;&gt;</w:t>
      </w:r>
    </w:p>
    <w:p w14:paraId="167B6D9F" w14:textId="77777777" w:rsidR="00066232" w:rsidRPr="00B04B0B" w:rsidRDefault="00066232" w:rsidP="00066232">
      <w:pPr>
        <w:rPr>
          <w:sz w:val="4"/>
          <w:szCs w:val="4"/>
        </w:rPr>
      </w:pPr>
      <w:r w:rsidRPr="00B04B0B">
        <w:rPr>
          <w:sz w:val="4"/>
          <w:szCs w:val="4"/>
        </w:rPr>
        <w:t>Although the vector of Wedderburn's general strike moves from slavery outward to encompass other revolutionary situations, he was as keen to bring Spencean and ultraradical ideas into the Caribbean struggle against slavery as he was to import weapons of slave resistance into London revolutionary discourse. Addressing the enslaved people of Jamaica in Axe, he writes: “Take warnings by the sufferings of the European poor, and never give up your lands” (HS 82), a passage on which Fryer comments: “Wedderburn was fired by the vision of a simultaneous revolution of the white poor of Europe and the black slaves of the West Indies.”50 The historical record shows the planters to have been aware, and terrified, of such a prospect. A colonial commission in Barbados investigating Bussa's Rebellion (1816) cited the conjunction of Spencean and abolitionist ideas as an inciting cause, while, in 1817, the year of Axe's publication, the Jamaican Royal Gazette published a Spencean text by Wedderburn's closest comrade at the time, Thomas Evans (alongside a denunciation of its content, fearing its influence in the Caribbean and every “town in the kingdom”).51 Moreover, in 1820 government spies reported that Wedderburn's comrades planned to send “pamphlets . . . to [West] India to those suffering blacks to open their eyes, that they might strike for their long lost liberty.”52 Beyond the startling existence of this trace of transatlantic revolutionary communication, what is especially remarkable in this last record is the specificity of the word “strike.” The enslaved Black people of the West Indies will be exhorted not simply to revolt but specifically to strike collectively for their liberty, a general strike jubilee that seems unmistakably to allude to Wedderburn's Axe. This would be the enacting of Wedderburn's dream to foment, indeed to “ferment,” a general strike leading to revolution in the Caribbean and Britain, to inaugurate a new communist society without slavery and without private property or hierarchy of any kind. Around the Christmas holiday in 1831, just such a general strike among enslaved people in Jamaica actually happened, one that turned into a massive revolt known as the Baptist War or Christmas Rebellion, led by the enslaved Baptist preacher Sam Sharpe. Sharpe had quietly organized large numbers of enslaved Jamaicans to go on a simultaneous strike for their freedom one morning, an act that scholars have described as precisely a “general strike,” a “strike action” meant “to stop work en masse,” and a “mass passive action.”53 The strike was contagious and spread by resonance across the island, approaching a velocity of generalization that led to armed insurrection and the burning of plantations. Although the rebels were defeated, this rebellion—called “the revolt that ended slavery in the British Empire”54—spurred the legal abolition of slavery by Parliament one year later in 1833. Given that Sharpe's revolutionary language “no doubt” drew on the “radical Methodists in England,” a current with which Wedderburn was associated, the possibility of Wedderburn's direct or indirect influence is a tantalizing, if unverifiable, prospect (he was, after all, raised by a smuggler).55 Yet what is important here is not asserting direct causality, nor circumscribing a local historical particularity, but instead mapping a general intellectual, political, and social field of insurgency: a long tradition of Black radicalism and struggle out of which first arose the articulation of the general strike, via the conduit of Robert Wedderburn. In this way, the general strike is one of “the new forms of existence that are the gift of the Caribbean to the world.”56 Sharpe's heroic Christmas rebellion was crushed in early January 1832. In a disquieting historical irony, Benbow's Grand National Holiday pamphlet was first published mere weeks later, on January 28, 1832. This means that a huge and important general strike of enslaved Black people in Jamaica—on a holiday, no less—was occurring just as Benbow was finishing and disseminating his idea for a work-stoppage “holiday” that would come to be known, wrongly, as the first articulation of the general strike and in a text that ignores slavery except as an abstraction and a metaphor for waged English workers. Slavery, even or rather especially when mentioned, remained (the) “unthought.”57 Benbow's total elision of racial slavery was itself symptomatic of the growing tension between the nascent workers' movement and the abolitionist movement, especially as “worker” and “proletarian” became more strictly identified over the course of the nineteenth century and after. This tension became a cleavage, such that at the crucial early nineteenth-century moment of the formation of the self-conscious categories of “worker” and “working classes,” along with their concomitant institutions, the slave's cause and demand was often foreclosed by these new formations—and thus so too were foreclosed the ultimate demands of Black liberation, anticolonialism, and real equality and life in common: in short, communism.58 The Descent of the Strike When W. E. B. Du Bois invoked the general strike in relation to slavery in Black Reconstruction in America (1935), he engaged in a striking philosophical fabulation that was not without controversy, even down to the present. Du Bois has been charged, even by sympathetic admirers, with misuse of the term “general strike” and with anachronism. Yet Du Bois's overall emphasis on the “black worker” (the title of his first chapter) is intended to put pressure on both of those words—pressure that hits a boiling point in chapter 4, “The General Strike.”59 Specifically, Du Bois used the term general strike to describe an emergent collective movement, literally a kind of motion: a mass of enslaved people abandoning the Southern plantations during the US Civil War: “The slave entered upon a general strike against slavery by the same methods that he had used during the period of the fugitive slave . . . This was not merely the desire to stop work. It was a strike on a wide basis against the conditions of work. It was a general strike that involved directly in the end perhaps a half million people.”60 The all-important word “general” here does not seem to be a question of quantity or proportion, nor simply a social or economic determination; it rather indicates a material vector of generalization, one whose contours are glimpsed in the figures Du Bois deploys to characterize the movement (ocean, swarm, flood, stampede, and so on—all of which resonate with Rosa Luxemburg's complex of metaphors in The Mass Strike). This burgeoning motion unfolds akin to what Du Bois, in his early work, called a “secondary rhythm” or “sudden rise”—“a something Incalculable.”61 And like in Wedderburn's vision of the general strike as a revolution sweeping from Haiti to Jamaica to Britain and back again, the movement emerges out of a matrix of Blackness but can be joined, as Du Bois suggests in the brief glimmer where the general strike of the slaves becomes a flood that sweeps up “black and white”: “The movement became a general strike against the slave system on the part of all who could find opportunity. The trickling streams of fugitives swelled to a flood. Once begun, the general strike of black and white went madly and relentlessly on like some great saga.”62 Du Bois thus casts the general strike as an inherently abolitionist gesture, a destituent passage of “revolutionary exit” rendering the slave system inoperative through fugitivity and abandonment:63 “They wanted to stop the economy of the plantation system, and to do that they left the plantations.”64 In firmly allying the general strike with abolition, Du Bois is not so much joining as rejoining what was once united, and outside of linear and historical time, never ceased to be so. Far from anachronistically applying a concept from the modern European labor movement to enslaved people in the United States, Du Bois turns out to have retrieved the Black radical kernel, the anoriginal germ already latent in the concept of the general strike as he found it the 1930s. His translation of the strike from one context to another has in fact retranslated the strike into its original, unspeakable language, “brewing since times of sabotage enfolded in ancient memories.”65 Even though in discussing the general strike in terms of slavery Du Bois was using the concept “properly”—that is, in line with its first articulation by Wedderburn—his usage is indeed anachronistic in another sense: that of generally disarranging the time of racial capitalism itself and returning the general strike concept to its atopic field outside of time. This field appears within time only as disorder—a swirl of chaos, a yawn, a dream66—but persists in the NOW that could be called anarchronistic, given the general strike's close association with anarchism. It is the minimal nation's grand holiday, refracted through shards of captive time; the jubilee that was already going on before the work of the world. Thinking according to this anarchronism, the bent time and unending precedence of the strike, also unearths the strained ontological strata of racial capitalism. If the worker comes before capital (Mario Tronti's formulation), what comes before the worker is not slavery or “the slave,” but the inoperative, overfull social pleroma that the figure of the slave is demiurgically created to capture.67 Though it is unlikely that Du Bois knew of Wedderburn, he deployed a concept that, before its use by twentieth-century leftists—who got it from anarchists and Syndicalists, who got it from trade unionists and former Chartists at the First International, who got it from Benbow, who got it from Wedderburn—was generated from the intellectual and practical field of Black insurgency and resistance to slavery. This is the tradition, the particular “philosophy of life and action,” that Du Bois channels and extols in the first chapter of Black Reconstruction.68 In an extraordinary collision of Du Bois's “General Strike” with another key theoretical text on the general strike, Walter Benjamin's “Critique of Violence” (1921), James Edward Ford III rethinks Benjamin's categories, like that of “divine violence,” to render them “uncanny.”69 Noting the critique of work in both Du Bois and Benjamin's conceptualizations of the general strike, Ford further links the strike and Black radicalism to the notion of désoeuvrement (“worklessness” or “inoperativity”) found in Nancy and Bataille (and we might add Blanchot and Agamben), to stage an even more radical critique of work directed at “the forms of productivity violently imposed on plantations.”70 While Benjamin, drawing on Sorel's concept of the proletarian general strike in the latter's Reflections on Violence, sees the strike as “pure means,” a form of “anarchistic” force that shatters the link between means and legitimating ends and destitutes the law, Ford prompts the question: What does the undoing of law look like from the position of the enslaved, whose very flesh or “mere life” (bloßes Leben) is barred from and by the law?71 With Ford's intervention in mind, the constellating of Wedderburn in the general strike's genealogy allows us to see Du Bois's discussion as coming, in a sense, “before” that of Benjamin (not to mention Sorel and Luxemburg). This, in turn, reorients and further radicalizes the Entsetzung (variously translated as deposing, suspension, or destitution) of law and the delegitimation of work, the police, and the state—of legitimation itself—found in Benjamin's “Critique of Violence.” Indeed, after the call for a general strike, abolition, and revolution, much of Wedderburn's Axe focuses on a critique of law and the violence of law's “invisible thread,” advising: “Have no lawyers amongst you” (HS 93). Anticipating Benjamin's dialectic of law-preserving and law-making violence, Wedderburn, in his text alluding to Benbow in prison, addresses the state and it functionaries with: “You are the law makers, law suspenders, and law breakers.”72 Antinomianism and antiwork converge in the general strike.</w:t>
      </w:r>
    </w:p>
    <w:p w14:paraId="18293B4A" w14:textId="77777777" w:rsidR="00066232" w:rsidRPr="00B04B0B" w:rsidRDefault="00066232" w:rsidP="00066232">
      <w:pPr>
        <w:rPr>
          <w:rStyle w:val="StyleUnderline"/>
          <w:sz w:val="16"/>
          <w:u w:val="none"/>
        </w:rPr>
      </w:pPr>
      <w:r>
        <w:rPr>
          <w:sz w:val="16"/>
        </w:rPr>
        <w:t>&lt;&lt;&lt;Paragraph Integrity Resumes&gt;&gt;&gt;</w:t>
      </w:r>
    </w:p>
    <w:p w14:paraId="00D44726" w14:textId="77777777" w:rsidR="00066232" w:rsidRPr="00C40888" w:rsidRDefault="00066232" w:rsidP="00066232">
      <w:pPr>
        <w:rPr>
          <w:u w:val="single"/>
        </w:rPr>
      </w:pPr>
      <w:r w:rsidRPr="00C40888">
        <w:rPr>
          <w:rStyle w:val="StyleUnderline"/>
        </w:rPr>
        <w:t>The general strike is an enigma that lies coiled at the heart of twentieth-century and contemporary thought, traversing so many significant sites, events, texts, and figures, and opening onto questions involving history, violence, law, inoperativity, potentiality, revolution, politics, action, economy, time, labor, collectivity, Marxism, anarchism, communism, and more</w:t>
      </w:r>
      <w:r w:rsidRPr="00C52AD5">
        <w:rPr>
          <w:sz w:val="16"/>
          <w:szCs w:val="16"/>
        </w:rPr>
        <w:t>.</w:t>
      </w:r>
      <w:r w:rsidRPr="00C40888">
        <w:rPr>
          <w:sz w:val="16"/>
        </w:rPr>
        <w:t xml:space="preserve"> Above all, </w:t>
      </w:r>
      <w:r w:rsidRPr="00C40888">
        <w:rPr>
          <w:rStyle w:val="StyleUnderline"/>
        </w:rPr>
        <w:t xml:space="preserve">the general strike is the idea that </w:t>
      </w:r>
      <w:r w:rsidRPr="00C52AD5">
        <w:rPr>
          <w:rStyle w:val="StyleUnderline"/>
          <w:highlight w:val="green"/>
        </w:rPr>
        <w:t xml:space="preserve">calls </w:t>
      </w:r>
      <w:r w:rsidRPr="00AE20B2">
        <w:rPr>
          <w:rStyle w:val="Emphasis"/>
          <w:highlight w:val="green"/>
        </w:rPr>
        <w:t>work</w:t>
      </w:r>
      <w:r w:rsidRPr="00C52AD5">
        <w:rPr>
          <w:rStyle w:val="StyleUnderline"/>
          <w:highlight w:val="green"/>
        </w:rPr>
        <w:t xml:space="preserve"> and </w:t>
      </w:r>
      <w:r w:rsidRPr="00AE20B2">
        <w:rPr>
          <w:rStyle w:val="Emphasis"/>
          <w:highlight w:val="green"/>
        </w:rPr>
        <w:t>productivity</w:t>
      </w:r>
      <w:r w:rsidRPr="00C40888">
        <w:rPr>
          <w:rStyle w:val="StyleUnderline"/>
        </w:rPr>
        <w:t xml:space="preserve"> itself </w:t>
      </w:r>
      <w:r w:rsidRPr="00AE20B2">
        <w:rPr>
          <w:rStyle w:val="Emphasis"/>
          <w:highlight w:val="green"/>
        </w:rPr>
        <w:t>into question</w:t>
      </w:r>
      <w:r w:rsidRPr="00C40888">
        <w:rPr>
          <w:rStyle w:val="StyleUnderline"/>
        </w:rPr>
        <w:t>, even as much of</w:t>
      </w:r>
      <w:r w:rsidRPr="00C40888">
        <w:rPr>
          <w:sz w:val="16"/>
        </w:rPr>
        <w:t xml:space="preserve"> actually existing </w:t>
      </w:r>
      <w:r w:rsidRPr="00C40888">
        <w:rPr>
          <w:rStyle w:val="StyleUnderline"/>
        </w:rPr>
        <w:t>state communism</w:t>
      </w:r>
      <w:r w:rsidRPr="00C40888">
        <w:rPr>
          <w:sz w:val="16"/>
        </w:rPr>
        <w:t xml:space="preserve"> in the twentieth century </w:t>
      </w:r>
      <w:r w:rsidRPr="00C40888">
        <w:rPr>
          <w:rStyle w:val="StyleUnderline"/>
        </w:rPr>
        <w:t>made an idol of them—and sacrificed many to that idol</w:t>
      </w:r>
      <w:r w:rsidRPr="00C52AD5">
        <w:rPr>
          <w:rStyle w:val="StyleUnderline"/>
        </w:rPr>
        <w:t xml:space="preserve">. </w:t>
      </w:r>
      <w:r w:rsidRPr="00953B95">
        <w:rPr>
          <w:rStyle w:val="Emphasis"/>
          <w:highlight w:val="green"/>
        </w:rPr>
        <w:t>The general strike</w:t>
      </w:r>
      <w:r w:rsidRPr="00C52AD5">
        <w:rPr>
          <w:rStyle w:val="StyleUnderline"/>
          <w:highlight w:val="green"/>
        </w:rPr>
        <w:t xml:space="preserve"> is</w:t>
      </w:r>
      <w:r w:rsidRPr="00C40888">
        <w:rPr>
          <w:rStyle w:val="StyleUnderline"/>
        </w:rPr>
        <w:t xml:space="preserve"> so important for theory precisely because it is </w:t>
      </w:r>
      <w:r w:rsidRPr="00C52AD5">
        <w:rPr>
          <w:rStyle w:val="StyleUnderline"/>
          <w:highlight w:val="green"/>
        </w:rPr>
        <w:t xml:space="preserve">where </w:t>
      </w:r>
      <w:r w:rsidRPr="00AE20B2">
        <w:rPr>
          <w:rStyle w:val="Emphasis"/>
          <w:highlight w:val="green"/>
        </w:rPr>
        <w:t>theory</w:t>
      </w:r>
      <w:r w:rsidRPr="00C40888">
        <w:rPr>
          <w:rStyle w:val="StyleUnderline"/>
        </w:rPr>
        <w:t xml:space="preserve"> touches and </w:t>
      </w:r>
      <w:r w:rsidRPr="00AE20B2">
        <w:rPr>
          <w:rStyle w:val="Emphasis"/>
          <w:highlight w:val="green"/>
        </w:rPr>
        <w:t>dissolves into praxis</w:t>
      </w:r>
      <w:r w:rsidRPr="00C40888">
        <w:rPr>
          <w:rStyle w:val="StyleUnderline"/>
        </w:rPr>
        <w:t xml:space="preserve"> and where the question </w:t>
      </w:r>
      <w:r w:rsidRPr="00AE20B2">
        <w:rPr>
          <w:rStyle w:val="StyleUnderline"/>
          <w:highlight w:val="green"/>
        </w:rPr>
        <w:t>of “</w:t>
      </w:r>
      <w:r w:rsidRPr="00AE20B2">
        <w:rPr>
          <w:rStyle w:val="Emphasis"/>
          <w:highlight w:val="green"/>
        </w:rPr>
        <w:t>social totality</w:t>
      </w:r>
      <w:r w:rsidRPr="00C40888">
        <w:rPr>
          <w:rStyle w:val="StyleUnderline"/>
        </w:rPr>
        <w:t xml:space="preserve">”—or </w:t>
      </w:r>
      <w:r w:rsidRPr="00AE20B2">
        <w:rPr>
          <w:rStyle w:val="Emphasis"/>
        </w:rPr>
        <w:t>of generality</w:t>
      </w:r>
      <w:r w:rsidRPr="00C40888">
        <w:rPr>
          <w:rStyle w:val="StyleUnderline"/>
        </w:rPr>
        <w:t xml:space="preserve">—is </w:t>
      </w:r>
      <w:r w:rsidRPr="00AE20B2">
        <w:rPr>
          <w:rStyle w:val="Emphasis"/>
        </w:rPr>
        <w:t>raised</w:t>
      </w:r>
      <w:r w:rsidRPr="00C40888">
        <w:rPr>
          <w:rStyle w:val="StyleUnderline"/>
        </w:rPr>
        <w:t xml:space="preserve"> </w:t>
      </w:r>
      <w:r w:rsidRPr="00AE20B2">
        <w:rPr>
          <w:rStyle w:val="StyleUnderline"/>
          <w:highlight w:val="green"/>
        </w:rPr>
        <w:t>with</w:t>
      </w:r>
      <w:r w:rsidRPr="00C40888">
        <w:rPr>
          <w:rStyle w:val="StyleUnderline"/>
        </w:rPr>
        <w:t xml:space="preserve"> a </w:t>
      </w:r>
      <w:r w:rsidRPr="00AE20B2">
        <w:rPr>
          <w:rStyle w:val="Emphasis"/>
          <w:highlight w:val="green"/>
        </w:rPr>
        <w:t>unique intensity</w:t>
      </w:r>
      <w:r w:rsidRPr="00C52AD5">
        <w:rPr>
          <w:sz w:val="16"/>
          <w:szCs w:val="16"/>
        </w:rPr>
        <w:t>.</w:t>
      </w:r>
      <w:r w:rsidRPr="00C40888">
        <w:rPr>
          <w:sz w:val="16"/>
        </w:rPr>
        <w:t xml:space="preserve">73 </w:t>
      </w:r>
      <w:r w:rsidRPr="00953B95">
        <w:rPr>
          <w:rStyle w:val="StyleUnderline"/>
          <w:highlight w:val="green"/>
        </w:rPr>
        <w:t>Recovering</w:t>
      </w:r>
      <w:r w:rsidRPr="00C40888">
        <w:rPr>
          <w:rStyle w:val="StyleUnderline"/>
        </w:rPr>
        <w:t xml:space="preserve"> Wedderburn in </w:t>
      </w:r>
      <w:r w:rsidRPr="00953B95">
        <w:rPr>
          <w:rStyle w:val="StyleUnderline"/>
          <w:highlight w:val="green"/>
        </w:rPr>
        <w:t xml:space="preserve">the strike's </w:t>
      </w:r>
      <w:r w:rsidRPr="00953B95">
        <w:rPr>
          <w:rStyle w:val="Emphasis"/>
          <w:highlight w:val="green"/>
        </w:rPr>
        <w:t>genealogy</w:t>
      </w:r>
      <w:r w:rsidRPr="00C40888">
        <w:rPr>
          <w:rStyle w:val="StyleUnderline"/>
        </w:rPr>
        <w:t xml:space="preserve"> disorients these lines of thought and </w:t>
      </w:r>
      <w:r w:rsidRPr="00953B95">
        <w:rPr>
          <w:rStyle w:val="Emphasis"/>
          <w:highlight w:val="green"/>
        </w:rPr>
        <w:t>relocates the general strike</w:t>
      </w:r>
      <w:r w:rsidRPr="00953B95">
        <w:rPr>
          <w:rStyle w:val="StyleUnderline"/>
          <w:highlight w:val="green"/>
        </w:rPr>
        <w:t xml:space="preserve"> at </w:t>
      </w:r>
      <w:r w:rsidRPr="00953B95">
        <w:rPr>
          <w:rStyle w:val="Emphasis"/>
          <w:highlight w:val="green"/>
        </w:rPr>
        <w:t>the</w:t>
      </w:r>
      <w:r w:rsidRPr="00953B95">
        <w:rPr>
          <w:rStyle w:val="Emphasis"/>
        </w:rPr>
        <w:t xml:space="preserve"> site of resistance on and to the </w:t>
      </w:r>
      <w:r w:rsidRPr="00953B95">
        <w:rPr>
          <w:rStyle w:val="Emphasis"/>
          <w:highlight w:val="green"/>
        </w:rPr>
        <w:t>plantation</w:t>
      </w:r>
      <w:r w:rsidRPr="00C40888">
        <w:rPr>
          <w:rStyle w:val="StyleUnderline"/>
        </w:rPr>
        <w:t xml:space="preserve">, the infernal laboratory </w:t>
      </w:r>
      <w:r w:rsidRPr="00953B95">
        <w:rPr>
          <w:rStyle w:val="StyleUnderline"/>
          <w:highlight w:val="green"/>
        </w:rPr>
        <w:t xml:space="preserve">that </w:t>
      </w:r>
      <w:r w:rsidRPr="00953B95">
        <w:rPr>
          <w:rStyle w:val="Emphasis"/>
          <w:highlight w:val="green"/>
        </w:rPr>
        <w:t>concocted the</w:t>
      </w:r>
      <w:r w:rsidRPr="00953B95">
        <w:rPr>
          <w:rStyle w:val="Emphasis"/>
        </w:rPr>
        <w:t xml:space="preserve"> modern </w:t>
      </w:r>
      <w:r w:rsidRPr="00953B95">
        <w:rPr>
          <w:rStyle w:val="Emphasis"/>
          <w:highlight w:val="green"/>
        </w:rPr>
        <w:t>world</w:t>
      </w:r>
      <w:r w:rsidRPr="00C40888">
        <w:rPr>
          <w:rStyle w:val="StyleUnderline"/>
        </w:rPr>
        <w:t>, its philosophical and political categories, its social formations, its very ecologies and climate.</w:t>
      </w:r>
      <w:r w:rsidRPr="00C40888">
        <w:rPr>
          <w:sz w:val="16"/>
        </w:rPr>
        <w:t xml:space="preserve"> As the “primitive” condition of possibility for capitalist accumulation and waged labor, the so-called pedestal (Marx) of capitalism that has never ceased to be stood upon, </w:t>
      </w:r>
      <w:r w:rsidRPr="00953B95">
        <w:rPr>
          <w:rStyle w:val="Emphasis"/>
          <w:highlight w:val="green"/>
        </w:rPr>
        <w:t>slavery</w:t>
      </w:r>
      <w:r w:rsidRPr="00953B95">
        <w:rPr>
          <w:rStyle w:val="Emphasis"/>
        </w:rPr>
        <w:t xml:space="preserve"> and its afterlives </w:t>
      </w:r>
      <w:r w:rsidRPr="00C40888">
        <w:rPr>
          <w:sz w:val="16"/>
        </w:rPr>
        <w:t xml:space="preserve">also </w:t>
      </w:r>
      <w:r w:rsidRPr="00953B95">
        <w:rPr>
          <w:rStyle w:val="StyleUnderline"/>
          <w:highlight w:val="green"/>
        </w:rPr>
        <w:t xml:space="preserve">provide the </w:t>
      </w:r>
      <w:r w:rsidRPr="00953B95">
        <w:rPr>
          <w:rStyle w:val="Emphasis"/>
          <w:highlight w:val="green"/>
        </w:rPr>
        <w:t>most generalized</w:t>
      </w:r>
      <w:r w:rsidRPr="00953B95">
        <w:rPr>
          <w:rStyle w:val="StyleUnderline"/>
          <w:highlight w:val="green"/>
        </w:rPr>
        <w:t xml:space="preserve"> and</w:t>
      </w:r>
      <w:r w:rsidRPr="00C40888">
        <w:rPr>
          <w:rStyle w:val="StyleUnderline"/>
        </w:rPr>
        <w:t xml:space="preserve"> </w:t>
      </w:r>
      <w:r w:rsidRPr="00AE20B2">
        <w:rPr>
          <w:rStyle w:val="Emphasis"/>
        </w:rPr>
        <w:t xml:space="preserve">“most </w:t>
      </w:r>
      <w:r w:rsidRPr="00953B95">
        <w:rPr>
          <w:rStyle w:val="Emphasis"/>
          <w:highlight w:val="green"/>
        </w:rPr>
        <w:t>threatening</w:t>
      </w:r>
      <w:r w:rsidRPr="00AE20B2">
        <w:rPr>
          <w:rStyle w:val="Emphasis"/>
        </w:rPr>
        <w:t xml:space="preserve">” possibility of </w:t>
      </w:r>
      <w:r w:rsidRPr="00953B95">
        <w:rPr>
          <w:rStyle w:val="Emphasis"/>
          <w:highlight w:val="green"/>
        </w:rPr>
        <w:t>resistance</w:t>
      </w:r>
      <w:r w:rsidRPr="00C40888">
        <w:rPr>
          <w:rStyle w:val="StyleUnderline"/>
        </w:rPr>
        <w:t xml:space="preserve">, emerging from the modern </w:t>
      </w:r>
      <w:r w:rsidRPr="00953B95">
        <w:rPr>
          <w:rStyle w:val="Emphasis"/>
        </w:rPr>
        <w:t>capitalist world's constitutive outside</w:t>
      </w:r>
      <w:r w:rsidRPr="00AE20B2">
        <w:rPr>
          <w:sz w:val="16"/>
          <w:szCs w:val="16"/>
        </w:rPr>
        <w:t>.</w:t>
      </w:r>
      <w:r w:rsidRPr="00C40888">
        <w:rPr>
          <w:sz w:val="16"/>
        </w:rPr>
        <w:t xml:space="preserve">74 And yet this understanding of </w:t>
      </w:r>
      <w:r w:rsidRPr="00C40888">
        <w:rPr>
          <w:rStyle w:val="StyleUnderline"/>
        </w:rPr>
        <w:t>the general strike's inceptive relation to slavery and Black radicalism is not about naming a proper historical agent or revolutionary subject but</w:t>
      </w:r>
      <w:r w:rsidRPr="00C40888">
        <w:rPr>
          <w:sz w:val="16"/>
        </w:rPr>
        <w:t xml:space="preserve"> about a trajectory, a vector—a dark velocity from nowhere. It </w:t>
      </w:r>
      <w:r w:rsidRPr="00C40888">
        <w:rPr>
          <w:rStyle w:val="StyleUnderline"/>
        </w:rPr>
        <w:t xml:space="preserve">discloses </w:t>
      </w:r>
      <w:r w:rsidRPr="00AE20B2">
        <w:rPr>
          <w:rStyle w:val="Emphasis"/>
        </w:rPr>
        <w:t>a general unworking of generality itself</w:t>
      </w:r>
      <w:r w:rsidRPr="00C40888">
        <w:rPr>
          <w:rStyle w:val="StyleUnderline"/>
        </w:rPr>
        <w:t xml:space="preserve">, an affirmation that </w:t>
      </w:r>
      <w:r w:rsidRPr="00AE20B2">
        <w:rPr>
          <w:rStyle w:val="Emphasis"/>
        </w:rPr>
        <w:t xml:space="preserve">the only truly </w:t>
      </w:r>
      <w:r w:rsidRPr="00AE20B2">
        <w:rPr>
          <w:rStyle w:val="Emphasis"/>
          <w:highlight w:val="green"/>
        </w:rPr>
        <w:t>generalizing movement</w:t>
      </w:r>
      <w:r w:rsidRPr="00AE20B2">
        <w:rPr>
          <w:rStyle w:val="StyleUnderline"/>
          <w:highlight w:val="green"/>
        </w:rPr>
        <w:t xml:space="preserve"> against the world </w:t>
      </w:r>
      <w:r w:rsidRPr="00AE20B2">
        <w:rPr>
          <w:rStyle w:val="Emphasis"/>
          <w:highlight w:val="green"/>
        </w:rPr>
        <w:t>must start from</w:t>
      </w:r>
      <w:r w:rsidRPr="00AE20B2">
        <w:rPr>
          <w:rStyle w:val="StyleUnderline"/>
          <w:highlight w:val="green"/>
        </w:rPr>
        <w:t xml:space="preserve"> the </w:t>
      </w:r>
      <w:r w:rsidRPr="00AE20B2">
        <w:rPr>
          <w:rStyle w:val="Emphasis"/>
          <w:highlight w:val="green"/>
        </w:rPr>
        <w:t>constitutive outside</w:t>
      </w:r>
      <w:r w:rsidRPr="00AE20B2">
        <w:rPr>
          <w:rStyle w:val="Emphasis"/>
        </w:rPr>
        <w:t xml:space="preserve"> of the world</w:t>
      </w:r>
      <w:r w:rsidRPr="00AE20B2">
        <w:rPr>
          <w:sz w:val="16"/>
          <w:szCs w:val="16"/>
        </w:rPr>
        <w:t>.</w:t>
      </w:r>
    </w:p>
    <w:p w14:paraId="6ABA384C" w14:textId="77777777" w:rsidR="00066232" w:rsidRPr="00C40888" w:rsidRDefault="00066232" w:rsidP="00066232">
      <w:pPr>
        <w:rPr>
          <w:sz w:val="16"/>
        </w:rPr>
      </w:pPr>
      <w:r w:rsidRPr="00C40888">
        <w:rPr>
          <w:rStyle w:val="StyleUnderline"/>
        </w:rPr>
        <w:t>Only this outside movement</w:t>
      </w:r>
      <w:r w:rsidRPr="00C40888">
        <w:rPr>
          <w:sz w:val="16"/>
        </w:rPr>
        <w:t>—a swarm, a storm, a stream, a sea, an echo, a union of idle sleepers dreaming on and of the strike, the g/rêve—</w:t>
      </w:r>
      <w:r w:rsidRPr="00C40888">
        <w:rPr>
          <w:rStyle w:val="StyleUnderline"/>
        </w:rPr>
        <w:t>can be utterly deracinating</w:t>
      </w:r>
      <w:r w:rsidRPr="00C40888">
        <w:rPr>
          <w:sz w:val="16"/>
        </w:rPr>
        <w:t xml:space="preserve">, as it is itself groundless. </w:t>
      </w:r>
      <w:r w:rsidRPr="00C40888">
        <w:rPr>
          <w:rStyle w:val="StyleUnderline"/>
        </w:rPr>
        <w:t xml:space="preserve">In modernity, this means starting with the paradigmatically deracinated: the </w:t>
      </w:r>
      <w:r w:rsidRPr="00AE20B2">
        <w:rPr>
          <w:rStyle w:val="Emphasis"/>
          <w:highlight w:val="green"/>
        </w:rPr>
        <w:t>enslaved</w:t>
      </w:r>
      <w:r w:rsidRPr="00C40888">
        <w:rPr>
          <w:rStyle w:val="StyleUnderline"/>
        </w:rPr>
        <w:t xml:space="preserve">. This </w:t>
      </w:r>
      <w:r w:rsidRPr="00AE20B2">
        <w:rPr>
          <w:rStyle w:val="Emphasis"/>
          <w:highlight w:val="green"/>
        </w:rPr>
        <w:t>starting point does not preclude</w:t>
      </w:r>
      <w:r w:rsidRPr="00AE20B2">
        <w:rPr>
          <w:rStyle w:val="StyleUnderline"/>
          <w:highlight w:val="green"/>
        </w:rPr>
        <w:t xml:space="preserve"> but</w:t>
      </w:r>
      <w:r w:rsidRPr="00C40888">
        <w:rPr>
          <w:rStyle w:val="StyleUnderline"/>
        </w:rPr>
        <w:t xml:space="preserve"> in fact</w:t>
      </w:r>
      <w:r w:rsidRPr="00C40888">
        <w:rPr>
          <w:sz w:val="16"/>
        </w:rPr>
        <w:t xml:space="preserve">, as both Wedderburn and Du Bois stress, </w:t>
      </w:r>
      <w:r w:rsidRPr="00C40888">
        <w:rPr>
          <w:rStyle w:val="StyleUnderline"/>
        </w:rPr>
        <w:t xml:space="preserve">requires </w:t>
      </w:r>
      <w:r w:rsidRPr="00AE20B2">
        <w:rPr>
          <w:rStyle w:val="StyleUnderline"/>
          <w:highlight w:val="green"/>
        </w:rPr>
        <w:t>mov</w:t>
      </w:r>
      <w:r w:rsidRPr="00C40888">
        <w:rPr>
          <w:rStyle w:val="StyleUnderline"/>
        </w:rPr>
        <w:t xml:space="preserve">ing </w:t>
      </w:r>
      <w:r w:rsidRPr="00AE20B2">
        <w:rPr>
          <w:rStyle w:val="StyleUnderline"/>
          <w:highlight w:val="green"/>
        </w:rPr>
        <w:t xml:space="preserve">through </w:t>
      </w:r>
      <w:r w:rsidRPr="00AE20B2">
        <w:rPr>
          <w:rStyle w:val="Emphasis"/>
          <w:highlight w:val="green"/>
        </w:rPr>
        <w:t>other</w:t>
      </w:r>
      <w:r w:rsidRPr="00AE20B2">
        <w:rPr>
          <w:rStyle w:val="Emphasis"/>
        </w:rPr>
        <w:t xml:space="preserve"> seemingly discrete and disparate </w:t>
      </w:r>
      <w:r w:rsidRPr="00953B95">
        <w:rPr>
          <w:rStyle w:val="Emphasis"/>
          <w:highlight w:val="green"/>
        </w:rPr>
        <w:t>struggles</w:t>
      </w:r>
      <w:r w:rsidRPr="00953B95">
        <w:rPr>
          <w:rStyle w:val="StyleUnderline"/>
          <w:highlight w:val="green"/>
        </w:rPr>
        <w:t xml:space="preserve"> to </w:t>
      </w:r>
      <w:r w:rsidRPr="00953B95">
        <w:rPr>
          <w:rStyle w:val="Emphasis"/>
          <w:highlight w:val="green"/>
        </w:rPr>
        <w:t>open</w:t>
      </w:r>
      <w:r w:rsidRPr="00AE20B2">
        <w:rPr>
          <w:rStyle w:val="Emphasis"/>
        </w:rPr>
        <w:t xml:space="preserve"> their point of </w:t>
      </w:r>
      <w:r w:rsidRPr="00AE20B2">
        <w:rPr>
          <w:rStyle w:val="Emphasis"/>
          <w:highlight w:val="green"/>
        </w:rPr>
        <w:t>rupture</w:t>
      </w:r>
      <w:r w:rsidRPr="00AE20B2">
        <w:rPr>
          <w:rStyle w:val="StyleUnderline"/>
          <w:highlight w:val="green"/>
        </w:rPr>
        <w:t xml:space="preserve">, including </w:t>
      </w:r>
      <w:r w:rsidRPr="00AE20B2">
        <w:rPr>
          <w:rStyle w:val="Emphasis"/>
          <w:highlight w:val="green"/>
        </w:rPr>
        <w:t>labor</w:t>
      </w:r>
      <w:r w:rsidRPr="00AE20B2">
        <w:rPr>
          <w:rStyle w:val="Emphasis"/>
        </w:rPr>
        <w:t xml:space="preserve"> strikes</w:t>
      </w:r>
      <w:r w:rsidRPr="00C40888">
        <w:rPr>
          <w:rStyle w:val="StyleUnderline"/>
        </w:rPr>
        <w:t xml:space="preserve">, </w:t>
      </w:r>
      <w:r w:rsidRPr="00AE20B2">
        <w:rPr>
          <w:rStyle w:val="Emphasis"/>
          <w:highlight w:val="green"/>
        </w:rPr>
        <w:t>climate</w:t>
      </w:r>
      <w:r w:rsidRPr="00AE20B2">
        <w:rPr>
          <w:rStyle w:val="Emphasis"/>
        </w:rPr>
        <w:t xml:space="preserve"> strikes</w:t>
      </w:r>
      <w:r w:rsidRPr="00C40888">
        <w:rPr>
          <w:rStyle w:val="StyleUnderline"/>
        </w:rPr>
        <w:t xml:space="preserve">, </w:t>
      </w:r>
      <w:r w:rsidRPr="00AE20B2">
        <w:rPr>
          <w:rStyle w:val="Emphasis"/>
          <w:highlight w:val="green"/>
        </w:rPr>
        <w:t>feminist</w:t>
      </w:r>
      <w:r w:rsidRPr="00AE20B2">
        <w:rPr>
          <w:rStyle w:val="Emphasis"/>
        </w:rPr>
        <w:t xml:space="preserve"> strikes</w:t>
      </w:r>
      <w:r w:rsidRPr="00C40888">
        <w:rPr>
          <w:rStyle w:val="StyleUnderline"/>
        </w:rPr>
        <w:t xml:space="preserve">, </w:t>
      </w:r>
      <w:r w:rsidRPr="00AE20B2">
        <w:rPr>
          <w:rStyle w:val="Emphasis"/>
          <w:highlight w:val="green"/>
        </w:rPr>
        <w:t>debt</w:t>
      </w:r>
      <w:r w:rsidRPr="00AE20B2">
        <w:rPr>
          <w:rStyle w:val="Emphasis"/>
        </w:rPr>
        <w:t xml:space="preserve"> strikes</w:t>
      </w:r>
      <w:r w:rsidRPr="00C40888">
        <w:rPr>
          <w:rStyle w:val="StyleUnderline"/>
        </w:rPr>
        <w:t xml:space="preserve">, </w:t>
      </w:r>
      <w:r w:rsidRPr="00AE20B2">
        <w:rPr>
          <w:rStyle w:val="Emphasis"/>
          <w:highlight w:val="green"/>
        </w:rPr>
        <w:t>rent</w:t>
      </w:r>
      <w:r w:rsidRPr="00AE20B2">
        <w:rPr>
          <w:rStyle w:val="Emphasis"/>
        </w:rPr>
        <w:t xml:space="preserve"> strikes</w:t>
      </w:r>
      <w:r w:rsidRPr="00C40888">
        <w:rPr>
          <w:rStyle w:val="StyleUnderline"/>
        </w:rPr>
        <w:t xml:space="preserve">, </w:t>
      </w:r>
      <w:r w:rsidRPr="00AE20B2">
        <w:rPr>
          <w:rStyle w:val="Emphasis"/>
          <w:highlight w:val="green"/>
        </w:rPr>
        <w:t>campus strikes</w:t>
      </w:r>
      <w:r w:rsidRPr="00AE20B2">
        <w:rPr>
          <w:rStyle w:val="StyleUnderline"/>
          <w:highlight w:val="green"/>
        </w:rPr>
        <w:t>, and</w:t>
      </w:r>
      <w:r w:rsidRPr="00C40888">
        <w:rPr>
          <w:rStyle w:val="StyleUnderline"/>
        </w:rPr>
        <w:t xml:space="preserve"> </w:t>
      </w:r>
      <w:r w:rsidRPr="00AE20B2">
        <w:rPr>
          <w:rStyle w:val="Emphasis"/>
        </w:rPr>
        <w:t xml:space="preserve">forms of </w:t>
      </w:r>
      <w:r w:rsidRPr="00AE20B2">
        <w:rPr>
          <w:rStyle w:val="Emphasis"/>
          <w:highlight w:val="green"/>
        </w:rPr>
        <w:t>collective action yet to be generated</w:t>
      </w:r>
      <w:r w:rsidRPr="00AE20B2">
        <w:rPr>
          <w:rStyle w:val="StyleUnderline"/>
          <w:highlight w:val="green"/>
        </w:rPr>
        <w:t xml:space="preserve">. </w:t>
      </w:r>
      <w:r w:rsidRPr="00AE20B2">
        <w:rPr>
          <w:rStyle w:val="Emphasis"/>
          <w:highlight w:val="green"/>
        </w:rPr>
        <w:t>Generalization</w:t>
      </w:r>
      <w:r w:rsidRPr="00AE20B2">
        <w:rPr>
          <w:rStyle w:val="StyleUnderline"/>
          <w:highlight w:val="green"/>
        </w:rPr>
        <w:t xml:space="preserve"> can </w:t>
      </w:r>
      <w:r w:rsidRPr="00AE20B2">
        <w:rPr>
          <w:rStyle w:val="Emphasis"/>
          <w:highlight w:val="green"/>
        </w:rPr>
        <w:t>only come from below</w:t>
      </w:r>
      <w:r w:rsidRPr="00C40888">
        <w:rPr>
          <w:sz w:val="16"/>
        </w:rPr>
        <w:t>, and yet it moves not as a rising but as an undertow, an expropriation deracinating all logics of possession.75 This clarifies Sorel's idea that the general strike appears to and in the prevailing order as a “catastrophe”—that is, a literal downturning (kata-strophe)—pure collapse.76 Another name for this “interminably downward movement,” in the phrase of Jared Sexton, is abolition.77 The case of Wedderburn reveals that the general strike emerges from the global Black freedom struggle and that it dwells, has always dwelled, in intimacy with abolition. Sexton's formulation of abolition as “dissolution” and the “affirmation of deracination,” of uprooting returns us to Wedderburn's abolitionist general strike: the axe laid to the root.78</w:t>
      </w:r>
    </w:p>
    <w:p w14:paraId="050E9DFF" w14:textId="77777777" w:rsidR="00066232" w:rsidRPr="00C40888" w:rsidRDefault="00066232" w:rsidP="00066232">
      <w:pPr>
        <w:rPr>
          <w:sz w:val="16"/>
        </w:rPr>
      </w:pPr>
      <w:r w:rsidRPr="00C40888">
        <w:rPr>
          <w:rStyle w:val="StyleUnderline"/>
        </w:rPr>
        <w:t>This ungrounding, generalizing movement from the outside ultimately</w:t>
      </w:r>
      <w:r w:rsidRPr="00C40888">
        <w:rPr>
          <w:sz w:val="16"/>
        </w:rPr>
        <w:t>—and perhaps only ultimately—</w:t>
      </w:r>
      <w:r w:rsidRPr="00C40888">
        <w:rPr>
          <w:rStyle w:val="StyleUnderline"/>
        </w:rPr>
        <w:t>coincides with Marx's formal definition of the proletariat as the constitutively excluded</w:t>
      </w:r>
      <w:r w:rsidRPr="00C40888">
        <w:rPr>
          <w:sz w:val="16"/>
        </w:rPr>
        <w:t xml:space="preserve">, as nothing but pure “dissolution” (Auflösung), </w:t>
      </w:r>
      <w:r w:rsidRPr="00C40888">
        <w:rPr>
          <w:rStyle w:val="StyleUnderline"/>
        </w:rPr>
        <w:t>and his definition of communism</w:t>
      </w:r>
      <w:r w:rsidRPr="00C40888">
        <w:rPr>
          <w:sz w:val="16"/>
        </w:rPr>
        <w:t xml:space="preserve"> in The German Ideology </w:t>
      </w:r>
      <w:r w:rsidRPr="00C40888">
        <w:rPr>
          <w:rStyle w:val="StyleUnderline"/>
        </w:rPr>
        <w:t>as precisely a movement of abolition: “We call communism the real movement</w:t>
      </w:r>
      <w:r w:rsidRPr="00C40888">
        <w:rPr>
          <w:sz w:val="16"/>
        </w:rPr>
        <w:t xml:space="preserve"> [wirkliche Bewegung] </w:t>
      </w:r>
      <w:r w:rsidRPr="00C40888">
        <w:rPr>
          <w:rStyle w:val="StyleUnderline"/>
        </w:rPr>
        <w:t>which abolishes the present state of things”</w:t>
      </w:r>
      <w:r w:rsidRPr="00C40888">
        <w:rPr>
          <w:sz w:val="16"/>
        </w:rPr>
        <w:t xml:space="preserve"> (49).79 In addition to its identification with abolition, Marx's definition stands out in light of the present discussion—Marx and Engels's own dismissal of the general strike notwithstanding—for two reasons: first, because it sees communism as a movement, which recalls the many figures that characterize the general strike as flood like motion, and with the German Bewegung faintly suggesting a movement that takes away (weg). Second, because the word “real” (wirkliche) affirms that the abolishing movement named communism is itself already (the) “real”—it is emphatically not a realization (of some “ideal,” potential, goal, telos, etc.), nor a movement of actualization or production (“communism is not . . . produced [hergestellt]”).80 The realization of a potential belongs to the realm of energeia, which means putting to work (en + ergon). The general strike is the cessation of this work of production and the exposition of its never having begun.</w:t>
      </w:r>
    </w:p>
    <w:p w14:paraId="1CCFEB2C" w14:textId="77777777" w:rsidR="00066232" w:rsidRPr="00AB5ED4" w:rsidRDefault="00066232" w:rsidP="00066232">
      <w:pPr>
        <w:rPr>
          <w:sz w:val="10"/>
          <w:szCs w:val="10"/>
        </w:rPr>
      </w:pPr>
      <w:r w:rsidRPr="00AB5ED4">
        <w:rPr>
          <w:sz w:val="10"/>
          <w:szCs w:val="10"/>
        </w:rPr>
        <w:t>A number of contemporary theorists have returned to the concept of the general strike to rethink its parameters and interrogate its powers of generalization from specific sites of struggle and forms of life. The collective author Claire Fontaine has theorized “the human strike” as “the most generic movement of revolt,” while the Argentinian activist and theorist Verónica Gago has been developing “the feminist general strike” in relation to Latin American movements for gender and reproductive justice, finding new cartographies through which the general strike's movement “produces generality.”81 Most notably, the recent work of Saidiya Hartman has taken up the general strike in a radically transformative way. Starting with an immanent critique of Du Bois, Hartman remarks that the particular labors, suffering, and resistance of Black women often “fal[l] outside of the heroic account of the black worker and the general strike” in Black Reconstruction.82 In 2019’s Wayward Lives, Beautiful Experiments, Hartman both expands and deflects Du Bois's own expansion of the general strike, unfolding “another elaboration of the general strike” immanent in the lives of young Black women in early twentieth-century Philadelphia and New York, particularly in their unwaged, unruly forms of common life and care that escape the normative category of the worker.83 In attending to the “everyday anarchy of ordinary colored girls” so often ignored or dismissed, Hartman destitutes anarchism and the general strike to open their conceptual enclosures and return them to the “insurgent ground” of Black feminist refusal and survival.84 In this account of the uncounted-on strike, the vital practices of sociality, collective knowledge-making, and aesthesis in the face of racialized and gendered violence come to the fore. Its contours share much with the general strike as first articulated by Wedderburn: not least the upending of work and work-time regimes, the indifference to authority, and the sense that preparing for the general strike, as a form of life immanent here in everyday moments of refusal, idleness, subversion, joy, queer desire, experimentation, and evasion, is the strike itself. The general strike does not cause the upheaval against work, state, and law, but, as Benjamin says, “consummates” its already proliferating festival.85 Hartman thus returns the general strike to its (im)proper untimeliness and its excessive, atopic field, the insurgent ground out of which the general strike was generated: “the social poesis that sustains the dispossessed” in the struggle against slavery, heteropatriarchy, and racial capitalism.86 It is from this same chorus of Black rebellion, and its refusal of “obedient disposition,”87 that Wedderburn articulated the general strike, drawing on the “rebellious disposition” learned most of all from Black women: from Rosanna and Talkee Amy. In powerfully “mistranslating, augmenting, and expanding” the general strike,88 Hartman both transforms and restores the concept—an instauration that perhaps began a decade earlier in her book Lose Your Mother, where the general strike is first broached by way of none other than Wedderburn.89</w:t>
      </w:r>
    </w:p>
    <w:p w14:paraId="6F7DBEEA" w14:textId="77777777" w:rsidR="00066232" w:rsidRPr="00065A0D" w:rsidRDefault="00066232" w:rsidP="00066232">
      <w:pPr>
        <w:rPr>
          <w:sz w:val="14"/>
        </w:rPr>
      </w:pPr>
      <w:r w:rsidRPr="00065A0D">
        <w:rPr>
          <w:sz w:val="14"/>
        </w:rPr>
        <w:t>Conclusion: Generation</w:t>
      </w:r>
    </w:p>
    <w:p w14:paraId="4611FF3C" w14:textId="77777777" w:rsidR="00066232" w:rsidRPr="00065A0D" w:rsidRDefault="00066232" w:rsidP="00066232">
      <w:pPr>
        <w:rPr>
          <w:u w:val="single"/>
        </w:rPr>
      </w:pPr>
      <w:r w:rsidRPr="00065A0D">
        <w:rPr>
          <w:sz w:val="14"/>
        </w:rPr>
        <w:t xml:space="preserve">Instead of “origin,” I have used the language of “generation,” not least because of the latter's etymological link with “general” but also to echo Joy James on the stolen and reclaimed “generative powers” of the Captive Maternal.90 </w:t>
      </w:r>
      <w:r w:rsidRPr="00AE20B2">
        <w:rPr>
          <w:rStyle w:val="StyleUnderline"/>
          <w:highlight w:val="green"/>
        </w:rPr>
        <w:t>The general strike</w:t>
      </w:r>
      <w:r w:rsidRPr="00587108">
        <w:rPr>
          <w:rStyle w:val="StyleUnderline"/>
        </w:rPr>
        <w:t xml:space="preserve"> has </w:t>
      </w:r>
      <w:r w:rsidRPr="00587108">
        <w:rPr>
          <w:rStyle w:val="Emphasis"/>
        </w:rPr>
        <w:t>no origin—no beginning, no genesis</w:t>
      </w:r>
      <w:r w:rsidRPr="00587108">
        <w:rPr>
          <w:rStyle w:val="StyleUnderline"/>
        </w:rPr>
        <w:t xml:space="preserve">. It has </w:t>
      </w:r>
      <w:r w:rsidRPr="00587108">
        <w:rPr>
          <w:rStyle w:val="Emphasis"/>
        </w:rPr>
        <w:t>no end(s)</w:t>
      </w:r>
      <w:r w:rsidRPr="00587108">
        <w:rPr>
          <w:rStyle w:val="StyleUnderline"/>
        </w:rPr>
        <w:t xml:space="preserve">, no apocalypse. </w:t>
      </w:r>
      <w:r w:rsidRPr="00587108">
        <w:rPr>
          <w:rStyle w:val="Emphasis"/>
        </w:rPr>
        <w:t xml:space="preserve">It </w:t>
      </w:r>
      <w:r w:rsidRPr="00AE20B2">
        <w:rPr>
          <w:rStyle w:val="Emphasis"/>
          <w:highlight w:val="green"/>
        </w:rPr>
        <w:t>names</w:t>
      </w:r>
      <w:r w:rsidRPr="00587108">
        <w:rPr>
          <w:rStyle w:val="Emphasis"/>
        </w:rPr>
        <w:t xml:space="preserve"> only </w:t>
      </w:r>
      <w:r w:rsidRPr="00AE20B2">
        <w:rPr>
          <w:rStyle w:val="Emphasis"/>
          <w:highlight w:val="green"/>
        </w:rPr>
        <w:t>an</w:t>
      </w:r>
      <w:r w:rsidRPr="00587108">
        <w:rPr>
          <w:rStyle w:val="Emphasis"/>
        </w:rPr>
        <w:t xml:space="preserve"> interminable </w:t>
      </w:r>
      <w:r w:rsidRPr="00AE20B2">
        <w:rPr>
          <w:rStyle w:val="Emphasis"/>
          <w:highlight w:val="green"/>
        </w:rPr>
        <w:t>exodus</w:t>
      </w:r>
      <w:r w:rsidRPr="00587108">
        <w:rPr>
          <w:rStyle w:val="StyleUnderline"/>
        </w:rPr>
        <w:t xml:space="preserve">, a flight moving obliquely along an atopology of before, outside, under, beyond (ultra), a </w:t>
      </w:r>
      <w:r w:rsidRPr="00587108">
        <w:rPr>
          <w:rStyle w:val="Emphasis"/>
        </w:rPr>
        <w:t xml:space="preserve">shattered array </w:t>
      </w:r>
      <w:r w:rsidRPr="00AE20B2">
        <w:rPr>
          <w:rStyle w:val="Emphasis"/>
          <w:highlight w:val="green"/>
        </w:rPr>
        <w:t>of nowheres</w:t>
      </w:r>
      <w:r w:rsidRPr="00587108">
        <w:rPr>
          <w:sz w:val="14"/>
        </w:rPr>
        <w:t>. Yet it is possible</w:t>
      </w:r>
      <w:r w:rsidRPr="00587108">
        <w:rPr>
          <w:rStyle w:val="StyleUnderline"/>
          <w:sz w:val="14"/>
        </w:rPr>
        <w:t xml:space="preserve"> </w:t>
      </w:r>
      <w:r w:rsidRPr="00E30404">
        <w:rPr>
          <w:rStyle w:val="StyleUnderline"/>
          <w:highlight w:val="green"/>
        </w:rPr>
        <w:t xml:space="preserve">to </w:t>
      </w:r>
      <w:r w:rsidRPr="00E30404">
        <w:rPr>
          <w:rStyle w:val="Emphasis"/>
          <w:highlight w:val="green"/>
        </w:rPr>
        <w:t>cultivate</w:t>
      </w:r>
      <w:r w:rsidRPr="00AE20B2">
        <w:rPr>
          <w:sz w:val="16"/>
          <w:szCs w:val="16"/>
        </w:rPr>
        <w:t xml:space="preserve"> </w:t>
      </w:r>
      <w:r w:rsidRPr="00587108">
        <w:rPr>
          <w:sz w:val="14"/>
        </w:rPr>
        <w:t>its open field for</w:t>
      </w:r>
      <w:r w:rsidRPr="00587108">
        <w:rPr>
          <w:sz w:val="16"/>
        </w:rPr>
        <w:t xml:space="preserve"> </w:t>
      </w:r>
      <w:r w:rsidRPr="00E30404">
        <w:rPr>
          <w:rStyle w:val="Emphasis"/>
          <w:highlight w:val="green"/>
        </w:rPr>
        <w:t>moments of generativity</w:t>
      </w:r>
      <w:r w:rsidRPr="00587108">
        <w:rPr>
          <w:sz w:val="14"/>
        </w:rPr>
        <w:t>, inf</w:t>
      </w:r>
      <w:r w:rsidRPr="00065A0D">
        <w:rPr>
          <w:sz w:val="14"/>
        </w:rPr>
        <w:t>(l)ection points in a movement of generalization</w:t>
      </w:r>
      <w:r w:rsidRPr="00065A0D">
        <w:rPr>
          <w:rStyle w:val="StyleUnderline"/>
          <w:sz w:val="14"/>
        </w:rPr>
        <w:t xml:space="preserve"> </w:t>
      </w:r>
      <w:r w:rsidRPr="00065A0D">
        <w:rPr>
          <w:rStyle w:val="StyleUnderline"/>
        </w:rPr>
        <w:t xml:space="preserve">that surges down as deracinating, abolishing, and gathering. It is a </w:t>
      </w:r>
      <w:r w:rsidRPr="00065A0D">
        <w:rPr>
          <w:rStyle w:val="Emphasis"/>
        </w:rPr>
        <w:t>generalization of struggle</w:t>
      </w:r>
      <w:r w:rsidRPr="00065A0D">
        <w:rPr>
          <w:sz w:val="14"/>
        </w:rPr>
        <w:t>, of that which is nothing becoming everything; or rather, of that which is the nothing of everything becoming the everything of nothing. Attending to</w:t>
      </w:r>
      <w:r w:rsidRPr="00065A0D">
        <w:rPr>
          <w:rStyle w:val="StyleUnderline"/>
        </w:rPr>
        <w:t xml:space="preserve"> </w:t>
      </w:r>
      <w:r w:rsidRPr="00E30404">
        <w:rPr>
          <w:rStyle w:val="StyleUnderline"/>
          <w:highlight w:val="green"/>
        </w:rPr>
        <w:t>this milieu of struggle</w:t>
      </w:r>
      <w:r w:rsidRPr="00065A0D">
        <w:rPr>
          <w:rStyle w:val="StyleUnderline"/>
        </w:rPr>
        <w:t xml:space="preserve"> </w:t>
      </w:r>
      <w:r w:rsidRPr="00065A0D">
        <w:rPr>
          <w:sz w:val="14"/>
        </w:rPr>
        <w:t xml:space="preserve">brings to light certain occluded aspects of the general strike and its lost generation, including its early transatlantic emergence at the crossing point of slave rebellion and the nascent workers' movement; this, in turn, </w:t>
      </w:r>
      <w:r w:rsidRPr="00E30404">
        <w:rPr>
          <w:rStyle w:val="StyleUnderline"/>
          <w:highlight w:val="green"/>
        </w:rPr>
        <w:t>deepens</w:t>
      </w:r>
      <w:r w:rsidRPr="00065A0D">
        <w:rPr>
          <w:rStyle w:val="StyleUnderline"/>
        </w:rPr>
        <w:t xml:space="preserve"> the strike's affinity with </w:t>
      </w:r>
      <w:r w:rsidRPr="00E30404">
        <w:rPr>
          <w:rStyle w:val="StyleUnderline"/>
          <w:highlight w:val="green"/>
        </w:rPr>
        <w:t>antiwork</w:t>
      </w:r>
      <w:r w:rsidRPr="00E30404">
        <w:rPr>
          <w:rStyle w:val="StyleUnderline"/>
        </w:rPr>
        <w:t xml:space="preserve"> paradigms</w:t>
      </w:r>
      <w:r w:rsidRPr="00065A0D">
        <w:rPr>
          <w:rStyle w:val="StyleUnderline"/>
        </w:rPr>
        <w:t>,</w:t>
      </w:r>
      <w:r w:rsidRPr="00065A0D">
        <w:rPr>
          <w:sz w:val="14"/>
        </w:rPr>
        <w:t xml:space="preserve"> gathers in </w:t>
      </w:r>
      <w:r w:rsidRPr="00E30404">
        <w:rPr>
          <w:rStyle w:val="StyleUnderline"/>
          <w:highlight w:val="green"/>
        </w:rPr>
        <w:t>questions of</w:t>
      </w:r>
      <w:r w:rsidRPr="00065A0D">
        <w:rPr>
          <w:rStyle w:val="StyleUnderline"/>
        </w:rPr>
        <w:t xml:space="preserve"> sociality </w:t>
      </w:r>
      <w:r w:rsidRPr="00E30404">
        <w:rPr>
          <w:rStyle w:val="StyleUnderline"/>
        </w:rPr>
        <w:t>and</w:t>
      </w:r>
      <w:r w:rsidRPr="00AE20B2">
        <w:rPr>
          <w:rStyle w:val="StyleUnderline"/>
        </w:rPr>
        <w:t xml:space="preserve"> </w:t>
      </w:r>
      <w:r w:rsidRPr="00E30404">
        <w:rPr>
          <w:rStyle w:val="StyleUnderline"/>
          <w:highlight w:val="green"/>
        </w:rPr>
        <w:t>social reproduction</w:t>
      </w:r>
      <w:r w:rsidRPr="00065A0D">
        <w:rPr>
          <w:rStyle w:val="StyleUnderline"/>
        </w:rPr>
        <w:t xml:space="preserve"> raised by </w:t>
      </w:r>
      <w:r w:rsidRPr="00065A0D">
        <w:rPr>
          <w:rStyle w:val="Emphasis"/>
        </w:rPr>
        <w:t xml:space="preserve">feminist </w:t>
      </w:r>
      <w:r w:rsidRPr="00E30404">
        <w:rPr>
          <w:rStyle w:val="Emphasis"/>
        </w:rPr>
        <w:t>theory</w:t>
      </w:r>
      <w:r w:rsidRPr="00AE20B2">
        <w:rPr>
          <w:rStyle w:val="Emphasis"/>
        </w:rPr>
        <w:t xml:space="preserve"> </w:t>
      </w:r>
      <w:r w:rsidRPr="00E30404">
        <w:rPr>
          <w:rStyle w:val="Emphasis"/>
          <w:highlight w:val="green"/>
        </w:rPr>
        <w:t>and</w:t>
      </w:r>
      <w:r w:rsidRPr="00065A0D">
        <w:rPr>
          <w:rStyle w:val="Emphasis"/>
        </w:rPr>
        <w:t xml:space="preserve"> practice</w:t>
      </w:r>
      <w:r w:rsidRPr="00065A0D">
        <w:rPr>
          <w:rStyle w:val="StyleUnderline"/>
        </w:rPr>
        <w:t>, and even</w:t>
      </w:r>
      <w:r w:rsidRPr="00065A0D">
        <w:rPr>
          <w:sz w:val="14"/>
        </w:rPr>
        <w:t xml:space="preserve"> opens the door to thinking </w:t>
      </w:r>
      <w:r w:rsidRPr="00065A0D">
        <w:rPr>
          <w:rStyle w:val="StyleUnderline"/>
        </w:rPr>
        <w:t xml:space="preserve">mass withdrawal in connection to </w:t>
      </w:r>
      <w:r w:rsidRPr="00E30404">
        <w:rPr>
          <w:rStyle w:val="Emphasis"/>
          <w:highlight w:val="green"/>
        </w:rPr>
        <w:t>environmentalist degrowth</w:t>
      </w:r>
      <w:r w:rsidRPr="00AE20B2">
        <w:rPr>
          <w:sz w:val="16"/>
          <w:szCs w:val="16"/>
        </w:rPr>
        <w:t>.</w:t>
      </w:r>
      <w:r w:rsidRPr="00065A0D">
        <w:rPr>
          <w:sz w:val="14"/>
        </w:rPr>
        <w:t xml:space="preserve"> The case of Wedderburn, who places the unwaged and unthought figure of the enslaved at the heart of the general strike, reframes the entire genealogy of theorizing the general strike from Benbow to the present. It demonstrates that </w:t>
      </w:r>
      <w:r w:rsidRPr="00065A0D">
        <w:rPr>
          <w:rStyle w:val="StyleUnderline"/>
        </w:rPr>
        <w:t xml:space="preserve">the </w:t>
      </w:r>
      <w:r w:rsidRPr="00065A0D">
        <w:rPr>
          <w:rStyle w:val="StyleUnderline"/>
          <w:highlight w:val="green"/>
        </w:rPr>
        <w:t xml:space="preserve">general strike </w:t>
      </w:r>
      <w:r w:rsidRPr="00065A0D">
        <w:rPr>
          <w:rStyle w:val="Emphasis"/>
          <w:highlight w:val="green"/>
        </w:rPr>
        <w:t>does not originate in</w:t>
      </w:r>
      <w:r w:rsidRPr="00065A0D">
        <w:rPr>
          <w:rStyle w:val="StyleUnderline"/>
          <w:highlight w:val="green"/>
        </w:rPr>
        <w:t xml:space="preserve"> the</w:t>
      </w:r>
      <w:r w:rsidRPr="00065A0D">
        <w:rPr>
          <w:rStyle w:val="StyleUnderline"/>
        </w:rPr>
        <w:t xml:space="preserve"> contingent </w:t>
      </w:r>
      <w:r w:rsidRPr="00065A0D">
        <w:rPr>
          <w:rStyle w:val="Emphasis"/>
        </w:rPr>
        <w:t>category of (</w:t>
      </w:r>
      <w:r w:rsidRPr="00065A0D">
        <w:rPr>
          <w:rStyle w:val="Emphasis"/>
          <w:highlight w:val="green"/>
        </w:rPr>
        <w:t>waged</w:t>
      </w:r>
      <w:r w:rsidRPr="00065A0D">
        <w:rPr>
          <w:rStyle w:val="Emphasis"/>
        </w:rPr>
        <w:t xml:space="preserve">, industrial) </w:t>
      </w:r>
      <w:r w:rsidRPr="00065A0D">
        <w:rPr>
          <w:rStyle w:val="Emphasis"/>
          <w:highlight w:val="green"/>
        </w:rPr>
        <w:t>worker</w:t>
      </w:r>
      <w:r w:rsidRPr="00065A0D">
        <w:rPr>
          <w:sz w:val="14"/>
        </w:rPr>
        <w:t xml:space="preserve">,91 </w:t>
      </w:r>
      <w:r w:rsidRPr="00E30404">
        <w:rPr>
          <w:rStyle w:val="Emphasis"/>
        </w:rPr>
        <w:t>nor</w:t>
      </w:r>
      <w:r w:rsidRPr="00065A0D">
        <w:rPr>
          <w:rStyle w:val="StyleUnderline"/>
        </w:rPr>
        <w:t xml:space="preserve"> in</w:t>
      </w:r>
      <w:r w:rsidRPr="00065A0D">
        <w:rPr>
          <w:sz w:val="14"/>
        </w:rPr>
        <w:t xml:space="preserve"> European </w:t>
      </w:r>
      <w:r w:rsidRPr="00E30404">
        <w:rPr>
          <w:rStyle w:val="Emphasis"/>
        </w:rPr>
        <w:t>anarchism</w:t>
      </w:r>
      <w:r w:rsidRPr="00E30404">
        <w:rPr>
          <w:rStyle w:val="StyleUnderline"/>
        </w:rPr>
        <w:t>—</w:t>
      </w:r>
      <w:r w:rsidRPr="00065A0D">
        <w:rPr>
          <w:rStyle w:val="StyleUnderline"/>
          <w:highlight w:val="green"/>
        </w:rPr>
        <w:t xml:space="preserve">though it </w:t>
      </w:r>
      <w:r w:rsidRPr="00E30404">
        <w:rPr>
          <w:rStyle w:val="Emphasis"/>
          <w:highlight w:val="green"/>
        </w:rPr>
        <w:t>assumes these</w:t>
      </w:r>
      <w:r w:rsidRPr="00065A0D">
        <w:rPr>
          <w:sz w:val="14"/>
        </w:rPr>
        <w:t xml:space="preserve"> important </w:t>
      </w:r>
      <w:r w:rsidRPr="00065A0D">
        <w:rPr>
          <w:rStyle w:val="Emphasis"/>
          <w:highlight w:val="green"/>
        </w:rPr>
        <w:t>struggles</w:t>
      </w:r>
      <w:r w:rsidRPr="00065A0D">
        <w:rPr>
          <w:rStyle w:val="StyleUnderline"/>
          <w:highlight w:val="green"/>
        </w:rPr>
        <w:t xml:space="preserve"> as </w:t>
      </w:r>
      <w:r w:rsidRPr="00065A0D">
        <w:rPr>
          <w:rStyle w:val="Emphasis"/>
          <w:highlight w:val="green"/>
        </w:rPr>
        <w:t>part of its</w:t>
      </w:r>
      <w:r w:rsidRPr="00065A0D">
        <w:rPr>
          <w:rStyle w:val="Emphasis"/>
        </w:rPr>
        <w:t xml:space="preserve"> essential </w:t>
      </w:r>
      <w:r w:rsidRPr="00E30404">
        <w:rPr>
          <w:rStyle w:val="Emphasis"/>
        </w:rPr>
        <w:t>movement</w:t>
      </w:r>
      <w:r w:rsidRPr="00E30404">
        <w:rPr>
          <w:rStyle w:val="StyleUnderline"/>
        </w:rPr>
        <w:t xml:space="preserve"> </w:t>
      </w:r>
      <w:r w:rsidRPr="004A2E9E">
        <w:rPr>
          <w:rStyle w:val="StyleUnderline"/>
        </w:rPr>
        <w:t xml:space="preserve">and </w:t>
      </w:r>
      <w:r w:rsidRPr="00E30404">
        <w:rPr>
          <w:rStyle w:val="Emphasis"/>
          <w:highlight w:val="green"/>
        </w:rPr>
        <w:t>generalizing of antagonism</w:t>
      </w:r>
      <w:r w:rsidRPr="00065A0D">
        <w:rPr>
          <w:rStyle w:val="StyleUnderline"/>
        </w:rPr>
        <w:t xml:space="preserve">. The key point is not just that the </w:t>
      </w:r>
      <w:r w:rsidRPr="00E30404">
        <w:rPr>
          <w:rStyle w:val="StyleUnderline"/>
        </w:rPr>
        <w:t>general strike is forged</w:t>
      </w:r>
      <w:r w:rsidRPr="00065A0D">
        <w:rPr>
          <w:rStyle w:val="StyleUnderline"/>
        </w:rPr>
        <w:t xml:space="preserve"> in the context of Atlantic racial slavery</w:t>
      </w:r>
      <w:r w:rsidRPr="00065A0D">
        <w:rPr>
          <w:sz w:val="14"/>
        </w:rPr>
        <w:t xml:space="preserve"> in the Caribbean, </w:t>
      </w:r>
      <w:r w:rsidRPr="00065A0D">
        <w:rPr>
          <w:rStyle w:val="StyleUnderline"/>
        </w:rPr>
        <w:t>but that it is articulated from this concrete experience of absolute dispossession and deracination</w:t>
      </w:r>
      <w:r w:rsidRPr="00065A0D">
        <w:rPr>
          <w:sz w:val="14"/>
        </w:rPr>
        <w:t xml:space="preserve"> precisely </w:t>
      </w:r>
      <w:r w:rsidRPr="00E30404">
        <w:rPr>
          <w:rStyle w:val="StyleUnderline"/>
        </w:rPr>
        <w:t>as a nonlocal</w:t>
      </w:r>
      <w:r w:rsidRPr="00065A0D">
        <w:rPr>
          <w:rStyle w:val="StyleUnderline"/>
        </w:rPr>
        <w:t xml:space="preserve"> and </w:t>
      </w:r>
      <w:r w:rsidRPr="00E30404">
        <w:rPr>
          <w:rStyle w:val="StyleUnderline"/>
        </w:rPr>
        <w:t>generalizing tactic</w:t>
      </w:r>
      <w:r w:rsidRPr="00065A0D">
        <w:rPr>
          <w:rStyle w:val="StyleUnderline"/>
        </w:rPr>
        <w:t>.</w:t>
      </w:r>
      <w:r w:rsidRPr="00065A0D">
        <w:rPr>
          <w:sz w:val="14"/>
        </w:rPr>
        <w:t xml:space="preserve"> This conception of </w:t>
      </w:r>
      <w:r w:rsidRPr="00065A0D">
        <w:rPr>
          <w:rStyle w:val="StyleUnderline"/>
        </w:rPr>
        <w:t xml:space="preserve">the </w:t>
      </w:r>
      <w:r w:rsidRPr="00065A0D">
        <w:rPr>
          <w:rStyle w:val="StyleUnderline"/>
          <w:highlight w:val="green"/>
        </w:rPr>
        <w:t>general strike</w:t>
      </w:r>
      <w:r w:rsidRPr="00065A0D">
        <w:rPr>
          <w:sz w:val="14"/>
        </w:rPr>
        <w:t xml:space="preserve"> certainly </w:t>
      </w:r>
      <w:r w:rsidRPr="00065A0D">
        <w:rPr>
          <w:rStyle w:val="Emphasis"/>
          <w:highlight w:val="green"/>
        </w:rPr>
        <w:t>does not dislodge class struggle</w:t>
      </w:r>
      <w:r w:rsidRPr="00065A0D">
        <w:rPr>
          <w:rStyle w:val="StyleUnderline"/>
          <w:highlight w:val="green"/>
        </w:rPr>
        <w:t xml:space="preserve"> but </w:t>
      </w:r>
      <w:r w:rsidRPr="00065A0D">
        <w:rPr>
          <w:rStyle w:val="Emphasis"/>
          <w:highlight w:val="green"/>
        </w:rPr>
        <w:t>provides</w:t>
      </w:r>
      <w:r w:rsidRPr="00AE20B2">
        <w:rPr>
          <w:rStyle w:val="Emphasis"/>
        </w:rPr>
        <w:t xml:space="preserve"> </w:t>
      </w:r>
      <w:r w:rsidRPr="004A2E9E">
        <w:rPr>
          <w:rStyle w:val="Emphasis"/>
        </w:rPr>
        <w:t>another map</w:t>
      </w:r>
      <w:r w:rsidRPr="004A2E9E">
        <w:rPr>
          <w:rStyle w:val="StyleUnderline"/>
        </w:rPr>
        <w:t xml:space="preserve"> for locating its </w:t>
      </w:r>
      <w:r w:rsidRPr="004A2E9E">
        <w:rPr>
          <w:rStyle w:val="Emphasis"/>
          <w:highlight w:val="green"/>
        </w:rPr>
        <w:t>nodes of intensification</w:t>
      </w:r>
      <w:r w:rsidRPr="00065A0D">
        <w:rPr>
          <w:rStyle w:val="StyleUnderline"/>
        </w:rPr>
        <w:t xml:space="preserve"> and generalization </w:t>
      </w:r>
      <w:r w:rsidRPr="00065A0D">
        <w:rPr>
          <w:rStyle w:val="StyleUnderline"/>
          <w:highlight w:val="green"/>
        </w:rPr>
        <w:t xml:space="preserve">to </w:t>
      </w:r>
      <w:r w:rsidRPr="00065A0D">
        <w:rPr>
          <w:rStyle w:val="Emphasis"/>
          <w:highlight w:val="green"/>
        </w:rPr>
        <w:t>deepen the</w:t>
      </w:r>
      <w:r w:rsidRPr="00065A0D">
        <w:rPr>
          <w:rStyle w:val="Emphasis"/>
        </w:rPr>
        <w:t xml:space="preserve"> dissolutive </w:t>
      </w:r>
      <w:r w:rsidRPr="00065A0D">
        <w:rPr>
          <w:rStyle w:val="Emphasis"/>
          <w:highlight w:val="green"/>
        </w:rPr>
        <w:t>undertow</w:t>
      </w:r>
      <w:r w:rsidRPr="00065A0D">
        <w:rPr>
          <w:rStyle w:val="StyleUnderline"/>
          <w:highlight w:val="green"/>
        </w:rPr>
        <w:t xml:space="preserve"> of</w:t>
      </w:r>
      <w:r w:rsidRPr="00065A0D">
        <w:rPr>
          <w:rStyle w:val="StyleUnderline"/>
        </w:rPr>
        <w:t xml:space="preserve"> the </w:t>
      </w:r>
      <w:r w:rsidRPr="00E30404">
        <w:rPr>
          <w:rStyle w:val="Emphasis"/>
        </w:rPr>
        <w:t xml:space="preserve">class that is </w:t>
      </w:r>
      <w:r w:rsidRPr="004A2E9E">
        <w:rPr>
          <w:rStyle w:val="Emphasis"/>
        </w:rPr>
        <w:t>not a class</w:t>
      </w:r>
      <w:r w:rsidRPr="004A2E9E">
        <w:rPr>
          <w:rStyle w:val="StyleUnderline"/>
        </w:rPr>
        <w:t xml:space="preserve">: </w:t>
      </w:r>
      <w:r w:rsidRPr="00065A0D">
        <w:rPr>
          <w:rStyle w:val="Emphasis"/>
          <w:highlight w:val="green"/>
        </w:rPr>
        <w:t>the proletariat</w:t>
      </w:r>
      <w:r w:rsidRPr="00AE20B2">
        <w:rPr>
          <w:sz w:val="16"/>
          <w:szCs w:val="16"/>
        </w:rPr>
        <w:t>.</w:t>
      </w:r>
      <w:r w:rsidRPr="00065A0D">
        <w:rPr>
          <w:sz w:val="14"/>
        </w:rPr>
        <w:t xml:space="preserve"> Most importantly, </w:t>
      </w:r>
      <w:r w:rsidRPr="00065A0D">
        <w:rPr>
          <w:rStyle w:val="StyleUnderline"/>
        </w:rPr>
        <w:t>the Black ultraradicalism at the heart of the general strike reveals it to be an essentially and irreducibly abolitionist gesture.</w:t>
      </w:r>
      <w:r w:rsidRPr="00065A0D">
        <w:rPr>
          <w:sz w:val="14"/>
        </w:rPr>
        <w:t xml:space="preserve"> Endlessly entangled, </w:t>
      </w:r>
      <w:r w:rsidRPr="00E30404">
        <w:rPr>
          <w:rStyle w:val="StyleUnderline"/>
        </w:rPr>
        <w:t>the general strike</w:t>
      </w:r>
      <w:r w:rsidRPr="00065A0D">
        <w:rPr>
          <w:rStyle w:val="StyleUnderline"/>
        </w:rPr>
        <w:t xml:space="preserve"> </w:t>
      </w:r>
      <w:r w:rsidRPr="00E30404">
        <w:rPr>
          <w:rStyle w:val="StyleUnderline"/>
          <w:highlight w:val="green"/>
        </w:rPr>
        <w:t>and</w:t>
      </w:r>
      <w:r w:rsidRPr="00065A0D">
        <w:rPr>
          <w:rStyle w:val="StyleUnderline"/>
        </w:rPr>
        <w:t xml:space="preserve"> abolition together </w:t>
      </w:r>
      <w:r w:rsidRPr="004A2E9E">
        <w:rPr>
          <w:rStyle w:val="StyleUnderline"/>
          <w:highlight w:val="green"/>
        </w:rPr>
        <w:t>form an “</w:t>
      </w:r>
      <w:r w:rsidRPr="00AE20B2">
        <w:rPr>
          <w:rStyle w:val="Emphasis"/>
          <w:highlight w:val="green"/>
        </w:rPr>
        <w:t>axe laid to the root</w:t>
      </w:r>
      <w:r w:rsidRPr="004A2E9E">
        <w:rPr>
          <w:rStyle w:val="StyleUnderline"/>
          <w:highlight w:val="green"/>
        </w:rPr>
        <w:t xml:space="preserve">” of </w:t>
      </w:r>
      <w:r w:rsidRPr="00AE20B2">
        <w:rPr>
          <w:rStyle w:val="Emphasis"/>
          <w:highlight w:val="green"/>
        </w:rPr>
        <w:t>racial capitalism</w:t>
      </w:r>
      <w:r w:rsidRPr="00065A0D">
        <w:rPr>
          <w:rStyle w:val="StyleUnderline"/>
        </w:rPr>
        <w:t xml:space="preserve"> and </w:t>
      </w:r>
      <w:r w:rsidRPr="00AE20B2">
        <w:rPr>
          <w:rStyle w:val="Emphasis"/>
        </w:rPr>
        <w:t xml:space="preserve">its regimes of </w:t>
      </w:r>
      <w:r w:rsidRPr="00AE20B2">
        <w:rPr>
          <w:rStyle w:val="Emphasis"/>
          <w:highlight w:val="green"/>
        </w:rPr>
        <w:t>work</w:t>
      </w:r>
      <w:r w:rsidRPr="004A2E9E">
        <w:rPr>
          <w:rStyle w:val="StyleUnderline"/>
          <w:highlight w:val="green"/>
        </w:rPr>
        <w:t xml:space="preserve">, </w:t>
      </w:r>
      <w:r w:rsidRPr="00AE20B2">
        <w:rPr>
          <w:rStyle w:val="Emphasis"/>
          <w:highlight w:val="green"/>
        </w:rPr>
        <w:t>property</w:t>
      </w:r>
      <w:r w:rsidRPr="004A2E9E">
        <w:rPr>
          <w:rStyle w:val="StyleUnderline"/>
          <w:highlight w:val="green"/>
        </w:rPr>
        <w:t xml:space="preserve">, and </w:t>
      </w:r>
      <w:r w:rsidRPr="00AE20B2">
        <w:rPr>
          <w:rStyle w:val="Emphasis"/>
          <w:highlight w:val="green"/>
        </w:rPr>
        <w:t>capture</w:t>
      </w:r>
      <w:r w:rsidRPr="00AE20B2">
        <w:rPr>
          <w:sz w:val="16"/>
          <w:szCs w:val="16"/>
        </w:rPr>
        <w:t>.</w:t>
      </w:r>
    </w:p>
    <w:p w14:paraId="3B796DC0" w14:textId="77777777" w:rsidR="00066232" w:rsidRPr="00A01144" w:rsidRDefault="00066232" w:rsidP="00066232"/>
    <w:p w14:paraId="3C742722" w14:textId="77777777" w:rsidR="00066232" w:rsidRDefault="00066232" w:rsidP="00066232">
      <w:pPr>
        <w:pStyle w:val="Heading4"/>
      </w:pPr>
      <w:r w:rsidRPr="00B92CCB">
        <w:t xml:space="preserve">The </w:t>
      </w:r>
      <w:r>
        <w:t>g</w:t>
      </w:r>
      <w:r w:rsidRPr="00B92CCB">
        <w:t xml:space="preserve">eneral </w:t>
      </w:r>
      <w:r>
        <w:t>s</w:t>
      </w:r>
      <w:r w:rsidRPr="00B92CCB">
        <w:t>trike takes shape through everyday refusals—slowdowns, sabotage, withdrawal, and noncompliance—that accumulate into a force capable of disrupting production without relying on legality, contracts, or recognition.</w:t>
      </w:r>
    </w:p>
    <w:p w14:paraId="4F0E08A9" w14:textId="77777777" w:rsidR="00066232" w:rsidRPr="000770A9" w:rsidRDefault="00066232" w:rsidP="00066232">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686F15E8" w14:textId="77777777" w:rsidR="00066232" w:rsidRPr="00065A0D" w:rsidRDefault="00066232" w:rsidP="00066232">
      <w:pPr>
        <w:rPr>
          <w:sz w:val="12"/>
        </w:rPr>
      </w:pPr>
      <w:r w:rsidRPr="00065A0D">
        <w:rPr>
          <w:sz w:val="12"/>
        </w:rPr>
        <w:t>The Underground Railroad; Or, Politics With an Improper Locus</w:t>
      </w:r>
    </w:p>
    <w:p w14:paraId="08A84F4F" w14:textId="77777777" w:rsidR="00066232" w:rsidRPr="00065A0D" w:rsidRDefault="00066232" w:rsidP="00066232">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3BF73E00" w14:textId="77777777" w:rsidR="00066232" w:rsidRPr="00065A0D" w:rsidRDefault="00066232" w:rsidP="00066232">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1712579A" w14:textId="77777777" w:rsidR="00066232" w:rsidRPr="00065A0D" w:rsidRDefault="00066232" w:rsidP="00066232">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35B75B01" w14:textId="77777777" w:rsidR="00066232" w:rsidRPr="00065A0D" w:rsidRDefault="00066232" w:rsidP="00066232">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562B07B5" w14:textId="77777777" w:rsidR="00066232" w:rsidRPr="00065A0D" w:rsidRDefault="00066232" w:rsidP="00066232">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4BD39C7F" w14:textId="77777777" w:rsidR="00066232" w:rsidRPr="00065A0D" w:rsidRDefault="00066232" w:rsidP="00066232">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02783A4" w14:textId="77777777" w:rsidR="00066232" w:rsidRDefault="00066232" w:rsidP="00066232">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56F1D357" w14:textId="77777777" w:rsidR="00066232" w:rsidRPr="00B40BA1" w:rsidRDefault="00066232" w:rsidP="00066232"/>
    <w:p w14:paraId="16458341" w14:textId="77777777" w:rsidR="00066232" w:rsidRDefault="00066232" w:rsidP="00066232">
      <w:pPr>
        <w:pStyle w:val="Heading4"/>
      </w:pPr>
      <w:r w:rsidRPr="004F710D">
        <w:t xml:space="preserve">Black education generates the conditions for the </w:t>
      </w:r>
      <w:r>
        <w:t>g</w:t>
      </w:r>
      <w:r w:rsidRPr="004F710D">
        <w:t xml:space="preserve">eneral </w:t>
      </w:r>
      <w:r>
        <w:t>s</w:t>
      </w:r>
      <w:r w:rsidRPr="004F710D">
        <w:t>trike by teaching people how to read the system they are trapped in, communicate across imposed divisions, and refuse the roles assigned to them as workers.</w:t>
      </w:r>
    </w:p>
    <w:p w14:paraId="03C91581" w14:textId="77777777" w:rsidR="00066232" w:rsidRPr="00065A0D" w:rsidRDefault="00066232" w:rsidP="00066232">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544AB4E1" w14:textId="77777777" w:rsidR="00066232" w:rsidRDefault="00066232" w:rsidP="00066232">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5109EC5C" w14:textId="77777777" w:rsidR="00066232" w:rsidRPr="00065A0D" w:rsidRDefault="00066232" w:rsidP="00066232">
      <w:pPr>
        <w:rPr>
          <w:sz w:val="16"/>
        </w:rPr>
      </w:pPr>
      <w:r>
        <w:rPr>
          <w:sz w:val="16"/>
        </w:rPr>
        <w:t>&lt;&lt;&lt;Paragraph Integrity Stops&gt;&gt;&gt;</w:t>
      </w:r>
    </w:p>
    <w:p w14:paraId="04BD7059" w14:textId="77777777" w:rsidR="00066232" w:rsidRDefault="00066232" w:rsidP="00066232">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728BC186" w14:textId="77777777" w:rsidR="00066232" w:rsidRPr="00B40BA1" w:rsidRDefault="00066232" w:rsidP="00066232">
      <w:pPr>
        <w:rPr>
          <w:sz w:val="16"/>
        </w:rPr>
      </w:pPr>
      <w:r>
        <w:rPr>
          <w:sz w:val="16"/>
        </w:rPr>
        <w:t>&lt;&lt;&lt;Paragraph Integrity Resumes&gt;&gt;&gt;</w:t>
      </w:r>
    </w:p>
    <w:p w14:paraId="768C1E8C" w14:textId="77777777" w:rsidR="00066232" w:rsidRPr="00065A0D" w:rsidRDefault="00066232" w:rsidP="00066232">
      <w:pPr>
        <w:rPr>
          <w:sz w:val="16"/>
        </w:rPr>
      </w:pPr>
      <w:r w:rsidRPr="00065A0D">
        <w:rPr>
          <w:sz w:val="16"/>
        </w:rPr>
        <w:t>Refusing to Be “Hands without a Head”</w:t>
      </w:r>
    </w:p>
    <w:p w14:paraId="787CDE36" w14:textId="77777777" w:rsidR="00066232" w:rsidRPr="00065A0D" w:rsidRDefault="00066232" w:rsidP="00066232">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A21EAB">
        <w:rPr>
          <w:rStyle w:val="Emphasis"/>
        </w:rPr>
        <w:t>fungible</w:t>
      </w:r>
      <w:r w:rsidRPr="00065A0D">
        <w:rPr>
          <w:rStyle w:val="Emphasis"/>
          <w:highlight w:val="green"/>
        </w:rPr>
        <w:t xml:space="preserv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6965B979" w14:textId="77777777" w:rsidR="00066232" w:rsidRPr="00065A0D" w:rsidRDefault="00066232" w:rsidP="00066232">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7E893A89" w14:textId="77777777" w:rsidR="00066232" w:rsidRPr="00065A0D" w:rsidRDefault="00066232" w:rsidP="00066232">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w:t>
      </w:r>
      <w:r w:rsidRPr="002A6788">
        <w:rPr>
          <w:rStyle w:val="StyleUnderline"/>
          <w:highlight w:val="green"/>
        </w:rPr>
        <w:t xml:space="preserve">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719782F7" w14:textId="77777777" w:rsidR="00066232" w:rsidRPr="00B40BA1" w:rsidRDefault="00066232" w:rsidP="00066232">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5C883ED5" w14:textId="77777777" w:rsidR="00066232" w:rsidRPr="00B40BA1" w:rsidRDefault="00066232" w:rsidP="00066232">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71DF4A04" w14:textId="77777777" w:rsidR="00066232" w:rsidRPr="00B40BA1" w:rsidRDefault="00066232" w:rsidP="00066232">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1E277716" w14:textId="77777777" w:rsidR="00066232" w:rsidRPr="00B40BA1" w:rsidRDefault="00066232" w:rsidP="00066232">
      <w:pPr>
        <w:rPr>
          <w:rStyle w:val="StyleUnderline"/>
        </w:rPr>
      </w:pPr>
      <w:r w:rsidRPr="00B40BA1">
        <w:rPr>
          <w:rStyle w:val="StyleUnderline"/>
          <w:highlight w:val="green"/>
        </w:rPr>
        <w:t>Fugitive Literacy</w:t>
      </w:r>
      <w:r w:rsidRPr="00065A0D">
        <w:rPr>
          <w:sz w:val="16"/>
        </w:rPr>
        <w:t xml:space="preserve"> as </w:t>
      </w:r>
      <w:r w:rsidRPr="00B40BA1">
        <w:rPr>
          <w:rStyle w:val="StyleUnderline"/>
          <w:highlight w:val="green"/>
        </w:rPr>
        <w:t>a Precursor to</w:t>
      </w:r>
      <w:r w:rsidRPr="00B40BA1">
        <w:rPr>
          <w:rStyle w:val="StyleUnderline"/>
        </w:rPr>
        <w:t xml:space="preserve"> the </w:t>
      </w:r>
      <w:r w:rsidRPr="00B40BA1">
        <w:rPr>
          <w:rStyle w:val="StyleUnderline"/>
          <w:highlight w:val="green"/>
        </w:rPr>
        <w:t>General Strike</w:t>
      </w:r>
    </w:p>
    <w:p w14:paraId="6B1055BD" w14:textId="77777777" w:rsidR="00066232" w:rsidRPr="00065A0D" w:rsidRDefault="00066232" w:rsidP="00066232">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CB63030" w14:textId="77777777" w:rsidR="00066232" w:rsidRPr="00065A0D" w:rsidRDefault="00066232" w:rsidP="00066232">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24639D72" w14:textId="77777777" w:rsidR="00066232" w:rsidRPr="00B40BA1" w:rsidRDefault="00066232" w:rsidP="00066232">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1C9BE992" w14:textId="77777777" w:rsidR="00066232" w:rsidRPr="00B40BA1" w:rsidRDefault="00066232" w:rsidP="00066232">
      <w:pPr>
        <w:rPr>
          <w:sz w:val="14"/>
          <w:szCs w:val="14"/>
        </w:rPr>
      </w:pPr>
      <w:r w:rsidRPr="00B40BA1">
        <w:rPr>
          <w:sz w:val="14"/>
          <w:szCs w:val="14"/>
        </w:rPr>
        <w:t>Fugitive Slaves “Spelled the Doom of Slavery”</w:t>
      </w:r>
    </w:p>
    <w:p w14:paraId="245C40A3" w14:textId="77777777" w:rsidR="00066232" w:rsidRPr="00B40BA1" w:rsidRDefault="00066232" w:rsidP="00066232">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02286258" w14:textId="77777777" w:rsidR="00066232" w:rsidRPr="00065A0D" w:rsidRDefault="00066232" w:rsidP="00066232">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62517520" w14:textId="77777777" w:rsidR="00066232" w:rsidRPr="00065A0D" w:rsidRDefault="00066232" w:rsidP="00066232">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6A073E71" w14:textId="77777777" w:rsidR="00066232" w:rsidRPr="00B40BA1" w:rsidRDefault="00066232" w:rsidP="00066232">
      <w:pPr>
        <w:rPr>
          <w:sz w:val="16"/>
        </w:rPr>
      </w:pPr>
      <w:r>
        <w:rPr>
          <w:sz w:val="16"/>
        </w:rPr>
        <w:t>&lt;&lt;&lt;Paragraph Integrity Stops&gt;&gt;&gt;</w:t>
      </w:r>
    </w:p>
    <w:p w14:paraId="32F36286" w14:textId="77777777" w:rsidR="00066232" w:rsidRPr="00B40BA1" w:rsidRDefault="00066232" w:rsidP="00066232">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3E17709E" w14:textId="77777777" w:rsidR="00066232" w:rsidRPr="00065A0D" w:rsidRDefault="00066232" w:rsidP="00066232">
      <w:pPr>
        <w:rPr>
          <w:sz w:val="16"/>
        </w:rPr>
      </w:pPr>
      <w:r>
        <w:rPr>
          <w:sz w:val="16"/>
        </w:rPr>
        <w:t>&lt;&lt;&lt;Paragraph Integrity Resumes&gt;&gt;&gt;</w:t>
      </w:r>
    </w:p>
    <w:p w14:paraId="2448313F" w14:textId="77777777" w:rsidR="00066232" w:rsidRPr="00065A0D" w:rsidRDefault="00066232" w:rsidP="00066232">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0095FB2F" w14:textId="77777777" w:rsidR="00066232" w:rsidRPr="00065A0D" w:rsidRDefault="00066232" w:rsidP="00066232">
      <w:pPr>
        <w:rPr>
          <w:sz w:val="16"/>
        </w:rPr>
      </w:pPr>
      <w:r w:rsidRPr="00065A0D">
        <w:rPr>
          <w:sz w:val="16"/>
        </w:rPr>
        <w:t>Conclusion</w:t>
      </w:r>
    </w:p>
    <w:p w14:paraId="14D1DD85" w14:textId="77777777" w:rsidR="00066232" w:rsidRPr="00065A0D" w:rsidRDefault="00066232" w:rsidP="00066232">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522BE792" w14:textId="77777777" w:rsidR="00066232" w:rsidRPr="00065A0D" w:rsidRDefault="00066232" w:rsidP="00066232">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795FB07A" w14:textId="77777777" w:rsidR="00066232" w:rsidRPr="00065A0D" w:rsidRDefault="00066232" w:rsidP="00066232">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7023825" w14:textId="77777777" w:rsidR="00066232" w:rsidRPr="00065A0D" w:rsidRDefault="00066232" w:rsidP="00066232">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5B30DF26" w14:textId="77777777" w:rsidR="00066232" w:rsidRDefault="00066232" w:rsidP="00066232"/>
    <w:p w14:paraId="05616E0A" w14:textId="77777777" w:rsidR="00066232" w:rsidRPr="00066232" w:rsidRDefault="00066232" w:rsidP="00066232"/>
    <w:sectPr w:rsidR="00066232" w:rsidRPr="000662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1E5B" w14:textId="77777777" w:rsidR="0096140B" w:rsidRDefault="0096140B" w:rsidP="00066D2C">
      <w:pPr>
        <w:spacing w:after="0" w:line="240" w:lineRule="auto"/>
      </w:pPr>
      <w:r>
        <w:separator/>
      </w:r>
    </w:p>
  </w:endnote>
  <w:endnote w:type="continuationSeparator" w:id="0">
    <w:p w14:paraId="21D98A24" w14:textId="77777777" w:rsidR="0096140B" w:rsidRDefault="009614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6DBC2" w14:textId="77777777" w:rsidR="0096140B" w:rsidRDefault="0096140B" w:rsidP="00066D2C">
      <w:pPr>
        <w:spacing w:after="0" w:line="240" w:lineRule="auto"/>
      </w:pPr>
      <w:r>
        <w:separator/>
      </w:r>
    </w:p>
  </w:footnote>
  <w:footnote w:type="continuationSeparator" w:id="0">
    <w:p w14:paraId="33A30154" w14:textId="77777777" w:rsidR="0096140B" w:rsidRDefault="009614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6232"/>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232"/>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0B"/>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6F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27C68"/>
  <w15:chartTrackingRefBased/>
  <w15:docId w15:val="{596BF39C-43C0-4DAE-B419-1A769087B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6232"/>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0662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0662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0662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0662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62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62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6232"/>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06623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66232"/>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066232"/>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066232"/>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6623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0662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6623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066232"/>
    <w:rPr>
      <w:b w:val="0"/>
      <w:sz w:val="22"/>
      <w:u w:val="single"/>
    </w:rPr>
  </w:style>
  <w:style w:type="character" w:styleId="Strong">
    <w:name w:val="Strong"/>
    <w:basedOn w:val="DefaultParagraphFont"/>
    <w:uiPriority w:val="22"/>
    <w:qFormat/>
    <w:rsid w:val="00066232"/>
    <w:rPr>
      <w:b/>
      <w:bCs/>
    </w:rPr>
  </w:style>
  <w:style w:type="character" w:styleId="BookTitle">
    <w:name w:val="Book Title"/>
    <w:basedOn w:val="DefaultParagraphFont"/>
    <w:uiPriority w:val="33"/>
    <w:qFormat/>
    <w:rsid w:val="00066232"/>
    <w:rPr>
      <w:b/>
      <w:bCs/>
      <w:i/>
      <w:iCs/>
      <w:spacing w:val="5"/>
    </w:rPr>
  </w:style>
  <w:style w:type="character" w:customStyle="1" w:styleId="Heading5Char">
    <w:name w:val="Heading 5 Char"/>
    <w:basedOn w:val="DefaultParagraphFont"/>
    <w:link w:val="Heading5"/>
    <w:uiPriority w:val="9"/>
    <w:semiHidden/>
    <w:rsid w:val="000662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6232"/>
  </w:style>
  <w:style w:type="paragraph" w:styleId="Header">
    <w:name w:val="header"/>
    <w:basedOn w:val="Normal"/>
    <w:link w:val="HeaderChar"/>
    <w:uiPriority w:val="99"/>
    <w:semiHidden/>
    <w:rsid w:val="000662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6232"/>
    <w:rPr>
      <w:rFonts w:ascii="Calibri" w:hAnsi="Calibri" w:cs="Calibri"/>
    </w:rPr>
  </w:style>
  <w:style w:type="paragraph" w:styleId="Footer">
    <w:name w:val="footer"/>
    <w:basedOn w:val="Normal"/>
    <w:link w:val="FooterChar"/>
    <w:uiPriority w:val="99"/>
    <w:semiHidden/>
    <w:rsid w:val="000662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6232"/>
    <w:rPr>
      <w:rFonts w:ascii="Calibri" w:hAnsi="Calibri" w:cs="Calibri"/>
    </w:rPr>
  </w:style>
  <w:style w:type="paragraph" w:styleId="BodyText">
    <w:name w:val="Body Text"/>
    <w:basedOn w:val="Normal"/>
    <w:link w:val="BodyTextChar"/>
    <w:uiPriority w:val="99"/>
    <w:semiHidden/>
    <w:unhideWhenUsed/>
    <w:rsid w:val="00066232"/>
    <w:pPr>
      <w:spacing w:after="120"/>
    </w:pPr>
  </w:style>
  <w:style w:type="character" w:customStyle="1" w:styleId="BodyTextChar">
    <w:name w:val="Body Text Char"/>
    <w:basedOn w:val="DefaultParagraphFont"/>
    <w:link w:val="BodyText"/>
    <w:uiPriority w:val="99"/>
    <w:semiHidden/>
    <w:rsid w:val="00066232"/>
    <w:rPr>
      <w:rFonts w:ascii="Calibri" w:hAnsi="Calibri" w:cs="Calibri"/>
    </w:rPr>
  </w:style>
  <w:style w:type="paragraph" w:styleId="NoSpacing">
    <w:name w:val="No Spacing"/>
    <w:link w:val="NoSpacingChar"/>
    <w:uiPriority w:val="99"/>
    <w:unhideWhenUsed/>
    <w:qFormat/>
    <w:rsid w:val="0006623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66232"/>
    <w:rPr>
      <w:rFonts w:ascii="Calibri" w:hAnsi="Calibri" w:cs="Calibri"/>
    </w:rPr>
  </w:style>
  <w:style w:type="character" w:styleId="Hyperlink">
    <w:name w:val="Hyperlink"/>
    <w:basedOn w:val="DefaultParagraphFont"/>
    <w:uiPriority w:val="99"/>
    <w:unhideWhenUsed/>
    <w:rsid w:val="00066232"/>
    <w:rPr>
      <w:color w:val="0563C1" w:themeColor="hyperlink"/>
      <w:u w:val="single"/>
    </w:rPr>
  </w:style>
  <w:style w:type="character" w:styleId="UnresolvedMention">
    <w:name w:val="Unresolved Mention"/>
    <w:basedOn w:val="DefaultParagraphFont"/>
    <w:uiPriority w:val="99"/>
    <w:semiHidden/>
    <w:unhideWhenUsed/>
    <w:rsid w:val="00066232"/>
    <w:rPr>
      <w:color w:val="605E5C"/>
      <w:shd w:val="clear" w:color="auto" w:fill="E1DFDD"/>
    </w:rPr>
  </w:style>
  <w:style w:type="paragraph" w:customStyle="1" w:styleId="Analytics">
    <w:name w:val="Analytics"/>
    <w:basedOn w:val="Normal"/>
    <w:link w:val="AnalyticsChar"/>
    <w:autoRedefine/>
    <w:uiPriority w:val="4"/>
    <w:qFormat/>
    <w:rsid w:val="00066232"/>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066232"/>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066232"/>
    <w:rPr>
      <w:b/>
      <w:color w:val="2F5496" w:themeColor="accent1" w:themeShade="BF"/>
    </w:rPr>
  </w:style>
  <w:style w:type="character" w:customStyle="1" w:styleId="AnalyticChar">
    <w:name w:val="Analytic Char"/>
    <w:basedOn w:val="DefaultParagraphFont"/>
    <w:link w:val="Analytic"/>
    <w:uiPriority w:val="5"/>
    <w:rsid w:val="00066232"/>
    <w:rPr>
      <w:rFonts w:ascii="Calibri" w:hAnsi="Calibri" w:cs="Calibri"/>
      <w:b/>
      <w:color w:val="2F5496" w:themeColor="accent1" w:themeShade="BF"/>
    </w:rPr>
  </w:style>
  <w:style w:type="paragraph" w:customStyle="1" w:styleId="textbold">
    <w:name w:val="text bold"/>
    <w:basedOn w:val="Normal"/>
    <w:link w:val="Emphasis"/>
    <w:uiPriority w:val="8"/>
    <w:qFormat/>
    <w:rsid w:val="00066232"/>
    <w:pPr>
      <w:ind w:left="720"/>
      <w:jc w:val="both"/>
    </w:pPr>
    <w:rPr>
      <w:b/>
      <w:iCs/>
      <w:u w:val="single"/>
      <w:bdr w:val="single" w:sz="8" w:space="0" w:color="auto"/>
    </w:rPr>
  </w:style>
  <w:style w:type="paragraph" w:customStyle="1" w:styleId="Emphasis1">
    <w:name w:val="Emphasis1"/>
    <w:basedOn w:val="Normal"/>
    <w:autoRedefine/>
    <w:uiPriority w:val="8"/>
    <w:qFormat/>
    <w:rsid w:val="0006623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066232"/>
    <w:rPr>
      <w:sz w:val="16"/>
      <w:szCs w:val="16"/>
    </w:rPr>
  </w:style>
  <w:style w:type="paragraph" w:styleId="CommentText">
    <w:name w:val="annotation text"/>
    <w:basedOn w:val="Normal"/>
    <w:link w:val="CommentTextChar"/>
    <w:uiPriority w:val="99"/>
    <w:semiHidden/>
    <w:unhideWhenUsed/>
    <w:rsid w:val="00066232"/>
    <w:pPr>
      <w:spacing w:line="240" w:lineRule="auto"/>
    </w:pPr>
    <w:rPr>
      <w:sz w:val="20"/>
      <w:szCs w:val="20"/>
    </w:rPr>
  </w:style>
  <w:style w:type="character" w:customStyle="1" w:styleId="CommentTextChar">
    <w:name w:val="Comment Text Char"/>
    <w:basedOn w:val="DefaultParagraphFont"/>
    <w:link w:val="CommentText"/>
    <w:uiPriority w:val="99"/>
    <w:semiHidden/>
    <w:rsid w:val="0006623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66232"/>
    <w:rPr>
      <w:b/>
      <w:bCs/>
    </w:rPr>
  </w:style>
  <w:style w:type="character" w:customStyle="1" w:styleId="CommentSubjectChar">
    <w:name w:val="Comment Subject Char"/>
    <w:basedOn w:val="CommentTextChar"/>
    <w:link w:val="CommentSubject"/>
    <w:uiPriority w:val="99"/>
    <w:semiHidden/>
    <w:rsid w:val="00066232"/>
    <w:rPr>
      <w:rFonts w:ascii="Calibri" w:hAnsi="Calibri" w:cs="Calibri"/>
      <w:b/>
      <w:bCs/>
      <w:sz w:val="20"/>
      <w:szCs w:val="20"/>
    </w:rPr>
  </w:style>
  <w:style w:type="paragraph" w:customStyle="1" w:styleId="p1">
    <w:name w:val="p1"/>
    <w:basedOn w:val="Normal"/>
    <w:rsid w:val="000662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66232"/>
  </w:style>
  <w:style w:type="character" w:customStyle="1" w:styleId="s1">
    <w:name w:val="s1"/>
    <w:basedOn w:val="DefaultParagraphFont"/>
    <w:rsid w:val="00066232"/>
  </w:style>
  <w:style w:type="paragraph" w:customStyle="1" w:styleId="messagelistitem5126c">
    <w:name w:val="messagelistitem__5126c"/>
    <w:basedOn w:val="Normal"/>
    <w:rsid w:val="000662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066232"/>
  </w:style>
  <w:style w:type="paragraph" w:customStyle="1" w:styleId="p2">
    <w:name w:val="p2"/>
    <w:basedOn w:val="Normal"/>
    <w:rsid w:val="000662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06623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066232"/>
    <w:pPr>
      <w:ind w:left="720"/>
      <w:contextualSpacing/>
    </w:pPr>
  </w:style>
  <w:style w:type="numbering" w:customStyle="1" w:styleId="CurrentList1">
    <w:name w:val="Current List1"/>
    <w:uiPriority w:val="99"/>
    <w:rsid w:val="00066232"/>
    <w:pPr>
      <w:numPr>
        <w:numId w:val="49"/>
      </w:numPr>
    </w:pPr>
  </w:style>
  <w:style w:type="numbering" w:customStyle="1" w:styleId="CurrentList2">
    <w:name w:val="Current List2"/>
    <w:uiPriority w:val="99"/>
    <w:rsid w:val="00066232"/>
    <w:pPr>
      <w:numPr>
        <w:numId w:val="50"/>
      </w:numPr>
    </w:pPr>
  </w:style>
  <w:style w:type="numbering" w:customStyle="1" w:styleId="CurrentList3">
    <w:name w:val="Current List3"/>
    <w:uiPriority w:val="99"/>
    <w:rsid w:val="00066232"/>
    <w:pPr>
      <w:numPr>
        <w:numId w:val="51"/>
      </w:numPr>
    </w:pPr>
  </w:style>
  <w:style w:type="paragraph" w:styleId="Revision">
    <w:name w:val="Revision"/>
    <w:hidden/>
    <w:uiPriority w:val="99"/>
    <w:semiHidden/>
    <w:rsid w:val="00066232"/>
    <w:pPr>
      <w:spacing w:after="0" w:line="240" w:lineRule="auto"/>
    </w:pPr>
    <w:rPr>
      <w:rFonts w:ascii="Times New Roman" w:hAnsi="Times New Roman" w:cs="Times New Roman"/>
    </w:rPr>
  </w:style>
  <w:style w:type="paragraph" w:styleId="NormalWeb">
    <w:name w:val="Normal (Web)"/>
    <w:basedOn w:val="Normal"/>
    <w:uiPriority w:val="99"/>
    <w:semiHidden/>
    <w:unhideWhenUsed/>
    <w:rsid w:val="0006623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066232"/>
  </w:style>
  <w:style w:type="character" w:customStyle="1" w:styleId="AnalyticssChar">
    <w:name w:val="Analyticss Char"/>
    <w:basedOn w:val="AnalyticChar"/>
    <w:link w:val="Analyticss"/>
    <w:uiPriority w:val="5"/>
    <w:rsid w:val="00066232"/>
    <w:rPr>
      <w:rFonts w:ascii="Calibri" w:hAnsi="Calibri" w:cs="Calibri"/>
      <w:b/>
      <w:color w:val="2F5496" w:themeColor="accent1" w:themeShade="BF"/>
    </w:rPr>
  </w:style>
  <w:style w:type="character" w:customStyle="1" w:styleId="s2">
    <w:name w:val="s2"/>
    <w:basedOn w:val="DefaultParagraphFont"/>
    <w:rsid w:val="00066232"/>
  </w:style>
  <w:style w:type="paragraph" w:customStyle="1" w:styleId="p4">
    <w:name w:val="p4"/>
    <w:basedOn w:val="Normal"/>
    <w:rsid w:val="000662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066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34696</Words>
  <Characters>197771</Characters>
  <Application>Microsoft Office Word</Application>
  <DocSecurity>0</DocSecurity>
  <Lines>1648</Lines>
  <Paragraphs>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2026-02-02T16:08:00Z</dcterms:created>
  <dcterms:modified xsi:type="dcterms:W3CDTF">2026-02-02T16:12:00Z</dcterms:modified>
</cp:coreProperties>
</file>