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59060" w14:textId="40004473" w:rsidR="00731089" w:rsidRDefault="00731089" w:rsidP="005E777F">
      <w:pPr>
        <w:pStyle w:val="Heading1"/>
      </w:pPr>
      <w:r>
        <w:t>1NC</w:t>
      </w:r>
    </w:p>
    <w:p w14:paraId="6F7CB180" w14:textId="77777777" w:rsidR="009836F2" w:rsidRDefault="009836F2" w:rsidP="009836F2">
      <w:pPr>
        <w:pStyle w:val="Heading2"/>
      </w:pPr>
      <w:r>
        <w:lastRenderedPageBreak/>
        <w:t>1NC</w:t>
      </w:r>
    </w:p>
    <w:p w14:paraId="1DB27171" w14:textId="77777777" w:rsidR="009836F2" w:rsidRDefault="009836F2" w:rsidP="009836F2">
      <w:pPr>
        <w:pStyle w:val="Heading3"/>
      </w:pPr>
      <w:r>
        <w:t>1NC</w:t>
      </w:r>
    </w:p>
    <w:p w14:paraId="61B6ABEE" w14:textId="77777777" w:rsidR="009836F2" w:rsidRPr="003B6696" w:rsidRDefault="009836F2" w:rsidP="009836F2">
      <w:r>
        <w:t>Topicality-CBR</w:t>
      </w:r>
    </w:p>
    <w:p w14:paraId="37EEA5EC" w14:textId="77777777" w:rsidR="009836F2" w:rsidRPr="007A48E6" w:rsidRDefault="009836F2" w:rsidP="009836F2">
      <w:pPr>
        <w:pStyle w:val="Heading4"/>
      </w:pPr>
      <w:r>
        <w:rPr>
          <w:u w:val="single"/>
        </w:rPr>
        <w:t>Interp</w:t>
      </w:r>
      <w:r>
        <w:t xml:space="preserve">: collective bargaining rights allow workers to </w:t>
      </w:r>
      <w:r>
        <w:rPr>
          <w:u w:val="single"/>
        </w:rPr>
        <w:t>negotiate agreements</w:t>
      </w:r>
      <w:r>
        <w:t xml:space="preserve">---collective </w:t>
      </w:r>
      <w:r>
        <w:rPr>
          <w:u w:val="single"/>
        </w:rPr>
        <w:t>action</w:t>
      </w:r>
      <w:r>
        <w:t xml:space="preserve"> rights like </w:t>
      </w:r>
      <w:r>
        <w:rPr>
          <w:u w:val="single"/>
        </w:rPr>
        <w:t>strikes</w:t>
      </w:r>
      <w:r>
        <w:t xml:space="preserve"> are distinct</w:t>
      </w:r>
    </w:p>
    <w:p w14:paraId="59602E1E" w14:textId="77777777" w:rsidR="009836F2" w:rsidRDefault="009836F2" w:rsidP="009836F2">
      <w:r>
        <w:t xml:space="preserve">Filip </w:t>
      </w:r>
      <w:r w:rsidRPr="00555C1D">
        <w:rPr>
          <w:rStyle w:val="Style13ptBold"/>
        </w:rPr>
        <w:t>Dorssemont 19</w:t>
      </w:r>
      <w:r>
        <w:t xml:space="preserve">, Professor of Labour Law at the Catholic University of Louvain and the Free University of Brussels; and Marco </w:t>
      </w:r>
      <w:r w:rsidRPr="00555C1D">
        <w:rPr>
          <w:b/>
          <w:bCs/>
        </w:rPr>
        <w:t>Rocca</w:t>
      </w:r>
      <w:r>
        <w:t>, researcher in European, international and comparative labour law at the French National Centre for Scientific Research, 2019, “Article 28—Right of Collective Bargaining and Action,” https://marcorocca.wordpress.com/wp-content/uploads/2020/12/article-28-dorssemont-and-rocca-preprint.pdf</w:t>
      </w:r>
    </w:p>
    <w:p w14:paraId="59D61781" w14:textId="77777777" w:rsidR="009836F2" w:rsidRPr="00555C1D" w:rsidRDefault="009836F2" w:rsidP="009836F2">
      <w:pPr>
        <w:rPr>
          <w:sz w:val="16"/>
        </w:rPr>
      </w:pPr>
      <w:r w:rsidRPr="00555C1D">
        <w:rPr>
          <w:sz w:val="16"/>
        </w:rPr>
        <w:t xml:space="preserve">Coming to Article 28, one can see that it recognises ‘the right of collective bargaining and action’ as an aspect of Solidarity. </w:t>
      </w:r>
      <w:r w:rsidRPr="00E43792">
        <w:rPr>
          <w:rStyle w:val="StyleUnderline"/>
        </w:rPr>
        <w:t xml:space="preserve">The </w:t>
      </w:r>
      <w:r w:rsidRPr="009E6EF0">
        <w:rPr>
          <w:rStyle w:val="StyleUnderline"/>
          <w:highlight w:val="yellow"/>
        </w:rPr>
        <w:t>Article</w:t>
      </w:r>
      <w:r w:rsidRPr="00555C1D">
        <w:rPr>
          <w:sz w:val="16"/>
        </w:rPr>
        <w:t xml:space="preserve"> clarifies the holding of these rights by indicating four categories of actors (workers, employers or their respective organisations). It </w:t>
      </w:r>
      <w:r w:rsidRPr="009E6EF0">
        <w:rPr>
          <w:rStyle w:val="StyleUnderline"/>
          <w:highlight w:val="yellow"/>
        </w:rPr>
        <w:t xml:space="preserve">describes the </w:t>
      </w:r>
      <w:r w:rsidRPr="009E6EF0">
        <w:rPr>
          <w:rStyle w:val="Emphasis"/>
          <w:highlight w:val="yellow"/>
        </w:rPr>
        <w:t>right</w:t>
      </w:r>
      <w:r w:rsidRPr="009E6EF0">
        <w:rPr>
          <w:rStyle w:val="StyleUnderline"/>
          <w:highlight w:val="yellow"/>
        </w:rPr>
        <w:t xml:space="preserve"> of collective bargaining as</w:t>
      </w:r>
      <w:r w:rsidRPr="00E43792">
        <w:rPr>
          <w:rStyle w:val="StyleUnderline"/>
        </w:rPr>
        <w:t xml:space="preserve"> a </w:t>
      </w:r>
      <w:r w:rsidRPr="009E6EF0">
        <w:rPr>
          <w:rStyle w:val="Emphasis"/>
          <w:highlight w:val="yellow"/>
        </w:rPr>
        <w:t>right to negotiate</w:t>
      </w:r>
      <w:r w:rsidRPr="00E43792">
        <w:rPr>
          <w:rStyle w:val="Emphasis"/>
        </w:rPr>
        <w:t xml:space="preserve"> and conclude </w:t>
      </w:r>
      <w:r w:rsidRPr="009E6EF0">
        <w:rPr>
          <w:rStyle w:val="Emphasis"/>
          <w:highlight w:val="yellow"/>
        </w:rPr>
        <w:t>collective agreements</w:t>
      </w:r>
      <w:r w:rsidRPr="00555C1D">
        <w:rPr>
          <w:sz w:val="16"/>
        </w:rPr>
        <w:t xml:space="preserve">. It specifies that </w:t>
      </w:r>
      <w:r w:rsidRPr="00E43792">
        <w:rPr>
          <w:rStyle w:val="StyleUnderline"/>
        </w:rPr>
        <w:t xml:space="preserve">the </w:t>
      </w:r>
      <w:r w:rsidRPr="009E6EF0">
        <w:rPr>
          <w:rStyle w:val="StyleUnderline"/>
          <w:highlight w:val="yellow"/>
        </w:rPr>
        <w:t xml:space="preserve">right to </w:t>
      </w:r>
      <w:r w:rsidRPr="009E6EF0">
        <w:rPr>
          <w:rStyle w:val="Emphasis"/>
          <w:highlight w:val="yellow"/>
        </w:rPr>
        <w:t>take collective action</w:t>
      </w:r>
      <w:r w:rsidRPr="009E6EF0">
        <w:rPr>
          <w:rStyle w:val="StyleUnderline"/>
          <w:highlight w:val="yellow"/>
        </w:rPr>
        <w:t xml:space="preserve"> includes</w:t>
      </w:r>
      <w:r w:rsidRPr="00E43792">
        <w:rPr>
          <w:rStyle w:val="StyleUnderline"/>
        </w:rPr>
        <w:t xml:space="preserve"> the </w:t>
      </w:r>
      <w:r w:rsidRPr="009E6EF0">
        <w:rPr>
          <w:rStyle w:val="StyleUnderline"/>
          <w:highlight w:val="yellow"/>
        </w:rPr>
        <w:t>right to</w:t>
      </w:r>
      <w:r w:rsidRPr="00E43792">
        <w:rPr>
          <w:rStyle w:val="StyleUnderline"/>
        </w:rPr>
        <w:t xml:space="preserve"> have </w:t>
      </w:r>
      <w:r w:rsidRPr="009E6EF0">
        <w:rPr>
          <w:rStyle w:val="StyleUnderline"/>
          <w:highlight w:val="yellow"/>
        </w:rPr>
        <w:t>recourse to strike action</w:t>
      </w:r>
      <w:r w:rsidRPr="00555C1D">
        <w:rPr>
          <w:sz w:val="16"/>
        </w:rPr>
        <w:t>. The provision provides two elements that could potentially reduce the scope of Article 28. It recognises these rights only insofar as they are exercised ‘in accordance with Union law and national laws and practices’ (emphasis added). It recognises the right of collective bargaining only ‘at the appropriate levels’. The notion ‘at appropriate levels’ refers to ‘the levels laid down by Union law or by national laws and practices, which might include the European level when Union legislation so provides’. These potential ‘appropriate’ levels are manifold. At European level, they range from the level of industrial relations at EU institutions, to cross-sectoral levels, over sectoral levels to transnational company levels. At the level of the Member States, appropriate levels range from cross-sectoral levels, over sectoral levels to company levels. This distinction is not linked to the distinction between the institutional actors to which the Charter provisions are addressed.</w:t>
      </w:r>
    </w:p>
    <w:p w14:paraId="05508B34" w14:textId="77777777" w:rsidR="009836F2" w:rsidRDefault="009836F2" w:rsidP="009836F2">
      <w:pPr>
        <w:rPr>
          <w:sz w:val="16"/>
        </w:rPr>
      </w:pPr>
      <w:r w:rsidRPr="009E6EF0">
        <w:rPr>
          <w:rStyle w:val="StyleUnderline"/>
          <w:highlight w:val="yellow"/>
        </w:rPr>
        <w:t>Article 28</w:t>
      </w:r>
      <w:r w:rsidRPr="00555C1D">
        <w:rPr>
          <w:sz w:val="16"/>
        </w:rPr>
        <w:t xml:space="preserve"> CFREU </w:t>
      </w:r>
      <w:r w:rsidRPr="009E6EF0">
        <w:rPr>
          <w:rStyle w:val="StyleUnderline"/>
          <w:highlight w:val="yellow"/>
        </w:rPr>
        <w:t>does not clarify</w:t>
      </w:r>
      <w:r w:rsidRPr="00555C1D">
        <w:rPr>
          <w:rStyle w:val="StyleUnderline"/>
        </w:rPr>
        <w:t xml:space="preserve"> the </w:t>
      </w:r>
      <w:r w:rsidRPr="009E6EF0">
        <w:rPr>
          <w:rStyle w:val="Emphasis"/>
          <w:highlight w:val="yellow"/>
        </w:rPr>
        <w:t>link between</w:t>
      </w:r>
      <w:r w:rsidRPr="00555C1D">
        <w:rPr>
          <w:rStyle w:val="Emphasis"/>
        </w:rPr>
        <w:t xml:space="preserve"> the </w:t>
      </w:r>
      <w:r w:rsidRPr="009E6EF0">
        <w:rPr>
          <w:rStyle w:val="Emphasis"/>
          <w:highlight w:val="yellow"/>
        </w:rPr>
        <w:t>two specific rights</w:t>
      </w:r>
      <w:r w:rsidRPr="00555C1D">
        <w:rPr>
          <w:rStyle w:val="StyleUnderline"/>
        </w:rPr>
        <w:t xml:space="preserve"> it covers (</w:t>
      </w:r>
      <w:r w:rsidRPr="009E6EF0">
        <w:rPr>
          <w:rStyle w:val="Emphasis"/>
          <w:highlight w:val="yellow"/>
        </w:rPr>
        <w:t>collective action and collective bargaining</w:t>
      </w:r>
      <w:r w:rsidRPr="00555C1D">
        <w:rPr>
          <w:sz w:val="16"/>
        </w:rPr>
        <w:t xml:space="preserve">), neither does it relate these rights to a comprehensive or overarching right indicated in the rubrica of Article 28. </w:t>
      </w:r>
    </w:p>
    <w:p w14:paraId="7DF90D79" w14:textId="77777777" w:rsidR="009836F2" w:rsidRDefault="009836F2" w:rsidP="009836F2">
      <w:pPr>
        <w:pStyle w:val="Heading4"/>
      </w:pPr>
      <w:r>
        <w:rPr>
          <w:u w:val="single"/>
        </w:rPr>
        <w:t>Violation</w:t>
      </w:r>
      <w:r>
        <w:t xml:space="preserve">: the plan strengthens a right of collective </w:t>
      </w:r>
      <w:r>
        <w:rPr>
          <w:u w:val="single"/>
        </w:rPr>
        <w:t xml:space="preserve">action, </w:t>
      </w:r>
      <w:r>
        <w:rPr>
          <w:i/>
          <w:iCs w:val="0"/>
          <w:u w:val="single"/>
        </w:rPr>
        <w:t>not</w:t>
      </w:r>
      <w:r>
        <w:rPr>
          <w:u w:val="single"/>
        </w:rPr>
        <w:t xml:space="preserve"> bargaining</w:t>
      </w:r>
      <w:r>
        <w:t xml:space="preserve">. </w:t>
      </w:r>
    </w:p>
    <w:p w14:paraId="5686D504" w14:textId="77777777" w:rsidR="009836F2" w:rsidRPr="004F2B2D" w:rsidRDefault="009836F2" w:rsidP="009836F2">
      <w:pPr>
        <w:pStyle w:val="Heading4"/>
      </w:pPr>
      <w:r>
        <w:rPr>
          <w:u w:val="single"/>
        </w:rPr>
        <w:t>Vote neg</w:t>
      </w:r>
      <w:r>
        <w:t xml:space="preserve"> for </w:t>
      </w:r>
      <w:r>
        <w:rPr>
          <w:u w:val="single"/>
        </w:rPr>
        <w:t>limits and ground</w:t>
      </w:r>
      <w:r>
        <w:t xml:space="preserve">---their interp adds an </w:t>
      </w:r>
      <w:r>
        <w:rPr>
          <w:u w:val="single"/>
        </w:rPr>
        <w:t>entire separate topic</w:t>
      </w:r>
      <w:r>
        <w:t xml:space="preserve"> about labor conflict and direction action, which makes neg prep impossible. AND it skirts core neg ground like disads about defusing radical labor activism by letting the aff bolster collective action. </w:t>
      </w:r>
    </w:p>
    <w:p w14:paraId="0DA6D040" w14:textId="77777777" w:rsidR="009836F2" w:rsidRPr="00BC723A" w:rsidRDefault="009836F2" w:rsidP="009836F2"/>
    <w:p w14:paraId="538FD9E7" w14:textId="77777777" w:rsidR="009836F2" w:rsidRPr="00E1687E" w:rsidRDefault="009836F2" w:rsidP="009836F2"/>
    <w:p w14:paraId="50A744AA" w14:textId="77777777" w:rsidR="009836F2" w:rsidRDefault="009836F2" w:rsidP="009836F2">
      <w:pPr>
        <w:pStyle w:val="Heading3"/>
      </w:pPr>
      <w:r>
        <w:t>1NC</w:t>
      </w:r>
    </w:p>
    <w:p w14:paraId="3C020E1E" w14:textId="77777777" w:rsidR="009836F2" w:rsidRDefault="009836F2" w:rsidP="009836F2">
      <w:r>
        <w:t xml:space="preserve">Topicality-Subsets </w:t>
      </w:r>
    </w:p>
    <w:p w14:paraId="35E45F01" w14:textId="77777777" w:rsidR="009836F2" w:rsidRDefault="009836F2" w:rsidP="009836F2">
      <w:pPr>
        <w:pStyle w:val="Heading4"/>
      </w:pPr>
      <w:r>
        <w:rPr>
          <w:u w:val="single"/>
        </w:rPr>
        <w:t>Interps</w:t>
      </w:r>
      <w:r>
        <w:t xml:space="preserve">: </w:t>
      </w:r>
    </w:p>
    <w:p w14:paraId="151D757E" w14:textId="77777777" w:rsidR="009836F2" w:rsidRDefault="009836F2" w:rsidP="009836F2">
      <w:pPr>
        <w:pStyle w:val="Heading4"/>
      </w:pPr>
      <w:r>
        <w:t>‘Substantial’ is without material qualification</w:t>
      </w:r>
    </w:p>
    <w:p w14:paraId="26312B3B" w14:textId="77777777" w:rsidR="009836F2" w:rsidRPr="007611F8" w:rsidRDefault="009836F2" w:rsidP="009836F2">
      <w:r w:rsidRPr="007611F8">
        <w:t xml:space="preserve">Lorne </w:t>
      </w:r>
      <w:r w:rsidRPr="0008655D">
        <w:rPr>
          <w:rStyle w:val="Heading4Char"/>
        </w:rPr>
        <w:t>Slotnick 15</w:t>
      </w:r>
      <w:r w:rsidRPr="007611F8">
        <w:t>, Chair of the Arbitration Board, Labour Arbitration Awards has issued the following decision: IN THE MATTER OF AN ARBITRATION BETWEEN: St. Joseph’s Healthcare Hamilton -and- Canadian Union of Public Employees Local 786, Labour Arbitration Awards: St. Joseph’s Healthcare Hamilton v Canadian Union of Public Employees, Local 786, 2015 CanLII 18978 (ON LA), 2015</w:t>
      </w:r>
    </w:p>
    <w:p w14:paraId="475442B6" w14:textId="77777777" w:rsidR="009836F2" w:rsidRPr="0008655D" w:rsidRDefault="009836F2" w:rsidP="009836F2">
      <w:r w:rsidRPr="007611F8">
        <w:t xml:space="preserve">The union points to the definition of “similar” in the online Oxford English Dictionary as “having a marked resemblance or likeness; of a like nature or </w:t>
      </w:r>
      <w:r w:rsidRPr="0008655D">
        <w:t xml:space="preserve">kind,” and in Black’s Law Dictionary as “nearly corresponding; resembling in many respects; somewhat like; having a general likeness, although allowing for some degree of difference.” In addition, </w:t>
      </w:r>
      <w:r w:rsidRPr="00745C17">
        <w:rPr>
          <w:rStyle w:val="Emphasis"/>
          <w:highlight w:val="yellow"/>
        </w:rPr>
        <w:t>“substantially</w:t>
      </w:r>
      <w:r w:rsidRPr="00745C17">
        <w:rPr>
          <w:rStyle w:val="StyleUnderline"/>
          <w:highlight w:val="yellow"/>
        </w:rPr>
        <w:t>” is defined</w:t>
      </w:r>
      <w:r w:rsidRPr="0008655D">
        <w:rPr>
          <w:rStyle w:val="StyleUnderline"/>
        </w:rPr>
        <w:t xml:space="preserve"> in the </w:t>
      </w:r>
      <w:r w:rsidRPr="0008655D">
        <w:rPr>
          <w:rStyle w:val="Emphasis"/>
        </w:rPr>
        <w:t>O</w:t>
      </w:r>
      <w:r w:rsidRPr="0008655D">
        <w:rPr>
          <w:rStyle w:val="StyleUnderline"/>
        </w:rPr>
        <w:t xml:space="preserve">xford </w:t>
      </w:r>
      <w:r w:rsidRPr="0008655D">
        <w:rPr>
          <w:rStyle w:val="Emphasis"/>
        </w:rPr>
        <w:t>E</w:t>
      </w:r>
      <w:r w:rsidRPr="0008655D">
        <w:rPr>
          <w:rStyle w:val="StyleUnderline"/>
        </w:rPr>
        <w:t xml:space="preserve">nglish </w:t>
      </w:r>
      <w:r w:rsidRPr="0008655D">
        <w:rPr>
          <w:rStyle w:val="Emphasis"/>
        </w:rPr>
        <w:t>D</w:t>
      </w:r>
      <w:r w:rsidRPr="0008655D">
        <w:rPr>
          <w:rStyle w:val="StyleUnderline"/>
        </w:rPr>
        <w:t>ictionary as</w:t>
      </w:r>
      <w:r w:rsidRPr="0008655D">
        <w:t xml:space="preserve"> </w:t>
      </w:r>
      <w:r w:rsidRPr="0008655D">
        <w:rPr>
          <w:rStyle w:val="StyleUnderline"/>
        </w:rPr>
        <w:t xml:space="preserve">“in </w:t>
      </w:r>
      <w:r w:rsidRPr="0008655D">
        <w:rPr>
          <w:rStyle w:val="Emphasis"/>
        </w:rPr>
        <w:t>all</w:t>
      </w:r>
      <w:r w:rsidRPr="0008655D">
        <w:rPr>
          <w:rStyle w:val="StyleUnderline"/>
        </w:rPr>
        <w:t xml:space="preserve"> essential characters or features</w:t>
      </w:r>
      <w:r w:rsidRPr="0008655D">
        <w:t xml:space="preserve">; </w:t>
      </w:r>
      <w:r w:rsidRPr="0008655D">
        <w:rPr>
          <w:rStyle w:val="StyleUnderline"/>
        </w:rPr>
        <w:t xml:space="preserve">in essentials, </w:t>
      </w:r>
      <w:r w:rsidRPr="0008655D">
        <w:rPr>
          <w:rStyle w:val="Emphasis"/>
        </w:rPr>
        <w:t>to all intents and purposes</w:t>
      </w:r>
      <w:r w:rsidRPr="0008655D">
        <w:rPr>
          <w:rStyle w:val="StyleUnderline"/>
        </w:rPr>
        <w:t xml:space="preserve">, </w:t>
      </w:r>
      <w:r w:rsidRPr="0008655D">
        <w:rPr>
          <w:rStyle w:val="Emphasis"/>
        </w:rPr>
        <w:t>in the main</w:t>
      </w:r>
      <w:r w:rsidRPr="0008655D">
        <w:rPr>
          <w:rStyle w:val="StyleUnderline"/>
        </w:rPr>
        <w:t>,” and in</w:t>
      </w:r>
      <w:r w:rsidRPr="0008655D">
        <w:t xml:space="preserve"> </w:t>
      </w:r>
      <w:r w:rsidRPr="0008655D">
        <w:rPr>
          <w:rStyle w:val="Emphasis"/>
        </w:rPr>
        <w:t>Black’s [Law</w:t>
      </w:r>
      <w:r w:rsidRPr="0008655D">
        <w:t xml:space="preserve"> Dictionary] </w:t>
      </w:r>
      <w:r w:rsidRPr="00745C17">
        <w:rPr>
          <w:rStyle w:val="StyleUnderline"/>
          <w:highlight w:val="yellow"/>
        </w:rPr>
        <w:t>as</w:t>
      </w:r>
      <w:r w:rsidRPr="0008655D">
        <w:rPr>
          <w:rStyle w:val="StyleUnderline"/>
        </w:rPr>
        <w:t xml:space="preserve"> “</w:t>
      </w:r>
      <w:r w:rsidRPr="0008655D">
        <w:rPr>
          <w:rStyle w:val="Emphasis"/>
        </w:rPr>
        <w:t>essentially</w:t>
      </w:r>
      <w:r w:rsidRPr="0008655D">
        <w:rPr>
          <w:rStyle w:val="StyleUnderline"/>
        </w:rPr>
        <w:t xml:space="preserve">; </w:t>
      </w:r>
      <w:r w:rsidRPr="00745C17">
        <w:rPr>
          <w:rStyle w:val="Emphasis"/>
          <w:highlight w:val="yellow"/>
        </w:rPr>
        <w:t>without material qualification</w:t>
      </w:r>
      <w:r w:rsidRPr="0008655D">
        <w:t xml:space="preserve">; </w:t>
      </w:r>
      <w:r w:rsidRPr="0008655D">
        <w:rPr>
          <w:rStyle w:val="Emphasis"/>
        </w:rPr>
        <w:t>in the main</w:t>
      </w:r>
      <w:r w:rsidRPr="0008655D">
        <w:t xml:space="preserve">; in substance; </w:t>
      </w:r>
      <w:r w:rsidRPr="0008655D">
        <w:rPr>
          <w:rStyle w:val="Emphasis"/>
        </w:rPr>
        <w:t>materially</w:t>
      </w:r>
      <w:r w:rsidRPr="0008655D">
        <w:t>; in a substantial manner.” The fact that the collective agreement uses both words together must mean that the two shift rotations have to be essentially corresponding</w:t>
      </w:r>
      <w:r w:rsidRPr="007611F8">
        <w:t xml:space="preserve"> or resembling each other in all essential respects for the conditions to be met, the union argues.</w:t>
      </w:r>
    </w:p>
    <w:p w14:paraId="06901683" w14:textId="77777777" w:rsidR="009836F2" w:rsidRDefault="009836F2" w:rsidP="009836F2">
      <w:pPr>
        <w:pStyle w:val="Heading4"/>
      </w:pPr>
      <w:r>
        <w:t xml:space="preserve">‘Workers’ means </w:t>
      </w:r>
      <w:r>
        <w:rPr>
          <w:u w:val="single"/>
        </w:rPr>
        <w:t>all</w:t>
      </w:r>
      <w:r>
        <w:t xml:space="preserve"> workers </w:t>
      </w:r>
    </w:p>
    <w:p w14:paraId="60BC63A0" w14:textId="77777777" w:rsidR="009836F2" w:rsidRDefault="009836F2" w:rsidP="009836F2">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3646C844" w14:textId="77777777" w:rsidR="009836F2" w:rsidRPr="00880819" w:rsidRDefault="009836F2" w:rsidP="009836F2">
      <w:pPr>
        <w:rPr>
          <w:sz w:val="16"/>
        </w:rPr>
      </w:pPr>
      <w:r w:rsidRPr="00880819">
        <w:rPr>
          <w:sz w:val="16"/>
        </w:rPr>
        <w:t xml:space="preserve">5. For the purpose of the proposed instrument- </w:t>
      </w:r>
    </w:p>
    <w:p w14:paraId="547DBC0F" w14:textId="77777777" w:rsidR="009836F2" w:rsidRPr="00880819" w:rsidRDefault="009836F2" w:rsidP="009836F2">
      <w:pPr>
        <w:rPr>
          <w:sz w:val="16"/>
        </w:rPr>
      </w:pPr>
      <w:r w:rsidRPr="00880819">
        <w:rPr>
          <w:sz w:val="16"/>
        </w:rPr>
        <w:t>(a) the term " branches of economic activity " includes work in the public service ;</w:t>
      </w:r>
    </w:p>
    <w:p w14:paraId="76A45FBE" w14:textId="77777777" w:rsidR="009836F2" w:rsidRPr="00880819" w:rsidRDefault="009836F2" w:rsidP="009836F2">
      <w:pPr>
        <w:rPr>
          <w:sz w:val="16"/>
        </w:rPr>
      </w:pPr>
      <w:r w:rsidRPr="00880819">
        <w:rPr>
          <w:sz w:val="16"/>
        </w:rPr>
        <w:t xml:space="preserve">(b) </w:t>
      </w:r>
      <w:r w:rsidRPr="00880819">
        <w:rPr>
          <w:rStyle w:val="StyleUnderline"/>
          <w:highlight w:val="yellow"/>
        </w:rPr>
        <w:t xml:space="preserve">the term " workers " means </w:t>
      </w:r>
      <w:r w:rsidRPr="00880819">
        <w:rPr>
          <w:rStyle w:val="Emphasis"/>
          <w:highlight w:val="yellow"/>
        </w:rPr>
        <w:t>all employed persons</w:t>
      </w:r>
      <w:r w:rsidRPr="00880819">
        <w:rPr>
          <w:rStyle w:val="StyleUnderline"/>
          <w:highlight w:val="yellow"/>
        </w:rPr>
        <w:t>, including public employees</w:t>
      </w:r>
      <w:r w:rsidRPr="00880819">
        <w:rPr>
          <w:sz w:val="16"/>
        </w:rPr>
        <w:t xml:space="preserve"> ;</w:t>
      </w:r>
    </w:p>
    <w:p w14:paraId="1AF9E321" w14:textId="77777777" w:rsidR="009836F2" w:rsidRPr="00880819" w:rsidRDefault="009836F2" w:rsidP="009836F2">
      <w:pPr>
        <w:rPr>
          <w:sz w:val="16"/>
        </w:rPr>
      </w:pPr>
      <w:r w:rsidRPr="00880819">
        <w:rPr>
          <w:sz w:val="16"/>
        </w:rPr>
        <w:t>(c) the term "workplace" should cover all places where workers need to be or to go by reason of their work and which are under the direct or indirect control of the employer ;</w:t>
      </w:r>
    </w:p>
    <w:p w14:paraId="7F8B1A10" w14:textId="77777777" w:rsidR="009836F2" w:rsidRDefault="009836F2" w:rsidP="009836F2">
      <w:pPr>
        <w:rPr>
          <w:sz w:val="16"/>
        </w:rPr>
      </w:pPr>
      <w:r w:rsidRPr="00880819">
        <w:rPr>
          <w:sz w:val="16"/>
        </w:rPr>
        <w:t>(d) the term "regulations" should cover all provisions given force of law by the competent authority or authorities.</w:t>
      </w:r>
    </w:p>
    <w:p w14:paraId="1673D70B" w14:textId="77777777" w:rsidR="009836F2" w:rsidRDefault="009836F2" w:rsidP="009836F2">
      <w:pPr>
        <w:pStyle w:val="Heading4"/>
      </w:pPr>
      <w:r>
        <w:rPr>
          <w:u w:val="single"/>
        </w:rPr>
        <w:t>Violation</w:t>
      </w:r>
      <w:r>
        <w:t>: the plan doesn’t affect all workers</w:t>
      </w:r>
    </w:p>
    <w:p w14:paraId="750D84F4" w14:textId="77777777" w:rsidR="009836F2" w:rsidRPr="00C63AF1" w:rsidRDefault="009836F2" w:rsidP="009836F2">
      <w:pPr>
        <w:pStyle w:val="Heading4"/>
      </w:pPr>
      <w:r>
        <w:rPr>
          <w:u w:val="single"/>
        </w:rPr>
        <w:t>Vote neg</w:t>
      </w:r>
      <w:r>
        <w:t xml:space="preserve">: their interp opens the floodgates to an infinite number of single-sector or even single-company affs---makes the neg research burden unmanageable </w:t>
      </w:r>
      <w:r>
        <w:rPr>
          <w:u w:val="single"/>
        </w:rPr>
        <w:t>and</w:t>
      </w:r>
      <w:r>
        <w:t xml:space="preserve"> undermines core neg ground by making the plan indistinct from the status quo </w:t>
      </w:r>
    </w:p>
    <w:p w14:paraId="22B27B2E" w14:textId="77777777" w:rsidR="009836F2" w:rsidRDefault="009836F2" w:rsidP="009836F2">
      <w:pPr>
        <w:pStyle w:val="Heading3"/>
      </w:pPr>
      <w:bookmarkStart w:id="0" w:name="Level_1_1"/>
      <w:r>
        <w:t>1NC</w:t>
      </w:r>
    </w:p>
    <w:p w14:paraId="342C54F9" w14:textId="77777777" w:rsidR="009836F2" w:rsidRDefault="009836F2" w:rsidP="009836F2">
      <w:r>
        <w:t>Litigation DA</w:t>
      </w:r>
    </w:p>
    <w:p w14:paraId="23C4B651" w14:textId="77777777" w:rsidR="009836F2" w:rsidRDefault="009836F2" w:rsidP="009836F2">
      <w:pPr>
        <w:pStyle w:val="Heading4"/>
      </w:pPr>
      <w:r>
        <w:t>The United States federal government should pass the continuing resolution.</w:t>
      </w:r>
    </w:p>
    <w:p w14:paraId="4C92FD71" w14:textId="77777777" w:rsidR="009836F2" w:rsidRPr="006965B4" w:rsidRDefault="009836F2" w:rsidP="009836F2">
      <w:pPr>
        <w:pStyle w:val="Heading4"/>
      </w:pPr>
      <w:r>
        <w:t>The United States federal government should prohibit passing the continuing resolution.</w:t>
      </w:r>
    </w:p>
    <w:p w14:paraId="3E11C4D9" w14:textId="77777777" w:rsidR="009836F2" w:rsidRDefault="009836F2" w:rsidP="009836F2">
      <w:pPr>
        <w:pStyle w:val="Heading4"/>
      </w:pPr>
      <w:r>
        <w:t xml:space="preserve">Caseloads are </w:t>
      </w:r>
      <w:r w:rsidRPr="006965B4">
        <w:rPr>
          <w:u w:val="single"/>
        </w:rPr>
        <w:t>stable now</w:t>
      </w:r>
      <w:r>
        <w:t>.</w:t>
      </w:r>
    </w:p>
    <w:p w14:paraId="4AB988C8" w14:textId="77777777" w:rsidR="009836F2" w:rsidRPr="00E10CF5" w:rsidRDefault="009836F2" w:rsidP="009836F2">
      <w:r w:rsidRPr="00E10CF5">
        <w:rPr>
          <w:rStyle w:val="Style13ptBold"/>
        </w:rPr>
        <w:t>USC 25</w:t>
      </w:r>
      <w:r>
        <w:t>, "Federal Court Management Statistics–Profiles," United States Courts, 03/31/2025, https://www.uscourts.gov/data-news/reports/statistical-reports/federal-court-management-statistics/federal-court-management-statistics-march-2025.</w:t>
      </w:r>
    </w:p>
    <w:p w14:paraId="4AC1333A" w14:textId="77777777" w:rsidR="009836F2" w:rsidRPr="006965B4" w:rsidRDefault="009836F2" w:rsidP="009836F2">
      <w:r>
        <w:rPr>
          <w:noProof/>
        </w:rPr>
        <mc:AlternateContent>
          <mc:Choice Requires="wps">
            <w:drawing>
              <wp:anchor distT="0" distB="0" distL="114300" distR="114300" simplePos="0" relativeHeight="251659264" behindDoc="0" locked="0" layoutInCell="1" allowOverlap="1" wp14:anchorId="6D536681" wp14:editId="339066F7">
                <wp:simplePos x="0" y="0"/>
                <wp:positionH relativeFrom="column">
                  <wp:posOffset>750025</wp:posOffset>
                </wp:positionH>
                <wp:positionV relativeFrom="paragraph">
                  <wp:posOffset>1443421</wp:posOffset>
                </wp:positionV>
                <wp:extent cx="3076891" cy="528705"/>
                <wp:effectExtent l="19050" t="19050" r="28575" b="24130"/>
                <wp:wrapNone/>
                <wp:docPr id="2079693108" name="Rectangle 1"/>
                <wp:cNvGraphicFramePr/>
                <a:graphic xmlns:a="http://schemas.openxmlformats.org/drawingml/2006/main">
                  <a:graphicData uri="http://schemas.microsoft.com/office/word/2010/wordprocessingShape">
                    <wps:wsp>
                      <wps:cNvSpPr/>
                      <wps:spPr>
                        <a:xfrm>
                          <a:off x="0" y="0"/>
                          <a:ext cx="3076891" cy="52870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3238FDE" id="Rectangle 1" o:spid="_x0000_s1026" style="position:absolute;margin-left:59.05pt;margin-top:113.65pt;width:242.25pt;height:41.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" filled="f" strokecolor="#e00" strokeweight="2.25pt"/>
            </w:pict>
          </mc:Fallback>
        </mc:AlternateContent>
      </w:r>
      <w:r w:rsidRPr="00E10CF5">
        <w:rPr>
          <w:noProof/>
        </w:rPr>
        <w:drawing>
          <wp:inline distT="0" distB="0" distL="0" distR="0" wp14:anchorId="45CACE33" wp14:editId="10554469">
            <wp:extent cx="3843514" cy="3618597"/>
            <wp:effectExtent l="0" t="0" r="5080" b="1270"/>
            <wp:docPr id="217610027"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10027" name="Picture 1" descr="A screenshot of a document&#10;&#10;AI-generated content may be incorrect."/>
                    <pic:cNvPicPr/>
                  </pic:nvPicPr>
                  <pic:blipFill>
                    <a:blip r:embed="rId8"/>
                    <a:stretch>
                      <a:fillRect/>
                    </a:stretch>
                  </pic:blipFill>
                  <pic:spPr>
                    <a:xfrm>
                      <a:off x="0" y="0"/>
                      <a:ext cx="3855027" cy="3629437"/>
                    </a:xfrm>
                    <a:prstGeom prst="rect">
                      <a:avLst/>
                    </a:prstGeom>
                  </pic:spPr>
                </pic:pic>
              </a:graphicData>
            </a:graphic>
          </wp:inline>
        </w:drawing>
      </w:r>
    </w:p>
    <w:p w14:paraId="70D7185A" w14:textId="77777777" w:rsidR="009836F2" w:rsidRDefault="009836F2" w:rsidP="009836F2">
      <w:pPr>
        <w:pStyle w:val="Heading4"/>
      </w:pPr>
      <w:r>
        <w:t xml:space="preserve">The plan invites </w:t>
      </w:r>
      <w:r w:rsidRPr="00C17D40">
        <w:rPr>
          <w:u w:val="single"/>
        </w:rPr>
        <w:t>retaliatory litigation</w:t>
      </w:r>
      <w:r>
        <w:t xml:space="preserve"> that </w:t>
      </w:r>
      <w:r w:rsidRPr="00C17D40">
        <w:rPr>
          <w:u w:val="single"/>
        </w:rPr>
        <w:t>overloads</w:t>
      </w:r>
      <w:r>
        <w:t xml:space="preserve"> the courts AND triggers </w:t>
      </w:r>
      <w:r w:rsidRPr="004A2F69">
        <w:rPr>
          <w:u w:val="single"/>
        </w:rPr>
        <w:t>rollback</w:t>
      </w:r>
      <w:r>
        <w:t>.</w:t>
      </w:r>
    </w:p>
    <w:p w14:paraId="06CE1E33" w14:textId="77777777" w:rsidR="009836F2" w:rsidRDefault="009836F2" w:rsidP="009836F2">
      <w:r>
        <w:t xml:space="preserve">Ann C. </w:t>
      </w:r>
      <w:r w:rsidRPr="006E6BD7">
        <w:rPr>
          <w:rStyle w:val="Style13ptBold"/>
        </w:rPr>
        <w:t>Hodges 11</w:t>
      </w:r>
      <w:r>
        <w:t>, JD, Professor, Law, University of Richmond, "Avoiding Legal Seduction: Reinvigorating the Labor Movement to Balance Corporate Power," Marquette Law Review, Vol. 94, No. 3, pg. 889-916, March 2011, HeinOnline. [italics in original]</w:t>
      </w:r>
    </w:p>
    <w:p w14:paraId="2C69346A" w14:textId="77777777" w:rsidR="009836F2" w:rsidRPr="00EB5B11" w:rsidRDefault="009836F2" w:rsidP="009836F2">
      <w:pPr>
        <w:rPr>
          <w:sz w:val="16"/>
        </w:rPr>
      </w:pPr>
      <w:r w:rsidRPr="00EB5B11">
        <w:rPr>
          <w:sz w:val="16"/>
        </w:rPr>
        <w:t xml:space="preserve">Employment discrimination laws have received similar treatment. In the case of these laws, however, civil rights advocates have been able to secure legislative amendment in many cases. A series of 1989 Supreme Court decisions cutting back on employee rights under Title VII of the Civil Rights Act of 1964, the Age Discrimination in Employment Act (ADEA) and Section 1981 of the Civil Rights Act of 1866 led Congress to pass the Civil Rights Act of 1991 and the Older Workers Benefit and Protection Act, reversing most of the Court's decisions." More recently, the </w:t>
      </w:r>
      <w:r w:rsidRPr="00EB5B11">
        <w:rPr>
          <w:i/>
          <w:iCs/>
          <w:sz w:val="16"/>
        </w:rPr>
        <w:t>Ledbetter</w:t>
      </w:r>
      <w:r w:rsidRPr="00EB5B11">
        <w:rPr>
          <w:sz w:val="16"/>
        </w:rPr>
        <w:t xml:space="preserve"> decision was overturned by Congress." A long series of restrictive decisions under the Americans with Disabilities Act (ADA) led to an abysmal win rate for employee plaintiffs under that statuteW In 2008, Congress amended the ADA to  reverse many of these decisions.6' </w:t>
      </w:r>
      <w:r w:rsidRPr="00C17D40">
        <w:rPr>
          <w:rStyle w:val="StyleUnderline"/>
          <w:highlight w:val="yellow"/>
        </w:rPr>
        <w:t>Labor</w:t>
      </w:r>
      <w:r w:rsidRPr="00EB5B11">
        <w:rPr>
          <w:rStyle w:val="StyleUnderline"/>
        </w:rPr>
        <w:t xml:space="preserve"> law</w:t>
      </w:r>
      <w:r w:rsidRPr="00EB5B11">
        <w:rPr>
          <w:sz w:val="16"/>
        </w:rPr>
        <w:t xml:space="preserve">, however, </w:t>
      </w:r>
      <w:r w:rsidRPr="00C17D40">
        <w:rPr>
          <w:rStyle w:val="StyleUnderline"/>
          <w:highlight w:val="yellow"/>
        </w:rPr>
        <w:t>has</w:t>
      </w:r>
      <w:r w:rsidRPr="00C17D40">
        <w:rPr>
          <w:sz w:val="16"/>
          <w:highlight w:val="yellow"/>
        </w:rPr>
        <w:t xml:space="preserve"> </w:t>
      </w:r>
      <w:r w:rsidRPr="00C17D40">
        <w:rPr>
          <w:rStyle w:val="Emphasis"/>
          <w:highlight w:val="yellow"/>
        </w:rPr>
        <w:t>not</w:t>
      </w:r>
      <w:r w:rsidRPr="00EB5B11">
        <w:rPr>
          <w:rStyle w:val="Emphasis"/>
        </w:rPr>
        <w:t xml:space="preserve"> been legislatively </w:t>
      </w:r>
      <w:r w:rsidRPr="00C17D40">
        <w:rPr>
          <w:rStyle w:val="Emphasis"/>
          <w:highlight w:val="yellow"/>
        </w:rPr>
        <w:t>changed</w:t>
      </w:r>
      <w:r w:rsidRPr="00C17D40">
        <w:rPr>
          <w:sz w:val="16"/>
          <w:highlight w:val="yellow"/>
        </w:rPr>
        <w:t xml:space="preserve"> </w:t>
      </w:r>
      <w:r w:rsidRPr="00C17D40">
        <w:rPr>
          <w:rStyle w:val="StyleUnderline"/>
          <w:highlight w:val="yellow"/>
        </w:rPr>
        <w:t>to reverse unfavorable decisions for</w:t>
      </w:r>
      <w:r w:rsidRPr="00EB5B11">
        <w:rPr>
          <w:sz w:val="16"/>
        </w:rPr>
        <w:t xml:space="preserve"> either employers or </w:t>
      </w:r>
      <w:r w:rsidRPr="00C17D40">
        <w:rPr>
          <w:rStyle w:val="Emphasis"/>
          <w:highlight w:val="yellow"/>
        </w:rPr>
        <w:t>unions</w:t>
      </w:r>
      <w:r w:rsidRPr="00EB5B11">
        <w:rPr>
          <w:sz w:val="16"/>
        </w:rPr>
        <w:t xml:space="preserve">. Both unions and </w:t>
      </w:r>
      <w:r w:rsidRPr="00C17D40">
        <w:rPr>
          <w:rStyle w:val="StyleUnderline"/>
        </w:rPr>
        <w:t>employers</w:t>
      </w:r>
      <w:r w:rsidRPr="00C17D40">
        <w:rPr>
          <w:sz w:val="16"/>
        </w:rPr>
        <w:t xml:space="preserve"> have</w:t>
      </w:r>
      <w:r w:rsidRPr="00EB5B11">
        <w:rPr>
          <w:sz w:val="16"/>
        </w:rPr>
        <w:t xml:space="preserve"> </w:t>
      </w:r>
      <w:r w:rsidRPr="00EB5B11">
        <w:rPr>
          <w:rStyle w:val="Emphasis"/>
        </w:rPr>
        <w:t>maintain</w:t>
      </w:r>
      <w:r w:rsidRPr="00EB5B11">
        <w:rPr>
          <w:sz w:val="16"/>
        </w:rPr>
        <w:t xml:space="preserve">ed </w:t>
      </w:r>
      <w:r w:rsidRPr="00EB5B11">
        <w:rPr>
          <w:rStyle w:val="StyleUnderline"/>
        </w:rPr>
        <w:t>sufficient power to</w:t>
      </w:r>
      <w:r w:rsidRPr="00EB5B11">
        <w:rPr>
          <w:sz w:val="16"/>
        </w:rPr>
        <w:t xml:space="preserve"> </w:t>
      </w:r>
      <w:r w:rsidRPr="00EB5B11">
        <w:rPr>
          <w:rStyle w:val="Emphasis"/>
        </w:rPr>
        <w:t>block</w:t>
      </w:r>
      <w:r w:rsidRPr="00EB5B11">
        <w:rPr>
          <w:sz w:val="16"/>
        </w:rPr>
        <w:t xml:space="preserve"> </w:t>
      </w:r>
      <w:r w:rsidRPr="00EB5B11">
        <w:rPr>
          <w:rStyle w:val="StyleUnderline"/>
        </w:rPr>
        <w:t>statutory change favorable to the other side</w:t>
      </w:r>
      <w:r w:rsidRPr="00EB5B11">
        <w:rPr>
          <w:sz w:val="16"/>
        </w:rPr>
        <w:t>, meaning that neither has had sufficient power to push through favorable changes.' The most recent example is the failure of unions to obtain passage of the proposed Employee Free Choice Act.'</w:t>
      </w:r>
    </w:p>
    <w:p w14:paraId="5B0C8E96" w14:textId="77777777" w:rsidR="009836F2" w:rsidRPr="00EB5B11" w:rsidRDefault="009836F2" w:rsidP="009836F2">
      <w:pPr>
        <w:rPr>
          <w:sz w:val="16"/>
        </w:rPr>
      </w:pPr>
      <w:r w:rsidRPr="00EB5B11">
        <w:rPr>
          <w:sz w:val="16"/>
        </w:rPr>
        <w:t xml:space="preserve">As Professor Dau-Schmidt has noted, citing Marc Galanter, </w:t>
      </w:r>
      <w:r w:rsidRPr="00EB5B11">
        <w:rPr>
          <w:rStyle w:val="StyleUnderline"/>
        </w:rPr>
        <w:t>the</w:t>
      </w:r>
      <w:r w:rsidRPr="00EB5B11">
        <w:rPr>
          <w:sz w:val="16"/>
        </w:rPr>
        <w:t xml:space="preserve"> more </w:t>
      </w:r>
      <w:r w:rsidRPr="00EB5B11">
        <w:rPr>
          <w:rStyle w:val="Emphasis"/>
        </w:rPr>
        <w:t xml:space="preserve">powerful </w:t>
      </w:r>
      <w:r w:rsidRPr="00C17D40">
        <w:rPr>
          <w:rStyle w:val="Emphasis"/>
          <w:highlight w:val="yellow"/>
        </w:rPr>
        <w:t>(employers)</w:t>
      </w:r>
      <w:r w:rsidRPr="00C17D40">
        <w:rPr>
          <w:sz w:val="16"/>
          <w:highlight w:val="yellow"/>
        </w:rPr>
        <w:t xml:space="preserve"> </w:t>
      </w:r>
      <w:r w:rsidRPr="00C17D40">
        <w:rPr>
          <w:rStyle w:val="StyleUnderline"/>
          <w:highlight w:val="yellow"/>
        </w:rPr>
        <w:t>will</w:t>
      </w:r>
      <w:r w:rsidRPr="00EB5B11">
        <w:rPr>
          <w:rStyle w:val="StyleUnderline"/>
        </w:rPr>
        <w:t xml:space="preserve"> continue to</w:t>
      </w:r>
      <w:r w:rsidRPr="00EB5B11">
        <w:rPr>
          <w:sz w:val="16"/>
        </w:rPr>
        <w:t xml:space="preserve"> </w:t>
      </w:r>
      <w:r w:rsidRPr="00C17D40">
        <w:rPr>
          <w:rStyle w:val="Emphasis"/>
          <w:highlight w:val="yellow"/>
        </w:rPr>
        <w:t>litigate</w:t>
      </w:r>
      <w:r w:rsidRPr="00C17D40">
        <w:rPr>
          <w:sz w:val="16"/>
          <w:highlight w:val="yellow"/>
        </w:rPr>
        <w:t xml:space="preserve"> </w:t>
      </w:r>
      <w:r w:rsidRPr="00C17D40">
        <w:rPr>
          <w:rStyle w:val="StyleUnderline"/>
          <w:highlight w:val="yellow"/>
        </w:rPr>
        <w:t>with</w:t>
      </w:r>
      <w:r w:rsidRPr="00EB5B11">
        <w:rPr>
          <w:rStyle w:val="StyleUnderline"/>
        </w:rPr>
        <w:t xml:space="preserve"> the </w:t>
      </w:r>
      <w:r w:rsidRPr="00C17D40">
        <w:rPr>
          <w:rStyle w:val="StyleUnderline"/>
          <w:highlight w:val="yellow"/>
        </w:rPr>
        <w:t>less powerful (employees)</w:t>
      </w:r>
      <w:r w:rsidRPr="00EB5B11">
        <w:rPr>
          <w:rStyle w:val="StyleUnderline"/>
        </w:rPr>
        <w:t xml:space="preserve"> until their position</w:t>
      </w:r>
      <w:r w:rsidRPr="00EB5B11">
        <w:rPr>
          <w:sz w:val="16"/>
        </w:rPr>
        <w:t xml:space="preserve"> </w:t>
      </w:r>
      <w:r w:rsidRPr="00EB5B11">
        <w:rPr>
          <w:rStyle w:val="Emphasis"/>
        </w:rPr>
        <w:t>prevails</w:t>
      </w:r>
      <w:r w:rsidRPr="00EB5B11">
        <w:rPr>
          <w:sz w:val="16"/>
        </w:rPr>
        <w:t xml:space="preserve">.64 </w:t>
      </w:r>
      <w:r w:rsidRPr="00EB5B11">
        <w:t>***FOOTNOTE BEGINS***</w:t>
      </w:r>
      <w:r w:rsidRPr="00EB5B11">
        <w:rPr>
          <w:sz w:val="16"/>
        </w:rPr>
        <w:t xml:space="preserve"> Kenneth G. Dau-Schmidt, </w:t>
      </w:r>
      <w:r w:rsidRPr="00EB5B11">
        <w:rPr>
          <w:i/>
          <w:iCs/>
          <w:sz w:val="16"/>
        </w:rPr>
        <w:t>Promoting Employee Voice in the American Economy: A Call for Comprehensive Reform</w:t>
      </w:r>
      <w:r w:rsidRPr="00EB5B11">
        <w:rPr>
          <w:sz w:val="16"/>
        </w:rPr>
        <w:t xml:space="preserve">, 94 MARQ. L. REV. 765, 779 &amp; n.67 (2011); see also Gordon, supra note 18, at 644 (discussing </w:t>
      </w:r>
      <w:r w:rsidRPr="00EB5B11">
        <w:rPr>
          <w:rStyle w:val="StyleUnderline"/>
        </w:rPr>
        <w:t>the weighting of the legal system</w:t>
      </w:r>
      <w:r w:rsidRPr="00EB5B11">
        <w:rPr>
          <w:sz w:val="16"/>
        </w:rPr>
        <w:t xml:space="preserve"> </w:t>
      </w:r>
      <w:r w:rsidRPr="00EB5B11">
        <w:rPr>
          <w:rStyle w:val="Emphasis"/>
        </w:rPr>
        <w:t>toward</w:t>
      </w:r>
      <w:r w:rsidRPr="00EB5B11">
        <w:rPr>
          <w:sz w:val="16"/>
        </w:rPr>
        <w:t xml:space="preserve"> the </w:t>
      </w:r>
      <w:r w:rsidRPr="00EB5B11">
        <w:rPr>
          <w:rStyle w:val="StyleUnderline"/>
        </w:rPr>
        <w:t>interests of the rich and powerful, and the</w:t>
      </w:r>
      <w:r w:rsidRPr="00EB5B11">
        <w:rPr>
          <w:sz w:val="16"/>
        </w:rPr>
        <w:t xml:space="preserve"> </w:t>
      </w:r>
      <w:r w:rsidRPr="00C17D40">
        <w:rPr>
          <w:rStyle w:val="Emphasis"/>
          <w:highlight w:val="yellow"/>
        </w:rPr>
        <w:t>backlash triggered</w:t>
      </w:r>
      <w:r w:rsidRPr="00C17D40">
        <w:rPr>
          <w:sz w:val="16"/>
          <w:highlight w:val="yellow"/>
        </w:rPr>
        <w:t xml:space="preserve"> </w:t>
      </w:r>
      <w:r w:rsidRPr="00C17D40">
        <w:rPr>
          <w:rStyle w:val="StyleUnderline"/>
          <w:highlight w:val="yellow"/>
        </w:rPr>
        <w:t>by</w:t>
      </w:r>
      <w:r w:rsidRPr="00C17D40">
        <w:rPr>
          <w:sz w:val="16"/>
          <w:highlight w:val="yellow"/>
        </w:rPr>
        <w:t xml:space="preserve"> </w:t>
      </w:r>
      <w:r w:rsidRPr="00C17D40">
        <w:rPr>
          <w:rStyle w:val="Emphasis"/>
          <w:highlight w:val="yellow"/>
        </w:rPr>
        <w:t>even limited</w:t>
      </w:r>
      <w:r w:rsidRPr="00EB5B11">
        <w:rPr>
          <w:rStyle w:val="Emphasis"/>
        </w:rPr>
        <w:t xml:space="preserve"> legal </w:t>
      </w:r>
      <w:r w:rsidRPr="00C17D40">
        <w:rPr>
          <w:rStyle w:val="Emphasis"/>
          <w:highlight w:val="yellow"/>
        </w:rPr>
        <w:t>victories</w:t>
      </w:r>
      <w:r w:rsidRPr="00C17D40">
        <w:rPr>
          <w:sz w:val="16"/>
          <w:highlight w:val="yellow"/>
        </w:rPr>
        <w:t xml:space="preserve"> </w:t>
      </w:r>
      <w:r w:rsidRPr="00C17D40">
        <w:rPr>
          <w:rStyle w:val="StyleUnderline"/>
          <w:highlight w:val="yellow"/>
        </w:rPr>
        <w:t>of those who challenge powerful interests</w:t>
      </w:r>
      <w:r w:rsidRPr="00EB5B11">
        <w:rPr>
          <w:rStyle w:val="StyleUnderline"/>
        </w:rPr>
        <w:t xml:space="preserve"> using the law</w:t>
      </w:r>
      <w:r w:rsidRPr="00EB5B11">
        <w:rPr>
          <w:sz w:val="16"/>
        </w:rPr>
        <w:t xml:space="preserve">). </w:t>
      </w:r>
      <w:r w:rsidRPr="00EB5B11">
        <w:t>***FOOTNOTE ENDS***</w:t>
      </w:r>
      <w:r w:rsidRPr="00EB5B11">
        <w:rPr>
          <w:sz w:val="16"/>
        </w:rPr>
        <w:t xml:space="preserve"> And, as discussed above, </w:t>
      </w:r>
      <w:r w:rsidRPr="00C17D40">
        <w:rPr>
          <w:rStyle w:val="StyleUnderline"/>
          <w:highlight w:val="yellow"/>
        </w:rPr>
        <w:t>employers</w:t>
      </w:r>
      <w:r w:rsidRPr="00EB5B11">
        <w:rPr>
          <w:rStyle w:val="StyleUnderline"/>
        </w:rPr>
        <w:t xml:space="preserve"> have been </w:t>
      </w:r>
      <w:r w:rsidRPr="00C17D40">
        <w:rPr>
          <w:rStyle w:val="StyleUnderline"/>
        </w:rPr>
        <w:t xml:space="preserve">quite </w:t>
      </w:r>
      <w:r w:rsidRPr="00C17D40">
        <w:rPr>
          <w:rStyle w:val="StyleUnderline"/>
          <w:highlight w:val="yellow"/>
        </w:rPr>
        <w:t>successful in</w:t>
      </w:r>
      <w:r w:rsidRPr="00C17D40">
        <w:rPr>
          <w:sz w:val="16"/>
          <w:highlight w:val="yellow"/>
        </w:rPr>
        <w:t xml:space="preserve"> </w:t>
      </w:r>
      <w:r w:rsidRPr="00C17D40">
        <w:rPr>
          <w:rStyle w:val="Emphasis"/>
          <w:highlight w:val="yellow"/>
        </w:rPr>
        <w:t>using litigation</w:t>
      </w:r>
      <w:r w:rsidRPr="00C17D40">
        <w:rPr>
          <w:sz w:val="16"/>
          <w:highlight w:val="yellow"/>
        </w:rPr>
        <w:t xml:space="preserve"> </w:t>
      </w:r>
      <w:r w:rsidRPr="00C17D40">
        <w:rPr>
          <w:rStyle w:val="StyleUnderline"/>
          <w:highlight w:val="yellow"/>
        </w:rPr>
        <w:t>to turn employee</w:t>
      </w:r>
      <w:r w:rsidRPr="00EB5B11">
        <w:rPr>
          <w:rStyle w:val="StyleUnderline"/>
        </w:rPr>
        <w:t xml:space="preserve"> protective </w:t>
      </w:r>
      <w:r w:rsidRPr="00C17D40">
        <w:rPr>
          <w:rStyle w:val="StyleUnderline"/>
          <w:highlight w:val="yellow"/>
        </w:rPr>
        <w:t>laws to their advantage</w:t>
      </w:r>
      <w:r w:rsidRPr="00EB5B11">
        <w:rPr>
          <w:sz w:val="16"/>
        </w:rPr>
        <w:t>. Dau-Schmidt also correctly notes that unions can play an important role in developing favorable law through litigation and lobbying for legislative change.65 But without sufficient power, their success in developing favorable law through these means will be limited.</w:t>
      </w:r>
    </w:p>
    <w:p w14:paraId="0BC706A8" w14:textId="77777777" w:rsidR="009836F2" w:rsidRPr="00EB5B11" w:rsidRDefault="009836F2" w:rsidP="009836F2">
      <w:pPr>
        <w:rPr>
          <w:sz w:val="16"/>
        </w:rPr>
      </w:pPr>
      <w:r w:rsidRPr="00EB5B11">
        <w:rPr>
          <w:sz w:val="16"/>
        </w:rPr>
        <w:t>Recent scholarship on the Supreme Court has questioned the conventional wisdom that the Court, unlike the legislative and executive branches, is ruled by law, uninfluenced by the will of the majority." This  analysis further suggests that a favorable legal climate for labor unions will come only when unions have widespread community support.</w:t>
      </w:r>
    </w:p>
    <w:p w14:paraId="6D571FAA" w14:textId="77777777" w:rsidR="009836F2" w:rsidRPr="00EB5B11" w:rsidRDefault="009836F2" w:rsidP="009836F2">
      <w:r w:rsidRPr="00EB5B11">
        <w:rPr>
          <w:sz w:val="16"/>
        </w:rPr>
        <w:t xml:space="preserve">Law is elitist. While the language of the law may be commonly used in the United States, </w:t>
      </w:r>
      <w:r w:rsidRPr="00EB5B11">
        <w:rPr>
          <w:rStyle w:val="StyleUnderline"/>
        </w:rPr>
        <w:t>litigation is the</w:t>
      </w:r>
      <w:r w:rsidRPr="00EB5B11">
        <w:rPr>
          <w:sz w:val="16"/>
        </w:rPr>
        <w:t xml:space="preserve"> </w:t>
      </w:r>
      <w:r w:rsidRPr="00EB5B11">
        <w:rPr>
          <w:rStyle w:val="Emphasis"/>
        </w:rPr>
        <w:t>province</w:t>
      </w:r>
      <w:r w:rsidRPr="00EB5B11">
        <w:rPr>
          <w:sz w:val="16"/>
        </w:rPr>
        <w:t xml:space="preserve"> </w:t>
      </w:r>
      <w:r w:rsidRPr="00EB5B11">
        <w:rPr>
          <w:rStyle w:val="StyleUnderline"/>
        </w:rPr>
        <w:t>of lawyers</w:t>
      </w:r>
      <w:r w:rsidRPr="00EB5B11">
        <w:rPr>
          <w:sz w:val="16"/>
        </w:rPr>
        <w:t xml:space="preserve">. Scholars studying the use of litigation for social change have concluded that when litigation is a primary strategy, the individuals represented are often disempowered and left out of the process.61 Yet a tension exists because the legal expertise that is necessary to use legal tools to initiate change creates the risk that they will dominate the process." Similarly, the essential union leadership required to negotiate and administer contracts may have the paradoxical result of disengaging the rank and file.69 When workers are disconnected, their interest and participation wanes and any campaign for change loses power. As unions institutionalized, their focus became negotiation and enforcement of contracts, along with enforcement of legal rights. Members had little role in that process unless they served as union officials or had a contractual claim. As a result, it is easy for members to lose interest in the union and fail to recognize its value. If the union is unable to mobilize its members to support collective action in their own workplace or the political arena, its power in both arenas is limited. To the extent that legal expertise is required, the distancing effect may be even greater. </w:t>
      </w:r>
      <w:r w:rsidRPr="00EB5B11">
        <w:rPr>
          <w:rStyle w:val="StyleUnderline"/>
        </w:rPr>
        <w:t xml:space="preserve">Extensive </w:t>
      </w:r>
      <w:r w:rsidRPr="00C17D40">
        <w:rPr>
          <w:rStyle w:val="StyleUnderline"/>
          <w:highlight w:val="yellow"/>
        </w:rPr>
        <w:t>litigation</w:t>
      </w:r>
      <w:r w:rsidRPr="00EB5B11">
        <w:rPr>
          <w:rStyle w:val="StyleUnderline"/>
        </w:rPr>
        <w:t xml:space="preserve"> can</w:t>
      </w:r>
      <w:r w:rsidRPr="00EB5B11">
        <w:rPr>
          <w:sz w:val="16"/>
        </w:rPr>
        <w:t xml:space="preserve"> also </w:t>
      </w:r>
      <w:r w:rsidRPr="00C17D40">
        <w:rPr>
          <w:rStyle w:val="Emphasis"/>
          <w:sz w:val="24"/>
          <w:szCs w:val="24"/>
          <w:highlight w:val="yellow"/>
        </w:rPr>
        <w:t>use resources</w:t>
      </w:r>
      <w:r w:rsidRPr="00C17D40">
        <w:rPr>
          <w:rStyle w:val="Emphasis"/>
          <w:sz w:val="24"/>
          <w:szCs w:val="24"/>
        </w:rPr>
        <w:t xml:space="preserve"> that </w:t>
      </w:r>
      <w:r w:rsidRPr="00C17D40">
        <w:rPr>
          <w:rStyle w:val="Emphasis"/>
          <w:sz w:val="24"/>
          <w:szCs w:val="24"/>
          <w:highlight w:val="yellow"/>
        </w:rPr>
        <w:t>could be used for other purposes</w:t>
      </w:r>
      <w:r w:rsidRPr="00EB5B11">
        <w:rPr>
          <w:sz w:val="16"/>
        </w:rPr>
        <w:t xml:space="preserve">, including direct action that involves and engages the membership. And </w:t>
      </w:r>
      <w:r w:rsidRPr="00EB5B11">
        <w:rPr>
          <w:rStyle w:val="StyleUnderline"/>
        </w:rPr>
        <w:t xml:space="preserve">legal </w:t>
      </w:r>
      <w:r w:rsidRPr="00C17D40">
        <w:rPr>
          <w:rStyle w:val="StyleUnderline"/>
          <w:highlight w:val="yellow"/>
        </w:rPr>
        <w:t>change is</w:t>
      </w:r>
      <w:r w:rsidRPr="00EB5B11">
        <w:rPr>
          <w:sz w:val="16"/>
        </w:rPr>
        <w:t xml:space="preserve"> almost </w:t>
      </w:r>
      <w:r w:rsidRPr="00EB5B11">
        <w:rPr>
          <w:rStyle w:val="StyleUnderline"/>
        </w:rPr>
        <w:t>always a</w:t>
      </w:r>
      <w:r w:rsidRPr="00EB5B11">
        <w:rPr>
          <w:sz w:val="16"/>
        </w:rPr>
        <w:t xml:space="preserve"> </w:t>
      </w:r>
      <w:r w:rsidRPr="00C17D40">
        <w:rPr>
          <w:rStyle w:val="Emphasis"/>
          <w:highlight w:val="yellow"/>
        </w:rPr>
        <w:t>slow</w:t>
      </w:r>
      <w:r w:rsidRPr="00EB5B11">
        <w:rPr>
          <w:sz w:val="16"/>
        </w:rPr>
        <w:t xml:space="preserve"> </w:t>
      </w:r>
      <w:r w:rsidRPr="00EB5B11">
        <w:rPr>
          <w:rStyle w:val="StyleUnderline"/>
        </w:rPr>
        <w:t>process</w:t>
      </w:r>
      <w:r w:rsidRPr="00EB5B11">
        <w:rPr>
          <w:sz w:val="16"/>
        </w:rPr>
        <w:t>. Keeping members engaged as cases wind their way through the courts or proposed bills segue through the legislative process can be challenging, especially if the legal issue is a centerpiece of the campaign. Finally, legal victory can seem like the end of the process, leading to membership drift after accomplishment of the major goal.</w:t>
      </w:r>
    </w:p>
    <w:p w14:paraId="4266A548" w14:textId="77777777" w:rsidR="009836F2" w:rsidRDefault="009836F2" w:rsidP="009836F2">
      <w:pPr>
        <w:pStyle w:val="Heading4"/>
      </w:pPr>
      <w:r>
        <w:t xml:space="preserve">That </w:t>
      </w:r>
      <w:r w:rsidRPr="00BA6385">
        <w:rPr>
          <w:u w:val="single"/>
        </w:rPr>
        <w:t>decimates</w:t>
      </w:r>
      <w:r>
        <w:t xml:space="preserve"> flexible regulation of </w:t>
      </w:r>
      <w:r w:rsidRPr="00BA6385">
        <w:rPr>
          <w:u w:val="single"/>
        </w:rPr>
        <w:t>emerging tech</w:t>
      </w:r>
      <w:r>
        <w:t>.</w:t>
      </w:r>
    </w:p>
    <w:p w14:paraId="76DFA3FA" w14:textId="77777777" w:rsidR="009836F2" w:rsidRDefault="009836F2" w:rsidP="009836F2">
      <w:r>
        <w:t xml:space="preserve">Michele B. </w:t>
      </w:r>
      <w:r w:rsidRPr="00AF278D">
        <w:rPr>
          <w:rStyle w:val="Style13ptBold"/>
        </w:rPr>
        <w:t>Neitz 25</w:t>
      </w:r>
      <w:r>
        <w:t>, JD, Visiting Professor, Law, University of San Francisco School of Law. Founder &amp; Academic Director, Center for Law, Tech, &amp; Social Good, University of San Francisco School of Law, "Ready or Not: How Congressional Dysfunction and Loper Bright Enterprises v. Raimondo Will Shift U.S. Regulation of Emerging Technologies to the Federal Bench," Southern Methodist University Law Review, Vol. 78, pg. 119-156, 2025, HeinOnline. [italics in original]</w:t>
      </w:r>
    </w:p>
    <w:p w14:paraId="7CA2B271" w14:textId="77777777" w:rsidR="009836F2" w:rsidRPr="007E7ADD" w:rsidRDefault="009836F2" w:rsidP="009836F2">
      <w:pPr>
        <w:rPr>
          <w:sz w:val="16"/>
        </w:rPr>
      </w:pPr>
      <w:r w:rsidRPr="007E7ADD">
        <w:rPr>
          <w:sz w:val="16"/>
        </w:rPr>
        <w:t xml:space="preserve">This Article is the first in legal academic literature to consider how the power shift generated by congressional dysfunction and the Supreme Court's decision in </w:t>
      </w:r>
      <w:r w:rsidRPr="007E7ADD">
        <w:rPr>
          <w:i/>
          <w:iCs/>
          <w:sz w:val="16"/>
        </w:rPr>
        <w:t>Loper Bright Enterprises v. Raimondo</w:t>
      </w:r>
      <w:r w:rsidRPr="007E7ADD">
        <w:rPr>
          <w:sz w:val="16"/>
        </w:rPr>
        <w:t xml:space="preserve"> will affect emerging technology law.8 The </w:t>
      </w:r>
      <w:r w:rsidRPr="007E7ADD">
        <w:rPr>
          <w:rStyle w:val="StyleUnderline"/>
        </w:rPr>
        <w:t>shift toward the</w:t>
      </w:r>
      <w:r w:rsidRPr="007E7ADD">
        <w:rPr>
          <w:sz w:val="16"/>
        </w:rPr>
        <w:t xml:space="preserve"> </w:t>
      </w:r>
      <w:r w:rsidRPr="007E7ADD">
        <w:rPr>
          <w:rStyle w:val="Emphasis"/>
        </w:rPr>
        <w:t>judicial branch</w:t>
      </w:r>
      <w:r w:rsidRPr="007E7ADD">
        <w:rPr>
          <w:sz w:val="16"/>
        </w:rPr>
        <w:t xml:space="preserve"> of government-and away from the legislative and executive branches-</w:t>
      </w:r>
      <w:r w:rsidRPr="007E7ADD">
        <w:rPr>
          <w:rStyle w:val="StyleUnderline"/>
        </w:rPr>
        <w:t>means that the</w:t>
      </w:r>
      <w:r w:rsidRPr="007E7ADD">
        <w:rPr>
          <w:sz w:val="16"/>
        </w:rPr>
        <w:t xml:space="preserve"> </w:t>
      </w:r>
      <w:r w:rsidRPr="007E7ADD">
        <w:rPr>
          <w:rStyle w:val="Emphasis"/>
          <w:highlight w:val="yellow"/>
        </w:rPr>
        <w:t>federal courts</w:t>
      </w:r>
      <w:r w:rsidRPr="007E7ADD">
        <w:rPr>
          <w:sz w:val="16"/>
        </w:rPr>
        <w:t xml:space="preserve"> </w:t>
      </w:r>
      <w:r w:rsidRPr="007E7ADD">
        <w:rPr>
          <w:rStyle w:val="StyleUnderline"/>
        </w:rPr>
        <w:t>will take a</w:t>
      </w:r>
      <w:r w:rsidRPr="007E7ADD">
        <w:rPr>
          <w:sz w:val="16"/>
        </w:rPr>
        <w:t xml:space="preserve"> </w:t>
      </w:r>
      <w:r w:rsidRPr="007E7ADD">
        <w:rPr>
          <w:rStyle w:val="Emphasis"/>
          <w:highlight w:val="yellow"/>
        </w:rPr>
        <w:t>lead</w:t>
      </w:r>
      <w:r w:rsidRPr="007E7ADD">
        <w:rPr>
          <w:rStyle w:val="Emphasis"/>
        </w:rPr>
        <w:t>ing</w:t>
      </w:r>
      <w:r w:rsidRPr="007E7ADD">
        <w:rPr>
          <w:sz w:val="16"/>
        </w:rPr>
        <w:t xml:space="preserve"> </w:t>
      </w:r>
      <w:r w:rsidRPr="007E7ADD">
        <w:rPr>
          <w:rStyle w:val="StyleUnderline"/>
        </w:rPr>
        <w:t xml:space="preserve">role </w:t>
      </w:r>
      <w:r w:rsidRPr="007E7ADD">
        <w:rPr>
          <w:rStyle w:val="StyleUnderline"/>
          <w:highlight w:val="yellow"/>
        </w:rPr>
        <w:t>in</w:t>
      </w:r>
      <w:r w:rsidRPr="007E7ADD">
        <w:rPr>
          <w:rStyle w:val="StyleUnderline"/>
        </w:rPr>
        <w:t xml:space="preserve"> the development of</w:t>
      </w:r>
      <w:r w:rsidRPr="007E7ADD">
        <w:rPr>
          <w:sz w:val="16"/>
        </w:rPr>
        <w:t xml:space="preserve"> </w:t>
      </w:r>
      <w:r w:rsidRPr="007E7ADD">
        <w:rPr>
          <w:rStyle w:val="Emphasis"/>
          <w:highlight w:val="yellow"/>
        </w:rPr>
        <w:t>emerging tech</w:t>
      </w:r>
      <w:r w:rsidRPr="007E7ADD">
        <w:rPr>
          <w:sz w:val="16"/>
        </w:rPr>
        <w:t xml:space="preserve">nology law </w:t>
      </w:r>
      <w:r w:rsidRPr="007E7ADD">
        <w:rPr>
          <w:rStyle w:val="StyleUnderline"/>
        </w:rPr>
        <w:t>in the</w:t>
      </w:r>
      <w:r w:rsidRPr="007E7ADD">
        <w:rPr>
          <w:sz w:val="16"/>
        </w:rPr>
        <w:t xml:space="preserve"> </w:t>
      </w:r>
      <w:r w:rsidRPr="007E7ADD">
        <w:rPr>
          <w:rStyle w:val="Emphasis"/>
        </w:rPr>
        <w:t>U</w:t>
      </w:r>
      <w:r w:rsidRPr="007E7ADD">
        <w:rPr>
          <w:sz w:val="16"/>
        </w:rPr>
        <w:t xml:space="preserve">nited </w:t>
      </w:r>
      <w:r w:rsidRPr="007E7ADD">
        <w:rPr>
          <w:rStyle w:val="Emphasis"/>
        </w:rPr>
        <w:t>S</w:t>
      </w:r>
      <w:r w:rsidRPr="007E7ADD">
        <w:rPr>
          <w:sz w:val="16"/>
        </w:rPr>
        <w:t>tates. Unfortunately, however, the federal judiciary is not prepared for this new era.</w:t>
      </w:r>
    </w:p>
    <w:p w14:paraId="08A48660" w14:textId="77777777" w:rsidR="009836F2" w:rsidRPr="007E7ADD" w:rsidRDefault="009836F2" w:rsidP="009836F2">
      <w:pPr>
        <w:rPr>
          <w:sz w:val="16"/>
        </w:rPr>
      </w:pPr>
      <w:r w:rsidRPr="007E7ADD">
        <w:rPr>
          <w:sz w:val="16"/>
        </w:rPr>
        <w:t xml:space="preserve">As a threshold matter, this Article considers emerging technologies to include five "key attributes" that distinguish them from traditional tech: "(i) radical novelty, (ii) relatively fast growth, (iii) coherence, (iv) prominent impact, and (v) uncertainty and ambiguity."9 A </w:t>
      </w:r>
      <w:r w:rsidRPr="007E7ADD">
        <w:rPr>
          <w:rStyle w:val="StyleUnderline"/>
        </w:rPr>
        <w:t>tremendous number of new technologies</w:t>
      </w:r>
      <w:r w:rsidRPr="007E7ADD">
        <w:rPr>
          <w:sz w:val="16"/>
        </w:rPr>
        <w:t xml:space="preserve"> would </w:t>
      </w:r>
      <w:r w:rsidRPr="007E7ADD">
        <w:rPr>
          <w:rStyle w:val="StyleUnderline"/>
        </w:rPr>
        <w:t xml:space="preserve">fit within this scope, </w:t>
      </w:r>
      <w:r w:rsidRPr="007E7ADD">
        <w:rPr>
          <w:rStyle w:val="StyleUnderline"/>
          <w:highlight w:val="yellow"/>
        </w:rPr>
        <w:t>including</w:t>
      </w:r>
      <w:r w:rsidRPr="007E7ADD">
        <w:rPr>
          <w:sz w:val="16"/>
          <w:highlight w:val="yellow"/>
        </w:rPr>
        <w:t xml:space="preserve"> "</w:t>
      </w:r>
      <w:r w:rsidRPr="007E7ADD">
        <w:rPr>
          <w:rStyle w:val="Emphasis"/>
          <w:highlight w:val="yellow"/>
        </w:rPr>
        <w:t>a</w:t>
      </w:r>
      <w:r w:rsidRPr="007E7ADD">
        <w:rPr>
          <w:sz w:val="16"/>
        </w:rPr>
        <w:t xml:space="preserve">rtificial </w:t>
      </w:r>
      <w:r w:rsidRPr="007E7ADD">
        <w:rPr>
          <w:rStyle w:val="Emphasis"/>
          <w:highlight w:val="yellow"/>
        </w:rPr>
        <w:t>i</w:t>
      </w:r>
      <w:r w:rsidRPr="007E7ADD">
        <w:rPr>
          <w:sz w:val="16"/>
        </w:rPr>
        <w:t xml:space="preserve">ntelligence, robotics, </w:t>
      </w:r>
      <w:r w:rsidRPr="007E7ADD">
        <w:rPr>
          <w:rStyle w:val="Emphasis"/>
          <w:highlight w:val="yellow"/>
        </w:rPr>
        <w:t>synth</w:t>
      </w:r>
      <w:r w:rsidRPr="007E7ADD">
        <w:rPr>
          <w:rStyle w:val="Emphasis"/>
        </w:rPr>
        <w:t xml:space="preserve">etic </w:t>
      </w:r>
      <w:r w:rsidRPr="007E7ADD">
        <w:rPr>
          <w:rStyle w:val="Emphasis"/>
          <w:highlight w:val="yellow"/>
        </w:rPr>
        <w:t>bio</w:t>
      </w:r>
      <w:r w:rsidRPr="007E7ADD">
        <w:rPr>
          <w:rStyle w:val="Emphasis"/>
        </w:rPr>
        <w:t>logy</w:t>
      </w:r>
      <w:r w:rsidRPr="007E7ADD">
        <w:rPr>
          <w:sz w:val="16"/>
        </w:rPr>
        <w:t xml:space="preserve">, </w:t>
      </w:r>
      <w:r w:rsidRPr="007E7ADD">
        <w:rPr>
          <w:rStyle w:val="Emphasis"/>
          <w:highlight w:val="yellow"/>
        </w:rPr>
        <w:t>3D printing</w:t>
      </w:r>
      <w:r w:rsidRPr="007E7ADD">
        <w:rPr>
          <w:sz w:val="16"/>
          <w:highlight w:val="yellow"/>
        </w:rPr>
        <w:t xml:space="preserve">, </w:t>
      </w:r>
      <w:r w:rsidRPr="007E7ADD">
        <w:rPr>
          <w:rStyle w:val="Emphasis"/>
          <w:highlight w:val="yellow"/>
        </w:rPr>
        <w:t>nanotech</w:t>
      </w:r>
      <w:r w:rsidRPr="007E7ADD">
        <w:rPr>
          <w:sz w:val="16"/>
        </w:rPr>
        <w:t xml:space="preserve">nology, </w:t>
      </w:r>
      <w:r w:rsidRPr="007E7ADD">
        <w:rPr>
          <w:rStyle w:val="Emphasis"/>
          <w:highlight w:val="yellow"/>
        </w:rPr>
        <w:t>b</w:t>
      </w:r>
      <w:r w:rsidRPr="007E7ADD">
        <w:rPr>
          <w:sz w:val="16"/>
        </w:rPr>
        <w:t>rain</w:t>
      </w:r>
      <w:r w:rsidRPr="007E7ADD">
        <w:rPr>
          <w:rStyle w:val="Emphasis"/>
          <w:highlight w:val="yellow"/>
        </w:rPr>
        <w:t>c</w:t>
      </w:r>
      <w:r w:rsidRPr="007E7ADD">
        <w:rPr>
          <w:sz w:val="16"/>
        </w:rPr>
        <w:t xml:space="preserve">omputer </w:t>
      </w:r>
      <w:r w:rsidRPr="007E7ADD">
        <w:rPr>
          <w:rStyle w:val="Emphasis"/>
          <w:highlight w:val="yellow"/>
        </w:rPr>
        <w:t>i</w:t>
      </w:r>
      <w:r w:rsidRPr="007E7ADD">
        <w:rPr>
          <w:sz w:val="16"/>
        </w:rPr>
        <w:t xml:space="preserve">nterfaces, genetic sequencing, human </w:t>
      </w:r>
      <w:r w:rsidRPr="007E7ADD">
        <w:rPr>
          <w:rStyle w:val="Emphasis"/>
          <w:highlight w:val="yellow"/>
        </w:rPr>
        <w:t>gene editing</w:t>
      </w:r>
      <w:r w:rsidRPr="007E7ADD">
        <w:rPr>
          <w:sz w:val="16"/>
          <w:highlight w:val="yellow"/>
        </w:rPr>
        <w:t xml:space="preserve">, </w:t>
      </w:r>
      <w:r w:rsidRPr="007E7ADD">
        <w:rPr>
          <w:rStyle w:val="Emphasis"/>
          <w:highlight w:val="yellow"/>
        </w:rPr>
        <w:t>I</w:t>
      </w:r>
      <w:r w:rsidRPr="007E7ADD">
        <w:rPr>
          <w:sz w:val="16"/>
        </w:rPr>
        <w:t xml:space="preserve">nternet </w:t>
      </w:r>
      <w:r w:rsidRPr="007E7ADD">
        <w:rPr>
          <w:rStyle w:val="Emphasis"/>
          <w:highlight w:val="yellow"/>
        </w:rPr>
        <w:t>o</w:t>
      </w:r>
      <w:r w:rsidRPr="007E7ADD">
        <w:rPr>
          <w:sz w:val="16"/>
        </w:rPr>
        <w:t xml:space="preserve">f </w:t>
      </w:r>
      <w:r w:rsidRPr="007E7ADD">
        <w:rPr>
          <w:rStyle w:val="Emphasis"/>
          <w:highlight w:val="yellow"/>
        </w:rPr>
        <w:t>T</w:t>
      </w:r>
      <w:r w:rsidRPr="007E7ADD">
        <w:rPr>
          <w:sz w:val="16"/>
        </w:rPr>
        <w:t xml:space="preserve">hings, </w:t>
      </w:r>
      <w:r w:rsidRPr="007E7ADD">
        <w:rPr>
          <w:rStyle w:val="Emphasis"/>
        </w:rPr>
        <w:t>RFID</w:t>
      </w:r>
      <w:r w:rsidRPr="007E7ADD">
        <w:rPr>
          <w:sz w:val="16"/>
        </w:rPr>
        <w:t xml:space="preserve"> chips, </w:t>
      </w:r>
      <w:r w:rsidRPr="007E7ADD">
        <w:rPr>
          <w:rStyle w:val="Emphasis"/>
          <w:highlight w:val="yellow"/>
        </w:rPr>
        <w:t>mobile health</w:t>
      </w:r>
      <w:r w:rsidRPr="007E7ADD">
        <w:rPr>
          <w:sz w:val="16"/>
          <w:highlight w:val="yellow"/>
        </w:rPr>
        <w:t xml:space="preserve">, </w:t>
      </w:r>
      <w:r w:rsidRPr="007E7ADD">
        <w:rPr>
          <w:rStyle w:val="Emphasis"/>
          <w:highlight w:val="yellow"/>
        </w:rPr>
        <w:t>drones</w:t>
      </w:r>
      <w:r w:rsidRPr="007E7ADD">
        <w:rPr>
          <w:sz w:val="16"/>
          <w:highlight w:val="yellow"/>
        </w:rPr>
        <w:t xml:space="preserve">, </w:t>
      </w:r>
      <w:r w:rsidRPr="007E7ADD">
        <w:rPr>
          <w:rStyle w:val="Emphasis"/>
          <w:highlight w:val="yellow"/>
        </w:rPr>
        <w:t>v</w:t>
      </w:r>
      <w:r w:rsidRPr="007E7ADD">
        <w:rPr>
          <w:sz w:val="16"/>
        </w:rPr>
        <w:t xml:space="preserve">irtual </w:t>
      </w:r>
      <w:r w:rsidRPr="007E7ADD">
        <w:rPr>
          <w:rStyle w:val="Emphasis"/>
          <w:highlight w:val="yellow"/>
        </w:rPr>
        <w:t>r</w:t>
      </w:r>
      <w:r w:rsidRPr="007E7ADD">
        <w:rPr>
          <w:sz w:val="16"/>
        </w:rPr>
        <w:t xml:space="preserve">eality, </w:t>
      </w:r>
      <w:r w:rsidRPr="007E7ADD">
        <w:rPr>
          <w:rStyle w:val="StyleUnderline"/>
          <w:highlight w:val="yellow"/>
        </w:rPr>
        <w:t>and</w:t>
      </w:r>
      <w:r w:rsidRPr="007E7ADD">
        <w:rPr>
          <w:sz w:val="16"/>
          <w:highlight w:val="yellow"/>
        </w:rPr>
        <w:t xml:space="preserve"> </w:t>
      </w:r>
      <w:r w:rsidRPr="007E7ADD">
        <w:rPr>
          <w:rStyle w:val="Emphasis"/>
          <w:highlight w:val="yellow"/>
        </w:rPr>
        <w:t>blockchain</w:t>
      </w:r>
      <w:r w:rsidRPr="007E7ADD">
        <w:rPr>
          <w:sz w:val="16"/>
        </w:rPr>
        <w:t xml:space="preserve">."10 Each of </w:t>
      </w:r>
      <w:r w:rsidRPr="007E7ADD">
        <w:rPr>
          <w:rStyle w:val="StyleUnderline"/>
        </w:rPr>
        <w:t>these</w:t>
      </w:r>
      <w:r w:rsidRPr="007E7ADD">
        <w:rPr>
          <w:sz w:val="16"/>
        </w:rPr>
        <w:t xml:space="preserve"> relatively </w:t>
      </w:r>
      <w:r w:rsidRPr="007E7ADD">
        <w:rPr>
          <w:rStyle w:val="StyleUnderline"/>
        </w:rPr>
        <w:t>recent innovations has "real companies, real products, and real lawsuits, with</w:t>
      </w:r>
      <w:r w:rsidRPr="007E7ADD">
        <w:rPr>
          <w:sz w:val="16"/>
        </w:rPr>
        <w:t xml:space="preserve"> </w:t>
      </w:r>
      <w:r w:rsidRPr="007E7ADD">
        <w:rPr>
          <w:rStyle w:val="Emphasis"/>
        </w:rPr>
        <w:t>much more</w:t>
      </w:r>
      <w:r w:rsidRPr="007E7ADD">
        <w:rPr>
          <w:sz w:val="16"/>
        </w:rPr>
        <w:t xml:space="preserve"> </w:t>
      </w:r>
      <w:r w:rsidRPr="007E7ADD">
        <w:rPr>
          <w:rStyle w:val="StyleUnderline"/>
        </w:rPr>
        <w:t>to come</w:t>
      </w:r>
      <w:r w:rsidRPr="007E7ADD">
        <w:rPr>
          <w:sz w:val="16"/>
        </w:rPr>
        <w:t xml:space="preserve"> over the next couple of decades."11</w:t>
      </w:r>
    </w:p>
    <w:p w14:paraId="2AC3C4F4" w14:textId="77777777" w:rsidR="009836F2" w:rsidRPr="007E7ADD" w:rsidRDefault="009836F2" w:rsidP="009836F2">
      <w:pPr>
        <w:rPr>
          <w:sz w:val="16"/>
        </w:rPr>
      </w:pPr>
      <w:r w:rsidRPr="007E7ADD">
        <w:rPr>
          <w:sz w:val="16"/>
        </w:rPr>
        <w:t>As examples, this Article focuses on two of the most prominent emerging technologies, the decentralized ledger technology known as "blockchain" and artificial intelligence (AI), using the following definitions:</w:t>
      </w:r>
    </w:p>
    <w:p w14:paraId="33678155" w14:textId="77777777" w:rsidR="009836F2" w:rsidRPr="007E7ADD" w:rsidRDefault="009836F2" w:rsidP="009836F2">
      <w:pPr>
        <w:numPr>
          <w:ilvl w:val="0"/>
          <w:numId w:val="48"/>
        </w:numPr>
        <w:rPr>
          <w:sz w:val="16"/>
        </w:rPr>
      </w:pPr>
      <w:r w:rsidRPr="007E7ADD">
        <w:rPr>
          <w:sz w:val="16"/>
        </w:rPr>
        <w:t>A blockchain is a technology that provides "a record of transactions that is both distributed and nearly immutable."'2 With no central point of failure, blockchains offer validation of transactions without the need for a trusted third party.13 Blockchain's immutability means that it is computationally impractical to reverse a transaction once it has been written onto the blockchain.14</w:t>
      </w:r>
    </w:p>
    <w:p w14:paraId="24D978AA" w14:textId="77777777" w:rsidR="009836F2" w:rsidRPr="007E7ADD" w:rsidRDefault="009836F2" w:rsidP="009836F2">
      <w:pPr>
        <w:numPr>
          <w:ilvl w:val="0"/>
          <w:numId w:val="48"/>
        </w:numPr>
        <w:rPr>
          <w:sz w:val="16"/>
        </w:rPr>
      </w:pPr>
      <w:r w:rsidRPr="007E7ADD">
        <w:rPr>
          <w:sz w:val="16"/>
        </w:rPr>
        <w:t>Al is a broad term that encompasses autonomous learning, machine learning (including supervised learning, unsupervised learning, and reinforcement learning), deep learning, and other subtopics." This Article will use the most recent explanation from the National Institute of Standards and Technology, which defines "artificial intelligence system" as "an engineered or machine-based system that can, for a given set of objectives, generate outputs such as predictions, recommendations, or decisions influencing real or virtual environments."16</w:t>
      </w:r>
    </w:p>
    <w:p w14:paraId="45F6E2FB" w14:textId="77777777" w:rsidR="009836F2" w:rsidRPr="007E7ADD" w:rsidRDefault="009836F2" w:rsidP="009836F2">
      <w:pPr>
        <w:rPr>
          <w:sz w:val="16"/>
        </w:rPr>
      </w:pPr>
      <w:r w:rsidRPr="007E7ADD">
        <w:rPr>
          <w:sz w:val="16"/>
        </w:rPr>
        <w:t>Part I of this Article centers on the legislative branch with a review of reasons for congressional inaction in emerging technology. To date, there is no comprehensive federal legislative framework for two of the most innovative technologies in our times: decentralized technology and artificial intelligence.1 7 Increased partisanship is only partly responsible for legislative gridlock. Part I incorporates the information processing theory-a concept from cognitive psychology-to explain how an oversupply of information and an inability to prioritize relevant information are affecting congressional decision-making.</w:t>
      </w:r>
    </w:p>
    <w:p w14:paraId="2B6E8D21" w14:textId="77777777" w:rsidR="009836F2" w:rsidRPr="007E7ADD" w:rsidRDefault="009836F2" w:rsidP="009836F2">
      <w:pPr>
        <w:rPr>
          <w:sz w:val="16"/>
        </w:rPr>
      </w:pPr>
      <w:r w:rsidRPr="007E7ADD">
        <w:rPr>
          <w:sz w:val="16"/>
        </w:rPr>
        <w:t xml:space="preserve">Part II turns the focus to changes occurring in the executive branch of government. The Supreme Court's 2024 decision in </w:t>
      </w:r>
      <w:r w:rsidRPr="007E7ADD">
        <w:rPr>
          <w:i/>
          <w:iCs/>
          <w:sz w:val="16"/>
        </w:rPr>
        <w:t>Loper Bright Enterprises v. Raimondo</w:t>
      </w:r>
      <w:r w:rsidRPr="007E7ADD">
        <w:rPr>
          <w:sz w:val="16"/>
        </w:rPr>
        <w:t xml:space="preserve"> overturned the "</w:t>
      </w:r>
      <w:r w:rsidRPr="007E7ADD">
        <w:rPr>
          <w:i/>
          <w:iCs/>
          <w:sz w:val="16"/>
        </w:rPr>
        <w:t>Chevron</w:t>
      </w:r>
      <w:r w:rsidRPr="007E7ADD">
        <w:rPr>
          <w:sz w:val="16"/>
        </w:rPr>
        <w:t xml:space="preserve"> doctrine" of judicial deference to executive agencies.'8 This decision effectively shifts power from executive branch agencies to the judicial branch.19 Judges will no longer be required to accept an agency's reasonable interpretation of its regulation.20 Instead, the Supreme Court's </w:t>
      </w:r>
      <w:r w:rsidRPr="007E7ADD">
        <w:rPr>
          <w:rStyle w:val="StyleUnderline"/>
        </w:rPr>
        <w:t>decision gives</w:t>
      </w:r>
      <w:r w:rsidRPr="007E7ADD">
        <w:rPr>
          <w:sz w:val="16"/>
        </w:rPr>
        <w:t xml:space="preserve"> </w:t>
      </w:r>
      <w:r w:rsidRPr="007E7ADD">
        <w:rPr>
          <w:rStyle w:val="Emphasis"/>
        </w:rPr>
        <w:t>judges</w:t>
      </w:r>
      <w:r w:rsidRPr="007E7ADD">
        <w:rPr>
          <w:sz w:val="16"/>
        </w:rPr>
        <w:t xml:space="preserve"> </w:t>
      </w:r>
      <w:r w:rsidRPr="007E7ADD">
        <w:rPr>
          <w:rStyle w:val="StyleUnderline"/>
        </w:rPr>
        <w:t>the ability to</w:t>
      </w:r>
      <w:r w:rsidRPr="007E7ADD">
        <w:rPr>
          <w:sz w:val="16"/>
        </w:rPr>
        <w:t xml:space="preserve"> </w:t>
      </w:r>
      <w:r w:rsidRPr="007E7ADD">
        <w:rPr>
          <w:rStyle w:val="Emphasis"/>
        </w:rPr>
        <w:t>review</w:t>
      </w:r>
      <w:r w:rsidRPr="007E7ADD">
        <w:rPr>
          <w:sz w:val="16"/>
        </w:rPr>
        <w:t xml:space="preserve"> </w:t>
      </w:r>
      <w:r w:rsidRPr="007E7ADD">
        <w:rPr>
          <w:rStyle w:val="StyleUnderline"/>
        </w:rPr>
        <w:t>complicated statutory provisions and evidence, including technical issues related to</w:t>
      </w:r>
      <w:r w:rsidRPr="007E7ADD">
        <w:rPr>
          <w:sz w:val="16"/>
        </w:rPr>
        <w:t xml:space="preserve"> </w:t>
      </w:r>
      <w:r w:rsidRPr="007E7ADD">
        <w:rPr>
          <w:rStyle w:val="Emphasis"/>
        </w:rPr>
        <w:t>new innovations</w:t>
      </w:r>
      <w:r w:rsidRPr="007E7ADD">
        <w:rPr>
          <w:sz w:val="16"/>
        </w:rPr>
        <w:t xml:space="preserve">, </w:t>
      </w:r>
      <w:r w:rsidRPr="007E7ADD">
        <w:rPr>
          <w:rStyle w:val="StyleUnderline"/>
        </w:rPr>
        <w:t>as they evaluate cases</w:t>
      </w:r>
      <w:r w:rsidRPr="007E7ADD">
        <w:rPr>
          <w:sz w:val="16"/>
        </w:rPr>
        <w:t>.2 1 In the emerging technology space, many of these issues will likely be in cases of first impression.</w:t>
      </w:r>
    </w:p>
    <w:p w14:paraId="4B28EB93" w14:textId="77777777" w:rsidR="009836F2" w:rsidRPr="007E7ADD" w:rsidRDefault="009836F2" w:rsidP="009836F2">
      <w:pPr>
        <w:rPr>
          <w:sz w:val="16"/>
        </w:rPr>
      </w:pPr>
      <w:r w:rsidRPr="007E7ADD">
        <w:rPr>
          <w:sz w:val="16"/>
        </w:rPr>
        <w:t xml:space="preserve">Consequently, Part III explains how legislative dysfunction, combined with the end of </w:t>
      </w:r>
      <w:r w:rsidRPr="007E7ADD">
        <w:rPr>
          <w:i/>
          <w:iCs/>
          <w:sz w:val="16"/>
        </w:rPr>
        <w:t>Chevron</w:t>
      </w:r>
      <w:r w:rsidRPr="007E7ADD">
        <w:rPr>
          <w:sz w:val="16"/>
        </w:rPr>
        <w:t xml:space="preserve"> deference and the rise of judicial power, will </w:t>
      </w:r>
      <w:r w:rsidRPr="007E7ADD">
        <w:rPr>
          <w:rStyle w:val="StyleUnderline"/>
        </w:rPr>
        <w:t>place a</w:t>
      </w:r>
      <w:r w:rsidRPr="007E7ADD">
        <w:rPr>
          <w:sz w:val="16"/>
        </w:rPr>
        <w:t xml:space="preserve"> </w:t>
      </w:r>
      <w:r w:rsidRPr="007E7ADD">
        <w:rPr>
          <w:rStyle w:val="Emphasis"/>
        </w:rPr>
        <w:t>huge weight</w:t>
      </w:r>
      <w:r w:rsidRPr="007E7ADD">
        <w:rPr>
          <w:sz w:val="16"/>
        </w:rPr>
        <w:t xml:space="preserve"> </w:t>
      </w:r>
      <w:r w:rsidRPr="007E7ADD">
        <w:rPr>
          <w:rStyle w:val="StyleUnderline"/>
        </w:rPr>
        <w:t>on the judiciary to develop emerging technology law</w:t>
      </w:r>
      <w:r w:rsidRPr="007E7ADD">
        <w:rPr>
          <w:sz w:val="16"/>
        </w:rPr>
        <w:t xml:space="preserve">. This section </w:t>
      </w:r>
      <w:r w:rsidRPr="007E7ADD">
        <w:rPr>
          <w:rStyle w:val="StyleUnderline"/>
        </w:rPr>
        <w:t>examines</w:t>
      </w:r>
      <w:r w:rsidRPr="007E7ADD">
        <w:rPr>
          <w:sz w:val="16"/>
        </w:rPr>
        <w:t xml:space="preserve"> the </w:t>
      </w:r>
      <w:r w:rsidRPr="007E7ADD">
        <w:rPr>
          <w:rStyle w:val="Emphasis"/>
          <w:highlight w:val="yellow"/>
        </w:rPr>
        <w:t>challenges</w:t>
      </w:r>
      <w:r w:rsidRPr="007E7ADD">
        <w:rPr>
          <w:sz w:val="16"/>
          <w:highlight w:val="yellow"/>
        </w:rPr>
        <w:t xml:space="preserve"> </w:t>
      </w:r>
      <w:r w:rsidRPr="007E7ADD">
        <w:rPr>
          <w:rStyle w:val="StyleUnderline"/>
          <w:highlight w:val="yellow"/>
        </w:rPr>
        <w:t>judges face when confronted with</w:t>
      </w:r>
      <w:r w:rsidRPr="007E7ADD">
        <w:rPr>
          <w:sz w:val="16"/>
          <w:highlight w:val="yellow"/>
        </w:rPr>
        <w:t xml:space="preserve"> </w:t>
      </w:r>
      <w:r w:rsidRPr="007E7ADD">
        <w:rPr>
          <w:rStyle w:val="Emphasis"/>
          <w:highlight w:val="yellow"/>
        </w:rPr>
        <w:t>emerging tech</w:t>
      </w:r>
      <w:r w:rsidRPr="007E7ADD">
        <w:rPr>
          <w:sz w:val="16"/>
        </w:rPr>
        <w:t xml:space="preserve">nology issues, </w:t>
      </w:r>
      <w:r w:rsidRPr="007E7ADD">
        <w:rPr>
          <w:rStyle w:val="StyleUnderline"/>
        </w:rPr>
        <w:t xml:space="preserve">particularly when </w:t>
      </w:r>
      <w:r w:rsidRPr="007E7ADD">
        <w:rPr>
          <w:rStyle w:val="StyleUnderline"/>
          <w:highlight w:val="yellow"/>
        </w:rPr>
        <w:t>combined with</w:t>
      </w:r>
      <w:r w:rsidRPr="007E7ADD">
        <w:rPr>
          <w:sz w:val="16"/>
        </w:rPr>
        <w:t xml:space="preserve"> a high number of judicial vacancies on </w:t>
      </w:r>
      <w:r w:rsidRPr="007E7ADD">
        <w:rPr>
          <w:rStyle w:val="StyleUnderline"/>
          <w:highlight w:val="yellow"/>
        </w:rPr>
        <w:t>an</w:t>
      </w:r>
      <w:r w:rsidRPr="007E7ADD">
        <w:rPr>
          <w:sz w:val="16"/>
          <w:highlight w:val="yellow"/>
        </w:rPr>
        <w:t xml:space="preserve"> </w:t>
      </w:r>
      <w:r w:rsidRPr="007E7ADD">
        <w:rPr>
          <w:rStyle w:val="Emphasis"/>
          <w:sz w:val="24"/>
          <w:szCs w:val="24"/>
          <w:highlight w:val="yellow"/>
        </w:rPr>
        <w:t>overworked</w:t>
      </w:r>
      <w:r w:rsidRPr="007E7ADD">
        <w:rPr>
          <w:rStyle w:val="Emphasis"/>
          <w:sz w:val="24"/>
          <w:szCs w:val="24"/>
        </w:rPr>
        <w:t xml:space="preserve"> federal </w:t>
      </w:r>
      <w:r w:rsidRPr="007E7ADD">
        <w:rPr>
          <w:rStyle w:val="Emphasis"/>
          <w:sz w:val="24"/>
          <w:szCs w:val="24"/>
          <w:highlight w:val="yellow"/>
        </w:rPr>
        <w:t>bench</w:t>
      </w:r>
      <w:r w:rsidRPr="007E7ADD">
        <w:rPr>
          <w:sz w:val="16"/>
        </w:rPr>
        <w:t xml:space="preserve">. These </w:t>
      </w:r>
      <w:r w:rsidRPr="007E7ADD">
        <w:rPr>
          <w:rStyle w:val="StyleUnderline"/>
        </w:rPr>
        <w:t xml:space="preserve">challenges </w:t>
      </w:r>
      <w:r w:rsidRPr="007E7ADD">
        <w:rPr>
          <w:rStyle w:val="StyleUnderline"/>
          <w:highlight w:val="yellow"/>
        </w:rPr>
        <w:t>include</w:t>
      </w:r>
      <w:r w:rsidRPr="007E7ADD">
        <w:rPr>
          <w:sz w:val="16"/>
          <w:highlight w:val="yellow"/>
        </w:rPr>
        <w:t xml:space="preserve"> </w:t>
      </w:r>
      <w:r w:rsidRPr="007E7ADD">
        <w:rPr>
          <w:rStyle w:val="Emphasis"/>
          <w:highlight w:val="yellow"/>
        </w:rPr>
        <w:t>disparate</w:t>
      </w:r>
      <w:r w:rsidRPr="007E7ADD">
        <w:rPr>
          <w:sz w:val="16"/>
          <w:highlight w:val="yellow"/>
        </w:rPr>
        <w:t xml:space="preserve"> </w:t>
      </w:r>
      <w:r w:rsidRPr="007E7ADD">
        <w:rPr>
          <w:rStyle w:val="StyleUnderline"/>
          <w:highlight w:val="yellow"/>
        </w:rPr>
        <w:t>and</w:t>
      </w:r>
      <w:r w:rsidRPr="007E7ADD">
        <w:rPr>
          <w:sz w:val="16"/>
          <w:highlight w:val="yellow"/>
        </w:rPr>
        <w:t xml:space="preserve"> </w:t>
      </w:r>
      <w:r w:rsidRPr="007E7ADD">
        <w:rPr>
          <w:rStyle w:val="Emphasis"/>
          <w:highlight w:val="yellow"/>
        </w:rPr>
        <w:t>narrow</w:t>
      </w:r>
      <w:r w:rsidRPr="007E7ADD">
        <w:rPr>
          <w:sz w:val="16"/>
          <w:highlight w:val="yellow"/>
        </w:rPr>
        <w:t xml:space="preserve"> </w:t>
      </w:r>
      <w:r w:rsidRPr="007E7ADD">
        <w:rPr>
          <w:rStyle w:val="StyleUnderline"/>
          <w:highlight w:val="yellow"/>
        </w:rPr>
        <w:t>rulings</w:t>
      </w:r>
      <w:r w:rsidRPr="007E7ADD">
        <w:rPr>
          <w:rStyle w:val="StyleUnderline"/>
        </w:rPr>
        <w:t>, as well as an</w:t>
      </w:r>
      <w:r w:rsidRPr="007E7ADD">
        <w:rPr>
          <w:sz w:val="16"/>
        </w:rPr>
        <w:t xml:space="preserve"> </w:t>
      </w:r>
      <w:r w:rsidRPr="007E7ADD">
        <w:rPr>
          <w:rStyle w:val="Emphasis"/>
          <w:highlight w:val="yellow"/>
        </w:rPr>
        <w:t>increasing cost of compliance</w:t>
      </w:r>
      <w:r w:rsidRPr="007E7ADD">
        <w:rPr>
          <w:sz w:val="16"/>
        </w:rPr>
        <w:t xml:space="preserve"> that could result in a wealth bias in favor of large companies. </w:t>
      </w:r>
      <w:r w:rsidRPr="007E7ADD">
        <w:rPr>
          <w:rStyle w:val="StyleUnderline"/>
          <w:highlight w:val="yellow"/>
        </w:rPr>
        <w:t>In addition</w:t>
      </w:r>
      <w:r w:rsidRPr="007E7ADD">
        <w:rPr>
          <w:rStyle w:val="StyleUnderline"/>
        </w:rPr>
        <w:t>, this</w:t>
      </w:r>
      <w:r w:rsidRPr="007E7ADD">
        <w:rPr>
          <w:sz w:val="16"/>
        </w:rPr>
        <w:t xml:space="preserve"> new era </w:t>
      </w:r>
      <w:r w:rsidRPr="007E7ADD">
        <w:rPr>
          <w:rStyle w:val="StyleUnderline"/>
        </w:rPr>
        <w:t>will cause</w:t>
      </w:r>
      <w:r w:rsidRPr="007E7ADD">
        <w:rPr>
          <w:sz w:val="16"/>
        </w:rPr>
        <w:t xml:space="preserve"> </w:t>
      </w:r>
      <w:r w:rsidRPr="007E7ADD">
        <w:rPr>
          <w:rStyle w:val="Emphasis"/>
          <w:highlight w:val="yellow"/>
        </w:rPr>
        <w:t>obstacles</w:t>
      </w:r>
      <w:r w:rsidRPr="007E7ADD">
        <w:rPr>
          <w:sz w:val="16"/>
          <w:highlight w:val="yellow"/>
        </w:rPr>
        <w:t xml:space="preserve"> </w:t>
      </w:r>
      <w:r w:rsidRPr="007E7ADD">
        <w:rPr>
          <w:rStyle w:val="StyleUnderline"/>
          <w:highlight w:val="yellow"/>
        </w:rPr>
        <w:t>for</w:t>
      </w:r>
      <w:r w:rsidRPr="007E7ADD">
        <w:rPr>
          <w:rStyle w:val="StyleUnderline"/>
        </w:rPr>
        <w:t xml:space="preserve"> the</w:t>
      </w:r>
      <w:r w:rsidRPr="007E7ADD">
        <w:rPr>
          <w:sz w:val="16"/>
        </w:rPr>
        <w:t xml:space="preserve"> </w:t>
      </w:r>
      <w:r w:rsidRPr="007E7ADD">
        <w:rPr>
          <w:rStyle w:val="Emphasis"/>
        </w:rPr>
        <w:t>U</w:t>
      </w:r>
      <w:r w:rsidRPr="007E7ADD">
        <w:rPr>
          <w:sz w:val="16"/>
        </w:rPr>
        <w:t xml:space="preserve">nited </w:t>
      </w:r>
      <w:r w:rsidRPr="007E7ADD">
        <w:rPr>
          <w:rStyle w:val="Emphasis"/>
        </w:rPr>
        <w:t>S</w:t>
      </w:r>
      <w:r w:rsidRPr="007E7ADD">
        <w:rPr>
          <w:sz w:val="16"/>
        </w:rPr>
        <w:t xml:space="preserve">tates' </w:t>
      </w:r>
      <w:r w:rsidRPr="007E7ADD">
        <w:rPr>
          <w:rStyle w:val="StyleUnderline"/>
        </w:rPr>
        <w:t>competing public policy goals of protecting consumers while</w:t>
      </w:r>
      <w:r w:rsidRPr="007E7ADD">
        <w:rPr>
          <w:sz w:val="16"/>
        </w:rPr>
        <w:t xml:space="preserve"> </w:t>
      </w:r>
      <w:r w:rsidRPr="007E7ADD">
        <w:rPr>
          <w:rStyle w:val="Emphasis"/>
          <w:highlight w:val="yellow"/>
        </w:rPr>
        <w:t>promoting</w:t>
      </w:r>
      <w:r w:rsidRPr="007E7ADD">
        <w:rPr>
          <w:sz w:val="16"/>
          <w:highlight w:val="yellow"/>
        </w:rPr>
        <w:t xml:space="preserve"> </w:t>
      </w:r>
      <w:r w:rsidRPr="007E7ADD">
        <w:rPr>
          <w:rStyle w:val="StyleUnderline"/>
          <w:highlight w:val="yellow"/>
        </w:rPr>
        <w:t>innovation</w:t>
      </w:r>
      <w:r w:rsidRPr="007E7ADD">
        <w:rPr>
          <w:sz w:val="16"/>
        </w:rPr>
        <w:t>.</w:t>
      </w:r>
    </w:p>
    <w:p w14:paraId="7BE25644" w14:textId="77777777" w:rsidR="009836F2" w:rsidRDefault="009836F2" w:rsidP="009836F2">
      <w:pPr>
        <w:rPr>
          <w:sz w:val="16"/>
        </w:rPr>
      </w:pPr>
      <w:r w:rsidRPr="007E7ADD">
        <w:rPr>
          <w:sz w:val="16"/>
        </w:rPr>
        <w:t xml:space="preserve">With Congress unable to legislate and the power of executive agencies reduced, the answer to this problem lies in the judicial branch. </w:t>
      </w:r>
      <w:r w:rsidRPr="007E7ADD">
        <w:rPr>
          <w:rStyle w:val="StyleUnderline"/>
          <w:highlight w:val="yellow"/>
        </w:rPr>
        <w:t>Judges</w:t>
      </w:r>
      <w:r w:rsidRPr="007E7ADD">
        <w:rPr>
          <w:rStyle w:val="StyleUnderline"/>
        </w:rPr>
        <w:t xml:space="preserve"> will be tasked with</w:t>
      </w:r>
      <w:r w:rsidRPr="007E7ADD">
        <w:rPr>
          <w:sz w:val="16"/>
        </w:rPr>
        <w:t xml:space="preserve"> </w:t>
      </w:r>
      <w:r w:rsidRPr="007E7ADD">
        <w:rPr>
          <w:rStyle w:val="Emphasis"/>
        </w:rPr>
        <w:t>adapting</w:t>
      </w:r>
      <w:r w:rsidRPr="007E7ADD">
        <w:rPr>
          <w:sz w:val="16"/>
        </w:rPr>
        <w:t xml:space="preserve"> existing </w:t>
      </w:r>
      <w:r w:rsidRPr="007E7ADD">
        <w:rPr>
          <w:rStyle w:val="StyleUnderline"/>
        </w:rPr>
        <w:t>statutes to cases involving new innovations</w:t>
      </w:r>
      <w:r w:rsidRPr="007E7ADD">
        <w:rPr>
          <w:sz w:val="16"/>
        </w:rPr>
        <w:t xml:space="preserve">, thus </w:t>
      </w:r>
      <w:r w:rsidRPr="007E7ADD">
        <w:rPr>
          <w:rStyle w:val="StyleUnderline"/>
          <w:highlight w:val="yellow"/>
        </w:rPr>
        <w:t>creat</w:t>
      </w:r>
      <w:r w:rsidRPr="007E7ADD">
        <w:rPr>
          <w:rStyle w:val="StyleUnderline"/>
        </w:rPr>
        <w:t>ing</w:t>
      </w:r>
      <w:r w:rsidRPr="007E7ADD">
        <w:rPr>
          <w:sz w:val="16"/>
        </w:rPr>
        <w:t xml:space="preserve"> common law </w:t>
      </w:r>
      <w:r w:rsidRPr="007E7ADD">
        <w:rPr>
          <w:rStyle w:val="StyleUnderline"/>
          <w:highlight w:val="yellow"/>
        </w:rPr>
        <w:t>interp</w:t>
      </w:r>
      <w:r w:rsidRPr="007E7ADD">
        <w:rPr>
          <w:rStyle w:val="StyleUnderline"/>
        </w:rPr>
        <w:t>retation</w:t>
      </w:r>
      <w:r w:rsidRPr="007E7ADD">
        <w:rPr>
          <w:rStyle w:val="StyleUnderline"/>
          <w:highlight w:val="yellow"/>
        </w:rPr>
        <w:t>s that</w:t>
      </w:r>
      <w:r w:rsidRPr="007E7ADD">
        <w:rPr>
          <w:rStyle w:val="StyleUnderline"/>
        </w:rPr>
        <w:t xml:space="preserve"> will</w:t>
      </w:r>
      <w:r w:rsidRPr="007E7ADD">
        <w:rPr>
          <w:sz w:val="16"/>
        </w:rPr>
        <w:t xml:space="preserve"> </w:t>
      </w:r>
      <w:r w:rsidRPr="007E7ADD">
        <w:rPr>
          <w:rStyle w:val="Emphasis"/>
          <w:highlight w:val="yellow"/>
        </w:rPr>
        <w:t>guide</w:t>
      </w:r>
      <w:r w:rsidRPr="007E7ADD">
        <w:rPr>
          <w:rStyle w:val="Emphasis"/>
        </w:rPr>
        <w:t xml:space="preserve"> a </w:t>
      </w:r>
      <w:r w:rsidRPr="007E7ADD">
        <w:rPr>
          <w:rStyle w:val="Emphasis"/>
          <w:highlight w:val="yellow"/>
        </w:rPr>
        <w:t>nascent tech</w:t>
      </w:r>
      <w:r w:rsidRPr="007E7ADD">
        <w:rPr>
          <w:rStyle w:val="Emphasis"/>
        </w:rPr>
        <w:t>nology industry</w:t>
      </w:r>
      <w:r w:rsidRPr="007E7ADD">
        <w:rPr>
          <w:sz w:val="16"/>
        </w:rPr>
        <w:t>. Thus, Part IV recommends a unique path forward by proposing the creation of a specialized "Tech Court" for emerging technology cases in the federal judiciary. In support of this proposal, the Article outlines examples of successful specialized courts in both federal and state jurisdictions. Moreover, judges are already leaning toward "opinion specialization" to prioritize cases of interest on their dockets; a Tech Court is simply a more formal way for judges to specialize.22</w:t>
      </w:r>
    </w:p>
    <w:p w14:paraId="3514762D" w14:textId="77777777" w:rsidR="009836F2" w:rsidRDefault="009836F2" w:rsidP="009836F2">
      <w:pPr>
        <w:pStyle w:val="Heading4"/>
      </w:pPr>
      <w:r w:rsidRPr="00E10997">
        <w:rPr>
          <w:u w:val="single"/>
        </w:rPr>
        <w:t>Extinction</w:t>
      </w:r>
      <w:r>
        <w:t>.</w:t>
      </w:r>
    </w:p>
    <w:p w14:paraId="6D065F68" w14:textId="77777777" w:rsidR="009836F2" w:rsidRDefault="009836F2" w:rsidP="009836F2">
      <w:r>
        <w:t xml:space="preserve">Dr. Paul M. </w:t>
      </w:r>
      <w:r w:rsidRPr="00833116">
        <w:rPr>
          <w:rStyle w:val="Style13ptBold"/>
        </w:rPr>
        <w:t>Salmon et al. 24</w:t>
      </w:r>
      <w:r>
        <w:t>, PhD, Professor, Human Factors, University of the Sunshine Coast; Dr. Brandon J. King, PhD, Research Fellow, Human Factors &amp; Sociotechnical Systems, University of the Sunshine Coast; Isaiah Elstak, PhD Candidate, Artificial Intelligence, University of the Sunshine Coast; Dr. Scott McLean, PhD, Research Fellow, Human Factors &amp; Sociotechnical Systems, University of the Sunshine Coast; Dr. Gemma J.M. Read, PhD, Director, Centre for Human Factors &amp; Sociotechnical Systems, University of the Sunshine Coast, "Tomorrow's Demons: A Scoping Review of the Risks Associated with Emerging Technologies," Ergonomics, pg. 1-17, 10/22/2024, T&amp;F.</w:t>
      </w:r>
    </w:p>
    <w:p w14:paraId="2887086D" w14:textId="77777777" w:rsidR="009836F2" w:rsidRPr="00833116" w:rsidRDefault="009836F2" w:rsidP="009836F2">
      <w:pPr>
        <w:rPr>
          <w:sz w:val="16"/>
        </w:rPr>
      </w:pPr>
      <w:r w:rsidRPr="00833116">
        <w:rPr>
          <w:sz w:val="16"/>
        </w:rPr>
        <w:t xml:space="preserve">An emerging technology is one that has radical novelty, rapid growth, coherence, prominent impact, uncertainty and ambiguity (Rotolo et al. 2015). Throughout history </w:t>
      </w:r>
      <w:r w:rsidRPr="00833116">
        <w:rPr>
          <w:rStyle w:val="StyleUnderline"/>
        </w:rPr>
        <w:t>the introduction of</w:t>
      </w:r>
      <w:r w:rsidRPr="00833116">
        <w:rPr>
          <w:sz w:val="16"/>
        </w:rPr>
        <w:t xml:space="preserve"> </w:t>
      </w:r>
      <w:r w:rsidRPr="00833116">
        <w:rPr>
          <w:rStyle w:val="Emphasis"/>
        </w:rPr>
        <w:t>new</w:t>
      </w:r>
      <w:r w:rsidRPr="00833116">
        <w:rPr>
          <w:sz w:val="16"/>
        </w:rPr>
        <w:t xml:space="preserve"> </w:t>
      </w:r>
      <w:r w:rsidRPr="00833116">
        <w:rPr>
          <w:rStyle w:val="StyleUnderline"/>
        </w:rPr>
        <w:t>and</w:t>
      </w:r>
      <w:r w:rsidRPr="00833116">
        <w:rPr>
          <w:sz w:val="16"/>
        </w:rPr>
        <w:t xml:space="preserve"> </w:t>
      </w:r>
      <w:r w:rsidRPr="00833116">
        <w:rPr>
          <w:rStyle w:val="Emphasis"/>
        </w:rPr>
        <w:t>advanced</w:t>
      </w:r>
      <w:r w:rsidRPr="00833116">
        <w:rPr>
          <w:sz w:val="16"/>
        </w:rPr>
        <w:t xml:space="preserve"> </w:t>
      </w:r>
      <w:r w:rsidRPr="00833116">
        <w:rPr>
          <w:rStyle w:val="StyleUnderline"/>
        </w:rPr>
        <w:t>technologies has yielded</w:t>
      </w:r>
      <w:r w:rsidRPr="00833116">
        <w:rPr>
          <w:sz w:val="16"/>
        </w:rPr>
        <w:t xml:space="preserve"> </w:t>
      </w:r>
      <w:r w:rsidRPr="00833116">
        <w:rPr>
          <w:rStyle w:val="Emphasis"/>
        </w:rPr>
        <w:t>societal benefits</w:t>
      </w:r>
      <w:r w:rsidRPr="00833116">
        <w:rPr>
          <w:sz w:val="16"/>
        </w:rPr>
        <w:t xml:space="preserve"> </w:t>
      </w:r>
      <w:r w:rsidRPr="00833116">
        <w:rPr>
          <w:rStyle w:val="StyleUnderline"/>
        </w:rPr>
        <w:t>but also a spectrum of</w:t>
      </w:r>
      <w:r w:rsidRPr="00833116">
        <w:rPr>
          <w:sz w:val="16"/>
        </w:rPr>
        <w:t xml:space="preserve"> concomitant </w:t>
      </w:r>
      <w:r w:rsidRPr="00833116">
        <w:rPr>
          <w:rStyle w:val="Emphasis"/>
        </w:rPr>
        <w:t>adverse</w:t>
      </w:r>
      <w:r w:rsidRPr="00833116">
        <w:rPr>
          <w:sz w:val="16"/>
        </w:rPr>
        <w:t xml:space="preserve"> </w:t>
      </w:r>
      <w:r w:rsidRPr="00833116">
        <w:rPr>
          <w:rStyle w:val="StyleUnderline"/>
        </w:rPr>
        <w:t>impacts, both anticipated and unforeseen</w:t>
      </w:r>
      <w:r w:rsidRPr="00833116">
        <w:rPr>
          <w:sz w:val="16"/>
        </w:rPr>
        <w:t>. For example, advances in manufacturing and agricultural technologies during the industrial revolution, the development of nuclear power and nuclear weapons, introduction of the internet and social media and implementation of advanced artificial intelligence (AI) all engendered significant adverse impacts. Whilst some of the risks were anticipated and prepared for, others were not. In the worst cases, adverse impacts included major multi-fatality catastrophes, such as the Chernobyl or Fukishima disasters (Beresford et  al. 2016; Funabashi and Kitazawa 2012; Read et  al. 2022), detrimental impacts on societal health and wellbeing (eg Choukas-Bradley et  al. 2023), discrimination and inequality (Zuiderveen Borgesius 2018; Ferrer et  al. 2021) and existential threats (Early and Asal 2018). Forecasting and preparing for the risks associated with emerging technologies is a critical area of Ergonomics and Human Factors (EHF) and safety science research; however, it has received far less attention than other areas such as retrospective incident analysis (Hulme et  al. 2019; Patriarca et  al. 2020, 2022), theoretical development (eg Dekker 2016; Hollnagel 2012; Leveson 2004), methods development and testing (eg Hulme et  al. 2021, 2022, 2024), or prospective risk assessment for existing systems (Dallat, Salmon, and Goode 2019).</w:t>
      </w:r>
    </w:p>
    <w:p w14:paraId="5F5B09F3" w14:textId="77777777" w:rsidR="009836F2" w:rsidRDefault="009836F2" w:rsidP="009836F2">
      <w:pPr>
        <w:rPr>
          <w:sz w:val="16"/>
        </w:rPr>
      </w:pPr>
      <w:r w:rsidRPr="00833116">
        <w:rPr>
          <w:sz w:val="16"/>
        </w:rPr>
        <w:t xml:space="preserve">A </w:t>
      </w:r>
      <w:r w:rsidRPr="00833116">
        <w:rPr>
          <w:rStyle w:val="StyleUnderline"/>
        </w:rPr>
        <w:t>diverse set of</w:t>
      </w:r>
      <w:r w:rsidRPr="00833116">
        <w:rPr>
          <w:sz w:val="16"/>
        </w:rPr>
        <w:t xml:space="preserve"> </w:t>
      </w:r>
      <w:r w:rsidRPr="00833116">
        <w:rPr>
          <w:rStyle w:val="Emphasis"/>
          <w:highlight w:val="yellow"/>
        </w:rPr>
        <w:t>emerging tech</w:t>
      </w:r>
      <w:r w:rsidRPr="00833116">
        <w:rPr>
          <w:sz w:val="16"/>
        </w:rPr>
        <w:t xml:space="preserve">nologies </w:t>
      </w:r>
      <w:r w:rsidRPr="00833116">
        <w:rPr>
          <w:rStyle w:val="StyleUnderline"/>
        </w:rPr>
        <w:t xml:space="preserve">are </w:t>
      </w:r>
      <w:r w:rsidRPr="00833116">
        <w:rPr>
          <w:rStyle w:val="StyleUnderline"/>
          <w:highlight w:val="yellow"/>
        </w:rPr>
        <w:t>projected to be</w:t>
      </w:r>
      <w:r w:rsidRPr="00833116">
        <w:rPr>
          <w:rStyle w:val="StyleUnderline"/>
        </w:rPr>
        <w:t xml:space="preserve"> in</w:t>
      </w:r>
      <w:r w:rsidRPr="00833116">
        <w:rPr>
          <w:sz w:val="16"/>
        </w:rPr>
        <w:t xml:space="preserve"> </w:t>
      </w:r>
      <w:r w:rsidRPr="00833116">
        <w:rPr>
          <w:rStyle w:val="Emphasis"/>
          <w:highlight w:val="yellow"/>
        </w:rPr>
        <w:t>widespread</w:t>
      </w:r>
      <w:r w:rsidRPr="00833116">
        <w:rPr>
          <w:sz w:val="16"/>
        </w:rPr>
        <w:t xml:space="preserve"> </w:t>
      </w:r>
      <w:r w:rsidRPr="00833116">
        <w:rPr>
          <w:rStyle w:val="StyleUnderline"/>
        </w:rPr>
        <w:t>use</w:t>
      </w:r>
      <w:r w:rsidRPr="00833116">
        <w:rPr>
          <w:sz w:val="16"/>
        </w:rPr>
        <w:t xml:space="preserve"> before the end of the 21st century. </w:t>
      </w:r>
      <w:r w:rsidRPr="00833116">
        <w:rPr>
          <w:rStyle w:val="StyleUnderline"/>
        </w:rPr>
        <w:t xml:space="preserve">These </w:t>
      </w:r>
      <w:r w:rsidRPr="00833116">
        <w:rPr>
          <w:rStyle w:val="StyleUnderline"/>
          <w:highlight w:val="yellow"/>
        </w:rPr>
        <w:t>include</w:t>
      </w:r>
      <w:r w:rsidRPr="00833116">
        <w:rPr>
          <w:sz w:val="16"/>
          <w:highlight w:val="yellow"/>
        </w:rPr>
        <w:t xml:space="preserve"> </w:t>
      </w:r>
      <w:r w:rsidRPr="00833116">
        <w:rPr>
          <w:rStyle w:val="Emphasis"/>
          <w:highlight w:val="yellow"/>
        </w:rPr>
        <w:t>a</w:t>
      </w:r>
      <w:r w:rsidRPr="00833116">
        <w:rPr>
          <w:sz w:val="16"/>
        </w:rPr>
        <w:t xml:space="preserve">rtificial general </w:t>
      </w:r>
      <w:r w:rsidRPr="00833116">
        <w:rPr>
          <w:rStyle w:val="Emphasis"/>
          <w:highlight w:val="yellow"/>
        </w:rPr>
        <w:t>i</w:t>
      </w:r>
      <w:r w:rsidRPr="00833116">
        <w:rPr>
          <w:sz w:val="16"/>
        </w:rPr>
        <w:t xml:space="preserve">ntelligence (AGI), </w:t>
      </w:r>
      <w:r w:rsidRPr="00833116">
        <w:rPr>
          <w:rStyle w:val="Emphasis"/>
          <w:highlight w:val="yellow"/>
        </w:rPr>
        <w:t>b</w:t>
      </w:r>
      <w:r w:rsidRPr="00833116">
        <w:rPr>
          <w:sz w:val="16"/>
        </w:rPr>
        <w:t>rain-</w:t>
      </w:r>
      <w:r w:rsidRPr="00833116">
        <w:rPr>
          <w:rStyle w:val="Emphasis"/>
          <w:highlight w:val="yellow"/>
        </w:rPr>
        <w:t>c</w:t>
      </w:r>
      <w:r w:rsidRPr="00833116">
        <w:rPr>
          <w:sz w:val="16"/>
        </w:rPr>
        <w:t xml:space="preserve">omputer </w:t>
      </w:r>
      <w:r w:rsidRPr="00833116">
        <w:rPr>
          <w:rStyle w:val="Emphasis"/>
          <w:highlight w:val="yellow"/>
        </w:rPr>
        <w:t>i</w:t>
      </w:r>
      <w:r w:rsidRPr="00833116">
        <w:rPr>
          <w:sz w:val="16"/>
        </w:rPr>
        <w:t xml:space="preserve">nterfaces, </w:t>
      </w:r>
      <w:r w:rsidRPr="00833116">
        <w:rPr>
          <w:rStyle w:val="Emphasis"/>
          <w:highlight w:val="yellow"/>
        </w:rPr>
        <w:t>gene</w:t>
      </w:r>
      <w:r w:rsidRPr="00833116">
        <w:rPr>
          <w:rStyle w:val="Emphasis"/>
        </w:rPr>
        <w:t xml:space="preserve">tic </w:t>
      </w:r>
      <w:r w:rsidRPr="00833116">
        <w:rPr>
          <w:rStyle w:val="Emphasis"/>
          <w:highlight w:val="yellow"/>
        </w:rPr>
        <w:t>engineering</w:t>
      </w:r>
      <w:r w:rsidRPr="00833116">
        <w:rPr>
          <w:sz w:val="16"/>
          <w:highlight w:val="yellow"/>
        </w:rPr>
        <w:t xml:space="preserve">, </w:t>
      </w:r>
      <w:r w:rsidRPr="00833116">
        <w:rPr>
          <w:rStyle w:val="Emphasis"/>
          <w:highlight w:val="yellow"/>
        </w:rPr>
        <w:t>quantum computing</w:t>
      </w:r>
      <w:r w:rsidRPr="00833116">
        <w:rPr>
          <w:sz w:val="16"/>
        </w:rPr>
        <w:t xml:space="preserve">, necrobotics, </w:t>
      </w:r>
      <w:r w:rsidRPr="00833116">
        <w:rPr>
          <w:rStyle w:val="Emphasis"/>
          <w:highlight w:val="yellow"/>
        </w:rPr>
        <w:t>extended reality</w:t>
      </w:r>
      <w:r w:rsidRPr="00833116">
        <w:rPr>
          <w:sz w:val="16"/>
        </w:rPr>
        <w:t xml:space="preserve">, sand batteries, </w:t>
      </w:r>
      <w:r w:rsidRPr="00833116">
        <w:rPr>
          <w:rStyle w:val="Emphasis"/>
          <w:highlight w:val="yellow"/>
        </w:rPr>
        <w:t>xenotransplantation</w:t>
      </w:r>
      <w:r w:rsidRPr="00833116">
        <w:rPr>
          <w:sz w:val="16"/>
        </w:rPr>
        <w:t xml:space="preserve">, </w:t>
      </w:r>
      <w:r w:rsidRPr="00833116">
        <w:rPr>
          <w:rStyle w:val="Emphasis"/>
        </w:rPr>
        <w:t>3D print</w:t>
      </w:r>
      <w:r w:rsidRPr="00833116">
        <w:rPr>
          <w:sz w:val="16"/>
        </w:rPr>
        <w:t xml:space="preserve">ed bones, organs and food, clone robotics, highspeed maglev trains, passenger autonomous aerial vehicles </w:t>
      </w:r>
      <w:r w:rsidRPr="00833116">
        <w:rPr>
          <w:rStyle w:val="StyleUnderline"/>
          <w:highlight w:val="yellow"/>
        </w:rPr>
        <w:t>and</w:t>
      </w:r>
      <w:r w:rsidRPr="00833116">
        <w:rPr>
          <w:sz w:val="16"/>
        </w:rPr>
        <w:t xml:space="preserve"> technologies to support </w:t>
      </w:r>
      <w:r w:rsidRPr="00833116">
        <w:rPr>
          <w:rStyle w:val="Emphasis"/>
          <w:highlight w:val="yellow"/>
        </w:rPr>
        <w:t>space</w:t>
      </w:r>
      <w:r w:rsidRPr="00833116">
        <w:rPr>
          <w:sz w:val="16"/>
        </w:rPr>
        <w:t xml:space="preserve"> tourism and </w:t>
      </w:r>
      <w:r w:rsidRPr="00833116">
        <w:rPr>
          <w:rStyle w:val="Emphasis"/>
          <w:highlight w:val="yellow"/>
        </w:rPr>
        <w:t>migration</w:t>
      </w:r>
      <w:r w:rsidRPr="00833116">
        <w:rPr>
          <w:sz w:val="16"/>
        </w:rPr>
        <w:t xml:space="preserve">, </w:t>
      </w:r>
      <w:r w:rsidRPr="00833116">
        <w:rPr>
          <w:rStyle w:val="StyleUnderline"/>
        </w:rPr>
        <w:t>to name only a few</w:t>
      </w:r>
      <w:r w:rsidRPr="00833116">
        <w:rPr>
          <w:sz w:val="16"/>
        </w:rPr>
        <w:t xml:space="preserve">. </w:t>
      </w:r>
      <w:r w:rsidRPr="00833116">
        <w:rPr>
          <w:rStyle w:val="StyleUnderline"/>
        </w:rPr>
        <w:t xml:space="preserve">As </w:t>
      </w:r>
      <w:r w:rsidRPr="00833116">
        <w:rPr>
          <w:rStyle w:val="StyleUnderline"/>
          <w:highlight w:val="yellow"/>
        </w:rPr>
        <w:t>tech</w:t>
      </w:r>
      <w:r w:rsidRPr="00833116">
        <w:rPr>
          <w:rStyle w:val="StyleUnderline"/>
        </w:rPr>
        <w:t xml:space="preserve">nologies </w:t>
      </w:r>
      <w:r w:rsidRPr="00833116">
        <w:rPr>
          <w:rStyle w:val="StyleUnderline"/>
          <w:highlight w:val="yellow"/>
        </w:rPr>
        <w:t>become more</w:t>
      </w:r>
      <w:r w:rsidRPr="00833116">
        <w:rPr>
          <w:sz w:val="16"/>
          <w:highlight w:val="yellow"/>
        </w:rPr>
        <w:t xml:space="preserve"> </w:t>
      </w:r>
      <w:r w:rsidRPr="00833116">
        <w:rPr>
          <w:rStyle w:val="Emphasis"/>
          <w:highlight w:val="yellow"/>
        </w:rPr>
        <w:t>advanced</w:t>
      </w:r>
      <w:r w:rsidRPr="00833116">
        <w:rPr>
          <w:sz w:val="16"/>
        </w:rPr>
        <w:t xml:space="preserve">, </w:t>
      </w:r>
      <w:r w:rsidRPr="00833116">
        <w:rPr>
          <w:rStyle w:val="Emphasis"/>
        </w:rPr>
        <w:t>complex</w:t>
      </w:r>
      <w:r w:rsidRPr="00833116">
        <w:rPr>
          <w:sz w:val="16"/>
        </w:rPr>
        <w:t xml:space="preserve"> </w:t>
      </w:r>
      <w:r w:rsidRPr="00833116">
        <w:rPr>
          <w:rStyle w:val="StyleUnderline"/>
        </w:rPr>
        <w:t>and</w:t>
      </w:r>
      <w:r w:rsidRPr="00833116">
        <w:rPr>
          <w:sz w:val="16"/>
        </w:rPr>
        <w:t xml:space="preserve"> </w:t>
      </w:r>
      <w:r w:rsidRPr="00833116">
        <w:rPr>
          <w:rStyle w:val="Emphasis"/>
        </w:rPr>
        <w:t>difficult</w:t>
      </w:r>
      <w:r w:rsidRPr="00833116">
        <w:rPr>
          <w:sz w:val="16"/>
        </w:rPr>
        <w:t xml:space="preserve"> </w:t>
      </w:r>
      <w:r w:rsidRPr="00833116">
        <w:rPr>
          <w:rStyle w:val="StyleUnderline"/>
        </w:rPr>
        <w:t>to understand and society becomes more dependent</w:t>
      </w:r>
      <w:r w:rsidRPr="00833116">
        <w:rPr>
          <w:sz w:val="16"/>
        </w:rPr>
        <w:t xml:space="preserve"> on them, </w:t>
      </w:r>
      <w:r w:rsidRPr="00833116">
        <w:rPr>
          <w:rStyle w:val="StyleUnderline"/>
        </w:rPr>
        <w:t xml:space="preserve">the range and severity of </w:t>
      </w:r>
      <w:r w:rsidRPr="00833116">
        <w:rPr>
          <w:rStyle w:val="StyleUnderline"/>
          <w:highlight w:val="yellow"/>
        </w:rPr>
        <w:t>adverse impacts</w:t>
      </w:r>
      <w:r w:rsidRPr="00833116">
        <w:rPr>
          <w:rStyle w:val="StyleUnderline"/>
        </w:rPr>
        <w:t xml:space="preserve"> is</w:t>
      </w:r>
      <w:r w:rsidRPr="00833116">
        <w:rPr>
          <w:sz w:val="16"/>
        </w:rPr>
        <w:t xml:space="preserve"> </w:t>
      </w:r>
      <w:r w:rsidRPr="00833116">
        <w:rPr>
          <w:rStyle w:val="Emphasis"/>
        </w:rPr>
        <w:t xml:space="preserve">likely to </w:t>
      </w:r>
      <w:r w:rsidRPr="00833116">
        <w:rPr>
          <w:rStyle w:val="Emphasis"/>
          <w:highlight w:val="yellow"/>
        </w:rPr>
        <w:t>increase</w:t>
      </w:r>
      <w:r w:rsidRPr="00833116">
        <w:rPr>
          <w:sz w:val="16"/>
        </w:rPr>
        <w:t xml:space="preserve">. Accordingly, </w:t>
      </w:r>
      <w:r w:rsidRPr="00833116">
        <w:rPr>
          <w:rStyle w:val="StyleUnderline"/>
        </w:rPr>
        <w:t>a failure to</w:t>
      </w:r>
      <w:r w:rsidRPr="00833116">
        <w:rPr>
          <w:sz w:val="16"/>
        </w:rPr>
        <w:t xml:space="preserve"> forecast and </w:t>
      </w:r>
      <w:r w:rsidRPr="00833116">
        <w:rPr>
          <w:rStyle w:val="Emphasis"/>
        </w:rPr>
        <w:t>prepare</w:t>
      </w:r>
      <w:r w:rsidRPr="00833116">
        <w:rPr>
          <w:sz w:val="16"/>
        </w:rPr>
        <w:t xml:space="preserve"> </w:t>
      </w:r>
      <w:r w:rsidRPr="00833116">
        <w:rPr>
          <w:rStyle w:val="StyleUnderline"/>
        </w:rPr>
        <w:t>for</w:t>
      </w:r>
      <w:r w:rsidRPr="00833116">
        <w:rPr>
          <w:sz w:val="16"/>
        </w:rPr>
        <w:t xml:space="preserve"> the </w:t>
      </w:r>
      <w:r w:rsidRPr="00833116">
        <w:rPr>
          <w:rStyle w:val="StyleUnderline"/>
        </w:rPr>
        <w:t>risks associated with</w:t>
      </w:r>
      <w:r w:rsidRPr="00833116">
        <w:rPr>
          <w:sz w:val="16"/>
        </w:rPr>
        <w:t xml:space="preserve"> </w:t>
      </w:r>
      <w:r w:rsidRPr="00833116">
        <w:rPr>
          <w:rStyle w:val="Emphasis"/>
        </w:rPr>
        <w:t>future tech</w:t>
      </w:r>
      <w:r w:rsidRPr="00833116">
        <w:rPr>
          <w:sz w:val="16"/>
        </w:rPr>
        <w:t xml:space="preserve">nologies </w:t>
      </w:r>
      <w:r w:rsidRPr="00833116">
        <w:rPr>
          <w:rStyle w:val="StyleUnderline"/>
        </w:rPr>
        <w:t>could have</w:t>
      </w:r>
      <w:r w:rsidRPr="00833116">
        <w:rPr>
          <w:sz w:val="16"/>
        </w:rPr>
        <w:t xml:space="preserve"> </w:t>
      </w:r>
      <w:r w:rsidRPr="00833116">
        <w:rPr>
          <w:rStyle w:val="Emphasis"/>
        </w:rPr>
        <w:t>catastrophic</w:t>
      </w:r>
      <w:r w:rsidRPr="00833116">
        <w:rPr>
          <w:sz w:val="16"/>
        </w:rPr>
        <w:t xml:space="preserve"> </w:t>
      </w:r>
      <w:r w:rsidRPr="00833116">
        <w:rPr>
          <w:rStyle w:val="StyleUnderline"/>
        </w:rPr>
        <w:t>consequences, which</w:t>
      </w:r>
      <w:r w:rsidRPr="00833116">
        <w:rPr>
          <w:sz w:val="16"/>
        </w:rPr>
        <w:t xml:space="preserve">, in the most extreme cases could </w:t>
      </w:r>
      <w:r w:rsidRPr="00833116">
        <w:rPr>
          <w:rStyle w:val="StyleUnderline"/>
        </w:rPr>
        <w:t>result in</w:t>
      </w:r>
      <w:r w:rsidRPr="00833116">
        <w:rPr>
          <w:sz w:val="16"/>
        </w:rPr>
        <w:t xml:space="preserve"> </w:t>
      </w:r>
      <w:r w:rsidRPr="00833116">
        <w:rPr>
          <w:rStyle w:val="Emphasis"/>
        </w:rPr>
        <w:t>human extinction</w:t>
      </w:r>
      <w:r w:rsidRPr="00833116">
        <w:rPr>
          <w:sz w:val="16"/>
        </w:rPr>
        <w:t xml:space="preserve"> (Bostrom 2014; Campbell 2022; Critch and Krueger 2020; Hancock 2022; McLean et  al. 2021; Salmon et  al. 2023). In addition, </w:t>
      </w:r>
      <w:r w:rsidRPr="00833116">
        <w:rPr>
          <w:rStyle w:val="StyleUnderline"/>
        </w:rPr>
        <w:t>a</w:t>
      </w:r>
      <w:r w:rsidRPr="00833116">
        <w:rPr>
          <w:sz w:val="16"/>
        </w:rPr>
        <w:t xml:space="preserve"> </w:t>
      </w:r>
      <w:r w:rsidRPr="00833116">
        <w:rPr>
          <w:rStyle w:val="Emphasis"/>
          <w:highlight w:val="yellow"/>
        </w:rPr>
        <w:t>failure</w:t>
      </w:r>
      <w:r w:rsidRPr="00833116">
        <w:rPr>
          <w:sz w:val="16"/>
          <w:highlight w:val="yellow"/>
        </w:rPr>
        <w:t xml:space="preserve"> </w:t>
      </w:r>
      <w:r w:rsidRPr="00833116">
        <w:rPr>
          <w:rStyle w:val="StyleUnderline"/>
          <w:highlight w:val="yellow"/>
        </w:rPr>
        <w:t>to ensure</w:t>
      </w:r>
      <w:r w:rsidRPr="00833116">
        <w:rPr>
          <w:rStyle w:val="StyleUnderline"/>
        </w:rPr>
        <w:t xml:space="preserve"> the</w:t>
      </w:r>
      <w:r w:rsidRPr="00833116">
        <w:rPr>
          <w:sz w:val="16"/>
        </w:rPr>
        <w:t xml:space="preserve"> design, implementation and </w:t>
      </w:r>
      <w:r w:rsidRPr="00833116">
        <w:rPr>
          <w:rStyle w:val="StyleUnderline"/>
          <w:highlight w:val="yellow"/>
        </w:rPr>
        <w:t>operation of</w:t>
      </w:r>
      <w:r w:rsidRPr="00833116">
        <w:rPr>
          <w:sz w:val="16"/>
          <w:highlight w:val="yellow"/>
        </w:rPr>
        <w:t xml:space="preserve"> </w:t>
      </w:r>
      <w:r w:rsidRPr="00833116">
        <w:rPr>
          <w:rStyle w:val="Emphasis"/>
          <w:highlight w:val="yellow"/>
        </w:rPr>
        <w:t>safe</w:t>
      </w:r>
      <w:r w:rsidRPr="00833116">
        <w:rPr>
          <w:rStyle w:val="Emphasis"/>
        </w:rPr>
        <w:t xml:space="preserve"> emerging </w:t>
      </w:r>
      <w:r w:rsidRPr="00833116">
        <w:rPr>
          <w:rStyle w:val="Emphasis"/>
          <w:highlight w:val="yellow"/>
        </w:rPr>
        <w:t>tech</w:t>
      </w:r>
      <w:r w:rsidRPr="00833116">
        <w:rPr>
          <w:sz w:val="16"/>
        </w:rPr>
        <w:t xml:space="preserve">nologies </w:t>
      </w:r>
      <w:r w:rsidRPr="00833116">
        <w:rPr>
          <w:rStyle w:val="StyleUnderline"/>
        </w:rPr>
        <w:t xml:space="preserve">could </w:t>
      </w:r>
      <w:r w:rsidRPr="00833116">
        <w:rPr>
          <w:rStyle w:val="StyleUnderline"/>
          <w:highlight w:val="yellow"/>
        </w:rPr>
        <w:t>mean</w:t>
      </w:r>
      <w:r w:rsidRPr="00833116">
        <w:rPr>
          <w:sz w:val="16"/>
        </w:rPr>
        <w:t xml:space="preserve"> that </w:t>
      </w:r>
      <w:r w:rsidRPr="00833116">
        <w:rPr>
          <w:rStyle w:val="StyleUnderline"/>
        </w:rPr>
        <w:t>projected</w:t>
      </w:r>
      <w:r w:rsidRPr="00833116">
        <w:rPr>
          <w:sz w:val="16"/>
        </w:rPr>
        <w:t xml:space="preserve"> </w:t>
      </w:r>
      <w:r w:rsidRPr="00833116">
        <w:rPr>
          <w:rStyle w:val="Emphasis"/>
          <w:highlight w:val="yellow"/>
        </w:rPr>
        <w:t>benefits</w:t>
      </w:r>
      <w:r w:rsidRPr="00833116">
        <w:rPr>
          <w:sz w:val="16"/>
          <w:highlight w:val="yellow"/>
        </w:rPr>
        <w:t xml:space="preserve"> </w:t>
      </w:r>
      <w:r w:rsidRPr="00833116">
        <w:rPr>
          <w:rStyle w:val="StyleUnderline"/>
          <w:highlight w:val="yellow"/>
        </w:rPr>
        <w:t>are not realised</w:t>
      </w:r>
      <w:r w:rsidRPr="00833116">
        <w:rPr>
          <w:sz w:val="16"/>
        </w:rPr>
        <w:t xml:space="preserve">. This </w:t>
      </w:r>
      <w:r w:rsidRPr="00833116">
        <w:rPr>
          <w:rStyle w:val="StyleUnderline"/>
        </w:rPr>
        <w:t>creates an</w:t>
      </w:r>
      <w:r w:rsidRPr="00833116">
        <w:rPr>
          <w:sz w:val="16"/>
        </w:rPr>
        <w:t xml:space="preserve"> ‘</w:t>
      </w:r>
      <w:r w:rsidRPr="00833116">
        <w:rPr>
          <w:rStyle w:val="Emphasis"/>
        </w:rPr>
        <w:t>emerging tech</w:t>
      </w:r>
      <w:r w:rsidRPr="00833116">
        <w:rPr>
          <w:sz w:val="16"/>
        </w:rPr>
        <w:t xml:space="preserve">nology </w:t>
      </w:r>
      <w:r w:rsidRPr="00833116">
        <w:rPr>
          <w:rStyle w:val="Emphasis"/>
          <w:highlight w:val="yellow"/>
        </w:rPr>
        <w:t>paradox</w:t>
      </w:r>
      <w:r w:rsidRPr="00833116">
        <w:rPr>
          <w:sz w:val="16"/>
          <w:highlight w:val="yellow"/>
        </w:rPr>
        <w:t xml:space="preserve">’ </w:t>
      </w:r>
      <w:r w:rsidRPr="00833116">
        <w:rPr>
          <w:rStyle w:val="StyleUnderline"/>
          <w:highlight w:val="yellow"/>
        </w:rPr>
        <w:t>whereby</w:t>
      </w:r>
      <w:r w:rsidRPr="00833116">
        <w:rPr>
          <w:rStyle w:val="StyleUnderline"/>
        </w:rPr>
        <w:t xml:space="preserve"> the same </w:t>
      </w:r>
      <w:r w:rsidRPr="00833116">
        <w:rPr>
          <w:rStyle w:val="StyleUnderline"/>
          <w:highlight w:val="yellow"/>
        </w:rPr>
        <w:t>tech</w:t>
      </w:r>
      <w:r w:rsidRPr="00833116">
        <w:rPr>
          <w:rStyle w:val="StyleUnderline"/>
        </w:rPr>
        <w:t xml:space="preserve">nologies could </w:t>
      </w:r>
      <w:r w:rsidRPr="00833116">
        <w:rPr>
          <w:rStyle w:val="StyleUnderline"/>
          <w:highlight w:val="yellow"/>
        </w:rPr>
        <w:t>either</w:t>
      </w:r>
      <w:r w:rsidRPr="00833116">
        <w:rPr>
          <w:sz w:val="16"/>
          <w:highlight w:val="yellow"/>
        </w:rPr>
        <w:t xml:space="preserve"> </w:t>
      </w:r>
      <w:r w:rsidRPr="00833116">
        <w:rPr>
          <w:rStyle w:val="Emphasis"/>
          <w:highlight w:val="yellow"/>
        </w:rPr>
        <w:t>save humanity</w:t>
      </w:r>
      <w:r w:rsidRPr="00833116">
        <w:rPr>
          <w:sz w:val="16"/>
        </w:rPr>
        <w:t xml:space="preserve"> and our planet </w:t>
      </w:r>
      <w:r w:rsidRPr="00833116">
        <w:rPr>
          <w:rStyle w:val="StyleUnderline"/>
          <w:highlight w:val="yellow"/>
        </w:rPr>
        <w:t>or</w:t>
      </w:r>
      <w:r w:rsidRPr="00833116">
        <w:rPr>
          <w:sz w:val="16"/>
          <w:highlight w:val="yellow"/>
        </w:rPr>
        <w:t xml:space="preserve"> </w:t>
      </w:r>
      <w:r w:rsidRPr="00833116">
        <w:rPr>
          <w:rStyle w:val="Emphasis"/>
          <w:highlight w:val="yellow"/>
        </w:rPr>
        <w:t>trigger</w:t>
      </w:r>
      <w:r w:rsidRPr="00833116">
        <w:rPr>
          <w:sz w:val="16"/>
        </w:rPr>
        <w:t xml:space="preserve"> human </w:t>
      </w:r>
      <w:r w:rsidRPr="00833116">
        <w:rPr>
          <w:rStyle w:val="Emphasis"/>
          <w:highlight w:val="yellow"/>
        </w:rPr>
        <w:t>extinction</w:t>
      </w:r>
      <w:r w:rsidRPr="00833116">
        <w:rPr>
          <w:sz w:val="16"/>
        </w:rPr>
        <w:t xml:space="preserve">. Prospectively identifying risks and </w:t>
      </w:r>
      <w:r w:rsidRPr="00833116">
        <w:rPr>
          <w:rStyle w:val="StyleUnderline"/>
        </w:rPr>
        <w:t xml:space="preserve">implementing </w:t>
      </w:r>
      <w:r w:rsidRPr="00833116">
        <w:rPr>
          <w:rStyle w:val="StyleUnderline"/>
          <w:highlight w:val="yellow"/>
        </w:rPr>
        <w:t>effective controls is</w:t>
      </w:r>
      <w:r w:rsidRPr="00833116">
        <w:rPr>
          <w:rStyle w:val="StyleUnderline"/>
        </w:rPr>
        <w:t xml:space="preserve"> a</w:t>
      </w:r>
      <w:r w:rsidRPr="00833116">
        <w:rPr>
          <w:sz w:val="16"/>
        </w:rPr>
        <w:t xml:space="preserve"> </w:t>
      </w:r>
      <w:r w:rsidRPr="00833116">
        <w:rPr>
          <w:rStyle w:val="Emphasis"/>
          <w:highlight w:val="yellow"/>
        </w:rPr>
        <w:t>critical</w:t>
      </w:r>
      <w:r w:rsidRPr="00833116">
        <w:rPr>
          <w:sz w:val="16"/>
        </w:rPr>
        <w:t xml:space="preserve"> </w:t>
      </w:r>
      <w:r w:rsidRPr="00833116">
        <w:rPr>
          <w:rStyle w:val="StyleUnderline"/>
        </w:rPr>
        <w:t>step towards achievement of the former and avoidance of the latter</w:t>
      </w:r>
      <w:r w:rsidRPr="00833116">
        <w:rPr>
          <w:sz w:val="16"/>
        </w:rPr>
        <w:t>.</w:t>
      </w:r>
    </w:p>
    <w:p w14:paraId="42998CA3" w14:textId="77777777" w:rsidR="009836F2" w:rsidRPr="00E10997" w:rsidRDefault="009836F2" w:rsidP="009836F2"/>
    <w:bookmarkEnd w:id="0"/>
    <w:p w14:paraId="17B52F7F" w14:textId="77777777" w:rsidR="009836F2" w:rsidRDefault="009836F2" w:rsidP="009836F2">
      <w:pPr>
        <w:pStyle w:val="Heading3"/>
      </w:pPr>
      <w:r>
        <w:t>1NC</w:t>
      </w:r>
    </w:p>
    <w:p w14:paraId="1CEBCC4B" w14:textId="77777777" w:rsidR="009836F2" w:rsidRDefault="009836F2" w:rsidP="009836F2">
      <w:r>
        <w:t>Federalism DA</w:t>
      </w:r>
    </w:p>
    <w:p w14:paraId="1D0912B8" w14:textId="77777777" w:rsidR="009836F2" w:rsidRPr="001F3731" w:rsidRDefault="009836F2" w:rsidP="009836F2">
      <w:pPr>
        <w:pStyle w:val="Heading4"/>
      </w:pPr>
      <w:r w:rsidRPr="00404480">
        <w:t xml:space="preserve">The fifty states and relevant subnational actors, including the National Governors Association, should suspend their cooperation in the administration of federal programs until </w:t>
      </w:r>
      <w:r>
        <w:t>the United States federal government should declare the prohibition for workers on secondary actions unconstitutional.</w:t>
      </w:r>
    </w:p>
    <w:p w14:paraId="001FDC89" w14:textId="77777777" w:rsidR="009836F2" w:rsidRPr="002F5E4F" w:rsidRDefault="009836F2" w:rsidP="009836F2">
      <w:pPr>
        <w:pStyle w:val="Heading4"/>
      </w:pPr>
      <w:r>
        <w:t xml:space="preserve">The plan </w:t>
      </w:r>
      <w:r w:rsidRPr="002F5E4F">
        <w:rPr>
          <w:u w:val="single"/>
        </w:rPr>
        <w:t>eviscerates</w:t>
      </w:r>
      <w:r>
        <w:t xml:space="preserve"> the federal-state </w:t>
      </w:r>
      <w:r w:rsidRPr="002F5E4F">
        <w:rPr>
          <w:u w:val="single"/>
        </w:rPr>
        <w:t>balance of power</w:t>
      </w:r>
      <w:r>
        <w:t>.</w:t>
      </w:r>
    </w:p>
    <w:p w14:paraId="615C3661" w14:textId="77777777" w:rsidR="009836F2" w:rsidRPr="007E3DB8" w:rsidRDefault="009836F2" w:rsidP="009836F2">
      <w:r>
        <w:t xml:space="preserve">Alexander T. </w:t>
      </w:r>
      <w:r w:rsidRPr="00590F80">
        <w:rPr>
          <w:rStyle w:val="Style13ptBold"/>
        </w:rPr>
        <w:t>MacDonald 24</w:t>
      </w:r>
      <w:r>
        <w:t>, J.D. from William and Mary Law School, co-chair of the Workplace Policy Institute, former Director of Future of Work &amp; Labor Law at Instacart, “The Public Service Freedom to Negotiate Act: How the Presidential Election Could Affect State Labor Relations”, https://fedsoc.org/commentary/fedsoc-blog/the-public-service-freedom-to-negotiate-act-how-the-presidential-election-could-affect-state-labor-relations</w:t>
      </w:r>
    </w:p>
    <w:p w14:paraId="299F1370" w14:textId="77777777" w:rsidR="009836F2" w:rsidRPr="00130F8C" w:rsidRDefault="009836F2" w:rsidP="009836F2">
      <w:pPr>
        <w:rPr>
          <w:rStyle w:val="StyleUnderline"/>
        </w:rPr>
      </w:pPr>
      <w:r w:rsidRPr="00130F8C">
        <w:rPr>
          <w:sz w:val="16"/>
        </w:rPr>
        <w:t>This November, when voters cast their ballots for president, few of them will be thinking about collective bargaining in state and local governments. But their choice could matter a great deal for that issue. One of the candidates, Vice President Harris, has endorsed </w:t>
      </w:r>
      <w:r w:rsidRPr="00721059">
        <w:rPr>
          <w:rStyle w:val="StyleUnderline"/>
          <w:highlight w:val="yellow"/>
        </w:rPr>
        <w:t>a bill</w:t>
      </w:r>
      <w:r w:rsidRPr="00130F8C">
        <w:rPr>
          <w:rStyle w:val="StyleUnderline"/>
        </w:rPr>
        <w:t xml:space="preserve"> that </w:t>
      </w:r>
      <w:r w:rsidRPr="00721059">
        <w:rPr>
          <w:rStyle w:val="StyleUnderline"/>
          <w:highlight w:val="yellow"/>
        </w:rPr>
        <w:t xml:space="preserve">would </w:t>
      </w:r>
      <w:r w:rsidRPr="00721059">
        <w:rPr>
          <w:rStyle w:val="Emphasis"/>
          <w:highlight w:val="yellow"/>
        </w:rPr>
        <w:t>require every state</w:t>
      </w:r>
      <w:r w:rsidRPr="00130F8C">
        <w:rPr>
          <w:sz w:val="16"/>
        </w:rPr>
        <w:t xml:space="preserve"> </w:t>
      </w:r>
      <w:r w:rsidRPr="00130F8C">
        <w:rPr>
          <w:rStyle w:val="StyleUnderline"/>
        </w:rPr>
        <w:t xml:space="preserve">in the country </w:t>
      </w:r>
      <w:r w:rsidRPr="00721059">
        <w:rPr>
          <w:rStyle w:val="StyleUnderline"/>
          <w:highlight w:val="yellow"/>
        </w:rPr>
        <w:t xml:space="preserve">to </w:t>
      </w:r>
      <w:r w:rsidRPr="00721059">
        <w:rPr>
          <w:rStyle w:val="Emphasis"/>
          <w:highlight w:val="yellow"/>
        </w:rPr>
        <w:t>collectively bargain</w:t>
      </w:r>
      <w:r w:rsidRPr="00130F8C">
        <w:rPr>
          <w:sz w:val="16"/>
        </w:rPr>
        <w:t xml:space="preserve">. </w:t>
      </w:r>
      <w:r w:rsidRPr="00130F8C">
        <w:rPr>
          <w:rStyle w:val="StyleUnderline"/>
        </w:rPr>
        <w:t xml:space="preserve">The bill would direct each state to </w:t>
      </w:r>
      <w:r w:rsidRPr="00130F8C">
        <w:rPr>
          <w:rStyle w:val="Emphasis"/>
        </w:rPr>
        <w:t>recognize</w:t>
      </w:r>
      <w:r w:rsidRPr="00130F8C">
        <w:rPr>
          <w:rStyle w:val="StyleUnderline"/>
        </w:rPr>
        <w:t xml:space="preserve"> public-sector </w:t>
      </w:r>
      <w:r w:rsidRPr="00130F8C">
        <w:rPr>
          <w:rStyle w:val="Emphasis"/>
        </w:rPr>
        <w:t>unions</w:t>
      </w:r>
      <w:r w:rsidRPr="00130F8C">
        <w:rPr>
          <w:sz w:val="16"/>
        </w:rPr>
        <w:t xml:space="preserve">, </w:t>
      </w:r>
      <w:r w:rsidRPr="00130F8C">
        <w:rPr>
          <w:rStyle w:val="Emphasis"/>
        </w:rPr>
        <w:t>bargain collectively</w:t>
      </w:r>
      <w:r w:rsidRPr="00130F8C">
        <w:rPr>
          <w:sz w:val="16"/>
        </w:rPr>
        <w:t xml:space="preserve">, </w:t>
      </w:r>
      <w:r w:rsidRPr="00130F8C">
        <w:rPr>
          <w:rStyle w:val="StyleUnderline"/>
        </w:rPr>
        <w:t xml:space="preserve">and even submit their bargaining disputes to a federal agency. </w:t>
      </w:r>
      <w:r w:rsidRPr="00C01D4C">
        <w:rPr>
          <w:rStyle w:val="StyleUnderline"/>
        </w:rPr>
        <w:t xml:space="preserve">And it </w:t>
      </w:r>
      <w:r w:rsidRPr="00721059">
        <w:rPr>
          <w:rStyle w:val="StyleUnderline"/>
          <w:highlight w:val="yellow"/>
        </w:rPr>
        <w:t xml:space="preserve">would </w:t>
      </w:r>
      <w:r w:rsidRPr="00721059">
        <w:rPr>
          <w:rStyle w:val="Emphasis"/>
          <w:highlight w:val="yellow"/>
        </w:rPr>
        <w:t>effectively preempt</w:t>
      </w:r>
      <w:r w:rsidRPr="00130F8C">
        <w:rPr>
          <w:rStyle w:val="Emphasis"/>
        </w:rPr>
        <w:t xml:space="preserve"> the labor </w:t>
      </w:r>
      <w:r w:rsidRPr="00721059">
        <w:rPr>
          <w:rStyle w:val="Emphasis"/>
          <w:highlight w:val="yellow"/>
        </w:rPr>
        <w:t>laws</w:t>
      </w:r>
      <w:r w:rsidRPr="00721059">
        <w:rPr>
          <w:sz w:val="16"/>
          <w:highlight w:val="yellow"/>
        </w:rPr>
        <w:t xml:space="preserve"> </w:t>
      </w:r>
      <w:r w:rsidRPr="00721059">
        <w:rPr>
          <w:rStyle w:val="StyleUnderline"/>
          <w:highlight w:val="yellow"/>
        </w:rPr>
        <w:t>of</w:t>
      </w:r>
      <w:r w:rsidRPr="00130F8C">
        <w:rPr>
          <w:sz w:val="16"/>
        </w:rPr>
        <w:t xml:space="preserve"> almost </w:t>
      </w:r>
      <w:r w:rsidRPr="00130F8C">
        <w:rPr>
          <w:rStyle w:val="Emphasis"/>
        </w:rPr>
        <w:t xml:space="preserve">two-dozen </w:t>
      </w:r>
      <w:r w:rsidRPr="00721059">
        <w:rPr>
          <w:rStyle w:val="Emphasis"/>
          <w:highlight w:val="yellow"/>
        </w:rPr>
        <w:t>states</w:t>
      </w:r>
      <w:r w:rsidRPr="00130F8C">
        <w:rPr>
          <w:sz w:val="16"/>
        </w:rPr>
        <w:t xml:space="preserve">. </w:t>
      </w:r>
      <w:r w:rsidRPr="00130F8C">
        <w:rPr>
          <w:rStyle w:val="StyleUnderline"/>
        </w:rPr>
        <w:t xml:space="preserve">It would, in short, </w:t>
      </w:r>
      <w:r w:rsidRPr="00130F8C">
        <w:rPr>
          <w:rStyle w:val="Emphasis"/>
        </w:rPr>
        <w:t>nationalize state</w:t>
      </w:r>
      <w:r w:rsidRPr="00130F8C">
        <w:rPr>
          <w:rStyle w:val="StyleUnderline"/>
        </w:rPr>
        <w:t xml:space="preserve"> and local </w:t>
      </w:r>
      <w:r w:rsidRPr="00130F8C">
        <w:rPr>
          <w:rStyle w:val="Emphasis"/>
        </w:rPr>
        <w:t>bargaining</w:t>
      </w:r>
      <w:r w:rsidRPr="00130F8C">
        <w:rPr>
          <w:sz w:val="16"/>
        </w:rPr>
        <w:t xml:space="preserve">. </w:t>
      </w:r>
      <w:r w:rsidRPr="00130F8C">
        <w:rPr>
          <w:rStyle w:val="StyleUnderline"/>
        </w:rPr>
        <w:t>It would also put</w:t>
      </w:r>
      <w:r w:rsidRPr="00130F8C">
        <w:rPr>
          <w:sz w:val="16"/>
        </w:rPr>
        <w:t xml:space="preserve"> public-sector </w:t>
      </w:r>
      <w:r w:rsidRPr="00130F8C">
        <w:rPr>
          <w:rStyle w:val="Emphasis"/>
        </w:rPr>
        <w:t>bargaining</w:t>
      </w:r>
      <w:r w:rsidRPr="00130F8C">
        <w:rPr>
          <w:rStyle w:val="StyleUnderline"/>
        </w:rPr>
        <w:t xml:space="preserve"> at the </w:t>
      </w:r>
      <w:r w:rsidRPr="00130F8C">
        <w:rPr>
          <w:rStyle w:val="Emphasis"/>
        </w:rPr>
        <w:t>heart of federal labor policy</w:t>
      </w:r>
      <w:r w:rsidRPr="00130F8C">
        <w:rPr>
          <w:rStyle w:val="StyleUnderline"/>
        </w:rPr>
        <w:t>.</w:t>
      </w:r>
    </w:p>
    <w:p w14:paraId="56B97CA3" w14:textId="77777777" w:rsidR="009836F2" w:rsidRPr="004D0EE0" w:rsidRDefault="009836F2" w:rsidP="009836F2">
      <w:pPr>
        <w:rPr>
          <w:sz w:val="16"/>
        </w:rPr>
      </w:pPr>
      <w:r w:rsidRPr="00130F8C">
        <w:rPr>
          <w:sz w:val="16"/>
        </w:rPr>
        <w:t xml:space="preserve">Rising </w:t>
      </w:r>
      <w:r w:rsidRPr="004D0EE0">
        <w:rPr>
          <w:sz w:val="16"/>
        </w:rPr>
        <w:t>Costs, Different Approaches</w:t>
      </w:r>
    </w:p>
    <w:p w14:paraId="24EF67F6" w14:textId="77777777" w:rsidR="009836F2" w:rsidRPr="00130F8C" w:rsidRDefault="009836F2" w:rsidP="009836F2">
      <w:pPr>
        <w:rPr>
          <w:sz w:val="16"/>
        </w:rPr>
      </w:pPr>
      <w:r w:rsidRPr="004D0EE0">
        <w:rPr>
          <w:rStyle w:val="StyleUnderline"/>
        </w:rPr>
        <w:t>It's</w:t>
      </w:r>
      <w:r w:rsidRPr="004D0EE0">
        <w:rPr>
          <w:sz w:val="16"/>
        </w:rPr>
        <w:t xml:space="preserve"> </w:t>
      </w:r>
      <w:r w:rsidRPr="004D0EE0">
        <w:rPr>
          <w:rStyle w:val="Emphasis"/>
        </w:rPr>
        <w:t>hard to overstate</w:t>
      </w:r>
      <w:r w:rsidRPr="004D0EE0">
        <w:rPr>
          <w:sz w:val="16"/>
        </w:rPr>
        <w:t xml:space="preserve"> </w:t>
      </w:r>
      <w:r w:rsidRPr="004D0EE0">
        <w:rPr>
          <w:rStyle w:val="StyleUnderline"/>
        </w:rPr>
        <w:t>how</w:t>
      </w:r>
      <w:r w:rsidRPr="004D0EE0">
        <w:rPr>
          <w:sz w:val="16"/>
        </w:rPr>
        <w:t xml:space="preserve"> </w:t>
      </w:r>
      <w:r w:rsidRPr="004D0EE0">
        <w:rPr>
          <w:rStyle w:val="Emphasis"/>
          <w:sz w:val="24"/>
        </w:rPr>
        <w:t>big of a change that would be from a historical standpoint</w:t>
      </w:r>
      <w:r w:rsidRPr="004D0EE0">
        <w:rPr>
          <w:sz w:val="16"/>
        </w:rPr>
        <w:t xml:space="preserve">. </w:t>
      </w:r>
      <w:r w:rsidRPr="004D0EE0">
        <w:rPr>
          <w:rStyle w:val="StyleUnderline"/>
        </w:rPr>
        <w:t>For</w:t>
      </w:r>
      <w:r w:rsidRPr="004D0EE0">
        <w:rPr>
          <w:sz w:val="16"/>
        </w:rPr>
        <w:t xml:space="preserve"> </w:t>
      </w:r>
      <w:r w:rsidRPr="004D0EE0">
        <w:rPr>
          <w:rStyle w:val="Emphasis"/>
        </w:rPr>
        <w:t>much of the nation’s history</w:t>
      </w:r>
      <w:r w:rsidRPr="004D0EE0">
        <w:rPr>
          <w:sz w:val="16"/>
        </w:rPr>
        <w:t xml:space="preserve">, </w:t>
      </w:r>
      <w:r w:rsidRPr="004D0EE0">
        <w:rPr>
          <w:rStyle w:val="StyleUnderline"/>
        </w:rPr>
        <w:t xml:space="preserve">unionism was a </w:t>
      </w:r>
      <w:r w:rsidRPr="004D0EE0">
        <w:rPr>
          <w:rStyle w:val="Emphasis"/>
        </w:rPr>
        <w:t>private</w:t>
      </w:r>
      <w:r w:rsidRPr="004D0EE0">
        <w:rPr>
          <w:sz w:val="16"/>
        </w:rPr>
        <w:t xml:space="preserve">-sector </w:t>
      </w:r>
      <w:r w:rsidRPr="004D0EE0">
        <w:rPr>
          <w:rStyle w:val="Emphasis"/>
        </w:rPr>
        <w:t>phenomenon</w:t>
      </w:r>
      <w:r w:rsidRPr="004D0EE0">
        <w:rPr>
          <w:sz w:val="16"/>
        </w:rPr>
        <w:t>. Unions mostly represented employees at private firms, and public unions were a relative rarity. In 1949, just 12.1% of public employees belonged to a union. At the same time, more than a third of private-sector employees were union members. And their relative shares of union membership were even more lopsided: while only 4.8% of</w:t>
      </w:r>
      <w:r w:rsidRPr="00130F8C">
        <w:rPr>
          <w:sz w:val="16"/>
        </w:rPr>
        <w:t xml:space="preserve"> union members worked for the government, 95.2% worked for private employers.</w:t>
      </w:r>
    </w:p>
    <w:p w14:paraId="0F740DAE" w14:textId="77777777" w:rsidR="009836F2" w:rsidRPr="00130F8C" w:rsidRDefault="009836F2" w:rsidP="009836F2">
      <w:pPr>
        <w:rPr>
          <w:sz w:val="16"/>
        </w:rPr>
      </w:pPr>
      <w:r w:rsidRPr="00130F8C">
        <w:rPr>
          <w:sz w:val="16"/>
        </w:rPr>
        <w:t>But since then, private- and public-sector unions have moved in different directions. Private-sector unions began a long decline, falling to only 20% of workers in 1980 and only 6% today. By contrast, public-sector unions expanded their ranks steadily, to the point that they now represent 32.5% of all government employees. The result is that about half of all union members now work in the public sector—even though the public sector represents only about 15% of all jobs.</w:t>
      </w:r>
    </w:p>
    <w:p w14:paraId="723D805C" w14:textId="77777777" w:rsidR="009836F2" w:rsidRPr="004D0EE0" w:rsidRDefault="009836F2" w:rsidP="009836F2">
      <w:pPr>
        <w:rPr>
          <w:sz w:val="16"/>
        </w:rPr>
      </w:pPr>
      <w:r w:rsidRPr="00130F8C">
        <w:rPr>
          <w:sz w:val="16"/>
        </w:rPr>
        <w:t xml:space="preserve">This surge in public unionism hasn’t come without costs. Between 1977 and 2021, state and local spending (adjusted for inflation) rose from $1.2 trillion to $3.7 trillion, an increase of more than 200% in real terms. And while that increase can’t be attributed entirely to collective bargaining, much of it can. According to one study, collective bargaining raises the cost of government services by about $750 per </w:t>
      </w:r>
      <w:r w:rsidRPr="004D0EE0">
        <w:rPr>
          <w:sz w:val="16"/>
        </w:rPr>
        <w:t>citizen per year. For a family of four, that works out to about $3,000 in higher annual taxes. In short, collective bargaining makes government more expensive.</w:t>
      </w:r>
    </w:p>
    <w:p w14:paraId="3C723372" w14:textId="77777777" w:rsidR="009836F2" w:rsidRPr="004D0EE0" w:rsidRDefault="009836F2" w:rsidP="009836F2">
      <w:pPr>
        <w:rPr>
          <w:rStyle w:val="StyleUnderline"/>
        </w:rPr>
      </w:pPr>
      <w:r w:rsidRPr="004D0EE0">
        <w:rPr>
          <w:rStyle w:val="StyleUnderline"/>
        </w:rPr>
        <w:t>Facing</w:t>
      </w:r>
      <w:r w:rsidRPr="004D0EE0">
        <w:rPr>
          <w:sz w:val="16"/>
        </w:rPr>
        <w:t xml:space="preserve"> those </w:t>
      </w:r>
      <w:r w:rsidRPr="004D0EE0">
        <w:rPr>
          <w:rStyle w:val="StyleUnderline"/>
        </w:rPr>
        <w:t xml:space="preserve">costs, many states have </w:t>
      </w:r>
      <w:r w:rsidRPr="004D0EE0">
        <w:rPr>
          <w:rStyle w:val="Emphasis"/>
        </w:rPr>
        <w:t>opted out</w:t>
      </w:r>
      <w:r w:rsidRPr="004D0EE0">
        <w:rPr>
          <w:rStyle w:val="StyleUnderline"/>
        </w:rPr>
        <w:t xml:space="preserve"> of collective bargaining </w:t>
      </w:r>
      <w:r w:rsidRPr="004D0EE0">
        <w:rPr>
          <w:rStyle w:val="Emphasis"/>
        </w:rPr>
        <w:t>altogether</w:t>
      </w:r>
      <w:r w:rsidRPr="004D0EE0">
        <w:rPr>
          <w:sz w:val="16"/>
        </w:rPr>
        <w:t xml:space="preserve">. </w:t>
      </w:r>
      <w:r w:rsidRPr="004D0EE0">
        <w:rPr>
          <w:rStyle w:val="StyleUnderline"/>
        </w:rPr>
        <w:t xml:space="preserve">About two dozen have no laws authorizing collective bargaining by public employees. And a handful of them, including Virginia and North Carolina, </w:t>
      </w:r>
      <w:r w:rsidRPr="004D0EE0">
        <w:rPr>
          <w:rStyle w:val="Emphasis"/>
        </w:rPr>
        <w:t>ban</w:t>
      </w:r>
      <w:r w:rsidRPr="004D0EE0">
        <w:rPr>
          <w:rStyle w:val="StyleUnderline"/>
        </w:rPr>
        <w:t xml:space="preserve"> collective </w:t>
      </w:r>
      <w:r w:rsidRPr="004D0EE0">
        <w:rPr>
          <w:rStyle w:val="Emphasis"/>
        </w:rPr>
        <w:t>bargaining outright</w:t>
      </w:r>
      <w:r w:rsidRPr="004D0EE0">
        <w:rPr>
          <w:rStyle w:val="StyleUnderline"/>
        </w:rPr>
        <w:t>.</w:t>
      </w:r>
    </w:p>
    <w:p w14:paraId="042C7728" w14:textId="77777777" w:rsidR="009836F2" w:rsidRPr="004D0EE0" w:rsidRDefault="009836F2" w:rsidP="009836F2">
      <w:pPr>
        <w:rPr>
          <w:sz w:val="16"/>
        </w:rPr>
      </w:pPr>
      <w:r w:rsidRPr="004D0EE0">
        <w:rPr>
          <w:sz w:val="16"/>
        </w:rPr>
        <w:t xml:space="preserve">Until now, </w:t>
      </w:r>
      <w:r w:rsidRPr="004D0EE0">
        <w:rPr>
          <w:rStyle w:val="StyleUnderline"/>
        </w:rPr>
        <w:t xml:space="preserve">they’ve been largely </w:t>
      </w:r>
      <w:r w:rsidRPr="004D0EE0">
        <w:rPr>
          <w:rStyle w:val="Emphasis"/>
          <w:sz w:val="24"/>
        </w:rPr>
        <w:t>free to make that choice.</w:t>
      </w:r>
      <w:r w:rsidRPr="004D0EE0">
        <w:rPr>
          <w:sz w:val="16"/>
          <w:szCs w:val="24"/>
        </w:rPr>
        <w:t xml:space="preserve"> </w:t>
      </w:r>
      <w:r w:rsidRPr="004D0EE0">
        <w:rPr>
          <w:rStyle w:val="Emphasis"/>
        </w:rPr>
        <w:t>Collective bargaining</w:t>
      </w:r>
      <w:r w:rsidRPr="004D0EE0">
        <w:rPr>
          <w:sz w:val="16"/>
        </w:rPr>
        <w:t xml:space="preserve"> </w:t>
      </w:r>
      <w:r w:rsidRPr="004D0EE0">
        <w:rPr>
          <w:rStyle w:val="StyleUnderline"/>
        </w:rPr>
        <w:t>in the United States is regulated mostly by the National Labor Relations Act</w:t>
      </w:r>
      <w:r w:rsidRPr="004D0EE0">
        <w:rPr>
          <w:sz w:val="16"/>
        </w:rPr>
        <w:t xml:space="preserve"> (</w:t>
      </w:r>
      <w:r w:rsidRPr="004D0EE0">
        <w:rPr>
          <w:rStyle w:val="Emphasis"/>
        </w:rPr>
        <w:t>NLRA</w:t>
      </w:r>
      <w:r w:rsidRPr="004D0EE0">
        <w:rPr>
          <w:sz w:val="16"/>
        </w:rPr>
        <w:t xml:space="preserve">). </w:t>
      </w:r>
      <w:r w:rsidRPr="004D0EE0">
        <w:rPr>
          <w:rStyle w:val="StyleUnderline"/>
        </w:rPr>
        <w:t>And since its beginning, the</w:t>
      </w:r>
      <w:r w:rsidRPr="004D0EE0">
        <w:rPr>
          <w:sz w:val="16"/>
        </w:rPr>
        <w:t xml:space="preserve"> </w:t>
      </w:r>
      <w:r w:rsidRPr="004D0EE0">
        <w:rPr>
          <w:rStyle w:val="StyleUnderline"/>
        </w:rPr>
        <w:t>NLRA has</w:t>
      </w:r>
      <w:r w:rsidRPr="004D0EE0">
        <w:rPr>
          <w:sz w:val="16"/>
        </w:rPr>
        <w:t> </w:t>
      </w:r>
      <w:r w:rsidRPr="004D0EE0">
        <w:rPr>
          <w:rStyle w:val="Emphasis"/>
        </w:rPr>
        <w:t>carved out state</w:t>
      </w:r>
      <w:r w:rsidRPr="004D0EE0">
        <w:rPr>
          <w:sz w:val="16"/>
        </w:rPr>
        <w:t xml:space="preserve"> and local </w:t>
      </w:r>
      <w:r w:rsidRPr="004D0EE0">
        <w:rPr>
          <w:rStyle w:val="Emphasis"/>
        </w:rPr>
        <w:t>governments</w:t>
      </w:r>
      <w:r w:rsidRPr="004D0EE0">
        <w:rPr>
          <w:sz w:val="16"/>
        </w:rPr>
        <w:t xml:space="preserve">. (In fact, the president who signed the NLRA, Franklin Delano Roosevelt, thought collective bargaining was incompatible with public service.) </w:t>
      </w:r>
      <w:r w:rsidRPr="004D0EE0">
        <w:rPr>
          <w:rStyle w:val="Emphasis"/>
        </w:rPr>
        <w:t>State-level</w:t>
      </w:r>
      <w:r w:rsidRPr="004D0EE0">
        <w:rPr>
          <w:rStyle w:val="StyleUnderline"/>
        </w:rPr>
        <w:t xml:space="preserve"> bargaining </w:t>
      </w:r>
      <w:r w:rsidRPr="004D0EE0">
        <w:rPr>
          <w:rStyle w:val="Emphasis"/>
        </w:rPr>
        <w:t>bans</w:t>
      </w:r>
      <w:r w:rsidRPr="004D0EE0">
        <w:rPr>
          <w:rStyle w:val="StyleUnderline"/>
        </w:rPr>
        <w:t xml:space="preserve"> have also been </w:t>
      </w:r>
      <w:r w:rsidRPr="004D0EE0">
        <w:rPr>
          <w:rStyle w:val="Emphasis"/>
        </w:rPr>
        <w:t>upheld by courts</w:t>
      </w:r>
      <w:r w:rsidRPr="004D0EE0">
        <w:rPr>
          <w:sz w:val="16"/>
        </w:rPr>
        <w:t xml:space="preserve">, </w:t>
      </w:r>
      <w:r w:rsidRPr="004D0EE0">
        <w:rPr>
          <w:rStyle w:val="StyleUnderline"/>
        </w:rPr>
        <w:t>including the U.S. Supreme Court. The Court</w:t>
      </w:r>
      <w:r w:rsidRPr="00130F8C">
        <w:rPr>
          <w:rStyle w:val="StyleUnderline"/>
        </w:rPr>
        <w:t xml:space="preserve"> has recognized that</w:t>
      </w:r>
      <w:r w:rsidRPr="00130F8C">
        <w:rPr>
          <w:sz w:val="16"/>
        </w:rPr>
        <w:t xml:space="preserve"> under the First Amendment, people generally have the right to associate with whomever they want, including unions. But those </w:t>
      </w:r>
      <w:r w:rsidRPr="00130F8C">
        <w:rPr>
          <w:rStyle w:val="StyleUnderline"/>
        </w:rPr>
        <w:t>unions have no right to force a state to bargain collectively</w:t>
      </w:r>
      <w:r w:rsidRPr="00130F8C">
        <w:rPr>
          <w:sz w:val="16"/>
        </w:rPr>
        <w:t xml:space="preserve">. </w:t>
      </w:r>
      <w:r w:rsidRPr="00130F8C">
        <w:rPr>
          <w:rStyle w:val="Emphasis"/>
        </w:rPr>
        <w:t>States are generally free to bargain</w:t>
      </w:r>
      <w:r w:rsidRPr="00130F8C">
        <w:rPr>
          <w:sz w:val="16"/>
        </w:rPr>
        <w:t xml:space="preserve">, </w:t>
      </w:r>
      <w:r w:rsidRPr="00130F8C">
        <w:rPr>
          <w:rStyle w:val="StyleUnderline"/>
        </w:rPr>
        <w:t>or</w:t>
      </w:r>
      <w:r w:rsidRPr="00130F8C">
        <w:rPr>
          <w:sz w:val="16"/>
        </w:rPr>
        <w:t> </w:t>
      </w:r>
      <w:r w:rsidRPr="00130F8C">
        <w:rPr>
          <w:rStyle w:val="Emphasis"/>
          <w:sz w:val="24"/>
        </w:rPr>
        <w:t xml:space="preserve">not </w:t>
      </w:r>
      <w:r w:rsidRPr="004D0EE0">
        <w:rPr>
          <w:rStyle w:val="Emphasis"/>
          <w:sz w:val="24"/>
        </w:rPr>
        <w:t>bargain</w:t>
      </w:r>
      <w:r w:rsidRPr="004D0EE0">
        <w:rPr>
          <w:sz w:val="16"/>
        </w:rPr>
        <w:t xml:space="preserve">, </w:t>
      </w:r>
      <w:r w:rsidRPr="004D0EE0">
        <w:rPr>
          <w:rStyle w:val="StyleUnderline"/>
        </w:rPr>
        <w:t>as they see fit</w:t>
      </w:r>
      <w:r w:rsidRPr="004D0EE0">
        <w:rPr>
          <w:sz w:val="16"/>
        </w:rPr>
        <w:t>.</w:t>
      </w:r>
    </w:p>
    <w:p w14:paraId="38E3EBBC" w14:textId="77777777" w:rsidR="009836F2" w:rsidRPr="004D0EE0" w:rsidRDefault="009836F2" w:rsidP="009836F2">
      <w:pPr>
        <w:rPr>
          <w:sz w:val="16"/>
        </w:rPr>
      </w:pPr>
      <w:r w:rsidRPr="004D0EE0">
        <w:rPr>
          <w:sz w:val="16"/>
        </w:rPr>
        <w:t>Federalizing State Bargaining</w:t>
      </w:r>
    </w:p>
    <w:p w14:paraId="1AD75999" w14:textId="77777777" w:rsidR="009836F2" w:rsidRPr="004D0EE0" w:rsidRDefault="009836F2" w:rsidP="009836F2">
      <w:pPr>
        <w:rPr>
          <w:rStyle w:val="StyleUnderline"/>
        </w:rPr>
      </w:pPr>
      <w:r w:rsidRPr="004D0EE0">
        <w:rPr>
          <w:rStyle w:val="Emphasis"/>
          <w:sz w:val="24"/>
        </w:rPr>
        <w:t>But a federal bill aims to change that</w:t>
      </w:r>
      <w:r w:rsidRPr="004D0EE0">
        <w:rPr>
          <w:sz w:val="16"/>
        </w:rPr>
        <w:t xml:space="preserve">. </w:t>
      </w:r>
      <w:r w:rsidRPr="004D0EE0">
        <w:rPr>
          <w:rStyle w:val="StyleUnderline"/>
        </w:rPr>
        <w:t>The</w:t>
      </w:r>
      <w:r w:rsidRPr="004D0EE0">
        <w:rPr>
          <w:sz w:val="16"/>
        </w:rPr>
        <w:t xml:space="preserve"> Public Service </w:t>
      </w:r>
      <w:r w:rsidRPr="004D0EE0">
        <w:rPr>
          <w:rStyle w:val="StyleUnderline"/>
        </w:rPr>
        <w:t>Freedom to Negotiate Act</w:t>
      </w:r>
      <w:r w:rsidRPr="004D0EE0">
        <w:rPr>
          <w:sz w:val="16"/>
        </w:rPr>
        <w:t xml:space="preserve"> (PSFNA) </w:t>
      </w:r>
      <w:r w:rsidRPr="004D0EE0">
        <w:rPr>
          <w:rStyle w:val="StyleUnderline"/>
        </w:rPr>
        <w:t xml:space="preserve">would require </w:t>
      </w:r>
      <w:r w:rsidRPr="004D0EE0">
        <w:rPr>
          <w:rStyle w:val="Emphasis"/>
        </w:rPr>
        <w:t>every state</w:t>
      </w:r>
      <w:r w:rsidRPr="004D0EE0">
        <w:rPr>
          <w:rStyle w:val="StyleUnderline"/>
        </w:rPr>
        <w:t xml:space="preserve"> in the country to </w:t>
      </w:r>
      <w:r w:rsidRPr="004D0EE0">
        <w:rPr>
          <w:rStyle w:val="Emphasis"/>
        </w:rPr>
        <w:t>bargain collectively</w:t>
      </w:r>
      <w:r w:rsidRPr="004D0EE0">
        <w:rPr>
          <w:sz w:val="16"/>
        </w:rPr>
        <w:t xml:space="preserve">. </w:t>
      </w:r>
      <w:r w:rsidRPr="004D0EE0">
        <w:rPr>
          <w:rStyle w:val="StyleUnderline"/>
        </w:rPr>
        <w:t>It would establish “</w:t>
      </w:r>
      <w:r w:rsidRPr="00130F8C">
        <w:rPr>
          <w:rStyle w:val="StyleUnderline"/>
        </w:rPr>
        <w:t>minimum federal standards,” including a duty for every state and local government to bargain collectively with public unions. The bill would</w:t>
      </w:r>
      <w:r w:rsidRPr="00130F8C">
        <w:rPr>
          <w:sz w:val="16"/>
        </w:rPr>
        <w:t xml:space="preserve"> also </w:t>
      </w:r>
      <w:r w:rsidRPr="00130F8C">
        <w:rPr>
          <w:rStyle w:val="StyleUnderline"/>
        </w:rPr>
        <w:t>direct a federal agency, the</w:t>
      </w:r>
      <w:r w:rsidRPr="00130F8C">
        <w:rPr>
          <w:sz w:val="16"/>
        </w:rPr>
        <w:t xml:space="preserve"> Federal Labor Relations Authority (</w:t>
      </w:r>
      <w:r w:rsidRPr="00130F8C">
        <w:rPr>
          <w:rStyle w:val="StyleUnderline"/>
        </w:rPr>
        <w:t>FLRA</w:t>
      </w:r>
      <w:r w:rsidRPr="00130F8C">
        <w:rPr>
          <w:sz w:val="16"/>
        </w:rPr>
        <w:t xml:space="preserve">), </w:t>
      </w:r>
      <w:r w:rsidRPr="00130F8C">
        <w:rPr>
          <w:rStyle w:val="StyleUnderline"/>
        </w:rPr>
        <w:t xml:space="preserve">to evaluate each state’s laws to determine whether they meet these </w:t>
      </w:r>
      <w:r w:rsidRPr="00C01D4C">
        <w:rPr>
          <w:rStyle w:val="StyleUnderline"/>
        </w:rPr>
        <w:t xml:space="preserve">standards. If a state’s law </w:t>
      </w:r>
      <w:r w:rsidRPr="00C01D4C">
        <w:rPr>
          <w:rStyle w:val="Emphasis"/>
        </w:rPr>
        <w:t>falls short</w:t>
      </w:r>
      <w:r w:rsidRPr="00C01D4C">
        <w:rPr>
          <w:rStyle w:val="StyleUnderline"/>
        </w:rPr>
        <w:t xml:space="preserve"> in some</w:t>
      </w:r>
      <w:r w:rsidRPr="00130F8C">
        <w:rPr>
          <w:rStyle w:val="StyleUnderline"/>
        </w:rPr>
        <w:t xml:space="preserve"> way</w:t>
      </w:r>
      <w:r w:rsidRPr="00721059">
        <w:rPr>
          <w:rStyle w:val="StyleUnderline"/>
        </w:rPr>
        <w:t xml:space="preserve">, the FLRA would </w:t>
      </w:r>
      <w:r w:rsidRPr="00721059">
        <w:rPr>
          <w:rStyle w:val="Emphasis"/>
          <w:highlight w:val="yellow"/>
        </w:rPr>
        <w:t>subject the state</w:t>
      </w:r>
      <w:r w:rsidRPr="00721059">
        <w:rPr>
          <w:rStyle w:val="StyleUnderline"/>
          <w:highlight w:val="yellow"/>
        </w:rPr>
        <w:t xml:space="preserve"> to a</w:t>
      </w:r>
      <w:r w:rsidRPr="00130F8C">
        <w:rPr>
          <w:rStyle w:val="StyleUnderline"/>
        </w:rPr>
        <w:t xml:space="preserve"> federal </w:t>
      </w:r>
      <w:r w:rsidRPr="00721059">
        <w:rPr>
          <w:rStyle w:val="Emphasis"/>
          <w:highlight w:val="yellow"/>
        </w:rPr>
        <w:t>supervisory regime</w:t>
      </w:r>
      <w:r w:rsidRPr="00130F8C">
        <w:rPr>
          <w:sz w:val="16"/>
        </w:rPr>
        <w:t xml:space="preserve">. </w:t>
      </w:r>
      <w:r w:rsidRPr="00130F8C">
        <w:rPr>
          <w:rStyle w:val="StyleUnderline"/>
        </w:rPr>
        <w:t xml:space="preserve">The agency would establish organizing rules, oversee </w:t>
      </w:r>
      <w:r w:rsidRPr="004D0EE0">
        <w:rPr>
          <w:rStyle w:val="StyleUnderline"/>
        </w:rPr>
        <w:t xml:space="preserve">bargaining, police violations, and </w:t>
      </w:r>
      <w:r w:rsidRPr="004D0EE0">
        <w:rPr>
          <w:rStyle w:val="Emphasis"/>
        </w:rPr>
        <w:t>punish the state</w:t>
      </w:r>
      <w:r w:rsidRPr="004D0EE0">
        <w:rPr>
          <w:rStyle w:val="StyleUnderline"/>
        </w:rPr>
        <w:t xml:space="preserve"> if it </w:t>
      </w:r>
      <w:r w:rsidRPr="004D0EE0">
        <w:rPr>
          <w:rStyle w:val="Emphasis"/>
        </w:rPr>
        <w:t>failed to comply.</w:t>
      </w:r>
    </w:p>
    <w:p w14:paraId="5295154D" w14:textId="77777777" w:rsidR="009836F2" w:rsidRPr="00C01D4C" w:rsidRDefault="009836F2" w:rsidP="009836F2">
      <w:pPr>
        <w:rPr>
          <w:sz w:val="16"/>
        </w:rPr>
      </w:pPr>
      <w:r w:rsidRPr="004D0EE0">
        <w:rPr>
          <w:rStyle w:val="StyleUnderline"/>
        </w:rPr>
        <w:t>Besides importing bargaining to new states, the bill would</w:t>
      </w:r>
      <w:r w:rsidRPr="004D0EE0">
        <w:rPr>
          <w:sz w:val="16"/>
        </w:rPr>
        <w:t xml:space="preserve"> also </w:t>
      </w:r>
      <w:r w:rsidRPr="004D0EE0">
        <w:rPr>
          <w:rStyle w:val="Emphasis"/>
        </w:rPr>
        <w:t>transform bargaining</w:t>
      </w:r>
      <w:r w:rsidRPr="004D0EE0">
        <w:rPr>
          <w:sz w:val="16"/>
        </w:rPr>
        <w:t xml:space="preserve"> </w:t>
      </w:r>
      <w:r w:rsidRPr="004D0EE0">
        <w:rPr>
          <w:rStyle w:val="StyleUnderline"/>
        </w:rPr>
        <w:t xml:space="preserve">where it </w:t>
      </w:r>
      <w:r w:rsidRPr="004D0EE0">
        <w:rPr>
          <w:rStyle w:val="Emphasis"/>
        </w:rPr>
        <w:t>already</w:t>
      </w:r>
      <w:r w:rsidRPr="00C01D4C">
        <w:rPr>
          <w:rStyle w:val="Emphasis"/>
        </w:rPr>
        <w:t xml:space="preserve"> exists.</w:t>
      </w:r>
      <w:r w:rsidRPr="00C01D4C">
        <w:rPr>
          <w:sz w:val="16"/>
        </w:rPr>
        <w:t xml:space="preserve"> </w:t>
      </w:r>
      <w:r w:rsidRPr="00C01D4C">
        <w:rPr>
          <w:rStyle w:val="StyleUnderline"/>
        </w:rPr>
        <w:t xml:space="preserve">Today, there is </w:t>
      </w:r>
      <w:r w:rsidRPr="00C01D4C">
        <w:rPr>
          <w:rStyle w:val="Emphasis"/>
        </w:rPr>
        <w:t>wide diversity</w:t>
      </w:r>
      <w:r w:rsidRPr="00C01D4C">
        <w:rPr>
          <w:rStyle w:val="StyleUnderline"/>
        </w:rPr>
        <w:t xml:space="preserve"> among state bargaining regimes. Some states require unions to maintain minimum levels</w:t>
      </w:r>
      <w:r w:rsidRPr="00C01D4C">
        <w:rPr>
          <w:sz w:val="16"/>
        </w:rPr>
        <w:t xml:space="preserve"> of membership. </w:t>
      </w:r>
      <w:r w:rsidRPr="00C01D4C">
        <w:rPr>
          <w:rStyle w:val="StyleUnderline"/>
        </w:rPr>
        <w:t>Others require unions to undergo periodic recertification</w:t>
      </w:r>
      <w:r w:rsidRPr="00C01D4C">
        <w:rPr>
          <w:sz w:val="16"/>
        </w:rPr>
        <w:t xml:space="preserve"> elections. And </w:t>
      </w:r>
      <w:r w:rsidRPr="00C01D4C">
        <w:rPr>
          <w:rStyle w:val="StyleUnderline"/>
        </w:rPr>
        <w:t>still others require unions to get fresh approval for dues “checkoffs”</w:t>
      </w:r>
      <w:r w:rsidRPr="00C01D4C">
        <w:rPr>
          <w:sz w:val="16"/>
        </w:rPr>
        <w:t>—i.e., automatic deductions from an employee’s paycheck. Those measures are meant to protect</w:t>
      </w:r>
      <w:r w:rsidRPr="00130F8C">
        <w:rPr>
          <w:sz w:val="16"/>
        </w:rPr>
        <w:t xml:space="preserve"> employees and force unions to compete. </w:t>
      </w:r>
      <w:r w:rsidRPr="00130F8C">
        <w:rPr>
          <w:rStyle w:val="StyleUnderline"/>
        </w:rPr>
        <w:t xml:space="preserve">The PSFNA, however, would </w:t>
      </w:r>
      <w:r w:rsidRPr="00130F8C">
        <w:rPr>
          <w:rStyle w:val="Emphasis"/>
        </w:rPr>
        <w:t>ban them all</w:t>
      </w:r>
      <w:r w:rsidRPr="00130F8C">
        <w:rPr>
          <w:sz w:val="16"/>
        </w:rPr>
        <w:t>. It would forbid regular recertification, minimum membership levels, and checkoff reauthorization. If a state allowed any of those practices, it would fall out of compliance and find itself subject to the FLRA’s supervi</w:t>
      </w:r>
      <w:r w:rsidRPr="00C01D4C">
        <w:rPr>
          <w:sz w:val="16"/>
        </w:rPr>
        <w:t>sion.</w:t>
      </w:r>
    </w:p>
    <w:p w14:paraId="3C5F1931" w14:textId="77777777" w:rsidR="009836F2" w:rsidRPr="00C01D4C" w:rsidRDefault="009836F2" w:rsidP="009836F2">
      <w:pPr>
        <w:rPr>
          <w:sz w:val="16"/>
        </w:rPr>
      </w:pPr>
      <w:r w:rsidRPr="00C01D4C">
        <w:rPr>
          <w:sz w:val="16"/>
        </w:rPr>
        <w:t>Legal Doubts and Political Expediency</w:t>
      </w:r>
    </w:p>
    <w:p w14:paraId="27564E0F" w14:textId="77777777" w:rsidR="009836F2" w:rsidRPr="00130F8C" w:rsidRDefault="009836F2" w:rsidP="009836F2">
      <w:pPr>
        <w:rPr>
          <w:rStyle w:val="Emphasis"/>
          <w:szCs w:val="28"/>
        </w:rPr>
      </w:pPr>
      <w:r w:rsidRPr="00C01D4C">
        <w:rPr>
          <w:rStyle w:val="StyleUnderline"/>
        </w:rPr>
        <w:t>This scheme would be</w:t>
      </w:r>
      <w:r w:rsidRPr="00C01D4C">
        <w:rPr>
          <w:sz w:val="16"/>
        </w:rPr>
        <w:t xml:space="preserve">, </w:t>
      </w:r>
      <w:r w:rsidRPr="00C01D4C">
        <w:rPr>
          <w:rStyle w:val="Emphasis"/>
        </w:rPr>
        <w:t>to put it gently</w:t>
      </w:r>
      <w:r w:rsidRPr="00C01D4C">
        <w:rPr>
          <w:sz w:val="16"/>
        </w:rPr>
        <w:t xml:space="preserve">, </w:t>
      </w:r>
      <w:r w:rsidRPr="00C01D4C">
        <w:rPr>
          <w:rStyle w:val="Emphasis"/>
          <w:szCs w:val="28"/>
        </w:rPr>
        <w:t>constitutionally adventurous</w:t>
      </w:r>
      <w:r w:rsidRPr="00C01D4C">
        <w:rPr>
          <w:sz w:val="16"/>
        </w:rPr>
        <w:t xml:space="preserve">. </w:t>
      </w:r>
      <w:r w:rsidRPr="00C01D4C">
        <w:rPr>
          <w:rStyle w:val="StyleUnderline"/>
        </w:rPr>
        <w:t xml:space="preserve">On its face, it seems </w:t>
      </w:r>
      <w:r w:rsidRPr="00721059">
        <w:rPr>
          <w:rStyle w:val="StyleUnderline"/>
          <w:highlight w:val="yellow"/>
        </w:rPr>
        <w:t xml:space="preserve">to </w:t>
      </w:r>
      <w:r w:rsidRPr="00721059">
        <w:rPr>
          <w:rStyle w:val="Emphasis"/>
          <w:highlight w:val="yellow"/>
        </w:rPr>
        <w:t>contradict</w:t>
      </w:r>
      <w:r w:rsidRPr="00721059">
        <w:rPr>
          <w:rStyle w:val="StyleUnderline"/>
          <w:highlight w:val="yellow"/>
        </w:rPr>
        <w:t xml:space="preserve"> the </w:t>
      </w:r>
      <w:r w:rsidRPr="00721059">
        <w:rPr>
          <w:rStyle w:val="Emphasis"/>
          <w:sz w:val="24"/>
          <w:highlight w:val="yellow"/>
        </w:rPr>
        <w:t>“anti-commandeering” principle</w:t>
      </w:r>
      <w:r w:rsidRPr="00130F8C">
        <w:rPr>
          <w:sz w:val="16"/>
        </w:rPr>
        <w:t xml:space="preserve">. </w:t>
      </w:r>
      <w:r w:rsidRPr="00130F8C">
        <w:rPr>
          <w:rStyle w:val="StyleUnderline"/>
        </w:rPr>
        <w:t>The Supreme Court reiterated that principle as recently as 2018, when it handed down Murphy v. NCAA</w:t>
      </w:r>
      <w:r w:rsidRPr="00130F8C">
        <w:rPr>
          <w:sz w:val="16"/>
        </w:rPr>
        <w:t xml:space="preserve">. Murphy involved a federal law requiring states to ban sports gambling. </w:t>
      </w:r>
      <w:r w:rsidRPr="00130F8C">
        <w:rPr>
          <w:rStyle w:val="StyleUnderline"/>
        </w:rPr>
        <w:t xml:space="preserve">In striking down the ban, the Court reminded </w:t>
      </w:r>
      <w:r w:rsidRPr="00721059">
        <w:rPr>
          <w:rStyle w:val="StyleUnderline"/>
          <w:highlight w:val="yellow"/>
        </w:rPr>
        <w:t>Congress</w:t>
      </w:r>
      <w:r w:rsidRPr="00130F8C">
        <w:rPr>
          <w:rStyle w:val="StyleUnderline"/>
        </w:rPr>
        <w:t xml:space="preserve"> that it </w:t>
      </w:r>
      <w:r w:rsidRPr="00721059">
        <w:rPr>
          <w:rStyle w:val="StyleUnderline"/>
          <w:highlight w:val="yellow"/>
        </w:rPr>
        <w:t xml:space="preserve">has </w:t>
      </w:r>
      <w:r w:rsidRPr="00721059">
        <w:rPr>
          <w:rStyle w:val="Emphasis"/>
          <w:highlight w:val="yellow"/>
        </w:rPr>
        <w:t>no power to “commandeer” the states</w:t>
      </w:r>
      <w:r w:rsidRPr="00721059">
        <w:rPr>
          <w:sz w:val="16"/>
          <w:highlight w:val="yellow"/>
        </w:rPr>
        <w:t xml:space="preserve">. </w:t>
      </w:r>
      <w:r w:rsidRPr="004D0EE0">
        <w:rPr>
          <w:rStyle w:val="StyleUnderline"/>
        </w:rPr>
        <w:t>Congress cannot, for example, </w:t>
      </w:r>
      <w:r w:rsidRPr="004D0EE0">
        <w:rPr>
          <w:rStyle w:val="Emphasis"/>
        </w:rPr>
        <w:t>enlist state officers</w:t>
      </w:r>
      <w:r w:rsidRPr="004D0EE0">
        <w:rPr>
          <w:rStyle w:val="StyleUnderline"/>
        </w:rPr>
        <w:t xml:space="preserve"> to </w:t>
      </w:r>
      <w:r w:rsidRPr="004D0EE0">
        <w:rPr>
          <w:rStyle w:val="Emphasis"/>
        </w:rPr>
        <w:t>carry out federal policies</w:t>
      </w:r>
      <w:r w:rsidRPr="004D0EE0">
        <w:rPr>
          <w:sz w:val="16"/>
        </w:rPr>
        <w:t xml:space="preserve">. Nor can it instruct states to adopt specific legislative programs. </w:t>
      </w:r>
      <w:r w:rsidRPr="004D0EE0">
        <w:rPr>
          <w:rStyle w:val="StyleUnderline"/>
        </w:rPr>
        <w:t>The PSFNA</w:t>
      </w:r>
      <w:r w:rsidRPr="004D0EE0">
        <w:rPr>
          <w:sz w:val="16"/>
        </w:rPr>
        <w:t>, however</w:t>
      </w:r>
      <w:r w:rsidRPr="00C01D4C">
        <w:rPr>
          <w:sz w:val="16"/>
        </w:rPr>
        <w:t xml:space="preserve">, seems to do both. It </w:t>
      </w:r>
      <w:r w:rsidRPr="00C01D4C">
        <w:rPr>
          <w:rStyle w:val="StyleUnderline"/>
        </w:rPr>
        <w:t xml:space="preserve">would </w:t>
      </w:r>
      <w:r w:rsidRPr="00C01D4C">
        <w:rPr>
          <w:rStyle w:val="Emphasis"/>
        </w:rPr>
        <w:t>direct states to adopt collective-bargaining laws</w:t>
      </w:r>
      <w:r w:rsidRPr="00C01D4C">
        <w:rPr>
          <w:rStyle w:val="StyleUnderline"/>
        </w:rPr>
        <w:t xml:space="preserve"> to </w:t>
      </w:r>
      <w:r w:rsidRPr="00C01D4C">
        <w:rPr>
          <w:rStyle w:val="Emphasis"/>
        </w:rPr>
        <w:t>meet federal standards</w:t>
      </w:r>
      <w:r w:rsidRPr="00C01D4C">
        <w:rPr>
          <w:sz w:val="16"/>
        </w:rPr>
        <w:t xml:space="preserve">. </w:t>
      </w:r>
      <w:r w:rsidRPr="00C01D4C">
        <w:rPr>
          <w:rStyle w:val="StyleUnderline"/>
        </w:rPr>
        <w:t>It would</w:t>
      </w:r>
      <w:r w:rsidRPr="00130F8C">
        <w:rPr>
          <w:rStyle w:val="StyleUnderline"/>
        </w:rPr>
        <w:t xml:space="preserve"> also force state officials to carry out those standards through collective bargaining</w:t>
      </w:r>
      <w:r w:rsidRPr="00130F8C">
        <w:rPr>
          <w:sz w:val="16"/>
        </w:rPr>
        <w:t xml:space="preserve">. </w:t>
      </w:r>
      <w:r w:rsidRPr="00130F8C">
        <w:rPr>
          <w:rStyle w:val="StyleUnderline"/>
        </w:rPr>
        <w:t xml:space="preserve">Indeed, </w:t>
      </w:r>
      <w:r w:rsidRPr="004D0EE0">
        <w:rPr>
          <w:rStyle w:val="StyleUnderline"/>
        </w:rPr>
        <w:t xml:space="preserve">it is </w:t>
      </w:r>
      <w:r w:rsidRPr="004D0EE0">
        <w:rPr>
          <w:rStyle w:val="Emphasis"/>
          <w:szCs w:val="28"/>
        </w:rPr>
        <w:t xml:space="preserve">hard to imagine a bill more </w:t>
      </w:r>
      <w:r w:rsidRPr="00721059">
        <w:rPr>
          <w:rStyle w:val="Emphasis"/>
          <w:szCs w:val="28"/>
          <w:highlight w:val="yellow"/>
        </w:rPr>
        <w:t>in tension with</w:t>
      </w:r>
      <w:r w:rsidRPr="00130F8C">
        <w:rPr>
          <w:rStyle w:val="StyleUnderline"/>
          <w:sz w:val="28"/>
          <w:szCs w:val="28"/>
        </w:rPr>
        <w:t xml:space="preserve"> </w:t>
      </w:r>
      <w:r w:rsidRPr="00130F8C">
        <w:rPr>
          <w:rStyle w:val="StyleUnderline"/>
        </w:rPr>
        <w:t>Murphy’s holding</w:t>
      </w:r>
      <w:r w:rsidRPr="00130F8C">
        <w:rPr>
          <w:sz w:val="16"/>
        </w:rPr>
        <w:t xml:space="preserve">—not to mention </w:t>
      </w:r>
      <w:r w:rsidRPr="00130F8C">
        <w:rPr>
          <w:rStyle w:val="Emphasis"/>
          <w:szCs w:val="28"/>
        </w:rPr>
        <w:t xml:space="preserve">longstanding </w:t>
      </w:r>
      <w:r w:rsidRPr="00C01D4C">
        <w:rPr>
          <w:rStyle w:val="Emphasis"/>
          <w:szCs w:val="28"/>
        </w:rPr>
        <w:t>principles of </w:t>
      </w:r>
      <w:r w:rsidRPr="00721059">
        <w:rPr>
          <w:rStyle w:val="Emphasis"/>
          <w:szCs w:val="28"/>
          <w:highlight w:val="yellow"/>
        </w:rPr>
        <w:t>federalism.</w:t>
      </w:r>
    </w:p>
    <w:p w14:paraId="34FD6673" w14:textId="77777777" w:rsidR="009836F2" w:rsidRDefault="009836F2" w:rsidP="009836F2"/>
    <w:p w14:paraId="78500AD0" w14:textId="77777777" w:rsidR="009836F2" w:rsidRDefault="009836F2" w:rsidP="009836F2">
      <w:pPr>
        <w:pStyle w:val="Heading4"/>
      </w:pPr>
      <w:r>
        <w:t xml:space="preserve">That </w:t>
      </w:r>
      <w:r w:rsidRPr="00A24902">
        <w:rPr>
          <w:u w:val="single"/>
        </w:rPr>
        <w:t>spills over</w:t>
      </w:r>
      <w:r>
        <w:t xml:space="preserve"> to other issues.</w:t>
      </w:r>
    </w:p>
    <w:p w14:paraId="31BBC0E1" w14:textId="77777777" w:rsidR="009836F2" w:rsidRPr="00242503" w:rsidRDefault="009836F2" w:rsidP="009836F2">
      <w:r>
        <w:t xml:space="preserve">Thomas M. </w:t>
      </w:r>
      <w:r w:rsidRPr="00242503">
        <w:rPr>
          <w:rStyle w:val="Style13ptBold"/>
        </w:rPr>
        <w:t>Christina 11</w:t>
      </w:r>
      <w:r>
        <w:t>, Partner at Ogletree Deakins, J.D. from Harvard Law School, “The States and the NLRB: A Study in Comparative Sovereignty”, https://fedsoc.org/fedsoc-review/the-states-and-the-nlrb-a-study-in-comparative-sovereignty</w:t>
      </w:r>
    </w:p>
    <w:p w14:paraId="0AE34033" w14:textId="77777777" w:rsidR="009836F2" w:rsidRPr="004D0EE0" w:rsidRDefault="009836F2" w:rsidP="009836F2">
      <w:pPr>
        <w:rPr>
          <w:sz w:val="16"/>
        </w:rPr>
      </w:pPr>
      <w:r w:rsidRPr="00721059">
        <w:rPr>
          <w:rStyle w:val="StyleUnderline"/>
          <w:highlight w:val="yellow"/>
        </w:rPr>
        <w:t>Under a system</w:t>
      </w:r>
      <w:r w:rsidRPr="00F77129">
        <w:rPr>
          <w:rStyle w:val="StyleUnderline"/>
        </w:rPr>
        <w:t xml:space="preserve"> of government </w:t>
      </w:r>
      <w:r w:rsidRPr="00721059">
        <w:rPr>
          <w:rStyle w:val="StyleUnderline"/>
          <w:highlight w:val="yellow"/>
        </w:rPr>
        <w:t xml:space="preserve">that </w:t>
      </w:r>
      <w:r w:rsidRPr="00721059">
        <w:rPr>
          <w:rStyle w:val="Emphasis"/>
          <w:highlight w:val="yellow"/>
        </w:rPr>
        <w:t>diffuses power</w:t>
      </w:r>
      <w:r w:rsidRPr="00F77129">
        <w:rPr>
          <w:sz w:val="16"/>
        </w:rPr>
        <w:t xml:space="preserve"> and makes institutional “[a]mbition . . . counteract ambition,”1 </w:t>
      </w:r>
      <w:r w:rsidRPr="00721059">
        <w:rPr>
          <w:rStyle w:val="Emphasis"/>
          <w:highlight w:val="yellow"/>
        </w:rPr>
        <w:t>sudden power grabs</w:t>
      </w:r>
      <w:r w:rsidRPr="00721059">
        <w:rPr>
          <w:sz w:val="16"/>
          <w:highlight w:val="yellow"/>
        </w:rPr>
        <w:t xml:space="preserve"> </w:t>
      </w:r>
      <w:r w:rsidRPr="00721059">
        <w:rPr>
          <w:rStyle w:val="StyleUnderline"/>
          <w:highlight w:val="yellow"/>
        </w:rPr>
        <w:t>by a</w:t>
      </w:r>
      <w:r w:rsidRPr="00F77129">
        <w:rPr>
          <w:rStyle w:val="StyleUnderline"/>
        </w:rPr>
        <w:t xml:space="preserve"> federal </w:t>
      </w:r>
      <w:r w:rsidRPr="00721059">
        <w:rPr>
          <w:rStyle w:val="StyleUnderline"/>
          <w:highlight w:val="yellow"/>
        </w:rPr>
        <w:t>agency are rare</w:t>
      </w:r>
      <w:r w:rsidRPr="00F77129">
        <w:rPr>
          <w:rStyle w:val="StyleUnderline"/>
        </w:rPr>
        <w:t>.</w:t>
      </w:r>
      <w:r w:rsidRPr="00F77129">
        <w:rPr>
          <w:sz w:val="16"/>
        </w:rPr>
        <w:t xml:space="preserve"> Nevertheless, they do occur, particularly when they can be conducted “under the radar.” A lawsuit can be a very successful means for launching a power struggle without arousing much public attention. </w:t>
      </w:r>
      <w:r w:rsidRPr="00F77129">
        <w:rPr>
          <w:rStyle w:val="StyleUnderline"/>
        </w:rPr>
        <w:t>As</w:t>
      </w:r>
      <w:r w:rsidRPr="00F77129">
        <w:rPr>
          <w:sz w:val="16"/>
        </w:rPr>
        <w:t xml:space="preserve"> Justice </w:t>
      </w:r>
      <w:r w:rsidRPr="00F77129">
        <w:rPr>
          <w:rStyle w:val="StyleUnderline"/>
        </w:rPr>
        <w:t>Scalia</w:t>
      </w:r>
      <w:r w:rsidRPr="00F77129">
        <w:rPr>
          <w:sz w:val="16"/>
        </w:rPr>
        <w:t xml:space="preserve"> famously </w:t>
      </w:r>
      <w:r w:rsidRPr="00F77129">
        <w:rPr>
          <w:rStyle w:val="StyleUnderline"/>
        </w:rPr>
        <w:t>observed</w:t>
      </w:r>
      <w:r w:rsidRPr="00F77129">
        <w:rPr>
          <w:sz w:val="16"/>
        </w:rPr>
        <w:t xml:space="preserve">, most </w:t>
      </w:r>
      <w:r w:rsidRPr="00F77129">
        <w:rPr>
          <w:rStyle w:val="StyleUnderline"/>
        </w:rPr>
        <w:t xml:space="preserve">lawsuits involving </w:t>
      </w:r>
      <w:r w:rsidRPr="00721059">
        <w:rPr>
          <w:rStyle w:val="StyleUnderline"/>
        </w:rPr>
        <w:t xml:space="preserve">the allocation of governmental power arrive in court “clad, so to speak, in </w:t>
      </w:r>
      <w:r w:rsidRPr="00721059">
        <w:rPr>
          <w:rStyle w:val="Emphasis"/>
        </w:rPr>
        <w:t>sheep’s clothing</w:t>
      </w:r>
      <w:r w:rsidRPr="00721059">
        <w:rPr>
          <w:sz w:val="16"/>
        </w:rPr>
        <w:t xml:space="preserve">: </w:t>
      </w:r>
      <w:r w:rsidRPr="00721059">
        <w:rPr>
          <w:rStyle w:val="StyleUnderline"/>
        </w:rPr>
        <w:t xml:space="preserve">the potential of the asserted principle to effect important change in the equilibrium of power is not </w:t>
      </w:r>
      <w:r w:rsidRPr="004D0EE0">
        <w:rPr>
          <w:rStyle w:val="StyleUnderline"/>
        </w:rPr>
        <w:t>immediately evident, and must be discerned by a careful and perceptive analysis</w:t>
      </w:r>
      <w:r w:rsidRPr="004D0EE0">
        <w:rPr>
          <w:sz w:val="16"/>
        </w:rPr>
        <w:t>.”2</w:t>
      </w:r>
    </w:p>
    <w:p w14:paraId="4B228A71" w14:textId="77777777" w:rsidR="009836F2" w:rsidRPr="004D0EE0" w:rsidRDefault="009836F2" w:rsidP="009836F2">
      <w:pPr>
        <w:rPr>
          <w:sz w:val="16"/>
        </w:rPr>
      </w:pPr>
      <w:r w:rsidRPr="004D0EE0">
        <w:rPr>
          <w:sz w:val="16"/>
        </w:rPr>
        <w:t xml:space="preserve">National Labor Relations Board v. Arizona, pending in federal district court in Arizona, is one such case. The issue on the merits is </w:t>
      </w:r>
      <w:r w:rsidRPr="004D0EE0">
        <w:rPr>
          <w:rStyle w:val="StyleUnderline"/>
        </w:rPr>
        <w:t>whether the National Labor Relations Act</w:t>
      </w:r>
      <w:r w:rsidRPr="004D0EE0">
        <w:rPr>
          <w:sz w:val="16"/>
        </w:rPr>
        <w:t xml:space="preserve"> (“</w:t>
      </w:r>
      <w:r w:rsidRPr="004D0EE0">
        <w:rPr>
          <w:rStyle w:val="Emphasis"/>
        </w:rPr>
        <w:t>NLRA</w:t>
      </w:r>
      <w:r w:rsidRPr="004D0EE0">
        <w:rPr>
          <w:sz w:val="16"/>
        </w:rPr>
        <w:t xml:space="preserve">” or “the Act”) </w:t>
      </w:r>
      <w:r w:rsidRPr="004D0EE0">
        <w:rPr>
          <w:rStyle w:val="Emphasis"/>
        </w:rPr>
        <w:t>preempts</w:t>
      </w:r>
      <w:r w:rsidRPr="004D0EE0">
        <w:rPr>
          <w:rStyle w:val="StyleUnderline"/>
        </w:rPr>
        <w:t xml:space="preserve"> an amendment to the Arizona constitution dealing with the right to vote by secret ballot in the election of </w:t>
      </w:r>
      <w:r w:rsidRPr="004D0EE0">
        <w:rPr>
          <w:rStyle w:val="Emphasis"/>
        </w:rPr>
        <w:t>bargaining</w:t>
      </w:r>
      <w:r w:rsidRPr="004D0EE0">
        <w:rPr>
          <w:rStyle w:val="StyleUnderline"/>
        </w:rPr>
        <w:t xml:space="preserve"> representatives. This issue</w:t>
      </w:r>
      <w:r w:rsidRPr="004D0EE0">
        <w:rPr>
          <w:sz w:val="16"/>
        </w:rPr>
        <w:t xml:space="preserve">, however important it may be, </w:t>
      </w:r>
      <w:r w:rsidRPr="004D0EE0">
        <w:rPr>
          <w:rStyle w:val="StyleUnderline"/>
        </w:rPr>
        <w:t>is unlikely to attract widespread public attention</w:t>
      </w:r>
      <w:r w:rsidRPr="004D0EE0">
        <w:rPr>
          <w:sz w:val="16"/>
        </w:rPr>
        <w:t>. In fact, the controversy is unlikely to stir much interest even among lawyers. Preemption jurisprudence is a relatively narrow category of federal constitutional law, and the merits issue in National Labor Relations Board v. Arizona arises under only one branch of that jurisprudence. Moreover, the element of suspense is lacking, since the few observers who have taken notice of the preemption issue agree by and large that the National Labor Relations Board (“the Board”) has the better case on the merits.</w:t>
      </w:r>
    </w:p>
    <w:p w14:paraId="0725E772" w14:textId="77777777" w:rsidR="009836F2" w:rsidRPr="00F77129" w:rsidRDefault="009836F2" w:rsidP="009836F2">
      <w:pPr>
        <w:rPr>
          <w:sz w:val="16"/>
        </w:rPr>
      </w:pPr>
      <w:r w:rsidRPr="004D0EE0">
        <w:rPr>
          <w:sz w:val="16"/>
        </w:rPr>
        <w:t xml:space="preserve">This paper does not deal with the merits of the preemption issue in National Labor Relations Board v. Arizona. Instead, it focuses on several procedural arguments the Board advanced (explicitly or implicitly) to convince the court to decide the merits of its preemption claim. </w:t>
      </w:r>
      <w:r w:rsidRPr="004D0EE0">
        <w:rPr>
          <w:rStyle w:val="StyleUnderline"/>
        </w:rPr>
        <w:t>The</w:t>
      </w:r>
      <w:r w:rsidRPr="004D0EE0">
        <w:rPr>
          <w:sz w:val="16"/>
        </w:rPr>
        <w:t xml:space="preserve"> </w:t>
      </w:r>
      <w:r w:rsidRPr="004D0EE0">
        <w:rPr>
          <w:rStyle w:val="Emphasis"/>
        </w:rPr>
        <w:t>procedural issues</w:t>
      </w:r>
      <w:r w:rsidRPr="004D0EE0">
        <w:rPr>
          <w:sz w:val="16"/>
        </w:rPr>
        <w:t xml:space="preserve"> </w:t>
      </w:r>
      <w:r w:rsidRPr="004D0EE0">
        <w:rPr>
          <w:rStyle w:val="StyleUnderline"/>
        </w:rPr>
        <w:t xml:space="preserve">in the case warrant </w:t>
      </w:r>
      <w:r w:rsidRPr="004D0EE0">
        <w:rPr>
          <w:rStyle w:val="Emphasis"/>
        </w:rPr>
        <w:t>serious</w:t>
      </w:r>
      <w:r w:rsidRPr="004D0EE0">
        <w:rPr>
          <w:sz w:val="16"/>
        </w:rPr>
        <w:t xml:space="preserve"> </w:t>
      </w:r>
      <w:r w:rsidRPr="004D0EE0">
        <w:rPr>
          <w:rStyle w:val="StyleUnderline"/>
        </w:rPr>
        <w:t>professional and public</w:t>
      </w:r>
      <w:r w:rsidRPr="004D0EE0">
        <w:rPr>
          <w:sz w:val="16"/>
        </w:rPr>
        <w:t xml:space="preserve"> </w:t>
      </w:r>
      <w:r w:rsidRPr="004D0EE0">
        <w:rPr>
          <w:rStyle w:val="Emphasis"/>
        </w:rPr>
        <w:t>attention</w:t>
      </w:r>
      <w:r w:rsidRPr="004D0EE0">
        <w:rPr>
          <w:sz w:val="16"/>
        </w:rPr>
        <w:t xml:space="preserve">, partly because of their novelty, partly because the district court ruled in the Board’s favor on some of them,3 but perhaps most </w:t>
      </w:r>
      <w:r w:rsidRPr="004D0EE0">
        <w:rPr>
          <w:rStyle w:val="StyleUnderline"/>
        </w:rPr>
        <w:t xml:space="preserve">significantly because they reflect a </w:t>
      </w:r>
      <w:r w:rsidRPr="004D0EE0">
        <w:rPr>
          <w:rStyle w:val="Emphasis"/>
          <w:sz w:val="24"/>
        </w:rPr>
        <w:t>disturbing conception of federal-state relations</w:t>
      </w:r>
      <w:r w:rsidRPr="004D0EE0">
        <w:rPr>
          <w:sz w:val="16"/>
          <w:szCs w:val="24"/>
        </w:rPr>
        <w:t xml:space="preserve"> </w:t>
      </w:r>
      <w:r w:rsidRPr="004D0EE0">
        <w:rPr>
          <w:rStyle w:val="StyleUnderline"/>
        </w:rPr>
        <w:t>and of the</w:t>
      </w:r>
      <w:r w:rsidRPr="00C01D4C">
        <w:rPr>
          <w:rStyle w:val="StyleUnderline"/>
        </w:rPr>
        <w:t xml:space="preserve"> proper </w:t>
      </w:r>
      <w:r w:rsidRPr="00C01D4C">
        <w:rPr>
          <w:rStyle w:val="Emphasis"/>
          <w:sz w:val="24"/>
        </w:rPr>
        <w:t>allocation of authority</w:t>
      </w:r>
      <w:r w:rsidRPr="00F77129">
        <w:rPr>
          <w:rStyle w:val="Emphasis"/>
          <w:sz w:val="24"/>
        </w:rPr>
        <w:t xml:space="preserve"> within the federal government</w:t>
      </w:r>
      <w:r w:rsidRPr="00B237EB">
        <w:rPr>
          <w:rStyle w:val="Emphasis"/>
          <w:sz w:val="24"/>
        </w:rPr>
        <w:t>.</w:t>
      </w:r>
      <w:r w:rsidRPr="00B237EB">
        <w:rPr>
          <w:sz w:val="16"/>
        </w:rPr>
        <w:t xml:space="preserve"> </w:t>
      </w:r>
      <w:r w:rsidRPr="00B237EB">
        <w:rPr>
          <w:rStyle w:val="StyleUnderline"/>
        </w:rPr>
        <w:t xml:space="preserve">If </w:t>
      </w:r>
      <w:r w:rsidRPr="00B237EB">
        <w:rPr>
          <w:rStyle w:val="StyleUnderline"/>
          <w:highlight w:val="yellow"/>
        </w:rPr>
        <w:t>the Board’s positions</w:t>
      </w:r>
      <w:r w:rsidRPr="00F77129">
        <w:rPr>
          <w:rStyle w:val="StyleUnderline"/>
        </w:rPr>
        <w:t xml:space="preserve"> on these procedural questions ultimately are sustained, National Labor Relations Board v. Arizona </w:t>
      </w:r>
      <w:r w:rsidRPr="00B237EB">
        <w:rPr>
          <w:rStyle w:val="StyleUnderline"/>
          <w:highlight w:val="yellow"/>
        </w:rPr>
        <w:t>could have</w:t>
      </w:r>
      <w:r w:rsidRPr="00F77129">
        <w:rPr>
          <w:rStyle w:val="StyleUnderline"/>
        </w:rPr>
        <w:t xml:space="preserve"> very </w:t>
      </w:r>
      <w:r w:rsidRPr="00B237EB">
        <w:rPr>
          <w:rStyle w:val="Emphasis"/>
          <w:highlight w:val="yellow"/>
        </w:rPr>
        <w:t>troubling consequences</w:t>
      </w:r>
      <w:r w:rsidRPr="00B237EB">
        <w:rPr>
          <w:sz w:val="16"/>
          <w:highlight w:val="yellow"/>
        </w:rPr>
        <w:t xml:space="preserve"> </w:t>
      </w:r>
      <w:r w:rsidRPr="00B237EB">
        <w:rPr>
          <w:rStyle w:val="StyleUnderline"/>
          <w:highlight w:val="yellow"/>
        </w:rPr>
        <w:t>for</w:t>
      </w:r>
      <w:r w:rsidRPr="00F77129">
        <w:rPr>
          <w:rStyle w:val="StyleUnderline"/>
        </w:rPr>
        <w:t xml:space="preserve"> </w:t>
      </w:r>
      <w:r w:rsidRPr="00F77129">
        <w:rPr>
          <w:rStyle w:val="Emphasis"/>
        </w:rPr>
        <w:t xml:space="preserve">how </w:t>
      </w:r>
      <w:r w:rsidRPr="004D0EE0">
        <w:rPr>
          <w:rStyle w:val="Emphasis"/>
        </w:rPr>
        <w:t xml:space="preserve">governmental </w:t>
      </w:r>
      <w:r w:rsidRPr="00B237EB">
        <w:rPr>
          <w:rStyle w:val="Emphasis"/>
          <w:highlight w:val="yellow"/>
        </w:rPr>
        <w:t>authority</w:t>
      </w:r>
      <w:r w:rsidRPr="00F77129">
        <w:rPr>
          <w:sz w:val="16"/>
        </w:rPr>
        <w:t xml:space="preserve"> </w:t>
      </w:r>
      <w:r w:rsidRPr="00F77129">
        <w:rPr>
          <w:rStyle w:val="StyleUnderline"/>
        </w:rPr>
        <w:t xml:space="preserve">will be </w:t>
      </w:r>
      <w:r w:rsidRPr="00F77129">
        <w:rPr>
          <w:rStyle w:val="Emphasis"/>
        </w:rPr>
        <w:t>exercised</w:t>
      </w:r>
      <w:r w:rsidRPr="00F77129">
        <w:rPr>
          <w:sz w:val="16"/>
        </w:rPr>
        <w:t xml:space="preserve"> </w:t>
      </w:r>
      <w:r w:rsidRPr="00F77129">
        <w:rPr>
          <w:rStyle w:val="StyleUnderline"/>
        </w:rPr>
        <w:t>in the future, not just over the states but over individual citizens</w:t>
      </w:r>
      <w:r w:rsidRPr="00F77129">
        <w:rPr>
          <w:sz w:val="16"/>
        </w:rPr>
        <w:t xml:space="preserve">, and </w:t>
      </w:r>
      <w:r w:rsidRPr="00B237EB">
        <w:rPr>
          <w:rStyle w:val="Emphasis"/>
          <w:szCs w:val="28"/>
          <w:highlight w:val="yellow"/>
        </w:rPr>
        <w:t xml:space="preserve">in areas of the law far removed from labor </w:t>
      </w:r>
      <w:r w:rsidRPr="004D0EE0">
        <w:rPr>
          <w:rStyle w:val="Emphasis"/>
          <w:szCs w:val="28"/>
        </w:rPr>
        <w:t>relations</w:t>
      </w:r>
      <w:r w:rsidRPr="00F77129">
        <w:rPr>
          <w:sz w:val="16"/>
        </w:rPr>
        <w:t>.</w:t>
      </w:r>
    </w:p>
    <w:p w14:paraId="542CC473" w14:textId="77777777" w:rsidR="009836F2" w:rsidRDefault="009836F2" w:rsidP="009836F2"/>
    <w:p w14:paraId="547946EB" w14:textId="77777777" w:rsidR="009836F2" w:rsidRDefault="009836F2" w:rsidP="009836F2">
      <w:pPr>
        <w:pStyle w:val="Heading4"/>
      </w:pPr>
      <w:r>
        <w:t xml:space="preserve">Preserving </w:t>
      </w:r>
      <w:r w:rsidRPr="00EA0EC2">
        <w:rPr>
          <w:u w:val="single"/>
        </w:rPr>
        <w:t>state autonomy</w:t>
      </w:r>
      <w:r>
        <w:t xml:space="preserve"> and </w:t>
      </w:r>
      <w:r w:rsidRPr="0096780A">
        <w:rPr>
          <w:u w:val="single"/>
        </w:rPr>
        <w:t>decentralization</w:t>
      </w:r>
      <w:r>
        <w:t xml:space="preserve"> in </w:t>
      </w:r>
      <w:r w:rsidRPr="00EA0EC2">
        <w:rPr>
          <w:u w:val="single"/>
        </w:rPr>
        <w:t>electricity</w:t>
      </w:r>
      <w:r>
        <w:t xml:space="preserve"> markets is key to </w:t>
      </w:r>
      <w:r w:rsidRPr="00EA0EC2">
        <w:rPr>
          <w:u w:val="single"/>
        </w:rPr>
        <w:t>grid stability</w:t>
      </w:r>
      <w:r>
        <w:t>.</w:t>
      </w:r>
    </w:p>
    <w:p w14:paraId="4BA288BA" w14:textId="77777777" w:rsidR="009836F2" w:rsidRPr="00EA0EC2" w:rsidRDefault="009836F2" w:rsidP="009836F2">
      <w:r>
        <w:t xml:space="preserve">Dr. L. Lynne </w:t>
      </w:r>
      <w:r w:rsidRPr="00EA0EC2">
        <w:rPr>
          <w:rStyle w:val="Style13ptBold"/>
        </w:rPr>
        <w:t>Kiesling et al. 25</w:t>
      </w:r>
      <w:r>
        <w:t>, PhD in economics from Northwestern University, nonresident senior fellow at the American Enterprise Institute, where she leads the American Enterprise Institute’s Electricity Technology, Regulation, and Market Design Working Group, director of the Institute for Regulatory Law and Economics in the Center on Law, Business, and Economics and an adjunct professor at the Institute for Sustainability and Energy at Northwestern University, “Innovating Future Power Systems: From Vision to Action”, https://www.aei.org/research-products/report/innovating-future-power-systems-from-vision-to-action/</w:t>
      </w:r>
    </w:p>
    <w:p w14:paraId="35641BDE" w14:textId="77777777" w:rsidR="009836F2" w:rsidRPr="00E2428F" w:rsidRDefault="009836F2" w:rsidP="009836F2">
      <w:pPr>
        <w:rPr>
          <w:sz w:val="16"/>
        </w:rPr>
      </w:pPr>
      <w:r w:rsidRPr="00B237EB">
        <w:rPr>
          <w:rStyle w:val="StyleUnderline"/>
          <w:highlight w:val="yellow"/>
        </w:rPr>
        <w:t>The grid is</w:t>
      </w:r>
      <w:r w:rsidRPr="00E2428F">
        <w:rPr>
          <w:sz w:val="16"/>
        </w:rPr>
        <w:t xml:space="preserve"> </w:t>
      </w:r>
      <w:r w:rsidRPr="0096780A">
        <w:rPr>
          <w:rStyle w:val="Emphasis"/>
        </w:rPr>
        <w:t>not only</w:t>
      </w:r>
      <w:r w:rsidRPr="00E2428F">
        <w:rPr>
          <w:sz w:val="16"/>
        </w:rPr>
        <w:t xml:space="preserve"> </w:t>
      </w:r>
      <w:r w:rsidRPr="0096780A">
        <w:rPr>
          <w:rStyle w:val="StyleUnderline"/>
        </w:rPr>
        <w:t xml:space="preserve">a continued source of key </w:t>
      </w:r>
      <w:r w:rsidRPr="0096780A">
        <w:rPr>
          <w:rStyle w:val="Emphasis"/>
        </w:rPr>
        <w:t>benefits</w:t>
      </w:r>
      <w:r w:rsidRPr="00E2428F">
        <w:rPr>
          <w:sz w:val="16"/>
        </w:rPr>
        <w:t xml:space="preserve"> </w:t>
      </w:r>
      <w:r w:rsidRPr="0096780A">
        <w:rPr>
          <w:rStyle w:val="StyleUnderline"/>
        </w:rPr>
        <w:t xml:space="preserve">but also </w:t>
      </w:r>
      <w:r w:rsidRPr="00B237EB">
        <w:rPr>
          <w:rStyle w:val="StyleUnderline"/>
          <w:highlight w:val="yellow"/>
        </w:rPr>
        <w:t xml:space="preserve">a </w:t>
      </w:r>
      <w:r w:rsidRPr="00B237EB">
        <w:rPr>
          <w:rStyle w:val="Emphasis"/>
          <w:sz w:val="24"/>
          <w:szCs w:val="24"/>
          <w:highlight w:val="yellow"/>
        </w:rPr>
        <w:t>single-point source of vulnerability</w:t>
      </w:r>
      <w:r w:rsidRPr="00E2428F">
        <w:rPr>
          <w:sz w:val="16"/>
        </w:rPr>
        <w:t xml:space="preserve">. </w:t>
      </w:r>
      <w:r w:rsidRPr="0096780A">
        <w:rPr>
          <w:rStyle w:val="StyleUnderline"/>
        </w:rPr>
        <w:t xml:space="preserve">The inexorable march of </w:t>
      </w:r>
      <w:r w:rsidRPr="00B237EB">
        <w:rPr>
          <w:rStyle w:val="Emphasis"/>
          <w:highlight w:val="yellow"/>
        </w:rPr>
        <w:t>digitalization</w:t>
      </w:r>
      <w:r w:rsidRPr="00E2428F">
        <w:rPr>
          <w:sz w:val="16"/>
        </w:rPr>
        <w:t xml:space="preserve"> </w:t>
      </w:r>
      <w:r w:rsidRPr="0096780A">
        <w:rPr>
          <w:rStyle w:val="StyleUnderline"/>
        </w:rPr>
        <w:t xml:space="preserve">from bus bar to meter </w:t>
      </w:r>
      <w:r w:rsidRPr="00B237EB">
        <w:rPr>
          <w:rStyle w:val="StyleUnderline"/>
          <w:highlight w:val="yellow"/>
        </w:rPr>
        <w:t xml:space="preserve">has added </w:t>
      </w:r>
      <w:r w:rsidRPr="00B237EB">
        <w:rPr>
          <w:rStyle w:val="Emphasis"/>
          <w:highlight w:val="yellow"/>
        </w:rPr>
        <w:t>cyber</w:t>
      </w:r>
      <w:r w:rsidRPr="0096780A">
        <w:rPr>
          <w:rStyle w:val="Emphasis"/>
        </w:rPr>
        <w:t>security</w:t>
      </w:r>
      <w:r w:rsidRPr="0096780A">
        <w:rPr>
          <w:rStyle w:val="StyleUnderline"/>
        </w:rPr>
        <w:t xml:space="preserve"> </w:t>
      </w:r>
      <w:r w:rsidRPr="00B237EB">
        <w:rPr>
          <w:rStyle w:val="StyleUnderline"/>
          <w:highlight w:val="yellow"/>
        </w:rPr>
        <w:t xml:space="preserve">to the growing list of </w:t>
      </w:r>
      <w:r w:rsidRPr="00B237EB">
        <w:rPr>
          <w:rStyle w:val="Emphasis"/>
          <w:sz w:val="24"/>
          <w:szCs w:val="24"/>
          <w:highlight w:val="yellow"/>
        </w:rPr>
        <w:t>threats</w:t>
      </w:r>
      <w:r w:rsidRPr="0096780A">
        <w:rPr>
          <w:rStyle w:val="StyleUnderline"/>
        </w:rPr>
        <w:t xml:space="preserve"> to the </w:t>
      </w:r>
      <w:r w:rsidRPr="004D0EE0">
        <w:rPr>
          <w:rStyle w:val="Emphasis"/>
          <w:sz w:val="24"/>
          <w:szCs w:val="24"/>
        </w:rPr>
        <w:t>bulk system</w:t>
      </w:r>
      <w:r w:rsidRPr="004D0EE0">
        <w:rPr>
          <w:sz w:val="16"/>
        </w:rPr>
        <w:t xml:space="preserve">, </w:t>
      </w:r>
      <w:r w:rsidRPr="004D0EE0">
        <w:rPr>
          <w:rStyle w:val="StyleUnderline"/>
        </w:rPr>
        <w:t xml:space="preserve">including increasing intensity and frequency of </w:t>
      </w:r>
      <w:r w:rsidRPr="004D0EE0">
        <w:rPr>
          <w:rStyle w:val="Emphasis"/>
          <w:sz w:val="24"/>
          <w:szCs w:val="24"/>
        </w:rPr>
        <w:t>climatic events.</w:t>
      </w:r>
      <w:r w:rsidRPr="004D0EE0">
        <w:rPr>
          <w:sz w:val="16"/>
          <w:szCs w:val="24"/>
        </w:rPr>
        <w:t xml:space="preserve"> </w:t>
      </w:r>
      <w:r w:rsidRPr="00B237EB">
        <w:rPr>
          <w:rStyle w:val="StyleUnderline"/>
          <w:highlight w:val="yellow"/>
        </w:rPr>
        <w:t>We must embrace</w:t>
      </w:r>
      <w:r w:rsidRPr="0096780A">
        <w:rPr>
          <w:rStyle w:val="StyleUnderline"/>
        </w:rPr>
        <w:t xml:space="preserve"> the potential of </w:t>
      </w:r>
      <w:r w:rsidRPr="00B237EB">
        <w:rPr>
          <w:rStyle w:val="Emphasis"/>
          <w:highlight w:val="yellow"/>
        </w:rPr>
        <w:t>decentralized</w:t>
      </w:r>
      <w:r w:rsidRPr="0096780A">
        <w:rPr>
          <w:rStyle w:val="StyleUnderline"/>
        </w:rPr>
        <w:t>, digitalized</w:t>
      </w:r>
      <w:r w:rsidRPr="00E2428F">
        <w:rPr>
          <w:sz w:val="16"/>
        </w:rPr>
        <w:t xml:space="preserve"> </w:t>
      </w:r>
      <w:r w:rsidRPr="00B237EB">
        <w:rPr>
          <w:rStyle w:val="StyleUnderline"/>
          <w:highlight w:val="yellow"/>
        </w:rPr>
        <w:t>solutions</w:t>
      </w:r>
      <w:r w:rsidRPr="00B237EB">
        <w:rPr>
          <w:sz w:val="16"/>
          <w:highlight w:val="yellow"/>
        </w:rPr>
        <w:t xml:space="preserve"> </w:t>
      </w:r>
      <w:r w:rsidRPr="00B237EB">
        <w:rPr>
          <w:rStyle w:val="StyleUnderline"/>
          <w:highlight w:val="yellow"/>
        </w:rPr>
        <w:t>that offer</w:t>
      </w:r>
      <w:r w:rsidRPr="0096780A">
        <w:rPr>
          <w:rStyle w:val="StyleUnderline"/>
        </w:rPr>
        <w:t xml:space="preserve"> greater </w:t>
      </w:r>
      <w:r w:rsidRPr="0096780A">
        <w:rPr>
          <w:rStyle w:val="Emphasis"/>
        </w:rPr>
        <w:t>flexibility</w:t>
      </w:r>
      <w:r w:rsidRPr="0096780A">
        <w:rPr>
          <w:rStyle w:val="StyleUnderline"/>
        </w:rPr>
        <w:t xml:space="preserve">, </w:t>
      </w:r>
      <w:r w:rsidRPr="0096780A">
        <w:rPr>
          <w:rStyle w:val="Emphasis"/>
        </w:rPr>
        <w:t>adaptability</w:t>
      </w:r>
      <w:r w:rsidRPr="0096780A">
        <w:rPr>
          <w:rStyle w:val="StyleUnderline"/>
        </w:rPr>
        <w:t>, and</w:t>
      </w:r>
      <w:r w:rsidRPr="00E2428F">
        <w:rPr>
          <w:sz w:val="16"/>
        </w:rPr>
        <w:t xml:space="preserve"> </w:t>
      </w:r>
      <w:r w:rsidRPr="00B237EB">
        <w:rPr>
          <w:rStyle w:val="Emphasis"/>
          <w:highlight w:val="yellow"/>
        </w:rPr>
        <w:t>resilience</w:t>
      </w:r>
      <w:r w:rsidRPr="00E2428F">
        <w:rPr>
          <w:sz w:val="16"/>
        </w:rPr>
        <w:t xml:space="preserve">. </w:t>
      </w:r>
      <w:r w:rsidRPr="004D0EE0">
        <w:rPr>
          <w:rStyle w:val="StyleUnderline"/>
        </w:rPr>
        <w:t>These</w:t>
      </w:r>
      <w:r w:rsidRPr="004D0EE0">
        <w:rPr>
          <w:sz w:val="16"/>
        </w:rPr>
        <w:t xml:space="preserve"> solutions not only </w:t>
      </w:r>
      <w:r w:rsidRPr="004D0EE0">
        <w:rPr>
          <w:rStyle w:val="Emphasis"/>
        </w:rPr>
        <w:t>mitigate the risks</w:t>
      </w:r>
      <w:r w:rsidRPr="004D0EE0">
        <w:rPr>
          <w:sz w:val="16"/>
        </w:rPr>
        <w:t xml:space="preserve"> </w:t>
      </w:r>
      <w:r w:rsidRPr="004D0EE0">
        <w:rPr>
          <w:rStyle w:val="StyleUnderline"/>
        </w:rPr>
        <w:t xml:space="preserve">associated with </w:t>
      </w:r>
      <w:r w:rsidRPr="004D0EE0">
        <w:rPr>
          <w:rStyle w:val="Emphasis"/>
        </w:rPr>
        <w:t>traditional grid infrastructure</w:t>
      </w:r>
      <w:r w:rsidRPr="004D0EE0">
        <w:rPr>
          <w:sz w:val="16"/>
        </w:rPr>
        <w:t xml:space="preserve"> but also empower consumers and communities to play a more active</w:t>
      </w:r>
      <w:r w:rsidRPr="00E2428F">
        <w:rPr>
          <w:sz w:val="16"/>
        </w:rPr>
        <w:t xml:space="preserve"> role in managing their energy needs.</w:t>
      </w:r>
    </w:p>
    <w:p w14:paraId="5C8DD463" w14:textId="77777777" w:rsidR="009836F2" w:rsidRPr="00E2428F" w:rsidRDefault="009836F2" w:rsidP="009836F2">
      <w:pPr>
        <w:rPr>
          <w:sz w:val="4"/>
          <w:szCs w:val="4"/>
        </w:rPr>
      </w:pPr>
      <w:r w:rsidRPr="00E2428F">
        <w:rPr>
          <w:sz w:val="4"/>
          <w:szCs w:val="4"/>
        </w:rPr>
        <w:t>The benefits of digitalization go beyond operational innovation. New tools like digital twins can help decision-makers more productively use network investment, particularly in distribution networks. Network engineers can simulate the deployment of new distributed technology across their networks without risking security of supply. The hosting capacity of distribution networks can be expanded by not just adopting new grid-enhancing technologies but also employing new digital tools such as dynamic operating envelopes.</w:t>
      </w:r>
    </w:p>
    <w:p w14:paraId="4819B168" w14:textId="77777777" w:rsidR="009836F2" w:rsidRPr="00E2428F" w:rsidRDefault="009836F2" w:rsidP="009836F2">
      <w:pPr>
        <w:rPr>
          <w:sz w:val="4"/>
          <w:szCs w:val="4"/>
        </w:rPr>
      </w:pPr>
      <w:r w:rsidRPr="00E2428F">
        <w:rPr>
          <w:sz w:val="4"/>
          <w:szCs w:val="4"/>
        </w:rPr>
        <w:t>By embracing these new tools, we can avoid unnecessary restrictions and costs imposed on the adoption of new technologies. We can spare customers the costs of underutilizing network assets out of an overabundance of caution. Regulators can embrace more productivity-focused, less capital-biased incentives for monopoly network operators without fear of compromising reliability.</w:t>
      </w:r>
    </w:p>
    <w:p w14:paraId="1CB7BBA6" w14:textId="77777777" w:rsidR="009836F2" w:rsidRPr="00E2428F" w:rsidRDefault="009836F2" w:rsidP="009836F2">
      <w:pPr>
        <w:rPr>
          <w:sz w:val="4"/>
          <w:szCs w:val="4"/>
        </w:rPr>
      </w:pPr>
      <w:r w:rsidRPr="00E2428F">
        <w:rPr>
          <w:sz w:val="4"/>
          <w:szCs w:val="4"/>
        </w:rPr>
        <w:t>The bulk and distribution grids will continue to play a critical role, but they no longer need to be all things to all people, nor can they be. It is in the interest of all customers, especially in vulnerable and underserved communities, that the grid’s role—and the institutional framework required to maintain its vitality—evolves to drive innovation and accommodate advances in technology and services in the distributed management of energy services. Customers and communities can and should have greater agency to lower costs, increase resilience, and improve the quality of their lives.</w:t>
      </w:r>
    </w:p>
    <w:p w14:paraId="4FA6931D" w14:textId="77777777" w:rsidR="009836F2" w:rsidRPr="00E2428F" w:rsidRDefault="009836F2" w:rsidP="009836F2">
      <w:pPr>
        <w:rPr>
          <w:sz w:val="4"/>
          <w:szCs w:val="4"/>
        </w:rPr>
      </w:pPr>
      <w:r w:rsidRPr="00E2428F">
        <w:rPr>
          <w:sz w:val="4"/>
          <w:szCs w:val="4"/>
        </w:rPr>
        <w:t>The energy transition presents both challenges and opportunities. By embracing digitalization, decentralization, and democratization, we can build a more dependable, decarbonized, and just energy future.</w:t>
      </w:r>
    </w:p>
    <w:p w14:paraId="4466A823" w14:textId="77777777" w:rsidR="009836F2" w:rsidRPr="00E2428F" w:rsidRDefault="009836F2" w:rsidP="009836F2">
      <w:pPr>
        <w:rPr>
          <w:sz w:val="4"/>
          <w:szCs w:val="4"/>
        </w:rPr>
      </w:pPr>
      <w:r w:rsidRPr="00E2428F">
        <w:rPr>
          <w:sz w:val="4"/>
          <w:szCs w:val="4"/>
        </w:rPr>
        <w:t>III. Implications of the Innovation Framework</w:t>
      </w:r>
    </w:p>
    <w:p w14:paraId="314D1012" w14:textId="77777777" w:rsidR="009836F2" w:rsidRPr="00E2428F" w:rsidRDefault="009836F2" w:rsidP="009836F2">
      <w:pPr>
        <w:rPr>
          <w:sz w:val="4"/>
          <w:szCs w:val="4"/>
        </w:rPr>
      </w:pPr>
      <w:r w:rsidRPr="00E2428F">
        <w:rPr>
          <w:sz w:val="4"/>
          <w:szCs w:val="4"/>
        </w:rPr>
        <w:t>In the foregoing chapters, we have set out a vision for the future of power systems, centered on the imperative of harnessing innovation across multiple dimensions, and we have proposed a framework that would enable us to achieve that vision. We put forward the following vision as the guiding objective of the report:</w:t>
      </w:r>
    </w:p>
    <w:p w14:paraId="746E55B5" w14:textId="77777777" w:rsidR="009836F2" w:rsidRPr="00E2428F" w:rsidRDefault="009836F2" w:rsidP="009836F2">
      <w:pPr>
        <w:rPr>
          <w:sz w:val="4"/>
          <w:szCs w:val="4"/>
        </w:rPr>
      </w:pPr>
      <w:r w:rsidRPr="00E2428F">
        <w:rPr>
          <w:sz w:val="4"/>
          <w:szCs w:val="4"/>
        </w:rPr>
        <w:t>We should strive toward an energy system that seeks to remove barriers to innovation and enable vibrant ecosystems to accelerate opportunities for consumers to have access to affordable and dependable power systems, decide how and when they consume (and produce) the electricity they want and need, and invest in the solutions that bring them the greatest value.</w:t>
      </w:r>
    </w:p>
    <w:p w14:paraId="47DAF26C" w14:textId="77777777" w:rsidR="009836F2" w:rsidRPr="0096780A" w:rsidRDefault="009836F2" w:rsidP="009836F2">
      <w:pPr>
        <w:rPr>
          <w:rStyle w:val="Emphasis"/>
        </w:rPr>
      </w:pPr>
      <w:r w:rsidRPr="00E2428F">
        <w:rPr>
          <w:sz w:val="16"/>
        </w:rPr>
        <w:t xml:space="preserve">The implication behind this vision statement is that, to meet the demands of a decarbonizing electric supply and the beneficial electrification of energy services reliably and affordably, we must amplify innovation in new </w:t>
      </w:r>
      <w:r w:rsidRPr="004D0EE0">
        <w:rPr>
          <w:sz w:val="16"/>
        </w:rPr>
        <w:t xml:space="preserve">and creative ways, including institutional innovation. </w:t>
      </w:r>
      <w:r w:rsidRPr="004D0EE0">
        <w:rPr>
          <w:rStyle w:val="StyleUnderline"/>
        </w:rPr>
        <w:t xml:space="preserve">The level of </w:t>
      </w:r>
      <w:r w:rsidRPr="004D0EE0">
        <w:rPr>
          <w:rStyle w:val="Emphasis"/>
        </w:rPr>
        <w:t>uncertainty</w:t>
      </w:r>
      <w:r w:rsidRPr="004D0EE0">
        <w:rPr>
          <w:sz w:val="16"/>
        </w:rPr>
        <w:t xml:space="preserve"> </w:t>
      </w:r>
      <w:r w:rsidRPr="004D0EE0">
        <w:rPr>
          <w:rStyle w:val="StyleUnderline"/>
        </w:rPr>
        <w:t>about the future of the electricity sector</w:t>
      </w:r>
      <w:r w:rsidRPr="004D0EE0">
        <w:rPr>
          <w:sz w:val="16"/>
        </w:rPr>
        <w:t xml:space="preserve">, on both the demand side and the supply side, </w:t>
      </w:r>
      <w:r w:rsidRPr="004D0EE0">
        <w:rPr>
          <w:rStyle w:val="StyleUnderline"/>
        </w:rPr>
        <w:t>is greater than at any time since Thomas Edison</w:t>
      </w:r>
      <w:r w:rsidRPr="004D0EE0">
        <w:rPr>
          <w:sz w:val="16"/>
        </w:rPr>
        <w:t xml:space="preserve"> and George Westinghouse battled over direct versus alternating current. </w:t>
      </w:r>
      <w:r w:rsidRPr="004D0EE0">
        <w:rPr>
          <w:rStyle w:val="StyleUnderline"/>
        </w:rPr>
        <w:t xml:space="preserve">As a result, rewarding </w:t>
      </w:r>
      <w:r w:rsidRPr="004D0EE0">
        <w:rPr>
          <w:rStyle w:val="Emphasis"/>
        </w:rPr>
        <w:t>innovation</w:t>
      </w:r>
      <w:r w:rsidRPr="004D0EE0">
        <w:rPr>
          <w:rStyle w:val="StyleUnderline"/>
        </w:rPr>
        <w:t xml:space="preserve"> and expanding the institutional and commercial ability to leverage </w:t>
      </w:r>
      <w:r w:rsidRPr="004D0EE0">
        <w:rPr>
          <w:rStyle w:val="Emphasis"/>
        </w:rPr>
        <w:t>emerging products</w:t>
      </w:r>
      <w:r w:rsidRPr="004D0EE0">
        <w:rPr>
          <w:sz w:val="16"/>
        </w:rPr>
        <w:t xml:space="preserve"> and services </w:t>
      </w:r>
      <w:r w:rsidRPr="004D0EE0">
        <w:rPr>
          <w:rStyle w:val="StyleUnderline"/>
        </w:rPr>
        <w:t>is</w:t>
      </w:r>
      <w:r w:rsidRPr="004D0EE0">
        <w:rPr>
          <w:sz w:val="16"/>
        </w:rPr>
        <w:t xml:space="preserve"> </w:t>
      </w:r>
      <w:r w:rsidRPr="004D0EE0">
        <w:rPr>
          <w:rStyle w:val="Emphasis"/>
        </w:rPr>
        <w:t>more important than ever</w:t>
      </w:r>
      <w:r w:rsidRPr="004D0EE0">
        <w:rPr>
          <w:sz w:val="16"/>
        </w:rPr>
        <w:t xml:space="preserve">. </w:t>
      </w:r>
      <w:r w:rsidRPr="004D0EE0">
        <w:rPr>
          <w:rStyle w:val="StyleUnderline"/>
        </w:rPr>
        <w:t>Some</w:t>
      </w:r>
      <w:r w:rsidRPr="004D0EE0">
        <w:rPr>
          <w:sz w:val="16"/>
        </w:rPr>
        <w:t xml:space="preserve"> aspects of the technologies, </w:t>
      </w:r>
      <w:r w:rsidRPr="004D0EE0">
        <w:rPr>
          <w:rStyle w:val="Emphasis"/>
        </w:rPr>
        <w:t>regulatory institutions</w:t>
      </w:r>
      <w:r w:rsidRPr="004D0EE0">
        <w:rPr>
          <w:sz w:val="16"/>
        </w:rPr>
        <w:t xml:space="preserve">, </w:t>
      </w:r>
      <w:r w:rsidRPr="004D0EE0">
        <w:rPr>
          <w:rStyle w:val="StyleUnderline"/>
        </w:rPr>
        <w:t>and</w:t>
      </w:r>
      <w:r w:rsidRPr="004D0EE0">
        <w:rPr>
          <w:sz w:val="16"/>
        </w:rPr>
        <w:t xml:space="preserve"> industry business </w:t>
      </w:r>
      <w:r w:rsidRPr="004D0EE0">
        <w:rPr>
          <w:rStyle w:val="StyleUnderline"/>
        </w:rPr>
        <w:t xml:space="preserve">models in electricity have become </w:t>
      </w:r>
      <w:r w:rsidRPr="004D0EE0">
        <w:rPr>
          <w:rStyle w:val="Emphasis"/>
        </w:rPr>
        <w:t>obsolete</w:t>
      </w:r>
      <w:r w:rsidRPr="004D0EE0">
        <w:rPr>
          <w:rStyle w:val="StyleUnderline"/>
        </w:rPr>
        <w:t xml:space="preserve"> and in some cases have become </w:t>
      </w:r>
      <w:r w:rsidRPr="004D0EE0">
        <w:rPr>
          <w:rStyle w:val="Emphasis"/>
        </w:rPr>
        <w:t>obstacles</w:t>
      </w:r>
      <w:r w:rsidRPr="0096780A">
        <w:rPr>
          <w:rStyle w:val="StyleUnderline"/>
        </w:rPr>
        <w:t xml:space="preserve"> to </w:t>
      </w:r>
      <w:r w:rsidRPr="0096780A">
        <w:rPr>
          <w:rStyle w:val="Emphasis"/>
        </w:rPr>
        <w:t>achieving the vision we have articulated.</w:t>
      </w:r>
    </w:p>
    <w:p w14:paraId="3592E1D7" w14:textId="77777777" w:rsidR="009836F2" w:rsidRPr="00E2428F" w:rsidRDefault="009836F2" w:rsidP="009836F2">
      <w:pPr>
        <w:rPr>
          <w:sz w:val="16"/>
        </w:rPr>
      </w:pPr>
      <w:r w:rsidRPr="0096780A">
        <w:rPr>
          <w:rStyle w:val="StyleUnderline"/>
        </w:rPr>
        <w:t xml:space="preserve">We put forward a </w:t>
      </w:r>
      <w:r w:rsidRPr="0096780A">
        <w:rPr>
          <w:rStyle w:val="Emphasis"/>
        </w:rPr>
        <w:t>framework</w:t>
      </w:r>
      <w:r w:rsidRPr="0096780A">
        <w:rPr>
          <w:rStyle w:val="StyleUnderline"/>
        </w:rPr>
        <w:t xml:space="preserve"> for reforming the legacy </w:t>
      </w:r>
      <w:r w:rsidRPr="0096780A">
        <w:rPr>
          <w:rStyle w:val="Emphasis"/>
        </w:rPr>
        <w:t>electric industry ecosystem</w:t>
      </w:r>
      <w:r w:rsidRPr="00E2428F">
        <w:rPr>
          <w:sz w:val="16"/>
        </w:rPr>
        <w:t xml:space="preserve"> </w:t>
      </w:r>
      <w:r w:rsidRPr="0096780A">
        <w:rPr>
          <w:rStyle w:val="StyleUnderline"/>
        </w:rPr>
        <w:t xml:space="preserve">in service of this </w:t>
      </w:r>
      <w:r w:rsidRPr="0096780A">
        <w:rPr>
          <w:rStyle w:val="Emphasis"/>
        </w:rPr>
        <w:t>innovation-centric vision</w:t>
      </w:r>
      <w:r w:rsidRPr="0096780A">
        <w:rPr>
          <w:rStyle w:val="StyleUnderline"/>
        </w:rPr>
        <w:t>.</w:t>
      </w:r>
      <w:r w:rsidRPr="00E2428F">
        <w:rPr>
          <w:sz w:val="16"/>
        </w:rPr>
        <w:t xml:space="preserve"> </w:t>
      </w:r>
      <w:r w:rsidRPr="0096780A">
        <w:rPr>
          <w:rStyle w:val="StyleUnderline"/>
        </w:rPr>
        <w:t>That framework leverages</w:t>
      </w:r>
      <w:r w:rsidRPr="00E2428F">
        <w:rPr>
          <w:sz w:val="16"/>
        </w:rPr>
        <w:t xml:space="preserve"> the revolution in recent decades in information and communication </w:t>
      </w:r>
      <w:r w:rsidRPr="0096780A">
        <w:rPr>
          <w:rStyle w:val="StyleUnderline"/>
        </w:rPr>
        <w:t>technologies</w:t>
      </w:r>
      <w:r w:rsidRPr="00E2428F">
        <w:rPr>
          <w:sz w:val="16"/>
        </w:rPr>
        <w:t>—in a word, digitalization—</w:t>
      </w:r>
      <w:r w:rsidRPr="0096780A">
        <w:rPr>
          <w:rStyle w:val="StyleUnderline"/>
        </w:rPr>
        <w:t xml:space="preserve">to enable a shift toward greater </w:t>
      </w:r>
      <w:r w:rsidRPr="0096780A">
        <w:rPr>
          <w:rStyle w:val="Emphasis"/>
        </w:rPr>
        <w:t>decentralization</w:t>
      </w:r>
      <w:r w:rsidRPr="00E2428F">
        <w:rPr>
          <w:sz w:val="16"/>
        </w:rPr>
        <w:t xml:space="preserve"> </w:t>
      </w:r>
      <w:r w:rsidRPr="0096780A">
        <w:rPr>
          <w:rStyle w:val="StyleUnderline"/>
        </w:rPr>
        <w:t>and</w:t>
      </w:r>
      <w:r w:rsidRPr="00E2428F">
        <w:rPr>
          <w:sz w:val="16"/>
        </w:rPr>
        <w:t xml:space="preserve"> </w:t>
      </w:r>
      <w:r w:rsidRPr="0096780A">
        <w:rPr>
          <w:rStyle w:val="Emphasis"/>
        </w:rPr>
        <w:t>democratization</w:t>
      </w:r>
      <w:r w:rsidRPr="00E2428F">
        <w:rPr>
          <w:sz w:val="16"/>
        </w:rPr>
        <w:t xml:space="preserve"> in providing electrified energy services to customers.</w:t>
      </w:r>
    </w:p>
    <w:p w14:paraId="5EEECF51" w14:textId="77777777" w:rsidR="009836F2" w:rsidRPr="00E2428F" w:rsidRDefault="009836F2" w:rsidP="009836F2">
      <w:pPr>
        <w:rPr>
          <w:sz w:val="16"/>
        </w:rPr>
      </w:pPr>
      <w:r w:rsidRPr="0096780A">
        <w:rPr>
          <w:rStyle w:val="StyleUnderline"/>
        </w:rPr>
        <w:t>A framework favoring greater decentralization and democratization recognizes that</w:t>
      </w:r>
      <w:r w:rsidRPr="00E2428F">
        <w:rPr>
          <w:sz w:val="16"/>
        </w:rPr>
        <w:t xml:space="preserve">, as digital technologies have progressed, </w:t>
      </w:r>
      <w:r w:rsidRPr="00B237EB">
        <w:rPr>
          <w:rStyle w:val="StyleUnderline"/>
          <w:highlight w:val="yellow"/>
        </w:rPr>
        <w:t>the legacy</w:t>
      </w:r>
      <w:r w:rsidRPr="0096780A">
        <w:rPr>
          <w:rStyle w:val="StyleUnderline"/>
        </w:rPr>
        <w:t xml:space="preserve"> industry ecosystem of a </w:t>
      </w:r>
      <w:r w:rsidRPr="00B237EB">
        <w:rPr>
          <w:rStyle w:val="Emphasis"/>
          <w:highlight w:val="yellow"/>
        </w:rPr>
        <w:t>centralized</w:t>
      </w:r>
      <w:r w:rsidRPr="00B237EB">
        <w:rPr>
          <w:sz w:val="16"/>
          <w:highlight w:val="yellow"/>
        </w:rPr>
        <w:t xml:space="preserve">, </w:t>
      </w:r>
      <w:r w:rsidRPr="00B237EB">
        <w:rPr>
          <w:rStyle w:val="Emphasis"/>
          <w:highlight w:val="yellow"/>
        </w:rPr>
        <w:t>top-down</w:t>
      </w:r>
      <w:r w:rsidRPr="00B237EB">
        <w:rPr>
          <w:sz w:val="16"/>
          <w:highlight w:val="yellow"/>
        </w:rPr>
        <w:t>,</w:t>
      </w:r>
      <w:r w:rsidRPr="00E2428F">
        <w:rPr>
          <w:sz w:val="16"/>
        </w:rPr>
        <w:t xml:space="preserve"> </w:t>
      </w:r>
      <w:r w:rsidRPr="0096780A">
        <w:rPr>
          <w:rStyle w:val="Emphasis"/>
        </w:rPr>
        <w:t>unidirectional</w:t>
      </w:r>
      <w:r w:rsidRPr="00E2428F">
        <w:rPr>
          <w:sz w:val="16"/>
        </w:rPr>
        <w:t xml:space="preserve"> </w:t>
      </w:r>
      <w:r w:rsidRPr="00B237EB">
        <w:rPr>
          <w:rStyle w:val="StyleUnderline"/>
          <w:highlight w:val="yellow"/>
        </w:rPr>
        <w:t>flow</w:t>
      </w:r>
      <w:r w:rsidRPr="0096780A">
        <w:rPr>
          <w:rStyle w:val="StyleUnderline"/>
        </w:rPr>
        <w:t xml:space="preserve"> of information, energy, and services from monopoly producers to captive customers </w:t>
      </w:r>
      <w:r w:rsidRPr="00B237EB">
        <w:rPr>
          <w:rStyle w:val="Emphasis"/>
          <w:highlight w:val="yellow"/>
        </w:rPr>
        <w:t>no longer represents</w:t>
      </w:r>
      <w:r w:rsidRPr="00B237EB">
        <w:rPr>
          <w:sz w:val="16"/>
          <w:highlight w:val="yellow"/>
        </w:rPr>
        <w:t xml:space="preserve"> </w:t>
      </w:r>
      <w:r w:rsidRPr="00B237EB">
        <w:rPr>
          <w:rStyle w:val="StyleUnderline"/>
          <w:highlight w:val="yellow"/>
        </w:rPr>
        <w:t>the</w:t>
      </w:r>
      <w:r w:rsidRPr="0096780A">
        <w:rPr>
          <w:rStyle w:val="StyleUnderline"/>
        </w:rPr>
        <w:t xml:space="preserve"> only, or </w:t>
      </w:r>
      <w:r w:rsidRPr="00B237EB">
        <w:rPr>
          <w:rStyle w:val="StyleUnderline"/>
          <w:highlight w:val="yellow"/>
        </w:rPr>
        <w:t>best</w:t>
      </w:r>
      <w:r w:rsidRPr="0096780A">
        <w:rPr>
          <w:rStyle w:val="StyleUnderline"/>
        </w:rPr>
        <w:t>, structure for ensuring the provision of electrified energy services is</w:t>
      </w:r>
      <w:r w:rsidRPr="00E2428F">
        <w:rPr>
          <w:sz w:val="16"/>
        </w:rPr>
        <w:t xml:space="preserve"> </w:t>
      </w:r>
      <w:r w:rsidRPr="0096780A">
        <w:rPr>
          <w:rStyle w:val="Emphasis"/>
        </w:rPr>
        <w:t>dependable</w:t>
      </w:r>
      <w:r w:rsidRPr="00E2428F">
        <w:rPr>
          <w:sz w:val="16"/>
        </w:rPr>
        <w:t>, decarbonized, affordable, and just. Instead, the proposed framework seeks a more dynamic balance between the value that innovators and empowered consumers can create by enabling information and control at the grid edge and the value of the still-critical roles that only centralized large-scale network infrastructure can play.</w:t>
      </w:r>
    </w:p>
    <w:p w14:paraId="0A944AF1" w14:textId="77777777" w:rsidR="009836F2" w:rsidRPr="00E2428F" w:rsidRDefault="009836F2" w:rsidP="009836F2">
      <w:pPr>
        <w:rPr>
          <w:sz w:val="4"/>
          <w:szCs w:val="4"/>
        </w:rPr>
      </w:pPr>
      <w:r w:rsidRPr="00E2428F">
        <w:rPr>
          <w:sz w:val="4"/>
          <w:szCs w:val="4"/>
        </w:rPr>
        <w:t>The vision and framework articulated here have implications for multiple actors in the electricity ecosystem. These actors include regulators, policymakers, legislators, incumbent industry players, startup innovators, and customers. These actors all have opportunities to reduce or remove barriers to innovation, especially innovation to provide customers with more information and control.</w:t>
      </w:r>
    </w:p>
    <w:p w14:paraId="760BC455" w14:textId="77777777" w:rsidR="009836F2" w:rsidRPr="00E2428F" w:rsidRDefault="009836F2" w:rsidP="009836F2">
      <w:pPr>
        <w:rPr>
          <w:sz w:val="4"/>
          <w:szCs w:val="4"/>
        </w:rPr>
      </w:pPr>
      <w:r w:rsidRPr="00E2428F">
        <w:rPr>
          <w:sz w:val="4"/>
          <w:szCs w:val="4"/>
        </w:rPr>
        <w:t>Regulators</w:t>
      </w:r>
    </w:p>
    <w:p w14:paraId="3C77E757" w14:textId="77777777" w:rsidR="009836F2" w:rsidRPr="00E2428F" w:rsidRDefault="009836F2" w:rsidP="009836F2">
      <w:pPr>
        <w:rPr>
          <w:sz w:val="4"/>
          <w:szCs w:val="4"/>
        </w:rPr>
      </w:pPr>
      <w:r w:rsidRPr="00E2428F">
        <w:rPr>
          <w:sz w:val="4"/>
          <w:szCs w:val="4"/>
        </w:rPr>
        <w:t>The changes driving this report’s vision also carry important implications for utility regulators. Utility regulators for most of the past 100 years have had the unique role of economic regulation of activities that serve the public interest. While the history of defining what that means is extensive and complicated, in the simplest terms, it refers to the cost-based regulation of a virtual or natural monopoly in providing an essential good.</w:t>
      </w:r>
    </w:p>
    <w:p w14:paraId="5EF2D530" w14:textId="77777777" w:rsidR="009836F2" w:rsidRPr="00E2428F" w:rsidRDefault="009836F2" w:rsidP="009836F2">
      <w:pPr>
        <w:rPr>
          <w:sz w:val="4"/>
          <w:szCs w:val="4"/>
        </w:rPr>
      </w:pPr>
      <w:r w:rsidRPr="00E2428F">
        <w:rPr>
          <w:sz w:val="4"/>
          <w:szCs w:val="4"/>
        </w:rPr>
        <w:t>While electricity is as essential a good and service as ever, arguably only the wires infrastructure for transmitting and distributing power remains a natural monopoly. This is the expected outcome for natural monopoly markets facing technology innovation—the footprint of the natural monopoly will inevitably shrink as new, advanced technologies are more and more capable of reducing transactions costs and providing direct customer value. In short, the technology innovation changes the economies of scale that characterize natural monopoly markets. This means that regulators must be even more attuned to the need to limit (or, perhaps, quarantine) the incumbent monopoly to those areas of the system where the economies of scale remain and orient regulation toward enabling open access to the energy infrastructure operated by the regulated monopoly.</w:t>
      </w:r>
    </w:p>
    <w:p w14:paraId="24E97173" w14:textId="77777777" w:rsidR="009836F2" w:rsidRPr="00E2428F" w:rsidRDefault="009836F2" w:rsidP="009836F2">
      <w:pPr>
        <w:rPr>
          <w:sz w:val="4"/>
          <w:szCs w:val="4"/>
        </w:rPr>
      </w:pPr>
      <w:r w:rsidRPr="00E2428F">
        <w:rPr>
          <w:sz w:val="4"/>
          <w:szCs w:val="4"/>
        </w:rPr>
        <w:t>Furthermore, the service provided by that monopoly activity now includes moving power both to and from the edge of the grid, with traditional grid-supplied electricity increasingly competing with distributed alternatives. The electricity-consuming public has an increasing interest in activities beyond the monopoly wires, such as ensuring access to innovative methods for delivering reliable energy services and opportunities to use their own resources to provide grid services, if they choose.</w:t>
      </w:r>
    </w:p>
    <w:p w14:paraId="2AB2088B" w14:textId="77777777" w:rsidR="009836F2" w:rsidRPr="00E2428F" w:rsidRDefault="009836F2" w:rsidP="009836F2">
      <w:pPr>
        <w:rPr>
          <w:sz w:val="16"/>
        </w:rPr>
      </w:pPr>
      <w:r w:rsidRPr="0096780A">
        <w:rPr>
          <w:rStyle w:val="StyleUnderline"/>
        </w:rPr>
        <w:t xml:space="preserve">Electricity </w:t>
      </w:r>
      <w:r w:rsidRPr="00B237EB">
        <w:rPr>
          <w:rStyle w:val="Emphasis"/>
          <w:highlight w:val="yellow"/>
        </w:rPr>
        <w:t>regulators</w:t>
      </w:r>
      <w:r w:rsidRPr="00B237EB">
        <w:rPr>
          <w:rStyle w:val="StyleUnderline"/>
          <w:highlight w:val="yellow"/>
        </w:rPr>
        <w:t xml:space="preserve"> have</w:t>
      </w:r>
      <w:r w:rsidRPr="00E2428F">
        <w:rPr>
          <w:sz w:val="16"/>
        </w:rPr>
        <w:t xml:space="preserve"> three basic </w:t>
      </w:r>
      <w:r w:rsidRPr="00B237EB">
        <w:rPr>
          <w:rStyle w:val="StyleUnderline"/>
          <w:highlight w:val="yellow"/>
        </w:rPr>
        <w:t xml:space="preserve">roles in leveraging </w:t>
      </w:r>
      <w:r w:rsidRPr="00B237EB">
        <w:rPr>
          <w:rStyle w:val="Emphasis"/>
          <w:highlight w:val="yellow"/>
        </w:rPr>
        <w:t>innovation</w:t>
      </w:r>
      <w:r w:rsidRPr="0096780A">
        <w:rPr>
          <w:rStyle w:val="StyleUnderline"/>
        </w:rPr>
        <w:t>:</w:t>
      </w:r>
    </w:p>
    <w:p w14:paraId="0AFE8614" w14:textId="77777777" w:rsidR="009836F2" w:rsidRPr="00E2428F" w:rsidRDefault="009836F2" w:rsidP="009836F2">
      <w:pPr>
        <w:rPr>
          <w:sz w:val="4"/>
          <w:szCs w:val="4"/>
        </w:rPr>
      </w:pPr>
      <w:r w:rsidRPr="00E2428F">
        <w:rPr>
          <w:sz w:val="4"/>
          <w:szCs w:val="4"/>
        </w:rPr>
        <w:t>Ensuring that innovators have a fair opportunity to use grids as open platforms to interact with potential customers without compromising reliability</w:t>
      </w:r>
    </w:p>
    <w:p w14:paraId="616A6EFA" w14:textId="77777777" w:rsidR="009836F2" w:rsidRPr="00E2428F" w:rsidRDefault="009836F2" w:rsidP="009836F2">
      <w:pPr>
        <w:rPr>
          <w:sz w:val="4"/>
          <w:szCs w:val="4"/>
        </w:rPr>
      </w:pPr>
      <w:r w:rsidRPr="00E2428F">
        <w:rPr>
          <w:sz w:val="4"/>
          <w:szCs w:val="4"/>
        </w:rPr>
        <w:t>Incentivizing monopoly grid operators to employ innovation in optimizing the value, reliability, and resilience of the services they provide</w:t>
      </w:r>
    </w:p>
    <w:p w14:paraId="4B30521F" w14:textId="77777777" w:rsidR="009836F2" w:rsidRPr="00E2428F" w:rsidRDefault="009836F2" w:rsidP="009836F2">
      <w:pPr>
        <w:rPr>
          <w:sz w:val="4"/>
          <w:szCs w:val="4"/>
        </w:rPr>
      </w:pPr>
      <w:r w:rsidRPr="00E2428F">
        <w:rPr>
          <w:sz w:val="4"/>
          <w:szCs w:val="4"/>
        </w:rPr>
        <w:t>Embracing and encouraging innovation in the pricing and service options available to consumers under their jurisdiction, including designing appropriate safeguards</w:t>
      </w:r>
    </w:p>
    <w:p w14:paraId="17CB5F48" w14:textId="77777777" w:rsidR="009836F2" w:rsidRPr="00E2428F" w:rsidRDefault="009836F2" w:rsidP="009836F2">
      <w:pPr>
        <w:rPr>
          <w:sz w:val="4"/>
          <w:szCs w:val="4"/>
        </w:rPr>
      </w:pPr>
      <w:r w:rsidRPr="00E2428F">
        <w:rPr>
          <w:sz w:val="4"/>
          <w:szCs w:val="4"/>
        </w:rPr>
        <w:t>The first role implies striking a balance between preventing grid operators from leveraging their cost-of-service-regulated core business model to disadvantage competitive entry in activities beyond the provision of platform services while empowering grid operators to take necessary actions to maintain reliability. The traditional regulatory interest in reliability remains—indeed, it becomes even more demanding as reliability-adjacent investment and operations become more dispersed—but the nature of reliability evolves as more customers gain more agency over what they’re willing to pay for on-demand electricity for different end-use energy services at different times and in different places.</w:t>
      </w:r>
    </w:p>
    <w:p w14:paraId="701315D6" w14:textId="77777777" w:rsidR="009836F2" w:rsidRPr="00E2428F" w:rsidRDefault="009836F2" w:rsidP="009836F2">
      <w:pPr>
        <w:rPr>
          <w:sz w:val="16"/>
        </w:rPr>
      </w:pPr>
      <w:r w:rsidRPr="00E2428F">
        <w:rPr>
          <w:sz w:val="16"/>
        </w:rPr>
        <w:t xml:space="preserve">The second role implies </w:t>
      </w:r>
      <w:r w:rsidRPr="00B237EB">
        <w:rPr>
          <w:rStyle w:val="StyleUnderline"/>
          <w:highlight w:val="yellow"/>
        </w:rPr>
        <w:t xml:space="preserve">adapting </w:t>
      </w:r>
      <w:r w:rsidRPr="00B237EB">
        <w:rPr>
          <w:rStyle w:val="Emphasis"/>
          <w:highlight w:val="yellow"/>
        </w:rPr>
        <w:t>regulatory incentives</w:t>
      </w:r>
      <w:r w:rsidRPr="00B237EB">
        <w:rPr>
          <w:rStyle w:val="StyleUnderline"/>
          <w:highlight w:val="yellow"/>
        </w:rPr>
        <w:t xml:space="preserve"> to </w:t>
      </w:r>
      <w:r w:rsidRPr="00B237EB">
        <w:rPr>
          <w:rStyle w:val="Emphasis"/>
          <w:highlight w:val="yellow"/>
        </w:rPr>
        <w:t>shift monopoly</w:t>
      </w:r>
      <w:r w:rsidRPr="0096780A">
        <w:rPr>
          <w:rStyle w:val="Emphasis"/>
        </w:rPr>
        <w:t xml:space="preserve"> grid </w:t>
      </w:r>
      <w:r w:rsidRPr="00B237EB">
        <w:rPr>
          <w:rStyle w:val="Emphasis"/>
          <w:highlight w:val="yellow"/>
        </w:rPr>
        <w:t>operators</w:t>
      </w:r>
      <w:r w:rsidRPr="00E2428F">
        <w:rPr>
          <w:sz w:val="16"/>
        </w:rPr>
        <w:t xml:space="preserve"> </w:t>
      </w:r>
      <w:r w:rsidRPr="0096780A">
        <w:rPr>
          <w:rStyle w:val="StyleUnderline"/>
        </w:rPr>
        <w:t xml:space="preserve">away from legacy business models and toward business models more suited to the rapidly changing electricity </w:t>
      </w:r>
      <w:r w:rsidRPr="00B237EB">
        <w:rPr>
          <w:rStyle w:val="StyleUnderline"/>
        </w:rPr>
        <w:t>landscape</w:t>
      </w:r>
      <w:r w:rsidRPr="00B237EB">
        <w:rPr>
          <w:sz w:val="16"/>
        </w:rPr>
        <w:t xml:space="preserve">. </w:t>
      </w:r>
      <w:r w:rsidRPr="00B237EB">
        <w:rPr>
          <w:rStyle w:val="Emphasis"/>
        </w:rPr>
        <w:t>Historically</w:t>
      </w:r>
      <w:r w:rsidRPr="00B237EB">
        <w:rPr>
          <w:sz w:val="16"/>
        </w:rPr>
        <w:t xml:space="preserve">, </w:t>
      </w:r>
      <w:r w:rsidRPr="00B237EB">
        <w:rPr>
          <w:rStyle w:val="StyleUnderline"/>
        </w:rPr>
        <w:t>electric</w:t>
      </w:r>
      <w:r w:rsidRPr="00B237EB">
        <w:rPr>
          <w:sz w:val="16"/>
        </w:rPr>
        <w:t xml:space="preserve"> industry </w:t>
      </w:r>
      <w:r w:rsidRPr="00B237EB">
        <w:rPr>
          <w:rStyle w:val="StyleUnderline"/>
        </w:rPr>
        <w:t>regulation operated from a presumption that, because of favorable economies of scale, it should incentivize a business model based on</w:t>
      </w:r>
      <w:r w:rsidRPr="00B237EB">
        <w:rPr>
          <w:sz w:val="16"/>
        </w:rPr>
        <w:t xml:space="preserve"> investment in capital-intensive, supply-side, </w:t>
      </w:r>
      <w:r w:rsidRPr="00B237EB">
        <w:rPr>
          <w:rStyle w:val="Emphasis"/>
        </w:rPr>
        <w:t>centrally planned and operated capacity</w:t>
      </w:r>
      <w:r w:rsidRPr="00B237EB">
        <w:rPr>
          <w:sz w:val="16"/>
        </w:rPr>
        <w:t xml:space="preserve">, irrespective of how much or how little it is expected to be used, which was deemed necessary to support an “obligation to serve” on-demand, around-the-clock consumption at a flat rate. </w:t>
      </w:r>
      <w:r w:rsidRPr="00B237EB">
        <w:rPr>
          <w:rStyle w:val="StyleUnderline"/>
        </w:rPr>
        <w:t xml:space="preserve">With the transformations already well underway at the center and </w:t>
      </w:r>
      <w:r w:rsidRPr="00B237EB">
        <w:rPr>
          <w:rStyle w:val="Emphasis"/>
        </w:rPr>
        <w:t>on the periphery of the grid</w:t>
      </w:r>
      <w:r w:rsidRPr="00B237EB">
        <w:rPr>
          <w:sz w:val="16"/>
        </w:rPr>
        <w:t xml:space="preserve">, </w:t>
      </w:r>
      <w:r w:rsidRPr="00B237EB">
        <w:rPr>
          <w:rStyle w:val="StyleUnderline"/>
        </w:rPr>
        <w:t xml:space="preserve">that model will become increasingly </w:t>
      </w:r>
      <w:r w:rsidRPr="00B237EB">
        <w:rPr>
          <w:rStyle w:val="Emphasis"/>
        </w:rPr>
        <w:t>unaffordable</w:t>
      </w:r>
      <w:r w:rsidRPr="00B237EB">
        <w:rPr>
          <w:sz w:val="16"/>
        </w:rPr>
        <w:t>.</w:t>
      </w:r>
    </w:p>
    <w:p w14:paraId="273993ED" w14:textId="77777777" w:rsidR="009836F2" w:rsidRPr="00E2428F" w:rsidRDefault="009836F2" w:rsidP="009836F2">
      <w:pPr>
        <w:rPr>
          <w:sz w:val="4"/>
          <w:szCs w:val="4"/>
        </w:rPr>
      </w:pPr>
      <w:r w:rsidRPr="00E2428F">
        <w:rPr>
          <w:sz w:val="4"/>
          <w:szCs w:val="4"/>
        </w:rPr>
        <w:t>The optimal business model for regulated grid operators going forward will need to reflect two-way flows of electricity and information and expect superior financial results. It should recruit and appropriately reward flexible grid-edge resources that improve network productivity and resilience and lower electric bills for all customers, including (to a lesser extent) those who choose not to participate. This model means targeting regulatory incentives to the productive, transparent, and reliable operation of distribution systems as open platforms (a “distribution system operator” model). It calls for regulatory incentives more meaningfully tied to grid operators’ performance against relevant service-driven objectives, rather than simply rewarding reliability-driven additions to regulated asset bases.</w:t>
      </w:r>
    </w:p>
    <w:p w14:paraId="66ECB533" w14:textId="77777777" w:rsidR="009836F2" w:rsidRPr="00E2428F" w:rsidRDefault="009836F2" w:rsidP="009836F2">
      <w:pPr>
        <w:rPr>
          <w:sz w:val="4"/>
          <w:szCs w:val="4"/>
        </w:rPr>
      </w:pPr>
      <w:r w:rsidRPr="00E2428F">
        <w:rPr>
          <w:sz w:val="4"/>
          <w:szCs w:val="4"/>
        </w:rPr>
        <w:t>The third role calls for regulators themselves to accept the challenge of being more innovative and entrepreneurial. With advances in technology over recent decades, especially over the past 20 years, regulators now have many ways to ensure safe, reliable delivery of essential energy services while ensuring revenue sufficiency for prudent grid operators. More and more customers have alternatives to their historical passive reliance on grid-supplied electricity, and more and more customers are in a position to offer important value to grid operators and the wider population of grid stakeholders.</w:t>
      </w:r>
    </w:p>
    <w:p w14:paraId="21F05805" w14:textId="77777777" w:rsidR="009836F2" w:rsidRPr="00E2428F" w:rsidRDefault="009836F2" w:rsidP="009836F2">
      <w:pPr>
        <w:rPr>
          <w:sz w:val="4"/>
          <w:szCs w:val="4"/>
        </w:rPr>
      </w:pPr>
      <w:r w:rsidRPr="00E2428F">
        <w:rPr>
          <w:sz w:val="4"/>
          <w:szCs w:val="4"/>
        </w:rPr>
        <w:t>It is no longer enough for regulators to simply protect electricity consumers and provide for revenue sufficiency. They will be challenged to explore regulatory strategies that incentivize customers to not only remain connected to—and contribute equitably to the cost of—the monopoly networks but also engage with the grid in ways that lower the cost of reliable service for all. At the same time, regulators will be challenged to adopt more interactive definitions of grid reliability and more dynamic and creative approaches to safeguarding customers, especially the most vulnerable.</w:t>
      </w:r>
    </w:p>
    <w:p w14:paraId="1C6D8046" w14:textId="77777777" w:rsidR="009836F2" w:rsidRPr="00E2428F" w:rsidRDefault="009836F2" w:rsidP="009836F2">
      <w:pPr>
        <w:rPr>
          <w:sz w:val="4"/>
          <w:szCs w:val="4"/>
        </w:rPr>
      </w:pPr>
      <w:r w:rsidRPr="00E2428F">
        <w:rPr>
          <w:sz w:val="4"/>
          <w:szCs w:val="4"/>
        </w:rPr>
        <w:t>Policymakers</w:t>
      </w:r>
    </w:p>
    <w:p w14:paraId="2FDEC9B5" w14:textId="77777777" w:rsidR="009836F2" w:rsidRPr="00E2428F" w:rsidRDefault="009836F2" w:rsidP="009836F2">
      <w:pPr>
        <w:rPr>
          <w:sz w:val="16"/>
        </w:rPr>
      </w:pPr>
      <w:r w:rsidRPr="0096780A">
        <w:rPr>
          <w:rStyle w:val="StyleUnderline"/>
        </w:rPr>
        <w:t>The vision we</w:t>
      </w:r>
      <w:r w:rsidRPr="00E2428F">
        <w:rPr>
          <w:sz w:val="16"/>
        </w:rPr>
        <w:t xml:space="preserve"> have </w:t>
      </w:r>
      <w:r w:rsidRPr="0096780A">
        <w:rPr>
          <w:rStyle w:val="StyleUnderline"/>
        </w:rPr>
        <w:t>articulated has implications</w:t>
      </w:r>
      <w:r w:rsidRPr="00E2428F">
        <w:rPr>
          <w:sz w:val="16"/>
        </w:rPr>
        <w:t xml:space="preserve"> also </w:t>
      </w:r>
      <w:r w:rsidRPr="0096780A">
        <w:rPr>
          <w:rStyle w:val="StyleUnderline"/>
        </w:rPr>
        <w:t>for</w:t>
      </w:r>
      <w:r w:rsidRPr="00E2428F">
        <w:rPr>
          <w:sz w:val="16"/>
        </w:rPr>
        <w:t xml:space="preserve"> state and federal </w:t>
      </w:r>
      <w:r w:rsidRPr="0096780A">
        <w:rPr>
          <w:rStyle w:val="Emphasis"/>
        </w:rPr>
        <w:t>policymakers</w:t>
      </w:r>
      <w:r w:rsidRPr="00E2428F">
        <w:rPr>
          <w:sz w:val="16"/>
        </w:rPr>
        <w:t xml:space="preserve">. Dependability will of course remain paramount to energy policymakers, but </w:t>
      </w:r>
      <w:r w:rsidRPr="0096780A">
        <w:rPr>
          <w:rStyle w:val="StyleUnderline"/>
        </w:rPr>
        <w:t>new challenges are arising as they consider the</w:t>
      </w:r>
      <w:r w:rsidRPr="00E2428F">
        <w:rPr>
          <w:sz w:val="16"/>
        </w:rPr>
        <w:t xml:space="preserve"> equally important </w:t>
      </w:r>
      <w:r w:rsidRPr="0096780A">
        <w:rPr>
          <w:rStyle w:val="StyleUnderline"/>
        </w:rPr>
        <w:t>objectives of decarbonization and affordability</w:t>
      </w:r>
      <w:r w:rsidRPr="00E2428F">
        <w:rPr>
          <w:sz w:val="16"/>
        </w:rPr>
        <w:t xml:space="preserve">. Customer empowerment and </w:t>
      </w:r>
      <w:r w:rsidRPr="00B237EB">
        <w:rPr>
          <w:rStyle w:val="StyleUnderline"/>
          <w:highlight w:val="yellow"/>
        </w:rPr>
        <w:t xml:space="preserve">access to </w:t>
      </w:r>
      <w:r w:rsidRPr="00B237EB">
        <w:rPr>
          <w:rStyle w:val="Emphasis"/>
          <w:highlight w:val="yellow"/>
        </w:rPr>
        <w:t>innovative disruption</w:t>
      </w:r>
      <w:r w:rsidRPr="00B237EB">
        <w:rPr>
          <w:sz w:val="16"/>
          <w:highlight w:val="yellow"/>
        </w:rPr>
        <w:t xml:space="preserve"> </w:t>
      </w:r>
      <w:r w:rsidRPr="00B237EB">
        <w:rPr>
          <w:rStyle w:val="StyleUnderline"/>
          <w:highlight w:val="yellow"/>
        </w:rPr>
        <w:t xml:space="preserve">must become </w:t>
      </w:r>
      <w:r w:rsidRPr="00B237EB">
        <w:rPr>
          <w:rStyle w:val="Emphasis"/>
          <w:highlight w:val="yellow"/>
        </w:rPr>
        <w:t>priorities</w:t>
      </w:r>
      <w:r w:rsidRPr="00E2428F">
        <w:rPr>
          <w:sz w:val="16"/>
        </w:rPr>
        <w:t xml:space="preserve"> alongside consumer protection. Energy policy should seek to address market failures in the deployment of new products and services, through consumer education and, where appropriate, support for technology deployment.</w:t>
      </w:r>
    </w:p>
    <w:p w14:paraId="10ECFB26" w14:textId="77777777" w:rsidR="009836F2" w:rsidRPr="00DA792C" w:rsidRDefault="009836F2" w:rsidP="009836F2">
      <w:pPr>
        <w:rPr>
          <w:sz w:val="4"/>
          <w:szCs w:val="4"/>
        </w:rPr>
      </w:pPr>
      <w:r w:rsidRPr="00DA792C">
        <w:rPr>
          <w:sz w:val="4"/>
          <w:szCs w:val="4"/>
        </w:rPr>
        <w:t>Beyond energy policy, this framework has implications for tax policy. Legacy tax policies often unintentionally penalize emerging alternatives that would otherwise increase social welfare, such as tax policies meant to address affordability that end up favoring traditional capital-intensive options over more innovative service-intensive approaches. Where such biases are observed, tax policy should be adapted to clear barriers to a more decentralized, more democratized electricity sector.</w:t>
      </w:r>
    </w:p>
    <w:p w14:paraId="6E6BA4D6" w14:textId="77777777" w:rsidR="009836F2" w:rsidRPr="00E2428F" w:rsidRDefault="009836F2" w:rsidP="009836F2">
      <w:pPr>
        <w:rPr>
          <w:sz w:val="16"/>
        </w:rPr>
      </w:pPr>
      <w:r w:rsidRPr="00E2428F">
        <w:rPr>
          <w:sz w:val="16"/>
        </w:rPr>
        <w:t xml:space="preserve">Support for innovation within and around the monopoly networks to raise the productivity of rate-based investment should become a cornerstone of policies targeting affordability and energy justice. This implies that energy policy should promote interoperability and compatibility of equipment standards. Energy and resource planning should be leveraged to consider the full range of alternatives available to ensure reliability through and beyond the current period of transition, </w:t>
      </w:r>
      <w:r w:rsidRPr="0096780A">
        <w:rPr>
          <w:rStyle w:val="StyleUnderline"/>
        </w:rPr>
        <w:t xml:space="preserve">with a proactive focus on the relative net benefits of </w:t>
      </w:r>
      <w:r w:rsidRPr="0096780A">
        <w:rPr>
          <w:rStyle w:val="Emphasis"/>
        </w:rPr>
        <w:t>nontraditional, non-supply-side</w:t>
      </w:r>
      <w:r w:rsidRPr="00E2428F">
        <w:rPr>
          <w:sz w:val="16"/>
        </w:rPr>
        <w:t xml:space="preserve"> </w:t>
      </w:r>
      <w:r w:rsidRPr="0096780A">
        <w:rPr>
          <w:rStyle w:val="StyleUnderline"/>
        </w:rPr>
        <w:t>alternatives</w:t>
      </w:r>
      <w:r w:rsidRPr="00E2428F">
        <w:rPr>
          <w:sz w:val="16"/>
        </w:rPr>
        <w:t>.</w:t>
      </w:r>
    </w:p>
    <w:p w14:paraId="329FA340" w14:textId="77777777" w:rsidR="009836F2" w:rsidRPr="00DA792C" w:rsidRDefault="009836F2" w:rsidP="009836F2">
      <w:pPr>
        <w:rPr>
          <w:sz w:val="4"/>
          <w:szCs w:val="4"/>
        </w:rPr>
      </w:pPr>
      <w:r w:rsidRPr="00DA792C">
        <w:rPr>
          <w:sz w:val="4"/>
          <w:szCs w:val="4"/>
        </w:rPr>
        <w:t>Legislators</w:t>
      </w:r>
    </w:p>
    <w:p w14:paraId="31468B51" w14:textId="77777777" w:rsidR="009836F2" w:rsidRPr="00DA792C" w:rsidRDefault="009836F2" w:rsidP="009836F2">
      <w:pPr>
        <w:rPr>
          <w:sz w:val="4"/>
          <w:szCs w:val="4"/>
        </w:rPr>
      </w:pPr>
      <w:r w:rsidRPr="00DA792C">
        <w:rPr>
          <w:sz w:val="4"/>
          <w:szCs w:val="4"/>
        </w:rPr>
        <w:t>The most straightforward implication for legislators is the need to draft and adopt legislation enabling the achievement of the policy objectives described above. In some states, legislators will need to remove legal barriers that restrict access to customers for nontraditional suppliers of energy services. Where customers have a legal right to access innovative providers of energy services, legislators will need to address questions about data privacy, including the ownership of, storage of, and access to customer data.</w:t>
      </w:r>
    </w:p>
    <w:p w14:paraId="7A5B7DAF" w14:textId="77777777" w:rsidR="009836F2" w:rsidRPr="00E2428F" w:rsidRDefault="009836F2" w:rsidP="009836F2">
      <w:pPr>
        <w:rPr>
          <w:sz w:val="16"/>
        </w:rPr>
      </w:pPr>
      <w:r w:rsidRPr="00B237EB">
        <w:rPr>
          <w:rStyle w:val="StyleUnderline"/>
          <w:highlight w:val="yellow"/>
        </w:rPr>
        <w:t>Legislators should</w:t>
      </w:r>
      <w:r w:rsidRPr="00E2428F">
        <w:rPr>
          <w:sz w:val="16"/>
        </w:rPr>
        <w:t xml:space="preserve"> also pass legislation to expand and clarify the statutory mandate for regulators, </w:t>
      </w:r>
      <w:r w:rsidRPr="00B237EB">
        <w:rPr>
          <w:rStyle w:val="Emphasis"/>
          <w:highlight w:val="yellow"/>
        </w:rPr>
        <w:t>empower</w:t>
      </w:r>
      <w:r w:rsidRPr="00B237EB">
        <w:rPr>
          <w:sz w:val="16"/>
          <w:highlight w:val="yellow"/>
        </w:rPr>
        <w:t>i</w:t>
      </w:r>
      <w:r w:rsidRPr="00E2428F">
        <w:rPr>
          <w:sz w:val="16"/>
        </w:rPr>
        <w:t xml:space="preserve">ng them </w:t>
      </w:r>
      <w:r w:rsidRPr="00B237EB">
        <w:rPr>
          <w:rStyle w:val="StyleUnderline"/>
          <w:highlight w:val="yellow"/>
        </w:rPr>
        <w:t>to</w:t>
      </w:r>
      <w:r w:rsidRPr="00B237EB">
        <w:rPr>
          <w:sz w:val="16"/>
          <w:highlight w:val="yellow"/>
        </w:rPr>
        <w:t xml:space="preserve"> </w:t>
      </w:r>
      <w:r w:rsidRPr="00B237EB">
        <w:rPr>
          <w:rStyle w:val="Emphasis"/>
          <w:highlight w:val="yellow"/>
        </w:rPr>
        <w:t>innovate</w:t>
      </w:r>
      <w:r w:rsidRPr="00E2428F">
        <w:rPr>
          <w:sz w:val="16"/>
        </w:rPr>
        <w:t xml:space="preserve"> </w:t>
      </w:r>
      <w:r w:rsidRPr="0096780A">
        <w:rPr>
          <w:rStyle w:val="StyleUnderline"/>
        </w:rPr>
        <w:t>in</w:t>
      </w:r>
      <w:r w:rsidRPr="00E2428F">
        <w:rPr>
          <w:sz w:val="16"/>
        </w:rPr>
        <w:t xml:space="preserve"> their </w:t>
      </w:r>
      <w:r w:rsidRPr="0096780A">
        <w:rPr>
          <w:rStyle w:val="StyleUnderline"/>
        </w:rPr>
        <w:t>pursuit of reliability and affordability and direct</w:t>
      </w:r>
      <w:r w:rsidRPr="00E2428F">
        <w:rPr>
          <w:sz w:val="16"/>
        </w:rPr>
        <w:t xml:space="preserve">ing </w:t>
      </w:r>
      <w:r w:rsidRPr="0096780A">
        <w:rPr>
          <w:rStyle w:val="StyleUnderline"/>
        </w:rPr>
        <w:t>them to actively consider nontraditional, non-supply-side solutions and solution providers</w:t>
      </w:r>
      <w:r w:rsidRPr="00E2428F">
        <w:rPr>
          <w:sz w:val="16"/>
        </w:rPr>
        <w:t>. The pursuit of decarbonization has broad implications for state and federal energy regulators. Yet regulators have often struggled with the extent to which their statutory authority empowers them to account for the direct and indirect impacts of decarbonization policies on their core economic mandates for reliability and affordability. An implication for legislators, therefore, is that to realize the full benefits of the framework we propose here, regulators should be given a more explicit statutory mandate to consider how current and reasonably foreseeable decarbonization policies are likely to shape a dependable and affordable future electricity system.</w:t>
      </w:r>
    </w:p>
    <w:p w14:paraId="22F1ABEB" w14:textId="77777777" w:rsidR="009836F2" w:rsidRPr="00E2428F" w:rsidRDefault="009836F2" w:rsidP="009836F2">
      <w:pPr>
        <w:rPr>
          <w:sz w:val="4"/>
          <w:szCs w:val="4"/>
        </w:rPr>
      </w:pPr>
      <w:r w:rsidRPr="00E2428F">
        <w:rPr>
          <w:sz w:val="4"/>
          <w:szCs w:val="4"/>
        </w:rPr>
        <w:t>Incumbent Industry Players</w:t>
      </w:r>
    </w:p>
    <w:p w14:paraId="2C5D2E43" w14:textId="77777777" w:rsidR="009836F2" w:rsidRPr="00E2428F" w:rsidRDefault="009836F2" w:rsidP="009836F2">
      <w:pPr>
        <w:rPr>
          <w:sz w:val="4"/>
          <w:szCs w:val="4"/>
        </w:rPr>
      </w:pPr>
      <w:r w:rsidRPr="00E2428F">
        <w:rPr>
          <w:sz w:val="4"/>
          <w:szCs w:val="4"/>
        </w:rPr>
        <w:t>Our vision has significant implications for incumbent industry players. Customers continue to explore alternatives to passive reliance on grid-supplied electricity, alternatives that are only growing more attractive as threats to the resilience of the bulk power system proliferate. “Smart” end-use electric devices and systems, with the potential to either exacerbate or mitigate the challenges facing grid operators, are proliferating exponentially, soon to be counted in the billions. The economics of energy resources, both utility scale and distributed, continue to be turned upside down. The resulting stresses and opportunities call into question the business model of monolithic, centrally planned and operated grids and their continued ability to serve all customers at an affordable cost.</w:t>
      </w:r>
    </w:p>
    <w:p w14:paraId="0DC49CA8" w14:textId="77777777" w:rsidR="009836F2" w:rsidRPr="00E2428F" w:rsidRDefault="009836F2" w:rsidP="009836F2">
      <w:pPr>
        <w:rPr>
          <w:sz w:val="4"/>
          <w:szCs w:val="4"/>
        </w:rPr>
      </w:pPr>
      <w:r w:rsidRPr="00E2428F">
        <w:rPr>
          <w:sz w:val="4"/>
          <w:szCs w:val="4"/>
        </w:rPr>
        <w:t>The sector framework proposed here offers a vision of a future for incumbent utilities that supports a wide range of robust energy futures and is inherently more responsive to customers’ needs and desires. Unfortunately, the current business model is the product of 20th-century economies of scale and natural monopoly dynamics that favored large investment of ratepayer capital. Those dynamics have changed. Moving forward, regulated monopoly utilities can embrace a transition to an open-access network model that empowers everyone connected to the network to participate as they choose and ensures that essential energy services that are both dependable and decarbonized are available to all customers at an affordable cost. Monopoly transmission network operators would be even more important than ever in this future, but their role would be complementary with a growing distribution of information and control to the periphery of the network. Distribution system operators in some cases might retain some form of the vertical roles of a traditional distribution utility, but a distribution system operator’s profitability would be driven overwhelmingly by its effectiveness in providing a multidirectional platform for stakeholders at both ends of the network.</w:t>
      </w:r>
    </w:p>
    <w:p w14:paraId="4ABA841D" w14:textId="77777777" w:rsidR="009836F2" w:rsidRPr="00E2428F" w:rsidRDefault="009836F2" w:rsidP="009836F2">
      <w:pPr>
        <w:rPr>
          <w:sz w:val="4"/>
          <w:szCs w:val="4"/>
        </w:rPr>
      </w:pPr>
      <w:r w:rsidRPr="00E2428F">
        <w:rPr>
          <w:sz w:val="4"/>
          <w:szCs w:val="4"/>
        </w:rPr>
        <w:t>The implications of such a transition are admittedly broad. Farsighted utilities would be proactive in managing investor expectations in anticipation of a different but more future-proof model of profitability (or in the case of municipal and cooperative utilities, a different service and revenue model). Network operators would be incentivized to work with regulators to explore more innovative revenue models and service offerings. Network operators could in many cases even be the ones to take the lead in helping state regulators and legislators understand the benefits of enabling such a transition.</w:t>
      </w:r>
    </w:p>
    <w:p w14:paraId="706B3761" w14:textId="77777777" w:rsidR="009836F2" w:rsidRPr="00E2428F" w:rsidRDefault="009836F2" w:rsidP="009836F2">
      <w:pPr>
        <w:rPr>
          <w:sz w:val="4"/>
          <w:szCs w:val="4"/>
        </w:rPr>
      </w:pPr>
      <w:r w:rsidRPr="00E2428F">
        <w:rPr>
          <w:sz w:val="4"/>
          <w:szCs w:val="4"/>
        </w:rPr>
        <w:t>Innovators</w:t>
      </w:r>
    </w:p>
    <w:p w14:paraId="5C388530" w14:textId="77777777" w:rsidR="009836F2" w:rsidRPr="00E2428F" w:rsidRDefault="009836F2" w:rsidP="009836F2">
      <w:pPr>
        <w:rPr>
          <w:sz w:val="4"/>
          <w:szCs w:val="4"/>
        </w:rPr>
      </w:pPr>
      <w:r w:rsidRPr="00E2428F">
        <w:rPr>
          <w:sz w:val="4"/>
          <w:szCs w:val="4"/>
        </w:rPr>
        <w:t>Implications for innovators revolve around the need to become trusted partners in delivering essential services while providing a transparent and responsible balance between customer risks and rewards. Innovators can and should take the lead in working with regulators to craft risk-mitigation strategies that foster beneficial risk-taking within socially acceptable limits. While removing or lowering barriers to entry will be important, healthy competition will in the long run rely on enforcing certain minimum requirements for service providers, including maintaining credit capacity and capital requirements sufficient to meet their obligations under a reasonable range of possible contingencies. Innovators in providing services directly to network operators may find the platform model a more welcoming environment, but they may also find a more rapid pace of change in what their customers need from them. Experienced innovators know that innovation can be a two-edged sword.</w:t>
      </w:r>
    </w:p>
    <w:p w14:paraId="7F5A7380" w14:textId="77777777" w:rsidR="009836F2" w:rsidRPr="00E2428F" w:rsidRDefault="009836F2" w:rsidP="009836F2">
      <w:pPr>
        <w:rPr>
          <w:sz w:val="4"/>
          <w:szCs w:val="4"/>
        </w:rPr>
      </w:pPr>
      <w:r w:rsidRPr="00E2428F">
        <w:rPr>
          <w:sz w:val="4"/>
          <w:szCs w:val="4"/>
        </w:rPr>
        <w:t>Customers</w:t>
      </w:r>
    </w:p>
    <w:p w14:paraId="4C0DF960" w14:textId="77777777" w:rsidR="009836F2" w:rsidRPr="00E2428F" w:rsidRDefault="009836F2" w:rsidP="009836F2">
      <w:pPr>
        <w:rPr>
          <w:sz w:val="4"/>
          <w:szCs w:val="4"/>
        </w:rPr>
      </w:pPr>
      <w:r w:rsidRPr="00E2428F">
        <w:rPr>
          <w:sz w:val="4"/>
          <w:szCs w:val="4"/>
        </w:rPr>
        <w:t>The vision and framework articulated here is about giving customers of all shapes and sizes more agency over how they get their electricity, when they get their electricity, what they pay for their electricity, and what they get paid for sending electricity back to the grid (or to their neighbors). For that reason, customers would choose for themselves what the implications of the proposed vision and framework would be.</w:t>
      </w:r>
    </w:p>
    <w:p w14:paraId="4F24A5BA" w14:textId="77777777" w:rsidR="009836F2" w:rsidRPr="00E2428F" w:rsidRDefault="009836F2" w:rsidP="009836F2">
      <w:pPr>
        <w:rPr>
          <w:sz w:val="4"/>
          <w:szCs w:val="4"/>
        </w:rPr>
      </w:pPr>
      <w:r w:rsidRPr="00E2428F">
        <w:rPr>
          <w:sz w:val="4"/>
          <w:szCs w:val="4"/>
        </w:rPr>
        <w:t>There is no question that customers will be confronted with the double-edged sword of more choices. Their ability to evaluate an expanding range of choices will rely on the diligence exercised by network operators, regulators, innovators, and legislators in ensuring transparency, gatekeeping entry appropriately but not excessively, and providing ample opportunities for customer education. Undoubtedly, one of those choices will likely remain a traditional flat-rate service, recognizing that such an option is a premium, risk-managed product with costs that must be either reflected in the rates charged for it or, in the case of vulnerable customers, subsidized in some form through social policies other than regulated rates.</w:t>
      </w:r>
    </w:p>
    <w:p w14:paraId="4BF69FD8" w14:textId="77777777" w:rsidR="009836F2" w:rsidRPr="00E2428F" w:rsidRDefault="009836F2" w:rsidP="009836F2">
      <w:pPr>
        <w:rPr>
          <w:sz w:val="4"/>
          <w:szCs w:val="4"/>
        </w:rPr>
      </w:pPr>
      <w:r w:rsidRPr="00E2428F">
        <w:rPr>
          <w:sz w:val="4"/>
          <w:szCs w:val="4"/>
        </w:rPr>
        <w:t>But the ultimate implication of the vision and framework articulated here will be to lower electricity bills for all customers and significantly lower bills for those customers willing and able, directly or through service providers, to consume grid-supplied electricity or supply electricity to the grid when and where it creates the greatest value for them and their neighbors.</w:t>
      </w:r>
    </w:p>
    <w:p w14:paraId="4F5F020D" w14:textId="77777777" w:rsidR="009836F2" w:rsidRPr="00E2428F" w:rsidRDefault="009836F2" w:rsidP="009836F2">
      <w:pPr>
        <w:rPr>
          <w:sz w:val="4"/>
          <w:szCs w:val="4"/>
        </w:rPr>
      </w:pPr>
      <w:r w:rsidRPr="00E2428F">
        <w:rPr>
          <w:sz w:val="4"/>
          <w:szCs w:val="4"/>
        </w:rPr>
        <w:t>IV. Action Plans for Implementation</w:t>
      </w:r>
    </w:p>
    <w:p w14:paraId="0ADE8BBC" w14:textId="77777777" w:rsidR="009836F2" w:rsidRPr="004D0EE0" w:rsidRDefault="009836F2" w:rsidP="009836F2">
      <w:pPr>
        <w:rPr>
          <w:sz w:val="4"/>
          <w:szCs w:val="4"/>
        </w:rPr>
      </w:pPr>
      <w:r w:rsidRPr="00E2428F">
        <w:rPr>
          <w:sz w:val="4"/>
          <w:szCs w:val="4"/>
        </w:rPr>
        <w:t xml:space="preserve">This group has coalesced around a compelling vision of the future that includes innovation-enabled clean and abundant energy supporting prosperous communities. In this future, consumer-focused energy solutions </w:t>
      </w:r>
      <w:r w:rsidRPr="004D0EE0">
        <w:rPr>
          <w:sz w:val="4"/>
          <w:szCs w:val="4"/>
        </w:rPr>
        <w:t>that enable self-determination form the foundation of a flourishing and vibrant economy with strong governance models. As we have noted in this report, true innovation requires broad diffusion of technology and widespread adoption.</w:t>
      </w:r>
    </w:p>
    <w:p w14:paraId="16A36B10" w14:textId="77777777" w:rsidR="009836F2" w:rsidRPr="004D0EE0" w:rsidRDefault="009836F2" w:rsidP="009836F2">
      <w:pPr>
        <w:rPr>
          <w:sz w:val="16"/>
        </w:rPr>
      </w:pPr>
      <w:r w:rsidRPr="004D0EE0">
        <w:rPr>
          <w:rStyle w:val="StyleUnderline"/>
        </w:rPr>
        <w:t>Implementing practical changes</w:t>
      </w:r>
      <w:r w:rsidRPr="004D0EE0">
        <w:rPr>
          <w:sz w:val="16"/>
        </w:rPr>
        <w:t xml:space="preserve"> using the framework we have outlined </w:t>
      </w:r>
      <w:r w:rsidRPr="004D0EE0">
        <w:rPr>
          <w:rStyle w:val="StyleUnderline"/>
        </w:rPr>
        <w:t>is critical to the transformation</w:t>
      </w:r>
      <w:r w:rsidRPr="004D0EE0">
        <w:rPr>
          <w:sz w:val="16"/>
        </w:rPr>
        <w:t xml:space="preserve"> envisioned. </w:t>
      </w:r>
      <w:r w:rsidRPr="004D0EE0">
        <w:rPr>
          <w:rStyle w:val="StyleUnderline"/>
        </w:rPr>
        <w:t>This is no simple feat, and</w:t>
      </w:r>
      <w:r w:rsidRPr="004D0EE0">
        <w:rPr>
          <w:sz w:val="16"/>
        </w:rPr>
        <w:t xml:space="preserve"> unfortunately, </w:t>
      </w:r>
      <w:r w:rsidRPr="004D0EE0">
        <w:rPr>
          <w:rStyle w:val="Emphasis"/>
        </w:rPr>
        <w:t>there is no single prescription</w:t>
      </w:r>
      <w:r w:rsidRPr="004D0EE0">
        <w:rPr>
          <w:sz w:val="16"/>
        </w:rPr>
        <w:t xml:space="preserve"> </w:t>
      </w:r>
      <w:r w:rsidRPr="004D0EE0">
        <w:rPr>
          <w:rStyle w:val="StyleUnderline"/>
        </w:rPr>
        <w:t>for how</w:t>
      </w:r>
      <w:r w:rsidRPr="00E2428F">
        <w:rPr>
          <w:rStyle w:val="StyleUnderline"/>
        </w:rPr>
        <w:t xml:space="preserve"> that can take place. </w:t>
      </w:r>
      <w:r w:rsidRPr="00B237EB">
        <w:rPr>
          <w:rStyle w:val="Emphasis"/>
          <w:highlight w:val="yellow"/>
        </w:rPr>
        <w:t>Each state</w:t>
      </w:r>
      <w:r w:rsidRPr="00E2428F">
        <w:rPr>
          <w:rStyle w:val="Emphasis"/>
        </w:rPr>
        <w:t xml:space="preserve"> or jurisdiction</w:t>
      </w:r>
      <w:r w:rsidRPr="00E2428F">
        <w:rPr>
          <w:sz w:val="16"/>
        </w:rPr>
        <w:t xml:space="preserve"> </w:t>
      </w:r>
      <w:r w:rsidRPr="00B237EB">
        <w:rPr>
          <w:rStyle w:val="StyleUnderline"/>
          <w:highlight w:val="yellow"/>
        </w:rPr>
        <w:t xml:space="preserve">has a </w:t>
      </w:r>
      <w:r w:rsidRPr="00B237EB">
        <w:rPr>
          <w:rStyle w:val="Emphasis"/>
          <w:highlight w:val="yellow"/>
        </w:rPr>
        <w:t>unique mix</w:t>
      </w:r>
      <w:r w:rsidRPr="00E2428F">
        <w:rPr>
          <w:rStyle w:val="StyleUnderline"/>
        </w:rPr>
        <w:t xml:space="preserve"> of agencies, authorities, and other stakeholders that compose the regulatory ecosystem surrounding the utility industry</w:t>
      </w:r>
      <w:r w:rsidRPr="00E2428F">
        <w:rPr>
          <w:sz w:val="16"/>
        </w:rPr>
        <w:t xml:space="preserve">. Still, transformative change clearly requires </w:t>
      </w:r>
      <w:r w:rsidRPr="004D0EE0">
        <w:rPr>
          <w:sz w:val="16"/>
        </w:rPr>
        <w:t>some executive leadership that supports coordinated action and collaborative discussion.</w:t>
      </w:r>
    </w:p>
    <w:p w14:paraId="164F0E65" w14:textId="77777777" w:rsidR="009836F2" w:rsidRDefault="009836F2" w:rsidP="009836F2">
      <w:pPr>
        <w:rPr>
          <w:rStyle w:val="Emphasis"/>
          <w:sz w:val="24"/>
          <w:szCs w:val="24"/>
        </w:rPr>
      </w:pPr>
      <w:r w:rsidRPr="004D0EE0">
        <w:rPr>
          <w:rStyle w:val="Emphasis"/>
          <w:sz w:val="24"/>
          <w:szCs w:val="24"/>
        </w:rPr>
        <w:t>In our federalist system</w:t>
      </w:r>
      <w:r w:rsidRPr="004D0EE0">
        <w:rPr>
          <w:sz w:val="16"/>
        </w:rPr>
        <w:t xml:space="preserve">, </w:t>
      </w:r>
      <w:r w:rsidRPr="00B237EB">
        <w:rPr>
          <w:rStyle w:val="Emphasis"/>
          <w:sz w:val="24"/>
          <w:szCs w:val="24"/>
          <w:highlight w:val="yellow"/>
        </w:rPr>
        <w:t>no single</w:t>
      </w:r>
      <w:r w:rsidRPr="00E2428F">
        <w:rPr>
          <w:rStyle w:val="Emphasis"/>
          <w:sz w:val="24"/>
          <w:szCs w:val="24"/>
        </w:rPr>
        <w:t xml:space="preserve"> prescriptive </w:t>
      </w:r>
      <w:r w:rsidRPr="00B237EB">
        <w:rPr>
          <w:rStyle w:val="Emphasis"/>
          <w:sz w:val="24"/>
          <w:szCs w:val="24"/>
          <w:highlight w:val="yellow"/>
        </w:rPr>
        <w:t>model will work in all cases</w:t>
      </w:r>
      <w:r w:rsidRPr="00E2428F">
        <w:rPr>
          <w:sz w:val="16"/>
        </w:rPr>
        <w:t xml:space="preserve">. </w:t>
      </w:r>
      <w:r w:rsidRPr="00E2428F">
        <w:rPr>
          <w:rStyle w:val="StyleUnderline"/>
        </w:rPr>
        <w:t>Rather</w:t>
      </w:r>
      <w:r w:rsidRPr="00E2428F">
        <w:rPr>
          <w:sz w:val="16"/>
        </w:rPr>
        <w:t xml:space="preserve">, we outline and rely on a series of principles that can guide both near-term and long-term decisions and that work toward a larger vision, including changes to the layered regulatory systems and physical architecture of power systems. In this way, we believe that </w:t>
      </w:r>
      <w:r w:rsidRPr="00B237EB">
        <w:rPr>
          <w:rStyle w:val="Emphasis"/>
          <w:highlight w:val="yellow"/>
        </w:rPr>
        <w:t>building blocks</w:t>
      </w:r>
      <w:r w:rsidRPr="00B237EB">
        <w:rPr>
          <w:sz w:val="16"/>
          <w:highlight w:val="yellow"/>
        </w:rPr>
        <w:t xml:space="preserve"> (</w:t>
      </w:r>
      <w:r w:rsidRPr="00B237EB">
        <w:rPr>
          <w:rStyle w:val="StyleUnderline"/>
          <w:highlight w:val="yellow"/>
        </w:rPr>
        <w:t>including</w:t>
      </w:r>
      <w:r w:rsidRPr="00E2428F">
        <w:rPr>
          <w:sz w:val="16"/>
        </w:rPr>
        <w:t xml:space="preserve">, for example, </w:t>
      </w:r>
      <w:r w:rsidRPr="00B237EB">
        <w:rPr>
          <w:rStyle w:val="Emphasis"/>
          <w:highlight w:val="yellow"/>
        </w:rPr>
        <w:t>microgrids</w:t>
      </w:r>
      <w:r w:rsidRPr="00B237EB">
        <w:rPr>
          <w:sz w:val="16"/>
          <w:highlight w:val="yellow"/>
        </w:rPr>
        <w:t xml:space="preserve"> </w:t>
      </w:r>
      <w:r w:rsidRPr="00B237EB">
        <w:rPr>
          <w:rStyle w:val="StyleUnderline"/>
          <w:highlight w:val="yellow"/>
        </w:rPr>
        <w:t>and</w:t>
      </w:r>
      <w:r w:rsidRPr="00B237EB">
        <w:rPr>
          <w:sz w:val="16"/>
          <w:highlight w:val="yellow"/>
        </w:rPr>
        <w:t xml:space="preserve"> </w:t>
      </w:r>
      <w:r w:rsidRPr="00B237EB">
        <w:rPr>
          <w:rStyle w:val="Emphasis"/>
          <w:highlight w:val="yellow"/>
        </w:rPr>
        <w:t>flexible loads</w:t>
      </w:r>
      <w:r w:rsidRPr="00B237EB">
        <w:rPr>
          <w:sz w:val="16"/>
          <w:highlight w:val="yellow"/>
        </w:rPr>
        <w:t xml:space="preserve">) </w:t>
      </w:r>
      <w:r w:rsidRPr="00B237EB">
        <w:rPr>
          <w:rStyle w:val="StyleUnderline"/>
          <w:highlight w:val="yellow"/>
        </w:rPr>
        <w:t xml:space="preserve">can be </w:t>
      </w:r>
      <w:r w:rsidRPr="00B237EB">
        <w:rPr>
          <w:rStyle w:val="Emphasis"/>
          <w:highlight w:val="yellow"/>
        </w:rPr>
        <w:t>aggregated</w:t>
      </w:r>
      <w:r w:rsidRPr="00E2428F">
        <w:rPr>
          <w:sz w:val="16"/>
        </w:rPr>
        <w:t xml:space="preserve"> </w:t>
      </w:r>
      <w:r w:rsidRPr="00E2428F">
        <w:rPr>
          <w:rStyle w:val="StyleUnderline"/>
        </w:rPr>
        <w:t xml:space="preserve">into the existing systems </w:t>
      </w:r>
      <w:r w:rsidRPr="00B237EB">
        <w:rPr>
          <w:rStyle w:val="StyleUnderline"/>
          <w:highlight w:val="yellow"/>
        </w:rPr>
        <w:t xml:space="preserve">and offer a pathway to </w:t>
      </w:r>
      <w:r w:rsidRPr="00B237EB">
        <w:rPr>
          <w:rStyle w:val="Emphasis"/>
          <w:sz w:val="24"/>
          <w:szCs w:val="24"/>
          <w:highlight w:val="yellow"/>
        </w:rPr>
        <w:t>transformative change.</w:t>
      </w:r>
    </w:p>
    <w:p w14:paraId="71E7FA67" w14:textId="77777777" w:rsidR="009836F2" w:rsidRDefault="009836F2" w:rsidP="009836F2">
      <w:pPr>
        <w:rPr>
          <w:rStyle w:val="Emphasis"/>
          <w:sz w:val="24"/>
          <w:szCs w:val="24"/>
        </w:rPr>
      </w:pPr>
    </w:p>
    <w:p w14:paraId="6B7E26B8" w14:textId="77777777" w:rsidR="009836F2" w:rsidRDefault="009836F2" w:rsidP="009836F2">
      <w:pPr>
        <w:pStyle w:val="Heading4"/>
      </w:pPr>
      <w:r>
        <w:t xml:space="preserve">Grid collapse </w:t>
      </w:r>
      <w:r w:rsidRPr="00CB1EF7">
        <w:rPr>
          <w:u w:val="single"/>
        </w:rPr>
        <w:t>ends civilization</w:t>
      </w:r>
      <w:r>
        <w:t>.</w:t>
      </w:r>
    </w:p>
    <w:p w14:paraId="61A050DC" w14:textId="77777777" w:rsidR="009836F2" w:rsidRDefault="009836F2" w:rsidP="009836F2">
      <w:r>
        <w:t xml:space="preserve">James </w:t>
      </w:r>
      <w:r w:rsidRPr="00CB1EF7">
        <w:rPr>
          <w:rStyle w:val="Style13ptBold"/>
        </w:rPr>
        <w:t>Christopher 25</w:t>
      </w:r>
      <w:r>
        <w:t xml:space="preserve">, Founder and Managing Director at Signet Science, holds master’s degrees from Kingston University London and the University of Liverpool, “Securing Water &amp; Energy Before a Crisis Hits This Year”, </w:t>
      </w:r>
      <w:r w:rsidRPr="00CB1EF7">
        <w:t>https://jameschris.medium.com/shield-your-household-from-resource-disruption-b1f064934cde</w:t>
      </w:r>
    </w:p>
    <w:p w14:paraId="5E4AF70A" w14:textId="77777777" w:rsidR="009836F2" w:rsidRPr="00CB1EF7" w:rsidRDefault="009836F2" w:rsidP="009836F2">
      <w:pPr>
        <w:rPr>
          <w:rStyle w:val="StyleUnderline"/>
        </w:rPr>
      </w:pPr>
      <w:r w:rsidRPr="00597695">
        <w:rPr>
          <w:rStyle w:val="StyleUnderline"/>
          <w:highlight w:val="yellow"/>
        </w:rPr>
        <w:t>Strip away</w:t>
      </w:r>
      <w:r w:rsidRPr="00CB1EF7">
        <w:rPr>
          <w:rStyle w:val="StyleUnderline"/>
        </w:rPr>
        <w:t xml:space="preserve"> the</w:t>
      </w:r>
      <w:r w:rsidRPr="00CB1EF7">
        <w:rPr>
          <w:sz w:val="16"/>
        </w:rPr>
        <w:t xml:space="preserve"> digital </w:t>
      </w:r>
      <w:r w:rsidRPr="00CB1EF7">
        <w:rPr>
          <w:rStyle w:val="StyleUnderline"/>
        </w:rPr>
        <w:t xml:space="preserve">veneer of our </w:t>
      </w:r>
      <w:r w:rsidRPr="00597695">
        <w:rPr>
          <w:rStyle w:val="StyleUnderline"/>
          <w:highlight w:val="yellow"/>
        </w:rPr>
        <w:t>modern civilization</w:t>
      </w:r>
      <w:r w:rsidRPr="00CB1EF7">
        <w:rPr>
          <w:sz w:val="16"/>
        </w:rPr>
        <w:t xml:space="preserve"> — the smartphones, the streaming services, the smart home symphony — </w:t>
      </w:r>
      <w:r w:rsidRPr="00CB1EF7">
        <w:rPr>
          <w:rStyle w:val="StyleUnderline"/>
        </w:rPr>
        <w:t xml:space="preserve">and </w:t>
      </w:r>
      <w:r w:rsidRPr="00597695">
        <w:rPr>
          <w:rStyle w:val="StyleUnderline"/>
          <w:highlight w:val="yellow"/>
        </w:rPr>
        <w:t>you’re left with</w:t>
      </w:r>
      <w:r w:rsidRPr="00CB1EF7">
        <w:rPr>
          <w:rStyle w:val="StyleUnderline"/>
        </w:rPr>
        <w:t xml:space="preserve"> two fundamental pillars of survival: </w:t>
      </w:r>
      <w:r w:rsidRPr="00597695">
        <w:rPr>
          <w:rStyle w:val="Emphasis"/>
          <w:highlight w:val="yellow"/>
        </w:rPr>
        <w:t>water</w:t>
      </w:r>
      <w:r w:rsidRPr="00597695">
        <w:rPr>
          <w:rStyle w:val="StyleUnderline"/>
          <w:highlight w:val="yellow"/>
        </w:rPr>
        <w:t xml:space="preserve"> and </w:t>
      </w:r>
      <w:r w:rsidRPr="00597695">
        <w:rPr>
          <w:rStyle w:val="Emphasis"/>
          <w:highlight w:val="yellow"/>
        </w:rPr>
        <w:t>power</w:t>
      </w:r>
      <w:r w:rsidRPr="00597695">
        <w:rPr>
          <w:rStyle w:val="StyleUnderline"/>
          <w:highlight w:val="yellow"/>
        </w:rPr>
        <w:t>.</w:t>
      </w:r>
    </w:p>
    <w:p w14:paraId="7CF422C8" w14:textId="77777777" w:rsidR="009836F2" w:rsidRPr="00ED1EBE" w:rsidRDefault="009836F2" w:rsidP="009836F2">
      <w:pPr>
        <w:rPr>
          <w:rStyle w:val="StyleUnderline"/>
        </w:rPr>
      </w:pPr>
      <w:r w:rsidRPr="00CB1EF7">
        <w:rPr>
          <w:rStyle w:val="StyleUnderline"/>
        </w:rPr>
        <w:t xml:space="preserve">We take them for </w:t>
      </w:r>
      <w:r w:rsidRPr="004D0EE0">
        <w:rPr>
          <w:rStyle w:val="StyleUnderline"/>
        </w:rPr>
        <w:t>granted until</w:t>
      </w:r>
      <w:r w:rsidRPr="004D0EE0">
        <w:rPr>
          <w:sz w:val="16"/>
        </w:rPr>
        <w:t xml:space="preserve"> the taps run dry and </w:t>
      </w:r>
      <w:r w:rsidRPr="004D0EE0">
        <w:rPr>
          <w:rStyle w:val="Emphasis"/>
        </w:rPr>
        <w:t>the lights flicker out</w:t>
      </w:r>
      <w:r w:rsidRPr="004D0EE0">
        <w:rPr>
          <w:sz w:val="16"/>
        </w:rPr>
        <w:t>. While</w:t>
      </w:r>
      <w:r w:rsidRPr="00CB1EF7">
        <w:rPr>
          <w:sz w:val="16"/>
        </w:rPr>
        <w:t xml:space="preserve"> </w:t>
      </w:r>
      <w:r w:rsidRPr="00CB1EF7">
        <w:rPr>
          <w:rStyle w:val="StyleUnderline"/>
        </w:rPr>
        <w:t xml:space="preserve">food and shelter form </w:t>
      </w:r>
      <w:r w:rsidRPr="00597695">
        <w:rPr>
          <w:rStyle w:val="StyleUnderline"/>
          <w:highlight w:val="yellow"/>
        </w:rPr>
        <w:t xml:space="preserve">the </w:t>
      </w:r>
      <w:r w:rsidRPr="00597695">
        <w:rPr>
          <w:rStyle w:val="Emphasis"/>
          <w:highlight w:val="yellow"/>
        </w:rPr>
        <w:t>foundation of survival</w:t>
      </w:r>
      <w:r w:rsidRPr="00CB1EF7">
        <w:rPr>
          <w:sz w:val="16"/>
        </w:rPr>
        <w:t xml:space="preserve">, </w:t>
      </w:r>
      <w:r w:rsidRPr="00CB1EF7">
        <w:rPr>
          <w:rStyle w:val="StyleUnderline"/>
        </w:rPr>
        <w:t xml:space="preserve">they’re </w:t>
      </w:r>
      <w:r w:rsidRPr="00597695">
        <w:rPr>
          <w:rStyle w:val="StyleUnderline"/>
          <w:highlight w:val="yellow"/>
        </w:rPr>
        <w:t>supported by</w:t>
      </w:r>
      <w:r w:rsidRPr="00CB1EF7">
        <w:rPr>
          <w:rStyle w:val="StyleUnderline"/>
        </w:rPr>
        <w:t xml:space="preserve"> the invisible architecture of modern existence</w:t>
      </w:r>
      <w:r w:rsidRPr="00CB1EF7">
        <w:rPr>
          <w:sz w:val="16"/>
        </w:rPr>
        <w:t xml:space="preserve"> — </w:t>
      </w:r>
      <w:r w:rsidRPr="00597695">
        <w:rPr>
          <w:rStyle w:val="Emphasis"/>
          <w:highlight w:val="yellow"/>
        </w:rPr>
        <w:t>power grids</w:t>
      </w:r>
      <w:r w:rsidRPr="00CB1EF7">
        <w:rPr>
          <w:sz w:val="16"/>
        </w:rPr>
        <w:t xml:space="preserve"> </w:t>
      </w:r>
      <w:r w:rsidRPr="00ED1EBE">
        <w:rPr>
          <w:rStyle w:val="StyleUnderline"/>
        </w:rPr>
        <w:t>and water systems.</w:t>
      </w:r>
    </w:p>
    <w:p w14:paraId="3CE73EEE" w14:textId="77777777" w:rsidR="009836F2" w:rsidRPr="00CB1EF7" w:rsidRDefault="009836F2" w:rsidP="009836F2">
      <w:pPr>
        <w:rPr>
          <w:sz w:val="16"/>
        </w:rPr>
      </w:pPr>
      <w:r w:rsidRPr="00CB1EF7">
        <w:rPr>
          <w:sz w:val="16"/>
        </w:rPr>
        <w:t>Think of it this way: our ancestors could hunt or gather food, and shelter was a matter of finding the right cave or building materials. But try gathering megawatts or harvesting municipal water pressure through sheer willpower and determination.</w:t>
      </w:r>
    </w:p>
    <w:p w14:paraId="0E65F613" w14:textId="77777777" w:rsidR="009836F2" w:rsidRPr="00ED1EBE" w:rsidRDefault="009836F2" w:rsidP="009836F2">
      <w:pPr>
        <w:rPr>
          <w:sz w:val="16"/>
        </w:rPr>
      </w:pPr>
      <w:r w:rsidRPr="00CB1EF7">
        <w:rPr>
          <w:sz w:val="16"/>
        </w:rPr>
        <w:t xml:space="preserve">That’s why I’m focusing </w:t>
      </w:r>
      <w:r w:rsidRPr="00ED1EBE">
        <w:rPr>
          <w:sz w:val="16"/>
        </w:rPr>
        <w:t xml:space="preserve">in on these twin pillars of modern survival: not because food and shelter matter less, but because </w:t>
      </w:r>
      <w:r w:rsidRPr="00ED1EBE">
        <w:rPr>
          <w:rStyle w:val="StyleUnderline"/>
        </w:rPr>
        <w:t xml:space="preserve">when power and water </w:t>
      </w:r>
      <w:r w:rsidRPr="00ED1EBE">
        <w:rPr>
          <w:rStyle w:val="Emphasis"/>
        </w:rPr>
        <w:t>fail</w:t>
      </w:r>
      <w:r w:rsidRPr="00ED1EBE">
        <w:rPr>
          <w:sz w:val="16"/>
        </w:rPr>
        <w:t xml:space="preserve">, </w:t>
      </w:r>
      <w:r w:rsidRPr="00ED1EBE">
        <w:rPr>
          <w:rStyle w:val="StyleUnderline"/>
        </w:rPr>
        <w:t>even the best-stocked shelter</w:t>
      </w:r>
      <w:r w:rsidRPr="00ED1EBE">
        <w:rPr>
          <w:sz w:val="16"/>
        </w:rPr>
        <w:t xml:space="preserve"> </w:t>
      </w:r>
      <w:r w:rsidRPr="00ED1EBE">
        <w:rPr>
          <w:rStyle w:val="StyleUnderline"/>
        </w:rPr>
        <w:t xml:space="preserve">can become an </w:t>
      </w:r>
      <w:r w:rsidRPr="00ED1EBE">
        <w:rPr>
          <w:rStyle w:val="Emphasis"/>
          <w:sz w:val="24"/>
          <w:szCs w:val="24"/>
        </w:rPr>
        <w:t>uncomfortably warm cave with expensive</w:t>
      </w:r>
      <w:r w:rsidRPr="00ED1EBE">
        <w:rPr>
          <w:sz w:val="18"/>
          <w:szCs w:val="24"/>
        </w:rPr>
        <w:t xml:space="preserve"> </w:t>
      </w:r>
      <w:r w:rsidRPr="00ED1EBE">
        <w:rPr>
          <w:sz w:val="16"/>
        </w:rPr>
        <w:t xml:space="preserve">canned </w:t>
      </w:r>
      <w:r w:rsidRPr="00ED1EBE">
        <w:rPr>
          <w:rStyle w:val="Emphasis"/>
          <w:sz w:val="24"/>
          <w:szCs w:val="24"/>
        </w:rPr>
        <w:t>decorations</w:t>
      </w:r>
      <w:r w:rsidRPr="00ED1EBE">
        <w:rPr>
          <w:sz w:val="16"/>
        </w:rPr>
        <w:t>.</w:t>
      </w:r>
    </w:p>
    <w:p w14:paraId="789DE08F" w14:textId="77777777" w:rsidR="009836F2" w:rsidRPr="00CB1EF7" w:rsidRDefault="009836F2" w:rsidP="009836F2">
      <w:pPr>
        <w:rPr>
          <w:sz w:val="16"/>
        </w:rPr>
      </w:pPr>
      <w:r w:rsidRPr="00ED1EBE">
        <w:rPr>
          <w:sz w:val="16"/>
        </w:rPr>
        <w:t>I want you to be better prepared.</w:t>
      </w:r>
    </w:p>
    <w:p w14:paraId="5BBCCDDA" w14:textId="77777777" w:rsidR="009836F2" w:rsidRPr="00CB1EF7" w:rsidRDefault="009836F2" w:rsidP="009836F2">
      <w:pPr>
        <w:rPr>
          <w:rStyle w:val="Emphasis"/>
        </w:rPr>
      </w:pPr>
      <w:r w:rsidRPr="00CB1EF7">
        <w:rPr>
          <w:rStyle w:val="Emphasis"/>
        </w:rPr>
        <w:t>The Probability of Darkness</w:t>
      </w:r>
    </w:p>
    <w:p w14:paraId="7532006E" w14:textId="77777777" w:rsidR="009836F2" w:rsidRPr="00CB1EF7" w:rsidRDefault="009836F2" w:rsidP="009836F2">
      <w:pPr>
        <w:rPr>
          <w:sz w:val="16"/>
        </w:rPr>
      </w:pPr>
      <w:r w:rsidRPr="004D0EE0">
        <w:rPr>
          <w:rStyle w:val="StyleUnderline"/>
        </w:rPr>
        <w:t xml:space="preserve">The </w:t>
      </w:r>
      <w:r w:rsidRPr="004D0EE0">
        <w:rPr>
          <w:rStyle w:val="Emphasis"/>
        </w:rPr>
        <w:t>fragility</w:t>
      </w:r>
      <w:r w:rsidRPr="004D0EE0">
        <w:rPr>
          <w:rStyle w:val="StyleUnderline"/>
        </w:rPr>
        <w:t xml:space="preserve"> of our power and water infrastructure </w:t>
      </w:r>
      <w:r w:rsidRPr="004D0EE0">
        <w:rPr>
          <w:rStyle w:val="Emphasis"/>
        </w:rPr>
        <w:t>isn’t just theoretical</w:t>
      </w:r>
      <w:r w:rsidRPr="004D0EE0">
        <w:rPr>
          <w:sz w:val="16"/>
        </w:rPr>
        <w:t xml:space="preserve"> — </w:t>
      </w:r>
      <w:r w:rsidRPr="004D0EE0">
        <w:rPr>
          <w:rStyle w:val="StyleUnderline"/>
        </w:rPr>
        <w:t xml:space="preserve">it’s </w:t>
      </w:r>
      <w:r w:rsidRPr="00597695">
        <w:rPr>
          <w:rStyle w:val="StyleUnderline"/>
          <w:highlight w:val="yellow"/>
        </w:rPr>
        <w:t xml:space="preserve">a </w:t>
      </w:r>
      <w:r w:rsidRPr="00597695">
        <w:rPr>
          <w:rStyle w:val="Emphasis"/>
          <w:sz w:val="24"/>
          <w:szCs w:val="24"/>
          <w:highlight w:val="yellow"/>
        </w:rPr>
        <w:t>ticking probability bomb with multiple detonators</w:t>
      </w:r>
      <w:r w:rsidRPr="00CB1EF7">
        <w:rPr>
          <w:sz w:val="16"/>
        </w:rPr>
        <w:t>.</w:t>
      </w:r>
    </w:p>
    <w:p w14:paraId="1A476CCE" w14:textId="77777777" w:rsidR="009836F2" w:rsidRPr="00CB1EF7" w:rsidRDefault="009836F2" w:rsidP="009836F2">
      <w:pPr>
        <w:rPr>
          <w:sz w:val="16"/>
        </w:rPr>
      </w:pPr>
      <w:r w:rsidRPr="00597695">
        <w:rPr>
          <w:rStyle w:val="StyleUnderline"/>
          <w:highlight w:val="yellow"/>
        </w:rPr>
        <w:t>From</w:t>
      </w:r>
      <w:r w:rsidRPr="00CB1EF7">
        <w:rPr>
          <w:sz w:val="16"/>
        </w:rPr>
        <w:t xml:space="preserve"> natural </w:t>
      </w:r>
      <w:r w:rsidRPr="00597695">
        <w:rPr>
          <w:rStyle w:val="Emphasis"/>
          <w:highlight w:val="yellow"/>
        </w:rPr>
        <w:t>disasters</w:t>
      </w:r>
      <w:r w:rsidRPr="00597695">
        <w:rPr>
          <w:sz w:val="16"/>
          <w:highlight w:val="yellow"/>
        </w:rPr>
        <w:t xml:space="preserve"> </w:t>
      </w:r>
      <w:r w:rsidRPr="00597695">
        <w:rPr>
          <w:rStyle w:val="StyleUnderline"/>
          <w:highlight w:val="yellow"/>
        </w:rPr>
        <w:t>to</w:t>
      </w:r>
      <w:r w:rsidRPr="00597695">
        <w:rPr>
          <w:sz w:val="16"/>
          <w:highlight w:val="yellow"/>
        </w:rPr>
        <w:t xml:space="preserve"> </w:t>
      </w:r>
      <w:r w:rsidRPr="00597695">
        <w:rPr>
          <w:rStyle w:val="Emphasis"/>
          <w:highlight w:val="yellow"/>
        </w:rPr>
        <w:t>cyber</w:t>
      </w:r>
      <w:r w:rsidRPr="00CB1EF7">
        <w:rPr>
          <w:rStyle w:val="Emphasis"/>
        </w:rPr>
        <w:t xml:space="preserve"> attacks</w:t>
      </w:r>
      <w:r w:rsidRPr="00CB1EF7">
        <w:rPr>
          <w:sz w:val="16"/>
        </w:rPr>
        <w:t xml:space="preserve">, </w:t>
      </w:r>
      <w:r w:rsidRPr="00CB1EF7">
        <w:rPr>
          <w:rStyle w:val="StyleUnderline"/>
        </w:rPr>
        <w:t>from</w:t>
      </w:r>
      <w:r w:rsidRPr="00CB1EF7">
        <w:rPr>
          <w:sz w:val="16"/>
        </w:rPr>
        <w:t xml:space="preserve"> </w:t>
      </w:r>
      <w:r w:rsidRPr="00597695">
        <w:rPr>
          <w:rStyle w:val="Emphasis"/>
          <w:highlight w:val="yellow"/>
        </w:rPr>
        <w:t>solar flares</w:t>
      </w:r>
      <w:r w:rsidRPr="00597695">
        <w:rPr>
          <w:sz w:val="16"/>
          <w:highlight w:val="yellow"/>
        </w:rPr>
        <w:t xml:space="preserve"> </w:t>
      </w:r>
      <w:r w:rsidRPr="00597695">
        <w:rPr>
          <w:rStyle w:val="StyleUnderline"/>
          <w:highlight w:val="yellow"/>
        </w:rPr>
        <w:t>to</w:t>
      </w:r>
      <w:r w:rsidRPr="00CB1EF7">
        <w:rPr>
          <w:sz w:val="16"/>
        </w:rPr>
        <w:t xml:space="preserve"> physical </w:t>
      </w:r>
      <w:r w:rsidRPr="00597695">
        <w:rPr>
          <w:rStyle w:val="Emphasis"/>
          <w:highlight w:val="yellow"/>
        </w:rPr>
        <w:t>sabotage</w:t>
      </w:r>
      <w:r w:rsidRPr="00CB1EF7">
        <w:rPr>
          <w:sz w:val="16"/>
        </w:rPr>
        <w:t xml:space="preserve">, </w:t>
      </w:r>
      <w:r w:rsidRPr="00597695">
        <w:rPr>
          <w:rStyle w:val="StyleUnderline"/>
          <w:highlight w:val="yellow"/>
        </w:rPr>
        <w:t xml:space="preserve">the ways our critical systems can fail are </w:t>
      </w:r>
      <w:r w:rsidRPr="00597695">
        <w:rPr>
          <w:rStyle w:val="Emphasis"/>
          <w:highlight w:val="yellow"/>
        </w:rPr>
        <w:t>multiplying</w:t>
      </w:r>
      <w:r w:rsidRPr="00CB1EF7">
        <w:rPr>
          <w:rStyle w:val="Emphasis"/>
        </w:rPr>
        <w:t xml:space="preserve"> faster than our defenses evolve</w:t>
      </w:r>
      <w:r w:rsidRPr="00CB1EF7">
        <w:rPr>
          <w:sz w:val="16"/>
        </w:rPr>
        <w:t>.</w:t>
      </w:r>
    </w:p>
    <w:p w14:paraId="4125E397" w14:textId="77777777" w:rsidR="009836F2" w:rsidRPr="00CB1EF7" w:rsidRDefault="009836F2" w:rsidP="009836F2">
      <w:pPr>
        <w:rPr>
          <w:rStyle w:val="StyleUnderline"/>
        </w:rPr>
      </w:pPr>
      <w:r w:rsidRPr="00CB1EF7">
        <w:rPr>
          <w:rStyle w:val="StyleUnderline"/>
        </w:rPr>
        <w:t>Climate change has transformed “once-in-a-century” events into seasonal visitors</w:t>
      </w:r>
      <w:r w:rsidRPr="00CB1EF7">
        <w:rPr>
          <w:sz w:val="16"/>
        </w:rPr>
        <w:t xml:space="preserve">, </w:t>
      </w:r>
      <w:r w:rsidRPr="00CB1EF7">
        <w:rPr>
          <w:rStyle w:val="StyleUnderline"/>
        </w:rPr>
        <w:t>while the</w:t>
      </w:r>
      <w:r w:rsidRPr="00CB1EF7">
        <w:rPr>
          <w:sz w:val="16"/>
        </w:rPr>
        <w:t xml:space="preserve"> U.S. </w:t>
      </w:r>
      <w:r w:rsidRPr="00CB1EF7">
        <w:rPr>
          <w:rStyle w:val="Emphasis"/>
        </w:rPr>
        <w:t>D</w:t>
      </w:r>
      <w:r w:rsidRPr="00CB1EF7">
        <w:rPr>
          <w:sz w:val="16"/>
        </w:rPr>
        <w:t xml:space="preserve">epartment </w:t>
      </w:r>
      <w:r w:rsidRPr="00CB1EF7">
        <w:rPr>
          <w:rStyle w:val="Emphasis"/>
        </w:rPr>
        <w:t>o</w:t>
      </w:r>
      <w:r w:rsidRPr="00CB1EF7">
        <w:rPr>
          <w:sz w:val="16"/>
        </w:rPr>
        <w:t xml:space="preserve">f </w:t>
      </w:r>
      <w:r w:rsidRPr="00CB1EF7">
        <w:rPr>
          <w:rStyle w:val="Emphasis"/>
        </w:rPr>
        <w:t>E</w:t>
      </w:r>
      <w:r w:rsidRPr="00CB1EF7">
        <w:rPr>
          <w:sz w:val="16"/>
        </w:rPr>
        <w:t xml:space="preserve">nergy </w:t>
      </w:r>
      <w:r w:rsidRPr="00CB1EF7">
        <w:rPr>
          <w:rStyle w:val="StyleUnderline"/>
        </w:rPr>
        <w:t>tallies over 200 significant cyber attacks targeting energy infrastructure annually.</w:t>
      </w:r>
    </w:p>
    <w:p w14:paraId="65990001" w14:textId="77777777" w:rsidR="009836F2" w:rsidRPr="00CB1EF7" w:rsidRDefault="009836F2" w:rsidP="009836F2">
      <w:pPr>
        <w:rPr>
          <w:sz w:val="16"/>
        </w:rPr>
      </w:pPr>
      <w:r w:rsidRPr="00CB1EF7">
        <w:rPr>
          <w:sz w:val="16"/>
        </w:rPr>
        <w:t>“</w:t>
      </w:r>
      <w:r w:rsidRPr="00597695">
        <w:rPr>
          <w:rStyle w:val="StyleUnderline"/>
          <w:highlight w:val="yellow"/>
        </w:rPr>
        <w:t xml:space="preserve">The question isn’t </w:t>
      </w:r>
      <w:r w:rsidRPr="00597695">
        <w:rPr>
          <w:rStyle w:val="Emphasis"/>
          <w:highlight w:val="yellow"/>
        </w:rPr>
        <w:t>if</w:t>
      </w:r>
      <w:r w:rsidRPr="00597695">
        <w:rPr>
          <w:rStyle w:val="StyleUnderline"/>
          <w:highlight w:val="yellow"/>
        </w:rPr>
        <w:t xml:space="preserve"> you’ll face</w:t>
      </w:r>
      <w:r w:rsidRPr="00CB1EF7">
        <w:rPr>
          <w:rStyle w:val="StyleUnderline"/>
        </w:rPr>
        <w:t xml:space="preserve"> a resource </w:t>
      </w:r>
      <w:r w:rsidRPr="00597695">
        <w:rPr>
          <w:rStyle w:val="StyleUnderline"/>
          <w:highlight w:val="yellow"/>
        </w:rPr>
        <w:t>crisis</w:t>
      </w:r>
      <w:r w:rsidRPr="00CB1EF7">
        <w:rPr>
          <w:sz w:val="16"/>
        </w:rPr>
        <w:t xml:space="preserve"> — </w:t>
      </w:r>
      <w:r w:rsidRPr="00597695">
        <w:rPr>
          <w:rStyle w:val="Emphasis"/>
          <w:highlight w:val="yellow"/>
        </w:rPr>
        <w:t>it’s which one</w:t>
      </w:r>
      <w:r w:rsidRPr="00CB1EF7">
        <w:rPr>
          <w:rStyle w:val="Emphasis"/>
        </w:rPr>
        <w:t xml:space="preserve"> will arrive first</w:t>
      </w:r>
      <w:r w:rsidRPr="00CB1EF7">
        <w:rPr>
          <w:sz w:val="16"/>
        </w:rPr>
        <w:t xml:space="preserve">, </w:t>
      </w:r>
      <w:r w:rsidRPr="00597695">
        <w:rPr>
          <w:rStyle w:val="StyleUnderline"/>
          <w:highlight w:val="yellow"/>
        </w:rPr>
        <w:t>and</w:t>
      </w:r>
      <w:r w:rsidRPr="00597695">
        <w:rPr>
          <w:sz w:val="16"/>
          <w:highlight w:val="yellow"/>
        </w:rPr>
        <w:t xml:space="preserve"> </w:t>
      </w:r>
      <w:r w:rsidRPr="00597695">
        <w:rPr>
          <w:rStyle w:val="Emphasis"/>
          <w:sz w:val="26"/>
          <w:szCs w:val="26"/>
          <w:highlight w:val="yellow"/>
        </w:rPr>
        <w:t>how prepared you’ll be</w:t>
      </w:r>
      <w:r w:rsidRPr="00CB1EF7">
        <w:rPr>
          <w:rStyle w:val="Emphasis"/>
          <w:sz w:val="26"/>
          <w:szCs w:val="26"/>
        </w:rPr>
        <w:t xml:space="preserve"> when it does</w:t>
      </w:r>
      <w:r w:rsidRPr="00CB1EF7">
        <w:rPr>
          <w:sz w:val="16"/>
        </w:rPr>
        <w:t>.”</w:t>
      </w:r>
    </w:p>
    <w:p w14:paraId="39A212A3" w14:textId="77777777" w:rsidR="009836F2" w:rsidRPr="00CB1EF7" w:rsidRDefault="009836F2" w:rsidP="009836F2">
      <w:pPr>
        <w:rPr>
          <w:sz w:val="16"/>
        </w:rPr>
      </w:pPr>
      <w:r w:rsidRPr="00CB1EF7">
        <w:rPr>
          <w:rStyle w:val="StyleUnderline"/>
        </w:rPr>
        <w:t xml:space="preserve">Then there’s the cosmic joker in the deck: </w:t>
      </w:r>
      <w:r w:rsidRPr="00597695">
        <w:rPr>
          <w:rStyle w:val="Emphasis"/>
          <w:highlight w:val="yellow"/>
        </w:rPr>
        <w:t>solar flares</w:t>
      </w:r>
      <w:r w:rsidRPr="00597695">
        <w:rPr>
          <w:sz w:val="16"/>
          <w:highlight w:val="yellow"/>
        </w:rPr>
        <w:t>.</w:t>
      </w:r>
    </w:p>
    <w:p w14:paraId="19B1BCC0" w14:textId="77777777" w:rsidR="009836F2" w:rsidRPr="004D0EE0" w:rsidRDefault="009836F2" w:rsidP="009836F2">
      <w:pPr>
        <w:rPr>
          <w:rStyle w:val="Emphasis"/>
          <w:sz w:val="24"/>
          <w:szCs w:val="24"/>
        </w:rPr>
      </w:pPr>
      <w:r w:rsidRPr="00CB1EF7">
        <w:rPr>
          <w:rStyle w:val="StyleUnderline"/>
        </w:rPr>
        <w:t>A Carrington Event-level solar storm</w:t>
      </w:r>
      <w:r w:rsidRPr="00CB1EF7">
        <w:rPr>
          <w:sz w:val="16"/>
        </w:rPr>
        <w:t xml:space="preserve"> — like the one that hit Earth in 1859 — </w:t>
      </w:r>
      <w:r w:rsidRPr="00597695">
        <w:rPr>
          <w:rStyle w:val="StyleUnderline"/>
          <w:highlight w:val="yellow"/>
        </w:rPr>
        <w:t>would</w:t>
      </w:r>
      <w:r w:rsidRPr="00CB1EF7">
        <w:rPr>
          <w:rStyle w:val="StyleUnderline"/>
        </w:rPr>
        <w:t xml:space="preserve"> today </w:t>
      </w:r>
      <w:r w:rsidRPr="00597695">
        <w:rPr>
          <w:rStyle w:val="Emphasis"/>
          <w:sz w:val="24"/>
          <w:szCs w:val="24"/>
          <w:highlight w:val="yellow"/>
        </w:rPr>
        <w:t xml:space="preserve">cascade </w:t>
      </w:r>
      <w:r w:rsidRPr="004D0EE0">
        <w:rPr>
          <w:rStyle w:val="Emphasis"/>
          <w:sz w:val="24"/>
          <w:szCs w:val="24"/>
        </w:rPr>
        <w:t>through our power grids like digital wildfire.</w:t>
      </w:r>
    </w:p>
    <w:p w14:paraId="52A2DACE" w14:textId="77777777" w:rsidR="009836F2" w:rsidRPr="004D0EE0" w:rsidRDefault="009836F2" w:rsidP="009836F2">
      <w:pPr>
        <w:rPr>
          <w:sz w:val="16"/>
        </w:rPr>
      </w:pPr>
      <w:r w:rsidRPr="004D0EE0">
        <w:rPr>
          <w:sz w:val="16"/>
        </w:rPr>
        <w:t>NASA’s estimate of a 12% probability for such an event within the next decade should give us pause. It’s not comfortable odds when the stakes include continent-wide blackouts. Although, I would consider serious state-sponsored cyber attacks and severe natural disasters higher likelihoods in the next five years.</w:t>
      </w:r>
    </w:p>
    <w:p w14:paraId="4CB0EE7F" w14:textId="77777777" w:rsidR="009836F2" w:rsidRPr="00CB1EF7" w:rsidRDefault="009836F2" w:rsidP="009836F2">
      <w:pPr>
        <w:rPr>
          <w:sz w:val="16"/>
          <w:szCs w:val="16"/>
        </w:rPr>
      </w:pPr>
      <w:r w:rsidRPr="004D0EE0">
        <w:rPr>
          <w:sz w:val="16"/>
          <w:szCs w:val="16"/>
        </w:rPr>
        <w:t>The Cruel Dependency</w:t>
      </w:r>
    </w:p>
    <w:p w14:paraId="3ABA59ED" w14:textId="77777777" w:rsidR="009836F2" w:rsidRPr="00ED1EBE" w:rsidRDefault="009836F2" w:rsidP="009836F2">
      <w:pPr>
        <w:rPr>
          <w:rStyle w:val="StyleUnderline"/>
        </w:rPr>
      </w:pPr>
      <w:r w:rsidRPr="00CB1EF7">
        <w:rPr>
          <w:sz w:val="16"/>
          <w:szCs w:val="16"/>
        </w:rPr>
        <w:t xml:space="preserve">Here’s where it gets </w:t>
      </w:r>
      <w:r w:rsidRPr="00ED1EBE">
        <w:rPr>
          <w:sz w:val="16"/>
          <w:szCs w:val="16"/>
        </w:rPr>
        <w:t xml:space="preserve">interesting: </w:t>
      </w:r>
      <w:r w:rsidRPr="00ED1EBE">
        <w:rPr>
          <w:rStyle w:val="StyleUnderline"/>
        </w:rPr>
        <w:t xml:space="preserve">water and power </w:t>
      </w:r>
      <w:r w:rsidRPr="00ED1EBE">
        <w:rPr>
          <w:rStyle w:val="Emphasis"/>
        </w:rPr>
        <w:t>dependencies</w:t>
      </w:r>
      <w:r w:rsidRPr="00ED1EBE">
        <w:rPr>
          <w:rStyle w:val="StyleUnderline"/>
        </w:rPr>
        <w:t xml:space="preserve"> run both ways.</w:t>
      </w:r>
    </w:p>
    <w:p w14:paraId="1A18A022" w14:textId="77777777" w:rsidR="009836F2" w:rsidRPr="00ED1EBE" w:rsidRDefault="009836F2" w:rsidP="009836F2">
      <w:pPr>
        <w:rPr>
          <w:rStyle w:val="StyleUnderline"/>
        </w:rPr>
      </w:pPr>
      <w:r w:rsidRPr="00ED1EBE">
        <w:rPr>
          <w:rStyle w:val="StyleUnderline"/>
        </w:rPr>
        <w:t xml:space="preserve">No </w:t>
      </w:r>
      <w:r w:rsidRPr="00ED1EBE">
        <w:rPr>
          <w:rStyle w:val="Emphasis"/>
        </w:rPr>
        <w:t>power</w:t>
      </w:r>
      <w:r w:rsidRPr="00ED1EBE">
        <w:rPr>
          <w:rStyle w:val="StyleUnderline"/>
        </w:rPr>
        <w:t xml:space="preserve"> means no </w:t>
      </w:r>
      <w:r w:rsidRPr="00ED1EBE">
        <w:rPr>
          <w:rStyle w:val="Emphasis"/>
        </w:rPr>
        <w:t>pumps</w:t>
      </w:r>
      <w:r w:rsidRPr="00ED1EBE">
        <w:rPr>
          <w:rStyle w:val="StyleUnderline"/>
        </w:rPr>
        <w:t>.</w:t>
      </w:r>
    </w:p>
    <w:p w14:paraId="3DC3F352" w14:textId="77777777" w:rsidR="009836F2" w:rsidRPr="00CB1EF7" w:rsidRDefault="009836F2" w:rsidP="009836F2">
      <w:pPr>
        <w:rPr>
          <w:sz w:val="16"/>
          <w:szCs w:val="16"/>
        </w:rPr>
      </w:pPr>
      <w:r w:rsidRPr="00ED1EBE">
        <w:rPr>
          <w:sz w:val="16"/>
          <w:szCs w:val="16"/>
        </w:rPr>
        <w:t>No pumps means no water pressure.</w:t>
      </w:r>
    </w:p>
    <w:p w14:paraId="215A68C2" w14:textId="77777777" w:rsidR="009836F2" w:rsidRPr="00CB1EF7" w:rsidRDefault="009836F2" w:rsidP="009836F2">
      <w:pPr>
        <w:rPr>
          <w:sz w:val="16"/>
          <w:szCs w:val="16"/>
        </w:rPr>
      </w:pPr>
      <w:r w:rsidRPr="00CB1EF7">
        <w:rPr>
          <w:sz w:val="16"/>
          <w:szCs w:val="16"/>
        </w:rPr>
        <w:t>No water pressure means failed cooling systems.</w:t>
      </w:r>
    </w:p>
    <w:p w14:paraId="24719765" w14:textId="77777777" w:rsidR="009836F2" w:rsidRPr="00CB1EF7" w:rsidRDefault="009836F2" w:rsidP="009836F2">
      <w:pPr>
        <w:rPr>
          <w:sz w:val="16"/>
          <w:szCs w:val="16"/>
        </w:rPr>
      </w:pPr>
      <w:r w:rsidRPr="00ED1EBE">
        <w:rPr>
          <w:rStyle w:val="StyleUnderline"/>
        </w:rPr>
        <w:t>Failed</w:t>
      </w:r>
      <w:r w:rsidRPr="00CB1EF7">
        <w:rPr>
          <w:sz w:val="16"/>
          <w:szCs w:val="16"/>
        </w:rPr>
        <w:t xml:space="preserve"> cooling </w:t>
      </w:r>
      <w:r w:rsidRPr="00ED1EBE">
        <w:rPr>
          <w:rStyle w:val="StyleUnderline"/>
        </w:rPr>
        <w:t>systems mean more power failures.</w:t>
      </w:r>
      <w:r w:rsidRPr="00ED1EBE">
        <w:rPr>
          <w:sz w:val="16"/>
          <w:szCs w:val="16"/>
        </w:rPr>
        <w:t xml:space="preserve"> </w:t>
      </w:r>
      <w:r w:rsidRPr="00ED1EBE">
        <w:rPr>
          <w:rStyle w:val="Emphasis"/>
        </w:rPr>
        <w:t>It’s a cascade effect</w:t>
      </w:r>
      <w:r w:rsidRPr="00ED1EBE">
        <w:rPr>
          <w:sz w:val="16"/>
          <w:szCs w:val="16"/>
        </w:rPr>
        <w:t xml:space="preserve"> </w:t>
      </w:r>
      <w:r w:rsidRPr="00ED1EBE">
        <w:rPr>
          <w:rStyle w:val="StyleUnderline"/>
        </w:rPr>
        <w:t xml:space="preserve">that transforms </w:t>
      </w:r>
      <w:r w:rsidRPr="00ED1EBE">
        <w:rPr>
          <w:rStyle w:val="Emphasis"/>
        </w:rPr>
        <w:t>localized</w:t>
      </w:r>
      <w:r w:rsidRPr="00ED1EBE">
        <w:rPr>
          <w:sz w:val="16"/>
          <w:szCs w:val="16"/>
        </w:rPr>
        <w:t xml:space="preserve"> </w:t>
      </w:r>
      <w:r w:rsidRPr="00ED1EBE">
        <w:rPr>
          <w:rStyle w:val="StyleUnderline"/>
        </w:rPr>
        <w:t>inconvenience into</w:t>
      </w:r>
      <w:r w:rsidRPr="00ED1EBE">
        <w:rPr>
          <w:sz w:val="16"/>
          <w:szCs w:val="16"/>
        </w:rPr>
        <w:t xml:space="preserve"> regional </w:t>
      </w:r>
      <w:r w:rsidRPr="00ED1EBE">
        <w:rPr>
          <w:rStyle w:val="Emphasis"/>
        </w:rPr>
        <w:t>catastrophe</w:t>
      </w:r>
      <w:r w:rsidRPr="00ED1EBE">
        <w:rPr>
          <w:sz w:val="16"/>
          <w:szCs w:val="16"/>
        </w:rPr>
        <w:t>.</w:t>
      </w:r>
    </w:p>
    <w:p w14:paraId="34C9CB05" w14:textId="77777777" w:rsidR="009836F2" w:rsidRDefault="009836F2" w:rsidP="009836F2">
      <w:pPr>
        <w:rPr>
          <w:sz w:val="16"/>
        </w:rPr>
      </w:pPr>
      <w:r w:rsidRPr="00CB1EF7">
        <w:rPr>
          <w:rStyle w:val="Emphasis"/>
          <w:sz w:val="24"/>
          <w:szCs w:val="24"/>
        </w:rPr>
        <w:t xml:space="preserve">Modern </w:t>
      </w:r>
      <w:r w:rsidRPr="00597695">
        <w:rPr>
          <w:rStyle w:val="Emphasis"/>
          <w:sz w:val="24"/>
          <w:szCs w:val="24"/>
          <w:highlight w:val="yellow"/>
        </w:rPr>
        <w:t>civilization runs on this precarious balance</w:t>
      </w:r>
      <w:r w:rsidRPr="00CB1EF7">
        <w:rPr>
          <w:sz w:val="16"/>
          <w:szCs w:val="24"/>
        </w:rPr>
        <w:t xml:space="preserve"> </w:t>
      </w:r>
      <w:r w:rsidRPr="00CB1EF7">
        <w:rPr>
          <w:sz w:val="16"/>
        </w:rPr>
        <w:t xml:space="preserve">of electricity and water. </w:t>
      </w:r>
      <w:r w:rsidRPr="004D0EE0">
        <w:rPr>
          <w:rStyle w:val="StyleUnderline"/>
        </w:rPr>
        <w:t xml:space="preserve">Lose </w:t>
      </w:r>
      <w:r w:rsidRPr="004D0EE0">
        <w:rPr>
          <w:rStyle w:val="Emphasis"/>
        </w:rPr>
        <w:t>either one</w:t>
      </w:r>
      <w:r w:rsidRPr="004D0EE0">
        <w:rPr>
          <w:sz w:val="16"/>
        </w:rPr>
        <w:t xml:space="preserve">, </w:t>
      </w:r>
      <w:r w:rsidRPr="004D0EE0">
        <w:rPr>
          <w:rStyle w:val="StyleUnderline"/>
        </w:rPr>
        <w:t xml:space="preserve">and the </w:t>
      </w:r>
      <w:r w:rsidRPr="004D0EE0">
        <w:rPr>
          <w:rStyle w:val="Emphasis"/>
        </w:rPr>
        <w:t>other</w:t>
      </w:r>
      <w:r w:rsidRPr="004D0EE0">
        <w:rPr>
          <w:rStyle w:val="StyleUnderline"/>
        </w:rPr>
        <w:t xml:space="preserve"> becomes </w:t>
      </w:r>
      <w:r w:rsidRPr="004D0EE0">
        <w:rPr>
          <w:rStyle w:val="Emphasis"/>
          <w:sz w:val="24"/>
          <w:szCs w:val="24"/>
        </w:rPr>
        <w:t>increasingly difficult to maintain</w:t>
      </w:r>
      <w:r w:rsidRPr="004D0EE0">
        <w:rPr>
          <w:sz w:val="16"/>
        </w:rPr>
        <w:t>. The Texas power crisis of 2021 wasn’t just a failure of infrastructure — it was a preview of coming attractions.</w:t>
      </w:r>
    </w:p>
    <w:p w14:paraId="10E87E1C" w14:textId="77777777" w:rsidR="009836F2" w:rsidRDefault="009836F2" w:rsidP="009836F2">
      <w:pPr>
        <w:pStyle w:val="Heading3"/>
      </w:pPr>
      <w:r>
        <w:t>1NC</w:t>
      </w:r>
    </w:p>
    <w:p w14:paraId="423AB889" w14:textId="77777777" w:rsidR="009836F2" w:rsidRDefault="009836F2" w:rsidP="009836F2">
      <w:r>
        <w:t>Politics DA</w:t>
      </w:r>
    </w:p>
    <w:p w14:paraId="61C63ABB" w14:textId="77777777" w:rsidR="009836F2" w:rsidRDefault="009836F2" w:rsidP="009836F2">
      <w:pPr>
        <w:pStyle w:val="Heading4"/>
      </w:pPr>
      <w:r w:rsidRPr="00E05101">
        <w:t xml:space="preserve">The United States Congress </w:t>
      </w:r>
      <w:r>
        <w:t>should:</w:t>
      </w:r>
    </w:p>
    <w:p w14:paraId="0CC80568" w14:textId="77777777" w:rsidR="009836F2" w:rsidRDefault="009836F2" w:rsidP="009836F2">
      <w:pPr>
        <w:pStyle w:val="Heading4"/>
      </w:pPr>
      <w:r>
        <w:t>---</w:t>
      </w:r>
      <w:r w:rsidRPr="00E05101">
        <w:t xml:space="preserve">commit to </w:t>
      </w:r>
      <w:r>
        <w:t>assassinating</w:t>
      </w:r>
      <w:r w:rsidRPr="00E05101">
        <w:t xml:space="preserve"> any president</w:t>
      </w:r>
      <w:r>
        <w:t xml:space="preserve"> and justice</w:t>
      </w:r>
      <w:r w:rsidRPr="00E05101">
        <w:t xml:space="preserve"> who </w:t>
      </w:r>
      <w:r>
        <w:t xml:space="preserve">refuses to </w:t>
      </w:r>
      <w:r>
        <w:rPr>
          <w:rFonts w:cs="Arial"/>
        </w:rPr>
        <w:t>declare the prohibition for workers on secondary actions unconstitutional.</w:t>
      </w:r>
    </w:p>
    <w:p w14:paraId="708428B7" w14:textId="77777777" w:rsidR="009836F2" w:rsidRPr="00F26E41" w:rsidRDefault="009836F2" w:rsidP="009836F2">
      <w:pPr>
        <w:pStyle w:val="Heading4"/>
      </w:pPr>
      <w:r>
        <w:t>---abolish the filibuster.</w:t>
      </w:r>
    </w:p>
    <w:p w14:paraId="191AEEB1" w14:textId="77777777" w:rsidR="009836F2" w:rsidRPr="00F26E41" w:rsidRDefault="009836F2" w:rsidP="009836F2"/>
    <w:p w14:paraId="3943B9AB" w14:textId="77777777" w:rsidR="009836F2" w:rsidRDefault="009836F2" w:rsidP="009836F2">
      <w:pPr>
        <w:pStyle w:val="Heading4"/>
      </w:pPr>
      <w:r>
        <w:t xml:space="preserve">CR </w:t>
      </w:r>
      <w:r w:rsidRPr="000652AF">
        <w:rPr>
          <w:u w:val="single"/>
        </w:rPr>
        <w:t>will</w:t>
      </w:r>
      <w:r>
        <w:t xml:space="preserve"> pass, BUT depends on </w:t>
      </w:r>
      <w:r w:rsidRPr="000652AF">
        <w:rPr>
          <w:u w:val="single"/>
        </w:rPr>
        <w:t>floor time</w:t>
      </w:r>
      <w:r>
        <w:t xml:space="preserve"> AND </w:t>
      </w:r>
      <w:r w:rsidRPr="00F20E7A">
        <w:rPr>
          <w:u w:val="single"/>
        </w:rPr>
        <w:t>unity</w:t>
      </w:r>
      <w:r>
        <w:t>.</w:t>
      </w:r>
    </w:p>
    <w:p w14:paraId="7636A5E4" w14:textId="77777777" w:rsidR="009836F2" w:rsidRDefault="009836F2" w:rsidP="009836F2">
      <w:r>
        <w:t xml:space="preserve">Lauren </w:t>
      </w:r>
      <w:r w:rsidRPr="00A47155">
        <w:rPr>
          <w:rStyle w:val="Style13ptBold"/>
        </w:rPr>
        <w:t xml:space="preserve">Peller et al. </w:t>
      </w:r>
      <w:r>
        <w:rPr>
          <w:rStyle w:val="Style13ptBold"/>
        </w:rPr>
        <w:t>9-2</w:t>
      </w:r>
      <w:r>
        <w:t>, John Parkinson, Allison Pecorin, Reporters, Yahoo News, "Congress Returns from Recess as Government Shutdown Deadline Looms," Yahoo News, 09/02/2025, https://www.yahoo.com/news/articles/congress-returns-recess-government-shutdown-091028991.html.</w:t>
      </w:r>
    </w:p>
    <w:p w14:paraId="298714B0" w14:textId="77777777" w:rsidR="009836F2" w:rsidRPr="00C274DC" w:rsidRDefault="009836F2" w:rsidP="009836F2">
      <w:pPr>
        <w:rPr>
          <w:sz w:val="16"/>
        </w:rPr>
      </w:pPr>
      <w:r w:rsidRPr="00C274DC">
        <w:rPr>
          <w:sz w:val="16"/>
        </w:rPr>
        <w:t xml:space="preserve">As lawmakers finally return to the Capitol after a six-week break, perhaps </w:t>
      </w:r>
      <w:r w:rsidRPr="00154340">
        <w:rPr>
          <w:rStyle w:val="StyleUnderline"/>
        </w:rPr>
        <w:t>the</w:t>
      </w:r>
      <w:r w:rsidRPr="00C274DC">
        <w:rPr>
          <w:sz w:val="16"/>
        </w:rPr>
        <w:t xml:space="preserve"> </w:t>
      </w:r>
      <w:r w:rsidRPr="00B41E4F">
        <w:rPr>
          <w:rStyle w:val="Emphasis"/>
          <w:highlight w:val="yellow"/>
        </w:rPr>
        <w:t>most critical</w:t>
      </w:r>
      <w:r w:rsidRPr="00C274DC">
        <w:rPr>
          <w:sz w:val="16"/>
        </w:rPr>
        <w:t xml:space="preserve"> </w:t>
      </w:r>
      <w:r w:rsidRPr="00154340">
        <w:rPr>
          <w:rStyle w:val="StyleUnderline"/>
        </w:rPr>
        <w:t xml:space="preserve">legislative </w:t>
      </w:r>
      <w:r w:rsidRPr="00B41E4F">
        <w:rPr>
          <w:rStyle w:val="StyleUnderline"/>
          <w:highlight w:val="yellow"/>
        </w:rPr>
        <w:t>item</w:t>
      </w:r>
      <w:r w:rsidRPr="00154340">
        <w:rPr>
          <w:rStyle w:val="StyleUnderline"/>
        </w:rPr>
        <w:t xml:space="preserve"> looming </w:t>
      </w:r>
      <w:r w:rsidRPr="00B41E4F">
        <w:rPr>
          <w:rStyle w:val="StyleUnderline"/>
          <w:highlight w:val="yellow"/>
        </w:rPr>
        <w:t>is</w:t>
      </w:r>
      <w:r w:rsidRPr="00154340">
        <w:rPr>
          <w:rStyle w:val="StyleUnderline"/>
        </w:rPr>
        <w:t xml:space="preserve"> the </w:t>
      </w:r>
      <w:r w:rsidRPr="00B41E4F">
        <w:rPr>
          <w:rStyle w:val="StyleUnderline"/>
          <w:highlight w:val="yellow"/>
        </w:rPr>
        <w:t>deadline to</w:t>
      </w:r>
      <w:r w:rsidRPr="00B41E4F">
        <w:rPr>
          <w:sz w:val="16"/>
          <w:highlight w:val="yellow"/>
        </w:rPr>
        <w:t xml:space="preserve"> </w:t>
      </w:r>
      <w:r w:rsidRPr="00B41E4F">
        <w:rPr>
          <w:rStyle w:val="Emphasis"/>
          <w:highlight w:val="yellow"/>
        </w:rPr>
        <w:t>fund</w:t>
      </w:r>
      <w:r w:rsidRPr="00B41E4F">
        <w:rPr>
          <w:sz w:val="16"/>
          <w:highlight w:val="yellow"/>
        </w:rPr>
        <w:t xml:space="preserve"> </w:t>
      </w:r>
      <w:r w:rsidRPr="00B41E4F">
        <w:rPr>
          <w:rStyle w:val="StyleUnderline"/>
          <w:highlight w:val="yellow"/>
        </w:rPr>
        <w:t>the gov</w:t>
      </w:r>
      <w:r w:rsidRPr="00154340">
        <w:rPr>
          <w:rStyle w:val="StyleUnderline"/>
        </w:rPr>
        <w:t>ernment</w:t>
      </w:r>
      <w:r w:rsidRPr="00C274DC">
        <w:rPr>
          <w:sz w:val="16"/>
        </w:rPr>
        <w:t xml:space="preserve"> -- and Republicans are set to face questions about what's next for Congress on the Jeffrey Epstein files.</w:t>
      </w:r>
    </w:p>
    <w:p w14:paraId="3E317D54" w14:textId="77777777" w:rsidR="009836F2" w:rsidRPr="00C274DC" w:rsidRDefault="009836F2" w:rsidP="009836F2">
      <w:pPr>
        <w:rPr>
          <w:sz w:val="16"/>
        </w:rPr>
      </w:pPr>
      <w:r w:rsidRPr="00C274DC">
        <w:rPr>
          <w:sz w:val="16"/>
        </w:rPr>
        <w:t>Here's a look at the key obstacles and priorities when both chambers return to Capitol Hill on Tuesday.</w:t>
      </w:r>
    </w:p>
    <w:p w14:paraId="0BA1CDBF" w14:textId="77777777" w:rsidR="009836F2" w:rsidRPr="00C274DC" w:rsidRDefault="009836F2" w:rsidP="009836F2">
      <w:pPr>
        <w:rPr>
          <w:sz w:val="16"/>
        </w:rPr>
      </w:pPr>
      <w:r w:rsidRPr="00C274DC">
        <w:rPr>
          <w:sz w:val="16"/>
        </w:rPr>
        <w:t>Government funding</w:t>
      </w:r>
    </w:p>
    <w:p w14:paraId="595EBDC6" w14:textId="77777777" w:rsidR="009836F2" w:rsidRPr="00C274DC" w:rsidRDefault="009836F2" w:rsidP="009836F2">
      <w:pPr>
        <w:rPr>
          <w:sz w:val="16"/>
        </w:rPr>
      </w:pPr>
      <w:r w:rsidRPr="00C274DC">
        <w:rPr>
          <w:sz w:val="16"/>
        </w:rPr>
        <w:t>Congress must act to fund the government before Oct. 1, or the government will shut down.</w:t>
      </w:r>
    </w:p>
    <w:p w14:paraId="22A34746" w14:textId="77777777" w:rsidR="009836F2" w:rsidRPr="00C274DC" w:rsidRDefault="009836F2" w:rsidP="009836F2">
      <w:pPr>
        <w:rPr>
          <w:sz w:val="16"/>
        </w:rPr>
      </w:pPr>
      <w:r w:rsidRPr="00154340">
        <w:rPr>
          <w:rStyle w:val="StyleUnderline"/>
        </w:rPr>
        <w:t>Given the</w:t>
      </w:r>
      <w:r w:rsidRPr="00C274DC">
        <w:rPr>
          <w:sz w:val="16"/>
        </w:rPr>
        <w:t xml:space="preserve"> </w:t>
      </w:r>
      <w:r w:rsidRPr="00B41E4F">
        <w:rPr>
          <w:rStyle w:val="Emphasis"/>
          <w:highlight w:val="yellow"/>
        </w:rPr>
        <w:t>political reality</w:t>
      </w:r>
      <w:r w:rsidRPr="00C274DC">
        <w:rPr>
          <w:sz w:val="16"/>
        </w:rPr>
        <w:t xml:space="preserve"> that </w:t>
      </w:r>
      <w:r w:rsidRPr="00154340">
        <w:rPr>
          <w:rStyle w:val="StyleUnderline"/>
        </w:rPr>
        <w:t xml:space="preserve">funding the government will </w:t>
      </w:r>
      <w:r w:rsidRPr="00B41E4F">
        <w:rPr>
          <w:rStyle w:val="StyleUnderline"/>
          <w:highlight w:val="yellow"/>
        </w:rPr>
        <w:t>require</w:t>
      </w:r>
      <w:r w:rsidRPr="00154340">
        <w:rPr>
          <w:rStyle w:val="StyleUnderline"/>
        </w:rPr>
        <w:t xml:space="preserve"> a</w:t>
      </w:r>
      <w:r w:rsidRPr="00C274DC">
        <w:rPr>
          <w:sz w:val="16"/>
        </w:rPr>
        <w:t xml:space="preserve"> </w:t>
      </w:r>
      <w:r w:rsidRPr="00154340">
        <w:rPr>
          <w:rStyle w:val="Emphasis"/>
        </w:rPr>
        <w:t>heavy dose of</w:t>
      </w:r>
      <w:r w:rsidRPr="00C274DC">
        <w:rPr>
          <w:sz w:val="16"/>
        </w:rPr>
        <w:t xml:space="preserve"> bipartisan </w:t>
      </w:r>
      <w:r w:rsidRPr="00B41E4F">
        <w:rPr>
          <w:rStyle w:val="Emphasis"/>
          <w:highlight w:val="yellow"/>
        </w:rPr>
        <w:t>coop</w:t>
      </w:r>
      <w:r w:rsidRPr="00154340">
        <w:rPr>
          <w:rStyle w:val="Emphasis"/>
        </w:rPr>
        <w:t>eration</w:t>
      </w:r>
      <w:r w:rsidRPr="00C274DC">
        <w:rPr>
          <w:sz w:val="16"/>
        </w:rPr>
        <w:t xml:space="preserve">, top </w:t>
      </w:r>
      <w:r w:rsidRPr="00B41E4F">
        <w:rPr>
          <w:rStyle w:val="StyleUnderline"/>
          <w:highlight w:val="yellow"/>
        </w:rPr>
        <w:t>Dem</w:t>
      </w:r>
      <w:r w:rsidRPr="00154340">
        <w:rPr>
          <w:rStyle w:val="StyleUnderline"/>
        </w:rPr>
        <w:t xml:space="preserve">ocratic </w:t>
      </w:r>
      <w:r w:rsidRPr="00B41E4F">
        <w:rPr>
          <w:rStyle w:val="StyleUnderline"/>
          <w:highlight w:val="yellow"/>
        </w:rPr>
        <w:t>leaders</w:t>
      </w:r>
      <w:r w:rsidRPr="00C274DC">
        <w:rPr>
          <w:sz w:val="16"/>
        </w:rPr>
        <w:t xml:space="preserve"> -- Sen. Chuck </w:t>
      </w:r>
      <w:r w:rsidRPr="00154340">
        <w:rPr>
          <w:rStyle w:val="Emphasis"/>
        </w:rPr>
        <w:t>Schumer</w:t>
      </w:r>
      <w:r w:rsidRPr="00C274DC">
        <w:rPr>
          <w:sz w:val="16"/>
        </w:rPr>
        <w:t xml:space="preserve"> </w:t>
      </w:r>
      <w:r w:rsidRPr="00154340">
        <w:rPr>
          <w:rStyle w:val="StyleUnderline"/>
        </w:rPr>
        <w:t>and</w:t>
      </w:r>
      <w:r w:rsidRPr="00C274DC">
        <w:rPr>
          <w:sz w:val="16"/>
        </w:rPr>
        <w:t xml:space="preserve"> Rep. Hakeem </w:t>
      </w:r>
      <w:r w:rsidRPr="00154340">
        <w:rPr>
          <w:rStyle w:val="Emphasis"/>
        </w:rPr>
        <w:t>Jeffries</w:t>
      </w:r>
      <w:r w:rsidRPr="00C274DC">
        <w:rPr>
          <w:sz w:val="16"/>
        </w:rPr>
        <w:t xml:space="preserve"> -- </w:t>
      </w:r>
      <w:r w:rsidRPr="00154340">
        <w:rPr>
          <w:rStyle w:val="StyleUnderline"/>
        </w:rPr>
        <w:t>have</w:t>
      </w:r>
      <w:r w:rsidRPr="000652AF">
        <w:rPr>
          <w:sz w:val="16"/>
          <w:szCs w:val="16"/>
        </w:rPr>
        <w:t xml:space="preserve"> </w:t>
      </w:r>
      <w:r w:rsidRPr="00B41E4F">
        <w:rPr>
          <w:rStyle w:val="Emphasis"/>
          <w:highlight w:val="yellow"/>
        </w:rPr>
        <w:t>demanded bipart</w:t>
      </w:r>
      <w:r w:rsidRPr="000652AF">
        <w:rPr>
          <w:sz w:val="16"/>
          <w:szCs w:val="16"/>
        </w:rPr>
        <w:t xml:space="preserve">isan </w:t>
      </w:r>
      <w:r w:rsidRPr="00154340">
        <w:rPr>
          <w:rStyle w:val="StyleUnderline"/>
        </w:rPr>
        <w:t>talks with</w:t>
      </w:r>
      <w:r w:rsidRPr="00C274DC">
        <w:rPr>
          <w:sz w:val="16"/>
        </w:rPr>
        <w:t xml:space="preserve"> President Donald </w:t>
      </w:r>
      <w:r w:rsidRPr="00154340">
        <w:rPr>
          <w:rStyle w:val="Emphasis"/>
        </w:rPr>
        <w:t>Trump</w:t>
      </w:r>
      <w:r w:rsidRPr="00C274DC">
        <w:rPr>
          <w:sz w:val="16"/>
        </w:rPr>
        <w:t xml:space="preserve"> </w:t>
      </w:r>
      <w:r w:rsidRPr="00154340">
        <w:rPr>
          <w:rStyle w:val="StyleUnderline"/>
        </w:rPr>
        <w:t>and</w:t>
      </w:r>
      <w:r w:rsidRPr="00C274DC">
        <w:rPr>
          <w:sz w:val="16"/>
        </w:rPr>
        <w:t xml:space="preserve"> </w:t>
      </w:r>
      <w:r w:rsidRPr="00154340">
        <w:rPr>
          <w:rStyle w:val="Emphasis"/>
        </w:rPr>
        <w:t>GOP leadership</w:t>
      </w:r>
      <w:r w:rsidRPr="00C274DC">
        <w:rPr>
          <w:sz w:val="16"/>
        </w:rPr>
        <w:t xml:space="preserve"> </w:t>
      </w:r>
      <w:r w:rsidRPr="00154340">
        <w:rPr>
          <w:rStyle w:val="StyleUnderline"/>
        </w:rPr>
        <w:t>to plot a path forward on funding</w:t>
      </w:r>
      <w:r w:rsidRPr="00C274DC">
        <w:rPr>
          <w:sz w:val="16"/>
        </w:rPr>
        <w:t>.</w:t>
      </w:r>
    </w:p>
    <w:p w14:paraId="6CF202F2" w14:textId="77777777" w:rsidR="009836F2" w:rsidRPr="00C274DC" w:rsidRDefault="009836F2" w:rsidP="009836F2">
      <w:pPr>
        <w:rPr>
          <w:sz w:val="16"/>
        </w:rPr>
      </w:pPr>
      <w:r w:rsidRPr="00C274DC">
        <w:rPr>
          <w:sz w:val="16"/>
        </w:rPr>
        <w:t xml:space="preserve">So far, that request has not been granted, though </w:t>
      </w:r>
      <w:r w:rsidRPr="00B41E4F">
        <w:rPr>
          <w:rStyle w:val="Emphasis"/>
          <w:highlight w:val="yellow"/>
        </w:rPr>
        <w:t>Trump</w:t>
      </w:r>
      <w:r w:rsidRPr="00B41E4F">
        <w:rPr>
          <w:sz w:val="16"/>
          <w:highlight w:val="yellow"/>
        </w:rPr>
        <w:t xml:space="preserve"> </w:t>
      </w:r>
      <w:r w:rsidRPr="00B41E4F">
        <w:rPr>
          <w:rStyle w:val="StyleUnderline"/>
          <w:highlight w:val="yellow"/>
        </w:rPr>
        <w:t>said</w:t>
      </w:r>
      <w:r w:rsidRPr="00C274DC">
        <w:rPr>
          <w:sz w:val="16"/>
        </w:rPr>
        <w:t xml:space="preserve"> last month </w:t>
      </w:r>
      <w:r w:rsidRPr="00154340">
        <w:rPr>
          <w:rStyle w:val="StyleUnderline"/>
        </w:rPr>
        <w:t xml:space="preserve">that </w:t>
      </w:r>
      <w:r w:rsidRPr="00B41E4F">
        <w:rPr>
          <w:rStyle w:val="StyleUnderline"/>
          <w:highlight w:val="yellow"/>
        </w:rPr>
        <w:t>he'll</w:t>
      </w:r>
      <w:r w:rsidRPr="00C274DC">
        <w:rPr>
          <w:sz w:val="16"/>
        </w:rPr>
        <w:t xml:space="preserve"> likely </w:t>
      </w:r>
      <w:r w:rsidRPr="00B41E4F">
        <w:rPr>
          <w:rStyle w:val="Emphasis"/>
          <w:highlight w:val="yellow"/>
        </w:rPr>
        <w:t>meet</w:t>
      </w:r>
      <w:r w:rsidRPr="00C274DC">
        <w:rPr>
          <w:sz w:val="16"/>
        </w:rPr>
        <w:t xml:space="preserve"> </w:t>
      </w:r>
      <w:r w:rsidRPr="00154340">
        <w:rPr>
          <w:rStyle w:val="StyleUnderline"/>
        </w:rPr>
        <w:t>with Schumer and Jeffries ahead of the</w:t>
      </w:r>
      <w:r w:rsidRPr="00C274DC">
        <w:rPr>
          <w:sz w:val="16"/>
        </w:rPr>
        <w:t xml:space="preserve"> Sept. 30 </w:t>
      </w:r>
      <w:r w:rsidRPr="00154340">
        <w:rPr>
          <w:rStyle w:val="StyleUnderline"/>
        </w:rPr>
        <w:t>funding deadline</w:t>
      </w:r>
      <w:r w:rsidRPr="00C274DC">
        <w:rPr>
          <w:sz w:val="16"/>
        </w:rPr>
        <w:t>.</w:t>
      </w:r>
    </w:p>
    <w:p w14:paraId="1B67F8CD" w14:textId="77777777" w:rsidR="009836F2" w:rsidRPr="00C274DC" w:rsidRDefault="009836F2" w:rsidP="009836F2">
      <w:pPr>
        <w:rPr>
          <w:sz w:val="16"/>
        </w:rPr>
      </w:pPr>
      <w:r w:rsidRPr="00C274DC">
        <w:rPr>
          <w:sz w:val="16"/>
        </w:rPr>
        <w:t>"Well, I will, I guess. But it's almost a waste of time to meet because they never approve anything," Trump said on Aug. 13.</w:t>
      </w:r>
    </w:p>
    <w:p w14:paraId="7EC07FC0" w14:textId="77777777" w:rsidR="009836F2" w:rsidRPr="00C274DC" w:rsidRDefault="009836F2" w:rsidP="009836F2">
      <w:pPr>
        <w:rPr>
          <w:sz w:val="16"/>
        </w:rPr>
      </w:pPr>
      <w:r w:rsidRPr="00C274DC">
        <w:rPr>
          <w:sz w:val="16"/>
        </w:rPr>
        <w:t>Democrats are expected to put up a fight -- making clear they want to restore cuts to Medicaid and rural hospital funding in exchange for their votes to fund the government. Presuming all 53 Senate Republicans vote aye, at least seven Democrats would have to join a bipartisan majority. That prospective cooperation is in limbo given Trump's request last week for another rescissions package, which aims at clawing back $4.9 billion of previously approved foreign aid funding.</w:t>
      </w:r>
    </w:p>
    <w:p w14:paraId="39F1DA31" w14:textId="77777777" w:rsidR="009836F2" w:rsidRPr="00C274DC" w:rsidRDefault="009836F2" w:rsidP="009836F2">
      <w:pPr>
        <w:rPr>
          <w:sz w:val="16"/>
        </w:rPr>
      </w:pPr>
      <w:r w:rsidRPr="00C274DC">
        <w:rPr>
          <w:sz w:val="16"/>
        </w:rPr>
        <w:t>The White House is unlikely to accept Democrats' demands, but Republican leaders have not yet unveiled their plan to avoid a shutdown either.</w:t>
      </w:r>
    </w:p>
    <w:p w14:paraId="0E4C63F1" w14:textId="77777777" w:rsidR="009836F2" w:rsidRPr="00C274DC" w:rsidRDefault="009836F2" w:rsidP="009836F2">
      <w:pPr>
        <w:rPr>
          <w:sz w:val="16"/>
        </w:rPr>
      </w:pPr>
      <w:r w:rsidRPr="00C274DC">
        <w:rPr>
          <w:sz w:val="16"/>
        </w:rPr>
        <w:t xml:space="preserve">Despite promises to fund the government through regular order, it is nearly impossible for Republicans -- who have razor-thin majorities in both chambers -- to pass 12 appropriations bills through committee and the floor. So far, the House and Senate have each only passed two appropriations bills through their respective chambers – though the lower chamber has pushed nine bills out of committee and the Senate has managed to clear eight of its bills from committee. That </w:t>
      </w:r>
      <w:r w:rsidRPr="00B41E4F">
        <w:rPr>
          <w:rStyle w:val="StyleUnderline"/>
          <w:highlight w:val="yellow"/>
        </w:rPr>
        <w:t>leaves</w:t>
      </w:r>
      <w:r w:rsidRPr="00B41E4F">
        <w:rPr>
          <w:sz w:val="16"/>
          <w:highlight w:val="yellow"/>
        </w:rPr>
        <w:t xml:space="preserve"> </w:t>
      </w:r>
      <w:r w:rsidRPr="00B41E4F">
        <w:rPr>
          <w:rStyle w:val="Emphasis"/>
          <w:highlight w:val="yellow"/>
        </w:rPr>
        <w:t>a</w:t>
      </w:r>
      <w:r w:rsidRPr="00C274DC">
        <w:rPr>
          <w:sz w:val="16"/>
        </w:rPr>
        <w:t xml:space="preserve">n improbable </w:t>
      </w:r>
      <w:r w:rsidRPr="00B41E4F">
        <w:rPr>
          <w:rStyle w:val="Emphasis"/>
          <w:highlight w:val="yellow"/>
        </w:rPr>
        <w:t>feat</w:t>
      </w:r>
      <w:r w:rsidRPr="00C274DC">
        <w:rPr>
          <w:sz w:val="16"/>
        </w:rPr>
        <w:t xml:space="preserve"> for appropriators -- </w:t>
      </w:r>
      <w:r w:rsidRPr="00B41E4F">
        <w:rPr>
          <w:rStyle w:val="StyleUnderline"/>
          <w:highlight w:val="yellow"/>
        </w:rPr>
        <w:t>in terms of</w:t>
      </w:r>
      <w:r w:rsidRPr="00B41E4F">
        <w:rPr>
          <w:sz w:val="16"/>
          <w:highlight w:val="yellow"/>
        </w:rPr>
        <w:t xml:space="preserve"> </w:t>
      </w:r>
      <w:r w:rsidRPr="00B41E4F">
        <w:rPr>
          <w:rStyle w:val="Emphasis"/>
          <w:szCs w:val="28"/>
          <w:highlight w:val="yellow"/>
        </w:rPr>
        <w:t>floor time and p</w:t>
      </w:r>
      <w:r w:rsidRPr="00C274DC">
        <w:rPr>
          <w:sz w:val="16"/>
        </w:rPr>
        <w:t xml:space="preserve">olitical </w:t>
      </w:r>
      <w:r w:rsidRPr="00B41E4F">
        <w:rPr>
          <w:rStyle w:val="Emphasis"/>
          <w:szCs w:val="28"/>
          <w:highlight w:val="yellow"/>
        </w:rPr>
        <w:t>c</w:t>
      </w:r>
      <w:r w:rsidRPr="00C274DC">
        <w:rPr>
          <w:sz w:val="16"/>
        </w:rPr>
        <w:t xml:space="preserve">apital -- </w:t>
      </w:r>
      <w:r w:rsidRPr="00B41E4F">
        <w:rPr>
          <w:rStyle w:val="StyleUnderline"/>
          <w:highlight w:val="yellow"/>
        </w:rPr>
        <w:t>to push</w:t>
      </w:r>
      <w:r w:rsidRPr="00154340">
        <w:rPr>
          <w:rStyle w:val="StyleUnderline"/>
        </w:rPr>
        <w:t xml:space="preserve"> all </w:t>
      </w:r>
      <w:r w:rsidRPr="00B41E4F">
        <w:rPr>
          <w:rStyle w:val="StyleUnderline"/>
          <w:highlight w:val="yellow"/>
        </w:rPr>
        <w:t>that</w:t>
      </w:r>
      <w:r w:rsidRPr="00154340">
        <w:rPr>
          <w:rStyle w:val="StyleUnderline"/>
        </w:rPr>
        <w:t xml:space="preserve"> paper</w:t>
      </w:r>
      <w:r w:rsidRPr="00C274DC">
        <w:rPr>
          <w:sz w:val="16"/>
        </w:rPr>
        <w:t xml:space="preserve"> </w:t>
      </w:r>
      <w:r w:rsidRPr="00B41E4F">
        <w:rPr>
          <w:rStyle w:val="Emphasis"/>
          <w:highlight w:val="yellow"/>
        </w:rPr>
        <w:t>across the Capitol</w:t>
      </w:r>
      <w:r w:rsidRPr="00C274DC">
        <w:rPr>
          <w:sz w:val="16"/>
        </w:rPr>
        <w:t xml:space="preserve"> </w:t>
      </w:r>
      <w:r w:rsidRPr="00154340">
        <w:rPr>
          <w:rStyle w:val="StyleUnderline"/>
        </w:rPr>
        <w:t>this month</w:t>
      </w:r>
      <w:r w:rsidRPr="00C274DC">
        <w:rPr>
          <w:sz w:val="16"/>
        </w:rPr>
        <w:t>.</w:t>
      </w:r>
    </w:p>
    <w:p w14:paraId="23A2DBBC" w14:textId="77777777" w:rsidR="009836F2" w:rsidRPr="006B770A" w:rsidRDefault="009836F2" w:rsidP="009836F2">
      <w:pPr>
        <w:rPr>
          <w:sz w:val="16"/>
        </w:rPr>
      </w:pPr>
      <w:r w:rsidRPr="00C274DC">
        <w:rPr>
          <w:rStyle w:val="StyleUnderline"/>
        </w:rPr>
        <w:t>Without a</w:t>
      </w:r>
      <w:r w:rsidRPr="00C274DC">
        <w:rPr>
          <w:sz w:val="16"/>
        </w:rPr>
        <w:t xml:space="preserve"> bipartisan </w:t>
      </w:r>
      <w:r w:rsidRPr="00C274DC">
        <w:rPr>
          <w:rStyle w:val="Emphasis"/>
        </w:rPr>
        <w:t>breakthrough</w:t>
      </w:r>
      <w:r w:rsidRPr="00C274DC">
        <w:rPr>
          <w:sz w:val="16"/>
        </w:rPr>
        <w:t xml:space="preserve"> </w:t>
      </w:r>
      <w:r w:rsidRPr="00C274DC">
        <w:rPr>
          <w:rStyle w:val="StyleUnderline"/>
        </w:rPr>
        <w:t>to avert a sh</w:t>
      </w:r>
      <w:r w:rsidRPr="00154340">
        <w:rPr>
          <w:rStyle w:val="StyleUnderline"/>
        </w:rPr>
        <w:t>utdown, a</w:t>
      </w:r>
      <w:r w:rsidRPr="00C274DC">
        <w:rPr>
          <w:sz w:val="16"/>
        </w:rPr>
        <w:t xml:space="preserve"> </w:t>
      </w:r>
      <w:r w:rsidRPr="00B41E4F">
        <w:rPr>
          <w:rStyle w:val="Emphasis"/>
          <w:highlight w:val="yellow"/>
        </w:rPr>
        <w:t>stopgap c</w:t>
      </w:r>
      <w:r w:rsidRPr="00C274DC">
        <w:rPr>
          <w:sz w:val="16"/>
        </w:rPr>
        <w:t xml:space="preserve">ontinuing </w:t>
      </w:r>
      <w:r w:rsidRPr="00B41E4F">
        <w:rPr>
          <w:rStyle w:val="Emphasis"/>
          <w:highlight w:val="yellow"/>
        </w:rPr>
        <w:t>r</w:t>
      </w:r>
      <w:r w:rsidRPr="00C274DC">
        <w:rPr>
          <w:sz w:val="16"/>
        </w:rPr>
        <w:t xml:space="preserve">esolution </w:t>
      </w:r>
      <w:r w:rsidRPr="00B41E4F">
        <w:rPr>
          <w:rStyle w:val="StyleUnderline"/>
          <w:highlight w:val="yellow"/>
        </w:rPr>
        <w:t>is</w:t>
      </w:r>
      <w:r w:rsidRPr="00154340">
        <w:rPr>
          <w:rStyle w:val="StyleUnderline"/>
        </w:rPr>
        <w:t xml:space="preserve"> the </w:t>
      </w:r>
      <w:r w:rsidRPr="00B41E4F">
        <w:rPr>
          <w:rStyle w:val="StyleUnderline"/>
          <w:highlight w:val="yellow"/>
        </w:rPr>
        <w:t>anticipated</w:t>
      </w:r>
      <w:r w:rsidRPr="00154340">
        <w:rPr>
          <w:rStyle w:val="StyleUnderline"/>
        </w:rPr>
        <w:t xml:space="preserve"> choice</w:t>
      </w:r>
      <w:r w:rsidRPr="00C274DC">
        <w:rPr>
          <w:sz w:val="16"/>
        </w:rPr>
        <w:t xml:space="preserve"> for Republicans. However, </w:t>
      </w:r>
      <w:r w:rsidRPr="00B41E4F">
        <w:rPr>
          <w:rStyle w:val="StyleUnderline"/>
          <w:highlight w:val="yellow"/>
        </w:rPr>
        <w:t>given</w:t>
      </w:r>
      <w:r w:rsidRPr="00154340">
        <w:rPr>
          <w:rStyle w:val="StyleUnderline"/>
        </w:rPr>
        <w:t xml:space="preserve"> the state of </w:t>
      </w:r>
      <w:r w:rsidRPr="00B41E4F">
        <w:rPr>
          <w:rStyle w:val="StyleUnderline"/>
          <w:highlight w:val="yellow"/>
        </w:rPr>
        <w:t>negotiations</w:t>
      </w:r>
      <w:r w:rsidRPr="00154340">
        <w:rPr>
          <w:rStyle w:val="StyleUnderline"/>
        </w:rPr>
        <w:t>, the</w:t>
      </w:r>
      <w:r w:rsidRPr="00C274DC">
        <w:rPr>
          <w:sz w:val="16"/>
        </w:rPr>
        <w:t xml:space="preserve"> </w:t>
      </w:r>
      <w:r w:rsidRPr="00B41E4F">
        <w:rPr>
          <w:rStyle w:val="Emphasis"/>
          <w:highlight w:val="yellow"/>
        </w:rPr>
        <w:t>likelihood of a shutdown</w:t>
      </w:r>
      <w:r w:rsidRPr="00C274DC">
        <w:rPr>
          <w:sz w:val="16"/>
        </w:rPr>
        <w:t xml:space="preserve"> one month from the deadline </w:t>
      </w:r>
      <w:r w:rsidRPr="00B41E4F">
        <w:rPr>
          <w:rStyle w:val="StyleUnderline"/>
          <w:highlight w:val="yellow"/>
        </w:rPr>
        <w:t>is</w:t>
      </w:r>
      <w:r w:rsidRPr="00B41E4F">
        <w:rPr>
          <w:sz w:val="16"/>
          <w:highlight w:val="yellow"/>
        </w:rPr>
        <w:t xml:space="preserve"> </w:t>
      </w:r>
      <w:r w:rsidRPr="00B41E4F">
        <w:rPr>
          <w:rStyle w:val="Emphasis"/>
          <w:highlight w:val="yellow"/>
        </w:rPr>
        <w:t>certainly</w:t>
      </w:r>
      <w:r w:rsidRPr="00B41E4F">
        <w:rPr>
          <w:sz w:val="16"/>
          <w:highlight w:val="yellow"/>
        </w:rPr>
        <w:t xml:space="preserve"> </w:t>
      </w:r>
      <w:r w:rsidRPr="00B41E4F">
        <w:rPr>
          <w:rStyle w:val="StyleUnderline"/>
          <w:highlight w:val="yellow"/>
        </w:rPr>
        <w:t>credible</w:t>
      </w:r>
      <w:r w:rsidRPr="00C274DC">
        <w:rPr>
          <w:sz w:val="16"/>
        </w:rPr>
        <w:t>.</w:t>
      </w:r>
    </w:p>
    <w:p w14:paraId="39D48434" w14:textId="77777777" w:rsidR="009836F2" w:rsidRDefault="009836F2" w:rsidP="009836F2">
      <w:pPr>
        <w:pStyle w:val="Heading4"/>
      </w:pPr>
      <w:r>
        <w:t xml:space="preserve">The plan is </w:t>
      </w:r>
      <w:r w:rsidRPr="00802ADC">
        <w:rPr>
          <w:u w:val="single"/>
        </w:rPr>
        <w:t>intensely partisan</w:t>
      </w:r>
      <w:r>
        <w:t>.</w:t>
      </w:r>
    </w:p>
    <w:p w14:paraId="28E08E9E" w14:textId="77777777" w:rsidR="009836F2" w:rsidRPr="00166539" w:rsidRDefault="009836F2" w:rsidP="009836F2">
      <w:r w:rsidRPr="00166539">
        <w:t xml:space="preserve">Sharon </w:t>
      </w:r>
      <w:r w:rsidRPr="00166539">
        <w:rPr>
          <w:rStyle w:val="Style13ptBold"/>
        </w:rPr>
        <w:t>Block 24</w:t>
      </w:r>
      <w:r w:rsidRPr="00166539">
        <w:t>, Professor of Practice and executive director of the Center for Labor and a Just Economy at Harvard Law School, also with Benjamin Sachs, the Kestnbaum Professor of Labor and Industry at Harvard Law School and faculty director of the Center for Labor and a Just Economy, “The Truth About the Parties and Labor,” https://prospect.org/labor/2024-10-16-truth-about-parties-and-labor/</w:t>
      </w:r>
    </w:p>
    <w:p w14:paraId="49CC0110" w14:textId="77777777" w:rsidR="009836F2" w:rsidRDefault="009836F2" w:rsidP="009836F2">
      <w:pPr>
        <w:rPr>
          <w:rStyle w:val="Emphasis"/>
          <w:szCs w:val="28"/>
        </w:rPr>
      </w:pPr>
      <w:r w:rsidRPr="00802ADC">
        <w:rPr>
          <w:rStyle w:val="StyleUnderline"/>
        </w:rPr>
        <w:t>There are</w:t>
      </w:r>
      <w:r w:rsidRPr="00802ADC">
        <w:rPr>
          <w:sz w:val="16"/>
        </w:rPr>
        <w:t xml:space="preserve"> many </w:t>
      </w:r>
      <w:r w:rsidRPr="00802ADC">
        <w:rPr>
          <w:rStyle w:val="StyleUnderline"/>
        </w:rPr>
        <w:t xml:space="preserve">ways to figure out whether Republicans are </w:t>
      </w:r>
      <w:r w:rsidRPr="00802ADC">
        <w:rPr>
          <w:rStyle w:val="Emphasis"/>
        </w:rPr>
        <w:t>serious</w:t>
      </w:r>
      <w:r w:rsidRPr="00802ADC">
        <w:rPr>
          <w:rStyle w:val="StyleUnderline"/>
        </w:rPr>
        <w:t xml:space="preserve"> about welcoming </w:t>
      </w:r>
      <w:r w:rsidRPr="00802ADC">
        <w:rPr>
          <w:rStyle w:val="Emphasis"/>
        </w:rPr>
        <w:t>unions</w:t>
      </w:r>
      <w:r w:rsidRPr="00802ADC">
        <w:rPr>
          <w:sz w:val="16"/>
        </w:rPr>
        <w:t xml:space="preserve">, and much of </w:t>
      </w:r>
      <w:r w:rsidRPr="00802ADC">
        <w:rPr>
          <w:rStyle w:val="StyleUnderline"/>
        </w:rPr>
        <w:t xml:space="preserve">the evidence for </w:t>
      </w:r>
      <w:r w:rsidRPr="00802ADC">
        <w:rPr>
          <w:rStyle w:val="Emphasis"/>
        </w:rPr>
        <w:t>“no”</w:t>
      </w:r>
      <w:r w:rsidRPr="00802ADC">
        <w:rPr>
          <w:rStyle w:val="StyleUnderline"/>
        </w:rPr>
        <w:t xml:space="preserve"> has been </w:t>
      </w:r>
      <w:r w:rsidRPr="00802ADC">
        <w:rPr>
          <w:rStyle w:val="Emphasis"/>
        </w:rPr>
        <w:t>pointed out already</w:t>
      </w:r>
      <w:r w:rsidRPr="00802ADC">
        <w:rPr>
          <w:sz w:val="16"/>
        </w:rPr>
        <w:t xml:space="preserve">. </w:t>
      </w:r>
      <w:r w:rsidRPr="00802ADC">
        <w:rPr>
          <w:rStyle w:val="StyleUnderline"/>
        </w:rPr>
        <w:t xml:space="preserve">A few weeks after the Republican convention, its presidential nominee Donald </w:t>
      </w:r>
      <w:r w:rsidRPr="00802ADC">
        <w:rPr>
          <w:rStyle w:val="Emphasis"/>
          <w:highlight w:val="yellow"/>
        </w:rPr>
        <w:t>Trump</w:t>
      </w:r>
      <w:r w:rsidRPr="00802ADC">
        <w:rPr>
          <w:rStyle w:val="StyleUnderline"/>
          <w:highlight w:val="yellow"/>
        </w:rPr>
        <w:t xml:space="preserve"> praised</w:t>
      </w:r>
      <w:r w:rsidRPr="00802ADC">
        <w:rPr>
          <w:sz w:val="16"/>
        </w:rPr>
        <w:t xml:space="preserve"> Elon </w:t>
      </w:r>
      <w:r w:rsidRPr="00802ADC">
        <w:rPr>
          <w:rStyle w:val="Emphasis"/>
        </w:rPr>
        <w:t>Musk’s</w:t>
      </w:r>
      <w:r w:rsidRPr="00802ADC">
        <w:rPr>
          <w:sz w:val="16"/>
        </w:rPr>
        <w:t xml:space="preserve"> </w:t>
      </w:r>
      <w:r w:rsidRPr="00802ADC">
        <w:rPr>
          <w:rStyle w:val="StyleUnderline"/>
          <w:highlight w:val="yellow"/>
        </w:rPr>
        <w:t xml:space="preserve">decision to </w:t>
      </w:r>
      <w:r w:rsidRPr="00802ADC">
        <w:rPr>
          <w:rStyle w:val="Emphasis"/>
          <w:highlight w:val="yellow"/>
        </w:rPr>
        <w:t>fire</w:t>
      </w:r>
      <w:r w:rsidRPr="00802ADC">
        <w:rPr>
          <w:rStyle w:val="Emphasis"/>
        </w:rPr>
        <w:t xml:space="preserve"> striking </w:t>
      </w:r>
      <w:r w:rsidRPr="00802ADC">
        <w:rPr>
          <w:rStyle w:val="Emphasis"/>
          <w:highlight w:val="yellow"/>
        </w:rPr>
        <w:t>workers</w:t>
      </w:r>
      <w:r w:rsidRPr="00802ADC">
        <w:rPr>
          <w:sz w:val="16"/>
          <w:highlight w:val="yellow"/>
        </w:rPr>
        <w:t xml:space="preserve">. </w:t>
      </w:r>
      <w:r w:rsidRPr="00802ADC">
        <w:rPr>
          <w:rStyle w:val="Emphasis"/>
          <w:sz w:val="24"/>
          <w:szCs w:val="24"/>
          <w:highlight w:val="yellow"/>
        </w:rPr>
        <w:t>Not a single Republican</w:t>
      </w:r>
      <w:r w:rsidRPr="00802ADC">
        <w:rPr>
          <w:rStyle w:val="Emphasis"/>
          <w:sz w:val="24"/>
          <w:szCs w:val="24"/>
        </w:rPr>
        <w:t xml:space="preserve"> senator </w:t>
      </w:r>
      <w:r w:rsidRPr="00802ADC">
        <w:rPr>
          <w:rStyle w:val="Emphasis"/>
          <w:sz w:val="24"/>
          <w:szCs w:val="24"/>
          <w:highlight w:val="yellow"/>
        </w:rPr>
        <w:t>supports the PRO Act</w:t>
      </w:r>
      <w:r w:rsidRPr="00802ADC">
        <w:rPr>
          <w:sz w:val="16"/>
        </w:rPr>
        <w:t xml:space="preserve">, a law that would actually do what Hawley says he wants. </w:t>
      </w:r>
      <w:r w:rsidRPr="00802ADC">
        <w:rPr>
          <w:rStyle w:val="StyleUnderline"/>
        </w:rPr>
        <w:t xml:space="preserve">In a short time in the Senate, </w:t>
      </w:r>
      <w:r w:rsidRPr="00802ADC">
        <w:rPr>
          <w:rStyle w:val="Emphasis"/>
          <w:highlight w:val="yellow"/>
        </w:rPr>
        <w:t>Vance</w:t>
      </w:r>
      <w:r w:rsidRPr="00802ADC">
        <w:rPr>
          <w:rStyle w:val="StyleUnderline"/>
        </w:rPr>
        <w:t xml:space="preserve"> has </w:t>
      </w:r>
      <w:r w:rsidRPr="00802ADC">
        <w:rPr>
          <w:rStyle w:val="StyleUnderline"/>
          <w:highlight w:val="yellow"/>
        </w:rPr>
        <w:t xml:space="preserve">established a </w:t>
      </w:r>
      <w:r w:rsidRPr="00802ADC">
        <w:rPr>
          <w:rStyle w:val="Emphasis"/>
          <w:highlight w:val="yellow"/>
        </w:rPr>
        <w:t>record of opposition to pro-labor</w:t>
      </w:r>
      <w:r w:rsidRPr="00802ADC">
        <w:rPr>
          <w:rStyle w:val="Emphasis"/>
        </w:rPr>
        <w:t xml:space="preserve"> NLRB nominees</w:t>
      </w:r>
      <w:r w:rsidRPr="00802ADC">
        <w:rPr>
          <w:rStyle w:val="StyleUnderline"/>
        </w:rPr>
        <w:t xml:space="preserve">, and voted with his fellow Republicans to </w:t>
      </w:r>
      <w:r w:rsidRPr="00802ADC">
        <w:rPr>
          <w:rStyle w:val="Emphasis"/>
        </w:rPr>
        <w:t>kill the Board’s critical rule</w:t>
      </w:r>
      <w:r w:rsidRPr="00802ADC">
        <w:rPr>
          <w:rStyle w:val="StyleUnderline"/>
        </w:rPr>
        <w:t xml:space="preserve"> on </w:t>
      </w:r>
      <w:r w:rsidRPr="00802ADC">
        <w:rPr>
          <w:rStyle w:val="Emphasis"/>
        </w:rPr>
        <w:t>joint employment</w:t>
      </w:r>
      <w:r w:rsidRPr="00802ADC">
        <w:rPr>
          <w:rStyle w:val="StyleUnderline"/>
        </w:rPr>
        <w:t xml:space="preserve">. </w:t>
      </w:r>
      <w:r w:rsidRPr="00802ADC">
        <w:rPr>
          <w:rStyle w:val="StyleUnderline"/>
          <w:highlight w:val="yellow"/>
        </w:rPr>
        <w:t xml:space="preserve">The </w:t>
      </w:r>
      <w:r w:rsidRPr="00802ADC">
        <w:rPr>
          <w:rStyle w:val="Emphasis"/>
          <w:szCs w:val="28"/>
          <w:highlight w:val="yellow"/>
        </w:rPr>
        <w:t>list goes on and on.</w:t>
      </w:r>
    </w:p>
    <w:p w14:paraId="3251AF76" w14:textId="77777777" w:rsidR="009836F2" w:rsidRPr="00EE5ECD" w:rsidRDefault="009836F2" w:rsidP="009836F2">
      <w:pPr>
        <w:pStyle w:val="Heading4"/>
      </w:pPr>
      <w:r>
        <w:t xml:space="preserve">Shutdown implodes </w:t>
      </w:r>
      <w:r w:rsidRPr="00EE5ECD">
        <w:rPr>
          <w:u w:val="single"/>
        </w:rPr>
        <w:t>readiness</w:t>
      </w:r>
      <w:r>
        <w:t>.</w:t>
      </w:r>
    </w:p>
    <w:p w14:paraId="02C503E2" w14:textId="77777777" w:rsidR="009836F2" w:rsidRPr="00D904B2" w:rsidRDefault="009836F2" w:rsidP="009836F2">
      <w:r w:rsidRPr="00D904B2">
        <w:t xml:space="preserve">Peter </w:t>
      </w:r>
      <w:r w:rsidRPr="00D904B2">
        <w:rPr>
          <w:rStyle w:val="Style13ptBold"/>
        </w:rPr>
        <w:t>Suciu </w:t>
      </w:r>
      <w:r>
        <w:rPr>
          <w:rStyle w:val="Style13ptBold"/>
        </w:rPr>
        <w:t>25</w:t>
      </w:r>
      <w:r>
        <w:t>, j</w:t>
      </w:r>
      <w:r w:rsidRPr="00D904B2">
        <w:t>ournalist who covers aerospace and defense</w:t>
      </w:r>
      <w:r>
        <w:t>, written for Forbes, Newsweek, CNN, “</w:t>
      </w:r>
      <w:r w:rsidRPr="00D904B2">
        <w:t>Federal Furloughs and Military Delays? What a 2025 Government Shutdown Could Mean</w:t>
      </w:r>
      <w:r>
        <w:t xml:space="preserve">”, </w:t>
      </w:r>
      <w:r w:rsidRPr="00D904B2">
        <w:t>http://news.clearancejobs.com/2025/07/23/federal-furloughs-and-military-delays-what-a-2025-government-shutdown-could-mean/</w:t>
      </w:r>
    </w:p>
    <w:p w14:paraId="5B32A98D" w14:textId="77777777" w:rsidR="009836F2" w:rsidRPr="00D904B2" w:rsidRDefault="009836F2" w:rsidP="009836F2">
      <w:pPr>
        <w:rPr>
          <w:sz w:val="16"/>
        </w:rPr>
      </w:pPr>
      <w:r w:rsidRPr="00D904B2">
        <w:rPr>
          <w:sz w:val="16"/>
        </w:rPr>
        <w:t xml:space="preserve">A </w:t>
      </w:r>
      <w:r w:rsidRPr="00D904B2">
        <w:rPr>
          <w:rStyle w:val="StyleUnderline"/>
        </w:rPr>
        <w:t xml:space="preserve">government </w:t>
      </w:r>
      <w:r w:rsidRPr="00D904B2">
        <w:rPr>
          <w:rStyle w:val="StyleUnderline"/>
          <w:highlight w:val="yellow"/>
        </w:rPr>
        <w:t>shutdown will impact</w:t>
      </w:r>
      <w:r w:rsidRPr="00D904B2">
        <w:rPr>
          <w:rStyle w:val="StyleUnderline"/>
        </w:rPr>
        <w:t xml:space="preserve"> the </w:t>
      </w:r>
      <w:r w:rsidRPr="00D904B2">
        <w:rPr>
          <w:rStyle w:val="Emphasis"/>
          <w:highlight w:val="yellow"/>
        </w:rPr>
        <w:t>military</w:t>
      </w:r>
      <w:r w:rsidRPr="00D904B2">
        <w:rPr>
          <w:sz w:val="16"/>
        </w:rPr>
        <w:t xml:space="preserve">, potentially </w:t>
      </w:r>
      <w:r w:rsidRPr="00D904B2">
        <w:rPr>
          <w:rStyle w:val="StyleUnderline"/>
          <w:highlight w:val="yellow"/>
        </w:rPr>
        <w:t xml:space="preserve">affecting </w:t>
      </w:r>
      <w:r w:rsidRPr="00D904B2">
        <w:rPr>
          <w:rStyle w:val="Emphasis"/>
          <w:highlight w:val="yellow"/>
        </w:rPr>
        <w:t>readiness</w:t>
      </w:r>
      <w:r w:rsidRPr="00D904B2">
        <w:rPr>
          <w:rStyle w:val="StyleUnderline"/>
          <w:highlight w:val="yellow"/>
        </w:rPr>
        <w:t xml:space="preserve"> and</w:t>
      </w:r>
      <w:r w:rsidRPr="00D904B2">
        <w:rPr>
          <w:sz w:val="16"/>
        </w:rPr>
        <w:t xml:space="preserve"> even </w:t>
      </w:r>
      <w:r w:rsidRPr="00D904B2">
        <w:rPr>
          <w:rStyle w:val="Emphasis"/>
          <w:highlight w:val="yellow"/>
        </w:rPr>
        <w:t>national security</w:t>
      </w:r>
      <w:r w:rsidRPr="00D904B2">
        <w:rPr>
          <w:sz w:val="16"/>
        </w:rPr>
        <w:t xml:space="preserve">. Active-duty military personnel will also continue to work, while roughly </w:t>
      </w:r>
      <w:r w:rsidRPr="00D904B2">
        <w:rPr>
          <w:rStyle w:val="Emphasis"/>
          <w:highlight w:val="yellow"/>
        </w:rPr>
        <w:t>half of</w:t>
      </w:r>
      <w:r w:rsidRPr="00D904B2">
        <w:rPr>
          <w:sz w:val="16"/>
        </w:rPr>
        <w:t xml:space="preserve"> the civilian </w:t>
      </w:r>
      <w:r w:rsidRPr="00D904B2">
        <w:rPr>
          <w:rStyle w:val="StyleUnderline"/>
        </w:rPr>
        <w:t>military</w:t>
      </w:r>
      <w:r w:rsidRPr="00D904B2">
        <w:rPr>
          <w:sz w:val="16"/>
        </w:rPr>
        <w:t xml:space="preserve"> </w:t>
      </w:r>
      <w:r w:rsidRPr="00D904B2">
        <w:rPr>
          <w:rStyle w:val="StyleUnderline"/>
          <w:highlight w:val="yellow"/>
        </w:rPr>
        <w:t>employees will</w:t>
      </w:r>
      <w:r w:rsidRPr="00D904B2">
        <w:rPr>
          <w:rStyle w:val="StyleUnderline"/>
        </w:rPr>
        <w:t xml:space="preserve"> continue to work, with the rest </w:t>
      </w:r>
      <w:r w:rsidRPr="00D904B2">
        <w:rPr>
          <w:rStyle w:val="StyleUnderline"/>
          <w:highlight w:val="yellow"/>
        </w:rPr>
        <w:t>be</w:t>
      </w:r>
      <w:r w:rsidRPr="00D904B2">
        <w:rPr>
          <w:rStyle w:val="StyleUnderline"/>
        </w:rPr>
        <w:t>ing</w:t>
      </w:r>
      <w:r w:rsidRPr="00D904B2">
        <w:rPr>
          <w:sz w:val="16"/>
        </w:rPr>
        <w:t xml:space="preserve"> </w:t>
      </w:r>
      <w:r w:rsidRPr="00D904B2">
        <w:rPr>
          <w:rStyle w:val="Emphasis"/>
          <w:highlight w:val="yellow"/>
        </w:rPr>
        <w:t>furloughed</w:t>
      </w:r>
      <w:r w:rsidRPr="00D904B2">
        <w:rPr>
          <w:sz w:val="16"/>
        </w:rPr>
        <w:t>.</w:t>
      </w:r>
    </w:p>
    <w:p w14:paraId="419F65C2" w14:textId="77777777" w:rsidR="009836F2" w:rsidRPr="00D904B2" w:rsidRDefault="009836F2" w:rsidP="009836F2">
      <w:pPr>
        <w:rPr>
          <w:sz w:val="16"/>
        </w:rPr>
      </w:pPr>
      <w:r w:rsidRPr="00D904B2">
        <w:rPr>
          <w:sz w:val="16"/>
        </w:rPr>
        <w:t>Military medical services and even dental care will remain available, but elective surgeries and some procedures will be put on hold. Likewise, childcare facilities, as well as morale, welfare, and recreation (MWR), may be shuttered depending on the specific military base and the source(s) of funding. Moreover, military grocery stores (commissaries) may remain open, but only for limited hours and in specific locations, and this will continue until funds are exhausted.</w:t>
      </w:r>
    </w:p>
    <w:p w14:paraId="1B0FA4A9" w14:textId="77777777" w:rsidR="009836F2" w:rsidRPr="00D904B2" w:rsidRDefault="009836F2" w:rsidP="009836F2">
      <w:pPr>
        <w:rPr>
          <w:sz w:val="16"/>
        </w:rPr>
      </w:pPr>
      <w:r w:rsidRPr="00D904B2">
        <w:rPr>
          <w:sz w:val="16"/>
        </w:rPr>
        <w:t xml:space="preserve">There remains a very real concern that </w:t>
      </w:r>
      <w:r w:rsidRPr="00D904B2">
        <w:rPr>
          <w:rStyle w:val="StyleUnderline"/>
        </w:rPr>
        <w:t xml:space="preserve">these </w:t>
      </w:r>
      <w:r w:rsidRPr="00D904B2">
        <w:rPr>
          <w:rStyle w:val="StyleUnderline"/>
          <w:highlight w:val="yellow"/>
        </w:rPr>
        <w:t>limitations</w:t>
      </w:r>
      <w:r w:rsidRPr="00D904B2">
        <w:rPr>
          <w:rStyle w:val="StyleUnderline"/>
        </w:rPr>
        <w:t xml:space="preserve"> can </w:t>
      </w:r>
      <w:r w:rsidRPr="00D904B2">
        <w:rPr>
          <w:rStyle w:val="StyleUnderline"/>
          <w:highlight w:val="yellow"/>
        </w:rPr>
        <w:t xml:space="preserve">affect </w:t>
      </w:r>
      <w:r w:rsidRPr="00D904B2">
        <w:rPr>
          <w:rStyle w:val="Emphasis"/>
          <w:highlight w:val="yellow"/>
        </w:rPr>
        <w:t>readiness</w:t>
      </w:r>
      <w:r w:rsidRPr="00D904B2">
        <w:rPr>
          <w:sz w:val="16"/>
        </w:rPr>
        <w:t xml:space="preserve">, </w:t>
      </w:r>
      <w:r w:rsidRPr="00D904B2">
        <w:rPr>
          <w:rStyle w:val="StyleUnderline"/>
          <w:highlight w:val="yellow"/>
        </w:rPr>
        <w:t>particularly</w:t>
      </w:r>
      <w:r w:rsidRPr="00D904B2">
        <w:rPr>
          <w:rStyle w:val="StyleUnderline"/>
        </w:rPr>
        <w:t xml:space="preserve"> the </w:t>
      </w:r>
      <w:r w:rsidRPr="00D904B2">
        <w:rPr>
          <w:rStyle w:val="StyleUnderline"/>
          <w:highlight w:val="yellow"/>
        </w:rPr>
        <w:t>morale</w:t>
      </w:r>
      <w:r w:rsidRPr="00D904B2">
        <w:rPr>
          <w:sz w:val="16"/>
        </w:rPr>
        <w:t xml:space="preserve"> </w:t>
      </w:r>
      <w:r w:rsidRPr="00D904B2">
        <w:rPr>
          <w:rStyle w:val="StyleUnderline"/>
        </w:rPr>
        <w:t>of service members</w:t>
      </w:r>
      <w:r w:rsidRPr="00D904B2">
        <w:rPr>
          <w:sz w:val="16"/>
        </w:rPr>
        <w:t xml:space="preserve">. </w:t>
      </w:r>
      <w:r w:rsidRPr="00D904B2">
        <w:rPr>
          <w:rStyle w:val="StyleUnderline"/>
          <w:highlight w:val="yellow"/>
        </w:rPr>
        <w:t>Shutdowns</w:t>
      </w:r>
      <w:r w:rsidRPr="00D904B2">
        <w:rPr>
          <w:rStyle w:val="StyleUnderline"/>
        </w:rPr>
        <w:t xml:space="preserve"> are likely to </w:t>
      </w:r>
      <w:r w:rsidRPr="00D904B2">
        <w:rPr>
          <w:rStyle w:val="StyleUnderline"/>
          <w:highlight w:val="yellow"/>
        </w:rPr>
        <w:t>delay</w:t>
      </w:r>
      <w:r w:rsidRPr="00D904B2">
        <w:rPr>
          <w:sz w:val="16"/>
        </w:rPr>
        <w:t xml:space="preserve"> some </w:t>
      </w:r>
      <w:r w:rsidRPr="00D904B2">
        <w:rPr>
          <w:rStyle w:val="StyleUnderline"/>
          <w:highlight w:val="yellow"/>
        </w:rPr>
        <w:t>training</w:t>
      </w:r>
      <w:r w:rsidRPr="00D904B2">
        <w:rPr>
          <w:sz w:val="16"/>
        </w:rPr>
        <w:t xml:space="preserve"> but more </w:t>
      </w:r>
      <w:r w:rsidRPr="00D904B2">
        <w:rPr>
          <w:rStyle w:val="StyleUnderline"/>
          <w:highlight w:val="yellow"/>
        </w:rPr>
        <w:t>directly impact recruitment</w:t>
      </w:r>
      <w:r w:rsidRPr="00D904B2">
        <w:rPr>
          <w:rStyle w:val="StyleUnderline"/>
        </w:rPr>
        <w:t xml:space="preserve"> efforts</w:t>
      </w:r>
      <w:r w:rsidRPr="00D904B2">
        <w:rPr>
          <w:sz w:val="16"/>
        </w:rPr>
        <w:t xml:space="preserve">. That latter fact </w:t>
      </w:r>
      <w:r w:rsidRPr="00D904B2">
        <w:rPr>
          <w:rStyle w:val="StyleUnderline"/>
        </w:rPr>
        <w:t xml:space="preserve">could </w:t>
      </w:r>
      <w:r w:rsidRPr="00D904B2">
        <w:rPr>
          <w:rStyle w:val="StyleUnderline"/>
          <w:highlight w:val="yellow"/>
        </w:rPr>
        <w:t xml:space="preserve">undo </w:t>
      </w:r>
      <w:r w:rsidRPr="00D904B2">
        <w:rPr>
          <w:rStyle w:val="Emphasis"/>
          <w:highlight w:val="yellow"/>
        </w:rPr>
        <w:t>years of efforts</w:t>
      </w:r>
      <w:r w:rsidRPr="00D904B2">
        <w:rPr>
          <w:rStyle w:val="StyleUnderline"/>
        </w:rPr>
        <w:t xml:space="preserve"> to address shortfalls</w:t>
      </w:r>
      <w:r w:rsidRPr="00D904B2">
        <w:rPr>
          <w:sz w:val="16"/>
        </w:rPr>
        <w:t>.</w:t>
      </w:r>
    </w:p>
    <w:p w14:paraId="422CB16D" w14:textId="77777777" w:rsidR="009836F2" w:rsidRDefault="009836F2" w:rsidP="009836F2"/>
    <w:p w14:paraId="479F67C2" w14:textId="77777777" w:rsidR="009836F2" w:rsidRDefault="009836F2" w:rsidP="009836F2">
      <w:pPr>
        <w:pStyle w:val="Heading4"/>
      </w:pPr>
      <w:r>
        <w:t xml:space="preserve">Readiness failure goes </w:t>
      </w:r>
      <w:r w:rsidRPr="00EE6173">
        <w:rPr>
          <w:u w:val="single"/>
        </w:rPr>
        <w:t>nuclear</w:t>
      </w:r>
      <w:r>
        <w:t>.</w:t>
      </w:r>
    </w:p>
    <w:p w14:paraId="495C4A0E" w14:textId="77777777" w:rsidR="009836F2" w:rsidRDefault="009836F2" w:rsidP="009836F2">
      <w:r>
        <w:t xml:space="preserve">Frederick </w:t>
      </w:r>
      <w:r w:rsidRPr="007A286C">
        <w:rPr>
          <w:rStyle w:val="Style13ptBold"/>
        </w:rPr>
        <w:t xml:space="preserve">Kempe </w:t>
      </w:r>
      <w:r>
        <w:rPr>
          <w:rStyle w:val="Style13ptBold"/>
        </w:rPr>
        <w:t>24</w:t>
      </w:r>
      <w:r>
        <w:t>, MA, President &amp; Chief Executive Officer, Atlantic Council, "Trump Is Inheriting a More Dangerous World," Atlantic Council, 11/13/2024, https://www.atlanticcouncil.org/content-series/inflection-points/trump-is-inheriting-a-more-dangerous-world/.</w:t>
      </w:r>
    </w:p>
    <w:p w14:paraId="7491C6FC" w14:textId="77777777" w:rsidR="009836F2" w:rsidRPr="003524ED" w:rsidRDefault="009836F2" w:rsidP="009836F2">
      <w:pPr>
        <w:rPr>
          <w:sz w:val="16"/>
        </w:rPr>
      </w:pPr>
      <w:r w:rsidRPr="003524ED">
        <w:rPr>
          <w:sz w:val="16"/>
        </w:rPr>
        <w:t xml:space="preserve">After his January inauguration, US President Donald Trump will </w:t>
      </w:r>
      <w:r w:rsidRPr="007A6455">
        <w:rPr>
          <w:rStyle w:val="StyleUnderline"/>
        </w:rPr>
        <w:t>confront a</w:t>
      </w:r>
      <w:r w:rsidRPr="003524ED">
        <w:rPr>
          <w:sz w:val="16"/>
        </w:rPr>
        <w:t xml:space="preserve"> far </w:t>
      </w:r>
      <w:r w:rsidRPr="003524ED">
        <w:rPr>
          <w:rStyle w:val="Emphasis"/>
          <w:highlight w:val="yellow"/>
        </w:rPr>
        <w:t>more dangerous world</w:t>
      </w:r>
      <w:r w:rsidRPr="003524ED">
        <w:rPr>
          <w:sz w:val="16"/>
        </w:rPr>
        <w:t xml:space="preserve"> than he did during his first term, </w:t>
      </w:r>
      <w:r w:rsidRPr="003524ED">
        <w:rPr>
          <w:rStyle w:val="StyleUnderline"/>
          <w:highlight w:val="yellow"/>
        </w:rPr>
        <w:t>characterized by</w:t>
      </w:r>
      <w:r w:rsidRPr="003524ED">
        <w:rPr>
          <w:sz w:val="16"/>
          <w:highlight w:val="yellow"/>
        </w:rPr>
        <w:t xml:space="preserve"> </w:t>
      </w:r>
      <w:r w:rsidRPr="003524ED">
        <w:rPr>
          <w:rStyle w:val="Emphasis"/>
          <w:highlight w:val="yellow"/>
        </w:rPr>
        <w:t>intractable wars</w:t>
      </w:r>
      <w:r w:rsidRPr="003524ED">
        <w:rPr>
          <w:sz w:val="16"/>
          <w:highlight w:val="yellow"/>
        </w:rPr>
        <w:t xml:space="preserve"> </w:t>
      </w:r>
      <w:r w:rsidRPr="003524ED">
        <w:rPr>
          <w:rStyle w:val="StyleUnderline"/>
          <w:highlight w:val="yellow"/>
        </w:rPr>
        <w:t>in</w:t>
      </w:r>
      <w:r w:rsidRPr="003524ED">
        <w:rPr>
          <w:sz w:val="16"/>
          <w:highlight w:val="yellow"/>
        </w:rPr>
        <w:t xml:space="preserve"> </w:t>
      </w:r>
      <w:r w:rsidRPr="003524ED">
        <w:rPr>
          <w:rStyle w:val="Emphasis"/>
          <w:highlight w:val="yellow"/>
        </w:rPr>
        <w:t>Europe</w:t>
      </w:r>
      <w:r w:rsidRPr="003524ED">
        <w:rPr>
          <w:sz w:val="16"/>
        </w:rPr>
        <w:t xml:space="preserve"> </w:t>
      </w:r>
      <w:r w:rsidRPr="007A6455">
        <w:rPr>
          <w:rStyle w:val="StyleUnderline"/>
        </w:rPr>
        <w:t>and the</w:t>
      </w:r>
      <w:r w:rsidRPr="003524ED">
        <w:rPr>
          <w:sz w:val="16"/>
        </w:rPr>
        <w:t xml:space="preserve"> </w:t>
      </w:r>
      <w:r w:rsidRPr="003524ED">
        <w:rPr>
          <w:rStyle w:val="Emphasis"/>
          <w:highlight w:val="yellow"/>
        </w:rPr>
        <w:t>Mid</w:t>
      </w:r>
      <w:r w:rsidRPr="003524ED">
        <w:rPr>
          <w:sz w:val="16"/>
        </w:rPr>
        <w:t xml:space="preserve">dle </w:t>
      </w:r>
      <w:r w:rsidRPr="003524ED">
        <w:rPr>
          <w:rStyle w:val="Emphasis"/>
          <w:highlight w:val="yellow"/>
        </w:rPr>
        <w:t>East</w:t>
      </w:r>
      <w:r w:rsidRPr="003524ED">
        <w:rPr>
          <w:sz w:val="16"/>
        </w:rPr>
        <w:t xml:space="preserve">, </w:t>
      </w:r>
      <w:r w:rsidRPr="007A6455">
        <w:rPr>
          <w:rStyle w:val="StyleUnderline"/>
        </w:rPr>
        <w:t>as well as increasing tensions with</w:t>
      </w:r>
      <w:r w:rsidRPr="003524ED">
        <w:rPr>
          <w:sz w:val="16"/>
        </w:rPr>
        <w:t xml:space="preserve"> </w:t>
      </w:r>
      <w:r w:rsidRPr="003524ED">
        <w:rPr>
          <w:rStyle w:val="Emphasis"/>
          <w:highlight w:val="yellow"/>
        </w:rPr>
        <w:t>China</w:t>
      </w:r>
      <w:r w:rsidRPr="003524ED">
        <w:rPr>
          <w:sz w:val="16"/>
        </w:rPr>
        <w:t xml:space="preserve"> over Taiwan.</w:t>
      </w:r>
    </w:p>
    <w:p w14:paraId="178BB1D4" w14:textId="77777777" w:rsidR="009836F2" w:rsidRPr="003524ED" w:rsidRDefault="009836F2" w:rsidP="009836F2">
      <w:pPr>
        <w:rPr>
          <w:sz w:val="16"/>
        </w:rPr>
      </w:pPr>
      <w:r w:rsidRPr="007A6455">
        <w:rPr>
          <w:rStyle w:val="StyleUnderline"/>
        </w:rPr>
        <w:t>What’s new</w:t>
      </w:r>
      <w:r w:rsidRPr="003524ED">
        <w:rPr>
          <w:sz w:val="16"/>
        </w:rPr>
        <w:t xml:space="preserve"> as well </w:t>
      </w:r>
      <w:r w:rsidRPr="007A6455">
        <w:rPr>
          <w:rStyle w:val="StyleUnderline"/>
        </w:rPr>
        <w:t>is a burgeoning</w:t>
      </w:r>
      <w:r w:rsidRPr="003524ED">
        <w:rPr>
          <w:sz w:val="16"/>
        </w:rPr>
        <w:t xml:space="preserve"> defense industrial and political </w:t>
      </w:r>
      <w:r w:rsidRPr="007A6455">
        <w:rPr>
          <w:rStyle w:val="Emphasis"/>
        </w:rPr>
        <w:t>alignment</w:t>
      </w:r>
      <w:r w:rsidRPr="003524ED">
        <w:rPr>
          <w:sz w:val="16"/>
        </w:rPr>
        <w:t xml:space="preserve"> </w:t>
      </w:r>
      <w:r w:rsidRPr="007A6455">
        <w:rPr>
          <w:rStyle w:val="StyleUnderline"/>
        </w:rPr>
        <w:t>among</w:t>
      </w:r>
      <w:r w:rsidRPr="003524ED">
        <w:rPr>
          <w:sz w:val="16"/>
        </w:rPr>
        <w:t xml:space="preserve"> four </w:t>
      </w:r>
      <w:r w:rsidRPr="007A6455">
        <w:rPr>
          <w:rStyle w:val="StyleUnderline"/>
        </w:rPr>
        <w:t>autocratic partners</w:t>
      </w:r>
      <w:r w:rsidRPr="003524ED">
        <w:rPr>
          <w:sz w:val="16"/>
        </w:rPr>
        <w:t>—</w:t>
      </w:r>
      <w:r w:rsidRPr="007A6455">
        <w:rPr>
          <w:rStyle w:val="Emphasis"/>
        </w:rPr>
        <w:t>China</w:t>
      </w:r>
      <w:r w:rsidRPr="003524ED">
        <w:rPr>
          <w:sz w:val="16"/>
        </w:rPr>
        <w:t xml:space="preserve">, </w:t>
      </w:r>
      <w:r w:rsidRPr="003524ED">
        <w:rPr>
          <w:rStyle w:val="Emphasis"/>
          <w:highlight w:val="yellow"/>
        </w:rPr>
        <w:t>Russia</w:t>
      </w:r>
      <w:r w:rsidRPr="003524ED">
        <w:rPr>
          <w:sz w:val="16"/>
          <w:highlight w:val="yellow"/>
        </w:rPr>
        <w:t xml:space="preserve">, </w:t>
      </w:r>
      <w:r w:rsidRPr="003524ED">
        <w:rPr>
          <w:rStyle w:val="Emphasis"/>
          <w:highlight w:val="yellow"/>
        </w:rPr>
        <w:t>No</w:t>
      </w:r>
      <w:r w:rsidRPr="003524ED">
        <w:rPr>
          <w:sz w:val="16"/>
        </w:rPr>
        <w:t xml:space="preserve">rth </w:t>
      </w:r>
      <w:r w:rsidRPr="003524ED">
        <w:rPr>
          <w:rStyle w:val="Emphasis"/>
          <w:highlight w:val="yellow"/>
        </w:rPr>
        <w:t>Ko</w:t>
      </w:r>
      <w:r w:rsidRPr="003524ED">
        <w:rPr>
          <w:sz w:val="16"/>
        </w:rPr>
        <w:t xml:space="preserve">rea, </w:t>
      </w:r>
      <w:r w:rsidRPr="003524ED">
        <w:rPr>
          <w:rStyle w:val="StyleUnderline"/>
          <w:highlight w:val="yellow"/>
        </w:rPr>
        <w:t>and</w:t>
      </w:r>
      <w:r w:rsidRPr="003524ED">
        <w:rPr>
          <w:sz w:val="16"/>
          <w:highlight w:val="yellow"/>
        </w:rPr>
        <w:t xml:space="preserve"> </w:t>
      </w:r>
      <w:r w:rsidRPr="003524ED">
        <w:rPr>
          <w:rStyle w:val="Emphasis"/>
          <w:highlight w:val="yellow"/>
        </w:rPr>
        <w:t>Iran</w:t>
      </w:r>
      <w:r w:rsidRPr="003524ED">
        <w:rPr>
          <w:sz w:val="16"/>
        </w:rPr>
        <w:t xml:space="preserve">. Even as Trump recruits his national security team, fifty thousand Russian and North Korean </w:t>
      </w:r>
      <w:r w:rsidRPr="003524ED">
        <w:rPr>
          <w:rStyle w:val="StyleUnderline"/>
          <w:highlight w:val="yellow"/>
        </w:rPr>
        <w:t>soldiers</w:t>
      </w:r>
      <w:r w:rsidRPr="007A6455">
        <w:rPr>
          <w:rStyle w:val="StyleUnderline"/>
        </w:rPr>
        <w:t xml:space="preserve"> are</w:t>
      </w:r>
      <w:r w:rsidRPr="003524ED">
        <w:rPr>
          <w:sz w:val="16"/>
        </w:rPr>
        <w:t xml:space="preserve"> </w:t>
      </w:r>
      <w:r w:rsidRPr="003524ED">
        <w:rPr>
          <w:rStyle w:val="Emphasis"/>
          <w:highlight w:val="yellow"/>
        </w:rPr>
        <w:t>poised for battle</w:t>
      </w:r>
      <w:r w:rsidRPr="003524ED">
        <w:rPr>
          <w:sz w:val="16"/>
        </w:rPr>
        <w:t xml:space="preserve"> on Russian soil against Ukraine.</w:t>
      </w:r>
    </w:p>
    <w:p w14:paraId="6531C44A" w14:textId="77777777" w:rsidR="009836F2" w:rsidRPr="003524ED" w:rsidRDefault="009836F2" w:rsidP="009836F2">
      <w:pPr>
        <w:rPr>
          <w:sz w:val="16"/>
        </w:rPr>
      </w:pPr>
      <w:r w:rsidRPr="003524ED">
        <w:rPr>
          <w:sz w:val="16"/>
        </w:rPr>
        <w:t>None of these challenges would ha</w:t>
      </w:r>
      <w:r>
        <w:rPr>
          <w:sz w:val="16"/>
        </w:rPr>
        <w:t>q</w:t>
      </w:r>
      <w:r w:rsidRPr="003524ED">
        <w:rPr>
          <w:sz w:val="16"/>
        </w:rPr>
        <w:t>ve been any different if Vice President Kamala Harris had been elected president.</w:t>
      </w:r>
    </w:p>
    <w:p w14:paraId="41444684" w14:textId="77777777" w:rsidR="009836F2" w:rsidRPr="003524ED" w:rsidRDefault="009836F2" w:rsidP="009836F2">
      <w:pPr>
        <w:rPr>
          <w:sz w:val="16"/>
        </w:rPr>
      </w:pPr>
      <w:r w:rsidRPr="003524ED">
        <w:rPr>
          <w:sz w:val="16"/>
        </w:rPr>
        <w:t>The dramatic difference will be in how Trump confronts these generational challenges, deploying his proudly unpredictable and disruptive leadership style alongside his more transactional approach to allies and adversaries alike.</w:t>
      </w:r>
    </w:p>
    <w:p w14:paraId="7352048D" w14:textId="77777777" w:rsidR="009836F2" w:rsidRPr="003524ED" w:rsidRDefault="009836F2" w:rsidP="009836F2">
      <w:pPr>
        <w:rPr>
          <w:sz w:val="16"/>
        </w:rPr>
      </w:pPr>
      <w:r w:rsidRPr="003524ED">
        <w:rPr>
          <w:sz w:val="16"/>
        </w:rPr>
        <w:t>Trump has never been one to think about the world in Kissingerian terms, and he’s unlikely now to speak to the American public in the lofty terms of “grand strategy.” That’s what academics call the approach to how a country can stitch together military and nonmilitary means to achieve national interests designed for longer-term outcomes.</w:t>
      </w:r>
    </w:p>
    <w:p w14:paraId="2C8583D1" w14:textId="77777777" w:rsidR="009836F2" w:rsidRPr="003524ED" w:rsidRDefault="009836F2" w:rsidP="009836F2">
      <w:pPr>
        <w:rPr>
          <w:sz w:val="16"/>
        </w:rPr>
      </w:pPr>
      <w:r w:rsidRPr="003524ED">
        <w:rPr>
          <w:sz w:val="16"/>
        </w:rPr>
        <w:t xml:space="preserve">Yet that is precisely what’s required as the United States navigates the opening years of a new era that began before Trump’s reelection and likely will continue after it. To prevail, </w:t>
      </w:r>
      <w:r w:rsidRPr="003524ED">
        <w:rPr>
          <w:rStyle w:val="StyleUnderline"/>
        </w:rPr>
        <w:t xml:space="preserve">it </w:t>
      </w:r>
      <w:r w:rsidRPr="003524ED">
        <w:rPr>
          <w:rStyle w:val="StyleUnderline"/>
          <w:highlight w:val="yellow"/>
        </w:rPr>
        <w:t>will take</w:t>
      </w:r>
      <w:r w:rsidRPr="003524ED">
        <w:rPr>
          <w:sz w:val="16"/>
        </w:rPr>
        <w:t xml:space="preserve"> grand strategy’s </w:t>
      </w:r>
      <w:r w:rsidRPr="00526456">
        <w:rPr>
          <w:rStyle w:val="StyleUnderline"/>
          <w:highlight w:val="yellow"/>
        </w:rPr>
        <w:t>combination of</w:t>
      </w:r>
      <w:r w:rsidRPr="003524ED">
        <w:rPr>
          <w:sz w:val="16"/>
        </w:rPr>
        <w:t xml:space="preserve"> military doctrine, </w:t>
      </w:r>
      <w:r w:rsidRPr="00526456">
        <w:rPr>
          <w:rStyle w:val="Emphasis"/>
          <w:highlight w:val="yellow"/>
        </w:rPr>
        <w:t>force structure</w:t>
      </w:r>
      <w:r w:rsidRPr="003524ED">
        <w:rPr>
          <w:sz w:val="16"/>
        </w:rPr>
        <w:t>, alliances, economic relations, diplomatic behavior</w:t>
      </w:r>
      <w:r w:rsidRPr="00526456">
        <w:rPr>
          <w:sz w:val="16"/>
          <w:szCs w:val="16"/>
        </w:rPr>
        <w:t xml:space="preserve">, technological leadership, societal </w:t>
      </w:r>
      <w:r w:rsidRPr="003524ED">
        <w:rPr>
          <w:sz w:val="16"/>
        </w:rPr>
        <w:t xml:space="preserve">strengths, </w:t>
      </w:r>
      <w:r w:rsidRPr="003524ED">
        <w:rPr>
          <w:rStyle w:val="StyleUnderline"/>
          <w:highlight w:val="yellow"/>
        </w:rPr>
        <w:t>and</w:t>
      </w:r>
      <w:r w:rsidRPr="00526456">
        <w:rPr>
          <w:rStyle w:val="StyleUnderline"/>
        </w:rPr>
        <w:t xml:space="preserve"> the</w:t>
      </w:r>
      <w:r w:rsidRPr="00526456">
        <w:rPr>
          <w:sz w:val="16"/>
        </w:rPr>
        <w:t xml:space="preserve"> </w:t>
      </w:r>
      <w:r w:rsidRPr="003524ED">
        <w:rPr>
          <w:rStyle w:val="Emphasis"/>
          <w:highlight w:val="yellow"/>
        </w:rPr>
        <w:t>mobilization of sufficient</w:t>
      </w:r>
      <w:r w:rsidRPr="003524ED">
        <w:rPr>
          <w:sz w:val="16"/>
        </w:rPr>
        <w:t xml:space="preserve"> methods and </w:t>
      </w:r>
      <w:r w:rsidRPr="003524ED">
        <w:rPr>
          <w:rStyle w:val="Emphasis"/>
          <w:highlight w:val="yellow"/>
        </w:rPr>
        <w:t>resources</w:t>
      </w:r>
      <w:r w:rsidRPr="003524ED">
        <w:rPr>
          <w:sz w:val="16"/>
          <w:highlight w:val="yellow"/>
        </w:rPr>
        <w:t xml:space="preserve"> </w:t>
      </w:r>
      <w:r w:rsidRPr="003524ED">
        <w:rPr>
          <w:rStyle w:val="StyleUnderline"/>
          <w:highlight w:val="yellow"/>
        </w:rPr>
        <w:t>to prevail</w:t>
      </w:r>
      <w:r w:rsidRPr="003524ED">
        <w:rPr>
          <w:sz w:val="16"/>
        </w:rPr>
        <w:t>.</w:t>
      </w:r>
    </w:p>
    <w:p w14:paraId="191EC6AA" w14:textId="77777777" w:rsidR="009836F2" w:rsidRPr="003524ED" w:rsidRDefault="009836F2" w:rsidP="009836F2">
      <w:pPr>
        <w:rPr>
          <w:sz w:val="16"/>
        </w:rPr>
      </w:pPr>
      <w:r w:rsidRPr="003524ED">
        <w:rPr>
          <w:sz w:val="16"/>
        </w:rPr>
        <w:t>Though it’s always tempting to think about what can be achieved in a single presidential term, such eras are more often defined through several presidencies and the opposing powers and events that punctuate them.</w:t>
      </w:r>
    </w:p>
    <w:p w14:paraId="4CB82426" w14:textId="77777777" w:rsidR="009836F2" w:rsidRPr="003524ED" w:rsidRDefault="009836F2" w:rsidP="009836F2">
      <w:pPr>
        <w:rPr>
          <w:sz w:val="16"/>
        </w:rPr>
      </w:pPr>
      <w:r w:rsidRPr="003524ED">
        <w:rPr>
          <w:sz w:val="16"/>
        </w:rPr>
        <w:t>The last time the United States confronted such an opposing group of autocrats was in the opening years of the Cold War, when the country and its allies faced off against Nikita Khrushchev’s Soviet Union, its Warsaw Pact allies, and Mao Zedong’s Communist China.</w:t>
      </w:r>
    </w:p>
    <w:p w14:paraId="4F4FAF14" w14:textId="77777777" w:rsidR="009836F2" w:rsidRPr="003524ED" w:rsidRDefault="009836F2" w:rsidP="009836F2">
      <w:pPr>
        <w:rPr>
          <w:sz w:val="16"/>
        </w:rPr>
      </w:pPr>
      <w:r w:rsidRPr="003524ED">
        <w:rPr>
          <w:sz w:val="16"/>
        </w:rPr>
        <w:t xml:space="preserve">That era’s </w:t>
      </w:r>
      <w:r w:rsidRPr="003524ED">
        <w:rPr>
          <w:rStyle w:val="StyleUnderline"/>
        </w:rPr>
        <w:t xml:space="preserve">central </w:t>
      </w:r>
      <w:r w:rsidRPr="003524ED">
        <w:rPr>
          <w:rStyle w:val="StyleUnderline"/>
          <w:highlight w:val="yellow"/>
        </w:rPr>
        <w:t>conflict</w:t>
      </w:r>
      <w:r w:rsidRPr="003524ED">
        <w:rPr>
          <w:rStyle w:val="StyleUnderline"/>
        </w:rPr>
        <w:t xml:space="preserve"> was</w:t>
      </w:r>
      <w:r w:rsidRPr="003524ED">
        <w:rPr>
          <w:sz w:val="16"/>
        </w:rPr>
        <w:t xml:space="preserve"> </w:t>
      </w:r>
      <w:r w:rsidRPr="003524ED">
        <w:rPr>
          <w:rStyle w:val="Emphasis"/>
          <w:highlight w:val="yellow"/>
        </w:rPr>
        <w:t>resolved</w:t>
      </w:r>
      <w:r w:rsidRPr="003524ED">
        <w:rPr>
          <w:sz w:val="16"/>
        </w:rPr>
        <w:t xml:space="preserve"> by the Cuban Missile Crisis in October 1962, when the Soviet Union </w:t>
      </w:r>
      <w:r w:rsidRPr="003524ED">
        <w:rPr>
          <w:rStyle w:val="StyleUnderline"/>
          <w:highlight w:val="yellow"/>
        </w:rPr>
        <w:t>stepped back from the</w:t>
      </w:r>
      <w:r w:rsidRPr="003524ED">
        <w:rPr>
          <w:sz w:val="16"/>
          <w:highlight w:val="yellow"/>
        </w:rPr>
        <w:t xml:space="preserve"> </w:t>
      </w:r>
      <w:r w:rsidRPr="003524ED">
        <w:rPr>
          <w:rStyle w:val="Emphasis"/>
          <w:highlight w:val="yellow"/>
        </w:rPr>
        <w:t>brink of</w:t>
      </w:r>
      <w:r w:rsidRPr="003524ED">
        <w:rPr>
          <w:rStyle w:val="Emphasis"/>
        </w:rPr>
        <w:t xml:space="preserve"> a</w:t>
      </w:r>
      <w:r w:rsidRPr="003524ED">
        <w:rPr>
          <w:sz w:val="16"/>
        </w:rPr>
        <w:t xml:space="preserve"> potential </w:t>
      </w:r>
      <w:r w:rsidRPr="003524ED">
        <w:rPr>
          <w:rStyle w:val="Emphasis"/>
          <w:highlight w:val="yellow"/>
        </w:rPr>
        <w:t>nuc</w:t>
      </w:r>
      <w:r w:rsidRPr="003524ED">
        <w:rPr>
          <w:rStyle w:val="Emphasis"/>
        </w:rPr>
        <w:t xml:space="preserve">lear </w:t>
      </w:r>
      <w:r w:rsidRPr="003524ED">
        <w:rPr>
          <w:rStyle w:val="Emphasis"/>
          <w:highlight w:val="yellow"/>
        </w:rPr>
        <w:t>conflict</w:t>
      </w:r>
      <w:r w:rsidRPr="003524ED">
        <w:rPr>
          <w:sz w:val="16"/>
        </w:rPr>
        <w:t xml:space="preserve">. </w:t>
      </w:r>
      <w:r w:rsidRPr="003524ED">
        <w:rPr>
          <w:rStyle w:val="StyleUnderline"/>
        </w:rPr>
        <w:t>It</w:t>
      </w:r>
      <w:r w:rsidRPr="003524ED">
        <w:rPr>
          <w:sz w:val="16"/>
        </w:rPr>
        <w:t xml:space="preserve"> then </w:t>
      </w:r>
      <w:r w:rsidRPr="003524ED">
        <w:rPr>
          <w:rStyle w:val="StyleUnderline"/>
          <w:highlight w:val="yellow"/>
        </w:rPr>
        <w:t>took</w:t>
      </w:r>
      <w:r w:rsidRPr="003524ED">
        <w:rPr>
          <w:sz w:val="16"/>
        </w:rPr>
        <w:t xml:space="preserve"> nearly three decades more of relatively </w:t>
      </w:r>
      <w:r w:rsidRPr="003524ED">
        <w:rPr>
          <w:rStyle w:val="Emphasis"/>
          <w:highlight w:val="yellow"/>
        </w:rPr>
        <w:t>steady US commitment</w:t>
      </w:r>
      <w:r w:rsidRPr="003524ED">
        <w:rPr>
          <w:sz w:val="16"/>
        </w:rPr>
        <w:t xml:space="preserve"> and allied common cause </w:t>
      </w:r>
      <w:r w:rsidRPr="003524ED">
        <w:rPr>
          <w:rStyle w:val="StyleUnderline"/>
        </w:rPr>
        <w:t>to win</w:t>
      </w:r>
      <w:r w:rsidRPr="003524ED">
        <w:rPr>
          <w:sz w:val="16"/>
        </w:rPr>
        <w:t xml:space="preserve"> the Cold War, following the Berlin Wall’s fall and the Soviet Union’s collapse.</w:t>
      </w:r>
    </w:p>
    <w:p w14:paraId="3EFC73F9" w14:textId="77777777" w:rsidR="009836F2" w:rsidRPr="003524ED" w:rsidRDefault="009836F2" w:rsidP="009836F2">
      <w:pPr>
        <w:rPr>
          <w:sz w:val="16"/>
        </w:rPr>
      </w:pPr>
      <w:r w:rsidRPr="003524ED">
        <w:rPr>
          <w:sz w:val="16"/>
        </w:rPr>
        <w:t>Before that in the late 1930s, three autocratic powers—Hitler’s Germany, Mussolini’s Italy, and Imperial Japan—combined their efforts in far less coordinated terms than today’s “axis of aggressors.” That period ended only after the United States’ entry into World War II in December 1941, which was followed by Italy’s surrender in September 1943, Germany’s surrender in May 1945, and then Japan’s surrender in September 1945, after the atomic bombing of Hiroshima and Nagasaki.</w:t>
      </w:r>
    </w:p>
    <w:p w14:paraId="75F9EBE6" w14:textId="77777777" w:rsidR="009836F2" w:rsidRPr="005D388F" w:rsidRDefault="009836F2" w:rsidP="009836F2">
      <w:r w:rsidRPr="003524ED">
        <w:rPr>
          <w:sz w:val="16"/>
        </w:rPr>
        <w:t xml:space="preserve">The </w:t>
      </w:r>
      <w:r w:rsidRPr="003524ED">
        <w:rPr>
          <w:rStyle w:val="StyleUnderline"/>
        </w:rPr>
        <w:t>lesson of</w:t>
      </w:r>
      <w:r w:rsidRPr="003524ED">
        <w:rPr>
          <w:sz w:val="16"/>
        </w:rPr>
        <w:t xml:space="preserve"> both those </w:t>
      </w:r>
      <w:r w:rsidRPr="003524ED">
        <w:rPr>
          <w:rStyle w:val="StyleUnderline"/>
        </w:rPr>
        <w:t>experiences is that</w:t>
      </w:r>
      <w:r w:rsidRPr="003524ED">
        <w:rPr>
          <w:sz w:val="16"/>
        </w:rPr>
        <w:t xml:space="preserve"> such </w:t>
      </w:r>
      <w:r w:rsidRPr="003524ED">
        <w:rPr>
          <w:rStyle w:val="StyleUnderline"/>
        </w:rPr>
        <w:t>conflicts</w:t>
      </w:r>
      <w:r w:rsidRPr="003524ED">
        <w:rPr>
          <w:sz w:val="16"/>
        </w:rPr>
        <w:t xml:space="preserve"> </w:t>
      </w:r>
      <w:r w:rsidRPr="003524ED">
        <w:rPr>
          <w:rStyle w:val="Emphasis"/>
          <w:highlight w:val="yellow"/>
        </w:rPr>
        <w:t>don’t resolve</w:t>
      </w:r>
      <w:r w:rsidRPr="003524ED">
        <w:rPr>
          <w:sz w:val="16"/>
          <w:highlight w:val="yellow"/>
        </w:rPr>
        <w:t xml:space="preserve"> </w:t>
      </w:r>
      <w:r w:rsidRPr="003524ED">
        <w:rPr>
          <w:rStyle w:val="StyleUnderline"/>
          <w:highlight w:val="yellow"/>
        </w:rPr>
        <w:t>themselves</w:t>
      </w:r>
      <w:r w:rsidRPr="003524ED">
        <w:rPr>
          <w:sz w:val="16"/>
        </w:rPr>
        <w:t xml:space="preserve">. In both cases, </w:t>
      </w:r>
      <w:r w:rsidRPr="003524ED">
        <w:rPr>
          <w:rStyle w:val="StyleUnderline"/>
        </w:rPr>
        <w:t>the</w:t>
      </w:r>
      <w:r w:rsidRPr="003524ED">
        <w:rPr>
          <w:sz w:val="16"/>
        </w:rPr>
        <w:t xml:space="preserve"> decisions of </w:t>
      </w:r>
      <w:r w:rsidRPr="003524ED">
        <w:rPr>
          <w:rStyle w:val="Emphasis"/>
          <w:highlight w:val="yellow"/>
        </w:rPr>
        <w:t>US</w:t>
      </w:r>
      <w:r w:rsidRPr="003524ED">
        <w:rPr>
          <w:sz w:val="16"/>
        </w:rPr>
        <w:t xml:space="preserve"> presidents </w:t>
      </w:r>
      <w:r w:rsidRPr="003524ED">
        <w:rPr>
          <w:rStyle w:val="StyleUnderline"/>
          <w:highlight w:val="yellow"/>
        </w:rPr>
        <w:t>were</w:t>
      </w:r>
      <w:r w:rsidRPr="003524ED">
        <w:rPr>
          <w:sz w:val="16"/>
          <w:highlight w:val="yellow"/>
        </w:rPr>
        <w:t xml:space="preserve"> </w:t>
      </w:r>
      <w:r w:rsidRPr="003524ED">
        <w:rPr>
          <w:rStyle w:val="Emphasis"/>
          <w:highlight w:val="yellow"/>
        </w:rPr>
        <w:t>crucial</w:t>
      </w:r>
      <w:r w:rsidRPr="003524ED">
        <w:rPr>
          <w:sz w:val="16"/>
        </w:rPr>
        <w:t xml:space="preserve"> </w:t>
      </w:r>
      <w:r w:rsidRPr="003524ED">
        <w:rPr>
          <w:rStyle w:val="StyleUnderline"/>
        </w:rPr>
        <w:t>to the outcomes, as will be the case again</w:t>
      </w:r>
      <w:r w:rsidRPr="003524ED">
        <w:rPr>
          <w:sz w:val="16"/>
        </w:rPr>
        <w:t>. (See my October 19 Inflection Points column explaining why it is that Americans were electing a “wartime president.”)</w:t>
      </w:r>
    </w:p>
    <w:p w14:paraId="0FDBCB99" w14:textId="77777777" w:rsidR="009836F2" w:rsidRPr="006B770A" w:rsidRDefault="009836F2" w:rsidP="009836F2">
      <w:pPr>
        <w:rPr>
          <w:b/>
          <w:iCs/>
          <w:sz w:val="28"/>
          <w:szCs w:val="28"/>
          <w:u w:val="single"/>
          <w:bdr w:val="single" w:sz="8" w:space="0" w:color="auto"/>
        </w:rPr>
      </w:pPr>
    </w:p>
    <w:p w14:paraId="7E1E5590" w14:textId="77777777" w:rsidR="009836F2" w:rsidRDefault="009836F2" w:rsidP="009836F2">
      <w:pPr>
        <w:pStyle w:val="Heading3"/>
      </w:pPr>
      <w:r>
        <w:t>1NC</w:t>
      </w:r>
    </w:p>
    <w:p w14:paraId="6CC58339" w14:textId="77777777" w:rsidR="009836F2" w:rsidRDefault="009836F2" w:rsidP="009836F2">
      <w:r>
        <w:t>Economy DA</w:t>
      </w:r>
    </w:p>
    <w:p w14:paraId="7048231B" w14:textId="77777777" w:rsidR="009836F2" w:rsidRPr="00381DC2" w:rsidRDefault="009836F2" w:rsidP="009836F2">
      <w:pPr>
        <w:pStyle w:val="Heading4"/>
        <w:rPr>
          <w:lang w:eastAsia="ko-KR"/>
        </w:rPr>
      </w:pPr>
      <w:r w:rsidRPr="00381DC2">
        <w:rPr>
          <w:lang w:eastAsia="ko-KR"/>
        </w:rPr>
        <w:t>The United States federal government should</w:t>
      </w:r>
    </w:p>
    <w:p w14:paraId="1A77B753" w14:textId="77777777" w:rsidR="009836F2" w:rsidRPr="00381DC2" w:rsidRDefault="009836F2" w:rsidP="009836F2">
      <w:pPr>
        <w:pStyle w:val="Heading4"/>
        <w:rPr>
          <w:lang w:eastAsia="ko-KR"/>
        </w:rPr>
      </w:pPr>
      <w:r w:rsidRPr="00381DC2">
        <w:rPr>
          <w:lang w:eastAsia="ko-KR"/>
        </w:rPr>
        <w:t>---repeal tariffs,</w:t>
      </w:r>
    </w:p>
    <w:p w14:paraId="7DC0B002" w14:textId="77777777" w:rsidR="009836F2" w:rsidRPr="00381DC2" w:rsidRDefault="009836F2" w:rsidP="009836F2">
      <w:pPr>
        <w:pStyle w:val="Heading4"/>
        <w:rPr>
          <w:lang w:eastAsia="ko-KR"/>
        </w:rPr>
      </w:pPr>
      <w:r w:rsidRPr="00381DC2">
        <w:rPr>
          <w:lang w:eastAsia="ko-KR"/>
        </w:rPr>
        <w:t xml:space="preserve">---prohibit raising tariffs absent Congressional approval,  </w:t>
      </w:r>
    </w:p>
    <w:p w14:paraId="642D3A28" w14:textId="77777777" w:rsidR="009836F2" w:rsidRDefault="009836F2" w:rsidP="009836F2">
      <w:pPr>
        <w:pStyle w:val="Heading4"/>
        <w:rPr>
          <w:lang w:eastAsia="ko-KR"/>
        </w:rPr>
      </w:pPr>
      <w:r w:rsidRPr="00381DC2">
        <w:rPr>
          <w:lang w:eastAsia="ko-KR"/>
        </w:rPr>
        <w:t xml:space="preserve">---prohibit executive interference with the operations of the Federal Reserve. </w:t>
      </w:r>
    </w:p>
    <w:p w14:paraId="361CED12" w14:textId="77777777" w:rsidR="009836F2" w:rsidRDefault="009836F2" w:rsidP="009836F2">
      <w:pPr>
        <w:pStyle w:val="Heading4"/>
      </w:pPr>
      <w:r>
        <w:t>---implement an economy wide infinity tax.</w:t>
      </w:r>
    </w:p>
    <w:p w14:paraId="0EBF8B88" w14:textId="77777777" w:rsidR="009836F2" w:rsidRPr="00AB3C5A" w:rsidRDefault="009836F2" w:rsidP="009836F2">
      <w:pPr>
        <w:pStyle w:val="Heading4"/>
      </w:pPr>
      <w:r>
        <w:t xml:space="preserve">Growth is strong and the labor market is steady. </w:t>
      </w:r>
    </w:p>
    <w:p w14:paraId="65589887" w14:textId="77777777" w:rsidR="009836F2" w:rsidRPr="00966BF5" w:rsidRDefault="009836F2" w:rsidP="009836F2">
      <w:r>
        <w:t xml:space="preserve">Christopher </w:t>
      </w:r>
      <w:r w:rsidRPr="00BA6C20">
        <w:rPr>
          <w:rStyle w:val="Style13ptBold"/>
        </w:rPr>
        <w:t>Yates 9-5</w:t>
      </w:r>
      <w:r>
        <w:t>, Chartered Financial Analyst, Seeking Alpha, “Are Rate Cuts The Right Move?,” https://seekingalpha.com/article/4820012-are-rate-cuts-right-move</w:t>
      </w:r>
    </w:p>
    <w:p w14:paraId="12E04EC2" w14:textId="77777777" w:rsidR="009836F2" w:rsidRDefault="009836F2" w:rsidP="009836F2">
      <w:r>
        <w:t xml:space="preserve">Due to </w:t>
      </w:r>
      <w:r w:rsidRPr="00D67278">
        <w:t xml:space="preserve">historically strong household and corporate balance sheets, persistent fiscal support, </w:t>
      </w:r>
      <w:r w:rsidRPr="00836335">
        <w:t xml:space="preserve">lax immigration and labour hoarding, the US economy has continued to be resilient over the past two years despite a multi-decade high in interest rates. </w:t>
      </w:r>
      <w:r w:rsidRPr="00836335">
        <w:rPr>
          <w:rStyle w:val="StyleUnderline"/>
        </w:rPr>
        <w:t xml:space="preserve">Trump 2.0’s </w:t>
      </w:r>
      <w:r w:rsidRPr="00836335">
        <w:rPr>
          <w:rStyle w:val="Emphasis"/>
        </w:rPr>
        <w:t>tariff</w:t>
      </w:r>
      <w:r w:rsidRPr="00836335">
        <w:rPr>
          <w:rStyle w:val="StyleUnderline"/>
        </w:rPr>
        <w:t xml:space="preserve"> and DOGE policies </w:t>
      </w:r>
      <w:r w:rsidRPr="00836335">
        <w:rPr>
          <w:rStyle w:val="Emphasis"/>
        </w:rPr>
        <w:t>do not</w:t>
      </w:r>
      <w:r w:rsidRPr="00836335">
        <w:rPr>
          <w:rStyle w:val="StyleUnderline"/>
        </w:rPr>
        <w:t xml:space="preserve"> yet </w:t>
      </w:r>
      <w:r w:rsidRPr="00836335">
        <w:rPr>
          <w:rStyle w:val="Emphasis"/>
        </w:rPr>
        <w:t>appear</w:t>
      </w:r>
      <w:r w:rsidRPr="00836335">
        <w:rPr>
          <w:rStyle w:val="StyleUnderline"/>
        </w:rPr>
        <w:t xml:space="preserve"> to be bringing down the US economy, and look increasingly </w:t>
      </w:r>
      <w:r w:rsidRPr="00836335">
        <w:rPr>
          <w:rStyle w:val="Emphasis"/>
        </w:rPr>
        <w:t>unlikely</w:t>
      </w:r>
      <w:r w:rsidRPr="00836335">
        <w:t xml:space="preserve"> to do so as Trump pivots away from trade</w:t>
      </w:r>
      <w:r>
        <w:t xml:space="preserve"> wars to more populist-type policies.</w:t>
      </w:r>
    </w:p>
    <w:p w14:paraId="423A288A" w14:textId="77777777" w:rsidR="009836F2" w:rsidRDefault="009836F2" w:rsidP="009836F2">
      <w:r w:rsidRPr="00D67278">
        <w:rPr>
          <w:rStyle w:val="StyleUnderline"/>
        </w:rPr>
        <w:t xml:space="preserve">Households and </w:t>
      </w:r>
      <w:r w:rsidRPr="00504B21">
        <w:rPr>
          <w:rStyle w:val="StyleUnderline"/>
          <w:highlight w:val="yellow"/>
        </w:rPr>
        <w:t>corporations</w:t>
      </w:r>
      <w:r w:rsidRPr="00D67278">
        <w:rPr>
          <w:rStyle w:val="StyleUnderline"/>
        </w:rPr>
        <w:t xml:space="preserve"> have been able to </w:t>
      </w:r>
      <w:r w:rsidRPr="00504B21">
        <w:rPr>
          <w:rStyle w:val="Emphasis"/>
          <w:highlight w:val="yellow"/>
        </w:rPr>
        <w:t>weather the storm</w:t>
      </w:r>
      <w:r>
        <w:t xml:space="preserve"> of rising interest rates, leading to an income-driven business cycle. </w:t>
      </w:r>
      <w:r w:rsidRPr="00D67278">
        <w:rPr>
          <w:rStyle w:val="StyleUnderline"/>
        </w:rPr>
        <w:t xml:space="preserve">It is </w:t>
      </w:r>
      <w:r w:rsidRPr="00504B21">
        <w:rPr>
          <w:rStyle w:val="Emphasis"/>
          <w:highlight w:val="yellow"/>
        </w:rPr>
        <w:t>difficult</w:t>
      </w:r>
      <w:r w:rsidRPr="00D67278">
        <w:rPr>
          <w:rStyle w:val="StyleUnderline"/>
        </w:rPr>
        <w:t xml:space="preserve"> for the US </w:t>
      </w:r>
      <w:r w:rsidRPr="00504B21">
        <w:rPr>
          <w:rStyle w:val="StyleUnderline"/>
          <w:highlight w:val="yellow"/>
        </w:rPr>
        <w:t xml:space="preserve">to enter </w:t>
      </w:r>
      <w:r w:rsidRPr="00504B21">
        <w:rPr>
          <w:rStyle w:val="Emphasis"/>
          <w:highlight w:val="yellow"/>
        </w:rPr>
        <w:t>recession</w:t>
      </w:r>
      <w:r w:rsidRPr="00504B21">
        <w:rPr>
          <w:rStyle w:val="StyleUnderline"/>
          <w:highlight w:val="yellow"/>
        </w:rPr>
        <w:t xml:space="preserve"> </w:t>
      </w:r>
      <w:r w:rsidRPr="00836335">
        <w:rPr>
          <w:rStyle w:val="StyleUnderline"/>
        </w:rPr>
        <w:t xml:space="preserve">given the </w:t>
      </w:r>
      <w:r w:rsidRPr="00836335">
        <w:rPr>
          <w:rStyle w:val="Emphasis"/>
        </w:rPr>
        <w:t>excellent state</w:t>
      </w:r>
      <w:r w:rsidRPr="00836335">
        <w:rPr>
          <w:rStyle w:val="StyleUnderline"/>
        </w:rPr>
        <w:t xml:space="preserve"> of household </w:t>
      </w:r>
      <w:r w:rsidRPr="00836335">
        <w:rPr>
          <w:rStyle w:val="Emphasis"/>
        </w:rPr>
        <w:t>balance sheets</w:t>
      </w:r>
      <w:r w:rsidRPr="00836335">
        <w:rPr>
          <w:rStyle w:val="StyleUnderline"/>
        </w:rPr>
        <w:t>, while strong corporate balance sheets are also supportive of the labour market</w:t>
      </w:r>
      <w:r w:rsidRPr="00836335">
        <w:t>. However, the</w:t>
      </w:r>
      <w:r w:rsidRPr="00504B21">
        <w:t xml:space="preserve"> best of the</w:t>
      </w:r>
      <w:r>
        <w:t xml:space="preserve"> resilient US economy is now behind us.</w:t>
      </w:r>
    </w:p>
    <w:p w14:paraId="4C321B96" w14:textId="77777777" w:rsidR="009836F2" w:rsidRDefault="009836F2" w:rsidP="009836F2">
      <w:r w:rsidRPr="00836335">
        <w:t xml:space="preserve">Overall, </w:t>
      </w:r>
      <w:r w:rsidRPr="00836335">
        <w:rPr>
          <w:rStyle w:val="StyleUnderline"/>
        </w:rPr>
        <w:t xml:space="preserve">the </w:t>
      </w:r>
      <w:r w:rsidRPr="00836335">
        <w:rPr>
          <w:rStyle w:val="Emphasis"/>
        </w:rPr>
        <w:t xml:space="preserve">US </w:t>
      </w:r>
      <w:r w:rsidRPr="00504B21">
        <w:rPr>
          <w:rStyle w:val="Emphasis"/>
          <w:highlight w:val="yellow"/>
        </w:rPr>
        <w:t>economy</w:t>
      </w:r>
      <w:r w:rsidRPr="00504B21">
        <w:rPr>
          <w:rStyle w:val="StyleUnderline"/>
          <w:highlight w:val="yellow"/>
        </w:rPr>
        <w:t xml:space="preserve"> continues to </w:t>
      </w:r>
      <w:r w:rsidRPr="00504B21">
        <w:rPr>
          <w:rStyle w:val="Emphasis"/>
          <w:highlight w:val="yellow"/>
        </w:rPr>
        <w:t>grow</w:t>
      </w:r>
      <w:r w:rsidRPr="00D67278">
        <w:rPr>
          <w:rStyle w:val="StyleUnderline"/>
        </w:rPr>
        <w:t xml:space="preserve"> at an average pace, </w:t>
      </w:r>
      <w:r w:rsidRPr="00504B21">
        <w:rPr>
          <w:rStyle w:val="StyleUnderline"/>
        </w:rPr>
        <w:t xml:space="preserve">with </w:t>
      </w:r>
      <w:r w:rsidRPr="00504B21">
        <w:rPr>
          <w:rStyle w:val="Emphasis"/>
        </w:rPr>
        <w:t>hard data far</w:t>
      </w:r>
      <w:r w:rsidRPr="00504B21">
        <w:rPr>
          <w:rStyle w:val="StyleUnderline"/>
        </w:rPr>
        <w:t xml:space="preserve"> from</w:t>
      </w:r>
      <w:r w:rsidRPr="00D67278">
        <w:rPr>
          <w:rStyle w:val="StyleUnderline"/>
        </w:rPr>
        <w:t xml:space="preserve"> </w:t>
      </w:r>
      <w:r w:rsidRPr="00D67278">
        <w:rPr>
          <w:rStyle w:val="Emphasis"/>
        </w:rPr>
        <w:t>recessionary levels</w:t>
      </w:r>
      <w:r w:rsidRPr="00D67278">
        <w:rPr>
          <w:rStyle w:val="StyleUnderline"/>
        </w:rPr>
        <w:t xml:space="preserve">. The </w:t>
      </w:r>
      <w:r w:rsidRPr="00504B21">
        <w:rPr>
          <w:rStyle w:val="StyleUnderline"/>
          <w:highlight w:val="yellow"/>
        </w:rPr>
        <w:t>labour market</w:t>
      </w:r>
      <w:r w:rsidRPr="00D67278">
        <w:rPr>
          <w:rStyle w:val="StyleUnderline"/>
        </w:rPr>
        <w:t xml:space="preserve"> is</w:t>
      </w:r>
      <w:r>
        <w:t xml:space="preserve"> showing signs of weakness (particularly in cyclical sectors), but remains </w:t>
      </w:r>
      <w:r w:rsidRPr="00504B21">
        <w:rPr>
          <w:rStyle w:val="Emphasis"/>
          <w:highlight w:val="yellow"/>
        </w:rPr>
        <w:t>far</w:t>
      </w:r>
      <w:r w:rsidRPr="00504B21">
        <w:rPr>
          <w:rStyle w:val="StyleUnderline"/>
          <w:highlight w:val="yellow"/>
        </w:rPr>
        <w:t xml:space="preserve"> from </w:t>
      </w:r>
      <w:r w:rsidRPr="00504B21">
        <w:rPr>
          <w:rStyle w:val="Emphasis"/>
          <w:highlight w:val="yellow"/>
        </w:rPr>
        <w:t>recessionary levels</w:t>
      </w:r>
      <w:r w:rsidRPr="00504B21">
        <w:rPr>
          <w:highlight w:val="yellow"/>
        </w:rPr>
        <w:t>.</w:t>
      </w:r>
    </w:p>
    <w:p w14:paraId="39592116" w14:textId="77777777" w:rsidR="009836F2" w:rsidRDefault="009836F2" w:rsidP="009836F2">
      <w:r w:rsidRPr="00D67278">
        <w:rPr>
          <w:rStyle w:val="StyleUnderline"/>
        </w:rPr>
        <w:t xml:space="preserve">Economic lead </w:t>
      </w:r>
      <w:r w:rsidRPr="00504B21">
        <w:rPr>
          <w:rStyle w:val="Emphasis"/>
          <w:highlight w:val="yellow"/>
        </w:rPr>
        <w:t>indicators</w:t>
      </w:r>
      <w:r w:rsidRPr="00504B21">
        <w:rPr>
          <w:rStyle w:val="StyleUnderline"/>
          <w:highlight w:val="yellow"/>
        </w:rPr>
        <w:t xml:space="preserve"> continue to </w:t>
      </w:r>
      <w:r w:rsidRPr="00504B21">
        <w:rPr>
          <w:rStyle w:val="Emphasis"/>
          <w:highlight w:val="yellow"/>
        </w:rPr>
        <w:t>hold up</w:t>
      </w:r>
      <w:r w:rsidRPr="00D67278">
        <w:rPr>
          <w:rStyle w:val="StyleUnderline"/>
        </w:rPr>
        <w:t xml:space="preserve"> and are </w:t>
      </w:r>
      <w:r w:rsidRPr="00836335">
        <w:rPr>
          <w:rStyle w:val="Emphasis"/>
        </w:rPr>
        <w:t>not signaling</w:t>
      </w:r>
      <w:r w:rsidRPr="00836335">
        <w:rPr>
          <w:rStyle w:val="StyleUnderline"/>
        </w:rPr>
        <w:t xml:space="preserve"> any notable </w:t>
      </w:r>
      <w:r w:rsidRPr="00836335">
        <w:rPr>
          <w:rStyle w:val="Emphasis"/>
        </w:rPr>
        <w:t>rise in unemployment</w:t>
      </w:r>
      <w:r w:rsidRPr="00836335">
        <w:rPr>
          <w:rStyle w:val="StyleUnderline"/>
        </w:rPr>
        <w:t xml:space="preserve"> or economic </w:t>
      </w:r>
      <w:r w:rsidRPr="00836335">
        <w:rPr>
          <w:rStyle w:val="Emphasis"/>
        </w:rPr>
        <w:t>weakness forthcoming</w:t>
      </w:r>
      <w:r w:rsidRPr="00836335">
        <w:t xml:space="preserve">. However, </w:t>
      </w:r>
      <w:r w:rsidRPr="00836335">
        <w:rPr>
          <w:rStyle w:val="StyleUnderline"/>
        </w:rPr>
        <w:t>US economic and employment growth is likely to slow on the margins, though will</w:t>
      </w:r>
      <w:r w:rsidRPr="00836335">
        <w:t xml:space="preserve"> probably </w:t>
      </w:r>
      <w:r w:rsidRPr="00836335">
        <w:rPr>
          <w:rStyle w:val="StyleUnderline"/>
        </w:rPr>
        <w:t xml:space="preserve">continue to surprise to the </w:t>
      </w:r>
      <w:r w:rsidRPr="00836335">
        <w:rPr>
          <w:rStyle w:val="Emphasis"/>
        </w:rPr>
        <w:t>upside</w:t>
      </w:r>
      <w:r w:rsidRPr="00836335">
        <w:t>.</w:t>
      </w:r>
    </w:p>
    <w:p w14:paraId="2B57096F" w14:textId="77777777" w:rsidR="009836F2" w:rsidRDefault="009836F2" w:rsidP="009836F2">
      <w:r w:rsidRPr="00D67278">
        <w:rPr>
          <w:rStyle w:val="StyleUnderline"/>
        </w:rPr>
        <w:t>The big fall in the dollar during the first half of 2025 is</w:t>
      </w:r>
      <w:r>
        <w:t xml:space="preserve"> also </w:t>
      </w:r>
      <w:r w:rsidRPr="00D67278">
        <w:rPr>
          <w:rStyle w:val="StyleUnderline"/>
        </w:rPr>
        <w:t xml:space="preserve">very </w:t>
      </w:r>
      <w:r w:rsidRPr="00504B21">
        <w:rPr>
          <w:rStyle w:val="StyleUnderline"/>
          <w:highlight w:val="yellow"/>
        </w:rPr>
        <w:t xml:space="preserve">supportive of </w:t>
      </w:r>
      <w:r w:rsidRPr="00504B21">
        <w:rPr>
          <w:rStyle w:val="Emphasis"/>
          <w:highlight w:val="yellow"/>
        </w:rPr>
        <w:t>global growth</w:t>
      </w:r>
      <w:r w:rsidRPr="00D67278">
        <w:rPr>
          <w:rStyle w:val="StyleUnderline"/>
        </w:rPr>
        <w:t xml:space="preserve"> and global liquidity</w:t>
      </w:r>
      <w:r>
        <w:t xml:space="preserve"> with a lag, so the second half of 2025 should continue to be supported by a weaker dollar.</w:t>
      </w:r>
    </w:p>
    <w:p w14:paraId="4511A2E4" w14:textId="77777777" w:rsidR="009836F2" w:rsidRDefault="009836F2" w:rsidP="009836F2">
      <w:r>
        <w:t xml:space="preserve">Trump wants a US economy that is not reliant on government spending, and is instead driven by the private sector. However, thanks to the bond market turmoil, mid-term election pressures and the checks and balances of the US political system, Trump appears to be pivoting away from his pro-tariff and deficit reduction policies and back toward more populist policies that got him elected in the first place. This likely means the </w:t>
      </w:r>
      <w:r w:rsidRPr="00504B21">
        <w:rPr>
          <w:rStyle w:val="Emphasis"/>
          <w:highlight w:val="yellow"/>
        </w:rPr>
        <w:t>negative impacts</w:t>
      </w:r>
      <w:r w:rsidRPr="00504B21">
        <w:rPr>
          <w:rStyle w:val="StyleUnderline"/>
          <w:highlight w:val="yellow"/>
        </w:rPr>
        <w:t xml:space="preserve"> from </w:t>
      </w:r>
      <w:r w:rsidRPr="00504B21">
        <w:rPr>
          <w:rStyle w:val="Emphasis"/>
          <w:highlight w:val="yellow"/>
        </w:rPr>
        <w:t>tariffs</w:t>
      </w:r>
      <w:r w:rsidRPr="00504B21">
        <w:rPr>
          <w:rStyle w:val="StyleUnderline"/>
          <w:highlight w:val="yellow"/>
        </w:rPr>
        <w:t xml:space="preserve"> and </w:t>
      </w:r>
      <w:r w:rsidRPr="00504B21">
        <w:rPr>
          <w:rStyle w:val="Emphasis"/>
          <w:highlight w:val="yellow"/>
        </w:rPr>
        <w:t>DOGE</w:t>
      </w:r>
      <w:r w:rsidRPr="00D67278">
        <w:rPr>
          <w:rStyle w:val="StyleUnderline"/>
        </w:rPr>
        <w:t xml:space="preserve"> are</w:t>
      </w:r>
      <w:r>
        <w:t xml:space="preserve"> likely to be much </w:t>
      </w:r>
      <w:r w:rsidRPr="00504B21">
        <w:rPr>
          <w:rStyle w:val="Emphasis"/>
          <w:highlight w:val="yellow"/>
        </w:rPr>
        <w:t>smaller</w:t>
      </w:r>
      <w:r w:rsidRPr="00D67278">
        <w:rPr>
          <w:rStyle w:val="Emphasis"/>
        </w:rPr>
        <w:t xml:space="preserve"> than expected</w:t>
      </w:r>
      <w:r>
        <w:t xml:space="preserve">, while the “Big Ugly Bill” is likely to continue the fiscal impulse into 2026 and 2027 - a </w:t>
      </w:r>
      <w:r w:rsidRPr="00D67278">
        <w:rPr>
          <w:rStyle w:val="Emphasis"/>
        </w:rPr>
        <w:t>supportive</w:t>
      </w:r>
      <w:r w:rsidRPr="00D67278">
        <w:rPr>
          <w:rStyle w:val="StyleUnderline"/>
        </w:rPr>
        <w:t xml:space="preserve"> backdrop for the </w:t>
      </w:r>
      <w:r w:rsidRPr="00D67278">
        <w:rPr>
          <w:rStyle w:val="Emphasis"/>
        </w:rPr>
        <w:t>US economy</w:t>
      </w:r>
      <w:r>
        <w:t>. He now wants to grow his way out of the debt problem, which is a positive backdrop for risk-taking over the medium term.</w:t>
      </w:r>
    </w:p>
    <w:p w14:paraId="50A2EE2D" w14:textId="77777777" w:rsidR="009836F2" w:rsidRDefault="009836F2" w:rsidP="009836F2">
      <w:r w:rsidRPr="00D67278">
        <w:rPr>
          <w:rStyle w:val="StyleUnderline"/>
        </w:rPr>
        <w:t xml:space="preserve">The </w:t>
      </w:r>
      <w:r w:rsidRPr="00504B21">
        <w:rPr>
          <w:rStyle w:val="StyleUnderline"/>
          <w:highlight w:val="yellow"/>
        </w:rPr>
        <w:t>Fed</w:t>
      </w:r>
      <w:r>
        <w:t xml:space="preserve">eral Reserve appears </w:t>
      </w:r>
      <w:r w:rsidRPr="00504B21">
        <w:rPr>
          <w:rStyle w:val="Emphasis"/>
          <w:highlight w:val="yellow"/>
        </w:rPr>
        <w:t>intent</w:t>
      </w:r>
      <w:r w:rsidRPr="00504B21">
        <w:rPr>
          <w:rStyle w:val="StyleUnderline"/>
          <w:highlight w:val="yellow"/>
        </w:rPr>
        <w:t xml:space="preserve"> on </w:t>
      </w:r>
      <w:r w:rsidRPr="00504B21">
        <w:rPr>
          <w:rStyle w:val="Emphasis"/>
          <w:highlight w:val="yellow"/>
        </w:rPr>
        <w:t>cutting rates</w:t>
      </w:r>
      <w:r>
        <w:t>. Two to three cuts can easily be justified based on employment and economic data, but not on inflation data. Monetary easing and a non-recessionary outlook for the economy is also a favourable backdrop for risk assets of the medium term.</w:t>
      </w:r>
    </w:p>
    <w:p w14:paraId="15981D07" w14:textId="77777777" w:rsidR="009836F2" w:rsidRDefault="009836F2" w:rsidP="009836F2">
      <w:r>
        <w:t>It is the bond market, not the stock market, that represents the Fed and Fiscal put. Both Trump and Powell have made this very clear.</w:t>
      </w:r>
    </w:p>
    <w:p w14:paraId="079E3F82" w14:textId="77777777" w:rsidR="009836F2" w:rsidRPr="00F56919" w:rsidRDefault="009836F2" w:rsidP="009836F2">
      <w:r w:rsidRPr="00836335">
        <w:t xml:space="preserve">Overall, </w:t>
      </w:r>
      <w:r w:rsidRPr="00836335">
        <w:rPr>
          <w:rStyle w:val="StyleUnderline"/>
        </w:rPr>
        <w:t xml:space="preserve">the </w:t>
      </w:r>
      <w:r w:rsidRPr="00836335">
        <w:rPr>
          <w:rStyle w:val="Emphasis"/>
        </w:rPr>
        <w:t xml:space="preserve">US </w:t>
      </w:r>
      <w:r w:rsidRPr="00504B21">
        <w:rPr>
          <w:rStyle w:val="Emphasis"/>
          <w:highlight w:val="yellow"/>
        </w:rPr>
        <w:t>economy</w:t>
      </w:r>
      <w:r w:rsidRPr="00504B21">
        <w:rPr>
          <w:rStyle w:val="StyleUnderline"/>
          <w:highlight w:val="yellow"/>
        </w:rPr>
        <w:t xml:space="preserve"> and </w:t>
      </w:r>
      <w:r w:rsidRPr="00504B21">
        <w:rPr>
          <w:rStyle w:val="Emphasis"/>
          <w:highlight w:val="yellow"/>
        </w:rPr>
        <w:t>labour market</w:t>
      </w:r>
      <w:r w:rsidRPr="00D67278">
        <w:rPr>
          <w:rStyle w:val="StyleUnderline"/>
        </w:rPr>
        <w:t xml:space="preserve"> should </w:t>
      </w:r>
      <w:r w:rsidRPr="00504B21">
        <w:rPr>
          <w:rStyle w:val="StyleUnderline"/>
          <w:highlight w:val="yellow"/>
        </w:rPr>
        <w:t xml:space="preserve">continue to </w:t>
      </w:r>
      <w:r w:rsidRPr="00504B21">
        <w:rPr>
          <w:rStyle w:val="Emphasis"/>
          <w:highlight w:val="yellow"/>
        </w:rPr>
        <w:t>hold together</w:t>
      </w:r>
      <w:r w:rsidRPr="00D67278">
        <w:rPr>
          <w:rStyle w:val="Emphasis"/>
        </w:rPr>
        <w:t xml:space="preserve"> better than expected</w:t>
      </w:r>
      <w:r>
        <w:t>, though should see some weakness at the margins.</w:t>
      </w:r>
    </w:p>
    <w:p w14:paraId="5CF706E9" w14:textId="77777777" w:rsidR="009836F2" w:rsidRPr="001F7D5B" w:rsidRDefault="009836F2" w:rsidP="009836F2">
      <w:pPr>
        <w:pStyle w:val="Heading4"/>
      </w:pPr>
      <w:r>
        <w:t xml:space="preserve">Collective bargaining </w:t>
      </w:r>
      <w:r>
        <w:rPr>
          <w:u w:val="single"/>
        </w:rPr>
        <w:t>craters it</w:t>
      </w:r>
      <w:r w:rsidRPr="00376F7C">
        <w:t>.</w:t>
      </w:r>
      <w:r>
        <w:t xml:space="preserve">    </w:t>
      </w:r>
    </w:p>
    <w:p w14:paraId="0BD10AB0" w14:textId="77777777" w:rsidR="009836F2" w:rsidRPr="00490322" w:rsidRDefault="009836F2" w:rsidP="009836F2">
      <w:r w:rsidRPr="00490322">
        <w:t xml:space="preserve">Kristian </w:t>
      </w:r>
      <w:r w:rsidRPr="001F7D5B">
        <w:rPr>
          <w:rStyle w:val="Style13ptBold"/>
        </w:rPr>
        <w:t>Stout and</w:t>
      </w:r>
      <w:r w:rsidRPr="00490322">
        <w:t xml:space="preserve"> Julian </w:t>
      </w:r>
      <w:r w:rsidRPr="001F7D5B">
        <w:rPr>
          <w:rStyle w:val="Style13ptBold"/>
        </w:rPr>
        <w:t>Morris 22</w:t>
      </w:r>
      <w:r w:rsidRPr="00490322">
        <w:t>, Stout, JD, Director of innovation policy at the International Center for Law &amp; Economics (ICLE), Morris, PhD, Senior Scholar with ICLE and the Center's former Executive Director, 9-29-22, “Lessons for the US from Germany’s Sectoral-Bargaining Experience,” https://laweconcenter.org/resources/lessons-for-the-us-from-germanys-sectoral-bargaining-experience/</w:t>
      </w:r>
    </w:p>
    <w:p w14:paraId="6D93C6F2" w14:textId="77777777" w:rsidR="009836F2" w:rsidRPr="00381DC2" w:rsidRDefault="009836F2" w:rsidP="009836F2">
      <w:pPr>
        <w:rPr>
          <w:sz w:val="16"/>
        </w:rPr>
      </w:pPr>
      <w:r w:rsidRPr="00381DC2">
        <w:rPr>
          <w:sz w:val="16"/>
        </w:rPr>
        <w:t xml:space="preserve">On the other hand, </w:t>
      </w:r>
      <w:r w:rsidRPr="00E2593A">
        <w:rPr>
          <w:rStyle w:val="StyleUnderline"/>
          <w:highlight w:val="yellow"/>
        </w:rPr>
        <w:t>if</w:t>
      </w:r>
      <w:r w:rsidRPr="001F7D5B">
        <w:rPr>
          <w:rStyle w:val="StyleUnderline"/>
        </w:rPr>
        <w:t xml:space="preserve"> the </w:t>
      </w:r>
      <w:r w:rsidRPr="00E2593A">
        <w:rPr>
          <w:rStyle w:val="StyleUnderline"/>
        </w:rPr>
        <w:t xml:space="preserve">council </w:t>
      </w:r>
      <w:r w:rsidRPr="00E2593A">
        <w:rPr>
          <w:rStyle w:val="StyleUnderline"/>
          <w:highlight w:val="yellow"/>
        </w:rPr>
        <w:t>setting wages</w:t>
      </w:r>
      <w:r w:rsidRPr="001F7D5B">
        <w:rPr>
          <w:rStyle w:val="StyleUnderline"/>
        </w:rPr>
        <w:t xml:space="preserve"> and conditions decides to set wages </w:t>
      </w:r>
      <w:r w:rsidRPr="00836335">
        <w:rPr>
          <w:rStyle w:val="StyleUnderline"/>
        </w:rPr>
        <w:t xml:space="preserve">significantly </w:t>
      </w:r>
      <w:r w:rsidRPr="00E2593A">
        <w:rPr>
          <w:rStyle w:val="Emphasis"/>
          <w:highlight w:val="yellow"/>
        </w:rPr>
        <w:t>above</w:t>
      </w:r>
      <w:r w:rsidRPr="001F7D5B">
        <w:rPr>
          <w:rStyle w:val="StyleUnderline"/>
        </w:rPr>
        <w:t xml:space="preserve"> current </w:t>
      </w:r>
      <w:r w:rsidRPr="00E2593A">
        <w:rPr>
          <w:rStyle w:val="Emphasis"/>
          <w:highlight w:val="yellow"/>
        </w:rPr>
        <w:t>market rates</w:t>
      </w:r>
      <w:r w:rsidRPr="00E2593A">
        <w:rPr>
          <w:rStyle w:val="StyleUnderline"/>
          <w:highlight w:val="yellow"/>
        </w:rPr>
        <w:t>, the consequences</w:t>
      </w:r>
      <w:r w:rsidRPr="001F7D5B">
        <w:rPr>
          <w:rStyle w:val="StyleUnderline"/>
        </w:rPr>
        <w:t xml:space="preserve"> for franchisees and their employees </w:t>
      </w:r>
      <w:r w:rsidRPr="00E2593A">
        <w:rPr>
          <w:rStyle w:val="StyleUnderline"/>
          <w:highlight w:val="yellow"/>
        </w:rPr>
        <w:t xml:space="preserve">could be </w:t>
      </w:r>
      <w:r w:rsidRPr="00E2593A">
        <w:rPr>
          <w:rStyle w:val="Emphasis"/>
          <w:highlight w:val="yellow"/>
        </w:rPr>
        <w:t>disastrous</w:t>
      </w:r>
      <w:r w:rsidRPr="001F7D5B">
        <w:rPr>
          <w:rStyle w:val="StyleUnderline"/>
        </w:rPr>
        <w:t xml:space="preserve">. Faced with unsustainable wage outlays, </w:t>
      </w:r>
      <w:r w:rsidRPr="00E2593A">
        <w:rPr>
          <w:rStyle w:val="StyleUnderline"/>
          <w:highlight w:val="yellow"/>
        </w:rPr>
        <w:t xml:space="preserve">franchisees would face a difficult choice: </w:t>
      </w:r>
      <w:r w:rsidRPr="00E2593A">
        <w:rPr>
          <w:rStyle w:val="Emphasis"/>
          <w:highlight w:val="yellow"/>
        </w:rPr>
        <w:t>sell off</w:t>
      </w:r>
      <w:r w:rsidRPr="00E2593A">
        <w:rPr>
          <w:rStyle w:val="StyleUnderline"/>
        </w:rPr>
        <w:t>,</w:t>
      </w:r>
      <w:r w:rsidRPr="001F7D5B">
        <w:rPr>
          <w:rStyle w:val="StyleUnderline"/>
        </w:rPr>
        <w:t xml:space="preserve"> switch to become a franchise of a smaller chain, </w:t>
      </w:r>
      <w:r w:rsidRPr="00E2593A">
        <w:rPr>
          <w:rStyle w:val="StyleUnderline"/>
          <w:highlight w:val="yellow"/>
        </w:rPr>
        <w:t xml:space="preserve">or </w:t>
      </w:r>
      <w:r w:rsidRPr="00E2593A">
        <w:rPr>
          <w:rStyle w:val="Emphasis"/>
          <w:highlight w:val="yellow"/>
        </w:rPr>
        <w:t>automate</w:t>
      </w:r>
      <w:r w:rsidRPr="00381DC2">
        <w:rPr>
          <w:sz w:val="16"/>
        </w:rPr>
        <w:t>.</w:t>
      </w:r>
    </w:p>
    <w:p w14:paraId="594416EB" w14:textId="77777777" w:rsidR="009836F2" w:rsidRPr="00381DC2" w:rsidRDefault="009836F2" w:rsidP="009836F2">
      <w:pPr>
        <w:rPr>
          <w:sz w:val="16"/>
        </w:rPr>
      </w:pPr>
      <w:r w:rsidRPr="00381DC2">
        <w:rPr>
          <w:sz w:val="16"/>
        </w:rPr>
        <w:t xml:space="preserve">It is notable that the first attempt to implement sectoral bargaining in the United States is proposed in </w:t>
      </w:r>
      <w:r w:rsidRPr="001F7D5B">
        <w:rPr>
          <w:rStyle w:val="StyleUnderline"/>
        </w:rPr>
        <w:t>a sector that is not subject directly to international</w:t>
      </w:r>
      <w:r w:rsidRPr="00381DC2">
        <w:rPr>
          <w:sz w:val="16"/>
        </w:rPr>
        <w:t>—or even interstate—</w:t>
      </w:r>
      <w:r w:rsidRPr="001F7D5B">
        <w:rPr>
          <w:rStyle w:val="StyleUnderline"/>
        </w:rPr>
        <w:t>competition</w:t>
      </w:r>
      <w:r w:rsidRPr="00381DC2">
        <w:rPr>
          <w:sz w:val="16"/>
        </w:rPr>
        <w:t xml:space="preserve">. But it </w:t>
      </w:r>
      <w:r w:rsidRPr="001F7D5B">
        <w:rPr>
          <w:rStyle w:val="StyleUnderline"/>
        </w:rPr>
        <w:t xml:space="preserve">is subject to </w:t>
      </w:r>
      <w:r w:rsidRPr="001F7D5B">
        <w:rPr>
          <w:rStyle w:val="Emphasis"/>
        </w:rPr>
        <w:t>tech</w:t>
      </w:r>
      <w:r w:rsidRPr="001F7D5B">
        <w:rPr>
          <w:rStyle w:val="StyleUnderline"/>
        </w:rPr>
        <w:t>nological</w:t>
      </w:r>
      <w:r w:rsidRPr="00381DC2">
        <w:rPr>
          <w:sz w:val="16"/>
        </w:rPr>
        <w:t xml:space="preserve"> </w:t>
      </w:r>
      <w:r w:rsidRPr="001F7D5B">
        <w:rPr>
          <w:rStyle w:val="Emphasis"/>
        </w:rPr>
        <w:t>competition</w:t>
      </w:r>
      <w:r w:rsidRPr="00381DC2">
        <w:rPr>
          <w:sz w:val="16"/>
        </w:rPr>
        <w:t xml:space="preserve">. Already, </w:t>
      </w:r>
      <w:r w:rsidRPr="001F7D5B">
        <w:rPr>
          <w:rStyle w:val="StyleUnderline"/>
        </w:rPr>
        <w:t>some</w:t>
      </w:r>
      <w:r w:rsidRPr="00381DC2">
        <w:rPr>
          <w:sz w:val="16"/>
        </w:rPr>
        <w:t xml:space="preserve"> fast-food </w:t>
      </w:r>
      <w:r w:rsidRPr="001F7D5B">
        <w:rPr>
          <w:rStyle w:val="StyleUnderline"/>
        </w:rPr>
        <w:t>restaurants have begun to automate</w:t>
      </w:r>
      <w:r w:rsidRPr="00381DC2">
        <w:rPr>
          <w:sz w:val="16"/>
        </w:rPr>
        <w:t xml:space="preserve">.73 In part, </w:t>
      </w:r>
      <w:r w:rsidRPr="001F7D5B">
        <w:rPr>
          <w:rStyle w:val="StyleUnderline"/>
        </w:rPr>
        <w:t>this is</w:t>
      </w:r>
      <w:r w:rsidRPr="00381DC2">
        <w:rPr>
          <w:sz w:val="16"/>
        </w:rPr>
        <w:t xml:space="preserve"> happening to increase the speed, quality, and consistency of service. But it is also being </w:t>
      </w:r>
      <w:r w:rsidRPr="00E2593A">
        <w:rPr>
          <w:rStyle w:val="Emphasis"/>
        </w:rPr>
        <w:t>driven by costs</w:t>
      </w:r>
      <w:r w:rsidRPr="00836335">
        <w:rPr>
          <w:rStyle w:val="StyleUnderline"/>
        </w:rPr>
        <w:t xml:space="preserve">: as labor </w:t>
      </w:r>
      <w:r w:rsidRPr="00836335">
        <w:rPr>
          <w:rStyle w:val="Emphasis"/>
        </w:rPr>
        <w:t>costs rise</w:t>
      </w:r>
      <w:r w:rsidRPr="00836335">
        <w:rPr>
          <w:rStyle w:val="StyleUnderline"/>
        </w:rPr>
        <w:t xml:space="preserve">, the incentive to </w:t>
      </w:r>
      <w:r w:rsidRPr="00836335">
        <w:rPr>
          <w:rStyle w:val="Emphasis"/>
        </w:rPr>
        <w:t>switch</w:t>
      </w:r>
      <w:r w:rsidRPr="00836335">
        <w:rPr>
          <w:rStyle w:val="StyleUnderline"/>
        </w:rPr>
        <w:t xml:space="preserve"> to more </w:t>
      </w:r>
      <w:r w:rsidRPr="00836335">
        <w:rPr>
          <w:rStyle w:val="Emphasis"/>
        </w:rPr>
        <w:t>capital-intensive</w:t>
      </w:r>
      <w:r w:rsidRPr="00836335">
        <w:rPr>
          <w:rStyle w:val="StyleUnderline"/>
        </w:rPr>
        <w:t xml:space="preserve"> modes of production will </w:t>
      </w:r>
      <w:r w:rsidRPr="00836335">
        <w:rPr>
          <w:rStyle w:val="Emphasis"/>
        </w:rPr>
        <w:t>increase</w:t>
      </w:r>
      <w:r w:rsidRPr="00836335">
        <w:rPr>
          <w:rStyle w:val="StyleUnderline"/>
        </w:rPr>
        <w:t>.</w:t>
      </w:r>
    </w:p>
    <w:p w14:paraId="24300985" w14:textId="77777777" w:rsidR="009836F2" w:rsidRPr="00381DC2" w:rsidRDefault="009836F2" w:rsidP="009836F2">
      <w:pPr>
        <w:rPr>
          <w:sz w:val="16"/>
        </w:rPr>
      </w:pPr>
      <w:r w:rsidRPr="001F7D5B">
        <w:rPr>
          <w:rStyle w:val="StyleUnderline"/>
        </w:rPr>
        <w:t>It is</w:t>
      </w:r>
      <w:r w:rsidRPr="00381DC2">
        <w:rPr>
          <w:sz w:val="16"/>
        </w:rPr>
        <w:t>, of course</w:t>
      </w:r>
      <w:r w:rsidRPr="00836335">
        <w:rPr>
          <w:sz w:val="16"/>
        </w:rPr>
        <w:t xml:space="preserve">, </w:t>
      </w:r>
      <w:r w:rsidRPr="00836335">
        <w:rPr>
          <w:rStyle w:val="StyleUnderline"/>
        </w:rPr>
        <w:t xml:space="preserve">possible that the council will </w:t>
      </w:r>
      <w:r w:rsidRPr="00836335">
        <w:rPr>
          <w:rStyle w:val="Emphasis"/>
        </w:rPr>
        <w:t>prohibit</w:t>
      </w:r>
      <w:r w:rsidRPr="00836335">
        <w:rPr>
          <w:sz w:val="16"/>
        </w:rPr>
        <w:t xml:space="preserve"> such </w:t>
      </w:r>
      <w:r w:rsidRPr="00836335">
        <w:rPr>
          <w:rStyle w:val="Emphasis"/>
        </w:rPr>
        <w:t>automation</w:t>
      </w:r>
      <w:r w:rsidRPr="00836335">
        <w:rPr>
          <w:sz w:val="16"/>
        </w:rPr>
        <w:t xml:space="preserve"> in an effort to maintain jobs. But </w:t>
      </w:r>
      <w:r w:rsidRPr="00836335">
        <w:rPr>
          <w:rStyle w:val="StyleUnderline"/>
        </w:rPr>
        <w:t>doing so would</w:t>
      </w:r>
      <w:r w:rsidRPr="00381DC2">
        <w:rPr>
          <w:sz w:val="16"/>
        </w:rPr>
        <w:t xml:space="preserve"> merely </w:t>
      </w:r>
      <w:r w:rsidRPr="00E2593A">
        <w:rPr>
          <w:rStyle w:val="StyleUnderline"/>
          <w:highlight w:val="yellow"/>
        </w:rPr>
        <w:t>make it</w:t>
      </w:r>
      <w:r w:rsidRPr="001F7D5B">
        <w:rPr>
          <w:rStyle w:val="StyleUnderline"/>
        </w:rPr>
        <w:t xml:space="preserve"> </w:t>
      </w:r>
      <w:r w:rsidRPr="001F7D5B">
        <w:rPr>
          <w:rStyle w:val="Emphasis"/>
        </w:rPr>
        <w:t xml:space="preserve">more </w:t>
      </w:r>
      <w:r w:rsidRPr="00E2593A">
        <w:rPr>
          <w:rStyle w:val="Emphasis"/>
          <w:highlight w:val="yellow"/>
        </w:rPr>
        <w:t>difficult</w:t>
      </w:r>
      <w:r w:rsidRPr="001F7D5B">
        <w:rPr>
          <w:rStyle w:val="StyleUnderline"/>
        </w:rPr>
        <w:t xml:space="preserve"> for covered fast-food restaurants </w:t>
      </w:r>
      <w:r w:rsidRPr="00E2593A">
        <w:rPr>
          <w:rStyle w:val="StyleUnderline"/>
          <w:highlight w:val="yellow"/>
        </w:rPr>
        <w:t xml:space="preserve">to </w:t>
      </w:r>
      <w:r w:rsidRPr="00E2593A">
        <w:rPr>
          <w:rStyle w:val="Emphasis"/>
          <w:highlight w:val="yellow"/>
        </w:rPr>
        <w:t>compete</w:t>
      </w:r>
      <w:r w:rsidRPr="001F7D5B">
        <w:rPr>
          <w:rStyle w:val="StyleUnderline"/>
        </w:rPr>
        <w:t xml:space="preserve"> with smaller chains</w:t>
      </w:r>
      <w:r w:rsidRPr="00381DC2">
        <w:rPr>
          <w:sz w:val="16"/>
        </w:rPr>
        <w:t xml:space="preserve"> that are not covered by the FAST Act. </w:t>
      </w:r>
      <w:r w:rsidRPr="001F7D5B">
        <w:rPr>
          <w:rStyle w:val="StyleUnderline"/>
        </w:rPr>
        <w:t xml:space="preserve">Beyond that </w:t>
      </w:r>
      <w:r w:rsidRPr="001F7D5B">
        <w:rPr>
          <w:rStyle w:val="Emphasis"/>
        </w:rPr>
        <w:t>competitive distortion</w:t>
      </w:r>
      <w:r w:rsidRPr="001F7D5B">
        <w:rPr>
          <w:rStyle w:val="StyleUnderline"/>
        </w:rPr>
        <w:t xml:space="preserve">, such action by the council </w:t>
      </w:r>
      <w:r w:rsidRPr="00E2593A">
        <w:rPr>
          <w:rStyle w:val="StyleUnderline"/>
          <w:highlight w:val="yellow"/>
        </w:rPr>
        <w:t xml:space="preserve">would entail a </w:t>
      </w:r>
      <w:r w:rsidRPr="00E2593A">
        <w:rPr>
          <w:rStyle w:val="Emphasis"/>
          <w:highlight w:val="yellow"/>
        </w:rPr>
        <w:t>covert tradeoff</w:t>
      </w:r>
      <w:r w:rsidRPr="00E2593A">
        <w:rPr>
          <w:rStyle w:val="StyleUnderline"/>
          <w:highlight w:val="yellow"/>
        </w:rPr>
        <w:t xml:space="preserve"> that</w:t>
      </w:r>
      <w:r w:rsidRPr="001F7D5B">
        <w:rPr>
          <w:rStyle w:val="StyleUnderline"/>
        </w:rPr>
        <w:t xml:space="preserve"> further </w:t>
      </w:r>
      <w:r w:rsidRPr="00E2593A">
        <w:rPr>
          <w:rStyle w:val="Emphasis"/>
          <w:highlight w:val="yellow"/>
        </w:rPr>
        <w:t>diminishes</w:t>
      </w:r>
      <w:r w:rsidRPr="00381DC2">
        <w:rPr>
          <w:sz w:val="16"/>
        </w:rPr>
        <w:t xml:space="preserve"> consumer </w:t>
      </w:r>
      <w:r w:rsidRPr="00E2593A">
        <w:rPr>
          <w:rStyle w:val="Emphasis"/>
          <w:highlight w:val="yellow"/>
        </w:rPr>
        <w:t>welfare</w:t>
      </w:r>
      <w:r w:rsidRPr="001F7D5B">
        <w:rPr>
          <w:rStyle w:val="StyleUnderline"/>
        </w:rPr>
        <w:t>. Faced with other inflationary pressures, competitive threats from smaller chains not subject to</w:t>
      </w:r>
      <w:r w:rsidRPr="00381DC2">
        <w:rPr>
          <w:sz w:val="16"/>
        </w:rPr>
        <w:t xml:space="preserve"> </w:t>
      </w:r>
      <w:r w:rsidRPr="001F7D5B">
        <w:rPr>
          <w:rStyle w:val="StyleUnderline"/>
        </w:rPr>
        <w:t xml:space="preserve">the FAST Act, and ordinary cost increases, </w:t>
      </w:r>
      <w:r w:rsidRPr="00E2593A">
        <w:rPr>
          <w:rStyle w:val="Emphasis"/>
          <w:highlight w:val="yellow"/>
        </w:rPr>
        <w:t>larger chains</w:t>
      </w:r>
      <w:r w:rsidRPr="001F7D5B">
        <w:rPr>
          <w:rStyle w:val="StyleUnderline"/>
        </w:rPr>
        <w:t xml:space="preserve"> will be </w:t>
      </w:r>
      <w:r w:rsidRPr="00E2593A">
        <w:rPr>
          <w:rStyle w:val="StyleUnderline"/>
          <w:highlight w:val="yellow"/>
        </w:rPr>
        <w:t xml:space="preserve">forced to </w:t>
      </w:r>
      <w:r w:rsidRPr="00E2593A">
        <w:rPr>
          <w:rStyle w:val="Emphasis"/>
          <w:highlight w:val="yellow"/>
        </w:rPr>
        <w:t>raise prices</w:t>
      </w:r>
      <w:r w:rsidRPr="00381DC2">
        <w:rPr>
          <w:sz w:val="16"/>
        </w:rPr>
        <w:t xml:space="preserve">. In the short term, this might shift surplus toward workers. </w:t>
      </w:r>
      <w:r w:rsidRPr="001F7D5B">
        <w:rPr>
          <w:rStyle w:val="StyleUnderline"/>
        </w:rPr>
        <w:t xml:space="preserve">Over the </w:t>
      </w:r>
      <w:r w:rsidRPr="001F7D5B">
        <w:rPr>
          <w:rStyle w:val="Emphasis"/>
        </w:rPr>
        <w:t>medium</w:t>
      </w:r>
      <w:r w:rsidRPr="00381DC2">
        <w:rPr>
          <w:sz w:val="16"/>
        </w:rPr>
        <w:t xml:space="preserve"> to long </w:t>
      </w:r>
      <w:r w:rsidRPr="001F7D5B">
        <w:rPr>
          <w:rStyle w:val="Emphasis"/>
        </w:rPr>
        <w:t>term</w:t>
      </w:r>
      <w:r w:rsidRPr="00381DC2">
        <w:rPr>
          <w:sz w:val="16"/>
        </w:rPr>
        <w:t xml:space="preserve">, however, </w:t>
      </w:r>
      <w:r w:rsidRPr="00E2593A">
        <w:rPr>
          <w:rStyle w:val="StyleUnderline"/>
          <w:highlight w:val="yellow"/>
        </w:rPr>
        <w:t xml:space="preserve">it would </w:t>
      </w:r>
      <w:r w:rsidRPr="00E2593A">
        <w:rPr>
          <w:rStyle w:val="Emphasis"/>
          <w:highlight w:val="yellow"/>
        </w:rPr>
        <w:t>suppress demand</w:t>
      </w:r>
      <w:r w:rsidRPr="001F7D5B">
        <w:rPr>
          <w:rStyle w:val="StyleUnderline"/>
        </w:rPr>
        <w:t xml:space="preserve">, harming consumers by providing them with fewer goods and services than they would otherwise demand, and harming workers by </w:t>
      </w:r>
      <w:r w:rsidRPr="00E2593A">
        <w:rPr>
          <w:rStyle w:val="Emphasis"/>
          <w:highlight w:val="yellow"/>
        </w:rPr>
        <w:t>shrinking</w:t>
      </w:r>
      <w:r w:rsidRPr="00E2593A">
        <w:rPr>
          <w:rStyle w:val="StyleUnderline"/>
          <w:highlight w:val="yellow"/>
        </w:rPr>
        <w:t xml:space="preserve"> the </w:t>
      </w:r>
      <w:r w:rsidRPr="00E2593A">
        <w:rPr>
          <w:rStyle w:val="Emphasis"/>
          <w:highlight w:val="yellow"/>
        </w:rPr>
        <w:t>industry overall</w:t>
      </w:r>
      <w:r w:rsidRPr="00381DC2">
        <w:rPr>
          <w:sz w:val="16"/>
          <w:highlight w:val="yellow"/>
        </w:rPr>
        <w:t>.</w:t>
      </w:r>
    </w:p>
    <w:p w14:paraId="61E9E61E" w14:textId="77777777" w:rsidR="009836F2" w:rsidRPr="00381DC2" w:rsidRDefault="009836F2" w:rsidP="009836F2">
      <w:pPr>
        <w:rPr>
          <w:sz w:val="16"/>
        </w:rPr>
      </w:pPr>
      <w:r w:rsidRPr="00381DC2">
        <w:rPr>
          <w:sz w:val="16"/>
        </w:rPr>
        <w:t>VII. Conclusion</w:t>
      </w:r>
    </w:p>
    <w:p w14:paraId="652DEC94" w14:textId="77777777" w:rsidR="009836F2" w:rsidRPr="00381DC2" w:rsidRDefault="009836F2" w:rsidP="009836F2">
      <w:pPr>
        <w:rPr>
          <w:sz w:val="16"/>
        </w:rPr>
      </w:pPr>
      <w:r w:rsidRPr="00381DC2">
        <w:rPr>
          <w:sz w:val="16"/>
        </w:rPr>
        <w:t xml:space="preserve">If the FAST Act is, indeed, a harbinger of the future of employer-employee bargaining in the United States, then the prospects for the U.S. economy look even bleaker than many portend. To see why, one need only refer back to Figure 3. </w:t>
      </w:r>
      <w:r w:rsidRPr="00836335">
        <w:rPr>
          <w:rStyle w:val="StyleUnderline"/>
        </w:rPr>
        <w:t xml:space="preserve">Does the </w:t>
      </w:r>
      <w:r w:rsidRPr="00E2593A">
        <w:rPr>
          <w:rStyle w:val="Emphasis"/>
          <w:highlight w:val="yellow"/>
        </w:rPr>
        <w:t>U</w:t>
      </w:r>
      <w:r w:rsidRPr="00E2593A">
        <w:rPr>
          <w:rStyle w:val="StyleUnderline"/>
        </w:rPr>
        <w:t>nited</w:t>
      </w:r>
      <w:r w:rsidRPr="001F7D5B">
        <w:rPr>
          <w:rStyle w:val="StyleUnderline"/>
        </w:rPr>
        <w:t xml:space="preserve"> </w:t>
      </w:r>
      <w:r w:rsidRPr="00E2593A">
        <w:rPr>
          <w:rStyle w:val="Emphasis"/>
          <w:highlight w:val="yellow"/>
        </w:rPr>
        <w:t>S</w:t>
      </w:r>
      <w:r w:rsidRPr="001F7D5B">
        <w:rPr>
          <w:rStyle w:val="StyleUnderline"/>
        </w:rPr>
        <w:t>tates</w:t>
      </w:r>
      <w:r w:rsidRPr="00381DC2">
        <w:rPr>
          <w:sz w:val="16"/>
        </w:rPr>
        <w:t xml:space="preserve"> </w:t>
      </w:r>
      <w:r w:rsidRPr="00E2593A">
        <w:rPr>
          <w:rStyle w:val="StyleUnderline"/>
        </w:rPr>
        <w:t xml:space="preserve">really </w:t>
      </w:r>
      <w:r w:rsidRPr="00836335">
        <w:rPr>
          <w:rStyle w:val="StyleUnderline"/>
        </w:rPr>
        <w:t xml:space="preserve">want </w:t>
      </w:r>
      <w:r w:rsidRPr="00E2593A">
        <w:rPr>
          <w:rStyle w:val="StyleUnderline"/>
          <w:highlight w:val="yellow"/>
        </w:rPr>
        <w:t>to shift tow</w:t>
      </w:r>
      <w:r w:rsidRPr="00836335">
        <w:rPr>
          <w:rStyle w:val="StyleUnderline"/>
        </w:rPr>
        <w:t xml:space="preserve">ard a </w:t>
      </w:r>
      <w:r w:rsidRPr="00E2593A">
        <w:rPr>
          <w:rStyle w:val="Emphasis"/>
          <w:highlight w:val="yellow"/>
        </w:rPr>
        <w:t xml:space="preserve">low-growth </w:t>
      </w:r>
      <w:r w:rsidRPr="00836335">
        <w:rPr>
          <w:rStyle w:val="Emphasis"/>
        </w:rPr>
        <w:t>trajectory</w:t>
      </w:r>
      <w:r w:rsidRPr="001F7D5B">
        <w:rPr>
          <w:rStyle w:val="StyleUnderline"/>
        </w:rPr>
        <w:t xml:space="preserve"> like those of France or Italy?</w:t>
      </w:r>
      <w:r w:rsidRPr="00381DC2">
        <w:rPr>
          <w:sz w:val="16"/>
        </w:rPr>
        <w:t xml:space="preserve"> Moreover, it bears repeating that, </w:t>
      </w:r>
      <w:r w:rsidRPr="001F7D5B">
        <w:rPr>
          <w:rStyle w:val="StyleUnderline"/>
        </w:rPr>
        <w:t>in an environment of international competition, Germany’s model required</w:t>
      </w:r>
      <w:r w:rsidRPr="00381DC2">
        <w:rPr>
          <w:sz w:val="16"/>
        </w:rPr>
        <w:t xml:space="preserve"> all manner of </w:t>
      </w:r>
      <w:r w:rsidRPr="001F7D5B">
        <w:rPr>
          <w:rStyle w:val="StyleUnderline"/>
        </w:rPr>
        <w:t>tweaks in order to make it “work.” Even then</w:t>
      </w:r>
      <w:r w:rsidRPr="00836335">
        <w:rPr>
          <w:rStyle w:val="StyleUnderline"/>
        </w:rPr>
        <w:t xml:space="preserve">, </w:t>
      </w:r>
      <w:r w:rsidRPr="00836335">
        <w:rPr>
          <w:rStyle w:val="Emphasis"/>
        </w:rPr>
        <w:t>Germany’s rate</w:t>
      </w:r>
      <w:r w:rsidRPr="00836335">
        <w:rPr>
          <w:rStyle w:val="StyleUnderline"/>
        </w:rPr>
        <w:t xml:space="preserve"> of economic </w:t>
      </w:r>
      <w:r w:rsidRPr="00836335">
        <w:rPr>
          <w:rStyle w:val="Emphasis"/>
        </w:rPr>
        <w:t>growth</w:t>
      </w:r>
      <w:r w:rsidRPr="00836335">
        <w:rPr>
          <w:rStyle w:val="StyleUnderline"/>
        </w:rPr>
        <w:t xml:space="preserve"> has been </w:t>
      </w:r>
      <w:r w:rsidRPr="00836335">
        <w:rPr>
          <w:rStyle w:val="Emphasis"/>
        </w:rPr>
        <w:t>considerably lower</w:t>
      </w:r>
      <w:r w:rsidRPr="00836335">
        <w:rPr>
          <w:sz w:val="16"/>
        </w:rPr>
        <w:t xml:space="preserve"> than that of the United States, as can be seen in Figure 2.</w:t>
      </w:r>
    </w:p>
    <w:p w14:paraId="2DD9E83F" w14:textId="77777777" w:rsidR="009836F2" w:rsidRPr="00381DC2" w:rsidRDefault="009836F2" w:rsidP="009836F2">
      <w:pPr>
        <w:rPr>
          <w:sz w:val="16"/>
        </w:rPr>
      </w:pPr>
      <w:r w:rsidRPr="00381DC2">
        <w:rPr>
          <w:sz w:val="16"/>
        </w:rPr>
        <w:t>To address the other main argument made for a switch to sectoral bargaining: reduced numbers of days lost to industrial action. As demonstrated in Figure 4, the United States has already achieved that.</w:t>
      </w:r>
    </w:p>
    <w:p w14:paraId="1BAF83BE" w14:textId="77777777" w:rsidR="009836F2" w:rsidRPr="00381DC2" w:rsidRDefault="009836F2" w:rsidP="009836F2">
      <w:pPr>
        <w:rPr>
          <w:sz w:val="16"/>
        </w:rPr>
      </w:pPr>
      <w:r w:rsidRPr="00381DC2">
        <w:rPr>
          <w:sz w:val="16"/>
        </w:rPr>
        <w:t xml:space="preserve">In short, </w:t>
      </w:r>
      <w:r w:rsidRPr="001F7D5B">
        <w:rPr>
          <w:rStyle w:val="StyleUnderline"/>
        </w:rPr>
        <w:t xml:space="preserve">if the </w:t>
      </w:r>
      <w:r w:rsidRPr="001F7D5B">
        <w:rPr>
          <w:rStyle w:val="Emphasis"/>
        </w:rPr>
        <w:t>U</w:t>
      </w:r>
      <w:r w:rsidRPr="001F7D5B">
        <w:rPr>
          <w:rStyle w:val="StyleUnderline"/>
        </w:rPr>
        <w:t xml:space="preserve">nited </w:t>
      </w:r>
      <w:r w:rsidRPr="001F7D5B">
        <w:rPr>
          <w:rStyle w:val="Emphasis"/>
        </w:rPr>
        <w:t>S</w:t>
      </w:r>
      <w:r w:rsidRPr="001F7D5B">
        <w:rPr>
          <w:rStyle w:val="StyleUnderline"/>
        </w:rPr>
        <w:t>tates</w:t>
      </w:r>
      <w:r w:rsidRPr="00381DC2">
        <w:rPr>
          <w:sz w:val="16"/>
        </w:rPr>
        <w:t xml:space="preserve"> </w:t>
      </w:r>
      <w:r w:rsidRPr="001F7D5B">
        <w:rPr>
          <w:rStyle w:val="StyleUnderline"/>
        </w:rPr>
        <w:t xml:space="preserve">were to import the German model of </w:t>
      </w:r>
      <w:r w:rsidRPr="00E2593A">
        <w:rPr>
          <w:rStyle w:val="StyleUnderline"/>
        </w:rPr>
        <w:t xml:space="preserve">sectoral </w:t>
      </w:r>
      <w:r w:rsidRPr="00E2593A">
        <w:rPr>
          <w:rStyle w:val="StyleUnderline"/>
          <w:highlight w:val="yellow"/>
        </w:rPr>
        <w:t>bargaining</w:t>
      </w:r>
      <w:r w:rsidRPr="001F7D5B">
        <w:rPr>
          <w:rStyle w:val="StyleUnderline"/>
        </w:rPr>
        <w:t xml:space="preserve"> at this stage, it is </w:t>
      </w:r>
      <w:r w:rsidRPr="00E2593A">
        <w:rPr>
          <w:rStyle w:val="Emphasis"/>
          <w:highlight w:val="yellow"/>
        </w:rPr>
        <w:t>unlikely</w:t>
      </w:r>
      <w:r w:rsidRPr="00E2593A">
        <w:rPr>
          <w:rStyle w:val="StyleUnderline"/>
          <w:highlight w:val="yellow"/>
        </w:rPr>
        <w:t xml:space="preserve"> to </w:t>
      </w:r>
      <w:r w:rsidRPr="00E2593A">
        <w:rPr>
          <w:rStyle w:val="Emphasis"/>
          <w:highlight w:val="yellow"/>
        </w:rPr>
        <w:t>benefit</w:t>
      </w:r>
      <w:r w:rsidRPr="001F7D5B">
        <w:rPr>
          <w:rStyle w:val="StyleUnderline"/>
        </w:rPr>
        <w:t xml:space="preserve"> from any of the advantages</w:t>
      </w:r>
      <w:r w:rsidRPr="00381DC2">
        <w:rPr>
          <w:sz w:val="16"/>
        </w:rPr>
        <w:t xml:space="preserve"> that the model offered to Germany early in its adoption</w:t>
      </w:r>
      <w:r w:rsidRPr="001F7D5B">
        <w:rPr>
          <w:rStyle w:val="StyleUnderline"/>
        </w:rPr>
        <w:t xml:space="preserve">. </w:t>
      </w:r>
      <w:r w:rsidRPr="00E2593A">
        <w:rPr>
          <w:rStyle w:val="StyleUnderline"/>
          <w:highlight w:val="yellow"/>
        </w:rPr>
        <w:t>It would</w:t>
      </w:r>
      <w:r w:rsidRPr="00381DC2">
        <w:rPr>
          <w:sz w:val="16"/>
        </w:rPr>
        <w:t xml:space="preserve"> instead </w:t>
      </w:r>
      <w:r w:rsidRPr="00836335">
        <w:rPr>
          <w:rStyle w:val="StyleUnderline"/>
        </w:rPr>
        <w:t xml:space="preserve">suffer the </w:t>
      </w:r>
      <w:r w:rsidRPr="00836335">
        <w:rPr>
          <w:rStyle w:val="Emphasis"/>
        </w:rPr>
        <w:t>disadvantages</w:t>
      </w:r>
      <w:r w:rsidRPr="00836335">
        <w:rPr>
          <w:rStyle w:val="StyleUnderline"/>
        </w:rPr>
        <w:t xml:space="preserve"> and associated</w:t>
      </w:r>
      <w:r w:rsidRPr="001F7D5B">
        <w:rPr>
          <w:rStyle w:val="StyleUnderline"/>
        </w:rPr>
        <w:t xml:space="preserve"> </w:t>
      </w:r>
      <w:r w:rsidRPr="00E2593A">
        <w:rPr>
          <w:rStyle w:val="Emphasis"/>
          <w:highlight w:val="yellow"/>
        </w:rPr>
        <w:t>costs</w:t>
      </w:r>
      <w:r w:rsidRPr="001F7D5B">
        <w:rPr>
          <w:rStyle w:val="StyleUnderline"/>
        </w:rPr>
        <w:t xml:space="preserve"> that Germany now seeks to avoid by </w:t>
      </w:r>
      <w:r w:rsidRPr="001F7D5B">
        <w:rPr>
          <w:rStyle w:val="Emphasis"/>
        </w:rPr>
        <w:t>unwinding</w:t>
      </w:r>
      <w:r w:rsidRPr="001F7D5B">
        <w:rPr>
          <w:rStyle w:val="StyleUnderline"/>
        </w:rPr>
        <w:t xml:space="preserve"> this model at the margins. As the </w:t>
      </w:r>
      <w:r w:rsidRPr="001F7D5B">
        <w:rPr>
          <w:rStyle w:val="Emphasis"/>
        </w:rPr>
        <w:t>U</w:t>
      </w:r>
      <w:r w:rsidRPr="001F7D5B">
        <w:rPr>
          <w:rStyle w:val="StyleUnderline"/>
        </w:rPr>
        <w:t xml:space="preserve">nited </w:t>
      </w:r>
      <w:r w:rsidRPr="001F7D5B">
        <w:rPr>
          <w:rStyle w:val="Emphasis"/>
        </w:rPr>
        <w:t>S</w:t>
      </w:r>
      <w:r w:rsidRPr="001F7D5B">
        <w:rPr>
          <w:rStyle w:val="StyleUnderline"/>
        </w:rPr>
        <w:t>tates</w:t>
      </w:r>
      <w:r w:rsidRPr="00381DC2">
        <w:rPr>
          <w:sz w:val="16"/>
        </w:rPr>
        <w:t xml:space="preserve"> </w:t>
      </w:r>
      <w:r w:rsidRPr="001F7D5B">
        <w:rPr>
          <w:rStyle w:val="StyleUnderline"/>
        </w:rPr>
        <w:t xml:space="preserve">heads further into </w:t>
      </w:r>
      <w:r w:rsidRPr="001F7D5B">
        <w:rPr>
          <w:rStyle w:val="Emphasis"/>
        </w:rPr>
        <w:t>unstable economic times</w:t>
      </w:r>
      <w:r w:rsidRPr="001F7D5B">
        <w:rPr>
          <w:rStyle w:val="StyleUnderline"/>
        </w:rPr>
        <w:t xml:space="preserve">, </w:t>
      </w:r>
      <w:r w:rsidRPr="00836335">
        <w:rPr>
          <w:rStyle w:val="StyleUnderline"/>
        </w:rPr>
        <w:t xml:space="preserve">it would be </w:t>
      </w:r>
      <w:r w:rsidRPr="00E2593A">
        <w:rPr>
          <w:rStyle w:val="Emphasis"/>
          <w:highlight w:val="yellow"/>
        </w:rPr>
        <w:t>unwise</w:t>
      </w:r>
      <w:r w:rsidRPr="00E2593A">
        <w:rPr>
          <w:rStyle w:val="StyleUnderline"/>
          <w:highlight w:val="yellow"/>
        </w:rPr>
        <w:t xml:space="preserve"> to</w:t>
      </w:r>
      <w:r w:rsidRPr="001F7D5B">
        <w:rPr>
          <w:rStyle w:val="StyleUnderline"/>
        </w:rPr>
        <w:t xml:space="preserve"> adopt a bargaining model that would </w:t>
      </w:r>
      <w:r w:rsidRPr="00E2593A">
        <w:rPr>
          <w:rStyle w:val="StyleUnderline"/>
          <w:highlight w:val="yellow"/>
        </w:rPr>
        <w:t xml:space="preserve">make </w:t>
      </w:r>
      <w:r w:rsidRPr="00836335">
        <w:rPr>
          <w:rStyle w:val="StyleUnderline"/>
        </w:rPr>
        <w:t xml:space="preserve">its </w:t>
      </w:r>
      <w:r w:rsidRPr="00E2593A">
        <w:rPr>
          <w:rStyle w:val="StyleUnderline"/>
          <w:highlight w:val="yellow"/>
        </w:rPr>
        <w:t xml:space="preserve">labor market </w:t>
      </w:r>
      <w:r w:rsidRPr="00E2593A">
        <w:rPr>
          <w:rStyle w:val="Emphasis"/>
          <w:highlight w:val="yellow"/>
        </w:rPr>
        <w:t>less flexible</w:t>
      </w:r>
      <w:r w:rsidRPr="00E2593A">
        <w:rPr>
          <w:rStyle w:val="StyleUnderline"/>
          <w:highlight w:val="yellow"/>
        </w:rPr>
        <w:t xml:space="preserve"> and</w:t>
      </w:r>
      <w:r w:rsidRPr="00E2593A">
        <w:rPr>
          <w:rStyle w:val="StyleUnderline"/>
        </w:rPr>
        <w:t xml:space="preserve"> more </w:t>
      </w:r>
      <w:r w:rsidRPr="00E2593A">
        <w:rPr>
          <w:rStyle w:val="StyleUnderline"/>
          <w:highlight w:val="yellow"/>
        </w:rPr>
        <w:t>subject to</w:t>
      </w:r>
      <w:r w:rsidRPr="00E2593A">
        <w:rPr>
          <w:rStyle w:val="StyleUnderline"/>
        </w:rPr>
        <w:t xml:space="preserve"> the </w:t>
      </w:r>
      <w:r w:rsidRPr="00E2593A">
        <w:rPr>
          <w:rStyle w:val="Emphasis"/>
          <w:highlight w:val="yellow"/>
        </w:rPr>
        <w:t>disruptive effects</w:t>
      </w:r>
      <w:r w:rsidRPr="00E2593A">
        <w:rPr>
          <w:rStyle w:val="StyleUnderline"/>
          <w:highlight w:val="yellow"/>
        </w:rPr>
        <w:t xml:space="preserve"> of </w:t>
      </w:r>
      <w:r w:rsidRPr="00E2593A">
        <w:rPr>
          <w:rStyle w:val="Emphasis"/>
          <w:highlight w:val="yellow"/>
        </w:rPr>
        <w:t>competition</w:t>
      </w:r>
      <w:r w:rsidRPr="00E2593A">
        <w:rPr>
          <w:rStyle w:val="StyleUnderline"/>
        </w:rPr>
        <w:t xml:space="preserve"> from </w:t>
      </w:r>
      <w:r w:rsidRPr="00E2593A">
        <w:rPr>
          <w:rStyle w:val="Emphasis"/>
        </w:rPr>
        <w:t>overseas</w:t>
      </w:r>
      <w:r w:rsidRPr="00E2593A">
        <w:rPr>
          <w:rStyle w:val="StyleUnderline"/>
        </w:rPr>
        <w:t xml:space="preserve"> and from </w:t>
      </w:r>
      <w:r w:rsidRPr="00E2593A">
        <w:rPr>
          <w:rStyle w:val="Emphasis"/>
        </w:rPr>
        <w:t>new tech</w:t>
      </w:r>
      <w:r w:rsidRPr="00381DC2">
        <w:rPr>
          <w:sz w:val="16"/>
        </w:rPr>
        <w:t>nology.</w:t>
      </w:r>
    </w:p>
    <w:p w14:paraId="375DD51C" w14:textId="77777777" w:rsidR="009836F2" w:rsidRPr="00381DC2" w:rsidRDefault="009836F2" w:rsidP="009836F2">
      <w:pPr>
        <w:rPr>
          <w:sz w:val="16"/>
        </w:rPr>
      </w:pPr>
      <w:r w:rsidRPr="00381DC2">
        <w:rPr>
          <w:sz w:val="16"/>
        </w:rPr>
        <w:t xml:space="preserve">No system is perfect, but U.S. labor markets have consistently outperformí those in Germany in terms of output per worker. </w:t>
      </w:r>
      <w:r w:rsidRPr="001F7D5B">
        <w:rPr>
          <w:rStyle w:val="StyleUnderline"/>
        </w:rPr>
        <w:t xml:space="preserve">The </w:t>
      </w:r>
      <w:r w:rsidRPr="00836335">
        <w:rPr>
          <w:rStyle w:val="StyleUnderline"/>
        </w:rPr>
        <w:t xml:space="preserve">wider </w:t>
      </w:r>
      <w:r w:rsidRPr="00E2593A">
        <w:rPr>
          <w:rStyle w:val="StyleUnderline"/>
          <w:highlight w:val="yellow"/>
        </w:rPr>
        <w:t>consequence</w:t>
      </w:r>
      <w:r w:rsidRPr="001F7D5B">
        <w:rPr>
          <w:rStyle w:val="StyleUnderline"/>
        </w:rPr>
        <w:t xml:space="preserve"> of shifting to a German sectoral-bargaining model </w:t>
      </w:r>
      <w:r w:rsidRPr="00E2593A">
        <w:rPr>
          <w:rStyle w:val="StyleUnderline"/>
          <w:highlight w:val="yellow"/>
        </w:rPr>
        <w:t xml:space="preserve">would be to </w:t>
      </w:r>
      <w:r w:rsidRPr="00E2593A">
        <w:rPr>
          <w:rStyle w:val="Emphasis"/>
          <w:highlight w:val="yellow"/>
        </w:rPr>
        <w:t>push</w:t>
      </w:r>
      <w:r w:rsidRPr="00E2593A">
        <w:rPr>
          <w:rStyle w:val="StyleUnderline"/>
          <w:highlight w:val="yellow"/>
        </w:rPr>
        <w:t xml:space="preserve"> the </w:t>
      </w:r>
      <w:r w:rsidRPr="00E2593A">
        <w:rPr>
          <w:rStyle w:val="Emphasis"/>
          <w:highlight w:val="yellow"/>
        </w:rPr>
        <w:t>U</w:t>
      </w:r>
      <w:r w:rsidRPr="00E2593A">
        <w:rPr>
          <w:rStyle w:val="StyleUnderline"/>
        </w:rPr>
        <w:t>nited</w:t>
      </w:r>
      <w:r w:rsidRPr="001F7D5B">
        <w:rPr>
          <w:rStyle w:val="StyleUnderline"/>
        </w:rPr>
        <w:t xml:space="preserve"> </w:t>
      </w:r>
      <w:r w:rsidRPr="00E2593A">
        <w:rPr>
          <w:rStyle w:val="Emphasis"/>
          <w:highlight w:val="yellow"/>
        </w:rPr>
        <w:t>S</w:t>
      </w:r>
      <w:r w:rsidRPr="001F7D5B">
        <w:rPr>
          <w:rStyle w:val="StyleUnderline"/>
        </w:rPr>
        <w:t xml:space="preserve">tates </w:t>
      </w:r>
      <w:r w:rsidRPr="00E2593A">
        <w:rPr>
          <w:rStyle w:val="Emphasis"/>
          <w:highlight w:val="yellow"/>
        </w:rPr>
        <w:t>behind</w:t>
      </w:r>
      <w:r w:rsidRPr="001F7D5B">
        <w:rPr>
          <w:rStyle w:val="StyleUnderline"/>
        </w:rPr>
        <w:t xml:space="preserve"> much nimbler </w:t>
      </w:r>
      <w:r w:rsidRPr="00E2593A">
        <w:rPr>
          <w:rStyle w:val="Emphasis"/>
          <w:highlight w:val="yellow"/>
        </w:rPr>
        <w:t>competitors</w:t>
      </w:r>
      <w:r w:rsidRPr="001F7D5B">
        <w:rPr>
          <w:rStyle w:val="StyleUnderline"/>
        </w:rPr>
        <w:t>, ultimately hurting both consumers and the workers</w:t>
      </w:r>
      <w:r w:rsidRPr="00381DC2">
        <w:rPr>
          <w:sz w:val="16"/>
        </w:rPr>
        <w:t xml:space="preserve"> that such otherwise well-intentioned reforms are intended to help.</w:t>
      </w:r>
    </w:p>
    <w:p w14:paraId="25C558C8" w14:textId="77777777" w:rsidR="009836F2" w:rsidRPr="00E1538E" w:rsidRDefault="009836F2" w:rsidP="009836F2">
      <w:pPr>
        <w:pStyle w:val="Heading4"/>
      </w:pPr>
      <w:r>
        <w:t xml:space="preserve">That causes </w:t>
      </w:r>
      <w:r w:rsidRPr="00E1538E">
        <w:rPr>
          <w:u w:val="single"/>
        </w:rPr>
        <w:t xml:space="preserve">global </w:t>
      </w:r>
      <w:r>
        <w:rPr>
          <w:u w:val="single"/>
        </w:rPr>
        <w:t xml:space="preserve">nuclear </w:t>
      </w:r>
      <w:r w:rsidRPr="00E1538E">
        <w:rPr>
          <w:u w:val="single"/>
        </w:rPr>
        <w:t>conflict</w:t>
      </w:r>
      <w:r>
        <w:t>.</w:t>
      </w:r>
    </w:p>
    <w:p w14:paraId="1EEBC0AF" w14:textId="77777777" w:rsidR="009836F2" w:rsidRDefault="009836F2" w:rsidP="009836F2">
      <w:r>
        <w:t xml:space="preserve">Dr. Hal </w:t>
      </w:r>
      <w:r w:rsidRPr="00E1538E">
        <w:rPr>
          <w:rStyle w:val="Style13ptBold"/>
        </w:rPr>
        <w:t>Brands 25</w:t>
      </w:r>
      <w:r>
        <w:t>, PhD, Professor, Global Affairs, Johns Hopkins School of Advanced International Studies, Senior Fellow, American Enterprise Institute, "Three Ways America's World Order Could Collapse," American Enterprise Institute, 07/28/2025, https://www.aei.org/op-eds/three-ways-americas-world-order-could-collapse/.</w:t>
      </w:r>
    </w:p>
    <w:p w14:paraId="554BACC0" w14:textId="77777777" w:rsidR="009836F2" w:rsidRPr="00E1538E" w:rsidRDefault="009836F2" w:rsidP="009836F2">
      <w:pPr>
        <w:rPr>
          <w:sz w:val="16"/>
        </w:rPr>
      </w:pPr>
      <w:r w:rsidRPr="00E1538E">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w:t>
      </w:r>
      <w:r w:rsidRPr="00E1538E">
        <w:rPr>
          <w:rStyle w:val="StyleUnderline"/>
        </w:rPr>
        <w:t>it’s</w:t>
      </w:r>
      <w:r w:rsidRPr="00E1538E">
        <w:rPr>
          <w:sz w:val="16"/>
        </w:rPr>
        <w:t xml:space="preserve"> </w:t>
      </w:r>
      <w:r w:rsidRPr="00E1538E">
        <w:rPr>
          <w:rStyle w:val="Emphasis"/>
        </w:rPr>
        <w:t>hard</w:t>
      </w:r>
      <w:r w:rsidRPr="00E1538E">
        <w:rPr>
          <w:sz w:val="16"/>
        </w:rPr>
        <w:t xml:space="preserve"> </w:t>
      </w:r>
      <w:r w:rsidRPr="00E1538E">
        <w:rPr>
          <w:rStyle w:val="StyleUnderline"/>
        </w:rPr>
        <w:t>not to wonder</w:t>
      </w:r>
      <w:r w:rsidRPr="00E1538E">
        <w:rPr>
          <w:sz w:val="16"/>
        </w:rPr>
        <w:t xml:space="preserve"> </w:t>
      </w:r>
      <w:r w:rsidRPr="00E1538E">
        <w:rPr>
          <w:rStyle w:val="Emphasis"/>
        </w:rPr>
        <w:t xml:space="preserve">if the </w:t>
      </w:r>
      <w:r w:rsidRPr="00F23684">
        <w:rPr>
          <w:rStyle w:val="Emphasis"/>
          <w:highlight w:val="yellow"/>
        </w:rPr>
        <w:t>US-led order</w:t>
      </w:r>
      <w:r w:rsidRPr="00E1538E">
        <w:rPr>
          <w:sz w:val="16"/>
        </w:rPr>
        <w:t xml:space="preserve"> </w:t>
      </w:r>
      <w:r w:rsidRPr="00E1538E">
        <w:rPr>
          <w:rStyle w:val="StyleUnderline"/>
        </w:rPr>
        <w:t>is on its way out</w:t>
      </w:r>
      <w:r w:rsidRPr="00E1538E">
        <w:rPr>
          <w:sz w:val="16"/>
        </w:rPr>
        <w:t>.</w:t>
      </w:r>
    </w:p>
    <w:p w14:paraId="532F1DE9" w14:textId="77777777" w:rsidR="009836F2" w:rsidRPr="00E1538E" w:rsidRDefault="009836F2" w:rsidP="009836F2">
      <w:pPr>
        <w:rPr>
          <w:sz w:val="16"/>
        </w:rPr>
      </w:pPr>
      <w:r w:rsidRPr="00E1538E">
        <w:rPr>
          <w:sz w:val="16"/>
        </w:rPr>
        <w:t xml:space="preserve">Since 1945, </w:t>
      </w:r>
      <w:r w:rsidRPr="00E1538E">
        <w:rPr>
          <w:rStyle w:val="StyleUnderline"/>
        </w:rPr>
        <w:t xml:space="preserve">that order has </w:t>
      </w:r>
      <w:r w:rsidRPr="00F23684">
        <w:rPr>
          <w:rStyle w:val="StyleUnderline"/>
          <w:highlight w:val="yellow"/>
        </w:rPr>
        <w:t>generate</w:t>
      </w:r>
      <w:r w:rsidRPr="00B00035">
        <w:rPr>
          <w:rStyle w:val="StyleUnderline"/>
        </w:rPr>
        <w:t>d</w:t>
      </w:r>
      <w:r w:rsidRPr="00B00035">
        <w:rPr>
          <w:sz w:val="16"/>
        </w:rPr>
        <w:t xml:space="preserve"> </w:t>
      </w:r>
      <w:r w:rsidRPr="00F23684">
        <w:rPr>
          <w:rStyle w:val="Emphasis"/>
          <w:highlight w:val="yellow"/>
        </w:rPr>
        <w:t>tremendous peace</w:t>
      </w:r>
      <w:r w:rsidRPr="00E1538E">
        <w:rPr>
          <w:sz w:val="16"/>
        </w:rPr>
        <w:t xml:space="preserve">, prosperity </w:t>
      </w:r>
      <w:r w:rsidRPr="00E1538E">
        <w:rPr>
          <w:rStyle w:val="StyleUnderline"/>
        </w:rPr>
        <w:t>and</w:t>
      </w:r>
      <w:r w:rsidRPr="00E1538E">
        <w:rPr>
          <w:sz w:val="16"/>
        </w:rPr>
        <w:t xml:space="preserve"> </w:t>
      </w:r>
      <w:r w:rsidRPr="00E1538E">
        <w:rPr>
          <w:rStyle w:val="Emphasis"/>
        </w:rPr>
        <w:t>freedom</w:t>
      </w:r>
      <w:r w:rsidRPr="00E1538E">
        <w:rPr>
          <w:sz w:val="16"/>
        </w:rPr>
        <w:t xml:space="preserve">. It can only be </w:t>
      </w:r>
      <w:r w:rsidRPr="00E1538E">
        <w:rPr>
          <w:rStyle w:val="StyleUnderline"/>
        </w:rPr>
        <w:t>termed a</w:t>
      </w:r>
      <w:r w:rsidRPr="00E1538E">
        <w:rPr>
          <w:sz w:val="16"/>
        </w:rPr>
        <w:t xml:space="preserve"> </w:t>
      </w:r>
      <w:r w:rsidRPr="00E1538E">
        <w:rPr>
          <w:rStyle w:val="Emphasis"/>
        </w:rPr>
        <w:t>smashing success</w:t>
      </w:r>
      <w:r w:rsidRPr="00E1538E">
        <w:rPr>
          <w:sz w:val="16"/>
        </w:rPr>
        <w:t xml:space="preserve">. </w:t>
      </w:r>
      <w:r w:rsidRPr="00E1538E">
        <w:rPr>
          <w:rStyle w:val="StyleUnderline"/>
        </w:rPr>
        <w:t>Bu</w:t>
      </w:r>
      <w:r w:rsidRPr="00B00035">
        <w:rPr>
          <w:rStyle w:val="StyleUnderline"/>
        </w:rPr>
        <w:t>t</w:t>
      </w:r>
      <w:r w:rsidRPr="00B00035">
        <w:rPr>
          <w:sz w:val="16"/>
        </w:rPr>
        <w:t xml:space="preserve"> </w:t>
      </w:r>
      <w:r w:rsidRPr="00B00035">
        <w:rPr>
          <w:rStyle w:val="Emphasis"/>
        </w:rPr>
        <w:t>stresses</w:t>
      </w:r>
      <w:r w:rsidRPr="00B00035">
        <w:rPr>
          <w:sz w:val="16"/>
        </w:rPr>
        <w:t xml:space="preserve"> </w:t>
      </w:r>
      <w:r w:rsidRPr="00B00035">
        <w:rPr>
          <w:rStyle w:val="StyleUnderline"/>
        </w:rPr>
        <w:t>on that order — those imposed by its</w:t>
      </w:r>
      <w:r w:rsidRPr="00B00035">
        <w:rPr>
          <w:sz w:val="16"/>
        </w:rPr>
        <w:t xml:space="preserve"> </w:t>
      </w:r>
      <w:r w:rsidRPr="00B00035">
        <w:rPr>
          <w:rStyle w:val="Emphasis"/>
        </w:rPr>
        <w:t>challengers</w:t>
      </w:r>
      <w:r w:rsidRPr="00B00035">
        <w:rPr>
          <w:sz w:val="16"/>
        </w:rPr>
        <w:t xml:space="preserve">, </w:t>
      </w:r>
      <w:r w:rsidRPr="00B00035">
        <w:rPr>
          <w:rStyle w:val="StyleUnderline"/>
        </w:rPr>
        <w:t>and</w:t>
      </w:r>
      <w:r w:rsidRPr="00B00035">
        <w:rPr>
          <w:sz w:val="16"/>
        </w:rPr>
        <w:t xml:space="preserve"> those imposed by </w:t>
      </w:r>
      <w:r w:rsidRPr="00B00035">
        <w:rPr>
          <w:rStyle w:val="StyleUnderline"/>
        </w:rPr>
        <w:t>its</w:t>
      </w:r>
      <w:r w:rsidRPr="00B00035">
        <w:rPr>
          <w:sz w:val="16"/>
        </w:rPr>
        <w:t xml:space="preserve"> </w:t>
      </w:r>
      <w:r w:rsidRPr="00B00035">
        <w:rPr>
          <w:rStyle w:val="Emphasis"/>
        </w:rPr>
        <w:t>creator</w:t>
      </w:r>
      <w:r w:rsidRPr="00B00035">
        <w:rPr>
          <w:sz w:val="16"/>
        </w:rPr>
        <w:t xml:space="preserve"> — </w:t>
      </w:r>
      <w:r w:rsidRPr="00B00035">
        <w:rPr>
          <w:rStyle w:val="StyleUnderline"/>
        </w:rPr>
        <w:t>have been mounting</w:t>
      </w:r>
      <w:r w:rsidRPr="00B00035">
        <w:rPr>
          <w:sz w:val="16"/>
        </w:rPr>
        <w:t xml:space="preserve">. One way of </w:t>
      </w:r>
      <w:r w:rsidRPr="00B00035">
        <w:rPr>
          <w:rStyle w:val="StyleUnderline"/>
        </w:rPr>
        <w:t>g</w:t>
      </w:r>
      <w:r w:rsidRPr="00E1538E">
        <w:rPr>
          <w:rStyle w:val="StyleUnderline"/>
        </w:rPr>
        <w:t>auging just how</w:t>
      </w:r>
      <w:r w:rsidRPr="00E1538E">
        <w:rPr>
          <w:sz w:val="16"/>
        </w:rPr>
        <w:t xml:space="preserve"> </w:t>
      </w:r>
      <w:r w:rsidRPr="00E1538E">
        <w:rPr>
          <w:rStyle w:val="Emphasis"/>
        </w:rPr>
        <w:t>severe</w:t>
      </w:r>
      <w:r w:rsidRPr="00E1538E">
        <w:rPr>
          <w:sz w:val="16"/>
        </w:rPr>
        <w:t xml:space="preserve"> </w:t>
      </w:r>
      <w:r w:rsidRPr="00E1538E">
        <w:rPr>
          <w:rStyle w:val="StyleUnderline"/>
        </w:rPr>
        <w:t>the risks have become is by considering</w:t>
      </w:r>
      <w:r w:rsidRPr="00E1538E">
        <w:rPr>
          <w:sz w:val="16"/>
        </w:rPr>
        <w:t xml:space="preserve"> the various </w:t>
      </w:r>
      <w:r w:rsidRPr="00E1538E">
        <w:rPr>
          <w:rStyle w:val="StyleUnderline"/>
        </w:rPr>
        <w:t>ways an order</w:t>
      </w:r>
      <w:r w:rsidRPr="00E1538E">
        <w:rPr>
          <w:sz w:val="16"/>
        </w:rPr>
        <w:t xml:space="preserve"> </w:t>
      </w:r>
      <w:r w:rsidRPr="00E1538E">
        <w:rPr>
          <w:rStyle w:val="Emphasis"/>
        </w:rPr>
        <w:t>might</w:t>
      </w:r>
      <w:r w:rsidRPr="00E1538E">
        <w:rPr>
          <w:sz w:val="16"/>
        </w:rPr>
        <w:t xml:space="preserve"> </w:t>
      </w:r>
      <w:r w:rsidRPr="00E1538E">
        <w:rPr>
          <w:rStyle w:val="StyleUnderline"/>
        </w:rPr>
        <w:t>end</w:t>
      </w:r>
      <w:r w:rsidRPr="00E1538E">
        <w:rPr>
          <w:sz w:val="16"/>
        </w:rPr>
        <w:t>.</w:t>
      </w:r>
    </w:p>
    <w:p w14:paraId="519B5D84" w14:textId="77777777" w:rsidR="009836F2" w:rsidRPr="00E1538E" w:rsidRDefault="009836F2" w:rsidP="009836F2">
      <w:pPr>
        <w:rPr>
          <w:sz w:val="16"/>
        </w:rPr>
      </w:pPr>
      <w:r w:rsidRPr="00E1538E">
        <w:rPr>
          <w:sz w:val="16"/>
        </w:rPr>
        <w:t xml:space="preserve">The brilliant Cambridge historian Brendan Simms has suggested that </w:t>
      </w:r>
      <w:r w:rsidRPr="00E1538E">
        <w:rPr>
          <w:rStyle w:val="StyleUnderline"/>
        </w:rPr>
        <w:t xml:space="preserve">international </w:t>
      </w:r>
      <w:r w:rsidRPr="00F23684">
        <w:rPr>
          <w:rStyle w:val="StyleUnderline"/>
          <w:highlight w:val="yellow"/>
        </w:rPr>
        <w:t>orders</w:t>
      </w:r>
      <w:r w:rsidRPr="00F23684">
        <w:rPr>
          <w:sz w:val="16"/>
          <w:highlight w:val="yellow"/>
        </w:rPr>
        <w:t xml:space="preserve"> </w:t>
      </w:r>
      <w:r w:rsidRPr="00F23684">
        <w:rPr>
          <w:rStyle w:val="Emphasis"/>
          <w:highlight w:val="yellow"/>
        </w:rPr>
        <w:t>typically</w:t>
      </w:r>
      <w:r w:rsidRPr="00F23684">
        <w:rPr>
          <w:sz w:val="16"/>
          <w:highlight w:val="yellow"/>
        </w:rPr>
        <w:t xml:space="preserve"> </w:t>
      </w:r>
      <w:r w:rsidRPr="00F23684">
        <w:rPr>
          <w:rStyle w:val="StyleUnderline"/>
          <w:highlight w:val="yellow"/>
        </w:rPr>
        <w:t>end</w:t>
      </w:r>
      <w:r w:rsidRPr="00E1538E">
        <w:rPr>
          <w:sz w:val="16"/>
        </w:rPr>
        <w:t xml:space="preserve"> in one of three ways: Through defeat in war or some catastrophic failure of deterrence; </w:t>
      </w:r>
      <w:r w:rsidRPr="00F23684">
        <w:rPr>
          <w:rStyle w:val="StyleUnderline"/>
          <w:highlight w:val="yellow"/>
        </w:rPr>
        <w:t>through</w:t>
      </w:r>
      <w:r w:rsidRPr="00F23684">
        <w:rPr>
          <w:sz w:val="16"/>
          <w:highlight w:val="yellow"/>
        </w:rPr>
        <w:t xml:space="preserve"> </w:t>
      </w:r>
      <w:r w:rsidRPr="00F23684">
        <w:rPr>
          <w:rStyle w:val="Emphasis"/>
          <w:highlight w:val="yellow"/>
        </w:rPr>
        <w:t>econ</w:t>
      </w:r>
      <w:r w:rsidRPr="00E1538E">
        <w:rPr>
          <w:rStyle w:val="Emphasis"/>
        </w:rPr>
        <w:t xml:space="preserve">omic </w:t>
      </w:r>
      <w:r w:rsidRPr="00F23684">
        <w:rPr>
          <w:rStyle w:val="Emphasis"/>
          <w:highlight w:val="yellow"/>
        </w:rPr>
        <w:t>decline</w:t>
      </w:r>
      <w:r w:rsidRPr="00E1538E">
        <w:rPr>
          <w:sz w:val="16"/>
        </w:rPr>
        <w:t xml:space="preserve"> or a divergence between the order’s political and economic arrangements; or through the collapse of respect for its guiding rules and norms.</w:t>
      </w:r>
    </w:p>
    <w:p w14:paraId="505F840B" w14:textId="77777777" w:rsidR="009836F2" w:rsidRPr="00E1538E" w:rsidRDefault="009836F2" w:rsidP="009836F2">
      <w:pPr>
        <w:rPr>
          <w:sz w:val="16"/>
        </w:rPr>
      </w:pPr>
      <w:r w:rsidRPr="00E1538E">
        <w:rPr>
          <w:sz w:val="16"/>
        </w:rPr>
        <w:t xml:space="preserve">The </w:t>
      </w:r>
      <w:r w:rsidRPr="00E1538E">
        <w:rPr>
          <w:rStyle w:val="Emphasis"/>
        </w:rPr>
        <w:t>US order</w:t>
      </w:r>
      <w:r w:rsidRPr="00E1538E">
        <w:rPr>
          <w:sz w:val="16"/>
        </w:rPr>
        <w:t xml:space="preserve"> </w:t>
      </w:r>
      <w:r w:rsidRPr="00E1538E">
        <w:rPr>
          <w:rStyle w:val="StyleUnderline"/>
        </w:rPr>
        <w:t>has proven remarkably resilient, but the</w:t>
      </w:r>
      <w:r w:rsidRPr="00E1538E">
        <w:rPr>
          <w:sz w:val="16"/>
        </w:rPr>
        <w:t xml:space="preserve"> </w:t>
      </w:r>
      <w:r w:rsidRPr="00E1538E">
        <w:rPr>
          <w:rStyle w:val="Emphasis"/>
        </w:rPr>
        <w:t>possibility</w:t>
      </w:r>
      <w:r w:rsidRPr="00E1538E">
        <w:rPr>
          <w:sz w:val="16"/>
        </w:rPr>
        <w:t xml:space="preserve"> </w:t>
      </w:r>
      <w:r w:rsidRPr="00E1538E">
        <w:rPr>
          <w:rStyle w:val="StyleUnderline"/>
        </w:rPr>
        <w:t>of a breakdown is growing</w:t>
      </w:r>
      <w:r w:rsidRPr="00E1538E">
        <w:rPr>
          <w:sz w:val="16"/>
        </w:rPr>
        <w:t xml:space="preserve"> as America piles up risk on each of these dimensions at once. And while recent leaders, including President Donald Trump, have made important moves to shore up the order, America’s present policies are increasingly making those dangers worse.</w:t>
      </w:r>
    </w:p>
    <w:p w14:paraId="7B5973D5" w14:textId="77777777" w:rsidR="009836F2" w:rsidRPr="00E1538E" w:rsidRDefault="009836F2" w:rsidP="009836F2">
      <w:pPr>
        <w:rPr>
          <w:sz w:val="16"/>
        </w:rPr>
      </w:pPr>
      <w:r w:rsidRPr="00E1538E">
        <w:rPr>
          <w:sz w:val="16"/>
        </w:rPr>
        <w:t xml:space="preserve">Orders can die of murder, exhaustion or suicide. Today, </w:t>
      </w:r>
      <w:r w:rsidRPr="00E1538E">
        <w:rPr>
          <w:rStyle w:val="StyleUnderline"/>
        </w:rPr>
        <w:t>it’s</w:t>
      </w:r>
      <w:r w:rsidRPr="00E1538E">
        <w:rPr>
          <w:sz w:val="16"/>
        </w:rPr>
        <w:t xml:space="preserve"> </w:t>
      </w:r>
      <w:r w:rsidRPr="00E1538E">
        <w:rPr>
          <w:rStyle w:val="Emphasis"/>
        </w:rPr>
        <w:t>difficult</w:t>
      </w:r>
      <w:r w:rsidRPr="00E1538E">
        <w:rPr>
          <w:sz w:val="16"/>
        </w:rPr>
        <w:t xml:space="preserve"> </w:t>
      </w:r>
      <w:r w:rsidRPr="00E1538E">
        <w:rPr>
          <w:rStyle w:val="StyleUnderline"/>
        </w:rPr>
        <w:t>to rule</w:t>
      </w:r>
      <w:r w:rsidRPr="00E1538E">
        <w:rPr>
          <w:sz w:val="16"/>
        </w:rPr>
        <w:t xml:space="preserve"> any of those </w:t>
      </w:r>
      <w:r w:rsidRPr="00E1538E">
        <w:rPr>
          <w:rStyle w:val="StyleUnderline"/>
        </w:rPr>
        <w:t>grim finales out</w:t>
      </w:r>
      <w:r w:rsidRPr="00E1538E">
        <w:rPr>
          <w:sz w:val="16"/>
        </w:rPr>
        <w:t>.</w:t>
      </w:r>
    </w:p>
    <w:p w14:paraId="31BDAA6A" w14:textId="77777777" w:rsidR="009836F2" w:rsidRPr="00E1538E" w:rsidRDefault="009836F2" w:rsidP="009836F2">
      <w:pPr>
        <w:rPr>
          <w:sz w:val="16"/>
        </w:rPr>
      </w:pPr>
      <w:r w:rsidRPr="00E1538E">
        <w:rPr>
          <w:sz w:val="16"/>
        </w:rPr>
        <w:t>How America Took the Lead</w:t>
      </w:r>
    </w:p>
    <w:p w14:paraId="543F7E0C" w14:textId="77777777" w:rsidR="009836F2" w:rsidRPr="00E1538E" w:rsidRDefault="009836F2" w:rsidP="009836F2">
      <w:pPr>
        <w:rPr>
          <w:sz w:val="16"/>
        </w:rPr>
      </w:pPr>
      <w:r w:rsidRPr="00E1538E">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22D36E86" w14:textId="77777777" w:rsidR="009836F2" w:rsidRPr="00E1538E" w:rsidRDefault="009836F2" w:rsidP="009836F2">
      <w:pPr>
        <w:rPr>
          <w:sz w:val="16"/>
        </w:rPr>
      </w:pPr>
      <w:r w:rsidRPr="00E1538E">
        <w:rPr>
          <w:sz w:val="16"/>
        </w:rPr>
        <w:t xml:space="preserve">The lesson US policymakers took from that conflict was that only a secure, prosperous system could ensure America’s own wellbeing. So </w:t>
      </w:r>
      <w:r w:rsidRPr="00E1538E">
        <w:rPr>
          <w:rStyle w:val="StyleUnderline"/>
        </w:rPr>
        <w:t>the</w:t>
      </w:r>
      <w:r w:rsidRPr="00E1538E">
        <w:rPr>
          <w:sz w:val="16"/>
        </w:rPr>
        <w:t xml:space="preserve"> </w:t>
      </w:r>
      <w:r w:rsidRPr="00E1538E">
        <w:rPr>
          <w:rStyle w:val="Emphasis"/>
        </w:rPr>
        <w:t>US</w:t>
      </w:r>
      <w:r w:rsidRPr="00E1538E">
        <w:rPr>
          <w:sz w:val="16"/>
        </w:rPr>
        <w:t xml:space="preserve"> </w:t>
      </w:r>
      <w:r w:rsidRPr="00E1538E">
        <w:rPr>
          <w:rStyle w:val="StyleUnderline"/>
        </w:rPr>
        <w:t xml:space="preserve">built an </w:t>
      </w:r>
      <w:r w:rsidRPr="00F23684">
        <w:rPr>
          <w:rStyle w:val="StyleUnderline"/>
          <w:highlight w:val="yellow"/>
        </w:rPr>
        <w:t>order based on</w:t>
      </w:r>
      <w:r w:rsidRPr="00E1538E">
        <w:rPr>
          <w:sz w:val="16"/>
        </w:rPr>
        <w:t xml:space="preserve"> relatively free trade; a preference for human rights and democratic values; </w:t>
      </w:r>
      <w:r w:rsidRPr="00E1538E">
        <w:rPr>
          <w:rStyle w:val="StyleUnderline"/>
        </w:rPr>
        <w:t>the</w:t>
      </w:r>
      <w:r w:rsidRPr="00E1538E">
        <w:rPr>
          <w:sz w:val="16"/>
        </w:rPr>
        <w:t xml:space="preserve"> </w:t>
      </w:r>
      <w:r w:rsidRPr="00F23684">
        <w:rPr>
          <w:rStyle w:val="Emphasis"/>
          <w:highlight w:val="yellow"/>
        </w:rPr>
        <w:t>prevention</w:t>
      </w:r>
      <w:r w:rsidRPr="00F23684">
        <w:rPr>
          <w:sz w:val="16"/>
          <w:highlight w:val="yellow"/>
        </w:rPr>
        <w:t xml:space="preserve"> </w:t>
      </w:r>
      <w:r w:rsidRPr="00F23684">
        <w:rPr>
          <w:rStyle w:val="StyleUnderline"/>
          <w:highlight w:val="yellow"/>
        </w:rPr>
        <w:t>of</w:t>
      </w:r>
      <w:r w:rsidRPr="00F23684">
        <w:rPr>
          <w:sz w:val="16"/>
          <w:highlight w:val="yellow"/>
        </w:rPr>
        <w:t xml:space="preserve"> </w:t>
      </w:r>
      <w:r w:rsidRPr="00F23684">
        <w:rPr>
          <w:rStyle w:val="Emphasis"/>
          <w:highlight w:val="yellow"/>
        </w:rPr>
        <w:t>great-power</w:t>
      </w:r>
      <w:r w:rsidRPr="00E1538E">
        <w:rPr>
          <w:sz w:val="16"/>
        </w:rPr>
        <w:t xml:space="preserve"> </w:t>
      </w:r>
      <w:r w:rsidRPr="00E1538E">
        <w:rPr>
          <w:rStyle w:val="StyleUnderline"/>
        </w:rPr>
        <w:t xml:space="preserve">aggression and </w:t>
      </w:r>
      <w:r w:rsidRPr="00F23684">
        <w:rPr>
          <w:rStyle w:val="StyleUnderline"/>
          <w:highlight w:val="yellow"/>
        </w:rPr>
        <w:t>war; and</w:t>
      </w:r>
      <w:r w:rsidRPr="00F23684">
        <w:rPr>
          <w:sz w:val="16"/>
          <w:highlight w:val="yellow"/>
        </w:rPr>
        <w:t xml:space="preserve"> </w:t>
      </w:r>
      <w:r w:rsidRPr="00F23684">
        <w:rPr>
          <w:rStyle w:val="Emphasis"/>
          <w:highlight w:val="yellow"/>
        </w:rPr>
        <w:t>institutionalized coop</w:t>
      </w:r>
      <w:r w:rsidRPr="00E1538E">
        <w:rPr>
          <w:sz w:val="16"/>
        </w:rPr>
        <w:t xml:space="preserve">eration </w:t>
      </w:r>
      <w:r w:rsidRPr="00F23684">
        <w:rPr>
          <w:rStyle w:val="StyleUnderline"/>
          <w:highlight w:val="yellow"/>
        </w:rPr>
        <w:t>to address common problems</w:t>
      </w:r>
      <w:r w:rsidRPr="00E1538E">
        <w:rPr>
          <w:sz w:val="16"/>
        </w:rPr>
        <w:t>.</w:t>
      </w:r>
    </w:p>
    <w:p w14:paraId="2443CE31" w14:textId="77777777" w:rsidR="009836F2" w:rsidRPr="00E1538E" w:rsidRDefault="009836F2" w:rsidP="009836F2">
      <w:pPr>
        <w:rPr>
          <w:sz w:val="16"/>
        </w:rPr>
      </w:pPr>
      <w:r w:rsidRPr="00E1538E">
        <w:rPr>
          <w:sz w:val="16"/>
        </w:rPr>
        <w:t xml:space="preserve">Washington </w:t>
      </w:r>
      <w:r w:rsidRPr="00E1538E">
        <w:rPr>
          <w:rStyle w:val="StyleUnderline"/>
        </w:rPr>
        <w:t>used its</w:t>
      </w:r>
      <w:r w:rsidRPr="00E1538E">
        <w:rPr>
          <w:sz w:val="16"/>
        </w:rPr>
        <w:t xml:space="preserve"> </w:t>
      </w:r>
      <w:r w:rsidRPr="00F23684">
        <w:rPr>
          <w:rStyle w:val="Emphasis"/>
          <w:highlight w:val="yellow"/>
        </w:rPr>
        <w:t>unmatched</w:t>
      </w:r>
      <w:r w:rsidRPr="00E1538E">
        <w:rPr>
          <w:sz w:val="16"/>
        </w:rPr>
        <w:t xml:space="preserve"> military and </w:t>
      </w:r>
      <w:r w:rsidRPr="00F23684">
        <w:rPr>
          <w:rStyle w:val="Emphasis"/>
          <w:highlight w:val="yellow"/>
        </w:rPr>
        <w:t>econ</w:t>
      </w:r>
      <w:r w:rsidRPr="00E1538E">
        <w:rPr>
          <w:rStyle w:val="Emphasis"/>
        </w:rPr>
        <w:t xml:space="preserve">omic </w:t>
      </w:r>
      <w:r w:rsidRPr="00F23684">
        <w:rPr>
          <w:rStyle w:val="Emphasis"/>
          <w:highlight w:val="yellow"/>
        </w:rPr>
        <w:t>power</w:t>
      </w:r>
      <w:r w:rsidRPr="00E1538E">
        <w:rPr>
          <w:sz w:val="16"/>
        </w:rPr>
        <w:t xml:space="preserve"> </w:t>
      </w:r>
      <w:r w:rsidRPr="00E1538E">
        <w:rPr>
          <w:rStyle w:val="StyleUnderline"/>
        </w:rPr>
        <w:t xml:space="preserve">to </w:t>
      </w:r>
      <w:r w:rsidRPr="00F23684">
        <w:rPr>
          <w:rStyle w:val="StyleUnderline"/>
          <w:highlight w:val="yellow"/>
        </w:rPr>
        <w:t>buoy</w:t>
      </w:r>
      <w:r w:rsidRPr="00E1538E">
        <w:rPr>
          <w:rStyle w:val="StyleUnderline"/>
        </w:rPr>
        <w:t xml:space="preserve"> the fortunes of </w:t>
      </w:r>
      <w:r w:rsidRPr="00F23684">
        <w:rPr>
          <w:rStyle w:val="StyleUnderline"/>
          <w:highlight w:val="yellow"/>
        </w:rPr>
        <w:t>like-minded nations</w:t>
      </w:r>
      <w:r w:rsidRPr="00E1538E">
        <w:rPr>
          <w:sz w:val="16"/>
        </w:rPr>
        <w:t>. America, said President Harry Truman, was “</w:t>
      </w:r>
      <w:r w:rsidRPr="00E1538E">
        <w:rPr>
          <w:rStyle w:val="StyleUnderline"/>
        </w:rPr>
        <w:t>assuming</w:t>
      </w:r>
      <w:r w:rsidRPr="00E1538E">
        <w:rPr>
          <w:sz w:val="16"/>
        </w:rPr>
        <w:t xml:space="preserve"> the </w:t>
      </w:r>
      <w:r w:rsidRPr="00E1538E">
        <w:rPr>
          <w:rStyle w:val="StyleUnderline"/>
        </w:rPr>
        <w:t>responsibility</w:t>
      </w:r>
      <w:r w:rsidRPr="00E1538E">
        <w:rPr>
          <w:sz w:val="16"/>
        </w:rPr>
        <w:t xml:space="preserve"> which God Almighty intended” </w:t>
      </w:r>
      <w:r w:rsidRPr="00E1538E">
        <w:rPr>
          <w:rStyle w:val="StyleUnderline"/>
        </w:rPr>
        <w:t>for “the</w:t>
      </w:r>
      <w:r w:rsidRPr="00E1538E">
        <w:rPr>
          <w:sz w:val="16"/>
        </w:rPr>
        <w:t xml:space="preserve"> </w:t>
      </w:r>
      <w:r w:rsidRPr="00E1538E">
        <w:rPr>
          <w:rStyle w:val="Emphasis"/>
        </w:rPr>
        <w:t>welfare of the world</w:t>
      </w:r>
      <w:r w:rsidRPr="00E1538E">
        <w:rPr>
          <w:sz w:val="16"/>
        </w:rPr>
        <w:t xml:space="preserve"> </w:t>
      </w:r>
      <w:r w:rsidRPr="00E1538E">
        <w:rPr>
          <w:rStyle w:val="StyleUnderline"/>
        </w:rPr>
        <w:t>in generations to come</w:t>
      </w:r>
      <w:r w:rsidRPr="00E1538E">
        <w:rPr>
          <w:sz w:val="16"/>
        </w:rPr>
        <w:t>.”</w:t>
      </w:r>
    </w:p>
    <w:p w14:paraId="5849FA87" w14:textId="77777777" w:rsidR="009836F2" w:rsidRPr="00E1538E" w:rsidRDefault="009836F2" w:rsidP="009836F2">
      <w:pPr>
        <w:rPr>
          <w:sz w:val="16"/>
        </w:rPr>
      </w:pPr>
      <w:r w:rsidRPr="00E1538E">
        <w:rPr>
          <w:sz w:val="16"/>
        </w:rPr>
        <w:t xml:space="preserve">Make no mistake: This endeavor was rooted in US interests. But </w:t>
      </w:r>
      <w:r w:rsidRPr="00E1538E">
        <w:rPr>
          <w:rStyle w:val="StyleUnderline"/>
        </w:rPr>
        <w:t>because</w:t>
      </w:r>
      <w:r w:rsidRPr="00E1538E">
        <w:rPr>
          <w:sz w:val="16"/>
        </w:rPr>
        <w:t xml:space="preserve"> </w:t>
      </w:r>
      <w:r w:rsidRPr="00E1538E">
        <w:rPr>
          <w:rStyle w:val="Emphasis"/>
        </w:rPr>
        <w:t>America</w:t>
      </w:r>
      <w:r w:rsidRPr="00E1538E">
        <w:rPr>
          <w:sz w:val="16"/>
        </w:rPr>
        <w:t xml:space="preserve"> </w:t>
      </w:r>
      <w:r w:rsidRPr="00E1538E">
        <w:rPr>
          <w:rStyle w:val="StyleUnderline"/>
        </w:rPr>
        <w:t>was</w:t>
      </w:r>
      <w:r w:rsidRPr="00E1538E">
        <w:rPr>
          <w:sz w:val="16"/>
        </w:rPr>
        <w:t xml:space="preserve"> </w:t>
      </w:r>
      <w:r w:rsidRPr="00E1538E">
        <w:rPr>
          <w:rStyle w:val="Emphasis"/>
        </w:rPr>
        <w:t>so powerful</w:t>
      </w:r>
      <w:r w:rsidRPr="00E1538E">
        <w:rPr>
          <w:sz w:val="16"/>
        </w:rPr>
        <w:t xml:space="preserve">, </w:t>
      </w:r>
      <w:r w:rsidRPr="00E1538E">
        <w:rPr>
          <w:rStyle w:val="StyleUnderline"/>
        </w:rPr>
        <w:t>and defined</w:t>
      </w:r>
      <w:r w:rsidRPr="00E1538E">
        <w:rPr>
          <w:sz w:val="16"/>
        </w:rPr>
        <w:t xml:space="preserve"> those </w:t>
      </w:r>
      <w:r w:rsidRPr="00E1538E">
        <w:rPr>
          <w:rStyle w:val="StyleUnderline"/>
        </w:rPr>
        <w:t>interests so broadly, this project brought</w:t>
      </w:r>
      <w:r w:rsidRPr="00E1538E">
        <w:rPr>
          <w:sz w:val="16"/>
        </w:rPr>
        <w:t xml:space="preserve"> </w:t>
      </w:r>
      <w:r w:rsidRPr="00E1538E">
        <w:rPr>
          <w:rStyle w:val="Emphasis"/>
        </w:rPr>
        <w:t>historic gains</w:t>
      </w:r>
      <w:r w:rsidRPr="00E1538E">
        <w:rPr>
          <w:sz w:val="16"/>
        </w:rPr>
        <w:t xml:space="preserve"> </w:t>
      </w:r>
      <w:r w:rsidRPr="00E1538E">
        <w:rPr>
          <w:rStyle w:val="StyleUnderline"/>
        </w:rPr>
        <w:t>for much of the world</w:t>
      </w:r>
      <w:r w:rsidRPr="00E1538E">
        <w:rPr>
          <w:sz w:val="16"/>
        </w:rPr>
        <w:t>.</w:t>
      </w:r>
    </w:p>
    <w:p w14:paraId="291CE6E2" w14:textId="77777777" w:rsidR="009836F2" w:rsidRPr="00E1538E" w:rsidRDefault="009836F2" w:rsidP="009836F2">
      <w:pPr>
        <w:rPr>
          <w:sz w:val="16"/>
        </w:rPr>
      </w:pPr>
      <w:r w:rsidRPr="00E1538E">
        <w:rPr>
          <w:sz w:val="16"/>
        </w:rPr>
        <w:t xml:space="preserve">Democracy went from endangered to dominant in the postwar decades. Trade flourished and living standards soared, first in the free world and then globally after communism fell. A </w:t>
      </w:r>
      <w:r w:rsidRPr="00E1538E">
        <w:rPr>
          <w:rStyle w:val="StyleUnderline"/>
        </w:rPr>
        <w:t>world that suffered</w:t>
      </w:r>
      <w:r w:rsidRPr="00E1538E">
        <w:rPr>
          <w:sz w:val="16"/>
        </w:rPr>
        <w:t xml:space="preserve"> </w:t>
      </w:r>
      <w:r w:rsidRPr="00E1538E">
        <w:rPr>
          <w:rStyle w:val="Emphasis"/>
        </w:rPr>
        <w:t>two</w:t>
      </w:r>
      <w:r w:rsidRPr="00E1538E">
        <w:rPr>
          <w:sz w:val="16"/>
        </w:rPr>
        <w:t xml:space="preserve"> all-consuming </w:t>
      </w:r>
      <w:r w:rsidRPr="00E1538E">
        <w:rPr>
          <w:rStyle w:val="Emphasis"/>
        </w:rPr>
        <w:t>great-power wars</w:t>
      </w:r>
      <w:r w:rsidRPr="00E1538E">
        <w:rPr>
          <w:sz w:val="16"/>
        </w:rPr>
        <w:t xml:space="preserve"> </w:t>
      </w:r>
      <w:r w:rsidRPr="00E1538E">
        <w:rPr>
          <w:rStyle w:val="StyleUnderline"/>
        </w:rPr>
        <w:t>in quick succession has</w:t>
      </w:r>
      <w:r w:rsidRPr="00E1538E">
        <w:rPr>
          <w:sz w:val="16"/>
        </w:rPr>
        <w:t xml:space="preserve"> </w:t>
      </w:r>
      <w:r w:rsidRPr="00E1538E">
        <w:rPr>
          <w:rStyle w:val="Emphasis"/>
        </w:rPr>
        <w:t>avoided</w:t>
      </w:r>
      <w:r w:rsidRPr="00E1538E">
        <w:rPr>
          <w:sz w:val="16"/>
        </w:rPr>
        <w:t xml:space="preserve"> </w:t>
      </w:r>
      <w:r w:rsidRPr="00E1538E">
        <w:rPr>
          <w:rStyle w:val="StyleUnderline"/>
        </w:rPr>
        <w:t>anything like that since</w:t>
      </w:r>
      <w:r w:rsidRPr="00E1538E">
        <w:rPr>
          <w:sz w:val="16"/>
        </w:rPr>
        <w:t xml:space="preserve"> 1945.</w:t>
      </w:r>
    </w:p>
    <w:p w14:paraId="54D23DC6" w14:textId="77777777" w:rsidR="009836F2" w:rsidRPr="00E1538E" w:rsidRDefault="009836F2" w:rsidP="009836F2">
      <w:pPr>
        <w:rPr>
          <w:sz w:val="16"/>
        </w:rPr>
      </w:pPr>
      <w:r w:rsidRPr="00E1538E">
        <w:rPr>
          <w:sz w:val="16"/>
        </w:rPr>
        <w:t>The US presided over a global golden age. Yet the stresses on America’s order have become impossible to ignore.</w:t>
      </w:r>
    </w:p>
    <w:p w14:paraId="2098AE52" w14:textId="77777777" w:rsidR="009836F2" w:rsidRPr="00E1538E" w:rsidRDefault="009836F2" w:rsidP="009836F2">
      <w:pPr>
        <w:rPr>
          <w:sz w:val="16"/>
        </w:rPr>
      </w:pPr>
      <w:r w:rsidRPr="00F23684">
        <w:rPr>
          <w:rStyle w:val="Emphasis"/>
          <w:highlight w:val="yellow"/>
        </w:rPr>
        <w:t>Revisionist</w:t>
      </w:r>
      <w:r w:rsidRPr="00E1538E">
        <w:rPr>
          <w:sz w:val="16"/>
        </w:rPr>
        <w:t xml:space="preserve"> </w:t>
      </w:r>
      <w:r w:rsidRPr="00E1538E">
        <w:rPr>
          <w:rStyle w:val="StyleUnderline"/>
        </w:rPr>
        <w:t>powers</w:t>
      </w:r>
      <w:r w:rsidRPr="00E1538E">
        <w:rPr>
          <w:sz w:val="16"/>
        </w:rPr>
        <w:t xml:space="preserve"> — </w:t>
      </w:r>
      <w:r w:rsidRPr="00F23684">
        <w:rPr>
          <w:rStyle w:val="Emphasis"/>
          <w:highlight w:val="yellow"/>
        </w:rPr>
        <w:t>China</w:t>
      </w:r>
      <w:r w:rsidRPr="00F23684">
        <w:rPr>
          <w:sz w:val="16"/>
          <w:highlight w:val="yellow"/>
        </w:rPr>
        <w:t xml:space="preserve">, </w:t>
      </w:r>
      <w:r w:rsidRPr="00F23684">
        <w:rPr>
          <w:rStyle w:val="Emphasis"/>
          <w:highlight w:val="yellow"/>
        </w:rPr>
        <w:t>Russia</w:t>
      </w:r>
      <w:r w:rsidRPr="00F23684">
        <w:rPr>
          <w:sz w:val="16"/>
          <w:highlight w:val="yellow"/>
        </w:rPr>
        <w:t xml:space="preserve">, </w:t>
      </w:r>
      <w:r w:rsidRPr="00F23684">
        <w:rPr>
          <w:rStyle w:val="Emphasis"/>
          <w:highlight w:val="yellow"/>
        </w:rPr>
        <w:t>Iran</w:t>
      </w:r>
      <w:r w:rsidRPr="00F23684">
        <w:rPr>
          <w:sz w:val="16"/>
          <w:highlight w:val="yellow"/>
        </w:rPr>
        <w:t xml:space="preserve">, </w:t>
      </w:r>
      <w:r w:rsidRPr="00F23684">
        <w:rPr>
          <w:rStyle w:val="Emphasis"/>
          <w:highlight w:val="yellow"/>
        </w:rPr>
        <w:t>No</w:t>
      </w:r>
      <w:r w:rsidRPr="00E1538E">
        <w:rPr>
          <w:sz w:val="16"/>
        </w:rPr>
        <w:t xml:space="preserve">rth </w:t>
      </w:r>
      <w:r w:rsidRPr="00F23684">
        <w:rPr>
          <w:rStyle w:val="Emphasis"/>
          <w:highlight w:val="yellow"/>
        </w:rPr>
        <w:t>Ko</w:t>
      </w:r>
      <w:r w:rsidRPr="00E1538E">
        <w:rPr>
          <w:sz w:val="16"/>
        </w:rPr>
        <w:t xml:space="preserve">rea — </w:t>
      </w:r>
      <w:r w:rsidRPr="00F23684">
        <w:rPr>
          <w:rStyle w:val="StyleUnderline"/>
          <w:highlight w:val="yellow"/>
        </w:rPr>
        <w:t>are challenging</w:t>
      </w:r>
      <w:r w:rsidRPr="00E1538E">
        <w:rPr>
          <w:rStyle w:val="StyleUnderline"/>
        </w:rPr>
        <w:t xml:space="preserve"> a system they view as</w:t>
      </w:r>
      <w:r w:rsidRPr="00E1538E">
        <w:rPr>
          <w:sz w:val="16"/>
        </w:rPr>
        <w:t xml:space="preserve"> </w:t>
      </w:r>
      <w:r w:rsidRPr="00E1538E">
        <w:rPr>
          <w:rStyle w:val="Emphasis"/>
        </w:rPr>
        <w:t>dangerous</w:t>
      </w:r>
      <w:r w:rsidRPr="00E1538E">
        <w:rPr>
          <w:sz w:val="16"/>
        </w:rPr>
        <w:t xml:space="preserve"> </w:t>
      </w:r>
      <w:r w:rsidRPr="00E1538E">
        <w:rPr>
          <w:rStyle w:val="StyleUnderline"/>
        </w:rPr>
        <w:t>to</w:t>
      </w:r>
      <w:r w:rsidRPr="00E1538E">
        <w:rPr>
          <w:sz w:val="16"/>
        </w:rPr>
        <w:t xml:space="preserve"> their </w:t>
      </w:r>
      <w:r w:rsidRPr="00E1538E">
        <w:rPr>
          <w:rStyle w:val="StyleUnderline"/>
        </w:rPr>
        <w:t>illiberal regimes and oppressive to</w:t>
      </w:r>
      <w:r w:rsidRPr="00E1538E">
        <w:rPr>
          <w:sz w:val="16"/>
        </w:rPr>
        <w:t xml:space="preserve"> their </w:t>
      </w:r>
      <w:r w:rsidRPr="00E1538E">
        <w:rPr>
          <w:rStyle w:val="StyleUnderline"/>
        </w:rPr>
        <w:t>geopolitical ambitions</w:t>
      </w:r>
      <w:r w:rsidRPr="00E1538E">
        <w:rPr>
          <w:sz w:val="16"/>
        </w:rPr>
        <w:t xml:space="preserve">. The Global South has become disillusioned with Western dominance. The </w:t>
      </w:r>
      <w:r w:rsidRPr="00E1538E">
        <w:rPr>
          <w:rStyle w:val="Emphasis"/>
        </w:rPr>
        <w:t>US</w:t>
      </w:r>
      <w:r w:rsidRPr="00E1538E">
        <w:rPr>
          <w:sz w:val="16"/>
        </w:rPr>
        <w:t xml:space="preserve"> itself </w:t>
      </w:r>
      <w:r w:rsidRPr="00E1538E">
        <w:rPr>
          <w:rStyle w:val="StyleUnderline"/>
        </w:rPr>
        <w:t>has seemed ambivalent</w:t>
      </w:r>
      <w:r w:rsidRPr="00E1538E">
        <w:rPr>
          <w:sz w:val="16"/>
        </w:rPr>
        <w:t xml:space="preserve">, in recent decades, </w:t>
      </w:r>
      <w:r w:rsidRPr="00E1538E">
        <w:rPr>
          <w:rStyle w:val="StyleUnderline"/>
        </w:rPr>
        <w:t>about</w:t>
      </w:r>
      <w:r w:rsidRPr="00E1538E">
        <w:rPr>
          <w:sz w:val="16"/>
        </w:rPr>
        <w:t xml:space="preserve"> </w:t>
      </w:r>
      <w:r w:rsidRPr="00E1538E">
        <w:rPr>
          <w:rStyle w:val="Emphasis"/>
        </w:rPr>
        <w:t>world</w:t>
      </w:r>
      <w:r w:rsidRPr="00E1538E">
        <w:rPr>
          <w:sz w:val="16"/>
        </w:rPr>
        <w:t xml:space="preserve"> </w:t>
      </w:r>
      <w:r w:rsidRPr="00E1538E">
        <w:rPr>
          <w:rStyle w:val="StyleUnderline"/>
        </w:rPr>
        <w:t>leadership</w:t>
      </w:r>
      <w:r w:rsidRPr="00E1538E">
        <w:rPr>
          <w:sz w:val="16"/>
        </w:rPr>
        <w:t xml:space="preserve">. </w:t>
      </w:r>
      <w:r w:rsidRPr="00E1538E">
        <w:rPr>
          <w:rStyle w:val="Emphasis"/>
        </w:rPr>
        <w:t>Threats</w:t>
      </w:r>
      <w:r w:rsidRPr="00E1538E">
        <w:rPr>
          <w:sz w:val="16"/>
        </w:rPr>
        <w:t xml:space="preserve"> </w:t>
      </w:r>
      <w:r w:rsidRPr="00E1538E">
        <w:rPr>
          <w:rStyle w:val="StyleUnderline"/>
        </w:rPr>
        <w:t>to its</w:t>
      </w:r>
      <w:r w:rsidRPr="00E1538E">
        <w:rPr>
          <w:sz w:val="16"/>
        </w:rPr>
        <w:t xml:space="preserve"> </w:t>
      </w:r>
      <w:r w:rsidRPr="00E1538E">
        <w:rPr>
          <w:rStyle w:val="Emphasis"/>
        </w:rPr>
        <w:t>economic</w:t>
      </w:r>
      <w:r w:rsidRPr="00E1538E">
        <w:rPr>
          <w:sz w:val="16"/>
        </w:rPr>
        <w:t xml:space="preserve"> and military </w:t>
      </w:r>
      <w:r w:rsidRPr="00E1538E">
        <w:rPr>
          <w:rStyle w:val="Emphasis"/>
        </w:rPr>
        <w:t>supremacy</w:t>
      </w:r>
      <w:r w:rsidRPr="00E1538E">
        <w:rPr>
          <w:sz w:val="16"/>
        </w:rPr>
        <w:t xml:space="preserve"> have </w:t>
      </w:r>
      <w:r w:rsidRPr="00E1538E">
        <w:rPr>
          <w:rStyle w:val="Emphasis"/>
        </w:rPr>
        <w:t>grow</w:t>
      </w:r>
      <w:r w:rsidRPr="00E1538E">
        <w:rPr>
          <w:sz w:val="16"/>
        </w:rPr>
        <w:t xml:space="preserve">n </w:t>
      </w:r>
      <w:r w:rsidRPr="00E1538E">
        <w:rPr>
          <w:rStyle w:val="StyleUnderline"/>
        </w:rPr>
        <w:t>more severe</w:t>
      </w:r>
      <w:r w:rsidRPr="00E1538E">
        <w:rPr>
          <w:sz w:val="16"/>
        </w:rPr>
        <w:t>.</w:t>
      </w:r>
    </w:p>
    <w:p w14:paraId="1C644E04" w14:textId="77777777" w:rsidR="009836F2" w:rsidRPr="00E1538E" w:rsidRDefault="009836F2" w:rsidP="009836F2">
      <w:pPr>
        <w:rPr>
          <w:sz w:val="16"/>
        </w:rPr>
      </w:pPr>
      <w:r w:rsidRPr="00E1538E">
        <w:rPr>
          <w:sz w:val="16"/>
        </w:rPr>
        <w:t>Visit nearly any US ally, and you’ll notice conviction that American power remains necessary — and concern that the post-World War II order is slipping away. So how real is the danger? Let’s consider the three ways an order can come apart.</w:t>
      </w:r>
    </w:p>
    <w:p w14:paraId="4F11BB34" w14:textId="77777777" w:rsidR="009836F2" w:rsidRPr="00E1538E" w:rsidRDefault="009836F2" w:rsidP="009836F2">
      <w:pPr>
        <w:rPr>
          <w:sz w:val="16"/>
        </w:rPr>
      </w:pPr>
      <w:r w:rsidRPr="00E1538E">
        <w:rPr>
          <w:sz w:val="16"/>
        </w:rPr>
        <w:t>Losing a War</w:t>
      </w:r>
    </w:p>
    <w:p w14:paraId="7647AC3A" w14:textId="77777777" w:rsidR="009836F2" w:rsidRPr="00E1538E" w:rsidRDefault="009836F2" w:rsidP="009836F2">
      <w:pPr>
        <w:rPr>
          <w:sz w:val="16"/>
        </w:rPr>
      </w:pPr>
      <w:r w:rsidRPr="00E1538E">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36A73451" w14:textId="77777777" w:rsidR="009836F2" w:rsidRPr="00E1538E" w:rsidRDefault="009836F2" w:rsidP="009836F2">
      <w:pPr>
        <w:rPr>
          <w:sz w:val="16"/>
        </w:rPr>
      </w:pPr>
      <w:r w:rsidRPr="00E1538E">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478EDC05" w14:textId="77777777" w:rsidR="009836F2" w:rsidRPr="00E1538E" w:rsidRDefault="009836F2" w:rsidP="009836F2">
      <w:pPr>
        <w:rPr>
          <w:sz w:val="16"/>
        </w:rPr>
      </w:pPr>
      <w:r w:rsidRPr="00E1538E">
        <w:rPr>
          <w:sz w:val="16"/>
        </w:rPr>
        <w:t xml:space="preserve">The Pentagon faces a vexing military arithmetic problem. Several </w:t>
      </w:r>
      <w:r w:rsidRPr="00E1538E">
        <w:rPr>
          <w:rStyle w:val="StyleUnderline"/>
        </w:rPr>
        <w:t>challenges — from</w:t>
      </w:r>
      <w:r w:rsidRPr="00E1538E">
        <w:rPr>
          <w:sz w:val="16"/>
        </w:rPr>
        <w:t xml:space="preserve"> </w:t>
      </w:r>
      <w:r w:rsidRPr="00E1538E">
        <w:rPr>
          <w:rStyle w:val="Emphasis"/>
        </w:rPr>
        <w:t>Russia</w:t>
      </w:r>
      <w:r w:rsidRPr="00E1538E">
        <w:rPr>
          <w:sz w:val="16"/>
        </w:rPr>
        <w:t xml:space="preserve"> </w:t>
      </w:r>
      <w:r w:rsidRPr="00F23684">
        <w:rPr>
          <w:rStyle w:val="StyleUnderline"/>
          <w:highlight w:val="yellow"/>
        </w:rPr>
        <w:t>in</w:t>
      </w:r>
      <w:r w:rsidRPr="00F23684">
        <w:rPr>
          <w:sz w:val="16"/>
          <w:highlight w:val="yellow"/>
        </w:rPr>
        <w:t xml:space="preserve"> </w:t>
      </w:r>
      <w:r w:rsidRPr="00F23684">
        <w:rPr>
          <w:rStyle w:val="Emphasis"/>
          <w:highlight w:val="yellow"/>
        </w:rPr>
        <w:t>Europe</w:t>
      </w:r>
      <w:r w:rsidRPr="00E1538E">
        <w:rPr>
          <w:sz w:val="16"/>
        </w:rPr>
        <w:t xml:space="preserve">, </w:t>
      </w:r>
      <w:r w:rsidRPr="00E1538E">
        <w:rPr>
          <w:rStyle w:val="Emphasis"/>
        </w:rPr>
        <w:t>Iran</w:t>
      </w:r>
      <w:r w:rsidRPr="00E1538E">
        <w:rPr>
          <w:sz w:val="16"/>
        </w:rPr>
        <w:t xml:space="preserve"> </w:t>
      </w:r>
      <w:r w:rsidRPr="00E1538E">
        <w:rPr>
          <w:rStyle w:val="StyleUnderline"/>
        </w:rPr>
        <w:t>and its proxies in the</w:t>
      </w:r>
      <w:r w:rsidRPr="00E1538E">
        <w:rPr>
          <w:sz w:val="16"/>
        </w:rPr>
        <w:t xml:space="preserve"> </w:t>
      </w:r>
      <w:r w:rsidRPr="00F23684">
        <w:rPr>
          <w:rStyle w:val="Emphasis"/>
          <w:highlight w:val="yellow"/>
        </w:rPr>
        <w:t>Mid</w:t>
      </w:r>
      <w:r w:rsidRPr="00E1538E">
        <w:rPr>
          <w:sz w:val="16"/>
        </w:rPr>
        <w:t xml:space="preserve">dle </w:t>
      </w:r>
      <w:r w:rsidRPr="00F23684">
        <w:rPr>
          <w:rStyle w:val="Emphasis"/>
          <w:highlight w:val="yellow"/>
        </w:rPr>
        <w:t>East</w:t>
      </w:r>
      <w:r w:rsidRPr="00E1538E">
        <w:rPr>
          <w:sz w:val="16"/>
        </w:rPr>
        <w:t xml:space="preserve">, </w:t>
      </w:r>
      <w:r w:rsidRPr="00E1538E">
        <w:rPr>
          <w:rStyle w:val="StyleUnderline"/>
        </w:rPr>
        <w:t>and</w:t>
      </w:r>
      <w:r w:rsidRPr="00E1538E">
        <w:rPr>
          <w:sz w:val="16"/>
        </w:rPr>
        <w:t xml:space="preserve"> </w:t>
      </w:r>
      <w:r w:rsidRPr="00E1538E">
        <w:rPr>
          <w:rStyle w:val="Emphasis"/>
        </w:rPr>
        <w:t>China</w:t>
      </w:r>
      <w:r w:rsidRPr="00E1538E">
        <w:rPr>
          <w:sz w:val="16"/>
        </w:rPr>
        <w:t xml:space="preserve"> </w:t>
      </w:r>
      <w:r w:rsidRPr="00F23684">
        <w:rPr>
          <w:rStyle w:val="StyleUnderline"/>
          <w:highlight w:val="yellow"/>
        </w:rPr>
        <w:t>and</w:t>
      </w:r>
      <w:r w:rsidRPr="00E1538E">
        <w:rPr>
          <w:sz w:val="16"/>
        </w:rPr>
        <w:t xml:space="preserve"> </w:t>
      </w:r>
      <w:r w:rsidRPr="00E1538E">
        <w:rPr>
          <w:rStyle w:val="Emphasis"/>
        </w:rPr>
        <w:t>No</w:t>
      </w:r>
      <w:r w:rsidRPr="00E1538E">
        <w:rPr>
          <w:sz w:val="16"/>
        </w:rPr>
        <w:t xml:space="preserve">rth </w:t>
      </w:r>
      <w:r w:rsidRPr="00E1538E">
        <w:rPr>
          <w:rStyle w:val="Emphasis"/>
        </w:rPr>
        <w:t>Ko</w:t>
      </w:r>
      <w:r w:rsidRPr="00E1538E">
        <w:rPr>
          <w:sz w:val="16"/>
        </w:rPr>
        <w:t xml:space="preserve">rea </w:t>
      </w:r>
      <w:r w:rsidRPr="00E1538E">
        <w:rPr>
          <w:rStyle w:val="StyleUnderline"/>
        </w:rPr>
        <w:t>in</w:t>
      </w:r>
      <w:r w:rsidRPr="00E1538E">
        <w:rPr>
          <w:sz w:val="16"/>
        </w:rPr>
        <w:t xml:space="preserve"> </w:t>
      </w:r>
      <w:r w:rsidRPr="00F23684">
        <w:rPr>
          <w:rStyle w:val="Emphasis"/>
          <w:highlight w:val="yellow"/>
        </w:rPr>
        <w:t>Asia</w:t>
      </w:r>
      <w:r w:rsidRPr="00E1538E">
        <w:rPr>
          <w:sz w:val="16"/>
        </w:rPr>
        <w:t xml:space="preserve"> — are stretching US resources. A superpower with a military designed to fight one war at a time is always at </w:t>
      </w:r>
      <w:r w:rsidRPr="00F23684">
        <w:rPr>
          <w:rStyle w:val="StyleUnderline"/>
          <w:highlight w:val="yellow"/>
        </w:rPr>
        <w:t>risk</w:t>
      </w:r>
      <w:r w:rsidRPr="00E1538E">
        <w:rPr>
          <w:sz w:val="16"/>
        </w:rPr>
        <w:t xml:space="preserve"> in </w:t>
      </w:r>
      <w:r w:rsidRPr="00E1538E">
        <w:rPr>
          <w:rStyle w:val="StyleUnderline"/>
        </w:rPr>
        <w:t>a world of</w:t>
      </w:r>
      <w:r w:rsidRPr="00E1538E">
        <w:rPr>
          <w:sz w:val="16"/>
        </w:rPr>
        <w:t xml:space="preserve"> </w:t>
      </w:r>
      <w:r w:rsidRPr="00F23684">
        <w:rPr>
          <w:rStyle w:val="Emphasis"/>
          <w:highlight w:val="yellow"/>
        </w:rPr>
        <w:t>multiple, interlocking threats</w:t>
      </w:r>
      <w:r w:rsidRPr="00E1538E">
        <w:rPr>
          <w:sz w:val="16"/>
        </w:rPr>
        <w:t>. But the danger of crushing defeat is most concentrated in the Western Pacific.</w:t>
      </w:r>
    </w:p>
    <w:p w14:paraId="4E9B886D" w14:textId="77777777" w:rsidR="009836F2" w:rsidRPr="00E1538E" w:rsidRDefault="009836F2" w:rsidP="009836F2">
      <w:pPr>
        <w:rPr>
          <w:sz w:val="16"/>
        </w:rPr>
      </w:pPr>
      <w:r w:rsidRPr="00E1538E">
        <w:rPr>
          <w:sz w:val="16"/>
        </w:rPr>
        <w:t>“The intelligence couldn’t be clearer,” said Secretary of the Air Force Frank Kendall in 2023. “China is preparing for a war and specifically for a war with the United States.” The Chinese threat is real, “and it could be imminent,” Secretary of Defense Pete Hegseth observed this year. Those are only two of many alarming statements from US officials.</w:t>
      </w:r>
    </w:p>
    <w:p w14:paraId="3FCDAAEB" w14:textId="77777777" w:rsidR="009836F2" w:rsidRPr="00E1538E" w:rsidRDefault="009836F2" w:rsidP="009836F2">
      <w:pPr>
        <w:rPr>
          <w:sz w:val="16"/>
        </w:rPr>
      </w:pPr>
      <w:r w:rsidRPr="00E1538E">
        <w:rPr>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5022D3BC" w14:textId="77777777" w:rsidR="009836F2" w:rsidRPr="00E1538E" w:rsidRDefault="009836F2" w:rsidP="009836F2">
      <w:pPr>
        <w:rPr>
          <w:sz w:val="16"/>
        </w:rPr>
      </w:pPr>
      <w:r w:rsidRPr="00E1538E">
        <w:rPr>
          <w:sz w:val="16"/>
        </w:rPr>
        <w:t xml:space="preserve">A US-China </w:t>
      </w:r>
      <w:r w:rsidRPr="00E1538E">
        <w:rPr>
          <w:rStyle w:val="StyleUnderline"/>
        </w:rPr>
        <w:t>war would</w:t>
      </w:r>
      <w:r w:rsidRPr="00E1538E">
        <w:rPr>
          <w:sz w:val="16"/>
        </w:rPr>
        <w:t xml:space="preserve"> cause cascading economic carnage and </w:t>
      </w:r>
      <w:r w:rsidRPr="00F23684">
        <w:rPr>
          <w:rStyle w:val="StyleUnderline"/>
          <w:highlight w:val="yellow"/>
        </w:rPr>
        <w:t>bring</w:t>
      </w:r>
      <w:r w:rsidRPr="00F23684">
        <w:rPr>
          <w:sz w:val="16"/>
          <w:highlight w:val="yellow"/>
        </w:rPr>
        <w:t xml:space="preserve"> </w:t>
      </w:r>
      <w:r w:rsidRPr="00F23684">
        <w:rPr>
          <w:rStyle w:val="Emphasis"/>
          <w:highlight w:val="yellow"/>
        </w:rPr>
        <w:t>serious risk</w:t>
      </w:r>
      <w:r w:rsidRPr="00E1538E">
        <w:rPr>
          <w:rStyle w:val="Emphasis"/>
        </w:rPr>
        <w:t xml:space="preserve">s </w:t>
      </w:r>
      <w:r w:rsidRPr="00F23684">
        <w:rPr>
          <w:rStyle w:val="Emphasis"/>
          <w:highlight w:val="yellow"/>
        </w:rPr>
        <w:t>of nuc</w:t>
      </w:r>
      <w:r w:rsidRPr="00E1538E">
        <w:rPr>
          <w:rStyle w:val="Emphasis"/>
        </w:rPr>
        <w:t xml:space="preserve">lear </w:t>
      </w:r>
      <w:r w:rsidRPr="00F23684">
        <w:rPr>
          <w:rStyle w:val="Emphasis"/>
          <w:highlight w:val="yellow"/>
        </w:rPr>
        <w:t>escalation</w:t>
      </w:r>
      <w:r w:rsidRPr="00E1538E">
        <w:rPr>
          <w:sz w:val="16"/>
        </w:rPr>
        <w:t xml:space="preserve">. And if America lost — which is a real possibility — </w:t>
      </w:r>
      <w:r w:rsidRPr="00E1538E">
        <w:rPr>
          <w:rStyle w:val="StyleUnderline"/>
        </w:rPr>
        <w:t>the</w:t>
      </w:r>
      <w:r w:rsidRPr="00E1538E">
        <w:rPr>
          <w:sz w:val="16"/>
        </w:rPr>
        <w:t xml:space="preserve"> </w:t>
      </w:r>
      <w:r w:rsidRPr="00E1538E">
        <w:rPr>
          <w:rStyle w:val="Emphasis"/>
        </w:rPr>
        <w:t>damage</w:t>
      </w:r>
      <w:r w:rsidRPr="00E1538E">
        <w:rPr>
          <w:sz w:val="16"/>
        </w:rPr>
        <w:t xml:space="preserve"> to the US order </w:t>
      </w:r>
      <w:r w:rsidRPr="00E1538E">
        <w:rPr>
          <w:rStyle w:val="StyleUnderline"/>
        </w:rPr>
        <w:t>would be profound</w:t>
      </w:r>
      <w:r w:rsidRPr="00E1538E">
        <w:rPr>
          <w:sz w:val="16"/>
        </w:rPr>
        <w:t>. America’s alliances in the Indo-Pacific might fracture. A broken US military might struggle to police other parts of the world. “The trajectory must change,” the head of US Indo-Pacific Command, Admiral Samuel Paparo, has warned: America isn’t responding with the urgency the threat demands.</w:t>
      </w:r>
    </w:p>
    <w:p w14:paraId="6321AF62" w14:textId="77777777" w:rsidR="009836F2" w:rsidRPr="00E1538E" w:rsidRDefault="009836F2" w:rsidP="009836F2">
      <w:pPr>
        <w:rPr>
          <w:sz w:val="16"/>
        </w:rPr>
      </w:pPr>
      <w:r w:rsidRPr="00E1538E">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1E522582" w14:textId="77777777" w:rsidR="009836F2" w:rsidRPr="00E1538E" w:rsidRDefault="009836F2" w:rsidP="009836F2">
      <w:pPr>
        <w:rPr>
          <w:sz w:val="16"/>
        </w:rPr>
      </w:pPr>
      <w:r w:rsidRPr="00E1538E">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5075BD13" w14:textId="77777777" w:rsidR="009836F2" w:rsidRPr="00E1538E" w:rsidRDefault="009836F2" w:rsidP="009836F2">
      <w:pPr>
        <w:rPr>
          <w:sz w:val="16"/>
        </w:rPr>
      </w:pPr>
      <w:r w:rsidRPr="00E1538E">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4FE35B5E" w14:textId="77777777" w:rsidR="009836F2" w:rsidRPr="00E1538E" w:rsidRDefault="009836F2" w:rsidP="009836F2">
      <w:pPr>
        <w:rPr>
          <w:sz w:val="16"/>
        </w:rPr>
      </w:pPr>
      <w:r w:rsidRPr="00E1538E">
        <w:rPr>
          <w:rStyle w:val="StyleUnderline"/>
        </w:rPr>
        <w:t>With a</w:t>
      </w:r>
      <w:r w:rsidRPr="00E1538E">
        <w:rPr>
          <w:sz w:val="16"/>
        </w:rPr>
        <w:t xml:space="preserve"> moribund shipbuilding industry and a </w:t>
      </w:r>
      <w:r w:rsidRPr="00F23684">
        <w:rPr>
          <w:rStyle w:val="Emphasis"/>
          <w:highlight w:val="yellow"/>
        </w:rPr>
        <w:t>sluggish</w:t>
      </w:r>
      <w:r w:rsidRPr="00E1538E">
        <w:rPr>
          <w:rStyle w:val="Emphasis"/>
        </w:rPr>
        <w:t xml:space="preserve">, fragile </w:t>
      </w:r>
      <w:r w:rsidRPr="00F23684">
        <w:rPr>
          <w:rStyle w:val="Emphasis"/>
          <w:highlight w:val="yellow"/>
        </w:rPr>
        <w:t>industrial base</w:t>
      </w:r>
      <w:r w:rsidRPr="00E1538E">
        <w:rPr>
          <w:sz w:val="16"/>
        </w:rPr>
        <w:t xml:space="preserve">, </w:t>
      </w:r>
      <w:r w:rsidRPr="00E1538E">
        <w:rPr>
          <w:rStyle w:val="StyleUnderline"/>
        </w:rPr>
        <w:t>America would</w:t>
      </w:r>
      <w:r w:rsidRPr="00E1538E">
        <w:rPr>
          <w:sz w:val="16"/>
        </w:rPr>
        <w:t xml:space="preserve"> </w:t>
      </w:r>
      <w:r w:rsidRPr="00F23684">
        <w:rPr>
          <w:rStyle w:val="Emphasis"/>
          <w:highlight w:val="yellow"/>
        </w:rPr>
        <w:t>struggle</w:t>
      </w:r>
      <w:r w:rsidRPr="00F23684">
        <w:rPr>
          <w:sz w:val="16"/>
          <w:highlight w:val="yellow"/>
        </w:rPr>
        <w:t xml:space="preserve"> </w:t>
      </w:r>
      <w:r w:rsidRPr="00F23684">
        <w:rPr>
          <w:rStyle w:val="StyleUnderline"/>
          <w:highlight w:val="yellow"/>
        </w:rPr>
        <w:t>to replace assets</w:t>
      </w:r>
      <w:r w:rsidRPr="00E1538E">
        <w:rPr>
          <w:rStyle w:val="StyleUnderline"/>
        </w:rPr>
        <w:t xml:space="preserve"> lost in</w:t>
      </w:r>
      <w:r w:rsidRPr="00E1538E">
        <w:rPr>
          <w:sz w:val="16"/>
        </w:rPr>
        <w:t xml:space="preserve"> the opening phase of </w:t>
      </w:r>
      <w:r w:rsidRPr="00E1538E">
        <w:rPr>
          <w:rStyle w:val="StyleUnderline"/>
        </w:rPr>
        <w:t>a fight</w:t>
      </w:r>
      <w:r w:rsidRPr="00E1538E">
        <w:rPr>
          <w:sz w:val="16"/>
        </w:rPr>
        <w:t xml:space="preserve">. “You can’t AI your way out of material deficiency,” Paparo has argued: A </w:t>
      </w:r>
      <w:r w:rsidRPr="00E1538E">
        <w:rPr>
          <w:rStyle w:val="StyleUnderline"/>
        </w:rPr>
        <w:t>country</w:t>
      </w:r>
      <w:r w:rsidRPr="00E1538E">
        <w:rPr>
          <w:sz w:val="16"/>
        </w:rPr>
        <w:t xml:space="preserve"> that can’t replace battlefield losses </w:t>
      </w:r>
      <w:r w:rsidRPr="00E1538E">
        <w:rPr>
          <w:rStyle w:val="Emphasis"/>
        </w:rPr>
        <w:t>won’t</w:t>
      </w:r>
      <w:r w:rsidRPr="00E1538E">
        <w:rPr>
          <w:sz w:val="16"/>
        </w:rPr>
        <w:t xml:space="preserve"> </w:t>
      </w:r>
      <w:r w:rsidRPr="00E1538E">
        <w:rPr>
          <w:rStyle w:val="StyleUnderline"/>
        </w:rPr>
        <w:t>win a grinding, great-power war</w:t>
      </w:r>
      <w:r w:rsidRPr="00E1538E">
        <w:rPr>
          <w:sz w:val="16"/>
        </w:rPr>
        <w:t>.</w:t>
      </w:r>
    </w:p>
    <w:p w14:paraId="6034FA57" w14:textId="77777777" w:rsidR="009836F2" w:rsidRPr="00E1538E" w:rsidRDefault="009836F2" w:rsidP="009836F2">
      <w:pPr>
        <w:rPr>
          <w:sz w:val="16"/>
        </w:rPr>
      </w:pPr>
      <w:r w:rsidRPr="00E1538E">
        <w:rPr>
          <w:sz w:val="16"/>
        </w:rPr>
        <w:t>No one, not even Xi Jinping, knows exactly how capable China’s untested military is. But as the Pacific military balance changes, the dangers of an order-breaking catastrophe mount.</w:t>
      </w:r>
    </w:p>
    <w:p w14:paraId="6B74C999" w14:textId="77777777" w:rsidR="009836F2" w:rsidRPr="00E1538E" w:rsidRDefault="009836F2" w:rsidP="009836F2">
      <w:pPr>
        <w:rPr>
          <w:sz w:val="16"/>
        </w:rPr>
      </w:pPr>
      <w:r w:rsidRPr="00E1538E">
        <w:rPr>
          <w:sz w:val="16"/>
        </w:rPr>
        <w:t>An Economic Collapse</w:t>
      </w:r>
    </w:p>
    <w:p w14:paraId="7A66E54B" w14:textId="77777777" w:rsidR="009836F2" w:rsidRPr="00E1538E" w:rsidRDefault="009836F2" w:rsidP="009836F2">
      <w:pPr>
        <w:rPr>
          <w:sz w:val="16"/>
        </w:rPr>
      </w:pPr>
      <w:r w:rsidRPr="00E1538E">
        <w:rPr>
          <w:rStyle w:val="StyleUnderline"/>
        </w:rPr>
        <w:t>Orders</w:t>
      </w:r>
      <w:r w:rsidRPr="00E1538E">
        <w:rPr>
          <w:sz w:val="16"/>
        </w:rPr>
        <w:t xml:space="preserve"> don’t have to explode violently. They </w:t>
      </w:r>
      <w:r w:rsidRPr="00E1538E">
        <w:rPr>
          <w:rStyle w:val="StyleUnderline"/>
        </w:rPr>
        <w:t>can</w:t>
      </w:r>
      <w:r w:rsidRPr="00E1538E">
        <w:rPr>
          <w:sz w:val="16"/>
        </w:rPr>
        <w:t xml:space="preserve"> also </w:t>
      </w:r>
      <w:r w:rsidRPr="00E1538E">
        <w:rPr>
          <w:rStyle w:val="Emphasis"/>
        </w:rPr>
        <w:t>implode</w:t>
      </w:r>
      <w:r w:rsidRPr="00E1538E">
        <w:rPr>
          <w:sz w:val="16"/>
        </w:rPr>
        <w:t xml:space="preserve">, </w:t>
      </w:r>
      <w:r w:rsidRPr="00E1538E">
        <w:rPr>
          <w:rStyle w:val="StyleUnderline"/>
        </w:rPr>
        <w:t xml:space="preserve">when the leading </w:t>
      </w:r>
      <w:r w:rsidRPr="00F23684">
        <w:rPr>
          <w:rStyle w:val="StyleUnderline"/>
          <w:highlight w:val="yellow"/>
        </w:rPr>
        <w:t>power</w:t>
      </w:r>
      <w:r w:rsidRPr="00F23684">
        <w:rPr>
          <w:sz w:val="16"/>
          <w:highlight w:val="yellow"/>
        </w:rPr>
        <w:t xml:space="preserve"> </w:t>
      </w:r>
      <w:r w:rsidRPr="00F23684">
        <w:rPr>
          <w:rStyle w:val="Emphasis"/>
          <w:highlight w:val="yellow"/>
        </w:rPr>
        <w:t>can’t — or won’t</w:t>
      </w:r>
      <w:r w:rsidRPr="00F23684">
        <w:rPr>
          <w:sz w:val="16"/>
          <w:highlight w:val="yellow"/>
        </w:rPr>
        <w:t xml:space="preserve"> — </w:t>
      </w:r>
      <w:r w:rsidRPr="00F23684">
        <w:rPr>
          <w:rStyle w:val="StyleUnderline"/>
          <w:highlight w:val="yellow"/>
        </w:rPr>
        <w:t>sustain</w:t>
      </w:r>
      <w:r w:rsidRPr="00E1538E">
        <w:rPr>
          <w:rStyle w:val="StyleUnderline"/>
        </w:rPr>
        <w:t xml:space="preserve"> the </w:t>
      </w:r>
      <w:r w:rsidRPr="00F23684">
        <w:rPr>
          <w:rStyle w:val="StyleUnderline"/>
          <w:highlight w:val="yellow"/>
        </w:rPr>
        <w:t>econ</w:t>
      </w:r>
      <w:r w:rsidRPr="00E1538E">
        <w:rPr>
          <w:rStyle w:val="StyleUnderline"/>
        </w:rPr>
        <w:t xml:space="preserve">omic </w:t>
      </w:r>
      <w:r w:rsidRPr="00F23684">
        <w:rPr>
          <w:rStyle w:val="StyleUnderline"/>
          <w:highlight w:val="yellow"/>
        </w:rPr>
        <w:t>arrangements</w:t>
      </w:r>
      <w:r w:rsidRPr="00E1538E">
        <w:rPr>
          <w:rStyle w:val="StyleUnderline"/>
        </w:rPr>
        <w:t xml:space="preserve"> that make the system work</w:t>
      </w:r>
      <w:r w:rsidRPr="00E1538E">
        <w:rPr>
          <w:sz w:val="16"/>
        </w:rPr>
        <w:t xml:space="preserve">. The British order crumbled when two world wars bankrupted the empire. The </w:t>
      </w:r>
      <w:r w:rsidRPr="00E1538E">
        <w:rPr>
          <w:rStyle w:val="StyleUnderline"/>
        </w:rPr>
        <w:t>American order has</w:t>
      </w:r>
      <w:r w:rsidRPr="00E1538E">
        <w:rPr>
          <w:sz w:val="16"/>
        </w:rPr>
        <w:t xml:space="preserve"> </w:t>
      </w:r>
      <w:r w:rsidRPr="00E1538E">
        <w:rPr>
          <w:rStyle w:val="Emphasis"/>
        </w:rPr>
        <w:t>long</w:t>
      </w:r>
      <w:r w:rsidRPr="00E1538E">
        <w:rPr>
          <w:sz w:val="16"/>
        </w:rPr>
        <w:t xml:space="preserve"> </w:t>
      </w:r>
      <w:r w:rsidRPr="00E1538E">
        <w:rPr>
          <w:rStyle w:val="StyleUnderline"/>
        </w:rPr>
        <w:t>rested on</w:t>
      </w:r>
      <w:r w:rsidRPr="00E1538E">
        <w:rPr>
          <w:sz w:val="16"/>
        </w:rPr>
        <w:t xml:space="preserve"> two </w:t>
      </w:r>
      <w:r w:rsidRPr="00E1538E">
        <w:rPr>
          <w:rStyle w:val="Emphasis"/>
        </w:rPr>
        <w:t>economic</w:t>
      </w:r>
      <w:r w:rsidRPr="00E1538E">
        <w:rPr>
          <w:sz w:val="16"/>
        </w:rPr>
        <w:t xml:space="preserve"> </w:t>
      </w:r>
      <w:r w:rsidRPr="00E1538E">
        <w:rPr>
          <w:rStyle w:val="StyleUnderline"/>
        </w:rPr>
        <w:t>pillars</w:t>
      </w:r>
      <w:r w:rsidRPr="00E1538E">
        <w:rPr>
          <w:sz w:val="16"/>
        </w:rPr>
        <w:t>.</w:t>
      </w:r>
    </w:p>
    <w:p w14:paraId="248F9C03" w14:textId="2D0C1ADB" w:rsidR="009836F2" w:rsidRDefault="009836F2" w:rsidP="00B13392">
      <w:r w:rsidRPr="00E1538E">
        <w:rPr>
          <w:sz w:val="16"/>
        </w:rPr>
        <w:t xml:space="preserve">The first is simply </w:t>
      </w:r>
      <w:r w:rsidRPr="00E1538E">
        <w:rPr>
          <w:rStyle w:val="StyleUnderline"/>
        </w:rPr>
        <w:t>the</w:t>
      </w:r>
      <w:r w:rsidRPr="00E1538E">
        <w:rPr>
          <w:sz w:val="16"/>
        </w:rPr>
        <w:t xml:space="preserve"> </w:t>
      </w:r>
      <w:r w:rsidRPr="00E1538E">
        <w:rPr>
          <w:rStyle w:val="Emphasis"/>
        </w:rPr>
        <w:t>economic</w:t>
      </w:r>
      <w:r w:rsidRPr="00E1538E">
        <w:rPr>
          <w:sz w:val="16"/>
        </w:rPr>
        <w:t xml:space="preserve"> and financial </w:t>
      </w:r>
      <w:r w:rsidRPr="00E1538E">
        <w:rPr>
          <w:rStyle w:val="Emphasis"/>
        </w:rPr>
        <w:t>wherewithal</w:t>
      </w:r>
      <w:r w:rsidRPr="00E1538E">
        <w:rPr>
          <w:sz w:val="16"/>
        </w:rPr>
        <w:t xml:space="preserve"> </w:t>
      </w:r>
      <w:r w:rsidRPr="00F23684">
        <w:rPr>
          <w:rStyle w:val="StyleUnderline"/>
          <w:highlight w:val="yellow"/>
        </w:rPr>
        <w:t>to</w:t>
      </w:r>
      <w:r w:rsidRPr="00F23684">
        <w:rPr>
          <w:sz w:val="16"/>
          <w:highlight w:val="yellow"/>
        </w:rPr>
        <w:t xml:space="preserve"> </w:t>
      </w:r>
      <w:r w:rsidRPr="00F23684">
        <w:rPr>
          <w:rStyle w:val="Emphasis"/>
          <w:highlight w:val="yellow"/>
        </w:rPr>
        <w:t>sustain</w:t>
      </w:r>
      <w:r w:rsidRPr="00E1538E">
        <w:rPr>
          <w:sz w:val="16"/>
        </w:rPr>
        <w:t xml:space="preserve"> </w:t>
      </w:r>
      <w:r w:rsidRPr="00E1538E">
        <w:rPr>
          <w:rStyle w:val="StyleUnderline"/>
        </w:rPr>
        <w:t xml:space="preserve">America’s </w:t>
      </w:r>
      <w:r w:rsidRPr="00F23684">
        <w:rPr>
          <w:rStyle w:val="StyleUnderline"/>
          <w:highlight w:val="yellow"/>
        </w:rPr>
        <w:t>global power</w:t>
      </w:r>
      <w:r w:rsidRPr="00E1538E">
        <w:rPr>
          <w:rStyle w:val="StyleUnderline"/>
        </w:rPr>
        <w:t xml:space="preserve"> — among other things, to </w:t>
      </w:r>
      <w:r w:rsidRPr="00F23684">
        <w:rPr>
          <w:rStyle w:val="StyleUnderline"/>
          <w:highlight w:val="yellow"/>
        </w:rPr>
        <w:t>pay for</w:t>
      </w:r>
      <w:r w:rsidRPr="00E1538E">
        <w:rPr>
          <w:sz w:val="16"/>
        </w:rPr>
        <w:t xml:space="preserve"> </w:t>
      </w:r>
      <w:r w:rsidRPr="00E1538E">
        <w:rPr>
          <w:rStyle w:val="Emphasis"/>
        </w:rPr>
        <w:t xml:space="preserve">military </w:t>
      </w:r>
      <w:r w:rsidRPr="00F23684">
        <w:rPr>
          <w:rStyle w:val="Emphasis"/>
          <w:highlight w:val="yellow"/>
        </w:rPr>
        <w:t>capabilities</w:t>
      </w:r>
      <w:r w:rsidRPr="00E1538E">
        <w:rPr>
          <w:sz w:val="16"/>
        </w:rPr>
        <w:t xml:space="preserve"> </w:t>
      </w:r>
      <w:r w:rsidRPr="00E1538E">
        <w:rPr>
          <w:rStyle w:val="StyleUnderline"/>
        </w:rPr>
        <w:t>that keep revisionist threats in check</w:t>
      </w:r>
      <w:r w:rsidRPr="00E1538E">
        <w:rPr>
          <w:sz w:val="16"/>
        </w:rPr>
        <w:t xml:space="preserve">. The second pillar consists of </w:t>
      </w:r>
      <w:r w:rsidRPr="00F23684">
        <w:rPr>
          <w:rStyle w:val="StyleUnderline"/>
          <w:highlight w:val="yellow"/>
        </w:rPr>
        <w:t>econ</w:t>
      </w:r>
      <w:r w:rsidRPr="00E1538E">
        <w:rPr>
          <w:rStyle w:val="StyleUnderline"/>
        </w:rPr>
        <w:t>omic arrangements that</w:t>
      </w:r>
      <w:r w:rsidRPr="00E1538E">
        <w:rPr>
          <w:sz w:val="16"/>
        </w:rPr>
        <w:t xml:space="preserve"> </w:t>
      </w:r>
      <w:r w:rsidRPr="00F23684">
        <w:rPr>
          <w:rStyle w:val="Emphasis"/>
          <w:highlight w:val="yellow"/>
        </w:rPr>
        <w:t>reinforce</w:t>
      </w:r>
      <w:r w:rsidRPr="00E1538E">
        <w:rPr>
          <w:sz w:val="16"/>
        </w:rPr>
        <w:t xml:space="preserve"> </w:t>
      </w:r>
      <w:r w:rsidRPr="00E1538E">
        <w:rPr>
          <w:rStyle w:val="StyleUnderline"/>
        </w:rPr>
        <w:t xml:space="preserve">strategic </w:t>
      </w:r>
      <w:r w:rsidRPr="00F23684">
        <w:rPr>
          <w:rStyle w:val="StyleUnderline"/>
          <w:highlight w:val="yellow"/>
        </w:rPr>
        <w:t>commitments</w:t>
      </w:r>
      <w:r w:rsidRPr="00E1538E">
        <w:rPr>
          <w:sz w:val="16"/>
        </w:rPr>
        <w:t xml:space="preserve">: the international economic leadership, the ties of trade and investment, </w:t>
      </w:r>
      <w:r w:rsidRPr="00E1538E">
        <w:rPr>
          <w:rStyle w:val="StyleUnderline"/>
        </w:rPr>
        <w:t>that</w:t>
      </w:r>
      <w:r w:rsidRPr="00E1538E">
        <w:rPr>
          <w:sz w:val="16"/>
        </w:rPr>
        <w:t xml:space="preserve"> </w:t>
      </w:r>
      <w:r w:rsidRPr="00E1538E">
        <w:rPr>
          <w:rStyle w:val="Emphasis"/>
        </w:rPr>
        <w:t>bind</w:t>
      </w:r>
      <w:r w:rsidRPr="00E1538E">
        <w:rPr>
          <w:sz w:val="16"/>
        </w:rPr>
        <w:t xml:space="preserve"> </w:t>
      </w:r>
      <w:r w:rsidRPr="00E1538E">
        <w:rPr>
          <w:rStyle w:val="StyleUnderline"/>
        </w:rPr>
        <w:t xml:space="preserve">Washington </w:t>
      </w:r>
      <w:r w:rsidRPr="00F23684">
        <w:rPr>
          <w:rStyle w:val="StyleUnderline"/>
          <w:highlight w:val="yellow"/>
        </w:rPr>
        <w:t>to</w:t>
      </w:r>
      <w:r w:rsidRPr="00E1538E">
        <w:rPr>
          <w:rStyle w:val="StyleUnderline"/>
        </w:rPr>
        <w:t xml:space="preserve"> its </w:t>
      </w:r>
      <w:r w:rsidRPr="00F23684">
        <w:rPr>
          <w:rStyle w:val="StyleUnderline"/>
          <w:highlight w:val="yellow"/>
        </w:rPr>
        <w:t>allies</w:t>
      </w:r>
      <w:r w:rsidRPr="00E1538E">
        <w:rPr>
          <w:rStyle w:val="StyleUnderline"/>
        </w:rPr>
        <w:t xml:space="preserve"> and give them</w:t>
      </w:r>
      <w:r w:rsidRPr="00E1538E">
        <w:rPr>
          <w:sz w:val="16"/>
        </w:rPr>
        <w:t xml:space="preserve"> all </w:t>
      </w:r>
      <w:r w:rsidRPr="00E1538E">
        <w:rPr>
          <w:rStyle w:val="StyleUnderline"/>
        </w:rPr>
        <w:t>a</w:t>
      </w:r>
      <w:r w:rsidRPr="00E1538E">
        <w:rPr>
          <w:sz w:val="16"/>
        </w:rPr>
        <w:t xml:space="preserve"> </w:t>
      </w:r>
      <w:r w:rsidRPr="00E1538E">
        <w:rPr>
          <w:rStyle w:val="Emphasis"/>
        </w:rPr>
        <w:t>shared stake</w:t>
      </w:r>
      <w:r w:rsidRPr="00E1538E">
        <w:rPr>
          <w:sz w:val="16"/>
        </w:rPr>
        <w:t xml:space="preserve"> </w:t>
      </w:r>
      <w:r w:rsidRPr="00E1538E">
        <w:rPr>
          <w:rStyle w:val="StyleUnderline"/>
        </w:rPr>
        <w:t>in preserving a US-led world</w:t>
      </w:r>
      <w:r w:rsidRPr="00E1538E">
        <w:rPr>
          <w:sz w:val="16"/>
        </w:rPr>
        <w:t>.</w:t>
      </w:r>
    </w:p>
    <w:p w14:paraId="3460F0FD" w14:textId="77777777" w:rsidR="009836F2" w:rsidRDefault="009836F2" w:rsidP="009836F2">
      <w:pPr>
        <w:rPr>
          <w:sz w:val="16"/>
        </w:rPr>
      </w:pPr>
    </w:p>
    <w:p w14:paraId="0609E1D8" w14:textId="77777777" w:rsidR="009836F2" w:rsidRPr="00990C27" w:rsidRDefault="009836F2" w:rsidP="009836F2">
      <w:pPr>
        <w:pStyle w:val="Heading3"/>
        <w:rPr>
          <w:rFonts w:cs="Arial"/>
        </w:rPr>
      </w:pPr>
      <w:r>
        <w:rPr>
          <w:rFonts w:cs="Arial"/>
        </w:rPr>
        <w:t>1NC</w:t>
      </w:r>
    </w:p>
    <w:p w14:paraId="4429DD55" w14:textId="77777777" w:rsidR="009836F2" w:rsidRPr="00990C27" w:rsidRDefault="009836F2" w:rsidP="009836F2">
      <w:r w:rsidRPr="00990C27">
        <w:t>States CP</w:t>
      </w:r>
    </w:p>
    <w:p w14:paraId="151CD2C2" w14:textId="77777777" w:rsidR="009836F2" w:rsidRDefault="009836F2" w:rsidP="009836F2">
      <w:pPr>
        <w:pStyle w:val="Heading4"/>
        <w:rPr>
          <w:rFonts w:cs="Arial"/>
        </w:rPr>
      </w:pPr>
      <w:r w:rsidRPr="00990C27">
        <w:rPr>
          <w:rFonts w:cs="Arial"/>
        </w:rPr>
        <w:t xml:space="preserve">The 50 states and relevant subnational entities should </w:t>
      </w:r>
      <w:r>
        <w:t>declare the prohibition for workers on secondary actions unconstitutional.</w:t>
      </w:r>
    </w:p>
    <w:p w14:paraId="0DCE1DE4" w14:textId="77777777" w:rsidR="009836F2" w:rsidRPr="00166539" w:rsidRDefault="009836F2" w:rsidP="009836F2">
      <w:pPr>
        <w:pStyle w:val="Heading4"/>
      </w:pPr>
      <w:r w:rsidRPr="00AD51F8">
        <w:t xml:space="preserve">The United States, through a </w:t>
      </w:r>
      <w:r>
        <w:t xml:space="preserve">strictly </w:t>
      </w:r>
      <w:r w:rsidRPr="00AD51F8">
        <w:t xml:space="preserve">limited constitutional convention called for by at least thirty-four of the States and ratified by at least thirty-eight of the States, should </w:t>
      </w:r>
      <w:r>
        <w:t>declare the prohibition for workers on secondary actions unconstitutional.</w:t>
      </w:r>
    </w:p>
    <w:p w14:paraId="375D7D42" w14:textId="77777777" w:rsidR="009836F2" w:rsidRPr="00990C27" w:rsidRDefault="009836F2" w:rsidP="009836F2">
      <w:pPr>
        <w:pStyle w:val="Heading4"/>
        <w:rPr>
          <w:rFonts w:cs="Arial"/>
        </w:rPr>
      </w:pPr>
      <w:r w:rsidRPr="00990C27">
        <w:rPr>
          <w:rFonts w:cs="Arial"/>
        </w:rPr>
        <w:t xml:space="preserve">State labor law </w:t>
      </w:r>
      <w:r w:rsidRPr="00990C27">
        <w:rPr>
          <w:rFonts w:cs="Arial"/>
          <w:u w:val="single"/>
        </w:rPr>
        <w:t>solves</w:t>
      </w:r>
      <w:r w:rsidRPr="00990C27">
        <w:rPr>
          <w:rFonts w:cs="Arial"/>
        </w:rPr>
        <w:t xml:space="preserve"> and </w:t>
      </w:r>
      <w:r w:rsidRPr="00990C27">
        <w:rPr>
          <w:rFonts w:cs="Arial"/>
          <w:u w:val="single"/>
        </w:rPr>
        <w:t>avoids preemption</w:t>
      </w:r>
      <w:r w:rsidRPr="00990C27">
        <w:rPr>
          <w:rFonts w:cs="Arial"/>
        </w:rPr>
        <w:t>---</w:t>
      </w:r>
      <w:r w:rsidRPr="00990C27">
        <w:rPr>
          <w:rFonts w:cs="Arial"/>
          <w:u w:val="single"/>
        </w:rPr>
        <w:t>federal</w:t>
      </w:r>
      <w:r w:rsidRPr="00990C27">
        <w:rPr>
          <w:rFonts w:cs="Arial"/>
        </w:rPr>
        <w:t xml:space="preserve"> labor policy is </w:t>
      </w:r>
      <w:r w:rsidRPr="00990C27">
        <w:rPr>
          <w:rFonts w:cs="Arial"/>
          <w:u w:val="single"/>
        </w:rPr>
        <w:t>unsustainable</w:t>
      </w:r>
      <w:r w:rsidRPr="00990C27">
        <w:rPr>
          <w:rFonts w:cs="Arial"/>
        </w:rPr>
        <w:t xml:space="preserve"> and </w:t>
      </w:r>
      <w:r w:rsidRPr="00990C27">
        <w:rPr>
          <w:rFonts w:cs="Arial"/>
          <w:i/>
          <w:iCs w:val="0"/>
          <w:u w:val="single"/>
        </w:rPr>
        <w:t>won’t be enforced</w:t>
      </w:r>
      <w:r w:rsidRPr="00990C27">
        <w:rPr>
          <w:rFonts w:cs="Arial"/>
        </w:rPr>
        <w:t>.</w:t>
      </w:r>
    </w:p>
    <w:p w14:paraId="189B271E" w14:textId="77777777" w:rsidR="009836F2" w:rsidRPr="00990C27" w:rsidRDefault="009836F2" w:rsidP="009836F2">
      <w:r w:rsidRPr="00990C27">
        <w:t xml:space="preserve">Gali </w:t>
      </w:r>
      <w:r w:rsidRPr="00990C27">
        <w:rPr>
          <w:rStyle w:val="Style13ptBold"/>
        </w:rPr>
        <w:t>Racabi 25</w:t>
      </w:r>
      <w:r w:rsidRPr="00990C27">
        <w:t>, Associate Member of the Law Faculty &amp; Assistant Professor in the School of Industrial &amp; Labor Relations at Cornell University, holds Doctor of Juridical Science and Master of Laws degrees from Harvard Law School, “In Lieu Of The NLRA”, Cornell Law Faculty Working Papers, https://dx.doi.org/10.2139/ssrn.5197451</w:t>
      </w:r>
    </w:p>
    <w:p w14:paraId="13387115" w14:textId="77777777" w:rsidR="009836F2" w:rsidRPr="004017AA" w:rsidRDefault="009836F2" w:rsidP="009836F2">
      <w:pPr>
        <w:rPr>
          <w:rStyle w:val="StyleUnderline"/>
        </w:rPr>
      </w:pPr>
      <w:r w:rsidRPr="00990C27">
        <w:rPr>
          <w:rStyle w:val="StyleUnderline"/>
        </w:rPr>
        <w:t>Throughout the past hundred years</w:t>
      </w:r>
      <w:r w:rsidRPr="00990C27">
        <w:rPr>
          <w:sz w:val="16"/>
        </w:rPr>
        <w:t xml:space="preserve">, </w:t>
      </w:r>
      <w:r w:rsidRPr="00990C27">
        <w:rPr>
          <w:rStyle w:val="Emphasis"/>
        </w:rPr>
        <w:t>states</w:t>
      </w:r>
      <w:r w:rsidRPr="00990C27">
        <w:rPr>
          <w:sz w:val="16"/>
        </w:rPr>
        <w:t xml:space="preserve"> </w:t>
      </w:r>
      <w:r w:rsidRPr="00990C27">
        <w:rPr>
          <w:rStyle w:val="StyleUnderline"/>
        </w:rPr>
        <w:t>have enacted laws and constitutional clauses that protect the right of</w:t>
      </w:r>
      <w:r w:rsidRPr="00990C27">
        <w:rPr>
          <w:sz w:val="16"/>
        </w:rPr>
        <w:t xml:space="preserve"> private-sector </w:t>
      </w:r>
      <w:r w:rsidRPr="00990C27">
        <w:rPr>
          <w:rStyle w:val="StyleUnderline"/>
        </w:rPr>
        <w:t xml:space="preserve">workers to </w:t>
      </w:r>
      <w:r w:rsidRPr="00990C27">
        <w:rPr>
          <w:rStyle w:val="Emphasis"/>
        </w:rPr>
        <w:t>organize</w:t>
      </w:r>
      <w:r w:rsidRPr="00990C27">
        <w:rPr>
          <w:rStyle w:val="StyleUnderline"/>
        </w:rPr>
        <w:t xml:space="preserve"> and </w:t>
      </w:r>
      <w:r w:rsidRPr="00990C27">
        <w:rPr>
          <w:rStyle w:val="Emphasis"/>
        </w:rPr>
        <w:t>collectively bargain</w:t>
      </w:r>
      <w:r w:rsidRPr="00990C27">
        <w:rPr>
          <w:rStyle w:val="StyleUnderline"/>
        </w:rPr>
        <w:t xml:space="preserve"> with their employers</w:t>
      </w:r>
      <w:r w:rsidRPr="00990C27">
        <w:rPr>
          <w:sz w:val="16"/>
        </w:rPr>
        <w:t xml:space="preserve">. These laws and clauses have remained dormant and relatively inactive mainly because the National Labor Relations Act (NLRA) preempts state regulation of private sector labor relations outside of some narrow exceptions. 1 But now, </w:t>
      </w:r>
      <w:r w:rsidRPr="00D37456">
        <w:rPr>
          <w:rStyle w:val="StyleUnderline"/>
          <w:highlight w:val="yellow"/>
        </w:rPr>
        <w:t xml:space="preserve">the </w:t>
      </w:r>
      <w:r w:rsidRPr="00D37456">
        <w:rPr>
          <w:rStyle w:val="Emphasis"/>
          <w:highlight w:val="yellow"/>
        </w:rPr>
        <w:t>NLRA</w:t>
      </w:r>
      <w:r w:rsidRPr="00D37456">
        <w:rPr>
          <w:rStyle w:val="StyleUnderline"/>
          <w:highlight w:val="yellow"/>
        </w:rPr>
        <w:t xml:space="preserve"> is</w:t>
      </w:r>
      <w:r w:rsidRPr="00990C27">
        <w:rPr>
          <w:rStyle w:val="StyleUnderline"/>
        </w:rPr>
        <w:t xml:space="preserve"> </w:t>
      </w:r>
      <w:r w:rsidRPr="00990C27">
        <w:rPr>
          <w:rStyle w:val="Emphasis"/>
        </w:rPr>
        <w:t>dysfunctional</w:t>
      </w:r>
      <w:r w:rsidRPr="00990C27">
        <w:rPr>
          <w:sz w:val="16"/>
        </w:rPr>
        <w:t xml:space="preserve"> </w:t>
      </w:r>
      <w:r w:rsidRPr="00990C27">
        <w:rPr>
          <w:rStyle w:val="StyleUnderline"/>
        </w:rPr>
        <w:t xml:space="preserve">and </w:t>
      </w:r>
      <w:r w:rsidRPr="00D37456">
        <w:rPr>
          <w:rStyle w:val="StyleUnderline"/>
          <w:highlight w:val="yellow"/>
        </w:rPr>
        <w:t xml:space="preserve">on the </w:t>
      </w:r>
      <w:r w:rsidRPr="00D37456">
        <w:rPr>
          <w:rStyle w:val="Emphasis"/>
          <w:sz w:val="24"/>
          <w:highlight w:val="yellow"/>
        </w:rPr>
        <w:t>brink of collapse</w:t>
      </w:r>
      <w:r w:rsidRPr="00990C27">
        <w:rPr>
          <w:sz w:val="16"/>
        </w:rPr>
        <w:t xml:space="preserve">. In lieu of the NLRA, those </w:t>
      </w:r>
      <w:r w:rsidRPr="00D37456">
        <w:rPr>
          <w:rStyle w:val="Emphasis"/>
          <w:highlight w:val="yellow"/>
        </w:rPr>
        <w:t>state laws</w:t>
      </w:r>
      <w:r w:rsidRPr="00D37456">
        <w:rPr>
          <w:sz w:val="16"/>
          <w:highlight w:val="yellow"/>
        </w:rPr>
        <w:t xml:space="preserve"> </w:t>
      </w:r>
      <w:r w:rsidRPr="00D37456">
        <w:rPr>
          <w:rStyle w:val="StyleUnderline"/>
          <w:highlight w:val="yellow"/>
        </w:rPr>
        <w:t xml:space="preserve">offer a </w:t>
      </w:r>
      <w:r w:rsidRPr="00D37456">
        <w:rPr>
          <w:rStyle w:val="Emphasis"/>
          <w:highlight w:val="yellow"/>
        </w:rPr>
        <w:t>backstop</w:t>
      </w:r>
      <w:r w:rsidRPr="00D37456">
        <w:rPr>
          <w:rStyle w:val="StyleUnderline"/>
          <w:highlight w:val="yellow"/>
        </w:rPr>
        <w:t xml:space="preserve"> </w:t>
      </w:r>
      <w:r w:rsidRPr="004017AA">
        <w:rPr>
          <w:rStyle w:val="StyleUnderline"/>
        </w:rPr>
        <w:t xml:space="preserve">for </w:t>
      </w:r>
      <w:r w:rsidRPr="004017AA">
        <w:rPr>
          <w:rStyle w:val="Emphasis"/>
        </w:rPr>
        <w:t>worker organizing</w:t>
      </w:r>
      <w:r w:rsidRPr="004017AA">
        <w:rPr>
          <w:rStyle w:val="StyleUnderline"/>
        </w:rPr>
        <w:t xml:space="preserve"> under state law. </w:t>
      </w:r>
    </w:p>
    <w:p w14:paraId="7756FB88" w14:textId="77777777" w:rsidR="009836F2" w:rsidRPr="00990C27" w:rsidRDefault="009836F2" w:rsidP="009836F2">
      <w:pPr>
        <w:rPr>
          <w:rStyle w:val="StyleUnderline"/>
        </w:rPr>
      </w:pPr>
      <w:r w:rsidRPr="004017AA">
        <w:rPr>
          <w:sz w:val="16"/>
        </w:rPr>
        <w:t xml:space="preserve">The stakes for finding effective collective mechanisms for dealing with collective problems are immense. </w:t>
      </w:r>
      <w:r w:rsidRPr="004017AA">
        <w:rPr>
          <w:rStyle w:val="StyleUnderline"/>
        </w:rPr>
        <w:t xml:space="preserve">U.S. workers face overlapping nested crises but lack the </w:t>
      </w:r>
      <w:r w:rsidRPr="004017AA">
        <w:rPr>
          <w:rStyle w:val="Emphasis"/>
        </w:rPr>
        <w:t>institutions</w:t>
      </w:r>
      <w:r w:rsidRPr="004017AA">
        <w:rPr>
          <w:rStyle w:val="StyleUnderline"/>
        </w:rPr>
        <w:t xml:space="preserve"> and </w:t>
      </w:r>
      <w:r w:rsidRPr="004017AA">
        <w:rPr>
          <w:rStyle w:val="Emphasis"/>
        </w:rPr>
        <w:t>vehicles</w:t>
      </w:r>
      <w:r w:rsidRPr="004017AA">
        <w:rPr>
          <w:rStyle w:val="StyleUnderline"/>
        </w:rPr>
        <w:t xml:space="preserve"> for dealing with those collectively. This is partly because</w:t>
      </w:r>
      <w:r w:rsidRPr="00990C27">
        <w:rPr>
          <w:rStyle w:val="StyleUnderline"/>
        </w:rPr>
        <w:t xml:space="preserve"> the institutions guaranteeing American workers’ collective rights are being </w:t>
      </w:r>
      <w:r w:rsidRPr="00990C27">
        <w:rPr>
          <w:rStyle w:val="Emphasis"/>
        </w:rPr>
        <w:t>constitutionally attacked</w:t>
      </w:r>
      <w:r w:rsidRPr="00990C27">
        <w:rPr>
          <w:sz w:val="16"/>
        </w:rPr>
        <w:t xml:space="preserve"> from the outside and dismantled from the inside. </w:t>
      </w:r>
      <w:r w:rsidRPr="00990C27">
        <w:rPr>
          <w:rStyle w:val="StyleUnderline"/>
        </w:rPr>
        <w:t>Mega corporations</w:t>
      </w:r>
      <w:r w:rsidRPr="00990C27">
        <w:rPr>
          <w:sz w:val="16"/>
        </w:rPr>
        <w:t>, operated by the wealthiest men alive</w:t>
      </w:r>
      <w:r w:rsidRPr="00990C27">
        <w:rPr>
          <w:rStyle w:val="StyleUnderline"/>
        </w:rPr>
        <w:t xml:space="preserve">, are set on crushing their workers’ collective voice and power. </w:t>
      </w:r>
    </w:p>
    <w:p w14:paraId="5EFC867E" w14:textId="77777777" w:rsidR="009836F2" w:rsidRPr="00990C27" w:rsidRDefault="009836F2" w:rsidP="009836F2">
      <w:pPr>
        <w:rPr>
          <w:sz w:val="16"/>
        </w:rPr>
      </w:pPr>
      <w:r w:rsidRPr="00D37456">
        <w:rPr>
          <w:rStyle w:val="StyleUnderline"/>
          <w:highlight w:val="yellow"/>
        </w:rPr>
        <w:t>The</w:t>
      </w:r>
      <w:r w:rsidRPr="00990C27">
        <w:rPr>
          <w:rStyle w:val="StyleUnderline"/>
        </w:rPr>
        <w:t xml:space="preserve"> National Labor Relations Board</w:t>
      </w:r>
      <w:r w:rsidRPr="00990C27">
        <w:rPr>
          <w:sz w:val="16"/>
        </w:rPr>
        <w:t xml:space="preserve"> (</w:t>
      </w:r>
      <w:r w:rsidRPr="00D37456">
        <w:rPr>
          <w:rStyle w:val="Emphasis"/>
          <w:highlight w:val="yellow"/>
        </w:rPr>
        <w:t>NLRB</w:t>
      </w:r>
      <w:r w:rsidRPr="00990C27">
        <w:rPr>
          <w:sz w:val="16"/>
        </w:rPr>
        <w:t xml:space="preserve">), the agency </w:t>
      </w:r>
      <w:r w:rsidRPr="004017AA">
        <w:rPr>
          <w:sz w:val="16"/>
        </w:rPr>
        <w:t>enforcing the</w:t>
      </w:r>
      <w:r w:rsidRPr="00990C27">
        <w:rPr>
          <w:sz w:val="16"/>
        </w:rPr>
        <w:t xml:space="preserve"> NLRA, </w:t>
      </w:r>
      <w:r w:rsidRPr="00D37456">
        <w:rPr>
          <w:rStyle w:val="StyleUnderline"/>
          <w:highlight w:val="yellow"/>
        </w:rPr>
        <w:t xml:space="preserve">is an </w:t>
      </w:r>
      <w:r w:rsidRPr="00D37456">
        <w:rPr>
          <w:rStyle w:val="Emphasis"/>
          <w:highlight w:val="yellow"/>
        </w:rPr>
        <w:t>empty husk</w:t>
      </w:r>
      <w:r w:rsidRPr="00990C27">
        <w:rPr>
          <w:sz w:val="16"/>
        </w:rPr>
        <w:t xml:space="preserve">. </w:t>
      </w:r>
      <w:r w:rsidRPr="00990C27">
        <w:rPr>
          <w:rStyle w:val="StyleUnderline"/>
        </w:rPr>
        <w:t xml:space="preserve">The NLRB’s statutory structure and authorities are </w:t>
      </w:r>
      <w:r w:rsidRPr="00D37456">
        <w:rPr>
          <w:rStyle w:val="StyleUnderline"/>
          <w:highlight w:val="yellow"/>
        </w:rPr>
        <w:t xml:space="preserve">being </w:t>
      </w:r>
      <w:r w:rsidRPr="00D37456">
        <w:rPr>
          <w:rStyle w:val="Emphasis"/>
          <w:highlight w:val="yellow"/>
        </w:rPr>
        <w:t>constitutionally attacked</w:t>
      </w:r>
      <w:r w:rsidRPr="00990C27">
        <w:rPr>
          <w:sz w:val="16"/>
        </w:rPr>
        <w:t xml:space="preserve"> </w:t>
      </w:r>
      <w:r w:rsidRPr="00990C27">
        <w:rPr>
          <w:rStyle w:val="StyleUnderline"/>
        </w:rPr>
        <w:t>and</w:t>
      </w:r>
      <w:r w:rsidRPr="00990C27">
        <w:rPr>
          <w:sz w:val="16"/>
        </w:rPr>
        <w:t xml:space="preserve"> </w:t>
      </w:r>
      <w:r w:rsidRPr="00990C27">
        <w:rPr>
          <w:rStyle w:val="Emphasis"/>
        </w:rPr>
        <w:t>relitigated</w:t>
      </w:r>
      <w:r w:rsidRPr="00990C27">
        <w:rPr>
          <w:sz w:val="16"/>
        </w:rPr>
        <w:t xml:space="preserve">. </w:t>
      </w:r>
      <w:r w:rsidRPr="004017AA">
        <w:rPr>
          <w:rStyle w:val="StyleUnderline"/>
        </w:rPr>
        <w:t xml:space="preserve">With </w:t>
      </w:r>
      <w:r w:rsidRPr="004017AA">
        <w:rPr>
          <w:rStyle w:val="Emphasis"/>
        </w:rPr>
        <w:t>very few of its formal authorities remaining</w:t>
      </w:r>
      <w:r w:rsidRPr="004017AA">
        <w:rPr>
          <w:rStyle w:val="StyleUnderline"/>
        </w:rPr>
        <w:t xml:space="preserve"> and with</w:t>
      </w:r>
      <w:r w:rsidRPr="00990C27">
        <w:rPr>
          <w:rStyle w:val="StyleUnderline"/>
        </w:rPr>
        <w:t xml:space="preserve"> </w:t>
      </w:r>
      <w:r w:rsidRPr="00990C27">
        <w:rPr>
          <w:rStyle w:val="Emphasis"/>
        </w:rPr>
        <w:t xml:space="preserve">piercing </w:t>
      </w:r>
      <w:r w:rsidRPr="00D37456">
        <w:rPr>
          <w:rStyle w:val="Emphasis"/>
          <w:highlight w:val="yellow"/>
        </w:rPr>
        <w:t>uncertainty</w:t>
      </w:r>
      <w:r w:rsidRPr="00D37456">
        <w:rPr>
          <w:sz w:val="16"/>
          <w:highlight w:val="yellow"/>
        </w:rPr>
        <w:t xml:space="preserve"> </w:t>
      </w:r>
      <w:r w:rsidRPr="00D37456">
        <w:rPr>
          <w:rStyle w:val="StyleUnderline"/>
          <w:highlight w:val="yellow"/>
        </w:rPr>
        <w:t xml:space="preserve">about its </w:t>
      </w:r>
      <w:r w:rsidRPr="00D37456">
        <w:rPr>
          <w:rStyle w:val="Emphasis"/>
          <w:sz w:val="24"/>
          <w:highlight w:val="yellow"/>
        </w:rPr>
        <w:t>existence</w:t>
      </w:r>
      <w:r w:rsidRPr="00D37456">
        <w:rPr>
          <w:sz w:val="16"/>
          <w:highlight w:val="yellow"/>
        </w:rPr>
        <w:t xml:space="preserve">, </w:t>
      </w:r>
      <w:r w:rsidRPr="004017AA">
        <w:rPr>
          <w:rStyle w:val="StyleUnderline"/>
        </w:rPr>
        <w:t xml:space="preserve">the agency’s </w:t>
      </w:r>
      <w:r w:rsidRPr="004017AA">
        <w:rPr>
          <w:rStyle w:val="Emphasis"/>
        </w:rPr>
        <w:t>end</w:t>
      </w:r>
      <w:r w:rsidRPr="004017AA">
        <w:rPr>
          <w:rStyle w:val="StyleUnderline"/>
        </w:rPr>
        <w:t xml:space="preserve"> as the</w:t>
      </w:r>
      <w:r w:rsidRPr="00990C27">
        <w:rPr>
          <w:rStyle w:val="StyleUnderline"/>
        </w:rPr>
        <w:t xml:space="preserve"> </w:t>
      </w:r>
      <w:r w:rsidRPr="00990C27">
        <w:rPr>
          <w:rStyle w:val="Emphasis"/>
        </w:rPr>
        <w:t>primary regulator</w:t>
      </w:r>
      <w:r w:rsidRPr="00990C27">
        <w:rPr>
          <w:rStyle w:val="StyleUnderline"/>
        </w:rPr>
        <w:t xml:space="preserve"> of private sector labor relations </w:t>
      </w:r>
      <w:r w:rsidRPr="00D37456">
        <w:rPr>
          <w:rStyle w:val="StyleUnderline"/>
          <w:highlight w:val="yellow"/>
        </w:rPr>
        <w:t xml:space="preserve">is </w:t>
      </w:r>
      <w:r w:rsidRPr="00D37456">
        <w:rPr>
          <w:rStyle w:val="Emphasis"/>
          <w:sz w:val="24"/>
          <w:highlight w:val="yellow"/>
        </w:rPr>
        <w:t>nigh</w:t>
      </w:r>
      <w:r w:rsidRPr="00D37456">
        <w:rPr>
          <w:rStyle w:val="StyleUnderline"/>
          <w:highlight w:val="yellow"/>
        </w:rPr>
        <w:t>.</w:t>
      </w:r>
      <w:r w:rsidRPr="00990C27">
        <w:rPr>
          <w:sz w:val="16"/>
        </w:rPr>
        <w:t xml:space="preserve"> </w:t>
      </w:r>
    </w:p>
    <w:p w14:paraId="18C073CE" w14:textId="77777777" w:rsidR="009836F2" w:rsidRPr="00990C27" w:rsidRDefault="009836F2" w:rsidP="009836F2">
      <w:pPr>
        <w:rPr>
          <w:sz w:val="16"/>
        </w:rPr>
      </w:pPr>
      <w:r w:rsidRPr="00990C27">
        <w:rPr>
          <w:sz w:val="16"/>
        </w:rPr>
        <w:t xml:space="preserve">But </w:t>
      </w:r>
      <w:r w:rsidRPr="00990C27">
        <w:rPr>
          <w:rStyle w:val="StyleUnderline"/>
        </w:rPr>
        <w:t xml:space="preserve">even during its hay days, the NLRA was a </w:t>
      </w:r>
      <w:r w:rsidRPr="00990C27">
        <w:rPr>
          <w:rStyle w:val="Emphasis"/>
        </w:rPr>
        <w:t>failed law</w:t>
      </w:r>
      <w:r w:rsidRPr="00990C27">
        <w:rPr>
          <w:sz w:val="16"/>
        </w:rPr>
        <w:t xml:space="preserve">. This year, union density in the private sector has plummeted to below 6% for the first time since the law’s enactment. 2 Significant organizing campaigns at Amazon, Starbucks, and Tesla have failed to produce a collective bargaining agreement. First contracts are a known failure point in the NLRA for about fifty years.3 It </w:t>
      </w:r>
      <w:r w:rsidRPr="00990C27">
        <w:rPr>
          <w:rStyle w:val="StyleUnderline"/>
        </w:rPr>
        <w:t>is an ossified</w:t>
      </w:r>
      <w:r w:rsidRPr="00990C27">
        <w:rPr>
          <w:sz w:val="16"/>
        </w:rPr>
        <w:t xml:space="preserve"> labor </w:t>
      </w:r>
      <w:r w:rsidRPr="00990C27">
        <w:rPr>
          <w:rStyle w:val="StyleUnderline"/>
        </w:rPr>
        <w:t>law</w:t>
      </w:r>
      <w:r w:rsidRPr="00990C27">
        <w:rPr>
          <w:sz w:val="16"/>
        </w:rPr>
        <w:t xml:space="preserve"> 4 </w:t>
      </w:r>
      <w:r w:rsidRPr="00990C27">
        <w:rPr>
          <w:rStyle w:val="StyleUnderline"/>
        </w:rPr>
        <w:t>designated for different labor markets</w:t>
      </w:r>
      <w:r w:rsidRPr="00990C27">
        <w:rPr>
          <w:sz w:val="16"/>
        </w:rPr>
        <w:t xml:space="preserve">, 5 </w:t>
      </w:r>
      <w:r w:rsidRPr="00990C27">
        <w:rPr>
          <w:rStyle w:val="StyleUnderline"/>
        </w:rPr>
        <w:t>different workers</w:t>
      </w:r>
      <w:r w:rsidRPr="00990C27">
        <w:rPr>
          <w:sz w:val="16"/>
        </w:rPr>
        <w:t xml:space="preserve">,6 </w:t>
      </w:r>
      <w:r w:rsidRPr="00990C27">
        <w:rPr>
          <w:rStyle w:val="StyleUnderline"/>
        </w:rPr>
        <w:t>and a different workplace</w:t>
      </w:r>
      <w:r w:rsidRPr="00990C27">
        <w:rPr>
          <w:sz w:val="16"/>
        </w:rPr>
        <w:t xml:space="preserve">.7 </w:t>
      </w:r>
      <w:r w:rsidRPr="00990C27">
        <w:rPr>
          <w:rStyle w:val="StyleUnderline"/>
        </w:rPr>
        <w:t>A core part of the NLRA’s failures is its preemption regime</w:t>
      </w:r>
      <w:r w:rsidRPr="00990C27">
        <w:rPr>
          <w:sz w:val="16"/>
        </w:rPr>
        <w:t xml:space="preserve">.8 </w:t>
      </w:r>
    </w:p>
    <w:p w14:paraId="2A276C1F" w14:textId="77777777" w:rsidR="009836F2" w:rsidRPr="00990C27" w:rsidRDefault="009836F2" w:rsidP="009836F2">
      <w:pPr>
        <w:rPr>
          <w:sz w:val="16"/>
        </w:rPr>
      </w:pPr>
      <w:r w:rsidRPr="00990C27">
        <w:rPr>
          <w:sz w:val="16"/>
        </w:rPr>
        <w:t xml:space="preserve">In a series of Supreme Court decisions, the NLRA was interpreted to preempt state regulations of labor relations that are “arguably” covered by the NLRA and those activities Congress has meant to remain completely unregulated.9 Despite recent challenges from labor-side advocates10 and employers,11 the NLRA preemption regime stands tall. </w:t>
      </w:r>
    </w:p>
    <w:p w14:paraId="456BA346" w14:textId="77777777" w:rsidR="009836F2" w:rsidRPr="00990C27" w:rsidRDefault="009836F2" w:rsidP="009836F2">
      <w:pPr>
        <w:rPr>
          <w:sz w:val="16"/>
        </w:rPr>
      </w:pPr>
      <w:r w:rsidRPr="00990C27">
        <w:rPr>
          <w:rStyle w:val="Emphasis"/>
        </w:rPr>
        <w:t>Despite</w:t>
      </w:r>
      <w:r w:rsidRPr="00990C27">
        <w:rPr>
          <w:sz w:val="16"/>
        </w:rPr>
        <w:t xml:space="preserve"> </w:t>
      </w:r>
      <w:r w:rsidRPr="00990C27">
        <w:rPr>
          <w:rStyle w:val="StyleUnderline"/>
        </w:rPr>
        <w:t xml:space="preserve">the NLRA’s preemption, </w:t>
      </w:r>
      <w:r w:rsidRPr="00D37456">
        <w:rPr>
          <w:rStyle w:val="Emphasis"/>
          <w:highlight w:val="yellow"/>
        </w:rPr>
        <w:t>states</w:t>
      </w:r>
      <w:r w:rsidRPr="00990C27">
        <w:rPr>
          <w:rStyle w:val="Emphasis"/>
        </w:rPr>
        <w:t xml:space="preserve"> and local government</w:t>
      </w:r>
      <w:r w:rsidRPr="00990C27">
        <w:rPr>
          <w:rStyle w:val="StyleUnderline"/>
        </w:rPr>
        <w:t xml:space="preserve"> </w:t>
      </w:r>
      <w:r w:rsidRPr="00D37456">
        <w:rPr>
          <w:rStyle w:val="StyleUnderline"/>
          <w:highlight w:val="yellow"/>
        </w:rPr>
        <w:t>have regulated</w:t>
      </w:r>
      <w:r w:rsidRPr="00990C27">
        <w:rPr>
          <w:rStyle w:val="StyleUnderline"/>
        </w:rPr>
        <w:t xml:space="preserve"> private sector </w:t>
      </w:r>
      <w:r w:rsidRPr="00D37456">
        <w:rPr>
          <w:rStyle w:val="StyleUnderline"/>
          <w:highlight w:val="yellow"/>
        </w:rPr>
        <w:t>labor relations. Some</w:t>
      </w:r>
      <w:r w:rsidRPr="00990C27">
        <w:rPr>
          <w:rStyle w:val="StyleUnderline"/>
        </w:rPr>
        <w:t xml:space="preserve"> states </w:t>
      </w:r>
      <w:r w:rsidRPr="00D37456">
        <w:rPr>
          <w:rStyle w:val="StyleUnderline"/>
          <w:highlight w:val="yellow"/>
        </w:rPr>
        <w:t xml:space="preserve">enacted </w:t>
      </w:r>
      <w:r w:rsidRPr="00D37456">
        <w:rPr>
          <w:rStyle w:val="Emphasis"/>
          <w:highlight w:val="yellow"/>
        </w:rPr>
        <w:t>explicit rights</w:t>
      </w:r>
      <w:r w:rsidRPr="00990C27">
        <w:rPr>
          <w:rStyle w:val="Emphasis"/>
        </w:rPr>
        <w:t xml:space="preserve"> of workers</w:t>
      </w:r>
      <w:r w:rsidRPr="00990C27">
        <w:rPr>
          <w:rStyle w:val="StyleUnderline"/>
        </w:rPr>
        <w:t xml:space="preserve"> </w:t>
      </w:r>
      <w:r w:rsidRPr="00D37456">
        <w:rPr>
          <w:rStyle w:val="StyleUnderline"/>
          <w:highlight w:val="yellow"/>
        </w:rPr>
        <w:t>to</w:t>
      </w:r>
      <w:r w:rsidRPr="00D37456">
        <w:rPr>
          <w:sz w:val="16"/>
          <w:highlight w:val="yellow"/>
        </w:rPr>
        <w:t xml:space="preserve"> </w:t>
      </w:r>
      <w:r w:rsidRPr="00D37456">
        <w:rPr>
          <w:rStyle w:val="Emphasis"/>
          <w:highlight w:val="yellow"/>
        </w:rPr>
        <w:t>organize</w:t>
      </w:r>
      <w:r w:rsidRPr="00990C27">
        <w:rPr>
          <w:sz w:val="16"/>
        </w:rPr>
        <w:t xml:space="preserve"> </w:t>
      </w:r>
      <w:r w:rsidRPr="00990C27">
        <w:rPr>
          <w:rStyle w:val="StyleUnderline"/>
        </w:rPr>
        <w:t xml:space="preserve">in their state constitutions, and even more states recognize the rights of their citizens to associate freely with one another. </w:t>
      </w:r>
      <w:r w:rsidRPr="00D37456">
        <w:rPr>
          <w:rStyle w:val="StyleUnderline"/>
          <w:highlight w:val="yellow"/>
        </w:rPr>
        <w:t>Some</w:t>
      </w:r>
      <w:r w:rsidRPr="00990C27">
        <w:rPr>
          <w:rStyle w:val="StyleUnderline"/>
        </w:rPr>
        <w:t xml:space="preserve"> states and localities have also </w:t>
      </w:r>
      <w:r w:rsidRPr="004017AA">
        <w:rPr>
          <w:rStyle w:val="StyleUnderline"/>
        </w:rPr>
        <w:t xml:space="preserve">created </w:t>
      </w:r>
      <w:r w:rsidRPr="00D37456">
        <w:rPr>
          <w:rStyle w:val="Emphasis"/>
          <w:highlight w:val="yellow"/>
        </w:rPr>
        <w:t xml:space="preserve">sector-specific </w:t>
      </w:r>
      <w:r w:rsidRPr="004017AA">
        <w:rPr>
          <w:rStyle w:val="Emphasis"/>
        </w:rPr>
        <w:t>regulations</w:t>
      </w:r>
      <w:r w:rsidRPr="00990C27">
        <w:rPr>
          <w:sz w:val="16"/>
        </w:rPr>
        <w:t xml:space="preserve"> </w:t>
      </w:r>
      <w:r w:rsidRPr="00990C27">
        <w:rPr>
          <w:rStyle w:val="StyleUnderline"/>
        </w:rPr>
        <w:t>allowing workers to organize</w:t>
      </w:r>
      <w:r w:rsidRPr="00990C27">
        <w:rPr>
          <w:sz w:val="16"/>
        </w:rPr>
        <w:t xml:space="preserve"> outside the NLRA. </w:t>
      </w:r>
      <w:r w:rsidRPr="00990C27">
        <w:rPr>
          <w:rStyle w:val="StyleUnderline"/>
        </w:rPr>
        <w:t xml:space="preserve">Most significant of those are </w:t>
      </w:r>
      <w:r w:rsidRPr="00990C27">
        <w:rPr>
          <w:rStyle w:val="Emphasis"/>
        </w:rPr>
        <w:t>nineteen states</w:t>
      </w:r>
      <w:r w:rsidRPr="00990C27">
        <w:rPr>
          <w:rStyle w:val="StyleUnderline"/>
        </w:rPr>
        <w:t xml:space="preserve"> that have enacted </w:t>
      </w:r>
      <w:r w:rsidRPr="00990C27">
        <w:rPr>
          <w:rStyle w:val="Emphasis"/>
        </w:rPr>
        <w:t>catchall laws</w:t>
      </w:r>
      <w:r w:rsidRPr="00990C27">
        <w:rPr>
          <w:rStyle w:val="StyleUnderline"/>
        </w:rPr>
        <w:t xml:space="preserve"> offering a </w:t>
      </w:r>
      <w:r w:rsidRPr="00990C27">
        <w:rPr>
          <w:rStyle w:val="Emphasis"/>
        </w:rPr>
        <w:t>path to unionization</w:t>
      </w:r>
      <w:r w:rsidRPr="00990C27">
        <w:rPr>
          <w:sz w:val="16"/>
        </w:rPr>
        <w:t xml:space="preserve"> for private sector workers, which the NLRA does not cover, and Congress never intended to prohibit states from regulating.12 </w:t>
      </w:r>
    </w:p>
    <w:p w14:paraId="4D638F3E" w14:textId="77777777" w:rsidR="009836F2" w:rsidRPr="004017AA" w:rsidRDefault="009836F2" w:rsidP="009836F2">
      <w:pPr>
        <w:rPr>
          <w:sz w:val="16"/>
        </w:rPr>
      </w:pPr>
      <w:r w:rsidRPr="00990C27">
        <w:rPr>
          <w:rStyle w:val="StyleUnderline"/>
        </w:rPr>
        <w:t xml:space="preserve">Those state constitutional clauses, statutory schemes, and modes of organizing with the state </w:t>
      </w:r>
      <w:r w:rsidRPr="00990C27">
        <w:rPr>
          <w:rStyle w:val="Emphasis"/>
        </w:rPr>
        <w:t>can be used in lieu of the NLRA</w:t>
      </w:r>
      <w:r w:rsidRPr="00990C27">
        <w:rPr>
          <w:sz w:val="16"/>
        </w:rPr>
        <w:t xml:space="preserve">. </w:t>
      </w:r>
      <w:r w:rsidRPr="00990C27">
        <w:rPr>
          <w:rStyle w:val="StyleUnderline"/>
        </w:rPr>
        <w:t xml:space="preserve">An </w:t>
      </w:r>
      <w:r w:rsidRPr="00990C27">
        <w:rPr>
          <w:rStyle w:val="Emphasis"/>
        </w:rPr>
        <w:t>alternative</w:t>
      </w:r>
      <w:r w:rsidRPr="00990C27">
        <w:rPr>
          <w:rStyle w:val="StyleUnderline"/>
        </w:rPr>
        <w:t xml:space="preserve"> to the </w:t>
      </w:r>
      <w:r w:rsidRPr="004017AA">
        <w:rPr>
          <w:rStyle w:val="StyleUnderline"/>
        </w:rPr>
        <w:t xml:space="preserve">NLRA is </w:t>
      </w:r>
      <w:r w:rsidRPr="004017AA">
        <w:rPr>
          <w:rStyle w:val="Emphasis"/>
        </w:rPr>
        <w:t>not anarchy</w:t>
      </w:r>
      <w:r w:rsidRPr="004017AA">
        <w:rPr>
          <w:rStyle w:val="StyleUnderline"/>
        </w:rPr>
        <w:t xml:space="preserve"> but </w:t>
      </w:r>
      <w:r w:rsidRPr="004017AA">
        <w:rPr>
          <w:rStyle w:val="Emphasis"/>
          <w:sz w:val="24"/>
        </w:rPr>
        <w:t>state law</w:t>
      </w:r>
      <w:r w:rsidRPr="004017AA">
        <w:rPr>
          <w:rStyle w:val="StyleUnderline"/>
        </w:rPr>
        <w:t>.</w:t>
      </w:r>
      <w:r w:rsidRPr="004017AA">
        <w:rPr>
          <w:sz w:val="16"/>
        </w:rPr>
        <w:t xml:space="preserve"> </w:t>
      </w:r>
      <w:r w:rsidRPr="004017AA">
        <w:rPr>
          <w:rStyle w:val="Emphasis"/>
          <w:sz w:val="24"/>
        </w:rPr>
        <w:t>This alternative institutional route is readily available now.</w:t>
      </w:r>
      <w:r w:rsidRPr="00990C27">
        <w:rPr>
          <w:sz w:val="16"/>
        </w:rPr>
        <w:t xml:space="preserve"> Following a review of those state laws, rarely acknowledged in legal scholarship, this Essay </w:t>
      </w:r>
      <w:r w:rsidRPr="004017AA">
        <w:rPr>
          <w:sz w:val="16"/>
        </w:rPr>
        <w:t xml:space="preserve">reviews paths to using those laws alongside or as a replacement for the NLRA. </w:t>
      </w:r>
    </w:p>
    <w:p w14:paraId="7F7B1D0E" w14:textId="77777777" w:rsidR="009836F2" w:rsidRPr="00990C27" w:rsidRDefault="009836F2" w:rsidP="009836F2">
      <w:pPr>
        <w:rPr>
          <w:sz w:val="16"/>
        </w:rPr>
      </w:pPr>
      <w:r w:rsidRPr="004017AA">
        <w:rPr>
          <w:rStyle w:val="StyleUnderline"/>
        </w:rPr>
        <w:t xml:space="preserve">As the NLRA </w:t>
      </w:r>
      <w:r w:rsidRPr="004017AA">
        <w:rPr>
          <w:rStyle w:val="Emphasis"/>
        </w:rPr>
        <w:t>weakens</w:t>
      </w:r>
      <w:r w:rsidRPr="004017AA">
        <w:rPr>
          <w:rStyle w:val="StyleUnderline"/>
        </w:rPr>
        <w:t xml:space="preserve"> so does its </w:t>
      </w:r>
      <w:r w:rsidRPr="004017AA">
        <w:rPr>
          <w:rStyle w:val="Emphasis"/>
        </w:rPr>
        <w:t>preemption regime</w:t>
      </w:r>
      <w:r w:rsidRPr="00990C27">
        <w:rPr>
          <w:rStyle w:val="StyleUnderline"/>
        </w:rPr>
        <w:t xml:space="preserve">. This intuition applies both to formal incapacitation of the NLRA, for example, </w:t>
      </w:r>
      <w:r w:rsidRPr="004017AA">
        <w:rPr>
          <w:rStyle w:val="StyleUnderline"/>
        </w:rPr>
        <w:t xml:space="preserve">by </w:t>
      </w:r>
      <w:r w:rsidRPr="00D37456">
        <w:rPr>
          <w:rStyle w:val="StyleUnderline"/>
          <w:highlight w:val="yellow"/>
        </w:rPr>
        <w:t>removing the</w:t>
      </w:r>
      <w:r w:rsidRPr="00990C27">
        <w:rPr>
          <w:rStyle w:val="StyleUnderline"/>
        </w:rPr>
        <w:t xml:space="preserve"> NLRB’s </w:t>
      </w:r>
      <w:r w:rsidRPr="00D37456">
        <w:rPr>
          <w:rStyle w:val="Emphasis"/>
          <w:highlight w:val="yellow"/>
        </w:rPr>
        <w:t>quorum</w:t>
      </w:r>
      <w:r w:rsidRPr="00990C27">
        <w:rPr>
          <w:sz w:val="16"/>
        </w:rPr>
        <w:t xml:space="preserve">, </w:t>
      </w:r>
      <w:r w:rsidRPr="00990C27">
        <w:rPr>
          <w:rStyle w:val="StyleUnderline"/>
        </w:rPr>
        <w:t xml:space="preserve">but also to </w:t>
      </w:r>
      <w:r w:rsidRPr="00990C27">
        <w:rPr>
          <w:rStyle w:val="Emphasis"/>
        </w:rPr>
        <w:t xml:space="preserve">chaotic </w:t>
      </w:r>
      <w:r w:rsidRPr="00D37456">
        <w:rPr>
          <w:rStyle w:val="Emphasis"/>
          <w:highlight w:val="yellow"/>
        </w:rPr>
        <w:t>terminations</w:t>
      </w:r>
      <w:r w:rsidRPr="00990C27">
        <w:rPr>
          <w:rStyle w:val="StyleUnderline"/>
        </w:rPr>
        <w:t xml:space="preserve"> and </w:t>
      </w:r>
      <w:r w:rsidRPr="00D37456">
        <w:rPr>
          <w:rStyle w:val="Emphasis"/>
          <w:highlight w:val="yellow"/>
        </w:rPr>
        <w:t>office shut-downs.</w:t>
      </w:r>
      <w:r w:rsidRPr="00D37456">
        <w:rPr>
          <w:sz w:val="16"/>
          <w:highlight w:val="yellow"/>
        </w:rPr>
        <w:t xml:space="preserve"> </w:t>
      </w:r>
      <w:r w:rsidRPr="00D37456">
        <w:rPr>
          <w:rStyle w:val="StyleUnderline"/>
          <w:highlight w:val="yellow"/>
        </w:rPr>
        <w:t>Congress relied on</w:t>
      </w:r>
      <w:r w:rsidRPr="00990C27">
        <w:rPr>
          <w:rStyle w:val="StyleUnderline"/>
        </w:rPr>
        <w:t xml:space="preserve"> the existence of </w:t>
      </w:r>
      <w:r w:rsidRPr="00D37456">
        <w:rPr>
          <w:rStyle w:val="StyleUnderline"/>
          <w:highlight w:val="yellow"/>
        </w:rPr>
        <w:t xml:space="preserve">a </w:t>
      </w:r>
      <w:r w:rsidRPr="00D37456">
        <w:rPr>
          <w:rStyle w:val="Emphasis"/>
          <w:highlight w:val="yellow"/>
        </w:rPr>
        <w:t>functioning NLRB</w:t>
      </w:r>
      <w:r w:rsidRPr="00990C27">
        <w:rPr>
          <w:rStyle w:val="StyleUnderline"/>
        </w:rPr>
        <w:t xml:space="preserve"> as a </w:t>
      </w:r>
      <w:r w:rsidRPr="00990C27">
        <w:rPr>
          <w:rStyle w:val="Emphasis"/>
        </w:rPr>
        <w:t>pre-condition for preemption</w:t>
      </w:r>
      <w:r w:rsidRPr="00990C27">
        <w:rPr>
          <w:sz w:val="16"/>
        </w:rPr>
        <w:t xml:space="preserve">. </w:t>
      </w:r>
      <w:r w:rsidRPr="00D37456">
        <w:rPr>
          <w:rStyle w:val="Emphasis"/>
          <w:sz w:val="24"/>
          <w:highlight w:val="yellow"/>
        </w:rPr>
        <w:t>Remove that</w:t>
      </w:r>
      <w:r w:rsidRPr="00990C27">
        <w:rPr>
          <w:rStyle w:val="Emphasis"/>
          <w:sz w:val="24"/>
        </w:rPr>
        <w:t xml:space="preserve"> pre-condition, and </w:t>
      </w:r>
      <w:r w:rsidRPr="00D37456">
        <w:rPr>
          <w:rStyle w:val="Emphasis"/>
          <w:sz w:val="24"/>
          <w:highlight w:val="yellow"/>
        </w:rPr>
        <w:t>you</w:t>
      </w:r>
      <w:r w:rsidRPr="00990C27">
        <w:rPr>
          <w:rStyle w:val="Emphasis"/>
          <w:sz w:val="24"/>
        </w:rPr>
        <w:t xml:space="preserve"> will </w:t>
      </w:r>
      <w:r w:rsidRPr="00D37456">
        <w:rPr>
          <w:rStyle w:val="Emphasis"/>
          <w:sz w:val="24"/>
          <w:highlight w:val="yellow"/>
        </w:rPr>
        <w:t>remove</w:t>
      </w:r>
      <w:r w:rsidRPr="00990C27">
        <w:rPr>
          <w:rStyle w:val="Emphasis"/>
          <w:sz w:val="24"/>
        </w:rPr>
        <w:t xml:space="preserve"> the </w:t>
      </w:r>
      <w:r w:rsidRPr="00D37456">
        <w:rPr>
          <w:rStyle w:val="Emphasis"/>
          <w:sz w:val="24"/>
          <w:highlight w:val="yellow"/>
        </w:rPr>
        <w:t>preemption</w:t>
      </w:r>
      <w:r w:rsidRPr="00990C27">
        <w:rPr>
          <w:rStyle w:val="Emphasis"/>
          <w:sz w:val="24"/>
        </w:rPr>
        <w:t xml:space="preserve"> regime.</w:t>
      </w:r>
      <w:r w:rsidRPr="00990C27">
        <w:rPr>
          <w:sz w:val="16"/>
          <w:szCs w:val="24"/>
        </w:rPr>
        <w:t xml:space="preserve"> </w:t>
      </w:r>
    </w:p>
    <w:p w14:paraId="311692A1" w14:textId="77777777" w:rsidR="009836F2" w:rsidRPr="00990C27" w:rsidRDefault="009836F2" w:rsidP="009836F2">
      <w:pPr>
        <w:rPr>
          <w:sz w:val="16"/>
        </w:rPr>
      </w:pPr>
      <w:r w:rsidRPr="00990C27">
        <w:rPr>
          <w:sz w:val="16"/>
        </w:rPr>
        <w:t xml:space="preserve">Another challenge to the NLRA preemption regimes stems from employers increasing attacks on the Act. A Catch-22 of a sort. For some employers who claim that their workers are not covered employees under the NLRA, like most colleges and their student athletes, a preemption claim would necessitate positing that their workers are “arguably” covered by the NLRA. Yet another group of workers whose employers are muted by their own struggles against the NLRA are those working for companies actively challenging the NLRA’s constitutionality. Employers can choose to enjoy the preemptive regime of a constitutional act of Congress or reject it and waive preemption arguments. Employers cannot have it both ways. </w:t>
      </w:r>
    </w:p>
    <w:p w14:paraId="4A03FDBC" w14:textId="77777777" w:rsidR="009836F2" w:rsidRDefault="009836F2" w:rsidP="009836F2">
      <w:pPr>
        <w:rPr>
          <w:rStyle w:val="StyleUnderline"/>
        </w:rPr>
      </w:pPr>
      <w:r w:rsidRPr="00990C27">
        <w:rPr>
          <w:rStyle w:val="StyleUnderline"/>
        </w:rPr>
        <w:t xml:space="preserve">As the legal </w:t>
      </w:r>
      <w:r w:rsidRPr="00990C27">
        <w:rPr>
          <w:rStyle w:val="Emphasis"/>
        </w:rPr>
        <w:t>piranhas</w:t>
      </w:r>
      <w:r w:rsidRPr="00990C27">
        <w:rPr>
          <w:sz w:val="16"/>
        </w:rPr>
        <w:t xml:space="preserve"> </w:t>
      </w:r>
      <w:r w:rsidRPr="00990C27">
        <w:rPr>
          <w:rStyle w:val="StyleUnderline"/>
        </w:rPr>
        <w:t xml:space="preserve">are slowly </w:t>
      </w:r>
      <w:r w:rsidRPr="00990C27">
        <w:rPr>
          <w:rStyle w:val="Emphasis"/>
        </w:rPr>
        <w:t>eating away at the NLRA</w:t>
      </w:r>
      <w:r w:rsidRPr="00990C27">
        <w:rPr>
          <w:sz w:val="16"/>
        </w:rPr>
        <w:t xml:space="preserve">, </w:t>
      </w:r>
      <w:r w:rsidRPr="00990C27">
        <w:rPr>
          <w:rStyle w:val="StyleUnderline"/>
        </w:rPr>
        <w:t>we need institutional alternatives to help coordinate collective solutions to workers’ collective problems</w:t>
      </w:r>
      <w:r w:rsidRPr="00990C27">
        <w:rPr>
          <w:sz w:val="16"/>
        </w:rPr>
        <w:t xml:space="preserve">. </w:t>
      </w:r>
      <w:r w:rsidRPr="00D37456">
        <w:rPr>
          <w:rStyle w:val="Emphasis"/>
          <w:sz w:val="24"/>
          <w:highlight w:val="yellow"/>
        </w:rPr>
        <w:t>States</w:t>
      </w:r>
      <w:r w:rsidRPr="00990C27">
        <w:rPr>
          <w:rStyle w:val="Emphasis"/>
          <w:sz w:val="24"/>
        </w:rPr>
        <w:t xml:space="preserve"> and localities </w:t>
      </w:r>
      <w:r w:rsidRPr="00D37456">
        <w:rPr>
          <w:rStyle w:val="Emphasis"/>
          <w:sz w:val="24"/>
          <w:highlight w:val="yellow"/>
        </w:rPr>
        <w:t>will be the arena of</w:t>
      </w:r>
      <w:r w:rsidRPr="00990C27">
        <w:rPr>
          <w:rStyle w:val="Emphasis"/>
          <w:sz w:val="24"/>
        </w:rPr>
        <w:t xml:space="preserve"> the next phase of </w:t>
      </w:r>
      <w:r w:rsidRPr="00D37456">
        <w:rPr>
          <w:rStyle w:val="Emphasis"/>
          <w:sz w:val="24"/>
          <w:highlight w:val="yellow"/>
        </w:rPr>
        <w:t>labor</w:t>
      </w:r>
      <w:r w:rsidRPr="00990C27">
        <w:rPr>
          <w:rStyle w:val="Emphasis"/>
          <w:sz w:val="24"/>
        </w:rPr>
        <w:t xml:space="preserve"> relations</w:t>
      </w:r>
      <w:r w:rsidRPr="00990C27">
        <w:rPr>
          <w:sz w:val="16"/>
        </w:rPr>
        <w:t xml:space="preserve"> post-NLRA. Luckily, </w:t>
      </w:r>
      <w:r w:rsidRPr="00990C27">
        <w:rPr>
          <w:rStyle w:val="StyleUnderline"/>
        </w:rPr>
        <w:t xml:space="preserve">the labor movement has </w:t>
      </w:r>
      <w:r w:rsidRPr="00D37456">
        <w:rPr>
          <w:rStyle w:val="Emphasis"/>
          <w:highlight w:val="yellow"/>
        </w:rPr>
        <w:t>significant expertise</w:t>
      </w:r>
      <w:r w:rsidRPr="00D37456">
        <w:rPr>
          <w:rStyle w:val="StyleUnderline"/>
          <w:highlight w:val="yellow"/>
        </w:rPr>
        <w:t xml:space="preserve"> in developing</w:t>
      </w:r>
      <w:r w:rsidRPr="00990C27">
        <w:rPr>
          <w:rStyle w:val="StyleUnderline"/>
        </w:rPr>
        <w:t xml:space="preserve"> </w:t>
      </w:r>
      <w:r w:rsidRPr="00990C27">
        <w:rPr>
          <w:rStyle w:val="Emphasis"/>
        </w:rPr>
        <w:t xml:space="preserve">local and </w:t>
      </w:r>
      <w:r w:rsidRPr="00D37456">
        <w:rPr>
          <w:rStyle w:val="Emphasis"/>
          <w:highlight w:val="yellow"/>
        </w:rPr>
        <w:t>novel policy solutions</w:t>
      </w:r>
      <w:r w:rsidRPr="00990C27">
        <w:rPr>
          <w:sz w:val="16"/>
        </w:rPr>
        <w:t xml:space="preserve">. 13 </w:t>
      </w:r>
      <w:r w:rsidRPr="00990C27">
        <w:rPr>
          <w:rStyle w:val="StyleUnderline"/>
        </w:rPr>
        <w:t xml:space="preserve">Such legal innovation and political mobilization should be used to set the </w:t>
      </w:r>
      <w:r w:rsidRPr="00990C27">
        <w:rPr>
          <w:rStyle w:val="Emphasis"/>
        </w:rPr>
        <w:t>framework</w:t>
      </w:r>
      <w:r w:rsidRPr="00990C27">
        <w:rPr>
          <w:rStyle w:val="StyleUnderline"/>
        </w:rPr>
        <w:t xml:space="preserve"> and </w:t>
      </w:r>
      <w:r w:rsidRPr="00990C27">
        <w:rPr>
          <w:rStyle w:val="Emphasis"/>
        </w:rPr>
        <w:t>organizing strategy</w:t>
      </w:r>
      <w:r w:rsidRPr="00990C27">
        <w:rPr>
          <w:rStyle w:val="StyleUnderline"/>
        </w:rPr>
        <w:t xml:space="preserve"> for </w:t>
      </w:r>
      <w:r w:rsidRPr="00990C27">
        <w:rPr>
          <w:rStyle w:val="Emphasis"/>
        </w:rPr>
        <w:t>experimenting</w:t>
      </w:r>
      <w:r w:rsidRPr="00990C27">
        <w:rPr>
          <w:rStyle w:val="StyleUnderline"/>
        </w:rPr>
        <w:t xml:space="preserve"> and establishing or broadening state labor law.</w:t>
      </w:r>
    </w:p>
    <w:p w14:paraId="1629E792" w14:textId="77777777" w:rsidR="009836F2" w:rsidRPr="006A6E5D" w:rsidRDefault="009836F2" w:rsidP="009836F2">
      <w:pPr>
        <w:pStyle w:val="Heading3"/>
      </w:pPr>
      <w:r>
        <w:t>1NC</w:t>
      </w:r>
    </w:p>
    <w:p w14:paraId="60A59072" w14:textId="77777777" w:rsidR="009836F2" w:rsidRPr="007B486C" w:rsidRDefault="009836F2" w:rsidP="009836F2">
      <w:pPr>
        <w:pStyle w:val="Heading4"/>
      </w:pPr>
      <w:r>
        <w:t>The United States federal government should substantially</w:t>
      </w:r>
      <w:r w:rsidRPr="007B486C">
        <w:t xml:space="preserve"> increase penalties for violations of federal employment law, increase appropriations and staffing levels at the Department of Labor, and aggressively monitor and pursue violators of federal employment law.</w:t>
      </w:r>
    </w:p>
    <w:p w14:paraId="4AA35F66" w14:textId="77777777" w:rsidR="009836F2" w:rsidRPr="008B246F" w:rsidRDefault="009836F2" w:rsidP="009836F2">
      <w:pPr>
        <w:pStyle w:val="Heading4"/>
      </w:pPr>
      <w:r>
        <w:t xml:space="preserve">Employment law </w:t>
      </w:r>
      <w:r>
        <w:rPr>
          <w:u w:val="single"/>
        </w:rPr>
        <w:t>solves better</w:t>
      </w:r>
      <w:r>
        <w:t xml:space="preserve"> and avoids </w:t>
      </w:r>
      <w:r>
        <w:rPr>
          <w:u w:val="single"/>
        </w:rPr>
        <w:t>legal bottlenecks</w:t>
      </w:r>
      <w:r>
        <w:t>.</w:t>
      </w:r>
    </w:p>
    <w:p w14:paraId="788F9ACD" w14:textId="77777777" w:rsidR="009836F2" w:rsidRPr="00B5334E" w:rsidRDefault="009836F2" w:rsidP="009836F2">
      <w:r w:rsidRPr="00B5334E">
        <w:t xml:space="preserve">Daniel J. </w:t>
      </w:r>
      <w:r w:rsidRPr="00501EA6">
        <w:rPr>
          <w:rStyle w:val="Style13ptBold"/>
        </w:rPr>
        <w:t>Galvin 19</w:t>
      </w:r>
      <w:r w:rsidRPr="00B5334E">
        <w:t>, PhD, Professor of Political Science and Faculty Fellow at the Institute for Policy Research at Northwestern University, April 2019, “From Labor Law to Employment Law: The Changing Politics of Workers’ Rights,” Studies in American Political Development, 33, doi:10.1017/S0898588X19000038</w:t>
      </w:r>
    </w:p>
    <w:p w14:paraId="3832A701" w14:textId="77777777" w:rsidR="009836F2" w:rsidRPr="007B486C" w:rsidRDefault="009836F2" w:rsidP="009836F2">
      <w:pPr>
        <w:rPr>
          <w:sz w:val="16"/>
        </w:rPr>
      </w:pPr>
      <w:r w:rsidRPr="007B486C">
        <w:rPr>
          <w:sz w:val="16"/>
        </w:rPr>
        <w:t xml:space="preserve">In 1988, renowned law professor Clyde Summers observed </w:t>
      </w:r>
      <w:r w:rsidRPr="00F62F5D">
        <w:rPr>
          <w:rStyle w:val="StyleUnderline"/>
        </w:rPr>
        <w:t>a “</w:t>
      </w:r>
      <w:r w:rsidRPr="00447231">
        <w:rPr>
          <w:rStyle w:val="StyleUnderline"/>
          <w:highlight w:val="yellow"/>
        </w:rPr>
        <w:t>changing</w:t>
      </w:r>
      <w:r w:rsidRPr="00F62F5D">
        <w:rPr>
          <w:rStyle w:val="StyleUnderline"/>
        </w:rPr>
        <w:t xml:space="preserve"> of the guard” from </w:t>
      </w:r>
      <w:r w:rsidRPr="00447231">
        <w:rPr>
          <w:rStyle w:val="StyleUnderline"/>
          <w:highlight w:val="yellow"/>
        </w:rPr>
        <w:t xml:space="preserve">labor law to </w:t>
      </w:r>
      <w:r w:rsidRPr="00447231">
        <w:rPr>
          <w:rStyle w:val="Emphasis"/>
          <w:highlight w:val="yellow"/>
        </w:rPr>
        <w:t>employment</w:t>
      </w:r>
      <w:r w:rsidRPr="00F62F5D">
        <w:rPr>
          <w:rStyle w:val="Emphasis"/>
        </w:rPr>
        <w:t xml:space="preserve"> law</w:t>
      </w:r>
      <w:r w:rsidRPr="007B486C">
        <w:rPr>
          <w:sz w:val="16"/>
        </w:rPr>
        <w:t>:</w:t>
      </w:r>
    </w:p>
    <w:p w14:paraId="0A3DA703" w14:textId="77777777" w:rsidR="009836F2" w:rsidRPr="007B486C" w:rsidRDefault="009836F2" w:rsidP="009836F2">
      <w:pPr>
        <w:rPr>
          <w:sz w:val="16"/>
        </w:rPr>
      </w:pPr>
      <w:r w:rsidRPr="007B486C">
        <w:rPr>
          <w:sz w:val="16"/>
        </w:rPr>
        <w:t xml:space="preserve">The significant fact is that </w:t>
      </w:r>
      <w:r w:rsidRPr="00554A56">
        <w:rPr>
          <w:rStyle w:val="Emphasis"/>
        </w:rPr>
        <w:t>collective bargaining</w:t>
      </w:r>
      <w:r w:rsidRPr="00554A56">
        <w:rPr>
          <w:rStyle w:val="StyleUnderline"/>
        </w:rPr>
        <w:t xml:space="preserve"> does </w:t>
      </w:r>
      <w:r w:rsidRPr="00554A56">
        <w:rPr>
          <w:rStyle w:val="Emphasis"/>
        </w:rPr>
        <w:t>not regulate</w:t>
      </w:r>
      <w:r w:rsidRPr="00554A56">
        <w:rPr>
          <w:rStyle w:val="StyleUnderline"/>
        </w:rPr>
        <w:t xml:space="preserve"> the </w:t>
      </w:r>
      <w:r w:rsidRPr="00554A56">
        <w:rPr>
          <w:rStyle w:val="Emphasis"/>
        </w:rPr>
        <w:t>labor</w:t>
      </w:r>
      <w:r w:rsidRPr="00554A56">
        <w:rPr>
          <w:rStyle w:val="StyleUnderline"/>
        </w:rPr>
        <w:t xml:space="preserve"> market. </w:t>
      </w:r>
      <w:r w:rsidRPr="00554A56">
        <w:rPr>
          <w:rStyle w:val="Emphasis"/>
        </w:rPr>
        <w:t>Unions</w:t>
      </w:r>
      <w:r w:rsidRPr="00554A56">
        <w:rPr>
          <w:rStyle w:val="StyleUnderline"/>
        </w:rPr>
        <w:t xml:space="preserve"> and collective agreements </w:t>
      </w:r>
      <w:r w:rsidRPr="00554A56">
        <w:rPr>
          <w:rStyle w:val="Emphasis"/>
        </w:rPr>
        <w:t>do not guard employees</w:t>
      </w:r>
      <w:r w:rsidRPr="00554A56">
        <w:rPr>
          <w:rStyle w:val="StyleUnderline"/>
        </w:rPr>
        <w:t xml:space="preserve"> from the potential</w:t>
      </w:r>
      <w:r w:rsidRPr="00F62F5D">
        <w:rPr>
          <w:rStyle w:val="StyleUnderline"/>
        </w:rPr>
        <w:t xml:space="preserve"> deprivations and oppressions of employer economic power. The consequence is foreseeable, if not inevitable; if collective bargaining does not protect the individual employee, the </w:t>
      </w:r>
      <w:r w:rsidRPr="00F62F5D">
        <w:rPr>
          <w:rStyle w:val="Emphasis"/>
        </w:rPr>
        <w:t>law</w:t>
      </w:r>
      <w:r w:rsidRPr="007B486C">
        <w:rPr>
          <w:sz w:val="16"/>
        </w:rPr>
        <w:t xml:space="preserve"> </w:t>
      </w:r>
      <w:r w:rsidRPr="00F62F5D">
        <w:rPr>
          <w:rStyle w:val="StyleUnderline"/>
        </w:rPr>
        <w:t xml:space="preserve">will find </w:t>
      </w:r>
      <w:r w:rsidRPr="00F62F5D">
        <w:rPr>
          <w:rStyle w:val="Emphasis"/>
        </w:rPr>
        <w:t>another way</w:t>
      </w:r>
      <w:r w:rsidRPr="007B486C">
        <w:rPr>
          <w:sz w:val="16"/>
        </w:rPr>
        <w:t xml:space="preserve"> to protect the weaker party. The law, either through the courts or the legislatures, will become the guardian. </w:t>
      </w:r>
      <w:r w:rsidRPr="00F62F5D">
        <w:rPr>
          <w:rStyle w:val="StyleUnderline"/>
        </w:rPr>
        <w:t>Labor law is</w:t>
      </w:r>
      <w:r w:rsidRPr="007B486C">
        <w:rPr>
          <w:sz w:val="16"/>
        </w:rPr>
        <w:t xml:space="preserve"> now in the midst of that </w:t>
      </w:r>
      <w:r w:rsidRPr="00F62F5D">
        <w:rPr>
          <w:rStyle w:val="Emphasis"/>
        </w:rPr>
        <w:t>changing</w:t>
      </w:r>
      <w:r w:rsidRPr="007B486C">
        <w:rPr>
          <w:sz w:val="16"/>
        </w:rPr>
        <w:t xml:space="preserve"> of the guard. There is current </w:t>
      </w:r>
      <w:r w:rsidRPr="00554A56">
        <w:rPr>
          <w:sz w:val="16"/>
        </w:rPr>
        <w:t xml:space="preserve">recognition that </w:t>
      </w:r>
      <w:r w:rsidRPr="00554A56">
        <w:rPr>
          <w:rStyle w:val="StyleUnderline"/>
        </w:rPr>
        <w:t xml:space="preserve">if the majority of employees are to be protected, it must be by the </w:t>
      </w:r>
      <w:r w:rsidRPr="00554A56">
        <w:rPr>
          <w:rStyle w:val="Emphasis"/>
        </w:rPr>
        <w:t>law</w:t>
      </w:r>
      <w:r w:rsidRPr="00554A56">
        <w:rPr>
          <w:rStyle w:val="StyleUnderline"/>
        </w:rPr>
        <w:t xml:space="preserve"> prescribing at least </w:t>
      </w:r>
      <w:r w:rsidRPr="00554A56">
        <w:rPr>
          <w:rStyle w:val="Emphasis"/>
        </w:rPr>
        <w:t>certain rights</w:t>
      </w:r>
      <w:r w:rsidRPr="00554A56">
        <w:rPr>
          <w:rStyle w:val="StyleUnderline"/>
        </w:rPr>
        <w:t xml:space="preserve"> of employees and minimum terms and </w:t>
      </w:r>
      <w:r w:rsidRPr="00554A56">
        <w:rPr>
          <w:rStyle w:val="Emphasis"/>
        </w:rPr>
        <w:t>conditions of employment</w:t>
      </w:r>
      <w:r w:rsidRPr="00554A56">
        <w:rPr>
          <w:sz w:val="16"/>
        </w:rPr>
        <w:t>.51</w:t>
      </w:r>
    </w:p>
    <w:p w14:paraId="7A3CC2CD" w14:textId="77777777" w:rsidR="009836F2" w:rsidRPr="007B486C" w:rsidRDefault="009836F2" w:rsidP="009836F2">
      <w:pPr>
        <w:rPr>
          <w:sz w:val="16"/>
        </w:rPr>
      </w:pPr>
      <w:r w:rsidRPr="007B486C">
        <w:rPr>
          <w:sz w:val="16"/>
        </w:rPr>
        <w:t xml:space="preserve">Summers’s rather functionalist perspective notwithstanding, </w:t>
      </w:r>
      <w:r w:rsidRPr="00F62F5D">
        <w:rPr>
          <w:rStyle w:val="StyleUnderline"/>
        </w:rPr>
        <w:t xml:space="preserve">the notion that there has been a </w:t>
      </w:r>
      <w:r w:rsidRPr="00F62F5D">
        <w:rPr>
          <w:rStyle w:val="Emphasis"/>
        </w:rPr>
        <w:t>historic shift</w:t>
      </w:r>
      <w:r w:rsidRPr="00F62F5D">
        <w:rPr>
          <w:rStyle w:val="StyleUnderline"/>
        </w:rPr>
        <w:t xml:space="preserve"> in the primary “guardian” of workers’ rights from labor law to employment law has been </w:t>
      </w:r>
      <w:r w:rsidRPr="00F62F5D">
        <w:rPr>
          <w:rStyle w:val="Emphasis"/>
        </w:rPr>
        <w:t>confirmed</w:t>
      </w:r>
      <w:r w:rsidRPr="00F62F5D">
        <w:rPr>
          <w:rStyle w:val="StyleUnderline"/>
        </w:rPr>
        <w:t xml:space="preserve"> and elaborated by numerous </w:t>
      </w:r>
      <w:r w:rsidRPr="00F62F5D">
        <w:rPr>
          <w:rStyle w:val="Emphasis"/>
        </w:rPr>
        <w:t>legal scholars</w:t>
      </w:r>
      <w:r w:rsidRPr="007B486C">
        <w:rPr>
          <w:sz w:val="16"/>
        </w:rPr>
        <w:t>.52 In her influential work, for example, Katherine Van Wezel Stone writes that “</w:t>
      </w:r>
      <w:r w:rsidRPr="00F62F5D">
        <w:rPr>
          <w:rStyle w:val="StyleUnderline"/>
        </w:rPr>
        <w:t xml:space="preserve">the emerging regime </w:t>
      </w:r>
      <w:r w:rsidRPr="00554A56">
        <w:rPr>
          <w:rStyle w:val="StyleUnderline"/>
        </w:rPr>
        <w:t xml:space="preserve">of individual </w:t>
      </w:r>
      <w:r w:rsidRPr="00554A56">
        <w:rPr>
          <w:rStyle w:val="Emphasis"/>
        </w:rPr>
        <w:t>employee rights</w:t>
      </w:r>
      <w:r w:rsidRPr="00554A56">
        <w:rPr>
          <w:rStyle w:val="StyleUnderline"/>
        </w:rPr>
        <w:t xml:space="preserve"> represents not a complement to or an embellishment of the regime of </w:t>
      </w:r>
      <w:r w:rsidRPr="00554A56">
        <w:rPr>
          <w:rStyle w:val="Emphasis"/>
        </w:rPr>
        <w:t>collective rights</w:t>
      </w:r>
      <w:r w:rsidRPr="00554A56">
        <w:rPr>
          <w:rStyle w:val="StyleUnderline"/>
        </w:rPr>
        <w:t xml:space="preserve">, but rather its </w:t>
      </w:r>
      <w:r w:rsidRPr="00554A56">
        <w:rPr>
          <w:rStyle w:val="Emphasis"/>
        </w:rPr>
        <w:t>replacement</w:t>
      </w:r>
      <w:r w:rsidRPr="00554A56">
        <w:rPr>
          <w:sz w:val="16"/>
        </w:rPr>
        <w:t>.”53</w:t>
      </w:r>
      <w:r w:rsidRPr="007B486C">
        <w:rPr>
          <w:sz w:val="16"/>
        </w:rPr>
        <w:t xml:space="preserve"> Cynthia Estlund likewise affirms that “the New Deal </w:t>
      </w:r>
      <w:r w:rsidRPr="00447231">
        <w:rPr>
          <w:rStyle w:val="Emphasis"/>
          <w:highlight w:val="yellow"/>
        </w:rPr>
        <w:t>collective bargaining</w:t>
      </w:r>
      <w:r w:rsidRPr="007B486C">
        <w:rPr>
          <w:sz w:val="16"/>
        </w:rPr>
        <w:t xml:space="preserve"> system </w:t>
      </w:r>
      <w:r w:rsidRPr="00447231">
        <w:rPr>
          <w:rStyle w:val="StyleUnderline"/>
          <w:highlight w:val="yellow"/>
        </w:rPr>
        <w:t>has been</w:t>
      </w:r>
      <w:r w:rsidRPr="007B486C">
        <w:rPr>
          <w:sz w:val="16"/>
        </w:rPr>
        <w:t xml:space="preserve"> supplemented, and largely </w:t>
      </w:r>
      <w:r w:rsidRPr="00447231">
        <w:rPr>
          <w:rStyle w:val="Emphasis"/>
          <w:highlight w:val="yellow"/>
        </w:rPr>
        <w:t>supplanted</w:t>
      </w:r>
      <w:r w:rsidRPr="00F62F5D">
        <w:rPr>
          <w:rStyle w:val="StyleUnderline"/>
        </w:rPr>
        <w:t>, by other models of workplace governance: a regulatory model of minimum standards enforceable mainly by administrative agencies and a rights model of judicially enforceable individual rights</w:t>
      </w:r>
      <w:r w:rsidRPr="007B486C">
        <w:rPr>
          <w:sz w:val="16"/>
        </w:rPr>
        <w:t>.”54 A number of other scholars, including Kate Andrias, Nancy MacLean, and Benjamin Sachs, have helpfully brought workers back in to the story, with Sachs vividly describing this shift as a “hydraulic” process driven by workers themselves:</w:t>
      </w:r>
    </w:p>
    <w:p w14:paraId="080A32D4" w14:textId="77777777" w:rsidR="009836F2" w:rsidRPr="007B486C" w:rsidRDefault="009836F2" w:rsidP="009836F2">
      <w:pPr>
        <w:rPr>
          <w:sz w:val="16"/>
        </w:rPr>
      </w:pPr>
      <w:r w:rsidRPr="00F62F5D">
        <w:rPr>
          <w:rStyle w:val="StyleUnderline"/>
        </w:rPr>
        <w:t xml:space="preserve">The </w:t>
      </w:r>
      <w:r w:rsidRPr="00447231">
        <w:rPr>
          <w:rStyle w:val="Emphasis"/>
          <w:highlight w:val="yellow"/>
        </w:rPr>
        <w:t>deep dysfunctionality</w:t>
      </w:r>
      <w:r w:rsidRPr="00F62F5D">
        <w:rPr>
          <w:rStyle w:val="StyleUnderline"/>
        </w:rPr>
        <w:t xml:space="preserve"> of the </w:t>
      </w:r>
      <w:r w:rsidRPr="00F62F5D">
        <w:rPr>
          <w:rStyle w:val="Emphasis"/>
        </w:rPr>
        <w:t>NLRA</w:t>
      </w:r>
      <w:r w:rsidRPr="00F62F5D">
        <w:rPr>
          <w:rStyle w:val="StyleUnderline"/>
        </w:rPr>
        <w:t xml:space="preserve"> </w:t>
      </w:r>
      <w:r w:rsidRPr="00447231">
        <w:rPr>
          <w:rStyle w:val="StyleUnderline"/>
          <w:highlight w:val="yellow"/>
        </w:rPr>
        <w:t xml:space="preserve">constitutes a </w:t>
      </w:r>
      <w:r w:rsidRPr="00447231">
        <w:rPr>
          <w:rStyle w:val="Emphasis"/>
          <w:highlight w:val="yellow"/>
        </w:rPr>
        <w:t>blockage</w:t>
      </w:r>
      <w:r w:rsidRPr="00F62F5D">
        <w:rPr>
          <w:rStyle w:val="StyleUnderline"/>
        </w:rPr>
        <w:t xml:space="preserve"> only of the </w:t>
      </w:r>
      <w:r w:rsidRPr="00F62F5D">
        <w:rPr>
          <w:rStyle w:val="Emphasis"/>
        </w:rPr>
        <w:t>traditional legal channel</w:t>
      </w:r>
      <w:r w:rsidRPr="007B486C">
        <w:rPr>
          <w:sz w:val="16"/>
        </w:rPr>
        <w:t xml:space="preserve"> </w:t>
      </w:r>
      <w:r w:rsidRPr="00F62F5D">
        <w:rPr>
          <w:rStyle w:val="StyleUnderline"/>
        </w:rPr>
        <w:t xml:space="preserve">for collective action and labormanagement relations. Because workers, unions, and certain employers continue to demand collective organization and interaction, this blockage has led </w:t>
      </w:r>
      <w:r w:rsidRPr="007B486C">
        <w:rPr>
          <w:sz w:val="16"/>
        </w:rPr>
        <w:t>not</w:t>
      </w:r>
      <w:r w:rsidRPr="00F62F5D">
        <w:rPr>
          <w:rStyle w:val="StyleUnderline"/>
        </w:rPr>
        <w:t xml:space="preserve"> to</w:t>
      </w:r>
      <w:r w:rsidRPr="007B486C">
        <w:rPr>
          <w:sz w:val="16"/>
        </w:rPr>
        <w:t xml:space="preserve"> ‘ossification’ but </w:t>
      </w:r>
      <w:r w:rsidRPr="00F62F5D">
        <w:rPr>
          <w:rStyle w:val="StyleUnderline"/>
        </w:rPr>
        <w:t xml:space="preserve">to </w:t>
      </w:r>
      <w:r w:rsidRPr="00447231">
        <w:rPr>
          <w:rStyle w:val="StyleUnderline"/>
          <w:highlight w:val="yellow"/>
        </w:rPr>
        <w:t xml:space="preserve">a </w:t>
      </w:r>
      <w:r w:rsidRPr="00447231">
        <w:rPr>
          <w:rStyle w:val="Emphasis"/>
          <w:highlight w:val="yellow"/>
        </w:rPr>
        <w:t>hydraulic effect</w:t>
      </w:r>
      <w:r w:rsidRPr="00F62F5D">
        <w:rPr>
          <w:rStyle w:val="StyleUnderline"/>
        </w:rPr>
        <w:t xml:space="preserve">: unable to find an outlet through the NLRA, the </w:t>
      </w:r>
      <w:r w:rsidRPr="00F62F5D">
        <w:rPr>
          <w:rStyle w:val="Emphasis"/>
        </w:rPr>
        <w:t>pressure</w:t>
      </w:r>
      <w:r w:rsidRPr="00F62F5D">
        <w:rPr>
          <w:rStyle w:val="StyleUnderline"/>
        </w:rPr>
        <w:t xml:space="preserve"> from this continuing demand for collective action has forced open </w:t>
      </w:r>
      <w:r w:rsidRPr="00F62F5D">
        <w:rPr>
          <w:rStyle w:val="Emphasis"/>
        </w:rPr>
        <w:t>alternative legal channels</w:t>
      </w:r>
      <w:r w:rsidRPr="007B486C">
        <w:rPr>
          <w:sz w:val="16"/>
        </w:rPr>
        <w:t xml:space="preserve">.... </w:t>
      </w:r>
      <w:r w:rsidRPr="00F62F5D">
        <w:rPr>
          <w:rStyle w:val="StyleUnderline"/>
        </w:rPr>
        <w:t xml:space="preserve">Faced </w:t>
      </w:r>
      <w:r w:rsidRPr="00554A56">
        <w:rPr>
          <w:rStyle w:val="StyleUnderline"/>
        </w:rPr>
        <w:t xml:space="preserve">with a traditional </w:t>
      </w:r>
      <w:r w:rsidRPr="00554A56">
        <w:rPr>
          <w:rStyle w:val="Emphasis"/>
        </w:rPr>
        <w:t>labor law</w:t>
      </w:r>
      <w:r w:rsidRPr="00554A56">
        <w:rPr>
          <w:rStyle w:val="StyleUnderline"/>
        </w:rPr>
        <w:t xml:space="preserve"> regime that has proven </w:t>
      </w:r>
      <w:r w:rsidRPr="00554A56">
        <w:rPr>
          <w:rStyle w:val="Emphasis"/>
        </w:rPr>
        <w:t>ineffectual</w:t>
      </w:r>
      <w:r w:rsidRPr="00554A56">
        <w:rPr>
          <w:rStyle w:val="StyleUnderline"/>
        </w:rPr>
        <w:t xml:space="preserve">, </w:t>
      </w:r>
      <w:r w:rsidRPr="00447231">
        <w:rPr>
          <w:rStyle w:val="StyleUnderline"/>
          <w:highlight w:val="yellow"/>
        </w:rPr>
        <w:t>workers</w:t>
      </w:r>
      <w:r w:rsidRPr="00F62F5D">
        <w:rPr>
          <w:rStyle w:val="StyleUnderline"/>
        </w:rPr>
        <w:t xml:space="preserve"> and their lawyers </w:t>
      </w:r>
      <w:r w:rsidRPr="00447231">
        <w:rPr>
          <w:rStyle w:val="StyleUnderline"/>
          <w:highlight w:val="yellow"/>
        </w:rPr>
        <w:t xml:space="preserve">are turning to </w:t>
      </w:r>
      <w:r w:rsidRPr="00447231">
        <w:rPr>
          <w:rStyle w:val="Emphasis"/>
          <w:highlight w:val="yellow"/>
        </w:rPr>
        <w:t>employment statutes</w:t>
      </w:r>
      <w:r w:rsidRPr="00F62F5D">
        <w:rPr>
          <w:rStyle w:val="StyleUnderline"/>
        </w:rPr>
        <w:t xml:space="preserve"> like the Fair Labor Standards Act (</w:t>
      </w:r>
      <w:r w:rsidRPr="00F62F5D">
        <w:rPr>
          <w:rStyle w:val="Emphasis"/>
        </w:rPr>
        <w:t>FLSA</w:t>
      </w:r>
      <w:r w:rsidRPr="00F62F5D">
        <w:rPr>
          <w:rStyle w:val="StyleUnderline"/>
        </w:rPr>
        <w:t xml:space="preserve">) and Title VII of the Civil Rights Act of 1964 </w:t>
      </w:r>
      <w:r w:rsidRPr="00447231">
        <w:rPr>
          <w:rStyle w:val="StyleUnderline"/>
          <w:highlight w:val="yellow"/>
        </w:rPr>
        <w:t>as</w:t>
      </w:r>
      <w:r w:rsidRPr="00F62F5D">
        <w:rPr>
          <w:rStyle w:val="StyleUnderline"/>
        </w:rPr>
        <w:t xml:space="preserve"> the </w:t>
      </w:r>
      <w:r w:rsidRPr="00447231">
        <w:rPr>
          <w:rStyle w:val="Emphasis"/>
          <w:highlight w:val="yellow"/>
        </w:rPr>
        <w:t>legal guardians</w:t>
      </w:r>
      <w:r w:rsidRPr="007B486C">
        <w:rPr>
          <w:sz w:val="16"/>
        </w:rPr>
        <w:t xml:space="preserve"> of their efforts to organize and act collectively.55</w:t>
      </w:r>
    </w:p>
    <w:p w14:paraId="0A4CA857" w14:textId="77777777" w:rsidR="009836F2" w:rsidRDefault="009836F2" w:rsidP="009836F2">
      <w:pPr>
        <w:pStyle w:val="Heading4"/>
      </w:pPr>
      <w:r>
        <w:t xml:space="preserve">Increasing civil penalties and enforcement resources makes employment protection </w:t>
      </w:r>
      <w:r>
        <w:rPr>
          <w:u w:val="single"/>
        </w:rPr>
        <w:t>effective</w:t>
      </w:r>
      <w:r>
        <w:t>.</w:t>
      </w:r>
    </w:p>
    <w:p w14:paraId="39E2C35C" w14:textId="77777777" w:rsidR="009836F2" w:rsidRPr="00B5334E" w:rsidRDefault="009836F2" w:rsidP="009836F2">
      <w:r w:rsidRPr="00B5334E">
        <w:t xml:space="preserve">Anna </w:t>
      </w:r>
      <w:r w:rsidRPr="00BA5C22">
        <w:rPr>
          <w:rStyle w:val="Style13ptBold"/>
        </w:rPr>
        <w:t>Stansbury 25</w:t>
      </w:r>
      <w:r w:rsidRPr="00B5334E">
        <w:t xml:space="preserve">, Assistant Professor at MIT Sloan School of Management, January 2025, “Incentives to Comply with the Minimum Wage in the United States and the United Kingdom,” </w:t>
      </w:r>
      <w:r w:rsidRPr="00B5334E">
        <w:rPr>
          <w:i/>
          <w:iCs/>
        </w:rPr>
        <w:t>ILR Review</w:t>
      </w:r>
      <w:r w:rsidRPr="00B5334E">
        <w:t>, vol. 78, no. 1, pp. 211-212, https://journals.sagepub.com/doi/full/10.1177/00197939241299417.</w:t>
      </w:r>
    </w:p>
    <w:p w14:paraId="4B6D6B46" w14:textId="77777777" w:rsidR="009836F2" w:rsidRPr="007B486C" w:rsidRDefault="009836F2" w:rsidP="009836F2">
      <w:pPr>
        <w:rPr>
          <w:sz w:val="16"/>
          <w:szCs w:val="16"/>
        </w:rPr>
      </w:pPr>
      <w:r w:rsidRPr="00827D3B">
        <w:rPr>
          <w:rStyle w:val="StyleUnderline"/>
        </w:rPr>
        <w:t xml:space="preserve">How could </w:t>
      </w:r>
      <w:r w:rsidRPr="00827D3B">
        <w:rPr>
          <w:rStyle w:val="Emphasis"/>
        </w:rPr>
        <w:t>compliance</w:t>
      </w:r>
      <w:r w:rsidRPr="00A37382">
        <w:rPr>
          <w:rStyle w:val="Emphasis"/>
        </w:rPr>
        <w:t xml:space="preserve"> incentives</w:t>
      </w:r>
      <w:r w:rsidRPr="00A37382">
        <w:rPr>
          <w:rStyle w:val="StyleUnderline"/>
        </w:rPr>
        <w:t xml:space="preserve"> </w:t>
      </w:r>
      <w:r w:rsidRPr="00827D3B">
        <w:rPr>
          <w:rStyle w:val="StyleUnderline"/>
        </w:rPr>
        <w:t xml:space="preserve">be </w:t>
      </w:r>
      <w:r w:rsidRPr="00827D3B">
        <w:rPr>
          <w:rStyle w:val="Emphasis"/>
        </w:rPr>
        <w:t>improved</w:t>
      </w:r>
      <w:r w:rsidRPr="009824EA">
        <w:rPr>
          <w:rStyle w:val="StyleUnderline"/>
        </w:rPr>
        <w:t>? If governments</w:t>
      </w:r>
      <w:r w:rsidRPr="00A37382">
        <w:rPr>
          <w:rStyle w:val="StyleUnderline"/>
        </w:rPr>
        <w:t xml:space="preserve"> wish to </w:t>
      </w:r>
      <w:r w:rsidRPr="00A37382">
        <w:rPr>
          <w:rStyle w:val="Emphasis"/>
        </w:rPr>
        <w:t>increase incentives</w:t>
      </w:r>
      <w:r w:rsidRPr="00A37382">
        <w:rPr>
          <w:rStyle w:val="StyleUnderline"/>
        </w:rPr>
        <w:t xml:space="preserve"> to </w:t>
      </w:r>
      <w:r w:rsidRPr="00A37382">
        <w:rPr>
          <w:rStyle w:val="Emphasis"/>
        </w:rPr>
        <w:t>comply</w:t>
      </w:r>
      <w:r w:rsidRPr="00A37382">
        <w:rPr>
          <w:rStyle w:val="StyleUnderline"/>
        </w:rPr>
        <w:t xml:space="preserve">, they can act on </w:t>
      </w:r>
      <w:r w:rsidRPr="00A37382">
        <w:rPr>
          <w:rStyle w:val="Emphasis"/>
        </w:rPr>
        <w:t>two margins</w:t>
      </w:r>
      <w:r w:rsidRPr="00A37382">
        <w:rPr>
          <w:rStyle w:val="StyleUnderline"/>
        </w:rPr>
        <w:t xml:space="preserve">: </w:t>
      </w:r>
      <w:r w:rsidRPr="009824EA">
        <w:rPr>
          <w:rStyle w:val="StyleUnderline"/>
          <w:highlight w:val="yellow"/>
        </w:rPr>
        <w:t>increas</w:t>
      </w:r>
      <w:r w:rsidRPr="00827D3B">
        <w:rPr>
          <w:rStyle w:val="StyleUnderline"/>
        </w:rPr>
        <w:t xml:space="preserve">ing </w:t>
      </w:r>
      <w:r w:rsidRPr="00827D3B">
        <w:rPr>
          <w:rStyle w:val="Emphasis"/>
        </w:rPr>
        <w:t xml:space="preserve">average </w:t>
      </w:r>
      <w:r w:rsidRPr="009824EA">
        <w:rPr>
          <w:rStyle w:val="Emphasis"/>
          <w:highlight w:val="yellow"/>
        </w:rPr>
        <w:t>penalties</w:t>
      </w:r>
      <w:r w:rsidRPr="009824EA">
        <w:rPr>
          <w:rStyle w:val="StyleUnderline"/>
          <w:highlight w:val="yellow"/>
        </w:rPr>
        <w:t xml:space="preserve"> or increasing</w:t>
      </w:r>
      <w:r w:rsidRPr="00A37382">
        <w:rPr>
          <w:rStyle w:val="StyleUnderline"/>
        </w:rPr>
        <w:t xml:space="preserve"> the </w:t>
      </w:r>
      <w:r w:rsidRPr="009824EA">
        <w:rPr>
          <w:rStyle w:val="Emphasis"/>
          <w:highlight w:val="yellow"/>
        </w:rPr>
        <w:t>probability</w:t>
      </w:r>
      <w:r w:rsidRPr="009824EA">
        <w:rPr>
          <w:rStyle w:val="StyleUnderline"/>
          <w:highlight w:val="yellow"/>
        </w:rPr>
        <w:t xml:space="preserve"> of </w:t>
      </w:r>
      <w:r w:rsidRPr="009824EA">
        <w:rPr>
          <w:rStyle w:val="Emphasis"/>
          <w:highlight w:val="yellow"/>
        </w:rPr>
        <w:t>detection</w:t>
      </w:r>
      <w:r w:rsidRPr="007B486C">
        <w:rPr>
          <w:sz w:val="16"/>
          <w:szCs w:val="16"/>
        </w:rPr>
        <w:t xml:space="preserve">.24 The two are inversely related, as illustrated by Equation (1). To create an effective deterrent, the expected penalty must increase exponentially as the probability of detection declines (Weil 2010). With current penalty levels in both the US and the UK, most firms would need to expect a probability of detection of more than one in two by the enforcement agencies (DOL or HMRC, respectively) to have an incentive to comply with the law. The scale of inspection resources required for all potential violators in low-wage labor markets to face a 50% probability of detection would be very costly if not unfeasible: Many firms are small, violations are difficult for employees to detect, and employees are often reluctant to report. At the same time, </w:t>
      </w:r>
      <w:r w:rsidRPr="00A37382">
        <w:rPr>
          <w:rStyle w:val="StyleUnderline"/>
        </w:rPr>
        <w:t xml:space="preserve">with </w:t>
      </w:r>
      <w:r w:rsidRPr="00A37382">
        <w:rPr>
          <w:rStyle w:val="Emphasis"/>
        </w:rPr>
        <w:t>current probabilities</w:t>
      </w:r>
      <w:r w:rsidRPr="00A37382">
        <w:rPr>
          <w:rStyle w:val="StyleUnderline"/>
        </w:rPr>
        <w:t xml:space="preserve"> of detection for many firms</w:t>
      </w:r>
      <w:r w:rsidRPr="007B486C">
        <w:rPr>
          <w:sz w:val="16"/>
          <w:szCs w:val="16"/>
        </w:rPr>
        <w:t xml:space="preserve"> likely in the single digits, </w:t>
      </w:r>
      <w:r w:rsidRPr="009824EA">
        <w:rPr>
          <w:rStyle w:val="StyleUnderline"/>
          <w:highlight w:val="yellow"/>
        </w:rPr>
        <w:t>penalties</w:t>
      </w:r>
      <w:r w:rsidRPr="00A37382">
        <w:rPr>
          <w:rStyle w:val="StyleUnderline"/>
        </w:rPr>
        <w:t xml:space="preserve"> would </w:t>
      </w:r>
      <w:r w:rsidRPr="009824EA">
        <w:rPr>
          <w:rStyle w:val="StyleUnderline"/>
          <w:highlight w:val="yellow"/>
        </w:rPr>
        <w:t>need to be</w:t>
      </w:r>
      <w:r w:rsidRPr="00A37382">
        <w:rPr>
          <w:rStyle w:val="StyleUnderline"/>
        </w:rPr>
        <w:t xml:space="preserve"> </w:t>
      </w:r>
      <w:r w:rsidRPr="00A37382">
        <w:rPr>
          <w:rStyle w:val="Emphasis"/>
        </w:rPr>
        <w:t>extremely</w:t>
      </w:r>
      <w:r w:rsidRPr="007B486C">
        <w:rPr>
          <w:sz w:val="16"/>
          <w:szCs w:val="16"/>
        </w:rPr>
        <w:t xml:space="preserve">—perhaps </w:t>
      </w:r>
      <w:r w:rsidRPr="009824EA">
        <w:rPr>
          <w:rStyle w:val="Emphasis"/>
          <w:highlight w:val="yellow"/>
        </w:rPr>
        <w:t>punitively</w:t>
      </w:r>
      <w:r w:rsidRPr="007B486C">
        <w:rPr>
          <w:sz w:val="16"/>
          <w:szCs w:val="16"/>
          <w:highlight w:val="yellow"/>
        </w:rPr>
        <w:t>—</w:t>
      </w:r>
      <w:r w:rsidRPr="009824EA">
        <w:rPr>
          <w:rStyle w:val="Emphasis"/>
          <w:highlight w:val="yellow"/>
        </w:rPr>
        <w:t>high</w:t>
      </w:r>
      <w:r w:rsidRPr="00A37382">
        <w:rPr>
          <w:rStyle w:val="StyleUnderline"/>
        </w:rPr>
        <w:t xml:space="preserve"> to create an effective deterrence regime. This suggests that action is needed on </w:t>
      </w:r>
      <w:r w:rsidRPr="00A37382">
        <w:rPr>
          <w:rStyle w:val="Emphasis"/>
        </w:rPr>
        <w:t>both margins</w:t>
      </w:r>
      <w:r w:rsidRPr="00A37382">
        <w:rPr>
          <w:rStyle w:val="StyleUnderline"/>
        </w:rPr>
        <w:t xml:space="preserve"> if the legal system is </w:t>
      </w:r>
      <w:r w:rsidRPr="009824EA">
        <w:rPr>
          <w:rStyle w:val="StyleUnderline"/>
          <w:highlight w:val="yellow"/>
        </w:rPr>
        <w:t xml:space="preserve">to create a </w:t>
      </w:r>
      <w:r w:rsidRPr="009824EA">
        <w:rPr>
          <w:rStyle w:val="Emphasis"/>
          <w:highlight w:val="yellow"/>
        </w:rPr>
        <w:t>financial incentive</w:t>
      </w:r>
      <w:r w:rsidRPr="00A37382">
        <w:rPr>
          <w:rStyle w:val="StyleUnderline"/>
        </w:rPr>
        <w:t xml:space="preserve"> for firms </w:t>
      </w:r>
      <w:r w:rsidRPr="009824EA">
        <w:rPr>
          <w:rStyle w:val="StyleUnderline"/>
          <w:highlight w:val="yellow"/>
        </w:rPr>
        <w:t xml:space="preserve">to </w:t>
      </w:r>
      <w:r w:rsidRPr="009824EA">
        <w:rPr>
          <w:rStyle w:val="Emphasis"/>
          <w:highlight w:val="yellow"/>
        </w:rPr>
        <w:t>comply</w:t>
      </w:r>
      <w:r w:rsidRPr="00A37382">
        <w:rPr>
          <w:rStyle w:val="StyleUnderline"/>
        </w:rPr>
        <w:t xml:space="preserve"> with the minimum wage.</w:t>
      </w:r>
    </w:p>
    <w:p w14:paraId="3FB947E1" w14:textId="77777777" w:rsidR="009836F2" w:rsidRPr="007B486C" w:rsidRDefault="009836F2" w:rsidP="009836F2">
      <w:pPr>
        <w:rPr>
          <w:sz w:val="16"/>
          <w:szCs w:val="16"/>
        </w:rPr>
      </w:pPr>
      <w:r w:rsidRPr="00A37382">
        <w:rPr>
          <w:rStyle w:val="StyleUnderline"/>
        </w:rPr>
        <w:t xml:space="preserve">The </w:t>
      </w:r>
      <w:r w:rsidRPr="00827D3B">
        <w:rPr>
          <w:rStyle w:val="Emphasis"/>
        </w:rPr>
        <w:t>probability</w:t>
      </w:r>
      <w:r w:rsidRPr="00827D3B">
        <w:rPr>
          <w:rStyle w:val="StyleUnderline"/>
        </w:rPr>
        <w:t xml:space="preserve"> of </w:t>
      </w:r>
      <w:r w:rsidRPr="00827D3B">
        <w:rPr>
          <w:rStyle w:val="Emphasis"/>
        </w:rPr>
        <w:t>detection</w:t>
      </w:r>
      <w:r w:rsidRPr="00827D3B">
        <w:rPr>
          <w:rStyle w:val="StyleUnderline"/>
        </w:rPr>
        <w:t xml:space="preserve"> can be increased by </w:t>
      </w:r>
      <w:r w:rsidRPr="009824EA">
        <w:rPr>
          <w:rStyle w:val="Emphasis"/>
          <w:highlight w:val="yellow"/>
        </w:rPr>
        <w:t>increas</w:t>
      </w:r>
      <w:r w:rsidRPr="00827D3B">
        <w:rPr>
          <w:rStyle w:val="Emphasis"/>
        </w:rPr>
        <w:t>ing</w:t>
      </w:r>
      <w:r w:rsidRPr="009824EA">
        <w:rPr>
          <w:rStyle w:val="Emphasis"/>
          <w:highlight w:val="yellow"/>
        </w:rPr>
        <w:t xml:space="preserve"> staff</w:t>
      </w:r>
      <w:r w:rsidRPr="00A37382">
        <w:rPr>
          <w:rStyle w:val="StyleUnderline"/>
        </w:rPr>
        <w:t xml:space="preserve"> </w:t>
      </w:r>
      <w:r w:rsidRPr="009824EA">
        <w:rPr>
          <w:rStyle w:val="StyleUnderline"/>
          <w:highlight w:val="yellow"/>
        </w:rPr>
        <w:t xml:space="preserve">and </w:t>
      </w:r>
      <w:r w:rsidRPr="009824EA">
        <w:rPr>
          <w:rStyle w:val="Emphasis"/>
          <w:highlight w:val="yellow"/>
        </w:rPr>
        <w:t>resources</w:t>
      </w:r>
      <w:r w:rsidRPr="009824EA">
        <w:rPr>
          <w:rStyle w:val="StyleUnderline"/>
          <w:highlight w:val="yellow"/>
        </w:rPr>
        <w:t xml:space="preserve"> </w:t>
      </w:r>
      <w:r w:rsidRPr="00554A56">
        <w:rPr>
          <w:rStyle w:val="StyleUnderline"/>
        </w:rPr>
        <w:t xml:space="preserve">for </w:t>
      </w:r>
      <w:r w:rsidRPr="00554A56">
        <w:rPr>
          <w:rStyle w:val="Emphasis"/>
        </w:rPr>
        <w:t>proactive strategic inspections</w:t>
      </w:r>
      <w:r w:rsidRPr="00554A56">
        <w:rPr>
          <w:sz w:val="16"/>
          <w:szCs w:val="16"/>
        </w:rPr>
        <w:t xml:space="preserve"> (Weil 2010, 2018; Metcalf 2018), and by making it easier for workers to bring their own challenges by increasing cooperation</w:t>
      </w:r>
      <w:r w:rsidRPr="007B486C">
        <w:rPr>
          <w:sz w:val="16"/>
          <w:szCs w:val="16"/>
        </w:rPr>
        <w:t xml:space="preserve"> with worker advocacy organizations and reducing legal costs (Weil 2010; Gindling, Mossaad, and Trejos 2015; Fine 2017). In turn, </w:t>
      </w:r>
      <w:r w:rsidRPr="00A37382">
        <w:rPr>
          <w:rStyle w:val="StyleUnderline"/>
        </w:rPr>
        <w:t xml:space="preserve">the </w:t>
      </w:r>
      <w:r w:rsidRPr="00827D3B">
        <w:rPr>
          <w:rStyle w:val="Emphasis"/>
        </w:rPr>
        <w:t>expected penalty</w:t>
      </w:r>
      <w:r w:rsidRPr="00827D3B">
        <w:rPr>
          <w:rStyle w:val="StyleUnderline"/>
        </w:rPr>
        <w:t xml:space="preserve"> can</w:t>
      </w:r>
      <w:r w:rsidRPr="00A37382">
        <w:rPr>
          <w:rStyle w:val="StyleUnderline"/>
        </w:rPr>
        <w:t xml:space="preserve"> be increased</w:t>
      </w:r>
      <w:r w:rsidRPr="007B486C">
        <w:rPr>
          <w:sz w:val="16"/>
          <w:szCs w:val="16"/>
        </w:rPr>
        <w:t xml:space="preserve"> </w:t>
      </w:r>
      <w:r w:rsidRPr="00827D3B">
        <w:rPr>
          <w:rStyle w:val="StyleUnderline"/>
        </w:rPr>
        <w:t xml:space="preserve">in a </w:t>
      </w:r>
      <w:r w:rsidRPr="00827D3B">
        <w:rPr>
          <w:rStyle w:val="Emphasis"/>
        </w:rPr>
        <w:t>number of ways</w:t>
      </w:r>
      <w:r w:rsidRPr="00A37382">
        <w:rPr>
          <w:rStyle w:val="StyleUnderline"/>
        </w:rPr>
        <w:t>. First</w:t>
      </w:r>
      <w:r w:rsidRPr="007B486C">
        <w:rPr>
          <w:sz w:val="16"/>
          <w:szCs w:val="16"/>
        </w:rPr>
        <w:t xml:space="preserve">, reducing the share of firms that only pay back wages: in the US, </w:t>
      </w:r>
      <w:r w:rsidRPr="009824EA">
        <w:rPr>
          <w:rStyle w:val="StyleUnderline"/>
          <w:highlight w:val="yellow"/>
        </w:rPr>
        <w:t xml:space="preserve">ensuring </w:t>
      </w:r>
      <w:r w:rsidRPr="00554A56">
        <w:rPr>
          <w:rStyle w:val="Emphasis"/>
        </w:rPr>
        <w:t xml:space="preserve">liquidated </w:t>
      </w:r>
      <w:r w:rsidRPr="009824EA">
        <w:rPr>
          <w:rStyle w:val="Emphasis"/>
          <w:highlight w:val="yellow"/>
        </w:rPr>
        <w:t>damages</w:t>
      </w:r>
      <w:r w:rsidRPr="009824EA">
        <w:rPr>
          <w:rStyle w:val="StyleUnderline"/>
          <w:highlight w:val="yellow"/>
        </w:rPr>
        <w:t xml:space="preserve"> are </w:t>
      </w:r>
      <w:r w:rsidRPr="00554A56">
        <w:rPr>
          <w:rStyle w:val="Emphasis"/>
        </w:rPr>
        <w:t xml:space="preserve">always </w:t>
      </w:r>
      <w:r w:rsidRPr="009824EA">
        <w:rPr>
          <w:rStyle w:val="Emphasis"/>
          <w:highlight w:val="yellow"/>
        </w:rPr>
        <w:t>levied</w:t>
      </w:r>
      <w:r w:rsidRPr="007B486C">
        <w:rPr>
          <w:sz w:val="16"/>
          <w:szCs w:val="16"/>
        </w:rPr>
        <w:t xml:space="preserve">, and in the UK, reducing the share of violations eligible for self-correction. </w:t>
      </w:r>
      <w:r w:rsidRPr="00A37382">
        <w:rPr>
          <w:rStyle w:val="StyleUnderline"/>
        </w:rPr>
        <w:t>Second</w:t>
      </w:r>
      <w:r w:rsidRPr="007B486C">
        <w:rPr>
          <w:sz w:val="16"/>
          <w:szCs w:val="16"/>
        </w:rPr>
        <w:t xml:space="preserve">, increasing the penalty for typical violators: </w:t>
      </w:r>
      <w:r w:rsidRPr="00827D3B">
        <w:rPr>
          <w:rStyle w:val="StyleUnderline"/>
        </w:rPr>
        <w:t xml:space="preserve">considering </w:t>
      </w:r>
      <w:r w:rsidRPr="00827D3B">
        <w:rPr>
          <w:rStyle w:val="Emphasis"/>
        </w:rPr>
        <w:t>treble damages</w:t>
      </w:r>
      <w:r w:rsidRPr="00A37382">
        <w:rPr>
          <w:rStyle w:val="StyleUnderline"/>
        </w:rPr>
        <w:t xml:space="preserve"> in the US</w:t>
      </w:r>
      <w:r w:rsidRPr="007B486C">
        <w:rPr>
          <w:sz w:val="16"/>
          <w:szCs w:val="16"/>
        </w:rPr>
        <w:t xml:space="preserve">, as some states do, and reducing the prompt payment discount in the UK. </w:t>
      </w:r>
      <w:r w:rsidRPr="00A37382">
        <w:rPr>
          <w:rStyle w:val="StyleUnderline"/>
        </w:rPr>
        <w:t>Third</w:t>
      </w:r>
      <w:r w:rsidRPr="007B486C">
        <w:rPr>
          <w:sz w:val="16"/>
          <w:szCs w:val="16"/>
        </w:rPr>
        <w:t xml:space="preserve">, substantially increasing penalties for serious violators: in the US, </w:t>
      </w:r>
      <w:r w:rsidRPr="00827D3B">
        <w:rPr>
          <w:rStyle w:val="Emphasis"/>
        </w:rPr>
        <w:t xml:space="preserve">substantially </w:t>
      </w:r>
      <w:r w:rsidRPr="009824EA">
        <w:rPr>
          <w:rStyle w:val="Emphasis"/>
          <w:highlight w:val="yellow"/>
        </w:rPr>
        <w:t>increasing</w:t>
      </w:r>
      <w:r w:rsidRPr="00A37382">
        <w:rPr>
          <w:rStyle w:val="StyleUnderline"/>
        </w:rPr>
        <w:t xml:space="preserve"> civil monetary </w:t>
      </w:r>
      <w:r w:rsidRPr="00554A56">
        <w:rPr>
          <w:rStyle w:val="StyleUnderline"/>
        </w:rPr>
        <w:t xml:space="preserve">penalties for </w:t>
      </w:r>
      <w:r w:rsidRPr="00554A56">
        <w:rPr>
          <w:rStyle w:val="Emphasis"/>
        </w:rPr>
        <w:t>willful</w:t>
      </w:r>
      <w:r w:rsidRPr="00554A56">
        <w:rPr>
          <w:rStyle w:val="StyleUnderline"/>
        </w:rPr>
        <w:t xml:space="preserve"> and </w:t>
      </w:r>
      <w:r w:rsidRPr="00554A56">
        <w:rPr>
          <w:rStyle w:val="Emphasis"/>
        </w:rPr>
        <w:t>repeat violations</w:t>
      </w:r>
      <w:r w:rsidRPr="00554A56">
        <w:rPr>
          <w:rStyle w:val="StyleUnderline"/>
        </w:rPr>
        <w:t xml:space="preserve">, extending the </w:t>
      </w:r>
      <w:r w:rsidRPr="00554A56">
        <w:rPr>
          <w:rStyle w:val="Emphasis"/>
        </w:rPr>
        <w:t>statute of limitations</w:t>
      </w:r>
      <w:r w:rsidRPr="00554A56">
        <w:rPr>
          <w:rStyle w:val="StyleUnderline"/>
        </w:rPr>
        <w:t xml:space="preserve"> for willful and/or repeat violations, extending the</w:t>
      </w:r>
      <w:r w:rsidRPr="00A37382">
        <w:rPr>
          <w:rStyle w:val="StyleUnderline"/>
        </w:rPr>
        <w:t xml:space="preserve"> use of the </w:t>
      </w:r>
      <w:r w:rsidRPr="00A37382">
        <w:rPr>
          <w:rStyle w:val="Emphasis"/>
        </w:rPr>
        <w:t>hot goods provision</w:t>
      </w:r>
      <w:r w:rsidRPr="00A37382">
        <w:rPr>
          <w:rStyle w:val="StyleUnderline"/>
        </w:rPr>
        <w:t xml:space="preserve">, and </w:t>
      </w:r>
      <w:r w:rsidRPr="00827D3B">
        <w:rPr>
          <w:rStyle w:val="StyleUnderline"/>
        </w:rPr>
        <w:t>increasing</w:t>
      </w:r>
      <w:r w:rsidRPr="00A37382">
        <w:rPr>
          <w:rStyle w:val="StyleUnderline"/>
        </w:rPr>
        <w:t xml:space="preserve"> the use of </w:t>
      </w:r>
      <w:r w:rsidRPr="00554A56">
        <w:rPr>
          <w:rStyle w:val="Emphasis"/>
        </w:rPr>
        <w:t xml:space="preserve">criminal </w:t>
      </w:r>
      <w:r w:rsidRPr="009824EA">
        <w:rPr>
          <w:rStyle w:val="Emphasis"/>
          <w:highlight w:val="yellow"/>
        </w:rPr>
        <w:t>prosecutions</w:t>
      </w:r>
      <w:r w:rsidRPr="007B486C">
        <w:rPr>
          <w:sz w:val="16"/>
          <w:szCs w:val="16"/>
        </w:rPr>
        <w:t>; in the UK, increasing the scope for penalties in cases of egregious or intentional minimum wage violation, automatically levying penalties in employment tribunal cases, and increasing the use of criminal prosecutions and director disqualifications.</w:t>
      </w:r>
    </w:p>
    <w:p w14:paraId="42074859" w14:textId="77777777" w:rsidR="009836F2" w:rsidRPr="007B486C" w:rsidRDefault="009836F2" w:rsidP="009836F2">
      <w:pPr>
        <w:rPr>
          <w:sz w:val="16"/>
          <w:szCs w:val="16"/>
        </w:rPr>
      </w:pPr>
    </w:p>
    <w:p w14:paraId="1A646BE6" w14:textId="77777777" w:rsidR="009836F2" w:rsidRDefault="009836F2" w:rsidP="009836F2">
      <w:pPr>
        <w:pStyle w:val="Heading2"/>
      </w:pPr>
      <w:r>
        <w:t>Case</w:t>
      </w:r>
    </w:p>
    <w:p w14:paraId="738FE551" w14:textId="77777777" w:rsidR="00B13392" w:rsidRDefault="00B13392" w:rsidP="00B13392">
      <w:pPr>
        <w:pStyle w:val="Heading3"/>
      </w:pPr>
      <w:r>
        <w:t>1NC</w:t>
      </w:r>
    </w:p>
    <w:p w14:paraId="725D4EEE" w14:textId="77777777" w:rsidR="00B13392" w:rsidRDefault="00B13392" w:rsidP="00B13392">
      <w:pPr>
        <w:pStyle w:val="Heading4"/>
      </w:pPr>
      <w:r>
        <w:t>No demo impact.</w:t>
      </w:r>
    </w:p>
    <w:p w14:paraId="00AA0011" w14:textId="77777777" w:rsidR="00B13392" w:rsidRDefault="00B13392" w:rsidP="00B13392">
      <w:r>
        <w:t xml:space="preserve">Dr. Femke E. </w:t>
      </w:r>
      <w:r w:rsidRPr="00523263">
        <w:rPr>
          <w:rStyle w:val="Style13ptBold"/>
        </w:rPr>
        <w:t>Bakker 25</w:t>
      </w:r>
      <w:r>
        <w:t>, PhD, Senior Assistant Professor, Political Science, Leiden University, "What About the Democratic Peace," in Hawks &amp; Doves: The Flawed Microfoundations of Democratic Peace Theory, Chapter 8, pg. 236-261, 02/06/2025, ECPR Press. [italics in original]</w:t>
      </w:r>
    </w:p>
    <w:p w14:paraId="14D14C8B" w14:textId="77777777" w:rsidR="00B13392" w:rsidRPr="006D3AA3" w:rsidRDefault="00B13392" w:rsidP="00B13392">
      <w:pPr>
        <w:rPr>
          <w:sz w:val="16"/>
        </w:rPr>
      </w:pPr>
      <w:r w:rsidRPr="00BB06BF">
        <w:rPr>
          <w:rStyle w:val="Emphasis"/>
        </w:rPr>
        <w:t>D</w:t>
      </w:r>
      <w:r w:rsidRPr="006D3AA3">
        <w:rPr>
          <w:sz w:val="16"/>
        </w:rPr>
        <w:t xml:space="preserve">emocratic </w:t>
      </w:r>
      <w:r w:rsidRPr="00BB06BF">
        <w:rPr>
          <w:rStyle w:val="Emphasis"/>
        </w:rPr>
        <w:t>p</w:t>
      </w:r>
      <w:r w:rsidRPr="006D3AA3">
        <w:rPr>
          <w:sz w:val="16"/>
        </w:rPr>
        <w:t xml:space="preserve">eace </w:t>
      </w:r>
      <w:r w:rsidRPr="00BB06BF">
        <w:rPr>
          <w:rStyle w:val="Emphasis"/>
        </w:rPr>
        <w:t>t</w:t>
      </w:r>
      <w:r w:rsidRPr="006D3AA3">
        <w:rPr>
          <w:sz w:val="16"/>
        </w:rPr>
        <w:t xml:space="preserve">heory, in its quest to explain a phenomenon at system level — democracies tend not to fight with other democracies — </w:t>
      </w:r>
      <w:r w:rsidRPr="00BB06BF">
        <w:rPr>
          <w:rStyle w:val="StyleUnderline"/>
        </w:rPr>
        <w:t>is built on assumptions about</w:t>
      </w:r>
      <w:r w:rsidRPr="006D3AA3">
        <w:rPr>
          <w:sz w:val="16"/>
        </w:rPr>
        <w:t xml:space="preserve"> </w:t>
      </w:r>
      <w:r w:rsidRPr="00BB06BF">
        <w:rPr>
          <w:rStyle w:val="Emphasis"/>
        </w:rPr>
        <w:t>individuals</w:t>
      </w:r>
      <w:r w:rsidRPr="006D3AA3">
        <w:rPr>
          <w:sz w:val="16"/>
        </w:rPr>
        <w:t xml:space="preserve"> </w:t>
      </w:r>
      <w:r w:rsidRPr="00BB06BF">
        <w:rPr>
          <w:rStyle w:val="StyleUnderline"/>
        </w:rPr>
        <w:t>within democratic and non-democratic states</w:t>
      </w:r>
      <w:r w:rsidRPr="006D3AA3">
        <w:rPr>
          <w:sz w:val="16"/>
        </w:rPr>
        <w:t xml:space="preserve">. Democratic peace theory </w:t>
      </w:r>
      <w:r w:rsidRPr="00BB06BF">
        <w:rPr>
          <w:rStyle w:val="StyleUnderline"/>
        </w:rPr>
        <w:t>assumes</w:t>
      </w:r>
      <w:r w:rsidRPr="006D3AA3">
        <w:rPr>
          <w:sz w:val="16"/>
        </w:rPr>
        <w:t xml:space="preserve"> that </w:t>
      </w:r>
      <w:r w:rsidRPr="00BB06BF">
        <w:rPr>
          <w:rStyle w:val="Emphasis"/>
        </w:rPr>
        <w:t>individuals mass</w:t>
      </w:r>
      <w:r w:rsidRPr="006D3AA3">
        <w:rPr>
          <w:sz w:val="16"/>
        </w:rPr>
        <w:t xml:space="preserve"> </w:t>
      </w:r>
      <w:r w:rsidRPr="00BB06BF">
        <w:rPr>
          <w:rStyle w:val="StyleUnderline"/>
        </w:rPr>
        <w:t>and</w:t>
      </w:r>
      <w:r w:rsidRPr="006D3AA3">
        <w:rPr>
          <w:sz w:val="16"/>
        </w:rPr>
        <w:t xml:space="preserve"> </w:t>
      </w:r>
      <w:r w:rsidRPr="00BB06BF">
        <w:rPr>
          <w:rStyle w:val="Emphasis"/>
        </w:rPr>
        <w:t>elites</w:t>
      </w:r>
      <w:r w:rsidRPr="006D3AA3">
        <w:rPr>
          <w:sz w:val="16"/>
        </w:rPr>
        <w:t xml:space="preserve"> </w:t>
      </w:r>
      <w:r w:rsidRPr="00BB06BF">
        <w:rPr>
          <w:rStyle w:val="StyleUnderline"/>
        </w:rPr>
        <w:t>alike</w:t>
      </w:r>
      <w:r w:rsidRPr="006D3AA3">
        <w:rPr>
          <w:sz w:val="16"/>
        </w:rPr>
        <w:t xml:space="preserve"> (Russett 1993b, 35) — who grow up within liberal democracies </w:t>
      </w:r>
      <w:r w:rsidRPr="00BB06BF">
        <w:rPr>
          <w:rStyle w:val="StyleUnderline"/>
        </w:rPr>
        <w:t>are intrinsically different</w:t>
      </w:r>
      <w:r w:rsidRPr="006D3AA3">
        <w:rPr>
          <w:sz w:val="16"/>
        </w:rPr>
        <w:t xml:space="preserve"> from individuals who grow up </w:t>
      </w:r>
      <w:r w:rsidRPr="00BB06BF">
        <w:rPr>
          <w:rStyle w:val="StyleUnderline"/>
        </w:rPr>
        <w:t>within</w:t>
      </w:r>
      <w:r w:rsidRPr="006D3AA3">
        <w:rPr>
          <w:sz w:val="16"/>
        </w:rPr>
        <w:t xml:space="preserve"> other </w:t>
      </w:r>
      <w:r w:rsidRPr="00BB06BF">
        <w:rPr>
          <w:rStyle w:val="StyleUnderline"/>
        </w:rPr>
        <w:t>regime-types</w:t>
      </w:r>
      <w:r w:rsidRPr="006D3AA3">
        <w:rPr>
          <w:sz w:val="16"/>
        </w:rPr>
        <w:t xml:space="preserve">, because only the former are socialized with liberal norms and democratic practices, which changes them intrinsically into 'morally better people' (for the core of these ideas, </w:t>
      </w:r>
      <w:r w:rsidRPr="006D3AA3">
        <w:rPr>
          <w:i/>
          <w:iCs/>
          <w:sz w:val="16"/>
        </w:rPr>
        <w:t>see</w:t>
      </w:r>
      <w:r w:rsidRPr="006D3AA3">
        <w:rPr>
          <w:sz w:val="16"/>
        </w:rPr>
        <w:t xml:space="preserve">, for example, Kant, 2013a[1795], 21—9; Rawls 1999, 44). This socialization process affects their willingness to go to war with another democracy because liberal-democratic decision-makers expect the same socialization effects to be present within the opponent state as well, which decreases the perceived threat of the conflict significantly. Conversely, it is assumed that individuals from other types of regimes would not adhere to liberal norms because they have been socialized with the more violent and zero-sum norms that are common within non-democracies (Z. Maoz and Russett 1993, 625; Russett 1993b, 31—2). </w:t>
      </w:r>
      <w:r w:rsidRPr="00BB06BF">
        <w:rPr>
          <w:rStyle w:val="StyleUnderline"/>
        </w:rPr>
        <w:t>These</w:t>
      </w:r>
      <w:r w:rsidRPr="006D3AA3">
        <w:rPr>
          <w:sz w:val="16"/>
        </w:rPr>
        <w:t xml:space="preserve"> are fundamental </w:t>
      </w:r>
      <w:r w:rsidRPr="00BB06BF">
        <w:rPr>
          <w:rStyle w:val="StyleUnderline"/>
        </w:rPr>
        <w:t>assumptions within</w:t>
      </w:r>
      <w:r w:rsidRPr="006D3AA3">
        <w:rPr>
          <w:sz w:val="16"/>
        </w:rPr>
        <w:t xml:space="preserve"> </w:t>
      </w:r>
      <w:r w:rsidRPr="00BB06BF">
        <w:rPr>
          <w:rStyle w:val="Emphasis"/>
        </w:rPr>
        <w:t>d</w:t>
      </w:r>
      <w:r w:rsidRPr="006D3AA3">
        <w:rPr>
          <w:sz w:val="16"/>
        </w:rPr>
        <w:t xml:space="preserve">emocratic </w:t>
      </w:r>
      <w:r w:rsidRPr="00BB06BF">
        <w:rPr>
          <w:rStyle w:val="Emphasis"/>
        </w:rPr>
        <w:t>p</w:t>
      </w:r>
      <w:r w:rsidRPr="006D3AA3">
        <w:rPr>
          <w:sz w:val="16"/>
        </w:rPr>
        <w:t xml:space="preserve">eace </w:t>
      </w:r>
      <w:r w:rsidRPr="00BB06BF">
        <w:rPr>
          <w:rStyle w:val="Emphasis"/>
        </w:rPr>
        <w:t>t</w:t>
      </w:r>
      <w:r w:rsidRPr="006D3AA3">
        <w:rPr>
          <w:sz w:val="16"/>
        </w:rPr>
        <w:t xml:space="preserve">heory </w:t>
      </w:r>
      <w:r w:rsidRPr="00BB06BF">
        <w:rPr>
          <w:rStyle w:val="StyleUnderline"/>
        </w:rPr>
        <w:t>and have not previously been</w:t>
      </w:r>
      <w:r w:rsidRPr="006D3AA3">
        <w:rPr>
          <w:sz w:val="16"/>
        </w:rPr>
        <w:t xml:space="preserve"> </w:t>
      </w:r>
      <w:r w:rsidRPr="00BB06BF">
        <w:rPr>
          <w:rStyle w:val="Emphasis"/>
        </w:rPr>
        <w:t>empirically</w:t>
      </w:r>
      <w:r w:rsidRPr="006D3AA3">
        <w:rPr>
          <w:sz w:val="16"/>
        </w:rPr>
        <w:t xml:space="preserve"> </w:t>
      </w:r>
      <w:r w:rsidRPr="00BB06BF">
        <w:rPr>
          <w:rStyle w:val="StyleUnderline"/>
        </w:rPr>
        <w:t>tested</w:t>
      </w:r>
      <w:r w:rsidRPr="006D3AA3">
        <w:rPr>
          <w:sz w:val="16"/>
        </w:rPr>
        <w:t>.</w:t>
      </w:r>
    </w:p>
    <w:p w14:paraId="3C722519" w14:textId="77777777" w:rsidR="00B13392" w:rsidRPr="006D3AA3" w:rsidRDefault="00B13392" w:rsidP="00B13392">
      <w:pPr>
        <w:rPr>
          <w:sz w:val="16"/>
        </w:rPr>
      </w:pPr>
      <w:r w:rsidRPr="00BB06BF">
        <w:rPr>
          <w:rStyle w:val="StyleUnderline"/>
        </w:rPr>
        <w:t>Empirical testing is</w:t>
      </w:r>
      <w:r w:rsidRPr="006D3AA3">
        <w:rPr>
          <w:sz w:val="16"/>
        </w:rPr>
        <w:t xml:space="preserve">, however, </w:t>
      </w:r>
      <w:r w:rsidRPr="00BB06BF">
        <w:rPr>
          <w:rStyle w:val="Emphasis"/>
        </w:rPr>
        <w:t>crucial</w:t>
      </w:r>
      <w:r w:rsidRPr="006D3AA3">
        <w:rPr>
          <w:sz w:val="16"/>
        </w:rPr>
        <w:t xml:space="preserve">. </w:t>
      </w:r>
      <w:r w:rsidRPr="001D20AA">
        <w:rPr>
          <w:rStyle w:val="StyleUnderline"/>
          <w:highlight w:val="yellow"/>
        </w:rPr>
        <w:t>If</w:t>
      </w:r>
      <w:r w:rsidRPr="001D20AA">
        <w:rPr>
          <w:sz w:val="16"/>
          <w:highlight w:val="yellow"/>
        </w:rPr>
        <w:t xml:space="preserve"> </w:t>
      </w:r>
      <w:r w:rsidRPr="001D20AA">
        <w:rPr>
          <w:rStyle w:val="Emphasis"/>
          <w:highlight w:val="yellow"/>
        </w:rPr>
        <w:t>d</w:t>
      </w:r>
      <w:r w:rsidRPr="006D3AA3">
        <w:rPr>
          <w:sz w:val="16"/>
        </w:rPr>
        <w:t xml:space="preserve">emocratic </w:t>
      </w:r>
      <w:r w:rsidRPr="001D20AA">
        <w:rPr>
          <w:rStyle w:val="Emphasis"/>
          <w:highlight w:val="yellow"/>
        </w:rPr>
        <w:t>p</w:t>
      </w:r>
      <w:r w:rsidRPr="006D3AA3">
        <w:rPr>
          <w:sz w:val="16"/>
        </w:rPr>
        <w:t xml:space="preserve">eace </w:t>
      </w:r>
      <w:r w:rsidRPr="001D20AA">
        <w:rPr>
          <w:rStyle w:val="Emphasis"/>
          <w:highlight w:val="yellow"/>
        </w:rPr>
        <w:t>t</w:t>
      </w:r>
      <w:r w:rsidRPr="006D3AA3">
        <w:rPr>
          <w:sz w:val="16"/>
        </w:rPr>
        <w:t xml:space="preserve">heory </w:t>
      </w:r>
      <w:r w:rsidRPr="001D20AA">
        <w:rPr>
          <w:rStyle w:val="StyleUnderline"/>
          <w:highlight w:val="yellow"/>
        </w:rPr>
        <w:t>is correct</w:t>
      </w:r>
      <w:r w:rsidRPr="006D3AA3">
        <w:rPr>
          <w:sz w:val="16"/>
        </w:rPr>
        <w:t xml:space="preserve"> that decision- makers in liberal democracies are socialized with liberal norms — in contrast to decision- makers of other regime-types — and that this socialization process decreases the threat of a severe interstate conflict between two liberal democracies, </w:t>
      </w:r>
      <w:r w:rsidRPr="00BB06BF">
        <w:rPr>
          <w:rStyle w:val="StyleUnderline"/>
        </w:rPr>
        <w:t xml:space="preserve">then an </w:t>
      </w:r>
      <w:r w:rsidRPr="001D20AA">
        <w:rPr>
          <w:rStyle w:val="StyleUnderline"/>
          <w:highlight w:val="yellow"/>
        </w:rPr>
        <w:t>empirical test should show</w:t>
      </w:r>
      <w:r w:rsidRPr="001D20AA">
        <w:rPr>
          <w:sz w:val="16"/>
          <w:highlight w:val="yellow"/>
        </w:rPr>
        <w:t xml:space="preserve"> </w:t>
      </w:r>
      <w:r w:rsidRPr="001D20AA">
        <w:rPr>
          <w:rStyle w:val="Emphasis"/>
          <w:highlight w:val="yellow"/>
        </w:rPr>
        <w:t>significant differences</w:t>
      </w:r>
      <w:r w:rsidRPr="001D20AA">
        <w:rPr>
          <w:sz w:val="16"/>
          <w:highlight w:val="yellow"/>
        </w:rPr>
        <w:t xml:space="preserve"> </w:t>
      </w:r>
      <w:r w:rsidRPr="001D20AA">
        <w:rPr>
          <w:rStyle w:val="StyleUnderline"/>
          <w:highlight w:val="yellow"/>
        </w:rPr>
        <w:t>between</w:t>
      </w:r>
      <w:r w:rsidRPr="00BB06BF">
        <w:rPr>
          <w:rStyle w:val="StyleUnderline"/>
        </w:rPr>
        <w:t xml:space="preserve"> decision-makers of</w:t>
      </w:r>
      <w:r w:rsidRPr="006D3AA3">
        <w:rPr>
          <w:sz w:val="16"/>
        </w:rPr>
        <w:t xml:space="preserve"> </w:t>
      </w:r>
      <w:r w:rsidRPr="00BB06BF">
        <w:rPr>
          <w:rStyle w:val="Emphasis"/>
        </w:rPr>
        <w:t>liberal democracies</w:t>
      </w:r>
      <w:r w:rsidRPr="006D3AA3">
        <w:rPr>
          <w:sz w:val="16"/>
        </w:rPr>
        <w:t xml:space="preserve"> </w:t>
      </w:r>
      <w:r w:rsidRPr="00BB06BF">
        <w:rPr>
          <w:rStyle w:val="StyleUnderline"/>
        </w:rPr>
        <w:t>and decision-makers of</w:t>
      </w:r>
      <w:r w:rsidRPr="006D3AA3">
        <w:rPr>
          <w:sz w:val="16"/>
        </w:rPr>
        <w:t xml:space="preserve"> </w:t>
      </w:r>
      <w:r w:rsidRPr="00BB06BF">
        <w:rPr>
          <w:rStyle w:val="Emphasis"/>
        </w:rPr>
        <w:t xml:space="preserve">other </w:t>
      </w:r>
      <w:r w:rsidRPr="001D20AA">
        <w:rPr>
          <w:rStyle w:val="Emphasis"/>
          <w:highlight w:val="yellow"/>
        </w:rPr>
        <w:t>regime-types</w:t>
      </w:r>
      <w:r w:rsidRPr="006D3AA3">
        <w:rPr>
          <w:sz w:val="16"/>
        </w:rPr>
        <w:t>; at the least, there should be visible differences in 1) their level of liberal norms; and 2) their willingness to attack a liberal democracy.</w:t>
      </w:r>
    </w:p>
    <w:p w14:paraId="020602B2" w14:textId="77777777" w:rsidR="00B13392" w:rsidRPr="006D3AA3" w:rsidRDefault="00B13392" w:rsidP="00B13392">
      <w:pPr>
        <w:rPr>
          <w:sz w:val="16"/>
        </w:rPr>
      </w:pPr>
      <w:r w:rsidRPr="006D3AA3">
        <w:rPr>
          <w:sz w:val="16"/>
        </w:rPr>
        <w:t>RECAP OF THE RESEARCH GOALS AND RESEARCH DESIGN</w:t>
      </w:r>
    </w:p>
    <w:p w14:paraId="3BA210ED" w14:textId="77777777" w:rsidR="00B13392" w:rsidRPr="006D3AA3" w:rsidRDefault="00B13392" w:rsidP="00B13392">
      <w:pPr>
        <w:rPr>
          <w:sz w:val="16"/>
        </w:rPr>
      </w:pPr>
      <w:r w:rsidRPr="006D3AA3">
        <w:rPr>
          <w:sz w:val="16"/>
        </w:rPr>
        <w:t xml:space="preserve">The primary question asked by this research was: </w:t>
      </w:r>
      <w:r w:rsidRPr="006D3AA3">
        <w:rPr>
          <w:i/>
          <w:iCs/>
          <w:sz w:val="16"/>
        </w:rPr>
        <w:t>what influences decision-makers to decide to attack another country when on the brink of war?</w:t>
      </w:r>
      <w:r w:rsidRPr="006D3AA3">
        <w:rPr>
          <w:sz w:val="16"/>
        </w:rPr>
        <w:t xml:space="preserve"> The logic of democratic peace theory is that the perception of threat among decision-makers in a liberal democracy is decreased if the conflict they face is with another liberal democracy. If they are in conflict with a non- democratic opponent, however, the perceived threat is assumed to increase, because of the socialization effects described above. In terms of the model developed in this research, in other words, the factor democracy has a decreasing effect on the perception of threat of liberal-democratic decision-makers and thus reduces their willingness to attack. The theoretical framework and the research design for this analysis were designed to empirically test the assumptions needed to support the logic of democratic peace theory.</w:t>
      </w:r>
    </w:p>
    <w:p w14:paraId="537018A9" w14:textId="77777777" w:rsidR="00B13392" w:rsidRPr="006D3AA3" w:rsidRDefault="00B13392" w:rsidP="00B13392">
      <w:pPr>
        <w:rPr>
          <w:sz w:val="16"/>
        </w:rPr>
      </w:pPr>
      <w:r w:rsidRPr="006D3AA3">
        <w:rPr>
          <w:sz w:val="16"/>
        </w:rPr>
        <w:t>Within this logic, other factors than the level of liberal norms might also be expected to influence decision-makers during their decision-making process. Thus, alongside the empirical testing of democratic peace theory, various hypotheses were considered in the same theoretical framework. The overarching concept for the theoretical framework was what influences decision-makers' perception of threat during a long-lasting interstate conflict now on the brink of war and the instrumental assumption (that is, an assumption not empirically tested) was that a higher perceived threat would make decision-makers more likely to attack the opposing country during a severe interstate conflict.</w:t>
      </w:r>
    </w:p>
    <w:p w14:paraId="0E6EDD98" w14:textId="77777777" w:rsidR="00B13392" w:rsidRPr="006D3AA3" w:rsidRDefault="00B13392" w:rsidP="00B13392">
      <w:pPr>
        <w:rPr>
          <w:sz w:val="16"/>
        </w:rPr>
      </w:pPr>
      <w:r w:rsidRPr="006D3AA3">
        <w:rPr>
          <w:sz w:val="16"/>
        </w:rPr>
        <w:t>Based on this theoretical framework, the following factors were hypothesized to influence the perception of threat of decision-makers: the regime-type of the decision-makers; the regime-type of the opponent; the invasiveness of the opponent's behaviour; the opponent's use of hard power; the balance of power between the opponents; the level of liberal norms of the decision-makers; the hawkishness of the decision-makers; and their gender.</w:t>
      </w:r>
    </w:p>
    <w:p w14:paraId="4E37CDA9" w14:textId="77777777" w:rsidR="00B13392" w:rsidRPr="006D3AA3" w:rsidRDefault="00B13392" w:rsidP="00B13392">
      <w:pPr>
        <w:rPr>
          <w:sz w:val="16"/>
        </w:rPr>
      </w:pPr>
      <w:r w:rsidRPr="006D3AA3">
        <w:rPr>
          <w:sz w:val="16"/>
        </w:rPr>
        <w:t xml:space="preserve">A mixed-method research design was used to test the hypotheses. The </w:t>
      </w:r>
      <w:r w:rsidRPr="00BB06BF">
        <w:rPr>
          <w:rStyle w:val="StyleUnderline"/>
        </w:rPr>
        <w:t>research design relied</w:t>
      </w:r>
      <w:r w:rsidRPr="006D3AA3">
        <w:rPr>
          <w:sz w:val="16"/>
        </w:rPr>
        <w:t xml:space="preserve"> mainly </w:t>
      </w:r>
      <w:r w:rsidRPr="00BB06BF">
        <w:rPr>
          <w:rStyle w:val="StyleUnderline"/>
        </w:rPr>
        <w:t>on an</w:t>
      </w:r>
      <w:r w:rsidRPr="006D3AA3">
        <w:rPr>
          <w:sz w:val="16"/>
        </w:rPr>
        <w:t xml:space="preserve"> </w:t>
      </w:r>
      <w:r w:rsidRPr="001D20AA">
        <w:rPr>
          <w:rStyle w:val="Emphasis"/>
          <w:highlight w:val="yellow"/>
        </w:rPr>
        <w:t>experimental</w:t>
      </w:r>
      <w:r w:rsidRPr="004E174A">
        <w:rPr>
          <w:rStyle w:val="Emphasis"/>
        </w:rPr>
        <w:t xml:space="preserve"> study</w:t>
      </w:r>
      <w:r w:rsidRPr="006D3AA3">
        <w:rPr>
          <w:sz w:val="16"/>
        </w:rPr>
        <w:t xml:space="preserve">, </w:t>
      </w:r>
      <w:r w:rsidRPr="00BB06BF">
        <w:rPr>
          <w:rStyle w:val="StyleUnderline"/>
        </w:rPr>
        <w:t xml:space="preserve">which was triangulated </w:t>
      </w:r>
      <w:r w:rsidRPr="001D20AA">
        <w:rPr>
          <w:rStyle w:val="StyleUnderline"/>
          <w:highlight w:val="yellow"/>
        </w:rPr>
        <w:t>with</w:t>
      </w:r>
      <w:r w:rsidRPr="00BB06BF">
        <w:rPr>
          <w:rStyle w:val="StyleUnderline"/>
        </w:rPr>
        <w:t xml:space="preserve"> a</w:t>
      </w:r>
      <w:r w:rsidRPr="006D3AA3">
        <w:rPr>
          <w:sz w:val="16"/>
        </w:rPr>
        <w:t xml:space="preserve"> </w:t>
      </w:r>
      <w:r w:rsidRPr="001D20AA">
        <w:rPr>
          <w:rStyle w:val="Emphasis"/>
          <w:highlight w:val="yellow"/>
        </w:rPr>
        <w:t>large-N survey</w:t>
      </w:r>
      <w:r w:rsidRPr="00BB06BF">
        <w:rPr>
          <w:rStyle w:val="Emphasis"/>
        </w:rPr>
        <w:t xml:space="preserve"> study</w:t>
      </w:r>
      <w:r w:rsidRPr="006D3AA3">
        <w:rPr>
          <w:sz w:val="16"/>
        </w:rPr>
        <w:t xml:space="preserve"> </w:t>
      </w:r>
      <w:r w:rsidRPr="001D20AA">
        <w:rPr>
          <w:rStyle w:val="StyleUnderline"/>
          <w:highlight w:val="yellow"/>
        </w:rPr>
        <w:t>and</w:t>
      </w:r>
      <w:r w:rsidRPr="00BB06BF">
        <w:rPr>
          <w:rStyle w:val="StyleUnderline"/>
        </w:rPr>
        <w:t xml:space="preserve"> an</w:t>
      </w:r>
      <w:r w:rsidRPr="006D3AA3">
        <w:rPr>
          <w:sz w:val="16"/>
        </w:rPr>
        <w:t xml:space="preserve"> </w:t>
      </w:r>
      <w:r w:rsidRPr="00BB06BF">
        <w:rPr>
          <w:rStyle w:val="Emphasis"/>
        </w:rPr>
        <w:t xml:space="preserve">interpretative </w:t>
      </w:r>
      <w:r w:rsidRPr="001D20AA">
        <w:rPr>
          <w:rStyle w:val="Emphasis"/>
          <w:highlight w:val="yellow"/>
        </w:rPr>
        <w:t>case study</w:t>
      </w:r>
      <w:r w:rsidRPr="006D3AA3">
        <w:rPr>
          <w:sz w:val="16"/>
        </w:rPr>
        <w:t>. The core instrument of this research was a decision-making experiment, conducted on student samples from the liberal democracy US, the hybrid regime Russia, and the autocracy China. The experiment tested whether the willingness of decision- makers to attack an opponent (and several other foreign-policy options) during a severe interstate conflict was influenced by the regime-type they were socialized in; the regime-type of the opponent; the opponent's invasive behaviour and the use of hard power by the opponent; and by the balance of power between the opponents. Moreover, it tested whether decision-makers were influenced by their level of liberal norms; their hawkishness and their gender. The measurements for hawkishness and liberal norms were made through the use of a questionnaire that followed the experiment.</w:t>
      </w:r>
    </w:p>
    <w:p w14:paraId="4DD9A423" w14:textId="77777777" w:rsidR="00B13392" w:rsidRPr="006D3AA3" w:rsidRDefault="00B13392" w:rsidP="00B13392">
      <w:pPr>
        <w:rPr>
          <w:sz w:val="16"/>
        </w:rPr>
      </w:pPr>
      <w:r w:rsidRPr="006D3AA3">
        <w:rPr>
          <w:sz w:val="16"/>
        </w:rPr>
        <w:t>The large-N study used existing survey data from the World Values Survey (Wave 6: 2010—2014) to measure the level of liberal norms among representative samples from the US, Russia, and China. The aim of this study was, 1) to test the assumption that liberal norms are only prevalent within liberal democracies; and 2) to see how the levels of liberal norms measured among the student samples would relate to the broadly similar measurement of liberal norms among representative samples of the same countries.</w:t>
      </w:r>
    </w:p>
    <w:p w14:paraId="317AA117" w14:textId="77777777" w:rsidR="00B13392" w:rsidRPr="006D3AA3" w:rsidRDefault="00B13392" w:rsidP="00B13392">
      <w:pPr>
        <w:rPr>
          <w:sz w:val="16"/>
        </w:rPr>
      </w:pPr>
      <w:r w:rsidRPr="006D3AA3">
        <w:rPr>
          <w:sz w:val="16"/>
        </w:rPr>
        <w:t>The case study analysed the decision-making process of Margaret Thatcher during the conflict between the UK and Argentina that led to the Falklands War, to illustrate the experimental findings.</w:t>
      </w:r>
    </w:p>
    <w:p w14:paraId="4882C90B" w14:textId="77777777" w:rsidR="00B13392" w:rsidRPr="006D3AA3" w:rsidRDefault="00B13392" w:rsidP="00B13392">
      <w:pPr>
        <w:rPr>
          <w:sz w:val="16"/>
        </w:rPr>
      </w:pPr>
      <w:r w:rsidRPr="006D3AA3">
        <w:rPr>
          <w:sz w:val="16"/>
        </w:rPr>
        <w:t>RECAP OF RESEARCH FINDINGS</w:t>
      </w:r>
    </w:p>
    <w:p w14:paraId="5C679518" w14:textId="77777777" w:rsidR="00B13392" w:rsidRPr="006D3AA3" w:rsidRDefault="00B13392" w:rsidP="00B13392">
      <w:pPr>
        <w:rPr>
          <w:sz w:val="16"/>
        </w:rPr>
      </w:pPr>
      <w:r w:rsidRPr="006D3AA3">
        <w:rPr>
          <w:sz w:val="16"/>
        </w:rPr>
        <w:t xml:space="preserve">Overall, </w:t>
      </w:r>
      <w:r w:rsidRPr="00BB06BF">
        <w:rPr>
          <w:rStyle w:val="StyleUnderline"/>
        </w:rPr>
        <w:t>the</w:t>
      </w:r>
      <w:r w:rsidRPr="006D3AA3">
        <w:rPr>
          <w:sz w:val="16"/>
        </w:rPr>
        <w:t xml:space="preserve"> </w:t>
      </w:r>
      <w:r w:rsidRPr="00BB06BF">
        <w:rPr>
          <w:rStyle w:val="Emphasis"/>
        </w:rPr>
        <w:t xml:space="preserve">principal </w:t>
      </w:r>
      <w:r w:rsidRPr="001D20AA">
        <w:rPr>
          <w:rStyle w:val="Emphasis"/>
          <w:highlight w:val="yellow"/>
        </w:rPr>
        <w:t>finding</w:t>
      </w:r>
      <w:r w:rsidRPr="006D3AA3">
        <w:rPr>
          <w:sz w:val="16"/>
        </w:rPr>
        <w:t xml:space="preserve"> </w:t>
      </w:r>
      <w:r w:rsidRPr="00BB06BF">
        <w:rPr>
          <w:rStyle w:val="StyleUnderline"/>
        </w:rPr>
        <w:t>of this research is</w:t>
      </w:r>
      <w:r w:rsidRPr="006D3AA3">
        <w:rPr>
          <w:sz w:val="16"/>
        </w:rPr>
        <w:t xml:space="preserve"> that the actor-specific factor hawkishness is by far the strongest and most robust explanatory factor of why decision-makers decide to attack their opponents during severe interstate conflicts. The use of hard power by an opponent was shown to be a less robust but also significantly influential factor. The other </w:t>
      </w:r>
      <w:r w:rsidRPr="00BB06BF">
        <w:rPr>
          <w:rStyle w:val="StyleUnderline"/>
        </w:rPr>
        <w:t>hypothesized factors</w:t>
      </w:r>
      <w:r w:rsidRPr="006D3AA3">
        <w:rPr>
          <w:sz w:val="16"/>
        </w:rPr>
        <w:t xml:space="preserve">, including those that are </w:t>
      </w:r>
      <w:r w:rsidRPr="00BB06BF">
        <w:rPr>
          <w:rStyle w:val="StyleUnderline"/>
        </w:rPr>
        <w:t>posited by</w:t>
      </w:r>
      <w:r w:rsidRPr="006D3AA3">
        <w:rPr>
          <w:sz w:val="16"/>
        </w:rPr>
        <w:t xml:space="preserve"> </w:t>
      </w:r>
      <w:r w:rsidRPr="001D20AA">
        <w:rPr>
          <w:rStyle w:val="Emphasis"/>
          <w:highlight w:val="yellow"/>
        </w:rPr>
        <w:t>d</w:t>
      </w:r>
      <w:r w:rsidRPr="004E174A">
        <w:rPr>
          <w:sz w:val="16"/>
        </w:rPr>
        <w:t xml:space="preserve">emocratic </w:t>
      </w:r>
      <w:r w:rsidRPr="001D20AA">
        <w:rPr>
          <w:rStyle w:val="Emphasis"/>
          <w:highlight w:val="yellow"/>
        </w:rPr>
        <w:t>p</w:t>
      </w:r>
      <w:r w:rsidRPr="004E174A">
        <w:rPr>
          <w:sz w:val="16"/>
        </w:rPr>
        <w:t xml:space="preserve">eace </w:t>
      </w:r>
      <w:r w:rsidRPr="001D20AA">
        <w:rPr>
          <w:rStyle w:val="Emphasis"/>
          <w:highlight w:val="yellow"/>
        </w:rPr>
        <w:t>t</w:t>
      </w:r>
      <w:r w:rsidRPr="004E174A">
        <w:rPr>
          <w:sz w:val="16"/>
        </w:rPr>
        <w:t>heory</w:t>
      </w:r>
      <w:r w:rsidRPr="006D3AA3">
        <w:rPr>
          <w:sz w:val="16"/>
        </w:rPr>
        <w:t xml:space="preserve">, turn out to </w:t>
      </w:r>
      <w:r w:rsidRPr="001D20AA">
        <w:rPr>
          <w:rStyle w:val="StyleUnderline"/>
          <w:highlight w:val="yellow"/>
        </w:rPr>
        <w:t>have</w:t>
      </w:r>
      <w:r w:rsidRPr="001D20AA">
        <w:rPr>
          <w:sz w:val="16"/>
          <w:highlight w:val="yellow"/>
        </w:rPr>
        <w:t xml:space="preserve"> </w:t>
      </w:r>
      <w:r w:rsidRPr="001D20AA">
        <w:rPr>
          <w:rStyle w:val="Emphasis"/>
          <w:highlight w:val="yellow"/>
        </w:rPr>
        <w:t>no significant influence</w:t>
      </w:r>
      <w:r w:rsidRPr="001D20AA">
        <w:rPr>
          <w:sz w:val="16"/>
          <w:highlight w:val="yellow"/>
        </w:rPr>
        <w:t xml:space="preserve"> </w:t>
      </w:r>
      <w:r w:rsidRPr="001D20AA">
        <w:rPr>
          <w:rStyle w:val="StyleUnderline"/>
          <w:highlight w:val="yellow"/>
        </w:rPr>
        <w:t>on</w:t>
      </w:r>
      <w:r w:rsidRPr="00BB06BF">
        <w:rPr>
          <w:rStyle w:val="StyleUnderline"/>
        </w:rPr>
        <w:t xml:space="preserve"> the decision-making process leading to </w:t>
      </w:r>
      <w:r w:rsidRPr="001D20AA">
        <w:rPr>
          <w:rStyle w:val="StyleUnderline"/>
          <w:highlight w:val="yellow"/>
        </w:rPr>
        <w:t>the choice</w:t>
      </w:r>
      <w:r w:rsidRPr="006D3AA3">
        <w:rPr>
          <w:sz w:val="16"/>
        </w:rPr>
        <w:t xml:space="preserve"> of the option </w:t>
      </w:r>
      <w:r w:rsidRPr="001D20AA">
        <w:rPr>
          <w:rStyle w:val="StyleUnderline"/>
          <w:highlight w:val="yellow"/>
        </w:rPr>
        <w:t>to attack</w:t>
      </w:r>
      <w:r w:rsidRPr="006D3AA3">
        <w:rPr>
          <w:sz w:val="16"/>
        </w:rPr>
        <w:t>.</w:t>
      </w:r>
    </w:p>
    <w:p w14:paraId="0CCF9B5B" w14:textId="77777777" w:rsidR="00B13392" w:rsidRPr="006D3AA3" w:rsidRDefault="00B13392" w:rsidP="00B13392">
      <w:pPr>
        <w:rPr>
          <w:sz w:val="16"/>
        </w:rPr>
      </w:pPr>
      <w:r w:rsidRPr="006D3AA3">
        <w:rPr>
          <w:sz w:val="16"/>
        </w:rPr>
        <w:t>After a brief overview of the results in slightly more detail, the implications of these findings and how these relate to earlier studies will be discussed.</w:t>
      </w:r>
    </w:p>
    <w:p w14:paraId="1387992D" w14:textId="77777777" w:rsidR="00B13392" w:rsidRPr="006D3AA3" w:rsidRDefault="00B13392" w:rsidP="00B13392">
      <w:pPr>
        <w:rPr>
          <w:sz w:val="16"/>
        </w:rPr>
      </w:pPr>
      <w:r w:rsidRPr="006D3AA3">
        <w:rPr>
          <w:sz w:val="16"/>
        </w:rPr>
        <w:t>How the findings relate to the assumptions of democratic peace theory</w:t>
      </w:r>
    </w:p>
    <w:p w14:paraId="540BFFC7" w14:textId="77777777" w:rsidR="00B13392" w:rsidRPr="006D3AA3" w:rsidRDefault="00B13392" w:rsidP="00B13392">
      <w:pPr>
        <w:rPr>
          <w:sz w:val="16"/>
        </w:rPr>
      </w:pPr>
      <w:r w:rsidRPr="006D3AA3">
        <w:rPr>
          <w:sz w:val="16"/>
        </w:rPr>
        <w:t xml:space="preserve">The </w:t>
      </w:r>
      <w:r w:rsidRPr="00BB06BF">
        <w:rPr>
          <w:rStyle w:val="StyleUnderline"/>
        </w:rPr>
        <w:t>core assumption of</w:t>
      </w:r>
      <w:r w:rsidRPr="006D3AA3">
        <w:rPr>
          <w:sz w:val="16"/>
        </w:rPr>
        <w:t xml:space="preserve"> </w:t>
      </w:r>
      <w:r w:rsidRPr="00BB06BF">
        <w:rPr>
          <w:rStyle w:val="Emphasis"/>
        </w:rPr>
        <w:t>d</w:t>
      </w:r>
      <w:r w:rsidRPr="006D3AA3">
        <w:rPr>
          <w:sz w:val="16"/>
        </w:rPr>
        <w:t xml:space="preserve">emocratic </w:t>
      </w:r>
      <w:r w:rsidRPr="00BB06BF">
        <w:rPr>
          <w:rStyle w:val="Emphasis"/>
        </w:rPr>
        <w:t>p</w:t>
      </w:r>
      <w:r w:rsidRPr="006D3AA3">
        <w:rPr>
          <w:sz w:val="16"/>
        </w:rPr>
        <w:t xml:space="preserve">eace </w:t>
      </w:r>
      <w:r w:rsidRPr="00BB06BF">
        <w:rPr>
          <w:rStyle w:val="Emphasis"/>
        </w:rPr>
        <w:t>t</w:t>
      </w:r>
      <w:r w:rsidRPr="006D3AA3">
        <w:rPr>
          <w:sz w:val="16"/>
        </w:rPr>
        <w:t xml:space="preserve">heory </w:t>
      </w:r>
      <w:r w:rsidRPr="00BB06BF">
        <w:rPr>
          <w:rStyle w:val="StyleUnderline"/>
        </w:rPr>
        <w:t>that liberal norms are only present</w:t>
      </w:r>
      <w:r w:rsidRPr="006D3AA3">
        <w:rPr>
          <w:sz w:val="16"/>
        </w:rPr>
        <w:t xml:space="preserve"> in individuals </w:t>
      </w:r>
      <w:r w:rsidRPr="00BB06BF">
        <w:rPr>
          <w:rStyle w:val="StyleUnderline"/>
        </w:rPr>
        <w:t>in</w:t>
      </w:r>
      <w:r w:rsidRPr="006D3AA3">
        <w:rPr>
          <w:sz w:val="16"/>
        </w:rPr>
        <w:t xml:space="preserve"> </w:t>
      </w:r>
      <w:r w:rsidRPr="00BB06BF">
        <w:rPr>
          <w:rStyle w:val="Emphasis"/>
        </w:rPr>
        <w:t>liberal democracies</w:t>
      </w:r>
      <w:r w:rsidRPr="006D3AA3">
        <w:rPr>
          <w:sz w:val="16"/>
        </w:rPr>
        <w:t xml:space="preserve"> </w:t>
      </w:r>
      <w:r w:rsidRPr="00BB06BF">
        <w:rPr>
          <w:rStyle w:val="StyleUnderline"/>
        </w:rPr>
        <w:t>did not find empirical support</w:t>
      </w:r>
      <w:r w:rsidRPr="006D3AA3">
        <w:rPr>
          <w:sz w:val="16"/>
        </w:rPr>
        <w:t xml:space="preserve">. The </w:t>
      </w:r>
      <w:r w:rsidRPr="00BB06BF">
        <w:rPr>
          <w:rStyle w:val="StyleUnderline"/>
        </w:rPr>
        <w:t>large-N study investigated the</w:t>
      </w:r>
      <w:r w:rsidRPr="006D3AA3">
        <w:rPr>
          <w:sz w:val="16"/>
        </w:rPr>
        <w:t xml:space="preserve"> </w:t>
      </w:r>
      <w:r w:rsidRPr="00BB06BF">
        <w:rPr>
          <w:rStyle w:val="Emphasis"/>
        </w:rPr>
        <w:t>levels</w:t>
      </w:r>
      <w:r w:rsidRPr="006D3AA3">
        <w:rPr>
          <w:sz w:val="16"/>
        </w:rPr>
        <w:t xml:space="preserve"> </w:t>
      </w:r>
      <w:r w:rsidRPr="00BB06BF">
        <w:rPr>
          <w:rStyle w:val="StyleUnderline"/>
        </w:rPr>
        <w:t>of liberal norms among representative samples</w:t>
      </w:r>
      <w:r w:rsidRPr="006D3AA3">
        <w:rPr>
          <w:sz w:val="16"/>
        </w:rPr>
        <w:t xml:space="preserve"> of the US, Russia, and China. The study showed liberal norms are not absent within non-democratic political systems. The US sample scored, on average, as expected by democratic peace theory, significantly higher than the Russian and Chinese samples. However, </w:t>
      </w:r>
      <w:r w:rsidRPr="00BB06BF">
        <w:rPr>
          <w:rStyle w:val="StyleUnderline"/>
        </w:rPr>
        <w:t>the</w:t>
      </w:r>
      <w:r w:rsidRPr="006D3AA3">
        <w:rPr>
          <w:sz w:val="16"/>
        </w:rPr>
        <w:t xml:space="preserve"> </w:t>
      </w:r>
      <w:r w:rsidRPr="004E174A">
        <w:rPr>
          <w:rStyle w:val="Emphasis"/>
        </w:rPr>
        <w:t>Russian</w:t>
      </w:r>
      <w:r w:rsidRPr="004E174A">
        <w:rPr>
          <w:sz w:val="16"/>
        </w:rPr>
        <w:t xml:space="preserve"> </w:t>
      </w:r>
      <w:r w:rsidRPr="004E174A">
        <w:rPr>
          <w:rStyle w:val="StyleUnderline"/>
        </w:rPr>
        <w:t>and</w:t>
      </w:r>
      <w:r w:rsidRPr="004E174A">
        <w:rPr>
          <w:sz w:val="16"/>
        </w:rPr>
        <w:t xml:space="preserve"> </w:t>
      </w:r>
      <w:r w:rsidRPr="004E174A">
        <w:rPr>
          <w:rStyle w:val="Emphasis"/>
        </w:rPr>
        <w:t>Chinese</w:t>
      </w:r>
      <w:r w:rsidRPr="004E174A">
        <w:rPr>
          <w:sz w:val="16"/>
        </w:rPr>
        <w:t xml:space="preserve"> </w:t>
      </w:r>
      <w:r w:rsidRPr="004E174A">
        <w:rPr>
          <w:rStyle w:val="StyleUnderline"/>
        </w:rPr>
        <w:t>samples scored, on average</w:t>
      </w:r>
      <w:r w:rsidRPr="004E174A">
        <w:rPr>
          <w:sz w:val="16"/>
        </w:rPr>
        <w:t xml:space="preserve">, </w:t>
      </w:r>
      <w:r w:rsidRPr="004E174A">
        <w:rPr>
          <w:rStyle w:val="Emphasis"/>
        </w:rPr>
        <w:t>well above</w:t>
      </w:r>
      <w:r w:rsidRPr="004E174A">
        <w:rPr>
          <w:sz w:val="16"/>
        </w:rPr>
        <w:t xml:space="preserve"> </w:t>
      </w:r>
      <w:r w:rsidRPr="004E174A">
        <w:rPr>
          <w:rStyle w:val="StyleUnderline"/>
        </w:rPr>
        <w:t>the midpoint of the liberal norms scale</w:t>
      </w:r>
      <w:r w:rsidRPr="004E174A">
        <w:rPr>
          <w:sz w:val="16"/>
        </w:rPr>
        <w:t xml:space="preserve">. In other words: on average, </w:t>
      </w:r>
      <w:r w:rsidRPr="001D20AA">
        <w:rPr>
          <w:rStyle w:val="StyleUnderline"/>
          <w:highlight w:val="yellow"/>
        </w:rPr>
        <w:t>liberal norms prevailed in</w:t>
      </w:r>
      <w:r w:rsidRPr="001D20AA">
        <w:rPr>
          <w:sz w:val="16"/>
          <w:highlight w:val="yellow"/>
        </w:rPr>
        <w:t xml:space="preserve"> </w:t>
      </w:r>
      <w:r w:rsidRPr="001D20AA">
        <w:rPr>
          <w:rStyle w:val="Emphasis"/>
          <w:highlight w:val="yellow"/>
        </w:rPr>
        <w:t>all</w:t>
      </w:r>
      <w:r w:rsidRPr="004E174A">
        <w:rPr>
          <w:sz w:val="16"/>
        </w:rPr>
        <w:t xml:space="preserve"> three </w:t>
      </w:r>
      <w:r w:rsidRPr="001D20AA">
        <w:rPr>
          <w:rStyle w:val="Emphasis"/>
          <w:highlight w:val="yellow"/>
        </w:rPr>
        <w:t>regime</w:t>
      </w:r>
      <w:r w:rsidRPr="004E174A">
        <w:rPr>
          <w:rStyle w:val="Emphasis"/>
        </w:rPr>
        <w:t>-type</w:t>
      </w:r>
      <w:r w:rsidRPr="001D20AA">
        <w:rPr>
          <w:rStyle w:val="Emphasis"/>
          <w:highlight w:val="yellow"/>
        </w:rPr>
        <w:t>s</w:t>
      </w:r>
      <w:r w:rsidRPr="004E174A">
        <w:rPr>
          <w:sz w:val="16"/>
        </w:rPr>
        <w:t xml:space="preserve">. Furthermore, all three representative samples showed similar patterns of variation, which approached more or less normally distributed varying levels of liberal norms in all three countries. The results indicate that the assumptions about liberal norms taken for granted by democratic peace theory cannot be used as they have been hitherto. Moreover, </w:t>
      </w:r>
      <w:r w:rsidRPr="004E174A">
        <w:rPr>
          <w:rStyle w:val="StyleUnderline"/>
        </w:rPr>
        <w:t>the results show that levels of liberal norms are</w:t>
      </w:r>
      <w:r w:rsidRPr="004E174A">
        <w:rPr>
          <w:sz w:val="16"/>
        </w:rPr>
        <w:t xml:space="preserve"> </w:t>
      </w:r>
      <w:r w:rsidRPr="004E174A">
        <w:rPr>
          <w:rStyle w:val="Emphasis"/>
        </w:rPr>
        <w:t>individual</w:t>
      </w:r>
      <w:r w:rsidRPr="004E174A">
        <w:rPr>
          <w:sz w:val="16"/>
        </w:rPr>
        <w:t xml:space="preserve">ly based, </w:t>
      </w:r>
      <w:r w:rsidRPr="004E174A">
        <w:rPr>
          <w:rStyle w:val="StyleUnderline"/>
        </w:rPr>
        <w:t>rather than socialized by the superstructure of a</w:t>
      </w:r>
      <w:r w:rsidRPr="004E174A">
        <w:rPr>
          <w:sz w:val="16"/>
        </w:rPr>
        <w:t xml:space="preserve"> </w:t>
      </w:r>
      <w:r w:rsidRPr="004E174A">
        <w:rPr>
          <w:rStyle w:val="Emphasis"/>
        </w:rPr>
        <w:t>political</w:t>
      </w:r>
      <w:r w:rsidRPr="004E174A">
        <w:rPr>
          <w:sz w:val="16"/>
        </w:rPr>
        <w:t xml:space="preserve"> </w:t>
      </w:r>
      <w:r w:rsidRPr="004E174A">
        <w:rPr>
          <w:rStyle w:val="StyleUnderline"/>
        </w:rPr>
        <w:t>regime</w:t>
      </w:r>
      <w:r w:rsidRPr="004E174A">
        <w:rPr>
          <w:sz w:val="16"/>
        </w:rPr>
        <w:t>.</w:t>
      </w:r>
    </w:p>
    <w:p w14:paraId="6B606A7A" w14:textId="77777777" w:rsidR="00B13392" w:rsidRPr="006D3AA3" w:rsidRDefault="00B13392" w:rsidP="00B13392">
      <w:pPr>
        <w:rPr>
          <w:sz w:val="16"/>
        </w:rPr>
      </w:pPr>
      <w:r w:rsidRPr="006D3AA3">
        <w:rPr>
          <w:sz w:val="16"/>
        </w:rPr>
        <w:t xml:space="preserve">Democratic peace theory also </w:t>
      </w:r>
      <w:r w:rsidRPr="006D3AA3">
        <w:rPr>
          <w:rStyle w:val="StyleUnderline"/>
        </w:rPr>
        <w:t xml:space="preserve">assumes </w:t>
      </w:r>
      <w:r w:rsidRPr="001D20AA">
        <w:rPr>
          <w:rStyle w:val="StyleUnderline"/>
          <w:highlight w:val="yellow"/>
        </w:rPr>
        <w:t>that</w:t>
      </w:r>
      <w:r w:rsidRPr="006D3AA3">
        <w:rPr>
          <w:rStyle w:val="StyleUnderline"/>
        </w:rPr>
        <w:t xml:space="preserve"> liberal norms and </w:t>
      </w:r>
      <w:r w:rsidRPr="004E174A">
        <w:rPr>
          <w:rStyle w:val="StyleUnderline"/>
        </w:rPr>
        <w:t xml:space="preserve">democratic </w:t>
      </w:r>
      <w:r w:rsidRPr="001D20AA">
        <w:rPr>
          <w:rStyle w:val="StyleUnderline"/>
          <w:highlight w:val="yellow"/>
        </w:rPr>
        <w:t>institutions</w:t>
      </w:r>
      <w:r w:rsidRPr="001D20AA">
        <w:rPr>
          <w:sz w:val="16"/>
          <w:highlight w:val="yellow"/>
        </w:rPr>
        <w:t xml:space="preserve"> </w:t>
      </w:r>
      <w:r w:rsidRPr="001D20AA">
        <w:rPr>
          <w:rStyle w:val="Emphasis"/>
          <w:highlight w:val="yellow"/>
        </w:rPr>
        <w:t>affect</w:t>
      </w:r>
      <w:r w:rsidRPr="006D3AA3">
        <w:rPr>
          <w:sz w:val="16"/>
        </w:rPr>
        <w:t xml:space="preserve"> liberal-democratic </w:t>
      </w:r>
      <w:r w:rsidRPr="001D20AA">
        <w:rPr>
          <w:rStyle w:val="Emphasis"/>
          <w:highlight w:val="yellow"/>
        </w:rPr>
        <w:t>decision-makers</w:t>
      </w:r>
      <w:r w:rsidRPr="006D3AA3">
        <w:rPr>
          <w:sz w:val="16"/>
        </w:rPr>
        <w:t xml:space="preserve"> </w:t>
      </w:r>
      <w:r w:rsidRPr="006D3AA3">
        <w:rPr>
          <w:rStyle w:val="StyleUnderline"/>
        </w:rPr>
        <w:t>in such a way that they will be</w:t>
      </w:r>
      <w:r w:rsidRPr="006D3AA3">
        <w:rPr>
          <w:sz w:val="16"/>
        </w:rPr>
        <w:t xml:space="preserve"> </w:t>
      </w:r>
      <w:r w:rsidRPr="006D3AA3">
        <w:rPr>
          <w:rStyle w:val="Emphasis"/>
        </w:rPr>
        <w:t>less willing</w:t>
      </w:r>
      <w:r w:rsidRPr="006D3AA3">
        <w:rPr>
          <w:sz w:val="16"/>
        </w:rPr>
        <w:t xml:space="preserve"> </w:t>
      </w:r>
      <w:r w:rsidRPr="006D3AA3">
        <w:rPr>
          <w:rStyle w:val="StyleUnderline"/>
        </w:rPr>
        <w:t>to attack</w:t>
      </w:r>
      <w:r w:rsidRPr="006D3AA3">
        <w:rPr>
          <w:sz w:val="16"/>
        </w:rPr>
        <w:t xml:space="preserve"> another liberal democracy </w:t>
      </w:r>
      <w:r w:rsidRPr="006D3AA3">
        <w:rPr>
          <w:rStyle w:val="StyleUnderline"/>
        </w:rPr>
        <w:t>than an autocracy</w:t>
      </w:r>
      <w:r w:rsidRPr="006D3AA3">
        <w:rPr>
          <w:sz w:val="16"/>
        </w:rPr>
        <w:t xml:space="preserve">. It assumes that this difference in willingness would show when liberal-democratic decision-makers are compared with decision-makers from other regime-types. The latter would, in any case, be more willing to attack any state, no matter the regime, or so the assumption goes. </w:t>
      </w:r>
      <w:r w:rsidRPr="006D3AA3">
        <w:rPr>
          <w:rStyle w:val="StyleUnderline"/>
        </w:rPr>
        <w:t>These assumptions also</w:t>
      </w:r>
      <w:r w:rsidRPr="006D3AA3">
        <w:rPr>
          <w:sz w:val="16"/>
        </w:rPr>
        <w:t xml:space="preserve"> </w:t>
      </w:r>
      <w:r w:rsidRPr="001D20AA">
        <w:rPr>
          <w:rStyle w:val="Emphasis"/>
          <w:highlight w:val="yellow"/>
        </w:rPr>
        <w:t>do not</w:t>
      </w:r>
      <w:r w:rsidRPr="001D20AA">
        <w:rPr>
          <w:sz w:val="16"/>
          <w:highlight w:val="yellow"/>
        </w:rPr>
        <w:t xml:space="preserve"> </w:t>
      </w:r>
      <w:r w:rsidRPr="001D20AA">
        <w:rPr>
          <w:rStyle w:val="StyleUnderline"/>
          <w:highlight w:val="yellow"/>
        </w:rPr>
        <w:t>find empirical support</w:t>
      </w:r>
      <w:r w:rsidRPr="006D3AA3">
        <w:rPr>
          <w:sz w:val="16"/>
        </w:rPr>
        <w:t xml:space="preserve"> in this study. The experimental </w:t>
      </w:r>
      <w:r w:rsidRPr="006D3AA3">
        <w:rPr>
          <w:rStyle w:val="StyleUnderline"/>
        </w:rPr>
        <w:t>results show</w:t>
      </w:r>
      <w:r w:rsidRPr="006D3AA3">
        <w:rPr>
          <w:sz w:val="16"/>
        </w:rPr>
        <w:t xml:space="preserve"> that </w:t>
      </w:r>
      <w:r w:rsidRPr="006D3AA3">
        <w:rPr>
          <w:rStyle w:val="StyleUnderline"/>
        </w:rPr>
        <w:t>the regime-type of the opponent</w:t>
      </w:r>
      <w:r w:rsidRPr="006D3AA3">
        <w:rPr>
          <w:sz w:val="16"/>
        </w:rPr>
        <w:t xml:space="preserve"> </w:t>
      </w:r>
      <w:r w:rsidRPr="006D3AA3">
        <w:rPr>
          <w:rStyle w:val="Emphasis"/>
        </w:rPr>
        <w:t>does not</w:t>
      </w:r>
      <w:r w:rsidRPr="006D3AA3">
        <w:rPr>
          <w:sz w:val="16"/>
        </w:rPr>
        <w:t xml:space="preserve"> </w:t>
      </w:r>
      <w:r w:rsidRPr="006D3AA3">
        <w:rPr>
          <w:rStyle w:val="StyleUnderline"/>
        </w:rPr>
        <w:t>influence willingness to attack</w:t>
      </w:r>
      <w:r w:rsidRPr="006D3AA3">
        <w:rPr>
          <w:sz w:val="16"/>
        </w:rPr>
        <w:t xml:space="preserve"> in any significant way. Neither the US decision-makers nor the Chinese and Russian decision-makers were affected by the regime-type of the opponent. A test whether the levels of liberal norms of liberal-democratic decision-makers influences their willingness to attack another liberal democracy showed that there is no empirical evidence to support such a claim.</w:t>
      </w:r>
    </w:p>
    <w:p w14:paraId="6CE1CDD1" w14:textId="77777777" w:rsidR="00B13392" w:rsidRPr="006D3AA3" w:rsidRDefault="00B13392" w:rsidP="00B13392">
      <w:pPr>
        <w:rPr>
          <w:sz w:val="16"/>
        </w:rPr>
      </w:pPr>
      <w:r w:rsidRPr="006D3AA3">
        <w:rPr>
          <w:sz w:val="16"/>
        </w:rPr>
        <w:t xml:space="preserve">The experimental </w:t>
      </w:r>
      <w:r w:rsidRPr="006D3AA3">
        <w:rPr>
          <w:rStyle w:val="StyleUnderline"/>
        </w:rPr>
        <w:t>results</w:t>
      </w:r>
      <w:r w:rsidRPr="006D3AA3">
        <w:rPr>
          <w:sz w:val="16"/>
        </w:rPr>
        <w:t xml:space="preserve">, when tested for other policy options, </w:t>
      </w:r>
      <w:r w:rsidRPr="006D3AA3">
        <w:rPr>
          <w:rStyle w:val="StyleUnderline"/>
        </w:rPr>
        <w:t>were shown to be</w:t>
      </w:r>
      <w:r w:rsidRPr="006D3AA3">
        <w:rPr>
          <w:sz w:val="16"/>
        </w:rPr>
        <w:t xml:space="preserve"> </w:t>
      </w:r>
      <w:r w:rsidRPr="006D3AA3">
        <w:rPr>
          <w:rStyle w:val="Emphasis"/>
        </w:rPr>
        <w:t>robust</w:t>
      </w:r>
      <w:r w:rsidRPr="006D3AA3">
        <w:rPr>
          <w:sz w:val="16"/>
        </w:rPr>
        <w:t xml:space="preserve">. The </w:t>
      </w:r>
      <w:r w:rsidRPr="006D3AA3">
        <w:rPr>
          <w:rStyle w:val="StyleUnderline"/>
        </w:rPr>
        <w:t xml:space="preserve">influence of these factors </w:t>
      </w:r>
      <w:r w:rsidRPr="001D20AA">
        <w:rPr>
          <w:rStyle w:val="StyleUnderline"/>
          <w:highlight w:val="yellow"/>
        </w:rPr>
        <w:t>on</w:t>
      </w:r>
      <w:r w:rsidRPr="006D3AA3">
        <w:rPr>
          <w:rStyle w:val="StyleUnderline"/>
        </w:rPr>
        <w:t xml:space="preserve"> the</w:t>
      </w:r>
      <w:r w:rsidRPr="006D3AA3">
        <w:rPr>
          <w:sz w:val="16"/>
        </w:rPr>
        <w:t xml:space="preserve"> </w:t>
      </w:r>
      <w:r w:rsidRPr="001D20AA">
        <w:rPr>
          <w:rStyle w:val="Emphasis"/>
          <w:highlight w:val="yellow"/>
        </w:rPr>
        <w:t>willingness to negotiate</w:t>
      </w:r>
      <w:r w:rsidRPr="006D3AA3">
        <w:rPr>
          <w:sz w:val="16"/>
        </w:rPr>
        <w:t xml:space="preserve"> </w:t>
      </w:r>
      <w:r w:rsidRPr="006D3AA3">
        <w:rPr>
          <w:rStyle w:val="StyleUnderline"/>
        </w:rPr>
        <w:t>was measured</w:t>
      </w:r>
      <w:r w:rsidRPr="006D3AA3">
        <w:rPr>
          <w:sz w:val="16"/>
        </w:rPr>
        <w:t xml:space="preserve">, because willingness to negotiate is often considered the opposite outcome from willingness to attack and thus is a good robustness check. Regarding the influence of the regime-type of the opponent and the regime-type in which decision-makers were socialized, that held true: these factors had no influence on willingness to negotiate. Also, </w:t>
      </w:r>
      <w:r w:rsidRPr="006D3AA3">
        <w:rPr>
          <w:rStyle w:val="StyleUnderline"/>
        </w:rPr>
        <w:t xml:space="preserve">an interaction between liberal norms and regime-type </w:t>
      </w:r>
      <w:r w:rsidRPr="001D20AA">
        <w:rPr>
          <w:rStyle w:val="StyleUnderline"/>
          <w:highlight w:val="yellow"/>
        </w:rPr>
        <w:t>had</w:t>
      </w:r>
      <w:r w:rsidRPr="001D20AA">
        <w:rPr>
          <w:sz w:val="16"/>
          <w:highlight w:val="yellow"/>
        </w:rPr>
        <w:t xml:space="preserve"> </w:t>
      </w:r>
      <w:r w:rsidRPr="001D20AA">
        <w:rPr>
          <w:rStyle w:val="Emphasis"/>
          <w:highlight w:val="yellow"/>
        </w:rPr>
        <w:t>no influence</w:t>
      </w:r>
      <w:r w:rsidRPr="006D3AA3">
        <w:rPr>
          <w:sz w:val="16"/>
        </w:rPr>
        <w:t>. Liberal norms did affect the willingness to negotiate on an individually based level, but this was unrelated to the regime-type of any of the states. The case-study illustrated that regime-type did not play an important role during Thatcher's decision-making process regarding the Falklands War. Regime-type did play a different role, though. Thatcher mentioned the regime-type of opponent Argentina extensively while aiming to justify the war to the general public, a finding that is discussed in more depth below.</w:t>
      </w:r>
    </w:p>
    <w:p w14:paraId="2DA1C2BD" w14:textId="77777777" w:rsidR="00B13392" w:rsidRPr="006D3AA3" w:rsidRDefault="00B13392" w:rsidP="00B13392">
      <w:pPr>
        <w:rPr>
          <w:sz w:val="16"/>
        </w:rPr>
      </w:pPr>
      <w:r w:rsidRPr="006D3AA3">
        <w:rPr>
          <w:sz w:val="16"/>
        </w:rPr>
        <w:t xml:space="preserve">The </w:t>
      </w:r>
      <w:r w:rsidRPr="006D3AA3">
        <w:rPr>
          <w:rStyle w:val="StyleUnderline"/>
        </w:rPr>
        <w:t>results of this study found</w:t>
      </w:r>
      <w:r w:rsidRPr="006D3AA3">
        <w:rPr>
          <w:sz w:val="16"/>
        </w:rPr>
        <w:t xml:space="preserve"> </w:t>
      </w:r>
      <w:r w:rsidRPr="006D3AA3">
        <w:rPr>
          <w:rStyle w:val="Emphasis"/>
        </w:rPr>
        <w:t>no empirical support</w:t>
      </w:r>
      <w:r w:rsidRPr="006D3AA3">
        <w:rPr>
          <w:sz w:val="16"/>
        </w:rPr>
        <w:t xml:space="preserve"> </w:t>
      </w:r>
      <w:r w:rsidRPr="006D3AA3">
        <w:rPr>
          <w:rStyle w:val="StyleUnderline"/>
        </w:rPr>
        <w:t>for the hypotheses generated from</w:t>
      </w:r>
      <w:r w:rsidRPr="006D3AA3">
        <w:rPr>
          <w:sz w:val="16"/>
        </w:rPr>
        <w:t xml:space="preserve"> </w:t>
      </w:r>
      <w:r w:rsidRPr="006D3AA3">
        <w:rPr>
          <w:rStyle w:val="Emphasis"/>
        </w:rPr>
        <w:t>d</w:t>
      </w:r>
      <w:r w:rsidRPr="006D3AA3">
        <w:rPr>
          <w:sz w:val="16"/>
        </w:rPr>
        <w:t xml:space="preserve">emocratic </w:t>
      </w:r>
      <w:r w:rsidRPr="006D3AA3">
        <w:rPr>
          <w:rStyle w:val="Emphasis"/>
        </w:rPr>
        <w:t>p</w:t>
      </w:r>
      <w:r w:rsidRPr="006D3AA3">
        <w:rPr>
          <w:sz w:val="16"/>
        </w:rPr>
        <w:t xml:space="preserve">eace </w:t>
      </w:r>
      <w:r w:rsidRPr="006D3AA3">
        <w:rPr>
          <w:rStyle w:val="Emphasis"/>
        </w:rPr>
        <w:t>t</w:t>
      </w:r>
      <w:r w:rsidRPr="006D3AA3">
        <w:rPr>
          <w:sz w:val="16"/>
        </w:rPr>
        <w:t>heory. It indicates that the assumptions of democratic peace theory, which are used by other scholars as if they were empirical facts, should not be used instrumentally as such.</w:t>
      </w:r>
    </w:p>
    <w:p w14:paraId="31B89139" w14:textId="77777777" w:rsidR="00B13392" w:rsidRPr="006D3AA3" w:rsidRDefault="00B13392" w:rsidP="00B13392">
      <w:pPr>
        <w:rPr>
          <w:sz w:val="16"/>
        </w:rPr>
      </w:pPr>
      <w:r w:rsidRPr="006D3AA3">
        <w:rPr>
          <w:sz w:val="16"/>
        </w:rPr>
        <w:t>Results for hawkishness as a factor in decision-making</w:t>
      </w:r>
    </w:p>
    <w:p w14:paraId="10A7F2E7" w14:textId="77777777" w:rsidR="00B13392" w:rsidRPr="006D3AA3" w:rsidRDefault="00B13392" w:rsidP="00B13392">
      <w:pPr>
        <w:rPr>
          <w:sz w:val="16"/>
        </w:rPr>
      </w:pPr>
      <w:r w:rsidRPr="006D3AA3">
        <w:rPr>
          <w:sz w:val="16"/>
        </w:rPr>
        <w:t>The strongest and most influential factor that influenced decision-makers to attack the opponent was the level of hawkishness of their personal attitudes. The more hawkish decision- makers were, the more willing they were to attack the opposing state. That effect was alike for all decision-makers, regardless of regime-type: it was by far the best explanation for the willingness to attack. The effect was, indeed, even stronger within the US sample: the US decision-makers — although scoring lower on hawkishness on average — were significantly more influenced by hawkish assumptions than the Russian and Chinese decision-makers. Hawkishness showed to be a robust factor when tested for other, less threatening, policy options. In every instance, it showed that being a hawk (or a dove when decision-makers preferred to negotiate) mattered significantly for the willingness to resolve the interstate conflict. The strength of the explanatory power of this factor, as measured by the effect-size, decreased for policy options that were of lesser threat and increased for options of higher threat. The case-study illustrated this relationship. It showed that the hawkishness of Thatcher plausibly influenced the decision-making process that led to the Falklands War. All in all, hawkishness showed to be a clear and generalizable factor for the decision-making process during a severe interstate conflict.</w:t>
      </w:r>
    </w:p>
    <w:p w14:paraId="161E4E6E" w14:textId="77777777" w:rsidR="00B13392" w:rsidRPr="006D3AA3" w:rsidRDefault="00B13392" w:rsidP="00B13392">
      <w:pPr>
        <w:rPr>
          <w:sz w:val="16"/>
        </w:rPr>
      </w:pPr>
      <w:r w:rsidRPr="006D3AA3">
        <w:rPr>
          <w:sz w:val="16"/>
        </w:rPr>
        <w:t>Results for the effect of the behaviour of the opposing state</w:t>
      </w:r>
    </w:p>
    <w:p w14:paraId="23B38284" w14:textId="77777777" w:rsidR="00B13392" w:rsidRPr="006D3AA3" w:rsidRDefault="00B13392" w:rsidP="00B13392">
      <w:pPr>
        <w:rPr>
          <w:sz w:val="16"/>
        </w:rPr>
      </w:pPr>
      <w:r w:rsidRPr="006D3AA3">
        <w:rPr>
          <w:sz w:val="16"/>
        </w:rPr>
        <w:t>The behaviour of the other state, specifically the use of invasion and the use of hard power, was hypothesized to influence the willingness of decision-makers to attack the opponent. The results showed that the use of hard power turned out to be of small but significant influence on the decision-making process. If the opponent used hard power over soft power, decision- makers were significantly more willing to attack. However, when tested for other, less threatening, foreign-policy options, the influence of the use of hard power did not show a clear and easily generalizable pattern. It seemed that contextual factors influenced the decision for more strategic options. The case-study illustrated this finding as well: Thatcher's threat- perception increased in relation to the increasingly belligerent behaviour of the Argentinian leadership.</w:t>
      </w:r>
    </w:p>
    <w:p w14:paraId="38A2D067" w14:textId="77777777" w:rsidR="00B13392" w:rsidRPr="006D3AA3" w:rsidRDefault="00B13392" w:rsidP="00B13392">
      <w:pPr>
        <w:rPr>
          <w:sz w:val="16"/>
        </w:rPr>
      </w:pPr>
      <w:r w:rsidRPr="006D3AA3">
        <w:rPr>
          <w:sz w:val="16"/>
        </w:rPr>
        <w:t>UNDERSTANDING THE FINDINGS</w:t>
      </w:r>
    </w:p>
    <w:p w14:paraId="5921E013" w14:textId="77777777" w:rsidR="00B13392" w:rsidRPr="004849B8" w:rsidRDefault="00B13392" w:rsidP="00B13392">
      <w:pPr>
        <w:rPr>
          <w:sz w:val="16"/>
        </w:rPr>
      </w:pPr>
      <w:r w:rsidRPr="004849B8">
        <w:rPr>
          <w:sz w:val="16"/>
        </w:rPr>
        <w:t>Contribution to democratic peace theory</w:t>
      </w:r>
    </w:p>
    <w:p w14:paraId="039E1EE2" w14:textId="77777777" w:rsidR="00B13392" w:rsidRPr="004849B8" w:rsidRDefault="00B13392" w:rsidP="00B13392">
      <w:pPr>
        <w:rPr>
          <w:sz w:val="16"/>
        </w:rPr>
      </w:pPr>
      <w:r w:rsidRPr="004849B8">
        <w:rPr>
          <w:sz w:val="16"/>
        </w:rPr>
        <w:t xml:space="preserve">The </w:t>
      </w:r>
      <w:r w:rsidRPr="0058539A">
        <w:rPr>
          <w:rStyle w:val="StyleUnderline"/>
        </w:rPr>
        <w:t>findings of this study contribute</w:t>
      </w:r>
      <w:r w:rsidRPr="004849B8">
        <w:rPr>
          <w:sz w:val="16"/>
        </w:rPr>
        <w:t xml:space="preserve"> in several ways </w:t>
      </w:r>
      <w:r w:rsidRPr="0058539A">
        <w:rPr>
          <w:rStyle w:val="StyleUnderline"/>
        </w:rPr>
        <w:t>to our understanding of</w:t>
      </w:r>
      <w:r w:rsidRPr="004849B8">
        <w:rPr>
          <w:sz w:val="16"/>
        </w:rPr>
        <w:t xml:space="preserve"> </w:t>
      </w:r>
      <w:r w:rsidRPr="0058539A">
        <w:rPr>
          <w:rStyle w:val="Emphasis"/>
        </w:rPr>
        <w:t>normative</w:t>
      </w:r>
      <w:r w:rsidRPr="004849B8">
        <w:rPr>
          <w:sz w:val="16"/>
        </w:rPr>
        <w:t xml:space="preserve"> </w:t>
      </w:r>
      <w:r w:rsidRPr="0058539A">
        <w:rPr>
          <w:rStyle w:val="StyleUnderline"/>
        </w:rPr>
        <w:t>and</w:t>
      </w:r>
      <w:r w:rsidRPr="004849B8">
        <w:rPr>
          <w:sz w:val="16"/>
        </w:rPr>
        <w:t xml:space="preserve"> </w:t>
      </w:r>
      <w:r w:rsidRPr="0058539A">
        <w:rPr>
          <w:rStyle w:val="Emphasis"/>
        </w:rPr>
        <w:t>institutional d</w:t>
      </w:r>
      <w:r w:rsidRPr="004849B8">
        <w:rPr>
          <w:sz w:val="16"/>
        </w:rPr>
        <w:t xml:space="preserve">emocratic </w:t>
      </w:r>
      <w:r w:rsidRPr="0058539A">
        <w:rPr>
          <w:rStyle w:val="Emphasis"/>
        </w:rPr>
        <w:t>p</w:t>
      </w:r>
      <w:r w:rsidRPr="004849B8">
        <w:rPr>
          <w:sz w:val="16"/>
        </w:rPr>
        <w:t xml:space="preserve">eace </w:t>
      </w:r>
      <w:r w:rsidRPr="0058539A">
        <w:rPr>
          <w:rStyle w:val="Emphasis"/>
        </w:rPr>
        <w:t>t</w:t>
      </w:r>
      <w:r w:rsidRPr="004849B8">
        <w:rPr>
          <w:sz w:val="16"/>
        </w:rPr>
        <w:t xml:space="preserve">heory. These </w:t>
      </w:r>
      <w:r w:rsidRPr="0058539A">
        <w:rPr>
          <w:rStyle w:val="StyleUnderline"/>
        </w:rPr>
        <w:t>explanations for the democratic peace assume</w:t>
      </w:r>
      <w:r w:rsidRPr="004849B8">
        <w:rPr>
          <w:sz w:val="16"/>
        </w:rPr>
        <w:t xml:space="preserve"> that </w:t>
      </w:r>
      <w:r w:rsidRPr="0058539A">
        <w:rPr>
          <w:rStyle w:val="Emphasis"/>
        </w:rPr>
        <w:t>specific</w:t>
      </w:r>
      <w:r w:rsidRPr="004849B8">
        <w:rPr>
          <w:sz w:val="16"/>
        </w:rPr>
        <w:t xml:space="preserve"> </w:t>
      </w:r>
      <w:r w:rsidRPr="0058539A">
        <w:rPr>
          <w:rStyle w:val="StyleUnderline"/>
        </w:rPr>
        <w:t>political structures</w:t>
      </w:r>
      <w:r w:rsidRPr="004849B8">
        <w:rPr>
          <w:sz w:val="16"/>
        </w:rPr>
        <w:t xml:space="preserve">, the formal and </w:t>
      </w:r>
      <w:r w:rsidRPr="0058539A">
        <w:rPr>
          <w:rStyle w:val="StyleUnderline"/>
        </w:rPr>
        <w:t>informal structures</w:t>
      </w:r>
      <w:r w:rsidRPr="004849B8">
        <w:rPr>
          <w:sz w:val="16"/>
        </w:rPr>
        <w:t xml:space="preserve"> of liberal democracy, </w:t>
      </w:r>
      <w:r w:rsidRPr="0058539A">
        <w:rPr>
          <w:rStyle w:val="StyleUnderline"/>
        </w:rPr>
        <w:t>influence decision-makers significantly and subsequently alter</w:t>
      </w:r>
      <w:r w:rsidRPr="004849B8">
        <w:rPr>
          <w:sz w:val="16"/>
        </w:rPr>
        <w:t xml:space="preserve"> their </w:t>
      </w:r>
      <w:r w:rsidRPr="0058539A">
        <w:rPr>
          <w:rStyle w:val="StyleUnderline"/>
        </w:rPr>
        <w:t>behaviour</w:t>
      </w:r>
      <w:r w:rsidRPr="004849B8">
        <w:rPr>
          <w:sz w:val="16"/>
        </w:rPr>
        <w:t xml:space="preserve">. However, </w:t>
      </w:r>
      <w:r w:rsidRPr="0058539A">
        <w:rPr>
          <w:rStyle w:val="StyleUnderline"/>
        </w:rPr>
        <w:t xml:space="preserve">these </w:t>
      </w:r>
      <w:r w:rsidRPr="001D20AA">
        <w:rPr>
          <w:rStyle w:val="StyleUnderline"/>
          <w:highlight w:val="yellow"/>
        </w:rPr>
        <w:t>assumptions are</w:t>
      </w:r>
      <w:r w:rsidRPr="004849B8">
        <w:rPr>
          <w:sz w:val="16"/>
        </w:rPr>
        <w:t xml:space="preserve"> normative and </w:t>
      </w:r>
      <w:r w:rsidRPr="0058539A">
        <w:rPr>
          <w:rStyle w:val="StyleUnderline"/>
        </w:rPr>
        <w:t>grounded on</w:t>
      </w:r>
      <w:r w:rsidRPr="004849B8">
        <w:rPr>
          <w:sz w:val="16"/>
        </w:rPr>
        <w:t xml:space="preserve"> specific political-</w:t>
      </w:r>
      <w:r w:rsidRPr="001D20AA">
        <w:rPr>
          <w:rStyle w:val="Emphasis"/>
          <w:sz w:val="24"/>
          <w:szCs w:val="24"/>
          <w:highlight w:val="yellow"/>
        </w:rPr>
        <w:t>philosophical</w:t>
      </w:r>
      <w:r w:rsidRPr="00FA76EA">
        <w:rPr>
          <w:rStyle w:val="Emphasis"/>
          <w:sz w:val="24"/>
          <w:szCs w:val="24"/>
        </w:rPr>
        <w:t xml:space="preserve"> ideas </w:t>
      </w:r>
      <w:r w:rsidRPr="001D20AA">
        <w:rPr>
          <w:rStyle w:val="Emphasis"/>
          <w:sz w:val="24"/>
          <w:szCs w:val="24"/>
          <w:highlight w:val="yellow"/>
        </w:rPr>
        <w:t>rather than</w:t>
      </w:r>
      <w:r w:rsidRPr="004849B8">
        <w:rPr>
          <w:sz w:val="16"/>
        </w:rPr>
        <w:t xml:space="preserve"> being </w:t>
      </w:r>
      <w:r w:rsidRPr="00FA76EA">
        <w:rPr>
          <w:rStyle w:val="Emphasis"/>
          <w:sz w:val="24"/>
          <w:szCs w:val="24"/>
        </w:rPr>
        <w:t xml:space="preserve">empirical </w:t>
      </w:r>
      <w:r w:rsidRPr="001D20AA">
        <w:rPr>
          <w:rStyle w:val="Emphasis"/>
          <w:sz w:val="24"/>
          <w:szCs w:val="24"/>
          <w:highlight w:val="yellow"/>
        </w:rPr>
        <w:t>facts</w:t>
      </w:r>
      <w:r w:rsidRPr="004849B8">
        <w:rPr>
          <w:sz w:val="16"/>
        </w:rPr>
        <w:t xml:space="preserve">. </w:t>
      </w:r>
      <w:r w:rsidRPr="0058539A">
        <w:rPr>
          <w:rStyle w:val="StyleUnderline"/>
        </w:rPr>
        <w:t>Yet</w:t>
      </w:r>
      <w:r w:rsidRPr="004849B8">
        <w:rPr>
          <w:sz w:val="16"/>
        </w:rPr>
        <w:t xml:space="preserve"> </w:t>
      </w:r>
      <w:r w:rsidRPr="0058539A">
        <w:rPr>
          <w:rStyle w:val="Emphasis"/>
        </w:rPr>
        <w:t>d</w:t>
      </w:r>
      <w:r w:rsidRPr="004849B8">
        <w:rPr>
          <w:sz w:val="16"/>
        </w:rPr>
        <w:t xml:space="preserve">emocratic </w:t>
      </w:r>
      <w:r w:rsidRPr="0058539A">
        <w:rPr>
          <w:rStyle w:val="Emphasis"/>
        </w:rPr>
        <w:t>p</w:t>
      </w:r>
      <w:r w:rsidRPr="004849B8">
        <w:rPr>
          <w:sz w:val="16"/>
        </w:rPr>
        <w:t xml:space="preserve">eace </w:t>
      </w:r>
      <w:r w:rsidRPr="0058539A">
        <w:rPr>
          <w:rStyle w:val="Emphasis"/>
        </w:rPr>
        <w:t>t</w:t>
      </w:r>
      <w:r w:rsidRPr="004849B8">
        <w:rPr>
          <w:sz w:val="16"/>
        </w:rPr>
        <w:t xml:space="preserve">heory </w:t>
      </w:r>
      <w:r w:rsidRPr="0058539A">
        <w:rPr>
          <w:rStyle w:val="StyleUnderline"/>
        </w:rPr>
        <w:t>uses these assumptions as if they were empirical facts</w:t>
      </w:r>
      <w:r w:rsidRPr="004849B8">
        <w:rPr>
          <w:sz w:val="16"/>
        </w:rPr>
        <w:t xml:space="preserve">. As an explanation, democratic peace theory thus rests on normative foundations. I </w:t>
      </w:r>
      <w:r w:rsidRPr="0058539A">
        <w:rPr>
          <w:rStyle w:val="StyleUnderline"/>
        </w:rPr>
        <w:t>tested these assumptions, the</w:t>
      </w:r>
      <w:r w:rsidRPr="004849B8">
        <w:rPr>
          <w:sz w:val="16"/>
        </w:rPr>
        <w:t xml:space="preserve"> </w:t>
      </w:r>
      <w:r w:rsidRPr="001D20AA">
        <w:rPr>
          <w:rStyle w:val="Emphasis"/>
          <w:highlight w:val="yellow"/>
        </w:rPr>
        <w:t>actual</w:t>
      </w:r>
      <w:r w:rsidRPr="0058539A">
        <w:rPr>
          <w:rStyle w:val="Emphasis"/>
        </w:rPr>
        <w:t xml:space="preserve"> micro</w:t>
      </w:r>
      <w:r w:rsidRPr="001D20AA">
        <w:rPr>
          <w:rStyle w:val="Emphasis"/>
          <w:highlight w:val="yellow"/>
        </w:rPr>
        <w:t>-foundations</w:t>
      </w:r>
      <w:r w:rsidRPr="004849B8">
        <w:rPr>
          <w:sz w:val="16"/>
        </w:rPr>
        <w:t xml:space="preserve"> </w:t>
      </w:r>
      <w:r w:rsidRPr="0058539A">
        <w:rPr>
          <w:rStyle w:val="StyleUnderline"/>
        </w:rPr>
        <w:t>of</w:t>
      </w:r>
      <w:r w:rsidRPr="004849B8">
        <w:rPr>
          <w:sz w:val="16"/>
        </w:rPr>
        <w:t xml:space="preserve"> </w:t>
      </w:r>
      <w:r w:rsidRPr="0058539A">
        <w:rPr>
          <w:rStyle w:val="Emphasis"/>
        </w:rPr>
        <w:t>d</w:t>
      </w:r>
      <w:r w:rsidRPr="004849B8">
        <w:rPr>
          <w:sz w:val="16"/>
        </w:rPr>
        <w:t xml:space="preserve">emocratic </w:t>
      </w:r>
      <w:r w:rsidRPr="0058539A">
        <w:rPr>
          <w:rStyle w:val="Emphasis"/>
        </w:rPr>
        <w:t>p</w:t>
      </w:r>
      <w:r w:rsidRPr="004849B8">
        <w:rPr>
          <w:sz w:val="16"/>
        </w:rPr>
        <w:t xml:space="preserve">eace </w:t>
      </w:r>
      <w:r w:rsidRPr="0058539A">
        <w:rPr>
          <w:rStyle w:val="Emphasis"/>
        </w:rPr>
        <w:t>t</w:t>
      </w:r>
      <w:r w:rsidRPr="004849B8">
        <w:rPr>
          <w:sz w:val="16"/>
        </w:rPr>
        <w:t xml:space="preserve">heory, </w:t>
      </w:r>
      <w:r w:rsidRPr="0058539A">
        <w:rPr>
          <w:rStyle w:val="StyleUnderline"/>
        </w:rPr>
        <w:t xml:space="preserve">and </w:t>
      </w:r>
      <w:r w:rsidRPr="001D20AA">
        <w:rPr>
          <w:rStyle w:val="StyleUnderline"/>
          <w:highlight w:val="yellow"/>
        </w:rPr>
        <w:t>showed</w:t>
      </w:r>
      <w:r w:rsidRPr="004849B8">
        <w:rPr>
          <w:sz w:val="16"/>
        </w:rPr>
        <w:t xml:space="preserve"> that </w:t>
      </w:r>
      <w:r w:rsidRPr="001D20AA">
        <w:rPr>
          <w:rStyle w:val="StyleUnderline"/>
          <w:highlight w:val="yellow"/>
        </w:rPr>
        <w:t>these are</w:t>
      </w:r>
      <w:r w:rsidRPr="001D20AA">
        <w:rPr>
          <w:sz w:val="16"/>
          <w:highlight w:val="yellow"/>
        </w:rPr>
        <w:t xml:space="preserve"> </w:t>
      </w:r>
      <w:r w:rsidRPr="001D20AA">
        <w:rPr>
          <w:rStyle w:val="Emphasis"/>
          <w:highlight w:val="yellow"/>
        </w:rPr>
        <w:t>empirically unsupported</w:t>
      </w:r>
      <w:r w:rsidRPr="004849B8">
        <w:rPr>
          <w:sz w:val="16"/>
        </w:rPr>
        <w:t>.</w:t>
      </w:r>
    </w:p>
    <w:p w14:paraId="64137FBE" w14:textId="77777777" w:rsidR="00B13392" w:rsidRPr="004849B8" w:rsidRDefault="00B13392" w:rsidP="00B13392">
      <w:pPr>
        <w:rPr>
          <w:sz w:val="16"/>
        </w:rPr>
      </w:pPr>
      <w:r w:rsidRPr="004849B8">
        <w:rPr>
          <w:sz w:val="16"/>
        </w:rPr>
        <w:t xml:space="preserve">First of all, </w:t>
      </w:r>
      <w:r w:rsidRPr="001D20AA">
        <w:rPr>
          <w:rStyle w:val="StyleUnderline"/>
          <w:highlight w:val="yellow"/>
        </w:rPr>
        <w:t>liberal norms</w:t>
      </w:r>
      <w:r w:rsidRPr="001D20AA">
        <w:rPr>
          <w:sz w:val="16"/>
          <w:highlight w:val="yellow"/>
        </w:rPr>
        <w:t xml:space="preserve"> </w:t>
      </w:r>
      <w:r w:rsidRPr="001D20AA">
        <w:rPr>
          <w:rStyle w:val="Emphasis"/>
          <w:highlight w:val="yellow"/>
        </w:rPr>
        <w:t>exist</w:t>
      </w:r>
      <w:r w:rsidRPr="004849B8">
        <w:rPr>
          <w:sz w:val="16"/>
        </w:rPr>
        <w:t xml:space="preserve"> </w:t>
      </w:r>
      <w:r w:rsidRPr="00F71AB7">
        <w:rPr>
          <w:rStyle w:val="StyleUnderline"/>
        </w:rPr>
        <w:t xml:space="preserve">not only </w:t>
      </w:r>
      <w:r w:rsidRPr="001D20AA">
        <w:rPr>
          <w:rStyle w:val="StyleUnderline"/>
          <w:highlight w:val="yellow"/>
        </w:rPr>
        <w:t>in</w:t>
      </w:r>
      <w:r w:rsidRPr="00F71AB7">
        <w:rPr>
          <w:rStyle w:val="StyleUnderline"/>
        </w:rPr>
        <w:t xml:space="preserve"> liberal democracies but</w:t>
      </w:r>
      <w:r w:rsidRPr="004849B8">
        <w:rPr>
          <w:sz w:val="16"/>
        </w:rPr>
        <w:t xml:space="preserve"> also </w:t>
      </w:r>
      <w:r w:rsidRPr="00F71AB7">
        <w:rPr>
          <w:rStyle w:val="StyleUnderline"/>
        </w:rPr>
        <w:t>within</w:t>
      </w:r>
      <w:r w:rsidRPr="004849B8">
        <w:rPr>
          <w:sz w:val="16"/>
        </w:rPr>
        <w:t xml:space="preserve"> </w:t>
      </w:r>
      <w:r w:rsidRPr="001D20AA">
        <w:rPr>
          <w:rStyle w:val="Emphasis"/>
          <w:highlight w:val="yellow"/>
        </w:rPr>
        <w:t>other regime-types</w:t>
      </w:r>
      <w:r w:rsidRPr="004849B8">
        <w:rPr>
          <w:sz w:val="16"/>
        </w:rPr>
        <w:t xml:space="preserve">. The liberal-democratic samples showed to have the highest level of liberal norms on average, as is expected by democratic peace theory, but the other regime-types also show to have, on average, positive levels of liberal norms. Liberal norms are thus not absent within other regime-types. The </w:t>
      </w:r>
      <w:r w:rsidRPr="00F71AB7">
        <w:rPr>
          <w:rStyle w:val="StyleUnderline"/>
        </w:rPr>
        <w:t>distribution of liberal norms within</w:t>
      </w:r>
      <w:r w:rsidRPr="004849B8">
        <w:rPr>
          <w:sz w:val="16"/>
        </w:rPr>
        <w:t xml:space="preserve"> </w:t>
      </w:r>
      <w:r w:rsidRPr="00F71AB7">
        <w:rPr>
          <w:rStyle w:val="Emphasis"/>
        </w:rPr>
        <w:t>all</w:t>
      </w:r>
      <w:r w:rsidRPr="004849B8">
        <w:rPr>
          <w:sz w:val="16"/>
        </w:rPr>
        <w:t xml:space="preserve"> three </w:t>
      </w:r>
      <w:r w:rsidRPr="00F71AB7">
        <w:rPr>
          <w:rStyle w:val="Emphasis"/>
        </w:rPr>
        <w:t>samples</w:t>
      </w:r>
      <w:r w:rsidRPr="004849B8">
        <w:rPr>
          <w:sz w:val="16"/>
        </w:rPr>
        <w:t xml:space="preserve"> </w:t>
      </w:r>
      <w:r w:rsidRPr="00F71AB7">
        <w:rPr>
          <w:rStyle w:val="StyleUnderline"/>
        </w:rPr>
        <w:t>varies in similar patterns, which indicates that, within different regime-types, liberal norms</w:t>
      </w:r>
      <w:r w:rsidRPr="004849B8">
        <w:rPr>
          <w:sz w:val="16"/>
        </w:rPr>
        <w:t xml:space="preserve"> </w:t>
      </w:r>
      <w:r w:rsidRPr="00F71AB7">
        <w:rPr>
          <w:rStyle w:val="Emphasis"/>
        </w:rPr>
        <w:t>fluctuate similarly</w:t>
      </w:r>
      <w:r w:rsidRPr="004849B8">
        <w:rPr>
          <w:sz w:val="16"/>
        </w:rPr>
        <w:t xml:space="preserve">. Furthermore, </w:t>
      </w:r>
      <w:r w:rsidRPr="00F71AB7">
        <w:rPr>
          <w:rStyle w:val="StyleUnderline"/>
        </w:rPr>
        <w:t xml:space="preserve">liberal </w:t>
      </w:r>
      <w:r w:rsidRPr="00462A1F">
        <w:rPr>
          <w:rStyle w:val="StyleUnderline"/>
        </w:rPr>
        <w:t>norms</w:t>
      </w:r>
      <w:r w:rsidRPr="00462A1F">
        <w:rPr>
          <w:sz w:val="16"/>
        </w:rPr>
        <w:t xml:space="preserve"> </w:t>
      </w:r>
      <w:r w:rsidRPr="00462A1F">
        <w:rPr>
          <w:rStyle w:val="Emphasis"/>
        </w:rPr>
        <w:t>neither influence</w:t>
      </w:r>
      <w:r w:rsidRPr="004849B8">
        <w:rPr>
          <w:sz w:val="16"/>
        </w:rPr>
        <w:t xml:space="preserve"> the </w:t>
      </w:r>
      <w:r w:rsidRPr="00F71AB7">
        <w:rPr>
          <w:rStyle w:val="StyleUnderline"/>
        </w:rPr>
        <w:t>willingness to attack of decision- makers of</w:t>
      </w:r>
      <w:r w:rsidRPr="004849B8">
        <w:rPr>
          <w:sz w:val="16"/>
        </w:rPr>
        <w:t xml:space="preserve"> </w:t>
      </w:r>
      <w:r w:rsidRPr="00F71AB7">
        <w:rPr>
          <w:rStyle w:val="Emphasis"/>
        </w:rPr>
        <w:t>liberal democracies</w:t>
      </w:r>
      <w:r w:rsidRPr="004849B8">
        <w:rPr>
          <w:sz w:val="16"/>
        </w:rPr>
        <w:t xml:space="preserve"> </w:t>
      </w:r>
      <w:r w:rsidRPr="00F71AB7">
        <w:rPr>
          <w:rStyle w:val="StyleUnderline"/>
        </w:rPr>
        <w:t>nor decision-makers of</w:t>
      </w:r>
      <w:r w:rsidRPr="004849B8">
        <w:rPr>
          <w:sz w:val="16"/>
        </w:rPr>
        <w:t xml:space="preserve"> </w:t>
      </w:r>
      <w:r w:rsidRPr="00F71AB7">
        <w:rPr>
          <w:rStyle w:val="Emphasis"/>
        </w:rPr>
        <w:t>other</w:t>
      </w:r>
      <w:r w:rsidRPr="004849B8">
        <w:rPr>
          <w:sz w:val="16"/>
        </w:rPr>
        <w:t xml:space="preserve"> </w:t>
      </w:r>
      <w:r w:rsidRPr="00F71AB7">
        <w:rPr>
          <w:rStyle w:val="StyleUnderline"/>
        </w:rPr>
        <w:t>regime-types</w:t>
      </w:r>
      <w:r w:rsidRPr="004849B8">
        <w:rPr>
          <w:sz w:val="16"/>
        </w:rPr>
        <w:t xml:space="preserve">. The only, rather small but significant, influence of higher levels of liberal norms (in all three countries alike) was on the willingness to </w:t>
      </w:r>
      <w:r w:rsidRPr="004849B8">
        <w:rPr>
          <w:i/>
          <w:iCs/>
          <w:sz w:val="16"/>
        </w:rPr>
        <w:t>negotiate</w:t>
      </w:r>
      <w:r w:rsidRPr="004849B8">
        <w:rPr>
          <w:sz w:val="16"/>
        </w:rPr>
        <w:t>.</w:t>
      </w:r>
    </w:p>
    <w:p w14:paraId="5B188C57" w14:textId="77777777" w:rsidR="00B13392" w:rsidRPr="004849B8" w:rsidRDefault="00B13392" w:rsidP="00B13392">
      <w:pPr>
        <w:rPr>
          <w:sz w:val="16"/>
        </w:rPr>
      </w:pPr>
      <w:r w:rsidRPr="004849B8">
        <w:rPr>
          <w:sz w:val="16"/>
        </w:rPr>
        <w:t>These results indicate that the philosophical idea that liberal democracy morally teaches its citizens to become better people does not find support in the empirical world. Liberal norms are internalised in people irrespective of the regime-type and its socialization processes. Liberal norms seem to be human norms that are capable of developing in all people, regardless of the regime-type they are born in. The results indicate that the internalisation of liberal norms happens as part of the process of self-development and not as a result of socialisation within the structure of a political regime. Therefore, liberal norms could better be called liberal values.</w:t>
      </w:r>
    </w:p>
    <w:p w14:paraId="57CCCA28" w14:textId="77777777" w:rsidR="00B13392" w:rsidRPr="004849B8" w:rsidRDefault="00B13392" w:rsidP="00B13392">
      <w:pPr>
        <w:rPr>
          <w:sz w:val="16"/>
        </w:rPr>
      </w:pPr>
      <w:r w:rsidRPr="004849B8">
        <w:rPr>
          <w:sz w:val="16"/>
        </w:rPr>
        <w:t>Earlier experimental studies of the democratic peace (Geva et al. 1993; Geva and Hanson 1999; Johns and Davies 2012; Z. Maoz and Russett 1993; Mintz and Geva 1993; Rousseau 2005; Tomz and Weeks 2013) have instrumentally assumed liberal norms to be present and influential within liberal democracies. They did not measure whether norms were actually present, and they did not test whether they indeed exerted influence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66745797" w14:textId="77777777" w:rsidR="00B13392" w:rsidRDefault="00B13392" w:rsidP="00B13392">
      <w:r w:rsidRPr="004849B8">
        <w:rPr>
          <w:sz w:val="16"/>
        </w:rPr>
        <w:t xml:space="preserve">Secondly, </w:t>
      </w:r>
      <w:r w:rsidRPr="004849B8">
        <w:rPr>
          <w:rStyle w:val="StyleUnderline"/>
        </w:rPr>
        <w:t>regime-type showed to have</w:t>
      </w:r>
      <w:r w:rsidRPr="004849B8">
        <w:rPr>
          <w:sz w:val="16"/>
        </w:rPr>
        <w:t xml:space="preserve"> </w:t>
      </w:r>
      <w:r w:rsidRPr="001D20AA">
        <w:rPr>
          <w:rStyle w:val="Emphasis"/>
          <w:highlight w:val="yellow"/>
        </w:rPr>
        <w:t>no influence</w:t>
      </w:r>
      <w:r w:rsidRPr="001D20AA">
        <w:rPr>
          <w:sz w:val="16"/>
          <w:highlight w:val="yellow"/>
        </w:rPr>
        <w:t xml:space="preserve"> </w:t>
      </w:r>
      <w:r w:rsidRPr="001D20AA">
        <w:rPr>
          <w:rStyle w:val="StyleUnderline"/>
          <w:highlight w:val="yellow"/>
        </w:rPr>
        <w:t>on</w:t>
      </w:r>
      <w:r w:rsidRPr="004849B8">
        <w:rPr>
          <w:rStyle w:val="StyleUnderline"/>
        </w:rPr>
        <w:t xml:space="preserve"> the </w:t>
      </w:r>
      <w:r w:rsidRPr="001D20AA">
        <w:rPr>
          <w:rStyle w:val="StyleUnderline"/>
          <w:highlight w:val="yellow"/>
        </w:rPr>
        <w:t>willingness to</w:t>
      </w:r>
      <w:r w:rsidRPr="001D20AA">
        <w:rPr>
          <w:sz w:val="16"/>
          <w:highlight w:val="yellow"/>
        </w:rPr>
        <w:t xml:space="preserve"> </w:t>
      </w:r>
      <w:r w:rsidRPr="001D20AA">
        <w:rPr>
          <w:rStyle w:val="Emphasis"/>
          <w:highlight w:val="yellow"/>
        </w:rPr>
        <w:t>attack</w:t>
      </w:r>
      <w:r w:rsidRPr="001D20AA">
        <w:rPr>
          <w:sz w:val="16"/>
          <w:highlight w:val="yellow"/>
        </w:rPr>
        <w:t xml:space="preserve">, </w:t>
      </w:r>
      <w:r w:rsidRPr="001D20AA">
        <w:rPr>
          <w:rStyle w:val="StyleUnderline"/>
          <w:highlight w:val="yellow"/>
        </w:rPr>
        <w:t>or</w:t>
      </w:r>
      <w:r w:rsidRPr="004849B8">
        <w:rPr>
          <w:rStyle w:val="StyleUnderline"/>
        </w:rPr>
        <w:t xml:space="preserve"> the willingness to choose</w:t>
      </w:r>
      <w:r w:rsidRPr="004849B8">
        <w:rPr>
          <w:sz w:val="16"/>
        </w:rPr>
        <w:t xml:space="preserve"> </w:t>
      </w:r>
      <w:r w:rsidRPr="001D20AA">
        <w:rPr>
          <w:rStyle w:val="Emphasis"/>
          <w:highlight w:val="yellow"/>
        </w:rPr>
        <w:t>other</w:t>
      </w:r>
      <w:r w:rsidRPr="004849B8">
        <w:rPr>
          <w:sz w:val="16"/>
        </w:rPr>
        <w:t xml:space="preserve"> relevant </w:t>
      </w:r>
      <w:r w:rsidRPr="004849B8">
        <w:rPr>
          <w:rStyle w:val="Emphasis"/>
        </w:rPr>
        <w:t xml:space="preserve">policy </w:t>
      </w:r>
      <w:r w:rsidRPr="001D20AA">
        <w:rPr>
          <w:rStyle w:val="Emphasis"/>
          <w:highlight w:val="yellow"/>
        </w:rPr>
        <w:t>options</w:t>
      </w:r>
      <w:r w:rsidRPr="004849B8">
        <w:rPr>
          <w:sz w:val="16"/>
        </w:rPr>
        <w:t xml:space="preserve">, </w:t>
      </w:r>
      <w:r w:rsidRPr="004849B8">
        <w:rPr>
          <w:rStyle w:val="StyleUnderline"/>
        </w:rPr>
        <w:t>of decision-makers</w:t>
      </w:r>
      <w:r w:rsidRPr="004849B8">
        <w:rPr>
          <w:sz w:val="16"/>
        </w:rPr>
        <w:t xml:space="preserve"> in all three samples alike. </w:t>
      </w:r>
      <w:r w:rsidRPr="004849B8">
        <w:rPr>
          <w:rStyle w:val="StyleUnderline"/>
        </w:rPr>
        <w:t>Regime-type</w:t>
      </w:r>
      <w:r w:rsidRPr="004849B8">
        <w:rPr>
          <w:sz w:val="16"/>
        </w:rPr>
        <w:t xml:space="preserve"> thus </w:t>
      </w:r>
      <w:r w:rsidRPr="004849B8">
        <w:rPr>
          <w:rStyle w:val="Emphasis"/>
        </w:rPr>
        <w:t>did not influence</w:t>
      </w:r>
      <w:r w:rsidRPr="004849B8">
        <w:rPr>
          <w:sz w:val="16"/>
        </w:rPr>
        <w:t xml:space="preserve"> </w:t>
      </w:r>
      <w:r w:rsidRPr="004849B8">
        <w:rPr>
          <w:rStyle w:val="StyleUnderline"/>
        </w:rPr>
        <w:t>decision-makers from liberal democracies significantly, as would be expected by</w:t>
      </w:r>
      <w:r w:rsidRPr="004849B8">
        <w:rPr>
          <w:sz w:val="16"/>
        </w:rPr>
        <w:t xml:space="preserve"> </w:t>
      </w:r>
      <w:r w:rsidRPr="004849B8">
        <w:rPr>
          <w:rStyle w:val="Emphasis"/>
        </w:rPr>
        <w:t>d</w:t>
      </w:r>
      <w:r w:rsidRPr="004849B8">
        <w:rPr>
          <w:sz w:val="16"/>
        </w:rPr>
        <w:t xml:space="preserve">emocratic </w:t>
      </w:r>
      <w:r w:rsidRPr="004849B8">
        <w:rPr>
          <w:rStyle w:val="Emphasis"/>
        </w:rPr>
        <w:t>p</w:t>
      </w:r>
      <w:r w:rsidRPr="004849B8">
        <w:rPr>
          <w:sz w:val="16"/>
        </w:rPr>
        <w:t xml:space="preserve">eace </w:t>
      </w:r>
      <w:r w:rsidRPr="004849B8">
        <w:rPr>
          <w:rStyle w:val="Emphasis"/>
        </w:rPr>
        <w:t>t</w:t>
      </w:r>
      <w:r w:rsidRPr="004849B8">
        <w:rPr>
          <w:sz w:val="16"/>
          <w:szCs w:val="16"/>
        </w:rPr>
        <w: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Tomz and Weeks 2013).</w:t>
      </w:r>
    </w:p>
    <w:p w14:paraId="18512DC0" w14:textId="77777777" w:rsidR="00B13392" w:rsidRPr="004849B8" w:rsidRDefault="00B13392" w:rsidP="00B13392">
      <w:pPr>
        <w:rPr>
          <w:sz w:val="12"/>
          <w:szCs w:val="12"/>
        </w:rPr>
      </w:pPr>
      <w:r w:rsidRPr="004849B8">
        <w:rPr>
          <w:sz w:val="12"/>
          <w:szCs w:val="12"/>
        </w:rPr>
        <w:t>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w:t>
      </w:r>
    </w:p>
    <w:p w14:paraId="7D54D5D2" w14:textId="77777777" w:rsidR="00B13392" w:rsidRPr="004849B8" w:rsidRDefault="00B13392" w:rsidP="00B13392">
      <w:pPr>
        <w:rPr>
          <w:sz w:val="12"/>
          <w:szCs w:val="12"/>
        </w:rPr>
      </w:pPr>
      <w:r w:rsidRPr="004849B8">
        <w:rPr>
          <w:sz w:val="12"/>
          <w:szCs w:val="12"/>
        </w:rPr>
        <w:t>Four aspects might explain the differences in outcomes. Firstly, this study disconnected regime-type from the perception of threat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By separating the behaviour of the opponent (in this case, invasion and the use of hard power) from regime-type, the findings of this study might indicate that it was not regime-type that triggered participants in earlier studies, but another threat from the conflict scenario itself.</w:t>
      </w:r>
    </w:p>
    <w:p w14:paraId="3A9BC689" w14:textId="77777777" w:rsidR="00B13392" w:rsidRPr="004849B8" w:rsidRDefault="00B13392" w:rsidP="00B13392">
      <w:pPr>
        <w:rPr>
          <w:sz w:val="12"/>
          <w:szCs w:val="12"/>
        </w:rPr>
      </w:pPr>
      <w:r w:rsidRPr="004849B8">
        <w:rPr>
          <w:sz w:val="12"/>
          <w:szCs w:val="12"/>
        </w:rPr>
        <w:t>Second, and related to the former point, is the measurement of regime-type. This study used a hypothetical scenario about hypothetical countries, to make sure that participants would not be influenced by their specific preconceptions about real-world conflicts and countries. Most of the earlier studies (Bakker 2017; Geva et al. 1993; Johns and Davies 2012; Mintz and eva 1993; Rousseau 2005; Tomz and Weeks 2013) used non-hypothetical countries and, moreover, relied (to a greater or lesser degree) on plausible real-world conflicts in their scenarios. Their scenarios might have triggered responses based on real-world perceptions, no only about the regime-type of the countries but possibly also about other features of these countries.</w:t>
      </w:r>
    </w:p>
    <w:p w14:paraId="051C4952" w14:textId="77777777" w:rsidR="00B13392" w:rsidRPr="004849B8" w:rsidRDefault="00B13392" w:rsidP="00B13392">
      <w:pPr>
        <w:rPr>
          <w:sz w:val="12"/>
          <w:szCs w:val="12"/>
        </w:rPr>
      </w:pPr>
      <w:r w:rsidRPr="004849B8">
        <w:rPr>
          <w:sz w:val="12"/>
          <w:szCs w:val="12"/>
        </w:rPr>
        <w:t>Thirdly, another point related to measurement. In this study, the regime-types were indicated by a neutral description of the practices of a liberal democracy and an autocracy, rather than by explicitly naming such regimes. No negative words were used to describe their practices,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connotation was used. Most studies (Bakker 2017; Geva et al. 1993; Geva and Hanson 1999; Johns and Davies 2012; Mintz and Geva 1993; Rousseau 2005; Tomz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29357035" w14:textId="77777777" w:rsidR="00B13392" w:rsidRPr="004849B8" w:rsidRDefault="00B13392" w:rsidP="00B13392">
      <w:pPr>
        <w:rPr>
          <w:sz w:val="12"/>
          <w:szCs w:val="12"/>
        </w:rPr>
      </w:pPr>
      <w:r w:rsidRPr="004849B8">
        <w:rPr>
          <w:sz w:val="12"/>
          <w:szCs w:val="12"/>
        </w:rPr>
        <w:t>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w:t>
      </w:r>
    </w:p>
    <w:p w14:paraId="021E7B8C" w14:textId="77777777" w:rsidR="00B13392" w:rsidRPr="004849B8" w:rsidRDefault="00B13392" w:rsidP="00B13392">
      <w:pPr>
        <w:ind w:left="720"/>
        <w:rPr>
          <w:sz w:val="12"/>
          <w:szCs w:val="12"/>
        </w:rPr>
      </w:pPr>
      <w:r w:rsidRPr="004849B8">
        <w:rPr>
          <w:sz w:val="12"/>
          <w:szCs w:val="12"/>
        </w:rPr>
        <w:t>The democratic experimental group showed to be more peaceful towards other democracies, just like previous studies showed. However, the comparative perspective brought a new insight: because the autocratic citizens were overall more peaceful towards all regime-types the comparison showed that actually the democratic participants were not more peaceful towards other democracies, but rather more war-prone towards autocracies. These findings are important in the light of theoretical refinement, and show that we cannot simply assume autocratic individuals to be war-prone, as democratic peace theory does. (Bakker 2017, 538).</w:t>
      </w:r>
    </w:p>
    <w:p w14:paraId="6676589D" w14:textId="77777777" w:rsidR="00B13392" w:rsidRPr="004849B8" w:rsidRDefault="00B13392" w:rsidP="00B13392">
      <w:pPr>
        <w:rPr>
          <w:sz w:val="12"/>
          <w:szCs w:val="12"/>
        </w:rPr>
      </w:pPr>
      <w:r w:rsidRPr="004849B8">
        <w:rPr>
          <w:sz w:val="12"/>
          <w:szCs w:val="12"/>
        </w:rPr>
        <w:t>However, multivariate analysis showed that the significant influence of regime-type on liberal-democratic individuals disappeared and did not have any explanatory value when the analysis controlled for other factors. In other words: the influence of regime-type lost its salience and showed to be marginal and not significant, because the multivariate analysis showed that the perception of threat of the conflict mattered, as well as actor-centric factors such as hawkishness (2017, 539).</w:t>
      </w:r>
    </w:p>
    <w:p w14:paraId="65326610" w14:textId="77777777" w:rsidR="00B13392" w:rsidRPr="004849B8" w:rsidRDefault="00B13392" w:rsidP="00B13392">
      <w:pPr>
        <w:rPr>
          <w:sz w:val="12"/>
          <w:szCs w:val="12"/>
        </w:rPr>
      </w:pPr>
      <w:r w:rsidRPr="004849B8">
        <w:rPr>
          <w:sz w:val="12"/>
          <w:szCs w:val="12"/>
        </w:rPr>
        <w:t>Earlier micro-level studies did not compare the results for liberal democracies with the results for autocracies. They measured regime-type in several explicit ways that might have triggered different threat responses, for which no control was implemented. Moreover, they did not disentangle regime-type from other potential threatening factors. Although these studies are valuable for our understanding of democratic peace theory, all in all, this study shows that the factor regime-type as a reason for choosing to go to war should be considered more carefully.</w:t>
      </w:r>
    </w:p>
    <w:p w14:paraId="59825B4A" w14:textId="77777777" w:rsidR="00B13392" w:rsidRPr="004849B8" w:rsidRDefault="00B13392" w:rsidP="00B13392">
      <w:pPr>
        <w:rPr>
          <w:sz w:val="12"/>
          <w:szCs w:val="12"/>
        </w:rPr>
      </w:pPr>
      <w:r w:rsidRPr="004849B8">
        <w:rPr>
          <w:sz w:val="12"/>
          <w:szCs w:val="12"/>
        </w:rPr>
        <w:t>The data for this study were collected through the use of student samples. Besides practical arguments about the availability of convenience samples, and the feasibility of using real- world (and autocratic) decision-makers within experiments, this study aimed for theoretical clarification in the first instance. Based on democratic peace theory, which assumes an overall socialization effect within regime-types, the use of homogenous samples does not jeopardize the empirical test. Moreover, although the experimental results generated by student samples cannot be extrapolated to representative samples of their countries, a comparison between the levels of liberal norms of the student samples and of the representative samples of their countries showed similar patterns of variation. That similarity could cautiously suggest that the student samples do not differ much from the representative population samples, which also reflects on the experimental results. A recent experimental study by Yarhi-Milo et al. (2016), which investigated if there was a difference between the foreign-policy predispositions of political leaders and those of a representative sample of citizens, supports this argument: they showed that there was no difference.</w:t>
      </w:r>
    </w:p>
    <w:p w14:paraId="78F4F9CD" w14:textId="77777777" w:rsidR="00B13392" w:rsidRPr="004849B8" w:rsidRDefault="00B13392" w:rsidP="00B13392">
      <w:pPr>
        <w:rPr>
          <w:sz w:val="16"/>
        </w:rPr>
      </w:pPr>
      <w:r w:rsidRPr="004849B8">
        <w:rPr>
          <w:sz w:val="12"/>
          <w:szCs w:val="12"/>
        </w:rPr>
        <w:t>The case study in Chapter Seven also illustrated quite plausibly that the mechanism of hawkishness detected by the experiments also underlay the decision-making process of a real- world decision-maker during a real-world severe interstate conflict; and that regime-type did not matter in the case.</w:t>
      </w:r>
    </w:p>
    <w:p w14:paraId="69201818" w14:textId="77777777" w:rsidR="00B13392" w:rsidRPr="004849B8" w:rsidRDefault="00B13392" w:rsidP="00B13392">
      <w:pPr>
        <w:rPr>
          <w:sz w:val="16"/>
        </w:rPr>
      </w:pPr>
      <w:r w:rsidRPr="004849B8">
        <w:rPr>
          <w:sz w:val="16"/>
        </w:rPr>
        <w:t xml:space="preserve">It is prudent to take experimental results at their true value and understand them as an aid to theoretical clarification. Having that said, </w:t>
      </w:r>
      <w:r w:rsidRPr="004849B8">
        <w:rPr>
          <w:rStyle w:val="StyleUnderline"/>
        </w:rPr>
        <w:t>if the findings of this study can bring anything, it is the suggestion that</w:t>
      </w:r>
      <w:r w:rsidRPr="004849B8">
        <w:rPr>
          <w:sz w:val="16"/>
        </w:rPr>
        <w:t xml:space="preserve"> </w:t>
      </w:r>
      <w:r w:rsidRPr="004849B8">
        <w:rPr>
          <w:rStyle w:val="Emphasis"/>
        </w:rPr>
        <w:t>d</w:t>
      </w:r>
      <w:r w:rsidRPr="004849B8">
        <w:rPr>
          <w:sz w:val="16"/>
        </w:rPr>
        <w:t xml:space="preserve">emocratic </w:t>
      </w:r>
      <w:r w:rsidRPr="004849B8">
        <w:rPr>
          <w:rStyle w:val="Emphasis"/>
        </w:rPr>
        <w:t>p</w:t>
      </w:r>
      <w:r w:rsidRPr="004849B8">
        <w:rPr>
          <w:sz w:val="16"/>
        </w:rPr>
        <w:t xml:space="preserve">eace </w:t>
      </w:r>
      <w:r w:rsidRPr="004849B8">
        <w:rPr>
          <w:rStyle w:val="Emphasis"/>
        </w:rPr>
        <w:t>t</w:t>
      </w:r>
      <w:r w:rsidRPr="004849B8">
        <w:rPr>
          <w:sz w:val="16"/>
        </w:rPr>
        <w:t xml:space="preserve">heory </w:t>
      </w:r>
      <w:r w:rsidRPr="004849B8">
        <w:rPr>
          <w:rStyle w:val="StyleUnderline"/>
        </w:rPr>
        <w:t>should be</w:t>
      </w:r>
      <w:r w:rsidRPr="004849B8">
        <w:rPr>
          <w:sz w:val="16"/>
        </w:rPr>
        <w:t xml:space="preserve"> </w:t>
      </w:r>
      <w:r w:rsidRPr="004849B8">
        <w:rPr>
          <w:rStyle w:val="Emphasis"/>
        </w:rPr>
        <w:t>revisited</w:t>
      </w:r>
      <w:r w:rsidRPr="004849B8">
        <w:rPr>
          <w:sz w:val="16"/>
        </w:rPr>
        <w:t xml:space="preserve">. </w:t>
      </w:r>
      <w:r w:rsidRPr="004849B8">
        <w:rPr>
          <w:rStyle w:val="StyleUnderline"/>
        </w:rPr>
        <w:t>The assumptions of</w:t>
      </w:r>
      <w:r w:rsidRPr="004849B8">
        <w:rPr>
          <w:sz w:val="16"/>
        </w:rPr>
        <w:t xml:space="preserve"> </w:t>
      </w:r>
      <w:r w:rsidRPr="004849B8">
        <w:rPr>
          <w:rStyle w:val="Emphasis"/>
        </w:rPr>
        <w:t>d</w:t>
      </w:r>
      <w:r w:rsidRPr="004849B8">
        <w:rPr>
          <w:sz w:val="16"/>
        </w:rPr>
        <w:t xml:space="preserve">emocratic </w:t>
      </w:r>
      <w:r w:rsidRPr="004849B8">
        <w:rPr>
          <w:rStyle w:val="Emphasis"/>
        </w:rPr>
        <w:t>p</w:t>
      </w:r>
      <w:r w:rsidRPr="004849B8">
        <w:rPr>
          <w:sz w:val="16"/>
        </w:rPr>
        <w:t xml:space="preserve">eace </w:t>
      </w:r>
      <w:r w:rsidRPr="004849B8">
        <w:rPr>
          <w:rStyle w:val="Emphasis"/>
        </w:rPr>
        <w:t>t</w:t>
      </w:r>
      <w:r w:rsidRPr="004849B8">
        <w:rPr>
          <w:sz w:val="16"/>
        </w:rPr>
        <w:t xml:space="preserve">heory about liberal norms </w:t>
      </w:r>
      <w:r w:rsidRPr="004849B8">
        <w:rPr>
          <w:rStyle w:val="Emphasis"/>
        </w:rPr>
        <w:t>do not find support</w:t>
      </w:r>
      <w:r w:rsidRPr="004849B8">
        <w:rPr>
          <w:sz w:val="16"/>
        </w:rPr>
        <w:t xml:space="preserve"> in this study, </w:t>
      </w:r>
      <w:r w:rsidRPr="004849B8">
        <w:rPr>
          <w:rStyle w:val="StyleUnderline"/>
        </w:rPr>
        <w:t>nor does the expected influence of the</w:t>
      </w:r>
      <w:r w:rsidRPr="004849B8">
        <w:rPr>
          <w:sz w:val="16"/>
        </w:rPr>
        <w:t xml:space="preserve"> factor </w:t>
      </w:r>
      <w:r w:rsidRPr="004849B8">
        <w:rPr>
          <w:rStyle w:val="Emphasis"/>
        </w:rPr>
        <w:t>regime-type</w:t>
      </w:r>
      <w:r w:rsidRPr="004849B8">
        <w:rPr>
          <w:sz w:val="16"/>
        </w:rPr>
        <w:t>. How the findings of this study relate to the empirical regularity of the democratic peace and how it can inform new research avenues will be discussed in the concluding section.</w:t>
      </w:r>
    </w:p>
    <w:p w14:paraId="0F493CD8" w14:textId="77777777" w:rsidR="00B13392" w:rsidRPr="004849B8" w:rsidRDefault="00B13392" w:rsidP="00B13392">
      <w:pPr>
        <w:rPr>
          <w:sz w:val="8"/>
          <w:szCs w:val="8"/>
        </w:rPr>
      </w:pPr>
      <w:r w:rsidRPr="004849B8">
        <w:rPr>
          <w:sz w:val="8"/>
          <w:szCs w:val="8"/>
        </w:rPr>
        <w:t>Hawkishness as an explanatory factor</w:t>
      </w:r>
    </w:p>
    <w:p w14:paraId="07AFE212" w14:textId="77777777" w:rsidR="00B13392" w:rsidRPr="004849B8" w:rsidRDefault="00B13392" w:rsidP="00B13392">
      <w:pPr>
        <w:rPr>
          <w:sz w:val="8"/>
          <w:szCs w:val="8"/>
        </w:rPr>
      </w:pPr>
      <w:r w:rsidRPr="004849B8">
        <w:rPr>
          <w:sz w:val="8"/>
          <w:szCs w:val="8"/>
        </w:rPr>
        <w:t>This study found that the actor-centric factor hawkishness is a robust explanatory factor. Most theories of international relations reject the influence of individual decision-makers. Democratic peace theory and most other theories of international relations have a structure-based perspective. These theories assume that structures influence agents in their decisions. Their assumptions leave no room for the possibility that actors might influence structures, or for the possibility that an even more complex relationship between structure and agent might exist (see, for example, Archer 1995; Giddens 1984; Hay 1995; Hay and Wincott 1998). Theories of international relations, therefore, do not often acknowledge or incorporate theoretical insights concerning the individual level and work with the assumption that specific structures have a profound effect on leaders, who will subsequently respond to these structures homogeneously, as anticipated. Of course, these scholars do not discard leaders as a factor of importance, but the effects of their personalities and beliefs is often understood as ad hoc rather than systematic and generalizable factors. For instance, scholars of international relations will admit that understanding Hitler's character is important for the study of the Second World War, or Saddam Hussein's for both Gulf Wars; however, they will also argue that these individuals were exceptional in their influence. However plausible that argument might sound, it is, at the same time, the best argument for why leaders should also be studied and considered. In both these 'unique' instances, leaders mattered significantly: it was not the structures that steered them. Decision-makers in conflict situations should be studied more systematically, to clarify how individual characteristics of leaders relate to structural theories.</w:t>
      </w:r>
    </w:p>
    <w:p w14:paraId="0180777A" w14:textId="77777777" w:rsidR="00B13392" w:rsidRPr="004849B8" w:rsidRDefault="00B13392" w:rsidP="00B13392">
      <w:pPr>
        <w:rPr>
          <w:sz w:val="8"/>
          <w:szCs w:val="8"/>
        </w:rPr>
      </w:pPr>
      <w:r w:rsidRPr="004849B8">
        <w:rPr>
          <w:sz w:val="8"/>
          <w:szCs w:val="8"/>
        </w:rPr>
        <w:t>This study shows that the role of the agents, the decision-makers, and the intrinsic beliefs they hold, have important influence. Hawkish beliefs are a stable indicator of foreign-policy decisions. Hawkishness best explains the choice of the most threatening foreign-policy options during a severe interstate conflict, and its influence shows to be very stable. Also, dovishness, or reversed hawkishness, explains best why decision-makers are willing to negotiate. To understand what drives decision-makers to opt for war, structures matter less than has been theoretically assumed up to now, at least initially. The results of this study suggest that during a severe interstate conflict, the general beliefs of decision-makers about how to resolve conflicts are the main explanation for how they assess the threat and how they decide to act.</w:t>
      </w:r>
    </w:p>
    <w:p w14:paraId="387439DE" w14:textId="77777777" w:rsidR="00B13392" w:rsidRPr="004849B8" w:rsidRDefault="00B13392" w:rsidP="00B13392">
      <w:pPr>
        <w:rPr>
          <w:sz w:val="8"/>
          <w:szCs w:val="8"/>
        </w:rPr>
      </w:pPr>
      <w:r w:rsidRPr="004849B8">
        <w:rPr>
          <w:sz w:val="8"/>
          <w:szCs w:val="8"/>
        </w:rPr>
        <w:t>This research resonates with recent studies that show that the systematic study of leaders within international relations matters. Saunders (2009, 2011) shows that the causal beliefs leaders hold about the origin of a threat influence foreign-policy outcomes. Moreover, she finds that these beliefs are quite stable over time. This stability implies that leaders in office interpret events through the lens of their beliefs. She distinguishes in her research between leaders who are more internally or more externally focused and finds that the former are more likely than the latter to take military action to resolve problems (Saunders 2011, 223). Saunders also stresses that although structural factors such as the balance of power or domestic political institutions can be important in how leaders make decisions to go to war, these factors are not decisive. Leaders' beliefs are the strongest explanatory factor (2011, 223). Saunders' findings are in line with those of Horowitz et al. (2015). They show that the beliefs, backgrounds, and upbringing of leaders matter significantly for the outcomes of their decisions, because these have shaped their propensity to take or avoid taking risks, which affects their willingness to use force. They conclude their research:</w:t>
      </w:r>
    </w:p>
    <w:p w14:paraId="5DDCDC7B" w14:textId="77777777" w:rsidR="00B13392" w:rsidRPr="004849B8" w:rsidRDefault="00B13392" w:rsidP="00B13392">
      <w:pPr>
        <w:ind w:left="720"/>
        <w:rPr>
          <w:sz w:val="8"/>
          <w:szCs w:val="8"/>
        </w:rPr>
      </w:pPr>
      <w:r w:rsidRPr="004849B8">
        <w:rPr>
          <w:sz w:val="8"/>
          <w:szCs w:val="8"/>
        </w:rPr>
        <w:t>Where systemic and institutional theories fail, we find rich explanations in the detail of biographies, and primary source documents. Individual leaders do matter; heads of state are not simply interchangeable or continuously overwhelmed by exogenous factors (Horowitz et al. 2015, 179).</w:t>
      </w:r>
    </w:p>
    <w:p w14:paraId="7D033006" w14:textId="77777777" w:rsidR="00B13392" w:rsidRPr="004849B8" w:rsidRDefault="00B13392" w:rsidP="00B13392">
      <w:pPr>
        <w:rPr>
          <w:sz w:val="8"/>
          <w:szCs w:val="8"/>
        </w:rPr>
      </w:pPr>
      <w:r w:rsidRPr="004849B8">
        <w:rPr>
          <w:sz w:val="8"/>
          <w:szCs w:val="8"/>
        </w:rPr>
        <w:t>Just like Saunders, Horowitz et al. acknowledge that leaders do not act in a vacuum and that contexts and surroundings have an influence. However, they also conclude that factors external to leaders are viewed through the lens of their individually held beliefs (2015, 179 80). Dyson and Preston's (2006) findings resonate with these. They showed that individual characteristics of leaders coincide with their reading of historical events, which subsequently influences their decisions.</w:t>
      </w:r>
    </w:p>
    <w:p w14:paraId="7E56521C" w14:textId="77777777" w:rsidR="00B13392" w:rsidRPr="004849B8" w:rsidRDefault="00B13392" w:rsidP="00B13392">
      <w:pPr>
        <w:rPr>
          <w:sz w:val="8"/>
          <w:szCs w:val="8"/>
        </w:rPr>
      </w:pPr>
      <w:r w:rsidRPr="004849B8">
        <w:rPr>
          <w:sz w:val="8"/>
          <w:szCs w:val="8"/>
        </w:rPr>
        <w:t>Of course, scholars have argued for years that leaders matter and need consideration within theories of international relations (see, for example, Barber 1992; Beasley et al. 2001; Greenstein 1967, 1992; Hermann 1980, 2005; Hermann and Hagan 1998; Hermann and Hermann 1989; Hermann and Kegley 1995; Hermann et al. 2001; Kaarbo and Hermann 1998; Kegley and Hermann 1995; Kowert and Hermann 1997; Post 2004; Walker and Schafer 2006). In the words of one of the leading scholars in this field, Margaret Hermann, (with Charles Kegley):</w:t>
      </w:r>
    </w:p>
    <w:p w14:paraId="5098E6CB" w14:textId="77777777" w:rsidR="00B13392" w:rsidRPr="004849B8" w:rsidRDefault="00B13392" w:rsidP="00B13392">
      <w:pPr>
        <w:ind w:left="720"/>
        <w:rPr>
          <w:sz w:val="8"/>
          <w:szCs w:val="8"/>
        </w:rPr>
      </w:pPr>
      <w:r w:rsidRPr="004849B8">
        <w:rPr>
          <w:sz w:val="8"/>
          <w:szCs w:val="8"/>
        </w:rPr>
        <w:t>Whereas scholars have made a case for building explanations for the democratic peace parsimoniously by treating the leaders who make decisions exogenously, there is widespread consensus that the resulting explanations are not yet compelling. We believe that researchers may more meaningfully uncover the reasons for democracies' peaceful interactions with one another if they include in the explanatory equation the psychological forces that shape leaders' decisions. In effect, we need to confront the unassailable fact that it is leaders who make the final decisions about war and peace. In accounting for why governments go to war, we need to consider, alongside the impact of the institutional and cultural attributes of political systems, how leaders perceive, interpret, and respond to developments in their domestic environments and to other actors in their international environments (Hermann and Kegley 1995, 529).</w:t>
      </w:r>
    </w:p>
    <w:p w14:paraId="14DAE5DF" w14:textId="77777777" w:rsidR="00B13392" w:rsidRPr="004849B8" w:rsidRDefault="00B13392" w:rsidP="00B13392">
      <w:pPr>
        <w:rPr>
          <w:sz w:val="8"/>
          <w:szCs w:val="8"/>
        </w:rPr>
      </w:pPr>
      <w:r w:rsidRPr="004849B8">
        <w:rPr>
          <w:sz w:val="8"/>
          <w:szCs w:val="8"/>
        </w:rPr>
        <w:t>This study powerfully reinforces the claim made by Hermann and Kegley among others and agrees with them that the individual level needs to be considered systematically and more inclusively within conflict studies.</w:t>
      </w:r>
    </w:p>
    <w:p w14:paraId="2CB1539C" w14:textId="77777777" w:rsidR="00B13392" w:rsidRPr="004849B8" w:rsidRDefault="00B13392" w:rsidP="00B13392">
      <w:pPr>
        <w:rPr>
          <w:sz w:val="8"/>
          <w:szCs w:val="8"/>
        </w:rPr>
      </w:pPr>
      <w:r w:rsidRPr="004849B8">
        <w:rPr>
          <w:sz w:val="8"/>
          <w:szCs w:val="8"/>
        </w:rPr>
        <w:t>The results of this study suggest a new research avenue. What is hawkishness? Is it a belief or set of beliefs, or could it be a personality trait? What would be a theory of hawkishness? The latter question is of the first importance. At the start of this research, it was not anticipated that hawkishness would have such a strong and generalizable influence that would override most other factors. The study conceptualized hawkishness as the tendency to resolve conflict with e use of force, and dovishness as the tendency to resolve conflicts by peaceful means. To measure the concept of hawkishness, participants placed themselves in a position of (dis)agreeing with general statements about personal and interstate conflict resolution. This measure created a continuum from hawks to doves. Although the conceptualization and measurement worked well for this study, the development of a clear and general theory of hawkishness is highly recommended.</w:t>
      </w:r>
    </w:p>
    <w:p w14:paraId="29E158F9" w14:textId="77777777" w:rsidR="00B13392" w:rsidRPr="004849B8" w:rsidRDefault="00B13392" w:rsidP="00B13392">
      <w:pPr>
        <w:rPr>
          <w:sz w:val="8"/>
          <w:szCs w:val="8"/>
        </w:rPr>
      </w:pPr>
      <w:r w:rsidRPr="004849B8">
        <w:rPr>
          <w:sz w:val="8"/>
          <w:szCs w:val="8"/>
        </w:rPr>
        <w:t>Such a theory does not yet exist. The words 'hawk' and 'dove' are commonly used, often by media, and there is a common wisdom about what these words approximately mean. The media describe political leaders as hawks and doves in relation to (sometimes particular) policies. 'Hillary the Hawk' ,59 Bill is a dove, but Hillary is a hawk',60 Reality check: Yes, Obama is a hawk' 'Why do liberals keep calling Trump a dove?', 62 . 'Can France be a hawk with a dove budget?' 63 are a few headlines that relate to this common-sense understanding. An aggressive position towards a specific policy is seen as hawkish; a co-operative, softer position would be dovish. However, the terminology is just as easily used to describe an economic 65 position or a position towards climate policies.</w:t>
      </w:r>
    </w:p>
    <w:p w14:paraId="451EFF01" w14:textId="77777777" w:rsidR="00B13392" w:rsidRPr="004849B8" w:rsidRDefault="00B13392" w:rsidP="00B13392">
      <w:pPr>
        <w:rPr>
          <w:sz w:val="8"/>
          <w:szCs w:val="8"/>
        </w:rPr>
      </w:pPr>
      <w:r w:rsidRPr="004849B8">
        <w:rPr>
          <w:sz w:val="8"/>
          <w:szCs w:val="8"/>
        </w:rPr>
        <w:t>Within political science research, hawkishness is often examined within the context of a specific issue. Most of the research into hawkishness has focused upon beliefs about the resolution of specific conflicts, such as the Israel—Palestine conflict (Bar-Tal et al. 1994; Liebes 1992; I. Maoz 2003; I. Maoz and McCauley 2005), or public support for the Vietnam War (Lau, Brown, and Sears 1978; Verba and Brody 1970). Measures of hawkishness in these studies rely on positions on statements in relation to the specific conflict.</w:t>
      </w:r>
    </w:p>
    <w:p w14:paraId="5129AC31" w14:textId="77777777" w:rsidR="00B13392" w:rsidRPr="004849B8" w:rsidRDefault="00B13392" w:rsidP="00B13392">
      <w:pPr>
        <w:rPr>
          <w:sz w:val="8"/>
          <w:szCs w:val="8"/>
        </w:rPr>
      </w:pPr>
      <w:r w:rsidRPr="004849B8">
        <w:rPr>
          <w:sz w:val="8"/>
          <w:szCs w:val="8"/>
        </w:rPr>
        <w:t>Game theory has used hawkishness as a more general concept to describe the positions of participants within a game, based on an instrumentally rational choice to co-operate or defect (see, for example, Morikawa, Hanley, and Orbell 2002; Schultz 2005). However, game theory is not very helpful for understanding this research. This study has a political-psychological perspective that investigates individuals, while rational choice theory posits being a dove or a hawk as a strategic position, a deliberate and rational choice. This research argues that hawkishness is a belief system, something intrinsically tied to the decision-maker. In other words, being a hawk is not something a decision-maker opts for deliberately and/or strategically: hawkish beliefs are much more deeply entrenched in the decision-maker's psyche. For a decision-maker to decide to act more dovishly, there would have to have been a change in these deeply entrenched beliefs.</w:t>
      </w:r>
    </w:p>
    <w:p w14:paraId="46BFC40B" w14:textId="77777777" w:rsidR="00B13392" w:rsidRPr="004849B8" w:rsidRDefault="00B13392" w:rsidP="00B13392">
      <w:pPr>
        <w:rPr>
          <w:sz w:val="8"/>
          <w:szCs w:val="8"/>
        </w:rPr>
      </w:pPr>
      <w:r w:rsidRPr="004849B8">
        <w:rPr>
          <w:sz w:val="8"/>
          <w:szCs w:val="8"/>
        </w:rPr>
        <w:t>The closest attempt to formulate a theoretical explanation of hawkishness previously was by Kahneman and Renshon (2007, 2009). They argued that decision-makers who score highly on several biases (such as positive illusions; the fundamental attribution error; risk-seeking in losses; pseudo-certainty; the illusion of transparency) would be more hawkish. They do not develop a theory of hawkishness per se, nor do they conceptualize hawkishness (or dovishness), but rather argue that existing theories of psychology together form a category of hawkislness. In other words, they use existing theories and the empirical results of psychological studies into individual decision-making processes to 'fill in' the common discursive notion of hawkishness. They argue that understanding how decision-makers who score highly on these biases might tend to take a more hawkish approach is the best they can do in terms of theoretical claims and that, moreover, no theory of psychology could explain interstate conflict resolution (Kahneman and Renshon 2009, 92). Their arguments are prudent, and they are right to argue that a theory of hawkishness could never explain all decision- making during interstate conflicts. Having said that, several studies show how beliefs affect decision-makers (Farnham 2000, 2001, 2003; George 1969; Hoisti 1970; Jervis 1976, 2006; Kaarbo 2003). Hermann (2005) has convincingly argued that the influence of leadership traits of leaders, including their beliefs, has to be studied in relation to their responsiveness to their environment. Some leaders are more receptive to external information, which might diffuse their individual beliefs and dispositions when they make decisions; whereas other leaders remain unshakably steady in their own beliefs (</w:t>
      </w:r>
      <w:r w:rsidRPr="004849B8">
        <w:rPr>
          <w:i/>
          <w:iCs/>
          <w:sz w:val="8"/>
          <w:szCs w:val="8"/>
        </w:rPr>
        <w:t>see</w:t>
      </w:r>
      <w:r w:rsidRPr="004849B8">
        <w:rPr>
          <w:sz w:val="8"/>
          <w:szCs w:val="8"/>
        </w:rPr>
        <w:t>, for example, Hermann 2005, 183—4; Kaarbo and Hermann 1998). Hermann has also argued that the context of the decision-making unit matters: how many people decide, just the leader or are there more leaders involved, and what is their role (Hermann 2001 ; Hermann and Preston 1994)?</w:t>
      </w:r>
    </w:p>
    <w:p w14:paraId="45D0B795" w14:textId="77777777" w:rsidR="00B13392" w:rsidRPr="004849B8" w:rsidRDefault="00B13392" w:rsidP="00B13392">
      <w:pPr>
        <w:rPr>
          <w:sz w:val="8"/>
          <w:szCs w:val="8"/>
        </w:rPr>
      </w:pPr>
      <w:r w:rsidRPr="004849B8">
        <w:rPr>
          <w:sz w:val="8"/>
          <w:szCs w:val="8"/>
        </w:rPr>
        <w:t>In other words: it is necessary to come to a better and general theory of hawkishness, including a theoretically informed conceptualization. This should be able to answer many more questions, such as: what constitutes hawkishness? Is hawkishness a belief system, as is assumed in this study, or is it rather a personality trait? Moreover, if hawkishness rests on beliefs, how are these created? How do hawkish beliefs relate to other belief systems that have been used to study political decision-making (such as those developed by George 1969; Holsti 1962; Holsti and Rosenau 1988)? Can hawkish beliefs be transformed, and if yes, how? Alternatively, if hawkishness is a personality trait, can we expect it to be stable? How does the hawkish trait relate to other traits, such as leadership traits and style (see Hermann 2005; Hermann et al. 2001 ; Kaarbo and Hermann 1998)? What triggers a hawk? What is the interaction between the structural factors of a conflict and hawkish beliefs, do these enforce each other or can structures constraint hawkishness? How do hawks hold up face to face with other decision-makers and within group dynamics (Janis 1982; Jervis 1976)?</w:t>
      </w:r>
    </w:p>
    <w:p w14:paraId="731FA3F2" w14:textId="77777777" w:rsidR="00B13392" w:rsidRPr="00BF395A" w:rsidRDefault="00B13392" w:rsidP="00B13392">
      <w:pPr>
        <w:rPr>
          <w:sz w:val="8"/>
          <w:szCs w:val="8"/>
        </w:rPr>
      </w:pPr>
      <w:r w:rsidRPr="004849B8">
        <w:rPr>
          <w:sz w:val="8"/>
          <w:szCs w:val="8"/>
        </w:rPr>
        <w:t>Thus, a new research ave</w:t>
      </w:r>
      <w:r w:rsidRPr="00BF395A">
        <w:rPr>
          <w:sz w:val="8"/>
          <w:szCs w:val="8"/>
        </w:rPr>
        <w:t>nue is to build a general theory of hawkishness that inspires and clarifies theories of interstate conflict resolution and speaks to structure-based theories of conflict resolution. Such a theory should also connect with micro-level theories, as well as with the structural theories of international relations. The first step is to clarify the concepts of hawk and dove. The second step is to connect to work on personality traits and on belief systems and distinguish to which field hawkishnes best relates. When a clear understanding of hawkishness is developed theoretically, an investigation can begin about its relationship to structural factors and decision-making processes.</w:t>
      </w:r>
    </w:p>
    <w:p w14:paraId="1FE16C6F" w14:textId="77777777" w:rsidR="00B13392" w:rsidRPr="00BF395A" w:rsidRDefault="00B13392" w:rsidP="00B13392">
      <w:pPr>
        <w:rPr>
          <w:sz w:val="8"/>
          <w:szCs w:val="8"/>
        </w:rPr>
      </w:pPr>
      <w:r w:rsidRPr="00BF395A">
        <w:rPr>
          <w:sz w:val="8"/>
          <w:szCs w:val="8"/>
        </w:rPr>
        <w:t>WHERE DOES THIS LEAVE THE IDEA OF DEMOCRATIC PEACE?</w:t>
      </w:r>
    </w:p>
    <w:p w14:paraId="260998FF" w14:textId="77777777" w:rsidR="00B13392" w:rsidRDefault="00B13392" w:rsidP="00B13392">
      <w:r w:rsidRPr="00BF395A">
        <w:rPr>
          <w:sz w:val="8"/>
          <w:szCs w:val="8"/>
        </w:rPr>
        <w:t xml:space="preserve">An important remaining question is: how do the results of this research relate to the democratic peace? If the results of this study are correct and the core foundations of democratic peace theory do not hold up, does the democratic peace even exist? The answer is yes. The democratic peace, as an empirical regularity, exists. Democratic states tend not to fight with one another. This is an empirical fact, generally accepted by most political scientists. Even more, a recent study (Imai and Lo 2021) shows by means of a nonparametric sensitivity analysis that the positive association between democracy and peace is five times more robust than the association between lung cancer and smoking. The question that remains, though, is: </w:t>
      </w:r>
      <w:r w:rsidRPr="00BF395A">
        <w:rPr>
          <w:i/>
          <w:iCs/>
          <w:sz w:val="8"/>
          <w:szCs w:val="8"/>
        </w:rPr>
        <w:t>why</w:t>
      </w:r>
      <w:r w:rsidRPr="00BF395A">
        <w:rPr>
          <w:sz w:val="8"/>
          <w:szCs w:val="8"/>
        </w:rPr>
        <w:t>? Why does that positive association exist and how can we explain that association as an outcome of a process?</w:t>
      </w:r>
    </w:p>
    <w:p w14:paraId="593F2ABA" w14:textId="77777777" w:rsidR="00B13392" w:rsidRPr="00BF395A" w:rsidRDefault="00B13392" w:rsidP="00B13392">
      <w:pPr>
        <w:rPr>
          <w:sz w:val="16"/>
        </w:rPr>
      </w:pPr>
      <w:r w:rsidRPr="00BF395A">
        <w:rPr>
          <w:sz w:val="16"/>
        </w:rPr>
        <w:t xml:space="preserve">This study tested a leading </w:t>
      </w:r>
      <w:r w:rsidRPr="00BF395A">
        <w:rPr>
          <w:rStyle w:val="StyleUnderline"/>
        </w:rPr>
        <w:t>theory</w:t>
      </w:r>
      <w:r w:rsidRPr="00BF395A">
        <w:rPr>
          <w:sz w:val="16"/>
        </w:rPr>
        <w:t xml:space="preserve"> that </w:t>
      </w:r>
      <w:r w:rsidRPr="00BF395A">
        <w:rPr>
          <w:rStyle w:val="StyleUnderline"/>
        </w:rPr>
        <w:t>aims to explain</w:t>
      </w:r>
      <w:r w:rsidRPr="00BF395A">
        <w:rPr>
          <w:sz w:val="16"/>
        </w:rPr>
        <w:t xml:space="preserve"> the </w:t>
      </w:r>
      <w:r w:rsidRPr="00BF395A">
        <w:rPr>
          <w:rStyle w:val="Emphasis"/>
        </w:rPr>
        <w:t>democratic peace</w:t>
      </w:r>
      <w:r w:rsidRPr="00BF395A">
        <w:rPr>
          <w:sz w:val="16"/>
        </w:rPr>
        <w:t xml:space="preserve"> — that liberal democracies imbue members with liberal norms that dispose them to seek peaceful resolutions — </w:t>
      </w:r>
      <w:r w:rsidRPr="00BF395A">
        <w:rPr>
          <w:rStyle w:val="StyleUnderline"/>
        </w:rPr>
        <w:t>and</w:t>
      </w:r>
      <w:r w:rsidRPr="00BF395A">
        <w:rPr>
          <w:sz w:val="16"/>
        </w:rPr>
        <w:t xml:space="preserve"> the </w:t>
      </w:r>
      <w:r w:rsidRPr="00BF395A">
        <w:rPr>
          <w:rStyle w:val="StyleUnderline"/>
        </w:rPr>
        <w:t>findings show that this theory</w:t>
      </w:r>
      <w:r w:rsidRPr="00BF395A">
        <w:rPr>
          <w:sz w:val="16"/>
        </w:rPr>
        <w:t xml:space="preserve"> </w:t>
      </w:r>
      <w:r w:rsidRPr="00BF395A">
        <w:rPr>
          <w:rStyle w:val="Emphasis"/>
        </w:rPr>
        <w:t>does not</w:t>
      </w:r>
      <w:r w:rsidRPr="00BF395A">
        <w:rPr>
          <w:sz w:val="16"/>
        </w:rPr>
        <w:t xml:space="preserve"> </w:t>
      </w:r>
      <w:r w:rsidRPr="00BF395A">
        <w:rPr>
          <w:rStyle w:val="StyleUnderline"/>
        </w:rPr>
        <w:t>find support and should thus be revisited</w:t>
      </w:r>
      <w:r w:rsidRPr="00BF395A">
        <w:rPr>
          <w:sz w:val="16"/>
        </w:rPr>
        <w:t>. In the light of these findings, what would be a good way to go about revisiting democratic peace theory? A plausible research question that incorporates these empirical findings could be: if we accept that leaders of both democracies and non-democracies are mainly influenced by their beliefs when deciding how to resolve a severe interstate conflict, how can we explain that democracies are unlikely to go to war with each other? The findings show that hawkish beliefs are unrelated to regime-type: the levels of hawkishness vary similarly in all three countries and show, moreover, a roughly normally distributed pattern of variation. Thus, we cannot argue that individuals tend to be more hawkish within specific regime-types. If we accept that hawkishness is an actor-centric factor of significant and dominant influence on decision- making in general, and if we accept that democracies have not ended up at war with other democracies, the question that arises is what constrains hawks in democracies? The findings show that the (mutual) regime-type was not influential; knowing that the other state was a democracy did not decrease the willingness to attack. What was it then? It might be that there is an interaction between the actor-specific hawkishness and a — yet to be specified — structure that produces the democratic peace. In other words, it might be that hawks find themselves more heavily constrained within liberal democracies than in non-democratic regimes.</w:t>
      </w:r>
    </w:p>
    <w:p w14:paraId="67571555" w14:textId="77777777" w:rsidR="00B13392" w:rsidRPr="00BF395A" w:rsidRDefault="00B13392" w:rsidP="00B13392">
      <w:pPr>
        <w:rPr>
          <w:sz w:val="16"/>
        </w:rPr>
      </w:pPr>
      <w:r w:rsidRPr="00BF395A">
        <w:rPr>
          <w:sz w:val="16"/>
        </w:rPr>
        <w:t xml:space="preserve">A prudent research avenue into the democratic peace project might very well have a stronger or even renewed focus on institutional processes, therefore. This study did not find support for the commonly used institutional explanation of the democratic peace, which posits that restraints on decision-making lie within larger and general elective and legal processes. As elaborated in Chapter Two, this particular explanation rests, just like the other explanations, on assumptions that are empirically unsupported. </w:t>
      </w:r>
      <w:r w:rsidRPr="001D20AA">
        <w:rPr>
          <w:rStyle w:val="StyleUnderline"/>
          <w:highlight w:val="yellow"/>
        </w:rPr>
        <w:t>Earlier empirical tests</w:t>
      </w:r>
      <w:r w:rsidRPr="00BF395A">
        <w:rPr>
          <w:rStyle w:val="StyleUnderline"/>
        </w:rPr>
        <w:t xml:space="preserve"> only </w:t>
      </w:r>
      <w:r w:rsidRPr="001D20AA">
        <w:rPr>
          <w:rStyle w:val="StyleUnderline"/>
          <w:highlight w:val="yellow"/>
        </w:rPr>
        <w:t>focused on</w:t>
      </w:r>
      <w:r w:rsidRPr="00BF395A">
        <w:rPr>
          <w:rStyle w:val="StyleUnderline"/>
        </w:rPr>
        <w:t xml:space="preserve"> the</w:t>
      </w:r>
      <w:r w:rsidRPr="00BF395A">
        <w:rPr>
          <w:sz w:val="16"/>
        </w:rPr>
        <w:t xml:space="preserve"> </w:t>
      </w:r>
      <w:r w:rsidRPr="001D20AA">
        <w:rPr>
          <w:rStyle w:val="Emphasis"/>
          <w:highlight w:val="yellow"/>
        </w:rPr>
        <w:t>presence of institutions</w:t>
      </w:r>
      <w:r w:rsidRPr="001D20AA">
        <w:rPr>
          <w:sz w:val="16"/>
          <w:highlight w:val="yellow"/>
        </w:rPr>
        <w:t xml:space="preserve">, </w:t>
      </w:r>
      <w:r w:rsidRPr="001D20AA">
        <w:rPr>
          <w:rStyle w:val="StyleUnderline"/>
          <w:highlight w:val="yellow"/>
        </w:rPr>
        <w:t>but</w:t>
      </w:r>
      <w:r w:rsidRPr="00BF395A">
        <w:rPr>
          <w:rStyle w:val="StyleUnderline"/>
        </w:rPr>
        <w:t xml:space="preserve"> did </w:t>
      </w:r>
      <w:r w:rsidRPr="001D20AA">
        <w:rPr>
          <w:rStyle w:val="StyleUnderline"/>
          <w:highlight w:val="yellow"/>
        </w:rPr>
        <w:t>not</w:t>
      </w:r>
      <w:r w:rsidRPr="00BF395A">
        <w:rPr>
          <w:rStyle w:val="StyleUnderline"/>
        </w:rPr>
        <w:t xml:space="preserve"> test for the</w:t>
      </w:r>
      <w:r w:rsidRPr="00BF395A">
        <w:rPr>
          <w:sz w:val="16"/>
        </w:rPr>
        <w:t xml:space="preserve"> </w:t>
      </w:r>
      <w:r w:rsidRPr="001D20AA">
        <w:rPr>
          <w:rStyle w:val="Emphasis"/>
          <w:highlight w:val="yellow"/>
        </w:rPr>
        <w:t>actual</w:t>
      </w:r>
      <w:r w:rsidRPr="00BF395A">
        <w:rPr>
          <w:sz w:val="16"/>
        </w:rPr>
        <w:t xml:space="preserve"> </w:t>
      </w:r>
      <w:r w:rsidRPr="00BF395A">
        <w:rPr>
          <w:rStyle w:val="StyleUnderline"/>
        </w:rPr>
        <w:t xml:space="preserve">institutional </w:t>
      </w:r>
      <w:r w:rsidRPr="001D20AA">
        <w:rPr>
          <w:rStyle w:val="StyleUnderline"/>
          <w:highlight w:val="yellow"/>
        </w:rPr>
        <w:t>mech</w:t>
      </w:r>
      <w:r w:rsidRPr="00BF395A">
        <w:rPr>
          <w:rStyle w:val="StyleUnderline"/>
        </w:rPr>
        <w:t>anism</w:t>
      </w:r>
      <w:r w:rsidRPr="001D20AA">
        <w:rPr>
          <w:rStyle w:val="StyleUnderline"/>
          <w:highlight w:val="yellow"/>
        </w:rPr>
        <w:t>s</w:t>
      </w:r>
      <w:r w:rsidRPr="00BF395A">
        <w:rPr>
          <w:sz w:val="16"/>
        </w:rPr>
        <w:t xml:space="preserve">: l) did the institutions function as expected?; and 2) were the foundational assumptions about audience costs empirically supported? Regarding the first point, it is a myth that formal institutions function as they should since they are incrementally influenced and changed by the complexity of networks of social organization and exchange (Meyer and Rowan 1977, 342—6). Regarding the second point, there is simply not enough empirical evidence to support the assumption about audience costs, that the mass is peaceful and the elite not so, in a generalizable fashion (Kertzer and Brutger 2016). Moreover, </w:t>
      </w:r>
      <w:r w:rsidRPr="00BF395A">
        <w:rPr>
          <w:rStyle w:val="StyleUnderline"/>
        </w:rPr>
        <w:t>this study found that</w:t>
      </w:r>
      <w:r w:rsidRPr="00BF395A">
        <w:rPr>
          <w:sz w:val="16"/>
        </w:rPr>
        <w:t xml:space="preserve"> </w:t>
      </w:r>
      <w:r w:rsidRPr="00BF395A">
        <w:rPr>
          <w:rStyle w:val="Emphasis"/>
        </w:rPr>
        <w:t>regime-type</w:t>
      </w:r>
      <w:r w:rsidRPr="00BF395A">
        <w:rPr>
          <w:sz w:val="16"/>
        </w:rPr>
        <w:t xml:space="preserve"> </w:t>
      </w:r>
      <w:r w:rsidRPr="00BF395A">
        <w:rPr>
          <w:rStyle w:val="StyleUnderline"/>
        </w:rPr>
        <w:t>did not affect decision-makers</w:t>
      </w:r>
      <w:r w:rsidRPr="00BF395A">
        <w:rPr>
          <w:sz w:val="16"/>
        </w:rPr>
        <w:t xml:space="preserve"> in their decisions, </w:t>
      </w:r>
      <w:r w:rsidRPr="00BF395A">
        <w:rPr>
          <w:rStyle w:val="StyleUnderline"/>
        </w:rPr>
        <w:t>so the institutional explanation found</w:t>
      </w:r>
      <w:r w:rsidRPr="00BF395A">
        <w:rPr>
          <w:sz w:val="16"/>
        </w:rPr>
        <w:t xml:space="preserve"> </w:t>
      </w:r>
      <w:r w:rsidRPr="00BF395A">
        <w:rPr>
          <w:rStyle w:val="Emphasis"/>
        </w:rPr>
        <w:t>no support</w:t>
      </w:r>
      <w:r w:rsidRPr="00BF395A">
        <w:rPr>
          <w:sz w:val="16"/>
        </w:rPr>
        <w:t xml:space="preserve"> </w:t>
      </w:r>
      <w:r w:rsidRPr="00BF395A">
        <w:rPr>
          <w:rStyle w:val="StyleUnderline"/>
        </w:rPr>
        <w:t>in this study</w:t>
      </w:r>
      <w:r w:rsidRPr="00BF395A">
        <w:rPr>
          <w:sz w:val="16"/>
        </w:rPr>
        <w:t>.</w:t>
      </w:r>
    </w:p>
    <w:p w14:paraId="12DA5013" w14:textId="77777777" w:rsidR="00B13392" w:rsidRPr="00BF395A" w:rsidRDefault="00B13392" w:rsidP="00B13392">
      <w:pPr>
        <w:rPr>
          <w:sz w:val="12"/>
          <w:szCs w:val="12"/>
        </w:rPr>
      </w:pPr>
      <w:r w:rsidRPr="00BF395A">
        <w:rPr>
          <w:sz w:val="12"/>
          <w:szCs w:val="12"/>
        </w:rPr>
        <w:t>However, the findings of this research do not rule out an alternative institutional explanation. Speculating along the theoretical lines of neo-institutionalism, an alternative institutional explanation might lie deeper within the specific and less formal institutional and organizational processes of liberal democracies. Liberal democracies rely on a large variety of bureaucratic organizations and decision-making processes. These organizations are often less centralized, in comparison to non-democratic institutional settings, and consist of multiple layers and bureaucratic processes. By these means, informal institutions are created, which are less visible and therefore harder to detect than formal institutions. The literature of neo- institutionalism argues that formal institutions often do not function as intended, due to the dynamics underlying the organizational processes of these formal institutions (Hall and Taylor 1996; Immergut 1998; March and Olsen 1989; Scott 2001). The organizational processes within the formal institutions create new, however informal, institutions. These informal institutions start to 'live a life of their own', which means that informal practices (partly) take over formal practices (Powell 1991, 194—200). The norms of an institutional or bureaucratic environment can create a 'logic of appropriateness' (March and Olsen 1989, 23), in which the actors behave according to specific expectations that are inherently connected to the informal institution.</w:t>
      </w:r>
    </w:p>
    <w:p w14:paraId="5C3E957C" w14:textId="77777777" w:rsidR="00B13392" w:rsidRPr="00BF395A" w:rsidRDefault="00B13392" w:rsidP="00B13392">
      <w:pPr>
        <w:rPr>
          <w:sz w:val="12"/>
          <w:szCs w:val="12"/>
        </w:rPr>
      </w:pPr>
      <w:r w:rsidRPr="00BF395A">
        <w:rPr>
          <w:sz w:val="12"/>
          <w:szCs w:val="12"/>
        </w:rPr>
        <w:t>The informal institutions can be the result of a (maybe even dialectical) interaction between the structure of the institutions and the individual actors within these institutions. Such an interaction might be the mechanism by which a possible alternative institutional explanation for the democratic peace takes place. The different strands in the neo- institutionalist literature (</w:t>
      </w:r>
      <w:r w:rsidRPr="00BF395A">
        <w:rPr>
          <w:i/>
          <w:iCs/>
          <w:sz w:val="12"/>
          <w:szCs w:val="12"/>
        </w:rPr>
        <w:t>see</w:t>
      </w:r>
      <w:r w:rsidRPr="00BF395A">
        <w:rPr>
          <w:sz w:val="12"/>
          <w:szCs w:val="12"/>
        </w:rPr>
        <w:t xml:space="preserve"> the seminal 1996 article by Hall and Taylor) are all, however diverse their views on the agent—structure debate might be, concerned with how individual preferences aggregate to collective decisions. Their focus lies, in particular, on how this process is influenced by the institutional settings that aim to facilitate these processes (Immergut 1998, 25).</w:t>
      </w:r>
    </w:p>
    <w:p w14:paraId="67F992CE" w14:textId="77777777" w:rsidR="00B13392" w:rsidRPr="00BF395A" w:rsidRDefault="00B13392" w:rsidP="00B13392">
      <w:pPr>
        <w:rPr>
          <w:sz w:val="12"/>
          <w:szCs w:val="12"/>
        </w:rPr>
      </w:pPr>
      <w:r w:rsidRPr="00BF395A">
        <w:rPr>
          <w:sz w:val="12"/>
          <w:szCs w:val="12"/>
        </w:rPr>
        <w:t>There is a body of research that has taken up some of these questions, by investigating the political dynamics within parliamentary decision-making processes concerning possible military involvements. The impact of the war powers held by parliaments (</w:t>
      </w:r>
      <w:r w:rsidRPr="00BF395A">
        <w:rPr>
          <w:i/>
          <w:iCs/>
          <w:sz w:val="12"/>
          <w:szCs w:val="12"/>
        </w:rPr>
        <w:t>see</w:t>
      </w:r>
      <w:r w:rsidRPr="00BF395A">
        <w:rPr>
          <w:sz w:val="12"/>
          <w:szCs w:val="12"/>
        </w:rPr>
        <w:t>, for example, Peters and Wagner 2011; Dieterich, Hummel and Marschall 2015), are, again, context based. Security alliances show to be of greater impact than parliamentary deliberation or pressure from the public, unless countries have a great deal of discretion in decision-making processes under the terms of the alliance (Wagner 2018). Even more, parliamentary deliberation before an 'in or out' vote seems to decrease, especially when major parties work together to bring the vote home (Lagassé and Mello 2018; Kaarbo and Kenealy 2016). All in all, the involvement of democracies in military interventions is not uncommon and the effects of a war-averse public opinion making itself felt through parliament is not always very evident (see in-depth case studies by Mello (2014) and Geiss, Müller and Schörnig (2013)). Once again, no clear answers are reached about a generalizable impact of institutions on decision-making processes; here also, context rules.</w:t>
      </w:r>
    </w:p>
    <w:p w14:paraId="6C81E417" w14:textId="77777777" w:rsidR="00B13392" w:rsidRPr="00BF395A" w:rsidRDefault="00B13392" w:rsidP="00B13392">
      <w:pPr>
        <w:rPr>
          <w:sz w:val="12"/>
          <w:szCs w:val="12"/>
        </w:rPr>
      </w:pPr>
      <w:r w:rsidRPr="00BF395A">
        <w:rPr>
          <w:sz w:val="12"/>
          <w:szCs w:val="12"/>
        </w:rPr>
        <w:t>In the light of the findings of this study, a fruitful research avenue might be to acknowledge how a neo-institutional take on decision-making processes connects with the field of foreign-policy analysis, in particular on the individual level. The work mentioned above by Margaret Hermann and others (</w:t>
      </w:r>
      <w:r w:rsidRPr="00BF395A">
        <w:rPr>
          <w:i/>
          <w:iCs/>
          <w:sz w:val="12"/>
          <w:szCs w:val="12"/>
        </w:rPr>
        <w:t>see</w:t>
      </w:r>
      <w:r w:rsidRPr="00BF395A">
        <w:rPr>
          <w:sz w:val="12"/>
          <w:szCs w:val="12"/>
        </w:rPr>
        <w:t>, for example, Hermann 1980, 2001, 2005; Hermann and Hagan 1998; Hermann and Hermann 1989; Hermann and Kegley 1995; Hermann and Preston 1994; Hermann et al. 2001; Kaarbo and Hermann 1998; Kaarbo and Kenealy 2016; Kaarbo 2017, 2018) offers a clear theoretical framework for understanding how hawks could be constrained by institutional arrangements, in relation to their receptivity to context. The relationship between regime-type and leadership-style or beliefs has not yet been explored extensively (see Kaarbo and Hermann 1998; Keller 2005; Schafer and Walker 2006; Walker and Schafer 2006 for work in this area) and contributing to these studies might be productive.</w:t>
      </w:r>
    </w:p>
    <w:p w14:paraId="4E183ED7" w14:textId="77777777" w:rsidR="00B13392" w:rsidRPr="00BF395A" w:rsidRDefault="00B13392" w:rsidP="00B13392">
      <w:pPr>
        <w:rPr>
          <w:sz w:val="12"/>
          <w:szCs w:val="12"/>
        </w:rPr>
      </w:pPr>
      <w:r w:rsidRPr="00BF395A">
        <w:rPr>
          <w:sz w:val="12"/>
          <w:szCs w:val="12"/>
        </w:rPr>
        <w:t>Likewise, the bureaucratic politics and the organizational process models (Allison et al. 1971) might be fruitful ways to explore based on the insights of this study. Rather than focusing on the typical democratic institutions, an investigation of civil servants could provide us with different insights. The bureaucratic politics model (Allison et al. 1971; Allison and Halperin 1972) argues that it is the power dynamics within bureaucracies between different bureaucratic agents with different interests and objectives that determine policy outcomes (Allison and Halperin 1972). The decisions that are made often reflect compromises between the different actors that play roles before the decision-making process starts but who are not the actual decision-makers. These bureaucratic actors also process the executive orders of decision-makers, a process that can produce different outcomes (Allison and Halperin 1972). The organizational-process model rests on the notion that multiple organizations within a state are related to decision-making, and each of those has its own rules, defined in standard operating procedures, that can affect the outcome of a decision (Allison 1968, 186).</w:t>
      </w:r>
    </w:p>
    <w:p w14:paraId="132F9AF2" w14:textId="77777777" w:rsidR="00B13392" w:rsidRPr="00BF395A" w:rsidRDefault="00B13392" w:rsidP="00B13392">
      <w:pPr>
        <w:rPr>
          <w:sz w:val="12"/>
          <w:szCs w:val="12"/>
        </w:rPr>
      </w:pPr>
      <w:r w:rsidRPr="00BF395A">
        <w:rPr>
          <w:sz w:val="12"/>
          <w:szCs w:val="12"/>
        </w:rPr>
        <w:t>All regimes rely on bureaucratic processes, non-democratic ones as well. Although there is little evidence about the bureaucratic practices of non-democratic regimes, it is reasonable to expect that similar dynamics can take place. What then would distinguish institutional influences on liberal-democratic hawks compared to non-democratic hawks? The answer lies in the aims of these processes and institutions. Institutions and bureaucratic processes are created to co-ordinate and control complex relational networks and are founded on the principles of their state. Liberal democracies aim to build bureaucracies based on Weberian principles that strive for rationalized best outcomes and thus ensures the equality of all citizens. Bureaucratic processes aim to create a public good. The bureaucratic structures that arise from liberal-democratic principles encourage fairness among all members of the society. The organizational structures reflect these principles. Autocracies' bureaucracies, however, do not necessarily strive for the rationalized best outcome. The leaders of autocracies are less willing to invest higher costs to ensure the equality that leads democracies and are therefore more likely to implement policies that do not aim at the public good (Dixit 2010).</w:t>
      </w:r>
    </w:p>
    <w:p w14:paraId="2457EB6A" w14:textId="77777777" w:rsidR="00B13392" w:rsidRPr="00BF395A" w:rsidRDefault="00B13392" w:rsidP="00B13392">
      <w:pPr>
        <w:rPr>
          <w:sz w:val="12"/>
          <w:szCs w:val="12"/>
        </w:rPr>
      </w:pPr>
      <w:r w:rsidRPr="00BF395A">
        <w:rPr>
          <w:sz w:val="12"/>
          <w:szCs w:val="12"/>
        </w:rPr>
        <w:t>Civil servants often climb a slow but steady career path. They can only advance if they conform to the strict norms of these bureaucratic principles. Since civil servants often spend a lifetime within these strict and binding structures, their behaviour might alter: they internalise these norms (Merton 1940) or at the least adhere strictly to them.</w:t>
      </w:r>
    </w:p>
    <w:p w14:paraId="5BEF0F82" w14:textId="77777777" w:rsidR="00B13392" w:rsidRPr="00BF395A" w:rsidRDefault="00B13392" w:rsidP="00B13392">
      <w:pPr>
        <w:rPr>
          <w:sz w:val="12"/>
          <w:szCs w:val="12"/>
        </w:rPr>
      </w:pPr>
      <w:r w:rsidRPr="00BF395A">
        <w:rPr>
          <w:sz w:val="12"/>
          <w:szCs w:val="12"/>
        </w:rPr>
        <w:t xml:space="preserve">The question is whether or not liberal-democratic bureaucratic processes might enhance specific norms of compromise among its members, thereby transforming hawkish beliefs into more dovish ones that then affect decisions. </w:t>
      </w:r>
      <w:r w:rsidRPr="00BF395A">
        <w:rPr>
          <w:i/>
          <w:iCs/>
          <w:sz w:val="12"/>
          <w:szCs w:val="12"/>
        </w:rPr>
        <w:t>Vice versa</w:t>
      </w:r>
      <w:r w:rsidRPr="00BF395A">
        <w:rPr>
          <w:sz w:val="12"/>
          <w:szCs w:val="12"/>
        </w:rPr>
        <w:t>, the question is whether the bureaucratic processes of non-democracies produce inherently different types of norms.</w:t>
      </w:r>
    </w:p>
    <w:p w14:paraId="7D32CB6F" w14:textId="77777777" w:rsidR="00B13392" w:rsidRDefault="00B13392" w:rsidP="00B13392">
      <w:r w:rsidRPr="00BF395A">
        <w:rPr>
          <w:sz w:val="12"/>
          <w:szCs w:val="12"/>
        </w:rPr>
        <w:t>Of course, these suggestions are speculative at this point. However, these speculations are informed by the empirical findings of this study and inspired by a different strand of theories to formulate a new direction for research into explanations for the democratic peace.</w:t>
      </w:r>
    </w:p>
    <w:p w14:paraId="20B36008" w14:textId="77777777" w:rsidR="00B13392" w:rsidRDefault="00B13392" w:rsidP="00B13392">
      <w:bookmarkStart w:id="1" w:name="_Hlk202699602"/>
      <w:r w:rsidRPr="00BF395A">
        <w:rPr>
          <w:sz w:val="16"/>
        </w:rPr>
        <w:t xml:space="preserve">Another, completely different, research avenue suggested by the results of Chapter Seven would be a study of the use of democratic peace theory by decision-makers as a justification for their foreign-policy decisions. The case study showed that Thatcher's decision-making was not affected by the regime-type of her opponent, Argentina, during the Falklands crisis. In statements aiming to build public support, however, Thatcher did use the regime-type of Argentina as a justification for the war. This finding is, however, anecdotal. It was beyond the scope of this study to investigate this finding systematically. The finding does resonate with earlier </w:t>
      </w:r>
      <w:r w:rsidRPr="00BF395A">
        <w:rPr>
          <w:rStyle w:val="StyleUnderline"/>
        </w:rPr>
        <w:t>research</w:t>
      </w:r>
      <w:r w:rsidRPr="00BF395A">
        <w:rPr>
          <w:sz w:val="16"/>
        </w:rPr>
        <w:t xml:space="preserve"> that </w:t>
      </w:r>
      <w:r w:rsidRPr="00BF395A">
        <w:rPr>
          <w:rStyle w:val="StyleUnderline"/>
        </w:rPr>
        <w:t>shows</w:t>
      </w:r>
      <w:r w:rsidRPr="00BF395A">
        <w:rPr>
          <w:sz w:val="16"/>
        </w:rPr>
        <w:t xml:space="preserve"> that </w:t>
      </w:r>
      <w:r w:rsidRPr="001D20AA">
        <w:rPr>
          <w:rStyle w:val="StyleUnderline"/>
          <w:highlight w:val="yellow"/>
        </w:rPr>
        <w:t>politicians</w:t>
      </w:r>
      <w:r w:rsidRPr="001D20AA">
        <w:rPr>
          <w:sz w:val="16"/>
          <w:highlight w:val="yellow"/>
        </w:rPr>
        <w:t xml:space="preserve"> </w:t>
      </w:r>
      <w:r w:rsidRPr="001D20AA">
        <w:rPr>
          <w:rStyle w:val="Emphasis"/>
          <w:highlight w:val="yellow"/>
        </w:rPr>
        <w:t>use</w:t>
      </w:r>
      <w:r w:rsidRPr="00BF395A">
        <w:rPr>
          <w:sz w:val="16"/>
        </w:rPr>
        <w:t xml:space="preserve"> </w:t>
      </w:r>
      <w:r w:rsidRPr="00BF395A">
        <w:rPr>
          <w:rStyle w:val="StyleUnderline"/>
        </w:rPr>
        <w:t xml:space="preserve">the </w:t>
      </w:r>
      <w:r w:rsidRPr="001D20AA">
        <w:rPr>
          <w:rStyle w:val="StyleUnderline"/>
          <w:highlight w:val="yellow"/>
        </w:rPr>
        <w:t>democratic peace</w:t>
      </w:r>
      <w:r w:rsidRPr="00BF395A">
        <w:rPr>
          <w:sz w:val="16"/>
        </w:rPr>
        <w:t xml:space="preserve"> as conventional wisdom </w:t>
      </w:r>
      <w:r w:rsidRPr="001D20AA">
        <w:rPr>
          <w:rStyle w:val="StyleUnderline"/>
          <w:highlight w:val="yellow"/>
        </w:rPr>
        <w:t>to</w:t>
      </w:r>
      <w:r w:rsidRPr="001D20AA">
        <w:rPr>
          <w:sz w:val="16"/>
          <w:highlight w:val="yellow"/>
        </w:rPr>
        <w:t xml:space="preserve"> </w:t>
      </w:r>
      <w:r w:rsidRPr="001D20AA">
        <w:rPr>
          <w:rStyle w:val="Emphasis"/>
          <w:highlight w:val="yellow"/>
        </w:rPr>
        <w:t>build public support</w:t>
      </w:r>
      <w:r w:rsidRPr="00BF395A">
        <w:rPr>
          <w:sz w:val="16"/>
        </w:rPr>
        <w:t xml:space="preserve"> (Avtalyon-Bakker 2013; Geis and Wagner 2011; Hobson et al. 2011 ; Ish-Shalom 2006, 2015; Ish-Shalom 2008; Koschut 2018). The democratic peace is often called 'the closest thing political science has to an iron law' (Levy 1988) and there seems to be widespread public acceptance of this belief. The </w:t>
      </w:r>
      <w:r w:rsidRPr="00BF395A">
        <w:rPr>
          <w:rStyle w:val="StyleUnderline"/>
        </w:rPr>
        <w:t xml:space="preserve">politicization of the theory </w:t>
      </w:r>
      <w:r w:rsidRPr="001D20AA">
        <w:rPr>
          <w:rStyle w:val="StyleUnderline"/>
          <w:highlight w:val="yellow"/>
        </w:rPr>
        <w:t>creates</w:t>
      </w:r>
      <w:r w:rsidRPr="00BF395A">
        <w:rPr>
          <w:rStyle w:val="StyleUnderline"/>
        </w:rPr>
        <w:t xml:space="preserve"> a</w:t>
      </w:r>
      <w:r w:rsidRPr="00BF395A">
        <w:rPr>
          <w:sz w:val="16"/>
        </w:rPr>
        <w:t xml:space="preserve"> </w:t>
      </w:r>
      <w:r w:rsidRPr="001D20AA">
        <w:rPr>
          <w:rStyle w:val="Emphasis"/>
          <w:highlight w:val="yellow"/>
        </w:rPr>
        <w:t>conventional wisdom</w:t>
      </w:r>
      <w:r w:rsidRPr="00BF395A">
        <w:rPr>
          <w:sz w:val="16"/>
        </w:rPr>
        <w:t xml:space="preserve"> (Hobson et al. 2011; Ish-Shalom 2006, 2015; Ish-Shalom 2008) that </w:t>
      </w:r>
      <w:r w:rsidRPr="00BF395A">
        <w:rPr>
          <w:rStyle w:val="StyleUnderline"/>
        </w:rPr>
        <w:t>politicians</w:t>
      </w:r>
      <w:r w:rsidRPr="00BF395A">
        <w:rPr>
          <w:sz w:val="16"/>
        </w:rPr>
        <w:t xml:space="preserve"> can </w:t>
      </w:r>
      <w:r w:rsidRPr="00BF395A">
        <w:rPr>
          <w:rStyle w:val="StyleUnderline"/>
        </w:rPr>
        <w:t>make use of</w:t>
      </w:r>
      <w:r w:rsidRPr="00BF395A">
        <w:rPr>
          <w:sz w:val="16"/>
        </w:rPr>
        <w:t>. Western liberal-</w:t>
      </w:r>
      <w:r w:rsidRPr="00BF395A">
        <w:rPr>
          <w:rStyle w:val="StyleUnderline"/>
        </w:rPr>
        <w:t>democratic leaders use this</w:t>
      </w:r>
      <w:r w:rsidRPr="00BF395A">
        <w:rPr>
          <w:sz w:val="16"/>
        </w:rPr>
        <w:t xml:space="preserve"> ideological </w:t>
      </w:r>
      <w:r w:rsidRPr="00BF395A">
        <w:rPr>
          <w:rStyle w:val="StyleUnderline"/>
        </w:rPr>
        <w:t>account of regime-types</w:t>
      </w:r>
      <w:r w:rsidRPr="00BF395A">
        <w:rPr>
          <w:sz w:val="16"/>
        </w:rPr>
        <w:t xml:space="preserve"> as propaganda </w:t>
      </w:r>
      <w:r w:rsidRPr="001D20AA">
        <w:rPr>
          <w:rStyle w:val="StyleUnderline"/>
          <w:highlight w:val="yellow"/>
        </w:rPr>
        <w:t>to</w:t>
      </w:r>
      <w:r w:rsidRPr="001D20AA">
        <w:rPr>
          <w:sz w:val="16"/>
          <w:highlight w:val="yellow"/>
        </w:rPr>
        <w:t xml:space="preserve"> </w:t>
      </w:r>
      <w:r w:rsidRPr="001D20AA">
        <w:rPr>
          <w:rStyle w:val="Emphasis"/>
          <w:highlight w:val="yellow"/>
        </w:rPr>
        <w:t>'sell'</w:t>
      </w:r>
      <w:r w:rsidRPr="00BF395A">
        <w:rPr>
          <w:sz w:val="16"/>
        </w:rPr>
        <w:t xml:space="preserve"> the idea of </w:t>
      </w:r>
      <w:r w:rsidRPr="001D20AA">
        <w:rPr>
          <w:rStyle w:val="Emphasis"/>
          <w:highlight w:val="yellow"/>
        </w:rPr>
        <w:t>the</w:t>
      </w:r>
      <w:r w:rsidRPr="00BF395A">
        <w:rPr>
          <w:sz w:val="16"/>
        </w:rPr>
        <w:t xml:space="preserve"> necessity or </w:t>
      </w:r>
      <w:r w:rsidRPr="001D20AA">
        <w:rPr>
          <w:rStyle w:val="Emphasis"/>
          <w:highlight w:val="yellow"/>
        </w:rPr>
        <w:t>justification of conflict</w:t>
      </w:r>
      <w:r w:rsidRPr="00BF395A">
        <w:rPr>
          <w:rStyle w:val="Emphasis"/>
        </w:rPr>
        <w:t>s</w:t>
      </w:r>
      <w:r w:rsidRPr="00BF395A">
        <w:rPr>
          <w:sz w:val="16"/>
          <w:szCs w:val="16"/>
        </w:rPr>
        <w:t>, in line with their political goals and/or personal beliefs, which might be different from the reasons they offer to the public (Morelli and De Neuter 2003, 94—6). The Falklands case is a good example because it showed how the regime-type played a role in Thatcher's rhetorical justification of the decision to go to war but not in her decision to do so (she would likely have made the same decision even if Argentina had been democratic). With that understanding, it is indeed not too far-fetched to suggest further investigation of this mechanism.</w:t>
      </w:r>
    </w:p>
    <w:bookmarkEnd w:id="1"/>
    <w:p w14:paraId="1C77CC61" w14:textId="77777777" w:rsidR="00B13392" w:rsidRPr="00A42068" w:rsidRDefault="00B13392" w:rsidP="00B13392"/>
    <w:p w14:paraId="3AE864EE" w14:textId="77777777" w:rsidR="00B13392" w:rsidRPr="00A42068" w:rsidRDefault="00B13392" w:rsidP="00B13392">
      <w:pPr>
        <w:pStyle w:val="Analytic"/>
      </w:pPr>
      <w:r>
        <w:t>Unions stop israel is racist.</w:t>
      </w:r>
    </w:p>
    <w:p w14:paraId="0074C114" w14:textId="77777777" w:rsidR="00B13392" w:rsidRDefault="00B13392" w:rsidP="00B13392">
      <w:pPr>
        <w:pStyle w:val="Heading4"/>
      </w:pPr>
      <w:r>
        <w:t xml:space="preserve">No ‘nuclear populism’ impact. </w:t>
      </w:r>
    </w:p>
    <w:p w14:paraId="1A1FBBBD" w14:textId="77777777" w:rsidR="00B13392" w:rsidRPr="00B279F7" w:rsidRDefault="00B13392" w:rsidP="00B13392">
      <w:r>
        <w:t xml:space="preserve">Dr. Rajeswari Pillai </w:t>
      </w:r>
      <w:r w:rsidRPr="00B279F7">
        <w:rPr>
          <w:rStyle w:val="Style13ptBold"/>
        </w:rPr>
        <w:t>Rajagopalan 22</w:t>
      </w:r>
      <w:r>
        <w:t>, PhD, Resident Senior Fellow, Australian Strategic Policy Institute; Director, Centre for Security, Strategy &amp; Technology, Observer Research Foundation, New Delhi, "Rajeswari Pillai Rajagopalan, Director, Centre for Security, Strategy and Technology, Observer Research Foundation, New Delhi," The Nonproliferation Review, Vol. 28, 09/20/2022</w:t>
      </w:r>
    </w:p>
    <w:p w14:paraId="4E72003A" w14:textId="77777777" w:rsidR="00B13392" w:rsidRPr="00301C95" w:rsidRDefault="00B13392" w:rsidP="00B13392">
      <w:pPr>
        <w:rPr>
          <w:sz w:val="16"/>
        </w:rPr>
      </w:pPr>
      <w:r w:rsidRPr="00301C95">
        <w:rPr>
          <w:sz w:val="16"/>
        </w:rPr>
        <w:t>In their essay “Upsetting the Nuclear Order: How the Rise of Nationalist Populism Increases Nuclear Dangers,” Oliver Meier and Maren Vieluf highlight some important aspects of nationalist-</w:t>
      </w:r>
      <w:r w:rsidRPr="00B279F7">
        <w:rPr>
          <w:rStyle w:val="Emphasis"/>
          <w:highlight w:val="yellow"/>
        </w:rPr>
        <w:t>populists</w:t>
      </w:r>
      <w:r w:rsidRPr="00301C95">
        <w:rPr>
          <w:rStyle w:val="Emphasis"/>
        </w:rPr>
        <w:t>’</w:t>
      </w:r>
      <w:r w:rsidRPr="00301C95">
        <w:rPr>
          <w:rStyle w:val="StyleUnderline"/>
        </w:rPr>
        <w:t xml:space="preserve"> decision-making</w:t>
      </w:r>
      <w:r w:rsidRPr="00301C95">
        <w:rPr>
          <w:sz w:val="16"/>
        </w:rPr>
        <w:t xml:space="preserve"> styles and argue that they could </w:t>
      </w:r>
      <w:r w:rsidRPr="00B279F7">
        <w:rPr>
          <w:rStyle w:val="StyleUnderline"/>
          <w:highlight w:val="yellow"/>
        </w:rPr>
        <w:t>lead to</w:t>
      </w:r>
      <w:r w:rsidRPr="00473735">
        <w:rPr>
          <w:rStyle w:val="StyleUnderline"/>
        </w:rPr>
        <w:t xml:space="preserve"> greater </w:t>
      </w:r>
      <w:r w:rsidRPr="00B279F7">
        <w:rPr>
          <w:rStyle w:val="Emphasis"/>
          <w:highlight w:val="yellow"/>
        </w:rPr>
        <w:t>nuclear danger</w:t>
      </w:r>
      <w:r w:rsidRPr="00301C95">
        <w:rPr>
          <w:sz w:val="16"/>
        </w:rPr>
        <w:t xml:space="preserve"> and undermine the global nuclear order. The authors also challenge the traditional notion of responsible and irresponsible nuclear-weapon states. These aspects of nationalist-populist leaders’ influence on nuclear decision making have not been studied in any detail before; the article thus represents an important contribution to the academic literature on nuclear decision making and nuclear danger. Despite its importance as a first cut, </w:t>
      </w:r>
      <w:r w:rsidRPr="00B279F7">
        <w:rPr>
          <w:rStyle w:val="StyleUnderline"/>
          <w:highlight w:val="yellow"/>
        </w:rPr>
        <w:t>there are</w:t>
      </w:r>
      <w:r w:rsidRPr="00473735">
        <w:rPr>
          <w:rStyle w:val="StyleUnderline"/>
        </w:rPr>
        <w:t xml:space="preserve"> a number of</w:t>
      </w:r>
      <w:r w:rsidRPr="00301C95">
        <w:rPr>
          <w:sz w:val="16"/>
        </w:rPr>
        <w:t xml:space="preserve"> </w:t>
      </w:r>
      <w:r w:rsidRPr="00B279F7">
        <w:rPr>
          <w:rStyle w:val="Emphasis"/>
          <w:highlight w:val="yellow"/>
        </w:rPr>
        <w:t>drawbacks</w:t>
      </w:r>
      <w:r w:rsidRPr="00301C95">
        <w:rPr>
          <w:sz w:val="16"/>
        </w:rPr>
        <w:t xml:space="preserve"> </w:t>
      </w:r>
      <w:r w:rsidRPr="00301C95">
        <w:rPr>
          <w:rStyle w:val="StyleUnderline"/>
        </w:rPr>
        <w:t xml:space="preserve">in the </w:t>
      </w:r>
      <w:r w:rsidRPr="00301C95">
        <w:rPr>
          <w:rStyle w:val="Emphasis"/>
        </w:rPr>
        <w:t>arg</w:t>
      </w:r>
      <w:r w:rsidRPr="00301C95">
        <w:rPr>
          <w:sz w:val="16"/>
        </w:rPr>
        <w:t>ument.</w:t>
      </w:r>
    </w:p>
    <w:p w14:paraId="067F89C0" w14:textId="77777777" w:rsidR="00B13392" w:rsidRPr="00301C95" w:rsidRDefault="00B13392" w:rsidP="00B13392">
      <w:pPr>
        <w:rPr>
          <w:sz w:val="16"/>
        </w:rPr>
      </w:pPr>
      <w:r w:rsidRPr="00301C95">
        <w:rPr>
          <w:sz w:val="16"/>
        </w:rPr>
        <w:t xml:space="preserve">It is undoubtedly true that nationalist-populist leaders have shown a distinct attitude toward foreign and defense policies and choices. But whether this also impacts nuclear-weapons decision making is a bit more uncertain because that decision-making remains a significantly distinct arena for policy makers. More significantly, </w:t>
      </w:r>
      <w:r w:rsidRPr="00301C95">
        <w:rPr>
          <w:rStyle w:val="StyleUnderline"/>
        </w:rPr>
        <w:t xml:space="preserve">the </w:t>
      </w:r>
      <w:r w:rsidRPr="00301C95">
        <w:rPr>
          <w:rStyle w:val="Emphasis"/>
        </w:rPr>
        <w:t>choice</w:t>
      </w:r>
      <w:r w:rsidRPr="00301C95">
        <w:rPr>
          <w:rStyle w:val="StyleUnderline"/>
        </w:rPr>
        <w:t xml:space="preserve"> of</w:t>
      </w:r>
      <w:r w:rsidRPr="00301C95">
        <w:rPr>
          <w:sz w:val="16"/>
        </w:rPr>
        <w:t xml:space="preserve"> nationalist-</w:t>
      </w:r>
      <w:r w:rsidRPr="00301C95">
        <w:rPr>
          <w:rStyle w:val="StyleUnderline"/>
        </w:rPr>
        <w:t>populist leaders</w:t>
      </w:r>
      <w:r w:rsidRPr="00301C95">
        <w:rPr>
          <w:sz w:val="16"/>
        </w:rPr>
        <w:t>—former US President Donald Trump, UK Prime Minister Boris Johnson, Indian Prime Minister Narendra Modi, and Russian President Vladimir Putin—</w:t>
      </w:r>
      <w:r w:rsidRPr="00301C95">
        <w:rPr>
          <w:rStyle w:val="StyleUnderline"/>
        </w:rPr>
        <w:t xml:space="preserve">is </w:t>
      </w:r>
      <w:r w:rsidRPr="00301C95">
        <w:rPr>
          <w:rStyle w:val="Emphasis"/>
        </w:rPr>
        <w:t>questionable</w:t>
      </w:r>
      <w:r w:rsidRPr="00301C95">
        <w:rPr>
          <w:sz w:val="16"/>
        </w:rPr>
        <w:t xml:space="preserve">. That Chinese President Xi Jinping is not categorized as a nationalist-populist leader is surprising. While there may not be an electoral process that keeps Xi and the Chinese Communist Party (CCP) in power, Xi and the CCP appear conscious that the legitimacy of the party is maintained by the policies of Xi and his party. They have carefully used populism in pushing their policies, even if the manner in which Chinese public perceptions are managed may be different. Xi’s anti-corruption drive, for instance, was propelled primarily by careful use and nurturing of public anger. In foreign policy, the CCP has again carefully nurtured and managed public opinion to gain support for policy. The manner in which China responded to South Korea after the latter’s decision to deploy the American THAAD (Terminal High Altitude Area Defense) missile-defense system is a case in point: China aroused popular anger against South Korean supermarkets such as Lotte. Therefore, the authors’ suggestion that China does not “rely on an internal in-group versus out-group dichotomy to justify their leadership” may need to be reconsidered. The absence of Pakistan from the authors’ categorization of nationalist-populist leadership because the civilian leadership does not hold much influence in nuclear decision making is also puzzling because the military leadership in Pakistan has also been careful to nurture its role and use public opinion for both domestic and foreign-policy purposes. </w:t>
      </w:r>
      <w:r w:rsidRPr="00301C95">
        <w:rPr>
          <w:rStyle w:val="StyleUnderline"/>
        </w:rPr>
        <w:t>Meier and Vieluf</w:t>
      </w:r>
      <w:r w:rsidRPr="00301C95">
        <w:rPr>
          <w:sz w:val="16"/>
        </w:rPr>
        <w:t xml:space="preserve">'s analysis essentially </w:t>
      </w:r>
      <w:r w:rsidRPr="00301C95">
        <w:rPr>
          <w:rStyle w:val="Emphasis"/>
        </w:rPr>
        <w:t>impli</w:t>
      </w:r>
      <w:r w:rsidRPr="00301C95">
        <w:rPr>
          <w:sz w:val="16"/>
        </w:rPr>
        <w:t xml:space="preserve">es that </w:t>
      </w:r>
      <w:r w:rsidRPr="00301C95">
        <w:rPr>
          <w:rStyle w:val="StyleUnderline"/>
        </w:rPr>
        <w:t xml:space="preserve">a country with a </w:t>
      </w:r>
      <w:r w:rsidRPr="00301C95">
        <w:rPr>
          <w:rStyle w:val="Emphasis"/>
        </w:rPr>
        <w:t>democratic leader</w:t>
      </w:r>
      <w:r w:rsidRPr="00301C95">
        <w:rPr>
          <w:sz w:val="16"/>
        </w:rPr>
        <w:t xml:space="preserve"> </w:t>
      </w:r>
      <w:r w:rsidRPr="00301C95">
        <w:rPr>
          <w:rStyle w:val="StyleUnderline"/>
        </w:rPr>
        <w:t>who has a populist style</w:t>
      </w:r>
      <w:r w:rsidRPr="00301C95">
        <w:rPr>
          <w:sz w:val="16"/>
        </w:rPr>
        <w:t xml:space="preserve"> </w:t>
      </w:r>
      <w:r w:rsidRPr="00301C95">
        <w:rPr>
          <w:rStyle w:val="StyleUnderline"/>
        </w:rPr>
        <w:t xml:space="preserve">is </w:t>
      </w:r>
      <w:r w:rsidRPr="00301C95">
        <w:rPr>
          <w:rStyle w:val="Emphasis"/>
        </w:rPr>
        <w:t>far more</w:t>
      </w:r>
      <w:r w:rsidRPr="00301C95">
        <w:rPr>
          <w:rStyle w:val="StyleUnderline"/>
        </w:rPr>
        <w:t xml:space="preserve"> dangerous than a country that has an </w:t>
      </w:r>
      <w:r w:rsidRPr="00301C95">
        <w:rPr>
          <w:rStyle w:val="Emphasis"/>
        </w:rPr>
        <w:t>authoritarian</w:t>
      </w:r>
      <w:r w:rsidRPr="00301C95">
        <w:rPr>
          <w:rStyle w:val="StyleUnderline"/>
        </w:rPr>
        <w:t xml:space="preserve"> leader</w:t>
      </w:r>
      <w:r w:rsidRPr="00301C95">
        <w:rPr>
          <w:sz w:val="16"/>
        </w:rPr>
        <w:t xml:space="preserve"> </w:t>
      </w:r>
      <w:r w:rsidRPr="00301C95">
        <w:rPr>
          <w:rStyle w:val="StyleUnderline"/>
        </w:rPr>
        <w:t xml:space="preserve">or has a </w:t>
      </w:r>
      <w:r w:rsidRPr="00301C95">
        <w:rPr>
          <w:rStyle w:val="Emphasis"/>
        </w:rPr>
        <w:t>military</w:t>
      </w:r>
      <w:r w:rsidRPr="00301C95">
        <w:rPr>
          <w:sz w:val="16"/>
        </w:rPr>
        <w:t xml:space="preserve"> that </w:t>
      </w:r>
      <w:r w:rsidRPr="00301C95">
        <w:rPr>
          <w:rStyle w:val="Emphasis"/>
        </w:rPr>
        <w:t>controls nuc</w:t>
      </w:r>
      <w:r w:rsidRPr="00301C95">
        <w:rPr>
          <w:sz w:val="16"/>
        </w:rPr>
        <w:t>lear weapon</w:t>
      </w:r>
      <w:r w:rsidRPr="00301C95">
        <w:rPr>
          <w:rStyle w:val="Emphasis"/>
        </w:rPr>
        <w:t>s</w:t>
      </w:r>
      <w:r w:rsidRPr="00301C95">
        <w:rPr>
          <w:sz w:val="16"/>
        </w:rPr>
        <w:t xml:space="preserve"> for narrow institutional reasons. </w:t>
      </w:r>
      <w:r w:rsidRPr="00301C95">
        <w:rPr>
          <w:rStyle w:val="StyleUnderline"/>
        </w:rPr>
        <w:t>As we see from</w:t>
      </w:r>
      <w:r w:rsidRPr="00301C95">
        <w:rPr>
          <w:sz w:val="16"/>
        </w:rPr>
        <w:t xml:space="preserve"> the Russian invasion of </w:t>
      </w:r>
      <w:r w:rsidRPr="00301C95">
        <w:rPr>
          <w:rStyle w:val="Emphasis"/>
        </w:rPr>
        <w:t>Ukraine</w:t>
      </w:r>
      <w:r w:rsidRPr="00301C95">
        <w:rPr>
          <w:sz w:val="16"/>
        </w:rPr>
        <w:t xml:space="preserve">, as well as many other cases, </w:t>
      </w:r>
      <w:r w:rsidRPr="00301C95">
        <w:rPr>
          <w:rStyle w:val="StyleUnderline"/>
        </w:rPr>
        <w:t xml:space="preserve">such </w:t>
      </w:r>
      <w:r w:rsidRPr="00301C95">
        <w:rPr>
          <w:rStyle w:val="Emphasis"/>
        </w:rPr>
        <w:t>narrow</w:t>
      </w:r>
      <w:r w:rsidRPr="00301C95">
        <w:rPr>
          <w:sz w:val="16"/>
        </w:rPr>
        <w:t xml:space="preserve">ly based </w:t>
      </w:r>
      <w:r w:rsidRPr="00301C95">
        <w:rPr>
          <w:rStyle w:val="StyleUnderline"/>
        </w:rPr>
        <w:t>leadership can</w:t>
      </w:r>
      <w:r w:rsidRPr="00301C95">
        <w:rPr>
          <w:sz w:val="16"/>
        </w:rPr>
        <w:t xml:space="preserve"> potentially </w:t>
      </w:r>
      <w:r w:rsidRPr="00301C95">
        <w:rPr>
          <w:rStyle w:val="StyleUnderline"/>
        </w:rPr>
        <w:t xml:space="preserve">make </w:t>
      </w:r>
      <w:r w:rsidRPr="00301C95">
        <w:rPr>
          <w:rStyle w:val="Emphasis"/>
        </w:rPr>
        <w:t>far greater mistakes</w:t>
      </w:r>
      <w:r w:rsidRPr="00301C95">
        <w:rPr>
          <w:rStyle w:val="StyleUnderline"/>
        </w:rPr>
        <w:t xml:space="preserve"> in foreign</w:t>
      </w:r>
      <w:r w:rsidRPr="00301C95">
        <w:rPr>
          <w:sz w:val="16"/>
        </w:rPr>
        <w:t xml:space="preserve"> and security </w:t>
      </w:r>
      <w:r w:rsidRPr="00301C95">
        <w:rPr>
          <w:rStyle w:val="StyleUnderline"/>
        </w:rPr>
        <w:t>policies</w:t>
      </w:r>
      <w:r w:rsidRPr="00301C95">
        <w:rPr>
          <w:sz w:val="16"/>
        </w:rPr>
        <w:t xml:space="preserve"> </w:t>
      </w:r>
      <w:r w:rsidRPr="00301C95">
        <w:rPr>
          <w:rStyle w:val="StyleUnderline"/>
        </w:rPr>
        <w:t xml:space="preserve">than democratic leaders whose popular base is </w:t>
      </w:r>
      <w:r w:rsidRPr="00301C95">
        <w:rPr>
          <w:rStyle w:val="Emphasis"/>
        </w:rPr>
        <w:t>much wider</w:t>
      </w:r>
      <w:r w:rsidRPr="00301C95">
        <w:rPr>
          <w:sz w:val="16"/>
        </w:rPr>
        <w:t xml:space="preserve">. In the Russian case, </w:t>
      </w:r>
      <w:r w:rsidRPr="00301C95">
        <w:rPr>
          <w:rStyle w:val="StyleUnderline"/>
        </w:rPr>
        <w:t>the issue may not</w:t>
      </w:r>
      <w:r w:rsidRPr="00301C95">
        <w:rPr>
          <w:sz w:val="16"/>
        </w:rPr>
        <w:t xml:space="preserve"> as much </w:t>
      </w:r>
      <w:r w:rsidRPr="00301C95">
        <w:rPr>
          <w:rStyle w:val="StyleUnderline"/>
        </w:rPr>
        <w:t>be</w:t>
      </w:r>
      <w:r w:rsidRPr="00301C95">
        <w:rPr>
          <w:sz w:val="16"/>
        </w:rPr>
        <w:t xml:space="preserve"> about </w:t>
      </w:r>
      <w:r w:rsidRPr="00301C95">
        <w:rPr>
          <w:rStyle w:val="Emphasis"/>
        </w:rPr>
        <w:t>populism</w:t>
      </w:r>
      <w:r w:rsidRPr="00301C95">
        <w:rPr>
          <w:sz w:val="16"/>
        </w:rPr>
        <w:t xml:space="preserve"> </w:t>
      </w:r>
      <w:r w:rsidRPr="00301C95">
        <w:rPr>
          <w:rStyle w:val="StyleUnderline"/>
        </w:rPr>
        <w:t xml:space="preserve">as </w:t>
      </w:r>
      <w:r w:rsidRPr="00301C95">
        <w:rPr>
          <w:rStyle w:val="Emphasis"/>
        </w:rPr>
        <w:t>authoritarianism</w:t>
      </w:r>
      <w:r w:rsidRPr="00301C95">
        <w:rPr>
          <w:sz w:val="16"/>
        </w:rPr>
        <w:t>.</w:t>
      </w:r>
    </w:p>
    <w:p w14:paraId="65D45048" w14:textId="77777777" w:rsidR="00B13392" w:rsidRPr="00301C95" w:rsidRDefault="00B13392" w:rsidP="00B13392">
      <w:pPr>
        <w:rPr>
          <w:sz w:val="16"/>
        </w:rPr>
      </w:pPr>
      <w:r w:rsidRPr="00473735">
        <w:rPr>
          <w:rStyle w:val="StyleUnderline"/>
        </w:rPr>
        <w:t>There has</w:t>
      </w:r>
      <w:r w:rsidRPr="00301C95">
        <w:rPr>
          <w:sz w:val="16"/>
        </w:rPr>
        <w:t xml:space="preserve"> definitely </w:t>
      </w:r>
      <w:r w:rsidRPr="00473735">
        <w:rPr>
          <w:rStyle w:val="StyleUnderline"/>
        </w:rPr>
        <w:t>been</w:t>
      </w:r>
      <w:r w:rsidRPr="00301C95">
        <w:rPr>
          <w:sz w:val="16"/>
        </w:rPr>
        <w:t xml:space="preserve"> some </w:t>
      </w:r>
      <w:r w:rsidRPr="00B279F7">
        <w:rPr>
          <w:rStyle w:val="Emphasis"/>
          <w:highlight w:val="yellow"/>
        </w:rPr>
        <w:t>loose talk</w:t>
      </w:r>
      <w:r w:rsidRPr="00301C95">
        <w:rPr>
          <w:sz w:val="16"/>
        </w:rPr>
        <w:t xml:space="preserve"> about the use of nuclear weapons by nationalist-populist leaders, </w:t>
      </w:r>
      <w:r w:rsidRPr="00473735">
        <w:rPr>
          <w:rStyle w:val="StyleUnderline"/>
        </w:rPr>
        <w:t>but the consequence</w:t>
      </w:r>
      <w:r w:rsidRPr="00301C95">
        <w:rPr>
          <w:sz w:val="16"/>
        </w:rPr>
        <w:t xml:space="preserve"> of such loose talk </w:t>
      </w:r>
      <w:r w:rsidRPr="00B279F7">
        <w:rPr>
          <w:rStyle w:val="StyleUnderline"/>
          <w:highlight w:val="yellow"/>
        </w:rPr>
        <w:t>should</w:t>
      </w:r>
      <w:r w:rsidRPr="00473735">
        <w:rPr>
          <w:rStyle w:val="StyleUnderline"/>
        </w:rPr>
        <w:t xml:space="preserve"> also </w:t>
      </w:r>
      <w:r w:rsidRPr="00B279F7">
        <w:rPr>
          <w:rStyle w:val="Emphasis"/>
          <w:highlight w:val="yellow"/>
        </w:rPr>
        <w:t>not</w:t>
      </w:r>
      <w:r w:rsidRPr="00B279F7">
        <w:rPr>
          <w:rStyle w:val="StyleUnderline"/>
          <w:highlight w:val="yellow"/>
        </w:rPr>
        <w:t xml:space="preserve"> be </w:t>
      </w:r>
      <w:r w:rsidRPr="00B279F7">
        <w:rPr>
          <w:rStyle w:val="Emphasis"/>
          <w:highlight w:val="yellow"/>
        </w:rPr>
        <w:t>exaggerated</w:t>
      </w:r>
      <w:r w:rsidRPr="00301C95">
        <w:rPr>
          <w:sz w:val="16"/>
        </w:rPr>
        <w:t xml:space="preserve">. For instance, </w:t>
      </w:r>
      <w:r w:rsidRPr="00B279F7">
        <w:rPr>
          <w:rStyle w:val="Emphasis"/>
          <w:highlight w:val="yellow"/>
        </w:rPr>
        <w:t>Modi</w:t>
      </w:r>
      <w:r w:rsidRPr="00473735">
        <w:rPr>
          <w:rStyle w:val="StyleUnderline"/>
        </w:rPr>
        <w:t>’s</w:t>
      </w:r>
      <w:r w:rsidRPr="00301C95">
        <w:rPr>
          <w:sz w:val="16"/>
        </w:rPr>
        <w:t xml:space="preserve"> 2019 </w:t>
      </w:r>
      <w:r w:rsidRPr="00473735">
        <w:rPr>
          <w:rStyle w:val="StyleUnderline"/>
        </w:rPr>
        <w:t>campaign was</w:t>
      </w:r>
      <w:r w:rsidRPr="00301C95">
        <w:rPr>
          <w:sz w:val="16"/>
        </w:rPr>
        <w:t xml:space="preserve"> primarily </w:t>
      </w:r>
      <w:r w:rsidRPr="00B279F7">
        <w:rPr>
          <w:rStyle w:val="StyleUnderline"/>
          <w:highlight w:val="yellow"/>
        </w:rPr>
        <w:t>focused on</w:t>
      </w:r>
      <w:r w:rsidRPr="00473735">
        <w:rPr>
          <w:rStyle w:val="StyleUnderline"/>
        </w:rPr>
        <w:t xml:space="preserve"> demonstrating</w:t>
      </w:r>
      <w:r w:rsidRPr="00301C95">
        <w:rPr>
          <w:sz w:val="16"/>
        </w:rPr>
        <w:t xml:space="preserve"> that </w:t>
      </w:r>
      <w:r w:rsidRPr="00473735">
        <w:rPr>
          <w:rStyle w:val="StyleUnderline"/>
        </w:rPr>
        <w:t xml:space="preserve">he was </w:t>
      </w:r>
      <w:r w:rsidRPr="00473735">
        <w:rPr>
          <w:rStyle w:val="Emphasis"/>
        </w:rPr>
        <w:t>tough</w:t>
      </w:r>
      <w:r w:rsidRPr="00301C95">
        <w:rPr>
          <w:sz w:val="16"/>
        </w:rPr>
        <w:t xml:space="preserve"> on national security </w:t>
      </w:r>
      <w:r w:rsidRPr="00473735">
        <w:rPr>
          <w:rStyle w:val="StyleUnderline"/>
        </w:rPr>
        <w:t xml:space="preserve">by invoking </w:t>
      </w:r>
      <w:r w:rsidRPr="00B279F7">
        <w:rPr>
          <w:rStyle w:val="StyleUnderline"/>
          <w:highlight w:val="yellow"/>
        </w:rPr>
        <w:t xml:space="preserve">India’s </w:t>
      </w:r>
      <w:r w:rsidRPr="00B279F7">
        <w:rPr>
          <w:rStyle w:val="Emphasis"/>
          <w:highlight w:val="yellow"/>
        </w:rPr>
        <w:t>conventional</w:t>
      </w:r>
      <w:r w:rsidRPr="00B279F7">
        <w:rPr>
          <w:rStyle w:val="StyleUnderline"/>
          <w:highlight w:val="yellow"/>
        </w:rPr>
        <w:t xml:space="preserve"> military</w:t>
      </w:r>
      <w:r w:rsidRPr="00473735">
        <w:rPr>
          <w:rStyle w:val="StyleUnderline"/>
        </w:rPr>
        <w:t xml:space="preserve"> retal</w:t>
      </w:r>
      <w:r w:rsidRPr="00301C95">
        <w:rPr>
          <w:sz w:val="16"/>
        </w:rPr>
        <w:t xml:space="preserve">iation to Pakistan’s terrorist attacks </w:t>
      </w:r>
      <w:r w:rsidRPr="00473735">
        <w:rPr>
          <w:rStyle w:val="StyleUnderline"/>
        </w:rPr>
        <w:t>without focusing on nuclear threats</w:t>
      </w:r>
      <w:r w:rsidRPr="00301C95">
        <w:rPr>
          <w:sz w:val="16"/>
        </w:rPr>
        <w:t xml:space="preserve">. In other words, </w:t>
      </w:r>
      <w:r w:rsidRPr="00473735">
        <w:rPr>
          <w:rStyle w:val="StyleUnderline"/>
        </w:rPr>
        <w:t>threats of nuclear escalation were not characteristic of his</w:t>
      </w:r>
      <w:r w:rsidRPr="00301C95">
        <w:rPr>
          <w:sz w:val="16"/>
        </w:rPr>
        <w:t xml:space="preserve"> “</w:t>
      </w:r>
      <w:r w:rsidRPr="00473735">
        <w:rPr>
          <w:rStyle w:val="Emphasis"/>
        </w:rPr>
        <w:t>tough</w:t>
      </w:r>
      <w:r w:rsidRPr="00473735">
        <w:rPr>
          <w:rStyle w:val="StyleUnderline"/>
        </w:rPr>
        <w:t xml:space="preserve"> on</w:t>
      </w:r>
      <w:r w:rsidRPr="00301C95">
        <w:rPr>
          <w:sz w:val="16"/>
        </w:rPr>
        <w:t xml:space="preserve"> national </w:t>
      </w:r>
      <w:r w:rsidRPr="00473735">
        <w:rPr>
          <w:rStyle w:val="StyleUnderline"/>
        </w:rPr>
        <w:t>security</w:t>
      </w:r>
      <w:r w:rsidRPr="00301C95">
        <w:rPr>
          <w:sz w:val="16"/>
        </w:rPr>
        <w:t xml:space="preserve">” </w:t>
      </w:r>
      <w:r w:rsidRPr="00473735">
        <w:rPr>
          <w:rStyle w:val="StyleUnderline"/>
        </w:rPr>
        <w:t>persona</w:t>
      </w:r>
      <w:r w:rsidRPr="00301C95">
        <w:rPr>
          <w:sz w:val="16"/>
        </w:rPr>
        <w:t xml:space="preserve">. </w:t>
      </w:r>
      <w:r w:rsidRPr="00473735">
        <w:rPr>
          <w:rStyle w:val="StyleUnderline"/>
        </w:rPr>
        <w:t xml:space="preserve">There was only one </w:t>
      </w:r>
      <w:r w:rsidRPr="00473735">
        <w:rPr>
          <w:rStyle w:val="Emphasis"/>
        </w:rPr>
        <w:t>offhand</w:t>
      </w:r>
      <w:r w:rsidRPr="00301C95">
        <w:rPr>
          <w:sz w:val="16"/>
        </w:rPr>
        <w:t xml:space="preserve">, </w:t>
      </w:r>
      <w:r w:rsidRPr="00473735">
        <w:rPr>
          <w:rStyle w:val="Emphasis"/>
        </w:rPr>
        <w:t>oblique</w:t>
      </w:r>
      <w:r w:rsidRPr="00473735">
        <w:rPr>
          <w:rStyle w:val="StyleUnderline"/>
        </w:rPr>
        <w:t xml:space="preserve"> remark</w:t>
      </w:r>
      <w:r w:rsidRPr="00301C95">
        <w:rPr>
          <w:sz w:val="16"/>
        </w:rPr>
        <w:t xml:space="preserve"> regarding nuclear weapons. Nevertheless, Indian analysts also have raised concerns about the statement from Prime Minister Modi in which he said that India was not keeping nuclear weapons “for Diwali” (an Indian festival that features firecrackers). Indian analysts such as the respected former foreign secretary Shyam Saran have criticized the reference, writing that any reference to nuclear weapons must be carefully made because it could otherwise lead to misinterpretation and misunderstanding among external observers.</w:t>
      </w:r>
    </w:p>
    <w:p w14:paraId="1D18C994" w14:textId="77777777" w:rsidR="00B13392" w:rsidRPr="00301C95" w:rsidRDefault="00B13392" w:rsidP="00B13392">
      <w:pPr>
        <w:rPr>
          <w:sz w:val="16"/>
        </w:rPr>
      </w:pPr>
      <w:r w:rsidRPr="00301C95">
        <w:rPr>
          <w:sz w:val="16"/>
        </w:rPr>
        <w:t xml:space="preserve">But more significantly, </w:t>
      </w:r>
      <w:r w:rsidRPr="00301C95">
        <w:rPr>
          <w:rStyle w:val="StyleUnderline"/>
        </w:rPr>
        <w:t xml:space="preserve">there is </w:t>
      </w:r>
      <w:r w:rsidRPr="00301C95">
        <w:rPr>
          <w:rStyle w:val="Emphasis"/>
        </w:rPr>
        <w:t>little indication</w:t>
      </w:r>
      <w:r w:rsidRPr="00301C95">
        <w:rPr>
          <w:sz w:val="16"/>
          <w:szCs w:val="16"/>
        </w:rPr>
        <w:t xml:space="preserve"> </w:t>
      </w:r>
      <w:r w:rsidRPr="00301C95">
        <w:rPr>
          <w:sz w:val="16"/>
        </w:rPr>
        <w:t xml:space="preserve">that </w:t>
      </w:r>
      <w:r w:rsidRPr="00301C95">
        <w:rPr>
          <w:rStyle w:val="StyleUnderline"/>
        </w:rPr>
        <w:t xml:space="preserve">such rare statements have led to </w:t>
      </w:r>
      <w:r w:rsidRPr="00301C95">
        <w:rPr>
          <w:rStyle w:val="Emphasis"/>
        </w:rPr>
        <w:t>any change</w:t>
      </w:r>
      <w:r w:rsidRPr="00301C95">
        <w:rPr>
          <w:rStyle w:val="StyleUnderline"/>
        </w:rPr>
        <w:t xml:space="preserve"> in</w:t>
      </w:r>
      <w:r w:rsidRPr="00301C95">
        <w:rPr>
          <w:sz w:val="16"/>
        </w:rPr>
        <w:t xml:space="preserve"> India’s </w:t>
      </w:r>
      <w:r w:rsidRPr="00301C95">
        <w:rPr>
          <w:rStyle w:val="StyleUnderline"/>
        </w:rPr>
        <w:t>nuclear strategy</w:t>
      </w:r>
      <w:r w:rsidRPr="00301C95">
        <w:rPr>
          <w:sz w:val="16"/>
        </w:rPr>
        <w:t xml:space="preserve"> </w:t>
      </w:r>
      <w:r w:rsidRPr="00301C95">
        <w:rPr>
          <w:rStyle w:val="StyleUnderline"/>
        </w:rPr>
        <w:t>or</w:t>
      </w:r>
      <w:r w:rsidRPr="00301C95">
        <w:rPr>
          <w:sz w:val="16"/>
        </w:rPr>
        <w:t xml:space="preserve"> nuclear </w:t>
      </w:r>
      <w:r w:rsidRPr="00301C95">
        <w:rPr>
          <w:rStyle w:val="Emphasis"/>
        </w:rPr>
        <w:t>posture</w:t>
      </w:r>
      <w:r w:rsidRPr="00301C95">
        <w:rPr>
          <w:sz w:val="16"/>
        </w:rPr>
        <w:t xml:space="preserve">, </w:t>
      </w:r>
      <w:r w:rsidRPr="00301C95">
        <w:rPr>
          <w:rStyle w:val="StyleUnderline"/>
        </w:rPr>
        <w:t>or l</w:t>
      </w:r>
      <w:r w:rsidRPr="00473735">
        <w:rPr>
          <w:rStyle w:val="StyleUnderline"/>
        </w:rPr>
        <w:t>ed to a higher alert status</w:t>
      </w:r>
      <w:r w:rsidRPr="00301C95">
        <w:rPr>
          <w:sz w:val="16"/>
        </w:rPr>
        <w:t xml:space="preserve">. Moreover, potential </w:t>
      </w:r>
      <w:r w:rsidRPr="00301C95">
        <w:rPr>
          <w:rStyle w:val="StyleUnderline"/>
        </w:rPr>
        <w:t xml:space="preserve">adversaries did </w:t>
      </w:r>
      <w:r w:rsidRPr="00301C95">
        <w:rPr>
          <w:rStyle w:val="Emphasis"/>
        </w:rPr>
        <w:t>not respond</w:t>
      </w:r>
      <w:r w:rsidRPr="00301C95">
        <w:rPr>
          <w:sz w:val="16"/>
        </w:rPr>
        <w:t xml:space="preserve"> to these </w:t>
      </w:r>
      <w:r w:rsidRPr="00301C95">
        <w:rPr>
          <w:rStyle w:val="StyleUnderline"/>
        </w:rPr>
        <w:t>as might be expected in a case of heightened nuclear danger</w:t>
      </w:r>
      <w:r w:rsidRPr="00301C95">
        <w:rPr>
          <w:sz w:val="16"/>
        </w:rPr>
        <w:t xml:space="preserve">. While loose talk about nuclear weapons is certainly not advisable, conflating that with rising nuclear dangers is exaggerated. </w:t>
      </w:r>
      <w:r w:rsidRPr="00473735">
        <w:rPr>
          <w:rStyle w:val="StyleUnderline"/>
        </w:rPr>
        <w:t>In the cases of</w:t>
      </w:r>
      <w:r w:rsidRPr="00301C95">
        <w:rPr>
          <w:sz w:val="16"/>
        </w:rPr>
        <w:t xml:space="preserve"> both </w:t>
      </w:r>
      <w:r w:rsidRPr="00B279F7">
        <w:rPr>
          <w:rStyle w:val="Emphasis"/>
          <w:highlight w:val="yellow"/>
        </w:rPr>
        <w:t>Modi</w:t>
      </w:r>
      <w:r w:rsidRPr="00B279F7">
        <w:rPr>
          <w:rStyle w:val="StyleUnderline"/>
          <w:highlight w:val="yellow"/>
        </w:rPr>
        <w:t xml:space="preserve"> and </w:t>
      </w:r>
      <w:r w:rsidRPr="00B279F7">
        <w:rPr>
          <w:rStyle w:val="Emphasis"/>
          <w:highlight w:val="yellow"/>
        </w:rPr>
        <w:t>Trump</w:t>
      </w:r>
      <w:r w:rsidRPr="00301C95">
        <w:rPr>
          <w:sz w:val="16"/>
        </w:rPr>
        <w:t xml:space="preserve">, </w:t>
      </w:r>
      <w:r w:rsidRPr="00473735">
        <w:rPr>
          <w:rStyle w:val="StyleUnderline"/>
        </w:rPr>
        <w:t xml:space="preserve">we </w:t>
      </w:r>
      <w:r w:rsidRPr="00B279F7">
        <w:rPr>
          <w:rStyle w:val="StyleUnderline"/>
          <w:highlight w:val="yellow"/>
        </w:rPr>
        <w:t xml:space="preserve">did not see </w:t>
      </w:r>
      <w:r w:rsidRPr="00B279F7">
        <w:rPr>
          <w:rStyle w:val="Emphasis"/>
          <w:highlight w:val="yellow"/>
        </w:rPr>
        <w:t>any</w:t>
      </w:r>
      <w:r w:rsidRPr="00473735">
        <w:rPr>
          <w:rStyle w:val="StyleUnderline"/>
        </w:rPr>
        <w:t xml:space="preserve"> subsequent </w:t>
      </w:r>
      <w:r w:rsidRPr="00B279F7">
        <w:rPr>
          <w:rStyle w:val="StyleUnderline"/>
          <w:highlight w:val="yellow"/>
        </w:rPr>
        <w:t xml:space="preserve">heightening of </w:t>
      </w:r>
      <w:r w:rsidRPr="00B279F7">
        <w:rPr>
          <w:rStyle w:val="Emphasis"/>
          <w:highlight w:val="yellow"/>
        </w:rPr>
        <w:t>nuclear danger</w:t>
      </w:r>
      <w:r w:rsidRPr="00301C95">
        <w:rPr>
          <w:sz w:val="16"/>
        </w:rPr>
        <w:t xml:space="preserve"> </w:t>
      </w:r>
      <w:r w:rsidRPr="00473735">
        <w:rPr>
          <w:rStyle w:val="StyleUnderline"/>
        </w:rPr>
        <w:t>or any</w:t>
      </w:r>
      <w:r w:rsidRPr="00301C95">
        <w:rPr>
          <w:sz w:val="16"/>
        </w:rPr>
        <w:t xml:space="preserve"> revelation of </w:t>
      </w:r>
      <w:r w:rsidRPr="00473735">
        <w:rPr>
          <w:rStyle w:val="StyleUnderline"/>
        </w:rPr>
        <w:t>change</w:t>
      </w:r>
      <w:r w:rsidRPr="00301C95">
        <w:rPr>
          <w:sz w:val="16"/>
        </w:rPr>
        <w:t xml:space="preserve"> in their respective nuclear postures. This suggests that </w:t>
      </w:r>
      <w:r w:rsidRPr="00473735">
        <w:rPr>
          <w:rStyle w:val="StyleUnderline"/>
        </w:rPr>
        <w:t xml:space="preserve">the role and use of </w:t>
      </w:r>
      <w:r w:rsidRPr="00301C95">
        <w:rPr>
          <w:rStyle w:val="StyleUnderline"/>
        </w:rPr>
        <w:t xml:space="preserve">such </w:t>
      </w:r>
      <w:r w:rsidRPr="00B279F7">
        <w:rPr>
          <w:rStyle w:val="StyleUnderline"/>
          <w:highlight w:val="yellow"/>
        </w:rPr>
        <w:t xml:space="preserve">rhetoric is to </w:t>
      </w:r>
      <w:r w:rsidRPr="00B279F7">
        <w:rPr>
          <w:rStyle w:val="Emphasis"/>
          <w:highlight w:val="yellow"/>
        </w:rPr>
        <w:t>impress</w:t>
      </w:r>
      <w:r w:rsidRPr="00473735">
        <w:rPr>
          <w:rStyle w:val="StyleUnderline"/>
        </w:rPr>
        <w:t xml:space="preserve"> domestic </w:t>
      </w:r>
      <w:r w:rsidRPr="00B279F7">
        <w:rPr>
          <w:rStyle w:val="Emphasis"/>
          <w:highlight w:val="yellow"/>
        </w:rPr>
        <w:t>audiences</w:t>
      </w:r>
      <w:r w:rsidRPr="00B279F7">
        <w:rPr>
          <w:sz w:val="16"/>
          <w:highlight w:val="yellow"/>
        </w:rPr>
        <w:t xml:space="preserve"> </w:t>
      </w:r>
      <w:r w:rsidRPr="00B279F7">
        <w:rPr>
          <w:rStyle w:val="StyleUnderline"/>
          <w:highlight w:val="yellow"/>
        </w:rPr>
        <w:t>and</w:t>
      </w:r>
      <w:r w:rsidRPr="00301C95">
        <w:rPr>
          <w:sz w:val="16"/>
        </w:rPr>
        <w:t xml:space="preserve"> that </w:t>
      </w:r>
      <w:r w:rsidRPr="00473735">
        <w:rPr>
          <w:rStyle w:val="StyleUnderline"/>
        </w:rPr>
        <w:t xml:space="preserve">external </w:t>
      </w:r>
      <w:r w:rsidRPr="00B279F7">
        <w:rPr>
          <w:rStyle w:val="StyleUnderline"/>
          <w:highlight w:val="yellow"/>
        </w:rPr>
        <w:t xml:space="preserve">actors </w:t>
      </w:r>
      <w:r w:rsidRPr="00B279F7">
        <w:rPr>
          <w:rStyle w:val="Emphasis"/>
          <w:highlight w:val="yellow"/>
        </w:rPr>
        <w:t>understand it</w:t>
      </w:r>
      <w:r w:rsidRPr="00473735">
        <w:rPr>
          <w:rStyle w:val="StyleUnderline"/>
        </w:rPr>
        <w:t xml:space="preserve"> as </w:t>
      </w:r>
      <w:r w:rsidRPr="00473735">
        <w:rPr>
          <w:rStyle w:val="Emphasis"/>
        </w:rPr>
        <w:t>such</w:t>
      </w:r>
      <w:r w:rsidRPr="00301C95">
        <w:rPr>
          <w:sz w:val="16"/>
        </w:rPr>
        <w:t>.</w:t>
      </w:r>
    </w:p>
    <w:p w14:paraId="5AF9EA10" w14:textId="77777777" w:rsidR="00B13392" w:rsidRPr="00301C95" w:rsidRDefault="00B13392" w:rsidP="00B13392">
      <w:pPr>
        <w:rPr>
          <w:sz w:val="16"/>
        </w:rPr>
      </w:pPr>
      <w:r w:rsidRPr="00301C95">
        <w:rPr>
          <w:sz w:val="16"/>
        </w:rPr>
        <w:t xml:space="preserve">This is not to suggest that the threat of nuclear proliferation and heightening of nuclear dangers should be minimized. But there is no reason to exaggerate the threat either. This brings me to the point of evidence. </w:t>
      </w:r>
      <w:r w:rsidRPr="00B279F7">
        <w:rPr>
          <w:rStyle w:val="StyleUnderline"/>
          <w:highlight w:val="yellow"/>
        </w:rPr>
        <w:t xml:space="preserve">Have we seen </w:t>
      </w:r>
      <w:r w:rsidRPr="00B279F7">
        <w:rPr>
          <w:rStyle w:val="Emphasis"/>
          <w:highlight w:val="yellow"/>
        </w:rPr>
        <w:t>any</w:t>
      </w:r>
      <w:r w:rsidRPr="00301C95">
        <w:rPr>
          <w:sz w:val="16"/>
        </w:rPr>
        <w:t xml:space="preserve"> new </w:t>
      </w:r>
      <w:r w:rsidRPr="00B279F7">
        <w:rPr>
          <w:rStyle w:val="Emphasis"/>
          <w:highlight w:val="yellow"/>
        </w:rPr>
        <w:t>state</w:t>
      </w:r>
      <w:r w:rsidRPr="00301C95">
        <w:rPr>
          <w:sz w:val="16"/>
        </w:rPr>
        <w:t xml:space="preserve"> </w:t>
      </w:r>
      <w:r w:rsidRPr="00B279F7">
        <w:rPr>
          <w:rStyle w:val="StyleUnderline"/>
          <w:highlight w:val="yellow"/>
        </w:rPr>
        <w:t xml:space="preserve">pursuing </w:t>
      </w:r>
      <w:r w:rsidRPr="00B279F7">
        <w:rPr>
          <w:rStyle w:val="Emphasis"/>
          <w:highlight w:val="yellow"/>
        </w:rPr>
        <w:t>nuc</w:t>
      </w:r>
      <w:r w:rsidRPr="00301C95">
        <w:rPr>
          <w:sz w:val="16"/>
        </w:rPr>
        <w:t>lear weapon</w:t>
      </w:r>
      <w:r w:rsidRPr="00B279F7">
        <w:rPr>
          <w:rStyle w:val="Emphasis"/>
          <w:highlight w:val="yellow"/>
        </w:rPr>
        <w:t>s</w:t>
      </w:r>
      <w:r w:rsidRPr="00473735">
        <w:rPr>
          <w:rStyle w:val="StyleUnderline"/>
        </w:rPr>
        <w:t xml:space="preserve"> </w:t>
      </w:r>
      <w:r w:rsidRPr="00B279F7">
        <w:rPr>
          <w:rStyle w:val="StyleUnderline"/>
          <w:highlight w:val="yellow"/>
        </w:rPr>
        <w:t xml:space="preserve">in </w:t>
      </w:r>
      <w:r w:rsidRPr="00B279F7">
        <w:rPr>
          <w:rStyle w:val="Emphasis"/>
          <w:highlight w:val="yellow"/>
        </w:rPr>
        <w:t>response</w:t>
      </w:r>
      <w:r w:rsidRPr="00473735">
        <w:rPr>
          <w:rStyle w:val="StyleUnderline"/>
        </w:rPr>
        <w:t xml:space="preserve"> to such populist rhetoric</w:t>
      </w:r>
      <w:r w:rsidRPr="00301C95">
        <w:rPr>
          <w:sz w:val="16"/>
        </w:rPr>
        <w:t xml:space="preserve">? </w:t>
      </w:r>
      <w:r w:rsidRPr="00473735">
        <w:rPr>
          <w:rStyle w:val="StyleUnderline"/>
        </w:rPr>
        <w:t xml:space="preserve">The answer is </w:t>
      </w:r>
      <w:r w:rsidRPr="00473735">
        <w:rPr>
          <w:rStyle w:val="Emphasis"/>
        </w:rPr>
        <w:t xml:space="preserve">categorically </w:t>
      </w:r>
      <w:r w:rsidRPr="00B279F7">
        <w:rPr>
          <w:rStyle w:val="Emphasis"/>
          <w:highlight w:val="yellow"/>
        </w:rPr>
        <w:t>negative</w:t>
      </w:r>
      <w:r w:rsidRPr="00473735">
        <w:rPr>
          <w:rStyle w:val="StyleUnderline"/>
        </w:rPr>
        <w:t>.</w:t>
      </w:r>
      <w:r w:rsidRPr="00301C95">
        <w:rPr>
          <w:sz w:val="16"/>
        </w:rPr>
        <w:t xml:space="preserve"> On the other hand, </w:t>
      </w:r>
      <w:r w:rsidRPr="00473735">
        <w:rPr>
          <w:rStyle w:val="StyleUnderline"/>
        </w:rPr>
        <w:t>we have seen</w:t>
      </w:r>
      <w:r w:rsidRPr="00301C95">
        <w:rPr>
          <w:sz w:val="16"/>
        </w:rPr>
        <w:t xml:space="preserve"> that </w:t>
      </w:r>
      <w:r w:rsidRPr="00473735">
        <w:rPr>
          <w:rStyle w:val="Emphasis"/>
        </w:rPr>
        <w:t>other factors</w:t>
      </w:r>
      <w:r w:rsidRPr="00301C95">
        <w:rPr>
          <w:sz w:val="16"/>
        </w:rPr>
        <w:t xml:space="preserve"> are </w:t>
      </w:r>
      <w:r w:rsidRPr="00473735">
        <w:rPr>
          <w:rStyle w:val="StyleUnderline"/>
        </w:rPr>
        <w:t>pushing states to develop</w:t>
      </w:r>
      <w:r w:rsidRPr="00301C95">
        <w:rPr>
          <w:sz w:val="16"/>
        </w:rPr>
        <w:t xml:space="preserve"> or acquire </w:t>
      </w:r>
      <w:r w:rsidRPr="00473735">
        <w:rPr>
          <w:rStyle w:val="Emphasis"/>
        </w:rPr>
        <w:t>nuc</w:t>
      </w:r>
      <w:r w:rsidRPr="00301C95">
        <w:rPr>
          <w:sz w:val="16"/>
        </w:rPr>
        <w:t>lear weapon</w:t>
      </w:r>
      <w:r w:rsidRPr="00473735">
        <w:rPr>
          <w:rStyle w:val="Emphasis"/>
        </w:rPr>
        <w:t>s</w:t>
      </w:r>
      <w:r w:rsidRPr="00301C95">
        <w:rPr>
          <w:sz w:val="16"/>
        </w:rPr>
        <w:t>—</w:t>
      </w:r>
      <w:r w:rsidRPr="00473735">
        <w:rPr>
          <w:rStyle w:val="StyleUnderline"/>
        </w:rPr>
        <w:t>in particular</w:t>
      </w:r>
      <w:r w:rsidRPr="00301C95">
        <w:rPr>
          <w:sz w:val="16"/>
        </w:rPr>
        <w:t xml:space="preserve">, the increasingly </w:t>
      </w:r>
      <w:r w:rsidRPr="00473735">
        <w:rPr>
          <w:rStyle w:val="Emphasis"/>
        </w:rPr>
        <w:t>aggressive</w:t>
      </w:r>
      <w:r w:rsidRPr="00301C95">
        <w:rPr>
          <w:sz w:val="16"/>
        </w:rPr>
        <w:t xml:space="preserve"> behavior of some </w:t>
      </w:r>
      <w:r w:rsidRPr="00473735">
        <w:rPr>
          <w:rStyle w:val="StyleUnderline"/>
        </w:rPr>
        <w:t>nuclear powers</w:t>
      </w:r>
      <w:r w:rsidRPr="00301C95">
        <w:rPr>
          <w:sz w:val="16"/>
        </w:rPr>
        <w:t xml:space="preserve">. For example, there is increasing discussion about and consideration of the nuclear-weapons option in countries such as Japan, South Korea, and even Saudi Arabia and Australia,Footnote1 all of which are being driven by actual security concerns as a consequence of aggressive behavior by countries such as </w:t>
      </w:r>
      <w:r w:rsidRPr="00B279F7">
        <w:rPr>
          <w:rStyle w:val="Emphasis"/>
          <w:highlight w:val="yellow"/>
        </w:rPr>
        <w:t>China</w:t>
      </w:r>
      <w:r w:rsidRPr="00301C95">
        <w:rPr>
          <w:sz w:val="16"/>
        </w:rPr>
        <w:t xml:space="preserve">, </w:t>
      </w:r>
      <w:r w:rsidRPr="00B279F7">
        <w:rPr>
          <w:rStyle w:val="Emphasis"/>
          <w:highlight w:val="yellow"/>
        </w:rPr>
        <w:t>No</w:t>
      </w:r>
      <w:r w:rsidRPr="00301C95">
        <w:rPr>
          <w:sz w:val="16"/>
        </w:rPr>
        <w:t xml:space="preserve">rth </w:t>
      </w:r>
      <w:r w:rsidRPr="00B279F7">
        <w:rPr>
          <w:rStyle w:val="Emphasis"/>
          <w:highlight w:val="yellow"/>
        </w:rPr>
        <w:t>Ko</w:t>
      </w:r>
      <w:r w:rsidRPr="00301C95">
        <w:rPr>
          <w:sz w:val="16"/>
        </w:rPr>
        <w:t xml:space="preserve">rea, and </w:t>
      </w:r>
      <w:r w:rsidRPr="00B279F7">
        <w:rPr>
          <w:rStyle w:val="Emphasis"/>
          <w:highlight w:val="yellow"/>
        </w:rPr>
        <w:t>Iran</w:t>
      </w:r>
      <w:r w:rsidRPr="00301C95">
        <w:rPr>
          <w:sz w:val="16"/>
        </w:rPr>
        <w:t xml:space="preserve">. The </w:t>
      </w:r>
      <w:r w:rsidRPr="00B279F7">
        <w:rPr>
          <w:rStyle w:val="Emphasis"/>
          <w:highlight w:val="yellow"/>
        </w:rPr>
        <w:t>Ukraine</w:t>
      </w:r>
      <w:r w:rsidRPr="00301C95">
        <w:rPr>
          <w:sz w:val="16"/>
        </w:rPr>
        <w:t xml:space="preserve"> crisis vividly illustrates why small states might be tempted to develop or acquire nuclear weapons. Similarly, China’s continued aggressiveness toward Taiwan could lead other currently non-nuclear-weapon states to consider nuclear weapons if China conducts a successful invasion of the island state. These would </w:t>
      </w:r>
      <w:r w:rsidRPr="00473735">
        <w:rPr>
          <w:rStyle w:val="StyleUnderline"/>
        </w:rPr>
        <w:t>appear</w:t>
      </w:r>
      <w:r w:rsidRPr="00301C95">
        <w:rPr>
          <w:sz w:val="16"/>
        </w:rPr>
        <w:t xml:space="preserve"> to be </w:t>
      </w:r>
      <w:r w:rsidRPr="00473735">
        <w:rPr>
          <w:rStyle w:val="StyleUnderline"/>
        </w:rPr>
        <w:t xml:space="preserve">much </w:t>
      </w:r>
      <w:r w:rsidRPr="00B279F7">
        <w:rPr>
          <w:rStyle w:val="Emphasis"/>
          <w:highlight w:val="yellow"/>
        </w:rPr>
        <w:t>more important</w:t>
      </w:r>
      <w:r w:rsidRPr="00301C95">
        <w:rPr>
          <w:sz w:val="16"/>
        </w:rPr>
        <w:t xml:space="preserve"> and consequential </w:t>
      </w:r>
      <w:r w:rsidRPr="00B279F7">
        <w:rPr>
          <w:rStyle w:val="StyleUnderline"/>
          <w:highlight w:val="yellow"/>
        </w:rPr>
        <w:t>drivers</w:t>
      </w:r>
      <w:r w:rsidRPr="00473735">
        <w:rPr>
          <w:rStyle w:val="StyleUnderline"/>
        </w:rPr>
        <w:t xml:space="preserve"> of nuclear decision making than</w:t>
      </w:r>
      <w:r w:rsidRPr="00301C95">
        <w:rPr>
          <w:sz w:val="16"/>
        </w:rPr>
        <w:t xml:space="preserve"> the </w:t>
      </w:r>
      <w:r w:rsidRPr="00473735">
        <w:rPr>
          <w:rStyle w:val="StyleUnderline"/>
        </w:rPr>
        <w:t xml:space="preserve">rhetoric of a </w:t>
      </w:r>
      <w:r w:rsidRPr="00473735">
        <w:rPr>
          <w:rStyle w:val="Emphasis"/>
        </w:rPr>
        <w:t>few populist</w:t>
      </w:r>
      <w:r w:rsidRPr="00301C95">
        <w:rPr>
          <w:sz w:val="16"/>
        </w:rPr>
        <w:t xml:space="preserve"> leader</w:t>
      </w:r>
      <w:r w:rsidRPr="00473735">
        <w:rPr>
          <w:rStyle w:val="Emphasis"/>
        </w:rPr>
        <w:t>s</w:t>
      </w:r>
      <w:r w:rsidRPr="00301C95">
        <w:rPr>
          <w:sz w:val="16"/>
        </w:rPr>
        <w:t xml:space="preserve"> </w:t>
      </w:r>
      <w:r w:rsidRPr="00473735">
        <w:rPr>
          <w:rStyle w:val="StyleUnderline"/>
        </w:rPr>
        <w:t xml:space="preserve">who do not appear to be </w:t>
      </w:r>
      <w:r w:rsidRPr="00473735">
        <w:rPr>
          <w:rStyle w:val="Emphasis"/>
        </w:rPr>
        <w:t>taken seriously</w:t>
      </w:r>
      <w:r w:rsidRPr="00301C95">
        <w:rPr>
          <w:sz w:val="16"/>
        </w:rPr>
        <w:t>.</w:t>
      </w:r>
    </w:p>
    <w:p w14:paraId="4095439A" w14:textId="77777777" w:rsidR="00B13392" w:rsidRPr="00301C95" w:rsidRDefault="00B13392" w:rsidP="00B13392">
      <w:pPr>
        <w:rPr>
          <w:sz w:val="16"/>
        </w:rPr>
      </w:pPr>
      <w:r w:rsidRPr="00301C95">
        <w:rPr>
          <w:sz w:val="16"/>
        </w:rPr>
        <w:t xml:space="preserve">Assertions by Meier and Vieluf about nationalist populist leaders’ greater reliance on nuclear weapons by linking populism to the 2018 US Nuclear Posture Review (NPR) are also potentially problematic. The reality is that </w:t>
      </w:r>
      <w:r w:rsidRPr="00301C95">
        <w:rPr>
          <w:rStyle w:val="StyleUnderline"/>
        </w:rPr>
        <w:t xml:space="preserve">NPRs have </w:t>
      </w:r>
      <w:r w:rsidRPr="00301C95">
        <w:rPr>
          <w:rStyle w:val="Emphasis"/>
        </w:rPr>
        <w:t>always</w:t>
      </w:r>
      <w:r w:rsidRPr="00301C95">
        <w:rPr>
          <w:rStyle w:val="StyleUnderline"/>
        </w:rPr>
        <w:t xml:space="preserve"> been</w:t>
      </w:r>
      <w:r w:rsidRPr="00301C95">
        <w:rPr>
          <w:sz w:val="16"/>
        </w:rPr>
        <w:t xml:space="preserve"> ideologically and </w:t>
      </w:r>
      <w:r w:rsidRPr="00301C95">
        <w:rPr>
          <w:rStyle w:val="Emphasis"/>
        </w:rPr>
        <w:t>politically controversial</w:t>
      </w:r>
      <w:r w:rsidRPr="00301C95">
        <w:rPr>
          <w:sz w:val="16"/>
        </w:rPr>
        <w:t xml:space="preserve"> in the context of US domestic politics. There have been associated controversies about what goes in and what does not, but that happens irrespective of who the leader is and what kind of leadership the United States has at a particular point in time. So, for example, nuclear experts associated with Democrats have wanted a shift in US nuclear policy toward a no-first-use (NFU) policy, while those associated with the Republican party have wanted greater emphasis on nuclear weapons in US strategy. It is quite likely that </w:t>
      </w:r>
      <w:r w:rsidRPr="00301C95">
        <w:rPr>
          <w:rStyle w:val="StyleUnderline"/>
        </w:rPr>
        <w:t xml:space="preserve">even if a </w:t>
      </w:r>
      <w:r w:rsidRPr="00301C95">
        <w:rPr>
          <w:rStyle w:val="Emphasis"/>
        </w:rPr>
        <w:t>non-nationalist</w:t>
      </w:r>
      <w:r w:rsidRPr="00301C95">
        <w:rPr>
          <w:sz w:val="16"/>
        </w:rPr>
        <w:t xml:space="preserve">, </w:t>
      </w:r>
      <w:r w:rsidRPr="00301C95">
        <w:rPr>
          <w:rStyle w:val="Emphasis"/>
        </w:rPr>
        <w:t>non-populist</w:t>
      </w:r>
      <w:r w:rsidRPr="00301C95">
        <w:rPr>
          <w:sz w:val="16"/>
        </w:rPr>
        <w:t xml:space="preserve"> Republican president </w:t>
      </w:r>
      <w:r w:rsidRPr="00301C95">
        <w:rPr>
          <w:rStyle w:val="StyleUnderline"/>
        </w:rPr>
        <w:t>had come to power in 2017</w:t>
      </w:r>
      <w:r w:rsidRPr="00301C95">
        <w:rPr>
          <w:sz w:val="16"/>
        </w:rPr>
        <w:t xml:space="preserve">, </w:t>
      </w:r>
      <w:r w:rsidRPr="00301C95">
        <w:rPr>
          <w:rStyle w:val="StyleUnderline"/>
        </w:rPr>
        <w:t>there would have been efforts to shift US nuclear policy toward greater</w:t>
      </w:r>
      <w:r w:rsidRPr="00301C95">
        <w:rPr>
          <w:sz w:val="16"/>
        </w:rPr>
        <w:t xml:space="preserve"> </w:t>
      </w:r>
      <w:r w:rsidRPr="00301C95">
        <w:rPr>
          <w:rStyle w:val="StyleUnderline"/>
        </w:rPr>
        <w:t xml:space="preserve">emphasis on </w:t>
      </w:r>
      <w:r w:rsidRPr="00301C95">
        <w:rPr>
          <w:rStyle w:val="Emphasis"/>
        </w:rPr>
        <w:t>nuc</w:t>
      </w:r>
      <w:r w:rsidRPr="00301C95">
        <w:rPr>
          <w:sz w:val="16"/>
        </w:rPr>
        <w:t>lear weapon</w:t>
      </w:r>
      <w:r w:rsidRPr="00301C95">
        <w:rPr>
          <w:rStyle w:val="Emphasis"/>
        </w:rPr>
        <w:t>s</w:t>
      </w:r>
      <w:r w:rsidRPr="00301C95">
        <w:rPr>
          <w:sz w:val="16"/>
        </w:rPr>
        <w:t>. The unfortunate part is that nuclear policy has become somewhat politically partisan, but it may have nothing to do with Trump as a nationalist-populist leader.</w:t>
      </w:r>
    </w:p>
    <w:p w14:paraId="394F31FA" w14:textId="77777777" w:rsidR="00B13392" w:rsidRPr="00301C95" w:rsidRDefault="00B13392" w:rsidP="00B13392">
      <w:pPr>
        <w:rPr>
          <w:sz w:val="16"/>
        </w:rPr>
      </w:pPr>
      <w:r w:rsidRPr="00301C95">
        <w:rPr>
          <w:sz w:val="16"/>
        </w:rPr>
        <w:t xml:space="preserve">Similarly, Meier and Vieluf argue that the </w:t>
      </w:r>
      <w:r w:rsidRPr="004F7621">
        <w:rPr>
          <w:rStyle w:val="Emphasis"/>
        </w:rPr>
        <w:t>Russian</w:t>
      </w:r>
      <w:r w:rsidRPr="00301C95">
        <w:rPr>
          <w:sz w:val="16"/>
        </w:rPr>
        <w:t xml:space="preserve"> </w:t>
      </w:r>
      <w:r w:rsidRPr="004F7621">
        <w:rPr>
          <w:rStyle w:val="StyleUnderline"/>
        </w:rPr>
        <w:t xml:space="preserve">emphasis on </w:t>
      </w:r>
      <w:r w:rsidRPr="004F7621">
        <w:rPr>
          <w:rStyle w:val="Emphasis"/>
        </w:rPr>
        <w:t>nuc</w:t>
      </w:r>
      <w:r w:rsidRPr="00301C95">
        <w:rPr>
          <w:sz w:val="16"/>
        </w:rPr>
        <w:t>lear weapon</w:t>
      </w:r>
      <w:r w:rsidRPr="004F7621">
        <w:rPr>
          <w:rStyle w:val="Emphasis"/>
        </w:rPr>
        <w:t>s</w:t>
      </w:r>
      <w:r w:rsidRPr="00301C95">
        <w:rPr>
          <w:sz w:val="16"/>
        </w:rPr>
        <w:t xml:space="preserve"> is the result of the influence of the Russian Orthodox Church, with the 2019 US Missile Defense Review as an additional factor. While both of these may play some role and could be used by Russia to legitimize the importance of nuclear weapons in its military strategy, </w:t>
      </w:r>
      <w:r w:rsidRPr="004F7621">
        <w:rPr>
          <w:rStyle w:val="StyleUnderline"/>
        </w:rPr>
        <w:t xml:space="preserve">a more important factor is Russia’s </w:t>
      </w:r>
      <w:r w:rsidRPr="004F7621">
        <w:rPr>
          <w:rStyle w:val="Emphasis"/>
        </w:rPr>
        <w:t>conventional</w:t>
      </w:r>
      <w:r w:rsidRPr="00301C95">
        <w:rPr>
          <w:sz w:val="16"/>
        </w:rPr>
        <w:t xml:space="preserve"> military </w:t>
      </w:r>
      <w:r w:rsidRPr="004F7621">
        <w:rPr>
          <w:rStyle w:val="Emphasis"/>
        </w:rPr>
        <w:t>weakness</w:t>
      </w:r>
      <w:r w:rsidRPr="00301C95">
        <w:rPr>
          <w:sz w:val="16"/>
        </w:rPr>
        <w:t xml:space="preserve">, </w:t>
      </w:r>
      <w:r w:rsidRPr="004F7621">
        <w:rPr>
          <w:rStyle w:val="StyleUnderline"/>
        </w:rPr>
        <w:t xml:space="preserve">which has accentuated the importance of </w:t>
      </w:r>
      <w:r w:rsidRPr="004F7621">
        <w:rPr>
          <w:rStyle w:val="Emphasis"/>
        </w:rPr>
        <w:t>nuc</w:t>
      </w:r>
      <w:r w:rsidRPr="00301C95">
        <w:rPr>
          <w:sz w:val="16"/>
        </w:rPr>
        <w:t>lear weapon</w:t>
      </w:r>
      <w:r w:rsidRPr="004F7621">
        <w:rPr>
          <w:rStyle w:val="Emphasis"/>
        </w:rPr>
        <w:t>s</w:t>
      </w:r>
      <w:r w:rsidRPr="00301C95">
        <w:rPr>
          <w:sz w:val="16"/>
        </w:rPr>
        <w:t>. At best, these additional factors may bolster decisions that appear to have fairly easily understandable material roots in this weakness.</w:t>
      </w:r>
    </w:p>
    <w:p w14:paraId="2E3D2527" w14:textId="77777777" w:rsidR="00B13392" w:rsidRPr="00301C95" w:rsidRDefault="00B13392" w:rsidP="00B13392">
      <w:pPr>
        <w:rPr>
          <w:sz w:val="16"/>
        </w:rPr>
      </w:pPr>
      <w:r w:rsidRPr="00301C95">
        <w:rPr>
          <w:rStyle w:val="StyleUnderline"/>
        </w:rPr>
        <w:t xml:space="preserve">Questions about the </w:t>
      </w:r>
      <w:r w:rsidRPr="00301C95">
        <w:rPr>
          <w:rStyle w:val="Emphasis"/>
        </w:rPr>
        <w:t>cred</w:t>
      </w:r>
      <w:r w:rsidRPr="00301C95">
        <w:rPr>
          <w:sz w:val="16"/>
        </w:rPr>
        <w:t xml:space="preserve">ibility </w:t>
      </w:r>
      <w:r w:rsidRPr="00301C95">
        <w:rPr>
          <w:rStyle w:val="StyleUnderline"/>
        </w:rPr>
        <w:t xml:space="preserve">of America’s </w:t>
      </w:r>
      <w:r w:rsidRPr="00301C95">
        <w:rPr>
          <w:rStyle w:val="Emphasis"/>
        </w:rPr>
        <w:t>commitment</w:t>
      </w:r>
      <w:r w:rsidRPr="00301C95">
        <w:rPr>
          <w:sz w:val="16"/>
        </w:rPr>
        <w:t xml:space="preserve"> </w:t>
      </w:r>
      <w:r w:rsidRPr="00301C95">
        <w:rPr>
          <w:rStyle w:val="StyleUnderline"/>
        </w:rPr>
        <w:t>to</w:t>
      </w:r>
      <w:r w:rsidRPr="00301C95">
        <w:rPr>
          <w:sz w:val="16"/>
        </w:rPr>
        <w:t xml:space="preserve"> its </w:t>
      </w:r>
      <w:r w:rsidRPr="00301C95">
        <w:rPr>
          <w:rStyle w:val="Emphasis"/>
        </w:rPr>
        <w:t>alliance</w:t>
      </w:r>
      <w:r w:rsidRPr="00301C95">
        <w:rPr>
          <w:sz w:val="16"/>
        </w:rPr>
        <w:t xml:space="preserve"> partner</w:t>
      </w:r>
      <w:r w:rsidRPr="00301C95">
        <w:rPr>
          <w:rStyle w:val="Emphasis"/>
        </w:rPr>
        <w:t>s</w:t>
      </w:r>
      <w:r w:rsidRPr="00301C95">
        <w:rPr>
          <w:sz w:val="16"/>
        </w:rPr>
        <w:t xml:space="preserve"> </w:t>
      </w:r>
      <w:r w:rsidRPr="00301C95">
        <w:rPr>
          <w:rStyle w:val="StyleUnderline"/>
        </w:rPr>
        <w:t>because of Trump’s</w:t>
      </w:r>
      <w:r w:rsidRPr="00301C95">
        <w:rPr>
          <w:sz w:val="16"/>
        </w:rPr>
        <w:t xml:space="preserve"> repeated </w:t>
      </w:r>
      <w:r w:rsidRPr="00301C95">
        <w:rPr>
          <w:rStyle w:val="Emphasis"/>
        </w:rPr>
        <w:t>questioning</w:t>
      </w:r>
      <w:r w:rsidRPr="00301C95">
        <w:rPr>
          <w:sz w:val="16"/>
        </w:rPr>
        <w:t xml:space="preserve"> of the relevance of the NATO </w:t>
      </w:r>
      <w:r w:rsidRPr="00301C95">
        <w:rPr>
          <w:rStyle w:val="StyleUnderline"/>
        </w:rPr>
        <w:t>or asking</w:t>
      </w:r>
      <w:r w:rsidRPr="00301C95">
        <w:rPr>
          <w:sz w:val="16"/>
        </w:rPr>
        <w:t xml:space="preserve"> its East Asian partners </w:t>
      </w:r>
      <w:r w:rsidRPr="00301C95">
        <w:rPr>
          <w:rStyle w:val="StyleUnderline"/>
        </w:rPr>
        <w:t>to pay more</w:t>
      </w:r>
      <w:r w:rsidRPr="00301C95">
        <w:rPr>
          <w:sz w:val="16"/>
        </w:rPr>
        <w:t xml:space="preserve"> for American protection </w:t>
      </w:r>
      <w:r w:rsidRPr="00301C95">
        <w:rPr>
          <w:rStyle w:val="StyleUnderline"/>
        </w:rPr>
        <w:t>reveal nothing more than Trump’s</w:t>
      </w:r>
      <w:r w:rsidRPr="00301C95">
        <w:rPr>
          <w:sz w:val="16"/>
        </w:rPr>
        <w:t xml:space="preserve"> ignorance and </w:t>
      </w:r>
      <w:r w:rsidRPr="00301C95">
        <w:rPr>
          <w:rStyle w:val="Emphasis"/>
        </w:rPr>
        <w:t>crassness</w:t>
      </w:r>
      <w:r w:rsidRPr="00301C95">
        <w:rPr>
          <w:sz w:val="16"/>
        </w:rPr>
        <w:t xml:space="preserve">, and </w:t>
      </w:r>
      <w:r w:rsidRPr="00301C95">
        <w:rPr>
          <w:rStyle w:val="StyleUnderline"/>
        </w:rPr>
        <w:t>they have had</w:t>
      </w:r>
      <w:r w:rsidRPr="00301C95">
        <w:rPr>
          <w:sz w:val="16"/>
        </w:rPr>
        <w:t xml:space="preserve"> relatively </w:t>
      </w:r>
      <w:r w:rsidRPr="00301C95">
        <w:rPr>
          <w:rStyle w:val="Emphasis"/>
        </w:rPr>
        <w:t>little real</w:t>
      </w:r>
      <w:r w:rsidRPr="00301C95">
        <w:rPr>
          <w:sz w:val="16"/>
        </w:rPr>
        <w:t xml:space="preserve">-world </w:t>
      </w:r>
      <w:r w:rsidRPr="00301C95">
        <w:rPr>
          <w:rStyle w:val="Emphasis"/>
        </w:rPr>
        <w:t>effect</w:t>
      </w:r>
      <w:r w:rsidRPr="00301C95">
        <w:rPr>
          <w:rStyle w:val="StyleUnderline"/>
        </w:rPr>
        <w:t xml:space="preserve"> on</w:t>
      </w:r>
      <w:r w:rsidRPr="00301C95">
        <w:rPr>
          <w:sz w:val="16"/>
        </w:rPr>
        <w:t xml:space="preserve"> US </w:t>
      </w:r>
      <w:r w:rsidRPr="004F7621">
        <w:rPr>
          <w:rStyle w:val="StyleUnderline"/>
        </w:rPr>
        <w:t>alliances</w:t>
      </w:r>
      <w:r w:rsidRPr="00301C95">
        <w:rPr>
          <w:sz w:val="16"/>
        </w:rPr>
        <w:t xml:space="preserve">. </w:t>
      </w:r>
      <w:r w:rsidRPr="00B279F7">
        <w:rPr>
          <w:rStyle w:val="StyleUnderline"/>
          <w:highlight w:val="yellow"/>
        </w:rPr>
        <w:t xml:space="preserve">There have </w:t>
      </w:r>
      <w:r w:rsidRPr="00B279F7">
        <w:rPr>
          <w:rStyle w:val="Emphasis"/>
          <w:highlight w:val="yellow"/>
        </w:rPr>
        <w:t>always</w:t>
      </w:r>
      <w:r w:rsidRPr="00B279F7">
        <w:rPr>
          <w:rStyle w:val="StyleUnderline"/>
          <w:highlight w:val="yellow"/>
        </w:rPr>
        <w:t xml:space="preserve"> been concerns</w:t>
      </w:r>
      <w:r w:rsidRPr="004F7621">
        <w:rPr>
          <w:rStyle w:val="StyleUnderline"/>
        </w:rPr>
        <w:t xml:space="preserve"> among</w:t>
      </w:r>
      <w:r w:rsidRPr="00301C95">
        <w:rPr>
          <w:sz w:val="16"/>
        </w:rPr>
        <w:t xml:space="preserve"> US </w:t>
      </w:r>
      <w:r w:rsidRPr="004F7621">
        <w:rPr>
          <w:rStyle w:val="StyleUnderline"/>
        </w:rPr>
        <w:t xml:space="preserve">allies </w:t>
      </w:r>
      <w:r w:rsidRPr="00B279F7">
        <w:rPr>
          <w:rStyle w:val="StyleUnderline"/>
          <w:highlight w:val="yellow"/>
        </w:rPr>
        <w:t>about</w:t>
      </w:r>
      <w:r w:rsidRPr="004F7621">
        <w:rPr>
          <w:rStyle w:val="StyleUnderline"/>
        </w:rPr>
        <w:t xml:space="preserve"> </w:t>
      </w:r>
      <w:r w:rsidRPr="00B279F7">
        <w:rPr>
          <w:rStyle w:val="Emphasis"/>
          <w:highlight w:val="yellow"/>
        </w:rPr>
        <w:t>American commitments</w:t>
      </w:r>
      <w:r w:rsidRPr="00301C95">
        <w:rPr>
          <w:sz w:val="16"/>
        </w:rPr>
        <w:t xml:space="preserve">, </w:t>
      </w:r>
      <w:r w:rsidRPr="004F7621">
        <w:rPr>
          <w:rStyle w:val="StyleUnderline"/>
        </w:rPr>
        <w:t>but that is</w:t>
      </w:r>
      <w:r w:rsidRPr="00301C95">
        <w:rPr>
          <w:sz w:val="16"/>
        </w:rPr>
        <w:t xml:space="preserve"> well known as </w:t>
      </w:r>
      <w:r w:rsidRPr="004F7621">
        <w:rPr>
          <w:rStyle w:val="StyleUnderline"/>
        </w:rPr>
        <w:t xml:space="preserve">a </w:t>
      </w:r>
      <w:r w:rsidRPr="004F7621">
        <w:rPr>
          <w:rStyle w:val="Emphasis"/>
        </w:rPr>
        <w:t>feature</w:t>
      </w:r>
      <w:r w:rsidRPr="004F7621">
        <w:rPr>
          <w:rStyle w:val="StyleUnderline"/>
        </w:rPr>
        <w:t xml:space="preserve"> of </w:t>
      </w:r>
      <w:r w:rsidRPr="004F7621">
        <w:rPr>
          <w:rStyle w:val="Emphasis"/>
        </w:rPr>
        <w:t>alliance</w:t>
      </w:r>
      <w:r w:rsidRPr="00301C95">
        <w:rPr>
          <w:sz w:val="16"/>
        </w:rPr>
        <w:t xml:space="preserve"> politic</w:t>
      </w:r>
      <w:r w:rsidRPr="004F7621">
        <w:rPr>
          <w:rStyle w:val="Emphasis"/>
        </w:rPr>
        <w:t>s</w:t>
      </w:r>
      <w:r w:rsidRPr="00301C95">
        <w:rPr>
          <w:sz w:val="16"/>
        </w:rPr>
        <w:t xml:space="preserve">. </w:t>
      </w:r>
      <w:r w:rsidRPr="00B279F7">
        <w:rPr>
          <w:rStyle w:val="StyleUnderline"/>
          <w:highlight w:val="yellow"/>
        </w:rPr>
        <w:t xml:space="preserve">It </w:t>
      </w:r>
      <w:r w:rsidRPr="00B279F7">
        <w:rPr>
          <w:rStyle w:val="Emphasis"/>
          <w:highlight w:val="yellow"/>
        </w:rPr>
        <w:t>predates</w:t>
      </w:r>
      <w:r w:rsidRPr="00B279F7">
        <w:rPr>
          <w:rStyle w:val="StyleUnderline"/>
          <w:highlight w:val="yellow"/>
        </w:rPr>
        <w:t xml:space="preserve"> Trump</w:t>
      </w:r>
      <w:r w:rsidRPr="004F7621">
        <w:rPr>
          <w:rStyle w:val="StyleUnderline"/>
        </w:rPr>
        <w:t xml:space="preserve"> and will </w:t>
      </w:r>
      <w:r w:rsidRPr="004F7621">
        <w:rPr>
          <w:rStyle w:val="Emphasis"/>
        </w:rPr>
        <w:t>remain</w:t>
      </w:r>
      <w:r w:rsidRPr="004F7621">
        <w:rPr>
          <w:rStyle w:val="StyleUnderline"/>
        </w:rPr>
        <w:t xml:space="preserve"> a concern</w:t>
      </w:r>
      <w:r w:rsidRPr="00301C95">
        <w:rPr>
          <w:sz w:val="16"/>
        </w:rPr>
        <w:t xml:space="preserve"> in the future. </w:t>
      </w:r>
      <w:r w:rsidRPr="004F7621">
        <w:rPr>
          <w:rStyle w:val="Emphasis"/>
        </w:rPr>
        <w:t>But</w:t>
      </w:r>
      <w:r w:rsidRPr="00301C95">
        <w:rPr>
          <w:sz w:val="16"/>
        </w:rPr>
        <w:t xml:space="preserve"> the consequence is also easily judgeable, even if not measurable: </w:t>
      </w:r>
      <w:r w:rsidRPr="004F7621">
        <w:rPr>
          <w:rStyle w:val="StyleUnderline"/>
        </w:rPr>
        <w:t xml:space="preserve">US </w:t>
      </w:r>
      <w:r w:rsidRPr="00B279F7">
        <w:rPr>
          <w:rStyle w:val="StyleUnderline"/>
          <w:highlight w:val="yellow"/>
        </w:rPr>
        <w:t>alliances</w:t>
      </w:r>
      <w:r w:rsidRPr="004F7621">
        <w:rPr>
          <w:rStyle w:val="StyleUnderline"/>
        </w:rPr>
        <w:t xml:space="preserve"> have </w:t>
      </w:r>
      <w:r w:rsidRPr="00B279F7">
        <w:rPr>
          <w:rStyle w:val="Emphasis"/>
          <w:highlight w:val="yellow"/>
        </w:rPr>
        <w:t>remained strong</w:t>
      </w:r>
      <w:r w:rsidRPr="00B279F7">
        <w:rPr>
          <w:rStyle w:val="StyleUnderline"/>
          <w:highlight w:val="yellow"/>
        </w:rPr>
        <w:t xml:space="preserve"> and</w:t>
      </w:r>
      <w:r w:rsidRPr="004F7621">
        <w:rPr>
          <w:rStyle w:val="StyleUnderline"/>
        </w:rPr>
        <w:t xml:space="preserve"> are </w:t>
      </w:r>
      <w:r w:rsidRPr="00B279F7">
        <w:rPr>
          <w:rStyle w:val="Emphasis"/>
          <w:highlight w:val="yellow"/>
        </w:rPr>
        <w:t>flourishing</w:t>
      </w:r>
      <w:r w:rsidRPr="00301C95">
        <w:rPr>
          <w:sz w:val="16"/>
        </w:rPr>
        <w:t xml:space="preserve"> </w:t>
      </w:r>
      <w:r w:rsidRPr="004F7621">
        <w:rPr>
          <w:rStyle w:val="StyleUnderline"/>
        </w:rPr>
        <w:t xml:space="preserve">because their fundamental purpose is </w:t>
      </w:r>
      <w:r w:rsidRPr="004F7621">
        <w:rPr>
          <w:rStyle w:val="Emphasis"/>
        </w:rPr>
        <w:t>security</w:t>
      </w:r>
      <w:r w:rsidRPr="00301C95">
        <w:rPr>
          <w:sz w:val="16"/>
        </w:rPr>
        <w:t xml:space="preserve">, </w:t>
      </w:r>
      <w:r w:rsidRPr="004F7621">
        <w:rPr>
          <w:rStyle w:val="StyleUnderline"/>
        </w:rPr>
        <w:t>and security concerns are rising as a consequence of</w:t>
      </w:r>
      <w:r w:rsidRPr="00301C95">
        <w:rPr>
          <w:sz w:val="16"/>
        </w:rPr>
        <w:t xml:space="preserve"> aggressive actors such as </w:t>
      </w:r>
      <w:r w:rsidRPr="004F7621">
        <w:rPr>
          <w:rStyle w:val="StyleUnderline"/>
        </w:rPr>
        <w:t>China and Russia</w:t>
      </w:r>
      <w:r w:rsidRPr="00301C95">
        <w:rPr>
          <w:sz w:val="16"/>
        </w:rPr>
        <w:t>. It is honestly difficult to look at the growing tightness of US alliances and partnerships in Europe and the Indo-Pacific today and correlate it with the concerns expressed in this essay.</w:t>
      </w:r>
    </w:p>
    <w:p w14:paraId="7AC72121" w14:textId="77777777" w:rsidR="00B13392" w:rsidRPr="00301C95" w:rsidRDefault="00B13392" w:rsidP="00B13392">
      <w:pPr>
        <w:rPr>
          <w:rStyle w:val="StyleUnderline"/>
        </w:rPr>
      </w:pPr>
      <w:r w:rsidRPr="00301C95">
        <w:rPr>
          <w:sz w:val="16"/>
        </w:rPr>
        <w:t xml:space="preserve">Looking specifically at India’s nuclear doctrine, it is worth noting that there has been opposition to the NFU policy since the time India formally presented it in 2003. Nevertheless, </w:t>
      </w:r>
      <w:r w:rsidRPr="00301C95">
        <w:rPr>
          <w:rStyle w:val="Emphasis"/>
        </w:rPr>
        <w:t>Indian</w:t>
      </w:r>
      <w:r w:rsidRPr="00301C95">
        <w:rPr>
          <w:sz w:val="16"/>
        </w:rPr>
        <w:t xml:space="preserve"> </w:t>
      </w:r>
      <w:r w:rsidRPr="00301C95">
        <w:rPr>
          <w:rStyle w:val="StyleUnderline"/>
        </w:rPr>
        <w:t xml:space="preserve">nuclear doctrine has </w:t>
      </w:r>
      <w:r w:rsidRPr="00301C95">
        <w:rPr>
          <w:rStyle w:val="Emphasis"/>
        </w:rPr>
        <w:t>not changed</w:t>
      </w:r>
      <w:r w:rsidRPr="00301C95">
        <w:rPr>
          <w:sz w:val="16"/>
        </w:rPr>
        <w:t xml:space="preserve">, and Indian officials have repeatedly reconfirmed the doctrine formally in multiple statements in a variety of international settings. The 2014 manifesto of Modi’s Bharatiya Janata Party promised a relook at India’s nuclear doctrine, but Modi himself backtracked on it fairly quickly after being elected. Though some analysts have suggested that India is developing capabilities that could lead to a counterforce doctrine, </w:t>
      </w:r>
      <w:r w:rsidRPr="00301C95">
        <w:rPr>
          <w:rStyle w:val="StyleUnderline"/>
        </w:rPr>
        <w:t>India's</w:t>
      </w:r>
      <w:r w:rsidRPr="00301C95">
        <w:rPr>
          <w:sz w:val="16"/>
        </w:rPr>
        <w:t xml:space="preserve"> actual </w:t>
      </w:r>
      <w:r w:rsidRPr="00301C95">
        <w:rPr>
          <w:rStyle w:val="Emphasis"/>
        </w:rPr>
        <w:t>force development</w:t>
      </w:r>
      <w:r w:rsidRPr="00301C95">
        <w:rPr>
          <w:sz w:val="16"/>
        </w:rPr>
        <w:t xml:space="preserve"> </w:t>
      </w:r>
      <w:r w:rsidRPr="00301C95">
        <w:rPr>
          <w:rStyle w:val="StyleUnderline"/>
        </w:rPr>
        <w:t>has been</w:t>
      </w:r>
      <w:r w:rsidRPr="00301C95">
        <w:rPr>
          <w:sz w:val="16"/>
        </w:rPr>
        <w:t xml:space="preserve"> fairly </w:t>
      </w:r>
      <w:r w:rsidRPr="00301C95">
        <w:rPr>
          <w:rStyle w:val="Emphasis"/>
        </w:rPr>
        <w:t>sedate</w:t>
      </w:r>
      <w:r w:rsidRPr="00301C95">
        <w:rPr>
          <w:sz w:val="16"/>
        </w:rPr>
        <w:t xml:space="preserve">. </w:t>
      </w:r>
      <w:r w:rsidRPr="00B279F7">
        <w:rPr>
          <w:rStyle w:val="StyleUnderline"/>
          <w:highlight w:val="yellow"/>
        </w:rPr>
        <w:t>India</w:t>
      </w:r>
      <w:r w:rsidRPr="00301C95">
        <w:rPr>
          <w:rStyle w:val="StyleUnderline"/>
        </w:rPr>
        <w:t xml:space="preserve"> still </w:t>
      </w:r>
      <w:r w:rsidRPr="00B279F7">
        <w:rPr>
          <w:rStyle w:val="StyleUnderline"/>
          <w:highlight w:val="yellow"/>
        </w:rPr>
        <w:t xml:space="preserve">maintains a </w:t>
      </w:r>
      <w:r w:rsidRPr="00B279F7">
        <w:rPr>
          <w:rStyle w:val="Emphasis"/>
          <w:highlight w:val="yellow"/>
        </w:rPr>
        <w:t>slow-growing</w:t>
      </w:r>
      <w:r w:rsidRPr="00301C95">
        <w:rPr>
          <w:sz w:val="16"/>
        </w:rPr>
        <w:t xml:space="preserve"> nuclear </w:t>
      </w:r>
      <w:r w:rsidRPr="00B279F7">
        <w:rPr>
          <w:rStyle w:val="StyleUnderline"/>
          <w:highlight w:val="yellow"/>
        </w:rPr>
        <w:t>force</w:t>
      </w:r>
      <w:r w:rsidRPr="00301C95">
        <w:rPr>
          <w:rStyle w:val="StyleUnderline"/>
        </w:rPr>
        <w:t xml:space="preserve"> that is</w:t>
      </w:r>
      <w:r w:rsidRPr="00301C95">
        <w:rPr>
          <w:sz w:val="16"/>
        </w:rPr>
        <w:t xml:space="preserve"> slightly </w:t>
      </w:r>
      <w:r w:rsidRPr="00301C95">
        <w:rPr>
          <w:rStyle w:val="Emphasis"/>
        </w:rPr>
        <w:t>smaller</w:t>
      </w:r>
      <w:r w:rsidRPr="00301C95">
        <w:rPr>
          <w:rStyle w:val="StyleUnderline"/>
        </w:rPr>
        <w:t xml:space="preserve"> than even </w:t>
      </w:r>
      <w:r w:rsidRPr="00301C95">
        <w:rPr>
          <w:rStyle w:val="Emphasis"/>
        </w:rPr>
        <w:t>Pakistan’s</w:t>
      </w:r>
      <w:r w:rsidRPr="00301C95">
        <w:rPr>
          <w:sz w:val="16"/>
        </w:rPr>
        <w:t xml:space="preserve">, which does not suggest that India is considering any such dramatic changes. </w:t>
      </w:r>
      <w:r w:rsidRPr="00301C95">
        <w:rPr>
          <w:rStyle w:val="StyleUnderline"/>
        </w:rPr>
        <w:t xml:space="preserve">While </w:t>
      </w:r>
      <w:r w:rsidRPr="00B279F7">
        <w:rPr>
          <w:rStyle w:val="StyleUnderline"/>
          <w:highlight w:val="yellow"/>
        </w:rPr>
        <w:t>Modi</w:t>
      </w:r>
      <w:r w:rsidRPr="00301C95">
        <w:rPr>
          <w:rStyle w:val="StyleUnderline"/>
        </w:rPr>
        <w:t xml:space="preserve"> may be a</w:t>
      </w:r>
      <w:r w:rsidRPr="00301C95">
        <w:rPr>
          <w:sz w:val="16"/>
        </w:rPr>
        <w:t xml:space="preserve"> nationalist </w:t>
      </w:r>
      <w:r w:rsidRPr="00301C95">
        <w:rPr>
          <w:rStyle w:val="Emphasis"/>
        </w:rPr>
        <w:t>populist</w:t>
      </w:r>
      <w:r w:rsidRPr="00301C95">
        <w:rPr>
          <w:sz w:val="16"/>
        </w:rPr>
        <w:t xml:space="preserve">, </w:t>
      </w:r>
      <w:r w:rsidRPr="00301C95">
        <w:rPr>
          <w:rStyle w:val="StyleUnderline"/>
        </w:rPr>
        <w:t xml:space="preserve">this does not appear to be influencing Indian </w:t>
      </w:r>
      <w:r w:rsidRPr="00301C95">
        <w:rPr>
          <w:rStyle w:val="Emphasis"/>
        </w:rPr>
        <w:t>nuclear doctrine</w:t>
      </w:r>
      <w:r w:rsidRPr="00301C95">
        <w:rPr>
          <w:sz w:val="16"/>
        </w:rPr>
        <w:t xml:space="preserve"> in any visible manner. </w:t>
      </w:r>
      <w:r w:rsidRPr="00301C95">
        <w:rPr>
          <w:rStyle w:val="StyleUnderline"/>
        </w:rPr>
        <w:t>Considering</w:t>
      </w:r>
      <w:r w:rsidRPr="00301C95">
        <w:rPr>
          <w:sz w:val="16"/>
        </w:rPr>
        <w:t xml:space="preserve"> that </w:t>
      </w:r>
      <w:r w:rsidRPr="00301C95">
        <w:rPr>
          <w:rStyle w:val="StyleUnderline"/>
        </w:rPr>
        <w:t xml:space="preserve">he has </w:t>
      </w:r>
      <w:r w:rsidRPr="00B279F7">
        <w:rPr>
          <w:rStyle w:val="StyleUnderline"/>
          <w:highlight w:val="yellow"/>
        </w:rPr>
        <w:t>been in power for</w:t>
      </w:r>
      <w:r w:rsidRPr="00301C95">
        <w:rPr>
          <w:sz w:val="16"/>
        </w:rPr>
        <w:t xml:space="preserve"> almost </w:t>
      </w:r>
      <w:r w:rsidRPr="00B279F7">
        <w:rPr>
          <w:rStyle w:val="StyleUnderline"/>
          <w:highlight w:val="yellow"/>
        </w:rPr>
        <w:t xml:space="preserve">a </w:t>
      </w:r>
      <w:r w:rsidRPr="00B279F7">
        <w:rPr>
          <w:rStyle w:val="Emphasis"/>
          <w:highlight w:val="yellow"/>
        </w:rPr>
        <w:t>decade</w:t>
      </w:r>
      <w:r w:rsidRPr="00301C95">
        <w:rPr>
          <w:sz w:val="16"/>
        </w:rPr>
        <w:t xml:space="preserve">, </w:t>
      </w:r>
      <w:r w:rsidRPr="00301C95">
        <w:rPr>
          <w:rStyle w:val="StyleUnderline"/>
        </w:rPr>
        <w:t xml:space="preserve">this </w:t>
      </w:r>
      <w:r w:rsidRPr="00B279F7">
        <w:rPr>
          <w:rStyle w:val="Emphasis"/>
          <w:highlight w:val="yellow"/>
        </w:rPr>
        <w:t>stability</w:t>
      </w:r>
      <w:r w:rsidRPr="00301C95">
        <w:rPr>
          <w:rStyle w:val="StyleUnderline"/>
        </w:rPr>
        <w:t xml:space="preserve"> and </w:t>
      </w:r>
      <w:r w:rsidRPr="00301C95">
        <w:rPr>
          <w:rStyle w:val="Emphasis"/>
        </w:rPr>
        <w:t>consistency</w:t>
      </w:r>
      <w:r w:rsidRPr="00301C95">
        <w:rPr>
          <w:sz w:val="16"/>
        </w:rPr>
        <w:t xml:space="preserve"> in Indian nuclear policy </w:t>
      </w:r>
      <w:r w:rsidRPr="00B279F7">
        <w:rPr>
          <w:rStyle w:val="StyleUnderline"/>
          <w:highlight w:val="yellow"/>
        </w:rPr>
        <w:t xml:space="preserve">calls into </w:t>
      </w:r>
      <w:r w:rsidRPr="00B279F7">
        <w:rPr>
          <w:rStyle w:val="Emphasis"/>
          <w:highlight w:val="yellow"/>
        </w:rPr>
        <w:t>question</w:t>
      </w:r>
      <w:r w:rsidRPr="00B279F7">
        <w:rPr>
          <w:rStyle w:val="StyleUnderline"/>
          <w:highlight w:val="yellow"/>
        </w:rPr>
        <w:t xml:space="preserve"> arg</w:t>
      </w:r>
      <w:r w:rsidRPr="00301C95">
        <w:rPr>
          <w:rStyle w:val="StyleUnderline"/>
        </w:rPr>
        <w:t>ument</w:t>
      </w:r>
      <w:r w:rsidRPr="00B279F7">
        <w:rPr>
          <w:rStyle w:val="StyleUnderline"/>
          <w:highlight w:val="yellow"/>
        </w:rPr>
        <w:t>s</w:t>
      </w:r>
      <w:r w:rsidRPr="00301C95">
        <w:rPr>
          <w:rStyle w:val="StyleUnderline"/>
        </w:rPr>
        <w:t xml:space="preserve"> </w:t>
      </w:r>
      <w:r w:rsidRPr="00B279F7">
        <w:rPr>
          <w:rStyle w:val="StyleUnderline"/>
          <w:highlight w:val="yellow"/>
        </w:rPr>
        <w:t>about</w:t>
      </w:r>
      <w:r w:rsidRPr="00301C95">
        <w:rPr>
          <w:rStyle w:val="StyleUnderline"/>
        </w:rPr>
        <w:t xml:space="preserve"> how</w:t>
      </w:r>
      <w:r w:rsidRPr="00301C95">
        <w:rPr>
          <w:sz w:val="16"/>
        </w:rPr>
        <w:t xml:space="preserve"> nationalist </w:t>
      </w:r>
      <w:r w:rsidRPr="00B279F7">
        <w:rPr>
          <w:rStyle w:val="Emphasis"/>
          <w:highlight w:val="yellow"/>
        </w:rPr>
        <w:t>populism</w:t>
      </w:r>
      <w:r w:rsidRPr="00301C95">
        <w:rPr>
          <w:rStyle w:val="StyleUnderline"/>
        </w:rPr>
        <w:t xml:space="preserve"> could impact nuclear policy.</w:t>
      </w:r>
    </w:p>
    <w:p w14:paraId="444EF8A2" w14:textId="77777777" w:rsidR="00B13392" w:rsidRPr="00301C95" w:rsidRDefault="00B13392" w:rsidP="00B13392">
      <w:pPr>
        <w:rPr>
          <w:sz w:val="16"/>
        </w:rPr>
      </w:pPr>
      <w:r w:rsidRPr="00301C95">
        <w:rPr>
          <w:sz w:val="16"/>
        </w:rPr>
        <w:t xml:space="preserve">The consequences of nuclear-policy changes are grave, and we must be careful in assessing possible dangers. This might suggest that even minor indications of future changes be treated seriously, and the authors are correct to flag potential dangers from nationalist-populist leaders. Nevertheless, there is also a risk in exaggerating the danger. Most importantly, we must not ignore more important sources of nuclear danger and proliferation. In the contemporary world, this danger is rooted in aggressive authoritarian states that are increasing the insecurity of their smaller, weaker neighbors, thus leading to greater consideration of nuclear weapons for self-defense in East Asia and the Middle East. </w:t>
      </w:r>
      <w:r w:rsidRPr="00301C95">
        <w:rPr>
          <w:rStyle w:val="StyleUnderline"/>
        </w:rPr>
        <w:t>Focusing on the wrong danger may prove</w:t>
      </w:r>
      <w:r w:rsidRPr="00301C95">
        <w:rPr>
          <w:sz w:val="16"/>
        </w:rPr>
        <w:t xml:space="preserve"> to be more </w:t>
      </w:r>
      <w:r w:rsidRPr="00301C95">
        <w:rPr>
          <w:rStyle w:val="Emphasis"/>
        </w:rPr>
        <w:t>problematic</w:t>
      </w:r>
      <w:r w:rsidRPr="00301C95">
        <w:rPr>
          <w:rStyle w:val="StyleUnderline"/>
        </w:rPr>
        <w:t xml:space="preserve"> for nuclear stability</w:t>
      </w:r>
      <w:r w:rsidRPr="00301C95">
        <w:rPr>
          <w:sz w:val="16"/>
        </w:rPr>
        <w:t>.</w:t>
      </w:r>
    </w:p>
    <w:p w14:paraId="24A52C41" w14:textId="77777777" w:rsidR="00B13392" w:rsidRDefault="00B13392" w:rsidP="00B13392">
      <w:pPr>
        <w:pStyle w:val="Heading4"/>
      </w:pPr>
      <w:r>
        <w:t>No prolif impact. Cant get the means.</w:t>
      </w:r>
    </w:p>
    <w:p w14:paraId="6F9F8570" w14:textId="77777777" w:rsidR="00B13392" w:rsidRDefault="00B13392" w:rsidP="00B13392">
      <w:pPr>
        <w:pStyle w:val="Heading4"/>
      </w:pPr>
      <w:r>
        <w:t xml:space="preserve">Democracy </w:t>
      </w:r>
      <w:r w:rsidRPr="008B06E1">
        <w:rPr>
          <w:u w:val="single"/>
        </w:rPr>
        <w:t>can’t deliver</w:t>
      </w:r>
      <w:r>
        <w:t xml:space="preserve"> public goods.</w:t>
      </w:r>
    </w:p>
    <w:p w14:paraId="55CF12FF" w14:textId="77777777" w:rsidR="00B13392" w:rsidRPr="001A52F9" w:rsidRDefault="00B13392" w:rsidP="00B13392">
      <w:r>
        <w:t xml:space="preserve">Dr. William A. </w:t>
      </w:r>
      <w:r w:rsidRPr="003E2C61">
        <w:rPr>
          <w:rStyle w:val="Style13ptBold"/>
        </w:rPr>
        <w:t>Galston 25</w:t>
      </w:r>
      <w:r>
        <w:t xml:space="preserve">, PhD, Senior Fellow, Governance Studies, Brookings Institution. Professor, Government, University of Maryland, "Liberalism Without Illusions," Democracy Journal, No. 77, Summer 2025, </w:t>
      </w:r>
      <w:r w:rsidRPr="003E2C61">
        <w:t>https://democracyjournal.org/magazine/77/liberalism-without-illusions/</w:t>
      </w:r>
      <w:r>
        <w:t xml:space="preserve">. </w:t>
      </w:r>
    </w:p>
    <w:p w14:paraId="04189D7A" w14:textId="77777777" w:rsidR="00B13392" w:rsidRPr="001A52F9" w:rsidRDefault="00B13392" w:rsidP="00B13392">
      <w:pPr>
        <w:rPr>
          <w:sz w:val="16"/>
        </w:rPr>
      </w:pPr>
      <w:r w:rsidRPr="001A52F9">
        <w:rPr>
          <w:sz w:val="16"/>
        </w:rPr>
        <w:t xml:space="preserve">The current assault on </w:t>
      </w:r>
      <w:r w:rsidRPr="00C506CF">
        <w:rPr>
          <w:rStyle w:val="StyleUnderline"/>
        </w:rPr>
        <w:t xml:space="preserve">liberal </w:t>
      </w:r>
      <w:r w:rsidRPr="00C506CF">
        <w:rPr>
          <w:rStyle w:val="StyleUnderline"/>
          <w:highlight w:val="yellow"/>
        </w:rPr>
        <w:t>democracy</w:t>
      </w:r>
      <w:r w:rsidRPr="001A52F9">
        <w:rPr>
          <w:sz w:val="16"/>
        </w:rPr>
        <w:t xml:space="preserve"> obscures the extent to which this form of government </w:t>
      </w:r>
      <w:r w:rsidRPr="001B74A7">
        <w:rPr>
          <w:rStyle w:val="StyleUnderline"/>
        </w:rPr>
        <w:t>has</w:t>
      </w:r>
      <w:r w:rsidRPr="001A52F9">
        <w:rPr>
          <w:sz w:val="16"/>
        </w:rPr>
        <w:t xml:space="preserve"> </w:t>
      </w:r>
      <w:r w:rsidRPr="001B74A7">
        <w:rPr>
          <w:rStyle w:val="Emphasis"/>
        </w:rPr>
        <w:t xml:space="preserve">always </w:t>
      </w:r>
      <w:r w:rsidRPr="00C506CF">
        <w:rPr>
          <w:rStyle w:val="Emphasis"/>
        </w:rPr>
        <w:t>struggled</w:t>
      </w:r>
      <w:r w:rsidRPr="00C506CF">
        <w:rPr>
          <w:sz w:val="16"/>
        </w:rPr>
        <w:t xml:space="preserve"> </w:t>
      </w:r>
      <w:r w:rsidRPr="00C506CF">
        <w:rPr>
          <w:rStyle w:val="StyleUnderline"/>
        </w:rPr>
        <w:t>against its</w:t>
      </w:r>
      <w:r w:rsidRPr="001A52F9">
        <w:rPr>
          <w:sz w:val="16"/>
        </w:rPr>
        <w:t xml:space="preserve"> </w:t>
      </w:r>
      <w:r w:rsidRPr="00C506CF">
        <w:rPr>
          <w:rStyle w:val="Emphasis"/>
          <w:highlight w:val="yellow"/>
        </w:rPr>
        <w:t>inherent</w:t>
      </w:r>
      <w:r w:rsidRPr="00C506CF">
        <w:rPr>
          <w:sz w:val="16"/>
          <w:highlight w:val="yellow"/>
        </w:rPr>
        <w:t xml:space="preserve"> </w:t>
      </w:r>
      <w:r w:rsidRPr="00C506CF">
        <w:rPr>
          <w:rStyle w:val="StyleUnderline"/>
          <w:highlight w:val="yellow"/>
        </w:rPr>
        <w:t>vulnerabilities</w:t>
      </w:r>
      <w:r w:rsidRPr="001A52F9">
        <w:rPr>
          <w:sz w:val="16"/>
        </w:rPr>
        <w:t>.</w:t>
      </w:r>
    </w:p>
    <w:p w14:paraId="3F5E06D2" w14:textId="77777777" w:rsidR="00B13392" w:rsidRPr="001A52F9" w:rsidRDefault="00B13392" w:rsidP="00B13392">
      <w:pPr>
        <w:rPr>
          <w:sz w:val="16"/>
        </w:rPr>
      </w:pPr>
      <w:r w:rsidRPr="001A52F9">
        <w:rPr>
          <w:sz w:val="16"/>
        </w:rPr>
        <w:t xml:space="preserve">First: Because </w:t>
      </w:r>
      <w:r w:rsidRPr="001B74A7">
        <w:rPr>
          <w:rStyle w:val="StyleUnderline"/>
        </w:rPr>
        <w:t>liberal democracy</w:t>
      </w:r>
      <w:r w:rsidRPr="001A52F9">
        <w:rPr>
          <w:sz w:val="16"/>
        </w:rPr>
        <w:t xml:space="preserve"> </w:t>
      </w:r>
      <w:r w:rsidRPr="00C506CF">
        <w:rPr>
          <w:rStyle w:val="Emphasis"/>
          <w:highlight w:val="yellow"/>
        </w:rPr>
        <w:t>restrains majorities</w:t>
      </w:r>
      <w:r w:rsidRPr="00C506CF">
        <w:rPr>
          <w:sz w:val="16"/>
          <w:highlight w:val="yellow"/>
        </w:rPr>
        <w:t xml:space="preserve"> </w:t>
      </w:r>
      <w:r w:rsidRPr="00C506CF">
        <w:rPr>
          <w:rStyle w:val="StyleUnderline"/>
          <w:highlight w:val="yellow"/>
        </w:rPr>
        <w:t>and gives</w:t>
      </w:r>
      <w:r w:rsidRPr="001B74A7">
        <w:rPr>
          <w:rStyle w:val="StyleUnderline"/>
        </w:rPr>
        <w:t xml:space="preserve"> even</w:t>
      </w:r>
      <w:r w:rsidRPr="001A52F9">
        <w:rPr>
          <w:sz w:val="16"/>
        </w:rPr>
        <w:t xml:space="preserve"> </w:t>
      </w:r>
      <w:r w:rsidRPr="00C506CF">
        <w:rPr>
          <w:rStyle w:val="Emphasis"/>
          <w:highlight w:val="yellow"/>
        </w:rPr>
        <w:t>small minorities</w:t>
      </w:r>
      <w:r w:rsidRPr="001A52F9">
        <w:rPr>
          <w:sz w:val="16"/>
        </w:rPr>
        <w:t xml:space="preserve"> </w:t>
      </w:r>
      <w:r w:rsidRPr="001B74A7">
        <w:rPr>
          <w:rStyle w:val="StyleUnderline"/>
        </w:rPr>
        <w:t xml:space="preserve">a </w:t>
      </w:r>
      <w:r w:rsidRPr="00C506CF">
        <w:rPr>
          <w:rStyle w:val="StyleUnderline"/>
          <w:highlight w:val="yellow"/>
        </w:rPr>
        <w:t>say</w:t>
      </w:r>
      <w:r w:rsidRPr="001B74A7">
        <w:rPr>
          <w:rStyle w:val="StyleUnderline"/>
        </w:rPr>
        <w:t>, it</w:t>
      </w:r>
      <w:r w:rsidRPr="001A52F9">
        <w:rPr>
          <w:sz w:val="16"/>
        </w:rPr>
        <w:t xml:space="preserve"> </w:t>
      </w:r>
      <w:r w:rsidRPr="00C506CF">
        <w:rPr>
          <w:rStyle w:val="Emphasis"/>
          <w:highlight w:val="yellow"/>
        </w:rPr>
        <w:t>slows</w:t>
      </w:r>
      <w:r w:rsidRPr="001A52F9">
        <w:rPr>
          <w:sz w:val="16"/>
        </w:rPr>
        <w:t xml:space="preserve"> the </w:t>
      </w:r>
      <w:r w:rsidRPr="00C506CF">
        <w:rPr>
          <w:rStyle w:val="StyleUnderline"/>
          <w:highlight w:val="yellow"/>
        </w:rPr>
        <w:t>achievement</w:t>
      </w:r>
      <w:r w:rsidRPr="001B74A7">
        <w:rPr>
          <w:rStyle w:val="StyleUnderline"/>
        </w:rPr>
        <w:t xml:space="preserve"> of goals that majorities support</w:t>
      </w:r>
      <w:r w:rsidRPr="001A52F9">
        <w:rPr>
          <w:sz w:val="16"/>
        </w:rPr>
        <w:t xml:space="preserve">. This </w:t>
      </w:r>
      <w:r w:rsidRPr="00C506CF">
        <w:rPr>
          <w:rStyle w:val="StyleUnderline"/>
        </w:rPr>
        <w:t>generates</w:t>
      </w:r>
      <w:r w:rsidRPr="00C506CF">
        <w:rPr>
          <w:sz w:val="16"/>
        </w:rPr>
        <w:t xml:space="preserve"> public </w:t>
      </w:r>
      <w:r w:rsidRPr="00C506CF">
        <w:rPr>
          <w:rStyle w:val="StyleUnderline"/>
        </w:rPr>
        <w:t>frustration with</w:t>
      </w:r>
      <w:r w:rsidRPr="00C506CF">
        <w:rPr>
          <w:sz w:val="16"/>
        </w:rPr>
        <w:t xml:space="preserve"> </w:t>
      </w:r>
      <w:r w:rsidRPr="00C506CF">
        <w:rPr>
          <w:rStyle w:val="Emphasis"/>
        </w:rPr>
        <w:t>institutional restraints</w:t>
      </w:r>
      <w:r w:rsidRPr="00C506CF">
        <w:rPr>
          <w:sz w:val="16"/>
        </w:rPr>
        <w:t xml:space="preserve">, </w:t>
      </w:r>
      <w:r w:rsidRPr="00C506CF">
        <w:rPr>
          <w:rStyle w:val="StyleUnderline"/>
          <w:highlight w:val="yellow"/>
        </w:rPr>
        <w:t>and</w:t>
      </w:r>
      <w:r w:rsidRPr="001B74A7">
        <w:rPr>
          <w:rStyle w:val="StyleUnderline"/>
        </w:rPr>
        <w:t xml:space="preserve"> an</w:t>
      </w:r>
      <w:r w:rsidRPr="001A52F9">
        <w:rPr>
          <w:sz w:val="16"/>
        </w:rPr>
        <w:t xml:space="preserve"> unacknowledged </w:t>
      </w:r>
      <w:r w:rsidRPr="001B74A7">
        <w:rPr>
          <w:rStyle w:val="Emphasis"/>
        </w:rPr>
        <w:t xml:space="preserve">envy of </w:t>
      </w:r>
      <w:r w:rsidRPr="00C506CF">
        <w:rPr>
          <w:rStyle w:val="Emphasis"/>
          <w:highlight w:val="yellow"/>
        </w:rPr>
        <w:t>authoritarian systems</w:t>
      </w:r>
      <w:r w:rsidRPr="001A52F9">
        <w:rPr>
          <w:sz w:val="16"/>
        </w:rPr>
        <w:t xml:space="preserve"> </w:t>
      </w:r>
      <w:r w:rsidRPr="001B74A7">
        <w:rPr>
          <w:rStyle w:val="StyleUnderline"/>
        </w:rPr>
        <w:t xml:space="preserve">that </w:t>
      </w:r>
      <w:r w:rsidRPr="00C506CF">
        <w:rPr>
          <w:rStyle w:val="StyleUnderline"/>
        </w:rPr>
        <w:t xml:space="preserve">can </w:t>
      </w:r>
      <w:r w:rsidRPr="00C506CF">
        <w:rPr>
          <w:rStyle w:val="StyleUnderline"/>
          <w:highlight w:val="yellow"/>
        </w:rPr>
        <w:t>act quickly and decisively</w:t>
      </w:r>
      <w:r w:rsidRPr="001A52F9">
        <w:rPr>
          <w:sz w:val="16"/>
        </w:rPr>
        <w:t xml:space="preserve">. China can build huge cities in the time that it takes the United States to review the environmental impact of minor highway projects. </w:t>
      </w:r>
      <w:r w:rsidRPr="001B74A7">
        <w:rPr>
          <w:rStyle w:val="StyleUnderline"/>
        </w:rPr>
        <w:t>Liberal democracy requires</w:t>
      </w:r>
      <w:r w:rsidRPr="001A52F9">
        <w:rPr>
          <w:sz w:val="16"/>
        </w:rPr>
        <w:t xml:space="preserve"> </w:t>
      </w:r>
      <w:r w:rsidRPr="001B74A7">
        <w:rPr>
          <w:rStyle w:val="Emphasis"/>
        </w:rPr>
        <w:t>more patience</w:t>
      </w:r>
      <w:r w:rsidRPr="001A52F9">
        <w:rPr>
          <w:sz w:val="16"/>
        </w:rPr>
        <w:t xml:space="preserve"> </w:t>
      </w:r>
      <w:r w:rsidRPr="001B74A7">
        <w:rPr>
          <w:rStyle w:val="StyleUnderline"/>
        </w:rPr>
        <w:t>than many possess</w:t>
      </w:r>
      <w:r w:rsidRPr="001A52F9">
        <w:rPr>
          <w:sz w:val="16"/>
        </w:rPr>
        <w:t>.</w:t>
      </w:r>
    </w:p>
    <w:p w14:paraId="1538744B" w14:textId="77777777" w:rsidR="00B13392" w:rsidRPr="001A52F9" w:rsidRDefault="00B13392" w:rsidP="00B13392">
      <w:pPr>
        <w:rPr>
          <w:sz w:val="16"/>
        </w:rPr>
      </w:pPr>
      <w:r w:rsidRPr="001A52F9">
        <w:rPr>
          <w:sz w:val="16"/>
        </w:rPr>
        <w:t xml:space="preserve">While </w:t>
      </w:r>
      <w:r w:rsidRPr="001B74A7">
        <w:rPr>
          <w:rStyle w:val="StyleUnderline"/>
        </w:rPr>
        <w:t>this problem</w:t>
      </w:r>
      <w:r w:rsidRPr="001A52F9">
        <w:rPr>
          <w:sz w:val="16"/>
        </w:rPr>
        <w:t xml:space="preserve"> can be mitigated (for example, by removing excessive obstacles to building things), it </w:t>
      </w:r>
      <w:r w:rsidRPr="001B74A7">
        <w:rPr>
          <w:rStyle w:val="Emphasis"/>
        </w:rPr>
        <w:t>cannot</w:t>
      </w:r>
      <w:r w:rsidRPr="001A52F9">
        <w:rPr>
          <w:sz w:val="16"/>
        </w:rPr>
        <w:t xml:space="preserve"> </w:t>
      </w:r>
      <w:r w:rsidRPr="001B74A7">
        <w:rPr>
          <w:rStyle w:val="StyleUnderline"/>
        </w:rPr>
        <w:t>be eliminated</w:t>
      </w:r>
      <w:r w:rsidRPr="001A52F9">
        <w:rPr>
          <w:sz w:val="16"/>
        </w:rPr>
        <w:t xml:space="preserve">. </w:t>
      </w:r>
      <w:r w:rsidRPr="001B74A7">
        <w:rPr>
          <w:rStyle w:val="StyleUnderline"/>
        </w:rPr>
        <w:t>Liberal democratic institutions are constructed</w:t>
      </w:r>
      <w:r w:rsidRPr="001A52F9">
        <w:rPr>
          <w:sz w:val="16"/>
        </w:rPr>
        <w:t xml:space="preserve"> with two purposes in view—</w:t>
      </w:r>
      <w:r w:rsidRPr="001B74A7">
        <w:rPr>
          <w:rStyle w:val="StyleUnderline"/>
        </w:rPr>
        <w:t>to</w:t>
      </w:r>
      <w:r w:rsidRPr="001A52F9">
        <w:rPr>
          <w:sz w:val="16"/>
        </w:rPr>
        <w:t xml:space="preserve"> help </w:t>
      </w:r>
      <w:r w:rsidRPr="001B74A7">
        <w:rPr>
          <w:rStyle w:val="StyleUnderline"/>
        </w:rPr>
        <w:t>achieve</w:t>
      </w:r>
      <w:r w:rsidRPr="001A52F9">
        <w:rPr>
          <w:sz w:val="16"/>
        </w:rPr>
        <w:t xml:space="preserve"> </w:t>
      </w:r>
      <w:r w:rsidRPr="001B74A7">
        <w:rPr>
          <w:rStyle w:val="Emphasis"/>
        </w:rPr>
        <w:t>collective goals</w:t>
      </w:r>
      <w:r w:rsidRPr="001A52F9">
        <w:rPr>
          <w:sz w:val="16"/>
        </w:rPr>
        <w:t xml:space="preserve"> </w:t>
      </w:r>
      <w:r w:rsidRPr="001B74A7">
        <w:rPr>
          <w:rStyle w:val="StyleUnderline"/>
        </w:rPr>
        <w:t>and to protect</w:t>
      </w:r>
      <w:r w:rsidRPr="001A52F9">
        <w:rPr>
          <w:sz w:val="16"/>
        </w:rPr>
        <w:t xml:space="preserve"> </w:t>
      </w:r>
      <w:r w:rsidRPr="001B74A7">
        <w:rPr>
          <w:rStyle w:val="Emphasis"/>
        </w:rPr>
        <w:t>against tyranny</w:t>
      </w:r>
      <w:r w:rsidRPr="001A52F9">
        <w:rPr>
          <w:sz w:val="16"/>
        </w:rPr>
        <w:t xml:space="preserve">. </w:t>
      </w:r>
      <w:r w:rsidRPr="001B74A7">
        <w:rPr>
          <w:rStyle w:val="StyleUnderline"/>
        </w:rPr>
        <w:t>But</w:t>
      </w:r>
      <w:r w:rsidRPr="001A52F9">
        <w:rPr>
          <w:sz w:val="16"/>
        </w:rPr>
        <w:t xml:space="preserve"> </w:t>
      </w:r>
      <w:r w:rsidRPr="00C506CF">
        <w:rPr>
          <w:rStyle w:val="Emphasis"/>
          <w:highlight w:val="yellow"/>
        </w:rPr>
        <w:t>efficacy</w:t>
      </w:r>
      <w:r w:rsidRPr="00C506CF">
        <w:rPr>
          <w:sz w:val="16"/>
          <w:highlight w:val="yellow"/>
        </w:rPr>
        <w:t xml:space="preserve"> </w:t>
      </w:r>
      <w:r w:rsidRPr="00C506CF">
        <w:rPr>
          <w:rStyle w:val="StyleUnderline"/>
          <w:highlight w:val="yellow"/>
        </w:rPr>
        <w:t>and</w:t>
      </w:r>
      <w:r w:rsidRPr="00C506CF">
        <w:rPr>
          <w:sz w:val="16"/>
          <w:highlight w:val="yellow"/>
        </w:rPr>
        <w:t xml:space="preserve"> </w:t>
      </w:r>
      <w:r w:rsidRPr="00C506CF">
        <w:rPr>
          <w:rStyle w:val="Emphasis"/>
          <w:highlight w:val="yellow"/>
        </w:rPr>
        <w:t>security</w:t>
      </w:r>
      <w:r w:rsidRPr="001A52F9">
        <w:rPr>
          <w:sz w:val="16"/>
        </w:rPr>
        <w:t xml:space="preserve"> </w:t>
      </w:r>
      <w:r w:rsidRPr="001B74A7">
        <w:rPr>
          <w:rStyle w:val="StyleUnderline"/>
        </w:rPr>
        <w:t xml:space="preserve">pull </w:t>
      </w:r>
      <w:r w:rsidRPr="00C506CF">
        <w:rPr>
          <w:rStyle w:val="StyleUnderline"/>
          <w:highlight w:val="yellow"/>
        </w:rPr>
        <w:t>in</w:t>
      </w:r>
      <w:r w:rsidRPr="00C506CF">
        <w:rPr>
          <w:sz w:val="16"/>
          <w:highlight w:val="yellow"/>
        </w:rPr>
        <w:t xml:space="preserve"> </w:t>
      </w:r>
      <w:r w:rsidRPr="00C506CF">
        <w:rPr>
          <w:rStyle w:val="Emphasis"/>
          <w:highlight w:val="yellow"/>
        </w:rPr>
        <w:t>opposite</w:t>
      </w:r>
      <w:r w:rsidRPr="00C506CF">
        <w:rPr>
          <w:sz w:val="16"/>
          <w:highlight w:val="yellow"/>
        </w:rPr>
        <w:t xml:space="preserve"> </w:t>
      </w:r>
      <w:r w:rsidRPr="00C506CF">
        <w:rPr>
          <w:rStyle w:val="StyleUnderline"/>
          <w:highlight w:val="yellow"/>
        </w:rPr>
        <w:t>directions</w:t>
      </w:r>
      <w:r w:rsidRPr="001A52F9">
        <w:rPr>
          <w:sz w:val="16"/>
        </w:rPr>
        <w:t xml:space="preserve">. While </w:t>
      </w:r>
      <w:r w:rsidRPr="001B74A7">
        <w:rPr>
          <w:rStyle w:val="StyleUnderline"/>
        </w:rPr>
        <w:t>checks and balances</w:t>
      </w:r>
      <w:r w:rsidRPr="001A52F9">
        <w:rPr>
          <w:sz w:val="16"/>
        </w:rPr>
        <w:t xml:space="preserve"> can protect us against dangerous concentrations of power, they </w:t>
      </w:r>
      <w:r w:rsidRPr="001B74A7">
        <w:rPr>
          <w:rStyle w:val="StyleUnderline"/>
        </w:rPr>
        <w:t>can</w:t>
      </w:r>
      <w:r w:rsidRPr="001A52F9">
        <w:rPr>
          <w:sz w:val="16"/>
        </w:rPr>
        <w:t xml:space="preserve"> also </w:t>
      </w:r>
      <w:r w:rsidRPr="001B74A7">
        <w:rPr>
          <w:rStyle w:val="Emphasis"/>
        </w:rPr>
        <w:t>hamper</w:t>
      </w:r>
      <w:r w:rsidRPr="001A52F9">
        <w:rPr>
          <w:sz w:val="16"/>
        </w:rPr>
        <w:t xml:space="preserve"> </w:t>
      </w:r>
      <w:r w:rsidRPr="001B74A7">
        <w:rPr>
          <w:rStyle w:val="StyleUnderline"/>
        </w:rPr>
        <w:t>government’s ability to carry out the will of the people</w:t>
      </w:r>
      <w:r w:rsidRPr="001A52F9">
        <w:rPr>
          <w:sz w:val="16"/>
        </w:rPr>
        <w:t>. When core problems remain unsolved for years or even decades, public frustration grows. So does support for leaders who are willing to break the rules to get things done.</w:t>
      </w:r>
    </w:p>
    <w:p w14:paraId="31D21818" w14:textId="77777777" w:rsidR="00B13392" w:rsidRPr="001A52F9" w:rsidRDefault="00B13392" w:rsidP="00B13392">
      <w:pPr>
        <w:rPr>
          <w:sz w:val="16"/>
        </w:rPr>
      </w:pPr>
      <w:r w:rsidRPr="001A52F9">
        <w:rPr>
          <w:sz w:val="16"/>
        </w:rPr>
        <w:t xml:space="preserve">Second, </w:t>
      </w:r>
      <w:r w:rsidRPr="001B74A7">
        <w:rPr>
          <w:rStyle w:val="StyleUnderline"/>
        </w:rPr>
        <w:t>liberal democracy requires tolerance for</w:t>
      </w:r>
      <w:r w:rsidRPr="001A52F9">
        <w:rPr>
          <w:sz w:val="16"/>
        </w:rPr>
        <w:t xml:space="preserve"> </w:t>
      </w:r>
      <w:r w:rsidRPr="001B74A7">
        <w:rPr>
          <w:rStyle w:val="Emphasis"/>
        </w:rPr>
        <w:t>minority views</w:t>
      </w:r>
      <w:r w:rsidRPr="001A52F9">
        <w:rPr>
          <w:sz w:val="16"/>
        </w:rPr>
        <w:t xml:space="preserve"> and ways of life </w:t>
      </w:r>
      <w:r w:rsidRPr="001B74A7">
        <w:rPr>
          <w:rStyle w:val="StyleUnderline"/>
        </w:rPr>
        <w:t>to which many citizens are</w:t>
      </w:r>
      <w:r w:rsidRPr="001A52F9">
        <w:rPr>
          <w:sz w:val="16"/>
        </w:rPr>
        <w:t xml:space="preserve"> </w:t>
      </w:r>
      <w:r w:rsidRPr="001B74A7">
        <w:rPr>
          <w:rStyle w:val="Emphasis"/>
        </w:rPr>
        <w:t>deeply opposed</w:t>
      </w:r>
      <w:r w:rsidRPr="001A52F9">
        <w:rPr>
          <w:sz w:val="16"/>
        </w:rPr>
        <w:t>. It is natural to feel that if we consider certain views or ways of life to be odious, we should use public power to suppress them. In many such cases, liberal democracy requires us to restrain this impulse, a psychological burden that some will find unbearable.</w:t>
      </w:r>
    </w:p>
    <w:p w14:paraId="63F3290F" w14:textId="77777777" w:rsidR="00B13392" w:rsidRPr="001A52F9" w:rsidRDefault="00B13392" w:rsidP="00B13392">
      <w:pPr>
        <w:rPr>
          <w:sz w:val="16"/>
        </w:rPr>
      </w:pPr>
      <w:r w:rsidRPr="001B74A7">
        <w:rPr>
          <w:rStyle w:val="StyleUnderline"/>
        </w:rPr>
        <w:t>This</w:t>
      </w:r>
      <w:r w:rsidRPr="001A52F9">
        <w:rPr>
          <w:sz w:val="16"/>
        </w:rPr>
        <w:t xml:space="preserve"> </w:t>
      </w:r>
      <w:r w:rsidRPr="001B74A7">
        <w:rPr>
          <w:rStyle w:val="Emphasis"/>
        </w:rPr>
        <w:t>leads directly</w:t>
      </w:r>
      <w:r w:rsidRPr="001A52F9">
        <w:rPr>
          <w:sz w:val="16"/>
        </w:rPr>
        <w:t xml:space="preserve"> </w:t>
      </w:r>
      <w:r w:rsidRPr="001B74A7">
        <w:rPr>
          <w:rStyle w:val="StyleUnderline"/>
        </w:rPr>
        <w:t>to the</w:t>
      </w:r>
      <w:r w:rsidRPr="001A52F9">
        <w:rPr>
          <w:sz w:val="16"/>
        </w:rPr>
        <w:t xml:space="preserve"> third inherent </w:t>
      </w:r>
      <w:r w:rsidRPr="001B74A7">
        <w:rPr>
          <w:rStyle w:val="StyleUnderline"/>
        </w:rPr>
        <w:t>problem</w:t>
      </w:r>
      <w:r w:rsidRPr="001A52F9">
        <w:rPr>
          <w:sz w:val="16"/>
        </w:rPr>
        <w:t xml:space="preserve"> of liberal democracy: </w:t>
      </w:r>
      <w:r w:rsidRPr="001B74A7">
        <w:rPr>
          <w:rStyle w:val="StyleUnderline"/>
        </w:rPr>
        <w:t>the distinction it requires between</w:t>
      </w:r>
      <w:r w:rsidRPr="001A52F9">
        <w:rPr>
          <w:sz w:val="16"/>
        </w:rPr>
        <w:t xml:space="preserve"> </w:t>
      </w:r>
      <w:r w:rsidRPr="001B74A7">
        <w:rPr>
          <w:rStyle w:val="Emphasis"/>
        </w:rPr>
        <w:t>civic identity</w:t>
      </w:r>
      <w:r w:rsidRPr="001A52F9">
        <w:rPr>
          <w:sz w:val="16"/>
        </w:rPr>
        <w:t xml:space="preserve"> </w:t>
      </w:r>
      <w:r w:rsidRPr="001B74A7">
        <w:rPr>
          <w:rStyle w:val="StyleUnderline"/>
        </w:rPr>
        <w:t>and</w:t>
      </w:r>
      <w:r w:rsidRPr="001A52F9">
        <w:rPr>
          <w:sz w:val="16"/>
        </w:rPr>
        <w:t xml:space="preserve"> personal or </w:t>
      </w:r>
      <w:r w:rsidRPr="001B74A7">
        <w:rPr>
          <w:rStyle w:val="Emphasis"/>
        </w:rPr>
        <w:t>group</w:t>
      </w:r>
      <w:r w:rsidRPr="001A52F9">
        <w:rPr>
          <w:sz w:val="16"/>
        </w:rPr>
        <w:t xml:space="preserve"> </w:t>
      </w:r>
      <w:r w:rsidRPr="001B74A7">
        <w:rPr>
          <w:rStyle w:val="StyleUnderline"/>
        </w:rPr>
        <w:t>identity</w:t>
      </w:r>
      <w:r w:rsidRPr="001A52F9">
        <w:rPr>
          <w:sz w:val="16"/>
        </w:rPr>
        <w:t>. Although liberals may believe that certain religious views are false and even dangerous, they must accept those who hold these views as their equals for civic purposes. Advocates may freely express these views; they may organize to promote them; they may vote, and their votes are given equal weight. The same goes for race, ethnicity, gender, and all other particularities that distinguish us from one another.</w:t>
      </w:r>
    </w:p>
    <w:p w14:paraId="027B0436" w14:textId="77777777" w:rsidR="00B13392" w:rsidRDefault="00B13392" w:rsidP="00B13392">
      <w:r w:rsidRPr="001B039A">
        <w:rPr>
          <w:rStyle w:val="StyleUnderline"/>
        </w:rPr>
        <w:t>This</w:t>
      </w:r>
      <w:r w:rsidRPr="001A52F9">
        <w:rPr>
          <w:sz w:val="16"/>
        </w:rPr>
        <w:t xml:space="preserve"> </w:t>
      </w:r>
      <w:r w:rsidRPr="001B039A">
        <w:rPr>
          <w:rStyle w:val="Emphasis"/>
        </w:rPr>
        <w:t>requirement</w:t>
      </w:r>
      <w:r w:rsidRPr="001A52F9">
        <w:rPr>
          <w:sz w:val="16"/>
        </w:rPr>
        <w:t xml:space="preserve"> </w:t>
      </w:r>
      <w:r w:rsidRPr="001B039A">
        <w:rPr>
          <w:rStyle w:val="StyleUnderline"/>
        </w:rPr>
        <w:t xml:space="preserve">of liberal </w:t>
      </w:r>
      <w:r w:rsidRPr="00C506CF">
        <w:rPr>
          <w:rStyle w:val="StyleUnderline"/>
          <w:highlight w:val="yellow"/>
        </w:rPr>
        <w:t>democracy</w:t>
      </w:r>
      <w:r w:rsidRPr="001A52F9">
        <w:rPr>
          <w:sz w:val="16"/>
        </w:rPr>
        <w:t xml:space="preserve"> often </w:t>
      </w:r>
      <w:r w:rsidRPr="00C506CF">
        <w:rPr>
          <w:rStyle w:val="StyleUnderline"/>
          <w:highlight w:val="yellow"/>
        </w:rPr>
        <w:t>goes</w:t>
      </w:r>
      <w:r w:rsidRPr="00C506CF">
        <w:rPr>
          <w:sz w:val="16"/>
          <w:highlight w:val="yellow"/>
        </w:rPr>
        <w:t xml:space="preserve"> </w:t>
      </w:r>
      <w:r w:rsidRPr="00C506CF">
        <w:rPr>
          <w:rStyle w:val="Emphasis"/>
          <w:highlight w:val="yellow"/>
        </w:rPr>
        <w:t>against</w:t>
      </w:r>
      <w:r w:rsidRPr="001B039A">
        <w:rPr>
          <w:rStyle w:val="Emphasis"/>
        </w:rPr>
        <w:t xml:space="preserve"> the grain</w:t>
      </w:r>
      <w:r w:rsidRPr="001A52F9">
        <w:rPr>
          <w:sz w:val="16"/>
        </w:rPr>
        <w:t xml:space="preserve"> </w:t>
      </w:r>
      <w:r w:rsidRPr="001B039A">
        <w:rPr>
          <w:rStyle w:val="StyleUnderline"/>
        </w:rPr>
        <w:t>of</w:t>
      </w:r>
      <w:r w:rsidRPr="001A52F9">
        <w:rPr>
          <w:sz w:val="16"/>
        </w:rPr>
        <w:t xml:space="preserve"> </w:t>
      </w:r>
      <w:r w:rsidRPr="00C506CF">
        <w:rPr>
          <w:rStyle w:val="Emphasis"/>
          <w:highlight w:val="yellow"/>
        </w:rPr>
        <w:t>natural</w:t>
      </w:r>
      <w:r w:rsidRPr="00C506CF">
        <w:rPr>
          <w:sz w:val="16"/>
          <w:highlight w:val="yellow"/>
        </w:rPr>
        <w:t xml:space="preserve"> </w:t>
      </w:r>
      <w:r w:rsidRPr="00C506CF">
        <w:rPr>
          <w:rStyle w:val="StyleUnderline"/>
          <w:highlight w:val="yellow"/>
        </w:rPr>
        <w:t>sentiments</w:t>
      </w:r>
      <w:r w:rsidRPr="001A52F9">
        <w:rPr>
          <w:sz w:val="16"/>
        </w:rPr>
        <w:t xml:space="preserve">. We </w:t>
      </w:r>
      <w:r w:rsidRPr="001B039A">
        <w:rPr>
          <w:rStyle w:val="StyleUnderline"/>
        </w:rPr>
        <w:t>want the public sphere to reflect what we find</w:t>
      </w:r>
      <w:r w:rsidRPr="001A52F9">
        <w:rPr>
          <w:sz w:val="16"/>
        </w:rPr>
        <w:t xml:space="preserve"> </w:t>
      </w:r>
      <w:r w:rsidRPr="001B039A">
        <w:rPr>
          <w:rStyle w:val="Emphasis"/>
        </w:rPr>
        <w:t>most valuable</w:t>
      </w:r>
      <w:r w:rsidRPr="001A52F9">
        <w:rPr>
          <w:sz w:val="16"/>
        </w:rPr>
        <w:t xml:space="preserve"> </w:t>
      </w:r>
      <w:r w:rsidRPr="001B039A">
        <w:rPr>
          <w:rStyle w:val="StyleUnderline"/>
        </w:rPr>
        <w:t>about our</w:t>
      </w:r>
      <w:r w:rsidRPr="001A52F9">
        <w:rPr>
          <w:sz w:val="16"/>
        </w:rPr>
        <w:t xml:space="preserve"> </w:t>
      </w:r>
      <w:r w:rsidRPr="001B039A">
        <w:rPr>
          <w:rStyle w:val="Emphasis"/>
        </w:rPr>
        <w:t>private</w:t>
      </w:r>
      <w:r w:rsidRPr="001A52F9">
        <w:rPr>
          <w:sz w:val="16"/>
        </w:rPr>
        <w:t xml:space="preserve"> </w:t>
      </w:r>
      <w:r w:rsidRPr="001B039A">
        <w:rPr>
          <w:rStyle w:val="StyleUnderline"/>
        </w:rPr>
        <w:t>commitments</w:t>
      </w:r>
      <w:r w:rsidRPr="001A52F9">
        <w:rPr>
          <w:sz w:val="16"/>
        </w:rPr>
        <w:t xml:space="preserve">. </w:t>
      </w:r>
      <w:r w:rsidRPr="001B039A">
        <w:rPr>
          <w:rStyle w:val="StyleUnderline"/>
        </w:rPr>
        <w:t>Liberal democracy prevents us from</w:t>
      </w:r>
      <w:r w:rsidRPr="001A52F9">
        <w:rPr>
          <w:sz w:val="16"/>
        </w:rPr>
        <w:t xml:space="preserve"> </w:t>
      </w:r>
      <w:r w:rsidRPr="001B039A">
        <w:rPr>
          <w:rStyle w:val="Emphasis"/>
        </w:rPr>
        <w:t>fully translating</w:t>
      </w:r>
      <w:r w:rsidRPr="001A52F9">
        <w:rPr>
          <w:sz w:val="16"/>
        </w:rPr>
        <w:t xml:space="preserve"> our </w:t>
      </w:r>
      <w:r w:rsidRPr="001B039A">
        <w:rPr>
          <w:rStyle w:val="StyleUnderline"/>
        </w:rPr>
        <w:t>personal identities into</w:t>
      </w:r>
      <w:r w:rsidRPr="001A52F9">
        <w:rPr>
          <w:sz w:val="16"/>
        </w:rPr>
        <w:t xml:space="preserve"> our </w:t>
      </w:r>
      <w:r w:rsidRPr="001B039A">
        <w:rPr>
          <w:rStyle w:val="StyleUnderline"/>
        </w:rPr>
        <w:t>public lives as citizens</w:t>
      </w:r>
      <w:r w:rsidRPr="001A52F9">
        <w:rPr>
          <w:sz w:val="16"/>
        </w:rPr>
        <w:t xml:space="preserve">. </w:t>
      </w:r>
      <w:r w:rsidRPr="001B039A">
        <w:rPr>
          <w:rStyle w:val="StyleUnderline"/>
        </w:rPr>
        <w:t>This is</w:t>
      </w:r>
      <w:r w:rsidRPr="001A52F9">
        <w:rPr>
          <w:sz w:val="16"/>
        </w:rPr>
        <w:t xml:space="preserve"> </w:t>
      </w:r>
      <w:r w:rsidRPr="001B039A">
        <w:rPr>
          <w:rStyle w:val="Emphasis"/>
        </w:rPr>
        <w:t>not</w:t>
      </w:r>
      <w:r w:rsidRPr="001A52F9">
        <w:rPr>
          <w:sz w:val="16"/>
        </w:rPr>
        <w:t xml:space="preserve"> always </w:t>
      </w:r>
      <w:r w:rsidRPr="001B039A">
        <w:rPr>
          <w:rStyle w:val="Emphasis"/>
        </w:rPr>
        <w:t>easy to bear</w:t>
      </w:r>
      <w:r w:rsidRPr="001A52F9">
        <w:rPr>
          <w:sz w:val="16"/>
        </w:rPr>
        <w:t xml:space="preserve">. </w:t>
      </w:r>
      <w:r w:rsidRPr="001B039A">
        <w:rPr>
          <w:rStyle w:val="StyleUnderline"/>
        </w:rPr>
        <w:t>The quest for wholeness</w:t>
      </w:r>
      <w:r w:rsidRPr="001A52F9">
        <w:rPr>
          <w:sz w:val="16"/>
        </w:rPr>
        <w:t>—for a political community or even a world that reflects our deepest commitments—</w:t>
      </w:r>
      <w:r w:rsidRPr="001B039A">
        <w:rPr>
          <w:rStyle w:val="StyleUnderline"/>
        </w:rPr>
        <w:t>is a deep yearning to which</w:t>
      </w:r>
      <w:r w:rsidRPr="001A52F9">
        <w:rPr>
          <w:sz w:val="16"/>
        </w:rPr>
        <w:t xml:space="preserve"> </w:t>
      </w:r>
      <w:r w:rsidRPr="001B039A">
        <w:rPr>
          <w:rStyle w:val="Emphasis"/>
        </w:rPr>
        <w:t>illiberal</w:t>
      </w:r>
      <w:r w:rsidRPr="001A52F9">
        <w:rPr>
          <w:sz w:val="16"/>
        </w:rPr>
        <w:t xml:space="preserve"> </w:t>
      </w:r>
      <w:r w:rsidRPr="001B039A">
        <w:rPr>
          <w:rStyle w:val="StyleUnderline"/>
        </w:rPr>
        <w:t>leaders</w:t>
      </w:r>
      <w:r w:rsidRPr="001A52F9">
        <w:rPr>
          <w:sz w:val="16"/>
        </w:rPr>
        <w:t xml:space="preserve"> can </w:t>
      </w:r>
      <w:r w:rsidRPr="001B039A">
        <w:rPr>
          <w:rStyle w:val="StyleUnderline"/>
        </w:rPr>
        <w:t>always appeal</w:t>
      </w:r>
      <w:r>
        <w:t>.</w:t>
      </w:r>
    </w:p>
    <w:p w14:paraId="445D4457" w14:textId="77777777" w:rsidR="00B13392" w:rsidRPr="001A52F9" w:rsidRDefault="00B13392" w:rsidP="00B13392">
      <w:pPr>
        <w:rPr>
          <w:sz w:val="16"/>
          <w:szCs w:val="16"/>
        </w:rPr>
      </w:pPr>
      <w:r w:rsidRPr="001A52F9">
        <w:rPr>
          <w:sz w:val="16"/>
        </w:rPr>
        <w:t>The fourth inherent difficulty of liberal democracy—</w:t>
      </w:r>
      <w:r w:rsidRPr="001A52F9">
        <w:rPr>
          <w:rStyle w:val="StyleUnderline"/>
        </w:rPr>
        <w:t>the</w:t>
      </w:r>
      <w:r w:rsidRPr="001A52F9">
        <w:rPr>
          <w:sz w:val="16"/>
        </w:rPr>
        <w:t xml:space="preserve"> </w:t>
      </w:r>
      <w:r w:rsidRPr="001A52F9">
        <w:rPr>
          <w:rStyle w:val="Emphasis"/>
        </w:rPr>
        <w:t xml:space="preserve">necessity of </w:t>
      </w:r>
      <w:r w:rsidRPr="00C506CF">
        <w:rPr>
          <w:rStyle w:val="Emphasis"/>
          <w:highlight w:val="yellow"/>
        </w:rPr>
        <w:t>compromise</w:t>
      </w:r>
      <w:r w:rsidRPr="00C506CF">
        <w:rPr>
          <w:sz w:val="16"/>
          <w:highlight w:val="yellow"/>
        </w:rPr>
        <w:t>—</w:t>
      </w:r>
      <w:r w:rsidRPr="00C506CF">
        <w:rPr>
          <w:rStyle w:val="StyleUnderline"/>
          <w:highlight w:val="yellow"/>
        </w:rPr>
        <w:t>is</w:t>
      </w:r>
      <w:r w:rsidRPr="00C506CF">
        <w:rPr>
          <w:sz w:val="16"/>
          <w:highlight w:val="yellow"/>
        </w:rPr>
        <w:t xml:space="preserve"> </w:t>
      </w:r>
      <w:r w:rsidRPr="00C506CF">
        <w:rPr>
          <w:rStyle w:val="Emphasis"/>
          <w:highlight w:val="yellow"/>
        </w:rPr>
        <w:t>no easier</w:t>
      </w:r>
      <w:r w:rsidRPr="001A52F9">
        <w:rPr>
          <w:sz w:val="16"/>
        </w:rPr>
        <w:t xml:space="preserve"> </w:t>
      </w:r>
      <w:r w:rsidRPr="001A52F9">
        <w:rPr>
          <w:rStyle w:val="StyleUnderline"/>
        </w:rPr>
        <w:t xml:space="preserve">for many </w:t>
      </w:r>
      <w:r w:rsidRPr="00C506CF">
        <w:rPr>
          <w:rStyle w:val="StyleUnderline"/>
          <w:highlight w:val="yellow"/>
        </w:rPr>
        <w:t>to accept</w:t>
      </w:r>
      <w:r w:rsidRPr="001A52F9">
        <w:rPr>
          <w:sz w:val="16"/>
        </w:rPr>
        <w:t xml:space="preserve">. If what I want is good and true, why should I agree to incorporate competing views into public decisions? James Madison gives us the answer: In circumstances of liberty, </w:t>
      </w:r>
      <w:r w:rsidRPr="00C506CF">
        <w:rPr>
          <w:rStyle w:val="Emphasis"/>
          <w:highlight w:val="yellow"/>
        </w:rPr>
        <w:t>diversity of views</w:t>
      </w:r>
      <w:r w:rsidRPr="00C506CF">
        <w:rPr>
          <w:sz w:val="16"/>
          <w:highlight w:val="yellow"/>
        </w:rPr>
        <w:t xml:space="preserve"> </w:t>
      </w:r>
      <w:r w:rsidRPr="00C506CF">
        <w:rPr>
          <w:rStyle w:val="StyleUnderline"/>
          <w:highlight w:val="yellow"/>
        </w:rPr>
        <w:t>is inevitable, and</w:t>
      </w:r>
      <w:r w:rsidRPr="001A52F9">
        <w:rPr>
          <w:rStyle w:val="StyleUnderline"/>
        </w:rPr>
        <w:t xml:space="preserve"> unless those who agree</w:t>
      </w:r>
      <w:r w:rsidRPr="001A52F9">
        <w:rPr>
          <w:sz w:val="16"/>
        </w:rPr>
        <w:t xml:space="preserve"> with us </w:t>
      </w:r>
      <w:r w:rsidRPr="001A52F9">
        <w:rPr>
          <w:rStyle w:val="StyleUnderline"/>
        </w:rPr>
        <w:t xml:space="preserve">form a majority so large as to be irresistible, the </w:t>
      </w:r>
      <w:r w:rsidRPr="00C506CF">
        <w:rPr>
          <w:rStyle w:val="StyleUnderline"/>
          <w:highlight w:val="yellow"/>
        </w:rPr>
        <w:t>alternatives</w:t>
      </w:r>
      <w:r w:rsidRPr="001A52F9">
        <w:rPr>
          <w:rStyle w:val="StyleUnderline"/>
        </w:rPr>
        <w:t xml:space="preserve"> to compromise </w:t>
      </w:r>
      <w:r w:rsidRPr="00C506CF">
        <w:rPr>
          <w:rStyle w:val="StyleUnderline"/>
          <w:highlight w:val="yellow"/>
        </w:rPr>
        <w:t>are</w:t>
      </w:r>
      <w:r w:rsidRPr="001A52F9">
        <w:rPr>
          <w:sz w:val="16"/>
        </w:rPr>
        <w:t xml:space="preserve"> either </w:t>
      </w:r>
      <w:r w:rsidRPr="00C506CF">
        <w:rPr>
          <w:rStyle w:val="Emphasis"/>
          <w:highlight w:val="yellow"/>
        </w:rPr>
        <w:t>inaction</w:t>
      </w:r>
      <w:r w:rsidRPr="001A52F9">
        <w:rPr>
          <w:sz w:val="16"/>
        </w:rPr>
        <w:t xml:space="preserve">, </w:t>
      </w:r>
      <w:r w:rsidRPr="001A52F9">
        <w:rPr>
          <w:rStyle w:val="StyleUnderline"/>
        </w:rPr>
        <w:t>which is</w:t>
      </w:r>
      <w:r w:rsidRPr="001A52F9">
        <w:rPr>
          <w:sz w:val="16"/>
        </w:rPr>
        <w:t xml:space="preserve"> often </w:t>
      </w:r>
      <w:r w:rsidRPr="001A52F9">
        <w:rPr>
          <w:rStyle w:val="StyleUnderline"/>
        </w:rPr>
        <w:t>more damaging, or</w:t>
      </w:r>
      <w:r w:rsidRPr="001A52F9">
        <w:rPr>
          <w:sz w:val="16"/>
        </w:rPr>
        <w:t xml:space="preserve"> </w:t>
      </w:r>
      <w:r w:rsidRPr="001A52F9">
        <w:rPr>
          <w:rStyle w:val="Emphasis"/>
        </w:rPr>
        <w:t>oppression</w:t>
      </w:r>
      <w:r w:rsidRPr="001A52F9">
        <w:rPr>
          <w:sz w:val="16"/>
          <w:szCs w:val="16"/>
        </w:rPr>
        <w:t>, which always is.</w:t>
      </w:r>
    </w:p>
    <w:p w14:paraId="49138457" w14:textId="77777777" w:rsidR="00B13392" w:rsidRPr="00C506CF" w:rsidRDefault="00B13392" w:rsidP="00B13392">
      <w:pPr>
        <w:rPr>
          <w:sz w:val="8"/>
          <w:szCs w:val="8"/>
        </w:rPr>
      </w:pPr>
      <w:r w:rsidRPr="00C506CF">
        <w:rPr>
          <w:sz w:val="8"/>
          <w:szCs w:val="8"/>
        </w:rPr>
        <w:t>There are always those who prefer purity to compromise, and sometimes they are right. The Israeli political philosopher Avishai Margalit has distinguished between tolerable compromises and what he calls “rotten” compromises—agreements so deeply flawed that no morally conscientious person should accept them. But applying this distinction in practice is not easy. For example, Margalit regards the compromise with slave states that made the drafting and ratification of the U.S. Constitution in 1787-88 possible as a rotten compromise; better for the free states to have gone their own way, as the abolitionists argued half a century later. Abraham Lincoln disagreed, however, and rightly so.</w:t>
      </w:r>
    </w:p>
    <w:p w14:paraId="0CC8DA12" w14:textId="77777777" w:rsidR="00B13392" w:rsidRPr="00C506CF" w:rsidRDefault="00B13392" w:rsidP="00B13392">
      <w:pPr>
        <w:rPr>
          <w:sz w:val="8"/>
          <w:szCs w:val="8"/>
        </w:rPr>
      </w:pPr>
      <w:r w:rsidRPr="00C506CF">
        <w:rPr>
          <w:sz w:val="8"/>
          <w:szCs w:val="8"/>
        </w:rPr>
        <w:t>Some thinkers regard contemporary liberals’ acceptance of diversity as weak-kneed. Rather than maintaining neutrality among different ways of life, they claim, liberals should endorse certain ways of life as superior and use democratic institutions to promote them. Yale professor of history and law Samuel Moyn, for one, argues that liberals should place John Stuart Mill’s belief that “The highest life for human beings is creative experimentation and originality” at the heart of their creed. Mill insisted that lives in which individuals may choose their own “plan of life” are superior to those lived in accordance with custom and tradition, which require only what he termed the “ape-like” capacity for imitation. The refusal of today’s liberals to endorse this affirmative vision of what makes life valuable, Moyn claims, undermines liberalism’s appeal.</w:t>
      </w:r>
    </w:p>
    <w:p w14:paraId="10629D90" w14:textId="77777777" w:rsidR="00B13392" w:rsidRPr="00C506CF" w:rsidRDefault="00B13392" w:rsidP="00B13392">
      <w:pPr>
        <w:rPr>
          <w:sz w:val="8"/>
          <w:szCs w:val="8"/>
        </w:rPr>
      </w:pPr>
      <w:r w:rsidRPr="00C506CF">
        <w:rPr>
          <w:sz w:val="8"/>
          <w:szCs w:val="8"/>
        </w:rPr>
        <w:t>Moyn’s position goes deeper. While many citizens of liberal democracies agree with Mill, many others do not. Many Americans believe that lives lived in accordance with tradition and the dictates of religion are superior to those that reject these sources of authority, and no one can prove that they are wrong. They do not believe, as Moyn does, that the “creation of the new” is the best life. And if there is a Creator, the “self-creation” that Moyn endorses is at best questionable.</w:t>
      </w:r>
    </w:p>
    <w:p w14:paraId="3243598E" w14:textId="77777777" w:rsidR="00B13392" w:rsidRPr="00C506CF" w:rsidRDefault="00B13392" w:rsidP="00B13392">
      <w:pPr>
        <w:rPr>
          <w:sz w:val="8"/>
          <w:szCs w:val="8"/>
        </w:rPr>
      </w:pPr>
      <w:r w:rsidRPr="00C506CF">
        <w:rPr>
          <w:sz w:val="8"/>
          <w:szCs w:val="8"/>
        </w:rPr>
        <w:t>If America’s liberal democracy gave official preference to Mill’s conception of how best to live and used its institutional power to promote this conception, a substantial portion of the citizenry would conclude that their equal standing in American society had been called into question. Moyn’s proposal—the secular equivalent of establishing a state religion—would yield only endless strife. The alternative—accepting diverse conceptions of the good life—is the only path that allows us to live together despite our differences.</w:t>
      </w:r>
    </w:p>
    <w:p w14:paraId="5CCF77EC" w14:textId="77777777" w:rsidR="00B13392" w:rsidRPr="00C506CF" w:rsidRDefault="00B13392" w:rsidP="00B13392">
      <w:pPr>
        <w:rPr>
          <w:sz w:val="8"/>
          <w:szCs w:val="8"/>
        </w:rPr>
      </w:pPr>
      <w:r w:rsidRPr="00C506CF">
        <w:rPr>
          <w:sz w:val="8"/>
          <w:szCs w:val="8"/>
        </w:rPr>
        <w:t>This does not mean that liberalism is morally neutral. Liberals favor peace over war, plenty over penury, freedom over tyranny, and the rule of law over rule by decree. They embrace the moral equality of all human beings and the equal civic standing of all citizens. They believe that individuals enjoy a zone of immunity from state power. And they insist that consent, not coercion, is the basis for legitimate political authority.</w:t>
      </w:r>
    </w:p>
    <w:p w14:paraId="1E3882AF" w14:textId="77777777" w:rsidR="00B13392" w:rsidRPr="00C506CF" w:rsidRDefault="00B13392" w:rsidP="00B13392">
      <w:pPr>
        <w:rPr>
          <w:sz w:val="8"/>
          <w:szCs w:val="8"/>
        </w:rPr>
      </w:pPr>
      <w:r w:rsidRPr="00C506CF">
        <w:rPr>
          <w:sz w:val="8"/>
          <w:szCs w:val="8"/>
        </w:rPr>
        <w:t>Liberalism endorses a conception of social perfection—civic concord based on respect for the right of others to live as they see fit—rather than individual perfection, and democratic institutions are used to safeguard civic space for the enactment of difference. Nothing in this conception prevents citizens from living Millian lives, but nothing requires them to do so either. The alternative to accepting diverse conceptions of the good life is a culture war without end.</w:t>
      </w:r>
    </w:p>
    <w:p w14:paraId="78FA4744" w14:textId="77777777" w:rsidR="00B13392" w:rsidRPr="00C506CF" w:rsidRDefault="00B13392" w:rsidP="00B13392">
      <w:pPr>
        <w:rPr>
          <w:sz w:val="8"/>
          <w:szCs w:val="8"/>
        </w:rPr>
      </w:pPr>
      <w:r w:rsidRPr="00C506CF">
        <w:rPr>
          <w:sz w:val="8"/>
          <w:szCs w:val="8"/>
        </w:rPr>
        <w:t>Liberal Illusions</w:t>
      </w:r>
    </w:p>
    <w:p w14:paraId="348CF7C9" w14:textId="77777777" w:rsidR="00B13392" w:rsidRPr="00C506CF" w:rsidRDefault="00B13392" w:rsidP="00B13392">
      <w:pPr>
        <w:rPr>
          <w:sz w:val="8"/>
          <w:szCs w:val="8"/>
        </w:rPr>
      </w:pPr>
      <w:r w:rsidRPr="00C506CF">
        <w:rPr>
          <w:sz w:val="8"/>
          <w:szCs w:val="8"/>
        </w:rPr>
        <w:t>I turn now from the inherent problems of liberal democracy to the unforced and avoidable errors of understanding that have weakened the ability of the system’s defenders to resist its adversaries. These illusions fall into three groups—myopia, parochialism, and naivete.</w:t>
      </w:r>
    </w:p>
    <w:p w14:paraId="1F0AAC11" w14:textId="77777777" w:rsidR="00B13392" w:rsidRPr="00C506CF" w:rsidRDefault="00B13392" w:rsidP="00B13392">
      <w:pPr>
        <w:rPr>
          <w:rStyle w:val="StyleUnderline"/>
          <w:sz w:val="8"/>
          <w:szCs w:val="8"/>
        </w:rPr>
      </w:pPr>
      <w:r w:rsidRPr="00C506CF">
        <w:rPr>
          <w:sz w:val="8"/>
          <w:szCs w:val="8"/>
        </w:rPr>
        <w:t>Myopia</w:t>
      </w:r>
    </w:p>
    <w:p w14:paraId="7777DE0A" w14:textId="77777777" w:rsidR="00B13392" w:rsidRPr="00C506CF" w:rsidRDefault="00B13392" w:rsidP="00B13392">
      <w:pPr>
        <w:rPr>
          <w:sz w:val="8"/>
          <w:szCs w:val="8"/>
        </w:rPr>
      </w:pPr>
      <w:r w:rsidRPr="00C506CF">
        <w:rPr>
          <w:sz w:val="8"/>
          <w:szCs w:val="8"/>
        </w:rPr>
        <w:t>Today’s defenders of liberal democracy often suffer from what might be termed myopic materialism: the belief, especially pervasive among elites, that economic issues are the real issues and that cultural issues are diversionary, deliberately heightened by unscrupulous leaders to gain support for their anti-liberal agendas. This quasi-Marxist framework (economics is the base, everything else is the superstructure) wrongly denies the autonomy and power of cultural issues. Today’s populists and autocrats know better. They advance their cause by battling their liberal adversaries on the terrain of culture, invoking traditional gender roles and moving issues such as homosexuality, same-sex marriage, and transgender identity to the front lines of the struggle. They oppose most immigration, not only on economic grounds, but also because immigrants can challenge, and over time change, long-established cultural traditions and norms.</w:t>
      </w:r>
    </w:p>
    <w:p w14:paraId="4C8E2BFB" w14:textId="77777777" w:rsidR="00B13392" w:rsidRPr="00C506CF" w:rsidRDefault="00B13392" w:rsidP="00B13392">
      <w:pPr>
        <w:rPr>
          <w:sz w:val="8"/>
          <w:szCs w:val="8"/>
        </w:rPr>
      </w:pPr>
      <w:r w:rsidRPr="00C506CF">
        <w:rPr>
          <w:sz w:val="8"/>
          <w:szCs w:val="8"/>
        </w:rPr>
        <w:t>At the heart of culture is religion, whose persistent power liberals often underestimate. For example, as the most recent Turkish presidential election campaign began, many observers believed that the country’s economic downturn and runaway inflation would end President Erdogan’s two-decade grip on power. This view became even more dominant after Erdogan’s halting response to an earthquake that destroyed a generation’s worth of infrastructure development and ended or disrupted the lives of hundreds of thousands of his citizens. The international community was stunned when Erdogan led by 5 percentage points after the first round of balloting and then won reelection with 52 percent of the vote, about the same share as in the previous presidential election five years earlier.</w:t>
      </w:r>
    </w:p>
    <w:p w14:paraId="053A09E3" w14:textId="77777777" w:rsidR="00B13392" w:rsidRPr="00C506CF" w:rsidRDefault="00B13392" w:rsidP="00B13392">
      <w:pPr>
        <w:rPr>
          <w:sz w:val="8"/>
          <w:szCs w:val="8"/>
        </w:rPr>
      </w:pPr>
      <w:r w:rsidRPr="00C506CF">
        <w:rPr>
          <w:sz w:val="8"/>
          <w:szCs w:val="8"/>
        </w:rPr>
        <w:t>To be sure, Erdogan had done everything to tilt the playing field in his favor, leading many international observers to conclude that the election had been free but not fair. But this was nothing new. Rather, it was Erdogan’s religious rural and small-town base that kept him in power. Pious women were especially fervent in their support. Before Erdogan, they explained, they could not get government jobs if they wore headscarves. Now they could. By ending the Kemalist tradition of strict secularism in public life, Erdogan had made them full citizens for the first time, no longer forced to choose between religious observance and the economic well-being of their families. Until liberals—mostly clustered in large cities and national capitals—make the effort to understand the enduring influence of religion and traditional morality in the hinterlands, they will continue to be surprised by political events.</w:t>
      </w:r>
    </w:p>
    <w:p w14:paraId="1E9A0ACE" w14:textId="77777777" w:rsidR="00B13392" w:rsidRPr="003A1C10" w:rsidRDefault="00B13392" w:rsidP="00B13392">
      <w:pPr>
        <w:rPr>
          <w:sz w:val="16"/>
        </w:rPr>
      </w:pPr>
      <w:r w:rsidRPr="00C506CF">
        <w:rPr>
          <w:sz w:val="8"/>
          <w:szCs w:val="8"/>
        </w:rPr>
        <w:t>Parochialism</w:t>
      </w:r>
    </w:p>
    <w:p w14:paraId="169D434D" w14:textId="77777777" w:rsidR="00B13392" w:rsidRPr="003A1C10" w:rsidRDefault="00B13392" w:rsidP="00B13392">
      <w:pPr>
        <w:rPr>
          <w:sz w:val="16"/>
        </w:rPr>
      </w:pPr>
      <w:r w:rsidRPr="003A1C10">
        <w:rPr>
          <w:sz w:val="16"/>
        </w:rPr>
        <w:t xml:space="preserve">Many </w:t>
      </w:r>
      <w:r w:rsidRPr="003A1C10">
        <w:rPr>
          <w:rStyle w:val="StyleUnderline"/>
        </w:rPr>
        <w:t>defenders of liberal democracy espouse</w:t>
      </w:r>
      <w:r w:rsidRPr="003A1C10">
        <w:rPr>
          <w:sz w:val="16"/>
        </w:rPr>
        <w:t xml:space="preserve"> some form of </w:t>
      </w:r>
      <w:r w:rsidRPr="00C506CF">
        <w:rPr>
          <w:rStyle w:val="Emphasis"/>
        </w:rPr>
        <w:t>transnationalism</w:t>
      </w:r>
      <w:r w:rsidRPr="00C506CF">
        <w:rPr>
          <w:sz w:val="16"/>
        </w:rPr>
        <w:t xml:space="preserve">, </w:t>
      </w:r>
      <w:r w:rsidRPr="00C506CF">
        <w:rPr>
          <w:rStyle w:val="StyleUnderline"/>
        </w:rPr>
        <w:t>whether concrete</w:t>
      </w:r>
      <w:r w:rsidRPr="00C506CF">
        <w:rPr>
          <w:sz w:val="16"/>
        </w:rPr>
        <w:t xml:space="preserve"> (“citizens of Europe”) </w:t>
      </w:r>
      <w:r w:rsidRPr="00C506CF">
        <w:rPr>
          <w:rStyle w:val="StyleUnderline"/>
        </w:rPr>
        <w:t>or diffuse</w:t>
      </w:r>
      <w:r w:rsidRPr="00C506CF">
        <w:rPr>
          <w:sz w:val="16"/>
        </w:rPr>
        <w:t xml:space="preserve"> (the “international community,” or even “citizens of the world”). From this perspective, national boundaries and loyalties are regarded as forms of irrationality. After all, we are all brothers and sisters under the skin, and the moral claims of sub-Saharan refugees ought to be as important to us as those of our fellow citizens.</w:t>
      </w:r>
    </w:p>
    <w:p w14:paraId="2A2B98DF" w14:textId="77777777" w:rsidR="00B13392" w:rsidRPr="003A1C10" w:rsidRDefault="00B13392" w:rsidP="00B13392">
      <w:pPr>
        <w:rPr>
          <w:sz w:val="16"/>
          <w:szCs w:val="16"/>
        </w:rPr>
      </w:pPr>
      <w:r w:rsidRPr="003A1C10">
        <w:rPr>
          <w:rStyle w:val="StyleUnderline"/>
        </w:rPr>
        <w:t>These views</w:t>
      </w:r>
      <w:r w:rsidRPr="003A1C10">
        <w:rPr>
          <w:sz w:val="16"/>
        </w:rPr>
        <w:t xml:space="preserve">, however sincere, </w:t>
      </w:r>
      <w:r w:rsidRPr="003A1C10">
        <w:rPr>
          <w:rStyle w:val="StyleUnderline"/>
        </w:rPr>
        <w:t>are</w:t>
      </w:r>
      <w:r w:rsidRPr="003A1C10">
        <w:rPr>
          <w:sz w:val="16"/>
        </w:rPr>
        <w:t xml:space="preserve"> </w:t>
      </w:r>
      <w:r w:rsidRPr="003A1C10">
        <w:rPr>
          <w:rStyle w:val="Emphasis"/>
        </w:rPr>
        <w:t>not widely shared</w:t>
      </w:r>
      <w:r w:rsidRPr="003A1C10">
        <w:rPr>
          <w:sz w:val="16"/>
        </w:rPr>
        <w:t xml:space="preserve">. </w:t>
      </w:r>
      <w:r w:rsidRPr="003A1C10">
        <w:rPr>
          <w:rStyle w:val="StyleUnderline"/>
        </w:rPr>
        <w:t>Transnationalism is the</w:t>
      </w:r>
      <w:r w:rsidRPr="003A1C10">
        <w:rPr>
          <w:sz w:val="16"/>
        </w:rPr>
        <w:t xml:space="preserve"> </w:t>
      </w:r>
      <w:r w:rsidRPr="003A1C10">
        <w:rPr>
          <w:rStyle w:val="Emphasis"/>
        </w:rPr>
        <w:t>parochialism</w:t>
      </w:r>
      <w:r w:rsidRPr="003A1C10">
        <w:rPr>
          <w:sz w:val="16"/>
        </w:rPr>
        <w:t xml:space="preserve"> </w:t>
      </w:r>
      <w:r w:rsidRPr="003A1C10">
        <w:rPr>
          <w:rStyle w:val="StyleUnderline"/>
        </w:rPr>
        <w:t>of elites</w:t>
      </w:r>
      <w:r w:rsidRPr="003A1C10">
        <w:rPr>
          <w:sz w:val="16"/>
        </w:rPr>
        <w:t xml:space="preserve">. </w:t>
      </w:r>
      <w:r w:rsidRPr="00C506CF">
        <w:rPr>
          <w:rStyle w:val="StyleUnderline"/>
          <w:highlight w:val="yellow"/>
        </w:rPr>
        <w:t>Most</w:t>
      </w:r>
      <w:r w:rsidRPr="003A1C10">
        <w:rPr>
          <w:rStyle w:val="StyleUnderline"/>
        </w:rPr>
        <w:t xml:space="preserve"> people</w:t>
      </w:r>
      <w:r w:rsidRPr="003A1C10">
        <w:rPr>
          <w:sz w:val="16"/>
        </w:rPr>
        <w:t xml:space="preserve"> in advanced democracies as well as “developing” nations </w:t>
      </w:r>
      <w:r w:rsidRPr="00C506CF">
        <w:rPr>
          <w:rStyle w:val="StyleUnderline"/>
          <w:highlight w:val="yellow"/>
        </w:rPr>
        <w:t>value</w:t>
      </w:r>
      <w:r w:rsidRPr="003A1C10">
        <w:rPr>
          <w:sz w:val="16"/>
        </w:rPr>
        <w:t xml:space="preserve"> </w:t>
      </w:r>
      <w:r w:rsidRPr="003A1C10">
        <w:rPr>
          <w:rStyle w:val="Emphasis"/>
        </w:rPr>
        <w:t>particular</w:t>
      </w:r>
      <w:r w:rsidRPr="003A1C10">
        <w:rPr>
          <w:sz w:val="16"/>
        </w:rPr>
        <w:t xml:space="preserve"> </w:t>
      </w:r>
      <w:r w:rsidRPr="003A1C10">
        <w:rPr>
          <w:rStyle w:val="StyleUnderline"/>
        </w:rPr>
        <w:t>attachments—to</w:t>
      </w:r>
      <w:r w:rsidRPr="003A1C10">
        <w:rPr>
          <w:sz w:val="16"/>
        </w:rPr>
        <w:t xml:space="preserve"> </w:t>
      </w:r>
      <w:r w:rsidRPr="00C506CF">
        <w:rPr>
          <w:rStyle w:val="Emphasis"/>
          <w:highlight w:val="yellow"/>
        </w:rPr>
        <w:t>local communities</w:t>
      </w:r>
      <w:r w:rsidRPr="003A1C10">
        <w:rPr>
          <w:sz w:val="16"/>
        </w:rPr>
        <w:t xml:space="preserve"> </w:t>
      </w:r>
      <w:r w:rsidRPr="003A1C10">
        <w:rPr>
          <w:rStyle w:val="StyleUnderline"/>
        </w:rPr>
        <w:t>and to the nation, to friends and family and compatriots</w:t>
      </w:r>
      <w:r w:rsidRPr="003A1C10">
        <w:rPr>
          <w:sz w:val="16"/>
        </w:rPr>
        <w:t xml:space="preserve">. “Liberal nationalism” is neither oxymoronic nor obsolete, and good liberal democrats are not morally debarred from giving extra weight to the interests and views of their fellow citizens. This does not mean that we can ignore the suffering of refugees, but </w:t>
      </w:r>
      <w:r w:rsidRPr="003A1C10">
        <w:rPr>
          <w:rStyle w:val="StyleUnderline"/>
        </w:rPr>
        <w:t>the</w:t>
      </w:r>
      <w:r w:rsidRPr="003A1C10">
        <w:rPr>
          <w:sz w:val="16"/>
        </w:rPr>
        <w:t xml:space="preserve"> </w:t>
      </w:r>
      <w:r w:rsidRPr="00C506CF">
        <w:rPr>
          <w:rStyle w:val="Emphasis"/>
          <w:highlight w:val="yellow"/>
        </w:rPr>
        <w:t>responses</w:t>
      </w:r>
      <w:r w:rsidRPr="00C506CF">
        <w:rPr>
          <w:sz w:val="16"/>
          <w:highlight w:val="yellow"/>
        </w:rPr>
        <w:t xml:space="preserve"> </w:t>
      </w:r>
      <w:r w:rsidRPr="00C506CF">
        <w:rPr>
          <w:rStyle w:val="StyleUnderline"/>
          <w:highlight w:val="yellow"/>
        </w:rPr>
        <w:t>required</w:t>
      </w:r>
      <w:r w:rsidRPr="003A1C10">
        <w:rPr>
          <w:rStyle w:val="StyleUnderline"/>
        </w:rPr>
        <w:t xml:space="preserve"> of us </w:t>
      </w:r>
      <w:r w:rsidRPr="00C506CF">
        <w:rPr>
          <w:rStyle w:val="StyleUnderline"/>
          <w:highlight w:val="yellow"/>
        </w:rPr>
        <w:t>may be</w:t>
      </w:r>
      <w:r w:rsidRPr="00C506CF">
        <w:rPr>
          <w:sz w:val="16"/>
          <w:highlight w:val="yellow"/>
        </w:rPr>
        <w:t xml:space="preserve"> </w:t>
      </w:r>
      <w:r w:rsidRPr="00C506CF">
        <w:rPr>
          <w:rStyle w:val="Emphasis"/>
          <w:highlight w:val="yellow"/>
        </w:rPr>
        <w:t>limited</w:t>
      </w:r>
      <w:r w:rsidRPr="003A1C10">
        <w:rPr>
          <w:sz w:val="16"/>
        </w:rPr>
        <w:t>—rightly—</w:t>
      </w:r>
      <w:r w:rsidRPr="003A1C10">
        <w:rPr>
          <w:rStyle w:val="StyleUnderline"/>
        </w:rPr>
        <w:t>by our special attachments</w:t>
      </w:r>
      <w:r w:rsidRPr="003A1C10">
        <w:rPr>
          <w:sz w:val="16"/>
        </w:rPr>
        <w:t xml:space="preserve">. Disregarding such attachments, </w:t>
      </w:r>
      <w:r w:rsidRPr="00C506CF">
        <w:rPr>
          <w:rStyle w:val="StyleUnderline"/>
          <w:highlight w:val="yellow"/>
        </w:rPr>
        <w:t>universal util</w:t>
      </w:r>
      <w:r w:rsidRPr="003A1C10">
        <w:rPr>
          <w:rStyle w:val="StyleUnderline"/>
        </w:rPr>
        <w:t>itarianism is</w:t>
      </w:r>
      <w:r w:rsidRPr="003A1C10">
        <w:rPr>
          <w:sz w:val="16"/>
        </w:rPr>
        <w:t xml:space="preserve"> </w:t>
      </w:r>
      <w:r w:rsidRPr="00C506CF">
        <w:rPr>
          <w:rStyle w:val="Emphasis"/>
          <w:sz w:val="24"/>
          <w:szCs w:val="24"/>
          <w:highlight w:val="yellow"/>
        </w:rPr>
        <w:t>inapplicable to the real world of politics</w:t>
      </w:r>
      <w:r w:rsidRPr="003A1C10">
        <w:rPr>
          <w:sz w:val="16"/>
          <w:szCs w:val="16"/>
        </w:rPr>
        <w:t>.</w:t>
      </w:r>
    </w:p>
    <w:p w14:paraId="659469D1" w14:textId="77777777" w:rsidR="00B13392" w:rsidRPr="00C506CF" w:rsidRDefault="00B13392" w:rsidP="00B13392">
      <w:pPr>
        <w:rPr>
          <w:sz w:val="16"/>
        </w:rPr>
      </w:pPr>
      <w:r w:rsidRPr="003A1C10">
        <w:rPr>
          <w:sz w:val="16"/>
        </w:rPr>
        <w:t xml:space="preserve">So is the view that all human beings want the same things. Yes, </w:t>
      </w:r>
      <w:r w:rsidRPr="003A1C10">
        <w:rPr>
          <w:rStyle w:val="StyleUnderline"/>
        </w:rPr>
        <w:t>there is a</w:t>
      </w:r>
      <w:r w:rsidRPr="003A1C10">
        <w:rPr>
          <w:sz w:val="16"/>
        </w:rPr>
        <w:t xml:space="preserve"> universal </w:t>
      </w:r>
      <w:r w:rsidRPr="003A1C10">
        <w:rPr>
          <w:rStyle w:val="StyleUnderline"/>
        </w:rPr>
        <w:t xml:space="preserve">aversion to the </w:t>
      </w:r>
      <w:r w:rsidRPr="00C506CF">
        <w:rPr>
          <w:rStyle w:val="StyleUnderline"/>
          <w:highlight w:val="yellow"/>
        </w:rPr>
        <w:t>great evils</w:t>
      </w:r>
      <w:r w:rsidRPr="003A1C10">
        <w:rPr>
          <w:rStyle w:val="StyleUnderline"/>
        </w:rPr>
        <w:t xml:space="preserve"> of the human condition</w:t>
      </w:r>
      <w:r w:rsidRPr="003A1C10">
        <w:rPr>
          <w:sz w:val="16"/>
        </w:rPr>
        <w:t>—</w:t>
      </w:r>
      <w:r w:rsidRPr="00C506CF">
        <w:rPr>
          <w:rStyle w:val="Emphasis"/>
          <w:highlight w:val="yellow"/>
        </w:rPr>
        <w:t>poverty</w:t>
      </w:r>
      <w:r w:rsidRPr="00C506CF">
        <w:rPr>
          <w:sz w:val="16"/>
          <w:highlight w:val="yellow"/>
        </w:rPr>
        <w:t xml:space="preserve">, </w:t>
      </w:r>
      <w:r w:rsidRPr="00C506CF">
        <w:rPr>
          <w:rStyle w:val="Emphasis"/>
          <w:highlight w:val="yellow"/>
        </w:rPr>
        <w:t>famine</w:t>
      </w:r>
      <w:r w:rsidRPr="003A1C10">
        <w:rPr>
          <w:sz w:val="16"/>
        </w:rPr>
        <w:t xml:space="preserve">, pestilence, </w:t>
      </w:r>
      <w:r w:rsidRPr="00C506CF">
        <w:rPr>
          <w:rStyle w:val="StyleUnderline"/>
          <w:highlight w:val="yellow"/>
        </w:rPr>
        <w:t>and</w:t>
      </w:r>
      <w:r w:rsidRPr="00C506CF">
        <w:rPr>
          <w:sz w:val="16"/>
          <w:highlight w:val="yellow"/>
        </w:rPr>
        <w:t xml:space="preserve"> </w:t>
      </w:r>
      <w:r w:rsidRPr="00C506CF">
        <w:rPr>
          <w:rStyle w:val="Emphasis"/>
          <w:highlight w:val="yellow"/>
        </w:rPr>
        <w:t>violence</w:t>
      </w:r>
      <w:r w:rsidRPr="003A1C10">
        <w:rPr>
          <w:sz w:val="16"/>
        </w:rPr>
        <w:t xml:space="preserve">. And if the U.S. Declaration of Independence is correct, every human being is morally equal and possesses inalienable, inviolable rights. </w:t>
      </w:r>
      <w:r w:rsidRPr="003A1C10">
        <w:rPr>
          <w:rStyle w:val="StyleUnderline"/>
        </w:rPr>
        <w:t>It</w:t>
      </w:r>
      <w:r w:rsidRPr="003A1C10">
        <w:rPr>
          <w:sz w:val="16"/>
        </w:rPr>
        <w:t xml:space="preserve"> </w:t>
      </w:r>
      <w:r w:rsidRPr="00C506CF">
        <w:rPr>
          <w:rStyle w:val="Emphasis"/>
          <w:highlight w:val="yellow"/>
        </w:rPr>
        <w:t>does not follow</w:t>
      </w:r>
      <w:r w:rsidRPr="003A1C10">
        <w:rPr>
          <w:sz w:val="16"/>
        </w:rPr>
        <w:t xml:space="preserve">, </w:t>
      </w:r>
      <w:r w:rsidRPr="003A1C10">
        <w:rPr>
          <w:rStyle w:val="StyleUnderline"/>
        </w:rPr>
        <w:t xml:space="preserve">however, that </w:t>
      </w:r>
      <w:r w:rsidRPr="00C506CF">
        <w:rPr>
          <w:rStyle w:val="StyleUnderline"/>
          <w:highlight w:val="yellow"/>
        </w:rPr>
        <w:t>everyone</w:t>
      </w:r>
      <w:r w:rsidRPr="00C506CF">
        <w:rPr>
          <w:sz w:val="16"/>
          <w:highlight w:val="yellow"/>
        </w:rPr>
        <w:t xml:space="preserve"> </w:t>
      </w:r>
      <w:r w:rsidRPr="00C506CF">
        <w:rPr>
          <w:rStyle w:val="Emphasis"/>
          <w:highlight w:val="yellow"/>
        </w:rPr>
        <w:t>prizes</w:t>
      </w:r>
      <w:r w:rsidRPr="00C506CF">
        <w:rPr>
          <w:sz w:val="16"/>
          <w:highlight w:val="yellow"/>
        </w:rPr>
        <w:t xml:space="preserve"> </w:t>
      </w:r>
      <w:r w:rsidRPr="00C506CF">
        <w:rPr>
          <w:rStyle w:val="StyleUnderline"/>
          <w:highlight w:val="yellow"/>
        </w:rPr>
        <w:t>these</w:t>
      </w:r>
      <w:r w:rsidRPr="003A1C10">
        <w:rPr>
          <w:sz w:val="16"/>
        </w:rPr>
        <w:t xml:space="preserve"> rights or wants to live in a liberal democracy. </w:t>
      </w:r>
      <w:r w:rsidRPr="003A1C10">
        <w:rPr>
          <w:rStyle w:val="StyleUnderline"/>
        </w:rPr>
        <w:t>The need for</w:t>
      </w:r>
      <w:r w:rsidRPr="003A1C10">
        <w:rPr>
          <w:sz w:val="16"/>
        </w:rPr>
        <w:t xml:space="preserve"> </w:t>
      </w:r>
      <w:r w:rsidRPr="003A1C10">
        <w:rPr>
          <w:rStyle w:val="Emphasis"/>
        </w:rPr>
        <w:t>security</w:t>
      </w:r>
      <w:r w:rsidRPr="003A1C10">
        <w:rPr>
          <w:sz w:val="16"/>
        </w:rPr>
        <w:t xml:space="preserve"> </w:t>
      </w:r>
      <w:r w:rsidRPr="003A1C10">
        <w:rPr>
          <w:rStyle w:val="StyleUnderline"/>
        </w:rPr>
        <w:t>often trumps the desire</w:t>
      </w:r>
      <w:r w:rsidRPr="003A1C10">
        <w:rPr>
          <w:sz w:val="16"/>
        </w:rPr>
        <w:t xml:space="preserve"> for democracy. Many </w:t>
      </w:r>
      <w:r w:rsidRPr="003A1C10">
        <w:rPr>
          <w:rStyle w:val="StyleUnderline"/>
        </w:rPr>
        <w:t>individuals experience freedom as a</w:t>
      </w:r>
      <w:r w:rsidRPr="003A1C10">
        <w:rPr>
          <w:sz w:val="16"/>
        </w:rPr>
        <w:t xml:space="preserve"> </w:t>
      </w:r>
      <w:r w:rsidRPr="003A1C10">
        <w:rPr>
          <w:rStyle w:val="Emphasis"/>
        </w:rPr>
        <w:t>burden, not an opportunity</w:t>
      </w:r>
      <w:r w:rsidRPr="003A1C10">
        <w:rPr>
          <w:sz w:val="16"/>
        </w:rPr>
        <w:t xml:space="preserve">, </w:t>
      </w:r>
      <w:r w:rsidRPr="003A1C10">
        <w:rPr>
          <w:rStyle w:val="StyleUnderline"/>
        </w:rPr>
        <w:t>and</w:t>
      </w:r>
      <w:r w:rsidRPr="003A1C10">
        <w:rPr>
          <w:sz w:val="16"/>
        </w:rPr>
        <w:t xml:space="preserve"> a sense of superiority, individual or collective, </w:t>
      </w:r>
      <w:r w:rsidRPr="003A1C10">
        <w:rPr>
          <w:rStyle w:val="StyleUnderline"/>
        </w:rPr>
        <w:t>often</w:t>
      </w:r>
      <w:r w:rsidRPr="003A1C10">
        <w:rPr>
          <w:sz w:val="16"/>
        </w:rPr>
        <w:t xml:space="preserve"> </w:t>
      </w:r>
      <w:r w:rsidRPr="003A1C10">
        <w:rPr>
          <w:rStyle w:val="Emphasis"/>
        </w:rPr>
        <w:t>drives out</w:t>
      </w:r>
      <w:r w:rsidRPr="003A1C10">
        <w:rPr>
          <w:sz w:val="16"/>
        </w:rPr>
        <w:t xml:space="preserve"> the </w:t>
      </w:r>
      <w:r w:rsidRPr="003A1C10">
        <w:rPr>
          <w:rStyle w:val="StyleUnderline"/>
        </w:rPr>
        <w:t>awareness of moral equality</w:t>
      </w:r>
      <w:r w:rsidRPr="003A1C10">
        <w:rPr>
          <w:sz w:val="16"/>
        </w:rPr>
        <w:t xml:space="preserve">. </w:t>
      </w:r>
      <w:r w:rsidRPr="003A1C10">
        <w:rPr>
          <w:rStyle w:val="StyleUnderline"/>
        </w:rPr>
        <w:t>Ignoring these realities leads to</w:t>
      </w:r>
      <w:r w:rsidRPr="003A1C10">
        <w:rPr>
          <w:sz w:val="16"/>
        </w:rPr>
        <w:t xml:space="preserve"> </w:t>
      </w:r>
      <w:r w:rsidRPr="003A1C10">
        <w:rPr>
          <w:rStyle w:val="Emphasis"/>
        </w:rPr>
        <w:t>expensive mistakes</w:t>
      </w:r>
      <w:r w:rsidRPr="003A1C10">
        <w:rPr>
          <w:sz w:val="16"/>
        </w:rPr>
        <w:t>, such as believing that liberal democracy will emerge when tyrants are removed.</w:t>
      </w:r>
    </w:p>
    <w:p w14:paraId="09AC69B8" w14:textId="77777777" w:rsidR="00B13392" w:rsidRPr="00EE39EE" w:rsidRDefault="00B13392" w:rsidP="00B13392">
      <w:pPr>
        <w:pStyle w:val="Heading4"/>
      </w:pPr>
      <w:r>
        <w:t xml:space="preserve">‘Backsliding’ </w:t>
      </w:r>
      <w:r w:rsidRPr="00716D49">
        <w:rPr>
          <w:u w:val="single"/>
        </w:rPr>
        <w:t>isn’t existential</w:t>
      </w:r>
      <w:r>
        <w:t>.</w:t>
      </w:r>
    </w:p>
    <w:p w14:paraId="366075CF" w14:textId="77777777" w:rsidR="00B13392" w:rsidRDefault="00B13392" w:rsidP="00B13392">
      <w:r>
        <w:t xml:space="preserve">Dr. Christian </w:t>
      </w:r>
      <w:r w:rsidRPr="00A30E36">
        <w:rPr>
          <w:rStyle w:val="Style13ptBold"/>
        </w:rPr>
        <w:t>Fröhlich 23</w:t>
      </w:r>
      <w:r>
        <w:t xml:space="preserve">, PhD, Researcher, Institute for Peace Research &amp; Security Policy, "Debunking the Autocratic Fallacy? Improving Public Goods Delivery in Russia," Global Policy, Vol. 14, Issue S4, October 2023, Wiley Online Library. </w:t>
      </w:r>
    </w:p>
    <w:p w14:paraId="2D94685B" w14:textId="77777777" w:rsidR="00B13392" w:rsidRPr="008313DA" w:rsidRDefault="00B13392" w:rsidP="00B13392">
      <w:pPr>
        <w:rPr>
          <w:sz w:val="16"/>
        </w:rPr>
      </w:pPr>
      <w:r w:rsidRPr="008313DA">
        <w:rPr>
          <w:sz w:val="16"/>
        </w:rPr>
        <w:t xml:space="preserve">Russia's invasion of Ukraine has not only deeply challenged Russia's international standing but has also endangered its fragile domestic order. Data from the 2022 Berggruen Governance Index reveals that overall state capacity has been stagnating at a fairly low level since the beginning of the millennium, while </w:t>
      </w:r>
      <w:r w:rsidRPr="008B06E1">
        <w:rPr>
          <w:rStyle w:val="StyleUnderline"/>
          <w:highlight w:val="yellow"/>
        </w:rPr>
        <w:t>democratic accountability</w:t>
      </w:r>
      <w:r w:rsidRPr="008313DA">
        <w:rPr>
          <w:rStyle w:val="StyleUnderline"/>
        </w:rPr>
        <w:t xml:space="preserve"> has been</w:t>
      </w:r>
      <w:r w:rsidRPr="008313DA">
        <w:rPr>
          <w:sz w:val="16"/>
        </w:rPr>
        <w:t xml:space="preserve"> </w:t>
      </w:r>
      <w:r w:rsidRPr="008B06E1">
        <w:rPr>
          <w:rStyle w:val="Emphasis"/>
          <w:highlight w:val="yellow"/>
        </w:rPr>
        <w:t>declining</w:t>
      </w:r>
      <w:r w:rsidRPr="008313DA">
        <w:rPr>
          <w:sz w:val="16"/>
        </w:rPr>
        <w:t xml:space="preserve"> </w:t>
      </w:r>
      <w:r w:rsidRPr="008313DA">
        <w:rPr>
          <w:rStyle w:val="StyleUnderline"/>
        </w:rPr>
        <w:t>steadily and profoundly</w:t>
      </w:r>
      <w:r w:rsidRPr="008313DA">
        <w:rPr>
          <w:sz w:val="16"/>
        </w:rPr>
        <w:t xml:space="preserve">. </w:t>
      </w:r>
      <w:r w:rsidRPr="008313DA">
        <w:rPr>
          <w:rStyle w:val="StyleUnderline"/>
        </w:rPr>
        <w:t>In contrast, the</w:t>
      </w:r>
      <w:r w:rsidRPr="008313DA">
        <w:rPr>
          <w:sz w:val="16"/>
        </w:rPr>
        <w:t xml:space="preserve"> </w:t>
      </w:r>
      <w:r w:rsidRPr="008B06E1">
        <w:rPr>
          <w:rStyle w:val="Emphasis"/>
          <w:highlight w:val="yellow"/>
        </w:rPr>
        <w:t>provision of public goods</w:t>
      </w:r>
      <w:r w:rsidRPr="008313DA">
        <w:rPr>
          <w:sz w:val="16"/>
        </w:rPr>
        <w:t xml:space="preserve"> </w:t>
      </w:r>
      <w:r w:rsidRPr="008313DA">
        <w:rPr>
          <w:rStyle w:val="StyleUnderline"/>
        </w:rPr>
        <w:t>has</w:t>
      </w:r>
      <w:r w:rsidRPr="008313DA">
        <w:rPr>
          <w:sz w:val="16"/>
        </w:rPr>
        <w:t xml:space="preserve"> </w:t>
      </w:r>
      <w:r w:rsidRPr="008B06E1">
        <w:rPr>
          <w:rStyle w:val="Emphasis"/>
          <w:highlight w:val="yellow"/>
        </w:rPr>
        <w:t>strongly increased</w:t>
      </w:r>
      <w:r w:rsidRPr="008313DA">
        <w:rPr>
          <w:sz w:val="16"/>
        </w:rPr>
        <w:t xml:space="preserve"> </w:t>
      </w:r>
      <w:r w:rsidRPr="008313DA">
        <w:rPr>
          <w:rStyle w:val="StyleUnderline"/>
        </w:rPr>
        <w:t>during the</w:t>
      </w:r>
      <w:r w:rsidRPr="008313DA">
        <w:rPr>
          <w:sz w:val="16"/>
        </w:rPr>
        <w:t xml:space="preserve"> same </w:t>
      </w:r>
      <w:r w:rsidRPr="008313DA">
        <w:rPr>
          <w:rStyle w:val="StyleUnderline"/>
        </w:rPr>
        <w:t>period</w:t>
      </w:r>
      <w:r w:rsidRPr="008313DA">
        <w:rPr>
          <w:sz w:val="16"/>
        </w:rPr>
        <w:t xml:space="preserve">. This </w:t>
      </w:r>
      <w:r w:rsidRPr="008B06E1">
        <w:rPr>
          <w:rStyle w:val="StyleUnderline"/>
          <w:highlight w:val="yellow"/>
        </w:rPr>
        <w:t>puts</w:t>
      </w:r>
      <w:r w:rsidRPr="008313DA">
        <w:rPr>
          <w:rStyle w:val="StyleUnderline"/>
        </w:rPr>
        <w:t xml:space="preserve"> the assumption of the</w:t>
      </w:r>
      <w:r w:rsidRPr="008313DA">
        <w:rPr>
          <w:sz w:val="16"/>
        </w:rPr>
        <w:t xml:space="preserve"> </w:t>
      </w:r>
      <w:r w:rsidRPr="008B06E1">
        <w:rPr>
          <w:rStyle w:val="Emphasis"/>
          <w:highlight w:val="yellow"/>
        </w:rPr>
        <w:t>‘autocratic fallacy’</w:t>
      </w:r>
      <w:r w:rsidRPr="008313DA">
        <w:rPr>
          <w:sz w:val="16"/>
        </w:rPr>
        <w:t>—</w:t>
      </w:r>
      <w:r w:rsidRPr="008313DA">
        <w:rPr>
          <w:rStyle w:val="StyleUnderline"/>
        </w:rPr>
        <w:t>the idea</w:t>
      </w:r>
      <w:r w:rsidRPr="008313DA">
        <w:rPr>
          <w:sz w:val="16"/>
        </w:rPr>
        <w:t xml:space="preserve"> that </w:t>
      </w:r>
      <w:r w:rsidRPr="008313DA">
        <w:rPr>
          <w:rStyle w:val="StyleUnderline"/>
        </w:rPr>
        <w:t>sustained public goods delivery relies on democratic accountability in the</w:t>
      </w:r>
      <w:r w:rsidRPr="008313DA">
        <w:rPr>
          <w:sz w:val="16"/>
        </w:rPr>
        <w:t xml:space="preserve"> </w:t>
      </w:r>
      <w:r w:rsidRPr="008313DA">
        <w:rPr>
          <w:rStyle w:val="Emphasis"/>
        </w:rPr>
        <w:t>long run</w:t>
      </w:r>
      <w:r w:rsidRPr="008313DA">
        <w:rPr>
          <w:sz w:val="16"/>
        </w:rPr>
        <w:t>—</w:t>
      </w:r>
      <w:r w:rsidRPr="008B06E1">
        <w:rPr>
          <w:rStyle w:val="StyleUnderline"/>
          <w:highlight w:val="yellow"/>
        </w:rPr>
        <w:t>to the test</w:t>
      </w:r>
      <w:r w:rsidRPr="008313DA">
        <w:rPr>
          <w:sz w:val="16"/>
        </w:rPr>
        <w:t>. We argue that Russia's resource abundance allowed for the maintenance of a regime-supporting social contract with the population. However, the basis of that contract has changed significantly due to economic decline, fired by, among other factors, several waves of sanctions and the costs of war and will press the Russian government to find urgent solutions to sustain a high level of public goods provision under such unfavourable conditions.</w:t>
      </w:r>
    </w:p>
    <w:p w14:paraId="317442F3" w14:textId="77777777" w:rsidR="00B13392" w:rsidRPr="008313DA" w:rsidRDefault="00B13392" w:rsidP="00B13392">
      <w:pPr>
        <w:rPr>
          <w:sz w:val="16"/>
        </w:rPr>
      </w:pPr>
      <w:r w:rsidRPr="008313DA">
        <w:rPr>
          <w:sz w:val="16"/>
        </w:rPr>
        <w:t>Thirty-two years after the end of the Soviet Union and the re-formation of contemporary Russia as a multiparty representative democracy by constitution, Vladimir Putin, who has served as either president or prime minister since 1999, leads a so-called ‘special military operation’ against the neighbouring state of Ukraine. This aggressive war—which has so far proved indecisive—not only deeply challenges Russia's international standing, but also endangers its fragile domestic order. Indeed, by risking the integrity of state infrastructure, the domestic economy and the living standards of ordinary Russians, Putin's war could backfire with regime-ending consequences. How well is the Russian state prepared to sustain domestic functionality and public support, particularly in light of a stagnating economy as well as the military operation's brutal assault on a country with widespread cultural and historical links to many Russians?</w:t>
      </w:r>
    </w:p>
    <w:p w14:paraId="54394097" w14:textId="77777777" w:rsidR="00B13392" w:rsidRPr="008313DA" w:rsidRDefault="00B13392" w:rsidP="00B13392">
      <w:pPr>
        <w:rPr>
          <w:sz w:val="16"/>
        </w:rPr>
      </w:pPr>
      <w:r w:rsidRPr="008313DA">
        <w:rPr>
          <w:sz w:val="16"/>
        </w:rPr>
        <w:t>The Russian government has tightened control over media and the public sphere since the beginning of the war on Ukraine in February 2022. Among others, repressive regulations of public speech limit anti-war opposition to informal and ambiguous spaces. Given such repressive policies, how does the Russian regime secure public support? For many years, observers of Russian politics and society had a simple answer. After the devastating, crisis-ridden 1990s, an informal, unspoken social contract between the state and its citizens exchanged political and social stability—in particular, relatively generous public goods provision—for regime legitimacy and pro-government electoral behaviour.</w:t>
      </w:r>
    </w:p>
    <w:p w14:paraId="336FB24E" w14:textId="77777777" w:rsidR="00B13392" w:rsidRDefault="00B13392" w:rsidP="00B13392">
      <w:pPr>
        <w:rPr>
          <w:sz w:val="16"/>
          <w:szCs w:val="16"/>
        </w:rPr>
      </w:pPr>
      <w:r w:rsidRPr="008313DA">
        <w:rPr>
          <w:rStyle w:val="StyleUnderline"/>
        </w:rPr>
        <w:t>This</w:t>
      </w:r>
      <w:r w:rsidRPr="008313DA">
        <w:rPr>
          <w:sz w:val="16"/>
        </w:rPr>
        <w:t xml:space="preserve"> Russian social contract </w:t>
      </w:r>
      <w:r w:rsidRPr="008313DA">
        <w:rPr>
          <w:rStyle w:val="StyleUnderline"/>
        </w:rPr>
        <w:t>seems to</w:t>
      </w:r>
      <w:r w:rsidRPr="008313DA">
        <w:rPr>
          <w:sz w:val="16"/>
        </w:rPr>
        <w:t xml:space="preserve"> </w:t>
      </w:r>
      <w:r w:rsidRPr="008313DA">
        <w:rPr>
          <w:rStyle w:val="Emphasis"/>
        </w:rPr>
        <w:t>counter</w:t>
      </w:r>
      <w:r w:rsidRPr="008313DA">
        <w:rPr>
          <w:sz w:val="16"/>
        </w:rPr>
        <w:t xml:space="preserve"> </w:t>
      </w:r>
      <w:r w:rsidRPr="008313DA">
        <w:rPr>
          <w:rStyle w:val="StyleUnderline"/>
        </w:rPr>
        <w:t>the ‘autocratic fallacy’</w:t>
      </w:r>
      <w:r w:rsidRPr="008313DA">
        <w:rPr>
          <w:sz w:val="16"/>
        </w:rPr>
        <w:t xml:space="preserve">, that is the assumption held by non-democratic rulers (and others) that state capacity alone is sufficient for delivering public goods and, thus, securing regime legitimacy. This fallacy is </w:t>
      </w:r>
      <w:r w:rsidRPr="008313DA">
        <w:rPr>
          <w:rStyle w:val="StyleUnderline"/>
        </w:rPr>
        <w:t>often refuted with the argument</w:t>
      </w:r>
      <w:r w:rsidRPr="008313DA">
        <w:rPr>
          <w:sz w:val="16"/>
        </w:rPr>
        <w:t xml:space="preserve"> that </w:t>
      </w:r>
      <w:r w:rsidRPr="008313DA">
        <w:rPr>
          <w:rStyle w:val="StyleUnderline"/>
        </w:rPr>
        <w:t>democratic accountability is</w:t>
      </w:r>
      <w:r w:rsidRPr="008313DA">
        <w:rPr>
          <w:sz w:val="16"/>
        </w:rPr>
        <w:t xml:space="preserve"> </w:t>
      </w:r>
      <w:r w:rsidRPr="008313DA">
        <w:rPr>
          <w:rStyle w:val="Emphasis"/>
        </w:rPr>
        <w:t>needed</w:t>
      </w:r>
      <w:r w:rsidRPr="008313DA">
        <w:rPr>
          <w:sz w:val="16"/>
        </w:rPr>
        <w:t xml:space="preserve"> </w:t>
      </w:r>
      <w:r w:rsidRPr="008313DA">
        <w:rPr>
          <w:rStyle w:val="StyleUnderline"/>
        </w:rPr>
        <w:t>to set</w:t>
      </w:r>
      <w:r w:rsidRPr="008313DA">
        <w:rPr>
          <w:sz w:val="16"/>
        </w:rPr>
        <w:t xml:space="preserve"> </w:t>
      </w:r>
      <w:r w:rsidRPr="008313DA">
        <w:rPr>
          <w:rStyle w:val="Emphasis"/>
        </w:rPr>
        <w:t>priorities</w:t>
      </w:r>
      <w:r w:rsidRPr="008313DA">
        <w:rPr>
          <w:sz w:val="16"/>
        </w:rPr>
        <w:t xml:space="preserve"> </w:t>
      </w:r>
      <w:r w:rsidRPr="008313DA">
        <w:rPr>
          <w:rStyle w:val="StyleUnderline"/>
        </w:rPr>
        <w:t>for state capacity to deliver public goods at</w:t>
      </w:r>
      <w:r w:rsidRPr="008313DA">
        <w:rPr>
          <w:sz w:val="16"/>
        </w:rPr>
        <w:t xml:space="preserve"> </w:t>
      </w:r>
      <w:r w:rsidRPr="008313DA">
        <w:rPr>
          <w:rStyle w:val="Emphasis"/>
        </w:rPr>
        <w:t>higher</w:t>
      </w:r>
      <w:r w:rsidRPr="008313DA">
        <w:rPr>
          <w:sz w:val="16"/>
        </w:rPr>
        <w:t xml:space="preserve"> </w:t>
      </w:r>
      <w:r w:rsidRPr="008313DA">
        <w:rPr>
          <w:rStyle w:val="StyleUnderline"/>
        </w:rPr>
        <w:t>levels</w:t>
      </w:r>
      <w:r w:rsidRPr="008313DA">
        <w:rPr>
          <w:sz w:val="16"/>
        </w:rPr>
        <w:t xml:space="preserve">. </w:t>
      </w:r>
      <w:r w:rsidRPr="008313DA">
        <w:rPr>
          <w:rStyle w:val="StyleUnderline"/>
        </w:rPr>
        <w:t>However</w:t>
      </w:r>
      <w:r w:rsidRPr="008313DA">
        <w:rPr>
          <w:sz w:val="16"/>
        </w:rPr>
        <w:t xml:space="preserve">, </w:t>
      </w:r>
      <w:r w:rsidRPr="00716D49">
        <w:rPr>
          <w:rStyle w:val="Emphasis"/>
          <w:highlight w:val="yellow"/>
        </w:rPr>
        <w:t>data</w:t>
      </w:r>
      <w:r w:rsidRPr="008313DA">
        <w:rPr>
          <w:sz w:val="16"/>
        </w:rPr>
        <w:t xml:space="preserve"> from the 2022 Berggruen Governance Index (BGI)—</w:t>
      </w:r>
      <w:r w:rsidRPr="00716D49">
        <w:rPr>
          <w:rStyle w:val="StyleUnderline"/>
          <w:highlight w:val="yellow"/>
        </w:rPr>
        <w:t>which</w:t>
      </w:r>
      <w:r w:rsidRPr="00716D49">
        <w:rPr>
          <w:sz w:val="16"/>
          <w:highlight w:val="yellow"/>
        </w:rPr>
        <w:t xml:space="preserve"> </w:t>
      </w:r>
      <w:r w:rsidRPr="00716D49">
        <w:rPr>
          <w:rStyle w:val="Emphasis"/>
          <w:highlight w:val="yellow"/>
        </w:rPr>
        <w:t>measures</w:t>
      </w:r>
      <w:r w:rsidRPr="008313DA">
        <w:rPr>
          <w:sz w:val="16"/>
        </w:rPr>
        <w:t xml:space="preserve"> </w:t>
      </w:r>
      <w:r w:rsidRPr="008313DA">
        <w:rPr>
          <w:rStyle w:val="StyleUnderline"/>
        </w:rPr>
        <w:t xml:space="preserve">democratic </w:t>
      </w:r>
      <w:r w:rsidRPr="00716D49">
        <w:rPr>
          <w:rStyle w:val="StyleUnderline"/>
        </w:rPr>
        <w:t xml:space="preserve">accountability, state capacity and </w:t>
      </w:r>
      <w:r w:rsidRPr="00716D49">
        <w:rPr>
          <w:rStyle w:val="StyleUnderline"/>
          <w:highlight w:val="yellow"/>
        </w:rPr>
        <w:t>public goods provision across</w:t>
      </w:r>
      <w:r w:rsidRPr="00716D49">
        <w:rPr>
          <w:sz w:val="16"/>
          <w:highlight w:val="yellow"/>
        </w:rPr>
        <w:t xml:space="preserve"> </w:t>
      </w:r>
      <w:r w:rsidRPr="00716D49">
        <w:rPr>
          <w:rStyle w:val="Emphasis"/>
          <w:highlight w:val="yellow"/>
        </w:rPr>
        <w:t>134 countries since 2001</w:t>
      </w:r>
      <w:r w:rsidRPr="00716D49">
        <w:rPr>
          <w:sz w:val="16"/>
          <w:highlight w:val="yellow"/>
        </w:rPr>
        <w:t>—</w:t>
      </w:r>
      <w:r w:rsidRPr="00716D49">
        <w:rPr>
          <w:rStyle w:val="StyleUnderline"/>
          <w:highlight w:val="yellow"/>
        </w:rPr>
        <w:t>shows</w:t>
      </w:r>
      <w:r w:rsidRPr="008313DA">
        <w:rPr>
          <w:rStyle w:val="StyleUnderline"/>
        </w:rPr>
        <w:t xml:space="preserve"> how public goods </w:t>
      </w:r>
      <w:r w:rsidRPr="00716D49">
        <w:rPr>
          <w:rStyle w:val="StyleUnderline"/>
          <w:highlight w:val="yellow"/>
        </w:rPr>
        <w:t>provision improved</w:t>
      </w:r>
      <w:r w:rsidRPr="00716D49">
        <w:rPr>
          <w:sz w:val="16"/>
          <w:highlight w:val="yellow"/>
        </w:rPr>
        <w:t xml:space="preserve"> </w:t>
      </w:r>
      <w:r w:rsidRPr="00716D49">
        <w:rPr>
          <w:rStyle w:val="Emphasis"/>
          <w:highlight w:val="yellow"/>
        </w:rPr>
        <w:t>rapidly</w:t>
      </w:r>
      <w:r w:rsidRPr="00716D49">
        <w:rPr>
          <w:sz w:val="16"/>
          <w:highlight w:val="yellow"/>
        </w:rPr>
        <w:t xml:space="preserve"> </w:t>
      </w:r>
      <w:r w:rsidRPr="00716D49">
        <w:rPr>
          <w:rStyle w:val="StyleUnderline"/>
          <w:highlight w:val="yellow"/>
        </w:rPr>
        <w:t>and</w:t>
      </w:r>
      <w:r w:rsidRPr="00716D49">
        <w:rPr>
          <w:sz w:val="16"/>
          <w:highlight w:val="yellow"/>
        </w:rPr>
        <w:t xml:space="preserve"> </w:t>
      </w:r>
      <w:r w:rsidRPr="00716D49">
        <w:rPr>
          <w:rStyle w:val="Emphasis"/>
          <w:highlight w:val="yellow"/>
        </w:rPr>
        <w:t>considerably</w:t>
      </w:r>
      <w:r w:rsidRPr="008313DA">
        <w:rPr>
          <w:sz w:val="16"/>
        </w:rPr>
        <w:t xml:space="preserve"> in Russia between 2000 and 2019 (and jumped from 63 to 81 points on the BGI scale), </w:t>
      </w:r>
      <w:r w:rsidRPr="00716D49">
        <w:rPr>
          <w:rStyle w:val="StyleUnderline"/>
          <w:highlight w:val="yellow"/>
        </w:rPr>
        <w:t>while</w:t>
      </w:r>
      <w:r w:rsidRPr="008313DA">
        <w:rPr>
          <w:sz w:val="16"/>
        </w:rPr>
        <w:t xml:space="preserve"> state capacity remained at a low, but stable level and </w:t>
      </w:r>
      <w:r w:rsidRPr="00716D49">
        <w:rPr>
          <w:rStyle w:val="StyleUnderline"/>
          <w:highlight w:val="yellow"/>
        </w:rPr>
        <w:t>democratic accountability fell to</w:t>
      </w:r>
      <w:r w:rsidRPr="00716D49">
        <w:rPr>
          <w:sz w:val="16"/>
          <w:highlight w:val="yellow"/>
        </w:rPr>
        <w:t xml:space="preserve"> </w:t>
      </w:r>
      <w:r w:rsidRPr="00716D49">
        <w:rPr>
          <w:rStyle w:val="Emphasis"/>
          <w:highlight w:val="yellow"/>
        </w:rPr>
        <w:t>very low levels</w:t>
      </w:r>
      <w:r w:rsidRPr="008313DA">
        <w:rPr>
          <w:sz w:val="16"/>
        </w:rPr>
        <w:t xml:space="preserve"> (from 53 to 37). </w:t>
      </w:r>
      <w:r w:rsidRPr="008313DA">
        <w:rPr>
          <w:rStyle w:val="StyleUnderline"/>
        </w:rPr>
        <w:t xml:space="preserve">This </w:t>
      </w:r>
      <w:r w:rsidRPr="00716D49">
        <w:rPr>
          <w:rStyle w:val="StyleUnderline"/>
        </w:rPr>
        <w:t>puts</w:t>
      </w:r>
      <w:r w:rsidRPr="00716D49">
        <w:rPr>
          <w:sz w:val="16"/>
        </w:rPr>
        <w:t xml:space="preserve"> </w:t>
      </w:r>
      <w:r w:rsidRPr="00716D49">
        <w:rPr>
          <w:rStyle w:val="Emphasis"/>
        </w:rPr>
        <w:t>Russia</w:t>
      </w:r>
      <w:r w:rsidRPr="00716D49">
        <w:rPr>
          <w:sz w:val="16"/>
        </w:rPr>
        <w:t xml:space="preserve"> into close</w:t>
      </w:r>
      <w:r w:rsidRPr="008313DA">
        <w:rPr>
          <w:sz w:val="16"/>
        </w:rPr>
        <w:t xml:space="preserve"> proximity with </w:t>
      </w:r>
      <w:r w:rsidRPr="008313DA">
        <w:rPr>
          <w:rStyle w:val="Emphasis"/>
        </w:rPr>
        <w:t>China</w:t>
      </w:r>
      <w:r w:rsidRPr="008313DA">
        <w:rPr>
          <w:sz w:val="16"/>
        </w:rPr>
        <w:t xml:space="preserve"> </w:t>
      </w:r>
      <w:r w:rsidRPr="008313DA">
        <w:rPr>
          <w:rStyle w:val="StyleUnderline"/>
        </w:rPr>
        <w:t>and</w:t>
      </w:r>
      <w:r w:rsidRPr="008313DA">
        <w:rPr>
          <w:sz w:val="16"/>
        </w:rPr>
        <w:t xml:space="preserve"> </w:t>
      </w:r>
      <w:r w:rsidRPr="008313DA">
        <w:rPr>
          <w:rStyle w:val="Emphasis"/>
        </w:rPr>
        <w:t>India</w:t>
      </w:r>
      <w:r w:rsidRPr="008313DA">
        <w:rPr>
          <w:sz w:val="16"/>
        </w:rPr>
        <w:t xml:space="preserve"> and clearly </w:t>
      </w:r>
      <w:r w:rsidRPr="008313DA">
        <w:rPr>
          <w:rStyle w:val="StyleUnderline"/>
        </w:rPr>
        <w:t>well outside</w:t>
      </w:r>
      <w:r w:rsidRPr="008313DA">
        <w:rPr>
          <w:sz w:val="16"/>
        </w:rPr>
        <w:t xml:space="preserve"> the ‘narrow path’2 to </w:t>
      </w:r>
      <w:r w:rsidRPr="008313DA">
        <w:rPr>
          <w:rStyle w:val="StyleUnderline"/>
        </w:rPr>
        <w:t>good governance</w:t>
      </w:r>
      <w:r w:rsidRPr="008313DA">
        <w:rPr>
          <w:sz w:val="16"/>
        </w:rPr>
        <w:t xml:space="preserve">. </w:t>
      </w:r>
      <w:r w:rsidRPr="008313DA">
        <w:rPr>
          <w:rStyle w:val="StyleUnderline"/>
        </w:rPr>
        <w:t>However</w:t>
      </w:r>
      <w:r w:rsidRPr="008313DA">
        <w:rPr>
          <w:sz w:val="16"/>
        </w:rPr>
        <w:t xml:space="preserve">, the question remains as to how </w:t>
      </w:r>
      <w:r w:rsidRPr="008313DA">
        <w:rPr>
          <w:rStyle w:val="StyleUnderline"/>
        </w:rPr>
        <w:t>public goods provision can</w:t>
      </w:r>
      <w:r w:rsidRPr="008313DA">
        <w:rPr>
          <w:sz w:val="16"/>
        </w:rPr>
        <w:t xml:space="preserve"> </w:t>
      </w:r>
      <w:r w:rsidRPr="008313DA">
        <w:rPr>
          <w:rStyle w:val="Emphasis"/>
        </w:rPr>
        <w:t>advance</w:t>
      </w:r>
      <w:r w:rsidRPr="008313DA">
        <w:rPr>
          <w:sz w:val="16"/>
          <w:szCs w:val="16"/>
        </w:rPr>
        <w:t xml:space="preserve"> so much while mediocre state capacity barely improves.</w:t>
      </w:r>
    </w:p>
    <w:p w14:paraId="5F181ED2" w14:textId="77777777" w:rsidR="00B13392" w:rsidRDefault="00B13392" w:rsidP="00B13392">
      <w:pPr>
        <w:pStyle w:val="Heading4"/>
      </w:pPr>
      <w:r>
        <w:t xml:space="preserve">Israel is </w:t>
      </w:r>
      <w:r w:rsidRPr="003F4A15">
        <w:rPr>
          <w:u w:val="single"/>
        </w:rPr>
        <w:t>never</w:t>
      </w:r>
      <w:r>
        <w:t xml:space="preserve"> going to strike Iran</w:t>
      </w:r>
    </w:p>
    <w:p w14:paraId="3B6338E1" w14:textId="77777777" w:rsidR="00B13392" w:rsidRDefault="00B13392" w:rsidP="00B13392">
      <w:r>
        <w:t>--they’re so reliant on the US partnership, they would never jeopardize upsetting US leaders</w:t>
      </w:r>
    </w:p>
    <w:p w14:paraId="6889DA5D" w14:textId="77777777" w:rsidR="00B13392" w:rsidRPr="003F4A15" w:rsidRDefault="00B13392" w:rsidP="00B13392">
      <w:r>
        <w:t xml:space="preserve">Sajjad </w:t>
      </w:r>
      <w:r w:rsidRPr="003F4A15">
        <w:rPr>
          <w:rStyle w:val="Style13ptBold"/>
        </w:rPr>
        <w:t xml:space="preserve">Safaei </w:t>
      </w:r>
      <w:r>
        <w:rPr>
          <w:rStyle w:val="Style13ptBold"/>
        </w:rPr>
        <w:t>21</w:t>
      </w:r>
      <w:r>
        <w:t>, Postdoc fellow at Germany’s Max Planck Institute for Social Anthropology, 9/17/21, "Israel Isn’t Strong Enough to Attack Iran,", from Foreign Policy, https://foreignpolicy.com/2021/09/17/israel-isnt-strong-enough-to-attack-iran/</w:t>
      </w:r>
    </w:p>
    <w:p w14:paraId="0B8B1EB2" w14:textId="77777777" w:rsidR="00B13392" w:rsidRDefault="00B13392" w:rsidP="00B13392">
      <w:pPr>
        <w:rPr>
          <w:rStyle w:val="StyleUnderline"/>
        </w:rPr>
      </w:pPr>
      <w:r w:rsidRPr="003F4A15">
        <w:rPr>
          <w:sz w:val="16"/>
        </w:rPr>
        <w:t xml:space="preserve">To be sure, Israel has in the past carried out relatively limited operations against Iran—such as raids on Iranian allies in Syria and nuclear sabotage—and may continue to do so in the future. But </w:t>
      </w:r>
      <w:r w:rsidRPr="003F4A15">
        <w:rPr>
          <w:rStyle w:val="StyleUnderline"/>
        </w:rPr>
        <w:t xml:space="preserve">to what extent </w:t>
      </w:r>
      <w:r w:rsidRPr="00FA378B">
        <w:rPr>
          <w:rStyle w:val="StyleUnderline"/>
          <w:highlight w:val="yellow"/>
        </w:rPr>
        <w:t>should we believe Tel Aviv is</w:t>
      </w:r>
      <w:r w:rsidRPr="003F4A15">
        <w:rPr>
          <w:rStyle w:val="StyleUnderline"/>
        </w:rPr>
        <w:t xml:space="preserve"> truly </w:t>
      </w:r>
      <w:r w:rsidRPr="00FA378B">
        <w:rPr>
          <w:rStyle w:val="StyleUnderline"/>
          <w:highlight w:val="yellow"/>
        </w:rPr>
        <w:t>ready</w:t>
      </w:r>
      <w:r w:rsidRPr="003F4A15">
        <w:rPr>
          <w:rStyle w:val="StyleUnderline"/>
        </w:rPr>
        <w:t xml:space="preserve"> and willing </w:t>
      </w:r>
      <w:r w:rsidRPr="00FA378B">
        <w:rPr>
          <w:rStyle w:val="StyleUnderline"/>
          <w:highlight w:val="yellow"/>
        </w:rPr>
        <w:t>to</w:t>
      </w:r>
      <w:r w:rsidRPr="003F4A15">
        <w:rPr>
          <w:rStyle w:val="StyleUnderline"/>
        </w:rPr>
        <w:t xml:space="preserve"> launch a </w:t>
      </w:r>
      <w:r w:rsidRPr="00FA378B">
        <w:rPr>
          <w:rStyle w:val="StyleUnderline"/>
          <w:highlight w:val="yellow"/>
        </w:rPr>
        <w:t>strike</w:t>
      </w:r>
      <w:r w:rsidRPr="003F4A15">
        <w:rPr>
          <w:rStyle w:val="StyleUnderline"/>
        </w:rPr>
        <w:t xml:space="preserve"> on </w:t>
      </w:r>
      <w:r w:rsidRPr="00FA378B">
        <w:rPr>
          <w:rStyle w:val="StyleUnderline"/>
          <w:highlight w:val="yellow"/>
        </w:rPr>
        <w:t>Iran because of</w:t>
      </w:r>
      <w:r w:rsidRPr="003F4A15">
        <w:rPr>
          <w:rStyle w:val="StyleUnderline"/>
        </w:rPr>
        <w:t xml:space="preserve"> advances in </w:t>
      </w:r>
      <w:r w:rsidRPr="00FA378B">
        <w:rPr>
          <w:rStyle w:val="StyleUnderline"/>
          <w:highlight w:val="yellow"/>
        </w:rPr>
        <w:t>the</w:t>
      </w:r>
      <w:r w:rsidRPr="003F4A15">
        <w:rPr>
          <w:rStyle w:val="StyleUnderline"/>
        </w:rPr>
        <w:t xml:space="preserve"> Iranian </w:t>
      </w:r>
      <w:r w:rsidRPr="00FA378B">
        <w:rPr>
          <w:rStyle w:val="StyleUnderline"/>
          <w:highlight w:val="yellow"/>
        </w:rPr>
        <w:t>nuclear</w:t>
      </w:r>
      <w:r w:rsidRPr="003F4A15">
        <w:rPr>
          <w:rStyle w:val="StyleUnderline"/>
        </w:rPr>
        <w:t xml:space="preserve"> </w:t>
      </w:r>
      <w:r w:rsidRPr="00FA378B">
        <w:rPr>
          <w:rStyle w:val="StyleUnderline"/>
          <w:highlight w:val="yellow"/>
        </w:rPr>
        <w:t>program, knowing</w:t>
      </w:r>
      <w:r w:rsidRPr="003F4A15">
        <w:rPr>
          <w:rStyle w:val="StyleUnderline"/>
        </w:rPr>
        <w:t xml:space="preserve"> full well that </w:t>
      </w:r>
      <w:r w:rsidRPr="00FA378B">
        <w:rPr>
          <w:rStyle w:val="StyleUnderline"/>
          <w:highlight w:val="yellow"/>
        </w:rPr>
        <w:t>this is likely to push</w:t>
      </w:r>
      <w:r w:rsidRPr="003F4A15">
        <w:rPr>
          <w:rStyle w:val="StyleUnderline"/>
        </w:rPr>
        <w:t xml:space="preserve"> the two countries and their allies into </w:t>
      </w:r>
      <w:r w:rsidRPr="00FA378B">
        <w:rPr>
          <w:rStyle w:val="StyleUnderline"/>
          <w:highlight w:val="yellow"/>
        </w:rPr>
        <w:t>war?</w:t>
      </w:r>
      <w:r w:rsidRPr="003F4A15">
        <w:rPr>
          <w:rStyle w:val="StyleUnderline"/>
        </w:rPr>
        <w:t xml:space="preserve"> </w:t>
      </w:r>
      <w:r w:rsidRPr="003F4A15">
        <w:rPr>
          <w:sz w:val="16"/>
        </w:rPr>
        <w:t xml:space="preserve">The </w:t>
      </w:r>
      <w:r w:rsidRPr="003F4A15">
        <w:rPr>
          <w:rStyle w:val="Emphasis"/>
        </w:rPr>
        <w:t>political</w:t>
      </w:r>
      <w:r w:rsidRPr="003F4A15">
        <w:rPr>
          <w:sz w:val="16"/>
        </w:rPr>
        <w:t xml:space="preserve"> </w:t>
      </w:r>
      <w:r w:rsidRPr="003F4A15">
        <w:rPr>
          <w:rStyle w:val="StyleUnderline"/>
        </w:rPr>
        <w:t>and</w:t>
      </w:r>
      <w:r w:rsidRPr="003F4A15">
        <w:rPr>
          <w:sz w:val="16"/>
        </w:rPr>
        <w:t xml:space="preserve"> </w:t>
      </w:r>
      <w:r w:rsidRPr="003F4A15">
        <w:rPr>
          <w:rStyle w:val="Emphasis"/>
        </w:rPr>
        <w:t>military constraints</w:t>
      </w:r>
      <w:r w:rsidRPr="003F4A15">
        <w:rPr>
          <w:sz w:val="16"/>
        </w:rPr>
        <w:t xml:space="preserve"> </w:t>
      </w:r>
      <w:r w:rsidRPr="003F4A15">
        <w:rPr>
          <w:rStyle w:val="StyleUnderline"/>
        </w:rPr>
        <w:t xml:space="preserve">on Israeli decision-makers suggests such a military showdown is </w:t>
      </w:r>
      <w:r w:rsidRPr="00FA378B">
        <w:rPr>
          <w:rStyle w:val="Emphasis"/>
          <w:highlight w:val="yellow"/>
        </w:rPr>
        <w:t>highly unlikely</w:t>
      </w:r>
      <w:r w:rsidRPr="00FA378B">
        <w:rPr>
          <w:rStyle w:val="StyleUnderline"/>
          <w:highlight w:val="yellow"/>
        </w:rPr>
        <w:t>.</w:t>
      </w:r>
    </w:p>
    <w:p w14:paraId="73253E45" w14:textId="77777777" w:rsidR="00B13392" w:rsidRPr="003F4A15" w:rsidRDefault="00B13392" w:rsidP="00B13392">
      <w:pPr>
        <w:rPr>
          <w:sz w:val="16"/>
        </w:rPr>
      </w:pPr>
      <w:r w:rsidRPr="003F4A15">
        <w:rPr>
          <w:rStyle w:val="StyleUnderline"/>
        </w:rPr>
        <w:t xml:space="preserve">To speak of an imminent and undisguised </w:t>
      </w:r>
      <w:r w:rsidRPr="00FA378B">
        <w:rPr>
          <w:rStyle w:val="StyleUnderline"/>
          <w:highlight w:val="yellow"/>
        </w:rPr>
        <w:t>IDF strike</w:t>
      </w:r>
      <w:r w:rsidRPr="003F4A15">
        <w:rPr>
          <w:sz w:val="16"/>
        </w:rPr>
        <w:t xml:space="preserve"> deep </w:t>
      </w:r>
      <w:r w:rsidRPr="003F4A15">
        <w:rPr>
          <w:rStyle w:val="StyleUnderline"/>
        </w:rPr>
        <w:t xml:space="preserve">inside Iranian territory is to </w:t>
      </w:r>
      <w:r w:rsidRPr="00FA378B">
        <w:rPr>
          <w:rStyle w:val="StyleUnderline"/>
          <w:highlight w:val="yellow"/>
        </w:rPr>
        <w:t>overlook</w:t>
      </w:r>
      <w:r w:rsidRPr="003F4A15">
        <w:rPr>
          <w:rStyle w:val="StyleUnderline"/>
        </w:rPr>
        <w:t xml:space="preserve"> a </w:t>
      </w:r>
      <w:r w:rsidRPr="00FA378B">
        <w:rPr>
          <w:rStyle w:val="Emphasis"/>
          <w:highlight w:val="yellow"/>
        </w:rPr>
        <w:t>long-established norm</w:t>
      </w:r>
      <w:r w:rsidRPr="00FA378B">
        <w:rPr>
          <w:rStyle w:val="StyleUnderline"/>
          <w:highlight w:val="yellow"/>
        </w:rPr>
        <w:t xml:space="preserve"> that</w:t>
      </w:r>
      <w:r w:rsidRPr="003F4A15">
        <w:rPr>
          <w:rStyle w:val="StyleUnderline"/>
        </w:rPr>
        <w:t xml:space="preserve"> has for decades </w:t>
      </w:r>
      <w:r w:rsidRPr="00FA378B">
        <w:rPr>
          <w:rStyle w:val="StyleUnderline"/>
          <w:highlight w:val="yellow"/>
        </w:rPr>
        <w:t>governed U.S.-Israel relations: Israel cannot</w:t>
      </w:r>
      <w:r w:rsidRPr="003F4A15">
        <w:rPr>
          <w:rStyle w:val="StyleUnderline"/>
        </w:rPr>
        <w:t xml:space="preserve"> simply </w:t>
      </w:r>
      <w:r w:rsidRPr="00FA378B">
        <w:rPr>
          <w:rStyle w:val="StyleUnderline"/>
          <w:highlight w:val="yellow"/>
        </w:rPr>
        <w:t>ignore</w:t>
      </w:r>
      <w:r w:rsidRPr="003F4A15">
        <w:rPr>
          <w:rStyle w:val="StyleUnderline"/>
        </w:rPr>
        <w:t xml:space="preserve"> the wishes and concerns of </w:t>
      </w:r>
      <w:r w:rsidRPr="00FA378B">
        <w:rPr>
          <w:rStyle w:val="StyleUnderline"/>
          <w:highlight w:val="yellow"/>
        </w:rPr>
        <w:t xml:space="preserve">its </w:t>
      </w:r>
      <w:r w:rsidRPr="00FA378B">
        <w:rPr>
          <w:rStyle w:val="Emphasis"/>
          <w:highlight w:val="yellow"/>
        </w:rPr>
        <w:t>chief patron</w:t>
      </w:r>
      <w:r w:rsidRPr="003F4A15">
        <w:rPr>
          <w:rStyle w:val="StyleUnderline"/>
        </w:rPr>
        <w:t>, especially when core U.S. foreign policy priorities are at stake.</w:t>
      </w:r>
    </w:p>
    <w:p w14:paraId="76D2D253" w14:textId="77777777" w:rsidR="00B13392" w:rsidRPr="003F4A15" w:rsidRDefault="00B13392" w:rsidP="00B13392">
      <w:pPr>
        <w:rPr>
          <w:sz w:val="16"/>
        </w:rPr>
      </w:pPr>
      <w:r w:rsidRPr="003F4A15">
        <w:rPr>
          <w:rStyle w:val="StyleUnderline"/>
        </w:rPr>
        <w:t xml:space="preserve">This norm was </w:t>
      </w:r>
      <w:r w:rsidRPr="00FA378B">
        <w:rPr>
          <w:rStyle w:val="StyleUnderline"/>
          <w:highlight w:val="yellow"/>
        </w:rPr>
        <w:t>expressed</w:t>
      </w:r>
      <w:r w:rsidRPr="003F4A15">
        <w:rPr>
          <w:rStyle w:val="StyleUnderline"/>
        </w:rPr>
        <w:t xml:space="preserve"> in clear terms </w:t>
      </w:r>
      <w:r w:rsidRPr="00FA378B">
        <w:rPr>
          <w:rStyle w:val="StyleUnderline"/>
          <w:highlight w:val="yellow"/>
        </w:rPr>
        <w:t>by</w:t>
      </w:r>
      <w:r w:rsidRPr="003F4A15">
        <w:rPr>
          <w:sz w:val="16"/>
        </w:rPr>
        <w:t xml:space="preserve"> no less a figure than </w:t>
      </w:r>
      <w:r w:rsidRPr="00FA378B">
        <w:rPr>
          <w:rStyle w:val="StyleUnderline"/>
          <w:highlight w:val="yellow"/>
        </w:rPr>
        <w:t>Israel’s</w:t>
      </w:r>
      <w:r w:rsidRPr="00FA378B">
        <w:rPr>
          <w:sz w:val="16"/>
          <w:highlight w:val="yellow"/>
        </w:rPr>
        <w:t xml:space="preserve"> f</w:t>
      </w:r>
      <w:r w:rsidRPr="003F4A15">
        <w:rPr>
          <w:sz w:val="16"/>
        </w:rPr>
        <w:t xml:space="preserve">ormer premier and </w:t>
      </w:r>
      <w:r w:rsidRPr="00FA378B">
        <w:rPr>
          <w:rStyle w:val="StyleUnderline"/>
          <w:highlight w:val="yellow"/>
        </w:rPr>
        <w:t>Defense Minister</w:t>
      </w:r>
      <w:r w:rsidRPr="003F4A15">
        <w:rPr>
          <w:sz w:val="16"/>
        </w:rPr>
        <w:t xml:space="preserve"> Ehud Barak in his autobiography My Country, My Life. Here, Barak spelled out </w:t>
      </w:r>
      <w:r w:rsidRPr="003F4A15">
        <w:rPr>
          <w:rStyle w:val="StyleUnderline"/>
        </w:rPr>
        <w:t>the paradigm that has shaped—and will</w:t>
      </w:r>
      <w:r w:rsidRPr="003F4A15">
        <w:rPr>
          <w:sz w:val="16"/>
        </w:rPr>
        <w:t xml:space="preserve"> likely </w:t>
      </w:r>
      <w:r w:rsidRPr="003F4A15">
        <w:rPr>
          <w:rStyle w:val="StyleUnderline"/>
        </w:rPr>
        <w:t>continue to shape—the contours of Israeli action against Iran.</w:t>
      </w:r>
      <w:r w:rsidRPr="003F4A15">
        <w:rPr>
          <w:sz w:val="16"/>
        </w:rPr>
        <w:t xml:space="preserve"> “There were only two ways,” he explained, that Israel could stop the Iranians from getting a nuclear weapon (read: “nuclear program,” for Barak willfully ignores U.S. intelligence assessments that Iran had halted pursuits for nuclear weapons in 2003). One way was “for the Americans to act.” The only other option was “for [the United States] not to hinder Israel from doing so.”</w:t>
      </w:r>
    </w:p>
    <w:p w14:paraId="10DBC4B3" w14:textId="77777777" w:rsidR="00B13392" w:rsidRPr="003F4A15" w:rsidRDefault="00B13392" w:rsidP="00B13392">
      <w:pPr>
        <w:rPr>
          <w:sz w:val="16"/>
        </w:rPr>
      </w:pPr>
      <w:r w:rsidRPr="003F4A15">
        <w:rPr>
          <w:sz w:val="16"/>
        </w:rPr>
        <w:t>But according to Barak, “hinder” is precisely what consecutive U.S. administrations have done—and are still likely to do.</w:t>
      </w:r>
    </w:p>
    <w:p w14:paraId="5A15B4F5" w14:textId="77777777" w:rsidR="00B13392" w:rsidRPr="003F4A15" w:rsidRDefault="00B13392" w:rsidP="00B13392">
      <w:pPr>
        <w:rPr>
          <w:sz w:val="16"/>
        </w:rPr>
      </w:pPr>
      <w:r w:rsidRPr="003F4A15">
        <w:rPr>
          <w:rStyle w:val="StyleUnderline"/>
        </w:rPr>
        <w:t>Even during the military interventionism of the George W. Bush presidency, Israel did not have a blank check to do as it pleased.</w:t>
      </w:r>
      <w:r w:rsidRPr="003F4A15">
        <w:rPr>
          <w:sz w:val="16"/>
        </w:rPr>
        <w:t xml:space="preserve"> As Barak notes in his memoirs, when Bush learned in 2008 of Israeli efforts to purchase heavy munitions from the United States, he confronted Barak and then-premier Ehud Olmert. “I want to tell both of you now, as president,” Bush warned, “We are totally against any action by you to mount an attack on the [Iranian] nuclear plants.”</w:t>
      </w:r>
    </w:p>
    <w:p w14:paraId="0DCC021C" w14:textId="77777777" w:rsidR="00B13392" w:rsidRPr="003F4A15" w:rsidRDefault="00B13392" w:rsidP="00B13392">
      <w:pPr>
        <w:rPr>
          <w:sz w:val="16"/>
        </w:rPr>
      </w:pPr>
      <w:r w:rsidRPr="003F4A15">
        <w:rPr>
          <w:sz w:val="16"/>
        </w:rPr>
        <w:t>“I repeat,” Bush further clarified, “in order to avoid any misunderstanding. We expect you not to do it. And we’re not going to do it, either, as long as I am president. I wanted it to be clear.” It deserves mention that according to Barak, Bush issued this warning despite knowing that Israel did not even possess the military capacity to assault Iran at the time.</w:t>
      </w:r>
    </w:p>
    <w:p w14:paraId="66799D3F" w14:textId="77777777" w:rsidR="00B13392" w:rsidRDefault="00B13392" w:rsidP="00B13392">
      <w:pPr>
        <w:rPr>
          <w:rStyle w:val="StyleUnderline"/>
        </w:rPr>
      </w:pPr>
      <w:r w:rsidRPr="003F4A15">
        <w:rPr>
          <w:sz w:val="16"/>
        </w:rPr>
        <w:t xml:space="preserve">According to Barak, this </w:t>
      </w:r>
      <w:r w:rsidRPr="003F4A15">
        <w:rPr>
          <w:rStyle w:val="StyleUnderline"/>
        </w:rPr>
        <w:t xml:space="preserve">staunch </w:t>
      </w:r>
      <w:r w:rsidRPr="00FA378B">
        <w:rPr>
          <w:rStyle w:val="StyleUnderline"/>
          <w:highlight w:val="yellow"/>
        </w:rPr>
        <w:t>opposition</w:t>
      </w:r>
      <w:r w:rsidRPr="003F4A15">
        <w:rPr>
          <w:rStyle w:val="StyleUnderline"/>
        </w:rPr>
        <w:t xml:space="preserve"> to a strike on Iran </w:t>
      </w:r>
      <w:r w:rsidRPr="00FA378B">
        <w:rPr>
          <w:rStyle w:val="StyleUnderline"/>
          <w:highlight w:val="yellow"/>
        </w:rPr>
        <w:t xml:space="preserve">had </w:t>
      </w:r>
      <w:r w:rsidRPr="00FA378B">
        <w:rPr>
          <w:rStyle w:val="Emphasis"/>
          <w:highlight w:val="yellow"/>
        </w:rPr>
        <w:t>a “dramatic” effect</w:t>
      </w:r>
      <w:r w:rsidRPr="003F4A15">
        <w:rPr>
          <w:sz w:val="16"/>
        </w:rPr>
        <w:t xml:space="preserve"> on him and Olmert since the Bush administration had supported Israel’s 2007 bombing of Syria’s nascent nuclear program just a year before. In both cases, </w:t>
      </w:r>
      <w:r w:rsidRPr="00FA378B">
        <w:rPr>
          <w:rStyle w:val="StyleUnderline"/>
          <w:highlight w:val="yellow"/>
        </w:rPr>
        <w:t xml:space="preserve">Washington’s </w:t>
      </w:r>
      <w:r w:rsidRPr="003F4A15">
        <w:rPr>
          <w:rStyle w:val="StyleUnderline"/>
        </w:rPr>
        <w:t xml:space="preserve">approval, or lack thereof, </w:t>
      </w:r>
      <w:r w:rsidRPr="00FA378B">
        <w:rPr>
          <w:rStyle w:val="StyleUnderline"/>
          <w:highlight w:val="yellow"/>
        </w:rPr>
        <w:t xml:space="preserve">was </w:t>
      </w:r>
      <w:r w:rsidRPr="00FA378B">
        <w:rPr>
          <w:rStyle w:val="Emphasis"/>
          <w:highlight w:val="yellow"/>
        </w:rPr>
        <w:t>demonstrably consequential</w:t>
      </w:r>
      <w:r w:rsidRPr="00FA378B">
        <w:rPr>
          <w:rStyle w:val="StyleUnderline"/>
          <w:highlight w:val="yellow"/>
        </w:rPr>
        <w:t>.</w:t>
      </w:r>
    </w:p>
    <w:p w14:paraId="6292791D" w14:textId="77777777" w:rsidR="00B13392" w:rsidRPr="003F4A15" w:rsidRDefault="00B13392" w:rsidP="00B13392">
      <w:pPr>
        <w:rPr>
          <w:sz w:val="16"/>
        </w:rPr>
      </w:pPr>
      <w:r w:rsidRPr="003F4A15">
        <w:rPr>
          <w:sz w:val="16"/>
        </w:rPr>
        <w:t xml:space="preserve">Barak’s memoirs show that the </w:t>
      </w:r>
      <w:r w:rsidRPr="003F4A15">
        <w:rPr>
          <w:rStyle w:val="StyleUnderline"/>
        </w:rPr>
        <w:t>same dynamic continued to govern U.S.-Israel relations during Obama’s presidency.</w:t>
      </w:r>
      <w:r w:rsidRPr="003F4A15">
        <w:rPr>
          <w:sz w:val="16"/>
        </w:rPr>
        <w:t xml:space="preserve"> He recalls how then-U.S. Secretary of Defense Leon Panetta “made no secret of the fact he didn’t want us to launch a military strike” at a time when the Obama administration was focused on putting international political and economic pressure on Iran. Panetta “urged me to ‘think twice, three times,’ before going down that road,” Barak wrote, and saw it as a given that Tel Aviv would keep Washington abreast of its decisions. “If you do decide to attack the Iranian facilities, when will we know?” he allegedly asked Barak.</w:t>
      </w:r>
    </w:p>
    <w:p w14:paraId="283D37B6" w14:textId="77777777" w:rsidR="00B13392" w:rsidRPr="003F4A15" w:rsidRDefault="00B13392" w:rsidP="00B13392">
      <w:pPr>
        <w:rPr>
          <w:sz w:val="16"/>
        </w:rPr>
      </w:pPr>
      <w:r w:rsidRPr="003F4A15">
        <w:rPr>
          <w:sz w:val="16"/>
        </w:rPr>
        <w:t xml:space="preserve">According to Barak’s account, </w:t>
      </w:r>
      <w:r w:rsidRPr="003F4A15">
        <w:rPr>
          <w:rStyle w:val="StyleUnderline"/>
        </w:rPr>
        <w:t>Israel was dissuaded from</w:t>
      </w:r>
      <w:r w:rsidRPr="003F4A15">
        <w:rPr>
          <w:sz w:val="16"/>
        </w:rPr>
        <w:t xml:space="preserve"> going forward with </w:t>
      </w:r>
      <w:r w:rsidRPr="003F4A15">
        <w:rPr>
          <w:rStyle w:val="StyleUnderline"/>
        </w:rPr>
        <w:t>a supposed strike on Iran</w:t>
      </w:r>
      <w:r w:rsidRPr="003F4A15">
        <w:rPr>
          <w:sz w:val="16"/>
        </w:rPr>
        <w:t>’s nuclear installations in summer 2012 “</w:t>
      </w:r>
      <w:r w:rsidRPr="00FA378B">
        <w:rPr>
          <w:rStyle w:val="StyleUnderline"/>
          <w:highlight w:val="yellow"/>
        </w:rPr>
        <w:t>because of</w:t>
      </w:r>
      <w:r w:rsidRPr="003F4A15">
        <w:rPr>
          <w:rStyle w:val="StyleUnderline"/>
        </w:rPr>
        <w:t xml:space="preserve"> the </w:t>
      </w:r>
      <w:r w:rsidRPr="00FA378B">
        <w:rPr>
          <w:rStyle w:val="StyleUnderline"/>
          <w:highlight w:val="yellow"/>
        </w:rPr>
        <w:t>damage</w:t>
      </w:r>
      <w:r w:rsidRPr="003F4A15">
        <w:rPr>
          <w:rStyle w:val="StyleUnderline"/>
        </w:rPr>
        <w:t xml:space="preserve"> it would do </w:t>
      </w:r>
      <w:r w:rsidRPr="00FA378B">
        <w:rPr>
          <w:rStyle w:val="StyleUnderline"/>
          <w:highlight w:val="yellow"/>
        </w:rPr>
        <w:t>to</w:t>
      </w:r>
      <w:r w:rsidRPr="003F4A15">
        <w:rPr>
          <w:rStyle w:val="StyleUnderline"/>
        </w:rPr>
        <w:t xml:space="preserve"> our </w:t>
      </w:r>
      <w:r w:rsidRPr="00FA378B">
        <w:rPr>
          <w:rStyle w:val="StyleUnderline"/>
          <w:highlight w:val="yellow"/>
        </w:rPr>
        <w:t>ties with the</w:t>
      </w:r>
      <w:r w:rsidRPr="003F4A15">
        <w:rPr>
          <w:rStyle w:val="StyleUnderline"/>
        </w:rPr>
        <w:t xml:space="preserve"> </w:t>
      </w:r>
      <w:r w:rsidRPr="00FA378B">
        <w:rPr>
          <w:rStyle w:val="Emphasis"/>
          <w:highlight w:val="yellow"/>
        </w:rPr>
        <w:t>U</w:t>
      </w:r>
      <w:r w:rsidRPr="003F4A15">
        <w:rPr>
          <w:sz w:val="16"/>
        </w:rPr>
        <w:t xml:space="preserve">nited </w:t>
      </w:r>
      <w:r w:rsidRPr="00FA378B">
        <w:rPr>
          <w:rStyle w:val="Emphasis"/>
          <w:highlight w:val="yellow"/>
        </w:rPr>
        <w:t>S</w:t>
      </w:r>
      <w:r w:rsidRPr="003F4A15">
        <w:rPr>
          <w:sz w:val="16"/>
        </w:rPr>
        <w:t xml:space="preserve">tates.” Washington’s demands continued to limit Tel Aviv after the finalization of the nuclear deal in 2015. Even then, Barak recalls, the </w:t>
      </w:r>
      <w:r w:rsidRPr="003F4A15">
        <w:rPr>
          <w:rStyle w:val="StyleUnderline"/>
        </w:rPr>
        <w:t>Israelis could not simply act against Iran without a green light from the Obama administration</w:t>
      </w:r>
      <w:r w:rsidRPr="003F4A15">
        <w:rPr>
          <w:sz w:val="16"/>
        </w:rPr>
        <w:t>: “We needed to reach agreement with the Americans about what kind of military strike we, or they, might have to take if the Iranians again moved to get nuclear weapons.”</w:t>
      </w:r>
    </w:p>
    <w:p w14:paraId="4F8F035A" w14:textId="77777777" w:rsidR="00B13392" w:rsidRPr="003F4A15" w:rsidRDefault="00B13392" w:rsidP="00B13392">
      <w:pPr>
        <w:rPr>
          <w:sz w:val="16"/>
        </w:rPr>
      </w:pPr>
      <w:r w:rsidRPr="003F4A15">
        <w:rPr>
          <w:sz w:val="16"/>
        </w:rPr>
        <w:t xml:space="preserve">As evinced by Barak’s autobiography, </w:t>
      </w:r>
      <w:r w:rsidRPr="003F4A15">
        <w:rPr>
          <w:rStyle w:val="StyleUnderline"/>
        </w:rPr>
        <w:t xml:space="preserve">U.S. </w:t>
      </w:r>
      <w:r w:rsidRPr="00FA378B">
        <w:rPr>
          <w:rStyle w:val="StyleUnderline"/>
          <w:highlight w:val="yellow"/>
        </w:rPr>
        <w:t>presidents are not taciturn about</w:t>
      </w:r>
      <w:r w:rsidRPr="003F4A15">
        <w:rPr>
          <w:rStyle w:val="StyleUnderline"/>
        </w:rPr>
        <w:t xml:space="preserve"> making </w:t>
      </w:r>
      <w:r w:rsidRPr="00FA378B">
        <w:rPr>
          <w:rStyle w:val="StyleUnderline"/>
          <w:highlight w:val="yellow"/>
        </w:rPr>
        <w:t>their views</w:t>
      </w:r>
      <w:r w:rsidRPr="003F4A15">
        <w:rPr>
          <w:rStyle w:val="StyleUnderline"/>
        </w:rPr>
        <w:t xml:space="preserve"> and wishes known </w:t>
      </w:r>
      <w:r w:rsidRPr="00FA378B">
        <w:rPr>
          <w:rStyle w:val="StyleUnderline"/>
          <w:highlight w:val="yellow"/>
        </w:rPr>
        <w:t>to Israeli officials</w:t>
      </w:r>
      <w:r w:rsidRPr="003F4A15">
        <w:rPr>
          <w:rStyle w:val="StyleUnderline"/>
        </w:rPr>
        <w:t xml:space="preserve">, especially when primary U.S. foreign policy objectives are involved. </w:t>
      </w:r>
      <w:r w:rsidRPr="00FA378B">
        <w:rPr>
          <w:rStyle w:val="StyleUnderline"/>
          <w:highlight w:val="yellow"/>
        </w:rPr>
        <w:t>Nor can Tel</w:t>
      </w:r>
      <w:r w:rsidRPr="003F4A15">
        <w:rPr>
          <w:rStyle w:val="StyleUnderline"/>
        </w:rPr>
        <w:t xml:space="preserve"> </w:t>
      </w:r>
      <w:r w:rsidRPr="00FA378B">
        <w:rPr>
          <w:rStyle w:val="StyleUnderline"/>
          <w:highlight w:val="yellow"/>
        </w:rPr>
        <w:t>Aviv afford to ignore</w:t>
      </w:r>
      <w:r w:rsidRPr="003F4A15">
        <w:rPr>
          <w:rStyle w:val="StyleUnderline"/>
        </w:rPr>
        <w:t xml:space="preserve"> Washington’s </w:t>
      </w:r>
      <w:r w:rsidRPr="003F4A15">
        <w:rPr>
          <w:rStyle w:val="Emphasis"/>
        </w:rPr>
        <w:t xml:space="preserve">express </w:t>
      </w:r>
      <w:r w:rsidRPr="00FA378B">
        <w:rPr>
          <w:rStyle w:val="Emphasis"/>
          <w:highlight w:val="yellow"/>
        </w:rPr>
        <w:t>demands</w:t>
      </w:r>
      <w:r w:rsidRPr="003F4A15">
        <w:rPr>
          <w:rStyle w:val="StyleUnderline"/>
        </w:rPr>
        <w:t xml:space="preserve"> and concerns on such matters.</w:t>
      </w:r>
      <w:r w:rsidRPr="003F4A15">
        <w:rPr>
          <w:sz w:val="16"/>
        </w:rPr>
        <w:t xml:space="preserve"> And today, </w:t>
      </w:r>
      <w:r w:rsidRPr="00FA378B">
        <w:rPr>
          <w:rStyle w:val="Emphasis"/>
          <w:highlight w:val="yellow"/>
        </w:rPr>
        <w:t>any</w:t>
      </w:r>
      <w:r w:rsidRPr="003F4A15">
        <w:rPr>
          <w:rStyle w:val="StyleUnderline"/>
        </w:rPr>
        <w:t xml:space="preserve"> flagrant Israeli </w:t>
      </w:r>
      <w:r w:rsidRPr="00FA378B">
        <w:rPr>
          <w:rStyle w:val="StyleUnderline"/>
          <w:highlight w:val="yellow"/>
        </w:rPr>
        <w:t>violation</w:t>
      </w:r>
      <w:r w:rsidRPr="003F4A15">
        <w:rPr>
          <w:rStyle w:val="StyleUnderline"/>
        </w:rPr>
        <w:t xml:space="preserve"> of Iranian sovereignty </w:t>
      </w:r>
      <w:r w:rsidRPr="00FA378B">
        <w:rPr>
          <w:rStyle w:val="StyleUnderline"/>
          <w:highlight w:val="yellow"/>
        </w:rPr>
        <w:t xml:space="preserve">will </w:t>
      </w:r>
      <w:r w:rsidRPr="00FA378B">
        <w:rPr>
          <w:rStyle w:val="Emphasis"/>
          <w:highlight w:val="yellow"/>
        </w:rPr>
        <w:t>instantly clash</w:t>
      </w:r>
      <w:r w:rsidRPr="00FA378B">
        <w:rPr>
          <w:rStyle w:val="StyleUnderline"/>
          <w:highlight w:val="yellow"/>
        </w:rPr>
        <w:t xml:space="preserve"> with</w:t>
      </w:r>
      <w:r w:rsidRPr="003F4A15">
        <w:rPr>
          <w:rStyle w:val="StyleUnderline"/>
        </w:rPr>
        <w:t xml:space="preserve"> two mutually reinforcing goals</w:t>
      </w:r>
      <w:r w:rsidRPr="003F4A15">
        <w:rPr>
          <w:sz w:val="16"/>
        </w:rPr>
        <w:t xml:space="preserve"> that have come to define the </w:t>
      </w:r>
      <w:r w:rsidRPr="00FA378B">
        <w:rPr>
          <w:rStyle w:val="StyleUnderline"/>
          <w:highlight w:val="yellow"/>
        </w:rPr>
        <w:t>Biden</w:t>
      </w:r>
      <w:r w:rsidRPr="003F4A15">
        <w:rPr>
          <w:sz w:val="16"/>
        </w:rPr>
        <w:t xml:space="preserve"> administration’s foreign policy: curbing Iran’s nuclear program through non-military means (efforts currently focused on reviving the 2015 Iranian nuclear deal) and winding down U.S. military presence in the Middle East.</w:t>
      </w:r>
    </w:p>
    <w:p w14:paraId="3C80836A" w14:textId="77777777" w:rsidR="00B13392" w:rsidRDefault="00B13392" w:rsidP="00B13392">
      <w:r w:rsidRPr="003F4A15">
        <w:rPr>
          <w:rStyle w:val="StyleUnderline"/>
        </w:rPr>
        <w:t xml:space="preserve">These political realities make it unlikely Israel will pursue an overt strike on Iran. </w:t>
      </w:r>
      <w:r w:rsidRPr="003F4A15">
        <w:rPr>
          <w:sz w:val="16"/>
        </w:rPr>
        <w:t>Just as important, however, are the military constraints that Israel faces.</w:t>
      </w:r>
    </w:p>
    <w:p w14:paraId="293E4CAE" w14:textId="77777777" w:rsidR="00B13392" w:rsidRPr="00E047D1" w:rsidRDefault="00B13392" w:rsidP="00B13392"/>
    <w:p w14:paraId="56107A83" w14:textId="77777777" w:rsidR="00B13392" w:rsidRPr="00D77CAD" w:rsidRDefault="00B13392" w:rsidP="00B13392"/>
    <w:p w14:paraId="5138E27C" w14:textId="77777777" w:rsidR="00B13392" w:rsidRDefault="00B13392" w:rsidP="00B13392"/>
    <w:p w14:paraId="0E55824C" w14:textId="77777777" w:rsidR="00B13392" w:rsidRPr="00A42068" w:rsidRDefault="00B13392" w:rsidP="00B13392"/>
    <w:p w14:paraId="01744986" w14:textId="77777777" w:rsidR="00B13392" w:rsidRPr="00BE0E18" w:rsidRDefault="00B13392" w:rsidP="00B13392">
      <w:pPr>
        <w:pStyle w:val="Heading4"/>
        <w:rPr>
          <w:rFonts w:cs="Arial"/>
        </w:rPr>
      </w:pPr>
      <w:bookmarkStart w:id="2" w:name="_Hlk80858327"/>
      <w:r w:rsidRPr="00BE0E18">
        <w:rPr>
          <w:rFonts w:cs="Arial"/>
        </w:rPr>
        <w:t xml:space="preserve">No Iran </w:t>
      </w:r>
      <w:r>
        <w:rPr>
          <w:rFonts w:cs="Arial"/>
        </w:rPr>
        <w:t>nuke acquisition</w:t>
      </w:r>
      <w:r w:rsidRPr="00BE0E18">
        <w:rPr>
          <w:rFonts w:cs="Arial"/>
        </w:rPr>
        <w:t>----</w:t>
      </w:r>
      <w:r w:rsidRPr="00BE0E18">
        <w:rPr>
          <w:rFonts w:cs="Arial"/>
          <w:u w:val="single"/>
        </w:rPr>
        <w:t>multiple checks</w:t>
      </w:r>
    </w:p>
    <w:p w14:paraId="653537B9" w14:textId="77777777" w:rsidR="00B13392" w:rsidRPr="00BE0E18" w:rsidRDefault="00B13392" w:rsidP="00B13392">
      <w:r w:rsidRPr="00BE0E18">
        <w:t xml:space="preserve">Mark </w:t>
      </w:r>
      <w:r w:rsidRPr="00BE0E18">
        <w:rPr>
          <w:rStyle w:val="Style13ptBold"/>
        </w:rPr>
        <w:t>Fitzpatrick 20</w:t>
      </w:r>
      <w:r>
        <w:rPr>
          <w:rStyle w:val="Style13ptBold"/>
        </w:rPr>
        <w:t>,</w:t>
      </w:r>
      <w:r w:rsidRPr="00BE0E18">
        <w:t xml:space="preserve"> Associate Fellow at the International Institute for Strategic Studies</w:t>
      </w:r>
      <w:r>
        <w:t>,</w:t>
      </w:r>
      <w:r w:rsidRPr="00BE0E18">
        <w:t xml:space="preserve"> </w:t>
      </w:r>
      <w:r>
        <w:t>1/17/20,</w:t>
      </w:r>
      <w:r w:rsidRPr="00BE0E18">
        <w:t xml:space="preserve"> "Is Iran building the bomb?</w:t>
      </w:r>
      <w:r>
        <w:t>,</w:t>
      </w:r>
      <w:r w:rsidRPr="00BE0E18">
        <w:t>" The Article</w:t>
      </w:r>
      <w:r>
        <w:t>,</w:t>
      </w:r>
      <w:r w:rsidRPr="00BE0E18">
        <w:t xml:space="preserve"> https://www.thearticle.com/is-iran-building-the-bomb</w:t>
      </w:r>
    </w:p>
    <w:p w14:paraId="45A7AE31" w14:textId="77777777" w:rsidR="00B13392" w:rsidRDefault="00B13392" w:rsidP="00B13392">
      <w:pPr>
        <w:rPr>
          <w:sz w:val="12"/>
        </w:rPr>
      </w:pPr>
      <w:r w:rsidRPr="00BE0E18">
        <w:rPr>
          <w:sz w:val="12"/>
        </w:rPr>
        <w:t xml:space="preserve">No, </w:t>
      </w:r>
      <w:r w:rsidRPr="00FA378B">
        <w:rPr>
          <w:rStyle w:val="StyleUnderline"/>
          <w:highlight w:val="yellow"/>
        </w:rPr>
        <w:t xml:space="preserve">Iran has not </w:t>
      </w:r>
      <w:r w:rsidRPr="00FA378B">
        <w:rPr>
          <w:rStyle w:val="Emphasis"/>
          <w:highlight w:val="yellow"/>
        </w:rPr>
        <w:t>restarted its nuc</w:t>
      </w:r>
      <w:r w:rsidRPr="00BE0E18">
        <w:rPr>
          <w:rStyle w:val="Emphasis"/>
        </w:rPr>
        <w:t xml:space="preserve">lear weapons </w:t>
      </w:r>
      <w:r w:rsidRPr="00FA378B">
        <w:rPr>
          <w:rStyle w:val="Emphasis"/>
          <w:highlight w:val="yellow"/>
        </w:rPr>
        <w:t>program</w:t>
      </w:r>
      <w:r w:rsidRPr="00BE0E18">
        <w:rPr>
          <w:rStyle w:val="Emphasis"/>
        </w:rPr>
        <w:t>me</w:t>
      </w:r>
      <w:r w:rsidRPr="00BE0E18">
        <w:rPr>
          <w:sz w:val="12"/>
        </w:rPr>
        <w:t xml:space="preserve">. </w:t>
      </w:r>
      <w:r w:rsidRPr="00FA378B">
        <w:rPr>
          <w:rStyle w:val="StyleUnderline"/>
          <w:highlight w:val="yellow"/>
        </w:rPr>
        <w:t>Commentators</w:t>
      </w:r>
      <w:r w:rsidRPr="00BE0E18">
        <w:rPr>
          <w:sz w:val="12"/>
        </w:rPr>
        <w:t xml:space="preserve"> such as the New York Times columnist Thomas Friedman blithely </w:t>
      </w:r>
      <w:r w:rsidRPr="00FA378B">
        <w:rPr>
          <w:rStyle w:val="StyleUnderline"/>
          <w:highlight w:val="yellow"/>
        </w:rPr>
        <w:t>assume</w:t>
      </w:r>
      <w:r w:rsidRPr="00BE0E18">
        <w:rPr>
          <w:rStyle w:val="StyleUnderline"/>
        </w:rPr>
        <w:t xml:space="preserve"> so, </w:t>
      </w:r>
      <w:r w:rsidRPr="00FA378B">
        <w:rPr>
          <w:rStyle w:val="StyleUnderline"/>
          <w:highlight w:val="yellow"/>
        </w:rPr>
        <w:t>based on Iran’s</w:t>
      </w:r>
      <w:r w:rsidRPr="00BE0E18">
        <w:rPr>
          <w:rStyle w:val="StyleUnderline"/>
        </w:rPr>
        <w:t xml:space="preserve"> decision</w:t>
      </w:r>
      <w:r w:rsidRPr="00BE0E18">
        <w:rPr>
          <w:sz w:val="12"/>
        </w:rPr>
        <w:t xml:space="preserve"> on 5 </w:t>
      </w:r>
      <w:r w:rsidRPr="00BE0E18">
        <w:rPr>
          <w:rStyle w:val="StyleUnderline"/>
        </w:rPr>
        <w:t xml:space="preserve">January to </w:t>
      </w:r>
      <w:r w:rsidRPr="00FA378B">
        <w:rPr>
          <w:rStyle w:val="StyleUnderline"/>
          <w:highlight w:val="yellow"/>
        </w:rPr>
        <w:t>retreat from</w:t>
      </w:r>
      <w:r w:rsidRPr="00BE0E18">
        <w:rPr>
          <w:rStyle w:val="StyleUnderline"/>
        </w:rPr>
        <w:t xml:space="preserve"> the </w:t>
      </w:r>
      <w:r w:rsidRPr="00FA378B">
        <w:rPr>
          <w:rStyle w:val="Emphasis"/>
          <w:highlight w:val="yellow"/>
        </w:rPr>
        <w:t>enrichment limits</w:t>
      </w:r>
      <w:r w:rsidRPr="00BE0E18">
        <w:rPr>
          <w:rStyle w:val="StyleUnderline"/>
        </w:rPr>
        <w:t xml:space="preserve"> in the 2015 nuclear deal</w:t>
      </w:r>
      <w:r w:rsidRPr="00BE0E18">
        <w:rPr>
          <w:sz w:val="12"/>
        </w:rPr>
        <w:t xml:space="preserve">, known as the Joint Comprehensive Plan of Action (JCPOA). </w:t>
      </w:r>
      <w:r w:rsidRPr="00BE0E18">
        <w:rPr>
          <w:rStyle w:val="StyleUnderline"/>
        </w:rPr>
        <w:t>Others wrongly conclude</w:t>
      </w:r>
      <w:r w:rsidRPr="00BE0E18">
        <w:rPr>
          <w:sz w:val="12"/>
        </w:rPr>
        <w:t xml:space="preserve"> that </w:t>
      </w:r>
      <w:r w:rsidRPr="00BE0E18">
        <w:rPr>
          <w:rStyle w:val="StyleUnderline"/>
        </w:rPr>
        <w:t>Tehran has abandoned the deal</w:t>
      </w:r>
      <w:r w:rsidRPr="00BE0E18">
        <w:rPr>
          <w:sz w:val="12"/>
        </w:rPr>
        <w:t xml:space="preserve">. Yet </w:t>
      </w:r>
      <w:r w:rsidRPr="00FA378B">
        <w:rPr>
          <w:rStyle w:val="StyleUnderline"/>
          <w:highlight w:val="yellow"/>
        </w:rPr>
        <w:t>Iran is</w:t>
      </w:r>
      <w:r w:rsidRPr="00BE0E18">
        <w:rPr>
          <w:rStyle w:val="StyleUnderline"/>
        </w:rPr>
        <w:t xml:space="preserve"> still </w:t>
      </w:r>
      <w:r w:rsidRPr="00FA378B">
        <w:rPr>
          <w:rStyle w:val="Emphasis"/>
          <w:highlight w:val="yellow"/>
        </w:rPr>
        <w:t>keeping a foot in</w:t>
      </w:r>
      <w:r w:rsidRPr="00BE0E18">
        <w:rPr>
          <w:rStyle w:val="StyleUnderline"/>
        </w:rPr>
        <w:t xml:space="preserve"> the accord, </w:t>
      </w:r>
      <w:r w:rsidRPr="00FA378B">
        <w:rPr>
          <w:rStyle w:val="StyleUnderline"/>
          <w:highlight w:val="yellow"/>
        </w:rPr>
        <w:t>abiding by</w:t>
      </w:r>
      <w:r w:rsidRPr="00BE0E18">
        <w:rPr>
          <w:sz w:val="12"/>
        </w:rPr>
        <w:t xml:space="preserve"> the </w:t>
      </w:r>
      <w:r w:rsidRPr="00BE0E18">
        <w:rPr>
          <w:rStyle w:val="StyleUnderline"/>
        </w:rPr>
        <w:t xml:space="preserve">crucial </w:t>
      </w:r>
      <w:r w:rsidRPr="00FA378B">
        <w:rPr>
          <w:rStyle w:val="StyleUnderline"/>
          <w:highlight w:val="yellow"/>
        </w:rPr>
        <w:t>inspection requirements</w:t>
      </w:r>
      <w:r w:rsidRPr="00BE0E18">
        <w:rPr>
          <w:sz w:val="12"/>
        </w:rPr>
        <w:t xml:space="preserve">, while insisting it will resume full compliance if the US resumes its JCPOA obligations to loosen sanctions. </w:t>
      </w:r>
      <w:r w:rsidRPr="00BE0E18">
        <w:rPr>
          <w:rStyle w:val="StyleUnderline"/>
        </w:rPr>
        <w:t>What Iran has done is advance the timeline toward a nuclear weapons capability in line with its</w:t>
      </w:r>
      <w:r w:rsidRPr="00BE0E18">
        <w:rPr>
          <w:sz w:val="12"/>
        </w:rPr>
        <w:t xml:space="preserve"> nuclear </w:t>
      </w:r>
      <w:r w:rsidRPr="00BE0E18">
        <w:rPr>
          <w:rStyle w:val="Emphasis"/>
        </w:rPr>
        <w:t>hedging strategy</w:t>
      </w:r>
      <w:r w:rsidRPr="00BE0E18">
        <w:rPr>
          <w:sz w:val="12"/>
        </w:rPr>
        <w:t xml:space="preserve">. </w:t>
      </w:r>
      <w:r w:rsidRPr="00BE0E18">
        <w:rPr>
          <w:rStyle w:val="StyleUnderline"/>
        </w:rPr>
        <w:t xml:space="preserve">How much so is a </w:t>
      </w:r>
      <w:r w:rsidRPr="00BE0E18">
        <w:rPr>
          <w:rStyle w:val="Emphasis"/>
        </w:rPr>
        <w:t>matter of conjecture</w:t>
      </w:r>
      <w:r w:rsidRPr="00BE0E18">
        <w:rPr>
          <w:sz w:val="12"/>
        </w:rPr>
        <w:t xml:space="preserve"> among experts. Some say that if Iran decided to make an all-out dash for a bomb, and experienced no hiccups along the way — what its adversaries call a worst-case scenario — Iran could produce a bomb’s worth of highly enriched uranium (HEU) in as little as 4-5 months. But such </w:t>
      </w:r>
      <w:r w:rsidRPr="00BE0E18">
        <w:rPr>
          <w:rStyle w:val="StyleUnderline"/>
        </w:rPr>
        <w:t xml:space="preserve">assessments of the </w:t>
      </w:r>
      <w:r w:rsidRPr="00BE0E18">
        <w:rPr>
          <w:rStyle w:val="Emphasis"/>
        </w:rPr>
        <w:t>so-called break-out period</w:t>
      </w:r>
      <w:r w:rsidRPr="00BE0E18">
        <w:rPr>
          <w:rStyle w:val="StyleUnderline"/>
        </w:rPr>
        <w:t xml:space="preserve"> are based on uncertain data and questionable assumptions</w:t>
      </w:r>
      <w:r w:rsidRPr="00BE0E18">
        <w:rPr>
          <w:sz w:val="12"/>
        </w:rPr>
        <w:t xml:space="preserve">. The Israeli Defense Force (IDF), which presumably has a clearer window into Iran’s program, assesses that </w:t>
      </w:r>
      <w:r w:rsidRPr="00FA378B">
        <w:rPr>
          <w:rStyle w:val="StyleUnderline"/>
          <w:highlight w:val="yellow"/>
        </w:rPr>
        <w:t>Iran will</w:t>
      </w:r>
      <w:r w:rsidRPr="00BE0E18">
        <w:rPr>
          <w:rStyle w:val="StyleUnderline"/>
        </w:rPr>
        <w:t xml:space="preserve"> be able to </w:t>
      </w:r>
      <w:r w:rsidRPr="00FA378B">
        <w:rPr>
          <w:rStyle w:val="StyleUnderline"/>
          <w:highlight w:val="yellow"/>
        </w:rPr>
        <w:t>produce enough</w:t>
      </w:r>
      <w:r w:rsidRPr="00BE0E18">
        <w:rPr>
          <w:rStyle w:val="StyleUnderline"/>
        </w:rPr>
        <w:t xml:space="preserve"> HEU</w:t>
      </w:r>
      <w:r w:rsidRPr="00BE0E18">
        <w:rPr>
          <w:sz w:val="12"/>
        </w:rPr>
        <w:t xml:space="preserve"> by the end of the year and </w:t>
      </w:r>
      <w:r w:rsidRPr="00BE0E18">
        <w:rPr>
          <w:rStyle w:val="StyleUnderline"/>
        </w:rPr>
        <w:t xml:space="preserve">to assemble a weapon </w:t>
      </w:r>
      <w:r w:rsidRPr="00FA378B">
        <w:rPr>
          <w:rStyle w:val="StyleUnderline"/>
          <w:highlight w:val="yellow"/>
        </w:rPr>
        <w:t>in</w:t>
      </w:r>
      <w:r w:rsidRPr="00BE0E18">
        <w:rPr>
          <w:rStyle w:val="StyleUnderline"/>
        </w:rPr>
        <w:t xml:space="preserve"> </w:t>
      </w:r>
      <w:r w:rsidRPr="00BE0E18">
        <w:rPr>
          <w:rStyle w:val="Emphasis"/>
        </w:rPr>
        <w:t xml:space="preserve">less than </w:t>
      </w:r>
      <w:r w:rsidRPr="00FA378B">
        <w:rPr>
          <w:rStyle w:val="Emphasis"/>
          <w:highlight w:val="yellow"/>
        </w:rPr>
        <w:t>two years</w:t>
      </w:r>
      <w:r w:rsidRPr="00BE0E18">
        <w:rPr>
          <w:sz w:val="12"/>
        </w:rPr>
        <w:t xml:space="preserve">. Alarming as this might sound, </w:t>
      </w:r>
      <w:r w:rsidRPr="00BE0E18">
        <w:rPr>
          <w:rStyle w:val="StyleUnderline"/>
        </w:rPr>
        <w:t xml:space="preserve">it is </w:t>
      </w:r>
      <w:r w:rsidRPr="00FA378B">
        <w:rPr>
          <w:rStyle w:val="StyleUnderline"/>
          <w:highlight w:val="yellow"/>
        </w:rPr>
        <w:t>not</w:t>
      </w:r>
      <w:r w:rsidRPr="00BE0E18">
        <w:rPr>
          <w:rStyle w:val="StyleUnderline"/>
        </w:rPr>
        <w:t xml:space="preserve"> </w:t>
      </w:r>
      <w:r w:rsidRPr="00BE0E18">
        <w:rPr>
          <w:rStyle w:val="Emphasis"/>
        </w:rPr>
        <w:t xml:space="preserve">significantly </w:t>
      </w:r>
      <w:r w:rsidRPr="00FA378B">
        <w:rPr>
          <w:rStyle w:val="Emphasis"/>
          <w:highlight w:val="yellow"/>
        </w:rPr>
        <w:t>different</w:t>
      </w:r>
      <w:r w:rsidRPr="00FA378B">
        <w:rPr>
          <w:rStyle w:val="StyleUnderline"/>
          <w:highlight w:val="yellow"/>
        </w:rPr>
        <w:t xml:space="preserve"> than</w:t>
      </w:r>
      <w:r w:rsidRPr="00BE0E18">
        <w:rPr>
          <w:rStyle w:val="StyleUnderline"/>
        </w:rPr>
        <w:t xml:space="preserve"> when </w:t>
      </w:r>
      <w:r w:rsidRPr="00FA378B">
        <w:rPr>
          <w:rStyle w:val="StyleUnderline"/>
          <w:highlight w:val="yellow"/>
        </w:rPr>
        <w:t>the JCPOA</w:t>
      </w:r>
      <w:r w:rsidRPr="00BE0E18">
        <w:rPr>
          <w:rStyle w:val="StyleUnderline"/>
        </w:rPr>
        <w:t xml:space="preserve"> went into effect in 2016</w:t>
      </w:r>
      <w:r w:rsidRPr="00BE0E18">
        <w:rPr>
          <w:sz w:val="12"/>
        </w:rPr>
        <w:t xml:space="preserve">. And </w:t>
      </w:r>
      <w:r w:rsidRPr="00BE0E18">
        <w:rPr>
          <w:rStyle w:val="StyleUnderline"/>
        </w:rPr>
        <w:t xml:space="preserve">it is a much </w:t>
      </w:r>
      <w:r w:rsidRPr="00FA378B">
        <w:rPr>
          <w:rStyle w:val="StyleUnderline"/>
          <w:highlight w:val="yellow"/>
        </w:rPr>
        <w:t>better</w:t>
      </w:r>
      <w:r w:rsidRPr="00BE0E18">
        <w:rPr>
          <w:rStyle w:val="StyleUnderline"/>
        </w:rPr>
        <w:t xml:space="preserve"> situation </w:t>
      </w:r>
      <w:r w:rsidRPr="00FA378B">
        <w:rPr>
          <w:rStyle w:val="StyleUnderline"/>
          <w:highlight w:val="yellow"/>
        </w:rPr>
        <w:t>than</w:t>
      </w:r>
      <w:r w:rsidRPr="00BE0E18">
        <w:rPr>
          <w:rStyle w:val="StyleUnderline"/>
        </w:rPr>
        <w:t xml:space="preserve"> when negotiations began in </w:t>
      </w:r>
      <w:r w:rsidRPr="00FA378B">
        <w:rPr>
          <w:rStyle w:val="StyleUnderline"/>
          <w:highlight w:val="yellow"/>
        </w:rPr>
        <w:t>2013</w:t>
      </w:r>
      <w:r w:rsidRPr="00BE0E18">
        <w:rPr>
          <w:rStyle w:val="StyleUnderline"/>
        </w:rPr>
        <w:t>, at which point the break-out period was judged to be only a couple of months</w:t>
      </w:r>
      <w:r w:rsidRPr="00BE0E18">
        <w:rPr>
          <w:sz w:val="12"/>
        </w:rPr>
        <w:t xml:space="preserve">. The IDF also assesses that </w:t>
      </w:r>
      <w:r w:rsidRPr="00FA378B">
        <w:rPr>
          <w:rStyle w:val="StyleUnderline"/>
          <w:highlight w:val="yellow"/>
        </w:rPr>
        <w:t>Iran is</w:t>
      </w:r>
      <w:r w:rsidRPr="00BE0E18">
        <w:rPr>
          <w:rStyle w:val="StyleUnderline"/>
        </w:rPr>
        <w:t xml:space="preserve"> currently </w:t>
      </w:r>
      <w:r w:rsidRPr="00FA378B">
        <w:rPr>
          <w:rStyle w:val="Emphasis"/>
          <w:highlight w:val="yellow"/>
        </w:rPr>
        <w:t>not interested in</w:t>
      </w:r>
      <w:r w:rsidRPr="00BE0E18">
        <w:rPr>
          <w:rStyle w:val="Emphasis"/>
        </w:rPr>
        <w:t xml:space="preserve"> developing </w:t>
      </w:r>
      <w:r w:rsidRPr="00FA378B">
        <w:rPr>
          <w:rStyle w:val="Emphasis"/>
          <w:highlight w:val="yellow"/>
        </w:rPr>
        <w:t>an</w:t>
      </w:r>
      <w:r w:rsidRPr="00BE0E18">
        <w:rPr>
          <w:rStyle w:val="Emphasis"/>
        </w:rPr>
        <w:t xml:space="preserve"> </w:t>
      </w:r>
      <w:r w:rsidRPr="00FA378B">
        <w:rPr>
          <w:rStyle w:val="Emphasis"/>
          <w:highlight w:val="yellow"/>
        </w:rPr>
        <w:t>atomic bomb</w:t>
      </w:r>
      <w:r w:rsidRPr="00BE0E18">
        <w:rPr>
          <w:sz w:val="12"/>
        </w:rPr>
        <w:t xml:space="preserve"> as quickly as possible. A key goal of Iran’s negotiating partners was to extend the break-out period to at least a year. The deal succeeded in doing so by eliminating 98 per cent of Iran’s stockpile of low-enriched uranium, all of its stockpile of 20 per cent enriched uranium, which is just below the threshold of being weapons-usable, and two-thirds of the centrifuges that do the enriching. Before those cuts, Iran’s stockpile was enough for up to ten weapons, if further enriched. Afterwards, it had less than a quarter of the feed stock for one bomb Now that Iran has removed restrictions, the stockpile of low-enriched uranium is growing, centrifuges are being reinstalled and more efficient centrifuges are being developed at a faster pace. We will know by how much each of these steps has advanced when the International Atomic Energy Agency (IAEA) releases its next quarterly report in the latter half of February. The enriched uranium feedstock will still be less than a bomb’s worth, but the pace of acceleration will be concerning. One question is whether Iran will resume 20 per cent enrichment, a level it first reached ten years ago, in an escalating stand-off with western states which were imposing ever-more biting sanctions. Today, Iran can again use the 20 per cent step as a bargaining chip in efforts to forestall the re-imposition of UN sanctions. </w:t>
      </w:r>
      <w:r w:rsidRPr="00BE0E18">
        <w:rPr>
          <w:rStyle w:val="StyleUnderline"/>
        </w:rPr>
        <w:t>Do not be spooked by</w:t>
      </w:r>
      <w:r w:rsidRPr="00BE0E18">
        <w:rPr>
          <w:sz w:val="12"/>
        </w:rPr>
        <w:t xml:space="preserve"> the </w:t>
      </w:r>
      <w:r w:rsidRPr="00FA378B">
        <w:rPr>
          <w:rStyle w:val="Emphasis"/>
          <w:highlight w:val="yellow"/>
        </w:rPr>
        <w:t>alarmist assessments</w:t>
      </w:r>
      <w:r w:rsidRPr="00BE0E18">
        <w:rPr>
          <w:rStyle w:val="StyleUnderline"/>
        </w:rPr>
        <w:t xml:space="preserve"> that </w:t>
      </w:r>
      <w:r w:rsidRPr="00FA378B">
        <w:rPr>
          <w:rStyle w:val="StyleUnderline"/>
          <w:highlight w:val="yellow"/>
        </w:rPr>
        <w:t>will</w:t>
      </w:r>
      <w:r w:rsidRPr="00BE0E18">
        <w:rPr>
          <w:sz w:val="12"/>
        </w:rPr>
        <w:t xml:space="preserve"> surely </w:t>
      </w:r>
      <w:r w:rsidRPr="00FA378B">
        <w:rPr>
          <w:rStyle w:val="StyleUnderline"/>
          <w:highlight w:val="yellow"/>
        </w:rPr>
        <w:t>follow</w:t>
      </w:r>
      <w:r w:rsidRPr="00BE0E18">
        <w:rPr>
          <w:rStyle w:val="StyleUnderline"/>
        </w:rPr>
        <w:t xml:space="preserve"> when the next IAEA report comes out</w:t>
      </w:r>
      <w:r w:rsidRPr="00BE0E18">
        <w:rPr>
          <w:sz w:val="12"/>
        </w:rPr>
        <w:t xml:space="preserve">. </w:t>
      </w:r>
      <w:r w:rsidRPr="00BE0E18">
        <w:rPr>
          <w:rStyle w:val="StyleUnderline"/>
        </w:rPr>
        <w:t>Remember</w:t>
      </w:r>
      <w:r w:rsidRPr="00BE0E18">
        <w:rPr>
          <w:sz w:val="12"/>
        </w:rPr>
        <w:t xml:space="preserve"> that </w:t>
      </w:r>
      <w:r w:rsidRPr="00FA378B">
        <w:rPr>
          <w:rStyle w:val="StyleUnderline"/>
          <w:highlight w:val="yellow"/>
        </w:rPr>
        <w:t>worst-case</w:t>
      </w:r>
      <w:r w:rsidRPr="00BE0E18">
        <w:rPr>
          <w:rStyle w:val="StyleUnderline"/>
        </w:rPr>
        <w:t xml:space="preserve"> assumptions </w:t>
      </w:r>
      <w:r w:rsidRPr="00FA378B">
        <w:rPr>
          <w:rStyle w:val="StyleUnderline"/>
          <w:highlight w:val="yellow"/>
        </w:rPr>
        <w:t>assum</w:t>
      </w:r>
      <w:r w:rsidRPr="00BE0E18">
        <w:rPr>
          <w:rStyle w:val="StyleUnderline"/>
        </w:rPr>
        <w:t>e</w:t>
      </w:r>
      <w:r w:rsidRPr="00BE0E18">
        <w:rPr>
          <w:sz w:val="12"/>
        </w:rPr>
        <w:t xml:space="preserve"> that </w:t>
      </w:r>
      <w:r w:rsidRPr="00FA378B">
        <w:rPr>
          <w:rStyle w:val="StyleUnderline"/>
          <w:highlight w:val="yellow"/>
        </w:rPr>
        <w:t>Iran</w:t>
      </w:r>
      <w:r w:rsidRPr="00BE0E18">
        <w:rPr>
          <w:rStyle w:val="StyleUnderline"/>
        </w:rPr>
        <w:t xml:space="preserve"> would be able </w:t>
      </w:r>
      <w:r w:rsidRPr="00BE0E18">
        <w:rPr>
          <w:rStyle w:val="Emphasis"/>
        </w:rPr>
        <w:t xml:space="preserve">to </w:t>
      </w:r>
      <w:r w:rsidRPr="00FA378B">
        <w:rPr>
          <w:rStyle w:val="Emphasis"/>
          <w:highlight w:val="yellow"/>
        </w:rPr>
        <w:t>get everything</w:t>
      </w:r>
      <w:r w:rsidRPr="00BE0E18">
        <w:rPr>
          <w:rStyle w:val="Emphasis"/>
        </w:rPr>
        <w:t xml:space="preserve"> </w:t>
      </w:r>
      <w:r w:rsidRPr="00FA378B">
        <w:rPr>
          <w:rStyle w:val="Emphasis"/>
          <w:highlight w:val="yellow"/>
        </w:rPr>
        <w:t>right the first time</w:t>
      </w:r>
      <w:r w:rsidRPr="00BE0E18">
        <w:rPr>
          <w:rStyle w:val="StyleUnderline"/>
        </w:rPr>
        <w:t xml:space="preserve"> it attempts the </w:t>
      </w:r>
      <w:r w:rsidRPr="00BE0E18">
        <w:rPr>
          <w:rStyle w:val="Emphasis"/>
        </w:rPr>
        <w:t>tricky task</w:t>
      </w:r>
      <w:r w:rsidRPr="00BE0E18">
        <w:rPr>
          <w:rStyle w:val="StyleUnderline"/>
        </w:rPr>
        <w:t xml:space="preserve"> of </w:t>
      </w:r>
      <w:r w:rsidRPr="00FA378B">
        <w:rPr>
          <w:rStyle w:val="StyleUnderline"/>
          <w:highlight w:val="yellow"/>
        </w:rPr>
        <w:t>producing</w:t>
      </w:r>
      <w:r w:rsidRPr="00BE0E18">
        <w:rPr>
          <w:rStyle w:val="StyleUnderline"/>
        </w:rPr>
        <w:t xml:space="preserve"> weapons-grade </w:t>
      </w:r>
      <w:r w:rsidRPr="00FA378B">
        <w:rPr>
          <w:rStyle w:val="StyleUnderline"/>
          <w:highlight w:val="yellow"/>
        </w:rPr>
        <w:t>uranium withou</w:t>
      </w:r>
      <w:r w:rsidRPr="00BE0E18">
        <w:rPr>
          <w:rStyle w:val="StyleUnderline"/>
        </w:rPr>
        <w:t xml:space="preserve">t it </w:t>
      </w:r>
      <w:r w:rsidRPr="00FA378B">
        <w:rPr>
          <w:rStyle w:val="StyleUnderline"/>
          <w:highlight w:val="yellow"/>
        </w:rPr>
        <w:t>exploding</w:t>
      </w:r>
      <w:r w:rsidRPr="00BE0E18">
        <w:rPr>
          <w:rStyle w:val="StyleUnderline"/>
        </w:rPr>
        <w:t xml:space="preserve"> prematurely, </w:t>
      </w:r>
      <w:r w:rsidRPr="00FA378B">
        <w:rPr>
          <w:rStyle w:val="StyleUnderline"/>
          <w:highlight w:val="yellow"/>
        </w:rPr>
        <w:t>and</w:t>
      </w:r>
      <w:r w:rsidRPr="00BE0E18">
        <w:rPr>
          <w:sz w:val="12"/>
        </w:rPr>
        <w:t xml:space="preserve"> that </w:t>
      </w:r>
      <w:r w:rsidRPr="00BE0E18">
        <w:rPr>
          <w:rStyle w:val="StyleUnderline"/>
        </w:rPr>
        <w:t xml:space="preserve">assembling </w:t>
      </w:r>
      <w:r w:rsidRPr="00FA378B">
        <w:rPr>
          <w:rStyle w:val="StyleUnderline"/>
          <w:highlight w:val="yellow"/>
        </w:rPr>
        <w:t>a warhead</w:t>
      </w:r>
      <w:r w:rsidRPr="00BE0E18">
        <w:rPr>
          <w:rStyle w:val="StyleUnderline"/>
        </w:rPr>
        <w:t xml:space="preserve"> small enough </w:t>
      </w:r>
      <w:r w:rsidRPr="00FA378B">
        <w:rPr>
          <w:rStyle w:val="StyleUnderline"/>
          <w:highlight w:val="yellow"/>
        </w:rPr>
        <w:t xml:space="preserve">to </w:t>
      </w:r>
      <w:r w:rsidRPr="00FA378B">
        <w:rPr>
          <w:rStyle w:val="Emphasis"/>
          <w:highlight w:val="yellow"/>
        </w:rPr>
        <w:t>fit</w:t>
      </w:r>
      <w:r w:rsidRPr="00BE0E18">
        <w:rPr>
          <w:rStyle w:val="Emphasis"/>
        </w:rPr>
        <w:t xml:space="preserve"> in </w:t>
      </w:r>
      <w:r w:rsidRPr="00FA378B">
        <w:rPr>
          <w:rStyle w:val="Emphasis"/>
          <w:highlight w:val="yellow"/>
        </w:rPr>
        <w:t>the nosecone</w:t>
      </w:r>
      <w:r w:rsidRPr="00FA378B">
        <w:rPr>
          <w:rStyle w:val="StyleUnderline"/>
          <w:highlight w:val="yellow"/>
        </w:rPr>
        <w:t xml:space="preserve"> of Iran’s</w:t>
      </w:r>
      <w:r w:rsidRPr="00BE0E18">
        <w:rPr>
          <w:rStyle w:val="StyleUnderline"/>
        </w:rPr>
        <w:t xml:space="preserve"> </w:t>
      </w:r>
      <w:r w:rsidRPr="00FA378B">
        <w:rPr>
          <w:rStyle w:val="StyleUnderline"/>
          <w:highlight w:val="yellow"/>
        </w:rPr>
        <w:t>missiles</w:t>
      </w:r>
      <w:r w:rsidRPr="00BE0E18">
        <w:rPr>
          <w:rStyle w:val="StyleUnderline"/>
        </w:rPr>
        <w:t xml:space="preserve"> would </w:t>
      </w:r>
      <w:r w:rsidRPr="00BE0E18">
        <w:rPr>
          <w:rStyle w:val="Emphasis"/>
        </w:rPr>
        <w:t>go like clockwork</w:t>
      </w:r>
      <w:r w:rsidRPr="00BE0E18">
        <w:rPr>
          <w:sz w:val="12"/>
        </w:rPr>
        <w:t xml:space="preserve">. Remember, too, that </w:t>
      </w:r>
      <w:r w:rsidRPr="00FA378B">
        <w:rPr>
          <w:rStyle w:val="StyleUnderline"/>
          <w:highlight w:val="yellow"/>
        </w:rPr>
        <w:t>Iran would be [</w:t>
      </w:r>
      <w:r w:rsidRPr="00FA378B">
        <w:rPr>
          <w:rStyle w:val="Emphasis"/>
          <w:highlight w:val="yellow"/>
        </w:rPr>
        <w:t>foolish</w:t>
      </w:r>
      <w:r w:rsidRPr="00BE0E18">
        <w:rPr>
          <w:rStyle w:val="StyleUnderline"/>
        </w:rPr>
        <w:t>]</w:t>
      </w:r>
      <w:r w:rsidRPr="00BE0E18">
        <w:rPr>
          <w:sz w:val="12"/>
          <w:szCs w:val="12"/>
        </w:rPr>
        <w:t xml:space="preserve"> </w:t>
      </w:r>
      <w:r w:rsidRPr="00BE0E18">
        <w:rPr>
          <w:strike/>
          <w:sz w:val="12"/>
          <w:szCs w:val="12"/>
        </w:rPr>
        <w:t>suicidal</w:t>
      </w:r>
      <w:r w:rsidRPr="00BE0E18">
        <w:rPr>
          <w:sz w:val="12"/>
          <w:szCs w:val="12"/>
        </w:rPr>
        <w:t xml:space="preserve"> </w:t>
      </w:r>
      <w:r w:rsidRPr="00FA378B">
        <w:rPr>
          <w:rStyle w:val="StyleUnderline"/>
          <w:highlight w:val="yellow"/>
        </w:rPr>
        <w:t>to try</w:t>
      </w:r>
      <w:r w:rsidRPr="00BE0E18">
        <w:rPr>
          <w:rStyle w:val="StyleUnderline"/>
        </w:rPr>
        <w:t xml:space="preserve"> to rush to produce HEU at </w:t>
      </w:r>
      <w:r w:rsidRPr="00FA378B">
        <w:rPr>
          <w:rStyle w:val="StyleUnderline"/>
          <w:highlight w:val="yellow"/>
        </w:rPr>
        <w:t>sites</w:t>
      </w:r>
      <w:r w:rsidRPr="00BE0E18">
        <w:rPr>
          <w:rStyle w:val="StyleUnderline"/>
        </w:rPr>
        <w:t xml:space="preserve"> that </w:t>
      </w:r>
      <w:r w:rsidRPr="00FA378B">
        <w:rPr>
          <w:rStyle w:val="StyleUnderline"/>
          <w:highlight w:val="yellow"/>
        </w:rPr>
        <w:t>are intrusively monitored</w:t>
      </w:r>
      <w:r w:rsidRPr="00BE0E18">
        <w:rPr>
          <w:sz w:val="12"/>
        </w:rPr>
        <w:t>.</w:t>
      </w:r>
    </w:p>
    <w:p w14:paraId="4CD26804" w14:textId="77777777" w:rsidR="00B13392" w:rsidRPr="00D77CAD" w:rsidRDefault="00B13392" w:rsidP="00B13392"/>
    <w:p w14:paraId="3EED2F9B" w14:textId="77777777" w:rsidR="00B13392" w:rsidRDefault="00B13392" w:rsidP="00B13392"/>
    <w:p w14:paraId="2C481218" w14:textId="77777777" w:rsidR="00B13392" w:rsidRPr="00C4634F" w:rsidRDefault="00B13392" w:rsidP="00B13392">
      <w:pPr>
        <w:pStyle w:val="Heading4"/>
        <w:rPr>
          <w:u w:val="single"/>
        </w:rPr>
      </w:pPr>
      <w:r>
        <w:t xml:space="preserve">Nuclear terror is </w:t>
      </w:r>
      <w:r>
        <w:rPr>
          <w:u w:val="single"/>
        </w:rPr>
        <w:t>impossible</w:t>
      </w:r>
    </w:p>
    <w:p w14:paraId="63EAF2D1" w14:textId="77777777" w:rsidR="00B13392" w:rsidRDefault="00B13392" w:rsidP="00B13392">
      <w:r>
        <w:t xml:space="preserve">John </w:t>
      </w:r>
      <w:r w:rsidRPr="007E508F">
        <w:rPr>
          <w:rStyle w:val="Style13ptBold"/>
        </w:rPr>
        <w:t>Mueller &amp;</w:t>
      </w:r>
      <w:r>
        <w:t xml:space="preserve"> Mark G. </w:t>
      </w:r>
      <w:r w:rsidRPr="007E508F">
        <w:rPr>
          <w:rStyle w:val="Style13ptBold"/>
        </w:rPr>
        <w:t>Stewart 21</w:t>
      </w:r>
      <w:r>
        <w:t xml:space="preserve">, Mueller is Woody Hayes Senior Research Scientist, Mershon Center for International Security Studies, and adjunct professor of Political Science, at Ohio State University, also a Senior Fellow at the Cato Institute in Washington; Stewart is Professor of Civil Engineering and Director of the Centre for Infrastructure Performance and Reliability at The University of Newcastle in Australia, “Terrorism and Bathtubs: Comparing and Assessing the Risks,” Terrorism and Political Violence, vol. 33, no. 1, 01/02/2021, pp. 138–163 </w:t>
      </w:r>
    </w:p>
    <w:p w14:paraId="47721C6F" w14:textId="77777777" w:rsidR="00B13392" w:rsidRPr="00FB1B18" w:rsidRDefault="00B13392" w:rsidP="00B13392">
      <w:pPr>
        <w:rPr>
          <w:sz w:val="16"/>
        </w:rPr>
      </w:pPr>
      <w:r w:rsidRPr="007B0BED">
        <w:rPr>
          <w:rStyle w:val="StyleUnderline"/>
        </w:rPr>
        <w:t xml:space="preserve">The likelihood that anyone </w:t>
      </w:r>
      <w:r w:rsidRPr="007B0BED">
        <w:rPr>
          <w:rStyle w:val="Emphasis"/>
        </w:rPr>
        <w:t>outside a war zone</w:t>
      </w:r>
      <w:r w:rsidRPr="00FB1B18">
        <w:rPr>
          <w:sz w:val="16"/>
        </w:rPr>
        <w:t xml:space="preserve"> </w:t>
      </w:r>
      <w:r w:rsidRPr="007B0BED">
        <w:rPr>
          <w:rStyle w:val="StyleUnderline"/>
        </w:rPr>
        <w:t>will be killed by an</w:t>
      </w:r>
      <w:r w:rsidRPr="00FB1B18">
        <w:rPr>
          <w:sz w:val="16"/>
        </w:rPr>
        <w:t xml:space="preserve"> Islamist </w:t>
      </w:r>
      <w:r w:rsidRPr="007B0BED">
        <w:rPr>
          <w:rStyle w:val="StyleUnderline"/>
        </w:rPr>
        <w:t xml:space="preserve">extremist terrorist is </w:t>
      </w:r>
      <w:r w:rsidRPr="007B0BED">
        <w:rPr>
          <w:rStyle w:val="Emphasis"/>
        </w:rPr>
        <w:t>extremely small</w:t>
      </w:r>
      <w:r w:rsidRPr="007B0BED">
        <w:rPr>
          <w:rStyle w:val="StyleUnderline"/>
        </w:rPr>
        <w:t>. In the</w:t>
      </w:r>
      <w:r w:rsidRPr="00FB1B18">
        <w:rPr>
          <w:sz w:val="16"/>
        </w:rPr>
        <w:t xml:space="preserve"> </w:t>
      </w:r>
      <w:r w:rsidRPr="007B0BED">
        <w:rPr>
          <w:rStyle w:val="Emphasis"/>
        </w:rPr>
        <w:t>U</w:t>
      </w:r>
      <w:r w:rsidRPr="00FB1B18">
        <w:rPr>
          <w:sz w:val="16"/>
        </w:rPr>
        <w:t xml:space="preserve">nited </w:t>
      </w:r>
      <w:r w:rsidRPr="007B0BED">
        <w:rPr>
          <w:rStyle w:val="Emphasis"/>
        </w:rPr>
        <w:t>S</w:t>
      </w:r>
      <w:r w:rsidRPr="00FB1B18">
        <w:rPr>
          <w:sz w:val="16"/>
        </w:rPr>
        <w:t xml:space="preserve">tates, for example, </w:t>
      </w:r>
      <w:r w:rsidRPr="007B0BED">
        <w:rPr>
          <w:rStyle w:val="StyleUnderline"/>
        </w:rPr>
        <w:t>some</w:t>
      </w:r>
      <w:r w:rsidRPr="00FB1B18">
        <w:rPr>
          <w:sz w:val="16"/>
        </w:rPr>
        <w:t xml:space="preserve"> </w:t>
      </w:r>
      <w:r w:rsidRPr="007B0BED">
        <w:rPr>
          <w:rStyle w:val="Emphasis"/>
        </w:rPr>
        <w:t>six people</w:t>
      </w:r>
      <w:r w:rsidRPr="00FB1B18">
        <w:rPr>
          <w:sz w:val="16"/>
        </w:rPr>
        <w:t xml:space="preserve"> </w:t>
      </w:r>
      <w:r w:rsidRPr="007B0BED">
        <w:rPr>
          <w:rStyle w:val="StyleUnderline"/>
        </w:rPr>
        <w:t xml:space="preserve">have perished each year since 9/11 at the hands of such </w:t>
      </w:r>
      <w:r w:rsidRPr="004D577C">
        <w:rPr>
          <w:rStyle w:val="StyleUnderline"/>
          <w:highlight w:val="yellow"/>
        </w:rPr>
        <w:t>terrorists</w:t>
      </w:r>
      <w:r w:rsidRPr="007B0BED">
        <w:rPr>
          <w:rStyle w:val="StyleUnderline"/>
        </w:rPr>
        <w:t xml:space="preserve">—for an annual fatality rate of about </w:t>
      </w:r>
      <w:r w:rsidRPr="007B0BED">
        <w:rPr>
          <w:rStyle w:val="Emphasis"/>
        </w:rPr>
        <w:t>one in 50 million</w:t>
      </w:r>
      <w:r w:rsidRPr="00FB1B18">
        <w:rPr>
          <w:sz w:val="16"/>
        </w:rPr>
        <w:t xml:space="preserve"> for the period.</w:t>
      </w:r>
    </w:p>
    <w:p w14:paraId="7FB9A65D" w14:textId="77777777" w:rsidR="00B13392" w:rsidRPr="00FB1B18" w:rsidRDefault="00B13392" w:rsidP="00B13392">
      <w:pPr>
        <w:rPr>
          <w:sz w:val="16"/>
        </w:rPr>
      </w:pPr>
      <w:r w:rsidRPr="00FB1B18">
        <w:rPr>
          <w:sz w:val="16"/>
        </w:rPr>
        <w:t xml:space="preserve">This might be taken to suggest, as one writer has characterized it, that “terrorism is such a minor threat to American life and limb that </w:t>
      </w:r>
      <w:r w:rsidRPr="004D577C">
        <w:rPr>
          <w:rStyle w:val="StyleUnderline"/>
          <w:highlight w:val="yellow"/>
        </w:rPr>
        <w:t>it’s</w:t>
      </w:r>
      <w:r w:rsidRPr="007B0BED">
        <w:rPr>
          <w:rStyle w:val="StyleUnderline"/>
        </w:rPr>
        <w:t xml:space="preserve"> simply </w:t>
      </w:r>
      <w:r w:rsidRPr="007B0BED">
        <w:rPr>
          <w:rStyle w:val="Emphasis"/>
        </w:rPr>
        <w:t>bizarre</w:t>
      </w:r>
      <w:r w:rsidRPr="007B0BED">
        <w:rPr>
          <w:rStyle w:val="StyleUnderline"/>
        </w:rPr>
        <w:t xml:space="preserve">—just </w:t>
      </w:r>
      <w:r w:rsidRPr="004D577C">
        <w:rPr>
          <w:rStyle w:val="Emphasis"/>
          <w:highlight w:val="yellow"/>
        </w:rPr>
        <w:t>stupefyingly irrational and intellectually unserious</w:t>
      </w:r>
      <w:r w:rsidRPr="007B0BED">
        <w:rPr>
          <w:rStyle w:val="StyleUnderline"/>
        </w:rPr>
        <w:t xml:space="preserve">—to suppose that it could even </w:t>
      </w:r>
      <w:r w:rsidRPr="007B0BED">
        <w:rPr>
          <w:rStyle w:val="Emphasis"/>
        </w:rPr>
        <w:t>begin</w:t>
      </w:r>
      <w:r w:rsidRPr="007B0BED">
        <w:rPr>
          <w:rStyle w:val="StyleUnderline"/>
        </w:rPr>
        <w:t xml:space="preserve"> to justify</w:t>
      </w:r>
      <w:r w:rsidRPr="00FB1B18">
        <w:rPr>
          <w:sz w:val="16"/>
        </w:rPr>
        <w:t xml:space="preserve"> the abolition of privacy rights as they have been traditionally understood in favour of the installation of a panoptic </w:t>
      </w:r>
      <w:r w:rsidRPr="007B0BED">
        <w:rPr>
          <w:rStyle w:val="StyleUnderline"/>
        </w:rPr>
        <w:t>surveillance</w:t>
      </w:r>
      <w:r w:rsidRPr="00FB1B18">
        <w:rPr>
          <w:sz w:val="16"/>
        </w:rPr>
        <w:t xml:space="preserve"> state.” 1 And </w:t>
      </w:r>
      <w:r w:rsidRPr="007B0BED">
        <w:rPr>
          <w:rStyle w:val="StyleUnderline"/>
        </w:rPr>
        <w:t xml:space="preserve">terrorism </w:t>
      </w:r>
      <w:r w:rsidRPr="007B0BED">
        <w:rPr>
          <w:rStyle w:val="Emphasis"/>
        </w:rPr>
        <w:t>specialist</w:t>
      </w:r>
      <w:r w:rsidRPr="00FB1B18">
        <w:rPr>
          <w:sz w:val="16"/>
        </w:rPr>
        <w:t xml:space="preserve"> Marc Sageman </w:t>
      </w:r>
      <w:r w:rsidRPr="007B0BED">
        <w:rPr>
          <w:rStyle w:val="StyleUnderline"/>
        </w:rPr>
        <w:t xml:space="preserve">characterizes </w:t>
      </w:r>
      <w:r w:rsidRPr="004D577C">
        <w:rPr>
          <w:rStyle w:val="StyleUnderline"/>
          <w:highlight w:val="yellow"/>
        </w:rPr>
        <w:t>the threat</w:t>
      </w:r>
      <w:r w:rsidRPr="00FB1B18">
        <w:rPr>
          <w:sz w:val="16"/>
        </w:rPr>
        <w:t xml:space="preserve"> terrorists present in the United States </w:t>
      </w:r>
      <w:r w:rsidRPr="004D577C">
        <w:rPr>
          <w:rStyle w:val="StyleUnderline"/>
          <w:highlight w:val="yellow"/>
        </w:rPr>
        <w:t>as</w:t>
      </w:r>
      <w:r w:rsidRPr="00FB1B18">
        <w:rPr>
          <w:sz w:val="16"/>
        </w:rPr>
        <w:t xml:space="preserve"> “rather </w:t>
      </w:r>
      <w:r w:rsidRPr="004D577C">
        <w:rPr>
          <w:rStyle w:val="Emphasis"/>
          <w:highlight w:val="yellow"/>
        </w:rPr>
        <w:t>negligible</w:t>
      </w:r>
      <w:r w:rsidRPr="00FB1B18">
        <w:rPr>
          <w:sz w:val="16"/>
        </w:rPr>
        <w:t xml:space="preserve">.” 2 The vast majority of what is commonly tallied as </w:t>
      </w:r>
      <w:r w:rsidRPr="004E7141">
        <w:rPr>
          <w:rStyle w:val="StyleUnderline"/>
        </w:rPr>
        <w:t>terrorism</w:t>
      </w:r>
      <w:r w:rsidRPr="00FB1B18">
        <w:rPr>
          <w:sz w:val="16"/>
        </w:rPr>
        <w:t xml:space="preserve"> has occurred </w:t>
      </w:r>
      <w:r w:rsidRPr="004E7141">
        <w:rPr>
          <w:rStyle w:val="Emphasis"/>
        </w:rPr>
        <w:t>in war zones</w:t>
      </w:r>
      <w:r w:rsidRPr="00FB1B18">
        <w:rPr>
          <w:sz w:val="16"/>
        </w:rPr>
        <w:t xml:space="preserve">, and this is especially true for fatalities.3 But </w:t>
      </w:r>
      <w:r w:rsidRPr="004E7141">
        <w:rPr>
          <w:rStyle w:val="Emphasis"/>
        </w:rPr>
        <w:t>even</w:t>
      </w:r>
      <w:r w:rsidRPr="00FB1B18">
        <w:rPr>
          <w:sz w:val="16"/>
        </w:rPr>
        <w:t xml:space="preserve"> this </w:t>
      </w:r>
      <w:r w:rsidRPr="004D577C">
        <w:rPr>
          <w:rStyle w:val="StyleUnderline"/>
          <w:highlight w:val="yellow"/>
        </w:rPr>
        <w:t xml:space="preserve">has been </w:t>
      </w:r>
      <w:r w:rsidRPr="004D577C">
        <w:rPr>
          <w:rStyle w:val="Emphasis"/>
          <w:highlight w:val="yellow"/>
        </w:rPr>
        <w:t>exaggerated</w:t>
      </w:r>
      <w:r w:rsidRPr="00FB1B18">
        <w:rPr>
          <w:sz w:val="16"/>
        </w:rPr>
        <w:t xml:space="preserve"> </w:t>
      </w:r>
      <w:r w:rsidRPr="004E7141">
        <w:rPr>
          <w:rStyle w:val="StyleUnderline"/>
        </w:rPr>
        <w:t xml:space="preserve">by </w:t>
      </w:r>
      <w:r w:rsidRPr="004D577C">
        <w:rPr>
          <w:rStyle w:val="StyleUnderline"/>
          <w:highlight w:val="yellow"/>
        </w:rPr>
        <w:t xml:space="preserve">conflating </w:t>
      </w:r>
      <w:r w:rsidRPr="004D577C">
        <w:rPr>
          <w:rStyle w:val="Emphasis"/>
          <w:highlight w:val="yellow"/>
        </w:rPr>
        <w:t>terror</w:t>
      </w:r>
      <w:r w:rsidRPr="00A60BF8">
        <w:rPr>
          <w:rStyle w:val="StyleUnderline"/>
        </w:rPr>
        <w:t>ism</w:t>
      </w:r>
      <w:r w:rsidRPr="004E7141">
        <w:rPr>
          <w:rStyle w:val="StyleUnderline"/>
        </w:rPr>
        <w:t xml:space="preserve"> </w:t>
      </w:r>
      <w:r w:rsidRPr="004D577C">
        <w:rPr>
          <w:rStyle w:val="StyleUnderline"/>
          <w:highlight w:val="yellow"/>
        </w:rPr>
        <w:t xml:space="preserve">with </w:t>
      </w:r>
      <w:r w:rsidRPr="004D577C">
        <w:rPr>
          <w:rStyle w:val="Emphasis"/>
          <w:highlight w:val="yellow"/>
        </w:rPr>
        <w:t>war</w:t>
      </w:r>
      <w:r w:rsidRPr="00FB1B18">
        <w:rPr>
          <w:sz w:val="16"/>
        </w:rPr>
        <w:t>: civil war violence that would previously have been seen to be acts of insurgency are now often labeled terrorism.4</w:t>
      </w:r>
    </w:p>
    <w:p w14:paraId="10302809" w14:textId="77777777" w:rsidR="00B13392" w:rsidRPr="00FB1B18" w:rsidRDefault="00B13392" w:rsidP="00B13392">
      <w:pPr>
        <w:rPr>
          <w:sz w:val="16"/>
        </w:rPr>
      </w:pPr>
      <w:r w:rsidRPr="00FB1B18">
        <w:rPr>
          <w:sz w:val="16"/>
        </w:rPr>
        <w:t xml:space="preserve">In order to put the numbers in some context, it has often been pointed out that </w:t>
      </w:r>
      <w:r w:rsidRPr="004D577C">
        <w:rPr>
          <w:rStyle w:val="Emphasis"/>
          <w:highlight w:val="yellow"/>
        </w:rPr>
        <w:t>far more</w:t>
      </w:r>
      <w:r w:rsidRPr="004E7141">
        <w:rPr>
          <w:rStyle w:val="Emphasis"/>
        </w:rPr>
        <w:t xml:space="preserve"> Americans </w:t>
      </w:r>
      <w:r w:rsidRPr="004D577C">
        <w:rPr>
          <w:rStyle w:val="Emphasis"/>
          <w:highlight w:val="yellow"/>
        </w:rPr>
        <w:t>are killed</w:t>
      </w:r>
      <w:r w:rsidRPr="004E7141">
        <w:rPr>
          <w:rStyle w:val="Emphasis"/>
        </w:rPr>
        <w:t xml:space="preserve"> each year</w:t>
      </w:r>
      <w:r w:rsidRPr="00FB1B18">
        <w:rPr>
          <w:sz w:val="16"/>
        </w:rPr>
        <w:t xml:space="preserve"> </w:t>
      </w:r>
      <w:r w:rsidRPr="004E7141">
        <w:rPr>
          <w:rStyle w:val="StyleUnderline"/>
        </w:rPr>
        <w:t>not only by such</w:t>
      </w:r>
      <w:r w:rsidRPr="00FB1B18">
        <w:rPr>
          <w:sz w:val="16"/>
        </w:rPr>
        <w:t xml:space="preserve"> highly </w:t>
      </w:r>
      <w:r w:rsidRPr="004E7141">
        <w:rPr>
          <w:rStyle w:val="Emphasis"/>
        </w:rPr>
        <w:t>destructive</w:t>
      </w:r>
      <w:r w:rsidRPr="00FB1B18">
        <w:rPr>
          <w:sz w:val="16"/>
        </w:rPr>
        <w:t xml:space="preserve"> </w:t>
      </w:r>
      <w:r w:rsidRPr="004E7141">
        <w:rPr>
          <w:rStyle w:val="StyleUnderline"/>
        </w:rPr>
        <w:t xml:space="preserve">hazards as </w:t>
      </w:r>
      <w:r w:rsidRPr="004E7141">
        <w:rPr>
          <w:rStyle w:val="Emphasis"/>
        </w:rPr>
        <w:t>drug</w:t>
      </w:r>
      <w:r w:rsidRPr="00FB1B18">
        <w:rPr>
          <w:sz w:val="16"/>
        </w:rPr>
        <w:t xml:space="preserve"> overdose</w:t>
      </w:r>
      <w:r w:rsidRPr="004E7141">
        <w:rPr>
          <w:rStyle w:val="Emphasis"/>
        </w:rPr>
        <w:t>s</w:t>
      </w:r>
      <w:r w:rsidRPr="00FB1B18">
        <w:rPr>
          <w:sz w:val="16"/>
        </w:rPr>
        <w:t xml:space="preserve"> </w:t>
      </w:r>
      <w:r w:rsidRPr="004E7141">
        <w:rPr>
          <w:rStyle w:val="StyleUnderline"/>
        </w:rPr>
        <w:t>or</w:t>
      </w:r>
      <w:r w:rsidRPr="00FB1B18">
        <w:rPr>
          <w:sz w:val="16"/>
        </w:rPr>
        <w:t xml:space="preserve"> </w:t>
      </w:r>
      <w:r w:rsidRPr="004E7141">
        <w:rPr>
          <w:rStyle w:val="Emphasis"/>
        </w:rPr>
        <w:t>automobile</w:t>
      </w:r>
      <w:r w:rsidRPr="00FB1B18">
        <w:rPr>
          <w:sz w:val="16"/>
        </w:rPr>
        <w:t xml:space="preserve"> accident</w:t>
      </w:r>
      <w:r w:rsidRPr="004E7141">
        <w:rPr>
          <w:rStyle w:val="Emphasis"/>
        </w:rPr>
        <w:t>s</w:t>
      </w:r>
      <w:r w:rsidRPr="00FB1B18">
        <w:rPr>
          <w:sz w:val="16"/>
        </w:rPr>
        <w:t xml:space="preserve">, </w:t>
      </w:r>
      <w:r w:rsidRPr="004E7141">
        <w:rPr>
          <w:rStyle w:val="StyleUnderline"/>
        </w:rPr>
        <w:t>but even by</w:t>
      </w:r>
      <w:r w:rsidRPr="00FB1B18">
        <w:rPr>
          <w:sz w:val="16"/>
        </w:rPr>
        <w:t xml:space="preserve"> such comparatively </w:t>
      </w:r>
      <w:r w:rsidRPr="004E7141">
        <w:rPr>
          <w:rStyle w:val="Emphasis"/>
        </w:rPr>
        <w:t>minor</w:t>
      </w:r>
      <w:r w:rsidRPr="00FB1B18">
        <w:rPr>
          <w:sz w:val="16"/>
        </w:rPr>
        <w:t xml:space="preserve"> </w:t>
      </w:r>
      <w:r w:rsidRPr="004E7141">
        <w:rPr>
          <w:rStyle w:val="StyleUnderline"/>
        </w:rPr>
        <w:t>ones</w:t>
      </w:r>
      <w:r w:rsidRPr="00FB1B18">
        <w:rPr>
          <w:sz w:val="16"/>
        </w:rPr>
        <w:t xml:space="preserve"> as lightning, accident-causing </w:t>
      </w:r>
      <w:r w:rsidRPr="004E7141">
        <w:rPr>
          <w:rStyle w:val="Emphasis"/>
        </w:rPr>
        <w:t>deer</w:t>
      </w:r>
      <w:r w:rsidRPr="00FB1B18">
        <w:rPr>
          <w:sz w:val="16"/>
        </w:rPr>
        <w:t xml:space="preserve">, </w:t>
      </w:r>
      <w:r w:rsidRPr="004E7141">
        <w:rPr>
          <w:rStyle w:val="Emphasis"/>
        </w:rPr>
        <w:t>peanut</w:t>
      </w:r>
      <w:r w:rsidRPr="00FB1B18">
        <w:rPr>
          <w:sz w:val="16"/>
        </w:rPr>
        <w:t xml:space="preserve"> allergie</w:t>
      </w:r>
      <w:r w:rsidRPr="004E7141">
        <w:rPr>
          <w:rStyle w:val="Emphasis"/>
        </w:rPr>
        <w:t>s</w:t>
      </w:r>
      <w:r w:rsidRPr="004E7141">
        <w:rPr>
          <w:rStyle w:val="StyleUnderline"/>
        </w:rPr>
        <w:t xml:space="preserve">, or </w:t>
      </w:r>
      <w:r w:rsidRPr="004D577C">
        <w:rPr>
          <w:rStyle w:val="Emphasis"/>
          <w:highlight w:val="yellow"/>
        </w:rPr>
        <w:t>drowning in bathtubs</w:t>
      </w:r>
      <w:r w:rsidRPr="00FB1B18">
        <w:rPr>
          <w:sz w:val="16"/>
        </w:rPr>
        <w:t>. Some comparisons are arrayed in Table 1.</w:t>
      </w:r>
    </w:p>
    <w:p w14:paraId="227CAAA0" w14:textId="77777777" w:rsidR="00B13392" w:rsidRPr="00FB1B18" w:rsidRDefault="00B13392" w:rsidP="00B13392">
      <w:pPr>
        <w:rPr>
          <w:sz w:val="16"/>
        </w:rPr>
      </w:pPr>
      <w:r w:rsidRPr="00FB1B18">
        <w:rPr>
          <w:sz w:val="16"/>
        </w:rPr>
        <w:t>In recent years, however, critics have attacked what they call “the bathtub fallacy.” 5</w:t>
      </w:r>
    </w:p>
    <w:p w14:paraId="23AA8F4C" w14:textId="77777777" w:rsidR="00B13392" w:rsidRPr="00FB1B18" w:rsidRDefault="00B13392" w:rsidP="00B13392">
      <w:pPr>
        <w:rPr>
          <w:sz w:val="16"/>
        </w:rPr>
      </w:pPr>
      <w:r w:rsidRPr="00FB1B18">
        <w:rPr>
          <w:sz w:val="16"/>
        </w:rPr>
        <w:t>First, they stress that it is important to keep in mind that bathtubs are not out to kill you while terrorism is a willful act carried out by diabolical, dedicated, and clever human beings. Thus, although the number of people Islamist terrorists have been able to kill in the West since 9/11 has thus far been quite limited, those terrorists, as they plot and plan and learn from experience, may very well become far more destructive in the future.</w:t>
      </w:r>
    </w:p>
    <w:p w14:paraId="614821E9" w14:textId="77777777" w:rsidR="00B13392" w:rsidRPr="00FB1B18" w:rsidRDefault="00B13392" w:rsidP="00B13392">
      <w:pPr>
        <w:rPr>
          <w:sz w:val="16"/>
        </w:rPr>
      </w:pPr>
      <w:r w:rsidRPr="00FB1B18">
        <w:rPr>
          <w:sz w:val="16"/>
        </w:rPr>
        <w:t>Second, the critics charge that the comparison of terrorism with bathtub drownings is incomplete in that it doesn’t consider the possibility that the incidence of terrorist destruction is low precisely because counterterrorism measures are so effective.</w:t>
      </w:r>
    </w:p>
    <w:p w14:paraId="2749D68A" w14:textId="77777777" w:rsidR="00B13392" w:rsidRPr="00FB1B18" w:rsidRDefault="00B13392" w:rsidP="00B13392">
      <w:pPr>
        <w:rPr>
          <w:sz w:val="16"/>
        </w:rPr>
      </w:pPr>
      <w:r w:rsidRPr="00FB1B18">
        <w:rPr>
          <w:sz w:val="16"/>
        </w:rPr>
        <w:t>Third, it is argued that, unlike bathtub drownings, terrorism exacts costs far beyond those entailed in the event itself. It damagingly sows terror, fear, and anxiety; disturbs our</w:t>
      </w:r>
    </w:p>
    <w:p w14:paraId="56B83F61" w14:textId="77777777" w:rsidR="00B13392" w:rsidRPr="00FB1B18" w:rsidRDefault="00B13392" w:rsidP="00B13392">
      <w:pPr>
        <w:rPr>
          <w:sz w:val="16"/>
        </w:rPr>
      </w:pPr>
      <w:r w:rsidRPr="00FB1B18">
        <w:rPr>
          <w:noProof/>
          <w:sz w:val="16"/>
        </w:rPr>
        <w:drawing>
          <wp:inline distT="0" distB="0" distL="0" distR="0" wp14:anchorId="0BDFD617" wp14:editId="2524DD8A">
            <wp:extent cx="3714750" cy="3636017"/>
            <wp:effectExtent l="0" t="0" r="0" b="2540"/>
            <wp:docPr id="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39118" cy="3659868"/>
                    </a:xfrm>
                    <a:prstGeom prst="rect">
                      <a:avLst/>
                    </a:prstGeom>
                    <a:noFill/>
                    <a:ln>
                      <a:noFill/>
                    </a:ln>
                  </pic:spPr>
                </pic:pic>
              </a:graphicData>
            </a:graphic>
          </wp:inline>
        </w:drawing>
      </w:r>
    </w:p>
    <w:p w14:paraId="75643E82" w14:textId="77777777" w:rsidR="00B13392" w:rsidRPr="00FB1B18" w:rsidRDefault="00B13392" w:rsidP="00B13392">
      <w:pPr>
        <w:rPr>
          <w:sz w:val="16"/>
        </w:rPr>
      </w:pPr>
      <w:r w:rsidRPr="00FB1B18">
        <w:rPr>
          <w:sz w:val="16"/>
        </w:rPr>
        <w:t>psychological well-being; undermines trust and openness within the society; and reduces our sense of intrinsic moral worth even as it increases a sense of helplessness. They maintain, fourth, that the comparison is invalid because, unlike terrorism, bathtubs provide benefit.</w:t>
      </w:r>
    </w:p>
    <w:p w14:paraId="21BEEC00" w14:textId="77777777" w:rsidR="00B13392" w:rsidRPr="00FB1B18" w:rsidRDefault="00B13392" w:rsidP="00B13392">
      <w:pPr>
        <w:rPr>
          <w:sz w:val="16"/>
        </w:rPr>
      </w:pPr>
      <w:r w:rsidRPr="00FB1B18">
        <w:rPr>
          <w:sz w:val="16"/>
        </w:rPr>
        <w:t>And finally, they contend that terrorism costs are peculiarly high, particularly in a democratic society, because the fears it generates will necessarily need to be serviced by policy makers, and this pressure forces, or inspires, them to adopt countermeasures, both foreign and domestic, that are costly and sometimes even excessive.</w:t>
      </w:r>
    </w:p>
    <w:p w14:paraId="34708FB2" w14:textId="77777777" w:rsidR="00B13392" w:rsidRPr="00FB1B18" w:rsidRDefault="00B13392" w:rsidP="00B13392">
      <w:pPr>
        <w:rPr>
          <w:sz w:val="16"/>
        </w:rPr>
      </w:pPr>
      <w:r w:rsidRPr="00FB1B18">
        <w:rPr>
          <w:sz w:val="16"/>
        </w:rPr>
        <w:t>In this article, we examine these five propositions and find all of them to be wanting. In the process, we conclude that terrorism is rare outside war zones because, to a substantial degree, terrorists don’t exist there. In general, as with rare diseases that kill few, it makes more policy sense to expend limited funds on hazards that inflict far more damage.</w:t>
      </w:r>
    </w:p>
    <w:p w14:paraId="5D457561" w14:textId="77777777" w:rsidR="00B13392" w:rsidRPr="00FB1B18" w:rsidRDefault="00B13392" w:rsidP="00B13392">
      <w:pPr>
        <w:rPr>
          <w:sz w:val="16"/>
        </w:rPr>
      </w:pPr>
      <w:r w:rsidRPr="00FB1B18">
        <w:rPr>
          <w:sz w:val="16"/>
        </w:rPr>
        <w:t>Terrorism is willed and may well become more destructive</w:t>
      </w:r>
    </w:p>
    <w:p w14:paraId="4CB502A6" w14:textId="77777777" w:rsidR="00B13392" w:rsidRPr="00FB1B18" w:rsidRDefault="00B13392" w:rsidP="00B13392">
      <w:pPr>
        <w:rPr>
          <w:sz w:val="16"/>
        </w:rPr>
      </w:pPr>
      <w:r w:rsidRPr="00FB1B18">
        <w:rPr>
          <w:sz w:val="16"/>
        </w:rPr>
        <w:t>Journalist Jeffrey Goldberg has suggested that “the fear of terrorism isn’t motivated solely by what terrorists have done, but what terrorists hope to do.” Bathtubs are simply not “engaged in a conspiracy with other bathtubs to murder ever-larger numbers of Americans.” However, terrorists “in the Islamist orbit,” he insists, “seek unconventional weapons that would allow them to kill a far-larger number of Americans than died on Sept. 11.” 6 Or as Janan Ganesh of the Financial Times puts it, “Bathroom deaths could multiply by 50 without a threat to civil order. The incidence of terror could not.” 7</w:t>
      </w:r>
    </w:p>
    <w:p w14:paraId="5733702C" w14:textId="77777777" w:rsidR="00B13392" w:rsidRPr="00FB1B18" w:rsidRDefault="00B13392" w:rsidP="00B13392">
      <w:pPr>
        <w:rPr>
          <w:sz w:val="16"/>
        </w:rPr>
      </w:pPr>
      <w:r w:rsidRPr="00FB1B18">
        <w:rPr>
          <w:sz w:val="16"/>
        </w:rPr>
        <w:t xml:space="preserve">Thus far, </w:t>
      </w:r>
      <w:r w:rsidRPr="00772539">
        <w:rPr>
          <w:rStyle w:val="StyleUnderline"/>
        </w:rPr>
        <w:t xml:space="preserve">9/11 stands out as an </w:t>
      </w:r>
      <w:r w:rsidRPr="00772539">
        <w:rPr>
          <w:rStyle w:val="Emphasis"/>
        </w:rPr>
        <w:t>extreme outlier</w:t>
      </w:r>
      <w:r w:rsidRPr="00772539">
        <w:rPr>
          <w:rStyle w:val="StyleUnderline"/>
        </w:rPr>
        <w:t xml:space="preserve">: scarcely any terrorist act, before or after, in war zones or outside them, has inflicted </w:t>
      </w:r>
      <w:r w:rsidRPr="00772539">
        <w:rPr>
          <w:rStyle w:val="Emphasis"/>
        </w:rPr>
        <w:t>even one-tenth</w:t>
      </w:r>
      <w:r w:rsidRPr="00FB1B18">
        <w:rPr>
          <w:sz w:val="16"/>
        </w:rPr>
        <w:t xml:space="preserve"> </w:t>
      </w:r>
      <w:r w:rsidRPr="00772539">
        <w:rPr>
          <w:rStyle w:val="StyleUnderline"/>
        </w:rPr>
        <w:t>as much</w:t>
      </w:r>
      <w:r w:rsidRPr="00FB1B18">
        <w:rPr>
          <w:sz w:val="16"/>
        </w:rPr>
        <w:t xml:space="preserve"> total </w:t>
      </w:r>
      <w:r w:rsidRPr="00772539">
        <w:rPr>
          <w:rStyle w:val="StyleUnderline"/>
        </w:rPr>
        <w:t>destruction</w:t>
      </w:r>
      <w:r w:rsidRPr="00FB1B18">
        <w:rPr>
          <w:sz w:val="16"/>
        </w:rPr>
        <w:t xml:space="preserve">. That is, contrary to common expectations, </w:t>
      </w:r>
      <w:r w:rsidRPr="00772539">
        <w:rPr>
          <w:rStyle w:val="StyleUnderline"/>
        </w:rPr>
        <w:t>the attack has</w:t>
      </w:r>
      <w:r w:rsidRPr="00FB1B18">
        <w:rPr>
          <w:sz w:val="16"/>
        </w:rPr>
        <w:t xml:space="preserve"> thus far </w:t>
      </w:r>
      <w:r w:rsidRPr="00772539">
        <w:rPr>
          <w:rStyle w:val="StyleUnderline"/>
        </w:rPr>
        <w:t>been an</w:t>
      </w:r>
      <w:r w:rsidRPr="00FB1B18">
        <w:rPr>
          <w:sz w:val="16"/>
        </w:rPr>
        <w:t xml:space="preserve"> </w:t>
      </w:r>
      <w:r w:rsidRPr="00772539">
        <w:rPr>
          <w:rStyle w:val="Emphasis"/>
        </w:rPr>
        <w:t>aberration</w:t>
      </w:r>
      <w:r w:rsidRPr="00772539">
        <w:rPr>
          <w:rStyle w:val="StyleUnderline"/>
        </w:rPr>
        <w:t xml:space="preserve">, </w:t>
      </w:r>
      <w:r w:rsidRPr="00772539">
        <w:rPr>
          <w:rStyle w:val="Emphasis"/>
        </w:rPr>
        <w:t>not</w:t>
      </w:r>
      <w:r w:rsidRPr="00772539">
        <w:rPr>
          <w:rStyle w:val="StyleUnderline"/>
        </w:rPr>
        <w:t xml:space="preserve"> a </w:t>
      </w:r>
      <w:r w:rsidRPr="00772539">
        <w:rPr>
          <w:rStyle w:val="Emphasis"/>
        </w:rPr>
        <w:t>harbinger</w:t>
      </w:r>
      <w:r w:rsidRPr="00FB1B18">
        <w:rPr>
          <w:sz w:val="16"/>
        </w:rPr>
        <w:t xml:space="preserve">.8 And </w:t>
      </w:r>
      <w:r w:rsidRPr="004D577C">
        <w:rPr>
          <w:rStyle w:val="Emphasis"/>
          <w:highlight w:val="yellow"/>
        </w:rPr>
        <w:t>a</w:t>
      </w:r>
      <w:r w:rsidRPr="00772539">
        <w:rPr>
          <w:rStyle w:val="StyleUnderline"/>
        </w:rPr>
        <w:t>l-</w:t>
      </w:r>
      <w:r w:rsidRPr="004D577C">
        <w:rPr>
          <w:rStyle w:val="Emphasis"/>
          <w:highlight w:val="yellow"/>
        </w:rPr>
        <w:t>Q</w:t>
      </w:r>
      <w:r w:rsidRPr="00772539">
        <w:rPr>
          <w:rStyle w:val="StyleUnderline"/>
        </w:rPr>
        <w:t>aeda central</w:t>
      </w:r>
      <w:r w:rsidRPr="00FB1B18">
        <w:rPr>
          <w:sz w:val="16"/>
        </w:rPr>
        <w:t xml:space="preserve">, the group responsible for the attack, </w:t>
      </w:r>
      <w:r w:rsidRPr="00772539">
        <w:rPr>
          <w:rStyle w:val="StyleUnderline"/>
        </w:rPr>
        <w:t>has</w:t>
      </w:r>
      <w:r w:rsidRPr="00FB1B18">
        <w:rPr>
          <w:sz w:val="16"/>
        </w:rPr>
        <w:t xml:space="preserve">, in some respects at least, </w:t>
      </w:r>
      <w:r w:rsidRPr="004D577C">
        <w:rPr>
          <w:rStyle w:val="StyleUnderline"/>
          <w:highlight w:val="yellow"/>
        </w:rPr>
        <w:t>proved</w:t>
      </w:r>
      <w:r w:rsidRPr="00772539">
        <w:rPr>
          <w:rStyle w:val="StyleUnderline"/>
        </w:rPr>
        <w:t xml:space="preserve"> to resemble</w:t>
      </w:r>
      <w:r w:rsidRPr="00FB1B18">
        <w:rPr>
          <w:sz w:val="16"/>
        </w:rPr>
        <w:t xml:space="preserve"> President John Kennedy’s assassin, </w:t>
      </w:r>
      <w:r w:rsidRPr="00772539">
        <w:rPr>
          <w:rStyle w:val="Emphasis"/>
        </w:rPr>
        <w:t>Lee Harvey Oswald</w:t>
      </w:r>
      <w:r w:rsidRPr="00772539">
        <w:rPr>
          <w:rStyle w:val="StyleUnderline"/>
        </w:rPr>
        <w:t xml:space="preserve">—an entity </w:t>
      </w:r>
      <w:r w:rsidRPr="004D577C">
        <w:rPr>
          <w:rStyle w:val="StyleUnderline"/>
          <w:highlight w:val="yellow"/>
        </w:rPr>
        <w:t>of</w:t>
      </w:r>
      <w:r w:rsidRPr="00FB1B18">
        <w:rPr>
          <w:sz w:val="16"/>
        </w:rPr>
        <w:t xml:space="preserve"> almost </w:t>
      </w:r>
      <w:r w:rsidRPr="004D577C">
        <w:rPr>
          <w:rStyle w:val="Emphasis"/>
          <w:highlight w:val="yellow"/>
        </w:rPr>
        <w:t>trivial proportions</w:t>
      </w:r>
      <w:r w:rsidRPr="004D577C">
        <w:rPr>
          <w:sz w:val="16"/>
          <w:highlight w:val="yellow"/>
        </w:rPr>
        <w:t xml:space="preserve"> </w:t>
      </w:r>
      <w:r w:rsidRPr="004D577C">
        <w:rPr>
          <w:rStyle w:val="StyleUnderline"/>
          <w:highlight w:val="yellow"/>
        </w:rPr>
        <w:t>that got</w:t>
      </w:r>
      <w:r w:rsidRPr="00772539">
        <w:rPr>
          <w:rStyle w:val="StyleUnderline"/>
        </w:rPr>
        <w:t xml:space="preserve"> </w:t>
      </w:r>
      <w:r w:rsidRPr="00772539">
        <w:rPr>
          <w:rStyle w:val="Emphasis"/>
        </w:rPr>
        <w:t xml:space="preserve">horribly </w:t>
      </w:r>
      <w:r w:rsidRPr="004D577C">
        <w:rPr>
          <w:rStyle w:val="Emphasis"/>
          <w:highlight w:val="yellow"/>
        </w:rPr>
        <w:t>lucky once</w:t>
      </w:r>
      <w:r w:rsidRPr="00FB1B18">
        <w:rPr>
          <w:sz w:val="16"/>
        </w:rPr>
        <w:t xml:space="preserve">. The tiny group of perhaps 100 or so does appear to have served as something of an inspiration to some Muslim extremists. They may have done some training, may have contributed a bit to the Taliban’s far larger insurgency in Afghanistan, and may have participated in a few terrorist acts in Pakistan. In his examination of the major terrorist plots against the West since 9/11, Mitchell Silber finds only two—the shoe bomber attempt of 2001 and the effort to blow up transatlantic airliners with liquid bombs in 2006—that could be said to be under the “command and control” of al-Qaeda central (as opposed to ones suggested, endorsed, or inspired by the organization), and there are questions about how full its control was even in these two instances, both of which, as it happens, failed miserably.9 And, although some al-Qaeda affiliates have committed substantial damage in the Middle East, usually in the context of civil wars, their efforts to carry out terrorism in the West have been rare and completely ineffective.10 Even under siege, it is difficult to see why al-Qaeda could not have carried out attacks at least as costly and shocking as the shooting rampages (organized by other groups) that took place in Mumbai in 2008 or at a shopping center in Kenya in 2013. Neither took huge resources, presented major logistical challenges, required the organization of a large number of perpetrators, or needed extensive planning. </w:t>
      </w:r>
    </w:p>
    <w:p w14:paraId="6B6327F7" w14:textId="77777777" w:rsidR="00B13392" w:rsidRPr="006050D8" w:rsidRDefault="00B13392" w:rsidP="00B13392">
      <w:pPr>
        <w:rPr>
          <w:sz w:val="16"/>
        </w:rPr>
      </w:pPr>
      <w:r w:rsidRPr="00FB1B18">
        <w:rPr>
          <w:sz w:val="16"/>
        </w:rPr>
        <w:t xml:space="preserve">However, </w:t>
      </w:r>
      <w:r w:rsidRPr="00FB1B18">
        <w:rPr>
          <w:rStyle w:val="StyleUnderline"/>
        </w:rPr>
        <w:t xml:space="preserve">there is of course no guarantee that things will </w:t>
      </w:r>
      <w:r w:rsidRPr="00FB1B18">
        <w:rPr>
          <w:rStyle w:val="Emphasis"/>
        </w:rPr>
        <w:t>remain</w:t>
      </w:r>
      <w:r w:rsidRPr="00FB1B18">
        <w:rPr>
          <w:sz w:val="16"/>
        </w:rPr>
        <w:t xml:space="preserve"> </w:t>
      </w:r>
      <w:r w:rsidRPr="00FB1B18">
        <w:rPr>
          <w:rStyle w:val="StyleUnderline"/>
        </w:rPr>
        <w:t xml:space="preserve">that way, and the 9/11 attacks inspired the remarkable </w:t>
      </w:r>
      <w:r w:rsidRPr="00FB1B18">
        <w:rPr>
          <w:rStyle w:val="Emphasis"/>
        </w:rPr>
        <w:t>extrapolation</w:t>
      </w:r>
      <w:r w:rsidRPr="00FB1B18">
        <w:rPr>
          <w:sz w:val="16"/>
        </w:rPr>
        <w:t xml:space="preserve"> </w:t>
      </w:r>
      <w:r w:rsidRPr="00FB1B18">
        <w:rPr>
          <w:rStyle w:val="StyleUnderline"/>
        </w:rPr>
        <w:t xml:space="preserve">that, because the </w:t>
      </w:r>
      <w:r w:rsidRPr="004D577C">
        <w:rPr>
          <w:rStyle w:val="StyleUnderline"/>
          <w:highlight w:val="yellow"/>
        </w:rPr>
        <w:t>terrorists</w:t>
      </w:r>
      <w:r w:rsidRPr="00FB1B18">
        <w:rPr>
          <w:rStyle w:val="StyleUnderline"/>
        </w:rPr>
        <w:t xml:space="preserve"> were </w:t>
      </w:r>
      <w:r w:rsidRPr="00FB1B18">
        <w:rPr>
          <w:rStyle w:val="Emphasis"/>
        </w:rPr>
        <w:t>successful with box cutters</w:t>
      </w:r>
      <w:r w:rsidRPr="00FB1B18">
        <w:rPr>
          <w:rStyle w:val="StyleUnderline"/>
        </w:rPr>
        <w:t xml:space="preserve">, they might </w:t>
      </w:r>
      <w:r w:rsidRPr="00FB1B18">
        <w:rPr>
          <w:rStyle w:val="Emphasis"/>
        </w:rPr>
        <w:t>soon</w:t>
      </w:r>
      <w:r w:rsidRPr="00FB1B18">
        <w:rPr>
          <w:rStyle w:val="StyleUnderline"/>
        </w:rPr>
        <w:t xml:space="preserve"> be </w:t>
      </w:r>
      <w:r w:rsidRPr="004D577C">
        <w:rPr>
          <w:rStyle w:val="StyleUnderline"/>
          <w:highlight w:val="yellow"/>
        </w:rPr>
        <w:t xml:space="preserve">able to </w:t>
      </w:r>
      <w:r w:rsidRPr="004D577C">
        <w:rPr>
          <w:rStyle w:val="Emphasis"/>
          <w:highlight w:val="yellow"/>
        </w:rPr>
        <w:t>turn</w:t>
      </w:r>
      <w:r w:rsidRPr="00A60BF8">
        <w:rPr>
          <w:rStyle w:val="Emphasis"/>
        </w:rPr>
        <w:t xml:space="preserve"> out</w:t>
      </w:r>
      <w:r w:rsidRPr="00FB1B18">
        <w:rPr>
          <w:rStyle w:val="Emphasis"/>
        </w:rPr>
        <w:t xml:space="preserve"> weapons of mass destruction</w:t>
      </w:r>
      <w:r w:rsidRPr="00FB1B18">
        <w:rPr>
          <w:rStyle w:val="StyleUnderline"/>
        </w:rPr>
        <w:t xml:space="preserve">— particularly </w:t>
      </w:r>
      <w:r w:rsidRPr="004D577C">
        <w:rPr>
          <w:rStyle w:val="Emphasis"/>
          <w:highlight w:val="yellow"/>
        </w:rPr>
        <w:t>nuclear</w:t>
      </w:r>
      <w:r w:rsidRPr="00FB1B18">
        <w:rPr>
          <w:sz w:val="16"/>
        </w:rPr>
        <w:t xml:space="preserve"> ones—and then detonate them in an American city. For example, in his influential 2004 book, Nuclear Terrorism, Harvard’s Graham </w:t>
      </w:r>
      <w:r w:rsidRPr="00FB1B18">
        <w:rPr>
          <w:rStyle w:val="Emphasis"/>
        </w:rPr>
        <w:t>Allison</w:t>
      </w:r>
      <w:r w:rsidRPr="00FB1B18">
        <w:rPr>
          <w:sz w:val="16"/>
        </w:rPr>
        <w:t xml:space="preserve"> </w:t>
      </w:r>
      <w:r w:rsidRPr="00FB1B18">
        <w:rPr>
          <w:rStyle w:val="StyleUnderline"/>
        </w:rPr>
        <w:t>relayed</w:t>
      </w:r>
      <w:r w:rsidRPr="00FB1B18">
        <w:rPr>
          <w:sz w:val="16"/>
        </w:rPr>
        <w:t xml:space="preserve"> his “considered judgment” </w:t>
      </w:r>
      <w:r w:rsidRPr="00FB1B18">
        <w:rPr>
          <w:rStyle w:val="StyleUnderline"/>
        </w:rPr>
        <w:t>that</w:t>
      </w:r>
      <w:r w:rsidRPr="00FB1B18">
        <w:rPr>
          <w:sz w:val="16"/>
        </w:rPr>
        <w:t xml:space="preserve"> “on the current path, </w:t>
      </w:r>
      <w:r w:rsidRPr="00FB1B18">
        <w:rPr>
          <w:rStyle w:val="StyleUnderline"/>
        </w:rPr>
        <w:t xml:space="preserve">a nuclear terrorist attack on America in the </w:t>
      </w:r>
      <w:r w:rsidRPr="00FB1B18">
        <w:rPr>
          <w:rStyle w:val="Emphasis"/>
        </w:rPr>
        <w:t>decade</w:t>
      </w:r>
      <w:r w:rsidRPr="00FB1B18">
        <w:rPr>
          <w:sz w:val="16"/>
        </w:rPr>
        <w:t xml:space="preserve"> ahead </w:t>
      </w:r>
      <w:r w:rsidRPr="00FB1B18">
        <w:rPr>
          <w:rStyle w:val="StyleUnderline"/>
        </w:rPr>
        <w:t>is</w:t>
      </w:r>
      <w:r w:rsidRPr="00FB1B18">
        <w:rPr>
          <w:sz w:val="16"/>
        </w:rPr>
        <w:t xml:space="preserve"> more </w:t>
      </w:r>
      <w:r w:rsidRPr="00FB1B18">
        <w:rPr>
          <w:rStyle w:val="Emphasis"/>
        </w:rPr>
        <w:t>likely</w:t>
      </w:r>
      <w:r w:rsidRPr="00FB1B18">
        <w:rPr>
          <w:sz w:val="16"/>
        </w:rPr>
        <w:t xml:space="preserve"> than not.” 11 Allison has had a great deal of company in his alarming pronouncements. In 2007, the distinguished physicist Richard Garwin put the likelihood of a nuclear explosion on an American or European city by terrorist or other means at 20 percent per year, which would work out to 91 </w:t>
      </w:r>
      <w:r w:rsidRPr="006050D8">
        <w:rPr>
          <w:sz w:val="16"/>
        </w:rPr>
        <w:t>percent over the elevenyear period to 2018.12</w:t>
      </w:r>
    </w:p>
    <w:p w14:paraId="560122B8" w14:textId="77777777" w:rsidR="00B13392" w:rsidRPr="00FB1B18" w:rsidRDefault="00B13392" w:rsidP="00B13392">
      <w:pPr>
        <w:rPr>
          <w:sz w:val="16"/>
        </w:rPr>
      </w:pPr>
      <w:r w:rsidRPr="006050D8">
        <w:rPr>
          <w:rStyle w:val="Emphasis"/>
        </w:rPr>
        <w:t>Allison’s time is up</w:t>
      </w:r>
      <w:r w:rsidRPr="006050D8">
        <w:rPr>
          <w:sz w:val="16"/>
        </w:rPr>
        <w:t xml:space="preserve">, and so is Garwin’s. </w:t>
      </w:r>
      <w:r w:rsidRPr="006050D8">
        <w:rPr>
          <w:rStyle w:val="StyleUnderline"/>
        </w:rPr>
        <w:t>These</w:t>
      </w:r>
      <w:r w:rsidRPr="006050D8">
        <w:rPr>
          <w:sz w:val="16"/>
        </w:rPr>
        <w:t xml:space="preserve"> oft-repeated </w:t>
      </w:r>
      <w:r w:rsidRPr="006050D8">
        <w:rPr>
          <w:rStyle w:val="StyleUnderline"/>
        </w:rPr>
        <w:t>warnings have proven</w:t>
      </w:r>
      <w:r w:rsidRPr="006050D8">
        <w:rPr>
          <w:sz w:val="16"/>
        </w:rPr>
        <w:t xml:space="preserve"> to be </w:t>
      </w:r>
      <w:r w:rsidRPr="006050D8">
        <w:rPr>
          <w:rStyle w:val="Emphasis"/>
        </w:rPr>
        <w:t>empty</w:t>
      </w:r>
      <w:r w:rsidRPr="006050D8">
        <w:rPr>
          <w:sz w:val="16"/>
        </w:rPr>
        <w:t xml:space="preserve">. And it is important to point out that </w:t>
      </w:r>
      <w:r w:rsidRPr="006050D8">
        <w:rPr>
          <w:rStyle w:val="StyleUnderline"/>
        </w:rPr>
        <w:t xml:space="preserve">not only have terrorists </w:t>
      </w:r>
      <w:r w:rsidRPr="006050D8">
        <w:rPr>
          <w:rStyle w:val="Emphasis"/>
        </w:rPr>
        <w:t>failed</w:t>
      </w:r>
      <w:r w:rsidRPr="006050D8">
        <w:rPr>
          <w:rStyle w:val="StyleUnderline"/>
        </w:rPr>
        <w:t xml:space="preserve"> to go nuclear, but</w:t>
      </w:r>
      <w:r w:rsidRPr="006050D8">
        <w:rPr>
          <w:sz w:val="16"/>
        </w:rPr>
        <w:t xml:space="preserve"> as William Langewiesche, who has assessed the process in detail, put it in 2007, “</w:t>
      </w:r>
      <w:r w:rsidRPr="006050D8">
        <w:rPr>
          <w:rStyle w:val="StyleUnderline"/>
        </w:rPr>
        <w:t xml:space="preserve">The </w:t>
      </w:r>
      <w:r w:rsidRPr="006050D8">
        <w:rPr>
          <w:rStyle w:val="Emphasis"/>
        </w:rPr>
        <w:t>best info</w:t>
      </w:r>
      <w:r w:rsidRPr="006050D8">
        <w:rPr>
          <w:rStyle w:val="StyleUnderline"/>
        </w:rPr>
        <w:t xml:space="preserve">rmation is that </w:t>
      </w:r>
      <w:r w:rsidRPr="006050D8">
        <w:rPr>
          <w:rStyle w:val="Emphasis"/>
        </w:rPr>
        <w:t>no one has gotten anywhere near</w:t>
      </w:r>
      <w:r w:rsidRPr="006050D8">
        <w:rPr>
          <w:sz w:val="16"/>
        </w:rPr>
        <w:t xml:space="preserve"> this. I mean, if you look carefully and practically at this process, you see that </w:t>
      </w:r>
      <w:r w:rsidRPr="006050D8">
        <w:rPr>
          <w:rStyle w:val="StyleUnderline"/>
        </w:rPr>
        <w:t xml:space="preserve">it is an </w:t>
      </w:r>
      <w:r w:rsidRPr="006050D8">
        <w:rPr>
          <w:rStyle w:val="Emphasis"/>
        </w:rPr>
        <w:t>enormous undertaking</w:t>
      </w:r>
      <w:r w:rsidRPr="00FB1B18">
        <w:rPr>
          <w:sz w:val="16"/>
        </w:rPr>
        <w:t xml:space="preserve"> </w:t>
      </w:r>
      <w:r w:rsidRPr="004D577C">
        <w:rPr>
          <w:rStyle w:val="StyleUnderline"/>
          <w:highlight w:val="yellow"/>
        </w:rPr>
        <w:t xml:space="preserve">full of </w:t>
      </w:r>
      <w:r w:rsidRPr="004D577C">
        <w:rPr>
          <w:rStyle w:val="Emphasis"/>
          <w:highlight w:val="yellow"/>
        </w:rPr>
        <w:t>risks</w:t>
      </w:r>
      <w:r w:rsidRPr="00FB1B18">
        <w:rPr>
          <w:rStyle w:val="StyleUnderline"/>
        </w:rPr>
        <w:t xml:space="preserve"> for</w:t>
      </w:r>
      <w:r w:rsidRPr="00FB1B18">
        <w:rPr>
          <w:sz w:val="16"/>
        </w:rPr>
        <w:t xml:space="preserve"> the would-be </w:t>
      </w:r>
      <w:r w:rsidRPr="00FB1B18">
        <w:rPr>
          <w:rStyle w:val="StyleUnderline"/>
        </w:rPr>
        <w:t>terrorists</w:t>
      </w:r>
      <w:r w:rsidRPr="00FB1B18">
        <w:rPr>
          <w:sz w:val="16"/>
        </w:rPr>
        <w:t xml:space="preserve">.” 13 </w:t>
      </w:r>
      <w:r w:rsidRPr="00FB1B18">
        <w:rPr>
          <w:rStyle w:val="StyleUnderline"/>
        </w:rPr>
        <w:t xml:space="preserve">That process </w:t>
      </w:r>
      <w:r w:rsidRPr="004D577C">
        <w:rPr>
          <w:rStyle w:val="StyleUnderline"/>
          <w:highlight w:val="yellow"/>
        </w:rPr>
        <w:t xml:space="preserve">requires trusting </w:t>
      </w:r>
      <w:r w:rsidRPr="004D577C">
        <w:rPr>
          <w:rStyle w:val="Emphasis"/>
          <w:highlight w:val="yellow"/>
        </w:rPr>
        <w:t>corrupt</w:t>
      </w:r>
      <w:r w:rsidRPr="00A60BF8">
        <w:rPr>
          <w:rStyle w:val="StyleUnderline"/>
        </w:rPr>
        <w:t xml:space="preserve">ed foreign </w:t>
      </w:r>
      <w:r w:rsidRPr="004D577C">
        <w:rPr>
          <w:rStyle w:val="Emphasis"/>
          <w:highlight w:val="yellow"/>
        </w:rPr>
        <w:t>collaborators</w:t>
      </w:r>
      <w:r w:rsidRPr="004D577C">
        <w:rPr>
          <w:rStyle w:val="StyleUnderline"/>
          <w:highlight w:val="yellow"/>
        </w:rPr>
        <w:t xml:space="preserve"> and</w:t>
      </w:r>
      <w:r w:rsidRPr="00FB1B18">
        <w:rPr>
          <w:sz w:val="16"/>
        </w:rPr>
        <w:t xml:space="preserve"> other </w:t>
      </w:r>
      <w:r w:rsidRPr="004D577C">
        <w:rPr>
          <w:rStyle w:val="Emphasis"/>
          <w:highlight w:val="yellow"/>
        </w:rPr>
        <w:t>criminals</w:t>
      </w:r>
      <w:r w:rsidRPr="004D577C">
        <w:rPr>
          <w:rStyle w:val="StyleUnderline"/>
          <w:highlight w:val="yellow"/>
        </w:rPr>
        <w:t>, obtaining</w:t>
      </w:r>
      <w:r w:rsidRPr="00FB1B18">
        <w:rPr>
          <w:rStyle w:val="StyleUnderline"/>
        </w:rPr>
        <w:t xml:space="preserve"> and transporting highly</w:t>
      </w:r>
      <w:r w:rsidRPr="00FB1B18">
        <w:rPr>
          <w:sz w:val="16"/>
        </w:rPr>
        <w:t xml:space="preserve"> </w:t>
      </w:r>
      <w:r w:rsidRPr="004D577C">
        <w:rPr>
          <w:rStyle w:val="Emphasis"/>
          <w:highlight w:val="yellow"/>
        </w:rPr>
        <w:t>guarded material</w:t>
      </w:r>
      <w:r w:rsidRPr="004D577C">
        <w:rPr>
          <w:rStyle w:val="StyleUnderline"/>
          <w:highlight w:val="yellow"/>
        </w:rPr>
        <w:t>, setting up</w:t>
      </w:r>
      <w:r w:rsidRPr="00FB1B18">
        <w:rPr>
          <w:rStyle w:val="StyleUnderline"/>
        </w:rPr>
        <w:t xml:space="preserve"> a machine shop staffed with </w:t>
      </w:r>
      <w:r w:rsidRPr="004D577C">
        <w:rPr>
          <w:rStyle w:val="Emphasis"/>
          <w:highlight w:val="yellow"/>
        </w:rPr>
        <w:t>top scientists</w:t>
      </w:r>
      <w:r w:rsidRPr="00FB1B18">
        <w:rPr>
          <w:sz w:val="16"/>
        </w:rPr>
        <w:t xml:space="preserve"> </w:t>
      </w:r>
      <w:r w:rsidRPr="00FB1B18">
        <w:rPr>
          <w:rStyle w:val="StyleUnderline"/>
        </w:rPr>
        <w:t>and</w:t>
      </w:r>
      <w:r w:rsidRPr="00FB1B18">
        <w:rPr>
          <w:sz w:val="16"/>
        </w:rPr>
        <w:t xml:space="preserve"> </w:t>
      </w:r>
      <w:r w:rsidRPr="00FB1B18">
        <w:rPr>
          <w:rStyle w:val="Emphasis"/>
        </w:rPr>
        <w:t>technicians</w:t>
      </w:r>
      <w:r w:rsidRPr="00FB1B18">
        <w:rPr>
          <w:sz w:val="16"/>
        </w:rPr>
        <w:t xml:space="preserve">, </w:t>
      </w:r>
      <w:r w:rsidRPr="004D577C">
        <w:rPr>
          <w:rStyle w:val="StyleUnderline"/>
          <w:highlight w:val="yellow"/>
        </w:rPr>
        <w:t xml:space="preserve">and </w:t>
      </w:r>
      <w:r w:rsidRPr="004D577C">
        <w:rPr>
          <w:rStyle w:val="Emphasis"/>
          <w:highlight w:val="yellow"/>
        </w:rPr>
        <w:t>rolling</w:t>
      </w:r>
      <w:r w:rsidRPr="004D577C">
        <w:rPr>
          <w:sz w:val="16"/>
          <w:highlight w:val="yellow"/>
        </w:rPr>
        <w:t xml:space="preserve"> </w:t>
      </w:r>
      <w:r w:rsidRPr="004D577C">
        <w:rPr>
          <w:rStyle w:val="StyleUnderline"/>
          <w:highlight w:val="yellow"/>
        </w:rPr>
        <w:t>the</w:t>
      </w:r>
      <w:r w:rsidRPr="00FB1B18">
        <w:rPr>
          <w:sz w:val="16"/>
        </w:rPr>
        <w:t xml:space="preserve"> </w:t>
      </w:r>
      <w:r w:rsidRPr="00FB1B18">
        <w:rPr>
          <w:rStyle w:val="Emphasis"/>
        </w:rPr>
        <w:t>heavy</w:t>
      </w:r>
      <w:r w:rsidRPr="00FB1B18">
        <w:rPr>
          <w:sz w:val="16"/>
        </w:rPr>
        <w:t xml:space="preserve">, cumbersome, and </w:t>
      </w:r>
      <w:r w:rsidRPr="004D577C">
        <w:rPr>
          <w:rStyle w:val="Emphasis"/>
          <w:highlight w:val="yellow"/>
        </w:rPr>
        <w:t>untested</w:t>
      </w:r>
      <w:r w:rsidRPr="00FB1B18">
        <w:rPr>
          <w:sz w:val="16"/>
        </w:rPr>
        <w:t xml:space="preserve"> finished </w:t>
      </w:r>
      <w:r w:rsidRPr="004D577C">
        <w:rPr>
          <w:rStyle w:val="Emphasis"/>
          <w:highlight w:val="yellow"/>
        </w:rPr>
        <w:t>product</w:t>
      </w:r>
      <w:r w:rsidRPr="00FB1B18">
        <w:rPr>
          <w:sz w:val="16"/>
        </w:rPr>
        <w:t xml:space="preserve"> </w:t>
      </w:r>
      <w:r w:rsidRPr="00FB1B18">
        <w:rPr>
          <w:rStyle w:val="StyleUnderline"/>
        </w:rPr>
        <w:t>into</w:t>
      </w:r>
      <w:r w:rsidRPr="00FB1B18">
        <w:rPr>
          <w:sz w:val="16"/>
        </w:rPr>
        <w:t xml:space="preserve"> </w:t>
      </w:r>
      <w:r w:rsidRPr="00FB1B18">
        <w:rPr>
          <w:rStyle w:val="Emphasis"/>
        </w:rPr>
        <w:t>position</w:t>
      </w:r>
      <w:r w:rsidRPr="00FB1B18">
        <w:rPr>
          <w:sz w:val="16"/>
        </w:rPr>
        <w:t xml:space="preserve"> </w:t>
      </w:r>
      <w:r w:rsidRPr="00FB1B18">
        <w:rPr>
          <w:rStyle w:val="StyleUnderline"/>
        </w:rPr>
        <w:t xml:space="preserve">to be detonated </w:t>
      </w:r>
      <w:r w:rsidRPr="004D577C">
        <w:rPr>
          <w:rStyle w:val="StyleUnderline"/>
          <w:highlight w:val="yellow"/>
        </w:rPr>
        <w:t>by a</w:t>
      </w:r>
      <w:r w:rsidRPr="004D577C">
        <w:rPr>
          <w:sz w:val="16"/>
          <w:highlight w:val="yellow"/>
        </w:rPr>
        <w:t xml:space="preserve"> </w:t>
      </w:r>
      <w:r w:rsidRPr="004D577C">
        <w:rPr>
          <w:rStyle w:val="Emphasis"/>
          <w:highlight w:val="yellow"/>
        </w:rPr>
        <w:t>skilled crew</w:t>
      </w:r>
      <w:r w:rsidRPr="00FB1B18">
        <w:rPr>
          <w:sz w:val="16"/>
        </w:rPr>
        <w:t xml:space="preserve">, all the </w:t>
      </w:r>
      <w:r w:rsidRPr="00FB1B18">
        <w:rPr>
          <w:rStyle w:val="StyleUnderline"/>
        </w:rPr>
        <w:t xml:space="preserve">while </w:t>
      </w:r>
      <w:r w:rsidRPr="004D577C">
        <w:rPr>
          <w:rStyle w:val="StyleUnderline"/>
          <w:highlight w:val="yellow"/>
        </w:rPr>
        <w:t xml:space="preserve">attracting </w:t>
      </w:r>
      <w:r w:rsidRPr="004D577C">
        <w:rPr>
          <w:rStyle w:val="Emphasis"/>
          <w:highlight w:val="yellow"/>
        </w:rPr>
        <w:t>no attention</w:t>
      </w:r>
      <w:r w:rsidRPr="00FB1B18">
        <w:rPr>
          <w:sz w:val="16"/>
        </w:rPr>
        <w:t xml:space="preserve"> from outsiders.</w:t>
      </w:r>
    </w:p>
    <w:p w14:paraId="049DCD95" w14:textId="77777777" w:rsidR="00B13392" w:rsidRPr="00FB1B18" w:rsidRDefault="00B13392" w:rsidP="00B13392">
      <w:pPr>
        <w:rPr>
          <w:sz w:val="16"/>
        </w:rPr>
      </w:pPr>
      <w:r w:rsidRPr="004D577C">
        <w:rPr>
          <w:rStyle w:val="StyleUnderline"/>
          <w:highlight w:val="yellow"/>
        </w:rPr>
        <w:t>Nor</w:t>
      </w:r>
      <w:r w:rsidRPr="00FB1B18">
        <w:rPr>
          <w:rStyle w:val="StyleUnderline"/>
        </w:rPr>
        <w:t xml:space="preserve"> have terrorist groups been </w:t>
      </w:r>
      <w:r w:rsidRPr="004D577C">
        <w:rPr>
          <w:rStyle w:val="StyleUnderline"/>
          <w:highlight w:val="yellow"/>
        </w:rPr>
        <w:t>able to steal</w:t>
      </w:r>
      <w:r w:rsidRPr="00A60BF8">
        <w:rPr>
          <w:rStyle w:val="StyleUnderline"/>
        </w:rPr>
        <w:t xml:space="preserve"> existing</w:t>
      </w:r>
      <w:r w:rsidRPr="00FB1B18">
        <w:rPr>
          <w:rStyle w:val="StyleUnderline"/>
        </w:rPr>
        <w:t xml:space="preserve"> nuclear</w:t>
      </w:r>
      <w:r w:rsidRPr="00FB1B18">
        <w:rPr>
          <w:sz w:val="16"/>
        </w:rPr>
        <w:t xml:space="preserve"> </w:t>
      </w:r>
      <w:r w:rsidRPr="004D577C">
        <w:rPr>
          <w:rStyle w:val="StyleUnderline"/>
          <w:highlight w:val="yellow"/>
        </w:rPr>
        <w:t>weapons</w:t>
      </w:r>
      <w:r w:rsidRPr="00FB1B18">
        <w:rPr>
          <w:rStyle w:val="StyleUnderline"/>
        </w:rPr>
        <w:t xml:space="preserve">—characteristically burdened </w:t>
      </w:r>
      <w:r w:rsidRPr="004D577C">
        <w:rPr>
          <w:rStyle w:val="StyleUnderline"/>
          <w:highlight w:val="yellow"/>
        </w:rPr>
        <w:t>with</w:t>
      </w:r>
      <w:r w:rsidRPr="00FB1B18">
        <w:rPr>
          <w:sz w:val="16"/>
        </w:rPr>
        <w:t xml:space="preserve"> </w:t>
      </w:r>
      <w:r w:rsidRPr="00FB1B18">
        <w:rPr>
          <w:rStyle w:val="Emphasis"/>
        </w:rPr>
        <w:t xml:space="preserve">multiple </w:t>
      </w:r>
      <w:r w:rsidRPr="004D577C">
        <w:rPr>
          <w:rStyle w:val="Emphasis"/>
          <w:highlight w:val="yellow"/>
        </w:rPr>
        <w:t>safety devices</w:t>
      </w:r>
      <w:r w:rsidRPr="00FB1B18">
        <w:rPr>
          <w:sz w:val="16"/>
        </w:rPr>
        <w:t xml:space="preserve"> </w:t>
      </w:r>
      <w:r w:rsidRPr="00FB1B18">
        <w:rPr>
          <w:rStyle w:val="StyleUnderline"/>
        </w:rPr>
        <w:t>and</w:t>
      </w:r>
      <w:r w:rsidRPr="00FB1B18">
        <w:rPr>
          <w:sz w:val="16"/>
        </w:rPr>
        <w:t xml:space="preserve"> often </w:t>
      </w:r>
      <w:r w:rsidRPr="00FB1B18">
        <w:rPr>
          <w:rStyle w:val="StyleUnderline"/>
        </w:rPr>
        <w:t>stored in</w:t>
      </w:r>
      <w:r w:rsidRPr="00FB1B18">
        <w:rPr>
          <w:sz w:val="16"/>
        </w:rPr>
        <w:t xml:space="preserve"> pieces at separate </w:t>
      </w:r>
      <w:r w:rsidRPr="00FB1B18">
        <w:rPr>
          <w:rStyle w:val="Emphasis"/>
        </w:rPr>
        <w:t>secure locales</w:t>
      </w:r>
      <w:r w:rsidRPr="00FB1B18">
        <w:rPr>
          <w:sz w:val="16"/>
        </w:rPr>
        <w:t xml:space="preserve">—from existing arsenals as was once much feared. </w:t>
      </w:r>
      <w:r w:rsidRPr="004D577C">
        <w:rPr>
          <w:rStyle w:val="StyleUnderline"/>
          <w:highlight w:val="yellow"/>
        </w:rPr>
        <w:t>And</w:t>
      </w:r>
      <w:r w:rsidRPr="00FB1B18">
        <w:rPr>
          <w:sz w:val="16"/>
        </w:rPr>
        <w:t xml:space="preserve"> </w:t>
      </w:r>
      <w:r w:rsidRPr="00A60BF8">
        <w:rPr>
          <w:rStyle w:val="StyleUnderline"/>
        </w:rPr>
        <w:t>they</w:t>
      </w:r>
      <w:r w:rsidRPr="00FB1B18">
        <w:rPr>
          <w:rStyle w:val="StyleUnderline"/>
        </w:rPr>
        <w:t xml:space="preserve"> </w:t>
      </w:r>
      <w:r w:rsidRPr="00A60BF8">
        <w:rPr>
          <w:rStyle w:val="StyleUnderline"/>
        </w:rPr>
        <w:t>certainly</w:t>
      </w:r>
      <w:r w:rsidRPr="00FB1B18">
        <w:rPr>
          <w:rStyle w:val="StyleUnderline"/>
        </w:rPr>
        <w:t xml:space="preserve"> have </w:t>
      </w:r>
      <w:r w:rsidRPr="004D577C">
        <w:rPr>
          <w:rStyle w:val="StyleUnderline"/>
          <w:highlight w:val="yellow"/>
        </w:rPr>
        <w:t>not</w:t>
      </w:r>
      <w:r w:rsidRPr="00FB1B18">
        <w:rPr>
          <w:rStyle w:val="StyleUnderline"/>
        </w:rPr>
        <w:t xml:space="preserve"> been able to </w:t>
      </w:r>
      <w:r w:rsidRPr="004D577C">
        <w:rPr>
          <w:rStyle w:val="StyleUnderline"/>
          <w:highlight w:val="yellow"/>
        </w:rPr>
        <w:t>cajole</w:t>
      </w:r>
      <w:r w:rsidRPr="004D577C">
        <w:rPr>
          <w:sz w:val="16"/>
          <w:highlight w:val="yellow"/>
        </w:rPr>
        <w:t xml:space="preserve"> </w:t>
      </w:r>
      <w:r w:rsidRPr="004D577C">
        <w:rPr>
          <w:rStyle w:val="Emphasis"/>
          <w:highlight w:val="yellow"/>
        </w:rPr>
        <w:t>leaders</w:t>
      </w:r>
      <w:r w:rsidRPr="00FB1B18">
        <w:rPr>
          <w:sz w:val="16"/>
        </w:rPr>
        <w:t xml:space="preserve"> in nuclear states </w:t>
      </w:r>
      <w:r w:rsidRPr="004D577C">
        <w:rPr>
          <w:rStyle w:val="StyleUnderline"/>
          <w:highlight w:val="yellow"/>
        </w:rPr>
        <w:t>to</w:t>
      </w:r>
      <w:r w:rsidRPr="004D577C">
        <w:rPr>
          <w:sz w:val="16"/>
          <w:highlight w:val="yellow"/>
        </w:rPr>
        <w:t xml:space="preserve"> </w:t>
      </w:r>
      <w:r w:rsidRPr="004D577C">
        <w:rPr>
          <w:rStyle w:val="Emphasis"/>
          <w:highlight w:val="yellow"/>
        </w:rPr>
        <w:t>palm one off</w:t>
      </w:r>
      <w:r w:rsidRPr="00FB1B18">
        <w:rPr>
          <w:sz w:val="16"/>
        </w:rPr>
        <w:t xml:space="preserve"> to them—though a war inflicting more death than Hiroshima and Nagasaki combined was launched against Iraq in 2003 in major part under the spell of fantasies about such a handover.14</w:t>
      </w:r>
    </w:p>
    <w:p w14:paraId="34E46D59" w14:textId="77777777" w:rsidR="00B13392" w:rsidRPr="00FB1B18" w:rsidRDefault="00B13392" w:rsidP="00B13392">
      <w:pPr>
        <w:rPr>
          <w:rStyle w:val="StyleUnderline"/>
        </w:rPr>
      </w:pPr>
      <w:r w:rsidRPr="00FB1B18">
        <w:rPr>
          <w:sz w:val="16"/>
        </w:rPr>
        <w:t xml:space="preserve">More generally, </w:t>
      </w:r>
      <w:r w:rsidRPr="00FB1B18">
        <w:rPr>
          <w:rStyle w:val="StyleUnderline"/>
        </w:rPr>
        <w:t xml:space="preserve">the </w:t>
      </w:r>
      <w:r w:rsidRPr="00FB1B18">
        <w:rPr>
          <w:rStyle w:val="Emphasis"/>
        </w:rPr>
        <w:t xml:space="preserve">actual </w:t>
      </w:r>
      <w:r w:rsidRPr="004D577C">
        <w:rPr>
          <w:rStyle w:val="Emphasis"/>
          <w:highlight w:val="yellow"/>
        </w:rPr>
        <w:t>terrorist</w:t>
      </w:r>
      <w:r w:rsidRPr="00FB1B18">
        <w:rPr>
          <w:sz w:val="16"/>
        </w:rPr>
        <w:t xml:space="preserve"> “adversarie</w:t>
      </w:r>
      <w:r w:rsidRPr="004D577C">
        <w:rPr>
          <w:rStyle w:val="Emphasis"/>
          <w:highlight w:val="yellow"/>
        </w:rPr>
        <w:t>s</w:t>
      </w:r>
      <w:r w:rsidRPr="00FB1B18">
        <w:rPr>
          <w:sz w:val="16"/>
        </w:rPr>
        <w:t xml:space="preserve">” </w:t>
      </w:r>
      <w:r w:rsidRPr="00FB1B18">
        <w:rPr>
          <w:rStyle w:val="StyleUnderline"/>
        </w:rPr>
        <w:t xml:space="preserve">in the </w:t>
      </w:r>
      <w:r w:rsidRPr="00FB1B18">
        <w:rPr>
          <w:rStyle w:val="Emphasis"/>
        </w:rPr>
        <w:t>West</w:t>
      </w:r>
      <w:r w:rsidRPr="00FB1B18">
        <w:rPr>
          <w:sz w:val="16"/>
        </w:rPr>
        <w:t xml:space="preserve"> </w:t>
      </w:r>
      <w:r w:rsidRPr="00FB1B18">
        <w:rPr>
          <w:rStyle w:val="Emphasis"/>
        </w:rPr>
        <w:t>scarcely</w:t>
      </w:r>
      <w:r w:rsidRPr="00FB1B18">
        <w:rPr>
          <w:sz w:val="16"/>
        </w:rPr>
        <w:t xml:space="preserve"> </w:t>
      </w:r>
      <w:r w:rsidRPr="00FB1B18">
        <w:rPr>
          <w:rStyle w:val="StyleUnderline"/>
        </w:rPr>
        <w:t xml:space="preserve">deserve accolades for either </w:t>
      </w:r>
      <w:r w:rsidRPr="00FB1B18">
        <w:rPr>
          <w:rStyle w:val="Emphasis"/>
        </w:rPr>
        <w:t>dedication</w:t>
      </w:r>
      <w:r w:rsidRPr="00FB1B18">
        <w:rPr>
          <w:rStyle w:val="StyleUnderline"/>
        </w:rPr>
        <w:t xml:space="preserve"> or </w:t>
      </w:r>
      <w:r w:rsidRPr="00FB1B18">
        <w:rPr>
          <w:rStyle w:val="Emphasis"/>
        </w:rPr>
        <w:t>prowess</w:t>
      </w:r>
      <w:r w:rsidRPr="00FB1B18">
        <w:rPr>
          <w:sz w:val="16"/>
        </w:rPr>
        <w:t xml:space="preserve">. It is true, of course, that sometimes even incompetents can get lucky, but such instances, however tragic, are rare. </w:t>
      </w:r>
      <w:r w:rsidRPr="00FB1B18">
        <w:rPr>
          <w:rStyle w:val="StyleUnderline"/>
        </w:rPr>
        <w:t>For the most part, terrorists in the</w:t>
      </w:r>
      <w:r w:rsidRPr="00FB1B18">
        <w:rPr>
          <w:sz w:val="16"/>
        </w:rPr>
        <w:t xml:space="preserve"> </w:t>
      </w:r>
      <w:r w:rsidRPr="00FB1B18">
        <w:rPr>
          <w:rStyle w:val="Emphasis"/>
        </w:rPr>
        <w:t>U</w:t>
      </w:r>
      <w:r w:rsidRPr="00FB1B18">
        <w:rPr>
          <w:sz w:val="16"/>
        </w:rPr>
        <w:t xml:space="preserve">nited </w:t>
      </w:r>
      <w:r w:rsidRPr="00FB1B18">
        <w:rPr>
          <w:rStyle w:val="Emphasis"/>
        </w:rPr>
        <w:t>S</w:t>
      </w:r>
      <w:r w:rsidRPr="00FB1B18">
        <w:rPr>
          <w:sz w:val="16"/>
        </w:rPr>
        <w:t xml:space="preserve">tates </w:t>
      </w:r>
      <w:r w:rsidRPr="004D577C">
        <w:rPr>
          <w:rStyle w:val="StyleUnderline"/>
          <w:highlight w:val="yellow"/>
        </w:rPr>
        <w:t xml:space="preserve">are a </w:t>
      </w:r>
      <w:r w:rsidRPr="004D577C">
        <w:rPr>
          <w:rStyle w:val="Emphasis"/>
          <w:highlight w:val="yellow"/>
        </w:rPr>
        <w:t>confused</w:t>
      </w:r>
      <w:r w:rsidRPr="00FB1B18">
        <w:rPr>
          <w:sz w:val="16"/>
        </w:rPr>
        <w:t xml:space="preserve">, </w:t>
      </w:r>
      <w:r w:rsidRPr="00FB1B18">
        <w:rPr>
          <w:rStyle w:val="Emphasis"/>
        </w:rPr>
        <w:t>inadequate</w:t>
      </w:r>
      <w:r w:rsidRPr="00FB1B18">
        <w:rPr>
          <w:sz w:val="16"/>
        </w:rPr>
        <w:t xml:space="preserve">, </w:t>
      </w:r>
      <w:r w:rsidRPr="004D577C">
        <w:rPr>
          <w:rStyle w:val="Emphasis"/>
          <w:highlight w:val="yellow"/>
        </w:rPr>
        <w:t>incompetent</w:t>
      </w:r>
      <w:r w:rsidRPr="00FB1B18">
        <w:rPr>
          <w:sz w:val="16"/>
        </w:rPr>
        <w:t xml:space="preserve">, </w:t>
      </w:r>
      <w:r w:rsidRPr="00FB1B18">
        <w:rPr>
          <w:rStyle w:val="Emphasis"/>
        </w:rPr>
        <w:t>blundering</w:t>
      </w:r>
      <w:r w:rsidRPr="00FB1B18">
        <w:rPr>
          <w:sz w:val="16"/>
        </w:rPr>
        <w:t xml:space="preserve">, and </w:t>
      </w:r>
      <w:r w:rsidRPr="00FB1B18">
        <w:rPr>
          <w:rStyle w:val="Emphasis"/>
        </w:rPr>
        <w:t xml:space="preserve">gullible </w:t>
      </w:r>
      <w:r w:rsidRPr="004D577C">
        <w:rPr>
          <w:rStyle w:val="Emphasis"/>
          <w:highlight w:val="yellow"/>
        </w:rPr>
        <w:t>bunch</w:t>
      </w:r>
      <w:r w:rsidRPr="00FB1B18">
        <w:rPr>
          <w:sz w:val="16"/>
        </w:rPr>
        <w:t xml:space="preserve">, </w:t>
      </w:r>
      <w:r w:rsidRPr="00FB1B18">
        <w:rPr>
          <w:rStyle w:val="StyleUnderline"/>
        </w:rPr>
        <w:t>only</w:t>
      </w:r>
      <w:r w:rsidRPr="00FB1B18">
        <w:rPr>
          <w:sz w:val="16"/>
        </w:rPr>
        <w:t xml:space="preserve"> </w:t>
      </w:r>
      <w:r w:rsidRPr="00FB1B18">
        <w:rPr>
          <w:rStyle w:val="Emphasis"/>
        </w:rPr>
        <w:t>occasionally</w:t>
      </w:r>
      <w:r w:rsidRPr="00FB1B18">
        <w:rPr>
          <w:sz w:val="16"/>
        </w:rPr>
        <w:t xml:space="preserve"> </w:t>
      </w:r>
      <w:r w:rsidRPr="00FB1B18">
        <w:rPr>
          <w:rStyle w:val="StyleUnderline"/>
        </w:rPr>
        <w:t xml:space="preserve">able to get their act together. Most seem to be far </w:t>
      </w:r>
      <w:r w:rsidRPr="004D577C">
        <w:rPr>
          <w:rStyle w:val="StyleUnderline"/>
          <w:highlight w:val="yellow"/>
        </w:rPr>
        <w:t xml:space="preserve">better at </w:t>
      </w:r>
      <w:r w:rsidRPr="004D577C">
        <w:rPr>
          <w:rStyle w:val="Emphasis"/>
          <w:highlight w:val="yellow"/>
        </w:rPr>
        <w:t>frenetic</w:t>
      </w:r>
      <w:r w:rsidRPr="00FB1B18">
        <w:rPr>
          <w:sz w:val="16"/>
        </w:rPr>
        <w:t xml:space="preserve"> and often </w:t>
      </w:r>
      <w:r w:rsidRPr="00FB1B18">
        <w:rPr>
          <w:rStyle w:val="Emphasis"/>
        </w:rPr>
        <w:t xml:space="preserve">self-deluded </w:t>
      </w:r>
      <w:r w:rsidRPr="004D577C">
        <w:rPr>
          <w:rStyle w:val="Emphasis"/>
          <w:highlight w:val="yellow"/>
        </w:rPr>
        <w:t>scheming</w:t>
      </w:r>
      <w:r w:rsidRPr="00FB1B18">
        <w:rPr>
          <w:sz w:val="16"/>
        </w:rPr>
        <w:t xml:space="preserve"> </w:t>
      </w:r>
      <w:r w:rsidRPr="004D577C">
        <w:rPr>
          <w:rStyle w:val="StyleUnderline"/>
          <w:highlight w:val="yellow"/>
        </w:rPr>
        <w:t>than</w:t>
      </w:r>
      <w:r w:rsidRPr="00FB1B18">
        <w:rPr>
          <w:sz w:val="16"/>
        </w:rPr>
        <w:t xml:space="preserve"> at </w:t>
      </w:r>
      <w:r w:rsidRPr="00FB1B18">
        <w:rPr>
          <w:rStyle w:val="StyleUnderline"/>
        </w:rPr>
        <w:t xml:space="preserve">actual </w:t>
      </w:r>
      <w:r w:rsidRPr="004D577C">
        <w:rPr>
          <w:rStyle w:val="Emphasis"/>
          <w:highlight w:val="yellow"/>
        </w:rPr>
        <w:t>execution</w:t>
      </w:r>
      <w:r w:rsidRPr="00FB1B18">
        <w:rPr>
          <w:sz w:val="16"/>
        </w:rPr>
        <w:t>. A summary assessment by RAND’s Brian Jenkins is apt: “</w:t>
      </w:r>
      <w:r w:rsidRPr="00FB1B18">
        <w:rPr>
          <w:rStyle w:val="StyleUnderline"/>
        </w:rPr>
        <w:t xml:space="preserve">their </w:t>
      </w:r>
      <w:r w:rsidRPr="00FB1B18">
        <w:rPr>
          <w:rStyle w:val="Emphasis"/>
        </w:rPr>
        <w:t>numbers</w:t>
      </w:r>
      <w:r w:rsidRPr="00FB1B18">
        <w:rPr>
          <w:rStyle w:val="StyleUnderline"/>
        </w:rPr>
        <w:t xml:space="preserve"> remain </w:t>
      </w:r>
      <w:r w:rsidRPr="00FB1B18">
        <w:rPr>
          <w:rStyle w:val="Emphasis"/>
        </w:rPr>
        <w:t>small</w:t>
      </w:r>
      <w:r w:rsidRPr="00FB1B18">
        <w:rPr>
          <w:rStyle w:val="StyleUnderline"/>
        </w:rPr>
        <w:t xml:space="preserve">, their </w:t>
      </w:r>
      <w:r w:rsidRPr="00FB1B18">
        <w:rPr>
          <w:rStyle w:val="Emphasis"/>
        </w:rPr>
        <w:t>determination limp</w:t>
      </w:r>
      <w:r w:rsidRPr="00FB1B18">
        <w:rPr>
          <w:rStyle w:val="StyleUnderline"/>
        </w:rPr>
        <w:t xml:space="preserve">, and their </w:t>
      </w:r>
      <w:r w:rsidRPr="00FB1B18">
        <w:rPr>
          <w:rStyle w:val="Emphasis"/>
        </w:rPr>
        <w:t>competence poor</w:t>
      </w:r>
      <w:r w:rsidRPr="00FB1B18">
        <w:rPr>
          <w:sz w:val="16"/>
        </w:rPr>
        <w:t xml:space="preserve">.” 15 And much </w:t>
      </w:r>
      <w:r w:rsidRPr="00FB1B18">
        <w:rPr>
          <w:rStyle w:val="StyleUnderline"/>
        </w:rPr>
        <w:t xml:space="preserve">the same holds for </w:t>
      </w:r>
      <w:r w:rsidRPr="00FB1B18">
        <w:rPr>
          <w:rStyle w:val="Emphasis"/>
        </w:rPr>
        <w:t>Europe</w:t>
      </w:r>
      <w:r w:rsidRPr="00FB1B18">
        <w:rPr>
          <w:sz w:val="16"/>
        </w:rPr>
        <w:t xml:space="preserve"> </w:t>
      </w:r>
      <w:r w:rsidRPr="00FB1B18">
        <w:rPr>
          <w:rStyle w:val="StyleUnderline"/>
        </w:rPr>
        <w:t xml:space="preserve">and the </w:t>
      </w:r>
      <w:r w:rsidRPr="00FB1B18">
        <w:rPr>
          <w:rStyle w:val="Emphasis"/>
        </w:rPr>
        <w:t>rest</w:t>
      </w:r>
      <w:r w:rsidRPr="00FB1B18">
        <w:rPr>
          <w:sz w:val="16"/>
        </w:rPr>
        <w:t xml:space="preserve"> </w:t>
      </w:r>
      <w:r w:rsidRPr="00FB1B18">
        <w:rPr>
          <w:rStyle w:val="StyleUnderline"/>
        </w:rPr>
        <w:t>of the developed world</w:t>
      </w:r>
      <w:r w:rsidRPr="00FB1B18">
        <w:rPr>
          <w:sz w:val="16"/>
        </w:rPr>
        <w:t xml:space="preserve">.16 Also working against terrorist success in the West is the fact that </w:t>
      </w:r>
      <w:r w:rsidRPr="00FB1B18">
        <w:rPr>
          <w:rStyle w:val="StyleUnderline"/>
        </w:rPr>
        <w:t xml:space="preserve">almost </w:t>
      </w:r>
      <w:r w:rsidRPr="004D577C">
        <w:rPr>
          <w:rStyle w:val="Emphasis"/>
          <w:highlight w:val="yellow"/>
        </w:rPr>
        <w:t>all</w:t>
      </w:r>
      <w:r w:rsidRPr="00FB1B18">
        <w:rPr>
          <w:rStyle w:val="StyleUnderline"/>
        </w:rPr>
        <w:t xml:space="preserve"> are </w:t>
      </w:r>
      <w:r w:rsidRPr="004D577C">
        <w:rPr>
          <w:rStyle w:val="Emphasis"/>
          <w:highlight w:val="yellow"/>
        </w:rPr>
        <w:t>amateurs</w:t>
      </w:r>
      <w:r w:rsidRPr="00FB1B18">
        <w:rPr>
          <w:rStyle w:val="StyleUnderline"/>
        </w:rPr>
        <w:t xml:space="preserve">: they have never before tried to do something like this. Unlike </w:t>
      </w:r>
      <w:r w:rsidRPr="00FB1B18">
        <w:rPr>
          <w:rStyle w:val="Emphasis"/>
        </w:rPr>
        <w:t>criminals</w:t>
      </w:r>
      <w:r w:rsidRPr="00FB1B18">
        <w:rPr>
          <w:rStyle w:val="StyleUnderline"/>
        </w:rPr>
        <w:t xml:space="preserve"> they have </w:t>
      </w:r>
      <w:r w:rsidRPr="00FB1B18">
        <w:rPr>
          <w:rStyle w:val="Emphasis"/>
        </w:rPr>
        <w:t>not been able to develop street smarts</w:t>
      </w:r>
      <w:r w:rsidRPr="00FB1B18">
        <w:rPr>
          <w:rStyle w:val="StyleUnderline"/>
        </w:rPr>
        <w:t>.</w:t>
      </w:r>
    </w:p>
    <w:p w14:paraId="3A43CD38" w14:textId="77777777" w:rsidR="00B13392" w:rsidRPr="00FB1B18" w:rsidRDefault="00B13392" w:rsidP="00B13392">
      <w:pPr>
        <w:rPr>
          <w:sz w:val="16"/>
        </w:rPr>
      </w:pPr>
      <w:r w:rsidRPr="00FB1B18">
        <w:rPr>
          <w:rStyle w:val="StyleUnderline"/>
        </w:rPr>
        <w:t xml:space="preserve">Except perhaps for the use of vehicles to </w:t>
      </w:r>
      <w:r w:rsidRPr="004D577C">
        <w:rPr>
          <w:rStyle w:val="StyleUnderline"/>
          <w:highlight w:val="yellow"/>
        </w:rPr>
        <w:t>deliver</w:t>
      </w:r>
      <w:r w:rsidRPr="00FB1B18">
        <w:rPr>
          <w:rStyle w:val="StyleUnderline"/>
        </w:rPr>
        <w:t xml:space="preserve"> mayhem</w:t>
      </w:r>
      <w:r w:rsidRPr="00FB1B18">
        <w:rPr>
          <w:sz w:val="16"/>
        </w:rPr>
        <w:t xml:space="preserve"> (though this idea is by no means new in the history of terrorism), </w:t>
      </w:r>
      <w:r w:rsidRPr="00FB1B18">
        <w:rPr>
          <w:rStyle w:val="StyleUnderline"/>
        </w:rPr>
        <w:t>there has been</w:t>
      </w:r>
      <w:r w:rsidRPr="00FB1B18">
        <w:rPr>
          <w:sz w:val="16"/>
        </w:rPr>
        <w:t xml:space="preserve"> remarkably </w:t>
      </w:r>
      <w:r w:rsidRPr="004D577C">
        <w:rPr>
          <w:rStyle w:val="Emphasis"/>
          <w:highlight w:val="yellow"/>
        </w:rPr>
        <w:t>little innovation</w:t>
      </w:r>
      <w:r w:rsidRPr="00FB1B18">
        <w:rPr>
          <w:sz w:val="16"/>
        </w:rPr>
        <w:t xml:space="preserve"> </w:t>
      </w:r>
      <w:r w:rsidRPr="00FB1B18">
        <w:rPr>
          <w:rStyle w:val="StyleUnderline"/>
        </w:rPr>
        <w:t>in terrorist weaponry or methodology since 9/11</w:t>
      </w:r>
      <w:r w:rsidRPr="00FB1B18">
        <w:rPr>
          <w:sz w:val="16"/>
        </w:rPr>
        <w:t xml:space="preserve">.17 Like their predecessors, </w:t>
      </w:r>
      <w:r w:rsidRPr="00FB1B18">
        <w:rPr>
          <w:rStyle w:val="StyleUnderline"/>
        </w:rPr>
        <w:t>they have continued to rely on bombs</w:t>
      </w:r>
      <w:r w:rsidRPr="00FB1B18">
        <w:rPr>
          <w:sz w:val="16"/>
        </w:rPr>
        <w:t xml:space="preserve"> (many of which fail to detonate or do much damage) </w:t>
      </w:r>
      <w:r w:rsidRPr="00FB1B18">
        <w:rPr>
          <w:rStyle w:val="StyleUnderline"/>
        </w:rPr>
        <w:t>and bullets</w:t>
      </w:r>
      <w:r w:rsidRPr="00FB1B18">
        <w:rPr>
          <w:sz w:val="16"/>
        </w:rPr>
        <w:t>.18</w:t>
      </w:r>
    </w:p>
    <w:p w14:paraId="5624A7AC" w14:textId="77777777" w:rsidR="00B13392" w:rsidRPr="00FB1B18" w:rsidRDefault="00B13392" w:rsidP="00B13392">
      <w:pPr>
        <w:rPr>
          <w:sz w:val="16"/>
        </w:rPr>
      </w:pPr>
      <w:r w:rsidRPr="00FB1B18">
        <w:rPr>
          <w:sz w:val="16"/>
        </w:rPr>
        <w:t>There is another aspect to this argument. It is held that, whereas the number of bathtub deaths does not fluctuate much from year to year, terrorism deaths are not very evenly distributed over time and this quality somehow makes the phenomenon unpredictable and unstable. It is a “fat-tailed distribution” in which there are many small events and a few “outliers that are really important.” 19 Thus, we should give up, suggests Bloomberg’s Justin Fox: “Five or 10 or even 50 years of data isn’t necessarily enough to allow one to predict with confidence what is going to happen next year.” 20</w:t>
      </w:r>
    </w:p>
    <w:p w14:paraId="57415284" w14:textId="77777777" w:rsidR="00B13392" w:rsidRPr="00FB1B18" w:rsidRDefault="00B13392" w:rsidP="00B13392">
      <w:pPr>
        <w:rPr>
          <w:sz w:val="16"/>
        </w:rPr>
      </w:pPr>
      <w:r w:rsidRPr="00FB1B18">
        <w:rPr>
          <w:sz w:val="16"/>
        </w:rPr>
        <w:t>The frequency and destructiveness of terrorism and terrorism cases is indeed anything but uniform. In 2016 there were some two dozen cases of Islamist terrorism in the United States and 49 deaths. In 2008 there was only one case and no deaths.21 However, many natural hazards show the same pattern as terrorism. For example, the frequency and destructiveness of tornados range widely: the death count can vary by up to twenty-fold from year to year. Moreover, they are also far more likely than terrorism to kill. However, the lumpiness doesn’t preclude sensible analysis.</w:t>
      </w:r>
    </w:p>
    <w:p w14:paraId="0007746A" w14:textId="77777777" w:rsidR="00B13392" w:rsidRDefault="00B13392" w:rsidP="00B13392">
      <w:pPr>
        <w:rPr>
          <w:sz w:val="16"/>
        </w:rPr>
      </w:pPr>
      <w:r w:rsidRPr="00FB1B18">
        <w:rPr>
          <w:sz w:val="16"/>
        </w:rPr>
        <w:t>Concern about this unevenness, as bathtub critics Justin Fox and Kenneth Anderson both note, stems from a book by Nassim Nicholas Taleb that stesses the importance of extreme events which he calls “</w:t>
      </w:r>
      <w:r w:rsidRPr="00FB1B18">
        <w:rPr>
          <w:rStyle w:val="Emphasis"/>
        </w:rPr>
        <w:t>Black Swans</w:t>
      </w:r>
      <w:r w:rsidRPr="00FB1B18">
        <w:rPr>
          <w:sz w:val="16"/>
        </w:rPr>
        <w:t xml:space="preserve">.” Taleb argues that “almost everything in social life is produced by rare but consequential shocks and jumps” and “our world is dominated by the extreme, the unknown, and the extremely improbable.” 22 However, Taleb’s account </w:t>
      </w:r>
      <w:r w:rsidRPr="004D577C">
        <w:rPr>
          <w:rStyle w:val="Emphasis"/>
          <w:highlight w:val="yellow"/>
        </w:rPr>
        <w:t>focus</w:t>
      </w:r>
      <w:r w:rsidRPr="00FB1B18">
        <w:rPr>
          <w:sz w:val="16"/>
        </w:rPr>
        <w:t xml:space="preserve">es </w:t>
      </w:r>
      <w:r w:rsidRPr="004D577C">
        <w:rPr>
          <w:rStyle w:val="StyleUnderline"/>
          <w:highlight w:val="yellow"/>
        </w:rPr>
        <w:t>on</w:t>
      </w:r>
      <w:r w:rsidRPr="00FB1B18">
        <w:rPr>
          <w:sz w:val="16"/>
        </w:rPr>
        <w:t xml:space="preserve"> those </w:t>
      </w:r>
      <w:r w:rsidRPr="00FB1B18">
        <w:rPr>
          <w:rStyle w:val="StyleUnderline"/>
        </w:rPr>
        <w:t xml:space="preserve">unexpected and emotion-engaging </w:t>
      </w:r>
      <w:r w:rsidRPr="004D577C">
        <w:rPr>
          <w:rStyle w:val="StyleUnderline"/>
          <w:highlight w:val="yellow"/>
        </w:rPr>
        <w:t>events</w:t>
      </w:r>
      <w:r w:rsidRPr="00FB1B18">
        <w:rPr>
          <w:rStyle w:val="StyleUnderline"/>
        </w:rPr>
        <w:t xml:space="preserve"> and phenomena</w:t>
      </w:r>
      <w:r w:rsidRPr="00FB1B18">
        <w:rPr>
          <w:sz w:val="16"/>
        </w:rPr>
        <w:t xml:space="preserve"> (like 9/11) </w:t>
      </w:r>
      <w:r w:rsidRPr="004D577C">
        <w:rPr>
          <w:rStyle w:val="StyleUnderline"/>
          <w:highlight w:val="yellow"/>
        </w:rPr>
        <w:t xml:space="preserve">that </w:t>
      </w:r>
      <w:r w:rsidRPr="004D577C">
        <w:rPr>
          <w:rStyle w:val="Emphasis"/>
          <w:highlight w:val="yellow"/>
        </w:rPr>
        <w:t>became</w:t>
      </w:r>
      <w:r w:rsidRPr="00FB1B18">
        <w:rPr>
          <w:sz w:val="16"/>
        </w:rPr>
        <w:t xml:space="preserve"> </w:t>
      </w:r>
      <w:r w:rsidRPr="004D577C">
        <w:rPr>
          <w:rStyle w:val="StyleUnderline"/>
          <w:highlight w:val="yellow"/>
        </w:rPr>
        <w:t>consequential</w:t>
      </w:r>
      <w:r w:rsidRPr="00FB1B18">
        <w:rPr>
          <w:sz w:val="16"/>
        </w:rPr>
        <w:t xml:space="preserve"> (and therefore Black Swans), </w:t>
      </w:r>
      <w:r w:rsidRPr="004D577C">
        <w:rPr>
          <w:rStyle w:val="StyleUnderline"/>
          <w:highlight w:val="yellow"/>
        </w:rPr>
        <w:t>while</w:t>
      </w:r>
      <w:r w:rsidRPr="004D577C">
        <w:rPr>
          <w:sz w:val="16"/>
          <w:highlight w:val="yellow"/>
        </w:rPr>
        <w:t xml:space="preserve"> </w:t>
      </w:r>
      <w:r w:rsidRPr="004D577C">
        <w:rPr>
          <w:rStyle w:val="Emphasis"/>
          <w:highlight w:val="yellow"/>
        </w:rPr>
        <w:t>ignoring</w:t>
      </w:r>
      <w:r w:rsidRPr="004D577C">
        <w:rPr>
          <w:sz w:val="16"/>
          <w:highlight w:val="yellow"/>
        </w:rPr>
        <w:t xml:space="preserve"> </w:t>
      </w:r>
      <w:r w:rsidRPr="004D577C">
        <w:rPr>
          <w:rStyle w:val="StyleUnderline"/>
          <w:highlight w:val="yellow"/>
        </w:rPr>
        <w:t xml:space="preserve">ones that </w:t>
      </w:r>
      <w:r w:rsidRPr="004D577C">
        <w:rPr>
          <w:rStyle w:val="Emphasis"/>
          <w:highlight w:val="yellow"/>
        </w:rPr>
        <w:t>failed</w:t>
      </w:r>
      <w:r w:rsidRPr="00FB1B18">
        <w:rPr>
          <w:rStyle w:val="StyleUnderline"/>
        </w:rPr>
        <w:t xml:space="preserve"> to do so. It</w:t>
      </w:r>
      <w:r w:rsidRPr="00FB1B18">
        <w:rPr>
          <w:sz w:val="16"/>
        </w:rPr>
        <w:t xml:space="preserve"> accordingly </w:t>
      </w:r>
      <w:r w:rsidRPr="00FB1B18">
        <w:rPr>
          <w:rStyle w:val="StyleUnderline"/>
        </w:rPr>
        <w:t xml:space="preserve">suffers from what </w:t>
      </w:r>
      <w:r w:rsidRPr="004D577C">
        <w:rPr>
          <w:rStyle w:val="StyleUnderline"/>
          <w:highlight w:val="yellow"/>
        </w:rPr>
        <w:t>is</w:t>
      </w:r>
      <w:r w:rsidRPr="00FB1B18">
        <w:rPr>
          <w:rStyle w:val="StyleUnderline"/>
        </w:rPr>
        <w:t xml:space="preserve"> called “</w:t>
      </w:r>
      <w:r w:rsidRPr="004D577C">
        <w:rPr>
          <w:rStyle w:val="Emphasis"/>
          <w:highlight w:val="yellow"/>
        </w:rPr>
        <w:t>selection bias</w:t>
      </w:r>
      <w:r w:rsidRPr="00FB1B18">
        <w:rPr>
          <w:rStyle w:val="StyleUnderline"/>
        </w:rPr>
        <w:t>.”</w:t>
      </w:r>
      <w:r w:rsidRPr="00FB1B18">
        <w:rPr>
          <w:sz w:val="16"/>
        </w:rPr>
        <w:t xml:space="preserve"> Moreover, </w:t>
      </w:r>
      <w:r w:rsidRPr="00FB1B18">
        <w:rPr>
          <w:rStyle w:val="StyleUnderline"/>
        </w:rPr>
        <w:t xml:space="preserve">insofar as Black Swan events carry an “extreme impact,” this quality derives not so much from their unexpectedness or from the emotions they initially trigger as from the </w:t>
      </w:r>
      <w:r w:rsidRPr="00FB1B18">
        <w:rPr>
          <w:rStyle w:val="Emphasis"/>
        </w:rPr>
        <w:t>reaction</w:t>
      </w:r>
      <w:r w:rsidRPr="00FB1B18">
        <w:rPr>
          <w:rStyle w:val="StyleUnderline"/>
        </w:rPr>
        <w:t xml:space="preserve"> </w:t>
      </w:r>
      <w:r w:rsidRPr="00FB1B18">
        <w:rPr>
          <w:sz w:val="16"/>
        </w:rPr>
        <w:t xml:space="preserve">or overreaction </w:t>
      </w:r>
      <w:r w:rsidRPr="00FB1B18">
        <w:rPr>
          <w:rStyle w:val="Emphasis"/>
        </w:rPr>
        <w:t>they generate</w:t>
      </w:r>
      <w:r w:rsidRPr="00FB1B18">
        <w:rPr>
          <w:rStyle w:val="StyleUnderline"/>
        </w:rPr>
        <w:t xml:space="preserve">. These reactions are sometimes as unexpected as the event itself, and often they do not correlate well with the event’s size or with its </w:t>
      </w:r>
      <w:r w:rsidRPr="00FB1B18">
        <w:rPr>
          <w:rStyle w:val="Emphasis"/>
        </w:rPr>
        <w:t>objective</w:t>
      </w:r>
      <w:r w:rsidRPr="00FB1B18">
        <w:rPr>
          <w:sz w:val="16"/>
        </w:rPr>
        <w:t xml:space="preserve"> historical </w:t>
      </w:r>
      <w:r w:rsidRPr="00FB1B18">
        <w:rPr>
          <w:rStyle w:val="StyleUnderline"/>
        </w:rPr>
        <w:t>importance</w:t>
      </w:r>
      <w:r w:rsidRPr="00FB1B18">
        <w:rPr>
          <w:sz w:val="16"/>
        </w:rPr>
        <w:t xml:space="preserve">. Moreover, although some unexpected and emotion-engaging events do have considerable consequences, </w:t>
      </w:r>
      <w:r w:rsidRPr="00FB1B18">
        <w:rPr>
          <w:rStyle w:val="StyleUnderline"/>
        </w:rPr>
        <w:t>much consequential development in human history</w:t>
      </w:r>
      <w:r w:rsidRPr="00FB1B18">
        <w:rPr>
          <w:sz w:val="16"/>
        </w:rPr>
        <w:t>—probably most of it—</w:t>
      </w:r>
      <w:r w:rsidRPr="00FB1B18">
        <w:rPr>
          <w:rStyle w:val="StyleUnderline"/>
        </w:rPr>
        <w:t xml:space="preserve">stems not from such events, but from changes in thinking and behavior that are decidedly </w:t>
      </w:r>
      <w:r w:rsidRPr="00FB1B18">
        <w:rPr>
          <w:rStyle w:val="Emphasis"/>
        </w:rPr>
        <w:t>gradual</w:t>
      </w:r>
      <w:r w:rsidRPr="00FB1B18">
        <w:rPr>
          <w:sz w:val="16"/>
        </w:rPr>
        <w:t xml:space="preserve"> </w:t>
      </w:r>
      <w:r w:rsidRPr="00FB1B18">
        <w:rPr>
          <w:rStyle w:val="StyleUnderline"/>
        </w:rPr>
        <w:t xml:space="preserve">and often </w:t>
      </w:r>
      <w:r w:rsidRPr="00FB1B18">
        <w:rPr>
          <w:rStyle w:val="Emphasis"/>
        </w:rPr>
        <w:t>little noticed</w:t>
      </w:r>
      <w:r w:rsidRPr="00FB1B18">
        <w:rPr>
          <w:sz w:val="16"/>
        </w:rPr>
        <w:t xml:space="preserve"> as they occur.23</w:t>
      </w:r>
    </w:p>
    <w:p w14:paraId="3909AD8C" w14:textId="77777777" w:rsidR="00B13392" w:rsidRPr="000E0128" w:rsidRDefault="00B13392" w:rsidP="00B13392">
      <w:pPr>
        <w:pStyle w:val="Heading4"/>
      </w:pPr>
      <w:r>
        <w:t xml:space="preserve">No </w:t>
      </w:r>
      <w:r w:rsidRPr="000E0128">
        <w:rPr>
          <w:u w:val="single"/>
        </w:rPr>
        <w:t>existential</w:t>
      </w:r>
      <w:r>
        <w:t xml:space="preserve"> climate impact AND </w:t>
      </w:r>
      <w:r w:rsidRPr="000E0128">
        <w:rPr>
          <w:u w:val="single"/>
        </w:rPr>
        <w:t>adaptation</w:t>
      </w:r>
      <w:r>
        <w:t xml:space="preserve"> solves.</w:t>
      </w:r>
    </w:p>
    <w:p w14:paraId="43539FB0" w14:textId="77777777" w:rsidR="00B13392" w:rsidRDefault="00B13392" w:rsidP="00B13392">
      <w:r>
        <w:t xml:space="preserve">Dr. Nicola </w:t>
      </w:r>
      <w:r w:rsidRPr="005011C9">
        <w:rPr>
          <w:rStyle w:val="Style13ptBold"/>
        </w:rPr>
        <w:t>Scafetta 24</w:t>
      </w:r>
      <w:r>
        <w:t>, PhD, Associate Professor, Department of Earth Sciences, University of Naples Federico II, "Impacts and Risks of ‘Realistic’ Global Warming Projections for the 21st Century," Geoscience Frontiers, Vol. 15, Issue 2, March 2024, ScienceDirect.</w:t>
      </w:r>
    </w:p>
    <w:p w14:paraId="7A220384" w14:textId="77777777" w:rsidR="00B13392" w:rsidRPr="000E0128" w:rsidRDefault="00B13392" w:rsidP="00B13392">
      <w:pPr>
        <w:rPr>
          <w:sz w:val="16"/>
        </w:rPr>
      </w:pPr>
      <w:r w:rsidRPr="006D37EB">
        <w:rPr>
          <w:sz w:val="16"/>
        </w:rPr>
        <w:t xml:space="preserve">Most of the time, for cases #1–3, the impacts and risks of climate changes would be moderate (yellow-orange flag) until 2050. The SSP2-4.5 </w:t>
      </w:r>
      <w:r w:rsidRPr="006D37EB">
        <w:rPr>
          <w:rStyle w:val="StyleUnderline"/>
        </w:rPr>
        <w:t>scenario</w:t>
      </w:r>
      <w:r w:rsidRPr="006D37EB">
        <w:rPr>
          <w:sz w:val="16"/>
        </w:rPr>
        <w:t xml:space="preserve"> may also </w:t>
      </w:r>
      <w:r w:rsidRPr="006D37EB">
        <w:rPr>
          <w:rStyle w:val="StyleUnderline"/>
        </w:rPr>
        <w:t>ensure an</w:t>
      </w:r>
      <w:r w:rsidRPr="006D37EB">
        <w:rPr>
          <w:sz w:val="16"/>
        </w:rPr>
        <w:t xml:space="preserve"> </w:t>
      </w:r>
      <w:r w:rsidRPr="006D37EB">
        <w:rPr>
          <w:rStyle w:val="Emphasis"/>
        </w:rPr>
        <w:t>average</w:t>
      </w:r>
      <w:r w:rsidRPr="006D37EB">
        <w:rPr>
          <w:sz w:val="16"/>
        </w:rPr>
        <w:t xml:space="preserve"> </w:t>
      </w:r>
      <w:r w:rsidRPr="006D37EB">
        <w:rPr>
          <w:rStyle w:val="StyleUnderline"/>
        </w:rPr>
        <w:t>global surface temperature of</w:t>
      </w:r>
      <w:r w:rsidRPr="006D37EB">
        <w:rPr>
          <w:sz w:val="16"/>
        </w:rPr>
        <w:t xml:space="preserve"> </w:t>
      </w:r>
      <w:r w:rsidRPr="006D37EB">
        <w:rPr>
          <w:rStyle w:val="Emphasis"/>
        </w:rPr>
        <w:t>less than 2 °C by 2100</w:t>
      </w:r>
      <w:r w:rsidRPr="006D37EB">
        <w:rPr>
          <w:sz w:val="16"/>
        </w:rPr>
        <w:t xml:space="preserve">, and hence also this moderate SSP should be considered compatible with the Paris Agreement warming objective. As a result, </w:t>
      </w:r>
      <w:r w:rsidRPr="006D37EB">
        <w:rPr>
          <w:rStyle w:val="StyleUnderline"/>
        </w:rPr>
        <w:t>while</w:t>
      </w:r>
      <w:r w:rsidRPr="006D37EB">
        <w:rPr>
          <w:sz w:val="16"/>
        </w:rPr>
        <w:t xml:space="preserve"> suitable </w:t>
      </w:r>
      <w:r w:rsidRPr="006668F1">
        <w:rPr>
          <w:rStyle w:val="Emphasis"/>
          <w:highlight w:val="yellow"/>
        </w:rPr>
        <w:t>adaptation</w:t>
      </w:r>
      <w:r w:rsidRPr="006D37EB">
        <w:rPr>
          <w:sz w:val="16"/>
        </w:rPr>
        <w:t xml:space="preserve"> techniques </w:t>
      </w:r>
      <w:r w:rsidRPr="006D37EB">
        <w:rPr>
          <w:rStyle w:val="StyleUnderline"/>
        </w:rPr>
        <w:t>may always be</w:t>
      </w:r>
      <w:r w:rsidRPr="006D37EB">
        <w:rPr>
          <w:sz w:val="16"/>
        </w:rPr>
        <w:t xml:space="preserve"> </w:t>
      </w:r>
      <w:r w:rsidRPr="006D37EB">
        <w:rPr>
          <w:rStyle w:val="Emphasis"/>
        </w:rPr>
        <w:t>required</w:t>
      </w:r>
      <w:r w:rsidRPr="006D37EB">
        <w:rPr>
          <w:sz w:val="16"/>
        </w:rPr>
        <w:t xml:space="preserve">, </w:t>
      </w:r>
      <w:r w:rsidRPr="006D37EB">
        <w:rPr>
          <w:rStyle w:val="StyleUnderline"/>
        </w:rPr>
        <w:t>they may be</w:t>
      </w:r>
      <w:r w:rsidRPr="006D37EB">
        <w:rPr>
          <w:sz w:val="16"/>
        </w:rPr>
        <w:t xml:space="preserve"> </w:t>
      </w:r>
      <w:r w:rsidRPr="006D37EB">
        <w:rPr>
          <w:rStyle w:val="Emphasis"/>
        </w:rPr>
        <w:t xml:space="preserve">rather </w:t>
      </w:r>
      <w:r w:rsidRPr="006668F1">
        <w:rPr>
          <w:rStyle w:val="Emphasis"/>
          <w:highlight w:val="yellow"/>
        </w:rPr>
        <w:t>affordable</w:t>
      </w:r>
      <w:r w:rsidRPr="006668F1">
        <w:rPr>
          <w:sz w:val="16"/>
          <w:highlight w:val="yellow"/>
        </w:rPr>
        <w:t xml:space="preserve"> </w:t>
      </w:r>
      <w:r w:rsidRPr="006668F1">
        <w:rPr>
          <w:rStyle w:val="StyleUnderline"/>
          <w:highlight w:val="yellow"/>
        </w:rPr>
        <w:t>because</w:t>
      </w:r>
      <w:r w:rsidRPr="006D37EB">
        <w:rPr>
          <w:rStyle w:val="StyleUnderline"/>
        </w:rPr>
        <w:t xml:space="preserve"> the</w:t>
      </w:r>
      <w:r w:rsidRPr="006D37EB">
        <w:rPr>
          <w:sz w:val="16"/>
        </w:rPr>
        <w:t xml:space="preserve"> </w:t>
      </w:r>
      <w:r w:rsidRPr="006D37EB">
        <w:rPr>
          <w:rStyle w:val="Emphasis"/>
        </w:rPr>
        <w:t>impacts</w:t>
      </w:r>
      <w:r w:rsidRPr="006D37EB">
        <w:rPr>
          <w:sz w:val="16"/>
        </w:rPr>
        <w:t xml:space="preserve"> </w:t>
      </w:r>
      <w:r w:rsidRPr="006D37EB">
        <w:rPr>
          <w:rStyle w:val="StyleUnderline"/>
        </w:rPr>
        <w:t>and</w:t>
      </w:r>
      <w:r w:rsidRPr="006D37EB">
        <w:rPr>
          <w:sz w:val="16"/>
        </w:rPr>
        <w:t xml:space="preserve"> </w:t>
      </w:r>
      <w:r w:rsidRPr="006668F1">
        <w:rPr>
          <w:rStyle w:val="Emphasis"/>
          <w:highlight w:val="yellow"/>
        </w:rPr>
        <w:t>risks</w:t>
      </w:r>
      <w:r w:rsidRPr="006D37EB">
        <w:rPr>
          <w:sz w:val="16"/>
        </w:rPr>
        <w:t xml:space="preserve"> </w:t>
      </w:r>
      <w:r w:rsidRPr="006D37EB">
        <w:rPr>
          <w:rStyle w:val="StyleUnderline"/>
        </w:rPr>
        <w:t xml:space="preserve">of actual future </w:t>
      </w:r>
      <w:r w:rsidRPr="000E0128">
        <w:rPr>
          <w:rStyle w:val="StyleUnderline"/>
        </w:rPr>
        <w:t xml:space="preserve">climate change </w:t>
      </w:r>
      <w:r w:rsidRPr="006668F1">
        <w:rPr>
          <w:rStyle w:val="StyleUnderline"/>
          <w:highlight w:val="yellow"/>
        </w:rPr>
        <w:t>are</w:t>
      </w:r>
      <w:r w:rsidRPr="000E0128">
        <w:rPr>
          <w:rStyle w:val="StyleUnderline"/>
        </w:rPr>
        <w:t xml:space="preserve"> expected to be</w:t>
      </w:r>
      <w:r w:rsidRPr="000E0128">
        <w:rPr>
          <w:sz w:val="16"/>
        </w:rPr>
        <w:t xml:space="preserve"> </w:t>
      </w:r>
      <w:r w:rsidRPr="006668F1">
        <w:rPr>
          <w:rStyle w:val="Emphasis"/>
          <w:highlight w:val="yellow"/>
        </w:rPr>
        <w:t>non alarming</w:t>
      </w:r>
      <w:r w:rsidRPr="000E0128">
        <w:rPr>
          <w:sz w:val="16"/>
        </w:rPr>
        <w:t>.</w:t>
      </w:r>
    </w:p>
    <w:p w14:paraId="05EDE454" w14:textId="77777777" w:rsidR="00B13392" w:rsidRPr="006D37EB" w:rsidRDefault="00B13392" w:rsidP="00B13392">
      <w:pPr>
        <w:rPr>
          <w:sz w:val="16"/>
        </w:rPr>
      </w:pPr>
      <w:r w:rsidRPr="000E0128">
        <w:rPr>
          <w:sz w:val="16"/>
        </w:rPr>
        <w:t>7. Discussion and conclusion</w:t>
      </w:r>
    </w:p>
    <w:p w14:paraId="125D2A48" w14:textId="77777777" w:rsidR="00B13392" w:rsidRPr="006D37EB" w:rsidRDefault="00B13392" w:rsidP="00B13392">
      <w:pPr>
        <w:rPr>
          <w:sz w:val="16"/>
        </w:rPr>
      </w:pPr>
      <w:r w:rsidRPr="006D37EB">
        <w:rPr>
          <w:rStyle w:val="StyleUnderline"/>
        </w:rPr>
        <w:t>The</w:t>
      </w:r>
      <w:r w:rsidRPr="006D37EB">
        <w:rPr>
          <w:sz w:val="16"/>
        </w:rPr>
        <w:t xml:space="preserve"> </w:t>
      </w:r>
      <w:r w:rsidRPr="000E0128">
        <w:rPr>
          <w:rStyle w:val="Emphasis"/>
        </w:rPr>
        <w:t>IPCC</w:t>
      </w:r>
      <w:r w:rsidRPr="000E0128">
        <w:rPr>
          <w:sz w:val="16"/>
        </w:rPr>
        <w:t xml:space="preserve"> </w:t>
      </w:r>
      <w:r w:rsidRPr="000E0128">
        <w:rPr>
          <w:rStyle w:val="StyleUnderline"/>
        </w:rPr>
        <w:t>used the</w:t>
      </w:r>
      <w:r w:rsidRPr="000E0128">
        <w:rPr>
          <w:sz w:val="16"/>
        </w:rPr>
        <w:t xml:space="preserve"> CMIP6 </w:t>
      </w:r>
      <w:r w:rsidRPr="000E0128">
        <w:rPr>
          <w:rStyle w:val="Emphasis"/>
        </w:rPr>
        <w:t>GCMs</w:t>
      </w:r>
      <w:r w:rsidRPr="000E0128">
        <w:rPr>
          <w:sz w:val="16"/>
        </w:rPr>
        <w:t xml:space="preserve"> </w:t>
      </w:r>
      <w:r w:rsidRPr="000E0128">
        <w:rPr>
          <w:rStyle w:val="StyleUnderline"/>
        </w:rPr>
        <w:t>to assess the probable risks and impacts of climate change on global and regional scales over the next century</w:t>
      </w:r>
      <w:r w:rsidRPr="000E0128">
        <w:rPr>
          <w:sz w:val="16"/>
        </w:rPr>
        <w:t xml:space="preserve"> (Masson-Delmotte et al., 2021, Pörtner et al., 2022). Climate change estimates are influenced by the climate’s sensitivity to radiative forcing as well as by the projected greenhouse gas emissions, which are linked to varying rates and kinds of socioeconomic developments. However, </w:t>
      </w:r>
      <w:r w:rsidRPr="000E0128">
        <w:rPr>
          <w:rStyle w:val="StyleUnderline"/>
        </w:rPr>
        <w:t>there is a</w:t>
      </w:r>
      <w:r w:rsidRPr="000E0128">
        <w:rPr>
          <w:sz w:val="16"/>
        </w:rPr>
        <w:t xml:space="preserve"> </w:t>
      </w:r>
      <w:r w:rsidRPr="000E0128">
        <w:rPr>
          <w:rStyle w:val="Emphasis"/>
        </w:rPr>
        <w:t>great deal of uncertainty</w:t>
      </w:r>
      <w:r w:rsidRPr="000E0128">
        <w:rPr>
          <w:sz w:val="16"/>
        </w:rPr>
        <w:t xml:space="preserve"> </w:t>
      </w:r>
      <w:r w:rsidRPr="000E0128">
        <w:rPr>
          <w:rStyle w:val="StyleUnderline"/>
        </w:rPr>
        <w:t>in</w:t>
      </w:r>
      <w:r w:rsidRPr="000E0128">
        <w:rPr>
          <w:sz w:val="16"/>
        </w:rPr>
        <w:t xml:space="preserve"> both conditions that must be restricted to </w:t>
      </w:r>
      <w:r w:rsidRPr="000E0128">
        <w:rPr>
          <w:rStyle w:val="StyleUnderline"/>
        </w:rPr>
        <w:t>properly assessing</w:t>
      </w:r>
      <w:r w:rsidRPr="000E0128">
        <w:rPr>
          <w:sz w:val="16"/>
        </w:rPr>
        <w:t xml:space="preserve"> </w:t>
      </w:r>
      <w:r w:rsidRPr="000E0128">
        <w:rPr>
          <w:rStyle w:val="Emphasis"/>
        </w:rPr>
        <w:t>realistic</w:t>
      </w:r>
      <w:r w:rsidRPr="000E0128">
        <w:rPr>
          <w:sz w:val="16"/>
        </w:rPr>
        <w:t xml:space="preserve"> </w:t>
      </w:r>
      <w:r w:rsidRPr="000E0128">
        <w:rPr>
          <w:rStyle w:val="StyleUnderline"/>
        </w:rPr>
        <w:t>climate-change impacts and risks</w:t>
      </w:r>
      <w:r w:rsidRPr="000E0128">
        <w:rPr>
          <w:sz w:val="16"/>
        </w:rPr>
        <w:t xml:space="preserve"> for the 21st century and developing appropriate climate policies to optimally address them</w:t>
      </w:r>
      <w:r w:rsidRPr="006D37EB">
        <w:rPr>
          <w:sz w:val="16"/>
        </w:rPr>
        <w:t>.</w:t>
      </w:r>
    </w:p>
    <w:p w14:paraId="1B2BD5BD" w14:textId="77777777" w:rsidR="00B13392" w:rsidRPr="006D37EB" w:rsidRDefault="00B13392" w:rsidP="00B13392">
      <w:pPr>
        <w:rPr>
          <w:sz w:val="16"/>
        </w:rPr>
      </w:pPr>
      <w:r w:rsidRPr="006D37EB">
        <w:rPr>
          <w:sz w:val="16"/>
        </w:rPr>
        <w:t xml:space="preserve">The ECS of the CMIP6 GCMs ranges between 1.8 °C and 5.7 °C, but </w:t>
      </w:r>
      <w:r w:rsidRPr="006D37EB">
        <w:rPr>
          <w:rStyle w:val="StyleUnderline"/>
        </w:rPr>
        <w:t>the</w:t>
      </w:r>
      <w:r w:rsidRPr="006D37EB">
        <w:rPr>
          <w:sz w:val="16"/>
        </w:rPr>
        <w:t xml:space="preserve"> </w:t>
      </w:r>
      <w:r w:rsidRPr="006668F1">
        <w:rPr>
          <w:rStyle w:val="Emphasis"/>
          <w:highlight w:val="yellow"/>
        </w:rPr>
        <w:t>IPCC</w:t>
      </w:r>
      <w:r w:rsidRPr="006D37EB">
        <w:rPr>
          <w:sz w:val="16"/>
        </w:rPr>
        <w:t xml:space="preserve"> AR6 </w:t>
      </w:r>
      <w:r w:rsidRPr="006668F1">
        <w:rPr>
          <w:rStyle w:val="StyleUnderline"/>
          <w:highlight w:val="yellow"/>
        </w:rPr>
        <w:t>acknowledged</w:t>
      </w:r>
      <w:r w:rsidRPr="006D37EB">
        <w:rPr>
          <w:rStyle w:val="StyleUnderline"/>
        </w:rPr>
        <w:t xml:space="preserve"> the</w:t>
      </w:r>
      <w:r w:rsidRPr="006D37EB">
        <w:rPr>
          <w:sz w:val="16"/>
        </w:rPr>
        <w:t xml:space="preserve"> </w:t>
      </w:r>
      <w:r w:rsidRPr="006D37EB">
        <w:rPr>
          <w:rStyle w:val="Emphasis"/>
        </w:rPr>
        <w:t>existence</w:t>
      </w:r>
      <w:r w:rsidRPr="006D37EB">
        <w:rPr>
          <w:sz w:val="16"/>
        </w:rPr>
        <w:t xml:space="preserve"> </w:t>
      </w:r>
      <w:r w:rsidRPr="006D37EB">
        <w:rPr>
          <w:rStyle w:val="StyleUnderline"/>
        </w:rPr>
        <w:t xml:space="preserve">of </w:t>
      </w:r>
      <w:r w:rsidRPr="006668F1">
        <w:rPr>
          <w:rStyle w:val="StyleUnderline"/>
          <w:highlight w:val="yellow"/>
        </w:rPr>
        <w:t>a</w:t>
      </w:r>
      <w:r w:rsidRPr="006668F1">
        <w:rPr>
          <w:sz w:val="16"/>
          <w:highlight w:val="yellow"/>
        </w:rPr>
        <w:t xml:space="preserve"> </w:t>
      </w:r>
      <w:r w:rsidRPr="006668F1">
        <w:rPr>
          <w:rStyle w:val="Emphasis"/>
          <w:highlight w:val="yellow"/>
        </w:rPr>
        <w:t>“hot” model problem</w:t>
      </w:r>
      <w:r w:rsidRPr="006668F1">
        <w:rPr>
          <w:sz w:val="16"/>
          <w:highlight w:val="yellow"/>
        </w:rPr>
        <w:t xml:space="preserve"> </w:t>
      </w:r>
      <w:r w:rsidRPr="006668F1">
        <w:rPr>
          <w:rStyle w:val="StyleUnderline"/>
          <w:highlight w:val="yellow"/>
        </w:rPr>
        <w:t>and</w:t>
      </w:r>
      <w:r w:rsidRPr="006D37EB">
        <w:rPr>
          <w:rStyle w:val="StyleUnderline"/>
        </w:rPr>
        <w:t xml:space="preserve"> claimed that the</w:t>
      </w:r>
      <w:r w:rsidRPr="006D37EB">
        <w:rPr>
          <w:sz w:val="16"/>
        </w:rPr>
        <w:t xml:space="preserve"> </w:t>
      </w:r>
      <w:r w:rsidRPr="006668F1">
        <w:rPr>
          <w:rStyle w:val="Emphasis"/>
          <w:highlight w:val="yellow"/>
        </w:rPr>
        <w:t>actual ECS</w:t>
      </w:r>
      <w:r w:rsidRPr="006D37EB">
        <w:rPr>
          <w:sz w:val="16"/>
        </w:rPr>
        <w:t xml:space="preserve"> </w:t>
      </w:r>
      <w:r w:rsidRPr="006D37EB">
        <w:rPr>
          <w:rStyle w:val="StyleUnderline"/>
        </w:rPr>
        <w:t>may likely range between</w:t>
      </w:r>
      <w:r w:rsidRPr="006D37EB">
        <w:rPr>
          <w:sz w:val="16"/>
        </w:rPr>
        <w:t xml:space="preserve"> </w:t>
      </w:r>
      <w:r w:rsidRPr="006D37EB">
        <w:rPr>
          <w:rStyle w:val="Emphasis"/>
        </w:rPr>
        <w:t>2.5 °C</w:t>
      </w:r>
      <w:r w:rsidRPr="006D37EB">
        <w:rPr>
          <w:sz w:val="16"/>
        </w:rPr>
        <w:t xml:space="preserve"> </w:t>
      </w:r>
      <w:r w:rsidRPr="006D37EB">
        <w:rPr>
          <w:rStyle w:val="StyleUnderline"/>
        </w:rPr>
        <w:t>and</w:t>
      </w:r>
      <w:r w:rsidRPr="006D37EB">
        <w:rPr>
          <w:sz w:val="16"/>
        </w:rPr>
        <w:t xml:space="preserve"> </w:t>
      </w:r>
      <w:r w:rsidRPr="006D37EB">
        <w:rPr>
          <w:rStyle w:val="Emphasis"/>
        </w:rPr>
        <w:t>4.0 °C</w:t>
      </w:r>
      <w:r w:rsidRPr="006D37EB">
        <w:rPr>
          <w:sz w:val="16"/>
        </w:rPr>
        <w:t xml:space="preserve">, </w:t>
      </w:r>
      <w:r w:rsidRPr="006D37EB">
        <w:rPr>
          <w:rStyle w:val="StyleUnderline"/>
        </w:rPr>
        <w:t>with a best estimate of around</w:t>
      </w:r>
      <w:r w:rsidRPr="006D37EB">
        <w:rPr>
          <w:sz w:val="16"/>
        </w:rPr>
        <w:t xml:space="preserve"> </w:t>
      </w:r>
      <w:r w:rsidRPr="006D37EB">
        <w:rPr>
          <w:rStyle w:val="Emphasis"/>
        </w:rPr>
        <w:t>3.0 °C</w:t>
      </w:r>
      <w:r w:rsidRPr="006D37EB">
        <w:rPr>
          <w:sz w:val="16"/>
        </w:rPr>
        <w:t xml:space="preserve"> (Sherwood et al., 2020, Hausfather et al., 2022). However, </w:t>
      </w:r>
      <w:r w:rsidRPr="006D37EB">
        <w:rPr>
          <w:rStyle w:val="StyleUnderline"/>
        </w:rPr>
        <w:t>recent research suggests</w:t>
      </w:r>
      <w:r w:rsidRPr="006D37EB">
        <w:rPr>
          <w:sz w:val="16"/>
        </w:rPr>
        <w:t xml:space="preserve"> that </w:t>
      </w:r>
      <w:r w:rsidRPr="006D37EB">
        <w:rPr>
          <w:rStyle w:val="StyleUnderline"/>
        </w:rPr>
        <w:t>the</w:t>
      </w:r>
      <w:r w:rsidRPr="006D37EB">
        <w:rPr>
          <w:sz w:val="16"/>
        </w:rPr>
        <w:t xml:space="preserve"> </w:t>
      </w:r>
      <w:r w:rsidRPr="006D37EB">
        <w:rPr>
          <w:rStyle w:val="Emphasis"/>
        </w:rPr>
        <w:t>expected</w:t>
      </w:r>
      <w:r w:rsidRPr="006D37EB">
        <w:rPr>
          <w:sz w:val="16"/>
        </w:rPr>
        <w:t xml:space="preserve"> </w:t>
      </w:r>
      <w:r w:rsidRPr="006D37EB">
        <w:rPr>
          <w:rStyle w:val="StyleUnderline"/>
        </w:rPr>
        <w:t>ECS range should vary within</w:t>
      </w:r>
      <w:r w:rsidRPr="006D37EB">
        <w:rPr>
          <w:sz w:val="16"/>
        </w:rPr>
        <w:t xml:space="preserve"> </w:t>
      </w:r>
      <w:r w:rsidRPr="006D37EB">
        <w:rPr>
          <w:rStyle w:val="Emphasis"/>
        </w:rPr>
        <w:t>lower</w:t>
      </w:r>
      <w:r w:rsidRPr="006D37EB">
        <w:rPr>
          <w:sz w:val="16"/>
        </w:rPr>
        <w:t xml:space="preserve"> </w:t>
      </w:r>
      <w:r w:rsidRPr="006D37EB">
        <w:rPr>
          <w:rStyle w:val="StyleUnderline"/>
        </w:rPr>
        <w:t>values between</w:t>
      </w:r>
      <w:r w:rsidRPr="006D37EB">
        <w:rPr>
          <w:sz w:val="16"/>
        </w:rPr>
        <w:t xml:space="preserve"> </w:t>
      </w:r>
      <w:r w:rsidRPr="006D37EB">
        <w:rPr>
          <w:rStyle w:val="Emphasis"/>
        </w:rPr>
        <w:t>1.5 °C</w:t>
      </w:r>
      <w:r w:rsidRPr="006D37EB">
        <w:rPr>
          <w:sz w:val="16"/>
        </w:rPr>
        <w:t xml:space="preserve"> </w:t>
      </w:r>
      <w:r w:rsidRPr="006D37EB">
        <w:rPr>
          <w:rStyle w:val="StyleUnderline"/>
        </w:rPr>
        <w:t>and</w:t>
      </w:r>
      <w:r w:rsidRPr="006D37EB">
        <w:rPr>
          <w:sz w:val="16"/>
        </w:rPr>
        <w:t xml:space="preserve"> </w:t>
      </w:r>
      <w:r w:rsidRPr="006D37EB">
        <w:rPr>
          <w:rStyle w:val="Emphasis"/>
        </w:rPr>
        <w:t>3 °C</w:t>
      </w:r>
      <w:r w:rsidRPr="006D37EB">
        <w:rPr>
          <w:sz w:val="16"/>
        </w:rPr>
        <w:t xml:space="preserve"> (Nijsse et al., 2020, Scafetta, 2022, Scafetta, 2023a, Lewis, 2023, Spencer and Christy, 2023). Furthermore, </w:t>
      </w:r>
      <w:r w:rsidRPr="006668F1">
        <w:rPr>
          <w:rStyle w:val="StyleUnderline"/>
          <w:highlight w:val="yellow"/>
        </w:rPr>
        <w:t>according to</w:t>
      </w:r>
      <w:r w:rsidRPr="006D37EB">
        <w:rPr>
          <w:rStyle w:val="StyleUnderline"/>
        </w:rPr>
        <w:t xml:space="preserve"> a number of</w:t>
      </w:r>
      <w:r w:rsidRPr="006D37EB">
        <w:rPr>
          <w:sz w:val="16"/>
        </w:rPr>
        <w:t xml:space="preserve"> </w:t>
      </w:r>
      <w:r w:rsidRPr="006668F1">
        <w:rPr>
          <w:rStyle w:val="Emphasis"/>
          <w:highlight w:val="yellow"/>
        </w:rPr>
        <w:t>empiric</w:t>
      </w:r>
      <w:r w:rsidRPr="006D37EB">
        <w:rPr>
          <w:rStyle w:val="Emphasis"/>
        </w:rPr>
        <w:t>al studie</w:t>
      </w:r>
      <w:r w:rsidRPr="006668F1">
        <w:rPr>
          <w:rStyle w:val="Emphasis"/>
          <w:highlight w:val="yellow"/>
        </w:rPr>
        <w:t>s</w:t>
      </w:r>
      <w:r w:rsidRPr="006D37EB">
        <w:rPr>
          <w:sz w:val="16"/>
        </w:rPr>
        <w:t xml:space="preserve">, </w:t>
      </w:r>
      <w:r w:rsidRPr="006D37EB">
        <w:rPr>
          <w:rStyle w:val="StyleUnderline"/>
        </w:rPr>
        <w:t>the</w:t>
      </w:r>
      <w:r w:rsidRPr="006D37EB">
        <w:rPr>
          <w:sz w:val="16"/>
        </w:rPr>
        <w:t xml:space="preserve"> </w:t>
      </w:r>
      <w:r w:rsidRPr="006D37EB">
        <w:rPr>
          <w:rStyle w:val="Emphasis"/>
        </w:rPr>
        <w:t>actual</w:t>
      </w:r>
      <w:r w:rsidRPr="006D37EB">
        <w:rPr>
          <w:sz w:val="16"/>
        </w:rPr>
        <w:t xml:space="preserve"> </w:t>
      </w:r>
      <w:r w:rsidRPr="006D37EB">
        <w:rPr>
          <w:rStyle w:val="StyleUnderline"/>
        </w:rPr>
        <w:t xml:space="preserve">ECS values </w:t>
      </w:r>
      <w:r w:rsidRPr="006668F1">
        <w:rPr>
          <w:rStyle w:val="StyleUnderline"/>
          <w:highlight w:val="yellow"/>
        </w:rPr>
        <w:t>could</w:t>
      </w:r>
      <w:r w:rsidRPr="006D37EB">
        <w:rPr>
          <w:rStyle w:val="StyleUnderline"/>
        </w:rPr>
        <w:t xml:space="preserve"> even </w:t>
      </w:r>
      <w:r w:rsidRPr="006668F1">
        <w:rPr>
          <w:rStyle w:val="StyleUnderline"/>
          <w:highlight w:val="yellow"/>
        </w:rPr>
        <w:t>be</w:t>
      </w:r>
      <w:r w:rsidRPr="006D37EB">
        <w:rPr>
          <w:sz w:val="16"/>
        </w:rPr>
        <w:t xml:space="preserve"> </w:t>
      </w:r>
      <w:r w:rsidRPr="006D37EB">
        <w:rPr>
          <w:rStyle w:val="Emphasis"/>
        </w:rPr>
        <w:t>significantly lower</w:t>
      </w:r>
      <w:r w:rsidRPr="006D37EB">
        <w:rPr>
          <w:sz w:val="16"/>
        </w:rPr>
        <w:t xml:space="preserve">, </w:t>
      </w:r>
      <w:r w:rsidRPr="006D37EB">
        <w:rPr>
          <w:rStyle w:val="StyleUnderline"/>
        </w:rPr>
        <w:t>ranging between</w:t>
      </w:r>
      <w:r w:rsidRPr="006D37EB">
        <w:rPr>
          <w:sz w:val="16"/>
        </w:rPr>
        <w:t xml:space="preserve"> </w:t>
      </w:r>
      <w:r w:rsidRPr="006668F1">
        <w:rPr>
          <w:rStyle w:val="Emphasis"/>
          <w:highlight w:val="yellow"/>
        </w:rPr>
        <w:t>1</w:t>
      </w:r>
      <w:r w:rsidRPr="006D37EB">
        <w:rPr>
          <w:rStyle w:val="Emphasis"/>
        </w:rPr>
        <w:t xml:space="preserve"> °C</w:t>
      </w:r>
      <w:r w:rsidRPr="006D37EB">
        <w:rPr>
          <w:sz w:val="16"/>
        </w:rPr>
        <w:t xml:space="preserve"> </w:t>
      </w:r>
      <w:r w:rsidRPr="006668F1">
        <w:rPr>
          <w:rStyle w:val="StyleUnderline"/>
          <w:highlight w:val="yellow"/>
        </w:rPr>
        <w:t>and</w:t>
      </w:r>
      <w:r w:rsidRPr="006668F1">
        <w:rPr>
          <w:sz w:val="16"/>
          <w:highlight w:val="yellow"/>
        </w:rPr>
        <w:t xml:space="preserve"> </w:t>
      </w:r>
      <w:r w:rsidRPr="006668F1">
        <w:rPr>
          <w:rStyle w:val="Emphasis"/>
          <w:highlight w:val="yellow"/>
        </w:rPr>
        <w:t>2 °C</w:t>
      </w:r>
      <w:r w:rsidRPr="006D37EB">
        <w:rPr>
          <w:sz w:val="16"/>
        </w:rPr>
        <w:t xml:space="preserve"> (Lindzen and Choi, 2011, Scafetta, 2013, Scafetta, 2023c, Bates, 2016, McKitrick and Christy, 2020, Stefani, 2021).</w:t>
      </w:r>
    </w:p>
    <w:p w14:paraId="7BB3755E" w14:textId="77777777" w:rsidR="00B13392" w:rsidRPr="006D37EB" w:rsidRDefault="00B13392" w:rsidP="00B13392">
      <w:pPr>
        <w:rPr>
          <w:sz w:val="16"/>
        </w:rPr>
      </w:pPr>
      <w:r w:rsidRPr="006D37EB">
        <w:rPr>
          <w:sz w:val="16"/>
        </w:rPr>
        <w:t xml:space="preserve">The IPCC AR6 investigates a range of SSP scenarios for the 21st-century without assigning a probability to their plausibility. In any case, </w:t>
      </w:r>
      <w:r w:rsidRPr="006668F1">
        <w:rPr>
          <w:rStyle w:val="StyleUnderline"/>
          <w:highlight w:val="yellow"/>
        </w:rPr>
        <w:t>despite</w:t>
      </w:r>
      <w:r w:rsidRPr="006D37EB">
        <w:rPr>
          <w:rStyle w:val="StyleUnderline"/>
        </w:rPr>
        <w:t xml:space="preserve"> the</w:t>
      </w:r>
      <w:r w:rsidRPr="006D37EB">
        <w:rPr>
          <w:sz w:val="16"/>
        </w:rPr>
        <w:t xml:space="preserve"> </w:t>
      </w:r>
      <w:r w:rsidRPr="006D37EB">
        <w:rPr>
          <w:rStyle w:val="Emphasis"/>
        </w:rPr>
        <w:t>questionable visibility</w:t>
      </w:r>
      <w:r w:rsidRPr="006D37EB">
        <w:rPr>
          <w:sz w:val="16"/>
        </w:rPr>
        <w:t xml:space="preserve"> </w:t>
      </w:r>
      <w:r w:rsidRPr="006D37EB">
        <w:rPr>
          <w:rStyle w:val="StyleUnderline"/>
        </w:rPr>
        <w:t>given to</w:t>
      </w:r>
      <w:r w:rsidRPr="006D37EB">
        <w:rPr>
          <w:sz w:val="16"/>
        </w:rPr>
        <w:t xml:space="preserve"> SSP5-8.5 (</w:t>
      </w:r>
      <w:r w:rsidRPr="006D37EB">
        <w:rPr>
          <w:rStyle w:val="StyleUnderline"/>
        </w:rPr>
        <w:t>the</w:t>
      </w:r>
      <w:r w:rsidRPr="006D37EB">
        <w:rPr>
          <w:sz w:val="16"/>
        </w:rPr>
        <w:t xml:space="preserve"> </w:t>
      </w:r>
      <w:r w:rsidRPr="006668F1">
        <w:rPr>
          <w:rStyle w:val="Emphasis"/>
          <w:highlight w:val="yellow"/>
        </w:rPr>
        <w:t>worst-case</w:t>
      </w:r>
      <w:r w:rsidRPr="006D37EB">
        <w:rPr>
          <w:sz w:val="16"/>
        </w:rPr>
        <w:t xml:space="preserve"> </w:t>
      </w:r>
      <w:r w:rsidRPr="006D37EB">
        <w:rPr>
          <w:rStyle w:val="StyleUnderline"/>
        </w:rPr>
        <w:t>scenario), which yields the</w:t>
      </w:r>
      <w:r w:rsidRPr="006D37EB">
        <w:rPr>
          <w:sz w:val="16"/>
        </w:rPr>
        <w:t xml:space="preserve"> </w:t>
      </w:r>
      <w:r w:rsidRPr="006D37EB">
        <w:rPr>
          <w:rStyle w:val="Emphasis"/>
        </w:rPr>
        <w:t>largest</w:t>
      </w:r>
      <w:r w:rsidRPr="006D37EB">
        <w:rPr>
          <w:sz w:val="16"/>
        </w:rPr>
        <w:t xml:space="preserve"> </w:t>
      </w:r>
      <w:r w:rsidRPr="006D37EB">
        <w:rPr>
          <w:rStyle w:val="StyleUnderline"/>
        </w:rPr>
        <w:t>and</w:t>
      </w:r>
      <w:r w:rsidRPr="006D37EB">
        <w:rPr>
          <w:sz w:val="16"/>
        </w:rPr>
        <w:t xml:space="preserve"> </w:t>
      </w:r>
      <w:r w:rsidRPr="006D37EB">
        <w:rPr>
          <w:rStyle w:val="Emphasis"/>
        </w:rPr>
        <w:t xml:space="preserve">most </w:t>
      </w:r>
      <w:r w:rsidRPr="006668F1">
        <w:rPr>
          <w:rStyle w:val="Emphasis"/>
          <w:highlight w:val="yellow"/>
        </w:rPr>
        <w:t>alarm</w:t>
      </w:r>
      <w:r w:rsidRPr="006D37EB">
        <w:rPr>
          <w:rStyle w:val="Emphasis"/>
        </w:rPr>
        <w:t>ing</w:t>
      </w:r>
      <w:r w:rsidRPr="006D37EB">
        <w:rPr>
          <w:sz w:val="16"/>
        </w:rPr>
        <w:t xml:space="preserve"> </w:t>
      </w:r>
      <w:r w:rsidRPr="006D37EB">
        <w:rPr>
          <w:rStyle w:val="StyleUnderline"/>
        </w:rPr>
        <w:t>projected global warming</w:t>
      </w:r>
      <w:r w:rsidRPr="006D37EB">
        <w:rPr>
          <w:sz w:val="16"/>
        </w:rPr>
        <w:t xml:space="preserve"> of up to 4–8 °C (66%) by 2080–2100, table 12.12 of </w:t>
      </w:r>
      <w:r w:rsidRPr="006D37EB">
        <w:rPr>
          <w:rStyle w:val="StyleUnderline"/>
        </w:rPr>
        <w:t>the</w:t>
      </w:r>
      <w:r w:rsidRPr="006D37EB">
        <w:rPr>
          <w:sz w:val="16"/>
        </w:rPr>
        <w:t xml:space="preserve"> </w:t>
      </w:r>
      <w:r w:rsidRPr="006668F1">
        <w:rPr>
          <w:rStyle w:val="Emphasis"/>
          <w:highlight w:val="yellow"/>
        </w:rPr>
        <w:t>IPCC</w:t>
      </w:r>
      <w:r w:rsidRPr="006D37EB">
        <w:rPr>
          <w:sz w:val="16"/>
        </w:rPr>
        <w:t xml:space="preserve"> AR6 (Masson-Delmotte et al., 2021, p. 1856) </w:t>
      </w:r>
      <w:r w:rsidRPr="006D37EB">
        <w:rPr>
          <w:rStyle w:val="StyleUnderline"/>
        </w:rPr>
        <w:t xml:space="preserve">already </w:t>
      </w:r>
      <w:r w:rsidRPr="006668F1">
        <w:rPr>
          <w:rStyle w:val="StyleUnderline"/>
          <w:highlight w:val="yellow"/>
        </w:rPr>
        <w:t>reports for the</w:t>
      </w:r>
      <w:r w:rsidRPr="006D37EB">
        <w:rPr>
          <w:sz w:val="16"/>
        </w:rPr>
        <w:t xml:space="preserve"> </w:t>
      </w:r>
      <w:r w:rsidRPr="006D37EB">
        <w:rPr>
          <w:rStyle w:val="Emphasis"/>
        </w:rPr>
        <w:t xml:space="preserve">entire </w:t>
      </w:r>
      <w:r w:rsidRPr="006668F1">
        <w:rPr>
          <w:rStyle w:val="Emphasis"/>
          <w:highlight w:val="yellow"/>
        </w:rPr>
        <w:t>21st century</w:t>
      </w:r>
      <w:r w:rsidRPr="006668F1">
        <w:rPr>
          <w:sz w:val="16"/>
          <w:highlight w:val="yellow"/>
        </w:rPr>
        <w:t xml:space="preserve"> </w:t>
      </w:r>
      <w:r w:rsidRPr="006668F1">
        <w:rPr>
          <w:rStyle w:val="StyleUnderline"/>
          <w:highlight w:val="yellow"/>
        </w:rPr>
        <w:t>low confidence</w:t>
      </w:r>
      <w:r w:rsidRPr="006D37EB">
        <w:rPr>
          <w:rStyle w:val="StyleUnderline"/>
        </w:rPr>
        <w:t xml:space="preserve"> in the direction of </w:t>
      </w:r>
      <w:r w:rsidRPr="006668F1">
        <w:rPr>
          <w:rStyle w:val="StyleUnderline"/>
          <w:highlight w:val="yellow"/>
        </w:rPr>
        <w:t>any change in</w:t>
      </w:r>
      <w:r w:rsidRPr="006D37EB">
        <w:rPr>
          <w:rStyle w:val="StyleUnderline"/>
        </w:rPr>
        <w:t xml:space="preserve"> the frequency, severity or extent of</w:t>
      </w:r>
      <w:r w:rsidRPr="006D37EB">
        <w:rPr>
          <w:sz w:val="16"/>
        </w:rPr>
        <w:t xml:space="preserve"> </w:t>
      </w:r>
      <w:r w:rsidRPr="006D37EB">
        <w:rPr>
          <w:rStyle w:val="Emphasis"/>
        </w:rPr>
        <w:t>frost</w:t>
      </w:r>
      <w:r w:rsidRPr="006D37EB">
        <w:rPr>
          <w:sz w:val="16"/>
        </w:rPr>
        <w:t xml:space="preserve">, river </w:t>
      </w:r>
      <w:r w:rsidRPr="006D37EB">
        <w:rPr>
          <w:rStyle w:val="Emphasis"/>
        </w:rPr>
        <w:t>floods</w:t>
      </w:r>
      <w:r w:rsidRPr="006D37EB">
        <w:rPr>
          <w:sz w:val="16"/>
        </w:rPr>
        <w:t xml:space="preserve">, </w:t>
      </w:r>
      <w:r w:rsidRPr="006D37EB">
        <w:rPr>
          <w:rStyle w:val="Emphasis"/>
        </w:rPr>
        <w:t>landslides</w:t>
      </w:r>
      <w:r w:rsidRPr="006D37EB">
        <w:rPr>
          <w:sz w:val="16"/>
        </w:rPr>
        <w:t>, aridity, hydro</w:t>
      </w:r>
      <w:r w:rsidRPr="000E0128">
        <w:rPr>
          <w:sz w:val="16"/>
        </w:rPr>
        <w:t xml:space="preserve">logical </w:t>
      </w:r>
      <w:r w:rsidRPr="000E0128">
        <w:rPr>
          <w:rStyle w:val="Emphasis"/>
        </w:rPr>
        <w:t>drought</w:t>
      </w:r>
      <w:r w:rsidRPr="000E0128">
        <w:rPr>
          <w:sz w:val="16"/>
        </w:rPr>
        <w:t xml:space="preserve">, </w:t>
      </w:r>
      <w:r w:rsidRPr="006668F1">
        <w:rPr>
          <w:rStyle w:val="Emphasis"/>
          <w:highlight w:val="yellow"/>
        </w:rPr>
        <w:t>ag</w:t>
      </w:r>
      <w:r w:rsidRPr="000E0128">
        <w:rPr>
          <w:sz w:val="16"/>
        </w:rPr>
        <w:t xml:space="preserve">ricultural </w:t>
      </w:r>
      <w:r w:rsidRPr="006668F1">
        <w:rPr>
          <w:rStyle w:val="StyleUnderline"/>
          <w:highlight w:val="yellow"/>
        </w:rPr>
        <w:t>and</w:t>
      </w:r>
      <w:r w:rsidRPr="006668F1">
        <w:rPr>
          <w:sz w:val="16"/>
          <w:highlight w:val="yellow"/>
        </w:rPr>
        <w:t xml:space="preserve"> </w:t>
      </w:r>
      <w:r w:rsidRPr="006668F1">
        <w:rPr>
          <w:rStyle w:val="Emphasis"/>
          <w:highlight w:val="yellow"/>
        </w:rPr>
        <w:t>eco</w:t>
      </w:r>
      <w:r w:rsidRPr="000E0128">
        <w:rPr>
          <w:rStyle w:val="Emphasis"/>
        </w:rPr>
        <w:t xml:space="preserve">logical </w:t>
      </w:r>
      <w:r w:rsidRPr="006668F1">
        <w:rPr>
          <w:rStyle w:val="Emphasis"/>
          <w:highlight w:val="yellow"/>
        </w:rPr>
        <w:t>drought</w:t>
      </w:r>
      <w:r w:rsidRPr="006668F1">
        <w:rPr>
          <w:sz w:val="16"/>
          <w:highlight w:val="yellow"/>
        </w:rPr>
        <w:t xml:space="preserve">, </w:t>
      </w:r>
      <w:r w:rsidRPr="006668F1">
        <w:rPr>
          <w:rStyle w:val="Emphasis"/>
          <w:highlight w:val="yellow"/>
        </w:rPr>
        <w:t>fire</w:t>
      </w:r>
      <w:r w:rsidRPr="000E0128">
        <w:rPr>
          <w:rStyle w:val="Emphasis"/>
        </w:rPr>
        <w:t xml:space="preserve"> weather</w:t>
      </w:r>
      <w:r w:rsidRPr="000E0128">
        <w:rPr>
          <w:sz w:val="16"/>
        </w:rPr>
        <w:t xml:space="preserve">, mean wind speed, severe </w:t>
      </w:r>
      <w:r w:rsidRPr="000E0128">
        <w:rPr>
          <w:rStyle w:val="Emphasis"/>
        </w:rPr>
        <w:t>wind</w:t>
      </w:r>
      <w:r w:rsidRPr="006D37EB">
        <w:rPr>
          <w:rStyle w:val="Emphasis"/>
        </w:rPr>
        <w:t xml:space="preserve"> storms</w:t>
      </w:r>
      <w:r w:rsidRPr="006D37EB">
        <w:rPr>
          <w:sz w:val="16"/>
        </w:rPr>
        <w:t xml:space="preserve">, tropical </w:t>
      </w:r>
      <w:r w:rsidRPr="006D37EB">
        <w:rPr>
          <w:rStyle w:val="Emphasis"/>
        </w:rPr>
        <w:t>cyclones</w:t>
      </w:r>
      <w:r w:rsidRPr="006D37EB">
        <w:rPr>
          <w:sz w:val="16"/>
        </w:rPr>
        <w:t xml:space="preserve">, sand and dust storms, heavy snowfall and </w:t>
      </w:r>
      <w:r w:rsidRPr="006D37EB">
        <w:rPr>
          <w:rStyle w:val="Emphasis"/>
        </w:rPr>
        <w:t xml:space="preserve">ice </w:t>
      </w:r>
      <w:r w:rsidRPr="006668F1">
        <w:rPr>
          <w:rStyle w:val="Emphasis"/>
          <w:highlight w:val="yellow"/>
        </w:rPr>
        <w:t>storms</w:t>
      </w:r>
      <w:r w:rsidRPr="006D37EB">
        <w:rPr>
          <w:sz w:val="16"/>
        </w:rPr>
        <w:t xml:space="preserve">, hail, snow avalanche, coastal floods, coastal </w:t>
      </w:r>
      <w:r w:rsidRPr="006668F1">
        <w:rPr>
          <w:rStyle w:val="Emphasis"/>
          <w:highlight w:val="yellow"/>
        </w:rPr>
        <w:t>erosion</w:t>
      </w:r>
      <w:r w:rsidRPr="006D37EB">
        <w:rPr>
          <w:sz w:val="16"/>
        </w:rPr>
        <w:t xml:space="preserve">, marine </w:t>
      </w:r>
      <w:r w:rsidRPr="006668F1">
        <w:rPr>
          <w:rStyle w:val="Emphasis"/>
          <w:highlight w:val="yellow"/>
        </w:rPr>
        <w:t>heatwaves</w:t>
      </w:r>
      <w:r w:rsidRPr="006668F1">
        <w:rPr>
          <w:sz w:val="16"/>
          <w:highlight w:val="yellow"/>
        </w:rPr>
        <w:t xml:space="preserve">, </w:t>
      </w:r>
      <w:r w:rsidRPr="006668F1">
        <w:rPr>
          <w:rStyle w:val="Emphasis"/>
          <w:highlight w:val="yellow"/>
        </w:rPr>
        <w:t>air pollution</w:t>
      </w:r>
      <w:r w:rsidRPr="006D37EB">
        <w:rPr>
          <w:sz w:val="16"/>
        </w:rPr>
        <w:t xml:space="preserve"> weather </w:t>
      </w:r>
      <w:r w:rsidRPr="000E0128">
        <w:rPr>
          <w:rStyle w:val="StyleUnderline"/>
        </w:rPr>
        <w:t>or</w:t>
      </w:r>
      <w:r w:rsidRPr="000E0128">
        <w:rPr>
          <w:sz w:val="16"/>
        </w:rPr>
        <w:t xml:space="preserve"> </w:t>
      </w:r>
      <w:r w:rsidRPr="006668F1">
        <w:rPr>
          <w:rStyle w:val="Emphasis"/>
          <w:highlight w:val="yellow"/>
        </w:rPr>
        <w:t>radiation</w:t>
      </w:r>
      <w:r w:rsidRPr="006D37EB">
        <w:rPr>
          <w:sz w:val="16"/>
        </w:rPr>
        <w:t xml:space="preserve"> at earth’s surface. </w:t>
      </w:r>
      <w:r w:rsidRPr="006D37EB">
        <w:rPr>
          <w:rStyle w:val="StyleUnderline"/>
        </w:rPr>
        <w:t xml:space="preserve">Medium </w:t>
      </w:r>
      <w:r w:rsidRPr="006668F1">
        <w:rPr>
          <w:rStyle w:val="StyleUnderline"/>
          <w:highlight w:val="yellow"/>
        </w:rPr>
        <w:t>and</w:t>
      </w:r>
      <w:r w:rsidRPr="006D37EB">
        <w:rPr>
          <w:rStyle w:val="StyleUnderline"/>
        </w:rPr>
        <w:t xml:space="preserve"> high confidence of changes are</w:t>
      </w:r>
      <w:r w:rsidRPr="006D37EB">
        <w:rPr>
          <w:sz w:val="16"/>
        </w:rPr>
        <w:t xml:space="preserve"> mostly </w:t>
      </w:r>
      <w:r w:rsidRPr="006D37EB">
        <w:rPr>
          <w:rStyle w:val="Emphasis"/>
        </w:rPr>
        <w:t>expected</w:t>
      </w:r>
      <w:r w:rsidRPr="006D37EB">
        <w:rPr>
          <w:sz w:val="16"/>
        </w:rPr>
        <w:t xml:space="preserve"> </w:t>
      </w:r>
      <w:r w:rsidRPr="006D37EB">
        <w:rPr>
          <w:rStyle w:val="StyleUnderline"/>
        </w:rPr>
        <w:t>in</w:t>
      </w:r>
      <w:r w:rsidRPr="006D37EB">
        <w:rPr>
          <w:sz w:val="16"/>
        </w:rPr>
        <w:t xml:space="preserve"> </w:t>
      </w:r>
      <w:r w:rsidRPr="006668F1">
        <w:rPr>
          <w:rStyle w:val="Emphasis"/>
          <w:highlight w:val="yellow"/>
        </w:rPr>
        <w:t>climatic impact-driver types</w:t>
      </w:r>
      <w:r w:rsidRPr="006D37EB">
        <w:rPr>
          <w:sz w:val="16"/>
        </w:rPr>
        <w:t xml:space="preserve"> </w:t>
      </w:r>
      <w:r w:rsidRPr="006D37EB">
        <w:rPr>
          <w:rStyle w:val="StyleUnderline"/>
        </w:rPr>
        <w:t>more directly associated with increasing atmospheric CO2 concentration</w:t>
      </w:r>
      <w:r w:rsidRPr="006D37EB">
        <w:rPr>
          <w:sz w:val="16"/>
        </w:rPr>
        <w:t xml:space="preserve"> at surface and global warming such as increasing mean air temperature, extreme heat, sea level, mean ocean temperature, ocean salinity and ocean acidity; with decreasing cold spell, snow, glacier and ice sheet, permafrost, lake, river and sea ice, and dissolved oxygen; mean precipitation will increase in some regions and decrease in others.</w:t>
      </w:r>
    </w:p>
    <w:p w14:paraId="2EAAA2D1" w14:textId="77777777" w:rsidR="00B13392" w:rsidRPr="006D37EB" w:rsidRDefault="00B13392" w:rsidP="00B13392">
      <w:pPr>
        <w:rPr>
          <w:sz w:val="16"/>
        </w:rPr>
      </w:pPr>
      <w:r w:rsidRPr="006D37EB">
        <w:rPr>
          <w:sz w:val="16"/>
        </w:rPr>
        <w:t xml:space="preserve">However, recent </w:t>
      </w:r>
      <w:r w:rsidRPr="006D37EB">
        <w:rPr>
          <w:rStyle w:val="StyleUnderline"/>
        </w:rPr>
        <w:t>research argued that the</w:t>
      </w:r>
      <w:r w:rsidRPr="006D37EB">
        <w:rPr>
          <w:sz w:val="16"/>
        </w:rPr>
        <w:t xml:space="preserve"> </w:t>
      </w:r>
      <w:r w:rsidRPr="006668F1">
        <w:rPr>
          <w:rStyle w:val="Emphasis"/>
          <w:highlight w:val="yellow"/>
        </w:rPr>
        <w:t>alarmistic</w:t>
      </w:r>
      <w:r w:rsidRPr="006D37EB">
        <w:rPr>
          <w:sz w:val="16"/>
        </w:rPr>
        <w:t xml:space="preserve"> SSP3-7.0 and SSP5-8.5 </w:t>
      </w:r>
      <w:r w:rsidRPr="006668F1">
        <w:rPr>
          <w:rStyle w:val="Emphasis"/>
          <w:highlight w:val="yellow"/>
        </w:rPr>
        <w:t>scenarios</w:t>
      </w:r>
      <w:r w:rsidRPr="006668F1">
        <w:rPr>
          <w:sz w:val="16"/>
          <w:highlight w:val="yellow"/>
        </w:rPr>
        <w:t xml:space="preserve"> </w:t>
      </w:r>
      <w:r w:rsidRPr="006668F1">
        <w:rPr>
          <w:rStyle w:val="StyleUnderline"/>
          <w:highlight w:val="yellow"/>
        </w:rPr>
        <w:t>are</w:t>
      </w:r>
      <w:r w:rsidRPr="006D37EB">
        <w:rPr>
          <w:sz w:val="16"/>
        </w:rPr>
        <w:t xml:space="preserve"> likely and </w:t>
      </w:r>
      <w:r w:rsidRPr="006D37EB">
        <w:rPr>
          <w:rStyle w:val="Emphasis"/>
        </w:rPr>
        <w:t xml:space="preserve">very likely </w:t>
      </w:r>
      <w:r w:rsidRPr="006668F1">
        <w:rPr>
          <w:rStyle w:val="Emphasis"/>
          <w:highlight w:val="yellow"/>
        </w:rPr>
        <w:t>unrealistic</w:t>
      </w:r>
      <w:r w:rsidRPr="006D37EB">
        <w:rPr>
          <w:sz w:val="16"/>
        </w:rPr>
        <w:t xml:space="preserve">, respectively (Burgess et al., 2020, Hausfather and Peters, 2020, Pielke and Ritchie, 2021a). These </w:t>
      </w:r>
      <w:r w:rsidRPr="006D37EB">
        <w:rPr>
          <w:rStyle w:val="StyleUnderline"/>
        </w:rPr>
        <w:t>studies indicate that the</w:t>
      </w:r>
      <w:r w:rsidRPr="006D37EB">
        <w:rPr>
          <w:sz w:val="16"/>
        </w:rPr>
        <w:t xml:space="preserve"> </w:t>
      </w:r>
      <w:r w:rsidRPr="006D37EB">
        <w:rPr>
          <w:rStyle w:val="Emphasis"/>
        </w:rPr>
        <w:t>radiative forcing</w:t>
      </w:r>
      <w:r w:rsidRPr="006D37EB">
        <w:rPr>
          <w:sz w:val="16"/>
        </w:rPr>
        <w:t xml:space="preserve"> </w:t>
      </w:r>
      <w:r w:rsidRPr="006D37EB">
        <w:rPr>
          <w:rStyle w:val="StyleUnderline"/>
        </w:rPr>
        <w:t>functions derived from the</w:t>
      </w:r>
      <w:r w:rsidRPr="006D37EB">
        <w:rPr>
          <w:sz w:val="16"/>
        </w:rPr>
        <w:t xml:space="preserve"> SSP2-4.5 (or even SSP2-3.4) </w:t>
      </w:r>
      <w:r w:rsidRPr="006D37EB">
        <w:rPr>
          <w:rStyle w:val="StyleUnderline"/>
        </w:rPr>
        <w:t>scenario are the</w:t>
      </w:r>
      <w:r w:rsidRPr="006D37EB">
        <w:rPr>
          <w:sz w:val="16"/>
        </w:rPr>
        <w:t xml:space="preserve"> </w:t>
      </w:r>
      <w:r w:rsidRPr="006D37EB">
        <w:rPr>
          <w:rStyle w:val="Emphasis"/>
        </w:rPr>
        <w:t>most</w:t>
      </w:r>
      <w:r w:rsidRPr="006D37EB">
        <w:rPr>
          <w:sz w:val="16"/>
        </w:rPr>
        <w:t xml:space="preserve"> </w:t>
      </w:r>
      <w:r w:rsidRPr="006D37EB">
        <w:rPr>
          <w:rStyle w:val="StyleUnderline"/>
        </w:rPr>
        <w:t>plausible</w:t>
      </w:r>
      <w:r w:rsidRPr="006D37EB">
        <w:rPr>
          <w:sz w:val="16"/>
        </w:rPr>
        <w:t>. The SSP2-4.5 is a moderate scenario; it projects about half of the 21st-century warming than what the SSP5-8.5 scenario does (Fig. 1) and is thus far less alarming.</w:t>
      </w:r>
    </w:p>
    <w:p w14:paraId="6334F594" w14:textId="77777777" w:rsidR="00B13392" w:rsidRPr="006D37EB" w:rsidRDefault="00B13392" w:rsidP="00B13392">
      <w:pPr>
        <w:rPr>
          <w:sz w:val="16"/>
        </w:rPr>
      </w:pPr>
      <w:r w:rsidRPr="006D37EB">
        <w:rPr>
          <w:sz w:val="16"/>
        </w:rPr>
        <w:t xml:space="preserve">With the aforementioned factors in mind, it was proposed here to use only the SSP2-4.5 scenario and the GCMs with ECS ≤ 3 °C </w:t>
      </w:r>
      <w:r w:rsidRPr="006D37EB">
        <w:rPr>
          <w:rStyle w:val="StyleUnderline"/>
        </w:rPr>
        <w:t>to more precisely assess</w:t>
      </w:r>
      <w:r w:rsidRPr="006D37EB">
        <w:rPr>
          <w:sz w:val="16"/>
        </w:rPr>
        <w:t xml:space="preserve"> </w:t>
      </w:r>
      <w:r w:rsidRPr="006D37EB">
        <w:rPr>
          <w:rStyle w:val="Emphasis"/>
        </w:rPr>
        <w:t>“realistic”</w:t>
      </w:r>
      <w:r w:rsidRPr="006D37EB">
        <w:rPr>
          <w:sz w:val="16"/>
        </w:rPr>
        <w:t xml:space="preserve"> </w:t>
      </w:r>
      <w:r w:rsidRPr="006D37EB">
        <w:rPr>
          <w:rStyle w:val="StyleUnderline"/>
        </w:rPr>
        <w:t>global and regional impacts and risks</w:t>
      </w:r>
      <w:r w:rsidRPr="006D37EB">
        <w:rPr>
          <w:sz w:val="16"/>
        </w:rPr>
        <w:t xml:space="preserve"> that could be </w:t>
      </w:r>
      <w:r w:rsidRPr="006D37EB">
        <w:rPr>
          <w:rStyle w:val="StyleUnderline"/>
        </w:rPr>
        <w:t>associated with climate changes that are</w:t>
      </w:r>
      <w:r w:rsidRPr="006D37EB">
        <w:rPr>
          <w:sz w:val="16"/>
        </w:rPr>
        <w:t xml:space="preserve"> </w:t>
      </w:r>
      <w:r w:rsidRPr="006D37EB">
        <w:rPr>
          <w:rStyle w:val="Emphasis"/>
        </w:rPr>
        <w:t>expected</w:t>
      </w:r>
      <w:r w:rsidRPr="006D37EB">
        <w:rPr>
          <w:sz w:val="16"/>
        </w:rPr>
        <w:t xml:space="preserve"> </w:t>
      </w:r>
      <w:r w:rsidRPr="006D37EB">
        <w:rPr>
          <w:rStyle w:val="StyleUnderline"/>
        </w:rPr>
        <w:t>to occur in the 21st century</w:t>
      </w:r>
      <w:r w:rsidRPr="006D37EB">
        <w:rPr>
          <w:sz w:val="16"/>
        </w:rPr>
        <w:t>, and to compare them with the Paris Agreement warming target of keeping global surface temperature &lt; 2 °C above the pre-industrial levels throughout the 21st century. To optimize the result even more, the simulation ensembles containing the low, medium, and high-ECS macro-GCMs were linearly scaled to best reflect the real global surface warming recorded from 1980–1990 to 2012–2022.</w:t>
      </w:r>
    </w:p>
    <w:p w14:paraId="01BE1DD0" w14:textId="77777777" w:rsidR="00B13392" w:rsidRPr="006D37EB" w:rsidRDefault="00B13392" w:rsidP="00B13392">
      <w:pPr>
        <w:rPr>
          <w:sz w:val="16"/>
        </w:rPr>
      </w:pPr>
      <w:r w:rsidRPr="006D37EB">
        <w:rPr>
          <w:sz w:val="16"/>
        </w:rPr>
        <w:t>According to the IPCC, if there is little-to-no adaptation, the impacts and risks of projected climate change will be moderate-high (orange-red flag) by 2040–2060, and the situation might worsen considerably by 2100 even if the SSP2-4.5 moderate scenario is implemented. In fact, according to the analysis reported in Table 3, the GCMs within the IPCC’s preferred ECS range of 2.5–4.0 °C project a warming of 1.98–3.82 °C by 2080–2100. Thus, the IPCC (Masson-Delmotte et al., 2018) analysis suggests that only net-zero-emission scenarios like the SSP1-2.6 (which could produce a warming of 1.26–2.82 °C by 2080–2100) should be adopted to avoid too dangerous climatic changes, which are expected to begin if global surface temperatures rise more than 2–2.5 °C above the 1850–1900 level in a few decades (Gao et al., 2017, Tol, 2015). Climate-change alarmism and world-wide proposals for prompt implementations of net-zero emission policies are only based on such claims.</w:t>
      </w:r>
    </w:p>
    <w:p w14:paraId="758A6F61" w14:textId="77777777" w:rsidR="00B13392" w:rsidRPr="006D37EB" w:rsidRDefault="00B13392" w:rsidP="00B13392">
      <w:pPr>
        <w:rPr>
          <w:sz w:val="16"/>
        </w:rPr>
      </w:pPr>
      <w:r w:rsidRPr="006D37EB">
        <w:rPr>
          <w:sz w:val="16"/>
        </w:rPr>
        <w:t xml:space="preserve">However, </w:t>
      </w:r>
      <w:r w:rsidRPr="006D37EB">
        <w:rPr>
          <w:rStyle w:val="StyleUnderline"/>
        </w:rPr>
        <w:t>using only the</w:t>
      </w:r>
      <w:r w:rsidRPr="006D37EB">
        <w:rPr>
          <w:sz w:val="16"/>
        </w:rPr>
        <w:t xml:space="preserve"> </w:t>
      </w:r>
      <w:r w:rsidRPr="006D37EB">
        <w:rPr>
          <w:rStyle w:val="Emphasis"/>
        </w:rPr>
        <w:t>low-ECS models</w:t>
      </w:r>
      <w:r w:rsidRPr="006D37EB">
        <w:rPr>
          <w:sz w:val="16"/>
        </w:rPr>
        <w:t xml:space="preserve"> (ECS ≤ 3.0 °C) and the SSP2-4.5 scenario, Table 3 </w:t>
      </w:r>
      <w:r w:rsidRPr="006D37EB">
        <w:rPr>
          <w:rStyle w:val="StyleUnderline"/>
        </w:rPr>
        <w:t xml:space="preserve">suggests that global </w:t>
      </w:r>
      <w:r w:rsidRPr="006668F1">
        <w:rPr>
          <w:rStyle w:val="StyleUnderline"/>
          <w:highlight w:val="yellow"/>
        </w:rPr>
        <w:t>warming</w:t>
      </w:r>
      <w:r w:rsidRPr="006D37EB">
        <w:rPr>
          <w:rStyle w:val="StyleUnderline"/>
        </w:rPr>
        <w:t xml:space="preserve"> in the 21st century </w:t>
      </w:r>
      <w:r w:rsidRPr="006668F1">
        <w:rPr>
          <w:rStyle w:val="StyleUnderline"/>
          <w:highlight w:val="yellow"/>
        </w:rPr>
        <w:t>will be</w:t>
      </w:r>
      <w:r w:rsidRPr="006668F1">
        <w:rPr>
          <w:sz w:val="16"/>
          <w:highlight w:val="yellow"/>
        </w:rPr>
        <w:t xml:space="preserve"> </w:t>
      </w:r>
      <w:r w:rsidRPr="006668F1">
        <w:rPr>
          <w:rStyle w:val="Emphasis"/>
          <w:highlight w:val="yellow"/>
        </w:rPr>
        <w:t>moderate</w:t>
      </w:r>
      <w:r w:rsidRPr="006D37EB">
        <w:rPr>
          <w:sz w:val="16"/>
        </w:rPr>
        <w:t xml:space="preserve">, </w:t>
      </w:r>
      <w:r w:rsidRPr="006D37EB">
        <w:rPr>
          <w:rStyle w:val="StyleUnderline"/>
        </w:rPr>
        <w:t>ranging from</w:t>
      </w:r>
      <w:r w:rsidRPr="006D37EB">
        <w:rPr>
          <w:sz w:val="16"/>
        </w:rPr>
        <w:t xml:space="preserve"> </w:t>
      </w:r>
      <w:r w:rsidRPr="006D37EB">
        <w:rPr>
          <w:rStyle w:val="Emphasis"/>
        </w:rPr>
        <w:t>1.36 °C to 2.25 °C</w:t>
      </w:r>
      <w:r w:rsidRPr="006D37EB">
        <w:rPr>
          <w:sz w:val="16"/>
        </w:rPr>
        <w:t xml:space="preserve"> (median 1.77 °C) </w:t>
      </w:r>
      <w:r w:rsidRPr="006D37EB">
        <w:rPr>
          <w:rStyle w:val="StyleUnderline"/>
        </w:rPr>
        <w:t>by</w:t>
      </w:r>
      <w:r w:rsidRPr="006D37EB">
        <w:rPr>
          <w:sz w:val="16"/>
        </w:rPr>
        <w:t xml:space="preserve"> </w:t>
      </w:r>
      <w:r w:rsidRPr="006D37EB">
        <w:rPr>
          <w:rStyle w:val="Emphasis"/>
        </w:rPr>
        <w:t>2050</w:t>
      </w:r>
      <w:r w:rsidRPr="006D37EB">
        <w:rPr>
          <w:sz w:val="16"/>
        </w:rPr>
        <w:t xml:space="preserve"> </w:t>
      </w:r>
      <w:r w:rsidRPr="006D37EB">
        <w:rPr>
          <w:rStyle w:val="StyleUnderline"/>
        </w:rPr>
        <w:t>and from</w:t>
      </w:r>
      <w:r w:rsidRPr="006D37EB">
        <w:rPr>
          <w:sz w:val="16"/>
        </w:rPr>
        <w:t xml:space="preserve"> </w:t>
      </w:r>
      <w:r w:rsidRPr="006D37EB">
        <w:rPr>
          <w:rStyle w:val="Emphasis"/>
        </w:rPr>
        <w:t>1.96 °C to 2.83 °C</w:t>
      </w:r>
      <w:r w:rsidRPr="006D37EB">
        <w:rPr>
          <w:sz w:val="16"/>
        </w:rPr>
        <w:t xml:space="preserve"> (median 2.28 °C) </w:t>
      </w:r>
      <w:r w:rsidRPr="006D37EB">
        <w:rPr>
          <w:rStyle w:val="StyleUnderline"/>
        </w:rPr>
        <w:t>by</w:t>
      </w:r>
      <w:r w:rsidRPr="006D37EB">
        <w:rPr>
          <w:sz w:val="16"/>
        </w:rPr>
        <w:t xml:space="preserve"> 2080–</w:t>
      </w:r>
      <w:r w:rsidRPr="006D37EB">
        <w:rPr>
          <w:rStyle w:val="Emphasis"/>
        </w:rPr>
        <w:t>2100</w:t>
      </w:r>
      <w:r w:rsidRPr="006D37EB">
        <w:rPr>
          <w:sz w:val="16"/>
        </w:rPr>
        <w:t xml:space="preserve">, which partially overlaps with the upper warmer half of the climate projection obtained using the SSP1-2.6 scenario and the GCMs with ECS of 2.5–4.0 °C. Thus, </w:t>
      </w:r>
      <w:r w:rsidRPr="006D37EB">
        <w:rPr>
          <w:rStyle w:val="StyleUnderline"/>
        </w:rPr>
        <w:t>climate change impacts and risks will worsen by the</w:t>
      </w:r>
      <w:r w:rsidRPr="006D37EB">
        <w:rPr>
          <w:sz w:val="16"/>
        </w:rPr>
        <w:t xml:space="preserve"> </w:t>
      </w:r>
      <w:r w:rsidRPr="006D37EB">
        <w:rPr>
          <w:rStyle w:val="Emphasis"/>
        </w:rPr>
        <w:t>end</w:t>
      </w:r>
      <w:r w:rsidRPr="006D37EB">
        <w:rPr>
          <w:sz w:val="16"/>
        </w:rPr>
        <w:t xml:space="preserve"> o</w:t>
      </w:r>
      <w:r w:rsidRPr="006D37EB">
        <w:rPr>
          <w:rStyle w:val="StyleUnderline"/>
        </w:rPr>
        <w:t xml:space="preserve">f the 21st-century, albeit </w:t>
      </w:r>
      <w:r w:rsidRPr="006668F1">
        <w:rPr>
          <w:rStyle w:val="StyleUnderline"/>
          <w:highlight w:val="yellow"/>
        </w:rPr>
        <w:t>at a</w:t>
      </w:r>
      <w:r w:rsidRPr="006668F1">
        <w:rPr>
          <w:sz w:val="16"/>
          <w:highlight w:val="yellow"/>
        </w:rPr>
        <w:t xml:space="preserve"> </w:t>
      </w:r>
      <w:r w:rsidRPr="006668F1">
        <w:rPr>
          <w:rStyle w:val="Emphasis"/>
          <w:highlight w:val="yellow"/>
        </w:rPr>
        <w:t>slow</w:t>
      </w:r>
      <w:r w:rsidRPr="006D37EB">
        <w:rPr>
          <w:rStyle w:val="Emphasis"/>
        </w:rPr>
        <w:t xml:space="preserve">er </w:t>
      </w:r>
      <w:r w:rsidRPr="006668F1">
        <w:rPr>
          <w:rStyle w:val="Emphasis"/>
          <w:highlight w:val="yellow"/>
        </w:rPr>
        <w:t>rate</w:t>
      </w:r>
      <w:r w:rsidRPr="006D37EB">
        <w:rPr>
          <w:sz w:val="16"/>
        </w:rPr>
        <w:t xml:space="preserve"> than </w:t>
      </w:r>
      <w:r w:rsidRPr="006D37EB">
        <w:rPr>
          <w:rStyle w:val="StyleUnderline"/>
        </w:rPr>
        <w:t>predicted by the IPCC</w:t>
      </w:r>
      <w:r w:rsidRPr="006D37EB">
        <w:rPr>
          <w:sz w:val="16"/>
        </w:rPr>
        <w:t xml:space="preserve"> using the same SSP2-4.5 scenario. As a result, the SSP2-4.5 scenario, which is moderate and affordable, may be close enough to roughly meet the Paris Agreement warming target, whereas the SSP2-3.4 scenario, which could be even more realistic (Pielke et al., 2022), should even more likely fully meet it.</w:t>
      </w:r>
    </w:p>
    <w:p w14:paraId="5ADFCCA2" w14:textId="77777777" w:rsidR="00B13392" w:rsidRPr="003871D1" w:rsidRDefault="00B13392" w:rsidP="00B13392">
      <w:pPr>
        <w:rPr>
          <w:sz w:val="16"/>
        </w:rPr>
      </w:pPr>
      <w:r w:rsidRPr="003871D1">
        <w:rPr>
          <w:sz w:val="16"/>
        </w:rPr>
        <w:t xml:space="preserve">I also proposed an alternative methodology for </w:t>
      </w:r>
      <w:r w:rsidRPr="00CA69E2">
        <w:rPr>
          <w:rStyle w:val="StyleUnderline"/>
        </w:rPr>
        <w:t>estimating</w:t>
      </w:r>
      <w:r w:rsidRPr="003871D1">
        <w:rPr>
          <w:sz w:val="16"/>
        </w:rPr>
        <w:t xml:space="preserve"> </w:t>
      </w:r>
      <w:r w:rsidRPr="003871D1">
        <w:rPr>
          <w:rStyle w:val="Emphasis"/>
        </w:rPr>
        <w:t>“realistic”</w:t>
      </w:r>
      <w:r w:rsidRPr="003871D1">
        <w:rPr>
          <w:sz w:val="16"/>
        </w:rPr>
        <w:t xml:space="preserve"> </w:t>
      </w:r>
      <w:r w:rsidRPr="003871D1">
        <w:rPr>
          <w:rStyle w:val="StyleUnderline"/>
        </w:rPr>
        <w:t>21st-century climate projections and assessing</w:t>
      </w:r>
      <w:r w:rsidRPr="003871D1">
        <w:rPr>
          <w:sz w:val="16"/>
        </w:rPr>
        <w:t xml:space="preserve"> their </w:t>
      </w:r>
      <w:r w:rsidRPr="003871D1">
        <w:rPr>
          <w:rStyle w:val="Emphasis"/>
        </w:rPr>
        <w:t xml:space="preserve">respective </w:t>
      </w:r>
      <w:r w:rsidRPr="00CA69E2">
        <w:rPr>
          <w:rStyle w:val="Emphasis"/>
        </w:rPr>
        <w:t>impacts</w:t>
      </w:r>
      <w:r w:rsidRPr="003871D1">
        <w:rPr>
          <w:sz w:val="16"/>
        </w:rPr>
        <w:t xml:space="preserve"> and risks. In fact, the low-ECS macro-GCM appears to be slightly warmer than global surface temperature records and there are serious concerns about the reliability of the global surface temperature records, which cannot be ignored. In fact, their </w:t>
      </w:r>
      <w:r w:rsidRPr="003871D1">
        <w:rPr>
          <w:rStyle w:val="StyleUnderline"/>
        </w:rPr>
        <w:t>warming appears to be</w:t>
      </w:r>
      <w:r w:rsidRPr="003871D1">
        <w:rPr>
          <w:sz w:val="16"/>
        </w:rPr>
        <w:t xml:space="preserve"> </w:t>
      </w:r>
      <w:r w:rsidRPr="003871D1">
        <w:rPr>
          <w:rStyle w:val="Emphasis"/>
        </w:rPr>
        <w:t>excessive</w:t>
      </w:r>
      <w:r w:rsidRPr="003871D1">
        <w:rPr>
          <w:sz w:val="16"/>
        </w:rPr>
        <w:t xml:space="preserve"> </w:t>
      </w:r>
      <w:r w:rsidRPr="003871D1">
        <w:rPr>
          <w:rStyle w:val="StyleUnderline"/>
        </w:rPr>
        <w:t xml:space="preserve">in </w:t>
      </w:r>
      <w:r w:rsidRPr="006668F1">
        <w:rPr>
          <w:rStyle w:val="StyleUnderline"/>
          <w:highlight w:val="yellow"/>
        </w:rPr>
        <w:t>compar</w:t>
      </w:r>
      <w:r w:rsidRPr="003871D1">
        <w:rPr>
          <w:rStyle w:val="StyleUnderline"/>
        </w:rPr>
        <w:t>ison to</w:t>
      </w:r>
      <w:r w:rsidRPr="003871D1">
        <w:rPr>
          <w:sz w:val="16"/>
        </w:rPr>
        <w:t xml:space="preserve"> </w:t>
      </w:r>
      <w:r w:rsidRPr="006668F1">
        <w:rPr>
          <w:rStyle w:val="Emphasis"/>
          <w:highlight w:val="yellow"/>
        </w:rPr>
        <w:t>alternative</w:t>
      </w:r>
      <w:r w:rsidRPr="003871D1">
        <w:rPr>
          <w:rStyle w:val="Emphasis"/>
        </w:rPr>
        <w:t xml:space="preserve"> temperature </w:t>
      </w:r>
      <w:r w:rsidRPr="006668F1">
        <w:rPr>
          <w:rStyle w:val="Emphasis"/>
          <w:highlight w:val="yellow"/>
        </w:rPr>
        <w:t>records</w:t>
      </w:r>
      <w:r w:rsidRPr="006668F1">
        <w:rPr>
          <w:sz w:val="16"/>
          <w:highlight w:val="yellow"/>
        </w:rPr>
        <w:t xml:space="preserve">, </w:t>
      </w:r>
      <w:r w:rsidRPr="006668F1">
        <w:rPr>
          <w:rStyle w:val="StyleUnderline"/>
          <w:highlight w:val="yellow"/>
        </w:rPr>
        <w:t>such as</w:t>
      </w:r>
      <w:r w:rsidRPr="006668F1">
        <w:rPr>
          <w:sz w:val="16"/>
          <w:highlight w:val="yellow"/>
        </w:rPr>
        <w:t xml:space="preserve"> </w:t>
      </w:r>
      <w:r w:rsidRPr="006668F1">
        <w:rPr>
          <w:rStyle w:val="Emphasis"/>
          <w:highlight w:val="yellow"/>
        </w:rPr>
        <w:t>sat</w:t>
      </w:r>
      <w:r w:rsidRPr="003871D1">
        <w:rPr>
          <w:rStyle w:val="Emphasis"/>
        </w:rPr>
        <w:t>ellite-</w:t>
      </w:r>
      <w:r w:rsidRPr="006668F1">
        <w:rPr>
          <w:rStyle w:val="Emphasis"/>
          <w:highlight w:val="yellow"/>
        </w:rPr>
        <w:t>based</w:t>
      </w:r>
      <w:r w:rsidRPr="003871D1">
        <w:rPr>
          <w:sz w:val="16"/>
        </w:rPr>
        <w:t xml:space="preserve"> </w:t>
      </w:r>
      <w:r w:rsidRPr="003871D1">
        <w:rPr>
          <w:rStyle w:val="StyleUnderline"/>
        </w:rPr>
        <w:t>ones relative to the lower troposphere</w:t>
      </w:r>
      <w:r w:rsidRPr="003871D1">
        <w:rPr>
          <w:sz w:val="16"/>
        </w:rPr>
        <w:t xml:space="preserve"> (Spencer et al., 2017, Zou et al., 2023), </w:t>
      </w:r>
      <w:r w:rsidRPr="006668F1">
        <w:rPr>
          <w:rStyle w:val="StyleUnderline"/>
          <w:highlight w:val="yellow"/>
        </w:rPr>
        <w:t>and</w:t>
      </w:r>
      <w:r w:rsidRPr="003871D1">
        <w:rPr>
          <w:rStyle w:val="StyleUnderline"/>
        </w:rPr>
        <w:t xml:space="preserve"> there are</w:t>
      </w:r>
      <w:r w:rsidRPr="003871D1">
        <w:rPr>
          <w:sz w:val="16"/>
        </w:rPr>
        <w:t xml:space="preserve"> </w:t>
      </w:r>
      <w:r w:rsidRPr="003871D1">
        <w:rPr>
          <w:rStyle w:val="Emphasis"/>
        </w:rPr>
        <w:t>various</w:t>
      </w:r>
      <w:r w:rsidRPr="003871D1">
        <w:rPr>
          <w:sz w:val="16"/>
        </w:rPr>
        <w:t xml:space="preserve"> </w:t>
      </w:r>
      <w:r w:rsidRPr="003871D1">
        <w:rPr>
          <w:rStyle w:val="StyleUnderline"/>
        </w:rPr>
        <w:t>evidences suggesting their</w:t>
      </w:r>
      <w:r w:rsidRPr="003871D1">
        <w:rPr>
          <w:sz w:val="16"/>
        </w:rPr>
        <w:t xml:space="preserve"> </w:t>
      </w:r>
      <w:r w:rsidRPr="006668F1">
        <w:rPr>
          <w:rStyle w:val="Emphasis"/>
          <w:highlight w:val="yellow"/>
        </w:rPr>
        <w:t>contamination</w:t>
      </w:r>
      <w:r w:rsidRPr="006668F1">
        <w:rPr>
          <w:sz w:val="16"/>
          <w:highlight w:val="yellow"/>
        </w:rPr>
        <w:t xml:space="preserve"> </w:t>
      </w:r>
      <w:r w:rsidRPr="006668F1">
        <w:rPr>
          <w:rStyle w:val="StyleUnderline"/>
          <w:highlight w:val="yellow"/>
        </w:rPr>
        <w:t>from</w:t>
      </w:r>
      <w:r w:rsidRPr="003871D1">
        <w:rPr>
          <w:sz w:val="16"/>
        </w:rPr>
        <w:t xml:space="preserve"> </w:t>
      </w:r>
      <w:r w:rsidRPr="003871D1">
        <w:rPr>
          <w:rStyle w:val="Emphasis"/>
        </w:rPr>
        <w:t>urban heat islands</w:t>
      </w:r>
      <w:r w:rsidRPr="003871D1">
        <w:rPr>
          <w:sz w:val="16"/>
        </w:rPr>
        <w:t xml:space="preserve"> </w:t>
      </w:r>
      <w:r w:rsidRPr="003871D1">
        <w:rPr>
          <w:rStyle w:val="StyleUnderline"/>
        </w:rPr>
        <w:t>and other</w:t>
      </w:r>
      <w:r w:rsidRPr="003871D1">
        <w:rPr>
          <w:sz w:val="16"/>
        </w:rPr>
        <w:t xml:space="preserve"> </w:t>
      </w:r>
      <w:r w:rsidRPr="006668F1">
        <w:rPr>
          <w:rStyle w:val="Emphasis"/>
          <w:highlight w:val="yellow"/>
        </w:rPr>
        <w:t>non-climatic</w:t>
      </w:r>
      <w:r w:rsidRPr="003871D1">
        <w:rPr>
          <w:sz w:val="16"/>
        </w:rPr>
        <w:t xml:space="preserve"> </w:t>
      </w:r>
      <w:r w:rsidRPr="003871D1">
        <w:rPr>
          <w:rStyle w:val="StyleUnderline"/>
        </w:rPr>
        <w:t xml:space="preserve">surface </w:t>
      </w:r>
      <w:r w:rsidRPr="006668F1">
        <w:rPr>
          <w:rStyle w:val="StyleUnderline"/>
          <w:highlight w:val="yellow"/>
        </w:rPr>
        <w:t>factors</w:t>
      </w:r>
      <w:r w:rsidRPr="003871D1">
        <w:rPr>
          <w:sz w:val="16"/>
        </w:rPr>
        <w:t xml:space="preserve"> (Connolly et al., 2021, Scafetta, 2021a, Scafetta, 2023b, Soon et al., 2023, Spencer, 2023). There are also concerns regarding the ability of the GCMs to properly reconstruct decadal to millennial natural climate oscillations (e.g.: Scafetta, 2013, Scafetta, 2021b, Scafetta, 2023c). As a result, </w:t>
      </w:r>
      <w:r w:rsidRPr="003871D1">
        <w:rPr>
          <w:rStyle w:val="StyleUnderline"/>
        </w:rPr>
        <w:t xml:space="preserve">all </w:t>
      </w:r>
      <w:r w:rsidRPr="006668F1">
        <w:rPr>
          <w:rStyle w:val="StyleUnderline"/>
          <w:highlight w:val="yellow"/>
        </w:rPr>
        <w:t>GCMs</w:t>
      </w:r>
      <w:r w:rsidRPr="003871D1">
        <w:rPr>
          <w:rStyle w:val="StyleUnderline"/>
        </w:rPr>
        <w:t xml:space="preserve"> may be</w:t>
      </w:r>
      <w:r w:rsidRPr="003871D1">
        <w:rPr>
          <w:sz w:val="16"/>
        </w:rPr>
        <w:t xml:space="preserve"> </w:t>
      </w:r>
      <w:r w:rsidRPr="006668F1">
        <w:rPr>
          <w:rStyle w:val="Emphasis"/>
          <w:highlight w:val="yellow"/>
        </w:rPr>
        <w:t>grossly inadequate</w:t>
      </w:r>
      <w:r w:rsidRPr="003871D1">
        <w:rPr>
          <w:sz w:val="16"/>
        </w:rPr>
        <w:t xml:space="preserve"> </w:t>
      </w:r>
      <w:r w:rsidRPr="003871D1">
        <w:rPr>
          <w:rStyle w:val="StyleUnderline"/>
        </w:rPr>
        <w:t>for estimating climate change</w:t>
      </w:r>
      <w:r w:rsidRPr="003871D1">
        <w:rPr>
          <w:sz w:val="16"/>
        </w:rPr>
        <w:t xml:space="preserve"> in the 21st century, as also McKitrick and Christy (2020) concluded. Thus, the models likely need to be corrected and upgraded with new relevant physical mechanisms. It is possible to agree with McCarthy and Caesar (2023) who recently showed the inability of the CMIP5 and CMIP6 GCMs in properly hindcasting the Atlantic Meridional Overturning Circulation and concluded “if these models cannot reproduce past variations, why should we be so confident about their ability to predict the future?”.</w:t>
      </w:r>
    </w:p>
    <w:p w14:paraId="56BA3F16" w14:textId="77777777" w:rsidR="00B13392" w:rsidRPr="003871D1" w:rsidRDefault="00B13392" w:rsidP="00B13392">
      <w:pPr>
        <w:rPr>
          <w:sz w:val="12"/>
          <w:szCs w:val="12"/>
        </w:rPr>
      </w:pPr>
      <w:r w:rsidRPr="003871D1">
        <w:rPr>
          <w:sz w:val="12"/>
          <w:szCs w:val="12"/>
        </w:rPr>
        <w:t>To address the above issues, I have proposed an alternative methodology that uses empirical modifications of the actual GCM projection ensembles via appropriate linear scaling in such a way to simulate the outputs of hypothetical climate models that could accurately represent the warming observed from 1980 to 2022. The 1980–2022 period was selected because it is covered by a variety of temperature records with low statistical errors. This methodology would essentially simulate hypothetical GCMs that are supposed to optimally reproduce the data. Simple testing validates the proposed methodology because scaling the projection ensembles of the three macro-GCMs to a similar level from 1080–1990 to 2011–2022 results in projection ensembles that approximately overlap throughout the 21st century.</w:t>
      </w:r>
    </w:p>
    <w:p w14:paraId="42131FD6" w14:textId="77777777" w:rsidR="00B13392" w:rsidRPr="003871D1" w:rsidRDefault="00B13392" w:rsidP="00B13392">
      <w:pPr>
        <w:rPr>
          <w:sz w:val="12"/>
          <w:szCs w:val="12"/>
        </w:rPr>
      </w:pPr>
      <w:r w:rsidRPr="003871D1">
        <w:rPr>
          <w:sz w:val="12"/>
          <w:szCs w:val="12"/>
        </w:rPr>
        <w:t>The proposed methodology may also be justified by considering that the GCMs are extremely sensitive to small modifications of their internal free parameters, in particular to those regarding cloud formation, and even GCM modelers adopt complex tuning approaches to explicitly calibrating them to better match historical data (Mauritsen and Roeckner, 2020, Mignot et al., 2021). Section 4 proposes and investigates several of these modeling approaches, the results of which are depicted in Fig. 5, Fig. 7.</w:t>
      </w:r>
    </w:p>
    <w:p w14:paraId="72B91D58" w14:textId="77777777" w:rsidR="00B13392" w:rsidRPr="003871D1" w:rsidRDefault="00B13392" w:rsidP="00B13392">
      <w:pPr>
        <w:rPr>
          <w:sz w:val="12"/>
          <w:szCs w:val="12"/>
        </w:rPr>
      </w:pPr>
      <w:r w:rsidRPr="003871D1">
        <w:rPr>
          <w:sz w:val="12"/>
          <w:szCs w:val="12"/>
        </w:rPr>
        <w:t>If the warming of the HadCRUT5 record from 1980 to 1990–2011–2022 is assumed correct, it is found that the SSP2-4.5 scenario produces climate projections similar to those produced by the low-ECS macro-GCM. In fact, the projected warming ranged from 1.65 °C to 3.03 °C by 2080–2100, with a median of 2.28 °C (Table 4, case #1). This conclusion is unsurprising given that the low-ECS macro-GCM has already successfully recreated the HadCRUT5 warming.</w:t>
      </w:r>
    </w:p>
    <w:p w14:paraId="42A7B98C" w14:textId="77777777" w:rsidR="00B13392" w:rsidRPr="003871D1" w:rsidRDefault="00B13392" w:rsidP="00B13392">
      <w:pPr>
        <w:rPr>
          <w:sz w:val="12"/>
          <w:szCs w:val="12"/>
        </w:rPr>
      </w:pPr>
      <w:r w:rsidRPr="003871D1">
        <w:rPr>
          <w:sz w:val="12"/>
          <w:szCs w:val="12"/>
        </w:rPr>
        <w:t>However, if the reference warming is that reported by lower troposphere satellite temperature data (Spencer et al., 2017, Zou et al., 2023), the warming of the low-ECS macro-GCM simulations must be lowered by about 30%. As a result, global warming by 2080–2100 is projected to range from 1.18 °C to 2.16 °C (median 1.63 °C) above pre-industrial levels using the SSP2-4.5 scenario (Table 4, case #2), which is well below the (safe) threshold of 2.0 °C and is even cooler than the 1.26–2.82 °C estimate obtained with the GCMs with ECS within the IPCC likely range of 2.5 °C and 4.0 °C using the SSP1-2.6 net-zero emission scenario.</w:t>
      </w:r>
    </w:p>
    <w:p w14:paraId="3785FE03" w14:textId="77777777" w:rsidR="00B13392" w:rsidRPr="003871D1" w:rsidRDefault="00B13392" w:rsidP="00B13392">
      <w:pPr>
        <w:rPr>
          <w:sz w:val="12"/>
          <w:szCs w:val="12"/>
        </w:rPr>
      </w:pPr>
      <w:r w:rsidRPr="003871D1">
        <w:rPr>
          <w:sz w:val="12"/>
          <w:szCs w:val="12"/>
        </w:rPr>
        <w:t>A similar result was obtained with an empirical climate model that assumes that the global surface temperature record is sufficiently accurate, but also takes into account temperature changes caused by empirically identified large climate cycles and/or solar effects that the CMIP6 GCMs do not replicate (Scafetta, 2010, Scafetta, 2013, Scafetta, 2021b); this case projects a warming ranging from 1.15 °C to 2.52 °C with median 1.78 °C by 2080–2100 (Table 4, case #3). Unfortunately, the IPCC ignores such semi-empirical modeling of the climate system although it has been developed and discussed in the scientific literature, and it should not be dismissed lightly given that the GCMs fail to reproduce the natural oscillations observed throughout the Holocene. They do not, for example, reproduce any of the Holocene warm periods, such as the Roman and Medieval warm periods, which indicate a quasi-millennial oscillation, a quasi-60-year oscillation, and many other natural climate oscillations. Also this kind of empirical modeling predicts very modest ECS values, ranging at least between 1 and 3 °C, but more likely between 1 °C and 2 °C (Lindzen and Choi, 2011, Scafetta, 2013, Scafetta, 2021b, Scafetta, 2023c, Bates, 2016, Stefani, 2021).</w:t>
      </w:r>
    </w:p>
    <w:p w14:paraId="2A6E7DE0" w14:textId="77777777" w:rsidR="00B13392" w:rsidRPr="003871D1" w:rsidRDefault="00B13392" w:rsidP="00B13392">
      <w:pPr>
        <w:rPr>
          <w:sz w:val="16"/>
        </w:rPr>
      </w:pPr>
      <w:r w:rsidRPr="003871D1">
        <w:rPr>
          <w:sz w:val="16"/>
        </w:rPr>
        <w:t xml:space="preserve">In conclusion, as Hausfather and Peters (2020) pointed out, </w:t>
      </w:r>
      <w:r w:rsidRPr="003871D1">
        <w:rPr>
          <w:rStyle w:val="StyleUnderline"/>
        </w:rPr>
        <w:t>it is past time to stop treating the</w:t>
      </w:r>
      <w:r w:rsidRPr="003871D1">
        <w:rPr>
          <w:sz w:val="16"/>
        </w:rPr>
        <w:t xml:space="preserve"> </w:t>
      </w:r>
      <w:r w:rsidRPr="003871D1">
        <w:rPr>
          <w:rStyle w:val="Emphasis"/>
        </w:rPr>
        <w:t>worst-case</w:t>
      </w:r>
      <w:r w:rsidRPr="003871D1">
        <w:rPr>
          <w:sz w:val="16"/>
        </w:rPr>
        <w:t xml:space="preserve"> </w:t>
      </w:r>
      <w:r w:rsidRPr="003871D1">
        <w:rPr>
          <w:rStyle w:val="StyleUnderline"/>
        </w:rPr>
        <w:t>climate change scenarios</w:t>
      </w:r>
      <w:r w:rsidRPr="003871D1">
        <w:rPr>
          <w:sz w:val="16"/>
        </w:rPr>
        <w:t xml:space="preserve"> (e.g., SSP3-7.0 and SSP5-8.5) </w:t>
      </w:r>
      <w:r w:rsidRPr="003871D1">
        <w:rPr>
          <w:rStyle w:val="StyleUnderline"/>
        </w:rPr>
        <w:t>as the</w:t>
      </w:r>
      <w:r w:rsidRPr="003871D1">
        <w:rPr>
          <w:sz w:val="16"/>
        </w:rPr>
        <w:t xml:space="preserve"> </w:t>
      </w:r>
      <w:r w:rsidRPr="003871D1">
        <w:rPr>
          <w:rStyle w:val="Emphasis"/>
        </w:rPr>
        <w:t>most likely outcomes</w:t>
      </w:r>
      <w:r w:rsidRPr="003871D1">
        <w:rPr>
          <w:sz w:val="16"/>
        </w:rPr>
        <w:t xml:space="preserve">, because only realistic and pragmatic scenarios, such as SSP2-4.5 or SSP2-3.4, can lead to sound policies that can be accepted by all nations. Furthermore, </w:t>
      </w:r>
      <w:r w:rsidRPr="003871D1">
        <w:rPr>
          <w:rStyle w:val="Emphasis"/>
        </w:rPr>
        <w:t>net-zero</w:t>
      </w:r>
      <w:r w:rsidRPr="003871D1">
        <w:rPr>
          <w:sz w:val="16"/>
        </w:rPr>
        <w:t xml:space="preserve"> </w:t>
      </w:r>
      <w:r w:rsidRPr="003871D1">
        <w:rPr>
          <w:rStyle w:val="StyleUnderline"/>
        </w:rPr>
        <w:t>scenarios</w:t>
      </w:r>
      <w:r w:rsidRPr="003871D1">
        <w:rPr>
          <w:sz w:val="16"/>
        </w:rPr>
        <w:t xml:space="preserve"> such as SSP1-2.6 </w:t>
      </w:r>
      <w:r w:rsidRPr="003871D1">
        <w:rPr>
          <w:rStyle w:val="StyleUnderline"/>
        </w:rPr>
        <w:t>look to be equally</w:t>
      </w:r>
      <w:r w:rsidRPr="003871D1">
        <w:rPr>
          <w:sz w:val="16"/>
        </w:rPr>
        <w:t xml:space="preserve"> </w:t>
      </w:r>
      <w:r w:rsidRPr="003871D1">
        <w:rPr>
          <w:rStyle w:val="Emphasis"/>
        </w:rPr>
        <w:t>unattainable</w:t>
      </w:r>
      <w:r w:rsidRPr="003871D1">
        <w:rPr>
          <w:sz w:val="16"/>
        </w:rPr>
        <w:t xml:space="preserve">, </w:t>
      </w:r>
      <w:r w:rsidRPr="003871D1">
        <w:rPr>
          <w:rStyle w:val="StyleUnderline"/>
        </w:rPr>
        <w:t>as the depletion of</w:t>
      </w:r>
      <w:r w:rsidRPr="003871D1">
        <w:rPr>
          <w:sz w:val="16"/>
        </w:rPr>
        <w:t xml:space="preserve"> </w:t>
      </w:r>
      <w:r w:rsidRPr="003871D1">
        <w:rPr>
          <w:rStyle w:val="Emphasis"/>
        </w:rPr>
        <w:t>crucial metals</w:t>
      </w:r>
      <w:r w:rsidRPr="003871D1">
        <w:rPr>
          <w:sz w:val="16"/>
        </w:rPr>
        <w:t xml:space="preserve"> </w:t>
      </w:r>
      <w:r w:rsidRPr="003871D1">
        <w:rPr>
          <w:rStyle w:val="StyleUnderline"/>
        </w:rPr>
        <w:t>required for low-carbon</w:t>
      </w:r>
      <w:r w:rsidRPr="003871D1">
        <w:rPr>
          <w:sz w:val="16"/>
        </w:rPr>
        <w:t xml:space="preserve"> solar and wind </w:t>
      </w:r>
      <w:r w:rsidRPr="003871D1">
        <w:rPr>
          <w:rStyle w:val="StyleUnderline"/>
        </w:rPr>
        <w:t>technologies</w:t>
      </w:r>
      <w:r w:rsidRPr="003871D1">
        <w:rPr>
          <w:sz w:val="16"/>
        </w:rPr>
        <w:t xml:space="preserve">, as well as electric vehicles and their chargers, </w:t>
      </w:r>
      <w:r w:rsidRPr="003871D1">
        <w:rPr>
          <w:rStyle w:val="StyleUnderline"/>
        </w:rPr>
        <w:t>appears to make low-carbon technology production</w:t>
      </w:r>
      <w:r w:rsidRPr="003871D1">
        <w:rPr>
          <w:sz w:val="16"/>
        </w:rPr>
        <w:t xml:space="preserve"> </w:t>
      </w:r>
      <w:r w:rsidRPr="003871D1">
        <w:rPr>
          <w:rStyle w:val="Emphasis"/>
        </w:rPr>
        <w:t>impossible</w:t>
      </w:r>
      <w:r w:rsidRPr="003871D1">
        <w:rPr>
          <w:sz w:val="16"/>
        </w:rPr>
        <w:t xml:space="preserve"> </w:t>
      </w:r>
      <w:r w:rsidRPr="003871D1">
        <w:rPr>
          <w:rStyle w:val="StyleUnderline"/>
        </w:rPr>
        <w:t>on the very large scale required to substitute fossil fuels</w:t>
      </w:r>
      <w:r w:rsidRPr="003871D1">
        <w:rPr>
          <w:sz w:val="16"/>
        </w:rPr>
        <w:t xml:space="preserve"> (Groves et al., 2023). In fact, despite the IPCC AR6 reports are rather alarming because global surface temperatures were projected to rise by up to 4–8 °C above pre-industrial levels according to unrealistic shared socioeconomic pathways (see Fig. 1 and Masson-Delmotte et al., 2021), with catastrophic consequences in many situations (Pörtner et al., 2022), Fig. 5, Fig. 7, Fig. 8 show that </w:t>
      </w:r>
      <w:r w:rsidRPr="003871D1">
        <w:rPr>
          <w:rStyle w:val="StyleUnderline"/>
        </w:rPr>
        <w:t>“realistic” climate change impacts and risks for the 21st century will likely be</w:t>
      </w:r>
      <w:r w:rsidRPr="003871D1">
        <w:rPr>
          <w:sz w:val="16"/>
        </w:rPr>
        <w:t xml:space="preserve"> </w:t>
      </w:r>
      <w:r w:rsidRPr="003871D1">
        <w:rPr>
          <w:rStyle w:val="Emphasis"/>
        </w:rPr>
        <w:t>much more moderate</w:t>
      </w:r>
      <w:r w:rsidRPr="003871D1">
        <w:rPr>
          <w:sz w:val="16"/>
        </w:rPr>
        <w:t xml:space="preserve"> </w:t>
      </w:r>
      <w:r w:rsidRPr="003871D1">
        <w:rPr>
          <w:rStyle w:val="StyleUnderline"/>
        </w:rPr>
        <w:t>than what the</w:t>
      </w:r>
      <w:r w:rsidRPr="003871D1">
        <w:rPr>
          <w:sz w:val="16"/>
        </w:rPr>
        <w:t xml:space="preserve"> </w:t>
      </w:r>
      <w:r w:rsidRPr="003871D1">
        <w:rPr>
          <w:rStyle w:val="Emphasis"/>
        </w:rPr>
        <w:t>IPCC</w:t>
      </w:r>
      <w:r w:rsidRPr="003871D1">
        <w:rPr>
          <w:sz w:val="16"/>
        </w:rPr>
        <w:t xml:space="preserve"> </w:t>
      </w:r>
      <w:r w:rsidRPr="003871D1">
        <w:rPr>
          <w:rStyle w:val="StyleUnderline"/>
        </w:rPr>
        <w:t>claims</w:t>
      </w:r>
      <w:r w:rsidRPr="003871D1">
        <w:rPr>
          <w:sz w:val="16"/>
        </w:rPr>
        <w:t xml:space="preserve">. This is because </w:t>
      </w:r>
      <w:r w:rsidRPr="003871D1">
        <w:rPr>
          <w:rStyle w:val="StyleUnderline"/>
        </w:rPr>
        <w:t>there is a</w:t>
      </w:r>
      <w:r w:rsidRPr="003871D1">
        <w:rPr>
          <w:sz w:val="16"/>
        </w:rPr>
        <w:t xml:space="preserve"> </w:t>
      </w:r>
      <w:r w:rsidRPr="006668F1">
        <w:rPr>
          <w:rStyle w:val="Emphasis"/>
          <w:highlight w:val="yellow"/>
        </w:rPr>
        <w:t>growing</w:t>
      </w:r>
      <w:r w:rsidRPr="003871D1">
        <w:rPr>
          <w:rStyle w:val="Emphasis"/>
        </w:rPr>
        <w:t xml:space="preserve"> body of </w:t>
      </w:r>
      <w:r w:rsidRPr="006668F1">
        <w:rPr>
          <w:rStyle w:val="Emphasis"/>
          <w:highlight w:val="yellow"/>
        </w:rPr>
        <w:t>ev</w:t>
      </w:r>
      <w:r w:rsidRPr="003871D1">
        <w:rPr>
          <w:rStyle w:val="Emphasis"/>
        </w:rPr>
        <w:t>idence</w:t>
      </w:r>
      <w:r w:rsidRPr="003871D1">
        <w:rPr>
          <w:sz w:val="16"/>
        </w:rPr>
        <w:t xml:space="preserve"> </w:t>
      </w:r>
      <w:r w:rsidRPr="003871D1">
        <w:rPr>
          <w:rStyle w:val="StyleUnderline"/>
        </w:rPr>
        <w:t>that the actual ECS may be rather</w:t>
      </w:r>
      <w:r w:rsidRPr="003871D1">
        <w:rPr>
          <w:sz w:val="16"/>
        </w:rPr>
        <w:t xml:space="preserve"> </w:t>
      </w:r>
      <w:r w:rsidRPr="003871D1">
        <w:rPr>
          <w:rStyle w:val="Emphasis"/>
        </w:rPr>
        <w:t>low</w:t>
      </w:r>
      <w:r w:rsidRPr="003871D1">
        <w:rPr>
          <w:sz w:val="16"/>
        </w:rPr>
        <w:t xml:space="preserve"> (1.5–3.0 °C, or even 1–2 °C) </w:t>
      </w:r>
      <w:r w:rsidRPr="003871D1">
        <w:rPr>
          <w:rStyle w:val="StyleUnderline"/>
        </w:rPr>
        <w:t>for a</w:t>
      </w:r>
      <w:r w:rsidRPr="003871D1">
        <w:rPr>
          <w:sz w:val="16"/>
        </w:rPr>
        <w:t xml:space="preserve"> </w:t>
      </w:r>
      <w:r w:rsidRPr="003871D1">
        <w:rPr>
          <w:rStyle w:val="Emphasis"/>
        </w:rPr>
        <w:t>variety</w:t>
      </w:r>
      <w:r w:rsidRPr="003871D1">
        <w:rPr>
          <w:sz w:val="16"/>
        </w:rPr>
        <w:t xml:space="preserve"> </w:t>
      </w:r>
      <w:r w:rsidRPr="006668F1">
        <w:rPr>
          <w:rStyle w:val="StyleUnderline"/>
          <w:highlight w:val="yellow"/>
        </w:rPr>
        <w:t>of</w:t>
      </w:r>
      <w:r w:rsidRPr="003871D1">
        <w:rPr>
          <w:rStyle w:val="StyleUnderline"/>
        </w:rPr>
        <w:t xml:space="preserve"> reasons</w:t>
      </w:r>
      <w:r w:rsidRPr="003871D1">
        <w:rPr>
          <w:sz w:val="16"/>
        </w:rPr>
        <w:t xml:space="preserve"> derived from direct CMIP6 GCM assessments, </w:t>
      </w:r>
      <w:r w:rsidRPr="003871D1">
        <w:rPr>
          <w:rStyle w:val="StyleUnderline"/>
        </w:rPr>
        <w:t>likely</w:t>
      </w:r>
      <w:r w:rsidRPr="003871D1">
        <w:rPr>
          <w:sz w:val="16"/>
        </w:rPr>
        <w:t xml:space="preserve"> </w:t>
      </w:r>
      <w:r w:rsidRPr="006668F1">
        <w:rPr>
          <w:rStyle w:val="Emphasis"/>
          <w:highlight w:val="yellow"/>
        </w:rPr>
        <w:t>warming biases</w:t>
      </w:r>
      <w:r w:rsidRPr="003871D1">
        <w:rPr>
          <w:sz w:val="16"/>
        </w:rPr>
        <w:t xml:space="preserve"> </w:t>
      </w:r>
      <w:r w:rsidRPr="003871D1">
        <w:rPr>
          <w:rStyle w:val="StyleUnderline"/>
        </w:rPr>
        <w:t xml:space="preserve">affecting global surface temperature records, </w:t>
      </w:r>
      <w:r w:rsidRPr="006668F1">
        <w:rPr>
          <w:rStyle w:val="StyleUnderline"/>
          <w:highlight w:val="yellow"/>
        </w:rPr>
        <w:t>and</w:t>
      </w:r>
      <w:r w:rsidRPr="003871D1">
        <w:rPr>
          <w:sz w:val="16"/>
        </w:rPr>
        <w:t xml:space="preserve"> a (likely solar induced) </w:t>
      </w:r>
      <w:r w:rsidRPr="006668F1">
        <w:rPr>
          <w:rStyle w:val="Emphasis"/>
          <w:highlight w:val="yellow"/>
        </w:rPr>
        <w:t>natural variability</w:t>
      </w:r>
      <w:r w:rsidRPr="003871D1">
        <w:rPr>
          <w:sz w:val="16"/>
        </w:rPr>
        <w:t xml:space="preserve"> </w:t>
      </w:r>
      <w:r w:rsidRPr="003871D1">
        <w:rPr>
          <w:rStyle w:val="StyleUnderline"/>
        </w:rPr>
        <w:t>that</w:t>
      </w:r>
      <w:r w:rsidRPr="003871D1">
        <w:rPr>
          <w:sz w:val="16"/>
        </w:rPr>
        <w:t xml:space="preserve"> the </w:t>
      </w:r>
      <w:r w:rsidRPr="000E0128">
        <w:rPr>
          <w:rStyle w:val="StyleUnderline"/>
        </w:rPr>
        <w:t>current climate models</w:t>
      </w:r>
      <w:r w:rsidRPr="000E0128">
        <w:rPr>
          <w:sz w:val="16"/>
        </w:rPr>
        <w:t xml:space="preserve"> </w:t>
      </w:r>
      <w:r w:rsidRPr="000E0128">
        <w:rPr>
          <w:rStyle w:val="Emphasis"/>
        </w:rPr>
        <w:t>do not</w:t>
      </w:r>
      <w:r w:rsidRPr="000E0128">
        <w:rPr>
          <w:sz w:val="16"/>
        </w:rPr>
        <w:t xml:space="preserve"> </w:t>
      </w:r>
      <w:r w:rsidRPr="000E0128">
        <w:rPr>
          <w:rStyle w:val="StyleUnderline"/>
        </w:rPr>
        <w:t>reproduce</w:t>
      </w:r>
      <w:r w:rsidRPr="003871D1">
        <w:rPr>
          <w:sz w:val="16"/>
        </w:rPr>
        <w:t xml:space="preserve">. According to the semi-empirical climate modeling proposed above, the climate system will likely warm by less than 2.0–2.5 °C by 2080–2100, and on average less than 2.0 °C, also if the moderate SSP2-4.5 scenario is implemented. </w:t>
      </w:r>
      <w:r w:rsidRPr="003871D1">
        <w:rPr>
          <w:rStyle w:val="StyleUnderline"/>
        </w:rPr>
        <w:t>As a result</w:t>
      </w:r>
      <w:r w:rsidRPr="003871D1">
        <w:rPr>
          <w:sz w:val="16"/>
        </w:rPr>
        <w:t xml:space="preserve">, </w:t>
      </w:r>
      <w:r w:rsidRPr="006668F1">
        <w:rPr>
          <w:rStyle w:val="Emphasis"/>
          <w:highlight w:val="yellow"/>
        </w:rPr>
        <w:t>rapid decarb</w:t>
      </w:r>
      <w:r w:rsidRPr="003871D1">
        <w:rPr>
          <w:rStyle w:val="Emphasis"/>
        </w:rPr>
        <w:t>onization</w:t>
      </w:r>
      <w:r w:rsidRPr="003871D1">
        <w:rPr>
          <w:sz w:val="16"/>
        </w:rPr>
        <w:t xml:space="preserve"> </w:t>
      </w:r>
      <w:r w:rsidRPr="006668F1">
        <w:rPr>
          <w:rStyle w:val="StyleUnderline"/>
          <w:highlight w:val="yellow"/>
        </w:rPr>
        <w:t>and</w:t>
      </w:r>
      <w:r w:rsidRPr="006668F1">
        <w:rPr>
          <w:sz w:val="16"/>
          <w:highlight w:val="yellow"/>
        </w:rPr>
        <w:t xml:space="preserve"> </w:t>
      </w:r>
      <w:r w:rsidRPr="006668F1">
        <w:rPr>
          <w:rStyle w:val="Emphasis"/>
          <w:highlight w:val="yellow"/>
        </w:rPr>
        <w:t>net-zero</w:t>
      </w:r>
      <w:r w:rsidRPr="003871D1">
        <w:rPr>
          <w:rStyle w:val="Emphasis"/>
        </w:rPr>
        <w:t xml:space="preserve"> emission</w:t>
      </w:r>
      <w:r w:rsidRPr="003871D1">
        <w:rPr>
          <w:sz w:val="16"/>
        </w:rPr>
        <w:t xml:space="preserve"> </w:t>
      </w:r>
      <w:r w:rsidRPr="003871D1">
        <w:rPr>
          <w:rStyle w:val="StyleUnderline"/>
        </w:rPr>
        <w:t>scenarios</w:t>
      </w:r>
      <w:r w:rsidRPr="003871D1">
        <w:rPr>
          <w:sz w:val="16"/>
        </w:rPr>
        <w:t xml:space="preserve"> such as the SSP1-2.6 </w:t>
      </w:r>
      <w:r w:rsidRPr="006668F1">
        <w:rPr>
          <w:rStyle w:val="StyleUnderline"/>
          <w:highlight w:val="yellow"/>
        </w:rPr>
        <w:t>are</w:t>
      </w:r>
      <w:r w:rsidRPr="003871D1">
        <w:rPr>
          <w:rStyle w:val="StyleUnderline"/>
        </w:rPr>
        <w:t xml:space="preserve"> shown to be</w:t>
      </w:r>
      <w:r w:rsidRPr="003871D1">
        <w:rPr>
          <w:sz w:val="16"/>
        </w:rPr>
        <w:t xml:space="preserve"> </w:t>
      </w:r>
      <w:r w:rsidRPr="006668F1">
        <w:rPr>
          <w:rStyle w:val="Emphasis"/>
          <w:highlight w:val="yellow"/>
        </w:rPr>
        <w:t>unnecessary</w:t>
      </w:r>
      <w:r w:rsidRPr="003871D1">
        <w:rPr>
          <w:sz w:val="16"/>
        </w:rPr>
        <w:t xml:space="preserve"> </w:t>
      </w:r>
      <w:r w:rsidRPr="003871D1">
        <w:rPr>
          <w:rStyle w:val="StyleUnderline"/>
        </w:rPr>
        <w:t>to maintain global surface temperature</w:t>
      </w:r>
      <w:r w:rsidRPr="003871D1">
        <w:rPr>
          <w:sz w:val="16"/>
        </w:rPr>
        <w:t xml:space="preserve"> </w:t>
      </w:r>
      <w:r w:rsidRPr="003871D1">
        <w:rPr>
          <w:rStyle w:val="Emphasis"/>
        </w:rPr>
        <w:t>&lt; 2 °C</w:t>
      </w:r>
      <w:r w:rsidRPr="003871D1">
        <w:rPr>
          <w:sz w:val="16"/>
        </w:rPr>
        <w:t xml:space="preserve"> </w:t>
      </w:r>
      <w:r w:rsidRPr="003871D1">
        <w:rPr>
          <w:rStyle w:val="StyleUnderline"/>
        </w:rPr>
        <w:t>throughout the 21st century</w:t>
      </w:r>
      <w:r w:rsidRPr="003871D1">
        <w:rPr>
          <w:sz w:val="16"/>
        </w:rPr>
        <w:t>.</w:t>
      </w:r>
    </w:p>
    <w:p w14:paraId="6BDFCA79" w14:textId="77777777" w:rsidR="00B13392" w:rsidRPr="003871D1" w:rsidRDefault="00B13392" w:rsidP="00B13392">
      <w:pPr>
        <w:rPr>
          <w:sz w:val="16"/>
        </w:rPr>
      </w:pPr>
      <w:r w:rsidRPr="003871D1">
        <w:rPr>
          <w:sz w:val="16"/>
        </w:rPr>
        <w:t>Fig. 9 employs the climate “thermometer” proposed by Climate Action Tracker (2022) to summarize the above findings by contrasting the projections derived from the IPCC climate assumptions, where only the SSP1-2.6 net-zero emission scenario could satisfy the 2.0 °C target, with the new proposed assessments of “realistic” global warming impacts and risks obtained using the three semi-empirical models discussed above with the pragmatic SSP2-4.5 scenario that approximately agrees with the real world action based on current policies (Tables 3B and 4).</w:t>
      </w:r>
    </w:p>
    <w:p w14:paraId="03676478" w14:textId="77777777" w:rsidR="00B13392" w:rsidRPr="003871D1" w:rsidRDefault="00B13392" w:rsidP="00B13392">
      <w:pPr>
        <w:rPr>
          <w:sz w:val="16"/>
        </w:rPr>
      </w:pPr>
      <w:r w:rsidRPr="003871D1">
        <w:rPr>
          <w:sz w:val="16"/>
        </w:rPr>
        <w:t>[Figure omitted]</w:t>
      </w:r>
    </w:p>
    <w:p w14:paraId="30860146" w14:textId="77777777" w:rsidR="00B13392" w:rsidRDefault="00B13392" w:rsidP="00B13392">
      <w:pPr>
        <w:rPr>
          <w:sz w:val="16"/>
        </w:rPr>
      </w:pPr>
      <w:r w:rsidRPr="003871D1">
        <w:rPr>
          <w:sz w:val="16"/>
        </w:rPr>
        <w:t xml:space="preserve">As a result, </w:t>
      </w:r>
      <w:r w:rsidRPr="003871D1">
        <w:rPr>
          <w:rStyle w:val="StyleUnderline"/>
        </w:rPr>
        <w:t>despite predictions that the climate system would</w:t>
      </w:r>
      <w:r w:rsidRPr="003871D1">
        <w:rPr>
          <w:sz w:val="16"/>
        </w:rPr>
        <w:t xml:space="preserve"> </w:t>
      </w:r>
      <w:r w:rsidRPr="003871D1">
        <w:rPr>
          <w:rStyle w:val="Emphasis"/>
        </w:rPr>
        <w:t>continue to warm</w:t>
      </w:r>
      <w:r w:rsidRPr="003871D1">
        <w:rPr>
          <w:sz w:val="16"/>
        </w:rPr>
        <w:t xml:space="preserve"> </w:t>
      </w:r>
      <w:r w:rsidRPr="003871D1">
        <w:rPr>
          <w:rStyle w:val="StyleUnderline"/>
        </w:rPr>
        <w:t>throughout the 21st century, there is</w:t>
      </w:r>
      <w:r w:rsidRPr="003871D1">
        <w:rPr>
          <w:sz w:val="16"/>
        </w:rPr>
        <w:t xml:space="preserve"> </w:t>
      </w:r>
      <w:r w:rsidRPr="006668F1">
        <w:rPr>
          <w:rStyle w:val="Emphasis"/>
          <w:highlight w:val="yellow"/>
        </w:rPr>
        <w:t>no compelling ev</w:t>
      </w:r>
      <w:r w:rsidRPr="003871D1">
        <w:rPr>
          <w:rStyle w:val="Emphasis"/>
        </w:rPr>
        <w:t>idence</w:t>
      </w:r>
      <w:r w:rsidRPr="003871D1">
        <w:rPr>
          <w:sz w:val="16"/>
        </w:rPr>
        <w:t xml:space="preserve"> </w:t>
      </w:r>
      <w:r w:rsidRPr="006668F1">
        <w:rPr>
          <w:rStyle w:val="StyleUnderline"/>
          <w:highlight w:val="yellow"/>
        </w:rPr>
        <w:t>of</w:t>
      </w:r>
      <w:r w:rsidRPr="003871D1">
        <w:rPr>
          <w:rStyle w:val="StyleUnderline"/>
        </w:rPr>
        <w:t xml:space="preserve"> an </w:t>
      </w:r>
      <w:r w:rsidRPr="006668F1">
        <w:rPr>
          <w:rStyle w:val="StyleUnderline"/>
          <w:highlight w:val="yellow"/>
        </w:rPr>
        <w:t>impending</w:t>
      </w:r>
      <w:r w:rsidRPr="003871D1">
        <w:rPr>
          <w:rStyle w:val="StyleUnderline"/>
        </w:rPr>
        <w:t xml:space="preserve"> global </w:t>
      </w:r>
      <w:r w:rsidRPr="006668F1">
        <w:rPr>
          <w:rStyle w:val="StyleUnderline"/>
          <w:highlight w:val="yellow"/>
        </w:rPr>
        <w:t>disaster</w:t>
      </w:r>
      <w:r w:rsidRPr="003871D1">
        <w:rPr>
          <w:rStyle w:val="StyleUnderline"/>
        </w:rPr>
        <w:t xml:space="preserve"> caused by</w:t>
      </w:r>
      <w:r w:rsidRPr="003871D1">
        <w:rPr>
          <w:sz w:val="16"/>
        </w:rPr>
        <w:t xml:space="preserve"> manmade </w:t>
      </w:r>
      <w:r w:rsidRPr="003871D1">
        <w:rPr>
          <w:rStyle w:val="Emphasis"/>
        </w:rPr>
        <w:t>g</w:t>
      </w:r>
      <w:r w:rsidRPr="003871D1">
        <w:rPr>
          <w:sz w:val="16"/>
        </w:rPr>
        <w:t>reen</w:t>
      </w:r>
      <w:r w:rsidRPr="003871D1">
        <w:rPr>
          <w:rStyle w:val="Emphasis"/>
        </w:rPr>
        <w:t>h</w:t>
      </w:r>
      <w:r w:rsidRPr="003871D1">
        <w:rPr>
          <w:sz w:val="16"/>
        </w:rPr>
        <w:t xml:space="preserve">ouse </w:t>
      </w:r>
      <w:r w:rsidRPr="003871D1">
        <w:rPr>
          <w:rStyle w:val="Emphasis"/>
        </w:rPr>
        <w:t>g</w:t>
      </w:r>
      <w:r w:rsidRPr="003871D1">
        <w:rPr>
          <w:sz w:val="16"/>
        </w:rPr>
        <w:t>as emission</w:t>
      </w:r>
      <w:r w:rsidRPr="003871D1">
        <w:rPr>
          <w:rStyle w:val="Emphasis"/>
        </w:rPr>
        <w:t>s</w:t>
      </w:r>
      <w:r w:rsidRPr="003871D1">
        <w:rPr>
          <w:sz w:val="16"/>
        </w:rPr>
        <w:t xml:space="preserve">. The 2.0 °C Paris-agreement warming target for the 21st century can likely be met even under the feasible and moderate SSP2-4.5 emission scenario because </w:t>
      </w:r>
      <w:r w:rsidRPr="003871D1">
        <w:rPr>
          <w:rStyle w:val="StyleUnderline"/>
        </w:rPr>
        <w:t>future climate change is expected to be</w:t>
      </w:r>
      <w:r w:rsidRPr="003871D1">
        <w:rPr>
          <w:sz w:val="16"/>
        </w:rPr>
        <w:t xml:space="preserve"> </w:t>
      </w:r>
      <w:r w:rsidRPr="003871D1">
        <w:rPr>
          <w:rStyle w:val="Emphasis"/>
        </w:rPr>
        <w:t>modest enough</w:t>
      </w:r>
      <w:r w:rsidRPr="003871D1">
        <w:rPr>
          <w:sz w:val="16"/>
        </w:rPr>
        <w:t xml:space="preserve"> </w:t>
      </w:r>
      <w:r w:rsidRPr="003871D1">
        <w:rPr>
          <w:rStyle w:val="StyleUnderline"/>
        </w:rPr>
        <w:t>that</w:t>
      </w:r>
      <w:r w:rsidRPr="003871D1">
        <w:rPr>
          <w:sz w:val="16"/>
        </w:rPr>
        <w:t xml:space="preserve"> </w:t>
      </w:r>
      <w:r w:rsidRPr="006668F1">
        <w:rPr>
          <w:rStyle w:val="Emphasis"/>
          <w:highlight w:val="yellow"/>
        </w:rPr>
        <w:t>any</w:t>
      </w:r>
      <w:r w:rsidRPr="003871D1">
        <w:rPr>
          <w:sz w:val="16"/>
        </w:rPr>
        <w:t xml:space="preserve"> </w:t>
      </w:r>
      <w:r w:rsidRPr="003871D1">
        <w:rPr>
          <w:rStyle w:val="StyleUnderline"/>
        </w:rPr>
        <w:t xml:space="preserve">potential related </w:t>
      </w:r>
      <w:r w:rsidRPr="006668F1">
        <w:rPr>
          <w:rStyle w:val="StyleUnderline"/>
          <w:highlight w:val="yellow"/>
        </w:rPr>
        <w:t>hazards can be addressed</w:t>
      </w:r>
      <w:r w:rsidRPr="003871D1">
        <w:rPr>
          <w:sz w:val="16"/>
        </w:rPr>
        <w:t xml:space="preserve"> </w:t>
      </w:r>
      <w:r w:rsidRPr="003871D1">
        <w:rPr>
          <w:rStyle w:val="Emphasis"/>
        </w:rPr>
        <w:t>efficiently</w:t>
      </w:r>
      <w:r w:rsidRPr="003871D1">
        <w:rPr>
          <w:sz w:val="16"/>
        </w:rPr>
        <w:t xml:space="preserve"> </w:t>
      </w:r>
      <w:r w:rsidRPr="006668F1">
        <w:rPr>
          <w:rStyle w:val="StyleUnderline"/>
          <w:highlight w:val="yellow"/>
        </w:rPr>
        <w:t>through</w:t>
      </w:r>
      <w:r w:rsidRPr="003871D1">
        <w:rPr>
          <w:sz w:val="16"/>
        </w:rPr>
        <w:t xml:space="preserve"> effective and low-cost </w:t>
      </w:r>
      <w:r w:rsidRPr="006668F1">
        <w:rPr>
          <w:rStyle w:val="Emphasis"/>
          <w:highlight w:val="yellow"/>
        </w:rPr>
        <w:t>adaptation</w:t>
      </w:r>
      <w:r w:rsidRPr="003871D1">
        <w:rPr>
          <w:sz w:val="16"/>
        </w:rPr>
        <w:t xml:space="preserve"> strategies, </w:t>
      </w:r>
      <w:r w:rsidRPr="003871D1">
        <w:rPr>
          <w:rStyle w:val="StyleUnderline"/>
        </w:rPr>
        <w:t>without the need fo</w:t>
      </w:r>
      <w:r w:rsidRPr="003871D1">
        <w:rPr>
          <w:sz w:val="16"/>
        </w:rPr>
        <w:t xml:space="preserve">r </w:t>
      </w:r>
      <w:r w:rsidRPr="003871D1">
        <w:rPr>
          <w:rStyle w:val="Emphasis"/>
        </w:rPr>
        <w:t>implementing</w:t>
      </w:r>
      <w:r w:rsidRPr="003871D1">
        <w:rPr>
          <w:sz w:val="16"/>
        </w:rPr>
        <w:t xml:space="preserve"> </w:t>
      </w:r>
      <w:r w:rsidRPr="003871D1">
        <w:rPr>
          <w:rStyle w:val="StyleUnderline"/>
        </w:rPr>
        <w:t>rapid, expensive, and technologically</w:t>
      </w:r>
      <w:r w:rsidRPr="003871D1">
        <w:rPr>
          <w:sz w:val="16"/>
        </w:rPr>
        <w:t xml:space="preserve"> likely </w:t>
      </w:r>
      <w:r w:rsidRPr="003871D1">
        <w:rPr>
          <w:rStyle w:val="StyleUnderline"/>
        </w:rPr>
        <w:t>impossible net-zero decarbonization policies</w:t>
      </w:r>
      <w:r w:rsidRPr="003871D1">
        <w:rPr>
          <w:sz w:val="16"/>
        </w:rPr>
        <w:t>.</w:t>
      </w:r>
    </w:p>
    <w:p w14:paraId="1FEB9E51" w14:textId="77777777" w:rsidR="00B13392" w:rsidRPr="00C4634F" w:rsidRDefault="00B13392" w:rsidP="00B13392">
      <w:pPr>
        <w:rPr>
          <w:sz w:val="16"/>
        </w:rPr>
      </w:pPr>
    </w:p>
    <w:bookmarkEnd w:id="2"/>
    <w:p w14:paraId="2D2552A2" w14:textId="77777777" w:rsidR="00B13392" w:rsidRDefault="00B13392" w:rsidP="00B13392"/>
    <w:p w14:paraId="56D63A85" w14:textId="77777777" w:rsidR="00B13392" w:rsidRPr="00B13392" w:rsidRDefault="00B13392" w:rsidP="00B13392"/>
    <w:p w14:paraId="5630C48D" w14:textId="099DA592" w:rsidR="00D33C6B" w:rsidRDefault="005E777F" w:rsidP="005E777F">
      <w:pPr>
        <w:pStyle w:val="Heading1"/>
      </w:pPr>
      <w:r>
        <w:t>2NC</w:t>
      </w:r>
    </w:p>
    <w:p w14:paraId="4E3F915E" w14:textId="2310CA62" w:rsidR="00421346" w:rsidRDefault="00421346" w:rsidP="00421346">
      <w:pPr>
        <w:pStyle w:val="Heading2"/>
      </w:pPr>
      <w:r>
        <w:t xml:space="preserve">Econ </w:t>
      </w:r>
    </w:p>
    <w:p w14:paraId="77B89950" w14:textId="77777777" w:rsidR="00421346" w:rsidRDefault="00421346" w:rsidP="00421346">
      <w:pPr>
        <w:pStyle w:val="Heading3"/>
      </w:pPr>
      <w:r>
        <w:t>Link---2NC</w:t>
      </w:r>
    </w:p>
    <w:p w14:paraId="7FDE8DEA" w14:textId="77777777" w:rsidR="00421346" w:rsidRPr="00C758CD" w:rsidRDefault="00421346" w:rsidP="00421346">
      <w:pPr>
        <w:pStyle w:val="Heading4"/>
        <w:rPr>
          <w:u w:val="single"/>
        </w:rPr>
      </w:pPr>
      <w:r>
        <w:t xml:space="preserve">The plan </w:t>
      </w:r>
      <w:r>
        <w:rPr>
          <w:u w:val="single"/>
        </w:rPr>
        <w:t>spills over</w:t>
      </w:r>
      <w:r>
        <w:t xml:space="preserve">---the </w:t>
      </w:r>
      <w:r>
        <w:rPr>
          <w:u w:val="single"/>
        </w:rPr>
        <w:t>status quo</w:t>
      </w:r>
      <w:r>
        <w:t xml:space="preserve"> </w:t>
      </w:r>
      <w:r w:rsidRPr="006932AD">
        <w:t>signals</w:t>
      </w:r>
      <w:r>
        <w:t xml:space="preserve"> to the private sector that they can be </w:t>
      </w:r>
      <w:r>
        <w:rPr>
          <w:u w:val="single"/>
        </w:rPr>
        <w:t>anti-union</w:t>
      </w:r>
      <w:r>
        <w:t xml:space="preserve"> and face </w:t>
      </w:r>
      <w:r>
        <w:rPr>
          <w:u w:val="single"/>
        </w:rPr>
        <w:t>no consequences</w:t>
      </w:r>
      <w:r>
        <w:t xml:space="preserve">. </w:t>
      </w:r>
    </w:p>
    <w:p w14:paraId="17F753F4" w14:textId="77777777" w:rsidR="00421346" w:rsidRDefault="00421346" w:rsidP="00421346">
      <w:r>
        <w:t xml:space="preserve">Eileen </w:t>
      </w:r>
      <w:r w:rsidRPr="00D00F06">
        <w:rPr>
          <w:rStyle w:val="Style13ptBold"/>
        </w:rPr>
        <w:t>Sullivan 9-1</w:t>
      </w:r>
      <w:r>
        <w:t xml:space="preserve">, 9-1-25, New York Times reporter based in Washington, covering the changes to the federal work force under the Trump administration, Pulitzer Price Recipient, “Trump Orders Have Stripped Nearly Half a Million Federal Workers of Union Rights,” </w:t>
      </w:r>
      <w:r w:rsidRPr="0017079E">
        <w:t>https://www.nytimes.com/2025/09/01/us/politics/trumps-unions-federal-workers.html?unlocked_article_code=1.ik8.jUIg.qUiurg6cpny-&amp;smid=nytcore-ios-share&amp;referringSource=articleShar0065</w:t>
      </w:r>
    </w:p>
    <w:p w14:paraId="065C7A8E" w14:textId="77777777" w:rsidR="00421346" w:rsidRPr="00381DC2" w:rsidRDefault="00421346" w:rsidP="00421346">
      <w:pPr>
        <w:rPr>
          <w:sz w:val="16"/>
        </w:rPr>
      </w:pPr>
      <w:r w:rsidRPr="009A4FE7">
        <w:rPr>
          <w:rStyle w:val="StyleUnderline"/>
          <w:highlight w:val="yellow"/>
        </w:rPr>
        <w:t>If the admin</w:t>
      </w:r>
      <w:r w:rsidRPr="009A4FE7">
        <w:rPr>
          <w:rStyle w:val="StyleUnderline"/>
        </w:rPr>
        <w:t>istration</w:t>
      </w:r>
      <w:r w:rsidRPr="00AF697D">
        <w:rPr>
          <w:rStyle w:val="StyleUnderline"/>
        </w:rPr>
        <w:t xml:space="preserve"> </w:t>
      </w:r>
      <w:r w:rsidRPr="009A4FE7">
        <w:rPr>
          <w:rStyle w:val="Emphasis"/>
          <w:highlight w:val="yellow"/>
        </w:rPr>
        <w:t>prevails</w:t>
      </w:r>
      <w:r w:rsidRPr="009A4FE7">
        <w:rPr>
          <w:rStyle w:val="StyleUnderline"/>
          <w:highlight w:val="yellow"/>
        </w:rPr>
        <w:t xml:space="preserve">, it could mark the </w:t>
      </w:r>
      <w:r w:rsidRPr="009A4FE7">
        <w:rPr>
          <w:rStyle w:val="Emphasis"/>
          <w:highlight w:val="yellow"/>
        </w:rPr>
        <w:t>beginning</w:t>
      </w:r>
      <w:r w:rsidRPr="009A4FE7">
        <w:rPr>
          <w:rStyle w:val="StyleUnderline"/>
          <w:highlight w:val="yellow"/>
        </w:rPr>
        <w:t xml:space="preserve"> of a </w:t>
      </w:r>
      <w:r w:rsidRPr="009A4FE7">
        <w:rPr>
          <w:rStyle w:val="Emphasis"/>
          <w:highlight w:val="yellow"/>
        </w:rPr>
        <w:t>broader erosion</w:t>
      </w:r>
      <w:r w:rsidRPr="009A4FE7">
        <w:rPr>
          <w:rStyle w:val="StyleUnderline"/>
          <w:highlight w:val="yellow"/>
        </w:rPr>
        <w:t xml:space="preserve"> of </w:t>
      </w:r>
      <w:r w:rsidRPr="009A4FE7">
        <w:rPr>
          <w:rStyle w:val="Emphasis"/>
          <w:highlight w:val="yellow"/>
        </w:rPr>
        <w:t>collective bargaining rights</w:t>
      </w:r>
      <w:r w:rsidRPr="00381DC2">
        <w:rPr>
          <w:sz w:val="16"/>
        </w:rPr>
        <w:t>, some analysts said.</w:t>
      </w:r>
    </w:p>
    <w:p w14:paraId="24D654EE" w14:textId="77777777" w:rsidR="00421346" w:rsidRPr="00381DC2" w:rsidRDefault="00421346" w:rsidP="00421346">
      <w:pPr>
        <w:rPr>
          <w:sz w:val="16"/>
        </w:rPr>
      </w:pPr>
      <w:r w:rsidRPr="00381DC2">
        <w:rPr>
          <w:sz w:val="16"/>
        </w:rPr>
        <w:t>“</w:t>
      </w:r>
      <w:r w:rsidRPr="00AF697D">
        <w:rPr>
          <w:rStyle w:val="StyleUnderline"/>
        </w:rPr>
        <w:t xml:space="preserve">What this does is </w:t>
      </w:r>
      <w:r w:rsidRPr="009A4FE7">
        <w:rPr>
          <w:rStyle w:val="Emphasis"/>
          <w:highlight w:val="yellow"/>
        </w:rPr>
        <w:t>signal</w:t>
      </w:r>
      <w:r w:rsidRPr="009A4FE7">
        <w:rPr>
          <w:rStyle w:val="StyleUnderline"/>
          <w:highlight w:val="yellow"/>
        </w:rPr>
        <w:t xml:space="preserve"> to </w:t>
      </w:r>
      <w:r w:rsidRPr="009A4FE7">
        <w:rPr>
          <w:rStyle w:val="Emphasis"/>
          <w:highlight w:val="yellow"/>
        </w:rPr>
        <w:t>private sector employers</w:t>
      </w:r>
      <w:r w:rsidRPr="00AF697D">
        <w:rPr>
          <w:rStyle w:val="StyleUnderline"/>
        </w:rPr>
        <w:t xml:space="preserve"> that </w:t>
      </w:r>
      <w:r w:rsidRPr="009A4FE7">
        <w:rPr>
          <w:rStyle w:val="StyleUnderline"/>
          <w:highlight w:val="yellow"/>
        </w:rPr>
        <w:t xml:space="preserve">they can go to </w:t>
      </w:r>
      <w:r w:rsidRPr="009A4FE7">
        <w:rPr>
          <w:rStyle w:val="Emphasis"/>
          <w:highlight w:val="yellow"/>
        </w:rPr>
        <w:t>war</w:t>
      </w:r>
      <w:r w:rsidRPr="009A4FE7">
        <w:rPr>
          <w:rStyle w:val="StyleUnderline"/>
          <w:highlight w:val="yellow"/>
        </w:rPr>
        <w:t xml:space="preserve"> with</w:t>
      </w:r>
      <w:r w:rsidRPr="00381DC2">
        <w:rPr>
          <w:sz w:val="16"/>
        </w:rPr>
        <w:t xml:space="preserve"> the </w:t>
      </w:r>
      <w:r w:rsidRPr="009A4FE7">
        <w:rPr>
          <w:rStyle w:val="Emphasis"/>
          <w:highlight w:val="yellow"/>
        </w:rPr>
        <w:t>unions</w:t>
      </w:r>
      <w:r w:rsidRPr="00381DC2">
        <w:rPr>
          <w:sz w:val="16"/>
        </w:rPr>
        <w:t xml:space="preserve">” </w:t>
      </w:r>
      <w:r w:rsidRPr="009A4FE7">
        <w:rPr>
          <w:rStyle w:val="StyleUnderline"/>
          <w:highlight w:val="yellow"/>
        </w:rPr>
        <w:t xml:space="preserve">and </w:t>
      </w:r>
      <w:r w:rsidRPr="009A4FE7">
        <w:rPr>
          <w:rStyle w:val="Emphasis"/>
          <w:highlight w:val="yellow"/>
        </w:rPr>
        <w:t>not face</w:t>
      </w:r>
      <w:r w:rsidRPr="00AF697D">
        <w:rPr>
          <w:rStyle w:val="StyleUnderline"/>
        </w:rPr>
        <w:t xml:space="preserve"> legal </w:t>
      </w:r>
      <w:r w:rsidRPr="009A4FE7">
        <w:rPr>
          <w:rStyle w:val="Emphasis"/>
          <w:highlight w:val="yellow"/>
        </w:rPr>
        <w:t>consequences</w:t>
      </w:r>
      <w:r w:rsidRPr="00381DC2">
        <w:rPr>
          <w:sz w:val="16"/>
        </w:rPr>
        <w:t>, said Erik Loomis, a labor historian at the University of Rhode Island.</w:t>
      </w:r>
    </w:p>
    <w:p w14:paraId="4D8502E8" w14:textId="77777777" w:rsidR="00421346" w:rsidRPr="00381DC2" w:rsidRDefault="00421346" w:rsidP="00421346">
      <w:pPr>
        <w:rPr>
          <w:sz w:val="16"/>
        </w:rPr>
      </w:pPr>
      <w:r w:rsidRPr="00381DC2">
        <w:rPr>
          <w:sz w:val="16"/>
        </w:rPr>
        <w:t>Joseph A. McCartin, a labor history professor at Georgetown University, pointed to the impact of President Ronald Reagan’s firing of air traffic controllers in 1981.</w:t>
      </w:r>
    </w:p>
    <w:p w14:paraId="02CD4CF6" w14:textId="77777777" w:rsidR="00421346" w:rsidRPr="00381DC2" w:rsidRDefault="00421346" w:rsidP="00421346">
      <w:pPr>
        <w:rPr>
          <w:sz w:val="16"/>
        </w:rPr>
      </w:pPr>
      <w:r w:rsidRPr="00381DC2">
        <w:rPr>
          <w:sz w:val="16"/>
        </w:rPr>
        <w:t>“</w:t>
      </w:r>
      <w:r w:rsidRPr="00AF697D">
        <w:rPr>
          <w:rStyle w:val="StyleUnderline"/>
        </w:rPr>
        <w:t xml:space="preserve">It </w:t>
      </w:r>
      <w:r w:rsidRPr="009A4FE7">
        <w:rPr>
          <w:rStyle w:val="StyleUnderline"/>
          <w:highlight w:val="yellow"/>
        </w:rPr>
        <w:t>demonstrated</w:t>
      </w:r>
      <w:r w:rsidRPr="00AF697D">
        <w:rPr>
          <w:rStyle w:val="StyleUnderline"/>
        </w:rPr>
        <w:t xml:space="preserve"> to private sector employers </w:t>
      </w:r>
      <w:r w:rsidRPr="009A4FE7">
        <w:rPr>
          <w:rStyle w:val="StyleUnderline"/>
          <w:highlight w:val="yellow"/>
        </w:rPr>
        <w:t xml:space="preserve">the </w:t>
      </w:r>
      <w:r w:rsidRPr="009A4FE7">
        <w:rPr>
          <w:rStyle w:val="Emphasis"/>
          <w:highlight w:val="yellow"/>
        </w:rPr>
        <w:t>leverage</w:t>
      </w:r>
      <w:r w:rsidRPr="00AF697D">
        <w:rPr>
          <w:rStyle w:val="StyleUnderline"/>
        </w:rPr>
        <w:t xml:space="preserve"> that could be </w:t>
      </w:r>
      <w:r w:rsidRPr="009A4FE7">
        <w:rPr>
          <w:rStyle w:val="StyleUnderline"/>
          <w:highlight w:val="yellow"/>
        </w:rPr>
        <w:t xml:space="preserve">had by taking an </w:t>
      </w:r>
      <w:r w:rsidRPr="009A4FE7">
        <w:rPr>
          <w:rStyle w:val="Emphasis"/>
          <w:highlight w:val="yellow"/>
        </w:rPr>
        <w:t>aggressive approach</w:t>
      </w:r>
      <w:r w:rsidRPr="00AF697D">
        <w:rPr>
          <w:rStyle w:val="StyleUnderline"/>
        </w:rPr>
        <w:t xml:space="preserve"> to </w:t>
      </w:r>
      <w:r w:rsidRPr="00AF697D">
        <w:rPr>
          <w:rStyle w:val="Emphasis"/>
        </w:rPr>
        <w:t>unions</w:t>
      </w:r>
      <w:r w:rsidRPr="002C493B">
        <w:rPr>
          <w:rStyle w:val="StyleUnderline"/>
        </w:rPr>
        <w:t>, to collective bargaining</w:t>
      </w:r>
      <w:r w:rsidRPr="00381DC2">
        <w:rPr>
          <w:sz w:val="16"/>
        </w:rPr>
        <w:t>,” he said. But what Mr. Reagan did in 1981 looks moderate compared to what Mr. Trump is doing, Mr. McCartin added.</w:t>
      </w:r>
    </w:p>
    <w:p w14:paraId="190E2235" w14:textId="77777777" w:rsidR="00421346" w:rsidRPr="00381DC2" w:rsidRDefault="00421346" w:rsidP="00421346">
      <w:pPr>
        <w:rPr>
          <w:sz w:val="16"/>
        </w:rPr>
      </w:pPr>
      <w:r w:rsidRPr="00381DC2">
        <w:rPr>
          <w:sz w:val="16"/>
        </w:rPr>
        <w:t>“It is an action that’s almost incomparable in terms of what a president can do to undermine unions,” Mr. McCartin said.</w:t>
      </w:r>
    </w:p>
    <w:p w14:paraId="4E42FE82" w14:textId="77777777" w:rsidR="00421346" w:rsidRPr="00381DC2" w:rsidRDefault="00421346" w:rsidP="00421346">
      <w:pPr>
        <w:rPr>
          <w:sz w:val="16"/>
        </w:rPr>
      </w:pPr>
      <w:r w:rsidRPr="00381DC2">
        <w:rPr>
          <w:sz w:val="16"/>
        </w:rPr>
        <w:t>And a recent decision in the Court of Appeals for the Fifth Circuit, if upheld, would further hurt private sector unions by allowing the president to fire board members of the National Labor Relations Board, which was created to oversee and enforce federal labor law.</w:t>
      </w:r>
    </w:p>
    <w:p w14:paraId="7B2A94FE" w14:textId="77777777" w:rsidR="00421346" w:rsidRPr="00381DC2" w:rsidRDefault="00421346" w:rsidP="00421346">
      <w:pPr>
        <w:rPr>
          <w:sz w:val="16"/>
        </w:rPr>
      </w:pPr>
      <w:r w:rsidRPr="002C493B">
        <w:rPr>
          <w:rStyle w:val="StyleUnderline"/>
        </w:rPr>
        <w:t>The case is</w:t>
      </w:r>
      <w:r w:rsidRPr="00381DC2">
        <w:rPr>
          <w:sz w:val="16"/>
        </w:rPr>
        <w:t xml:space="preserve"> likely </w:t>
      </w:r>
      <w:r w:rsidRPr="002C493B">
        <w:rPr>
          <w:rStyle w:val="StyleUnderline"/>
        </w:rPr>
        <w:t xml:space="preserve">headed to the Supreme Court, with </w:t>
      </w:r>
      <w:r w:rsidRPr="009A4FE7">
        <w:rPr>
          <w:rStyle w:val="Emphasis"/>
          <w:highlight w:val="yellow"/>
        </w:rPr>
        <w:t>major implications</w:t>
      </w:r>
      <w:r w:rsidRPr="009A4FE7">
        <w:rPr>
          <w:rStyle w:val="StyleUnderline"/>
          <w:highlight w:val="yellow"/>
        </w:rPr>
        <w:t xml:space="preserve"> for</w:t>
      </w:r>
      <w:r w:rsidRPr="002C493B">
        <w:rPr>
          <w:rStyle w:val="StyleUnderline"/>
        </w:rPr>
        <w:t xml:space="preserve"> the </w:t>
      </w:r>
      <w:r w:rsidRPr="002C493B">
        <w:rPr>
          <w:rStyle w:val="Emphasis"/>
        </w:rPr>
        <w:t>future</w:t>
      </w:r>
      <w:r w:rsidRPr="002C493B">
        <w:rPr>
          <w:rStyle w:val="StyleUnderline"/>
        </w:rPr>
        <w:t xml:space="preserve"> of </w:t>
      </w:r>
      <w:r w:rsidRPr="009A4FE7">
        <w:rPr>
          <w:rStyle w:val="StyleUnderline"/>
          <w:highlight w:val="yellow"/>
        </w:rPr>
        <w:t xml:space="preserve">the </w:t>
      </w:r>
      <w:r w:rsidRPr="009A4FE7">
        <w:rPr>
          <w:rStyle w:val="Emphasis"/>
          <w:highlight w:val="yellow"/>
        </w:rPr>
        <w:t>labor movement</w:t>
      </w:r>
      <w:r w:rsidRPr="00381DC2">
        <w:rPr>
          <w:sz w:val="16"/>
        </w:rPr>
        <w:t>, Mr. Podhorzer said.</w:t>
      </w:r>
    </w:p>
    <w:p w14:paraId="2BA2D753" w14:textId="77777777" w:rsidR="00421346" w:rsidRPr="00154AF4" w:rsidRDefault="00421346" w:rsidP="00421346">
      <w:pPr>
        <w:pStyle w:val="Heading4"/>
      </w:pPr>
      <w:r w:rsidRPr="007C3741">
        <w:rPr>
          <w:u w:val="single"/>
        </w:rPr>
        <w:t>Precedent</w:t>
      </w:r>
      <w:r>
        <w:t xml:space="preserve">. Constitutionalizing collective bargaining rights spills over to legally empower all labor action---makes it </w:t>
      </w:r>
      <w:r>
        <w:rPr>
          <w:u w:val="single"/>
        </w:rPr>
        <w:t>impossible</w:t>
      </w:r>
      <w:r>
        <w:t xml:space="preserve"> for </w:t>
      </w:r>
      <w:r>
        <w:rPr>
          <w:u w:val="single"/>
        </w:rPr>
        <w:t>any</w:t>
      </w:r>
      <w:r>
        <w:t xml:space="preserve"> firm to block aggressive unionization.</w:t>
      </w:r>
    </w:p>
    <w:p w14:paraId="212B5928" w14:textId="77777777" w:rsidR="00421346" w:rsidRDefault="00421346" w:rsidP="00421346">
      <w:r>
        <w:t xml:space="preserve">Pat </w:t>
      </w:r>
      <w:r w:rsidRPr="0044519F">
        <w:rPr>
          <w:rStyle w:val="Style13ptBold"/>
        </w:rPr>
        <w:t>Brady 10</w:t>
      </w:r>
      <w:r>
        <w:t>, Director of Workplace Solutions, Accredited Mediator (CIArb), Certified Mediator (Mediators Institute of Ireland) Accredited Investigator (CIArb), Arbitrator (University College Dublin &amp; CIArb) &amp; Workplace Adjudicator, (Cert Workplace Adjudication, National College of Ireland), 12/17/10, “Landmark European decision on right to collective bargaining discussed,” https://workplacesolutions.ie/landmark-decision-on-right-to-collective-bargaining/</w:t>
      </w:r>
    </w:p>
    <w:p w14:paraId="17080A62" w14:textId="77777777" w:rsidR="00421346" w:rsidRPr="00381DC2" w:rsidRDefault="00421346" w:rsidP="00421346">
      <w:pPr>
        <w:rPr>
          <w:sz w:val="14"/>
        </w:rPr>
      </w:pPr>
      <w:r w:rsidRPr="00381DC2">
        <w:rPr>
          <w:sz w:val="14"/>
        </w:rPr>
        <w:t xml:space="preserve">Professor </w:t>
      </w:r>
      <w:r w:rsidRPr="0044519F">
        <w:rPr>
          <w:rStyle w:val="StyleUnderline"/>
        </w:rPr>
        <w:t xml:space="preserve">Ewing described this as a </w:t>
      </w:r>
      <w:r w:rsidRPr="0044519F">
        <w:rPr>
          <w:rStyle w:val="Emphasis"/>
        </w:rPr>
        <w:t>landmark</w:t>
      </w:r>
      <w:r w:rsidRPr="00381DC2">
        <w:rPr>
          <w:sz w:val="14"/>
        </w:rPr>
        <w:t xml:space="preserve"> case and </w:t>
      </w:r>
      <w:r w:rsidRPr="0044519F">
        <w:rPr>
          <w:rStyle w:val="StyleUnderline"/>
        </w:rPr>
        <w:t>one of the most important in his entire career as a labour lawyer</w:t>
      </w:r>
      <w:r w:rsidRPr="00381DC2">
        <w:rPr>
          <w:sz w:val="14"/>
        </w:rPr>
        <w:t>. ‘You wait a lifetime for a case like this but it is worth the wait.</w:t>
      </w:r>
    </w:p>
    <w:p w14:paraId="2A830395" w14:textId="77777777" w:rsidR="00421346" w:rsidRPr="00381DC2" w:rsidRDefault="00421346" w:rsidP="00421346">
      <w:pPr>
        <w:rPr>
          <w:sz w:val="14"/>
        </w:rPr>
      </w:pPr>
      <w:r w:rsidRPr="00381DC2">
        <w:rPr>
          <w:sz w:val="14"/>
        </w:rPr>
        <w:t xml:space="preserve">Mrs Demir was a member of the union and Mr Baykara its president. Their </w:t>
      </w:r>
      <w:r w:rsidRPr="00154AF4">
        <w:rPr>
          <w:rStyle w:val="StyleUnderline"/>
          <w:highlight w:val="yellow"/>
        </w:rPr>
        <w:t>union entered</w:t>
      </w:r>
      <w:r w:rsidRPr="0044519F">
        <w:rPr>
          <w:rStyle w:val="StyleUnderline"/>
        </w:rPr>
        <w:t xml:space="preserve"> into </w:t>
      </w:r>
      <w:r w:rsidRPr="00154AF4">
        <w:rPr>
          <w:rStyle w:val="StyleUnderline"/>
          <w:highlight w:val="yellow"/>
        </w:rPr>
        <w:t>a collective agreement</w:t>
      </w:r>
      <w:r w:rsidRPr="0044519F">
        <w:rPr>
          <w:rStyle w:val="StyleUnderline"/>
        </w:rPr>
        <w:t xml:space="preserve"> with the local council</w:t>
      </w:r>
      <w:r w:rsidRPr="00381DC2">
        <w:rPr>
          <w:sz w:val="14"/>
        </w:rPr>
        <w:t xml:space="preserve"> in Gazientap  </w:t>
      </w:r>
      <w:r w:rsidRPr="00154AF4">
        <w:rPr>
          <w:rStyle w:val="StyleUnderline"/>
          <w:highlight w:val="yellow"/>
        </w:rPr>
        <w:t>in Turkey</w:t>
      </w:r>
      <w:r w:rsidRPr="00381DC2">
        <w:rPr>
          <w:sz w:val="14"/>
        </w:rPr>
        <w:t xml:space="preserve"> in 1993 covering the usual range of workplace issues. Not long after, the council thought better of it and decided to break the agreement.</w:t>
      </w:r>
    </w:p>
    <w:p w14:paraId="7F2D2485" w14:textId="77777777" w:rsidR="00421346" w:rsidRPr="00381DC2" w:rsidRDefault="00421346" w:rsidP="00421346">
      <w:pPr>
        <w:rPr>
          <w:sz w:val="14"/>
        </w:rPr>
      </w:pPr>
      <w:r w:rsidRPr="00381DC2">
        <w:rPr>
          <w:sz w:val="14"/>
        </w:rPr>
        <w:t xml:space="preserve">The union sought enforcement of the agreement; succeeded but after some further legal to-ing and fro-ing a superior court, the </w:t>
      </w:r>
      <w:r w:rsidRPr="00154AF4">
        <w:rPr>
          <w:rStyle w:val="StyleUnderline"/>
          <w:highlight w:val="yellow"/>
        </w:rPr>
        <w:t>Court</w:t>
      </w:r>
      <w:r w:rsidRPr="0044519F">
        <w:rPr>
          <w:rStyle w:val="StyleUnderline"/>
        </w:rPr>
        <w:t xml:space="preserve"> of Cassation </w:t>
      </w:r>
      <w:r w:rsidRPr="00154AF4">
        <w:rPr>
          <w:rStyle w:val="StyleUnderline"/>
          <w:highlight w:val="yellow"/>
        </w:rPr>
        <w:t>ruled</w:t>
      </w:r>
      <w:r w:rsidRPr="00381DC2">
        <w:rPr>
          <w:sz w:val="14"/>
        </w:rPr>
        <w:t xml:space="preserve"> that </w:t>
      </w:r>
      <w:r w:rsidRPr="0044519F">
        <w:rPr>
          <w:rStyle w:val="Emphasis"/>
        </w:rPr>
        <w:t xml:space="preserve">while </w:t>
      </w:r>
      <w:r w:rsidRPr="00154AF4">
        <w:rPr>
          <w:rStyle w:val="Emphasis"/>
          <w:highlight w:val="yellow"/>
        </w:rPr>
        <w:t>unions had</w:t>
      </w:r>
      <w:r w:rsidRPr="0044519F">
        <w:rPr>
          <w:rStyle w:val="Emphasis"/>
        </w:rPr>
        <w:t xml:space="preserve"> the </w:t>
      </w:r>
      <w:r w:rsidRPr="00154AF4">
        <w:rPr>
          <w:rStyle w:val="Emphasis"/>
          <w:highlight w:val="yellow"/>
        </w:rPr>
        <w:t>right to exist</w:t>
      </w:r>
      <w:r w:rsidRPr="00154AF4">
        <w:rPr>
          <w:rStyle w:val="StyleUnderline"/>
          <w:highlight w:val="yellow"/>
        </w:rPr>
        <w:t xml:space="preserve">; that was </w:t>
      </w:r>
      <w:r w:rsidRPr="00154AF4">
        <w:rPr>
          <w:rStyle w:val="Emphasis"/>
          <w:highlight w:val="yellow"/>
        </w:rPr>
        <w:t>it</w:t>
      </w:r>
      <w:r w:rsidRPr="0044519F">
        <w:rPr>
          <w:rStyle w:val="StyleUnderline"/>
        </w:rPr>
        <w:t xml:space="preserve">. They had </w:t>
      </w:r>
      <w:r w:rsidRPr="00154AF4">
        <w:rPr>
          <w:rStyle w:val="Emphasis"/>
          <w:highlight w:val="yellow"/>
        </w:rPr>
        <w:t>no right to collective bargaining</w:t>
      </w:r>
      <w:r w:rsidRPr="00381DC2">
        <w:rPr>
          <w:sz w:val="14"/>
        </w:rPr>
        <w:t>. (Incidentally, the court ruled that any benefits union members got were void AND council officials who had signed off on them would be liable for the losses if they could not be recovered from the workers!!!)</w:t>
      </w:r>
    </w:p>
    <w:p w14:paraId="01DF07C5" w14:textId="77777777" w:rsidR="00421346" w:rsidRPr="00381DC2" w:rsidRDefault="00421346" w:rsidP="00421346">
      <w:pPr>
        <w:rPr>
          <w:sz w:val="14"/>
        </w:rPr>
      </w:pPr>
      <w:r w:rsidRPr="00381DC2">
        <w:rPr>
          <w:sz w:val="14"/>
        </w:rPr>
        <w:t xml:space="preserve">Eventually, Demir and Baykara, on behalf of the </w:t>
      </w:r>
      <w:r w:rsidRPr="004D111F">
        <w:rPr>
          <w:rStyle w:val="StyleUnderline"/>
          <w:highlight w:val="yellow"/>
        </w:rPr>
        <w:t>union, claimed</w:t>
      </w:r>
      <w:r w:rsidRPr="0044519F">
        <w:rPr>
          <w:rStyle w:val="StyleUnderline"/>
        </w:rPr>
        <w:t xml:space="preserve"> at the European Court of Human Rights</w:t>
      </w:r>
      <w:r w:rsidRPr="00381DC2">
        <w:rPr>
          <w:sz w:val="14"/>
        </w:rPr>
        <w:t xml:space="preserve"> (ECtHR) that </w:t>
      </w:r>
      <w:r w:rsidRPr="0044519F">
        <w:rPr>
          <w:rStyle w:val="StyleUnderline"/>
        </w:rPr>
        <w:t xml:space="preserve">the </w:t>
      </w:r>
      <w:r w:rsidRPr="004D111F">
        <w:rPr>
          <w:rStyle w:val="StyleUnderline"/>
          <w:highlight w:val="yellow"/>
        </w:rPr>
        <w:t xml:space="preserve">right to </w:t>
      </w:r>
      <w:r w:rsidRPr="004D111F">
        <w:rPr>
          <w:rStyle w:val="Emphasis"/>
          <w:highlight w:val="yellow"/>
        </w:rPr>
        <w:t>c</w:t>
      </w:r>
      <w:r w:rsidRPr="0044519F">
        <w:rPr>
          <w:rStyle w:val="StyleUnderline"/>
        </w:rPr>
        <w:t xml:space="preserve">ollective </w:t>
      </w:r>
      <w:r w:rsidRPr="004D111F">
        <w:rPr>
          <w:rStyle w:val="Emphasis"/>
          <w:highlight w:val="yellow"/>
        </w:rPr>
        <w:t>b</w:t>
      </w:r>
      <w:r w:rsidRPr="0044519F">
        <w:rPr>
          <w:rStyle w:val="StyleUnderline"/>
        </w:rPr>
        <w:t xml:space="preserve">argaining was </w:t>
      </w:r>
      <w:r w:rsidRPr="004D111F">
        <w:rPr>
          <w:rStyle w:val="StyleUnderline"/>
          <w:highlight w:val="yellow"/>
        </w:rPr>
        <w:t>established by</w:t>
      </w:r>
      <w:r w:rsidRPr="0044519F">
        <w:rPr>
          <w:rStyle w:val="StyleUnderline"/>
        </w:rPr>
        <w:t xml:space="preserve"> article 11 of the </w:t>
      </w:r>
      <w:r w:rsidRPr="004D111F">
        <w:rPr>
          <w:rStyle w:val="Emphasis"/>
          <w:highlight w:val="yellow"/>
        </w:rPr>
        <w:t>E</w:t>
      </w:r>
      <w:r w:rsidRPr="0044519F">
        <w:rPr>
          <w:rStyle w:val="StyleUnderline"/>
        </w:rPr>
        <w:t xml:space="preserve">uropean </w:t>
      </w:r>
      <w:r w:rsidRPr="004D111F">
        <w:rPr>
          <w:rStyle w:val="Emphasis"/>
          <w:highlight w:val="yellow"/>
        </w:rPr>
        <w:t>C</w:t>
      </w:r>
      <w:r w:rsidRPr="0044519F">
        <w:rPr>
          <w:rStyle w:val="StyleUnderline"/>
        </w:rPr>
        <w:t xml:space="preserve">onvention for the Protection of </w:t>
      </w:r>
      <w:r w:rsidRPr="004D111F">
        <w:rPr>
          <w:rStyle w:val="Emphasis"/>
          <w:highlight w:val="yellow"/>
        </w:rPr>
        <w:t>H</w:t>
      </w:r>
      <w:r w:rsidRPr="0044519F">
        <w:rPr>
          <w:rStyle w:val="StyleUnderline"/>
        </w:rPr>
        <w:t xml:space="preserve">uman </w:t>
      </w:r>
      <w:r w:rsidRPr="004D111F">
        <w:rPr>
          <w:rStyle w:val="Emphasis"/>
          <w:highlight w:val="yellow"/>
        </w:rPr>
        <w:t>R</w:t>
      </w:r>
      <w:r w:rsidRPr="0044519F">
        <w:rPr>
          <w:rStyle w:val="StyleUnderline"/>
        </w:rPr>
        <w:t>ights</w:t>
      </w:r>
      <w:r w:rsidRPr="00381DC2">
        <w:rPr>
          <w:sz w:val="14"/>
        </w:rPr>
        <w:t xml:space="preserve"> and Fundamental Freedoms. Article 11 states:</w:t>
      </w:r>
    </w:p>
    <w:p w14:paraId="6439B102" w14:textId="77777777" w:rsidR="00421346" w:rsidRPr="00381DC2" w:rsidRDefault="00421346" w:rsidP="00421346">
      <w:pPr>
        <w:rPr>
          <w:sz w:val="14"/>
        </w:rPr>
      </w:pPr>
      <w:r w:rsidRPr="00381DC2">
        <w:rPr>
          <w:sz w:val="14"/>
        </w:rPr>
        <w:t xml:space="preserve">1. </w:t>
      </w:r>
      <w:r w:rsidRPr="0044519F">
        <w:rPr>
          <w:rStyle w:val="StyleUnderline"/>
        </w:rPr>
        <w:t>Everyone has the right to freedom of peaceful assembly and to freedom of association</w:t>
      </w:r>
      <w:r w:rsidRPr="00381DC2">
        <w:rPr>
          <w:sz w:val="14"/>
        </w:rPr>
        <w:t xml:space="preserve"> with others, including the right to form and to join trade unions for the protection of his interests.</w:t>
      </w:r>
    </w:p>
    <w:p w14:paraId="14488C86" w14:textId="77777777" w:rsidR="00421346" w:rsidRPr="00381DC2" w:rsidRDefault="00421346" w:rsidP="00421346">
      <w:pPr>
        <w:rPr>
          <w:sz w:val="14"/>
        </w:rPr>
      </w:pPr>
      <w:r w:rsidRPr="00381DC2">
        <w:rPr>
          <w:sz w:val="14"/>
        </w:rPr>
        <w:t>2. No restrictions shall be placed on the exercise of these rights other than such as are prescribed by law and are necessary in a democratic society in the interests of national security or public safety, for the prevention of disorder or crime, for the protection of health or morals or for the protection of the rights and freedoms of others. This article shall not prevent the imposition of lawful restrictions on the exercise of these rights by members of the armed forces, of the police or of the administration of the State.</w:t>
      </w:r>
    </w:p>
    <w:p w14:paraId="3E439F49" w14:textId="77777777" w:rsidR="00421346" w:rsidRPr="00381DC2" w:rsidRDefault="00421346" w:rsidP="00421346">
      <w:pPr>
        <w:rPr>
          <w:sz w:val="14"/>
        </w:rPr>
      </w:pPr>
      <w:r w:rsidRPr="00381DC2">
        <w:rPr>
          <w:sz w:val="14"/>
        </w:rPr>
        <w:t xml:space="preserve">The </w:t>
      </w:r>
      <w:r w:rsidRPr="004D111F">
        <w:rPr>
          <w:rStyle w:val="StyleUnderline"/>
          <w:highlight w:val="yellow"/>
        </w:rPr>
        <w:t>Court noted</w:t>
      </w:r>
      <w:r w:rsidRPr="00381DC2">
        <w:rPr>
          <w:sz w:val="14"/>
        </w:rPr>
        <w:t xml:space="preserve"> the declaration of the right in article 11(1) and the restrictions under article 11 (2). It held that these had to be strictly construed and that </w:t>
      </w:r>
      <w:r w:rsidRPr="004D111F">
        <w:rPr>
          <w:rStyle w:val="StyleUnderline"/>
          <w:highlight w:val="yellow"/>
        </w:rPr>
        <w:t xml:space="preserve">they </w:t>
      </w:r>
      <w:r w:rsidRPr="004D111F">
        <w:rPr>
          <w:rStyle w:val="Emphasis"/>
          <w:highlight w:val="yellow"/>
        </w:rPr>
        <w:t>could not limit</w:t>
      </w:r>
      <w:r w:rsidRPr="0044519F">
        <w:rPr>
          <w:rStyle w:val="StyleUnderline"/>
        </w:rPr>
        <w:t xml:space="preserve"> the </w:t>
      </w:r>
      <w:r w:rsidRPr="004D111F">
        <w:rPr>
          <w:rStyle w:val="StyleUnderline"/>
          <w:highlight w:val="yellow"/>
        </w:rPr>
        <w:t>right to organise</w:t>
      </w:r>
      <w:r w:rsidRPr="0044519F">
        <w:rPr>
          <w:rStyle w:val="StyleUnderline"/>
        </w:rPr>
        <w:t>. Any restrictions imposed by the state had to be shown to be legitimate</w:t>
      </w:r>
      <w:r w:rsidRPr="00381DC2">
        <w:rPr>
          <w:sz w:val="14"/>
        </w:rPr>
        <w:t xml:space="preserve"> and civil servants could not be treated as “members of the administration of the state”. The </w:t>
      </w:r>
      <w:r w:rsidRPr="0044519F">
        <w:rPr>
          <w:rStyle w:val="StyleUnderline"/>
        </w:rPr>
        <w:t>court went on to rule that the right to collective bargaining</w:t>
      </w:r>
      <w:r w:rsidRPr="00381DC2">
        <w:rPr>
          <w:sz w:val="14"/>
        </w:rPr>
        <w:t xml:space="preserve"> with an employer </w:t>
      </w:r>
      <w:r w:rsidRPr="0044519F">
        <w:rPr>
          <w:rStyle w:val="StyleUnderline"/>
        </w:rPr>
        <w:t>had become one of the essential elements of the right to form and join trade unions</w:t>
      </w:r>
      <w:r w:rsidRPr="00381DC2">
        <w:rPr>
          <w:sz w:val="14"/>
        </w:rPr>
        <w:t>, guaranteed under article 11.</w:t>
      </w:r>
    </w:p>
    <w:p w14:paraId="43428C9C" w14:textId="77777777" w:rsidR="00421346" w:rsidRPr="00381DC2" w:rsidRDefault="00421346" w:rsidP="00421346">
      <w:pPr>
        <w:rPr>
          <w:sz w:val="14"/>
        </w:rPr>
      </w:pPr>
      <w:r w:rsidRPr="004D111F">
        <w:rPr>
          <w:rStyle w:val="StyleUnderline"/>
          <w:highlight w:val="yellow"/>
        </w:rPr>
        <w:t>This means</w:t>
      </w:r>
      <w:r w:rsidRPr="00381DC2">
        <w:rPr>
          <w:sz w:val="14"/>
        </w:rPr>
        <w:t xml:space="preserve"> that </w:t>
      </w:r>
      <w:r w:rsidRPr="0044519F">
        <w:rPr>
          <w:rStyle w:val="StyleUnderline"/>
        </w:rPr>
        <w:t xml:space="preserve">the right to </w:t>
      </w:r>
      <w:r w:rsidRPr="004D111F">
        <w:rPr>
          <w:rStyle w:val="Emphasis"/>
          <w:highlight w:val="yellow"/>
        </w:rPr>
        <w:t>freedom of association includes</w:t>
      </w:r>
      <w:r w:rsidRPr="0044519F">
        <w:rPr>
          <w:rStyle w:val="StyleUnderline"/>
        </w:rPr>
        <w:t xml:space="preserve"> the right to </w:t>
      </w:r>
      <w:r w:rsidRPr="004D111F">
        <w:rPr>
          <w:rStyle w:val="Emphasis"/>
          <w:highlight w:val="yellow"/>
        </w:rPr>
        <w:t>collective bargaining</w:t>
      </w:r>
      <w:r w:rsidRPr="00381DC2">
        <w:rPr>
          <w:sz w:val="14"/>
        </w:rPr>
        <w:t>.</w:t>
      </w:r>
    </w:p>
    <w:p w14:paraId="6B191562" w14:textId="77777777" w:rsidR="00421346" w:rsidRPr="00381DC2" w:rsidRDefault="00421346" w:rsidP="00421346">
      <w:pPr>
        <w:rPr>
          <w:sz w:val="14"/>
        </w:rPr>
      </w:pPr>
      <w:r w:rsidRPr="00381DC2">
        <w:rPr>
          <w:sz w:val="14"/>
        </w:rPr>
        <w:t xml:space="preserve">Professor Ewing noted that </w:t>
      </w:r>
      <w:r w:rsidRPr="00016A82">
        <w:rPr>
          <w:rStyle w:val="StyleUnderline"/>
        </w:rPr>
        <w:t xml:space="preserve">in arriving at this conclusion the </w:t>
      </w:r>
      <w:r w:rsidRPr="004D111F">
        <w:rPr>
          <w:rStyle w:val="StyleUnderline"/>
          <w:highlight w:val="yellow"/>
        </w:rPr>
        <w:t>Court had to</w:t>
      </w:r>
      <w:r w:rsidRPr="00381DC2">
        <w:rPr>
          <w:sz w:val="14"/>
        </w:rPr>
        <w:t xml:space="preserve"> find a way of essentially </w:t>
      </w:r>
      <w:r w:rsidRPr="004D111F">
        <w:rPr>
          <w:rStyle w:val="Emphasis"/>
          <w:highlight w:val="yellow"/>
        </w:rPr>
        <w:t>depart</w:t>
      </w:r>
      <w:r w:rsidRPr="00381DC2">
        <w:rPr>
          <w:sz w:val="14"/>
        </w:rPr>
        <w:t xml:space="preserve">ing </w:t>
      </w:r>
      <w:r w:rsidRPr="004D111F">
        <w:rPr>
          <w:rStyle w:val="StyleUnderline"/>
          <w:highlight w:val="yellow"/>
        </w:rPr>
        <w:t>from</w:t>
      </w:r>
      <w:r w:rsidRPr="00016A82">
        <w:rPr>
          <w:rStyle w:val="StyleUnderline"/>
        </w:rPr>
        <w:t xml:space="preserve"> one of the </w:t>
      </w:r>
      <w:r w:rsidRPr="00016A82">
        <w:rPr>
          <w:rStyle w:val="Emphasis"/>
        </w:rPr>
        <w:t>central pillars</w:t>
      </w:r>
      <w:r w:rsidRPr="00016A82">
        <w:rPr>
          <w:rStyle w:val="StyleUnderline"/>
        </w:rPr>
        <w:t xml:space="preserve"> of judicial decision making; </w:t>
      </w:r>
      <w:r w:rsidRPr="004D111F">
        <w:rPr>
          <w:rStyle w:val="Emphasis"/>
          <w:highlight w:val="yellow"/>
        </w:rPr>
        <w:t>precedent</w:t>
      </w:r>
      <w:r w:rsidRPr="00381DC2">
        <w:rPr>
          <w:sz w:val="14"/>
        </w:rPr>
        <w:t>, and had to confront an established body of jurisprudence.</w:t>
      </w:r>
    </w:p>
    <w:p w14:paraId="3C565334" w14:textId="77777777" w:rsidR="00421346" w:rsidRPr="00381DC2" w:rsidRDefault="00421346" w:rsidP="00421346">
      <w:pPr>
        <w:rPr>
          <w:sz w:val="14"/>
        </w:rPr>
      </w:pPr>
      <w:r w:rsidRPr="00016A82">
        <w:rPr>
          <w:rStyle w:val="StyleUnderline"/>
        </w:rPr>
        <w:t xml:space="preserve">A number of </w:t>
      </w:r>
      <w:r w:rsidRPr="004D111F">
        <w:rPr>
          <w:rStyle w:val="StyleUnderline"/>
          <w:highlight w:val="yellow"/>
        </w:rPr>
        <w:t>cases</w:t>
      </w:r>
      <w:r w:rsidRPr="00381DC2">
        <w:rPr>
          <w:sz w:val="14"/>
        </w:rPr>
        <w:t xml:space="preserve"> in the 1980’s (details available) </w:t>
      </w:r>
      <w:r w:rsidRPr="00016A82">
        <w:rPr>
          <w:rStyle w:val="StyleUnderline"/>
        </w:rPr>
        <w:t xml:space="preserve">had </w:t>
      </w:r>
      <w:r w:rsidRPr="004D111F">
        <w:rPr>
          <w:rStyle w:val="StyleUnderline"/>
          <w:highlight w:val="yellow"/>
        </w:rPr>
        <w:t>ruled</w:t>
      </w:r>
      <w:r w:rsidRPr="00381DC2">
        <w:rPr>
          <w:sz w:val="14"/>
        </w:rPr>
        <w:t xml:space="preserve"> that </w:t>
      </w:r>
      <w:r w:rsidRPr="004D111F">
        <w:rPr>
          <w:rStyle w:val="StyleUnderline"/>
          <w:highlight w:val="yellow"/>
        </w:rPr>
        <w:t>while</w:t>
      </w:r>
      <w:r w:rsidRPr="00016A82">
        <w:rPr>
          <w:rStyle w:val="StyleUnderline"/>
        </w:rPr>
        <w:t xml:space="preserve"> the </w:t>
      </w:r>
      <w:r w:rsidRPr="004D111F">
        <w:rPr>
          <w:rStyle w:val="StyleUnderline"/>
          <w:highlight w:val="yellow"/>
        </w:rPr>
        <w:t>right to</w:t>
      </w:r>
      <w:r w:rsidRPr="00016A82">
        <w:rPr>
          <w:rStyle w:val="StyleUnderline"/>
        </w:rPr>
        <w:t xml:space="preserve"> trade </w:t>
      </w:r>
      <w:r w:rsidRPr="004D111F">
        <w:rPr>
          <w:rStyle w:val="StyleUnderline"/>
          <w:highlight w:val="yellow"/>
        </w:rPr>
        <w:t>union</w:t>
      </w:r>
      <w:r w:rsidRPr="00016A82">
        <w:rPr>
          <w:rStyle w:val="StyleUnderline"/>
        </w:rPr>
        <w:t xml:space="preserve"> membership </w:t>
      </w:r>
      <w:r w:rsidRPr="004D111F">
        <w:rPr>
          <w:rStyle w:val="StyleUnderline"/>
          <w:highlight w:val="yellow"/>
        </w:rPr>
        <w:t xml:space="preserve">existed, </w:t>
      </w:r>
      <w:r w:rsidRPr="004D111F">
        <w:rPr>
          <w:rStyle w:val="Emphasis"/>
          <w:highlight w:val="yellow"/>
        </w:rPr>
        <w:t>acting</w:t>
      </w:r>
      <w:r w:rsidRPr="00016A82">
        <w:rPr>
          <w:rStyle w:val="Emphasis"/>
        </w:rPr>
        <w:t xml:space="preserve"> on that right </w:t>
      </w:r>
      <w:r w:rsidRPr="004D111F">
        <w:rPr>
          <w:rStyle w:val="Emphasis"/>
          <w:highlight w:val="yellow"/>
        </w:rPr>
        <w:t>was another matter</w:t>
      </w:r>
      <w:r w:rsidRPr="00016A82">
        <w:rPr>
          <w:rStyle w:val="StyleUnderline"/>
        </w:rPr>
        <w:t xml:space="preserve">, and was </w:t>
      </w:r>
      <w:r w:rsidRPr="004D111F">
        <w:rPr>
          <w:rStyle w:val="Emphasis"/>
          <w:highlight w:val="yellow"/>
        </w:rPr>
        <w:t>not protected</w:t>
      </w:r>
      <w:r w:rsidRPr="00016A82">
        <w:rPr>
          <w:rStyle w:val="Emphasis"/>
        </w:rPr>
        <w:t xml:space="preserve"> by law</w:t>
      </w:r>
      <w:r w:rsidRPr="00016A82">
        <w:rPr>
          <w:rStyle w:val="StyleUnderline"/>
        </w:rPr>
        <w:t xml:space="preserve">. </w:t>
      </w:r>
      <w:r w:rsidRPr="003C3CFC">
        <w:rPr>
          <w:rStyle w:val="StyleUnderline"/>
          <w:highlight w:val="yellow"/>
        </w:rPr>
        <w:t xml:space="preserve">This is the settled position </w:t>
      </w:r>
      <w:r w:rsidRPr="003C3CFC">
        <w:rPr>
          <w:rStyle w:val="Emphasis"/>
          <w:highlight w:val="yellow"/>
        </w:rPr>
        <w:t>in this jurisdiction</w:t>
      </w:r>
      <w:r w:rsidRPr="00016A82">
        <w:rPr>
          <w:rStyle w:val="StyleUnderline"/>
        </w:rPr>
        <w:t xml:space="preserve"> also</w:t>
      </w:r>
      <w:r w:rsidRPr="00381DC2">
        <w:rPr>
          <w:sz w:val="14"/>
        </w:rPr>
        <w:t>.</w:t>
      </w:r>
    </w:p>
    <w:p w14:paraId="56C2BC71" w14:textId="77777777" w:rsidR="00421346" w:rsidRPr="00381DC2" w:rsidRDefault="00421346" w:rsidP="00421346">
      <w:pPr>
        <w:rPr>
          <w:sz w:val="14"/>
        </w:rPr>
      </w:pPr>
      <w:r w:rsidRPr="00016A82">
        <w:rPr>
          <w:rStyle w:val="StyleUnderline"/>
        </w:rPr>
        <w:t>It did so</w:t>
      </w:r>
      <w:r w:rsidRPr="00381DC2">
        <w:rPr>
          <w:sz w:val="14"/>
        </w:rPr>
        <w:t xml:space="preserve"> by ranging widely and reviewing material such as the ILO convention 98 on the Right to Organise and Bargain  and the NICE Treaty, for example </w:t>
      </w:r>
      <w:r w:rsidRPr="00016A82">
        <w:rPr>
          <w:rStyle w:val="StyleUnderline"/>
        </w:rPr>
        <w:t xml:space="preserve">in an attempt to </w:t>
      </w:r>
      <w:r w:rsidRPr="00016A82">
        <w:rPr>
          <w:rStyle w:val="Emphasis"/>
        </w:rPr>
        <w:t>update what is meant by the right to collective bargaining</w:t>
      </w:r>
      <w:r w:rsidRPr="00381DC2">
        <w:rPr>
          <w:sz w:val="14"/>
        </w:rPr>
        <w:t xml:space="preserve"> and the court followed the ILO jurisprudence in determining the necessary standard of compliance.</w:t>
      </w:r>
    </w:p>
    <w:p w14:paraId="07C430FE" w14:textId="77777777" w:rsidR="00421346" w:rsidRPr="00381DC2" w:rsidRDefault="00421346" w:rsidP="00421346">
      <w:pPr>
        <w:rPr>
          <w:sz w:val="14"/>
        </w:rPr>
      </w:pPr>
      <w:r w:rsidRPr="00381DC2">
        <w:rPr>
          <w:sz w:val="14"/>
        </w:rPr>
        <w:t xml:space="preserve">The </w:t>
      </w:r>
      <w:r w:rsidRPr="003C3CFC">
        <w:rPr>
          <w:rStyle w:val="StyleUnderline"/>
          <w:highlight w:val="yellow"/>
        </w:rPr>
        <w:t>implications</w:t>
      </w:r>
      <w:r w:rsidRPr="00016A82">
        <w:rPr>
          <w:rStyle w:val="StyleUnderline"/>
        </w:rPr>
        <w:t xml:space="preserve"> of this case are clear</w:t>
      </w:r>
      <w:r w:rsidRPr="00381DC2">
        <w:rPr>
          <w:sz w:val="14"/>
        </w:rPr>
        <w:t xml:space="preserve"> according to Professor Ewing </w:t>
      </w:r>
      <w:r w:rsidRPr="00016A82">
        <w:rPr>
          <w:rStyle w:val="StyleUnderline"/>
        </w:rPr>
        <w:t xml:space="preserve">and the </w:t>
      </w:r>
      <w:r w:rsidRPr="00016A82">
        <w:rPr>
          <w:rStyle w:val="Emphasis"/>
        </w:rPr>
        <w:t xml:space="preserve">reasoning of the court </w:t>
      </w:r>
      <w:r w:rsidRPr="003C3CFC">
        <w:rPr>
          <w:rStyle w:val="Emphasis"/>
          <w:highlight w:val="yellow"/>
        </w:rPr>
        <w:t>can not be limited to</w:t>
      </w:r>
      <w:r w:rsidRPr="00016A82">
        <w:rPr>
          <w:rStyle w:val="Emphasis"/>
        </w:rPr>
        <w:t xml:space="preserve"> the </w:t>
      </w:r>
      <w:r w:rsidRPr="003C3CFC">
        <w:rPr>
          <w:rStyle w:val="Emphasis"/>
          <w:highlight w:val="yellow"/>
        </w:rPr>
        <w:t>right to bargain</w:t>
      </w:r>
      <w:r w:rsidRPr="003C3CFC">
        <w:rPr>
          <w:rStyle w:val="StyleUnderline"/>
          <w:highlight w:val="yellow"/>
        </w:rPr>
        <w:t xml:space="preserve"> but </w:t>
      </w:r>
      <w:r w:rsidRPr="003C3CFC">
        <w:rPr>
          <w:rStyle w:val="Emphasis"/>
          <w:highlight w:val="yellow"/>
        </w:rPr>
        <w:t>extend</w:t>
      </w:r>
      <w:r w:rsidRPr="00016A82">
        <w:rPr>
          <w:rStyle w:val="Emphasis"/>
        </w:rPr>
        <w:t xml:space="preserve">s </w:t>
      </w:r>
      <w:r w:rsidRPr="003C3CFC">
        <w:rPr>
          <w:rStyle w:val="Emphasis"/>
          <w:highlight w:val="yellow"/>
        </w:rPr>
        <w:t>to</w:t>
      </w:r>
      <w:r w:rsidRPr="00016A82">
        <w:rPr>
          <w:rStyle w:val="Emphasis"/>
        </w:rPr>
        <w:t xml:space="preserve"> the </w:t>
      </w:r>
      <w:r w:rsidRPr="003C3CFC">
        <w:rPr>
          <w:rStyle w:val="Emphasis"/>
          <w:highlight w:val="yellow"/>
        </w:rPr>
        <w:t>right to strike</w:t>
      </w:r>
      <w:r w:rsidRPr="00016A82">
        <w:rPr>
          <w:rStyle w:val="StyleUnderline"/>
        </w:rPr>
        <w:t>, on the basis that industrial action is a human right</w:t>
      </w:r>
      <w:r w:rsidRPr="00381DC2">
        <w:rPr>
          <w:sz w:val="14"/>
        </w:rPr>
        <w:t xml:space="preserve">. What is more, </w:t>
      </w:r>
      <w:r w:rsidRPr="003C3CFC">
        <w:rPr>
          <w:rStyle w:val="StyleUnderline"/>
          <w:highlight w:val="yellow"/>
        </w:rPr>
        <w:t>this</w:t>
      </w:r>
      <w:r w:rsidRPr="00016A82">
        <w:rPr>
          <w:rStyle w:val="StyleUnderline"/>
        </w:rPr>
        <w:t xml:space="preserve"> probably </w:t>
      </w:r>
      <w:r w:rsidRPr="003C3CFC">
        <w:rPr>
          <w:rStyle w:val="Emphasis"/>
          <w:highlight w:val="yellow"/>
        </w:rPr>
        <w:t>covers all</w:t>
      </w:r>
      <w:r w:rsidRPr="00016A82">
        <w:rPr>
          <w:rStyle w:val="Emphasis"/>
        </w:rPr>
        <w:t xml:space="preserve"> types of </w:t>
      </w:r>
      <w:r w:rsidRPr="003C3CFC">
        <w:rPr>
          <w:rStyle w:val="Emphasis"/>
          <w:highlight w:val="yellow"/>
        </w:rPr>
        <w:t>action</w:t>
      </w:r>
      <w:r w:rsidRPr="003C3CFC">
        <w:rPr>
          <w:rStyle w:val="StyleUnderline"/>
          <w:highlight w:val="yellow"/>
        </w:rPr>
        <w:t xml:space="preserve"> including ‘</w:t>
      </w:r>
      <w:r w:rsidRPr="003C3CFC">
        <w:rPr>
          <w:rStyle w:val="Emphasis"/>
          <w:highlight w:val="yellow"/>
        </w:rPr>
        <w:t>political’ strikes</w:t>
      </w:r>
      <w:r w:rsidRPr="00381DC2">
        <w:rPr>
          <w:sz w:val="14"/>
        </w:rPr>
        <w:t xml:space="preserve"> (days of action etc).</w:t>
      </w:r>
    </w:p>
    <w:p w14:paraId="0C983002" w14:textId="77777777" w:rsidR="00421346" w:rsidRPr="00381DC2" w:rsidRDefault="00421346" w:rsidP="00421346">
      <w:pPr>
        <w:rPr>
          <w:sz w:val="14"/>
        </w:rPr>
      </w:pPr>
      <w:r w:rsidRPr="00381DC2">
        <w:rPr>
          <w:sz w:val="14"/>
        </w:rPr>
        <w:t>Bear in mind also that the Charter of Fundamental Rights which, to many people was the strongest reason for voting Yes to Lisbon contains an identical provision to that in the ECHR which grounded the Demir and Baykara case. (Demir etc was decided before the Lisbon Treaty was passed)</w:t>
      </w:r>
    </w:p>
    <w:p w14:paraId="457664E3" w14:textId="77777777" w:rsidR="00421346" w:rsidRPr="00381DC2" w:rsidRDefault="00421346" w:rsidP="00421346">
      <w:pPr>
        <w:rPr>
          <w:sz w:val="14"/>
        </w:rPr>
      </w:pPr>
      <w:r w:rsidRPr="00381DC2">
        <w:rPr>
          <w:sz w:val="14"/>
        </w:rPr>
        <w:t>Ewing is clear about the implications of this.</w:t>
      </w:r>
    </w:p>
    <w:p w14:paraId="6A094017" w14:textId="77777777" w:rsidR="00421346" w:rsidRPr="00381DC2" w:rsidRDefault="00421346" w:rsidP="00421346">
      <w:pPr>
        <w:rPr>
          <w:sz w:val="14"/>
        </w:rPr>
      </w:pPr>
      <w:r w:rsidRPr="00381DC2">
        <w:rPr>
          <w:sz w:val="14"/>
        </w:rPr>
        <w:t xml:space="preserve">Irish constitutional law and employment law students learn that </w:t>
      </w:r>
      <w:r w:rsidRPr="00016A82">
        <w:rPr>
          <w:rStyle w:val="StyleUnderline"/>
        </w:rPr>
        <w:t xml:space="preserve">the </w:t>
      </w:r>
      <w:r w:rsidRPr="003C3CFC">
        <w:rPr>
          <w:rStyle w:val="StyleUnderline"/>
          <w:highlight w:val="yellow"/>
        </w:rPr>
        <w:t>corollary of</w:t>
      </w:r>
      <w:r w:rsidRPr="00016A82">
        <w:rPr>
          <w:rStyle w:val="StyleUnderline"/>
        </w:rPr>
        <w:t xml:space="preserve"> the freedom of </w:t>
      </w:r>
      <w:r w:rsidRPr="003C3CFC">
        <w:rPr>
          <w:rStyle w:val="StyleUnderline"/>
          <w:highlight w:val="yellow"/>
        </w:rPr>
        <w:t>association is</w:t>
      </w:r>
      <w:r w:rsidRPr="00016A82">
        <w:rPr>
          <w:rStyle w:val="StyleUnderline"/>
        </w:rPr>
        <w:t xml:space="preserve"> a </w:t>
      </w:r>
      <w:r w:rsidRPr="003C3CFC">
        <w:rPr>
          <w:rStyle w:val="StyleUnderline"/>
          <w:highlight w:val="yellow"/>
        </w:rPr>
        <w:t>freedom to disassociate, and</w:t>
      </w:r>
      <w:r w:rsidRPr="00381DC2">
        <w:rPr>
          <w:sz w:val="14"/>
        </w:rPr>
        <w:t xml:space="preserve"> in the particular case of the Ryanair and earlier Supreme Court judgements </w:t>
      </w:r>
      <w:r w:rsidRPr="00016A82">
        <w:rPr>
          <w:rStyle w:val="StyleUnderline"/>
        </w:rPr>
        <w:t xml:space="preserve">the </w:t>
      </w:r>
      <w:r w:rsidRPr="00016A82">
        <w:rPr>
          <w:rStyle w:val="Emphasis"/>
        </w:rPr>
        <w:t xml:space="preserve">right to </w:t>
      </w:r>
      <w:r w:rsidRPr="003C3CFC">
        <w:rPr>
          <w:rStyle w:val="Emphasis"/>
          <w:highlight w:val="yellow"/>
        </w:rPr>
        <w:t>run a ‘union free company</w:t>
      </w:r>
      <w:r w:rsidRPr="00016A82">
        <w:rPr>
          <w:rStyle w:val="Emphasis"/>
        </w:rPr>
        <w:t>’</w:t>
      </w:r>
      <w:r w:rsidRPr="00381DC2">
        <w:rPr>
          <w:sz w:val="14"/>
        </w:rPr>
        <w:t xml:space="preserve">. In his view </w:t>
      </w:r>
      <w:r w:rsidRPr="003C3CFC">
        <w:rPr>
          <w:rStyle w:val="StyleUnderline"/>
          <w:highlight w:val="yellow"/>
        </w:rPr>
        <w:t>the</w:t>
      </w:r>
      <w:r w:rsidRPr="00016A82">
        <w:rPr>
          <w:rStyle w:val="StyleUnderline"/>
        </w:rPr>
        <w:t xml:space="preserve"> Supreme Court </w:t>
      </w:r>
      <w:r w:rsidRPr="003C3CFC">
        <w:rPr>
          <w:rStyle w:val="StyleUnderline"/>
          <w:highlight w:val="yellow"/>
        </w:rPr>
        <w:t xml:space="preserve">decision is </w:t>
      </w:r>
      <w:r w:rsidRPr="003C3CFC">
        <w:rPr>
          <w:rStyle w:val="Emphasis"/>
          <w:highlight w:val="yellow"/>
        </w:rPr>
        <w:t>incompatible</w:t>
      </w:r>
      <w:r w:rsidRPr="00016A82">
        <w:rPr>
          <w:rStyle w:val="StyleUnderline"/>
        </w:rPr>
        <w:t xml:space="preserve"> with the Demir decision</w:t>
      </w:r>
      <w:r w:rsidRPr="00381DC2">
        <w:rPr>
          <w:sz w:val="14"/>
        </w:rPr>
        <w:t xml:space="preserve"> and irreconcilable with ILO conventions.</w:t>
      </w:r>
    </w:p>
    <w:p w14:paraId="7FEC9435" w14:textId="77777777" w:rsidR="00421346" w:rsidRDefault="00421346" w:rsidP="00421346">
      <w:pPr>
        <w:pStyle w:val="Heading4"/>
      </w:pPr>
      <w:r>
        <w:t xml:space="preserve">Increases in union-filed lawsuits results in firm </w:t>
      </w:r>
      <w:r w:rsidRPr="00B07711">
        <w:rPr>
          <w:u w:val="single"/>
        </w:rPr>
        <w:t>downsizing</w:t>
      </w:r>
      <w:r>
        <w:t xml:space="preserve"> and </w:t>
      </w:r>
      <w:r w:rsidRPr="00B07711">
        <w:rPr>
          <w:u w:val="single"/>
        </w:rPr>
        <w:t>closures</w:t>
      </w:r>
      <w:r>
        <w:t xml:space="preserve">.  </w:t>
      </w:r>
    </w:p>
    <w:p w14:paraId="31FEBE00" w14:textId="77777777" w:rsidR="00421346" w:rsidRPr="00F807B0" w:rsidRDefault="00421346" w:rsidP="00421346">
      <w:r>
        <w:t xml:space="preserve">Omer </w:t>
      </w:r>
      <w:r w:rsidRPr="005A7F4C">
        <w:rPr>
          <w:rStyle w:val="Style13ptBold"/>
        </w:rPr>
        <w:t>Unsal 24</w:t>
      </w:r>
      <w:r>
        <w:t>, Associate Professor of Finance, Merrimack College, October 2024 “Employee lawsuits and business downsizing: Evidence from labor unions,” Journal of Financial Stability, Vol 74, https://www.sciencedirect.com/science/article/pii/S1572308924001037</w:t>
      </w:r>
    </w:p>
    <w:p w14:paraId="14CBCC83" w14:textId="77777777" w:rsidR="00421346" w:rsidRPr="00381DC2" w:rsidRDefault="00421346" w:rsidP="00421346">
      <w:pPr>
        <w:rPr>
          <w:sz w:val="14"/>
        </w:rPr>
      </w:pPr>
      <w:r w:rsidRPr="00381DC2">
        <w:rPr>
          <w:sz w:val="14"/>
        </w:rPr>
        <w:t xml:space="preserve">5. Empirical results </w:t>
      </w:r>
    </w:p>
    <w:p w14:paraId="69716E24" w14:textId="77777777" w:rsidR="00421346" w:rsidRPr="00381DC2" w:rsidRDefault="00421346" w:rsidP="00421346">
      <w:pPr>
        <w:rPr>
          <w:sz w:val="14"/>
        </w:rPr>
      </w:pPr>
      <w:r w:rsidRPr="00381DC2">
        <w:rPr>
          <w:sz w:val="14"/>
        </w:rPr>
        <w:t xml:space="preserve">5.1. Union-filed cases and business downsizing </w:t>
      </w:r>
    </w:p>
    <w:p w14:paraId="3F9B4FE4" w14:textId="77777777" w:rsidR="00421346" w:rsidRPr="00381DC2" w:rsidRDefault="00421346" w:rsidP="00421346">
      <w:pPr>
        <w:rPr>
          <w:sz w:val="14"/>
        </w:rPr>
      </w:pPr>
      <w:r w:rsidRPr="00381DC2">
        <w:rPr>
          <w:sz w:val="14"/>
        </w:rPr>
        <w:t xml:space="preserve">The employee </w:t>
      </w:r>
      <w:r w:rsidRPr="00B07711">
        <w:rPr>
          <w:rStyle w:val="StyleUnderline"/>
          <w:highlight w:val="yellow"/>
        </w:rPr>
        <w:t>litigations</w:t>
      </w:r>
      <w:r w:rsidRPr="00381DC2">
        <w:rPr>
          <w:sz w:val="14"/>
        </w:rPr>
        <w:t xml:space="preserve"> can </w:t>
      </w:r>
      <w:r w:rsidRPr="00B07711">
        <w:rPr>
          <w:rStyle w:val="StyleUnderline"/>
          <w:highlight w:val="yellow"/>
        </w:rPr>
        <w:t xml:space="preserve">cause </w:t>
      </w:r>
      <w:r w:rsidRPr="00B07711">
        <w:rPr>
          <w:rStyle w:val="Emphasis"/>
          <w:highlight w:val="yellow"/>
        </w:rPr>
        <w:t>serious issues for</w:t>
      </w:r>
      <w:r w:rsidRPr="000F1F7F">
        <w:rPr>
          <w:rStyle w:val="Emphasis"/>
        </w:rPr>
        <w:t xml:space="preserve"> culpable </w:t>
      </w:r>
      <w:r w:rsidRPr="00B07711">
        <w:rPr>
          <w:rStyle w:val="Emphasis"/>
          <w:highlight w:val="yellow"/>
        </w:rPr>
        <w:t>firms</w:t>
      </w:r>
      <w:r w:rsidRPr="00381DC2">
        <w:rPr>
          <w:sz w:val="14"/>
        </w:rPr>
        <w:t xml:space="preserve">. To understand why employee treatment is important, we start our regression testing in Table 2. From columns (1) to (4), our dependent variable is the lawsuit binary variable, and we run logistic regression. From columns (5) to (10), our dependent variable is the log transformation of the total number of union-filed employee lawsuits. We transform our dependent variable with different leads, such as t+1 and t+2, and present our results. </w:t>
      </w:r>
    </w:p>
    <w:p w14:paraId="4454BE7C" w14:textId="77777777" w:rsidR="00421346" w:rsidRPr="00381DC2" w:rsidRDefault="00421346" w:rsidP="00421346">
      <w:pPr>
        <w:rPr>
          <w:sz w:val="14"/>
        </w:rPr>
      </w:pPr>
      <w:r w:rsidRPr="00381DC2">
        <w:rPr>
          <w:sz w:val="14"/>
        </w:rPr>
        <w:t xml:space="preserve">Table 2 shows our main results in this study. In columns (1) and (3), we find that the </w:t>
      </w:r>
      <w:r w:rsidRPr="000F1F7F">
        <w:rPr>
          <w:rStyle w:val="StyleUnderline"/>
        </w:rPr>
        <w:t xml:space="preserve">increase in </w:t>
      </w:r>
      <w:r w:rsidRPr="00B07711">
        <w:rPr>
          <w:rStyle w:val="StyleUnderline"/>
        </w:rPr>
        <w:t xml:space="preserve">union-filed lawsuits increases the </w:t>
      </w:r>
      <w:r w:rsidRPr="00B07711">
        <w:rPr>
          <w:rStyle w:val="Emphasis"/>
        </w:rPr>
        <w:t>likelihood of firms downsizing</w:t>
      </w:r>
      <w:r w:rsidRPr="000F1F7F">
        <w:rPr>
          <w:rStyle w:val="Emphasis"/>
        </w:rPr>
        <w:t xml:space="preserve"> their business</w:t>
      </w:r>
      <w:r w:rsidRPr="00381DC2">
        <w:rPr>
          <w:sz w:val="14"/>
        </w:rPr>
        <w:t xml:space="preserve">. Column (1) shows one-standarddeviation increase in the log </w:t>
      </w:r>
      <w:r w:rsidRPr="000F1F7F">
        <w:rPr>
          <w:rStyle w:val="StyleUnderline"/>
        </w:rPr>
        <w:t xml:space="preserve">total </w:t>
      </w:r>
      <w:r w:rsidRPr="00B07711">
        <w:rPr>
          <w:rStyle w:val="StyleUnderline"/>
        </w:rPr>
        <w:t xml:space="preserve">union-filed lawsuits is associated with a </w:t>
      </w:r>
      <w:r w:rsidRPr="00B07711">
        <w:rPr>
          <w:rStyle w:val="Emphasis"/>
        </w:rPr>
        <w:t>14.87 % increase in the odds of a business downsizing</w:t>
      </w:r>
      <w:r w:rsidRPr="00381DC2">
        <w:rPr>
          <w:sz w:val="14"/>
        </w:rPr>
        <w:t xml:space="preserve">. In columns (2) and (4), we document that lawsuit-firms are more likely to have discontinued operations. In column (2), </w:t>
      </w:r>
      <w:r w:rsidRPr="00B07711">
        <w:rPr>
          <w:rStyle w:val="StyleUnderline"/>
          <w:highlight w:val="yellow"/>
        </w:rPr>
        <w:t>when</w:t>
      </w:r>
      <w:r w:rsidRPr="000F1F7F">
        <w:rPr>
          <w:rStyle w:val="StyleUnderline"/>
        </w:rPr>
        <w:t xml:space="preserve"> a </w:t>
      </w:r>
      <w:r w:rsidRPr="00B07711">
        <w:rPr>
          <w:rStyle w:val="StyleUnderline"/>
          <w:highlight w:val="yellow"/>
        </w:rPr>
        <w:t>firm has union</w:t>
      </w:r>
      <w:r w:rsidRPr="000F1F7F">
        <w:rPr>
          <w:rStyle w:val="StyleUnderline"/>
        </w:rPr>
        <w:t xml:space="preserve">-filed </w:t>
      </w:r>
      <w:r w:rsidRPr="00B07711">
        <w:rPr>
          <w:rStyle w:val="StyleUnderline"/>
          <w:highlight w:val="yellow"/>
        </w:rPr>
        <w:t>lawsuits</w:t>
      </w:r>
      <w:r w:rsidRPr="00381DC2">
        <w:rPr>
          <w:sz w:val="14"/>
        </w:rPr>
        <w:t xml:space="preserve"> (indicated by lawsuit being 1), the </w:t>
      </w:r>
      <w:r w:rsidRPr="00B07711">
        <w:rPr>
          <w:rStyle w:val="Emphasis"/>
          <w:highlight w:val="yellow"/>
        </w:rPr>
        <w:t>odds of</w:t>
      </w:r>
      <w:r w:rsidRPr="00B07711">
        <w:rPr>
          <w:rStyle w:val="Emphasis"/>
        </w:rPr>
        <w:t xml:space="preserve"> business</w:t>
      </w:r>
      <w:r w:rsidRPr="000F1F7F">
        <w:rPr>
          <w:rStyle w:val="Emphasis"/>
        </w:rPr>
        <w:t xml:space="preserve"> </w:t>
      </w:r>
      <w:r w:rsidRPr="00B07711">
        <w:rPr>
          <w:rStyle w:val="Emphasis"/>
          <w:highlight w:val="yellow"/>
        </w:rPr>
        <w:t>downsizing increase by 40</w:t>
      </w:r>
      <w:r w:rsidRPr="000F1F7F">
        <w:rPr>
          <w:rStyle w:val="Emphasis"/>
        </w:rPr>
        <w:t xml:space="preserve">.92 </w:t>
      </w:r>
      <w:r w:rsidRPr="00B07711">
        <w:rPr>
          <w:rStyle w:val="Emphasis"/>
          <w:highlight w:val="yellow"/>
        </w:rPr>
        <w:t>%</w:t>
      </w:r>
      <w:r w:rsidRPr="000F1F7F">
        <w:rPr>
          <w:rStyle w:val="StyleUnderline"/>
        </w:rPr>
        <w:t xml:space="preserve"> compared to companies with no lawsuits</w:t>
      </w:r>
      <w:r w:rsidRPr="00381DC2">
        <w:rPr>
          <w:sz w:val="14"/>
        </w:rPr>
        <w:t xml:space="preserve">. Our logistic regression with industry and year fixed effects documents the positive relationship between employee mistreatment and business downsizing. In column (5), a one-standard-deviation increase in the log of the total number of lawsuits results in approximately a 1.91 % increase in the total number of downsizing actions. In column (6), we show that, A firm with a union-filed lawsuit (where lawsuit is 1) has a 3.49 % increase in the log total number of downsizing actions compared to firms without such lawsuits. In column (5), (6), (8), (9), we run firm and year fixed effects, and in columns (7) and (10), we run state and year fixed effects based on where firms are headquartered. Consistent with the initial results, we find that a </w:t>
      </w:r>
      <w:r w:rsidRPr="00B07711">
        <w:rPr>
          <w:rStyle w:val="StyleUnderline"/>
        </w:rPr>
        <w:t>larger</w:t>
      </w:r>
      <w:r w:rsidRPr="000F1F7F">
        <w:rPr>
          <w:rStyle w:val="StyleUnderline"/>
        </w:rPr>
        <w:t xml:space="preserve"> number of </w:t>
      </w:r>
      <w:r w:rsidRPr="00B07711">
        <w:rPr>
          <w:rStyle w:val="StyleUnderline"/>
          <w:highlight w:val="yellow"/>
        </w:rPr>
        <w:t>employee allegations</w:t>
      </w:r>
      <w:r w:rsidRPr="000F1F7F">
        <w:rPr>
          <w:rStyle w:val="StyleUnderline"/>
        </w:rPr>
        <w:t xml:space="preserve"> initiated by unions </w:t>
      </w:r>
      <w:r w:rsidRPr="00B07711">
        <w:rPr>
          <w:rStyle w:val="StyleUnderline"/>
          <w:highlight w:val="yellow"/>
        </w:rPr>
        <w:t>increases</w:t>
      </w:r>
      <w:r w:rsidRPr="000F1F7F">
        <w:rPr>
          <w:rStyle w:val="StyleUnderline"/>
        </w:rPr>
        <w:t xml:space="preserve"> the </w:t>
      </w:r>
      <w:r w:rsidRPr="00B07711">
        <w:rPr>
          <w:rStyle w:val="Emphasis"/>
        </w:rPr>
        <w:t>number of</w:t>
      </w:r>
      <w:r w:rsidRPr="000F1F7F">
        <w:rPr>
          <w:rStyle w:val="Emphasis"/>
        </w:rPr>
        <w:t xml:space="preserve"> </w:t>
      </w:r>
      <w:r w:rsidRPr="00B07711">
        <w:rPr>
          <w:rStyle w:val="Emphasis"/>
          <w:highlight w:val="yellow"/>
        </w:rPr>
        <w:t>downsized business operations</w:t>
      </w:r>
      <w:r w:rsidRPr="00381DC2">
        <w:rPr>
          <w:sz w:val="14"/>
        </w:rPr>
        <w:t xml:space="preserve">. </w:t>
      </w:r>
    </w:p>
    <w:p w14:paraId="021C8107" w14:textId="77777777" w:rsidR="00421346" w:rsidRPr="00381DC2" w:rsidRDefault="00421346" w:rsidP="00421346">
      <w:pPr>
        <w:rPr>
          <w:sz w:val="14"/>
        </w:rPr>
      </w:pPr>
      <w:r w:rsidRPr="00381DC2">
        <w:rPr>
          <w:sz w:val="14"/>
        </w:rPr>
        <w:t xml:space="preserve">In Panel B, we examine the relation between number of union-filed cases and number of store closures, as well as number of effected employees due to closures (Ahmadjian and Robinson, 2001; Osterman, 2000; Vicente-Lorente and Suarez-Gonz ´ alez, ´ 2007). In column (1), a one-standard-deviation </w:t>
      </w:r>
      <w:r w:rsidRPr="000F1F7F">
        <w:rPr>
          <w:rStyle w:val="StyleUnderline"/>
        </w:rPr>
        <w:t>increase in</w:t>
      </w:r>
      <w:r w:rsidRPr="00381DC2">
        <w:rPr>
          <w:sz w:val="14"/>
        </w:rPr>
        <w:t xml:space="preserve"> the log of the </w:t>
      </w:r>
      <w:r w:rsidRPr="000F1F7F">
        <w:rPr>
          <w:rStyle w:val="StyleUnderline"/>
        </w:rPr>
        <w:t xml:space="preserve">total number of </w:t>
      </w:r>
      <w:r w:rsidRPr="00B07711">
        <w:rPr>
          <w:rStyle w:val="StyleUnderline"/>
          <w:highlight w:val="yellow"/>
        </w:rPr>
        <w:t>lawsuits result</w:t>
      </w:r>
      <w:r w:rsidRPr="000F1F7F">
        <w:rPr>
          <w:rStyle w:val="StyleUnderline"/>
        </w:rPr>
        <w:t xml:space="preserve">s </w:t>
      </w:r>
      <w:r w:rsidRPr="00B07711">
        <w:rPr>
          <w:rStyle w:val="StyleUnderline"/>
          <w:highlight w:val="yellow"/>
        </w:rPr>
        <w:t>in</w:t>
      </w:r>
      <w:r w:rsidRPr="000F1F7F">
        <w:rPr>
          <w:rStyle w:val="StyleUnderline"/>
        </w:rPr>
        <w:t xml:space="preserve"> a 4.33 % </w:t>
      </w:r>
      <w:r w:rsidRPr="000F1F7F">
        <w:rPr>
          <w:rStyle w:val="Emphasis"/>
        </w:rPr>
        <w:t xml:space="preserve">increase in the number of </w:t>
      </w:r>
      <w:r w:rsidRPr="00B07711">
        <w:rPr>
          <w:rStyle w:val="Emphasis"/>
          <w:highlight w:val="yellow"/>
        </w:rPr>
        <w:t>store closures</w:t>
      </w:r>
      <w:r w:rsidRPr="00381DC2">
        <w:rPr>
          <w:sz w:val="14"/>
        </w:rPr>
        <w:t xml:space="preserve">. In column (2), we document that one standard deviation increase in the log of the total number of lawsuits (approximately 56 % increase in the original scale) is associated with an approximately 4.19 % increase in the log of the number of employees affected by business closures. Our results are important for the fact because those cases may generate significant amounts of direct costs (e.g., legal fees) </w:t>
      </w:r>
      <w:r w:rsidRPr="00B07711">
        <w:rPr>
          <w:rStyle w:val="StyleUnderline"/>
          <w:highlight w:val="yellow"/>
        </w:rPr>
        <w:t>and</w:t>
      </w:r>
      <w:r w:rsidRPr="00381DC2">
        <w:rPr>
          <w:sz w:val="14"/>
        </w:rPr>
        <w:t xml:space="preserve"> indirect costs</w:t>
      </w:r>
    </w:p>
    <w:p w14:paraId="1A8EA530" w14:textId="77777777" w:rsidR="00421346" w:rsidRPr="00381DC2" w:rsidRDefault="00421346" w:rsidP="00421346">
      <w:pPr>
        <w:rPr>
          <w:sz w:val="14"/>
        </w:rPr>
      </w:pPr>
      <w:r w:rsidRPr="00381DC2">
        <w:t>[Table Omitted]</w:t>
      </w:r>
    </w:p>
    <w:p w14:paraId="6D63EC64" w14:textId="77777777" w:rsidR="00421346" w:rsidRPr="00381DC2" w:rsidRDefault="00421346" w:rsidP="00421346">
      <w:pPr>
        <w:rPr>
          <w:sz w:val="14"/>
        </w:rPr>
      </w:pPr>
      <w:r w:rsidRPr="00381DC2">
        <w:rPr>
          <w:sz w:val="14"/>
        </w:rPr>
        <w:t xml:space="preserve">(e.g., </w:t>
      </w:r>
      <w:r w:rsidRPr="00B07711">
        <w:rPr>
          <w:rStyle w:val="StyleUnderline"/>
          <w:highlight w:val="yellow"/>
        </w:rPr>
        <w:t>loss of reputation</w:t>
      </w:r>
      <w:r w:rsidRPr="00381DC2">
        <w:rPr>
          <w:sz w:val="14"/>
        </w:rPr>
        <w:t xml:space="preserve">), which would ultimately disrupt the firm’s operations. Our results are similar to Ertugrul and Marciukaityte (2021), Chang et al. (2022), and Chen and Chen (2013), who document the negative impact of unions on operating performance. Our findings are also similar to Leonard and Sun (2022), and Stamolampros and Symitsi (2022), who show that treatment affects the way firms operate. </w:t>
      </w:r>
    </w:p>
    <w:p w14:paraId="2D70B3E3" w14:textId="77777777" w:rsidR="00421346" w:rsidRPr="00381DC2" w:rsidRDefault="00421346" w:rsidP="00421346">
      <w:pPr>
        <w:rPr>
          <w:sz w:val="14"/>
        </w:rPr>
      </w:pPr>
      <w:r w:rsidRPr="00381DC2">
        <w:rPr>
          <w:sz w:val="14"/>
        </w:rPr>
        <w:t xml:space="preserve">In Table 3, we split our sample based on the firm’s industry to mitigate the concerns that our sample is not driven by any subsector. We divide our sample into two main groups. The first group includes companies in Wholesale and Retail. The second group includes firms in the Entertainment &amp; Hotels Restaurants &amp; Service industry. Our results in Table 3 show that union-lawsuits increase the likelihood of firms having discontinued operations. Similarly, a larger number of union-filed cases increases the number of businesses downsizing. Our findings show that the main results are not driven by certain industries. </w:t>
      </w:r>
    </w:p>
    <w:p w14:paraId="57B1D32C" w14:textId="77777777" w:rsidR="00421346" w:rsidRDefault="00421346" w:rsidP="00421346">
      <w:pPr>
        <w:pStyle w:val="Heading4"/>
      </w:pPr>
      <w:r>
        <w:t xml:space="preserve">Even the </w:t>
      </w:r>
      <w:r w:rsidRPr="009E22B0">
        <w:rPr>
          <w:u w:val="single"/>
        </w:rPr>
        <w:t>perception</w:t>
      </w:r>
      <w:r>
        <w:t xml:space="preserve"> of increased suits </w:t>
      </w:r>
      <w:r w:rsidRPr="009E22B0">
        <w:rPr>
          <w:u w:val="single"/>
        </w:rPr>
        <w:t>destabilizes</w:t>
      </w:r>
      <w:r>
        <w:t xml:space="preserve"> business operations and increases costs.</w:t>
      </w:r>
    </w:p>
    <w:p w14:paraId="5BFF124E" w14:textId="77777777" w:rsidR="00421346" w:rsidRDefault="00421346" w:rsidP="00421346">
      <w:r>
        <w:t xml:space="preserve">Omer </w:t>
      </w:r>
      <w:r w:rsidRPr="005A7F4C">
        <w:rPr>
          <w:rStyle w:val="Style13ptBold"/>
        </w:rPr>
        <w:t>Unsal 24</w:t>
      </w:r>
      <w:r>
        <w:t>, Associate Professor of Finance, Merrimack College, October 2024 “Employee lawsuits and business downsizing: Evidence from labor unions,” Journal of Financial Stability, Vol 74, https://www.sciencedirect.com/science/article/pii/S1572308924001037</w:t>
      </w:r>
    </w:p>
    <w:p w14:paraId="636E1393" w14:textId="77777777" w:rsidR="00421346" w:rsidRPr="00381DC2" w:rsidRDefault="00421346" w:rsidP="00421346">
      <w:pPr>
        <w:rPr>
          <w:sz w:val="14"/>
        </w:rPr>
      </w:pPr>
      <w:r w:rsidRPr="00381DC2">
        <w:rPr>
          <w:sz w:val="14"/>
        </w:rPr>
        <w:t xml:space="preserve">5.2. Union-related announcements and business downsizing </w:t>
      </w:r>
    </w:p>
    <w:p w14:paraId="10F1D50F" w14:textId="77777777" w:rsidR="00421346" w:rsidRPr="00381DC2" w:rsidRDefault="00421346" w:rsidP="00421346">
      <w:pPr>
        <w:rPr>
          <w:sz w:val="14"/>
        </w:rPr>
      </w:pPr>
      <w:r w:rsidRPr="00381DC2">
        <w:rPr>
          <w:sz w:val="14"/>
        </w:rPr>
        <w:t xml:space="preserve">In this section, we examine the </w:t>
      </w:r>
      <w:r w:rsidRPr="00B07711">
        <w:rPr>
          <w:rStyle w:val="StyleUnderline"/>
        </w:rPr>
        <w:t>impact of</w:t>
      </w:r>
      <w:r w:rsidRPr="007F7304">
        <w:rPr>
          <w:rStyle w:val="StyleUnderline"/>
        </w:rPr>
        <w:t xml:space="preserve"> firm’s </w:t>
      </w:r>
      <w:r w:rsidRPr="00B07711">
        <w:rPr>
          <w:rStyle w:val="StyleUnderline"/>
          <w:highlight w:val="yellow"/>
        </w:rPr>
        <w:t>union-related announcements</w:t>
      </w:r>
      <w:r w:rsidRPr="007F7304">
        <w:rPr>
          <w:rStyle w:val="StyleUnderline"/>
        </w:rPr>
        <w:t xml:space="preserve">. Those announcements are not litigations; however, they can </w:t>
      </w:r>
      <w:r w:rsidRPr="00B07711">
        <w:rPr>
          <w:rStyle w:val="StyleUnderline"/>
          <w:highlight w:val="yellow"/>
        </w:rPr>
        <w:t>put</w:t>
      </w:r>
      <w:r w:rsidRPr="007F7304">
        <w:rPr>
          <w:rStyle w:val="StyleUnderline"/>
        </w:rPr>
        <w:t xml:space="preserve"> </w:t>
      </w:r>
      <w:r w:rsidRPr="00B07711">
        <w:rPr>
          <w:rStyle w:val="StyleUnderline"/>
          <w:highlight w:val="yellow"/>
        </w:rPr>
        <w:t xml:space="preserve">significant pressure </w:t>
      </w:r>
      <w:r w:rsidRPr="00B07711">
        <w:rPr>
          <w:rStyle w:val="Emphasis"/>
          <w:highlight w:val="yellow"/>
        </w:rPr>
        <w:t>on firms</w:t>
      </w:r>
      <w:r w:rsidRPr="007F7304">
        <w:rPr>
          <w:rStyle w:val="Emphasis"/>
        </w:rPr>
        <w:t xml:space="preserve"> by raising uncertainty.</w:t>
      </w:r>
      <w:r w:rsidRPr="00381DC2">
        <w:rPr>
          <w:sz w:val="14"/>
        </w:rPr>
        <w:t xml:space="preserve">10 </w:t>
      </w:r>
      <w:r w:rsidRPr="009E22B0">
        <w:rPr>
          <w:rStyle w:val="StyleUnderline"/>
        </w:rPr>
        <w:t xml:space="preserve">Labor </w:t>
      </w:r>
      <w:r w:rsidRPr="009E22B0">
        <w:rPr>
          <w:rStyle w:val="StyleUnderline"/>
          <w:highlight w:val="yellow"/>
        </w:rPr>
        <w:t>strikes</w:t>
      </w:r>
      <w:r w:rsidRPr="00381DC2">
        <w:rPr>
          <w:sz w:val="14"/>
        </w:rPr>
        <w:t xml:space="preserve"> often attract media attention, and the way the firm is portrayed in the media can </w:t>
      </w:r>
      <w:r w:rsidRPr="007F7304">
        <w:rPr>
          <w:rStyle w:val="Emphasis"/>
        </w:rPr>
        <w:t xml:space="preserve">significantly </w:t>
      </w:r>
      <w:r w:rsidRPr="009E22B0">
        <w:rPr>
          <w:rStyle w:val="Emphasis"/>
          <w:highlight w:val="yellow"/>
        </w:rPr>
        <w:t>impact</w:t>
      </w:r>
      <w:r w:rsidRPr="007F7304">
        <w:rPr>
          <w:rStyle w:val="Emphasis"/>
        </w:rPr>
        <w:t xml:space="preserve"> its </w:t>
      </w:r>
      <w:r w:rsidRPr="009E22B0">
        <w:rPr>
          <w:rStyle w:val="Emphasis"/>
          <w:highlight w:val="yellow"/>
        </w:rPr>
        <w:t>reputation</w:t>
      </w:r>
      <w:r w:rsidRPr="00381DC2">
        <w:rPr>
          <w:sz w:val="14"/>
        </w:rPr>
        <w:t xml:space="preserve">. For example, both Wal-Mart and Target employees threatened to strike before Black Friday sales, which is one of the most profitable events.11 More than 2000 Hilton workers in Hawaii organize a massive strike for better contracts.12Similarly, 8000 Kroger workers went on strike for better wages. 13 </w:t>
      </w:r>
    </w:p>
    <w:p w14:paraId="28874E15" w14:textId="77777777" w:rsidR="00421346" w:rsidRPr="00381DC2" w:rsidRDefault="00421346" w:rsidP="00421346">
      <w:pPr>
        <w:rPr>
          <w:sz w:val="14"/>
        </w:rPr>
      </w:pPr>
      <w:r w:rsidRPr="00381DC2">
        <w:rPr>
          <w:sz w:val="14"/>
        </w:rPr>
        <w:t xml:space="preserve">To understand the effect of union-related news, we also perform multivariate two-stage estimation in Panel A of Table 4. In first column, we use log transformation of total number of union-related news announcements and predict the future number of lawsuits filed against the firms. We find a positive and significant relation between number of announcements and total cases filed against the firms. Our F-Stat shows that we are able to reject the weak instrument hypothesis. In the second stage, we use predicted lawsuit and estimate downsizing decision. We find that union-filed lawsuits increases the number of business downsizing in our sample. </w:t>
      </w:r>
    </w:p>
    <w:p w14:paraId="69CB46DB" w14:textId="77777777" w:rsidR="00421346" w:rsidRPr="00381DC2" w:rsidRDefault="00421346" w:rsidP="00421346">
      <w:pPr>
        <w:rPr>
          <w:sz w:val="14"/>
        </w:rPr>
      </w:pPr>
      <w:r w:rsidRPr="00381DC2">
        <w:rPr>
          <w:sz w:val="14"/>
        </w:rPr>
        <w:t xml:space="preserve">In Panel B, we repeat our results by employing a new independent variable. We calculate log transformation of number of employees involved in cases. Our results document positive and significant relationship; number of employees involved in cases is positively related to downsizing. In column (1), one-standard-deviation increase in the log of the total number of employees involved in lawsuits is associated with an approximately 6.03 % increase in the number of store and business closures due to downsizing. In column (2), one-standard-deviation </w:t>
      </w:r>
      <w:r w:rsidRPr="009E22B0">
        <w:rPr>
          <w:rStyle w:val="StyleUnderline"/>
          <w:highlight w:val="yellow"/>
        </w:rPr>
        <w:t>increase in</w:t>
      </w:r>
      <w:r w:rsidRPr="00381DC2">
        <w:rPr>
          <w:sz w:val="14"/>
        </w:rPr>
        <w:t xml:space="preserve"> the log of the </w:t>
      </w:r>
      <w:r w:rsidRPr="007F7304">
        <w:rPr>
          <w:rStyle w:val="StyleUnderline"/>
        </w:rPr>
        <w:t xml:space="preserve">total number of </w:t>
      </w:r>
      <w:r w:rsidRPr="009E22B0">
        <w:rPr>
          <w:rStyle w:val="StyleUnderline"/>
          <w:highlight w:val="yellow"/>
        </w:rPr>
        <w:t>employee</w:t>
      </w:r>
      <w:r w:rsidRPr="009E22B0">
        <w:rPr>
          <w:rStyle w:val="StyleUnderline"/>
        </w:rPr>
        <w:t xml:space="preserve">s involved in </w:t>
      </w:r>
      <w:r w:rsidRPr="009E22B0">
        <w:rPr>
          <w:rStyle w:val="StyleUnderline"/>
          <w:highlight w:val="yellow"/>
        </w:rPr>
        <w:t>lawsuits</w:t>
      </w:r>
      <w:r w:rsidRPr="007F7304">
        <w:rPr>
          <w:rStyle w:val="StyleUnderline"/>
        </w:rPr>
        <w:t xml:space="preserve"> is </w:t>
      </w:r>
      <w:r w:rsidRPr="009E22B0">
        <w:rPr>
          <w:rStyle w:val="StyleUnderline"/>
          <w:highlight w:val="yellow"/>
        </w:rPr>
        <w:t>associated with</w:t>
      </w:r>
      <w:r w:rsidRPr="00381DC2">
        <w:rPr>
          <w:sz w:val="14"/>
        </w:rPr>
        <w:t xml:space="preserve"> an approximately 6.85 % </w:t>
      </w:r>
      <w:r w:rsidRPr="007F7304">
        <w:rPr>
          <w:rStyle w:val="Emphasis"/>
        </w:rPr>
        <w:t xml:space="preserve">increase in the </w:t>
      </w:r>
      <w:r w:rsidRPr="009E22B0">
        <w:rPr>
          <w:rStyle w:val="Emphasis"/>
        </w:rPr>
        <w:t>number of employees</w:t>
      </w:r>
      <w:r w:rsidRPr="007F7304">
        <w:rPr>
          <w:rStyle w:val="StyleUnderline"/>
        </w:rPr>
        <w:t xml:space="preserve"> affected by </w:t>
      </w:r>
      <w:r w:rsidRPr="009E22B0">
        <w:rPr>
          <w:rStyle w:val="StyleUnderline"/>
          <w:highlight w:val="yellow"/>
        </w:rPr>
        <w:t>downsizing</w:t>
      </w:r>
      <w:r w:rsidRPr="00381DC2">
        <w:rPr>
          <w:sz w:val="14"/>
        </w:rPr>
        <w:t xml:space="preserve">. The </w:t>
      </w:r>
      <w:r w:rsidRPr="009E22B0">
        <w:rPr>
          <w:rStyle w:val="StyleUnderline"/>
          <w:highlight w:val="yellow"/>
        </w:rPr>
        <w:t>negative effect of union</w:t>
      </w:r>
      <w:r w:rsidRPr="007F7304">
        <w:rPr>
          <w:rStyle w:val="StyleUnderline"/>
        </w:rPr>
        <w:t xml:space="preserve"> issues </w:t>
      </w:r>
      <w:r w:rsidRPr="009E22B0">
        <w:rPr>
          <w:rStyle w:val="StyleUnderline"/>
          <w:highlight w:val="yellow"/>
        </w:rPr>
        <w:t>on</w:t>
      </w:r>
      <w:r w:rsidRPr="007F7304">
        <w:rPr>
          <w:rStyle w:val="StyleUnderline"/>
        </w:rPr>
        <w:t xml:space="preserve"> a firm’s </w:t>
      </w:r>
      <w:r w:rsidRPr="009E22B0">
        <w:rPr>
          <w:rStyle w:val="StyleUnderline"/>
          <w:highlight w:val="yellow"/>
        </w:rPr>
        <w:t>operations</w:t>
      </w:r>
      <w:r w:rsidRPr="007F7304">
        <w:rPr>
          <w:rStyle w:val="StyleUnderline"/>
        </w:rPr>
        <w:t xml:space="preserve"> can be </w:t>
      </w:r>
      <w:r w:rsidRPr="009E22B0">
        <w:rPr>
          <w:rStyle w:val="StyleUnderline"/>
          <w:highlight w:val="yellow"/>
        </w:rPr>
        <w:t>due to</w:t>
      </w:r>
      <w:r w:rsidRPr="007F7304">
        <w:rPr>
          <w:rStyle w:val="StyleUnderline"/>
        </w:rPr>
        <w:t xml:space="preserve"> collective </w:t>
      </w:r>
      <w:r w:rsidRPr="009E22B0">
        <w:rPr>
          <w:rStyle w:val="StyleUnderline"/>
          <w:highlight w:val="yellow"/>
        </w:rPr>
        <w:t>bargaining power</w:t>
      </w:r>
      <w:r w:rsidRPr="007F7304">
        <w:rPr>
          <w:rStyle w:val="StyleUnderline"/>
        </w:rPr>
        <w:t>, workforce mobility, and managerial issues.</w:t>
      </w:r>
      <w:r w:rsidRPr="00381DC2">
        <w:rPr>
          <w:sz w:val="14"/>
        </w:rPr>
        <w:t xml:space="preserve"> When </w:t>
      </w:r>
      <w:r w:rsidRPr="007F7304">
        <w:rPr>
          <w:rStyle w:val="StyleUnderline"/>
        </w:rPr>
        <w:t>employees gain collective bargaining power</w:t>
      </w:r>
      <w:r w:rsidRPr="00381DC2">
        <w:rPr>
          <w:sz w:val="14"/>
        </w:rPr>
        <w:t xml:space="preserve">, their </w:t>
      </w:r>
      <w:r w:rsidRPr="009E22B0">
        <w:rPr>
          <w:rStyle w:val="StyleUnderline"/>
          <w:highlight w:val="yellow"/>
        </w:rPr>
        <w:t>negotiations</w:t>
      </w:r>
      <w:r w:rsidRPr="00381DC2">
        <w:rPr>
          <w:sz w:val="14"/>
        </w:rPr>
        <w:t xml:space="preserve"> can </w:t>
      </w:r>
      <w:r w:rsidRPr="009E22B0">
        <w:rPr>
          <w:rStyle w:val="Emphasis"/>
          <w:highlight w:val="yellow"/>
        </w:rPr>
        <w:t>increase</w:t>
      </w:r>
      <w:r w:rsidRPr="007F7304">
        <w:rPr>
          <w:rStyle w:val="Emphasis"/>
        </w:rPr>
        <w:t xml:space="preserve"> the </w:t>
      </w:r>
      <w:r w:rsidRPr="009E22B0">
        <w:rPr>
          <w:rStyle w:val="Emphasis"/>
          <w:highlight w:val="yellow"/>
        </w:rPr>
        <w:t>labor costs</w:t>
      </w:r>
      <w:r w:rsidRPr="00381DC2">
        <w:rPr>
          <w:sz w:val="14"/>
        </w:rPr>
        <w:t xml:space="preserve">. Reducing workforce mobility can be </w:t>
      </w:r>
      <w:r w:rsidRPr="009E22B0">
        <w:rPr>
          <w:rStyle w:val="Emphasis"/>
          <w:highlight w:val="yellow"/>
        </w:rPr>
        <w:t>challenging</w:t>
      </w:r>
      <w:r w:rsidRPr="009E22B0">
        <w:rPr>
          <w:rStyle w:val="StyleUnderline"/>
          <w:highlight w:val="yellow"/>
        </w:rPr>
        <w:t xml:space="preserve"> for companies</w:t>
      </w:r>
      <w:r w:rsidRPr="007F7304">
        <w:rPr>
          <w:rStyle w:val="StyleUnderline"/>
        </w:rPr>
        <w:t xml:space="preserve"> during economic downturns </w:t>
      </w:r>
      <w:r w:rsidRPr="009E22B0">
        <w:rPr>
          <w:rStyle w:val="StyleUnderline"/>
          <w:highlight w:val="yellow"/>
        </w:rPr>
        <w:t xml:space="preserve">if unions </w:t>
      </w:r>
      <w:r w:rsidRPr="009E22B0">
        <w:rPr>
          <w:rStyle w:val="Emphasis"/>
          <w:highlight w:val="yellow"/>
        </w:rPr>
        <w:t>threaten</w:t>
      </w:r>
      <w:r w:rsidRPr="007F7304">
        <w:rPr>
          <w:rStyle w:val="Emphasis"/>
        </w:rPr>
        <w:t xml:space="preserve"> the firms with </w:t>
      </w:r>
      <w:r w:rsidRPr="009E22B0">
        <w:rPr>
          <w:rStyle w:val="Emphasis"/>
          <w:highlight w:val="yellow"/>
        </w:rPr>
        <w:t>wrongful termination</w:t>
      </w:r>
      <w:r w:rsidRPr="00381DC2">
        <w:rPr>
          <w:sz w:val="14"/>
        </w:rPr>
        <w:t xml:space="preserve">. </w:t>
      </w:r>
      <w:r w:rsidRPr="007F7304">
        <w:rPr>
          <w:rStyle w:val="StyleUnderline"/>
        </w:rPr>
        <w:t>It</w:t>
      </w:r>
      <w:r w:rsidRPr="00381DC2">
        <w:rPr>
          <w:sz w:val="14"/>
        </w:rPr>
        <w:t xml:space="preserve"> also </w:t>
      </w:r>
      <w:r w:rsidRPr="009E22B0">
        <w:rPr>
          <w:rStyle w:val="StyleUnderline"/>
          <w:highlight w:val="yellow"/>
        </w:rPr>
        <w:t>creates governance issues</w:t>
      </w:r>
      <w:r w:rsidRPr="007F7304">
        <w:rPr>
          <w:rStyle w:val="StyleUnderline"/>
        </w:rPr>
        <w:t xml:space="preserve"> because management</w:t>
      </w:r>
      <w:r w:rsidRPr="00381DC2">
        <w:rPr>
          <w:sz w:val="14"/>
        </w:rPr>
        <w:t xml:space="preserve"> may </w:t>
      </w:r>
      <w:r w:rsidRPr="007F7304">
        <w:rPr>
          <w:rStyle w:val="StyleUnderline"/>
        </w:rPr>
        <w:t xml:space="preserve">find it hard to </w:t>
      </w:r>
      <w:r w:rsidRPr="007F7304">
        <w:rPr>
          <w:rStyle w:val="Emphasis"/>
        </w:rPr>
        <w:t>implement changes</w:t>
      </w:r>
      <w:r w:rsidRPr="00381DC2">
        <w:rPr>
          <w:sz w:val="14"/>
        </w:rPr>
        <w:t xml:space="preserve"> in working conditions. Overall, our findings show how </w:t>
      </w:r>
      <w:r w:rsidRPr="007F7304">
        <w:rPr>
          <w:rStyle w:val="StyleUnderline"/>
        </w:rPr>
        <w:t xml:space="preserve">unionization </w:t>
      </w:r>
      <w:r w:rsidRPr="007F7304">
        <w:rPr>
          <w:rStyle w:val="Emphasis"/>
        </w:rPr>
        <w:t>can affect business decisions</w:t>
      </w:r>
      <w:r w:rsidRPr="00381DC2">
        <w:rPr>
          <w:sz w:val="14"/>
        </w:rPr>
        <w:t xml:space="preserve"> and why it is costly for companies to deal with such negative news releases. </w:t>
      </w:r>
    </w:p>
    <w:p w14:paraId="366A277C" w14:textId="77777777" w:rsidR="00421346" w:rsidRPr="00366B94" w:rsidRDefault="00421346" w:rsidP="00421346">
      <w:pPr>
        <w:pStyle w:val="Heading4"/>
      </w:pPr>
      <w:r>
        <w:t xml:space="preserve">The plan tips the scales of </w:t>
      </w:r>
      <w:r w:rsidRPr="0098762A">
        <w:rPr>
          <w:u w:val="single"/>
        </w:rPr>
        <w:t>bargaining weight</w:t>
      </w:r>
      <w:r>
        <w:t xml:space="preserve"> towards unions. That triggers </w:t>
      </w:r>
      <w:r>
        <w:rPr>
          <w:u w:val="single"/>
        </w:rPr>
        <w:t>negative spillover</w:t>
      </w:r>
      <w:r>
        <w:t xml:space="preserve"> effects, which </w:t>
      </w:r>
      <w:r>
        <w:rPr>
          <w:u w:val="single"/>
        </w:rPr>
        <w:t>overdetermine</w:t>
      </w:r>
      <w:r>
        <w:t xml:space="preserve"> any positive effects on employee behavior. </w:t>
      </w:r>
    </w:p>
    <w:p w14:paraId="2179976A" w14:textId="77777777" w:rsidR="00421346" w:rsidRDefault="00421346" w:rsidP="00421346">
      <w:r>
        <w:t xml:space="preserve">Liya </w:t>
      </w:r>
      <w:r w:rsidRPr="00A70619">
        <w:rPr>
          <w:rStyle w:val="Style13ptBold"/>
        </w:rPr>
        <w:t>Palagashvili and</w:t>
      </w:r>
      <w:r>
        <w:t xml:space="preserve"> Revana </w:t>
      </w:r>
      <w:r w:rsidRPr="00A70619">
        <w:rPr>
          <w:rStyle w:val="Style13ptBold"/>
        </w:rPr>
        <w:t>Sharfuddin 25</w:t>
      </w:r>
      <w:r>
        <w:t>, Palagashvili, PhD, is a senior research fellow and director of the Labor Policy Project at the Mercatus Center at George Mason University, Sharfuddin, BA, MA, is a predoctoral researcher at the Labor Policy Project at the Mercatus Center at George Mason University, 5-7-25, “Do More Powerful Unions Generate Better Pro-Worker Outcomes?” https://www.mercatus.org/research/working-papers/do-more-powerful-unions-generate-better-pro-worker-outcomes</w:t>
      </w:r>
    </w:p>
    <w:p w14:paraId="50B28F67" w14:textId="77777777" w:rsidR="00421346" w:rsidRPr="00381DC2" w:rsidRDefault="00421346" w:rsidP="00421346">
      <w:pPr>
        <w:rPr>
          <w:sz w:val="16"/>
        </w:rPr>
      </w:pPr>
      <w:r w:rsidRPr="0055088C">
        <w:rPr>
          <w:rStyle w:val="StyleUnderline"/>
        </w:rPr>
        <w:t xml:space="preserve">The economics </w:t>
      </w:r>
      <w:r w:rsidRPr="0055088C">
        <w:rPr>
          <w:rStyle w:val="Emphasis"/>
        </w:rPr>
        <w:t>literature</w:t>
      </w:r>
      <w:r w:rsidRPr="0055088C">
        <w:rPr>
          <w:rStyle w:val="StyleUnderline"/>
        </w:rPr>
        <w:t xml:space="preserve"> consistently </w:t>
      </w:r>
      <w:r w:rsidRPr="0055088C">
        <w:rPr>
          <w:rStyle w:val="Emphasis"/>
        </w:rPr>
        <w:t>shows</w:t>
      </w:r>
      <w:r w:rsidRPr="0055088C">
        <w:rPr>
          <w:rStyle w:val="StyleUnderline"/>
        </w:rPr>
        <w:t xml:space="preserve"> that more powerful and </w:t>
      </w:r>
      <w:r w:rsidRPr="00824072">
        <w:rPr>
          <w:rStyle w:val="Emphasis"/>
          <w:highlight w:val="yellow"/>
        </w:rPr>
        <w:t>aggressive</w:t>
      </w:r>
      <w:r w:rsidRPr="0055088C">
        <w:rPr>
          <w:rStyle w:val="StyleUnderline"/>
        </w:rPr>
        <w:t xml:space="preserve"> labor </w:t>
      </w:r>
      <w:r w:rsidRPr="00824072">
        <w:rPr>
          <w:rStyle w:val="Emphasis"/>
          <w:highlight w:val="yellow"/>
        </w:rPr>
        <w:t>unions</w:t>
      </w:r>
      <w:r w:rsidRPr="0055088C">
        <w:rPr>
          <w:rStyle w:val="StyleUnderline"/>
        </w:rPr>
        <w:t xml:space="preserve"> with unsustainable demands</w:t>
      </w:r>
      <w:r w:rsidRPr="00381DC2">
        <w:rPr>
          <w:sz w:val="16"/>
        </w:rPr>
        <w:t xml:space="preserve"> also </w:t>
      </w:r>
      <w:r w:rsidRPr="0055088C">
        <w:rPr>
          <w:rStyle w:val="StyleUnderline"/>
        </w:rPr>
        <w:t xml:space="preserve">tend to </w:t>
      </w:r>
      <w:r w:rsidRPr="00824072">
        <w:rPr>
          <w:rStyle w:val="Emphasis"/>
          <w:highlight w:val="yellow"/>
        </w:rPr>
        <w:t>reduce</w:t>
      </w:r>
      <w:r w:rsidRPr="00824072">
        <w:rPr>
          <w:rStyle w:val="StyleUnderline"/>
          <w:highlight w:val="yellow"/>
        </w:rPr>
        <w:t xml:space="preserve"> firm </w:t>
      </w:r>
      <w:r w:rsidRPr="00824072">
        <w:rPr>
          <w:rStyle w:val="Emphasis"/>
          <w:highlight w:val="yellow"/>
        </w:rPr>
        <w:t>profitability</w:t>
      </w:r>
      <w:r w:rsidRPr="00824072">
        <w:rPr>
          <w:rStyle w:val="StyleUnderline"/>
          <w:highlight w:val="yellow"/>
        </w:rPr>
        <w:t>, which</w:t>
      </w:r>
      <w:r w:rsidRPr="0055088C">
        <w:rPr>
          <w:rStyle w:val="StyleUnderline"/>
        </w:rPr>
        <w:t xml:space="preserve"> in turn </w:t>
      </w:r>
      <w:r w:rsidRPr="00824072">
        <w:rPr>
          <w:rStyle w:val="Emphasis"/>
          <w:highlight w:val="yellow"/>
        </w:rPr>
        <w:t>hurts</w:t>
      </w:r>
      <w:r w:rsidRPr="00824072">
        <w:rPr>
          <w:rStyle w:val="StyleUnderline"/>
          <w:highlight w:val="yellow"/>
        </w:rPr>
        <w:t xml:space="preserve"> worker</w:t>
      </w:r>
      <w:r w:rsidRPr="0055088C">
        <w:rPr>
          <w:rStyle w:val="StyleUnderline"/>
        </w:rPr>
        <w:t xml:space="preserve">-level </w:t>
      </w:r>
      <w:r w:rsidRPr="00824072">
        <w:rPr>
          <w:rStyle w:val="Emphasis"/>
          <w:highlight w:val="yellow"/>
        </w:rPr>
        <w:t>outcomes</w:t>
      </w:r>
      <w:r w:rsidRPr="00381DC2">
        <w:rPr>
          <w:sz w:val="16"/>
        </w:rPr>
        <w:t xml:space="preserve">. One way to understand this effect is to investigate how </w:t>
      </w:r>
      <w:r w:rsidRPr="00824072">
        <w:rPr>
          <w:rStyle w:val="StyleUnderline"/>
          <w:highlight w:val="yellow"/>
        </w:rPr>
        <w:t>labor</w:t>
      </w:r>
      <w:r w:rsidRPr="003202BE">
        <w:rPr>
          <w:rStyle w:val="StyleUnderline"/>
        </w:rPr>
        <w:t xml:space="preserve">-market </w:t>
      </w:r>
      <w:r w:rsidRPr="00824072">
        <w:rPr>
          <w:rStyle w:val="Emphasis"/>
          <w:highlight w:val="yellow"/>
        </w:rPr>
        <w:t>reg</w:t>
      </w:r>
      <w:r w:rsidRPr="003202BE">
        <w:rPr>
          <w:rStyle w:val="Emphasis"/>
        </w:rPr>
        <w:t>ulation</w:t>
      </w:r>
      <w:r w:rsidRPr="00824072">
        <w:rPr>
          <w:rStyle w:val="Emphasis"/>
          <w:highlight w:val="yellow"/>
        </w:rPr>
        <w:t>s</w:t>
      </w:r>
      <w:r w:rsidRPr="003202BE">
        <w:rPr>
          <w:rStyle w:val="StyleUnderline"/>
        </w:rPr>
        <w:t xml:space="preserve"> </w:t>
      </w:r>
      <w:r w:rsidRPr="00824072">
        <w:rPr>
          <w:rStyle w:val="StyleUnderline"/>
          <w:highlight w:val="yellow"/>
        </w:rPr>
        <w:t>shape</w:t>
      </w:r>
      <w:r w:rsidRPr="003202BE">
        <w:rPr>
          <w:rStyle w:val="StyleUnderline"/>
        </w:rPr>
        <w:t xml:space="preserve"> the </w:t>
      </w:r>
      <w:r w:rsidRPr="00824072">
        <w:rPr>
          <w:rStyle w:val="Emphasis"/>
          <w:highlight w:val="yellow"/>
        </w:rPr>
        <w:t>distribution</w:t>
      </w:r>
      <w:r w:rsidRPr="003202BE">
        <w:rPr>
          <w:rStyle w:val="StyleUnderline"/>
        </w:rPr>
        <w:t xml:space="preserve"> of rents between firms and workers</w:t>
      </w:r>
      <w:r w:rsidRPr="00381DC2">
        <w:rPr>
          <w:sz w:val="16"/>
        </w:rPr>
        <w:t xml:space="preserve">. One study showed that reducing labor union bargaining power—essentially a form of labor market deregulation—can lower real wages without impacting unemployment in the short term. However, over the long term, </w:t>
      </w:r>
      <w:r w:rsidRPr="00824072">
        <w:rPr>
          <w:rStyle w:val="StyleUnderline"/>
          <w:highlight w:val="yellow"/>
        </w:rPr>
        <w:t>deregulation boosts</w:t>
      </w:r>
      <w:r w:rsidRPr="003202BE">
        <w:rPr>
          <w:rStyle w:val="StyleUnderline"/>
        </w:rPr>
        <w:t xml:space="preserve"> firm </w:t>
      </w:r>
      <w:r w:rsidRPr="00824072">
        <w:rPr>
          <w:rStyle w:val="Emphasis"/>
          <w:highlight w:val="yellow"/>
        </w:rPr>
        <w:t>profits</w:t>
      </w:r>
      <w:r w:rsidRPr="00824072">
        <w:rPr>
          <w:rStyle w:val="StyleUnderline"/>
          <w:highlight w:val="yellow"/>
        </w:rPr>
        <w:t>, sparking</w:t>
      </w:r>
      <w:r w:rsidRPr="003202BE">
        <w:rPr>
          <w:rStyle w:val="StyleUnderline"/>
        </w:rPr>
        <w:t xml:space="preserve"> greater market </w:t>
      </w:r>
      <w:r w:rsidRPr="00824072">
        <w:rPr>
          <w:rStyle w:val="Emphasis"/>
          <w:highlight w:val="yellow"/>
        </w:rPr>
        <w:t>competition</w:t>
      </w:r>
      <w:r w:rsidRPr="00381DC2">
        <w:rPr>
          <w:sz w:val="16"/>
        </w:rPr>
        <w:t xml:space="preserve"> </w:t>
      </w:r>
      <w:r w:rsidRPr="003202BE">
        <w:rPr>
          <w:rStyle w:val="StyleUnderline"/>
        </w:rPr>
        <w:t xml:space="preserve">and new firm </w:t>
      </w:r>
      <w:r w:rsidRPr="003202BE">
        <w:rPr>
          <w:rStyle w:val="Emphasis"/>
        </w:rPr>
        <w:t>entry</w:t>
      </w:r>
      <w:r w:rsidRPr="003202BE">
        <w:rPr>
          <w:rStyle w:val="StyleUnderline"/>
        </w:rPr>
        <w:t xml:space="preserve">, </w:t>
      </w:r>
      <w:r w:rsidRPr="00824072">
        <w:rPr>
          <w:rStyle w:val="StyleUnderline"/>
          <w:highlight w:val="yellow"/>
        </w:rPr>
        <w:t>which</w:t>
      </w:r>
      <w:r w:rsidRPr="003202BE">
        <w:rPr>
          <w:rStyle w:val="StyleUnderline"/>
        </w:rPr>
        <w:t xml:space="preserve"> eventually </w:t>
      </w:r>
      <w:r w:rsidRPr="00824072">
        <w:rPr>
          <w:rStyle w:val="StyleUnderline"/>
          <w:highlight w:val="yellow"/>
        </w:rPr>
        <w:t xml:space="preserve">drives </w:t>
      </w:r>
      <w:r w:rsidRPr="00824072">
        <w:rPr>
          <w:rStyle w:val="Emphasis"/>
          <w:highlight w:val="yellow"/>
        </w:rPr>
        <w:t>down unemployment</w:t>
      </w:r>
      <w:r w:rsidRPr="00824072">
        <w:rPr>
          <w:rStyle w:val="StyleUnderline"/>
          <w:highlight w:val="yellow"/>
        </w:rPr>
        <w:t xml:space="preserve"> and </w:t>
      </w:r>
      <w:r w:rsidRPr="00824072">
        <w:rPr>
          <w:rStyle w:val="Emphasis"/>
          <w:highlight w:val="yellow"/>
        </w:rPr>
        <w:t>restores wages</w:t>
      </w:r>
      <w:r w:rsidRPr="00381DC2">
        <w:rPr>
          <w:sz w:val="16"/>
        </w:rPr>
        <w:t xml:space="preserve"> to their previous levels. This dynamic illustrates how, in heavily unionized environments, </w:t>
      </w:r>
      <w:r w:rsidRPr="003202BE">
        <w:rPr>
          <w:rStyle w:val="StyleUnderline"/>
        </w:rPr>
        <w:t xml:space="preserve">the initial wage cuts from deregulation lead to </w:t>
      </w:r>
      <w:r w:rsidRPr="003202BE">
        <w:rPr>
          <w:rStyle w:val="Emphasis"/>
        </w:rPr>
        <w:t>broader economic benefits</w:t>
      </w:r>
      <w:r w:rsidRPr="003202BE">
        <w:rPr>
          <w:rStyle w:val="StyleUnderline"/>
        </w:rPr>
        <w:t xml:space="preserve"> over time</w:t>
      </w:r>
      <w:r w:rsidRPr="00381DC2">
        <w:rPr>
          <w:sz w:val="16"/>
        </w:rPr>
        <w:t xml:space="preserve">.[71] </w:t>
      </w:r>
      <w:r w:rsidRPr="003202BE">
        <w:rPr>
          <w:rStyle w:val="StyleUnderline"/>
        </w:rPr>
        <w:t xml:space="preserve">The </w:t>
      </w:r>
      <w:r w:rsidRPr="00824072">
        <w:rPr>
          <w:rStyle w:val="Emphasis"/>
          <w:highlight w:val="yellow"/>
        </w:rPr>
        <w:t>direct</w:t>
      </w:r>
      <w:r w:rsidRPr="00824072">
        <w:rPr>
          <w:rStyle w:val="StyleUnderline"/>
          <w:highlight w:val="yellow"/>
        </w:rPr>
        <w:t xml:space="preserve"> and </w:t>
      </w:r>
      <w:r w:rsidRPr="00824072">
        <w:rPr>
          <w:rStyle w:val="Emphasis"/>
          <w:highlight w:val="yellow"/>
        </w:rPr>
        <w:t>spillover effects</w:t>
      </w:r>
      <w:r w:rsidRPr="003202BE">
        <w:rPr>
          <w:rStyle w:val="StyleUnderline"/>
        </w:rPr>
        <w:t xml:space="preserve"> of labor union organizing on firm profitability </w:t>
      </w:r>
      <w:r w:rsidRPr="00824072">
        <w:rPr>
          <w:rStyle w:val="StyleUnderline"/>
          <w:highlight w:val="yellow"/>
        </w:rPr>
        <w:t>are</w:t>
      </w:r>
      <w:r w:rsidRPr="00381DC2">
        <w:rPr>
          <w:sz w:val="16"/>
        </w:rPr>
        <w:t xml:space="preserve"> particularly </w:t>
      </w:r>
      <w:r w:rsidRPr="00824072">
        <w:rPr>
          <w:rStyle w:val="Emphasis"/>
          <w:highlight w:val="yellow"/>
        </w:rPr>
        <w:t>striking</w:t>
      </w:r>
      <w:r w:rsidRPr="00381DC2">
        <w:rPr>
          <w:sz w:val="16"/>
        </w:rPr>
        <w:t xml:space="preserve">. For instance, </w:t>
      </w:r>
      <w:r w:rsidRPr="00824072">
        <w:rPr>
          <w:rStyle w:val="StyleUnderline"/>
          <w:highlight w:val="yellow"/>
        </w:rPr>
        <w:t>companies facing</w:t>
      </w:r>
      <w:r w:rsidRPr="003202BE">
        <w:rPr>
          <w:rStyle w:val="StyleUnderline"/>
        </w:rPr>
        <w:t xml:space="preserve"> labor </w:t>
      </w:r>
      <w:r w:rsidRPr="00824072">
        <w:rPr>
          <w:rStyle w:val="StyleUnderline"/>
          <w:highlight w:val="yellow"/>
        </w:rPr>
        <w:t>union petitions</w:t>
      </w:r>
      <w:r w:rsidRPr="003202BE">
        <w:rPr>
          <w:rStyle w:val="StyleUnderline"/>
        </w:rPr>
        <w:t xml:space="preserve"> see their </w:t>
      </w:r>
      <w:r w:rsidRPr="00824072">
        <w:rPr>
          <w:rStyle w:val="Emphasis"/>
          <w:highlight w:val="yellow"/>
        </w:rPr>
        <w:t>stock prices drop</w:t>
      </w:r>
      <w:r w:rsidRPr="003202BE">
        <w:rPr>
          <w:rStyle w:val="StyleUnderline"/>
        </w:rPr>
        <w:t xml:space="preserve"> </w:t>
      </w:r>
      <w:r w:rsidRPr="00381DC2">
        <w:rPr>
          <w:sz w:val="16"/>
        </w:rPr>
        <w:t xml:space="preserve">by an average of 1.04 percent. </w:t>
      </w:r>
      <w:r w:rsidRPr="003202BE">
        <w:rPr>
          <w:rStyle w:val="StyleUnderline"/>
        </w:rPr>
        <w:t xml:space="preserve">This effect </w:t>
      </w:r>
      <w:r w:rsidRPr="003202BE">
        <w:rPr>
          <w:rStyle w:val="Emphasis"/>
        </w:rPr>
        <w:t xml:space="preserve">extends </w:t>
      </w:r>
      <w:r w:rsidRPr="00824072">
        <w:rPr>
          <w:rStyle w:val="Emphasis"/>
          <w:highlight w:val="yellow"/>
        </w:rPr>
        <w:t>beyond</w:t>
      </w:r>
      <w:r w:rsidRPr="003202BE">
        <w:rPr>
          <w:rStyle w:val="StyleUnderline"/>
        </w:rPr>
        <w:t xml:space="preserve"> the </w:t>
      </w:r>
      <w:r w:rsidRPr="00824072">
        <w:rPr>
          <w:rStyle w:val="Emphasis"/>
          <w:highlight w:val="yellow"/>
        </w:rPr>
        <w:t>targeted firms</w:t>
      </w:r>
      <w:r w:rsidRPr="003202BE">
        <w:rPr>
          <w:rStyle w:val="StyleUnderline"/>
        </w:rPr>
        <w:t xml:space="preserve">: Nonunion firms in the same industry also experience </w:t>
      </w:r>
      <w:r w:rsidRPr="00824072">
        <w:rPr>
          <w:rStyle w:val="Emphasis"/>
          <w:highlight w:val="yellow"/>
        </w:rPr>
        <w:t>market value</w:t>
      </w:r>
      <w:r w:rsidRPr="00381DC2">
        <w:rPr>
          <w:sz w:val="16"/>
          <w:highlight w:val="yellow"/>
        </w:rPr>
        <w:t xml:space="preserve"> </w:t>
      </w:r>
      <w:r w:rsidRPr="00824072">
        <w:rPr>
          <w:rStyle w:val="StyleUnderline"/>
          <w:highlight w:val="yellow"/>
        </w:rPr>
        <w:t>decline</w:t>
      </w:r>
      <w:r w:rsidRPr="003202BE">
        <w:rPr>
          <w:rStyle w:val="StyleUnderline"/>
        </w:rPr>
        <w:t>s</w:t>
      </w:r>
      <w:r w:rsidRPr="00381DC2">
        <w:rPr>
          <w:sz w:val="16"/>
        </w:rPr>
        <w:t>—averaging 0.72 percent—</w:t>
      </w:r>
      <w:r w:rsidRPr="007E5D6F">
        <w:rPr>
          <w:rStyle w:val="StyleUnderline"/>
        </w:rPr>
        <w:t xml:space="preserve">as </w:t>
      </w:r>
      <w:r w:rsidRPr="00824072">
        <w:rPr>
          <w:rStyle w:val="Emphasis"/>
          <w:highlight w:val="yellow"/>
        </w:rPr>
        <w:t>investors brace</w:t>
      </w:r>
      <w:r w:rsidRPr="00824072">
        <w:rPr>
          <w:rStyle w:val="StyleUnderline"/>
          <w:highlight w:val="yellow"/>
        </w:rPr>
        <w:t xml:space="preserve"> for</w:t>
      </w:r>
      <w:r w:rsidRPr="00381DC2">
        <w:rPr>
          <w:sz w:val="16"/>
        </w:rPr>
        <w:t xml:space="preserve"> potential </w:t>
      </w:r>
      <w:r w:rsidRPr="007E5D6F">
        <w:rPr>
          <w:rStyle w:val="Emphasis"/>
        </w:rPr>
        <w:t xml:space="preserve">spillover </w:t>
      </w:r>
      <w:r w:rsidRPr="00824072">
        <w:rPr>
          <w:rStyle w:val="Emphasis"/>
          <w:highlight w:val="yellow"/>
        </w:rPr>
        <w:t>effects</w:t>
      </w:r>
      <w:r w:rsidRPr="00381DC2">
        <w:rPr>
          <w:sz w:val="16"/>
        </w:rPr>
        <w:t xml:space="preserve">. </w:t>
      </w:r>
      <w:r w:rsidRPr="007E5D6F">
        <w:rPr>
          <w:rStyle w:val="StyleUnderline"/>
        </w:rPr>
        <w:t>In cases where</w:t>
      </w:r>
      <w:r w:rsidRPr="00381DC2">
        <w:rPr>
          <w:sz w:val="16"/>
        </w:rPr>
        <w:t xml:space="preserve"> labor </w:t>
      </w:r>
      <w:r w:rsidRPr="007E5D6F">
        <w:rPr>
          <w:rStyle w:val="StyleUnderline"/>
        </w:rPr>
        <w:t>unions win</w:t>
      </w:r>
      <w:r w:rsidRPr="00381DC2">
        <w:rPr>
          <w:sz w:val="16"/>
        </w:rPr>
        <w:t xml:space="preserve"> representation </w:t>
      </w:r>
      <w:r w:rsidRPr="007E5D6F">
        <w:rPr>
          <w:rStyle w:val="StyleUnderline"/>
        </w:rPr>
        <w:t xml:space="preserve">elections, </w:t>
      </w:r>
      <w:r w:rsidRPr="00824072">
        <w:rPr>
          <w:rStyle w:val="StyleUnderline"/>
          <w:highlight w:val="yellow"/>
        </w:rPr>
        <w:t>the hit</w:t>
      </w:r>
      <w:r w:rsidRPr="007E5D6F">
        <w:rPr>
          <w:rStyle w:val="StyleUnderline"/>
        </w:rPr>
        <w:t xml:space="preserve"> to market value </w:t>
      </w:r>
      <w:r w:rsidRPr="00824072">
        <w:rPr>
          <w:rStyle w:val="StyleUnderline"/>
          <w:highlight w:val="yellow"/>
        </w:rPr>
        <w:t>is</w:t>
      </w:r>
      <w:r w:rsidRPr="007E5D6F">
        <w:rPr>
          <w:rStyle w:val="StyleUnderline"/>
        </w:rPr>
        <w:t xml:space="preserve"> even </w:t>
      </w:r>
      <w:r w:rsidRPr="00824072">
        <w:rPr>
          <w:rStyle w:val="Emphasis"/>
          <w:highlight w:val="yellow"/>
        </w:rPr>
        <w:t>steep</w:t>
      </w:r>
      <w:r w:rsidRPr="007E5D6F">
        <w:rPr>
          <w:rStyle w:val="Emphasis"/>
        </w:rPr>
        <w:t>er</w:t>
      </w:r>
      <w:r w:rsidRPr="007E5D6F">
        <w:rPr>
          <w:rStyle w:val="StyleUnderline"/>
        </w:rPr>
        <w:t xml:space="preserve">, suggesting that the financial </w:t>
      </w:r>
      <w:r w:rsidRPr="007E5D6F">
        <w:rPr>
          <w:rStyle w:val="Emphasis"/>
        </w:rPr>
        <w:t>markets</w:t>
      </w:r>
      <w:r w:rsidRPr="007E5D6F">
        <w:rPr>
          <w:rStyle w:val="StyleUnderline"/>
        </w:rPr>
        <w:t xml:space="preserve"> view successful unionization as a substantial </w:t>
      </w:r>
      <w:r w:rsidRPr="007E5D6F">
        <w:rPr>
          <w:rStyle w:val="Emphasis"/>
        </w:rPr>
        <w:t>threat</w:t>
      </w:r>
      <w:r w:rsidRPr="007E5D6F">
        <w:rPr>
          <w:rStyle w:val="StyleUnderline"/>
        </w:rPr>
        <w:t xml:space="preserve"> to profitability</w:t>
      </w:r>
      <w:r w:rsidRPr="00381DC2">
        <w:rPr>
          <w:sz w:val="16"/>
        </w:rPr>
        <w:t>.[72]</w:t>
      </w:r>
    </w:p>
    <w:p w14:paraId="6D3450B6" w14:textId="77777777" w:rsidR="00421346" w:rsidRPr="00381DC2" w:rsidRDefault="00421346" w:rsidP="00421346">
      <w:pPr>
        <w:rPr>
          <w:sz w:val="16"/>
        </w:rPr>
      </w:pPr>
      <w:r w:rsidRPr="00381DC2">
        <w:rPr>
          <w:sz w:val="16"/>
        </w:rPr>
        <w:t xml:space="preserve">Finally, </w:t>
      </w:r>
      <w:r w:rsidRPr="007E5D6F">
        <w:rPr>
          <w:rStyle w:val="StyleUnderline"/>
        </w:rPr>
        <w:t xml:space="preserve">institutional </w:t>
      </w:r>
      <w:r w:rsidRPr="007E5D6F">
        <w:rPr>
          <w:rStyle w:val="Emphasis"/>
        </w:rPr>
        <w:t>contexts</w:t>
      </w:r>
      <w:r w:rsidRPr="007E5D6F">
        <w:rPr>
          <w:rStyle w:val="StyleUnderline"/>
        </w:rPr>
        <w:t xml:space="preserve"> can either </w:t>
      </w:r>
      <w:r w:rsidRPr="007E5D6F">
        <w:rPr>
          <w:rStyle w:val="Emphasis"/>
        </w:rPr>
        <w:t>mitigate</w:t>
      </w:r>
      <w:r w:rsidRPr="007E5D6F">
        <w:rPr>
          <w:rStyle w:val="StyleUnderline"/>
        </w:rPr>
        <w:t xml:space="preserve"> or </w:t>
      </w:r>
      <w:r w:rsidRPr="007E5D6F">
        <w:rPr>
          <w:rStyle w:val="Emphasis"/>
        </w:rPr>
        <w:t>amplify</w:t>
      </w:r>
      <w:r w:rsidRPr="007E5D6F">
        <w:rPr>
          <w:rStyle w:val="StyleUnderline"/>
        </w:rPr>
        <w:t xml:space="preserve"> the negative impact that labor unions have on </w:t>
      </w:r>
      <w:r w:rsidRPr="007E5D6F">
        <w:rPr>
          <w:rStyle w:val="Emphasis"/>
        </w:rPr>
        <w:t>employment</w:t>
      </w:r>
      <w:r w:rsidRPr="007E5D6F">
        <w:rPr>
          <w:rStyle w:val="StyleUnderline"/>
        </w:rPr>
        <w:t xml:space="preserve">, </w:t>
      </w:r>
      <w:r w:rsidRPr="007E5D6F">
        <w:rPr>
          <w:rStyle w:val="Emphasis"/>
        </w:rPr>
        <w:t>productivity</w:t>
      </w:r>
      <w:r w:rsidRPr="007E5D6F">
        <w:rPr>
          <w:rStyle w:val="StyleUnderline"/>
        </w:rPr>
        <w:t xml:space="preserve">, and </w:t>
      </w:r>
      <w:r w:rsidRPr="007E5D6F">
        <w:rPr>
          <w:rStyle w:val="Emphasis"/>
        </w:rPr>
        <w:t>investments</w:t>
      </w:r>
      <w:r w:rsidRPr="00381DC2">
        <w:rPr>
          <w:sz w:val="16"/>
        </w:rPr>
        <w:t xml:space="preserve">. For example, a relatively more decentralized bargaining system—in which wage negotiations are organized at industry-region level—can sometimes alleviate negative effects, such as reduced employment or stagnated productivity. However, </w:t>
      </w:r>
      <w:r w:rsidRPr="007E5D6F">
        <w:rPr>
          <w:rStyle w:val="Emphasis"/>
        </w:rPr>
        <w:t>even under decentralized systems</w:t>
      </w:r>
      <w:r w:rsidRPr="007E5D6F">
        <w:rPr>
          <w:rStyle w:val="StyleUnderline"/>
        </w:rPr>
        <w:t xml:space="preserve">, labor unions’ ability to capture quasi-rents remains a significant </w:t>
      </w:r>
      <w:r w:rsidRPr="007E5D6F">
        <w:rPr>
          <w:rStyle w:val="Emphasis"/>
        </w:rPr>
        <w:t>obstacle</w:t>
      </w:r>
      <w:r w:rsidRPr="007E5D6F">
        <w:rPr>
          <w:rStyle w:val="StyleUnderline"/>
        </w:rPr>
        <w:t xml:space="preserve"> to firm reinvestment. Quasi-rents, which are the profits that could otherwise be reinvested into the company for future growth, often get </w:t>
      </w:r>
      <w:r w:rsidRPr="007E5D6F">
        <w:rPr>
          <w:rStyle w:val="Emphasis"/>
        </w:rPr>
        <w:t>diverted</w:t>
      </w:r>
      <w:r w:rsidRPr="00381DC2">
        <w:rPr>
          <w:sz w:val="16"/>
        </w:rPr>
        <w:t xml:space="preserve"> </w:t>
      </w:r>
      <w:r w:rsidRPr="007E5D6F">
        <w:rPr>
          <w:rStyle w:val="StyleUnderline"/>
        </w:rPr>
        <w:t>to satisfy</w:t>
      </w:r>
      <w:r w:rsidRPr="00381DC2">
        <w:rPr>
          <w:sz w:val="16"/>
        </w:rPr>
        <w:t xml:space="preserve"> labor </w:t>
      </w:r>
      <w:r w:rsidRPr="007E5D6F">
        <w:rPr>
          <w:rStyle w:val="StyleUnderline"/>
        </w:rPr>
        <w:t xml:space="preserve">union </w:t>
      </w:r>
      <w:r w:rsidRPr="007E5D6F">
        <w:rPr>
          <w:rStyle w:val="Emphasis"/>
        </w:rPr>
        <w:t>demands</w:t>
      </w:r>
      <w:r w:rsidRPr="007E5D6F">
        <w:rPr>
          <w:rStyle w:val="StyleUnderline"/>
        </w:rPr>
        <w:t xml:space="preserve"> beyond what are reasonably </w:t>
      </w:r>
      <w:r w:rsidRPr="007E5D6F">
        <w:rPr>
          <w:rStyle w:val="Emphasis"/>
        </w:rPr>
        <w:t>sustainable</w:t>
      </w:r>
      <w:r w:rsidRPr="007E5D6F">
        <w:rPr>
          <w:rStyle w:val="StyleUnderline"/>
        </w:rPr>
        <w:t xml:space="preserve">, reducing the firm’s capacity to </w:t>
      </w:r>
      <w:r w:rsidRPr="007E5D6F">
        <w:rPr>
          <w:rStyle w:val="Emphasis"/>
        </w:rPr>
        <w:t>innovate</w:t>
      </w:r>
      <w:r w:rsidRPr="007E5D6F">
        <w:rPr>
          <w:rStyle w:val="StyleUnderline"/>
        </w:rPr>
        <w:t xml:space="preserve"> or </w:t>
      </w:r>
      <w:r w:rsidRPr="007E5D6F">
        <w:rPr>
          <w:rStyle w:val="Emphasis"/>
        </w:rPr>
        <w:t>expand</w:t>
      </w:r>
      <w:r w:rsidRPr="00381DC2">
        <w:rPr>
          <w:sz w:val="16"/>
        </w:rPr>
        <w:t xml:space="preserve">.[73] </w:t>
      </w:r>
      <w:r w:rsidRPr="007E5D6F">
        <w:rPr>
          <w:rStyle w:val="StyleUnderline"/>
        </w:rPr>
        <w:t>Evidence from privatization cases in Mexico further supports this</w:t>
      </w:r>
      <w:r w:rsidRPr="00381DC2">
        <w:rPr>
          <w:sz w:val="16"/>
        </w:rPr>
        <w:t>: State-owned enterprises (SOEs) with strong unions fetched lower auction prices. Potential buyers were deterred by the costly labor liabilities and the focus on employment rather than profitability, underscoring how union strength can directly impact firm valuation and economic performance.[74]</w:t>
      </w:r>
    </w:p>
    <w:p w14:paraId="0B093E59" w14:textId="77777777" w:rsidR="00421346" w:rsidRPr="00381DC2" w:rsidRDefault="00421346" w:rsidP="00421346">
      <w:pPr>
        <w:rPr>
          <w:sz w:val="16"/>
        </w:rPr>
      </w:pPr>
      <w:r w:rsidRPr="00381DC2">
        <w:rPr>
          <w:sz w:val="16"/>
        </w:rPr>
        <w:t xml:space="preserve">These findings underscore a recurring challenge: </w:t>
      </w:r>
      <w:r w:rsidRPr="007E5D6F">
        <w:rPr>
          <w:rStyle w:val="StyleUnderline"/>
        </w:rPr>
        <w:t xml:space="preserve">While unions can secure </w:t>
      </w:r>
      <w:r w:rsidRPr="007E5D6F">
        <w:rPr>
          <w:rStyle w:val="Emphasis"/>
        </w:rPr>
        <w:t>short-term gains</w:t>
      </w:r>
      <w:r w:rsidRPr="007E5D6F">
        <w:rPr>
          <w:rStyle w:val="StyleUnderline"/>
        </w:rPr>
        <w:t xml:space="preserve"> for workers, their </w:t>
      </w:r>
      <w:r w:rsidRPr="00824072">
        <w:rPr>
          <w:rStyle w:val="StyleUnderline"/>
          <w:highlight w:val="yellow"/>
        </w:rPr>
        <w:t>influence</w:t>
      </w:r>
      <w:r w:rsidRPr="007E5D6F">
        <w:rPr>
          <w:rStyle w:val="StyleUnderline"/>
        </w:rPr>
        <w:t xml:space="preserve"> often </w:t>
      </w:r>
      <w:r w:rsidRPr="00824072">
        <w:rPr>
          <w:rStyle w:val="Emphasis"/>
          <w:highlight w:val="yellow"/>
        </w:rPr>
        <w:t>complicates</w:t>
      </w:r>
      <w:r w:rsidRPr="00824072">
        <w:rPr>
          <w:rStyle w:val="StyleUnderline"/>
          <w:highlight w:val="yellow"/>
        </w:rPr>
        <w:t xml:space="preserve"> long-term </w:t>
      </w:r>
      <w:r w:rsidRPr="00824072">
        <w:rPr>
          <w:rStyle w:val="Emphasis"/>
          <w:highlight w:val="yellow"/>
        </w:rPr>
        <w:t>investments</w:t>
      </w:r>
      <w:r w:rsidRPr="00824072">
        <w:rPr>
          <w:rStyle w:val="StyleUnderline"/>
          <w:highlight w:val="yellow"/>
        </w:rPr>
        <w:t xml:space="preserve"> and </w:t>
      </w:r>
      <w:r w:rsidRPr="00824072">
        <w:rPr>
          <w:rStyle w:val="Emphasis"/>
          <w:highlight w:val="yellow"/>
        </w:rPr>
        <w:t>growth</w:t>
      </w:r>
      <w:r w:rsidRPr="00381DC2">
        <w:rPr>
          <w:sz w:val="16"/>
        </w:rPr>
        <w:t xml:space="preserve">. Even when unions negotiate through structured bargaining, the diversion of profits away from reinvestment remains a concern. </w:t>
      </w:r>
      <w:r w:rsidRPr="007E5D6F">
        <w:rPr>
          <w:rStyle w:val="StyleUnderline"/>
        </w:rPr>
        <w:t>This not only hampers firm performance but</w:t>
      </w:r>
      <w:r w:rsidRPr="00381DC2">
        <w:rPr>
          <w:sz w:val="16"/>
        </w:rPr>
        <w:t xml:space="preserve"> also </w:t>
      </w:r>
      <w:r w:rsidRPr="007E5D6F">
        <w:rPr>
          <w:rStyle w:val="Emphasis"/>
        </w:rPr>
        <w:t>undermines</w:t>
      </w:r>
      <w:r w:rsidRPr="007E5D6F">
        <w:rPr>
          <w:rStyle w:val="StyleUnderline"/>
        </w:rPr>
        <w:t xml:space="preserve"> future </w:t>
      </w:r>
      <w:r w:rsidRPr="007E5D6F">
        <w:rPr>
          <w:rStyle w:val="Emphasis"/>
        </w:rPr>
        <w:t>worker outcomes</w:t>
      </w:r>
      <w:r w:rsidRPr="007E5D6F">
        <w:rPr>
          <w:rStyle w:val="StyleUnderline"/>
        </w:rPr>
        <w:t xml:space="preserve"> when demands are excessive, as </w:t>
      </w:r>
      <w:r w:rsidRPr="00824072">
        <w:rPr>
          <w:rStyle w:val="Emphasis"/>
          <w:highlight w:val="yellow"/>
        </w:rPr>
        <w:t>reduced investment</w:t>
      </w:r>
      <w:r w:rsidRPr="007E5D6F">
        <w:rPr>
          <w:rStyle w:val="StyleUnderline"/>
        </w:rPr>
        <w:t xml:space="preserve"> in innovation and expansion </w:t>
      </w:r>
      <w:r w:rsidRPr="00824072">
        <w:rPr>
          <w:rStyle w:val="StyleUnderline"/>
          <w:highlight w:val="yellow"/>
        </w:rPr>
        <w:t>means</w:t>
      </w:r>
      <w:r w:rsidRPr="007E5D6F">
        <w:rPr>
          <w:rStyle w:val="StyleUnderline"/>
        </w:rPr>
        <w:t xml:space="preserve"> </w:t>
      </w:r>
      <w:r w:rsidRPr="00824072">
        <w:rPr>
          <w:rStyle w:val="Emphasis"/>
          <w:highlight w:val="yellow"/>
        </w:rPr>
        <w:t>fewer</w:t>
      </w:r>
      <w:r w:rsidRPr="007E5D6F">
        <w:rPr>
          <w:rStyle w:val="StyleUnderline"/>
        </w:rPr>
        <w:t xml:space="preserve"> job </w:t>
      </w:r>
      <w:r w:rsidRPr="00824072">
        <w:rPr>
          <w:rStyle w:val="Emphasis"/>
          <w:highlight w:val="yellow"/>
        </w:rPr>
        <w:t>opportunities</w:t>
      </w:r>
      <w:r w:rsidRPr="007E5D6F">
        <w:rPr>
          <w:rStyle w:val="StyleUnderline"/>
        </w:rPr>
        <w:t xml:space="preserve"> and </w:t>
      </w:r>
      <w:r w:rsidRPr="007E5D6F">
        <w:rPr>
          <w:rStyle w:val="Emphasis"/>
        </w:rPr>
        <w:t>wage stagnation</w:t>
      </w:r>
      <w:r w:rsidRPr="00381DC2">
        <w:rPr>
          <w:sz w:val="16"/>
        </w:rPr>
        <w:t xml:space="preserve"> over time. </w:t>
      </w:r>
    </w:p>
    <w:p w14:paraId="7CA982EB" w14:textId="77777777" w:rsidR="00421346" w:rsidRPr="00381DC2" w:rsidRDefault="00421346" w:rsidP="00421346">
      <w:pPr>
        <w:rPr>
          <w:sz w:val="16"/>
        </w:rPr>
      </w:pPr>
      <w:r w:rsidRPr="00824072">
        <w:rPr>
          <w:rStyle w:val="StyleUnderline"/>
          <w:highlight w:val="yellow"/>
        </w:rPr>
        <w:t>The impact</w:t>
      </w:r>
      <w:r w:rsidRPr="007E5D6F">
        <w:rPr>
          <w:rStyle w:val="StyleUnderline"/>
        </w:rPr>
        <w:t xml:space="preserve"> of unionization </w:t>
      </w:r>
      <w:r w:rsidRPr="00824072">
        <w:rPr>
          <w:rStyle w:val="StyleUnderline"/>
          <w:highlight w:val="yellow"/>
        </w:rPr>
        <w:t xml:space="preserve">on </w:t>
      </w:r>
      <w:r w:rsidRPr="00824072">
        <w:rPr>
          <w:rStyle w:val="Emphasis"/>
          <w:highlight w:val="yellow"/>
        </w:rPr>
        <w:t>investment</w:t>
      </w:r>
      <w:r w:rsidRPr="00824072">
        <w:rPr>
          <w:rStyle w:val="StyleUnderline"/>
          <w:highlight w:val="yellow"/>
        </w:rPr>
        <w:t xml:space="preserve"> is </w:t>
      </w:r>
      <w:r w:rsidRPr="00824072">
        <w:rPr>
          <w:rStyle w:val="Emphasis"/>
          <w:highlight w:val="yellow"/>
        </w:rPr>
        <w:t>overwhelmingly negative</w:t>
      </w:r>
      <w:r w:rsidRPr="00381DC2">
        <w:rPr>
          <w:sz w:val="16"/>
        </w:rPr>
        <w:t xml:space="preserve">, particularly </w:t>
      </w:r>
      <w:r w:rsidRPr="007D255F">
        <w:rPr>
          <w:rStyle w:val="StyleUnderline"/>
        </w:rPr>
        <w:t xml:space="preserve">when it comes to </w:t>
      </w:r>
      <w:r w:rsidRPr="007D255F">
        <w:rPr>
          <w:rStyle w:val="Emphasis"/>
        </w:rPr>
        <w:t>capital</w:t>
      </w:r>
      <w:r w:rsidRPr="007D255F">
        <w:rPr>
          <w:rStyle w:val="StyleUnderline"/>
        </w:rPr>
        <w:t xml:space="preserve"> and </w:t>
      </w:r>
      <w:r w:rsidRPr="007D255F">
        <w:rPr>
          <w:rStyle w:val="Emphasis"/>
        </w:rPr>
        <w:t>R&amp;D</w:t>
      </w:r>
      <w:r w:rsidRPr="00381DC2">
        <w:rPr>
          <w:sz w:val="16"/>
        </w:rPr>
        <w:t xml:space="preserve">.[75] There are rare exceptions, like in Germany, where unique institutional arrangements—such as worker councils working hand-in-hand with unions—have led to improved productivity and innovation.[76] Studies have long challenged the earlier rosy views of union benefits, arguing instead that </w:t>
      </w:r>
      <w:r w:rsidRPr="007D255F">
        <w:rPr>
          <w:rStyle w:val="StyleUnderline"/>
        </w:rPr>
        <w:t xml:space="preserve">unionization </w:t>
      </w:r>
      <w:r w:rsidRPr="00824072">
        <w:rPr>
          <w:rStyle w:val="StyleUnderline"/>
          <w:highlight w:val="yellow"/>
        </w:rPr>
        <w:t xml:space="preserve">acts like a </w:t>
      </w:r>
      <w:r w:rsidRPr="00824072">
        <w:rPr>
          <w:rStyle w:val="Emphasis"/>
          <w:highlight w:val="yellow"/>
        </w:rPr>
        <w:t>tax</w:t>
      </w:r>
      <w:r w:rsidRPr="00824072">
        <w:rPr>
          <w:rStyle w:val="StyleUnderline"/>
          <w:highlight w:val="yellow"/>
        </w:rPr>
        <w:t xml:space="preserve"> on </w:t>
      </w:r>
      <w:r w:rsidRPr="00824072">
        <w:rPr>
          <w:rStyle w:val="Emphasis"/>
          <w:highlight w:val="yellow"/>
        </w:rPr>
        <w:t>capital returns</w:t>
      </w:r>
      <w:r w:rsidRPr="00824072">
        <w:rPr>
          <w:rStyle w:val="StyleUnderline"/>
          <w:highlight w:val="yellow"/>
        </w:rPr>
        <w:t xml:space="preserve">, </w:t>
      </w:r>
      <w:r w:rsidRPr="00824072">
        <w:rPr>
          <w:rStyle w:val="Emphasis"/>
        </w:rPr>
        <w:t>discourages investment</w:t>
      </w:r>
      <w:r w:rsidRPr="00824072">
        <w:rPr>
          <w:rStyle w:val="StyleUnderline"/>
        </w:rPr>
        <w:t xml:space="preserve"> in</w:t>
      </w:r>
      <w:r w:rsidRPr="007D255F">
        <w:rPr>
          <w:rStyle w:val="StyleUnderline"/>
        </w:rPr>
        <w:t xml:space="preserve"> essential long-lived tangible and intangible assets, </w:t>
      </w:r>
      <w:r w:rsidRPr="00824072">
        <w:rPr>
          <w:rStyle w:val="StyleUnderline"/>
          <w:highlight w:val="yellow"/>
        </w:rPr>
        <w:t xml:space="preserve">and </w:t>
      </w:r>
      <w:r w:rsidRPr="00824072">
        <w:rPr>
          <w:rStyle w:val="Emphasis"/>
          <w:highlight w:val="yellow"/>
        </w:rPr>
        <w:t>slows</w:t>
      </w:r>
      <w:r w:rsidRPr="00381DC2">
        <w:rPr>
          <w:sz w:val="16"/>
        </w:rPr>
        <w:t xml:space="preserve"> both </w:t>
      </w:r>
      <w:r w:rsidRPr="007D255F">
        <w:rPr>
          <w:rStyle w:val="StyleUnderline"/>
        </w:rPr>
        <w:t xml:space="preserve">employment and productivity </w:t>
      </w:r>
      <w:r w:rsidRPr="00824072">
        <w:rPr>
          <w:rStyle w:val="Emphasis"/>
          <w:highlight w:val="yellow"/>
        </w:rPr>
        <w:t>growth</w:t>
      </w:r>
      <w:r w:rsidRPr="00381DC2">
        <w:rPr>
          <w:sz w:val="16"/>
        </w:rPr>
        <w:t xml:space="preserve">, especially in heavily unionized sectors.[77] The bottom line? Outside of the rare edge case of Germany, </w:t>
      </w:r>
      <w:r w:rsidRPr="007D255F">
        <w:rPr>
          <w:rStyle w:val="StyleUnderline"/>
        </w:rPr>
        <w:t xml:space="preserve">the effect of unionization on investment and R&amp;D remains </w:t>
      </w:r>
      <w:r w:rsidRPr="007D255F">
        <w:rPr>
          <w:rStyle w:val="Emphasis"/>
        </w:rPr>
        <w:t>largely harmful</w:t>
      </w:r>
      <w:r w:rsidRPr="00381DC2">
        <w:rPr>
          <w:sz w:val="16"/>
        </w:rPr>
        <w:t>.[78]</w:t>
      </w:r>
    </w:p>
    <w:p w14:paraId="0E10601E" w14:textId="77777777" w:rsidR="00421346" w:rsidRPr="00381DC2" w:rsidRDefault="00421346" w:rsidP="00421346">
      <w:pPr>
        <w:rPr>
          <w:sz w:val="16"/>
        </w:rPr>
      </w:pPr>
      <w:r w:rsidRPr="00381DC2">
        <w:rPr>
          <w:sz w:val="16"/>
        </w:rPr>
        <w:t xml:space="preserve">Another way to reconcile some of these findings on productivity is not through the absence or presence of unions, but </w:t>
      </w:r>
      <w:r w:rsidRPr="00CC2374">
        <w:rPr>
          <w:rStyle w:val="StyleUnderline"/>
        </w:rPr>
        <w:t xml:space="preserve">through the lenses of </w:t>
      </w:r>
      <w:r w:rsidRPr="00CC2374">
        <w:rPr>
          <w:rStyle w:val="Emphasis"/>
        </w:rPr>
        <w:t>bargaining weight</w:t>
      </w:r>
      <w:r w:rsidRPr="00381DC2">
        <w:rPr>
          <w:sz w:val="16"/>
        </w:rPr>
        <w:t xml:space="preserve">. </w:t>
      </w:r>
      <w:r w:rsidRPr="00824072">
        <w:rPr>
          <w:rStyle w:val="StyleUnderline"/>
          <w:highlight w:val="yellow"/>
        </w:rPr>
        <w:t xml:space="preserve">If unions </w:t>
      </w:r>
      <w:r w:rsidRPr="00824072">
        <w:rPr>
          <w:rStyle w:val="StyleUnderline"/>
        </w:rPr>
        <w:t>are</w:t>
      </w:r>
      <w:r w:rsidRPr="007D255F">
        <w:rPr>
          <w:rStyle w:val="StyleUnderline"/>
        </w:rPr>
        <w:t xml:space="preserve"> very powerful and </w:t>
      </w:r>
      <w:r w:rsidRPr="00824072">
        <w:rPr>
          <w:rStyle w:val="StyleUnderline"/>
          <w:highlight w:val="yellow"/>
        </w:rPr>
        <w:t>have a strong bargaining weight,</w:t>
      </w:r>
      <w:r w:rsidRPr="007D255F">
        <w:rPr>
          <w:rStyle w:val="StyleUnderline"/>
        </w:rPr>
        <w:t xml:space="preserve"> then the </w:t>
      </w:r>
      <w:r w:rsidRPr="00824072">
        <w:rPr>
          <w:rStyle w:val="Emphasis"/>
          <w:highlight w:val="yellow"/>
        </w:rPr>
        <w:t>negative productivity channels</w:t>
      </w:r>
      <w:r w:rsidRPr="00381DC2">
        <w:rPr>
          <w:sz w:val="16"/>
        </w:rPr>
        <w:t xml:space="preserve"> (e.g., investment) </w:t>
      </w:r>
      <w:r w:rsidRPr="007D255F">
        <w:rPr>
          <w:rStyle w:val="StyleUnderline"/>
        </w:rPr>
        <w:t xml:space="preserve">may be </w:t>
      </w:r>
      <w:r w:rsidRPr="00824072">
        <w:rPr>
          <w:rStyle w:val="Emphasis"/>
          <w:highlight w:val="yellow"/>
        </w:rPr>
        <w:t>greater</w:t>
      </w:r>
      <w:r w:rsidRPr="00824072">
        <w:rPr>
          <w:rStyle w:val="StyleUnderline"/>
          <w:highlight w:val="yellow"/>
        </w:rPr>
        <w:t xml:space="preserve"> than the </w:t>
      </w:r>
      <w:r w:rsidRPr="00824072">
        <w:rPr>
          <w:rStyle w:val="Emphasis"/>
          <w:highlight w:val="yellow"/>
        </w:rPr>
        <w:t>positive</w:t>
      </w:r>
      <w:r w:rsidRPr="007D255F">
        <w:rPr>
          <w:rStyle w:val="Emphasis"/>
        </w:rPr>
        <w:t xml:space="preserve"> productivity channels</w:t>
      </w:r>
      <w:r w:rsidRPr="00381DC2">
        <w:rPr>
          <w:sz w:val="16"/>
        </w:rPr>
        <w:t xml:space="preserve"> (e.g. employee morale). As discussed above, </w:t>
      </w:r>
      <w:r w:rsidRPr="00824072">
        <w:rPr>
          <w:rStyle w:val="Emphasis"/>
          <w:highlight w:val="yellow"/>
        </w:rPr>
        <w:t>bargaining weight</w:t>
      </w:r>
      <w:r w:rsidRPr="00824072">
        <w:rPr>
          <w:rStyle w:val="StyleUnderline"/>
          <w:highlight w:val="yellow"/>
        </w:rPr>
        <w:t xml:space="preserve"> is a </w:t>
      </w:r>
      <w:r w:rsidRPr="00824072">
        <w:rPr>
          <w:rStyle w:val="Emphasis"/>
          <w:highlight w:val="yellow"/>
        </w:rPr>
        <w:t>key determinant</w:t>
      </w:r>
      <w:r w:rsidRPr="00824072">
        <w:rPr>
          <w:rStyle w:val="StyleUnderline"/>
          <w:highlight w:val="yellow"/>
        </w:rPr>
        <w:t xml:space="preserve"> of whether</w:t>
      </w:r>
      <w:r w:rsidRPr="007D255F">
        <w:rPr>
          <w:rStyle w:val="StyleUnderline"/>
        </w:rPr>
        <w:t xml:space="preserve"> the union’s </w:t>
      </w:r>
      <w:r w:rsidRPr="00824072">
        <w:rPr>
          <w:rStyle w:val="Emphasis"/>
          <w:highlight w:val="yellow"/>
        </w:rPr>
        <w:t>monopoly</w:t>
      </w:r>
      <w:r w:rsidRPr="007D255F">
        <w:rPr>
          <w:rStyle w:val="StyleUnderline"/>
        </w:rPr>
        <w:t xml:space="preserve"> face </w:t>
      </w:r>
      <w:r w:rsidRPr="00824072">
        <w:rPr>
          <w:rStyle w:val="StyleUnderline"/>
          <w:highlight w:val="yellow"/>
        </w:rPr>
        <w:t>or</w:t>
      </w:r>
      <w:r w:rsidRPr="007D255F">
        <w:rPr>
          <w:rStyle w:val="StyleUnderline"/>
        </w:rPr>
        <w:t xml:space="preserve"> the </w:t>
      </w:r>
      <w:r w:rsidRPr="00824072">
        <w:rPr>
          <w:rStyle w:val="Emphasis"/>
          <w:highlight w:val="yellow"/>
        </w:rPr>
        <w:t>collective voice</w:t>
      </w:r>
      <w:r w:rsidRPr="007D255F">
        <w:rPr>
          <w:rStyle w:val="StyleUnderline"/>
        </w:rPr>
        <w:t xml:space="preserve"> face </w:t>
      </w:r>
      <w:r w:rsidRPr="00824072">
        <w:rPr>
          <w:rStyle w:val="StyleUnderline"/>
          <w:highlight w:val="yellow"/>
        </w:rPr>
        <w:t xml:space="preserve">will </w:t>
      </w:r>
      <w:r w:rsidRPr="00824072">
        <w:rPr>
          <w:rStyle w:val="Emphasis"/>
          <w:highlight w:val="yellow"/>
        </w:rPr>
        <w:t>prevail</w:t>
      </w:r>
      <w:r w:rsidRPr="00381DC2">
        <w:rPr>
          <w:sz w:val="16"/>
        </w:rPr>
        <w:t xml:space="preserve">. </w:t>
      </w:r>
      <w:r w:rsidRPr="007D255F">
        <w:rPr>
          <w:rStyle w:val="StyleUnderline"/>
        </w:rPr>
        <w:t xml:space="preserve">If unions are overly powerful and make excessive demands, the negative effects through the investment channel will be </w:t>
      </w:r>
      <w:r w:rsidRPr="007D255F">
        <w:rPr>
          <w:rStyle w:val="Emphasis"/>
        </w:rPr>
        <w:t>greater</w:t>
      </w:r>
      <w:r w:rsidRPr="007D255F">
        <w:rPr>
          <w:rStyle w:val="StyleUnderline"/>
        </w:rPr>
        <w:t xml:space="preserve"> than the </w:t>
      </w:r>
      <w:r w:rsidRPr="007D255F">
        <w:rPr>
          <w:rStyle w:val="Emphasis"/>
        </w:rPr>
        <w:t>positive</w:t>
      </w:r>
      <w:r w:rsidRPr="007D255F">
        <w:rPr>
          <w:rStyle w:val="StyleUnderline"/>
        </w:rPr>
        <w:t xml:space="preserve"> effects of employee behavior</w:t>
      </w:r>
      <w:r w:rsidRPr="00381DC2">
        <w:rPr>
          <w:sz w:val="16"/>
        </w:rPr>
        <w:t>.</w:t>
      </w:r>
    </w:p>
    <w:p w14:paraId="2544245C" w14:textId="77777777" w:rsidR="00421346" w:rsidRDefault="00421346" w:rsidP="00421346">
      <w:pPr>
        <w:pStyle w:val="Heading3"/>
      </w:pPr>
      <w:r>
        <w:t>Impact---2NC</w:t>
      </w:r>
    </w:p>
    <w:p w14:paraId="42339F82" w14:textId="77777777" w:rsidR="00421346" w:rsidRDefault="00421346" w:rsidP="00421346">
      <w:pPr>
        <w:pStyle w:val="Heading4"/>
      </w:pPr>
      <w:r>
        <w:t xml:space="preserve">Each conflict </w:t>
      </w:r>
      <w:r w:rsidRPr="00F75F61">
        <w:rPr>
          <w:u w:val="single"/>
        </w:rPr>
        <w:t>rapidly escalates</w:t>
      </w:r>
      <w:r>
        <w:t xml:space="preserve"> to </w:t>
      </w:r>
      <w:r w:rsidRPr="00F75F61">
        <w:rPr>
          <w:u w:val="single"/>
        </w:rPr>
        <w:t>nuclear</w:t>
      </w:r>
      <w:r>
        <w:t xml:space="preserve"> war. </w:t>
      </w:r>
    </w:p>
    <w:p w14:paraId="517B2002" w14:textId="77777777" w:rsidR="00421346" w:rsidRDefault="00421346" w:rsidP="00421346">
      <w:r>
        <w:t xml:space="preserve">Dr. Comfort </w:t>
      </w:r>
      <w:r w:rsidRPr="00F75F61">
        <w:rPr>
          <w:rStyle w:val="Style13ptBold"/>
        </w:rPr>
        <w:t>Ero 25</w:t>
      </w:r>
      <w:r>
        <w:t>, PhD, President &amp; CEO, International Crisis Group, "80 Years After Hiroshima, Nuclear Risks Are Rising," Foreign Policy, 08/05/2025, https://foreignpolicy.com/2025/08/05/hiroshima-nuclear-war-risks-russia-china/.</w:t>
      </w:r>
    </w:p>
    <w:p w14:paraId="7B87C823" w14:textId="77777777" w:rsidR="00421346" w:rsidRPr="000259F7" w:rsidRDefault="00421346" w:rsidP="00421346">
      <w:pPr>
        <w:rPr>
          <w:sz w:val="16"/>
        </w:rPr>
      </w:pPr>
      <w:r w:rsidRPr="000259F7">
        <w:rPr>
          <w:sz w:val="16"/>
        </w:rPr>
        <w:t xml:space="preserve">Today, </w:t>
      </w:r>
      <w:r w:rsidRPr="000259F7">
        <w:rPr>
          <w:rStyle w:val="Emphasis"/>
        </w:rPr>
        <w:t>nuc</w:t>
      </w:r>
      <w:r w:rsidRPr="000259F7">
        <w:rPr>
          <w:sz w:val="16"/>
        </w:rPr>
        <w:t xml:space="preserve">lear-armed </w:t>
      </w:r>
      <w:r w:rsidRPr="00F23684">
        <w:rPr>
          <w:rStyle w:val="Emphasis"/>
          <w:highlight w:val="yellow"/>
        </w:rPr>
        <w:t>adversaries</w:t>
      </w:r>
      <w:r w:rsidRPr="000259F7">
        <w:rPr>
          <w:sz w:val="16"/>
        </w:rPr>
        <w:t xml:space="preserve"> </w:t>
      </w:r>
      <w:r w:rsidRPr="000259F7">
        <w:rPr>
          <w:rStyle w:val="StyleUnderline"/>
        </w:rPr>
        <w:t xml:space="preserve">are </w:t>
      </w:r>
      <w:r w:rsidRPr="00F23684">
        <w:rPr>
          <w:rStyle w:val="StyleUnderline"/>
          <w:highlight w:val="yellow"/>
        </w:rPr>
        <w:t>on</w:t>
      </w:r>
      <w:r w:rsidRPr="000259F7">
        <w:rPr>
          <w:rStyle w:val="StyleUnderline"/>
        </w:rPr>
        <w:t xml:space="preserve"> different sides of</w:t>
      </w:r>
      <w:r w:rsidRPr="000259F7">
        <w:rPr>
          <w:sz w:val="16"/>
        </w:rPr>
        <w:t xml:space="preserve"> </w:t>
      </w:r>
      <w:r w:rsidRPr="00F23684">
        <w:rPr>
          <w:rStyle w:val="Emphasis"/>
          <w:highlight w:val="yellow"/>
        </w:rPr>
        <w:t>conflicts</w:t>
      </w:r>
      <w:r w:rsidRPr="000259F7">
        <w:rPr>
          <w:sz w:val="16"/>
        </w:rPr>
        <w:t xml:space="preserve"> </w:t>
      </w:r>
      <w:r w:rsidRPr="000259F7">
        <w:rPr>
          <w:rStyle w:val="StyleUnderline"/>
        </w:rPr>
        <w:t>and</w:t>
      </w:r>
      <w:r w:rsidRPr="000259F7">
        <w:rPr>
          <w:sz w:val="16"/>
        </w:rPr>
        <w:t xml:space="preserve"> </w:t>
      </w:r>
      <w:r w:rsidRPr="000259F7">
        <w:rPr>
          <w:rStyle w:val="Emphasis"/>
        </w:rPr>
        <w:t>standoffs</w:t>
      </w:r>
      <w:r w:rsidRPr="000259F7">
        <w:rPr>
          <w:sz w:val="16"/>
        </w:rPr>
        <w:t xml:space="preserve">, </w:t>
      </w:r>
      <w:r w:rsidRPr="00F23684">
        <w:rPr>
          <w:rStyle w:val="StyleUnderline"/>
          <w:highlight w:val="yellow"/>
        </w:rPr>
        <w:t>from</w:t>
      </w:r>
      <w:r w:rsidRPr="00F23684">
        <w:rPr>
          <w:sz w:val="16"/>
          <w:highlight w:val="yellow"/>
        </w:rPr>
        <w:t xml:space="preserve"> </w:t>
      </w:r>
      <w:r w:rsidRPr="00F23684">
        <w:rPr>
          <w:rStyle w:val="Emphasis"/>
          <w:highlight w:val="yellow"/>
        </w:rPr>
        <w:t>Europe</w:t>
      </w:r>
      <w:r w:rsidRPr="00F23684">
        <w:rPr>
          <w:sz w:val="16"/>
          <w:highlight w:val="yellow"/>
        </w:rPr>
        <w:t xml:space="preserve"> </w:t>
      </w:r>
      <w:r w:rsidRPr="00F23684">
        <w:rPr>
          <w:rStyle w:val="StyleUnderline"/>
          <w:highlight w:val="yellow"/>
        </w:rPr>
        <w:t>to</w:t>
      </w:r>
      <w:r w:rsidRPr="000259F7">
        <w:rPr>
          <w:rStyle w:val="StyleUnderline"/>
        </w:rPr>
        <w:t xml:space="preserve"> the</w:t>
      </w:r>
      <w:r w:rsidRPr="000259F7">
        <w:rPr>
          <w:sz w:val="16"/>
        </w:rPr>
        <w:t xml:space="preserve"> </w:t>
      </w:r>
      <w:r w:rsidRPr="00F23684">
        <w:rPr>
          <w:rStyle w:val="Emphasis"/>
          <w:highlight w:val="yellow"/>
        </w:rPr>
        <w:t>Himalayas</w:t>
      </w:r>
      <w:r w:rsidRPr="00F23684">
        <w:rPr>
          <w:sz w:val="16"/>
          <w:highlight w:val="yellow"/>
        </w:rPr>
        <w:t xml:space="preserve"> </w:t>
      </w:r>
      <w:r w:rsidRPr="00F23684">
        <w:rPr>
          <w:rStyle w:val="StyleUnderline"/>
          <w:highlight w:val="yellow"/>
        </w:rPr>
        <w:t>to</w:t>
      </w:r>
      <w:r w:rsidRPr="000259F7">
        <w:rPr>
          <w:rStyle w:val="StyleUnderline"/>
        </w:rPr>
        <w:t xml:space="preserve"> the</w:t>
      </w:r>
      <w:r w:rsidRPr="000259F7">
        <w:rPr>
          <w:sz w:val="16"/>
        </w:rPr>
        <w:t xml:space="preserve"> </w:t>
      </w:r>
      <w:r w:rsidRPr="00F23684">
        <w:rPr>
          <w:rStyle w:val="Emphasis"/>
          <w:highlight w:val="yellow"/>
        </w:rPr>
        <w:t>Korea</w:t>
      </w:r>
      <w:r w:rsidRPr="000259F7">
        <w:rPr>
          <w:rStyle w:val="Emphasis"/>
        </w:rPr>
        <w:t>n Peninsula</w:t>
      </w:r>
      <w:r w:rsidRPr="000259F7">
        <w:rPr>
          <w:sz w:val="16"/>
        </w:rPr>
        <w:t xml:space="preserve">. And </w:t>
      </w:r>
      <w:r w:rsidRPr="000259F7">
        <w:rPr>
          <w:rStyle w:val="StyleUnderline"/>
        </w:rPr>
        <w:t>that’s just</w:t>
      </w:r>
      <w:r w:rsidRPr="000259F7">
        <w:rPr>
          <w:sz w:val="16"/>
        </w:rPr>
        <w:t xml:space="preserve"> </w:t>
      </w:r>
      <w:r w:rsidRPr="000259F7">
        <w:rPr>
          <w:rStyle w:val="Emphasis"/>
        </w:rPr>
        <w:t>for now</w:t>
      </w:r>
      <w:r w:rsidRPr="000259F7">
        <w:rPr>
          <w:sz w:val="16"/>
        </w:rPr>
        <w:t xml:space="preserve">. Israel and the United States severely dented Iran’s nuclear capabilities with military strikes last June, but Iran could attempt to rebuild its program and race for a bomb. At a time when arms control talks around the world are adrift, </w:t>
      </w:r>
      <w:r w:rsidRPr="000259F7">
        <w:rPr>
          <w:rStyle w:val="StyleUnderline"/>
        </w:rPr>
        <w:t>it is essential</w:t>
      </w:r>
      <w:r w:rsidRPr="000259F7">
        <w:rPr>
          <w:sz w:val="16"/>
        </w:rPr>
        <w:t xml:space="preserve"> to lower tensions between nuclear powers and construct frameworks </w:t>
      </w:r>
      <w:r w:rsidRPr="000259F7">
        <w:rPr>
          <w:rStyle w:val="StyleUnderline"/>
        </w:rPr>
        <w:t>to</w:t>
      </w:r>
      <w:r w:rsidRPr="000259F7">
        <w:rPr>
          <w:sz w:val="16"/>
        </w:rPr>
        <w:t xml:space="preserve"> </w:t>
      </w:r>
      <w:r w:rsidRPr="000259F7">
        <w:rPr>
          <w:rStyle w:val="Emphasis"/>
        </w:rPr>
        <w:t>manage</w:t>
      </w:r>
      <w:r w:rsidRPr="000259F7">
        <w:rPr>
          <w:sz w:val="16"/>
        </w:rPr>
        <w:t xml:space="preserve"> </w:t>
      </w:r>
      <w:r w:rsidRPr="000259F7">
        <w:rPr>
          <w:rStyle w:val="StyleUnderline"/>
        </w:rPr>
        <w:t>frictions</w:t>
      </w:r>
      <w:r w:rsidRPr="000259F7">
        <w:rPr>
          <w:sz w:val="16"/>
        </w:rPr>
        <w:t xml:space="preserve"> between them.</w:t>
      </w:r>
    </w:p>
    <w:p w14:paraId="2315D7A2" w14:textId="77777777" w:rsidR="00421346" w:rsidRPr="000259F7" w:rsidRDefault="00421346" w:rsidP="00421346">
      <w:pPr>
        <w:rPr>
          <w:sz w:val="16"/>
        </w:rPr>
      </w:pPr>
      <w:r w:rsidRPr="000259F7">
        <w:rPr>
          <w:sz w:val="16"/>
        </w:rPr>
        <w:t xml:space="preserve">No two conflicts are identical. </w:t>
      </w:r>
      <w:r w:rsidRPr="000259F7">
        <w:rPr>
          <w:rStyle w:val="StyleUnderline"/>
        </w:rPr>
        <w:t>In</w:t>
      </w:r>
      <w:r w:rsidRPr="000259F7">
        <w:rPr>
          <w:sz w:val="16"/>
        </w:rPr>
        <w:t xml:space="preserve"> </w:t>
      </w:r>
      <w:r w:rsidRPr="000259F7">
        <w:rPr>
          <w:rStyle w:val="Emphasis"/>
        </w:rPr>
        <w:t>Europe</w:t>
      </w:r>
      <w:r w:rsidRPr="000259F7">
        <w:rPr>
          <w:sz w:val="16"/>
        </w:rPr>
        <w:t xml:space="preserve">, Russia has repeatedly used nuclear threats as it tries to keep the United States </w:t>
      </w:r>
      <w:r w:rsidRPr="00F23684">
        <w:rPr>
          <w:rStyle w:val="StyleUnderline"/>
          <w:highlight w:val="yellow"/>
        </w:rPr>
        <w:t>and</w:t>
      </w:r>
      <w:r w:rsidRPr="000259F7">
        <w:rPr>
          <w:sz w:val="16"/>
        </w:rPr>
        <w:t xml:space="preserve"> its NATO allies out of its war with Ukraine and to limit their support to Kyiv. In </w:t>
      </w:r>
      <w:r w:rsidRPr="00F23684">
        <w:rPr>
          <w:rStyle w:val="Emphasis"/>
          <w:highlight w:val="yellow"/>
        </w:rPr>
        <w:t>Asia</w:t>
      </w:r>
      <w:r w:rsidRPr="000259F7">
        <w:rPr>
          <w:sz w:val="16"/>
        </w:rPr>
        <w:t xml:space="preserve">, a terrorist attack in Kashmir last April sparked armed conflict between India and Pakistan, which many feared could spiral out of control. In both cases, </w:t>
      </w:r>
      <w:r w:rsidRPr="000259F7">
        <w:rPr>
          <w:rStyle w:val="StyleUnderline"/>
        </w:rPr>
        <w:t xml:space="preserve">there is a </w:t>
      </w:r>
      <w:r w:rsidRPr="00F23684">
        <w:rPr>
          <w:rStyle w:val="StyleUnderline"/>
          <w:highlight w:val="yellow"/>
        </w:rPr>
        <w:t>danger</w:t>
      </w:r>
      <w:r w:rsidRPr="000259F7">
        <w:rPr>
          <w:rStyle w:val="StyleUnderline"/>
        </w:rPr>
        <w:t xml:space="preserve"> that</w:t>
      </w:r>
      <w:r w:rsidRPr="000259F7">
        <w:rPr>
          <w:sz w:val="16"/>
        </w:rPr>
        <w:t xml:space="preserve"> </w:t>
      </w:r>
      <w:r w:rsidRPr="00F23684">
        <w:rPr>
          <w:rStyle w:val="Emphasis"/>
          <w:highlight w:val="yellow"/>
        </w:rPr>
        <w:t>future hostilities</w:t>
      </w:r>
      <w:r w:rsidRPr="000259F7">
        <w:rPr>
          <w:sz w:val="16"/>
        </w:rPr>
        <w:t xml:space="preserve"> </w:t>
      </w:r>
      <w:r w:rsidRPr="000259F7">
        <w:rPr>
          <w:rStyle w:val="StyleUnderline"/>
        </w:rPr>
        <w:t xml:space="preserve">will </w:t>
      </w:r>
      <w:r w:rsidRPr="00F23684">
        <w:rPr>
          <w:rStyle w:val="StyleUnderline"/>
          <w:highlight w:val="yellow"/>
        </w:rPr>
        <w:t>be</w:t>
      </w:r>
      <w:r w:rsidRPr="000259F7">
        <w:rPr>
          <w:rStyle w:val="StyleUnderline"/>
        </w:rPr>
        <w:t xml:space="preserve"> even</w:t>
      </w:r>
      <w:r w:rsidRPr="000259F7">
        <w:rPr>
          <w:sz w:val="16"/>
        </w:rPr>
        <w:t xml:space="preserve"> </w:t>
      </w:r>
      <w:r w:rsidRPr="00F23684">
        <w:rPr>
          <w:rStyle w:val="Emphasis"/>
          <w:highlight w:val="yellow"/>
        </w:rPr>
        <w:t>more</w:t>
      </w:r>
      <w:r w:rsidRPr="00F23684">
        <w:rPr>
          <w:sz w:val="16"/>
          <w:highlight w:val="yellow"/>
        </w:rPr>
        <w:t xml:space="preserve"> </w:t>
      </w:r>
      <w:r w:rsidRPr="00F23684">
        <w:rPr>
          <w:rStyle w:val="StyleUnderline"/>
          <w:highlight w:val="yellow"/>
        </w:rPr>
        <w:t>intense</w:t>
      </w:r>
      <w:r w:rsidRPr="000259F7">
        <w:rPr>
          <w:sz w:val="16"/>
        </w:rPr>
        <w:t>.</w:t>
      </w:r>
    </w:p>
    <w:p w14:paraId="17FE3181" w14:textId="77777777" w:rsidR="00421346" w:rsidRPr="000259F7" w:rsidRDefault="00421346" w:rsidP="00421346">
      <w:pPr>
        <w:rPr>
          <w:sz w:val="16"/>
        </w:rPr>
      </w:pPr>
      <w:r w:rsidRPr="000259F7">
        <w:rPr>
          <w:sz w:val="16"/>
        </w:rPr>
        <w:t>The logic of nuclear deterrence may still limit how far such crises will escalate. At the same time that it has used nuclear threats, Russia has avoided steps—such as strikes on supplies bound for Ukraine through NATO territory—</w:t>
      </w:r>
      <w:r w:rsidRPr="00F23684">
        <w:rPr>
          <w:rStyle w:val="StyleUnderline"/>
          <w:highlight w:val="yellow"/>
        </w:rPr>
        <w:t>that</w:t>
      </w:r>
      <w:r w:rsidRPr="000259F7">
        <w:rPr>
          <w:rStyle w:val="StyleUnderline"/>
        </w:rPr>
        <w:t xml:space="preserve"> could</w:t>
      </w:r>
      <w:r w:rsidRPr="000259F7">
        <w:rPr>
          <w:sz w:val="16"/>
        </w:rPr>
        <w:t xml:space="preserve"> </w:t>
      </w:r>
      <w:r w:rsidRPr="00F23684">
        <w:rPr>
          <w:rStyle w:val="Emphasis"/>
          <w:sz w:val="24"/>
          <w:szCs w:val="24"/>
          <w:highlight w:val="yellow"/>
        </w:rPr>
        <w:t>lead to</w:t>
      </w:r>
      <w:r w:rsidRPr="000259F7">
        <w:rPr>
          <w:rStyle w:val="Emphasis"/>
          <w:sz w:val="24"/>
          <w:szCs w:val="24"/>
        </w:rPr>
        <w:t xml:space="preserve"> an </w:t>
      </w:r>
      <w:r w:rsidRPr="00F23684">
        <w:rPr>
          <w:rStyle w:val="Emphasis"/>
          <w:sz w:val="24"/>
          <w:szCs w:val="24"/>
          <w:highlight w:val="yellow"/>
        </w:rPr>
        <w:t>all-out war</w:t>
      </w:r>
      <w:r w:rsidRPr="000259F7">
        <w:rPr>
          <w:sz w:val="16"/>
        </w:rPr>
        <w:t xml:space="preserve"> </w:t>
      </w:r>
      <w:r w:rsidRPr="000259F7">
        <w:rPr>
          <w:rStyle w:val="StyleUnderline"/>
        </w:rPr>
        <w:t>with those countries</w:t>
      </w:r>
      <w:r w:rsidRPr="000259F7">
        <w:rPr>
          <w:sz w:val="16"/>
        </w:rPr>
        <w:t>. Similarly, while the recent India-Pakistan crisis heated up uncomfortably fast, South Asian officials insisted that both India and Pakistan know the rules of the game for keeping their on-again, off-again clashes below the nuclear level.</w:t>
      </w:r>
    </w:p>
    <w:p w14:paraId="0DBDD890" w14:textId="77777777" w:rsidR="00421346" w:rsidRPr="000259F7" w:rsidRDefault="00421346" w:rsidP="00421346">
      <w:pPr>
        <w:rPr>
          <w:sz w:val="16"/>
        </w:rPr>
      </w:pPr>
      <w:r w:rsidRPr="000259F7">
        <w:rPr>
          <w:sz w:val="16"/>
        </w:rPr>
        <w:t xml:space="preserve">While that may be true, but there is no guarantee that, intentionally or unintentionally, </w:t>
      </w:r>
      <w:r w:rsidRPr="000259F7">
        <w:rPr>
          <w:rStyle w:val="StyleUnderline"/>
        </w:rPr>
        <w:t xml:space="preserve">nuclear </w:t>
      </w:r>
      <w:r w:rsidRPr="00F23684">
        <w:rPr>
          <w:rStyle w:val="StyleUnderline"/>
          <w:highlight w:val="yellow"/>
        </w:rPr>
        <w:t>powers</w:t>
      </w:r>
      <w:r w:rsidRPr="000259F7">
        <w:rPr>
          <w:sz w:val="16"/>
        </w:rPr>
        <w:t xml:space="preserve"> </w:t>
      </w:r>
      <w:r w:rsidRPr="000259F7">
        <w:rPr>
          <w:rStyle w:val="Emphasis"/>
        </w:rPr>
        <w:t>will</w:t>
      </w:r>
      <w:r w:rsidRPr="000259F7">
        <w:rPr>
          <w:sz w:val="16"/>
        </w:rPr>
        <w:t xml:space="preserve"> not </w:t>
      </w:r>
      <w:r w:rsidRPr="00F23684">
        <w:rPr>
          <w:rStyle w:val="Emphasis"/>
          <w:highlight w:val="yellow"/>
        </w:rPr>
        <w:t>cross</w:t>
      </w:r>
      <w:r w:rsidRPr="000259F7">
        <w:rPr>
          <w:sz w:val="16"/>
        </w:rPr>
        <w:t xml:space="preserve"> </w:t>
      </w:r>
      <w:r w:rsidRPr="000259F7">
        <w:rPr>
          <w:rStyle w:val="StyleUnderline"/>
        </w:rPr>
        <w:t xml:space="preserve">each other’s </w:t>
      </w:r>
      <w:r w:rsidRPr="00F23684">
        <w:rPr>
          <w:rStyle w:val="StyleUnderline"/>
          <w:highlight w:val="yellow"/>
        </w:rPr>
        <w:t>red lines</w:t>
      </w:r>
      <w:r w:rsidRPr="000259F7">
        <w:rPr>
          <w:rStyle w:val="StyleUnderline"/>
        </w:rPr>
        <w:t>—and</w:t>
      </w:r>
      <w:r w:rsidRPr="000259F7">
        <w:rPr>
          <w:sz w:val="16"/>
        </w:rPr>
        <w:t xml:space="preserve"> </w:t>
      </w:r>
      <w:r w:rsidRPr="000259F7">
        <w:rPr>
          <w:rStyle w:val="Emphasis"/>
        </w:rPr>
        <w:t>no certainty</w:t>
      </w:r>
      <w:r w:rsidRPr="000259F7">
        <w:rPr>
          <w:sz w:val="16"/>
        </w:rPr>
        <w:t xml:space="preserve"> on </w:t>
      </w:r>
      <w:r w:rsidRPr="000259F7">
        <w:rPr>
          <w:rStyle w:val="StyleUnderline"/>
        </w:rPr>
        <w:t>what happens</w:t>
      </w:r>
      <w:r w:rsidRPr="000259F7">
        <w:rPr>
          <w:sz w:val="16"/>
        </w:rPr>
        <w:t xml:space="preserve"> </w:t>
      </w:r>
      <w:r w:rsidRPr="000259F7">
        <w:rPr>
          <w:rStyle w:val="Emphasis"/>
        </w:rPr>
        <w:t>after</w:t>
      </w:r>
      <w:r w:rsidRPr="000259F7">
        <w:rPr>
          <w:sz w:val="16"/>
        </w:rPr>
        <w:t xml:space="preserve"> </w:t>
      </w:r>
      <w:r w:rsidRPr="000259F7">
        <w:rPr>
          <w:rStyle w:val="StyleUnderline"/>
        </w:rPr>
        <w:t>a</w:t>
      </w:r>
      <w:r w:rsidRPr="000259F7">
        <w:rPr>
          <w:sz w:val="16"/>
        </w:rPr>
        <w:t xml:space="preserve"> </w:t>
      </w:r>
      <w:r w:rsidRPr="000259F7">
        <w:rPr>
          <w:rStyle w:val="Emphasis"/>
        </w:rPr>
        <w:t>nuc</w:t>
      </w:r>
      <w:r w:rsidRPr="000259F7">
        <w:rPr>
          <w:sz w:val="16"/>
        </w:rPr>
        <w:t xml:space="preserve">lear weapon </w:t>
      </w:r>
      <w:r w:rsidRPr="000259F7">
        <w:rPr>
          <w:rStyle w:val="StyleUnderline"/>
        </w:rPr>
        <w:t>is used</w:t>
      </w:r>
      <w:r w:rsidRPr="000259F7">
        <w:rPr>
          <w:sz w:val="16"/>
        </w:rPr>
        <w:t>.</w:t>
      </w:r>
    </w:p>
    <w:p w14:paraId="4729D6B7" w14:textId="77777777" w:rsidR="00421346" w:rsidRPr="000259F7" w:rsidRDefault="00421346" w:rsidP="00421346">
      <w:pPr>
        <w:rPr>
          <w:sz w:val="16"/>
        </w:rPr>
      </w:pPr>
      <w:r w:rsidRPr="00F23684">
        <w:rPr>
          <w:rStyle w:val="StyleUnderline"/>
          <w:highlight w:val="yellow"/>
        </w:rPr>
        <w:t>Dangers of escalation are</w:t>
      </w:r>
      <w:r w:rsidRPr="00F23684">
        <w:rPr>
          <w:sz w:val="16"/>
          <w:highlight w:val="yellow"/>
        </w:rPr>
        <w:t xml:space="preserve"> </w:t>
      </w:r>
      <w:r w:rsidRPr="00F23684">
        <w:rPr>
          <w:rStyle w:val="Emphasis"/>
          <w:highlight w:val="yellow"/>
        </w:rPr>
        <w:t>increasing</w:t>
      </w:r>
      <w:r w:rsidRPr="000259F7">
        <w:rPr>
          <w:sz w:val="16"/>
        </w:rPr>
        <w:t xml:space="preserve"> </w:t>
      </w:r>
      <w:r w:rsidRPr="000259F7">
        <w:rPr>
          <w:rStyle w:val="StyleUnderline"/>
        </w:rPr>
        <w:t>in</w:t>
      </w:r>
      <w:r w:rsidRPr="000259F7">
        <w:rPr>
          <w:sz w:val="16"/>
        </w:rPr>
        <w:t xml:space="preserve"> some </w:t>
      </w:r>
      <w:r w:rsidRPr="000259F7">
        <w:rPr>
          <w:rStyle w:val="StyleUnderline"/>
        </w:rPr>
        <w:t>regions</w:t>
      </w:r>
      <w:r w:rsidRPr="000259F7">
        <w:rPr>
          <w:sz w:val="16"/>
        </w:rPr>
        <w:t>. In Europe, NATO and Russia seem to be embarking on a conventional arms race. While it is necessary that European states—uncertain about the future of U.S. security commitments—bolster their defenses, this may also spur more Russian nuclear saber-rattling. In return for North Korea’s support against Ukraine, Russia has effectively ended its limited cooperation with the United States to rein in North Korea’s military ambitions. Russian technical support risks making North Korea an even more dangerous military opponent, while Russia has used its veto in the United Nations Security Council to block U.N. monitoring of nuclear-related sanctions.</w:t>
      </w:r>
    </w:p>
    <w:p w14:paraId="2B1F127C" w14:textId="77777777" w:rsidR="00421346" w:rsidRPr="000259F7" w:rsidRDefault="00421346" w:rsidP="00421346">
      <w:pPr>
        <w:rPr>
          <w:sz w:val="16"/>
        </w:rPr>
      </w:pPr>
      <w:r w:rsidRPr="000259F7">
        <w:rPr>
          <w:sz w:val="16"/>
        </w:rPr>
        <w:t xml:space="preserve">The </w:t>
      </w:r>
      <w:r w:rsidRPr="000259F7">
        <w:rPr>
          <w:rStyle w:val="StyleUnderline"/>
        </w:rPr>
        <w:t>existing</w:t>
      </w:r>
      <w:r w:rsidRPr="000259F7">
        <w:rPr>
          <w:sz w:val="16"/>
        </w:rPr>
        <w:t xml:space="preserve"> </w:t>
      </w:r>
      <w:r w:rsidRPr="000259F7">
        <w:rPr>
          <w:rStyle w:val="Emphasis"/>
        </w:rPr>
        <w:t>nonprolif</w:t>
      </w:r>
      <w:r w:rsidRPr="000259F7">
        <w:rPr>
          <w:sz w:val="16"/>
        </w:rPr>
        <w:t xml:space="preserve">eration </w:t>
      </w:r>
      <w:r w:rsidRPr="000259F7">
        <w:rPr>
          <w:rStyle w:val="StyleUnderline"/>
        </w:rPr>
        <w:t>regime</w:t>
      </w:r>
      <w:r w:rsidRPr="000259F7">
        <w:rPr>
          <w:sz w:val="16"/>
        </w:rPr>
        <w:t xml:space="preserve"> has historically done a good deal of work constraining the spread of nuclear weapons. But it </w:t>
      </w:r>
      <w:r w:rsidRPr="000259F7">
        <w:rPr>
          <w:rStyle w:val="StyleUnderline"/>
        </w:rPr>
        <w:t>is</w:t>
      </w:r>
      <w:r w:rsidRPr="000259F7">
        <w:rPr>
          <w:sz w:val="16"/>
        </w:rPr>
        <w:t xml:space="preserve"> </w:t>
      </w:r>
      <w:r w:rsidRPr="000259F7">
        <w:rPr>
          <w:rStyle w:val="Emphasis"/>
        </w:rPr>
        <w:t>now fraying</w:t>
      </w:r>
      <w:r w:rsidRPr="000259F7">
        <w:rPr>
          <w:sz w:val="16"/>
        </w:rPr>
        <w:t xml:space="preserve"> </w:t>
      </w:r>
      <w:r w:rsidRPr="000259F7">
        <w:rPr>
          <w:rStyle w:val="StyleUnderline"/>
        </w:rPr>
        <w:t>and clearly only of</w:t>
      </w:r>
      <w:r w:rsidRPr="000259F7">
        <w:rPr>
          <w:sz w:val="16"/>
        </w:rPr>
        <w:t xml:space="preserve"> </w:t>
      </w:r>
      <w:r w:rsidRPr="000259F7">
        <w:rPr>
          <w:rStyle w:val="Emphasis"/>
        </w:rPr>
        <w:t>limited</w:t>
      </w:r>
      <w:r w:rsidRPr="000259F7">
        <w:rPr>
          <w:sz w:val="16"/>
        </w:rPr>
        <w:t xml:space="preserve"> </w:t>
      </w:r>
      <w:r w:rsidRPr="000259F7">
        <w:rPr>
          <w:rStyle w:val="StyleUnderline"/>
        </w:rPr>
        <w:t>use</w:t>
      </w:r>
      <w:r w:rsidRPr="000259F7">
        <w:rPr>
          <w:sz w:val="16"/>
        </w:rPr>
        <w:t xml:space="preserve"> in situations where major powers are pulling in different directions. As a result, </w:t>
      </w:r>
      <w:r w:rsidRPr="000259F7">
        <w:rPr>
          <w:rStyle w:val="StyleUnderline"/>
        </w:rPr>
        <w:t>it is</w:t>
      </w:r>
      <w:r w:rsidRPr="000259F7">
        <w:rPr>
          <w:sz w:val="16"/>
        </w:rPr>
        <w:t xml:space="preserve"> </w:t>
      </w:r>
      <w:r w:rsidRPr="00F23684">
        <w:rPr>
          <w:rStyle w:val="Emphasis"/>
          <w:highlight w:val="yellow"/>
        </w:rPr>
        <w:t>crucial</w:t>
      </w:r>
      <w:r w:rsidRPr="000259F7">
        <w:rPr>
          <w:sz w:val="16"/>
        </w:rPr>
        <w:t xml:space="preserve"> </w:t>
      </w:r>
      <w:r w:rsidRPr="000259F7">
        <w:rPr>
          <w:rStyle w:val="StyleUnderline"/>
        </w:rPr>
        <w:t>that</w:t>
      </w:r>
      <w:r w:rsidRPr="000259F7">
        <w:rPr>
          <w:sz w:val="16"/>
        </w:rPr>
        <w:t xml:space="preserve"> concerned states—including </w:t>
      </w:r>
      <w:r w:rsidRPr="000259F7">
        <w:rPr>
          <w:rStyle w:val="StyleUnderline"/>
        </w:rPr>
        <w:t>the</w:t>
      </w:r>
      <w:r w:rsidRPr="000259F7">
        <w:rPr>
          <w:sz w:val="16"/>
        </w:rPr>
        <w:t xml:space="preserve"> </w:t>
      </w:r>
      <w:r w:rsidRPr="00F23684">
        <w:rPr>
          <w:rStyle w:val="Emphasis"/>
          <w:highlight w:val="yellow"/>
        </w:rPr>
        <w:t>U</w:t>
      </w:r>
      <w:r w:rsidRPr="000259F7">
        <w:rPr>
          <w:sz w:val="16"/>
        </w:rPr>
        <w:t xml:space="preserve">nited </w:t>
      </w:r>
      <w:r w:rsidRPr="00F23684">
        <w:rPr>
          <w:rStyle w:val="Emphasis"/>
          <w:highlight w:val="yellow"/>
        </w:rPr>
        <w:t>S</w:t>
      </w:r>
      <w:r w:rsidRPr="000259F7">
        <w:rPr>
          <w:sz w:val="16"/>
        </w:rPr>
        <w:t>tates—</w:t>
      </w:r>
      <w:r w:rsidRPr="000259F7">
        <w:rPr>
          <w:rStyle w:val="StyleUnderline"/>
        </w:rPr>
        <w:t>take steps to</w:t>
      </w:r>
      <w:r w:rsidRPr="000259F7">
        <w:rPr>
          <w:sz w:val="16"/>
        </w:rPr>
        <w:t xml:space="preserve"> </w:t>
      </w:r>
      <w:r w:rsidRPr="00F23684">
        <w:rPr>
          <w:rStyle w:val="Emphasis"/>
          <w:highlight w:val="yellow"/>
        </w:rPr>
        <w:t>minimize</w:t>
      </w:r>
      <w:r w:rsidRPr="000259F7">
        <w:rPr>
          <w:sz w:val="16"/>
        </w:rPr>
        <w:t xml:space="preserve"> the </w:t>
      </w:r>
      <w:r w:rsidRPr="00F23684">
        <w:rPr>
          <w:rStyle w:val="StyleUnderline"/>
          <w:highlight w:val="yellow"/>
        </w:rPr>
        <w:t>risks</w:t>
      </w:r>
      <w:r w:rsidRPr="000259F7">
        <w:rPr>
          <w:rStyle w:val="StyleUnderline"/>
        </w:rPr>
        <w:t xml:space="preserve"> of</w:t>
      </w:r>
      <w:r w:rsidRPr="000259F7">
        <w:rPr>
          <w:sz w:val="16"/>
        </w:rPr>
        <w:t xml:space="preserve"> individual </w:t>
      </w:r>
      <w:r w:rsidRPr="000259F7">
        <w:rPr>
          <w:rStyle w:val="StyleUnderline"/>
        </w:rPr>
        <w:t>crises</w:t>
      </w:r>
      <w:r w:rsidRPr="000259F7">
        <w:rPr>
          <w:sz w:val="16"/>
        </w:rPr>
        <w:t xml:space="preserve"> </w:t>
      </w:r>
      <w:r w:rsidRPr="000259F7">
        <w:rPr>
          <w:rStyle w:val="Emphasis"/>
        </w:rPr>
        <w:t>escalating</w:t>
      </w:r>
      <w:r w:rsidRPr="000259F7">
        <w:rPr>
          <w:sz w:val="16"/>
        </w:rPr>
        <w:t xml:space="preserve"> </w:t>
      </w:r>
      <w:r w:rsidRPr="000259F7">
        <w:rPr>
          <w:rStyle w:val="StyleUnderline"/>
        </w:rPr>
        <w:t>to the</w:t>
      </w:r>
      <w:r w:rsidRPr="000259F7">
        <w:rPr>
          <w:sz w:val="16"/>
        </w:rPr>
        <w:t xml:space="preserve"> </w:t>
      </w:r>
      <w:r w:rsidRPr="000259F7">
        <w:rPr>
          <w:rStyle w:val="Emphasis"/>
        </w:rPr>
        <w:t>nuc</w:t>
      </w:r>
      <w:r w:rsidRPr="000259F7">
        <w:rPr>
          <w:sz w:val="16"/>
        </w:rPr>
        <w:t xml:space="preserve">lear </w:t>
      </w:r>
      <w:r w:rsidRPr="000259F7">
        <w:rPr>
          <w:rStyle w:val="StyleUnderline"/>
        </w:rPr>
        <w:t>level</w:t>
      </w:r>
      <w:r w:rsidRPr="000259F7">
        <w:rPr>
          <w:sz w:val="16"/>
        </w:rPr>
        <w:t xml:space="preserve">. This involves addressing not only nuclear weapons, but also the political frictions and </w:t>
      </w:r>
      <w:r w:rsidRPr="00F23684">
        <w:rPr>
          <w:rStyle w:val="Emphasis"/>
          <w:highlight w:val="yellow"/>
        </w:rPr>
        <w:t>conventional</w:t>
      </w:r>
      <w:r w:rsidRPr="000259F7">
        <w:rPr>
          <w:sz w:val="16"/>
        </w:rPr>
        <w:t xml:space="preserve"> military </w:t>
      </w:r>
      <w:r w:rsidRPr="00F23684">
        <w:rPr>
          <w:rStyle w:val="StyleUnderline"/>
          <w:highlight w:val="yellow"/>
        </w:rPr>
        <w:t>tensions</w:t>
      </w:r>
      <w:r w:rsidRPr="000259F7">
        <w:rPr>
          <w:sz w:val="16"/>
        </w:rPr>
        <w:t xml:space="preserve"> that </w:t>
      </w:r>
      <w:r w:rsidRPr="000259F7">
        <w:rPr>
          <w:rStyle w:val="StyleUnderline"/>
        </w:rPr>
        <w:t xml:space="preserve">could </w:t>
      </w:r>
      <w:r w:rsidRPr="00F23684">
        <w:rPr>
          <w:rStyle w:val="StyleUnderline"/>
          <w:highlight w:val="yellow"/>
        </w:rPr>
        <w:t>lead to</w:t>
      </w:r>
      <w:r w:rsidRPr="000259F7">
        <w:rPr>
          <w:rStyle w:val="StyleUnderline"/>
        </w:rPr>
        <w:t xml:space="preserve"> adversaries inching toward</w:t>
      </w:r>
      <w:r w:rsidRPr="000259F7">
        <w:rPr>
          <w:sz w:val="16"/>
        </w:rPr>
        <w:t xml:space="preserve"> </w:t>
      </w:r>
      <w:r w:rsidRPr="00F23684">
        <w:rPr>
          <w:rStyle w:val="Emphasis"/>
          <w:highlight w:val="yellow"/>
        </w:rPr>
        <w:t>nuc</w:t>
      </w:r>
      <w:r w:rsidRPr="000259F7">
        <w:rPr>
          <w:sz w:val="16"/>
        </w:rPr>
        <w:t xml:space="preserve">lear </w:t>
      </w:r>
      <w:r w:rsidRPr="00F23684">
        <w:rPr>
          <w:rStyle w:val="Emphasis"/>
          <w:highlight w:val="yellow"/>
        </w:rPr>
        <w:t>use</w:t>
      </w:r>
      <w:r w:rsidRPr="000259F7">
        <w:rPr>
          <w:sz w:val="16"/>
        </w:rPr>
        <w:t>.</w:t>
      </w:r>
    </w:p>
    <w:p w14:paraId="6214D704" w14:textId="77777777" w:rsidR="00421346" w:rsidRDefault="00421346" w:rsidP="00421346">
      <w:pPr>
        <w:pStyle w:val="Heading4"/>
      </w:pPr>
      <w:r>
        <w:t xml:space="preserve">AND </w:t>
      </w:r>
      <w:r w:rsidRPr="004A13A4">
        <w:rPr>
          <w:u w:val="single"/>
        </w:rPr>
        <w:t>turns</w:t>
      </w:r>
      <w:r>
        <w:t xml:space="preserve"> </w:t>
      </w:r>
      <w:r w:rsidRPr="004A13A4">
        <w:t>every</w:t>
      </w:r>
      <w:r>
        <w:t xml:space="preserve"> impact.</w:t>
      </w:r>
    </w:p>
    <w:p w14:paraId="5489A897" w14:textId="77777777" w:rsidR="00421346" w:rsidRDefault="00421346" w:rsidP="00421346">
      <w:r>
        <w:t xml:space="preserve">Dr. H.R. </w:t>
      </w:r>
      <w:r w:rsidRPr="00DF1D5D">
        <w:rPr>
          <w:rStyle w:val="Style13ptBold"/>
        </w:rPr>
        <w:t>McMaster &amp;</w:t>
      </w:r>
      <w:r>
        <w:t xml:space="preserve"> Andrew J. </w:t>
      </w:r>
      <w:r w:rsidRPr="00DF1D5D">
        <w:rPr>
          <w:rStyle w:val="Style13ptBold"/>
        </w:rPr>
        <w:t>Grotto 25</w:t>
      </w:r>
      <w:r>
        <w:t>, PhD, Senior Fellow, International Security, Hoover Institution, Stanford University, Fellow, Freeman Spogli Institute, Lecturer, Graduate School of Business, Stanford University; JD, MPA, Visiting Fellow, International Security, Hoover Institution, William J. Perry International Security Fellow, Center for International Security &amp; Cooperation, Stanford University, "Economic Statecraft: The Need for an Integrated Approach," Hoover Institution, 03/04/2025, pg. 1-35. [error edited by Jordan]</w:t>
      </w:r>
    </w:p>
    <w:p w14:paraId="40159786" w14:textId="77777777" w:rsidR="00421346" w:rsidRPr="004A13A4" w:rsidRDefault="00421346" w:rsidP="00421346">
      <w:pPr>
        <w:rPr>
          <w:sz w:val="16"/>
        </w:rPr>
      </w:pPr>
      <w:r w:rsidRPr="00F23684">
        <w:rPr>
          <w:rStyle w:val="StyleUnderline"/>
          <w:highlight w:val="yellow"/>
        </w:rPr>
        <w:t>Competition</w:t>
      </w:r>
      <w:r w:rsidRPr="004A13A4">
        <w:rPr>
          <w:rStyle w:val="StyleUnderline"/>
        </w:rPr>
        <w:t xml:space="preserve"> between the</w:t>
      </w:r>
      <w:r w:rsidRPr="004A13A4">
        <w:rPr>
          <w:sz w:val="16"/>
        </w:rPr>
        <w:t xml:space="preserve"> </w:t>
      </w:r>
      <w:r w:rsidRPr="004A13A4">
        <w:rPr>
          <w:rStyle w:val="Emphasis"/>
        </w:rPr>
        <w:t>free world</w:t>
      </w:r>
      <w:r w:rsidRPr="004A13A4">
        <w:rPr>
          <w:sz w:val="16"/>
        </w:rPr>
        <w:t xml:space="preserve"> </w:t>
      </w:r>
      <w:r w:rsidRPr="004A13A4">
        <w:rPr>
          <w:rStyle w:val="StyleUnderline"/>
        </w:rPr>
        <w:t>and</w:t>
      </w:r>
      <w:r w:rsidRPr="004A13A4">
        <w:rPr>
          <w:sz w:val="16"/>
        </w:rPr>
        <w:t xml:space="preserve"> </w:t>
      </w:r>
      <w:r w:rsidRPr="004A13A4">
        <w:rPr>
          <w:rStyle w:val="Emphasis"/>
        </w:rPr>
        <w:t>authoritarian</w:t>
      </w:r>
      <w:r w:rsidRPr="004A13A4">
        <w:rPr>
          <w:sz w:val="16"/>
        </w:rPr>
        <w:t xml:space="preserve"> </w:t>
      </w:r>
      <w:r w:rsidRPr="004A13A4">
        <w:rPr>
          <w:rStyle w:val="StyleUnderline"/>
        </w:rPr>
        <w:t>regimes</w:t>
      </w:r>
      <w:r w:rsidRPr="004A13A4">
        <w:rPr>
          <w:sz w:val="16"/>
        </w:rPr>
        <w:t xml:space="preserve"> will </w:t>
      </w:r>
      <w:r w:rsidRPr="00F23684">
        <w:rPr>
          <w:rStyle w:val="StyleUnderline"/>
          <w:highlight w:val="yellow"/>
        </w:rPr>
        <w:t>determine whether</w:t>
      </w:r>
      <w:r w:rsidRPr="00F23684">
        <w:rPr>
          <w:sz w:val="16"/>
          <w:highlight w:val="yellow"/>
        </w:rPr>
        <w:t xml:space="preserve"> </w:t>
      </w:r>
      <w:r w:rsidRPr="00F23684">
        <w:rPr>
          <w:rStyle w:val="Emphasis"/>
          <w:highlight w:val="yellow"/>
        </w:rPr>
        <w:t>demo</w:t>
      </w:r>
      <w:r w:rsidRPr="004A13A4">
        <w:rPr>
          <w:rStyle w:val="Emphasis"/>
        </w:rPr>
        <w:t>cracy</w:t>
      </w:r>
      <w:r w:rsidRPr="004A13A4">
        <w:rPr>
          <w:sz w:val="16"/>
        </w:rPr>
        <w:t xml:space="preserve"> and free-market economies </w:t>
      </w:r>
      <w:r w:rsidRPr="00F23684">
        <w:rPr>
          <w:rStyle w:val="StyleUnderline"/>
          <w:highlight w:val="yellow"/>
        </w:rPr>
        <w:t>prevail</w:t>
      </w:r>
      <w:r w:rsidRPr="00F23684">
        <w:rPr>
          <w:sz w:val="16"/>
          <w:highlight w:val="yellow"/>
        </w:rPr>
        <w:t xml:space="preserve"> </w:t>
      </w:r>
      <w:r w:rsidRPr="00F23684">
        <w:rPr>
          <w:rStyle w:val="Emphasis"/>
          <w:highlight w:val="yellow"/>
        </w:rPr>
        <w:t>over authoritarianism</w:t>
      </w:r>
      <w:r w:rsidRPr="004A13A4">
        <w:rPr>
          <w:sz w:val="16"/>
        </w:rPr>
        <w:t xml:space="preserve"> and statist economic </w:t>
      </w:r>
      <w:r w:rsidRPr="004A13A4">
        <w:rPr>
          <w:rStyle w:val="StyleUnderline"/>
        </w:rPr>
        <w:t>models</w:t>
      </w:r>
      <w:r w:rsidRPr="004A13A4">
        <w:rPr>
          <w:sz w:val="16"/>
        </w:rPr>
        <w:t xml:space="preserve">. </w:t>
      </w:r>
      <w:r w:rsidRPr="00F23684">
        <w:rPr>
          <w:rStyle w:val="Emphasis"/>
          <w:highlight w:val="yellow"/>
        </w:rPr>
        <w:t>China</w:t>
      </w:r>
      <w:r w:rsidRPr="004A13A4">
        <w:rPr>
          <w:sz w:val="16"/>
        </w:rPr>
        <w:t xml:space="preserve"> and </w:t>
      </w:r>
      <w:r w:rsidRPr="00F23684">
        <w:rPr>
          <w:rStyle w:val="Emphasis"/>
          <w:highlight w:val="yellow"/>
        </w:rPr>
        <w:t>Russia</w:t>
      </w:r>
      <w:r w:rsidRPr="004A13A4">
        <w:rPr>
          <w:sz w:val="16"/>
        </w:rPr>
        <w:t xml:space="preserve"> have expanded their self-described “partnership with no limits” into an axis of aggressors that includes the dictatorships in </w:t>
      </w:r>
      <w:r w:rsidRPr="00F23684">
        <w:rPr>
          <w:rStyle w:val="Emphasis"/>
          <w:highlight w:val="yellow"/>
        </w:rPr>
        <w:t>No</w:t>
      </w:r>
      <w:r w:rsidRPr="004A13A4">
        <w:rPr>
          <w:sz w:val="16"/>
        </w:rPr>
        <w:t xml:space="preserve">rth </w:t>
      </w:r>
      <w:r w:rsidRPr="00F23684">
        <w:rPr>
          <w:rStyle w:val="Emphasis"/>
          <w:highlight w:val="yellow"/>
        </w:rPr>
        <w:t>Ko</w:t>
      </w:r>
      <w:r w:rsidRPr="004A13A4">
        <w:rPr>
          <w:sz w:val="16"/>
        </w:rPr>
        <w:t xml:space="preserve">rea </w:t>
      </w:r>
      <w:r w:rsidRPr="00F23684">
        <w:rPr>
          <w:rStyle w:val="StyleUnderline"/>
          <w:highlight w:val="yellow"/>
        </w:rPr>
        <w:t>and</w:t>
      </w:r>
      <w:r w:rsidRPr="00F23684">
        <w:rPr>
          <w:sz w:val="16"/>
          <w:highlight w:val="yellow"/>
        </w:rPr>
        <w:t xml:space="preserve"> </w:t>
      </w:r>
      <w:r w:rsidRPr="00F23684">
        <w:rPr>
          <w:rStyle w:val="Emphasis"/>
          <w:highlight w:val="yellow"/>
        </w:rPr>
        <w:t>Iran</w:t>
      </w:r>
      <w:r w:rsidRPr="004A13A4">
        <w:rPr>
          <w:sz w:val="16"/>
        </w:rPr>
        <w:t xml:space="preserve">, while </w:t>
      </w:r>
      <w:r w:rsidRPr="00F23684">
        <w:rPr>
          <w:rStyle w:val="StyleUnderline"/>
          <w:highlight w:val="yellow"/>
        </w:rPr>
        <w:t>advancing</w:t>
      </w:r>
      <w:r w:rsidRPr="004A13A4">
        <w:rPr>
          <w:rStyle w:val="StyleUnderline"/>
        </w:rPr>
        <w:t xml:space="preserve"> initiatives to</w:t>
      </w:r>
      <w:r w:rsidRPr="004A13A4">
        <w:rPr>
          <w:sz w:val="16"/>
        </w:rPr>
        <w:t xml:space="preserve"> </w:t>
      </w:r>
      <w:r w:rsidRPr="004A13A4">
        <w:rPr>
          <w:rStyle w:val="Emphasis"/>
        </w:rPr>
        <w:t>displace</w:t>
      </w:r>
      <w:r w:rsidRPr="004A13A4">
        <w:rPr>
          <w:sz w:val="16"/>
        </w:rPr>
        <w:t xml:space="preserve"> </w:t>
      </w:r>
      <w:r w:rsidRPr="004A13A4">
        <w:rPr>
          <w:rStyle w:val="StyleUnderline"/>
        </w:rPr>
        <w:t>US infuence and power</w:t>
      </w:r>
      <w:r w:rsidRPr="004A13A4">
        <w:rPr>
          <w:sz w:val="16"/>
        </w:rPr>
        <w:t xml:space="preserve">. Chinese President Xi Jinping boasted that he and Russian President Vladimir Putin are driving “changes not seen for one hundred years.” </w:t>
      </w:r>
      <w:r w:rsidRPr="00F23684">
        <w:rPr>
          <w:rStyle w:val="StyleUnderline"/>
          <w:highlight w:val="yellow"/>
        </w:rPr>
        <w:t>If</w:t>
      </w:r>
      <w:r w:rsidRPr="004A13A4">
        <w:rPr>
          <w:rStyle w:val="StyleUnderline"/>
        </w:rPr>
        <w:t xml:space="preserve"> the</w:t>
      </w:r>
      <w:r w:rsidRPr="004A13A4">
        <w:rPr>
          <w:sz w:val="16"/>
        </w:rPr>
        <w:t xml:space="preserve"> </w:t>
      </w:r>
      <w:r w:rsidRPr="00F23684">
        <w:rPr>
          <w:rStyle w:val="Emphasis"/>
          <w:highlight w:val="yellow"/>
        </w:rPr>
        <w:t>U</w:t>
      </w:r>
      <w:r w:rsidRPr="004A13A4">
        <w:rPr>
          <w:sz w:val="16"/>
        </w:rPr>
        <w:t xml:space="preserve">nited </w:t>
      </w:r>
      <w:r w:rsidRPr="00F23684">
        <w:rPr>
          <w:rStyle w:val="Emphasis"/>
          <w:highlight w:val="yellow"/>
        </w:rPr>
        <w:t>S</w:t>
      </w:r>
      <w:r w:rsidRPr="004A13A4">
        <w:rPr>
          <w:sz w:val="16"/>
        </w:rPr>
        <w:t xml:space="preserve">tates and its allies </w:t>
      </w:r>
      <w:r w:rsidRPr="00F23684">
        <w:rPr>
          <w:rStyle w:val="StyleUnderline"/>
          <w:highlight w:val="yellow"/>
        </w:rPr>
        <w:t>do not prevail</w:t>
      </w:r>
      <w:r w:rsidRPr="004A13A4">
        <w:rPr>
          <w:rStyle w:val="StyleUnderline"/>
        </w:rPr>
        <w:t xml:space="preserve"> in this competition, the </w:t>
      </w:r>
      <w:r w:rsidRPr="00F23684">
        <w:rPr>
          <w:rStyle w:val="StyleUnderline"/>
          <w:highlight w:val="yellow"/>
        </w:rPr>
        <w:t>world</w:t>
      </w:r>
      <w:r w:rsidRPr="004A13A4">
        <w:rPr>
          <w:rStyle w:val="StyleUnderline"/>
        </w:rPr>
        <w:t xml:space="preserve"> will </w:t>
      </w:r>
      <w:r w:rsidRPr="00F23684">
        <w:rPr>
          <w:rStyle w:val="StyleUnderline"/>
          <w:highlight w:val="yellow"/>
        </w:rPr>
        <w:t>be</w:t>
      </w:r>
      <w:r w:rsidRPr="00F23684">
        <w:rPr>
          <w:sz w:val="16"/>
          <w:highlight w:val="yellow"/>
        </w:rPr>
        <w:t xml:space="preserve"> </w:t>
      </w:r>
      <w:r w:rsidRPr="00F23684">
        <w:rPr>
          <w:rStyle w:val="Emphasis"/>
          <w:highlight w:val="yellow"/>
        </w:rPr>
        <w:t>less free</w:t>
      </w:r>
      <w:r w:rsidRPr="004A13A4">
        <w:rPr>
          <w:sz w:val="16"/>
        </w:rPr>
        <w:t xml:space="preserve">, less </w:t>
      </w:r>
      <w:r w:rsidRPr="00F23684">
        <w:rPr>
          <w:rStyle w:val="Emphasis"/>
          <w:highlight w:val="yellow"/>
        </w:rPr>
        <w:t>prosperous</w:t>
      </w:r>
      <w:r w:rsidRPr="00F23684">
        <w:rPr>
          <w:sz w:val="16"/>
          <w:highlight w:val="yellow"/>
        </w:rPr>
        <w:t xml:space="preserve">, </w:t>
      </w:r>
      <w:r w:rsidRPr="00F23684">
        <w:rPr>
          <w:rStyle w:val="StyleUnderline"/>
          <w:highlight w:val="yellow"/>
        </w:rPr>
        <w:t>and</w:t>
      </w:r>
      <w:r w:rsidRPr="004A13A4">
        <w:rPr>
          <w:sz w:val="16"/>
        </w:rPr>
        <w:t xml:space="preserve"> less </w:t>
      </w:r>
      <w:r w:rsidRPr="00F23684">
        <w:rPr>
          <w:rStyle w:val="Emphasis"/>
          <w:highlight w:val="yellow"/>
        </w:rPr>
        <w:t>safe</w:t>
      </w:r>
      <w:r w:rsidRPr="004A13A4">
        <w:rPr>
          <w:sz w:val="16"/>
        </w:rPr>
        <w:t>. The innovation ecosystems that produce and apply technology will prove decisive to achieving a favorable outcome.</w:t>
      </w:r>
    </w:p>
    <w:p w14:paraId="1762D463" w14:textId="77777777" w:rsidR="00421346" w:rsidRPr="004A13A4" w:rsidRDefault="00421346" w:rsidP="00421346">
      <w:pPr>
        <w:rPr>
          <w:sz w:val="16"/>
        </w:rPr>
      </w:pPr>
      <w:r w:rsidRPr="00F23684">
        <w:rPr>
          <w:rStyle w:val="StyleUnderline"/>
          <w:highlight w:val="yellow"/>
        </w:rPr>
        <w:t>Winning</w:t>
      </w:r>
      <w:r w:rsidRPr="004A13A4">
        <w:rPr>
          <w:rStyle w:val="StyleUnderline"/>
        </w:rPr>
        <w:t xml:space="preserve"> this competition</w:t>
      </w:r>
      <w:r w:rsidRPr="004A13A4">
        <w:rPr>
          <w:sz w:val="16"/>
        </w:rPr>
        <w:t xml:space="preserve"> and </w:t>
      </w:r>
      <w:r w:rsidRPr="00F23684">
        <w:rPr>
          <w:rStyle w:val="Emphasis"/>
          <w:highlight w:val="yellow"/>
        </w:rPr>
        <w:t>address</w:t>
      </w:r>
      <w:r w:rsidRPr="004A13A4">
        <w:rPr>
          <w:sz w:val="16"/>
        </w:rPr>
        <w:t xml:space="preserve">ing </w:t>
      </w:r>
      <w:r w:rsidRPr="004A13A4">
        <w:rPr>
          <w:rStyle w:val="StyleUnderline"/>
        </w:rPr>
        <w:t xml:space="preserve">other </w:t>
      </w:r>
      <w:r w:rsidRPr="00F23684">
        <w:rPr>
          <w:rStyle w:val="StyleUnderline"/>
          <w:highlight w:val="yellow"/>
        </w:rPr>
        <w:t>cross-border challenges</w:t>
      </w:r>
      <w:r w:rsidRPr="004A13A4">
        <w:rPr>
          <w:rStyle w:val="StyleUnderline"/>
        </w:rPr>
        <w:t xml:space="preserve"> and threats </w:t>
      </w:r>
      <w:r w:rsidRPr="00F23684">
        <w:rPr>
          <w:rStyle w:val="StyleUnderline"/>
          <w:highlight w:val="yellow"/>
        </w:rPr>
        <w:t>such as</w:t>
      </w:r>
      <w:r w:rsidRPr="00F23684">
        <w:rPr>
          <w:sz w:val="16"/>
          <w:highlight w:val="yellow"/>
        </w:rPr>
        <w:t xml:space="preserve"> </w:t>
      </w:r>
      <w:r w:rsidRPr="00F23684">
        <w:rPr>
          <w:rStyle w:val="Emphasis"/>
          <w:highlight w:val="yellow"/>
        </w:rPr>
        <w:t>terror</w:t>
      </w:r>
      <w:r w:rsidRPr="004A13A4">
        <w:rPr>
          <w:rStyle w:val="Emphasis"/>
        </w:rPr>
        <w:t>ism</w:t>
      </w:r>
      <w:r w:rsidRPr="004A13A4">
        <w:rPr>
          <w:sz w:val="16"/>
        </w:rPr>
        <w:t xml:space="preserve">, </w:t>
      </w:r>
      <w:r w:rsidRPr="00F23684">
        <w:rPr>
          <w:rStyle w:val="Emphasis"/>
          <w:highlight w:val="yellow"/>
        </w:rPr>
        <w:t>climate</w:t>
      </w:r>
      <w:r w:rsidRPr="004A13A4">
        <w:rPr>
          <w:rStyle w:val="Emphasis"/>
        </w:rPr>
        <w:t xml:space="preserve"> change</w:t>
      </w:r>
      <w:r w:rsidRPr="004A13A4">
        <w:rPr>
          <w:sz w:val="16"/>
        </w:rPr>
        <w:t xml:space="preserve">, </w:t>
      </w:r>
      <w:r w:rsidRPr="00F23684">
        <w:rPr>
          <w:rStyle w:val="StyleUnderline"/>
          <w:highlight w:val="yellow"/>
        </w:rPr>
        <w:t>and</w:t>
      </w:r>
      <w:r w:rsidRPr="00F23684">
        <w:rPr>
          <w:sz w:val="16"/>
          <w:highlight w:val="yellow"/>
        </w:rPr>
        <w:t xml:space="preserve"> </w:t>
      </w:r>
      <w:r w:rsidRPr="00F23684">
        <w:rPr>
          <w:rStyle w:val="Emphasis"/>
          <w:highlight w:val="yellow"/>
        </w:rPr>
        <w:t>prolif</w:t>
      </w:r>
      <w:r w:rsidRPr="004A13A4">
        <w:rPr>
          <w:sz w:val="16"/>
        </w:rPr>
        <w:t xml:space="preserve">eration </w:t>
      </w:r>
      <w:r w:rsidRPr="00F23684">
        <w:rPr>
          <w:rStyle w:val="Emphasis"/>
          <w:highlight w:val="yellow"/>
        </w:rPr>
        <w:t>of w</w:t>
      </w:r>
      <w:r w:rsidRPr="004A13A4">
        <w:rPr>
          <w:sz w:val="16"/>
        </w:rPr>
        <w:t xml:space="preserve">eapons of </w:t>
      </w:r>
      <w:r w:rsidRPr="00F23684">
        <w:rPr>
          <w:rStyle w:val="Emphasis"/>
          <w:highlight w:val="yellow"/>
        </w:rPr>
        <w:t>m</w:t>
      </w:r>
      <w:r w:rsidRPr="004A13A4">
        <w:rPr>
          <w:sz w:val="16"/>
        </w:rPr>
        <w:t xml:space="preserve">ass </w:t>
      </w:r>
      <w:r w:rsidRPr="00F23684">
        <w:rPr>
          <w:rStyle w:val="Emphasis"/>
          <w:highlight w:val="yellow"/>
        </w:rPr>
        <w:t>d</w:t>
      </w:r>
      <w:r w:rsidRPr="004A13A4">
        <w:rPr>
          <w:sz w:val="16"/>
        </w:rPr>
        <w:t xml:space="preserve">estruction </w:t>
      </w:r>
      <w:r w:rsidRPr="00F23684">
        <w:rPr>
          <w:rStyle w:val="StyleUnderline"/>
          <w:highlight w:val="yellow"/>
        </w:rPr>
        <w:t>require</w:t>
      </w:r>
      <w:r w:rsidRPr="004A13A4">
        <w:rPr>
          <w:sz w:val="16"/>
        </w:rPr>
        <w:t xml:space="preserve"> a </w:t>
      </w:r>
      <w:r w:rsidRPr="00F23684">
        <w:rPr>
          <w:rStyle w:val="StyleUnderline"/>
          <w:highlight w:val="yellow"/>
        </w:rPr>
        <w:t>statecraft that</w:t>
      </w:r>
      <w:r w:rsidRPr="00F23684">
        <w:rPr>
          <w:sz w:val="16"/>
          <w:highlight w:val="yellow"/>
        </w:rPr>
        <w:t xml:space="preserve"> </w:t>
      </w:r>
      <w:r w:rsidRPr="00F23684">
        <w:rPr>
          <w:rStyle w:val="Emphasis"/>
          <w:sz w:val="24"/>
          <w:szCs w:val="24"/>
          <w:highlight w:val="yellow"/>
        </w:rPr>
        <w:t>draws on</w:t>
      </w:r>
      <w:r w:rsidRPr="004A13A4">
        <w:rPr>
          <w:sz w:val="16"/>
        </w:rPr>
        <w:t xml:space="preserve"> all sources of national power in an integrated manner. These sources of power include US military strength, its global diplomatic reach, the gravitational attraction of American ideals such as liberty and opportunity, and </w:t>
      </w:r>
      <w:r w:rsidRPr="00F23684">
        <w:rPr>
          <w:rStyle w:val="Emphasis"/>
          <w:sz w:val="24"/>
          <w:szCs w:val="24"/>
          <w:highlight w:val="yellow"/>
        </w:rPr>
        <w:t>the econ</w:t>
      </w:r>
      <w:r w:rsidRPr="004A13A4">
        <w:rPr>
          <w:rStyle w:val="Emphasis"/>
          <w:sz w:val="24"/>
          <w:szCs w:val="24"/>
        </w:rPr>
        <w:t>omy</w:t>
      </w:r>
      <w:r w:rsidRPr="004A13A4">
        <w:rPr>
          <w:sz w:val="16"/>
        </w:rPr>
        <w:t>.</w:t>
      </w:r>
    </w:p>
    <w:p w14:paraId="457A923C" w14:textId="77777777" w:rsidR="00421346" w:rsidRPr="004A13A4" w:rsidRDefault="00421346" w:rsidP="00421346">
      <w:pPr>
        <w:rPr>
          <w:sz w:val="16"/>
        </w:rPr>
      </w:pPr>
      <w:r w:rsidRPr="004A13A4">
        <w:rPr>
          <w:sz w:val="16"/>
        </w:rPr>
        <w:t>US administrations consistently undervalue the degree to which strategic application of economic power is essential for advancing US vital interests. President Trump has a historic opportunity to correct this chronic shortcoming in US grand strategy with an integrated approach to economic statecraft oriented on securing the nation, reinforcing our technologyinnovation ecosystems, defending against unfair and coercive trade practices, and shaping fair, reciprocal trade and commercial relationships.</w:t>
      </w:r>
    </w:p>
    <w:p w14:paraId="0A48F173" w14:textId="77777777" w:rsidR="00421346" w:rsidRPr="004A13A4" w:rsidRDefault="00421346" w:rsidP="00421346">
      <w:pPr>
        <w:rPr>
          <w:sz w:val="16"/>
        </w:rPr>
      </w:pPr>
      <w:r w:rsidRPr="004A13A4">
        <w:rPr>
          <w:sz w:val="16"/>
        </w:rPr>
        <w:t xml:space="preserve">Although the </w:t>
      </w:r>
      <w:r w:rsidRPr="004A13A4">
        <w:rPr>
          <w:rStyle w:val="StyleUnderline"/>
        </w:rPr>
        <w:t>strategy should</w:t>
      </w:r>
      <w:r w:rsidRPr="004A13A4">
        <w:rPr>
          <w:sz w:val="16"/>
        </w:rPr>
        <w:t xml:space="preserve"> </w:t>
      </w:r>
      <w:r w:rsidRPr="004A13A4">
        <w:rPr>
          <w:rStyle w:val="Emphasis"/>
        </w:rPr>
        <w:t>apply American econ</w:t>
      </w:r>
      <w:r w:rsidRPr="004A13A4">
        <w:rPr>
          <w:sz w:val="16"/>
        </w:rPr>
        <w:t xml:space="preserve">omic </w:t>
      </w:r>
      <w:r w:rsidRPr="004A13A4">
        <w:rPr>
          <w:rStyle w:val="Emphasis"/>
        </w:rPr>
        <w:t>power</w:t>
      </w:r>
      <w:r w:rsidRPr="004A13A4">
        <w:rPr>
          <w:sz w:val="16"/>
        </w:rPr>
        <w:t xml:space="preserve"> </w:t>
      </w:r>
      <w:r w:rsidRPr="004A13A4">
        <w:rPr>
          <w:rStyle w:val="StyleUnderline"/>
        </w:rPr>
        <w:t>to advance</w:t>
      </w:r>
      <w:r w:rsidRPr="004A13A4">
        <w:rPr>
          <w:sz w:val="16"/>
        </w:rPr>
        <w:t xml:space="preserve"> </w:t>
      </w:r>
      <w:r w:rsidRPr="004A13A4">
        <w:rPr>
          <w:rStyle w:val="Emphasis"/>
        </w:rPr>
        <w:t>US</w:t>
      </w:r>
      <w:r w:rsidRPr="004A13A4">
        <w:rPr>
          <w:sz w:val="16"/>
        </w:rPr>
        <w:t xml:space="preserve"> </w:t>
      </w:r>
      <w:r w:rsidRPr="004A13A4">
        <w:rPr>
          <w:rStyle w:val="StyleUnderline"/>
        </w:rPr>
        <w:t>geopolitical objectives</w:t>
      </w:r>
      <w:r w:rsidRPr="004A13A4">
        <w:rPr>
          <w:sz w:val="16"/>
        </w:rPr>
        <w:t xml:space="preserve">, it </w:t>
      </w:r>
      <w:r w:rsidRPr="004A13A4">
        <w:rPr>
          <w:rStyle w:val="StyleUnderline"/>
        </w:rPr>
        <w:t>should enable</w:t>
      </w:r>
      <w:r w:rsidRPr="004A13A4">
        <w:rPr>
          <w:sz w:val="16"/>
        </w:rPr>
        <w:t xml:space="preserve"> rather than constrain </w:t>
      </w:r>
      <w:r w:rsidRPr="004A13A4">
        <w:rPr>
          <w:rStyle w:val="StyleUnderline"/>
        </w:rPr>
        <w:t>free enterprise and exploit weakness</w:t>
      </w:r>
      <w:r w:rsidRPr="004A13A4">
        <w:rPr>
          <w:sz w:val="16"/>
        </w:rPr>
        <w:t xml:space="preserve"> in rather than attempt to replicate the Chinese Communist Party’s statist mercantilist approach. The United States must act to counter Chinese economic aggression—nonmarket actions intended to harm American companies, impair US manufacturing, or coerce the United States and its allies. The US government </w:t>
      </w:r>
      <w:r w:rsidRPr="004A13A4">
        <w:rPr>
          <w:rStyle w:val="StyleUnderline"/>
        </w:rPr>
        <w:t>must</w:t>
      </w:r>
      <w:r w:rsidRPr="004A13A4">
        <w:rPr>
          <w:sz w:val="16"/>
        </w:rPr>
        <w:t xml:space="preserve"> also </w:t>
      </w:r>
      <w:r w:rsidRPr="004A13A4">
        <w:rPr>
          <w:rStyle w:val="Emphasis"/>
        </w:rPr>
        <w:t>foster market conditions</w:t>
      </w:r>
      <w:r w:rsidRPr="004A13A4">
        <w:rPr>
          <w:sz w:val="16"/>
        </w:rPr>
        <w:t xml:space="preserve"> </w:t>
      </w:r>
      <w:r w:rsidRPr="004A13A4">
        <w:rPr>
          <w:rStyle w:val="StyleUnderline"/>
        </w:rPr>
        <w:t>that</w:t>
      </w:r>
      <w:r w:rsidRPr="004A13A4">
        <w:rPr>
          <w:sz w:val="16"/>
        </w:rPr>
        <w:t xml:space="preserve"> </w:t>
      </w:r>
      <w:r w:rsidRPr="004A13A4">
        <w:rPr>
          <w:rStyle w:val="Emphasis"/>
        </w:rPr>
        <w:t>incentivize</w:t>
      </w:r>
      <w:r w:rsidRPr="004A13A4">
        <w:rPr>
          <w:sz w:val="16"/>
        </w:rPr>
        <w:t xml:space="preserve"> </w:t>
      </w:r>
      <w:r w:rsidRPr="004A13A4">
        <w:rPr>
          <w:rStyle w:val="StyleUnderline"/>
        </w:rPr>
        <w:t>the private sector</w:t>
      </w:r>
      <w:r w:rsidRPr="004A13A4">
        <w:rPr>
          <w:sz w:val="16"/>
        </w:rPr>
        <w:t xml:space="preserve"> to fulfll critical national security needs in critical sectors such as semiconductors, critical minerals, and supply chains associated with the defense industrial base.</w:t>
      </w:r>
    </w:p>
    <w:p w14:paraId="2B63809A" w14:textId="77777777" w:rsidR="00421346" w:rsidRPr="004A13A4" w:rsidRDefault="00421346" w:rsidP="00421346">
      <w:pPr>
        <w:rPr>
          <w:sz w:val="4"/>
          <w:szCs w:val="4"/>
        </w:rPr>
      </w:pPr>
      <w:r w:rsidRPr="004A13A4">
        <w:rPr>
          <w:sz w:val="4"/>
          <w:szCs w:val="4"/>
        </w:rPr>
        <w:t>The Trump administration must recognize, however, that interventionist economic statecratf policies will result in trade-ofs and risk inefciencies, increased costs, less innovation, and other market distortions. Moreover, special interests can capture aspects of policies to advance protectionist or other parochial interests. An overarching framework of principles, objectives, and metrics—a strategy—is therefore essential to help policymakers decide among competing trade-ofs and ensure that actions align with the president’s agenda and vision.</w:t>
      </w:r>
    </w:p>
    <w:p w14:paraId="234953C9" w14:textId="77777777" w:rsidR="00421346" w:rsidRPr="004A13A4" w:rsidRDefault="00421346" w:rsidP="00421346">
      <w:pPr>
        <w:rPr>
          <w:sz w:val="4"/>
          <w:szCs w:val="4"/>
        </w:rPr>
      </w:pPr>
      <w:r w:rsidRPr="004A13A4">
        <w:rPr>
          <w:sz w:val="4"/>
          <w:szCs w:val="4"/>
        </w:rPr>
        <w:t>The decision-support resources available to policymakers for economic statecraf are inadequate. The instruments of economic statecraf operate by triggering complex economic and geopolitical chains of events. Compounding this complexity is that many of the most important geopolitical challenges facing the United States involve an array of high technologies at various stages of maturity and intricate global supply chains. The Trump administration’s initiative to elevate economic power as an instrument of American statecraf requires better data collection and analytic capabilities to anticipate consequences, assess results, and adapt to maximize efectiveness.</w:t>
      </w:r>
    </w:p>
    <w:p w14:paraId="4F201691" w14:textId="77777777" w:rsidR="00421346" w:rsidRPr="004A13A4" w:rsidRDefault="00421346" w:rsidP="00421346">
      <w:pPr>
        <w:rPr>
          <w:sz w:val="4"/>
          <w:szCs w:val="4"/>
        </w:rPr>
      </w:pPr>
      <w:r w:rsidRPr="004A13A4">
        <w:rPr>
          <w:sz w:val="4"/>
          <w:szCs w:val="4"/>
        </w:rPr>
        <w:t>This report has three goals:</w:t>
      </w:r>
    </w:p>
    <w:p w14:paraId="1D0E9CA2" w14:textId="77777777" w:rsidR="00421346" w:rsidRPr="004A13A4" w:rsidRDefault="00421346" w:rsidP="00421346">
      <w:pPr>
        <w:numPr>
          <w:ilvl w:val="0"/>
          <w:numId w:val="45"/>
        </w:numPr>
        <w:rPr>
          <w:sz w:val="4"/>
          <w:szCs w:val="4"/>
        </w:rPr>
      </w:pPr>
      <w:r w:rsidRPr="004A13A4">
        <w:rPr>
          <w:sz w:val="4"/>
          <w:szCs w:val="4"/>
        </w:rPr>
        <w:t xml:space="preserve">Define economic statecraf as the use of economic power in pursuit of geopolitical objectives. </w:t>
      </w:r>
    </w:p>
    <w:p w14:paraId="549BB22A" w14:textId="77777777" w:rsidR="00421346" w:rsidRPr="004A13A4" w:rsidRDefault="00421346" w:rsidP="00421346">
      <w:pPr>
        <w:numPr>
          <w:ilvl w:val="0"/>
          <w:numId w:val="45"/>
        </w:numPr>
        <w:rPr>
          <w:sz w:val="4"/>
          <w:szCs w:val="4"/>
        </w:rPr>
      </w:pPr>
      <w:r w:rsidRPr="004A13A4">
        <w:rPr>
          <w:sz w:val="4"/>
          <w:szCs w:val="4"/>
        </w:rPr>
        <w:t xml:space="preserve">Contextualize economic statecraf in US grand strategy, with a focus on prevailing in the multidimensional competition with China, Russia, and other members of the “axis of aggressors” (i.e., Iran and North Korea). </w:t>
      </w:r>
    </w:p>
    <w:p w14:paraId="740EE1C0" w14:textId="77777777" w:rsidR="00421346" w:rsidRPr="004A13A4" w:rsidRDefault="00421346" w:rsidP="00421346">
      <w:pPr>
        <w:numPr>
          <w:ilvl w:val="0"/>
          <w:numId w:val="45"/>
        </w:numPr>
        <w:rPr>
          <w:sz w:val="4"/>
          <w:szCs w:val="4"/>
        </w:rPr>
      </w:pPr>
      <w:r w:rsidRPr="004A13A4">
        <w:rPr>
          <w:sz w:val="4"/>
          <w:szCs w:val="4"/>
        </w:rPr>
        <w:t>Identify principles to guide economic statecraf strategy and recommend how the US government should organize to employ the instruments of economic statecraf efectively.</w:t>
      </w:r>
    </w:p>
    <w:p w14:paraId="79F7838C" w14:textId="77777777" w:rsidR="00421346" w:rsidRPr="004A13A4" w:rsidRDefault="00421346" w:rsidP="00421346">
      <w:pPr>
        <w:rPr>
          <w:sz w:val="4"/>
          <w:szCs w:val="4"/>
        </w:rPr>
      </w:pPr>
      <w:r w:rsidRPr="004A13A4">
        <w:rPr>
          <w:sz w:val="4"/>
          <w:szCs w:val="4"/>
        </w:rPr>
        <w:t>This report’s principal recommendation is that President Trump issue an executive order that implements the following:</w:t>
      </w:r>
    </w:p>
    <w:p w14:paraId="277E9B5B" w14:textId="77777777" w:rsidR="00421346" w:rsidRPr="004A13A4" w:rsidRDefault="00421346" w:rsidP="00421346">
      <w:pPr>
        <w:numPr>
          <w:ilvl w:val="0"/>
          <w:numId w:val="46"/>
        </w:numPr>
        <w:rPr>
          <w:sz w:val="4"/>
          <w:szCs w:val="4"/>
        </w:rPr>
      </w:pPr>
      <w:r w:rsidRPr="004A13A4">
        <w:rPr>
          <w:sz w:val="4"/>
          <w:szCs w:val="4"/>
        </w:rPr>
        <w:t xml:space="preserve">Directs the national security advisor and the director of the National Economic Council to coordinate the development of an integrated economic statecraf strategy </w:t>
      </w:r>
    </w:p>
    <w:p w14:paraId="3F1AB186" w14:textId="77777777" w:rsidR="00421346" w:rsidRPr="004A13A4" w:rsidRDefault="00421346" w:rsidP="00421346">
      <w:pPr>
        <w:numPr>
          <w:ilvl w:val="0"/>
          <w:numId w:val="46"/>
        </w:numPr>
        <w:rPr>
          <w:rStyle w:val="Emphasis"/>
          <w:b w:val="0"/>
          <w:iCs w:val="0"/>
          <w:sz w:val="4"/>
          <w:szCs w:val="4"/>
          <w:u w:val="none"/>
        </w:rPr>
      </w:pPr>
      <w:r w:rsidRPr="004A13A4">
        <w:rPr>
          <w:sz w:val="4"/>
          <w:szCs w:val="4"/>
        </w:rPr>
        <w:t>Directs the director of the National Economic Council to make recommendations for improving the analytic resources available to practitioners of economic statecraft</w:t>
      </w:r>
    </w:p>
    <w:p w14:paraId="7E1935BF" w14:textId="77777777" w:rsidR="00421346" w:rsidRPr="004A13A4" w:rsidRDefault="00421346" w:rsidP="00421346">
      <w:pPr>
        <w:rPr>
          <w:sz w:val="4"/>
          <w:szCs w:val="4"/>
        </w:rPr>
      </w:pPr>
      <w:r w:rsidRPr="004A13A4">
        <w:rPr>
          <w:sz w:val="4"/>
          <w:szCs w:val="4"/>
        </w:rPr>
        <w:t>In an appendix, the report also compiles an inventory of economic statecraf instruments and presents them as a menu of options for addressing the multidimensional challenge that China poses to US security, prosperity, and global leadership. The menu illustrates the breadth of the existing economic statecraf tool kit, but also its sprawl across dozens of agencies. The menu serves as a guide for policymakers to navigate among economic statecraf options, and through its complexity reinforces the urgent need for an integrated economic statecraf strategy. It can also aid in identifying policy gaps.</w:t>
      </w:r>
    </w:p>
    <w:p w14:paraId="282FD8F3" w14:textId="77777777" w:rsidR="00421346" w:rsidRPr="004A13A4" w:rsidRDefault="00421346" w:rsidP="00421346">
      <w:pPr>
        <w:rPr>
          <w:sz w:val="4"/>
          <w:szCs w:val="4"/>
        </w:rPr>
      </w:pPr>
      <w:r w:rsidRPr="004A13A4">
        <w:rPr>
          <w:sz w:val="4"/>
          <w:szCs w:val="4"/>
        </w:rPr>
        <w:t>DEFINING ECONOMIC STATECRAFT</w:t>
      </w:r>
    </w:p>
    <w:p w14:paraId="4EA29FCB" w14:textId="77777777" w:rsidR="00421346" w:rsidRPr="004A13A4" w:rsidRDefault="00421346" w:rsidP="00421346">
      <w:pPr>
        <w:rPr>
          <w:sz w:val="4"/>
          <w:szCs w:val="4"/>
        </w:rPr>
      </w:pPr>
      <w:r w:rsidRPr="004A13A4">
        <w:rPr>
          <w:sz w:val="4"/>
          <w:szCs w:val="4"/>
        </w:rPr>
        <w:t>All forms of statecraf require resources and, therefore, rest on a shared foundation of a nation’s economic endowments. Economic statecraf, as the term is used in this report, is a country’s pursuit of geopolitical objectives using economic power. Economic power, as used here, is a function of a country’s attractive and coercive infuence over domestic and international market participants in the context of its international relations.</w:t>
      </w:r>
    </w:p>
    <w:p w14:paraId="4FD90D74" w14:textId="77777777" w:rsidR="00421346" w:rsidRPr="004A13A4" w:rsidRDefault="00421346" w:rsidP="00421346">
      <w:pPr>
        <w:rPr>
          <w:sz w:val="4"/>
          <w:szCs w:val="4"/>
        </w:rPr>
      </w:pPr>
      <w:r w:rsidRPr="004A13A4">
        <w:rPr>
          <w:sz w:val="4"/>
          <w:szCs w:val="4"/>
        </w:rPr>
        <w:t>This report proposes simple categories for organizing the policy instruments of economic statecraf (see text box). From a strictly economic perspective, these categories overlap.1 The goal of this categorization, however, is to illustrate the breadth and diversity of the policy instruments that constitute the economic statecraf tool kit and present them in a manner that corresponds to how governments are organized to carry out economic statecraf.</w:t>
      </w:r>
    </w:p>
    <w:p w14:paraId="54E60BC2" w14:textId="77777777" w:rsidR="00421346" w:rsidRPr="004A13A4" w:rsidRDefault="00421346" w:rsidP="00421346">
      <w:pPr>
        <w:rPr>
          <w:sz w:val="4"/>
          <w:szCs w:val="4"/>
        </w:rPr>
      </w:pPr>
      <w:r w:rsidRPr="004A13A4">
        <w:rPr>
          <w:sz w:val="4"/>
          <w:szCs w:val="4"/>
        </w:rPr>
        <w:t>When a country uses an instrument of economic statecraf, it aims to produce an economic efect within its domestic market or in global markets to achieve a geopolitical objective. Some instruments shape general market conditions, while others attempt to exert targeted impacts on specifc sectors or market participants such as individual frms or countries.</w:t>
      </w:r>
    </w:p>
    <w:p w14:paraId="185DEB8B" w14:textId="77777777" w:rsidR="00421346" w:rsidRPr="004A13A4" w:rsidRDefault="00421346" w:rsidP="00421346">
      <w:pPr>
        <w:rPr>
          <w:sz w:val="4"/>
          <w:szCs w:val="4"/>
        </w:rPr>
      </w:pPr>
      <w:r w:rsidRPr="004A13A4">
        <w:rPr>
          <w:sz w:val="4"/>
          <w:szCs w:val="4"/>
        </w:rPr>
        <w:t>One major focus of economic statecraf is addressing what economists call externalities, or the indirect costs or benefts to a third party that result from the actions of another party. When one party’s actions impose indirect costs on a third party, it results in a negative externality. Pollution is an example: If the efuent from a factory’s manufacturing operations poisons a community’s groundwater, the factory has imposed a negative externality on the community. When a third party indirectly benefts from the actions of the frst party, they are the benefciary of a positive externality. If a self-interested frst party does not perceive the cost/beneft trade-of as worth it, however, they will not act—even if the indirect benefts of acting for third parties are signifcant.</w:t>
      </w:r>
    </w:p>
    <w:p w14:paraId="6621F3B5" w14:textId="77777777" w:rsidR="00421346" w:rsidRPr="004A13A4" w:rsidRDefault="00421346" w:rsidP="00421346">
      <w:pPr>
        <w:rPr>
          <w:sz w:val="4"/>
          <w:szCs w:val="4"/>
        </w:rPr>
      </w:pPr>
      <w:r w:rsidRPr="004A13A4">
        <w:rPr>
          <w:sz w:val="4"/>
          <w:szCs w:val="4"/>
        </w:rPr>
        <w:t>Many instruments of economic statecraf attempt to incentivize private actors to factor those indirect costs or benefts into their decision making to advance a geopolitical objective. For example, without export controls, private actors motivated by purely commercial considerations are unlikely to weigh national security or other geopolitical factors in their business decisions as strongly as policymakers would prefer them to and might otherwise sell sensitive technologies to adversaries (or at least not perform adequate due diligence on customers to make sure they are not adversaries). Export controls aim to address the negative externalities to a country’s geopolitical interests that private transactions can impose.</w:t>
      </w:r>
    </w:p>
    <w:p w14:paraId="3F8F5A25" w14:textId="77777777" w:rsidR="00421346" w:rsidRPr="004A13A4" w:rsidRDefault="00421346" w:rsidP="00421346">
      <w:pPr>
        <w:rPr>
          <w:sz w:val="4"/>
          <w:szCs w:val="4"/>
        </w:rPr>
      </w:pPr>
      <w:r w:rsidRPr="004A13A4">
        <w:rPr>
          <w:sz w:val="4"/>
          <w:szCs w:val="4"/>
        </w:rPr>
        <w:t>Certain industrial incentives policies attempt to incentivize provision of public goods. In the minerals example above, the military’s national government could attempt to attract investment in domestic rare earth mining and processing by compensating the investor for the indirect national security benefts the government would receive. The compensation could take many forms, including tax incentives, fnancing on preferential terms, a guaranteed market in the form of long-term purchase and price guarantees for a certain quantity of production, and direct subsidies.</w:t>
      </w:r>
    </w:p>
    <w:p w14:paraId="79820CCA" w14:textId="77777777" w:rsidR="00421346" w:rsidRPr="004A13A4" w:rsidRDefault="00421346" w:rsidP="00421346">
      <w:pPr>
        <w:rPr>
          <w:sz w:val="4"/>
          <w:szCs w:val="4"/>
        </w:rPr>
      </w:pPr>
      <w:r w:rsidRPr="004A13A4">
        <w:rPr>
          <w:sz w:val="4"/>
          <w:szCs w:val="4"/>
        </w:rPr>
        <w:t>Other industrial incentives policies aim to reduce market frictions so that proft motives drive industry to meet policymakers’ geopolitical objectives. For example, deregulation and permitting reform could make extractive, processing, and manufacturing industries more costcompetitive, while relaxed antitrust enforcement could facilitate mergers and acquisitions that enable companies to achieve better economies of scale and scope, improved synergies and market share, and other potential benefts that improve competitive advantage.</w:t>
      </w:r>
    </w:p>
    <w:p w14:paraId="0D3188F0" w14:textId="77777777" w:rsidR="00421346" w:rsidRPr="004A13A4" w:rsidRDefault="00421346" w:rsidP="00421346">
      <w:pPr>
        <w:rPr>
          <w:sz w:val="4"/>
          <w:szCs w:val="4"/>
        </w:rPr>
      </w:pPr>
      <w:r w:rsidRPr="004A13A4">
        <w:rPr>
          <w:sz w:val="4"/>
          <w:szCs w:val="4"/>
        </w:rPr>
        <w:t>The dollar’s status as world reserve currency gives the United States a power that no other country possesses: gatekeeper for the dollar-denominated global payments system. In this role, it has leverage to demand that fnancial institutions and even other countries that want to use this system fulfll anti–money laundering, sanctions compliance, and other US policy requirements or face banishment. It can also use the power in attempts to deter, disrupt, or punish objectionable actions by state or nonstate actors.</w:t>
      </w:r>
    </w:p>
    <w:p w14:paraId="405F13DD" w14:textId="77777777" w:rsidR="00421346" w:rsidRPr="004A13A4" w:rsidRDefault="00421346" w:rsidP="00421346">
      <w:pPr>
        <w:rPr>
          <w:sz w:val="4"/>
          <w:szCs w:val="4"/>
        </w:rPr>
      </w:pPr>
      <w:r w:rsidRPr="004A13A4">
        <w:rPr>
          <w:sz w:val="4"/>
          <w:szCs w:val="4"/>
        </w:rPr>
        <w:t>Regardless of the goal, market participants serve as intermediaries for these infuence attempts. Economic sanctions and export controls, for example, operate primarily by deterring intermediaries from transacting business with sanctioned persons or exporting controlled items without a license. The intermediaries experience the frst-order efects, and the sum of their decisions coalesces into an overall market response to the measure.</w:t>
      </w:r>
    </w:p>
    <w:p w14:paraId="1A89D35D" w14:textId="77777777" w:rsidR="00421346" w:rsidRPr="004A13A4" w:rsidRDefault="00421346" w:rsidP="00421346">
      <w:pPr>
        <w:rPr>
          <w:sz w:val="4"/>
          <w:szCs w:val="4"/>
        </w:rPr>
      </w:pPr>
      <w:r w:rsidRPr="004A13A4">
        <w:rPr>
          <w:sz w:val="4"/>
          <w:szCs w:val="4"/>
        </w:rPr>
        <w:t>That market response, in turn, potentially afects geopolitics. If those efects achieve the country’s intended geopolitical objective (for example, by obstructing an adversary’s military modernization eforts) at an acceptable cost, then the country’s use of the instrument was a success. The signature role that market participants play as intermediaries for economic statecraf means that policy analysis for economic statecraf will ofen involve two interrelated, complementary disciplines: economics and geopolitics.</w:t>
      </w:r>
    </w:p>
    <w:p w14:paraId="347E549A" w14:textId="77777777" w:rsidR="00421346" w:rsidRPr="004A13A4" w:rsidRDefault="00421346" w:rsidP="00421346">
      <w:pPr>
        <w:rPr>
          <w:sz w:val="4"/>
          <w:szCs w:val="4"/>
        </w:rPr>
      </w:pPr>
      <w:r w:rsidRPr="004A13A4">
        <w:rPr>
          <w:sz w:val="4"/>
          <w:szCs w:val="4"/>
        </w:rPr>
        <w:t>STRATEGIC CONTEXT FOR ECONOMIC STATECRAFT</w:t>
      </w:r>
    </w:p>
    <w:p w14:paraId="6D806C2A" w14:textId="77777777" w:rsidR="00421346" w:rsidRPr="004A13A4" w:rsidRDefault="00421346" w:rsidP="00421346">
      <w:pPr>
        <w:rPr>
          <w:sz w:val="4"/>
          <w:szCs w:val="4"/>
        </w:rPr>
      </w:pPr>
      <w:r w:rsidRPr="004A13A4">
        <w:rPr>
          <w:sz w:val="4"/>
          <w:szCs w:val="4"/>
        </w:rPr>
        <w:t>The US economy is the source of power for US economic statecraf. That power derives from a set of attributes about the US economy including the following:</w:t>
      </w:r>
    </w:p>
    <w:p w14:paraId="72C26763" w14:textId="77777777" w:rsidR="00421346" w:rsidRPr="004A13A4" w:rsidRDefault="00421346" w:rsidP="00421346">
      <w:pPr>
        <w:numPr>
          <w:ilvl w:val="0"/>
          <w:numId w:val="47"/>
        </w:numPr>
        <w:rPr>
          <w:sz w:val="4"/>
          <w:szCs w:val="4"/>
        </w:rPr>
      </w:pPr>
      <w:r w:rsidRPr="004A13A4">
        <w:rPr>
          <w:sz w:val="4"/>
          <w:szCs w:val="4"/>
        </w:rPr>
        <w:t>The US economy is open, dynamic, and the largest in the world, with a commitment to property rights and the rule of law.</w:t>
      </w:r>
    </w:p>
    <w:p w14:paraId="270542F8" w14:textId="77777777" w:rsidR="00421346" w:rsidRPr="004A13A4" w:rsidRDefault="00421346" w:rsidP="00421346">
      <w:pPr>
        <w:numPr>
          <w:ilvl w:val="0"/>
          <w:numId w:val="47"/>
        </w:numPr>
        <w:rPr>
          <w:sz w:val="4"/>
          <w:szCs w:val="4"/>
        </w:rPr>
      </w:pPr>
      <w:r w:rsidRPr="004A13A4">
        <w:rPr>
          <w:sz w:val="4"/>
          <w:szCs w:val="4"/>
        </w:rPr>
        <w:t xml:space="preserve">The US system of higher education is a source of basic and applied research, ensuring a steady fow of emerging and foundational technologies for US industry and defense needs, and trains the next generation of science, technology, engineering, and mathematics (STEM) practitioners.2 </w:t>
      </w:r>
    </w:p>
    <w:p w14:paraId="0FE6DD44" w14:textId="77777777" w:rsidR="00421346" w:rsidRPr="004A13A4" w:rsidRDefault="00421346" w:rsidP="00421346">
      <w:pPr>
        <w:numPr>
          <w:ilvl w:val="0"/>
          <w:numId w:val="47"/>
        </w:numPr>
        <w:rPr>
          <w:sz w:val="4"/>
          <w:szCs w:val="4"/>
        </w:rPr>
      </w:pPr>
      <w:r w:rsidRPr="004A13A4">
        <w:rPr>
          <w:sz w:val="4"/>
          <w:szCs w:val="4"/>
        </w:rPr>
        <w:t xml:space="preserve">The US innovation ecosystem rewards risk-taking and entrepreneurship, attracting the best and brightest talent from around the world and incentivizing investment in technologies and new businesses. </w:t>
      </w:r>
    </w:p>
    <w:p w14:paraId="26C343E2" w14:textId="77777777" w:rsidR="00421346" w:rsidRPr="004A13A4" w:rsidRDefault="00421346" w:rsidP="00421346">
      <w:pPr>
        <w:numPr>
          <w:ilvl w:val="0"/>
          <w:numId w:val="47"/>
        </w:numPr>
        <w:rPr>
          <w:sz w:val="4"/>
          <w:szCs w:val="4"/>
        </w:rPr>
      </w:pPr>
      <w:r w:rsidRPr="004A13A4">
        <w:rPr>
          <w:sz w:val="4"/>
          <w:szCs w:val="4"/>
        </w:rPr>
        <w:t xml:space="preserve">The US innovation ecosystem produces many technologies that have essential applications in various domains, making the United States a critical node in global supply chains. </w:t>
      </w:r>
    </w:p>
    <w:p w14:paraId="2C100833" w14:textId="77777777" w:rsidR="00421346" w:rsidRPr="004A13A4" w:rsidRDefault="00421346" w:rsidP="00421346">
      <w:pPr>
        <w:numPr>
          <w:ilvl w:val="0"/>
          <w:numId w:val="47"/>
        </w:numPr>
        <w:rPr>
          <w:sz w:val="4"/>
          <w:szCs w:val="4"/>
        </w:rPr>
      </w:pPr>
      <w:r w:rsidRPr="004A13A4">
        <w:rPr>
          <w:sz w:val="4"/>
          <w:szCs w:val="4"/>
        </w:rPr>
        <w:t xml:space="preserve">The dollar is the predominant currency of the global economy in international reserves, as a currency anchor, and in transactions,3 and there is no practical alternative to it for the foreseeable future.4 </w:t>
      </w:r>
    </w:p>
    <w:p w14:paraId="7E1750DC" w14:textId="77777777" w:rsidR="00421346" w:rsidRPr="004A13A4" w:rsidRDefault="00421346" w:rsidP="00421346">
      <w:pPr>
        <w:numPr>
          <w:ilvl w:val="0"/>
          <w:numId w:val="47"/>
        </w:numPr>
        <w:rPr>
          <w:sz w:val="4"/>
          <w:szCs w:val="4"/>
        </w:rPr>
      </w:pPr>
      <w:r w:rsidRPr="004A13A4">
        <w:rPr>
          <w:sz w:val="4"/>
          <w:szCs w:val="4"/>
        </w:rPr>
        <w:t>The United States is an energy superpower, with energy production exceeding consumption since 20195 and 2023 marking the widest gap yet.6</w:t>
      </w:r>
    </w:p>
    <w:p w14:paraId="5F85FAEF" w14:textId="77777777" w:rsidR="00421346" w:rsidRPr="004A13A4" w:rsidRDefault="00421346" w:rsidP="00421346">
      <w:pPr>
        <w:rPr>
          <w:sz w:val="4"/>
          <w:szCs w:val="4"/>
        </w:rPr>
      </w:pPr>
      <w:r w:rsidRPr="004A13A4">
        <w:rPr>
          <w:sz w:val="4"/>
          <w:szCs w:val="4"/>
        </w:rPr>
        <w:t>The United States complements these economic and fnancial qualities with military and diplomatic power. For example, it has a standing network of alliances composed of market-oriented democracies committed to peaceful resolution of conficts, free and fair trade, respect for citizens’ fundamental rights, and rule of law. It marshaled this alliance to build the Russia sanctions coalition following Russia’s full-scale invasion of Ukraine in 2022.</w:t>
      </w:r>
    </w:p>
    <w:p w14:paraId="31F89C22" w14:textId="77777777" w:rsidR="00421346" w:rsidRPr="004A13A4" w:rsidRDefault="00421346" w:rsidP="00421346">
      <w:pPr>
        <w:rPr>
          <w:sz w:val="4"/>
          <w:szCs w:val="4"/>
        </w:rPr>
      </w:pPr>
      <w:r w:rsidRPr="004A13A4">
        <w:rPr>
          <w:sz w:val="4"/>
          <w:szCs w:val="4"/>
        </w:rPr>
        <w:t>THE CRITICAL ROLE OF TECHNOLOGY INNOVATION TO SUSTAINING US ECONOMIC AND MILITARY ADVANTAGE</w:t>
      </w:r>
    </w:p>
    <w:p w14:paraId="298AA11D" w14:textId="77777777" w:rsidR="00421346" w:rsidRPr="004A13A4" w:rsidRDefault="00421346" w:rsidP="00421346">
      <w:pPr>
        <w:rPr>
          <w:sz w:val="4"/>
          <w:szCs w:val="4"/>
        </w:rPr>
      </w:pPr>
      <w:r w:rsidRPr="004A13A4">
        <w:rPr>
          <w:sz w:val="4"/>
          <w:szCs w:val="4"/>
        </w:rPr>
        <w:t>At the same time, advancements in artifcial intelligence, advanced computing, and other critical and emerging technologies have the potential to unleash new waves of productivity, growth, and innovation in the US economy,7 and to contribute to US national security and military capabilities. The United States has a leadership advantage in many of these areas, with American companies, universities, and laboratories producing research and products at the cutting edge. Sustaining these leadership advantages is a national security imperative.</w:t>
      </w:r>
    </w:p>
    <w:p w14:paraId="4653AA6E" w14:textId="77777777" w:rsidR="00421346" w:rsidRPr="004A13A4" w:rsidRDefault="00421346" w:rsidP="00421346">
      <w:pPr>
        <w:rPr>
          <w:sz w:val="4"/>
          <w:szCs w:val="4"/>
        </w:rPr>
      </w:pPr>
      <w:r w:rsidRPr="004A13A4">
        <w:rPr>
          <w:sz w:val="4"/>
          <w:szCs w:val="4"/>
        </w:rPr>
        <w:t>VULNERABILITIES EXIST IN THE US ECONOMY</w:t>
      </w:r>
    </w:p>
    <w:p w14:paraId="12BE1016" w14:textId="77777777" w:rsidR="00421346" w:rsidRPr="004A13A4" w:rsidRDefault="00421346" w:rsidP="00421346">
      <w:pPr>
        <w:rPr>
          <w:sz w:val="4"/>
          <w:szCs w:val="4"/>
        </w:rPr>
      </w:pPr>
      <w:r w:rsidRPr="004A13A4">
        <w:rPr>
          <w:sz w:val="4"/>
          <w:szCs w:val="4"/>
        </w:rPr>
        <w:t>Although the US economy is strong, history includes hard lessons about misguided policies and complacency about vulnerabilities. For example, tarif conficts in the 1920s that culminated in the Smoot–Hawley Tarif Act of 1930 exacerbated the Great Depression. In October 1973, the Organization of Petroleum Exporting Countries (OPEC) imposed an oil embargo on the United States and other countries that had supported Israel during the 1973 Yom Kippur War. The United States was highly exposed to the embargo due to its reliance on OPEC for oil imports—a development that US energy policies had encouraged over the preceding decade. The embargo triggered gasoline shortages in the United States, price increases worldwide, and eventually a global recession.</w:t>
      </w:r>
    </w:p>
    <w:p w14:paraId="207BD278" w14:textId="77777777" w:rsidR="00421346" w:rsidRPr="004A13A4" w:rsidRDefault="00421346" w:rsidP="00421346">
      <w:pPr>
        <w:rPr>
          <w:sz w:val="16"/>
        </w:rPr>
      </w:pPr>
      <w:r w:rsidRPr="004A13A4">
        <w:rPr>
          <w:sz w:val="4"/>
          <w:szCs w:val="4"/>
        </w:rPr>
        <w:t>China’s industrial policies pose national security and economic challenges to the United States, as described in further detail below, but the policies have also fueled corruption and waste within China—an important reminder about the potential costs of industrial policies and their vulnerability to capture by special interests.8</w:t>
      </w:r>
    </w:p>
    <w:p w14:paraId="4945FB18" w14:textId="77777777" w:rsidR="00421346" w:rsidRPr="00EC0DF3" w:rsidRDefault="00421346" w:rsidP="00421346">
      <w:pPr>
        <w:rPr>
          <w:sz w:val="16"/>
        </w:rPr>
      </w:pPr>
      <w:r w:rsidRPr="004A13A4">
        <w:rPr>
          <w:rStyle w:val="StyleUnderline"/>
        </w:rPr>
        <w:t>The</w:t>
      </w:r>
      <w:r w:rsidRPr="004A13A4">
        <w:rPr>
          <w:sz w:val="16"/>
        </w:rPr>
        <w:t xml:space="preserve"> </w:t>
      </w:r>
      <w:r w:rsidRPr="00F23684">
        <w:rPr>
          <w:rStyle w:val="Emphasis"/>
          <w:highlight w:val="yellow"/>
        </w:rPr>
        <w:t>growth rate</w:t>
      </w:r>
      <w:r w:rsidRPr="00F23684">
        <w:rPr>
          <w:sz w:val="16"/>
          <w:highlight w:val="yellow"/>
        </w:rPr>
        <w:t xml:space="preserve"> </w:t>
      </w:r>
      <w:r w:rsidRPr="00F23684">
        <w:rPr>
          <w:rStyle w:val="StyleUnderline"/>
          <w:highlight w:val="yellow"/>
        </w:rPr>
        <w:t>of</w:t>
      </w:r>
      <w:r w:rsidRPr="004A13A4">
        <w:rPr>
          <w:rStyle w:val="StyleUnderline"/>
        </w:rPr>
        <w:t xml:space="preserve"> the</w:t>
      </w:r>
      <w:r w:rsidRPr="004A13A4">
        <w:rPr>
          <w:sz w:val="16"/>
        </w:rPr>
        <w:t xml:space="preserve"> </w:t>
      </w:r>
      <w:r w:rsidRPr="004A13A4">
        <w:rPr>
          <w:rStyle w:val="Emphasis"/>
        </w:rPr>
        <w:t>US</w:t>
      </w:r>
      <w:r w:rsidRPr="004A13A4">
        <w:rPr>
          <w:sz w:val="16"/>
        </w:rPr>
        <w:t xml:space="preserve"> </w:t>
      </w:r>
      <w:r w:rsidRPr="00F23684">
        <w:rPr>
          <w:rStyle w:val="StyleUnderline"/>
          <w:highlight w:val="yellow"/>
        </w:rPr>
        <w:t>econ</w:t>
      </w:r>
      <w:r w:rsidRPr="004A13A4">
        <w:rPr>
          <w:rStyle w:val="StyleUnderline"/>
        </w:rPr>
        <w:t>omy</w:t>
      </w:r>
      <w:r w:rsidRPr="004A13A4">
        <w:rPr>
          <w:sz w:val="16"/>
        </w:rPr>
        <w:t xml:space="preserve"> has </w:t>
      </w:r>
      <w:r w:rsidRPr="00F23684">
        <w:rPr>
          <w:rStyle w:val="Emphasis"/>
          <w:highlight w:val="yellow"/>
        </w:rPr>
        <w:t>slow</w:t>
      </w:r>
      <w:r w:rsidRPr="004A13A4">
        <w:rPr>
          <w:sz w:val="16"/>
        </w:rPr>
        <w:t xml:space="preserve">ed over the past several decades, </w:t>
      </w:r>
      <w:r w:rsidRPr="00F23684">
        <w:rPr>
          <w:rStyle w:val="StyleUnderline"/>
          <w:highlight w:val="yellow"/>
        </w:rPr>
        <w:t>while</w:t>
      </w:r>
      <w:r w:rsidRPr="004A13A4">
        <w:rPr>
          <w:rStyle w:val="StyleUnderline"/>
        </w:rPr>
        <w:t xml:space="preserve"> the</w:t>
      </w:r>
      <w:r w:rsidRPr="004A13A4">
        <w:rPr>
          <w:sz w:val="16"/>
        </w:rPr>
        <w:t xml:space="preserve"> </w:t>
      </w:r>
      <w:r w:rsidRPr="00F23684">
        <w:rPr>
          <w:rStyle w:val="Emphasis"/>
          <w:highlight w:val="yellow"/>
        </w:rPr>
        <w:t>proportion</w:t>
      </w:r>
      <w:r w:rsidRPr="004A13A4">
        <w:rPr>
          <w:rStyle w:val="Emphasis"/>
        </w:rPr>
        <w:t xml:space="preserve"> of</w:t>
      </w:r>
      <w:r w:rsidRPr="004A13A4">
        <w:rPr>
          <w:sz w:val="16"/>
        </w:rPr>
        <w:t xml:space="preserve"> US </w:t>
      </w:r>
      <w:r w:rsidRPr="004A13A4">
        <w:rPr>
          <w:rStyle w:val="Emphasis"/>
        </w:rPr>
        <w:t>GDP</w:t>
      </w:r>
      <w:r w:rsidRPr="004A13A4">
        <w:rPr>
          <w:sz w:val="16"/>
        </w:rPr>
        <w:t xml:space="preserve"> </w:t>
      </w:r>
      <w:r w:rsidRPr="00F23684">
        <w:rPr>
          <w:rStyle w:val="StyleUnderline"/>
          <w:highlight w:val="yellow"/>
        </w:rPr>
        <w:t>devoted to mandatory</w:t>
      </w:r>
      <w:r w:rsidRPr="004A13A4">
        <w:rPr>
          <w:rStyle w:val="StyleUnderline"/>
        </w:rPr>
        <w:t xml:space="preserve"> government </w:t>
      </w:r>
      <w:r w:rsidRPr="00F23684">
        <w:rPr>
          <w:rStyle w:val="StyleUnderline"/>
          <w:highlight w:val="yellow"/>
        </w:rPr>
        <w:t>spending</w:t>
      </w:r>
      <w:r w:rsidRPr="004A13A4">
        <w:rPr>
          <w:rStyle w:val="StyleUnderline"/>
        </w:rPr>
        <w:t xml:space="preserve"> and interest payments on the</w:t>
      </w:r>
      <w:r w:rsidRPr="004A13A4">
        <w:rPr>
          <w:sz w:val="16"/>
        </w:rPr>
        <w:t xml:space="preserve"> </w:t>
      </w:r>
      <w:r w:rsidRPr="004A13A4">
        <w:rPr>
          <w:rStyle w:val="Emphasis"/>
        </w:rPr>
        <w:t>federal debt</w:t>
      </w:r>
      <w:r w:rsidRPr="004A13A4">
        <w:rPr>
          <w:sz w:val="16"/>
        </w:rPr>
        <w:t xml:space="preserve"> </w:t>
      </w:r>
      <w:r w:rsidRPr="004A13A4">
        <w:rPr>
          <w:rStyle w:val="StyleUnderline"/>
        </w:rPr>
        <w:t>has</w:t>
      </w:r>
      <w:r w:rsidRPr="004A13A4">
        <w:rPr>
          <w:sz w:val="16"/>
          <w:szCs w:val="16"/>
        </w:rPr>
        <w:t xml:space="preserve"> </w:t>
      </w:r>
      <w:r w:rsidRPr="00F23684">
        <w:rPr>
          <w:rStyle w:val="Emphasis"/>
          <w:highlight w:val="yellow"/>
        </w:rPr>
        <w:t>grow</w:t>
      </w:r>
      <w:r w:rsidRPr="004A13A4">
        <w:rPr>
          <w:sz w:val="16"/>
          <w:szCs w:val="16"/>
        </w:rPr>
        <w:t xml:space="preserve">n. </w:t>
      </w:r>
      <w:r w:rsidRPr="004A13A4">
        <w:rPr>
          <w:rStyle w:val="StyleUnderline"/>
        </w:rPr>
        <w:t xml:space="preserve">As a </w:t>
      </w:r>
      <w:r w:rsidRPr="00F23684">
        <w:rPr>
          <w:rStyle w:val="StyleUnderline"/>
          <w:highlight w:val="yellow"/>
        </w:rPr>
        <w:t>result</w:t>
      </w:r>
      <w:r w:rsidRPr="004A13A4">
        <w:rPr>
          <w:rStyle w:val="StyleUnderline"/>
        </w:rPr>
        <w:t>, the</w:t>
      </w:r>
      <w:r w:rsidRPr="004A13A4">
        <w:rPr>
          <w:sz w:val="16"/>
        </w:rPr>
        <w:t xml:space="preserve"> </w:t>
      </w:r>
      <w:r w:rsidRPr="00F23684">
        <w:rPr>
          <w:rStyle w:val="Emphasis"/>
          <w:highlight w:val="yellow"/>
        </w:rPr>
        <w:t>proportion</w:t>
      </w:r>
      <w:r w:rsidRPr="004A13A4">
        <w:rPr>
          <w:sz w:val="16"/>
        </w:rPr>
        <w:t xml:space="preserve"> </w:t>
      </w:r>
      <w:r w:rsidRPr="004A13A4">
        <w:rPr>
          <w:rStyle w:val="StyleUnderline"/>
        </w:rPr>
        <w:t>of</w:t>
      </w:r>
      <w:r w:rsidRPr="004A13A4">
        <w:rPr>
          <w:sz w:val="16"/>
        </w:rPr>
        <w:t xml:space="preserve"> national </w:t>
      </w:r>
      <w:r w:rsidRPr="004A13A4">
        <w:rPr>
          <w:rStyle w:val="StyleUnderline"/>
        </w:rPr>
        <w:t xml:space="preserve">resources </w:t>
      </w:r>
      <w:r w:rsidRPr="00F23684">
        <w:rPr>
          <w:rStyle w:val="StyleUnderline"/>
          <w:highlight w:val="yellow"/>
        </w:rPr>
        <w:t>left</w:t>
      </w:r>
      <w:r w:rsidRPr="004A13A4">
        <w:rPr>
          <w:rStyle w:val="StyleUnderline"/>
        </w:rPr>
        <w:t xml:space="preserve"> over </w:t>
      </w:r>
      <w:r w:rsidRPr="00F23684">
        <w:rPr>
          <w:rStyle w:val="StyleUnderline"/>
          <w:highlight w:val="yellow"/>
        </w:rPr>
        <w:t>for</w:t>
      </w:r>
      <w:r w:rsidRPr="004A13A4">
        <w:rPr>
          <w:sz w:val="16"/>
        </w:rPr>
        <w:t xml:space="preserve"> </w:t>
      </w:r>
      <w:r w:rsidRPr="004A13A4">
        <w:rPr>
          <w:rStyle w:val="Emphasis"/>
        </w:rPr>
        <w:t>spending on</w:t>
      </w:r>
      <w:r w:rsidRPr="004A13A4">
        <w:rPr>
          <w:sz w:val="16"/>
        </w:rPr>
        <w:t xml:space="preserve"> defense needs and other </w:t>
      </w:r>
      <w:r w:rsidRPr="00F23684">
        <w:rPr>
          <w:rStyle w:val="Emphasis"/>
          <w:highlight w:val="yellow"/>
        </w:rPr>
        <w:t>nat</w:t>
      </w:r>
      <w:r w:rsidRPr="004A13A4">
        <w:rPr>
          <w:rStyle w:val="Emphasis"/>
        </w:rPr>
        <w:t xml:space="preserve">ional </w:t>
      </w:r>
      <w:r w:rsidRPr="00F23684">
        <w:rPr>
          <w:rStyle w:val="Emphasis"/>
          <w:highlight w:val="yellow"/>
        </w:rPr>
        <w:t>security</w:t>
      </w:r>
      <w:r w:rsidRPr="004A13A4">
        <w:rPr>
          <w:rStyle w:val="Emphasis"/>
        </w:rPr>
        <w:t>–related</w:t>
      </w:r>
      <w:r w:rsidRPr="004A13A4">
        <w:rPr>
          <w:sz w:val="16"/>
        </w:rPr>
        <w:t xml:space="preserve"> </w:t>
      </w:r>
      <w:r w:rsidRPr="004A13A4">
        <w:rPr>
          <w:rStyle w:val="StyleUnderline"/>
        </w:rPr>
        <w:t>public goods</w:t>
      </w:r>
      <w:r w:rsidRPr="004A13A4">
        <w:rPr>
          <w:sz w:val="16"/>
        </w:rPr>
        <w:t xml:space="preserve"> has </w:t>
      </w:r>
      <w:r w:rsidRPr="00F23684">
        <w:rPr>
          <w:rStyle w:val="Emphasis"/>
          <w:highlight w:val="yellow"/>
        </w:rPr>
        <w:t>decline</w:t>
      </w:r>
      <w:r w:rsidRPr="004A13A4">
        <w:rPr>
          <w:sz w:val="16"/>
        </w:rPr>
        <w:t>d over the same period.9</w:t>
      </w:r>
      <w:r>
        <w:t xml:space="preserve"> </w:t>
      </w:r>
    </w:p>
    <w:p w14:paraId="1CBE95B9" w14:textId="77777777" w:rsidR="00421346" w:rsidRDefault="00421346" w:rsidP="00421346"/>
    <w:p w14:paraId="5682910E" w14:textId="77777777" w:rsidR="00421346" w:rsidRDefault="00421346" w:rsidP="00421346">
      <w:pPr>
        <w:pStyle w:val="Heading3"/>
      </w:pPr>
      <w:r>
        <w:t>!---Turns Warming</w:t>
      </w:r>
    </w:p>
    <w:p w14:paraId="6A039E6D" w14:textId="77777777" w:rsidR="00421346" w:rsidRPr="00745529" w:rsidRDefault="00421346" w:rsidP="00421346">
      <w:pPr>
        <w:pStyle w:val="Heading4"/>
        <w:rPr>
          <w:rFonts w:cs="Times New Roman"/>
        </w:rPr>
      </w:pPr>
      <w:r w:rsidRPr="00745529">
        <w:rPr>
          <w:rFonts w:cs="Times New Roman"/>
        </w:rPr>
        <w:t>It turns warming</w:t>
      </w:r>
      <w:r>
        <w:rPr>
          <w:rFonts w:cs="Times New Roman"/>
        </w:rPr>
        <w:t>.</w:t>
      </w:r>
    </w:p>
    <w:p w14:paraId="27E19B5C" w14:textId="77777777" w:rsidR="00421346" w:rsidRPr="00745529" w:rsidRDefault="00421346" w:rsidP="00421346">
      <w:pPr>
        <w:rPr>
          <w:rFonts w:eastAsia="Calibri"/>
        </w:rPr>
      </w:pPr>
      <w:r>
        <w:rPr>
          <w:rFonts w:eastAsia="Calibri"/>
        </w:rPr>
        <w:t xml:space="preserve">Dr. </w:t>
      </w:r>
      <w:r w:rsidRPr="00745529">
        <w:rPr>
          <w:rFonts w:eastAsia="Calibri"/>
        </w:rPr>
        <w:t xml:space="preserve">Damir </w:t>
      </w:r>
      <w:r w:rsidRPr="00745529">
        <w:rPr>
          <w:rStyle w:val="Style13ptBold"/>
        </w:rPr>
        <w:t>Tokic 12</w:t>
      </w:r>
      <w:r w:rsidRPr="00745529">
        <w:rPr>
          <w:rFonts w:eastAsia="Calibri"/>
        </w:rPr>
        <w:t>, PhD</w:t>
      </w:r>
      <w:r>
        <w:rPr>
          <w:rFonts w:eastAsia="Calibri"/>
        </w:rPr>
        <w:t xml:space="preserve"> and</w:t>
      </w:r>
      <w:r w:rsidRPr="00745529">
        <w:rPr>
          <w:rFonts w:eastAsia="Calibri"/>
        </w:rPr>
        <w:t xml:space="preserve"> Professor at ECS Rennes, “The Economic and Financial Dimensions of Degrowth”</w:t>
      </w:r>
      <w:r>
        <w:rPr>
          <w:rFonts w:eastAsia="Calibri"/>
        </w:rPr>
        <w:t>,</w:t>
      </w:r>
      <w:r w:rsidRPr="00745529">
        <w:rPr>
          <w:rFonts w:eastAsia="Calibri"/>
        </w:rPr>
        <w:t xml:space="preserve"> Ecological Economics Volume 84, December 2012, Science Direct</w:t>
      </w:r>
    </w:p>
    <w:p w14:paraId="1511D125" w14:textId="77777777" w:rsidR="00421346" w:rsidRPr="00125438" w:rsidRDefault="00421346" w:rsidP="00421346">
      <w:pPr>
        <w:rPr>
          <w:rFonts w:eastAsia="Calibri"/>
          <w:sz w:val="16"/>
        </w:rPr>
      </w:pPr>
      <w:r w:rsidRPr="00346661">
        <w:rPr>
          <w:rFonts w:eastAsia="Calibri"/>
          <w:sz w:val="16"/>
        </w:rPr>
        <w:t xml:space="preserve">In a broader sense, </w:t>
      </w:r>
      <w:r w:rsidRPr="00346661">
        <w:rPr>
          <w:rFonts w:eastAsia="Calibri"/>
          <w:u w:val="single"/>
        </w:rPr>
        <w:t>it is unlikely that even ecological concerns can be addressed by degrowth</w:t>
      </w:r>
      <w:r w:rsidRPr="00346661">
        <w:rPr>
          <w:rFonts w:eastAsia="Calibri"/>
          <w:sz w:val="16"/>
        </w:rPr>
        <w:t xml:space="preserve"> as illustrated in Fig. 1. First, </w:t>
      </w:r>
      <w:r w:rsidRPr="00346661">
        <w:rPr>
          <w:rFonts w:eastAsia="Calibri"/>
          <w:u w:val="single"/>
        </w:rPr>
        <w:t xml:space="preserve">the </w:t>
      </w:r>
      <w:r w:rsidRPr="00F23684">
        <w:rPr>
          <w:rFonts w:eastAsia="Calibri"/>
          <w:highlight w:val="yellow"/>
          <w:u w:val="single"/>
        </w:rPr>
        <w:t>environmental issues would be less important during</w:t>
      </w:r>
      <w:r w:rsidRPr="00346661">
        <w:rPr>
          <w:rFonts w:eastAsia="Calibri"/>
          <w:u w:val="single"/>
        </w:rPr>
        <w:t xml:space="preserve"> the </w:t>
      </w:r>
      <w:r w:rsidRPr="00F23684">
        <w:rPr>
          <w:rFonts w:eastAsia="Calibri"/>
          <w:highlight w:val="yellow"/>
          <w:u w:val="single"/>
        </w:rPr>
        <w:t>economic implosion, which could delay</w:t>
      </w:r>
      <w:r w:rsidRPr="00346661">
        <w:rPr>
          <w:rFonts w:eastAsia="Calibri"/>
          <w:u w:val="single"/>
        </w:rPr>
        <w:t xml:space="preserve"> the development of sustainable </w:t>
      </w:r>
      <w:r w:rsidRPr="00F23684">
        <w:rPr>
          <w:rFonts w:eastAsia="Calibri"/>
          <w:highlight w:val="yellow"/>
          <w:u w:val="single"/>
        </w:rPr>
        <w:t>alternative energy</w:t>
      </w:r>
      <w:r w:rsidRPr="00346661">
        <w:rPr>
          <w:rFonts w:eastAsia="Calibri"/>
          <w:u w:val="single"/>
        </w:rPr>
        <w:t>.</w:t>
      </w:r>
      <w:r w:rsidRPr="00346661">
        <w:rPr>
          <w:rFonts w:eastAsia="Calibri"/>
          <w:sz w:val="16"/>
        </w:rPr>
        <w:t xml:space="preserve"> Second, while the environmental picture could temporarily improve during the economic implosion, </w:t>
      </w:r>
      <w:r w:rsidRPr="00346661">
        <w:rPr>
          <w:rFonts w:eastAsia="Calibri"/>
          <w:u w:val="single"/>
        </w:rPr>
        <w:t>the carrying capacity will eventually be exceeded yet again as the economic growth resumes</w:t>
      </w:r>
      <w:r w:rsidRPr="00346661">
        <w:rPr>
          <w:rFonts w:eastAsia="Calibri"/>
          <w:sz w:val="16"/>
        </w:rPr>
        <w:t xml:space="preserve">, as we illustrate in Fig. 2. Third, given that crude oil is an investable asset, </w:t>
      </w:r>
      <w:r w:rsidRPr="00346661">
        <w:rPr>
          <w:rFonts w:eastAsia="Calibri"/>
          <w:u w:val="single"/>
        </w:rPr>
        <w:t xml:space="preserve">it is likely that the price of crude </w:t>
      </w:r>
      <w:r w:rsidRPr="00F23684">
        <w:rPr>
          <w:rFonts w:eastAsia="Calibri"/>
          <w:highlight w:val="yellow"/>
          <w:u w:val="single"/>
        </w:rPr>
        <w:t>oil would correct</w:t>
      </w:r>
      <w:r w:rsidRPr="00346661">
        <w:rPr>
          <w:rFonts w:eastAsia="Calibri"/>
          <w:u w:val="single"/>
        </w:rPr>
        <w:t xml:space="preserve"> during the implosion due to deleveraging, deflation, and the decrease in demand for energy, </w:t>
      </w:r>
      <w:r w:rsidRPr="00346661">
        <w:rPr>
          <w:rFonts w:eastAsia="Calibri"/>
          <w:sz w:val="16"/>
        </w:rPr>
        <w:t xml:space="preserve">which are likely to be only temporarily positive for ecological concerns. However, </w:t>
      </w:r>
      <w:r w:rsidRPr="00346661">
        <w:rPr>
          <w:rFonts w:eastAsia="Calibri"/>
          <w:u w:val="single"/>
        </w:rPr>
        <w:t xml:space="preserve">the temporary </w:t>
      </w:r>
      <w:r w:rsidRPr="00F23684">
        <w:rPr>
          <w:rFonts w:eastAsia="Calibri"/>
          <w:highlight w:val="yellow"/>
          <w:u w:val="single"/>
        </w:rPr>
        <w:t>lower</w:t>
      </w:r>
      <w:r w:rsidRPr="00346661">
        <w:rPr>
          <w:rFonts w:eastAsia="Calibri"/>
          <w:u w:val="single"/>
        </w:rPr>
        <w:t xml:space="preserve"> crude oil </w:t>
      </w:r>
      <w:r w:rsidRPr="00F23684">
        <w:rPr>
          <w:rFonts w:eastAsia="Calibri"/>
          <w:highlight w:val="yellow"/>
          <w:u w:val="single"/>
        </w:rPr>
        <w:t>prices would</w:t>
      </w:r>
      <w:r w:rsidRPr="00346661">
        <w:rPr>
          <w:rFonts w:eastAsia="Calibri"/>
          <w:u w:val="single"/>
        </w:rPr>
        <w:t xml:space="preserve"> also </w:t>
      </w:r>
      <w:r w:rsidRPr="00F23684">
        <w:rPr>
          <w:rFonts w:eastAsia="Calibri"/>
          <w:iCs/>
          <w:highlight w:val="yellow"/>
          <w:u w:val="single"/>
          <w:bdr w:val="single" w:sz="8" w:space="0" w:color="auto"/>
        </w:rPr>
        <w:t>p</w:t>
      </w:r>
      <w:r w:rsidRPr="00F23684">
        <w:rPr>
          <w:rStyle w:val="Emphasis"/>
          <w:highlight w:val="yellow"/>
        </w:rPr>
        <w:t>ut climate</w:t>
      </w:r>
      <w:r w:rsidRPr="00346661">
        <w:rPr>
          <w:rStyle w:val="Emphasis"/>
        </w:rPr>
        <w:t xml:space="preserve"> change </w:t>
      </w:r>
      <w:r w:rsidRPr="00F23684">
        <w:rPr>
          <w:rStyle w:val="Emphasis"/>
          <w:highlight w:val="yellow"/>
        </w:rPr>
        <w:t>issues on the backburner</w:t>
      </w:r>
      <w:r w:rsidRPr="00F23684">
        <w:rPr>
          <w:rFonts w:eastAsia="Calibri"/>
          <w:sz w:val="16"/>
          <w:highlight w:val="yellow"/>
        </w:rPr>
        <w:t xml:space="preserve">, </w:t>
      </w:r>
      <w:r w:rsidRPr="00F23684">
        <w:rPr>
          <w:rFonts w:eastAsia="Calibri"/>
          <w:highlight w:val="yellow"/>
          <w:u w:val="single"/>
        </w:rPr>
        <w:t>and</w:t>
      </w:r>
      <w:r w:rsidRPr="00346661">
        <w:rPr>
          <w:rFonts w:eastAsia="Calibri"/>
          <w:sz w:val="16"/>
        </w:rPr>
        <w:t xml:space="preserve"> thus, </w:t>
      </w:r>
      <w:r w:rsidRPr="00F23684">
        <w:rPr>
          <w:rFonts w:eastAsia="Calibri"/>
          <w:highlight w:val="yellow"/>
          <w:u w:val="single"/>
        </w:rPr>
        <w:t>limit</w:t>
      </w:r>
      <w:r w:rsidRPr="00346661">
        <w:rPr>
          <w:rFonts w:eastAsia="Calibri"/>
          <w:u w:val="single"/>
        </w:rPr>
        <w:t xml:space="preserve"> the interest in </w:t>
      </w:r>
      <w:r w:rsidRPr="00F23684">
        <w:rPr>
          <w:rFonts w:eastAsia="Calibri"/>
          <w:highlight w:val="yellow"/>
          <w:u w:val="single"/>
        </w:rPr>
        <w:t xml:space="preserve">development of </w:t>
      </w:r>
      <w:r w:rsidRPr="00F23684">
        <w:rPr>
          <w:rStyle w:val="Emphasis"/>
          <w:highlight w:val="yellow"/>
        </w:rPr>
        <w:t>alt</w:t>
      </w:r>
      <w:r w:rsidRPr="00346661">
        <w:rPr>
          <w:rFonts w:eastAsia="Calibri"/>
          <w:u w:val="single"/>
        </w:rPr>
        <w:t xml:space="preserve">ernative </w:t>
      </w:r>
      <w:r w:rsidRPr="00F23684">
        <w:rPr>
          <w:rFonts w:eastAsia="Calibri"/>
          <w:highlight w:val="yellow"/>
          <w:u w:val="single"/>
        </w:rPr>
        <w:t>energy</w:t>
      </w:r>
      <w:r w:rsidRPr="00346661">
        <w:rPr>
          <w:rFonts w:eastAsia="Calibri"/>
          <w:u w:val="single"/>
        </w:rPr>
        <w:t xml:space="preserve"> projects.</w:t>
      </w:r>
      <w:r w:rsidRPr="00346661">
        <w:rPr>
          <w:rFonts w:eastAsia="Calibri"/>
          <w:sz w:val="16"/>
        </w:rPr>
        <w:t xml:space="preserve"> Thus, in the long run, the </w:t>
      </w:r>
      <w:r w:rsidRPr="00346661">
        <w:rPr>
          <w:rFonts w:eastAsia="Calibri"/>
          <w:u w:val="single"/>
        </w:rPr>
        <w:t>economic implosion would be a net negative for ecological concerns. As soon as the economy rebounds, energy consumption growth would resume and eventually exceed the carrying capacity, this time perhaps even more damaging for the environment due to the significantly delayed development of effective alternative energy sources</w:t>
      </w:r>
      <w:r w:rsidRPr="00346661">
        <w:rPr>
          <w:rFonts w:eastAsia="Calibri"/>
          <w:sz w:val="16"/>
        </w:rPr>
        <w:t>.</w:t>
      </w:r>
    </w:p>
    <w:p w14:paraId="67913F2C" w14:textId="77777777" w:rsidR="00421346" w:rsidRDefault="00421346" w:rsidP="00421346">
      <w:pPr>
        <w:pStyle w:val="Heading3"/>
      </w:pPr>
      <w:r>
        <w:t>U---Broad---Growth---US</w:t>
      </w:r>
    </w:p>
    <w:p w14:paraId="4A3166CE" w14:textId="77777777" w:rsidR="00421346" w:rsidRPr="00FF3FCB" w:rsidRDefault="00421346" w:rsidP="00421346">
      <w:pPr>
        <w:keepNext/>
        <w:keepLines/>
        <w:spacing w:before="40" w:after="0" w:line="256" w:lineRule="auto"/>
        <w:outlineLvl w:val="3"/>
        <w:rPr>
          <w:rFonts w:ascii="Calibri" w:eastAsia="SimSun" w:hAnsi="Calibri" w:cs="Times New Roman"/>
          <w:b/>
          <w:iCs/>
          <w:sz w:val="26"/>
        </w:rPr>
      </w:pPr>
      <w:r w:rsidRPr="00FF3FCB">
        <w:rPr>
          <w:rFonts w:ascii="Calibri" w:eastAsia="SimSun" w:hAnsi="Calibri" w:cs="Times New Roman"/>
          <w:b/>
          <w:iCs/>
          <w:sz w:val="26"/>
        </w:rPr>
        <w:t xml:space="preserve">Economy is </w:t>
      </w:r>
      <w:r w:rsidRPr="00FF3FCB">
        <w:rPr>
          <w:rFonts w:ascii="Calibri" w:eastAsia="SimSun" w:hAnsi="Calibri" w:cs="Times New Roman"/>
          <w:b/>
          <w:iCs/>
          <w:sz w:val="26"/>
          <w:u w:val="single"/>
        </w:rPr>
        <w:t>strong</w:t>
      </w:r>
      <w:r w:rsidRPr="00FF3FCB">
        <w:rPr>
          <w:rFonts w:ascii="Calibri" w:eastAsia="SimSun" w:hAnsi="Calibri" w:cs="Times New Roman"/>
          <w:b/>
          <w:iCs/>
          <w:sz w:val="26"/>
        </w:rPr>
        <w:t xml:space="preserve"> and </w:t>
      </w:r>
      <w:r w:rsidRPr="00FF3FCB">
        <w:rPr>
          <w:rFonts w:ascii="Calibri" w:eastAsia="SimSun" w:hAnsi="Calibri" w:cs="Times New Roman"/>
          <w:b/>
          <w:iCs/>
          <w:sz w:val="26"/>
          <w:u w:val="single"/>
        </w:rPr>
        <w:t>resilient</w:t>
      </w:r>
      <w:r w:rsidRPr="00FF3FCB">
        <w:rPr>
          <w:rFonts w:ascii="Calibri" w:eastAsia="SimSun" w:hAnsi="Calibri" w:cs="Times New Roman"/>
          <w:b/>
          <w:iCs/>
          <w:sz w:val="26"/>
        </w:rPr>
        <w:t xml:space="preserve">, it’s still </w:t>
      </w:r>
      <w:r w:rsidRPr="00FF3FCB">
        <w:rPr>
          <w:rFonts w:ascii="Calibri" w:eastAsia="SimSun" w:hAnsi="Calibri" w:cs="Times New Roman"/>
          <w:b/>
          <w:iCs/>
          <w:sz w:val="26"/>
          <w:u w:val="single"/>
        </w:rPr>
        <w:t>growing</w:t>
      </w:r>
      <w:r w:rsidRPr="00FF3FCB">
        <w:rPr>
          <w:rFonts w:ascii="Calibri" w:eastAsia="SimSun" w:hAnsi="Calibri" w:cs="Times New Roman"/>
          <w:b/>
          <w:iCs/>
          <w:sz w:val="26"/>
        </w:rPr>
        <w:t xml:space="preserve"> through tarrifs and job market weakness. </w:t>
      </w:r>
    </w:p>
    <w:p w14:paraId="6441D549" w14:textId="77777777" w:rsidR="00421346" w:rsidRPr="00FF3FCB" w:rsidRDefault="00421346" w:rsidP="00421346">
      <w:pPr>
        <w:spacing w:line="256" w:lineRule="auto"/>
        <w:rPr>
          <w:rFonts w:ascii="Calibri" w:eastAsia="Calibri" w:hAnsi="Calibri" w:cs="Calibri"/>
        </w:rPr>
      </w:pPr>
      <w:r w:rsidRPr="00FF3FCB">
        <w:rPr>
          <w:rFonts w:ascii="Calibri" w:eastAsia="Calibri" w:hAnsi="Calibri" w:cs="Calibri"/>
        </w:rPr>
        <w:t xml:space="preserve">Ruchir </w:t>
      </w:r>
      <w:r w:rsidRPr="00FF3FCB">
        <w:rPr>
          <w:rFonts w:ascii="Calibri" w:eastAsia="Calibri" w:hAnsi="Calibri" w:cs="Calibri"/>
          <w:b/>
          <w:bCs/>
          <w:sz w:val="26"/>
        </w:rPr>
        <w:t>Sharma 9/8</w:t>
      </w:r>
      <w:r w:rsidRPr="00FF3FCB">
        <w:rPr>
          <w:rFonts w:ascii="Calibri" w:eastAsia="Calibri" w:hAnsi="Calibri" w:cs="Calibri"/>
        </w:rPr>
        <w:t>, chair of Rockefeller International, 9/8/25, “Why the Fed should not cut rates now,” https://www.ft.com/content/ecd1c563-08c9-4177-ad6f-652f06beb6fc</w:t>
      </w:r>
    </w:p>
    <w:p w14:paraId="4CA0334D" w14:textId="77777777" w:rsidR="00421346" w:rsidRPr="00FF3FCB" w:rsidRDefault="00421346" w:rsidP="00421346">
      <w:pPr>
        <w:spacing w:line="256" w:lineRule="auto"/>
        <w:rPr>
          <w:rFonts w:ascii="Calibri" w:eastAsia="Calibri" w:hAnsi="Calibri" w:cs="Calibri"/>
          <w:sz w:val="16"/>
        </w:rPr>
      </w:pPr>
      <w:r w:rsidRPr="00FF3FCB">
        <w:rPr>
          <w:rFonts w:ascii="Calibri" w:eastAsia="Calibri" w:hAnsi="Calibri" w:cs="Calibri"/>
          <w:sz w:val="16"/>
        </w:rPr>
        <w:t>As Donald Trump pressures the Federal Reserve to cut rates, the fear is that he is undermining the central bank’s independence, with potentially damaging consequences for the US economy. Yet most mainstream economists and investors seem convinced the Fed will cut rates anyway at its September 16-17 meeting, particularly after Friday’s employment report confirmed some signs of weakness in the labour market.</w:t>
      </w:r>
    </w:p>
    <w:p w14:paraId="38DCEC63" w14:textId="77777777" w:rsidR="00421346" w:rsidRPr="00FF3FCB" w:rsidRDefault="00421346" w:rsidP="00421346">
      <w:pPr>
        <w:spacing w:line="256" w:lineRule="auto"/>
        <w:rPr>
          <w:rFonts w:ascii="Calibri" w:eastAsia="Calibri" w:hAnsi="Calibri" w:cs="Calibri"/>
          <w:sz w:val="16"/>
        </w:rPr>
      </w:pPr>
      <w:r w:rsidRPr="00FF3FCB">
        <w:rPr>
          <w:rFonts w:ascii="Calibri" w:eastAsia="Calibri" w:hAnsi="Calibri" w:cs="Calibri"/>
          <w:sz w:val="16"/>
        </w:rPr>
        <w:t>This is unfortunately the same alarmist reflex — rush to the rescue at the slightest hint of economic trouble — that has been undermining Fed credibility and fuelling financial bubbles for decades. And the timing could not be less opportune.</w:t>
      </w:r>
    </w:p>
    <w:p w14:paraId="0E655C86" w14:textId="77777777" w:rsidR="00421346" w:rsidRPr="00FF3FCB" w:rsidRDefault="00421346" w:rsidP="00421346">
      <w:pPr>
        <w:spacing w:line="256" w:lineRule="auto"/>
        <w:rPr>
          <w:rFonts w:ascii="Calibri" w:eastAsia="Calibri" w:hAnsi="Calibri" w:cs="Calibri"/>
          <w:sz w:val="16"/>
        </w:rPr>
      </w:pPr>
      <w:r w:rsidRPr="00FF3FCB">
        <w:rPr>
          <w:rFonts w:ascii="Calibri" w:eastAsia="Calibri" w:hAnsi="Calibri" w:cs="Calibri"/>
          <w:u w:val="single"/>
        </w:rPr>
        <w:t>Financial conditions are</w:t>
      </w:r>
      <w:r w:rsidRPr="00FF3FCB">
        <w:rPr>
          <w:rFonts w:ascii="Calibri" w:eastAsia="Calibri" w:hAnsi="Calibri" w:cs="Calibri"/>
          <w:sz w:val="16"/>
        </w:rPr>
        <w:t xml:space="preserve"> very </w:t>
      </w:r>
      <w:r w:rsidRPr="00FF3FCB">
        <w:rPr>
          <w:rFonts w:ascii="Calibri" w:eastAsia="Calibri" w:hAnsi="Calibri" w:cs="Calibri"/>
          <w:b/>
          <w:u w:val="single"/>
          <w:bdr w:val="none" w:sz="0" w:space="0" w:color="auto" w:frame="1"/>
        </w:rPr>
        <w:t>loose</w:t>
      </w:r>
      <w:r w:rsidRPr="00FF3FCB">
        <w:rPr>
          <w:rFonts w:ascii="Calibri" w:eastAsia="Calibri" w:hAnsi="Calibri" w:cs="Calibri"/>
          <w:sz w:val="16"/>
        </w:rPr>
        <w:t xml:space="preserve">. The </w:t>
      </w:r>
      <w:r w:rsidRPr="00FF3FCB">
        <w:rPr>
          <w:rFonts w:ascii="Calibri" w:eastAsia="Calibri" w:hAnsi="Calibri" w:cs="Calibri"/>
          <w:b/>
          <w:highlight w:val="yellow"/>
          <w:u w:val="single"/>
          <w:bdr w:val="none" w:sz="0" w:space="0" w:color="auto" w:frame="1"/>
        </w:rPr>
        <w:t>econ</w:t>
      </w:r>
      <w:r w:rsidRPr="00FF3FCB">
        <w:rPr>
          <w:rFonts w:ascii="Calibri" w:eastAsia="Calibri" w:hAnsi="Calibri" w:cs="Calibri"/>
          <w:b/>
          <w:u w:val="single"/>
          <w:bdr w:val="none" w:sz="0" w:space="0" w:color="auto" w:frame="1"/>
        </w:rPr>
        <w:t xml:space="preserve">omy </w:t>
      </w:r>
      <w:r w:rsidRPr="00FF3FCB">
        <w:rPr>
          <w:rFonts w:ascii="Calibri" w:eastAsia="Calibri" w:hAnsi="Calibri" w:cs="Calibri"/>
          <w:b/>
          <w:highlight w:val="yellow"/>
          <w:u w:val="single"/>
          <w:bdr w:val="none" w:sz="0" w:space="0" w:color="auto" w:frame="1"/>
        </w:rPr>
        <w:t>is</w:t>
      </w:r>
      <w:r w:rsidRPr="00FF3FCB">
        <w:rPr>
          <w:rFonts w:ascii="Calibri" w:eastAsia="Calibri" w:hAnsi="Calibri" w:cs="Calibri"/>
          <w:b/>
          <w:u w:val="single"/>
          <w:bdr w:val="none" w:sz="0" w:space="0" w:color="auto" w:frame="1"/>
        </w:rPr>
        <w:t xml:space="preserve"> still </w:t>
      </w:r>
      <w:r w:rsidRPr="00FF3FCB">
        <w:rPr>
          <w:rFonts w:ascii="Calibri" w:eastAsia="Calibri" w:hAnsi="Calibri" w:cs="Calibri"/>
          <w:b/>
          <w:highlight w:val="yellow"/>
          <w:u w:val="single"/>
          <w:bdr w:val="none" w:sz="0" w:space="0" w:color="auto" w:frame="1"/>
        </w:rPr>
        <w:t>resilient</w:t>
      </w:r>
      <w:r w:rsidRPr="00FF3FCB">
        <w:rPr>
          <w:rFonts w:ascii="Calibri" w:eastAsia="Calibri" w:hAnsi="Calibri" w:cs="Calibri"/>
          <w:sz w:val="16"/>
        </w:rPr>
        <w:t xml:space="preserve">. The basic </w:t>
      </w:r>
      <w:r w:rsidRPr="00FF3FCB">
        <w:rPr>
          <w:rFonts w:ascii="Calibri" w:eastAsia="Calibri" w:hAnsi="Calibri" w:cs="Calibri"/>
          <w:highlight w:val="yellow"/>
          <w:u w:val="single"/>
        </w:rPr>
        <w:t>Fed</w:t>
      </w:r>
      <w:r w:rsidRPr="00FF3FCB">
        <w:rPr>
          <w:rFonts w:ascii="Calibri" w:eastAsia="Calibri" w:hAnsi="Calibri" w:cs="Calibri"/>
          <w:u w:val="single"/>
        </w:rPr>
        <w:t xml:space="preserve"> lending </w:t>
      </w:r>
      <w:r w:rsidRPr="00FF3FCB">
        <w:rPr>
          <w:rFonts w:ascii="Calibri" w:eastAsia="Calibri" w:hAnsi="Calibri" w:cs="Calibri"/>
          <w:highlight w:val="yellow"/>
          <w:u w:val="single"/>
        </w:rPr>
        <w:t xml:space="preserve">rate is </w:t>
      </w:r>
      <w:r w:rsidRPr="00FF3FCB">
        <w:rPr>
          <w:rFonts w:ascii="Calibri" w:eastAsia="Calibri" w:hAnsi="Calibri" w:cs="Calibri"/>
          <w:b/>
          <w:highlight w:val="yellow"/>
          <w:u w:val="single"/>
          <w:bdr w:val="none" w:sz="0" w:space="0" w:color="auto" w:frame="1"/>
        </w:rPr>
        <w:t>not restrictive</w:t>
      </w:r>
      <w:r w:rsidRPr="00FF3FCB">
        <w:rPr>
          <w:rFonts w:ascii="Calibri" w:eastAsia="Calibri" w:hAnsi="Calibri" w:cs="Calibri"/>
          <w:sz w:val="16"/>
        </w:rPr>
        <w:t xml:space="preserve">. </w:t>
      </w:r>
      <w:r w:rsidRPr="00FF3FCB">
        <w:rPr>
          <w:rFonts w:ascii="Calibri" w:eastAsia="Calibri" w:hAnsi="Calibri" w:cs="Calibri"/>
          <w:u w:val="single"/>
        </w:rPr>
        <w:t xml:space="preserve">Signs of </w:t>
      </w:r>
      <w:r w:rsidRPr="00FF3FCB">
        <w:rPr>
          <w:rFonts w:ascii="Calibri" w:eastAsia="Calibri" w:hAnsi="Calibri" w:cs="Calibri"/>
          <w:b/>
          <w:highlight w:val="yellow"/>
          <w:u w:val="single"/>
          <w:bdr w:val="none" w:sz="0" w:space="0" w:color="auto" w:frame="1"/>
        </w:rPr>
        <w:t>job market weakness</w:t>
      </w:r>
      <w:r w:rsidRPr="00FF3FCB">
        <w:rPr>
          <w:rFonts w:ascii="Calibri" w:eastAsia="Calibri" w:hAnsi="Calibri" w:cs="Calibri"/>
          <w:highlight w:val="yellow"/>
          <w:u w:val="single"/>
        </w:rPr>
        <w:t xml:space="preserve"> are </w:t>
      </w:r>
      <w:r w:rsidRPr="00FF3FCB">
        <w:rPr>
          <w:rFonts w:ascii="Calibri" w:eastAsia="Calibri" w:hAnsi="Calibri" w:cs="Calibri"/>
          <w:b/>
          <w:highlight w:val="yellow"/>
          <w:u w:val="single"/>
          <w:bdr w:val="none" w:sz="0" w:space="0" w:color="auto" w:frame="1"/>
        </w:rPr>
        <w:t>minor</w:t>
      </w:r>
      <w:r w:rsidRPr="00FF3FCB">
        <w:rPr>
          <w:rFonts w:ascii="Calibri" w:eastAsia="Calibri" w:hAnsi="Calibri" w:cs="Calibri"/>
          <w:u w:val="single"/>
        </w:rPr>
        <w:t xml:space="preserve"> compared with the evidence that inflation has become entrenched</w:t>
      </w:r>
      <w:r w:rsidRPr="00FF3FCB">
        <w:rPr>
          <w:rFonts w:ascii="Calibri" w:eastAsia="Calibri" w:hAnsi="Calibri" w:cs="Calibri"/>
          <w:sz w:val="16"/>
        </w:rPr>
        <w:t xml:space="preserve">. And cutting rates with </w:t>
      </w:r>
      <w:r w:rsidRPr="00FF3FCB">
        <w:rPr>
          <w:rFonts w:ascii="Calibri" w:eastAsia="Calibri" w:hAnsi="Calibri" w:cs="Calibri"/>
          <w:highlight w:val="yellow"/>
          <w:u w:val="single"/>
        </w:rPr>
        <w:t>AI</w:t>
      </w:r>
      <w:r w:rsidRPr="00FF3FCB">
        <w:rPr>
          <w:rFonts w:ascii="Calibri" w:eastAsia="Calibri" w:hAnsi="Calibri" w:cs="Calibri"/>
          <w:u w:val="single"/>
        </w:rPr>
        <w:t xml:space="preserve"> mania </w:t>
      </w:r>
      <w:r w:rsidRPr="00FF3FCB">
        <w:rPr>
          <w:rFonts w:ascii="Calibri" w:eastAsia="Calibri" w:hAnsi="Calibri" w:cs="Calibri"/>
          <w:highlight w:val="yellow"/>
          <w:u w:val="single"/>
        </w:rPr>
        <w:t>gripping US markets</w:t>
      </w:r>
      <w:r w:rsidRPr="00FF3FCB">
        <w:rPr>
          <w:rFonts w:ascii="Calibri" w:eastAsia="Calibri" w:hAnsi="Calibri" w:cs="Calibri"/>
          <w:sz w:val="16"/>
        </w:rPr>
        <w:t xml:space="preserve"> risks driving them to greater heights. All this makes it an odd moment to follow Team Trump, which includes past critics of easy money flip-flopping to please their boss.</w:t>
      </w:r>
    </w:p>
    <w:p w14:paraId="619B29E3" w14:textId="77777777" w:rsidR="00421346" w:rsidRPr="00FF3FCB" w:rsidRDefault="00421346" w:rsidP="00421346">
      <w:pPr>
        <w:spacing w:line="256" w:lineRule="auto"/>
        <w:rPr>
          <w:rFonts w:ascii="Calibri" w:eastAsia="Calibri" w:hAnsi="Calibri" w:cs="Calibri"/>
          <w:sz w:val="16"/>
        </w:rPr>
      </w:pPr>
      <w:r w:rsidRPr="00FF3FCB">
        <w:rPr>
          <w:rFonts w:ascii="Calibri" w:eastAsia="Calibri" w:hAnsi="Calibri" w:cs="Calibri"/>
          <w:sz w:val="16"/>
        </w:rPr>
        <w:t>While interest rates have moved up since the pandemic, financial conditions reflect much more than rates. And it’s the broader signs that show conditions are loose.</w:t>
      </w:r>
    </w:p>
    <w:p w14:paraId="18A2E5EC" w14:textId="77777777" w:rsidR="00421346" w:rsidRPr="00FF3FCB" w:rsidRDefault="00421346" w:rsidP="00421346">
      <w:pPr>
        <w:spacing w:line="256" w:lineRule="auto"/>
        <w:rPr>
          <w:rFonts w:ascii="Calibri" w:eastAsia="Calibri" w:hAnsi="Calibri" w:cs="Calibri"/>
          <w:sz w:val="16"/>
        </w:rPr>
      </w:pPr>
      <w:r w:rsidRPr="00FF3FCB">
        <w:rPr>
          <w:rFonts w:ascii="Calibri" w:eastAsia="Calibri" w:hAnsi="Calibri" w:cs="Calibri"/>
          <w:highlight w:val="yellow"/>
          <w:u w:val="single"/>
        </w:rPr>
        <w:t>Capital pouring in</w:t>
      </w:r>
      <w:r w:rsidRPr="00FF3FCB">
        <w:rPr>
          <w:rFonts w:ascii="Calibri" w:eastAsia="Calibri" w:hAnsi="Calibri" w:cs="Calibri"/>
          <w:u w:val="single"/>
        </w:rPr>
        <w:t xml:space="preserve">to the </w:t>
      </w:r>
      <w:r w:rsidRPr="00FF3FCB">
        <w:rPr>
          <w:rFonts w:ascii="Calibri" w:eastAsia="Calibri" w:hAnsi="Calibri" w:cs="Calibri"/>
          <w:highlight w:val="yellow"/>
          <w:u w:val="single"/>
        </w:rPr>
        <w:t>US</w:t>
      </w:r>
      <w:r w:rsidRPr="00FF3FCB">
        <w:rPr>
          <w:rFonts w:ascii="Calibri" w:eastAsia="Calibri" w:hAnsi="Calibri" w:cs="Calibri"/>
          <w:u w:val="single"/>
        </w:rPr>
        <w:t xml:space="preserve"> stock </w:t>
      </w:r>
      <w:r w:rsidRPr="00FF3FCB">
        <w:rPr>
          <w:rFonts w:ascii="Calibri" w:eastAsia="Calibri" w:hAnsi="Calibri" w:cs="Calibri"/>
          <w:highlight w:val="yellow"/>
          <w:u w:val="single"/>
        </w:rPr>
        <w:t>market</w:t>
      </w:r>
      <w:r w:rsidRPr="00FF3FCB">
        <w:rPr>
          <w:rFonts w:ascii="Calibri" w:eastAsia="Calibri" w:hAnsi="Calibri" w:cs="Calibri"/>
          <w:u w:val="single"/>
        </w:rPr>
        <w:t xml:space="preserve"> </w:t>
      </w:r>
      <w:r w:rsidRPr="00FF3FCB">
        <w:rPr>
          <w:rFonts w:ascii="Calibri" w:eastAsia="Calibri" w:hAnsi="Calibri" w:cs="Calibri"/>
          <w:b/>
          <w:u w:val="single"/>
          <w:bdr w:val="none" w:sz="0" w:space="0" w:color="auto" w:frame="1"/>
        </w:rPr>
        <w:t xml:space="preserve">has driven valuations </w:t>
      </w:r>
      <w:r w:rsidRPr="00FF3FCB">
        <w:rPr>
          <w:rFonts w:ascii="Calibri" w:eastAsia="Calibri" w:hAnsi="Calibri" w:cs="Calibri"/>
          <w:b/>
          <w:highlight w:val="yellow"/>
          <w:u w:val="single"/>
          <w:bdr w:val="none" w:sz="0" w:space="0" w:color="auto" w:frame="1"/>
        </w:rPr>
        <w:t>close to historic highs</w:t>
      </w:r>
      <w:r w:rsidRPr="00FF3FCB">
        <w:rPr>
          <w:rFonts w:ascii="Calibri" w:eastAsia="Calibri" w:hAnsi="Calibri" w:cs="Calibri"/>
          <w:sz w:val="16"/>
        </w:rPr>
        <w:t xml:space="preserve">. </w:t>
      </w:r>
      <w:r w:rsidRPr="00FF3FCB">
        <w:rPr>
          <w:rFonts w:ascii="Calibri" w:eastAsia="Calibri" w:hAnsi="Calibri" w:cs="Calibri"/>
          <w:u w:val="single"/>
        </w:rPr>
        <w:t>Venture capital is pouring into</w:t>
      </w:r>
      <w:r w:rsidRPr="00FF3FCB">
        <w:rPr>
          <w:rFonts w:ascii="Calibri" w:eastAsia="Calibri" w:hAnsi="Calibri" w:cs="Calibri"/>
          <w:sz w:val="16"/>
        </w:rPr>
        <w:t xml:space="preserve"> profitless </w:t>
      </w:r>
      <w:r w:rsidRPr="00FF3FCB">
        <w:rPr>
          <w:rFonts w:ascii="Calibri" w:eastAsia="Calibri" w:hAnsi="Calibri" w:cs="Calibri"/>
          <w:u w:val="single"/>
        </w:rPr>
        <w:t>tech firms</w:t>
      </w:r>
      <w:r w:rsidRPr="00FF3FCB">
        <w:rPr>
          <w:rFonts w:ascii="Calibri" w:eastAsia="Calibri" w:hAnsi="Calibri" w:cs="Calibri"/>
          <w:sz w:val="16"/>
        </w:rPr>
        <w:t xml:space="preserve">. </w:t>
      </w:r>
      <w:r w:rsidRPr="00FF3FCB">
        <w:rPr>
          <w:rFonts w:ascii="Calibri" w:eastAsia="Calibri" w:hAnsi="Calibri" w:cs="Calibri"/>
          <w:u w:val="single"/>
        </w:rPr>
        <w:t xml:space="preserve">Credit </w:t>
      </w:r>
      <w:r w:rsidRPr="00FF3FCB">
        <w:rPr>
          <w:rFonts w:ascii="Calibri" w:eastAsia="Calibri" w:hAnsi="Calibri" w:cs="Calibri"/>
          <w:b/>
          <w:highlight w:val="yellow"/>
          <w:u w:val="single"/>
          <w:bdr w:val="none" w:sz="0" w:space="0" w:color="auto" w:frame="1"/>
        </w:rPr>
        <w:t>growth is surging</w:t>
      </w:r>
      <w:r w:rsidRPr="00FF3FCB">
        <w:rPr>
          <w:rFonts w:ascii="Calibri" w:eastAsia="Calibri" w:hAnsi="Calibri" w:cs="Calibri"/>
          <w:sz w:val="16"/>
        </w:rPr>
        <w:t xml:space="preserve">, particularly </w:t>
      </w:r>
      <w:r w:rsidRPr="00FF3FCB">
        <w:rPr>
          <w:rFonts w:ascii="Calibri" w:eastAsia="Calibri" w:hAnsi="Calibri" w:cs="Calibri"/>
          <w:b/>
          <w:u w:val="single"/>
          <w:bdr w:val="none" w:sz="0" w:space="0" w:color="auto" w:frame="1"/>
        </w:rPr>
        <w:t>in private markets.</w:t>
      </w:r>
      <w:r w:rsidRPr="00FF3FCB">
        <w:rPr>
          <w:rFonts w:ascii="Calibri" w:eastAsia="Calibri" w:hAnsi="Calibri" w:cs="Calibri"/>
          <w:sz w:val="16"/>
        </w:rPr>
        <w:t xml:space="preserve"> Junk firms can borrow at rates only marginally higher than solid ones or even the government; the premium they pay over Treasuries is as low as at any point in the last half century. And not once during that period has the central bank cut rates, much less launched a cutting cycle of the scale the market is now pricing in, based on Fed guidance.</w:t>
      </w:r>
    </w:p>
    <w:p w14:paraId="3C5B5D43" w14:textId="77777777" w:rsidR="00421346" w:rsidRPr="00FF3FCB" w:rsidRDefault="00421346" w:rsidP="00421346">
      <w:pPr>
        <w:spacing w:line="256" w:lineRule="auto"/>
        <w:rPr>
          <w:rFonts w:ascii="Calibri" w:eastAsia="Calibri" w:hAnsi="Calibri" w:cs="Calibri"/>
          <w:sz w:val="16"/>
        </w:rPr>
      </w:pPr>
      <w:r w:rsidRPr="00FF3FCB">
        <w:rPr>
          <w:rFonts w:ascii="Calibri" w:eastAsia="Calibri" w:hAnsi="Calibri" w:cs="Calibri"/>
          <w:sz w:val="16"/>
        </w:rPr>
        <w:t xml:space="preserve">Trump aides want to stimulate an </w:t>
      </w:r>
      <w:r w:rsidRPr="00FF3FCB">
        <w:rPr>
          <w:rFonts w:ascii="Calibri" w:eastAsia="Calibri" w:hAnsi="Calibri" w:cs="Calibri"/>
          <w:highlight w:val="yellow"/>
          <w:u w:val="single"/>
        </w:rPr>
        <w:t>econ</w:t>
      </w:r>
      <w:r w:rsidRPr="00FF3FCB">
        <w:rPr>
          <w:rFonts w:ascii="Calibri" w:eastAsia="Calibri" w:hAnsi="Calibri" w:cs="Calibri"/>
          <w:u w:val="single"/>
        </w:rPr>
        <w:t>omy</w:t>
      </w:r>
      <w:r w:rsidRPr="00FF3FCB">
        <w:rPr>
          <w:rFonts w:ascii="Calibri" w:eastAsia="Calibri" w:hAnsi="Calibri" w:cs="Calibri"/>
          <w:sz w:val="16"/>
        </w:rPr>
        <w:t xml:space="preserve"> that </w:t>
      </w:r>
      <w:r w:rsidRPr="00FF3FCB">
        <w:rPr>
          <w:rFonts w:ascii="Calibri" w:eastAsia="Calibri" w:hAnsi="Calibri" w:cs="Calibri"/>
          <w:b/>
          <w:highlight w:val="yellow"/>
          <w:u w:val="single"/>
          <w:bdr w:val="none" w:sz="0" w:space="0" w:color="auto" w:frame="1"/>
        </w:rPr>
        <w:t>doesn’t need help</w:t>
      </w:r>
      <w:r w:rsidRPr="00FF3FCB">
        <w:rPr>
          <w:rFonts w:ascii="Calibri" w:eastAsia="Calibri" w:hAnsi="Calibri" w:cs="Calibri"/>
          <w:sz w:val="16"/>
        </w:rPr>
        <w:t xml:space="preserve">. </w:t>
      </w:r>
      <w:r w:rsidRPr="00FF3FCB">
        <w:rPr>
          <w:rFonts w:ascii="Calibri" w:eastAsia="Calibri" w:hAnsi="Calibri" w:cs="Calibri"/>
          <w:highlight w:val="yellow"/>
          <w:u w:val="single"/>
        </w:rPr>
        <w:t>Despite</w:t>
      </w:r>
      <w:r w:rsidRPr="00FF3FCB">
        <w:rPr>
          <w:rFonts w:ascii="Calibri" w:eastAsia="Calibri" w:hAnsi="Calibri" w:cs="Calibri"/>
          <w:sz w:val="16"/>
        </w:rPr>
        <w:t xml:space="preserve"> the </w:t>
      </w:r>
      <w:r w:rsidRPr="00FF3FCB">
        <w:rPr>
          <w:rFonts w:ascii="Calibri" w:eastAsia="Calibri" w:hAnsi="Calibri" w:cs="Calibri"/>
          <w:b/>
          <w:highlight w:val="yellow"/>
          <w:u w:val="single"/>
          <w:bdr w:val="none" w:sz="0" w:space="0" w:color="auto" w:frame="1"/>
        </w:rPr>
        <w:t>tariff shock</w:t>
      </w:r>
      <w:r w:rsidRPr="00FF3FCB">
        <w:rPr>
          <w:rFonts w:ascii="Calibri" w:eastAsia="Calibri" w:hAnsi="Calibri" w:cs="Calibri"/>
          <w:sz w:val="16"/>
        </w:rPr>
        <w:t xml:space="preserve">, </w:t>
      </w:r>
      <w:r w:rsidRPr="00FF3FCB">
        <w:rPr>
          <w:rFonts w:ascii="Calibri" w:eastAsia="Calibri" w:hAnsi="Calibri" w:cs="Calibri"/>
          <w:highlight w:val="yellow"/>
          <w:u w:val="single"/>
        </w:rPr>
        <w:t>GDP</w:t>
      </w:r>
      <w:r w:rsidRPr="00FF3FCB">
        <w:rPr>
          <w:rFonts w:ascii="Calibri" w:eastAsia="Calibri" w:hAnsi="Calibri" w:cs="Calibri"/>
          <w:u w:val="single"/>
        </w:rPr>
        <w:t xml:space="preserve"> is </w:t>
      </w:r>
      <w:r w:rsidRPr="00FF3FCB">
        <w:rPr>
          <w:rFonts w:ascii="Calibri" w:eastAsia="Calibri" w:hAnsi="Calibri" w:cs="Calibri"/>
          <w:highlight w:val="yellow"/>
          <w:u w:val="single"/>
        </w:rPr>
        <w:t>on track to expand</w:t>
      </w:r>
      <w:r w:rsidRPr="00FF3FCB">
        <w:rPr>
          <w:rFonts w:ascii="Calibri" w:eastAsia="Calibri" w:hAnsi="Calibri" w:cs="Calibri"/>
          <w:u w:val="single"/>
        </w:rPr>
        <w:t xml:space="preserve"> by more than 2 per cent this quarter.</w:t>
      </w:r>
      <w:r w:rsidRPr="00FF3FCB">
        <w:rPr>
          <w:rFonts w:ascii="Calibri" w:eastAsia="Calibri" w:hAnsi="Calibri" w:cs="Calibri"/>
          <w:sz w:val="16"/>
        </w:rPr>
        <w:t xml:space="preserve"> Regardless, juicing up growth is not the central bank’s job. Its mandate is to control inflation while maximising employment. And standard guidelines on how to achieve this, such as the Taylor rule, show that the Fed’s basic lending rate is not currently restrictive.</w:t>
      </w:r>
    </w:p>
    <w:p w14:paraId="1815949B" w14:textId="77777777" w:rsidR="00421346" w:rsidRPr="009926B6" w:rsidRDefault="00421346" w:rsidP="00421346">
      <w:pPr>
        <w:pStyle w:val="Heading4"/>
      </w:pPr>
      <w:r>
        <w:t xml:space="preserve">The market is focusing on a </w:t>
      </w:r>
      <w:r>
        <w:rPr>
          <w:u w:val="single"/>
        </w:rPr>
        <w:t>rate cut</w:t>
      </w:r>
      <w:r>
        <w:t xml:space="preserve">, and revisions will paint a </w:t>
      </w:r>
      <w:r>
        <w:rPr>
          <w:u w:val="single"/>
        </w:rPr>
        <w:t>better picture</w:t>
      </w:r>
      <w:r>
        <w:t xml:space="preserve">. </w:t>
      </w:r>
    </w:p>
    <w:p w14:paraId="0EF2B9CE" w14:textId="77777777" w:rsidR="00421346" w:rsidRPr="00D41D22" w:rsidRDefault="00421346" w:rsidP="00421346">
      <w:r>
        <w:t xml:space="preserve">Natalie </w:t>
      </w:r>
      <w:r w:rsidRPr="003B4155">
        <w:rPr>
          <w:rStyle w:val="Style13ptBold"/>
        </w:rPr>
        <w:t>Sherman 9-5</w:t>
      </w:r>
      <w:r>
        <w:t>, US Business Reporter, BBC News, “US job market weakens further in August, raising fears over economy,” https://www.bbc.com/news/articles/cn0xe5dvp47o</w:t>
      </w:r>
    </w:p>
    <w:p w14:paraId="10CECFDB" w14:textId="77777777" w:rsidR="00421346" w:rsidRDefault="00421346" w:rsidP="00421346">
      <w:r w:rsidRPr="003B4155">
        <w:rPr>
          <w:rStyle w:val="StyleUnderline"/>
        </w:rPr>
        <w:t xml:space="preserve">Stock </w:t>
      </w:r>
      <w:r w:rsidRPr="00C81C33">
        <w:rPr>
          <w:rStyle w:val="StyleUnderline"/>
          <w:highlight w:val="yellow"/>
        </w:rPr>
        <w:t xml:space="preserve">markets </w:t>
      </w:r>
      <w:r w:rsidRPr="00C81C33">
        <w:rPr>
          <w:rStyle w:val="Emphasis"/>
          <w:highlight w:val="yellow"/>
        </w:rPr>
        <w:t>opened</w:t>
      </w:r>
      <w:r w:rsidRPr="003B4155">
        <w:rPr>
          <w:rStyle w:val="StyleUnderline"/>
        </w:rPr>
        <w:t xml:space="preserve"> slightly </w:t>
      </w:r>
      <w:r w:rsidRPr="00C81C33">
        <w:rPr>
          <w:rStyle w:val="Emphasis"/>
          <w:highlight w:val="yellow"/>
        </w:rPr>
        <w:t>higher</w:t>
      </w:r>
      <w:r>
        <w:t xml:space="preserve"> following the report, which also showed average hourly pay rising 3.7% over the past year.</w:t>
      </w:r>
    </w:p>
    <w:p w14:paraId="6908CAFD" w14:textId="77777777" w:rsidR="00421346" w:rsidRDefault="00421346" w:rsidP="00421346">
      <w:r>
        <w:t xml:space="preserve">In the global bond markets, the rates that investors demand for borrowing dropped sharply, reversing a surge earlier in the week, as </w:t>
      </w:r>
      <w:r w:rsidRPr="00C81C33">
        <w:rPr>
          <w:rStyle w:val="Emphasis"/>
          <w:highlight w:val="yellow"/>
        </w:rPr>
        <w:t>confidence grew</w:t>
      </w:r>
      <w:r w:rsidRPr="00C81C33">
        <w:rPr>
          <w:rStyle w:val="StyleUnderline"/>
          <w:highlight w:val="yellow"/>
        </w:rPr>
        <w:t xml:space="preserve"> in a</w:t>
      </w:r>
      <w:r w:rsidRPr="003B4155">
        <w:rPr>
          <w:rStyle w:val="StyleUnderline"/>
        </w:rPr>
        <w:t xml:space="preserve"> Fed </w:t>
      </w:r>
      <w:r w:rsidRPr="00C81C33">
        <w:rPr>
          <w:rStyle w:val="Emphasis"/>
          <w:highlight w:val="yellow"/>
        </w:rPr>
        <w:t>rate cut</w:t>
      </w:r>
      <w:r>
        <w:t>.</w:t>
      </w:r>
    </w:p>
    <w:p w14:paraId="1160423A" w14:textId="77777777" w:rsidR="00421346" w:rsidRDefault="00421346" w:rsidP="00421346">
      <w:r>
        <w:t xml:space="preserve">"The initial reaction suggests </w:t>
      </w:r>
      <w:r w:rsidRPr="00C81C33">
        <w:rPr>
          <w:rStyle w:val="StyleUnderline"/>
          <w:highlight w:val="yellow"/>
        </w:rPr>
        <w:t xml:space="preserve">markets are </w:t>
      </w:r>
      <w:r w:rsidRPr="00C81C33">
        <w:rPr>
          <w:rStyle w:val="Emphasis"/>
          <w:highlight w:val="yellow"/>
        </w:rPr>
        <w:t>focused</w:t>
      </w:r>
      <w:r w:rsidRPr="00C81C33">
        <w:rPr>
          <w:rStyle w:val="StyleUnderline"/>
          <w:highlight w:val="yellow"/>
        </w:rPr>
        <w:t xml:space="preserve"> on</w:t>
      </w:r>
      <w:r w:rsidRPr="003B4155">
        <w:rPr>
          <w:rStyle w:val="StyleUnderline"/>
        </w:rPr>
        <w:t xml:space="preserve"> </w:t>
      </w:r>
      <w:r w:rsidRPr="003B4155">
        <w:rPr>
          <w:rStyle w:val="Emphasis"/>
        </w:rPr>
        <w:t xml:space="preserve">Fed </w:t>
      </w:r>
      <w:r w:rsidRPr="00C81C33">
        <w:rPr>
          <w:rStyle w:val="Emphasis"/>
          <w:highlight w:val="yellow"/>
        </w:rPr>
        <w:t>rate cuts</w:t>
      </w:r>
      <w:r w:rsidRPr="00C81C33">
        <w:rPr>
          <w:rStyle w:val="StyleUnderline"/>
          <w:highlight w:val="yellow"/>
        </w:rPr>
        <w:t xml:space="preserve"> rather than concerns about a cooling economy</w:t>
      </w:r>
      <w:r>
        <w:t>," said Ellen Zentner, chief economic Strategist for Morgan Stanley Wealth Management.</w:t>
      </w:r>
    </w:p>
    <w:p w14:paraId="34D95747" w14:textId="77777777" w:rsidR="00421346" w:rsidRDefault="00421346" w:rsidP="00421346">
      <w:r>
        <w:t>"</w:t>
      </w:r>
      <w:r w:rsidRPr="003B4155">
        <w:rPr>
          <w:rStyle w:val="StyleUnderline"/>
        </w:rPr>
        <w:t xml:space="preserve">Bad news looks like </w:t>
      </w:r>
      <w:r w:rsidRPr="00C81C33">
        <w:rPr>
          <w:rStyle w:val="Emphasis"/>
          <w:highlight w:val="yellow"/>
        </w:rPr>
        <w:t>good news</w:t>
      </w:r>
      <w:r w:rsidRPr="00C81C33">
        <w:rPr>
          <w:highlight w:val="yellow"/>
        </w:rPr>
        <w:t>,</w:t>
      </w:r>
      <w:r>
        <w:t xml:space="preserve"> at least this morning."</w:t>
      </w:r>
    </w:p>
    <w:p w14:paraId="10F61F14" w14:textId="77777777" w:rsidR="00421346" w:rsidRDefault="00421346" w:rsidP="00421346">
      <w:r>
        <w:t xml:space="preserve">Speaking to broadcaster CNBC, White House economic adviser Kevin Hasset conceded that the </w:t>
      </w:r>
      <w:r w:rsidRPr="003B4155">
        <w:rPr>
          <w:rStyle w:val="StyleUnderline"/>
        </w:rPr>
        <w:t xml:space="preserve">August jobs numbers were "disappointing" but said he </w:t>
      </w:r>
      <w:r w:rsidRPr="00C81C33">
        <w:rPr>
          <w:rStyle w:val="Emphasis"/>
          <w:highlight w:val="yellow"/>
        </w:rPr>
        <w:t>expected revisions</w:t>
      </w:r>
      <w:r w:rsidRPr="003B4155">
        <w:rPr>
          <w:rStyle w:val="StyleUnderline"/>
        </w:rPr>
        <w:t xml:space="preserve"> in future months </w:t>
      </w:r>
      <w:r w:rsidRPr="00C81C33">
        <w:rPr>
          <w:rStyle w:val="StyleUnderline"/>
        </w:rPr>
        <w:t>would</w:t>
      </w:r>
      <w:r w:rsidRPr="003B4155">
        <w:rPr>
          <w:rStyle w:val="StyleUnderline"/>
        </w:rPr>
        <w:t xml:space="preserve"> </w:t>
      </w:r>
      <w:r w:rsidRPr="00C81C33">
        <w:rPr>
          <w:rStyle w:val="StyleUnderline"/>
          <w:highlight w:val="yellow"/>
        </w:rPr>
        <w:t xml:space="preserve">present a </w:t>
      </w:r>
      <w:r w:rsidRPr="00C81C33">
        <w:rPr>
          <w:rStyle w:val="Emphasis"/>
          <w:highlight w:val="yellow"/>
        </w:rPr>
        <w:t>better picture</w:t>
      </w:r>
      <w:r w:rsidRPr="00C81C33">
        <w:rPr>
          <w:highlight w:val="yellow"/>
        </w:rPr>
        <w:t>.</w:t>
      </w:r>
    </w:p>
    <w:p w14:paraId="4D130567" w14:textId="77777777" w:rsidR="00421346" w:rsidRDefault="00421346" w:rsidP="00421346">
      <w:pPr>
        <w:pStyle w:val="Heading4"/>
      </w:pPr>
      <w:r>
        <w:t>The economy is still growing.</w:t>
      </w:r>
    </w:p>
    <w:p w14:paraId="6DC310AA" w14:textId="77777777" w:rsidR="00421346" w:rsidRPr="00315069" w:rsidRDefault="00421346" w:rsidP="00421346">
      <w:r>
        <w:t xml:space="preserve">Stan </w:t>
      </w:r>
      <w:r w:rsidRPr="005D6823">
        <w:rPr>
          <w:rStyle w:val="Style13ptBold"/>
        </w:rPr>
        <w:t>Choe 9-5</w:t>
      </w:r>
      <w:r>
        <w:t>, AP Business Writer, “Wall Street wobbles as it questions whether the US job market has slowed just enough or too much,” https://apnews.com/article/stocks-japan-wages-spending-trump-jobs-a0403b5a549883edfde1f606db97ff0a</w:t>
      </w:r>
    </w:p>
    <w:p w14:paraId="6F633833" w14:textId="77777777" w:rsidR="00421346" w:rsidRDefault="00421346" w:rsidP="00421346">
      <w:r>
        <w:t xml:space="preserve">While the </w:t>
      </w:r>
      <w:r w:rsidRPr="00436FAD">
        <w:rPr>
          <w:rStyle w:val="StyleUnderline"/>
          <w:highlight w:val="yellow"/>
        </w:rPr>
        <w:t>data on the job market</w:t>
      </w:r>
      <w:r w:rsidRPr="00E5204B">
        <w:rPr>
          <w:rStyle w:val="StyleUnderline"/>
        </w:rPr>
        <w:t xml:space="preserve"> is disappointing, it’s</w:t>
      </w:r>
      <w:r>
        <w:t xml:space="preserve"> still </w:t>
      </w:r>
      <w:r w:rsidRPr="00436FAD">
        <w:rPr>
          <w:rStyle w:val="Emphasis"/>
          <w:highlight w:val="yellow"/>
        </w:rPr>
        <w:t>not so weak</w:t>
      </w:r>
      <w:r>
        <w:t xml:space="preserve"> that it’s screaming a recession is here, and </w:t>
      </w:r>
      <w:r w:rsidRPr="00436FAD">
        <w:rPr>
          <w:rStyle w:val="StyleUnderline"/>
          <w:highlight w:val="yellow"/>
        </w:rPr>
        <w:t>the</w:t>
      </w:r>
      <w:r w:rsidRPr="00E5204B">
        <w:rPr>
          <w:rStyle w:val="StyleUnderline"/>
        </w:rPr>
        <w:t xml:space="preserve"> U.S. </w:t>
      </w:r>
      <w:r w:rsidRPr="00436FAD">
        <w:rPr>
          <w:rStyle w:val="Emphasis"/>
          <w:highlight w:val="yellow"/>
        </w:rPr>
        <w:t>economy</w:t>
      </w:r>
      <w:r w:rsidRPr="00436FAD">
        <w:rPr>
          <w:rStyle w:val="StyleUnderline"/>
          <w:highlight w:val="yellow"/>
        </w:rPr>
        <w:t xml:space="preserve"> is </w:t>
      </w:r>
      <w:r w:rsidRPr="00436FAD">
        <w:rPr>
          <w:rStyle w:val="Emphasis"/>
          <w:highlight w:val="yellow"/>
        </w:rPr>
        <w:t>continuing to grow</w:t>
      </w:r>
      <w:r>
        <w:t>. A big question for investors is whether the job market can remain in a balance where it’s not so strong that it prevents cuts to interest rates but also not so weak that the economy falls off.</w:t>
      </w:r>
    </w:p>
    <w:p w14:paraId="4C6FF2D7" w14:textId="77777777" w:rsidR="00421346" w:rsidRDefault="00421346" w:rsidP="00421346">
      <w:r>
        <w:t>Uncertainty about that helped lead to Friday’s swings in the stock market. Wall Street needs things to go as hoped because it already sent stock prices to records amid expectations for a Goldilocks scenario where interest rates ease, and the economy keeps chugging along.</w:t>
      </w:r>
    </w:p>
    <w:p w14:paraId="7DC3F4BF" w14:textId="77777777" w:rsidR="00421346" w:rsidRDefault="00421346" w:rsidP="00421346">
      <w:r>
        <w:t>On Wall Street, Friday’s heaviest weight on the stock market was Nvidia, the chip company that’s become the face of the artificial-intelligence boom. It’s been contending with criticism that its stock price charged too high, too fast and became too expensive following Wall Street’s rush into AI, and it fell 2.8%.</w:t>
      </w:r>
    </w:p>
    <w:p w14:paraId="61915100" w14:textId="77777777" w:rsidR="00421346" w:rsidRDefault="00421346" w:rsidP="00421346">
      <w:r>
        <w:t>Lululemon dropped 18.1% after the yoga and athletic gear maker’s revenue for the latest quarter fell short of analysts’ expectations. CEO Calvin McDonald pointed to disappointing results from its U.S. operation, while Chief Financial Officer Meghan Frank said Lululemon is facing “industrywide challenges, including higher tariff rates.”</w:t>
      </w:r>
    </w:p>
    <w:p w14:paraId="1EDD5288" w14:textId="77777777" w:rsidR="00421346" w:rsidRDefault="00421346" w:rsidP="00421346">
      <w:r>
        <w:t xml:space="preserve">Still, </w:t>
      </w:r>
      <w:r w:rsidRPr="00436FAD">
        <w:rPr>
          <w:rStyle w:val="Emphasis"/>
          <w:highlight w:val="yellow"/>
        </w:rPr>
        <w:t>more stocks rose</w:t>
      </w:r>
      <w:r w:rsidRPr="00E5204B">
        <w:rPr>
          <w:rStyle w:val="StyleUnderline"/>
        </w:rPr>
        <w:t xml:space="preserve"> on Wall Street </w:t>
      </w:r>
      <w:r w:rsidRPr="00436FAD">
        <w:rPr>
          <w:rStyle w:val="Emphasis"/>
          <w:highlight w:val="yellow"/>
        </w:rPr>
        <w:t>than fell</w:t>
      </w:r>
      <w:r>
        <w:t xml:space="preserve">. </w:t>
      </w:r>
      <w:r w:rsidRPr="00E5204B">
        <w:rPr>
          <w:rStyle w:val="StyleUnderline"/>
        </w:rPr>
        <w:t xml:space="preserve">Leading the way was Broadcom, which </w:t>
      </w:r>
      <w:r w:rsidRPr="00E5204B">
        <w:rPr>
          <w:rStyle w:val="Emphasis"/>
        </w:rPr>
        <w:t>climbed</w:t>
      </w:r>
      <w:r>
        <w:t xml:space="preserve"> 9.5% after reporting better profit and revenue for the latest quarter than analysts expected. CEO Hock Tan said </w:t>
      </w:r>
      <w:r w:rsidRPr="00436FAD">
        <w:rPr>
          <w:rStyle w:val="StyleUnderline"/>
          <w:highlight w:val="yellow"/>
        </w:rPr>
        <w:t xml:space="preserve">customers are </w:t>
      </w:r>
      <w:r w:rsidRPr="00436FAD">
        <w:rPr>
          <w:rStyle w:val="Emphasis"/>
          <w:highlight w:val="yellow"/>
        </w:rPr>
        <w:t>continuing</w:t>
      </w:r>
      <w:r w:rsidRPr="00436FAD">
        <w:rPr>
          <w:highlight w:val="yellow"/>
        </w:rPr>
        <w:t xml:space="preserve"> </w:t>
      </w:r>
      <w:r w:rsidRPr="00436FAD">
        <w:rPr>
          <w:rStyle w:val="StyleUnderline"/>
          <w:highlight w:val="yellow"/>
        </w:rPr>
        <w:t xml:space="preserve">to </w:t>
      </w:r>
      <w:r w:rsidRPr="00436FAD">
        <w:rPr>
          <w:rStyle w:val="Emphasis"/>
          <w:highlight w:val="yellow"/>
        </w:rPr>
        <w:t>invest strongly</w:t>
      </w:r>
      <w:r w:rsidRPr="00E5204B">
        <w:rPr>
          <w:rStyle w:val="StyleUnderline"/>
        </w:rPr>
        <w:t xml:space="preserve"> in AI chips</w:t>
      </w:r>
      <w:r>
        <w:t>.</w:t>
      </w:r>
    </w:p>
    <w:p w14:paraId="2BB3E39B" w14:textId="77777777" w:rsidR="00421346" w:rsidRDefault="00421346" w:rsidP="00421346">
      <w:pPr>
        <w:pStyle w:val="Heading3"/>
        <w:rPr>
          <w:lang w:eastAsia="ko-KR"/>
        </w:rPr>
      </w:pPr>
      <w:r>
        <w:rPr>
          <w:lang w:eastAsia="ko-KR"/>
        </w:rPr>
        <w:t>U---Labor Market</w:t>
      </w:r>
    </w:p>
    <w:p w14:paraId="2F2F6DA1" w14:textId="77777777" w:rsidR="00421346" w:rsidRPr="00A5079B" w:rsidRDefault="00421346" w:rsidP="00421346">
      <w:pPr>
        <w:pStyle w:val="Heading4"/>
        <w:rPr>
          <w:b w:val="0"/>
          <w:bCs/>
          <w:lang w:eastAsia="ko-KR"/>
        </w:rPr>
      </w:pPr>
      <w:r>
        <w:rPr>
          <w:lang w:eastAsia="ko-KR"/>
        </w:rPr>
        <w:t xml:space="preserve">Growth is stable and jobs are healthy. </w:t>
      </w:r>
      <w:r w:rsidRPr="00A5079B">
        <w:rPr>
          <w:b w:val="0"/>
          <w:bCs/>
          <w:lang w:eastAsia="ko-KR"/>
        </w:rPr>
        <w:t xml:space="preserve">Unemployment is only concentrated to people under 25. </w:t>
      </w:r>
    </w:p>
    <w:p w14:paraId="498D756E" w14:textId="77777777" w:rsidR="00421346" w:rsidRPr="000009E3" w:rsidRDefault="00421346" w:rsidP="00421346">
      <w:pPr>
        <w:rPr>
          <w:lang w:eastAsia="ko-KR"/>
        </w:rPr>
      </w:pPr>
      <w:r>
        <w:rPr>
          <w:lang w:eastAsia="ko-KR"/>
        </w:rPr>
        <w:t xml:space="preserve">Matthew C. </w:t>
      </w:r>
      <w:r w:rsidRPr="002C5793">
        <w:rPr>
          <w:rStyle w:val="Style13ptBold"/>
        </w:rPr>
        <w:t>Klein 9-5</w:t>
      </w:r>
      <w:r>
        <w:rPr>
          <w:lang w:eastAsia="ko-KR"/>
        </w:rPr>
        <w:t>, Writes for Bloomberg View about the economy and financial markets,  9-5-25, “U.S. Job Market Still (Surprisingly?) Good. Inflation Risk Is Paramount.,”https://theovershoot.co/p/us-job-market-still-surprisingly</w:t>
      </w:r>
    </w:p>
    <w:p w14:paraId="52DEE2CA" w14:textId="77777777" w:rsidR="00421346" w:rsidRDefault="00421346" w:rsidP="00421346">
      <w:pPr>
        <w:rPr>
          <w:lang w:eastAsia="ko-KR"/>
        </w:rPr>
      </w:pPr>
      <w:r>
        <w:rPr>
          <w:lang w:eastAsia="ko-KR"/>
        </w:rPr>
        <w:t xml:space="preserve">It is tempting, after several years when the U.S. economy was the envy of the world, to conclude that the cycle has turned thanks to the malignant policymaking of the people currently in power. And while there will likely be severe and lasting harms to the U.S. economy—and to the world more generally—from many of this administration’s policies1, </w:t>
      </w:r>
      <w:r w:rsidRPr="00731B47">
        <w:rPr>
          <w:rStyle w:val="StyleUnderline"/>
        </w:rPr>
        <w:t xml:space="preserve">the </w:t>
      </w:r>
      <w:r w:rsidRPr="00731B47">
        <w:rPr>
          <w:rStyle w:val="Emphasis"/>
        </w:rPr>
        <w:t>data do not</w:t>
      </w:r>
      <w:r>
        <w:rPr>
          <w:lang w:eastAsia="ko-KR"/>
        </w:rPr>
        <w:t xml:space="preserve"> yet </w:t>
      </w:r>
      <w:r w:rsidRPr="00731B47">
        <w:rPr>
          <w:rStyle w:val="Emphasis"/>
        </w:rPr>
        <w:t>imply</w:t>
      </w:r>
      <w:r w:rsidRPr="00731B47">
        <w:rPr>
          <w:rStyle w:val="StyleUnderline"/>
        </w:rPr>
        <w:t xml:space="preserve"> that the business cycle has </w:t>
      </w:r>
      <w:r w:rsidRPr="00731B47">
        <w:t>rolled over</w:t>
      </w:r>
      <w:r>
        <w:rPr>
          <w:lang w:eastAsia="ko-KR"/>
        </w:rPr>
        <w:t>.</w:t>
      </w:r>
    </w:p>
    <w:p w14:paraId="4BAF3374" w14:textId="77777777" w:rsidR="00421346" w:rsidRDefault="00421346" w:rsidP="00421346">
      <w:pPr>
        <w:rPr>
          <w:lang w:eastAsia="ko-KR"/>
        </w:rPr>
      </w:pPr>
      <w:r>
        <w:rPr>
          <w:lang w:eastAsia="ko-KR"/>
        </w:rPr>
        <w:t xml:space="preserve">Instead, the latest numbers on jobs and incomes are consistent with the view I have had for some time: </w:t>
      </w:r>
      <w:r w:rsidRPr="00796125">
        <w:rPr>
          <w:rStyle w:val="Emphasis"/>
          <w:highlight w:val="yellow"/>
        </w:rPr>
        <w:t>real growth</w:t>
      </w:r>
      <w:r w:rsidRPr="00796125">
        <w:rPr>
          <w:rStyle w:val="StyleUnderline"/>
          <w:highlight w:val="yellow"/>
        </w:rPr>
        <w:t xml:space="preserve"> has been</w:t>
      </w:r>
      <w:r>
        <w:rPr>
          <w:lang w:eastAsia="ko-KR"/>
        </w:rPr>
        <w:t xml:space="preserve"> relatively </w:t>
      </w:r>
      <w:r w:rsidRPr="00796125">
        <w:rPr>
          <w:rStyle w:val="Emphasis"/>
          <w:highlight w:val="yellow"/>
        </w:rPr>
        <w:t>stable</w:t>
      </w:r>
      <w:r w:rsidRPr="00731B47">
        <w:rPr>
          <w:rStyle w:val="StyleUnderline"/>
        </w:rPr>
        <w:t xml:space="preserve"> after accounting for changes in net immigration, while </w:t>
      </w:r>
      <w:r w:rsidRPr="00796125">
        <w:rPr>
          <w:rStyle w:val="Emphasis"/>
          <w:highlight w:val="yellow"/>
        </w:rPr>
        <w:t>nominal growth</w:t>
      </w:r>
      <w:r w:rsidRPr="00731B47">
        <w:rPr>
          <w:rStyle w:val="StyleUnderline"/>
        </w:rPr>
        <w:t xml:space="preserve"> remains </w:t>
      </w:r>
      <w:r w:rsidRPr="00731B47">
        <w:rPr>
          <w:rStyle w:val="Emphasis"/>
        </w:rPr>
        <w:t xml:space="preserve">persistently </w:t>
      </w:r>
      <w:r w:rsidRPr="00796125">
        <w:rPr>
          <w:rStyle w:val="Emphasis"/>
          <w:highlight w:val="yellow"/>
        </w:rPr>
        <w:t>faster</w:t>
      </w:r>
      <w:r w:rsidRPr="00731B47">
        <w:rPr>
          <w:rStyle w:val="StyleUnderline"/>
        </w:rPr>
        <w:t xml:space="preserve"> than would be consistent with 2% inflation</w:t>
      </w:r>
      <w:r>
        <w:rPr>
          <w:lang w:eastAsia="ko-KR"/>
        </w:rPr>
        <w:t>. This suggests that it would be unwise for the Federal Reserve to unleash the latent financial firepower of consumers and businesses by lowering borrowing costs much further from current levels, if at all.</w:t>
      </w:r>
    </w:p>
    <w:p w14:paraId="1B55BB57" w14:textId="77777777" w:rsidR="00421346" w:rsidRDefault="00421346" w:rsidP="00421346">
      <w:pPr>
        <w:rPr>
          <w:lang w:eastAsia="ko-KR"/>
        </w:rPr>
      </w:pPr>
      <w:r w:rsidRPr="00796125">
        <w:rPr>
          <w:rStyle w:val="Emphasis"/>
          <w:highlight w:val="yellow"/>
        </w:rPr>
        <w:t>Broad-Based Gains</w:t>
      </w:r>
      <w:r w:rsidRPr="00796125">
        <w:rPr>
          <w:rStyle w:val="StyleUnderline"/>
          <w:highlight w:val="yellow"/>
        </w:rPr>
        <w:t>, Concentrated Pain</w:t>
      </w:r>
    </w:p>
    <w:p w14:paraId="4300B60C" w14:textId="77777777" w:rsidR="00421346" w:rsidRDefault="00421346" w:rsidP="00421346">
      <w:pPr>
        <w:rPr>
          <w:lang w:eastAsia="ko-KR"/>
        </w:rPr>
      </w:pPr>
      <w:r>
        <w:rPr>
          <w:lang w:eastAsia="ko-KR"/>
        </w:rPr>
        <w:t>The single best indicator of job market health is the share of workers aged 25-54 who say that they have a job. This measure is insensitive to longer-term trends in education and retirement preferences, and it is also immune to confusions caused by changes in whether people are officially classified as “unemployed” or “not in the labor force, want a job now”. This measure was quicker to catch both the downturn of the early 2000s and the financial crisis. It also did a better job of capturing the persistent job market weakness following both of those episodes than the headline unemployment rate (also known as U-3).</w:t>
      </w:r>
    </w:p>
    <w:p w14:paraId="0D54C21B" w14:textId="77777777" w:rsidR="00421346" w:rsidRDefault="00421346" w:rsidP="00421346">
      <w:pPr>
        <w:rPr>
          <w:lang w:eastAsia="ko-KR"/>
        </w:rPr>
      </w:pPr>
      <w:r w:rsidRPr="00731B47">
        <w:rPr>
          <w:rStyle w:val="StyleUnderline"/>
        </w:rPr>
        <w:t>It is</w:t>
      </w:r>
      <w:r>
        <w:rPr>
          <w:lang w:eastAsia="ko-KR"/>
        </w:rPr>
        <w:t xml:space="preserve"> therefore </w:t>
      </w:r>
      <w:r w:rsidRPr="00731B47">
        <w:rPr>
          <w:rStyle w:val="Emphasis"/>
        </w:rPr>
        <w:t>encouraging</w:t>
      </w:r>
      <w:r w:rsidRPr="00731B47">
        <w:rPr>
          <w:rStyle w:val="StyleUnderline"/>
        </w:rPr>
        <w:t xml:space="preserve"> that </w:t>
      </w:r>
      <w:r w:rsidRPr="00796125">
        <w:rPr>
          <w:rStyle w:val="StyleUnderline"/>
          <w:highlight w:val="yellow"/>
        </w:rPr>
        <w:t>the</w:t>
      </w:r>
      <w:r w:rsidRPr="00731B47">
        <w:rPr>
          <w:rStyle w:val="StyleUnderline"/>
        </w:rPr>
        <w:t xml:space="preserve"> “prime age </w:t>
      </w:r>
      <w:r w:rsidRPr="00796125">
        <w:rPr>
          <w:rStyle w:val="Emphasis"/>
          <w:highlight w:val="yellow"/>
        </w:rPr>
        <w:t>employment rate</w:t>
      </w:r>
      <w:r w:rsidRPr="00796125">
        <w:rPr>
          <w:rStyle w:val="StyleUnderline"/>
          <w:highlight w:val="yellow"/>
        </w:rPr>
        <w:t>” remains</w:t>
      </w:r>
      <w:r w:rsidRPr="00731B47">
        <w:rPr>
          <w:rStyle w:val="StyleUnderline"/>
        </w:rPr>
        <w:t xml:space="preserve"> </w:t>
      </w:r>
      <w:r w:rsidRPr="00731B47">
        <w:rPr>
          <w:rStyle w:val="Emphasis"/>
        </w:rPr>
        <w:t xml:space="preserve">essentially </w:t>
      </w:r>
      <w:r w:rsidRPr="00796125">
        <w:rPr>
          <w:rStyle w:val="Emphasis"/>
          <w:highlight w:val="yellow"/>
        </w:rPr>
        <w:t>unchanged</w:t>
      </w:r>
      <w:r w:rsidRPr="00731B47">
        <w:rPr>
          <w:rStyle w:val="StyleUnderline"/>
        </w:rPr>
        <w:t xml:space="preserve"> over the past 2.5 years at a multi-decade high. The current reading of 80.7% is only just below the recent peak of 80.9%.</w:t>
      </w:r>
      <w:r>
        <w:rPr>
          <w:lang w:eastAsia="ko-KR"/>
        </w:rPr>
        <w:t xml:space="preserve"> For perspective, this indicator had dropped by 1.6 percentage points between January 2000 and August 2001.</w:t>
      </w:r>
    </w:p>
    <w:p w14:paraId="07A72DD3" w14:textId="77777777" w:rsidR="00421346" w:rsidRDefault="00421346" w:rsidP="00421346">
      <w:pPr>
        <w:rPr>
          <w:lang w:eastAsia="ko-KR"/>
        </w:rPr>
      </w:pPr>
      <w:r>
        <w:rPr>
          <w:noProof/>
        </w:rPr>
        <w:drawing>
          <wp:inline distT="0" distB="0" distL="0" distR="0" wp14:anchorId="4243CD5D" wp14:editId="3E2A5176">
            <wp:extent cx="3391468" cy="3036130"/>
            <wp:effectExtent l="0" t="0" r="0" b="0"/>
            <wp:docPr id="1937149390" name="Picture 1" descr="A graph showing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149390" name="Picture 1" descr="A graph showing a line&#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399231" cy="3043080"/>
                    </a:xfrm>
                    <a:prstGeom prst="rect">
                      <a:avLst/>
                    </a:prstGeom>
                    <a:noFill/>
                    <a:ln>
                      <a:noFill/>
                    </a:ln>
                  </pic:spPr>
                </pic:pic>
              </a:graphicData>
            </a:graphic>
          </wp:inline>
        </w:drawing>
      </w:r>
    </w:p>
    <w:p w14:paraId="3395AAFB" w14:textId="77777777" w:rsidR="00421346" w:rsidRDefault="00421346" w:rsidP="00421346">
      <w:pPr>
        <w:rPr>
          <w:lang w:eastAsia="ko-KR"/>
        </w:rPr>
      </w:pPr>
    </w:p>
    <w:p w14:paraId="0FCD22EC" w14:textId="77777777" w:rsidR="00421346" w:rsidRDefault="00421346" w:rsidP="00421346">
      <w:pPr>
        <w:rPr>
          <w:lang w:eastAsia="ko-KR"/>
        </w:rPr>
      </w:pPr>
      <w:r w:rsidRPr="00731B47">
        <w:rPr>
          <w:rStyle w:val="StyleUnderline"/>
        </w:rPr>
        <w:t xml:space="preserve">This </w:t>
      </w:r>
      <w:r w:rsidRPr="00796125">
        <w:rPr>
          <w:rStyle w:val="StyleUnderline"/>
          <w:highlight w:val="yellow"/>
        </w:rPr>
        <w:t xml:space="preserve">reflects </w:t>
      </w:r>
      <w:r w:rsidRPr="00796125">
        <w:rPr>
          <w:rStyle w:val="Emphasis"/>
          <w:highlight w:val="yellow"/>
        </w:rPr>
        <w:t>healthy demand</w:t>
      </w:r>
      <w:r w:rsidRPr="00796125">
        <w:rPr>
          <w:rStyle w:val="StyleUnderline"/>
          <w:highlight w:val="yellow"/>
        </w:rPr>
        <w:t xml:space="preserve"> for </w:t>
      </w:r>
      <w:r w:rsidRPr="00796125">
        <w:rPr>
          <w:rStyle w:val="Emphasis"/>
          <w:highlight w:val="yellow"/>
        </w:rPr>
        <w:t>labor</w:t>
      </w:r>
      <w:r w:rsidRPr="00731B47">
        <w:rPr>
          <w:rStyle w:val="StyleUnderline"/>
        </w:rPr>
        <w:t xml:space="preserve">, because the total number of </w:t>
      </w:r>
      <w:r w:rsidRPr="00796125">
        <w:rPr>
          <w:rStyle w:val="Emphasis"/>
          <w:highlight w:val="yellow"/>
        </w:rPr>
        <w:t>hours worked</w:t>
      </w:r>
      <w:r w:rsidRPr="00796125">
        <w:rPr>
          <w:rStyle w:val="StyleUnderline"/>
          <w:highlight w:val="yellow"/>
        </w:rPr>
        <w:t xml:space="preserve"> has been </w:t>
      </w:r>
      <w:r w:rsidRPr="00796125">
        <w:rPr>
          <w:rStyle w:val="Emphasis"/>
          <w:highlight w:val="yellow"/>
        </w:rPr>
        <w:t>rising</w:t>
      </w:r>
      <w:r w:rsidRPr="00731B47">
        <w:rPr>
          <w:rStyle w:val="StyleUnderline"/>
        </w:rPr>
        <w:t xml:space="preserve"> in 2025</w:t>
      </w:r>
      <w:r>
        <w:rPr>
          <w:lang w:eastAsia="ko-KR"/>
        </w:rPr>
        <w:t xml:space="preserve"> (0.65% annualized) </w:t>
      </w:r>
      <w:r w:rsidRPr="00731B47">
        <w:rPr>
          <w:rStyle w:val="StyleUnderline"/>
        </w:rPr>
        <w:t xml:space="preserve">at about the </w:t>
      </w:r>
      <w:r w:rsidRPr="00731B47">
        <w:rPr>
          <w:rStyle w:val="Emphasis"/>
        </w:rPr>
        <w:t>same rate</w:t>
      </w:r>
      <w:r w:rsidRPr="00731B47">
        <w:rPr>
          <w:rStyle w:val="StyleUnderline"/>
        </w:rPr>
        <w:t xml:space="preserve"> as in </w:t>
      </w:r>
      <w:r w:rsidRPr="00731B47">
        <w:rPr>
          <w:rStyle w:val="Emphasis"/>
        </w:rPr>
        <w:t>2019</w:t>
      </w:r>
      <w:r>
        <w:rPr>
          <w:lang w:eastAsia="ko-KR"/>
        </w:rPr>
        <w:t xml:space="preserve"> (0.75% annualized), even though the growth rate in the number of payroll jobs has been about half as fast due to the sharp swing in net immigration.</w:t>
      </w:r>
    </w:p>
    <w:p w14:paraId="4BC17301" w14:textId="77777777" w:rsidR="00421346" w:rsidRDefault="00421346" w:rsidP="00421346">
      <w:pPr>
        <w:rPr>
          <w:lang w:eastAsia="ko-KR"/>
        </w:rPr>
      </w:pPr>
      <w:r>
        <w:rPr>
          <w:noProof/>
        </w:rPr>
        <w:drawing>
          <wp:inline distT="0" distB="0" distL="0" distR="0" wp14:anchorId="7883EC30" wp14:editId="7808E2D9">
            <wp:extent cx="3405116" cy="3153867"/>
            <wp:effectExtent l="0" t="0" r="5080" b="8890"/>
            <wp:docPr id="25521696" name="Picture 2" descr="A graph of a graph showing the amount of ti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21696" name="Picture 2" descr="A graph of a graph showing the amount of time&#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414634" cy="3162682"/>
                    </a:xfrm>
                    <a:prstGeom prst="rect">
                      <a:avLst/>
                    </a:prstGeom>
                    <a:noFill/>
                    <a:ln>
                      <a:noFill/>
                    </a:ln>
                  </pic:spPr>
                </pic:pic>
              </a:graphicData>
            </a:graphic>
          </wp:inline>
        </w:drawing>
      </w:r>
    </w:p>
    <w:p w14:paraId="5765BAD7" w14:textId="77777777" w:rsidR="00421346" w:rsidRDefault="00421346" w:rsidP="00421346">
      <w:pPr>
        <w:rPr>
          <w:lang w:eastAsia="ko-KR"/>
        </w:rPr>
      </w:pPr>
      <w:r>
        <w:rPr>
          <w:noProof/>
        </w:rPr>
        <w:drawing>
          <wp:inline distT="0" distB="0" distL="0" distR="0" wp14:anchorId="07F390F4" wp14:editId="260C8655">
            <wp:extent cx="3418764" cy="3141313"/>
            <wp:effectExtent l="0" t="0" r="0" b="2540"/>
            <wp:docPr id="1619814797" name="Picture 3" descr="A graph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814797" name="Picture 3" descr="A graph of blue bars&#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428210" cy="3149993"/>
                    </a:xfrm>
                    <a:prstGeom prst="rect">
                      <a:avLst/>
                    </a:prstGeom>
                    <a:noFill/>
                    <a:ln>
                      <a:noFill/>
                    </a:ln>
                  </pic:spPr>
                </pic:pic>
              </a:graphicData>
            </a:graphic>
          </wp:inline>
        </w:drawing>
      </w:r>
    </w:p>
    <w:p w14:paraId="74BD9CE6" w14:textId="77777777" w:rsidR="00421346" w:rsidRDefault="00421346" w:rsidP="00421346">
      <w:pPr>
        <w:rPr>
          <w:lang w:eastAsia="ko-KR"/>
        </w:rPr>
      </w:pPr>
    </w:p>
    <w:p w14:paraId="293918BF" w14:textId="77777777" w:rsidR="00421346" w:rsidRDefault="00421346" w:rsidP="00421346">
      <w:pPr>
        <w:rPr>
          <w:lang w:eastAsia="ko-KR"/>
        </w:rPr>
      </w:pPr>
      <w:r w:rsidRPr="00731B47">
        <w:rPr>
          <w:rStyle w:val="StyleUnderline"/>
        </w:rPr>
        <w:t xml:space="preserve">The </w:t>
      </w:r>
      <w:r w:rsidRPr="00796125">
        <w:rPr>
          <w:rStyle w:val="Emphasis"/>
          <w:highlight w:val="yellow"/>
        </w:rPr>
        <w:t>stability</w:t>
      </w:r>
      <w:r w:rsidRPr="00731B47">
        <w:rPr>
          <w:rStyle w:val="StyleUnderline"/>
        </w:rPr>
        <w:t xml:space="preserve"> of the prime age employment rate </w:t>
      </w:r>
      <w:r w:rsidRPr="00796125">
        <w:rPr>
          <w:rStyle w:val="StyleUnderline"/>
          <w:highlight w:val="yellow"/>
        </w:rPr>
        <w:t>and</w:t>
      </w:r>
      <w:r w:rsidRPr="00731B47">
        <w:rPr>
          <w:rStyle w:val="StyleUnderline"/>
        </w:rPr>
        <w:t xml:space="preserve"> the </w:t>
      </w:r>
      <w:r w:rsidRPr="00731B47">
        <w:rPr>
          <w:rStyle w:val="Emphasis"/>
        </w:rPr>
        <w:t xml:space="preserve">robust </w:t>
      </w:r>
      <w:r w:rsidRPr="00796125">
        <w:rPr>
          <w:rStyle w:val="Emphasis"/>
          <w:highlight w:val="yellow"/>
        </w:rPr>
        <w:t>growth</w:t>
      </w:r>
      <w:r w:rsidRPr="00731B47">
        <w:rPr>
          <w:rStyle w:val="StyleUnderline"/>
        </w:rPr>
        <w:t xml:space="preserve"> in hours worked </w:t>
      </w:r>
      <w:r w:rsidRPr="00796125">
        <w:rPr>
          <w:rStyle w:val="StyleUnderline"/>
          <w:highlight w:val="yellow"/>
        </w:rPr>
        <w:t xml:space="preserve">stands in </w:t>
      </w:r>
      <w:r w:rsidRPr="00796125">
        <w:rPr>
          <w:rStyle w:val="Emphasis"/>
          <w:highlight w:val="yellow"/>
        </w:rPr>
        <w:t>contrast</w:t>
      </w:r>
      <w:r w:rsidRPr="00796125">
        <w:rPr>
          <w:highlight w:val="yellow"/>
          <w:lang w:eastAsia="ko-KR"/>
        </w:rPr>
        <w:t xml:space="preserve"> </w:t>
      </w:r>
      <w:r w:rsidRPr="00796125">
        <w:rPr>
          <w:rStyle w:val="StyleUnderline"/>
          <w:highlight w:val="yellow"/>
        </w:rPr>
        <w:t>to the overall</w:t>
      </w:r>
      <w:r w:rsidRPr="00731B47">
        <w:rPr>
          <w:rStyle w:val="StyleUnderline"/>
        </w:rPr>
        <w:t xml:space="preserve"> </w:t>
      </w:r>
      <w:r w:rsidRPr="00796125">
        <w:rPr>
          <w:rStyle w:val="Emphasis"/>
          <w:highlight w:val="yellow"/>
        </w:rPr>
        <w:t>unemployment rate</w:t>
      </w:r>
      <w:r>
        <w:rPr>
          <w:lang w:eastAsia="ko-KR"/>
        </w:rPr>
        <w:t>, which seems to be breaking out of the range it had been sitting in since last summer. Alarmingly, this has coincided with a rise in the share of Americans who are not counted as unemployed, because they have not searched rigorously for a job within the past four weeks, but nevertheless say that they “want a job now”. The good news is that the subset of these workers who say that they have searched for a job within the last 12 months has been rising much less, as is the (even smaller) subset who have not looked recently because they are “discouraged”.</w:t>
      </w:r>
    </w:p>
    <w:p w14:paraId="0E770E2A" w14:textId="77777777" w:rsidR="00421346" w:rsidRDefault="00421346" w:rsidP="00421346">
      <w:pPr>
        <w:rPr>
          <w:lang w:eastAsia="ko-KR"/>
        </w:rPr>
      </w:pPr>
      <w:r>
        <w:rPr>
          <w:noProof/>
        </w:rPr>
        <w:drawing>
          <wp:inline distT="0" distB="0" distL="0" distR="0" wp14:anchorId="498A2C5E" wp14:editId="54D4E28C">
            <wp:extent cx="3411940" cy="3091470"/>
            <wp:effectExtent l="0" t="0" r="0" b="0"/>
            <wp:docPr id="1136428186" name="Picture 4" descr="A graph showing a number of work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428186" name="Picture 4" descr="A graph showing a number of workers&#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420057" cy="3098825"/>
                    </a:xfrm>
                    <a:prstGeom prst="rect">
                      <a:avLst/>
                    </a:prstGeom>
                    <a:noFill/>
                    <a:ln>
                      <a:noFill/>
                    </a:ln>
                  </pic:spPr>
                </pic:pic>
              </a:graphicData>
            </a:graphic>
          </wp:inline>
        </w:drawing>
      </w:r>
    </w:p>
    <w:p w14:paraId="08670C45" w14:textId="77777777" w:rsidR="00421346" w:rsidRPr="00457FD2" w:rsidRDefault="00421346" w:rsidP="00421346">
      <w:pPr>
        <w:rPr>
          <w:lang w:eastAsia="ko-KR"/>
        </w:rPr>
      </w:pPr>
      <w:r w:rsidRPr="00731B47">
        <w:rPr>
          <w:rStyle w:val="StyleUnderline"/>
        </w:rPr>
        <w:t xml:space="preserve">By definition, if prime age employment has been stable at the same time that U-3 has been rising and at the same time that workers have been dropping out of the labor force, job </w:t>
      </w:r>
      <w:r w:rsidRPr="00731B47">
        <w:rPr>
          <w:rStyle w:val="Emphasis"/>
        </w:rPr>
        <w:t xml:space="preserve">market </w:t>
      </w:r>
      <w:r w:rsidRPr="00796125">
        <w:rPr>
          <w:rStyle w:val="Emphasis"/>
          <w:highlight w:val="yellow"/>
        </w:rPr>
        <w:t>weakness</w:t>
      </w:r>
      <w:r w:rsidRPr="00731B47">
        <w:rPr>
          <w:rStyle w:val="StyleUnderline"/>
        </w:rPr>
        <w:t xml:space="preserve"> must be </w:t>
      </w:r>
      <w:r w:rsidRPr="00796125">
        <w:rPr>
          <w:rStyle w:val="Emphasis"/>
          <w:highlight w:val="yellow"/>
        </w:rPr>
        <w:t>concentrated elsewhere</w:t>
      </w:r>
      <w:r>
        <w:rPr>
          <w:lang w:eastAsia="ko-KR"/>
        </w:rPr>
        <w:t xml:space="preserve">. Specifically, </w:t>
      </w:r>
      <w:r w:rsidRPr="00796125">
        <w:rPr>
          <w:rStyle w:val="StyleUnderline"/>
          <w:highlight w:val="yellow"/>
        </w:rPr>
        <w:t>Americans under 25</w:t>
      </w:r>
      <w:r>
        <w:rPr>
          <w:lang w:eastAsia="ko-KR"/>
        </w:rPr>
        <w:t xml:space="preserve">. While jobless rates for the 16-24 age cohort have historically been both higher and more volatile than for workers with more experience, that does not explain the relentless surge since the beginning of 2024.2 And even though there are far fewer American workers in that age bracket than in the 25-54 or 55+ categories, the magnitude of the unemployment rate increase has been </w:t>
      </w:r>
      <w:r w:rsidRPr="00731B47">
        <w:rPr>
          <w:rStyle w:val="StyleUnderline"/>
        </w:rPr>
        <w:t xml:space="preserve">big enough to affect the aggregate numbers, </w:t>
      </w:r>
      <w:r w:rsidRPr="00731B47">
        <w:rPr>
          <w:rStyle w:val="Emphasis"/>
        </w:rPr>
        <w:t>particularly</w:t>
      </w:r>
      <w:r w:rsidRPr="00731B47">
        <w:rPr>
          <w:rStyle w:val="StyleUnderline"/>
        </w:rPr>
        <w:t xml:space="preserve"> when it comes to </w:t>
      </w:r>
      <w:r w:rsidRPr="00731B47">
        <w:rPr>
          <w:rStyle w:val="Emphasis"/>
        </w:rPr>
        <w:t>unemployment</w:t>
      </w:r>
      <w:r>
        <w:rPr>
          <w:lang w:eastAsia="ko-KR"/>
        </w:rPr>
        <w:t xml:space="preserve"> by people who are either new to the labor force or who are re-entering the labor force after taking time off from job search.</w:t>
      </w:r>
    </w:p>
    <w:p w14:paraId="744E7094" w14:textId="77777777" w:rsidR="00421346" w:rsidRDefault="00421346" w:rsidP="00421346">
      <w:pPr>
        <w:pStyle w:val="Heading4"/>
      </w:pPr>
      <w:r>
        <w:t xml:space="preserve">Rate cuts solve </w:t>
      </w:r>
      <w:r w:rsidRPr="00A65220">
        <w:rPr>
          <w:u w:val="single"/>
        </w:rPr>
        <w:t>perception</w:t>
      </w:r>
      <w:r>
        <w:t xml:space="preserve"> of the jobs report. </w:t>
      </w:r>
    </w:p>
    <w:p w14:paraId="0041E2D8" w14:textId="77777777" w:rsidR="00421346" w:rsidRPr="007D1616" w:rsidRDefault="00421346" w:rsidP="00421346">
      <w:r>
        <w:t xml:space="preserve">Jennifer </w:t>
      </w:r>
      <w:r w:rsidRPr="007D1616">
        <w:rPr>
          <w:rStyle w:val="Style13ptBold"/>
        </w:rPr>
        <w:t>Sor and</w:t>
      </w:r>
      <w:r>
        <w:t xml:space="preserve"> Madison </w:t>
      </w:r>
      <w:r w:rsidRPr="007D1616">
        <w:rPr>
          <w:rStyle w:val="Style13ptBold"/>
        </w:rPr>
        <w:t>Hoff 9</w:t>
      </w:r>
      <w:r>
        <w:rPr>
          <w:rStyle w:val="Style13ptBold"/>
        </w:rPr>
        <w:t>-</w:t>
      </w:r>
      <w:r w:rsidRPr="007D1616">
        <w:rPr>
          <w:rStyle w:val="Style13ptBold"/>
        </w:rPr>
        <w:t>5</w:t>
      </w:r>
      <w:r>
        <w:t>, reporter at Business Insider covering financial markets and the economy; reporter on the economy team at Business Insider, 9-5-25, “Jumbo-rate-cut chatter is rising after a dismal jobs report,” https://www.businessinsider.com/jumbo-interest-rate-cut-odds-august-jobs-report-labor-market-2025-9</w:t>
      </w:r>
    </w:p>
    <w:p w14:paraId="7AA81C5B" w14:textId="77777777" w:rsidR="00421346" w:rsidRPr="00443C81" w:rsidRDefault="00421346" w:rsidP="00421346">
      <w:pPr>
        <w:rPr>
          <w:sz w:val="16"/>
        </w:rPr>
      </w:pPr>
      <w:r w:rsidRPr="00443C81">
        <w:rPr>
          <w:sz w:val="16"/>
        </w:rPr>
        <w:t xml:space="preserve">The </w:t>
      </w:r>
      <w:r w:rsidRPr="00EB4E87">
        <w:rPr>
          <w:rStyle w:val="StyleUnderline"/>
        </w:rPr>
        <w:t>job market tripped up big time</w:t>
      </w:r>
      <w:r w:rsidRPr="00EB4E87">
        <w:rPr>
          <w:sz w:val="16"/>
        </w:rPr>
        <w:t xml:space="preserve"> last month. In a way, </w:t>
      </w:r>
      <w:r w:rsidRPr="00EB4E87">
        <w:rPr>
          <w:rStyle w:val="StyleUnderline"/>
        </w:rPr>
        <w:t xml:space="preserve">that's </w:t>
      </w:r>
      <w:r w:rsidRPr="00EB4E87">
        <w:rPr>
          <w:rStyle w:val="Emphasis"/>
        </w:rPr>
        <w:t>exactly what the market was looking for</w:t>
      </w:r>
      <w:r w:rsidRPr="00EB4E87">
        <w:rPr>
          <w:sz w:val="16"/>
        </w:rPr>
        <w:t>.</w:t>
      </w:r>
    </w:p>
    <w:p w14:paraId="1E54CF7D" w14:textId="77777777" w:rsidR="00421346" w:rsidRPr="00443C81" w:rsidRDefault="00421346" w:rsidP="00421346">
      <w:pPr>
        <w:rPr>
          <w:sz w:val="16"/>
        </w:rPr>
      </w:pPr>
      <w:r w:rsidRPr="00EB4E87">
        <w:rPr>
          <w:rStyle w:val="StyleUnderline"/>
          <w:highlight w:val="yellow"/>
        </w:rPr>
        <w:t>Investors</w:t>
      </w:r>
      <w:r w:rsidRPr="00443C81">
        <w:rPr>
          <w:rStyle w:val="StyleUnderline"/>
        </w:rPr>
        <w:t xml:space="preserve"> are </w:t>
      </w:r>
      <w:r w:rsidRPr="00EB4E87">
        <w:rPr>
          <w:rStyle w:val="StyleUnderline"/>
          <w:highlight w:val="yellow"/>
        </w:rPr>
        <w:t>taking</w:t>
      </w:r>
      <w:r w:rsidRPr="00443C81">
        <w:rPr>
          <w:rStyle w:val="StyleUnderline"/>
        </w:rPr>
        <w:t xml:space="preserve"> </w:t>
      </w:r>
      <w:r w:rsidRPr="00EB4E87">
        <w:rPr>
          <w:rStyle w:val="StyleUnderline"/>
          <w:highlight w:val="yellow"/>
        </w:rPr>
        <w:t>weak</w:t>
      </w:r>
      <w:r w:rsidRPr="00443C81">
        <w:rPr>
          <w:rStyle w:val="StyleUnderline"/>
        </w:rPr>
        <w:t xml:space="preserve"> August </w:t>
      </w:r>
      <w:r w:rsidRPr="00EB4E87">
        <w:rPr>
          <w:rStyle w:val="StyleUnderline"/>
          <w:highlight w:val="yellow"/>
        </w:rPr>
        <w:t>jobs data as</w:t>
      </w:r>
      <w:r w:rsidRPr="00443C81">
        <w:rPr>
          <w:rStyle w:val="StyleUnderline"/>
        </w:rPr>
        <w:t xml:space="preserve"> a </w:t>
      </w:r>
      <w:r w:rsidRPr="00EB4E87">
        <w:rPr>
          <w:rStyle w:val="StyleUnderline"/>
          <w:highlight w:val="yellow"/>
        </w:rPr>
        <w:t>green light to</w:t>
      </w:r>
      <w:r w:rsidRPr="00443C81">
        <w:rPr>
          <w:rStyle w:val="StyleUnderline"/>
        </w:rPr>
        <w:t xml:space="preserve"> fully expect the </w:t>
      </w:r>
      <w:r w:rsidRPr="00EB4E87">
        <w:rPr>
          <w:rStyle w:val="StyleUnderline"/>
        </w:rPr>
        <w:t>Fed</w:t>
      </w:r>
      <w:r w:rsidRPr="00443C81">
        <w:rPr>
          <w:rStyle w:val="StyleUnderline"/>
        </w:rPr>
        <w:t xml:space="preserve"> </w:t>
      </w:r>
      <w:r w:rsidRPr="00443C81">
        <w:rPr>
          <w:rStyle w:val="Emphasis"/>
        </w:rPr>
        <w:t xml:space="preserve">to </w:t>
      </w:r>
      <w:r w:rsidRPr="00EB4E87">
        <w:rPr>
          <w:rStyle w:val="Emphasis"/>
          <w:highlight w:val="yellow"/>
        </w:rPr>
        <w:t>cut</w:t>
      </w:r>
      <w:r w:rsidRPr="00443C81">
        <w:rPr>
          <w:rStyle w:val="Emphasis"/>
        </w:rPr>
        <w:t xml:space="preserve"> interest </w:t>
      </w:r>
      <w:r w:rsidRPr="00EB4E87">
        <w:rPr>
          <w:rStyle w:val="Emphasis"/>
          <w:highlight w:val="yellow"/>
        </w:rPr>
        <w:t>rates</w:t>
      </w:r>
      <w:r w:rsidRPr="00443C81">
        <w:rPr>
          <w:sz w:val="16"/>
        </w:rPr>
        <w:t xml:space="preserve"> </w:t>
      </w:r>
      <w:r w:rsidRPr="00443C81">
        <w:rPr>
          <w:rStyle w:val="StyleUnderline"/>
        </w:rPr>
        <w:t>at</w:t>
      </w:r>
      <w:r w:rsidRPr="00443C81">
        <w:rPr>
          <w:sz w:val="16"/>
        </w:rPr>
        <w:t xml:space="preserve"> its </w:t>
      </w:r>
      <w:r w:rsidRPr="00443C81">
        <w:rPr>
          <w:rStyle w:val="StyleUnderline"/>
        </w:rPr>
        <w:t>next policy meeting</w:t>
      </w:r>
      <w:r w:rsidRPr="00443C81">
        <w:rPr>
          <w:sz w:val="16"/>
        </w:rPr>
        <w:t xml:space="preserve"> — a </w:t>
      </w:r>
      <w:r w:rsidRPr="00443C81">
        <w:rPr>
          <w:rStyle w:val="StyleUnderline"/>
        </w:rPr>
        <w:t>major</w:t>
      </w:r>
      <w:r w:rsidRPr="00443C81">
        <w:rPr>
          <w:sz w:val="16"/>
        </w:rPr>
        <w:t xml:space="preserve"> bullish </w:t>
      </w:r>
      <w:r w:rsidRPr="00443C81">
        <w:rPr>
          <w:rStyle w:val="StyleUnderline"/>
        </w:rPr>
        <w:t>catalyst for stocks</w:t>
      </w:r>
      <w:r w:rsidRPr="00443C81">
        <w:rPr>
          <w:sz w:val="16"/>
        </w:rPr>
        <w:t xml:space="preserve"> that the market has been anticipating all year.</w:t>
      </w:r>
    </w:p>
    <w:p w14:paraId="36A8BD03" w14:textId="77777777" w:rsidR="00421346" w:rsidRPr="00443C81" w:rsidRDefault="00421346" w:rsidP="00421346">
      <w:pPr>
        <w:rPr>
          <w:sz w:val="16"/>
        </w:rPr>
      </w:pPr>
      <w:r w:rsidRPr="00443C81">
        <w:rPr>
          <w:sz w:val="16"/>
        </w:rPr>
        <w:t xml:space="preserve">The </w:t>
      </w:r>
      <w:r w:rsidRPr="00443C81">
        <w:rPr>
          <w:rStyle w:val="StyleUnderline"/>
        </w:rPr>
        <w:t xml:space="preserve">priced-in </w:t>
      </w:r>
      <w:r w:rsidRPr="00EB4E87">
        <w:rPr>
          <w:rStyle w:val="StyleUnderline"/>
          <w:highlight w:val="yellow"/>
        </w:rPr>
        <w:t>probability</w:t>
      </w:r>
      <w:r w:rsidRPr="00443C81">
        <w:rPr>
          <w:rStyle w:val="StyleUnderline"/>
        </w:rPr>
        <w:t xml:space="preserve"> that</w:t>
      </w:r>
      <w:r w:rsidRPr="00443C81">
        <w:rPr>
          <w:sz w:val="16"/>
        </w:rPr>
        <w:t xml:space="preserve"> the </w:t>
      </w:r>
      <w:r w:rsidRPr="00EB4E87">
        <w:rPr>
          <w:rStyle w:val="StyleUnderline"/>
        </w:rPr>
        <w:t>Fed</w:t>
      </w:r>
      <w:r w:rsidRPr="00443C81">
        <w:rPr>
          <w:rStyle w:val="StyleUnderline"/>
        </w:rPr>
        <w:t xml:space="preserve"> will </w:t>
      </w:r>
      <w:r w:rsidRPr="00EB4E87">
        <w:rPr>
          <w:rStyle w:val="StyleUnderline"/>
          <w:highlight w:val="yellow"/>
        </w:rPr>
        <w:t>cut</w:t>
      </w:r>
      <w:r w:rsidRPr="00443C81">
        <w:rPr>
          <w:rStyle w:val="StyleUnderline"/>
        </w:rPr>
        <w:t xml:space="preserve"> rates</w:t>
      </w:r>
      <w:r w:rsidRPr="00443C81">
        <w:rPr>
          <w:sz w:val="16"/>
        </w:rPr>
        <w:t xml:space="preserve"> at its September FOMC meeting </w:t>
      </w:r>
      <w:r w:rsidRPr="00EB4E87">
        <w:rPr>
          <w:rStyle w:val="Emphasis"/>
          <w:highlight w:val="yellow"/>
        </w:rPr>
        <w:t>surged to 100%</w:t>
      </w:r>
      <w:r w:rsidRPr="00443C81">
        <w:rPr>
          <w:sz w:val="16"/>
        </w:rPr>
        <w:t xml:space="preserve"> Friday morning, shortly after jobs growth was found to badly miss expectations in August.</w:t>
      </w:r>
    </w:p>
    <w:p w14:paraId="0267E453" w14:textId="77777777" w:rsidR="00421346" w:rsidRPr="00443C81" w:rsidRDefault="00421346" w:rsidP="00421346">
      <w:pPr>
        <w:rPr>
          <w:sz w:val="16"/>
        </w:rPr>
      </w:pPr>
      <w:r w:rsidRPr="00443C81">
        <w:rPr>
          <w:sz w:val="16"/>
        </w:rPr>
        <w:t>The odds of a jumbo-sized 50 basis-point rate cut also jumped to around a 12% chance the Fed could make the decision to announce the equivalent of two rates. It's a relatively rare occurrence, although the Fed did announce a jumbo cut in September 2024 as well.</w:t>
      </w:r>
    </w:p>
    <w:p w14:paraId="66AEFB86" w14:textId="77777777" w:rsidR="00421346" w:rsidRPr="00443C81" w:rsidRDefault="00421346" w:rsidP="00421346">
      <w:pPr>
        <w:rPr>
          <w:sz w:val="16"/>
        </w:rPr>
      </w:pPr>
      <w:r w:rsidRPr="00443C81">
        <w:rPr>
          <w:sz w:val="16"/>
        </w:rPr>
        <w:t>"</w:t>
      </w:r>
      <w:r w:rsidRPr="00443C81">
        <w:rPr>
          <w:rStyle w:val="StyleUnderline"/>
        </w:rPr>
        <w:t xml:space="preserve">The </w:t>
      </w:r>
      <w:r w:rsidRPr="00A65220">
        <w:rPr>
          <w:rStyle w:val="StyleUnderline"/>
          <w:highlight w:val="yellow"/>
        </w:rPr>
        <w:t>labor market is soft</w:t>
      </w:r>
      <w:r w:rsidRPr="00443C81">
        <w:rPr>
          <w:rStyle w:val="StyleUnderline"/>
        </w:rPr>
        <w:t xml:space="preserve">, even though the economy is in pretty good shape, meaning </w:t>
      </w:r>
      <w:r w:rsidRPr="00443C81">
        <w:rPr>
          <w:rStyle w:val="Emphasis"/>
        </w:rPr>
        <w:t xml:space="preserve">the </w:t>
      </w:r>
      <w:r w:rsidRPr="00A65220">
        <w:rPr>
          <w:rStyle w:val="Emphasis"/>
          <w:highlight w:val="yellow"/>
        </w:rPr>
        <w:t>Fed's got to cut</w:t>
      </w:r>
      <w:r w:rsidRPr="00443C81">
        <w:rPr>
          <w:sz w:val="16"/>
        </w:rPr>
        <w:t>," Rick Rieder, the CIO of global fixed income at BlackRock, where he oversees $2.4 trillion, told Bloomberg after the report. "I think the Fed could cut 50 basis points. I think they should."</w:t>
      </w:r>
    </w:p>
    <w:p w14:paraId="61F42670" w14:textId="77777777" w:rsidR="00421346" w:rsidRPr="00443C81" w:rsidRDefault="00421346" w:rsidP="00421346">
      <w:pPr>
        <w:rPr>
          <w:sz w:val="16"/>
        </w:rPr>
      </w:pPr>
      <w:r w:rsidRPr="00443C81">
        <w:rPr>
          <w:sz w:val="16"/>
        </w:rPr>
        <w:t>David Kelly, the chief global strategist at JPMorgan Asset Management, told Business Insider that while a jumbo rate cut is in play, he still needs to see more data.</w:t>
      </w:r>
    </w:p>
    <w:p w14:paraId="6E737099" w14:textId="77777777" w:rsidR="00421346" w:rsidRPr="00443C81" w:rsidRDefault="00421346" w:rsidP="00421346">
      <w:pPr>
        <w:rPr>
          <w:sz w:val="16"/>
        </w:rPr>
      </w:pPr>
      <w:r w:rsidRPr="00443C81">
        <w:rPr>
          <w:sz w:val="16"/>
        </w:rPr>
        <w:t>"Whether they cut 50 or not, depends upon the strength of the inflation number that we get next week," he said.</w:t>
      </w:r>
    </w:p>
    <w:p w14:paraId="5DB39C96" w14:textId="77777777" w:rsidR="00421346" w:rsidRPr="00920AF6" w:rsidRDefault="00421346" w:rsidP="00421346">
      <w:pPr>
        <w:rPr>
          <w:sz w:val="16"/>
        </w:rPr>
      </w:pPr>
      <w:r w:rsidRPr="00443C81">
        <w:rPr>
          <w:sz w:val="16"/>
        </w:rPr>
        <w:t xml:space="preserve">The </w:t>
      </w:r>
      <w:r w:rsidRPr="00A65220">
        <w:rPr>
          <w:rStyle w:val="StyleUnderline"/>
          <w:highlight w:val="yellow"/>
        </w:rPr>
        <w:t>jobs report</w:t>
      </w:r>
      <w:r w:rsidRPr="00443C81">
        <w:rPr>
          <w:rStyle w:val="StyleUnderline"/>
        </w:rPr>
        <w:t xml:space="preserve"> is another example of how bad news is </w:t>
      </w:r>
      <w:r w:rsidRPr="00A65220">
        <w:rPr>
          <w:rStyle w:val="StyleUnderline"/>
          <w:highlight w:val="yellow"/>
        </w:rPr>
        <w:t>turning into good news</w:t>
      </w:r>
      <w:r w:rsidRPr="00443C81">
        <w:rPr>
          <w:rStyle w:val="StyleUnderline"/>
        </w:rPr>
        <w:t xml:space="preserve"> for the market </w:t>
      </w:r>
      <w:r w:rsidRPr="00A65220">
        <w:rPr>
          <w:rStyle w:val="Emphasis"/>
          <w:highlight w:val="yellow"/>
        </w:rPr>
        <w:t>as investors eye</w:t>
      </w:r>
      <w:r w:rsidRPr="00443C81">
        <w:rPr>
          <w:rStyle w:val="Emphasis"/>
        </w:rPr>
        <w:t xml:space="preserve"> soon-to-come monetary </w:t>
      </w:r>
      <w:r w:rsidRPr="00A65220">
        <w:rPr>
          <w:rStyle w:val="Emphasis"/>
          <w:highlight w:val="yellow"/>
        </w:rPr>
        <w:t>policy easing</w:t>
      </w:r>
      <w:r w:rsidRPr="00443C81">
        <w:rPr>
          <w:sz w:val="16"/>
        </w:rPr>
        <w:t xml:space="preserve">. </w:t>
      </w:r>
      <w:r w:rsidRPr="00443C81">
        <w:rPr>
          <w:rStyle w:val="StyleUnderline"/>
        </w:rPr>
        <w:t>Jobs growth</w:t>
      </w:r>
      <w:r w:rsidRPr="00443C81">
        <w:rPr>
          <w:sz w:val="16"/>
        </w:rPr>
        <w:t xml:space="preserve"> over the last four months </w:t>
      </w:r>
      <w:r w:rsidRPr="00443C81">
        <w:rPr>
          <w:rStyle w:val="Emphasis"/>
        </w:rPr>
        <w:t>has been lackluster</w:t>
      </w:r>
      <w:r w:rsidRPr="00443C81">
        <w:rPr>
          <w:rStyle w:val="StyleUnderline"/>
        </w:rPr>
        <w:t xml:space="preserve"> and fueled concerns about a potential recession</w:t>
      </w:r>
      <w:r w:rsidRPr="00443C81">
        <w:rPr>
          <w:sz w:val="16"/>
        </w:rPr>
        <w:t xml:space="preserve">, but the </w:t>
      </w:r>
      <w:r w:rsidRPr="00A65220">
        <w:rPr>
          <w:rStyle w:val="StyleUnderline"/>
          <w:highlight w:val="yellow"/>
        </w:rPr>
        <w:t>prospect of</w:t>
      </w:r>
      <w:r w:rsidRPr="00443C81">
        <w:rPr>
          <w:rStyle w:val="StyleUnderline"/>
        </w:rPr>
        <w:t xml:space="preserve"> rate </w:t>
      </w:r>
      <w:r w:rsidRPr="00A65220">
        <w:rPr>
          <w:rStyle w:val="StyleUnderline"/>
          <w:highlight w:val="yellow"/>
        </w:rPr>
        <w:t>cuts</w:t>
      </w:r>
      <w:r w:rsidRPr="00443C81">
        <w:rPr>
          <w:rStyle w:val="StyleUnderline"/>
        </w:rPr>
        <w:t xml:space="preserve"> being just around corner is </w:t>
      </w:r>
      <w:r w:rsidRPr="00A65220">
        <w:rPr>
          <w:rStyle w:val="Emphasis"/>
          <w:highlight w:val="yellow"/>
        </w:rPr>
        <w:t>too good for investors to pass up</w:t>
      </w:r>
      <w:r w:rsidRPr="00443C81">
        <w:rPr>
          <w:sz w:val="16"/>
        </w:rPr>
        <w:t>, explaining why stocks remain around all-time highs.</w:t>
      </w:r>
    </w:p>
    <w:p w14:paraId="4E8AFBD6" w14:textId="77777777" w:rsidR="00421346" w:rsidRDefault="00421346" w:rsidP="00421346">
      <w:pPr>
        <w:pStyle w:val="Heading3"/>
      </w:pPr>
      <w:r>
        <w:t>Impact---AT: Defense---Walt</w:t>
      </w:r>
    </w:p>
    <w:p w14:paraId="44EC164F" w14:textId="77777777" w:rsidR="00421346" w:rsidRPr="00F9305F" w:rsidRDefault="00421346" w:rsidP="00421346">
      <w:pPr>
        <w:pStyle w:val="Heading4"/>
      </w:pPr>
      <w:r>
        <w:t xml:space="preserve">Walt concludes war </w:t>
      </w:r>
      <w:r>
        <w:rPr>
          <w:u w:val="single"/>
        </w:rPr>
        <w:t>is</w:t>
      </w:r>
      <w:r>
        <w:t xml:space="preserve"> possible.</w:t>
      </w:r>
    </w:p>
    <w:p w14:paraId="3020BF2C" w14:textId="77777777" w:rsidR="00421346" w:rsidRPr="00CE0C68" w:rsidRDefault="00421346" w:rsidP="00421346">
      <w:r w:rsidRPr="00CE0C68">
        <w:t xml:space="preserve">Dr. Stephen M. </w:t>
      </w:r>
      <w:r w:rsidRPr="00CE0C68">
        <w:rPr>
          <w:rStyle w:val="Style13ptBold"/>
        </w:rPr>
        <w:t>Walt 20</w:t>
      </w:r>
      <w:r w:rsidRPr="00CE0C68">
        <w:t>, Robert and Renée Belfer Professor of International Relations at Harvard University, PhD in International Relations (with Distinction) from Stanford University, MA in Political Science from the University of California, Berkeley, “Will a Global Depression Trigger Another World War?”, Foreign Policy, 5/13/2020, https://foreignpolicy.com/2020/05/13/coronavirus-pandemic-depression-economy-world-war/</w:t>
      </w:r>
    </w:p>
    <w:p w14:paraId="7352D917" w14:textId="77777777" w:rsidR="00421346" w:rsidRPr="00BB7749" w:rsidRDefault="00421346" w:rsidP="00421346">
      <w:pPr>
        <w:rPr>
          <w:rStyle w:val="StyleUnderline"/>
          <w:sz w:val="10"/>
          <w:szCs w:val="12"/>
        </w:rPr>
      </w:pPr>
      <w:r w:rsidRPr="00BB7749">
        <w:rPr>
          <w:sz w:val="6"/>
          <w:szCs w:val="12"/>
        </w:rPr>
        <w:t xml:space="preserve">For these reasons, the pandemic itself may be conducive to peace. But </w:t>
      </w:r>
      <w:r w:rsidRPr="00BB7749">
        <w:rPr>
          <w:rStyle w:val="StyleUnderline"/>
          <w:sz w:val="10"/>
          <w:szCs w:val="12"/>
        </w:rPr>
        <w:t>what about the relationship between</w:t>
      </w:r>
      <w:r w:rsidRPr="00BB7749">
        <w:rPr>
          <w:sz w:val="6"/>
          <w:szCs w:val="12"/>
        </w:rPr>
        <w:t xml:space="preserve"> broader </w:t>
      </w:r>
      <w:r w:rsidRPr="00BB7749">
        <w:rPr>
          <w:rStyle w:val="StyleUnderline"/>
          <w:sz w:val="10"/>
          <w:szCs w:val="12"/>
        </w:rPr>
        <w:t>economic conditions and the likelihood of war? Might</w:t>
      </w:r>
      <w:r w:rsidRPr="00BB7749">
        <w:rPr>
          <w:sz w:val="6"/>
          <w:szCs w:val="12"/>
        </w:rPr>
        <w:t xml:space="preserve"> a few </w:t>
      </w:r>
      <w:r w:rsidRPr="00BB7749">
        <w:rPr>
          <w:rStyle w:val="StyleUnderline"/>
          <w:sz w:val="10"/>
          <w:szCs w:val="12"/>
        </w:rPr>
        <w:t>leaders</w:t>
      </w:r>
      <w:r w:rsidRPr="00BB7749">
        <w:rPr>
          <w:sz w:val="6"/>
          <w:szCs w:val="12"/>
        </w:rPr>
        <w:t xml:space="preserve"> still </w:t>
      </w:r>
      <w:r w:rsidRPr="00BB7749">
        <w:rPr>
          <w:rStyle w:val="StyleUnderline"/>
          <w:sz w:val="10"/>
          <w:szCs w:val="12"/>
        </w:rPr>
        <w:t>convince themselves that</w:t>
      </w:r>
      <w:r w:rsidRPr="00BB7749">
        <w:rPr>
          <w:sz w:val="6"/>
          <w:szCs w:val="12"/>
        </w:rPr>
        <w:t xml:space="preserve"> provoking a crisis and </w:t>
      </w:r>
      <w:r w:rsidRPr="00BB7749">
        <w:rPr>
          <w:rStyle w:val="StyleUnderline"/>
          <w:sz w:val="10"/>
          <w:szCs w:val="12"/>
        </w:rPr>
        <w:t>going to war could</w:t>
      </w:r>
      <w:r w:rsidRPr="00BB7749">
        <w:rPr>
          <w:sz w:val="6"/>
          <w:szCs w:val="12"/>
        </w:rPr>
        <w:t xml:space="preserve"> still </w:t>
      </w:r>
      <w:r w:rsidRPr="00BB7749">
        <w:rPr>
          <w:rStyle w:val="StyleUnderline"/>
          <w:sz w:val="10"/>
          <w:szCs w:val="12"/>
        </w:rPr>
        <w:t>advance</w:t>
      </w:r>
      <w:r w:rsidRPr="00BB7749">
        <w:rPr>
          <w:sz w:val="6"/>
          <w:szCs w:val="12"/>
        </w:rPr>
        <w:t xml:space="preserve"> either long-term national </w:t>
      </w:r>
      <w:r w:rsidRPr="00BB7749">
        <w:rPr>
          <w:rStyle w:val="StyleUnderline"/>
          <w:sz w:val="10"/>
          <w:szCs w:val="12"/>
        </w:rPr>
        <w:t>interests or</w:t>
      </w:r>
      <w:r w:rsidRPr="00BB7749">
        <w:rPr>
          <w:sz w:val="6"/>
          <w:szCs w:val="12"/>
        </w:rPr>
        <w:t xml:space="preserve"> their own </w:t>
      </w:r>
      <w:r w:rsidRPr="00BB7749">
        <w:rPr>
          <w:rStyle w:val="StyleUnderline"/>
          <w:sz w:val="10"/>
          <w:szCs w:val="12"/>
        </w:rPr>
        <w:t>political fortunes? Are</w:t>
      </w:r>
      <w:r w:rsidRPr="00BB7749">
        <w:rPr>
          <w:sz w:val="6"/>
          <w:szCs w:val="12"/>
        </w:rPr>
        <w:t xml:space="preserve"> the other </w:t>
      </w:r>
      <w:r w:rsidRPr="00BB7749">
        <w:rPr>
          <w:rStyle w:val="StyleUnderline"/>
          <w:sz w:val="10"/>
          <w:szCs w:val="12"/>
        </w:rPr>
        <w:t>paths by which a</w:t>
      </w:r>
      <w:r w:rsidRPr="00BB7749">
        <w:rPr>
          <w:sz w:val="6"/>
          <w:szCs w:val="12"/>
        </w:rPr>
        <w:t xml:space="preserve"> deep and </w:t>
      </w:r>
      <w:r w:rsidRPr="00BB7749">
        <w:rPr>
          <w:rStyle w:val="StyleUnderline"/>
          <w:sz w:val="10"/>
          <w:szCs w:val="12"/>
        </w:rPr>
        <w:t>sustained</w:t>
      </w:r>
      <w:r w:rsidRPr="00BB7749">
        <w:rPr>
          <w:sz w:val="6"/>
          <w:szCs w:val="12"/>
        </w:rPr>
        <w:t xml:space="preserve"> economic </w:t>
      </w:r>
      <w:r w:rsidRPr="00BB7749">
        <w:rPr>
          <w:rStyle w:val="StyleUnderline"/>
          <w:sz w:val="10"/>
          <w:szCs w:val="12"/>
        </w:rPr>
        <w:t>downturn might make serious global conflict more likely?</w:t>
      </w:r>
    </w:p>
    <w:p w14:paraId="4C5F4CF4" w14:textId="77777777" w:rsidR="00421346" w:rsidRPr="00BB7749" w:rsidRDefault="00421346" w:rsidP="00421346">
      <w:pPr>
        <w:rPr>
          <w:sz w:val="6"/>
          <w:szCs w:val="12"/>
        </w:rPr>
      </w:pPr>
      <w:r w:rsidRPr="00BB7749">
        <w:rPr>
          <w:rStyle w:val="StyleUnderline"/>
          <w:sz w:val="10"/>
          <w:szCs w:val="12"/>
        </w:rPr>
        <w:t>One familiar argument is</w:t>
      </w:r>
      <w:r w:rsidRPr="00BB7749">
        <w:rPr>
          <w:sz w:val="6"/>
          <w:szCs w:val="12"/>
        </w:rPr>
        <w:t xml:space="preserve"> the so-called </w:t>
      </w:r>
      <w:r w:rsidRPr="00BB7749">
        <w:rPr>
          <w:rStyle w:val="Emphasis"/>
          <w:sz w:val="10"/>
          <w:szCs w:val="12"/>
        </w:rPr>
        <w:t>diversionary</w:t>
      </w:r>
      <w:r w:rsidRPr="00BB7749">
        <w:rPr>
          <w:sz w:val="6"/>
          <w:szCs w:val="12"/>
        </w:rPr>
        <w:t xml:space="preserve"> (or “scapegoat”) </w:t>
      </w:r>
      <w:r w:rsidRPr="00BB7749">
        <w:rPr>
          <w:rStyle w:val="Emphasis"/>
          <w:sz w:val="10"/>
          <w:szCs w:val="12"/>
        </w:rPr>
        <w:t>theory</w:t>
      </w:r>
      <w:r w:rsidRPr="00BB7749">
        <w:rPr>
          <w:rStyle w:val="StyleUnderline"/>
          <w:sz w:val="10"/>
          <w:szCs w:val="12"/>
        </w:rPr>
        <w:t xml:space="preserve"> of war</w:t>
      </w:r>
      <w:r w:rsidRPr="00BB7749">
        <w:rPr>
          <w:sz w:val="6"/>
          <w:szCs w:val="12"/>
        </w:rPr>
        <w:t>. It suggests that leaders who are worried about their popularity at home will try to divert attention from their failures by provoking a crisis with a foreign power and maybe even using force against it. Drawing on this logic, some Americans now worry that President Donald Trump will decide to attack a country like Iran or Venezuela in the run-up to the presidential election and especially if he thinks he’s likely to lose.</w:t>
      </w:r>
    </w:p>
    <w:p w14:paraId="7F180162" w14:textId="77777777" w:rsidR="00421346" w:rsidRPr="00BB7749" w:rsidRDefault="00421346" w:rsidP="00421346">
      <w:pPr>
        <w:rPr>
          <w:sz w:val="6"/>
          <w:szCs w:val="12"/>
        </w:rPr>
      </w:pPr>
      <w:r w:rsidRPr="00BB7749">
        <w:rPr>
          <w:rStyle w:val="StyleUnderline"/>
          <w:sz w:val="10"/>
          <w:szCs w:val="12"/>
        </w:rPr>
        <w:t>This</w:t>
      </w:r>
      <w:r w:rsidRPr="00BB7749">
        <w:rPr>
          <w:sz w:val="6"/>
          <w:szCs w:val="12"/>
        </w:rPr>
        <w:t xml:space="preserve"> outcome </w:t>
      </w:r>
      <w:r w:rsidRPr="00BB7749">
        <w:rPr>
          <w:rStyle w:val="StyleUnderline"/>
          <w:sz w:val="10"/>
          <w:szCs w:val="12"/>
        </w:rPr>
        <w:t xml:space="preserve">strikes me as </w:t>
      </w:r>
      <w:r w:rsidRPr="00BB7749">
        <w:rPr>
          <w:rStyle w:val="Emphasis"/>
          <w:sz w:val="10"/>
          <w:szCs w:val="12"/>
        </w:rPr>
        <w:t>unlikely</w:t>
      </w:r>
      <w:r w:rsidRPr="00BB7749">
        <w:rPr>
          <w:rStyle w:val="StyleUnderline"/>
          <w:sz w:val="10"/>
          <w:szCs w:val="12"/>
        </w:rPr>
        <w:t xml:space="preserve">, </w:t>
      </w:r>
      <w:r w:rsidRPr="00BB7749">
        <w:rPr>
          <w:rStyle w:val="Emphasis"/>
          <w:sz w:val="10"/>
          <w:szCs w:val="12"/>
        </w:rPr>
        <w:t>even if</w:t>
      </w:r>
      <w:r w:rsidRPr="00BB7749">
        <w:rPr>
          <w:rStyle w:val="StyleUnderline"/>
          <w:sz w:val="10"/>
          <w:szCs w:val="12"/>
        </w:rPr>
        <w:t xml:space="preserve"> one ignores the </w:t>
      </w:r>
      <w:r w:rsidRPr="00BB7749">
        <w:rPr>
          <w:rStyle w:val="Emphasis"/>
          <w:sz w:val="10"/>
          <w:szCs w:val="12"/>
        </w:rPr>
        <w:t>logical and empirical flaws</w:t>
      </w:r>
      <w:r w:rsidRPr="00BB7749">
        <w:rPr>
          <w:rStyle w:val="StyleUnderline"/>
          <w:sz w:val="10"/>
          <w:szCs w:val="12"/>
        </w:rPr>
        <w:t xml:space="preserve"> in the theory itself. War is always a </w:t>
      </w:r>
      <w:r w:rsidRPr="00BB7749">
        <w:rPr>
          <w:rStyle w:val="Emphasis"/>
          <w:sz w:val="10"/>
          <w:szCs w:val="12"/>
        </w:rPr>
        <w:t>gamble</w:t>
      </w:r>
      <w:r w:rsidRPr="00BB7749">
        <w:rPr>
          <w:rStyle w:val="StyleUnderline"/>
          <w:sz w:val="10"/>
          <w:szCs w:val="12"/>
        </w:rPr>
        <w:t xml:space="preserve">, and should things go </w:t>
      </w:r>
      <w:r w:rsidRPr="00BB7749">
        <w:rPr>
          <w:rStyle w:val="Emphasis"/>
          <w:sz w:val="10"/>
          <w:szCs w:val="12"/>
        </w:rPr>
        <w:t>badly</w:t>
      </w:r>
      <w:r w:rsidRPr="00BB7749">
        <w:rPr>
          <w:rStyle w:val="StyleUnderline"/>
          <w:sz w:val="10"/>
          <w:szCs w:val="12"/>
        </w:rPr>
        <w:t xml:space="preserve">—even a little bit—it would hammer the last nail in the coffin of </w:t>
      </w:r>
      <w:r w:rsidRPr="00BB7749">
        <w:rPr>
          <w:rStyle w:val="Emphasis"/>
          <w:sz w:val="10"/>
          <w:szCs w:val="12"/>
        </w:rPr>
        <w:t>Trump</w:t>
      </w:r>
      <w:r w:rsidRPr="00BB7749">
        <w:rPr>
          <w:rStyle w:val="StyleUnderline"/>
          <w:sz w:val="10"/>
          <w:szCs w:val="12"/>
        </w:rPr>
        <w:t xml:space="preserve">’s declining fortunes. Moreover, </w:t>
      </w:r>
      <w:r w:rsidRPr="00BB7749">
        <w:rPr>
          <w:rStyle w:val="Emphasis"/>
          <w:sz w:val="10"/>
          <w:szCs w:val="12"/>
        </w:rPr>
        <w:t>no</w:t>
      </w:r>
      <w:r w:rsidRPr="00BB7749">
        <w:rPr>
          <w:sz w:val="6"/>
          <w:szCs w:val="12"/>
        </w:rPr>
        <w:t xml:space="preserve">ne of the </w:t>
      </w:r>
      <w:r w:rsidRPr="00BB7749">
        <w:rPr>
          <w:rStyle w:val="StyleUnderline"/>
          <w:sz w:val="10"/>
          <w:szCs w:val="12"/>
        </w:rPr>
        <w:t>countries Trump might consider</w:t>
      </w:r>
      <w:r w:rsidRPr="00BB7749">
        <w:rPr>
          <w:sz w:val="6"/>
          <w:szCs w:val="12"/>
        </w:rPr>
        <w:t xml:space="preserve"> going after </w:t>
      </w:r>
      <w:r w:rsidRPr="00BB7749">
        <w:rPr>
          <w:rStyle w:val="StyleUnderline"/>
          <w:sz w:val="10"/>
          <w:szCs w:val="12"/>
        </w:rPr>
        <w:t xml:space="preserve">pose an </w:t>
      </w:r>
      <w:r w:rsidRPr="00BB7749">
        <w:rPr>
          <w:rStyle w:val="Emphasis"/>
          <w:sz w:val="10"/>
          <w:szCs w:val="12"/>
        </w:rPr>
        <w:t>imminent threat</w:t>
      </w:r>
      <w:r w:rsidRPr="00BB7749">
        <w:rPr>
          <w:sz w:val="6"/>
          <w:szCs w:val="12"/>
        </w:rPr>
        <w:t xml:space="preserve"> to U.S. security, </w:t>
      </w:r>
      <w:r w:rsidRPr="00BB7749">
        <w:rPr>
          <w:rStyle w:val="StyleUnderline"/>
          <w:sz w:val="10"/>
          <w:szCs w:val="12"/>
        </w:rPr>
        <w:t>and even his staunchest supporters may wonder why he is wasting time and money going after Iran or Venezuela</w:t>
      </w:r>
      <w:r w:rsidRPr="00BB7749">
        <w:rPr>
          <w:sz w:val="6"/>
          <w:szCs w:val="12"/>
        </w:rPr>
        <w:t xml:space="preserve"> at a moment when thousands of Americans are dying preventable deaths at home. Even a successful military action won’t put Americans back to work, create the sort of testing-and-tracing regime that competent governments around the world have been able to implement already, or hasten the development of a vaccine. The same logic is likely to guide the decisions of other world leaders too.</w:t>
      </w:r>
    </w:p>
    <w:p w14:paraId="56F9F726" w14:textId="77777777" w:rsidR="00421346" w:rsidRPr="00BB7749" w:rsidRDefault="00421346" w:rsidP="00421346">
      <w:pPr>
        <w:rPr>
          <w:sz w:val="6"/>
          <w:szCs w:val="12"/>
        </w:rPr>
      </w:pPr>
      <w:r w:rsidRPr="00BB7749">
        <w:rPr>
          <w:rStyle w:val="StyleUnderline"/>
          <w:sz w:val="10"/>
          <w:szCs w:val="12"/>
        </w:rPr>
        <w:t>Another</w:t>
      </w:r>
      <w:r w:rsidRPr="00BB7749">
        <w:rPr>
          <w:sz w:val="6"/>
          <w:szCs w:val="12"/>
        </w:rPr>
        <w:t xml:space="preserve"> familiar </w:t>
      </w:r>
      <w:r w:rsidRPr="00BB7749">
        <w:rPr>
          <w:rStyle w:val="StyleUnderline"/>
          <w:sz w:val="10"/>
          <w:szCs w:val="12"/>
        </w:rPr>
        <w:t xml:space="preserve">folk theory is </w:t>
      </w:r>
      <w:r w:rsidRPr="00BB7749">
        <w:rPr>
          <w:rStyle w:val="Emphasis"/>
          <w:sz w:val="10"/>
          <w:szCs w:val="12"/>
        </w:rPr>
        <w:t>“military Keynesianism.”</w:t>
      </w:r>
      <w:r w:rsidRPr="00BB7749">
        <w:rPr>
          <w:sz w:val="10"/>
          <w:szCs w:val="12"/>
        </w:rPr>
        <w:t xml:space="preserve"> </w:t>
      </w:r>
      <w:r w:rsidRPr="00BB7749">
        <w:rPr>
          <w:sz w:val="6"/>
          <w:szCs w:val="12"/>
        </w:rPr>
        <w:t>War generates a lot of economic demand, and it can sometimes lift depressed economies out of the doldrums and back toward prosperity and full employment. The obvious case in point here is World War II, which did help the U.S economy finally escape the quicksand of the Great Depression. Those who are convinced that great powers go to war primarily to keep Big Business (or the arms industry) happy are naturally drawn to this sort of argument, and they might worry that governments looking at bleak economic forecasts will try to restart their economies through some sort of military adventure.</w:t>
      </w:r>
    </w:p>
    <w:p w14:paraId="4E8B5208" w14:textId="77777777" w:rsidR="00421346" w:rsidRPr="00BB7749" w:rsidRDefault="00421346" w:rsidP="00421346">
      <w:pPr>
        <w:rPr>
          <w:sz w:val="6"/>
          <w:szCs w:val="12"/>
        </w:rPr>
      </w:pPr>
      <w:r w:rsidRPr="00BB7749">
        <w:rPr>
          <w:rStyle w:val="Emphasis"/>
          <w:sz w:val="10"/>
          <w:szCs w:val="12"/>
        </w:rPr>
        <w:t>I doubt</w:t>
      </w:r>
      <w:r w:rsidRPr="00BB7749">
        <w:rPr>
          <w:rStyle w:val="StyleUnderline"/>
          <w:sz w:val="10"/>
          <w:szCs w:val="12"/>
        </w:rPr>
        <w:t xml:space="preserve"> it. It takes a </w:t>
      </w:r>
      <w:r w:rsidRPr="00BB7749">
        <w:rPr>
          <w:rStyle w:val="Emphasis"/>
          <w:sz w:val="10"/>
          <w:szCs w:val="12"/>
        </w:rPr>
        <w:t>really big war</w:t>
      </w:r>
      <w:r w:rsidRPr="00BB7749">
        <w:rPr>
          <w:rStyle w:val="StyleUnderline"/>
          <w:sz w:val="10"/>
          <w:szCs w:val="12"/>
        </w:rPr>
        <w:t xml:space="preserve"> to generate a significant stimulus, and it is </w:t>
      </w:r>
      <w:r w:rsidRPr="00BB7749">
        <w:rPr>
          <w:rStyle w:val="Emphasis"/>
          <w:sz w:val="10"/>
          <w:szCs w:val="12"/>
        </w:rPr>
        <w:t>hard to imagine</w:t>
      </w:r>
      <w:r w:rsidRPr="00BB7749">
        <w:rPr>
          <w:rStyle w:val="StyleUnderline"/>
          <w:sz w:val="10"/>
          <w:szCs w:val="12"/>
        </w:rPr>
        <w:t xml:space="preserve"> any country launching a </w:t>
      </w:r>
      <w:r w:rsidRPr="00BB7749">
        <w:rPr>
          <w:rStyle w:val="Emphasis"/>
          <w:sz w:val="10"/>
          <w:szCs w:val="12"/>
        </w:rPr>
        <w:t>large-scale</w:t>
      </w:r>
      <w:r w:rsidRPr="00BB7749">
        <w:rPr>
          <w:rStyle w:val="StyleUnderline"/>
          <w:sz w:val="10"/>
          <w:szCs w:val="12"/>
        </w:rPr>
        <w:t xml:space="preserve"> war—with all its attendant risks—at a moment when </w:t>
      </w:r>
      <w:r w:rsidRPr="00BB7749">
        <w:rPr>
          <w:rStyle w:val="Emphasis"/>
          <w:sz w:val="10"/>
          <w:szCs w:val="12"/>
        </w:rPr>
        <w:t>debt levels</w:t>
      </w:r>
      <w:r w:rsidRPr="00BB7749">
        <w:rPr>
          <w:rStyle w:val="StyleUnderline"/>
          <w:sz w:val="10"/>
          <w:szCs w:val="12"/>
        </w:rPr>
        <w:t xml:space="preserve"> are </w:t>
      </w:r>
      <w:r w:rsidRPr="00BB7749">
        <w:rPr>
          <w:rStyle w:val="Emphasis"/>
          <w:sz w:val="10"/>
          <w:szCs w:val="12"/>
        </w:rPr>
        <w:t>already soaring</w:t>
      </w:r>
      <w:r w:rsidRPr="00BB7749">
        <w:rPr>
          <w:sz w:val="6"/>
          <w:szCs w:val="12"/>
        </w:rPr>
        <w:t xml:space="preserve">. More importantly, </w:t>
      </w:r>
      <w:r w:rsidRPr="00BB7749">
        <w:rPr>
          <w:rStyle w:val="StyleUnderline"/>
          <w:sz w:val="10"/>
          <w:szCs w:val="12"/>
        </w:rPr>
        <w:t xml:space="preserve">there are lots of </w:t>
      </w:r>
      <w:r w:rsidRPr="00BB7749">
        <w:rPr>
          <w:rStyle w:val="Emphasis"/>
          <w:sz w:val="10"/>
          <w:szCs w:val="12"/>
        </w:rPr>
        <w:t>easier</w:t>
      </w:r>
      <w:r w:rsidRPr="00BB7749">
        <w:rPr>
          <w:rStyle w:val="StyleUnderline"/>
          <w:sz w:val="10"/>
          <w:szCs w:val="12"/>
        </w:rPr>
        <w:t xml:space="preserve"> and </w:t>
      </w:r>
      <w:r w:rsidRPr="00BB7749">
        <w:rPr>
          <w:rStyle w:val="Emphasis"/>
          <w:sz w:val="10"/>
          <w:szCs w:val="12"/>
        </w:rPr>
        <w:t>more direct</w:t>
      </w:r>
      <w:r w:rsidRPr="00BB7749">
        <w:rPr>
          <w:rStyle w:val="StyleUnderline"/>
          <w:sz w:val="10"/>
          <w:szCs w:val="12"/>
        </w:rPr>
        <w:t xml:space="preserve"> ways to stimulate the economy—</w:t>
      </w:r>
      <w:r w:rsidRPr="00BB7749">
        <w:rPr>
          <w:rStyle w:val="Emphasis"/>
          <w:sz w:val="10"/>
          <w:szCs w:val="12"/>
        </w:rPr>
        <w:t>infrastructure</w:t>
      </w:r>
      <w:r w:rsidRPr="00BB7749">
        <w:rPr>
          <w:sz w:val="6"/>
          <w:szCs w:val="12"/>
        </w:rPr>
        <w:t xml:space="preserve"> spending, </w:t>
      </w:r>
      <w:r w:rsidRPr="00BB7749">
        <w:rPr>
          <w:rStyle w:val="Emphasis"/>
          <w:sz w:val="10"/>
          <w:szCs w:val="12"/>
        </w:rPr>
        <w:t>unemployment insurance</w:t>
      </w:r>
      <w:r w:rsidRPr="00BB7749">
        <w:rPr>
          <w:rStyle w:val="StyleUnderline"/>
          <w:sz w:val="10"/>
          <w:szCs w:val="12"/>
        </w:rPr>
        <w:t xml:space="preserve">, even </w:t>
      </w:r>
      <w:r w:rsidRPr="00BB7749">
        <w:rPr>
          <w:rStyle w:val="Emphasis"/>
          <w:sz w:val="10"/>
          <w:szCs w:val="12"/>
        </w:rPr>
        <w:t>“helicopter payments”</w:t>
      </w:r>
      <w:r w:rsidRPr="00BB7749">
        <w:rPr>
          <w:rStyle w:val="StyleUnderline"/>
          <w:sz w:val="10"/>
          <w:szCs w:val="12"/>
        </w:rPr>
        <w:t xml:space="preserve">—and launching a war has to be one of the </w:t>
      </w:r>
      <w:r w:rsidRPr="00BB7749">
        <w:rPr>
          <w:rStyle w:val="Emphasis"/>
          <w:sz w:val="10"/>
          <w:szCs w:val="12"/>
        </w:rPr>
        <w:t>least efficient</w:t>
      </w:r>
      <w:r w:rsidRPr="00BB7749">
        <w:rPr>
          <w:rStyle w:val="StyleUnderline"/>
          <w:sz w:val="10"/>
          <w:szCs w:val="12"/>
        </w:rPr>
        <w:t xml:space="preserve"> methods available. The threat of war usually </w:t>
      </w:r>
      <w:r w:rsidRPr="00BB7749">
        <w:rPr>
          <w:rStyle w:val="Emphasis"/>
          <w:sz w:val="10"/>
          <w:szCs w:val="12"/>
        </w:rPr>
        <w:t>spooks investors</w:t>
      </w:r>
      <w:r w:rsidRPr="00BB7749">
        <w:rPr>
          <w:rStyle w:val="StyleUnderline"/>
          <w:sz w:val="10"/>
          <w:szCs w:val="12"/>
        </w:rPr>
        <w:t xml:space="preserve"> too, which </w:t>
      </w:r>
      <w:r w:rsidRPr="00BB7749">
        <w:rPr>
          <w:rStyle w:val="Emphasis"/>
          <w:sz w:val="10"/>
          <w:szCs w:val="12"/>
        </w:rPr>
        <w:t>any politician with their eye on the stock market</w:t>
      </w:r>
      <w:r w:rsidRPr="00BB7749">
        <w:rPr>
          <w:rStyle w:val="StyleUnderline"/>
          <w:sz w:val="10"/>
          <w:szCs w:val="12"/>
        </w:rPr>
        <w:t xml:space="preserve"> would be </w:t>
      </w:r>
      <w:r w:rsidRPr="00BB7749">
        <w:rPr>
          <w:rStyle w:val="Emphasis"/>
          <w:sz w:val="10"/>
          <w:szCs w:val="12"/>
        </w:rPr>
        <w:t>loath</w:t>
      </w:r>
      <w:r w:rsidRPr="00BB7749">
        <w:rPr>
          <w:rStyle w:val="StyleUnderline"/>
          <w:sz w:val="10"/>
          <w:szCs w:val="12"/>
        </w:rPr>
        <w:t xml:space="preserve"> to do</w:t>
      </w:r>
      <w:r w:rsidRPr="00BB7749">
        <w:rPr>
          <w:sz w:val="6"/>
          <w:szCs w:val="12"/>
        </w:rPr>
        <w:t>.</w:t>
      </w:r>
    </w:p>
    <w:p w14:paraId="51D6E5F4" w14:textId="77777777" w:rsidR="00421346" w:rsidRPr="00BB7749" w:rsidRDefault="00421346" w:rsidP="00421346">
      <w:pPr>
        <w:rPr>
          <w:sz w:val="6"/>
          <w:szCs w:val="12"/>
        </w:rPr>
      </w:pPr>
      <w:r w:rsidRPr="00BB7749">
        <w:rPr>
          <w:rStyle w:val="StyleUnderline"/>
          <w:sz w:val="10"/>
          <w:szCs w:val="12"/>
        </w:rPr>
        <w:t>Economic downturns can encourage war in</w:t>
      </w:r>
      <w:r w:rsidRPr="00BB7749">
        <w:rPr>
          <w:sz w:val="6"/>
          <w:szCs w:val="12"/>
        </w:rPr>
        <w:t xml:space="preserve"> some </w:t>
      </w:r>
      <w:r w:rsidRPr="00BB7749">
        <w:rPr>
          <w:rStyle w:val="Emphasis"/>
          <w:sz w:val="10"/>
          <w:szCs w:val="12"/>
        </w:rPr>
        <w:t>special circumstances</w:t>
      </w:r>
      <w:r w:rsidRPr="00BB7749">
        <w:rPr>
          <w:sz w:val="6"/>
          <w:szCs w:val="12"/>
        </w:rPr>
        <w:t xml:space="preserve">, especially </w:t>
      </w:r>
      <w:r w:rsidRPr="00BB7749">
        <w:rPr>
          <w:rStyle w:val="StyleUnderline"/>
          <w:sz w:val="10"/>
          <w:szCs w:val="12"/>
        </w:rPr>
        <w:t>when</w:t>
      </w:r>
      <w:r w:rsidRPr="00BB7749">
        <w:rPr>
          <w:sz w:val="6"/>
          <w:szCs w:val="12"/>
        </w:rPr>
        <w:t xml:space="preserve"> a </w:t>
      </w:r>
      <w:r w:rsidRPr="00BB7749">
        <w:rPr>
          <w:rStyle w:val="StyleUnderline"/>
          <w:sz w:val="10"/>
          <w:szCs w:val="12"/>
        </w:rPr>
        <w:t>war would enable a country</w:t>
      </w:r>
      <w:r w:rsidRPr="00BB7749">
        <w:rPr>
          <w:sz w:val="6"/>
          <w:szCs w:val="12"/>
        </w:rPr>
        <w:t xml:space="preserve"> facing severe hardships </w:t>
      </w:r>
      <w:r w:rsidRPr="00BB7749">
        <w:rPr>
          <w:rStyle w:val="StyleUnderline"/>
          <w:sz w:val="10"/>
          <w:szCs w:val="12"/>
        </w:rPr>
        <w:t>to capture something of immediate</w:t>
      </w:r>
      <w:r w:rsidRPr="00BB7749">
        <w:rPr>
          <w:sz w:val="6"/>
          <w:szCs w:val="12"/>
        </w:rPr>
        <w:t xml:space="preserve"> and significant </w:t>
      </w:r>
      <w:r w:rsidRPr="00BB7749">
        <w:rPr>
          <w:rStyle w:val="StyleUnderline"/>
          <w:sz w:val="10"/>
          <w:szCs w:val="12"/>
        </w:rPr>
        <w:t>value</w:t>
      </w:r>
      <w:r w:rsidRPr="00BB7749">
        <w:rPr>
          <w:sz w:val="6"/>
          <w:szCs w:val="12"/>
        </w:rPr>
        <w:t xml:space="preserve">. Saddam </w:t>
      </w:r>
      <w:r w:rsidRPr="00BB7749">
        <w:rPr>
          <w:rStyle w:val="StyleUnderline"/>
          <w:sz w:val="10"/>
          <w:szCs w:val="12"/>
        </w:rPr>
        <w:t>Hussein’s decision to seize Kuwait</w:t>
      </w:r>
      <w:r w:rsidRPr="00BB7749">
        <w:rPr>
          <w:sz w:val="6"/>
          <w:szCs w:val="12"/>
        </w:rPr>
        <w:t xml:space="preserve"> in 1990 </w:t>
      </w:r>
      <w:r w:rsidRPr="00BB7749">
        <w:rPr>
          <w:rStyle w:val="StyleUnderline"/>
          <w:sz w:val="10"/>
          <w:szCs w:val="12"/>
        </w:rPr>
        <w:t>fits this model perfectly</w:t>
      </w:r>
      <w:r w:rsidRPr="00BB7749">
        <w:rPr>
          <w:sz w:val="6"/>
          <w:szCs w:val="12"/>
        </w:rPr>
        <w:t>: The Iraqi economy was in terrible shape after its long war with Iran; unemployment was threatening Saddam’s domestic position; Kuwait’s vast oil riches were a considerable prize; and seizing the lightly armed emirate was exceedingly easy to do. Iraq also owed Kuwait a lot of money, and a hostile takeover by Baghdad would wipe those debts off the books overnight. In this case, Iraq’s parlous economic condition clearly made war more likely.</w:t>
      </w:r>
    </w:p>
    <w:p w14:paraId="3C40B4CE" w14:textId="77777777" w:rsidR="00421346" w:rsidRPr="00BB7749" w:rsidRDefault="00421346" w:rsidP="00421346">
      <w:pPr>
        <w:rPr>
          <w:sz w:val="6"/>
          <w:szCs w:val="12"/>
        </w:rPr>
      </w:pPr>
      <w:r w:rsidRPr="00BB7749">
        <w:rPr>
          <w:rStyle w:val="StyleUnderline"/>
          <w:sz w:val="10"/>
          <w:szCs w:val="12"/>
        </w:rPr>
        <w:t xml:space="preserve">Yet I </w:t>
      </w:r>
      <w:r w:rsidRPr="00BB7749">
        <w:rPr>
          <w:rStyle w:val="Emphasis"/>
          <w:sz w:val="10"/>
          <w:szCs w:val="12"/>
        </w:rPr>
        <w:t>cannot</w:t>
      </w:r>
      <w:r w:rsidRPr="00BB7749">
        <w:rPr>
          <w:rStyle w:val="StyleUnderline"/>
          <w:sz w:val="10"/>
          <w:szCs w:val="12"/>
        </w:rPr>
        <w:t xml:space="preserve"> think of </w:t>
      </w:r>
      <w:r w:rsidRPr="00BB7749">
        <w:rPr>
          <w:rStyle w:val="Emphasis"/>
          <w:sz w:val="10"/>
          <w:szCs w:val="12"/>
        </w:rPr>
        <w:t>any</w:t>
      </w:r>
      <w:r w:rsidRPr="00BB7749">
        <w:rPr>
          <w:rStyle w:val="StyleUnderline"/>
          <w:sz w:val="10"/>
          <w:szCs w:val="12"/>
        </w:rPr>
        <w:t xml:space="preserve"> country in similar circumstances today. Now is hardly the time for Russia to</w:t>
      </w:r>
      <w:r w:rsidRPr="00BB7749">
        <w:rPr>
          <w:sz w:val="6"/>
          <w:szCs w:val="12"/>
        </w:rPr>
        <w:t xml:space="preserve"> try to </w:t>
      </w:r>
      <w:r w:rsidRPr="00BB7749">
        <w:rPr>
          <w:rStyle w:val="StyleUnderline"/>
          <w:sz w:val="10"/>
          <w:szCs w:val="12"/>
        </w:rPr>
        <w:t>grab</w:t>
      </w:r>
      <w:r w:rsidRPr="00BB7749">
        <w:rPr>
          <w:sz w:val="6"/>
          <w:szCs w:val="12"/>
        </w:rPr>
        <w:t xml:space="preserve"> more of </w:t>
      </w:r>
      <w:r w:rsidRPr="00BB7749">
        <w:rPr>
          <w:rStyle w:val="Emphasis"/>
          <w:sz w:val="10"/>
          <w:szCs w:val="12"/>
        </w:rPr>
        <w:t>Ukraine</w:t>
      </w:r>
      <w:r w:rsidRPr="00BB7749">
        <w:rPr>
          <w:sz w:val="6"/>
          <w:szCs w:val="12"/>
        </w:rPr>
        <w:t>—if it even wanted to—</w:t>
      </w:r>
      <w:r w:rsidRPr="00BB7749">
        <w:rPr>
          <w:rStyle w:val="StyleUnderline"/>
          <w:sz w:val="10"/>
          <w:szCs w:val="12"/>
        </w:rPr>
        <w:t xml:space="preserve">or for China to make a play for </w:t>
      </w:r>
      <w:r w:rsidRPr="00BB7749">
        <w:rPr>
          <w:rStyle w:val="Emphasis"/>
          <w:sz w:val="10"/>
          <w:szCs w:val="12"/>
        </w:rPr>
        <w:t>Taiwan</w:t>
      </w:r>
      <w:r w:rsidRPr="00BB7749">
        <w:rPr>
          <w:sz w:val="6"/>
          <w:szCs w:val="12"/>
        </w:rPr>
        <w:t xml:space="preserve">, because the costs of doing so would clearly outweigh the economic benefits. </w:t>
      </w:r>
      <w:r w:rsidRPr="00BB7749">
        <w:rPr>
          <w:rStyle w:val="StyleUnderline"/>
          <w:sz w:val="10"/>
          <w:szCs w:val="12"/>
        </w:rPr>
        <w:t xml:space="preserve">Even conquering an </w:t>
      </w:r>
      <w:r w:rsidRPr="00BB7749">
        <w:rPr>
          <w:rStyle w:val="Emphasis"/>
          <w:sz w:val="10"/>
          <w:szCs w:val="12"/>
        </w:rPr>
        <w:t>oil-rich country</w:t>
      </w:r>
      <w:r w:rsidRPr="00BB7749">
        <w:rPr>
          <w:sz w:val="6"/>
          <w:szCs w:val="12"/>
        </w:rPr>
        <w:t>—the sort of greedy acquisitiveness that Trump occasionally hints at—</w:t>
      </w:r>
      <w:r w:rsidRPr="00BB7749">
        <w:rPr>
          <w:rStyle w:val="StyleUnderline"/>
          <w:sz w:val="10"/>
          <w:szCs w:val="12"/>
        </w:rPr>
        <w:t xml:space="preserve">doesn’t look </w:t>
      </w:r>
      <w:r w:rsidRPr="00BB7749">
        <w:rPr>
          <w:rStyle w:val="Emphasis"/>
          <w:sz w:val="10"/>
          <w:szCs w:val="12"/>
        </w:rPr>
        <w:t>attract</w:t>
      </w:r>
      <w:r w:rsidRPr="00BB7749">
        <w:rPr>
          <w:rStyle w:val="StyleUnderline"/>
          <w:sz w:val="10"/>
          <w:szCs w:val="12"/>
        </w:rPr>
        <w:t xml:space="preserve">ive when there’s a </w:t>
      </w:r>
      <w:r w:rsidRPr="00BB7749">
        <w:rPr>
          <w:rStyle w:val="Emphasis"/>
          <w:sz w:val="10"/>
          <w:szCs w:val="12"/>
        </w:rPr>
        <w:t>vast glut</w:t>
      </w:r>
      <w:r w:rsidRPr="00BB7749">
        <w:rPr>
          <w:rStyle w:val="StyleUnderline"/>
          <w:sz w:val="10"/>
          <w:szCs w:val="12"/>
        </w:rPr>
        <w:t xml:space="preserve"> on the market</w:t>
      </w:r>
      <w:r w:rsidRPr="00BB7749">
        <w:rPr>
          <w:sz w:val="6"/>
          <w:szCs w:val="12"/>
        </w:rPr>
        <w:t>. I might be worried if some weak and defenseless country somehow came to possess the entire global stock of a successful coronavirus vaccine, but that scenario is not even remotely possible.</w:t>
      </w:r>
    </w:p>
    <w:p w14:paraId="196523A5" w14:textId="77777777" w:rsidR="00421346" w:rsidRPr="00BB7749" w:rsidRDefault="00421346" w:rsidP="00421346">
      <w:pPr>
        <w:rPr>
          <w:sz w:val="6"/>
          <w:szCs w:val="12"/>
        </w:rPr>
      </w:pPr>
      <w:r w:rsidRPr="00BB7749">
        <w:rPr>
          <w:sz w:val="6"/>
          <w:szCs w:val="12"/>
        </w:rPr>
        <w:t xml:space="preserve">If one takes a longer-term perspective, however, </w:t>
      </w:r>
      <w:r w:rsidRPr="00BB7749">
        <w:rPr>
          <w:rStyle w:val="StyleUnderline"/>
          <w:sz w:val="10"/>
          <w:szCs w:val="12"/>
        </w:rPr>
        <w:t>a sustained</w:t>
      </w:r>
      <w:r w:rsidRPr="00BB7749">
        <w:rPr>
          <w:sz w:val="6"/>
          <w:szCs w:val="12"/>
        </w:rPr>
        <w:t xml:space="preserve"> economic </w:t>
      </w:r>
      <w:r w:rsidRPr="00BB7749">
        <w:rPr>
          <w:rStyle w:val="StyleUnderline"/>
          <w:sz w:val="10"/>
          <w:szCs w:val="12"/>
        </w:rPr>
        <w:t xml:space="preserve">depression could make war more likely by strengthening </w:t>
      </w:r>
      <w:r w:rsidRPr="00BB7749">
        <w:rPr>
          <w:rStyle w:val="Emphasis"/>
          <w:sz w:val="10"/>
          <w:szCs w:val="12"/>
        </w:rPr>
        <w:t>fascist</w:t>
      </w:r>
      <w:r w:rsidRPr="00BB7749">
        <w:rPr>
          <w:sz w:val="6"/>
          <w:szCs w:val="12"/>
        </w:rPr>
        <w:t xml:space="preserve"> or xenophobic political </w:t>
      </w:r>
      <w:r w:rsidRPr="00BB7749">
        <w:rPr>
          <w:rStyle w:val="Emphasis"/>
          <w:sz w:val="10"/>
          <w:szCs w:val="12"/>
        </w:rPr>
        <w:t>movements</w:t>
      </w:r>
      <w:r w:rsidRPr="00BB7749">
        <w:rPr>
          <w:rStyle w:val="StyleUnderline"/>
          <w:sz w:val="10"/>
          <w:szCs w:val="12"/>
        </w:rPr>
        <w:t xml:space="preserve">, </w:t>
      </w:r>
      <w:r w:rsidRPr="00BB7749">
        <w:rPr>
          <w:rStyle w:val="Emphasis"/>
          <w:sz w:val="10"/>
          <w:szCs w:val="12"/>
        </w:rPr>
        <w:t>fuel</w:t>
      </w:r>
      <w:r w:rsidRPr="00BB7749">
        <w:rPr>
          <w:rStyle w:val="StyleUnderline"/>
          <w:sz w:val="10"/>
          <w:szCs w:val="12"/>
        </w:rPr>
        <w:t xml:space="preserve">ing </w:t>
      </w:r>
      <w:r w:rsidRPr="00BB7749">
        <w:rPr>
          <w:rStyle w:val="Emphasis"/>
          <w:sz w:val="10"/>
          <w:szCs w:val="12"/>
        </w:rPr>
        <w:t>protectionism</w:t>
      </w:r>
      <w:r w:rsidRPr="00BB7749">
        <w:rPr>
          <w:rStyle w:val="StyleUnderline"/>
          <w:sz w:val="10"/>
          <w:szCs w:val="12"/>
        </w:rPr>
        <w:t xml:space="preserve"> and hyper</w:t>
      </w:r>
      <w:r w:rsidRPr="00BB7749">
        <w:rPr>
          <w:rStyle w:val="Emphasis"/>
          <w:sz w:val="10"/>
          <w:szCs w:val="12"/>
        </w:rPr>
        <w:t>nationalism</w:t>
      </w:r>
      <w:r w:rsidRPr="00BB7749">
        <w:rPr>
          <w:sz w:val="6"/>
          <w:szCs w:val="12"/>
        </w:rPr>
        <w:t>, and making it more difficult for countries to reach mutually acceptable bargains with each other. The history of the 1930s shows where such trends can lead, although the economic effects of the Depression are hardly the only reason world politics took such a deadly turn in the 1930s. Nationalism, xenophobia, and authoritarian rule were making a comeback well before COVID-19 struck, but the economic misery now occurring in every corner of the world could intensify these trends and leave us in a more war-prone condition when fear of the virus has diminished.</w:t>
      </w:r>
    </w:p>
    <w:p w14:paraId="58153E7E" w14:textId="77777777" w:rsidR="00421346" w:rsidRPr="00BB7749" w:rsidRDefault="00421346" w:rsidP="00421346">
      <w:pPr>
        <w:rPr>
          <w:rStyle w:val="StyleUnderline"/>
          <w:sz w:val="10"/>
          <w:szCs w:val="12"/>
        </w:rPr>
      </w:pPr>
      <w:r w:rsidRPr="00BB7749">
        <w:rPr>
          <w:rStyle w:val="Emphasis"/>
          <w:sz w:val="10"/>
          <w:szCs w:val="12"/>
        </w:rPr>
        <w:t>On balance, however</w:t>
      </w:r>
      <w:r w:rsidRPr="00BB7749">
        <w:rPr>
          <w:rStyle w:val="StyleUnderline"/>
          <w:sz w:val="10"/>
          <w:szCs w:val="12"/>
        </w:rPr>
        <w:t xml:space="preserve">, I do </w:t>
      </w:r>
      <w:r w:rsidRPr="00BB7749">
        <w:rPr>
          <w:rStyle w:val="Emphasis"/>
          <w:sz w:val="10"/>
          <w:szCs w:val="12"/>
        </w:rPr>
        <w:t>not</w:t>
      </w:r>
      <w:r w:rsidRPr="00BB7749">
        <w:rPr>
          <w:rStyle w:val="StyleUnderline"/>
          <w:sz w:val="10"/>
          <w:szCs w:val="12"/>
        </w:rPr>
        <w:t xml:space="preserve"> think that </w:t>
      </w:r>
      <w:r w:rsidRPr="00BB7749">
        <w:rPr>
          <w:rStyle w:val="Emphasis"/>
          <w:sz w:val="10"/>
          <w:szCs w:val="12"/>
        </w:rPr>
        <w:t>even the extraordinary economic conditions</w:t>
      </w:r>
      <w:r w:rsidRPr="00BB7749">
        <w:rPr>
          <w:rStyle w:val="StyleUnderline"/>
          <w:sz w:val="10"/>
          <w:szCs w:val="12"/>
        </w:rPr>
        <w:t xml:space="preserve"> we are witnessing today are going to have </w:t>
      </w:r>
      <w:r w:rsidRPr="00BB7749">
        <w:rPr>
          <w:rStyle w:val="Emphasis"/>
          <w:sz w:val="10"/>
          <w:szCs w:val="12"/>
        </w:rPr>
        <w:t>much impact</w:t>
      </w:r>
      <w:r w:rsidRPr="00BB7749">
        <w:rPr>
          <w:rStyle w:val="StyleUnderline"/>
          <w:sz w:val="10"/>
          <w:szCs w:val="12"/>
        </w:rPr>
        <w:t xml:space="preserve"> on the likelihood of war. Why? First of all, if depressions were a powerful cause of war, there would be a lot </w:t>
      </w:r>
      <w:r w:rsidRPr="00BB7749">
        <w:rPr>
          <w:rStyle w:val="Emphasis"/>
          <w:sz w:val="10"/>
          <w:szCs w:val="12"/>
        </w:rPr>
        <w:t>more of the latter</w:t>
      </w:r>
      <w:r w:rsidRPr="00BB7749">
        <w:rPr>
          <w:sz w:val="6"/>
          <w:szCs w:val="12"/>
        </w:rPr>
        <w:t xml:space="preserve">. To take one example, </w:t>
      </w:r>
      <w:r w:rsidRPr="00BB7749">
        <w:rPr>
          <w:rStyle w:val="StyleUnderline"/>
          <w:sz w:val="10"/>
          <w:szCs w:val="12"/>
        </w:rPr>
        <w:t xml:space="preserve">the </w:t>
      </w:r>
      <w:r w:rsidRPr="00BB7749">
        <w:rPr>
          <w:rStyle w:val="Emphasis"/>
          <w:sz w:val="10"/>
          <w:szCs w:val="12"/>
        </w:rPr>
        <w:t>U</w:t>
      </w:r>
      <w:r w:rsidRPr="00BB7749">
        <w:rPr>
          <w:sz w:val="6"/>
          <w:szCs w:val="12"/>
        </w:rPr>
        <w:t xml:space="preserve">nited </w:t>
      </w:r>
      <w:r w:rsidRPr="00BB7749">
        <w:rPr>
          <w:rStyle w:val="Emphasis"/>
          <w:sz w:val="10"/>
          <w:szCs w:val="12"/>
        </w:rPr>
        <w:t>S</w:t>
      </w:r>
      <w:r w:rsidRPr="00BB7749">
        <w:rPr>
          <w:sz w:val="6"/>
          <w:szCs w:val="12"/>
        </w:rPr>
        <w:t xml:space="preserve">tates </w:t>
      </w:r>
      <w:r w:rsidRPr="00BB7749">
        <w:rPr>
          <w:rStyle w:val="StyleUnderline"/>
          <w:sz w:val="10"/>
          <w:szCs w:val="12"/>
        </w:rPr>
        <w:t xml:space="preserve">has suffered </w:t>
      </w:r>
      <w:r w:rsidRPr="00BB7749">
        <w:rPr>
          <w:rStyle w:val="Emphasis"/>
          <w:sz w:val="10"/>
          <w:szCs w:val="12"/>
        </w:rPr>
        <w:t>40 or more recessions</w:t>
      </w:r>
      <w:r w:rsidRPr="00BB7749">
        <w:rPr>
          <w:sz w:val="6"/>
          <w:szCs w:val="12"/>
        </w:rPr>
        <w:t xml:space="preserve"> since the country was founded, </w:t>
      </w:r>
      <w:r w:rsidRPr="00BB7749">
        <w:rPr>
          <w:rStyle w:val="StyleUnderline"/>
          <w:sz w:val="10"/>
          <w:szCs w:val="12"/>
        </w:rPr>
        <w:t xml:space="preserve">yet it has fought </w:t>
      </w:r>
      <w:r w:rsidRPr="00BB7749">
        <w:rPr>
          <w:rStyle w:val="Emphasis"/>
          <w:sz w:val="10"/>
          <w:szCs w:val="12"/>
        </w:rPr>
        <w:t>perhaps 20</w:t>
      </w:r>
      <w:r w:rsidRPr="00BB7749">
        <w:rPr>
          <w:rStyle w:val="StyleUnderline"/>
          <w:sz w:val="10"/>
          <w:szCs w:val="12"/>
        </w:rPr>
        <w:t xml:space="preserve"> interstate wars, </w:t>
      </w:r>
      <w:r w:rsidRPr="00BB7749">
        <w:rPr>
          <w:rStyle w:val="Emphasis"/>
          <w:sz w:val="10"/>
          <w:szCs w:val="12"/>
        </w:rPr>
        <w:t>most</w:t>
      </w:r>
      <w:r w:rsidRPr="00BB7749">
        <w:rPr>
          <w:rStyle w:val="StyleUnderline"/>
          <w:sz w:val="10"/>
          <w:szCs w:val="12"/>
        </w:rPr>
        <w:t xml:space="preserve"> of them </w:t>
      </w:r>
      <w:r w:rsidRPr="00BB7749">
        <w:rPr>
          <w:rStyle w:val="Emphasis"/>
          <w:sz w:val="10"/>
          <w:szCs w:val="12"/>
        </w:rPr>
        <w:t>unrelated</w:t>
      </w:r>
      <w:r w:rsidRPr="00BB7749">
        <w:rPr>
          <w:rStyle w:val="StyleUnderline"/>
          <w:sz w:val="10"/>
          <w:szCs w:val="12"/>
        </w:rPr>
        <w:t xml:space="preserve"> to the state of the </w:t>
      </w:r>
      <w:r w:rsidRPr="00BB7749">
        <w:rPr>
          <w:rStyle w:val="Emphasis"/>
          <w:sz w:val="10"/>
          <w:szCs w:val="12"/>
        </w:rPr>
        <w:t>econ</w:t>
      </w:r>
      <w:r w:rsidRPr="00BB7749">
        <w:rPr>
          <w:rStyle w:val="StyleUnderline"/>
          <w:sz w:val="10"/>
          <w:szCs w:val="12"/>
        </w:rPr>
        <w:t>omy.</w:t>
      </w:r>
      <w:r w:rsidRPr="00BB7749">
        <w:rPr>
          <w:sz w:val="6"/>
          <w:szCs w:val="12"/>
        </w:rPr>
        <w:t xml:space="preserve"> To paraphrase the economist Paul Samuelson’s famous quip about the stock market, </w:t>
      </w:r>
      <w:r w:rsidRPr="00BB7749">
        <w:rPr>
          <w:rStyle w:val="Emphasis"/>
          <w:sz w:val="10"/>
          <w:szCs w:val="12"/>
        </w:rPr>
        <w:t>if recessions were a powerful cause of war, they would have predicted “nine out of the last five (or fewer).”</w:t>
      </w:r>
    </w:p>
    <w:p w14:paraId="420B418A" w14:textId="77777777" w:rsidR="00421346" w:rsidRPr="00BB7749" w:rsidRDefault="00421346" w:rsidP="00421346">
      <w:pPr>
        <w:rPr>
          <w:sz w:val="6"/>
          <w:szCs w:val="12"/>
        </w:rPr>
      </w:pPr>
      <w:r w:rsidRPr="00BB7749">
        <w:rPr>
          <w:rStyle w:val="StyleUnderline"/>
          <w:sz w:val="10"/>
          <w:szCs w:val="12"/>
        </w:rPr>
        <w:t xml:space="preserve">Second, states do not start wars unless they believe they will win a </w:t>
      </w:r>
      <w:r w:rsidRPr="00BB7749">
        <w:rPr>
          <w:rStyle w:val="Emphasis"/>
          <w:sz w:val="10"/>
          <w:szCs w:val="12"/>
        </w:rPr>
        <w:t>quick</w:t>
      </w:r>
      <w:r w:rsidRPr="00BB7749">
        <w:rPr>
          <w:rStyle w:val="StyleUnderline"/>
          <w:sz w:val="10"/>
          <w:szCs w:val="12"/>
        </w:rPr>
        <w:t xml:space="preserve"> and relatively </w:t>
      </w:r>
      <w:r w:rsidRPr="00BB7749">
        <w:rPr>
          <w:rStyle w:val="Emphasis"/>
          <w:sz w:val="10"/>
          <w:szCs w:val="12"/>
        </w:rPr>
        <w:t>cheap</w:t>
      </w:r>
      <w:r w:rsidRPr="00BB7749">
        <w:rPr>
          <w:rStyle w:val="StyleUnderline"/>
          <w:sz w:val="10"/>
          <w:szCs w:val="12"/>
        </w:rPr>
        <w:t xml:space="preserve"> victory</w:t>
      </w:r>
      <w:r w:rsidRPr="00BB7749">
        <w:rPr>
          <w:sz w:val="6"/>
          <w:szCs w:val="12"/>
        </w:rPr>
        <w:t xml:space="preserve">. As John Mearsheimer showed in his classic book Conventional Deterrence, </w:t>
      </w:r>
      <w:r w:rsidRPr="00BB7749">
        <w:rPr>
          <w:rStyle w:val="StyleUnderline"/>
          <w:sz w:val="10"/>
          <w:szCs w:val="12"/>
        </w:rPr>
        <w:t>national leaders avoid war when they are convinced it will be long, bloody, costly, and uncertain</w:t>
      </w:r>
      <w:r w:rsidRPr="00BB7749">
        <w:rPr>
          <w:sz w:val="6"/>
          <w:szCs w:val="12"/>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44DE15D6" w14:textId="77777777" w:rsidR="00421346" w:rsidRPr="00BB7749" w:rsidRDefault="00421346" w:rsidP="00421346">
      <w:pPr>
        <w:rPr>
          <w:sz w:val="6"/>
          <w:szCs w:val="12"/>
        </w:rPr>
      </w:pPr>
      <w:r w:rsidRPr="00BB7749">
        <w:rPr>
          <w:sz w:val="6"/>
          <w:szCs w:val="12"/>
        </w:rPr>
        <w:t xml:space="preserve">The fact that each of these leaders miscalculated badly does not alter the main point: </w:t>
      </w:r>
      <w:r w:rsidRPr="00BB7749">
        <w:rPr>
          <w:rStyle w:val="Emphasis"/>
          <w:sz w:val="10"/>
          <w:szCs w:val="12"/>
        </w:rPr>
        <w:t>No matter what a country’s economic condition might be</w:t>
      </w:r>
      <w:r w:rsidRPr="00BB7749">
        <w:rPr>
          <w:rStyle w:val="StyleUnderline"/>
          <w:sz w:val="10"/>
          <w:szCs w:val="12"/>
        </w:rPr>
        <w:t>, its leaders will not go to war unless they think they can do so quickly, cheaply, and with a reasonable probability of success</w:t>
      </w:r>
      <w:r w:rsidRPr="00BB7749">
        <w:rPr>
          <w:sz w:val="6"/>
          <w:szCs w:val="12"/>
        </w:rPr>
        <w:t>.</w:t>
      </w:r>
    </w:p>
    <w:p w14:paraId="16F89041" w14:textId="77777777" w:rsidR="00421346" w:rsidRPr="00BB7749" w:rsidRDefault="00421346" w:rsidP="00421346">
      <w:pPr>
        <w:rPr>
          <w:sz w:val="6"/>
          <w:szCs w:val="12"/>
        </w:rPr>
      </w:pPr>
      <w:r w:rsidRPr="00BB7749">
        <w:rPr>
          <w:rStyle w:val="StyleUnderline"/>
          <w:sz w:val="10"/>
          <w:szCs w:val="12"/>
        </w:rPr>
        <w:t xml:space="preserve">Third, and most important, the primary </w:t>
      </w:r>
      <w:r w:rsidRPr="00BB7749">
        <w:rPr>
          <w:rStyle w:val="Emphasis"/>
          <w:sz w:val="10"/>
          <w:szCs w:val="12"/>
        </w:rPr>
        <w:t>motiv</w:t>
      </w:r>
      <w:r w:rsidRPr="00BB7749">
        <w:rPr>
          <w:rStyle w:val="StyleUnderline"/>
          <w:sz w:val="10"/>
          <w:szCs w:val="12"/>
        </w:rPr>
        <w:t xml:space="preserve">ation for most wars is the desire for </w:t>
      </w:r>
      <w:r w:rsidRPr="00BB7749">
        <w:rPr>
          <w:rStyle w:val="Emphasis"/>
          <w:sz w:val="10"/>
          <w:szCs w:val="12"/>
        </w:rPr>
        <w:t>security</w:t>
      </w:r>
      <w:r w:rsidRPr="00BB7749">
        <w:rPr>
          <w:rStyle w:val="StyleUnderline"/>
          <w:sz w:val="10"/>
          <w:szCs w:val="12"/>
        </w:rPr>
        <w:t xml:space="preserve">, </w:t>
      </w:r>
      <w:r w:rsidRPr="00BB7749">
        <w:rPr>
          <w:rStyle w:val="Emphasis"/>
          <w:sz w:val="10"/>
          <w:szCs w:val="12"/>
        </w:rPr>
        <w:t>not economic gain</w:t>
      </w:r>
      <w:r w:rsidRPr="00BB7749">
        <w:rPr>
          <w:rStyle w:val="StyleUnderline"/>
          <w:sz w:val="10"/>
          <w:szCs w:val="12"/>
        </w:rPr>
        <w:t xml:space="preserve">. For this reason, the odds of war </w:t>
      </w:r>
      <w:r w:rsidRPr="00BB7749">
        <w:rPr>
          <w:rStyle w:val="Emphasis"/>
          <w:sz w:val="10"/>
          <w:szCs w:val="12"/>
        </w:rPr>
        <w:t>increase</w:t>
      </w:r>
      <w:r w:rsidRPr="00BB7749">
        <w:rPr>
          <w:rStyle w:val="StyleUnderline"/>
          <w:sz w:val="10"/>
          <w:szCs w:val="12"/>
        </w:rPr>
        <w:t xml:space="preserve"> when states believe the </w:t>
      </w:r>
      <w:r w:rsidRPr="00BB7749">
        <w:rPr>
          <w:rStyle w:val="Emphasis"/>
          <w:sz w:val="10"/>
          <w:szCs w:val="12"/>
        </w:rPr>
        <w:t>long-term balance of power</w:t>
      </w:r>
      <w:r w:rsidRPr="00BB7749">
        <w:rPr>
          <w:rStyle w:val="StyleUnderline"/>
          <w:sz w:val="10"/>
          <w:szCs w:val="12"/>
        </w:rPr>
        <w:t xml:space="preserve"> may be shifting against them</w:t>
      </w:r>
      <w:r w:rsidRPr="00BB7749">
        <w:rPr>
          <w:sz w:val="6"/>
          <w:szCs w:val="12"/>
        </w:rPr>
        <w:t>, when they are convinced that adversaries are unalterably hostile and cannot be accommodated, and when they are confident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14:paraId="58C2DB76" w14:textId="77777777" w:rsidR="00421346" w:rsidRDefault="00421346" w:rsidP="00421346">
      <w:pPr>
        <w:rPr>
          <w:sz w:val="6"/>
          <w:szCs w:val="12"/>
        </w:rPr>
      </w:pPr>
      <w:r w:rsidRPr="00BB7749">
        <w:rPr>
          <w:rStyle w:val="StyleUnderline"/>
          <w:sz w:val="10"/>
          <w:szCs w:val="12"/>
        </w:rPr>
        <w:t>The bottom line:</w:t>
      </w:r>
      <w:r w:rsidRPr="00BB7749">
        <w:rPr>
          <w:sz w:val="6"/>
          <w:szCs w:val="12"/>
        </w:rPr>
        <w:t xml:space="preserve"> Economic conditions (i.e., </w:t>
      </w:r>
      <w:r w:rsidRPr="00BB7749">
        <w:rPr>
          <w:rStyle w:val="StyleUnderline"/>
          <w:sz w:val="10"/>
          <w:szCs w:val="12"/>
        </w:rPr>
        <w:t>a depression) may affect the broader political environment</w:t>
      </w:r>
      <w:r w:rsidRPr="00BB7749">
        <w:rPr>
          <w:sz w:val="6"/>
          <w:szCs w:val="12"/>
        </w:rPr>
        <w:t xml:space="preserve"> in which decisions for war or peace are made, </w:t>
      </w:r>
      <w:r w:rsidRPr="00BB7749">
        <w:rPr>
          <w:rStyle w:val="StyleUnderline"/>
          <w:sz w:val="10"/>
          <w:szCs w:val="12"/>
        </w:rPr>
        <w:t xml:space="preserve">but they are </w:t>
      </w:r>
      <w:r w:rsidRPr="00BB7749">
        <w:rPr>
          <w:rStyle w:val="Emphasis"/>
          <w:sz w:val="10"/>
          <w:szCs w:val="12"/>
        </w:rPr>
        <w:t>only one factor</w:t>
      </w:r>
      <w:r w:rsidRPr="00BB7749">
        <w:rPr>
          <w:rStyle w:val="StyleUnderline"/>
          <w:sz w:val="10"/>
          <w:szCs w:val="12"/>
        </w:rPr>
        <w:t xml:space="preserve"> among </w:t>
      </w:r>
      <w:r w:rsidRPr="00BB7749">
        <w:rPr>
          <w:rStyle w:val="Emphasis"/>
          <w:sz w:val="10"/>
          <w:szCs w:val="12"/>
        </w:rPr>
        <w:t>many</w:t>
      </w:r>
      <w:r w:rsidRPr="00BB7749">
        <w:rPr>
          <w:rStyle w:val="StyleUnderline"/>
          <w:sz w:val="10"/>
          <w:szCs w:val="12"/>
        </w:rPr>
        <w:t xml:space="preserve"> and </w:t>
      </w:r>
      <w:r w:rsidRPr="00BB7749">
        <w:rPr>
          <w:rStyle w:val="Emphasis"/>
          <w:sz w:val="10"/>
          <w:szCs w:val="12"/>
        </w:rPr>
        <w:t>rarely the most significant</w:t>
      </w:r>
      <w:r w:rsidRPr="00BB7749">
        <w:rPr>
          <w:rStyle w:val="StyleUnderline"/>
          <w:sz w:val="10"/>
          <w:szCs w:val="12"/>
        </w:rPr>
        <w:t xml:space="preserve">. </w:t>
      </w:r>
      <w:r w:rsidRPr="00BB7749">
        <w:rPr>
          <w:rStyle w:val="Emphasis"/>
          <w:sz w:val="10"/>
          <w:szCs w:val="12"/>
        </w:rPr>
        <w:t>Even</w:t>
      </w:r>
      <w:r w:rsidRPr="00BB7749">
        <w:rPr>
          <w:sz w:val="6"/>
          <w:szCs w:val="12"/>
        </w:rPr>
        <w:t xml:space="preserve"> if the COVID-19 pandemic has </w:t>
      </w:r>
      <w:r w:rsidRPr="00BB7749">
        <w:rPr>
          <w:rStyle w:val="Emphasis"/>
          <w:sz w:val="10"/>
          <w:szCs w:val="12"/>
        </w:rPr>
        <w:t>large</w:t>
      </w:r>
      <w:r w:rsidRPr="00BB7749">
        <w:rPr>
          <w:rStyle w:val="StyleUnderline"/>
          <w:sz w:val="10"/>
          <w:szCs w:val="12"/>
        </w:rPr>
        <w:t>, lasting, and negative effects on the world economy</w:t>
      </w:r>
      <w:r w:rsidRPr="00BB7749">
        <w:rPr>
          <w:sz w:val="6"/>
          <w:szCs w:val="12"/>
        </w:rPr>
        <w:t>—as seems quite likely—</w:t>
      </w:r>
      <w:r w:rsidRPr="00BB7749">
        <w:rPr>
          <w:rStyle w:val="StyleUnderline"/>
          <w:sz w:val="10"/>
          <w:szCs w:val="12"/>
        </w:rPr>
        <w:t xml:space="preserve">it is </w:t>
      </w:r>
      <w:r w:rsidRPr="00BB7749">
        <w:rPr>
          <w:rStyle w:val="Emphasis"/>
          <w:sz w:val="10"/>
          <w:szCs w:val="12"/>
        </w:rPr>
        <w:t>not likely</w:t>
      </w:r>
      <w:r w:rsidRPr="00BB7749">
        <w:rPr>
          <w:rStyle w:val="StyleUnderline"/>
          <w:sz w:val="10"/>
          <w:szCs w:val="12"/>
        </w:rPr>
        <w:t xml:space="preserve"> to affect the probability of war </w:t>
      </w:r>
      <w:r w:rsidRPr="00BB7749">
        <w:rPr>
          <w:rStyle w:val="Emphasis"/>
          <w:sz w:val="10"/>
          <w:szCs w:val="12"/>
        </w:rPr>
        <w:t>very much</w:t>
      </w:r>
      <w:r w:rsidRPr="00BB7749">
        <w:rPr>
          <w:rStyle w:val="StyleUnderline"/>
          <w:sz w:val="10"/>
          <w:szCs w:val="12"/>
        </w:rPr>
        <w:t xml:space="preserve">, especially in the </w:t>
      </w:r>
      <w:r w:rsidRPr="00BB7749">
        <w:rPr>
          <w:rStyle w:val="Emphasis"/>
          <w:sz w:val="10"/>
          <w:szCs w:val="12"/>
        </w:rPr>
        <w:t>short term</w:t>
      </w:r>
      <w:r w:rsidRPr="00BB7749">
        <w:rPr>
          <w:sz w:val="6"/>
          <w:szCs w:val="12"/>
        </w:rPr>
        <w:t>.</w:t>
      </w:r>
    </w:p>
    <w:p w14:paraId="466A3381" w14:textId="77777777" w:rsidR="00421346" w:rsidRPr="00BB7749" w:rsidRDefault="00421346" w:rsidP="00421346">
      <w:r>
        <w:t>[THEIR CARD ENDS]</w:t>
      </w:r>
    </w:p>
    <w:p w14:paraId="7346BC71" w14:textId="77777777" w:rsidR="00421346" w:rsidRDefault="00421346" w:rsidP="00421346">
      <w:r w:rsidRPr="00346661">
        <w:rPr>
          <w:rStyle w:val="Emphasis"/>
          <w:highlight w:val="yellow"/>
        </w:rPr>
        <w:t>To be sure</w:t>
      </w:r>
      <w:r w:rsidRPr="00346661">
        <w:rPr>
          <w:rStyle w:val="StyleUnderline"/>
          <w:highlight w:val="yellow"/>
        </w:rPr>
        <w:t xml:space="preserve">, I </w:t>
      </w:r>
      <w:r w:rsidRPr="00346661">
        <w:rPr>
          <w:rStyle w:val="Emphasis"/>
          <w:highlight w:val="yellow"/>
        </w:rPr>
        <w:t>can’t rule out</w:t>
      </w:r>
      <w:r w:rsidRPr="00346661">
        <w:rPr>
          <w:rStyle w:val="StyleUnderline"/>
          <w:highlight w:val="yellow"/>
        </w:rPr>
        <w:t xml:space="preserve"> </w:t>
      </w:r>
      <w:r w:rsidRPr="00346661">
        <w:rPr>
          <w:rStyle w:val="Emphasis"/>
          <w:highlight w:val="yellow"/>
        </w:rPr>
        <w:t>a</w:t>
      </w:r>
      <w:r w:rsidRPr="00BB7749">
        <w:rPr>
          <w:rStyle w:val="StyleUnderline"/>
        </w:rPr>
        <w:t xml:space="preserve">nother </w:t>
      </w:r>
      <w:r w:rsidRPr="00346661">
        <w:rPr>
          <w:rStyle w:val="Emphasis"/>
          <w:highlight w:val="yellow"/>
        </w:rPr>
        <w:t>powerful cause</w:t>
      </w:r>
      <w:r w:rsidRPr="00346661">
        <w:rPr>
          <w:rStyle w:val="StyleUnderline"/>
          <w:highlight w:val="yellow"/>
        </w:rPr>
        <w:t xml:space="preserve"> of war—</w:t>
      </w:r>
      <w:r w:rsidRPr="00346661">
        <w:rPr>
          <w:rStyle w:val="Emphasis"/>
          <w:highlight w:val="yellow"/>
        </w:rPr>
        <w:t>stupidity</w:t>
      </w:r>
      <w:r w:rsidRPr="00346661">
        <w:rPr>
          <w:rStyle w:val="StyleUnderline"/>
          <w:highlight w:val="yellow"/>
        </w:rPr>
        <w:t xml:space="preserve">—especially when it is </w:t>
      </w:r>
      <w:r w:rsidRPr="00346661">
        <w:rPr>
          <w:rStyle w:val="Emphasis"/>
          <w:highlight w:val="yellow"/>
        </w:rPr>
        <w:t>so much in evidence</w:t>
      </w:r>
      <w:r w:rsidRPr="00BB7749">
        <w:rPr>
          <w:rStyle w:val="StyleUnderline"/>
        </w:rPr>
        <w:t xml:space="preserve"> in some quarters these days. So </w:t>
      </w:r>
      <w:r w:rsidRPr="00346661">
        <w:rPr>
          <w:rStyle w:val="StyleUnderline"/>
          <w:highlight w:val="yellow"/>
        </w:rPr>
        <w:t xml:space="preserve">there is </w:t>
      </w:r>
      <w:r w:rsidRPr="00346661">
        <w:rPr>
          <w:rStyle w:val="Emphasis"/>
          <w:highlight w:val="yellow"/>
        </w:rPr>
        <w:t>no guarantee</w:t>
      </w:r>
      <w:r w:rsidRPr="00BB7749">
        <w:rPr>
          <w:rStyle w:val="StyleUnderline"/>
        </w:rPr>
        <w:t xml:space="preserve"> that </w:t>
      </w:r>
      <w:r w:rsidRPr="00346661">
        <w:rPr>
          <w:rStyle w:val="StyleUnderline"/>
          <w:highlight w:val="yellow"/>
        </w:rPr>
        <w:t xml:space="preserve">we won’t see </w:t>
      </w:r>
      <w:r w:rsidRPr="00346661">
        <w:rPr>
          <w:rStyle w:val="Emphasis"/>
          <w:highlight w:val="yellow"/>
        </w:rPr>
        <w:t>misguided</w:t>
      </w:r>
      <w:r w:rsidRPr="00346661">
        <w:rPr>
          <w:rStyle w:val="StyleUnderline"/>
          <w:highlight w:val="yellow"/>
        </w:rPr>
        <w:t xml:space="preserve"> leaders </w:t>
      </w:r>
      <w:r w:rsidRPr="00346661">
        <w:rPr>
          <w:rStyle w:val="Emphasis"/>
          <w:highlight w:val="yellow"/>
        </w:rPr>
        <w:t>stumbling into</w:t>
      </w:r>
      <w:r w:rsidRPr="00BB7749">
        <w:rPr>
          <w:rStyle w:val="StyleUnderline"/>
        </w:rPr>
        <w:t xml:space="preserve"> another </w:t>
      </w:r>
      <w:r w:rsidRPr="00BB7749">
        <w:rPr>
          <w:rStyle w:val="Emphasis"/>
        </w:rPr>
        <w:t xml:space="preserve">foolish </w:t>
      </w:r>
      <w:r w:rsidRPr="00346661">
        <w:rPr>
          <w:rStyle w:val="Emphasis"/>
          <w:highlight w:val="yellow"/>
        </w:rPr>
        <w:t>bloodletting</w:t>
      </w:r>
      <w:r>
        <w:t>. But given that it’s hard to find any rays of sunshine at this particular moment in history, I’m going to hope I’m right about this one.</w:t>
      </w:r>
    </w:p>
    <w:p w14:paraId="7BB8406B" w14:textId="77777777" w:rsidR="00421346" w:rsidRPr="002A10A0" w:rsidRDefault="00421346" w:rsidP="00421346">
      <w:r>
        <w:t>[</w:t>
      </w:r>
      <w:r w:rsidRPr="00346661">
        <w:rPr>
          <w:highlight w:val="yellow"/>
        </w:rPr>
        <w:t>END OF ARTICLE</w:t>
      </w:r>
      <w:r>
        <w:t>]</w:t>
      </w:r>
    </w:p>
    <w:p w14:paraId="668C555C" w14:textId="77777777" w:rsidR="00421346" w:rsidRPr="005B03A7" w:rsidRDefault="00421346" w:rsidP="00421346">
      <w:pPr>
        <w:pStyle w:val="Heading4"/>
      </w:pPr>
      <w:r>
        <w:t xml:space="preserve">He's </w:t>
      </w:r>
      <w:r w:rsidRPr="005B03A7">
        <w:rPr>
          <w:u w:val="single"/>
        </w:rPr>
        <w:t>wrong</w:t>
      </w:r>
      <w:r w:rsidRPr="004E5A4B">
        <w:t>.</w:t>
      </w:r>
    </w:p>
    <w:p w14:paraId="30B39A71" w14:textId="77777777" w:rsidR="00421346" w:rsidRPr="00576658" w:rsidRDefault="00421346" w:rsidP="00421346">
      <w:r>
        <w:t xml:space="preserve">Rachel </w:t>
      </w:r>
      <w:r w:rsidRPr="00576658">
        <w:rPr>
          <w:rStyle w:val="Style13ptBold"/>
        </w:rPr>
        <w:t>Brown 20</w:t>
      </w:r>
      <w:r>
        <w:t>, Founder and Executive Director of Over Zero, Heather Hurlburt, Director of the New Models of Policy Change project at New America's Political Reform Program, and Alexandra Stark, Senior Researcher at New America’s Political Reform Program, “How the Coronavirus Sows Civil Conflict”, Foreign Affairs, 6/6/2020, https://www.foreignaffairs.com/articles/world/2020-06-06/how-coronavirus-sows-civil-conflict</w:t>
      </w:r>
    </w:p>
    <w:p w14:paraId="7538A9BA" w14:textId="77777777" w:rsidR="00421346" w:rsidRPr="00576658" w:rsidRDefault="00421346" w:rsidP="00421346">
      <w:pPr>
        <w:rPr>
          <w:sz w:val="16"/>
        </w:rPr>
      </w:pPr>
      <w:r w:rsidRPr="00576658">
        <w:rPr>
          <w:sz w:val="16"/>
        </w:rPr>
        <w:t xml:space="preserve">It would be wonderful if there were such a thing as a coronavirus peace dividend—if people and governments everywhere, who have been battered by pandemic disease and economic collapse, could at least look forward to reduced violence and instability. In these pages, Barry </w:t>
      </w:r>
      <w:r w:rsidRPr="00576658">
        <w:rPr>
          <w:rStyle w:val="StyleUnderline"/>
        </w:rPr>
        <w:t>Posen</w:t>
      </w:r>
      <w:r w:rsidRPr="00576658">
        <w:rPr>
          <w:sz w:val="16"/>
        </w:rPr>
        <w:t xml:space="preserve"> recently </w:t>
      </w:r>
      <w:r w:rsidRPr="00576658">
        <w:rPr>
          <w:rStyle w:val="StyleUnderline"/>
        </w:rPr>
        <w:t>argued that good news was at hand: “For the duration of the pandemic</w:t>
      </w:r>
      <w:r w:rsidRPr="00576658">
        <w:rPr>
          <w:sz w:val="16"/>
        </w:rPr>
        <w:t xml:space="preserve">, at least, and probably for years afterward, </w:t>
      </w:r>
      <w:r w:rsidRPr="00576658">
        <w:rPr>
          <w:rStyle w:val="StyleUnderline"/>
        </w:rPr>
        <w:t>the odds of</w:t>
      </w:r>
      <w:r w:rsidRPr="00576658">
        <w:rPr>
          <w:sz w:val="16"/>
        </w:rPr>
        <w:t xml:space="preserve"> a </w:t>
      </w:r>
      <w:r w:rsidRPr="00576658">
        <w:rPr>
          <w:rStyle w:val="StyleUnderline"/>
        </w:rPr>
        <w:t>war</w:t>
      </w:r>
      <w:r w:rsidRPr="00576658">
        <w:rPr>
          <w:sz w:val="16"/>
        </w:rPr>
        <w:t xml:space="preserve"> between major powers </w:t>
      </w:r>
      <w:r w:rsidRPr="00576658">
        <w:rPr>
          <w:rStyle w:val="StyleUnderline"/>
        </w:rPr>
        <w:t>will go down, not up</w:t>
      </w:r>
      <w:r w:rsidRPr="00576658">
        <w:rPr>
          <w:sz w:val="16"/>
        </w:rPr>
        <w:t>.”</w:t>
      </w:r>
    </w:p>
    <w:p w14:paraId="19D44C1E" w14:textId="77777777" w:rsidR="00421346" w:rsidRPr="00576658" w:rsidRDefault="00421346" w:rsidP="00421346">
      <w:pPr>
        <w:rPr>
          <w:sz w:val="16"/>
        </w:rPr>
      </w:pPr>
      <w:r w:rsidRPr="00576658">
        <w:rPr>
          <w:sz w:val="16"/>
        </w:rPr>
        <w:t xml:space="preserve">While Posen may be right that COVID-19, the disease caused by the novel coronavirus, will reduce the risk of a conventional war between major global powers, </w:t>
      </w:r>
      <w:r w:rsidRPr="00576658">
        <w:rPr>
          <w:rStyle w:val="StyleUnderline"/>
        </w:rPr>
        <w:t xml:space="preserve">the broader notion that pandemics promote peace—as the title of </w:t>
      </w:r>
      <w:r w:rsidRPr="00346661">
        <w:rPr>
          <w:rStyle w:val="Emphasis"/>
          <w:highlight w:val="yellow"/>
        </w:rPr>
        <w:t>Posen</w:t>
      </w:r>
      <w:r w:rsidRPr="00576658">
        <w:rPr>
          <w:rStyle w:val="StyleUnderline"/>
        </w:rPr>
        <w:t>’s piece suggests—</w:t>
      </w:r>
      <w:r w:rsidRPr="00346661">
        <w:rPr>
          <w:rStyle w:val="StyleUnderline"/>
          <w:highlight w:val="yellow"/>
        </w:rPr>
        <w:t>is</w:t>
      </w:r>
      <w:r w:rsidRPr="00576658">
        <w:rPr>
          <w:rStyle w:val="StyleUnderline"/>
        </w:rPr>
        <w:t xml:space="preserve"> not just mistaken but </w:t>
      </w:r>
      <w:r w:rsidRPr="00346661">
        <w:rPr>
          <w:rStyle w:val="Emphasis"/>
          <w:highlight w:val="yellow"/>
        </w:rPr>
        <w:t>badly misguided</w:t>
      </w:r>
      <w:r w:rsidRPr="00346661">
        <w:rPr>
          <w:rStyle w:val="StyleUnderline"/>
          <w:highlight w:val="yellow"/>
        </w:rPr>
        <w:t xml:space="preserve">, the remnant of </w:t>
      </w:r>
      <w:r w:rsidRPr="00346661">
        <w:rPr>
          <w:rStyle w:val="Emphasis"/>
          <w:highlight w:val="yellow"/>
        </w:rPr>
        <w:t>outdated thinking</w:t>
      </w:r>
      <w:r w:rsidRPr="00576658">
        <w:rPr>
          <w:sz w:val="16"/>
        </w:rPr>
        <w:t xml:space="preserve"> about what constitutes conflict and from where threats to state stability and human well-being arise. That’s because the opposite of peace is violence and instability, not just interstate military conflict. As the United States has witnessed over the past ten days, a public health crisis can highlight inequalities and contribute to domestic unrest. In fact, UN Secretary-General António Guterres recently warned the Security Council that the pandemic poses a significant threat to international peace and security. </w:t>
      </w:r>
    </w:p>
    <w:p w14:paraId="0078E502" w14:textId="77777777" w:rsidR="00421346" w:rsidRDefault="00421346" w:rsidP="00421346">
      <w:pPr>
        <w:rPr>
          <w:sz w:val="16"/>
        </w:rPr>
      </w:pPr>
      <w:r w:rsidRPr="00576658">
        <w:rPr>
          <w:sz w:val="16"/>
        </w:rPr>
        <w:t xml:space="preserve">Peace, for states and peoples alike, means not only the absence of war between countries but the absence of conflict that threatens lives, communities, and the stability of institutions and regimes. Already, more deaths—and </w:t>
      </w:r>
      <w:r w:rsidRPr="00576658">
        <w:rPr>
          <w:rStyle w:val="StyleUnderline"/>
        </w:rPr>
        <w:t xml:space="preserve">more </w:t>
      </w:r>
      <w:r w:rsidRPr="00346661">
        <w:rPr>
          <w:rStyle w:val="StyleUnderline"/>
          <w:highlight w:val="yellow"/>
        </w:rPr>
        <w:t>instability—are attributable to</w:t>
      </w:r>
      <w:r w:rsidRPr="00576658">
        <w:rPr>
          <w:rStyle w:val="StyleUnderline"/>
        </w:rPr>
        <w:t xml:space="preserve"> violent </w:t>
      </w:r>
      <w:r w:rsidRPr="00346661">
        <w:rPr>
          <w:rStyle w:val="Emphasis"/>
          <w:highlight w:val="yellow"/>
        </w:rPr>
        <w:t>crime</w:t>
      </w:r>
      <w:r w:rsidRPr="00576658">
        <w:rPr>
          <w:rStyle w:val="StyleUnderline"/>
        </w:rPr>
        <w:t xml:space="preserve">, </w:t>
      </w:r>
      <w:r w:rsidRPr="00576658">
        <w:rPr>
          <w:rStyle w:val="Emphasis"/>
        </w:rPr>
        <w:t xml:space="preserve">state </w:t>
      </w:r>
      <w:r w:rsidRPr="00346661">
        <w:rPr>
          <w:rStyle w:val="Emphasis"/>
          <w:highlight w:val="yellow"/>
        </w:rPr>
        <w:t>repression</w:t>
      </w:r>
      <w:r w:rsidRPr="00346661">
        <w:rPr>
          <w:rStyle w:val="StyleUnderline"/>
          <w:highlight w:val="yellow"/>
        </w:rPr>
        <w:t xml:space="preserve">, </w:t>
      </w:r>
      <w:r w:rsidRPr="00346661">
        <w:rPr>
          <w:rStyle w:val="Emphasis"/>
          <w:highlight w:val="yellow"/>
        </w:rPr>
        <w:t>terrorism</w:t>
      </w:r>
      <w:r w:rsidRPr="00346661">
        <w:rPr>
          <w:rStyle w:val="StyleUnderline"/>
          <w:highlight w:val="yellow"/>
        </w:rPr>
        <w:t>, and</w:t>
      </w:r>
      <w:r w:rsidRPr="00576658">
        <w:rPr>
          <w:rStyle w:val="StyleUnderline"/>
        </w:rPr>
        <w:t xml:space="preserve"> individual incidents of </w:t>
      </w:r>
      <w:r w:rsidRPr="00346661">
        <w:rPr>
          <w:rStyle w:val="Emphasis"/>
          <w:highlight w:val="yellow"/>
        </w:rPr>
        <w:t>political</w:t>
      </w:r>
      <w:r w:rsidRPr="00576658">
        <w:rPr>
          <w:rStyle w:val="Emphasis"/>
        </w:rPr>
        <w:t xml:space="preserve">ly </w:t>
      </w:r>
      <w:r w:rsidRPr="003158D4">
        <w:rPr>
          <w:rStyle w:val="Emphasis"/>
        </w:rPr>
        <w:t xml:space="preserve">motivated </w:t>
      </w:r>
      <w:r w:rsidRPr="00346661">
        <w:rPr>
          <w:rStyle w:val="Emphasis"/>
          <w:highlight w:val="yellow"/>
        </w:rPr>
        <w:t>violence</w:t>
      </w:r>
      <w:r w:rsidRPr="00576658">
        <w:rPr>
          <w:rStyle w:val="StyleUnderline"/>
        </w:rPr>
        <w:t xml:space="preserve"> than to wars involving conventional militaries. If peace consists of </w:t>
      </w:r>
      <w:r w:rsidRPr="00346661">
        <w:rPr>
          <w:rStyle w:val="Emphasis"/>
          <w:highlight w:val="yellow"/>
        </w:rPr>
        <w:t>stable</w:t>
      </w:r>
      <w:r w:rsidRPr="00346661">
        <w:rPr>
          <w:rStyle w:val="StyleUnderline"/>
          <w:highlight w:val="yellow"/>
        </w:rPr>
        <w:t xml:space="preserve"> governments </w:t>
      </w:r>
      <w:r w:rsidRPr="00346661">
        <w:rPr>
          <w:rStyle w:val="Emphasis"/>
          <w:highlight w:val="yellow"/>
        </w:rPr>
        <w:t>resolving conflict</w:t>
      </w:r>
      <w:r w:rsidRPr="00576658">
        <w:rPr>
          <w:sz w:val="16"/>
        </w:rPr>
        <w:t xml:space="preserve"> without violence and providing security and other basic functions, </w:t>
      </w:r>
      <w:r w:rsidRPr="00576658">
        <w:rPr>
          <w:rStyle w:val="StyleUnderline"/>
        </w:rPr>
        <w:t xml:space="preserve">then COVID-19 </w:t>
      </w:r>
      <w:r w:rsidRPr="00346661">
        <w:rPr>
          <w:rStyle w:val="StyleUnderline"/>
          <w:highlight w:val="yellow"/>
        </w:rPr>
        <w:t xml:space="preserve">has </w:t>
      </w:r>
      <w:r w:rsidRPr="00346661">
        <w:rPr>
          <w:rStyle w:val="Emphasis"/>
          <w:highlight w:val="yellow"/>
        </w:rPr>
        <w:t>already begun</w:t>
      </w:r>
      <w:r w:rsidRPr="00346661">
        <w:rPr>
          <w:rStyle w:val="StyleUnderline"/>
          <w:highlight w:val="yellow"/>
        </w:rPr>
        <w:t xml:space="preserve"> to </w:t>
      </w:r>
      <w:r w:rsidRPr="00346661">
        <w:rPr>
          <w:rStyle w:val="Emphasis"/>
          <w:highlight w:val="yellow"/>
        </w:rPr>
        <w:t>erode</w:t>
      </w:r>
      <w:r w:rsidRPr="00576658">
        <w:rPr>
          <w:rStyle w:val="StyleUnderline"/>
        </w:rPr>
        <w:t xml:space="preserve"> peace around the world</w:t>
      </w:r>
      <w:r w:rsidRPr="00576658">
        <w:rPr>
          <w:sz w:val="16"/>
        </w:rPr>
        <w:t>.</w:t>
      </w:r>
    </w:p>
    <w:p w14:paraId="38F6237E" w14:textId="77777777" w:rsidR="00421346" w:rsidRDefault="00421346" w:rsidP="00421346">
      <w:pPr>
        <w:pStyle w:val="Heading4"/>
      </w:pPr>
      <w:r>
        <w:rPr>
          <w:u w:val="single"/>
        </w:rPr>
        <w:t>Numerous</w:t>
      </w:r>
      <w:r>
        <w:t xml:space="preserve"> studies agree.</w:t>
      </w:r>
    </w:p>
    <w:p w14:paraId="55BC613B" w14:textId="77777777" w:rsidR="00421346" w:rsidRDefault="00421346" w:rsidP="00421346">
      <w:r>
        <w:t xml:space="preserve">Marius </w:t>
      </w:r>
      <w:r w:rsidRPr="003158D4">
        <w:rPr>
          <w:rStyle w:val="Style13ptBold"/>
        </w:rPr>
        <w:t>Mehrl 20</w:t>
      </w:r>
      <w:r>
        <w:t>, PhD Student at the Department of Government at the University of Essex, M.Sc. in Conflict Resolution from the University of Essex, B.A.s in Cultural and Social Anthropology and Political Science from the University of Munich, Former Research Assistant at the Chair of Empirical Political Research and Policy Analysis, and Dr. Paul W Thurner, Professor and Chair for Empirical Political Science and Policy Analysis at the Ludwig-Maximilians-Universität München, PhD in Political Science from the University of Mannheim, M.A. in Political Science, Sociology, and History from the University of Passau, “The Effect of the Covid-19 Pandemic on Global Armed Conflict: Early Evidence”, Political Studies Review, Volume 19, Number 2, p. 288</w:t>
      </w:r>
    </w:p>
    <w:p w14:paraId="36EAEC2D" w14:textId="77777777" w:rsidR="00421346" w:rsidRPr="005E472A" w:rsidRDefault="00421346" w:rsidP="00421346">
      <w:pPr>
        <w:rPr>
          <w:sz w:val="16"/>
        </w:rPr>
      </w:pPr>
      <w:r w:rsidRPr="005E472A">
        <w:rPr>
          <w:sz w:val="16"/>
        </w:rPr>
        <w:t>Background</w:t>
      </w:r>
    </w:p>
    <w:p w14:paraId="6D7348B8" w14:textId="77777777" w:rsidR="00421346" w:rsidRPr="005E472A" w:rsidRDefault="00421346" w:rsidP="00421346">
      <w:pPr>
        <w:rPr>
          <w:sz w:val="16"/>
        </w:rPr>
      </w:pPr>
      <w:r w:rsidRPr="005E472A">
        <w:rPr>
          <w:sz w:val="16"/>
        </w:rPr>
        <w:t xml:space="preserve">Existing studies document substantial and long-lasting effects of armed conflict on public health outcomes, including the prevalence of infectious diseases (Bundervoet et al., 2009; Ghobarah et al., 2003; Hendrix and Gleditsch, 2012). Continued armed conflict thus has the potential to fuel the spread of Covid-19 and be a key barrier to halting it. This is why the United Nations have been emphasizing the need to cede fighting, and it makes the announcement of ceasefires in, for example, the Philippines, Libya and Colombia, a reason for optimism. However, the number of such ceasefires has remained limited and some of them were broken shortly after being announced (Rustad et al., 2020). At the same time, </w:t>
      </w:r>
      <w:r w:rsidRPr="00346661">
        <w:rPr>
          <w:rStyle w:val="StyleUnderline"/>
          <w:highlight w:val="yellow"/>
        </w:rPr>
        <w:t>some</w:t>
      </w:r>
      <w:r w:rsidRPr="005E472A">
        <w:rPr>
          <w:rStyle w:val="StyleUnderline"/>
        </w:rPr>
        <w:t xml:space="preserve"> analysts </w:t>
      </w:r>
      <w:r w:rsidRPr="00346661">
        <w:rPr>
          <w:rStyle w:val="StyleUnderline"/>
          <w:highlight w:val="yellow"/>
        </w:rPr>
        <w:t>argue</w:t>
      </w:r>
      <w:r w:rsidRPr="005E472A">
        <w:rPr>
          <w:rStyle w:val="StyleUnderline"/>
        </w:rPr>
        <w:t xml:space="preserve"> that </w:t>
      </w:r>
      <w:r w:rsidRPr="00346661">
        <w:rPr>
          <w:rStyle w:val="StyleUnderline"/>
          <w:highlight w:val="yellow"/>
        </w:rPr>
        <w:t>Covid</w:t>
      </w:r>
      <w:r w:rsidRPr="005E472A">
        <w:rPr>
          <w:rStyle w:val="StyleUnderline"/>
        </w:rPr>
        <w:t xml:space="preserve">-19 may </w:t>
      </w:r>
      <w:r w:rsidRPr="00346661">
        <w:rPr>
          <w:rStyle w:val="StyleUnderline"/>
          <w:highlight w:val="yellow"/>
        </w:rPr>
        <w:t>lead to</w:t>
      </w:r>
      <w:r w:rsidRPr="005E472A">
        <w:rPr>
          <w:rStyle w:val="StyleUnderline"/>
        </w:rPr>
        <w:t xml:space="preserve"> a </w:t>
      </w:r>
      <w:r w:rsidRPr="00346661">
        <w:rPr>
          <w:rStyle w:val="Emphasis"/>
          <w:highlight w:val="yellow"/>
        </w:rPr>
        <w:t>‘Pax Epidemica’</w:t>
      </w:r>
      <w:r w:rsidRPr="005E472A">
        <w:rPr>
          <w:sz w:val="16"/>
        </w:rPr>
        <w:t xml:space="preserve"> even without ceasefires as it decreases states’ military capabilities and optimism to fight (</w:t>
      </w:r>
      <w:r w:rsidRPr="00346661">
        <w:rPr>
          <w:rStyle w:val="Emphasis"/>
          <w:highlight w:val="yellow"/>
        </w:rPr>
        <w:t>Posen</w:t>
      </w:r>
      <w:r w:rsidRPr="005E472A">
        <w:rPr>
          <w:sz w:val="16"/>
        </w:rPr>
        <w:t>, 2020). While such a decrease in fighting would clearly facilitate efforts to tackle the pandemic, it remains unclear whether a reduction in violence is actually occurring.</w:t>
      </w:r>
    </w:p>
    <w:p w14:paraId="7AB9BAE5" w14:textId="77777777" w:rsidR="00421346" w:rsidRPr="00381DC2" w:rsidRDefault="00421346" w:rsidP="00421346">
      <w:pPr>
        <w:rPr>
          <w:sz w:val="16"/>
        </w:rPr>
      </w:pPr>
      <w:r w:rsidRPr="005E472A">
        <w:rPr>
          <w:sz w:val="16"/>
        </w:rPr>
        <w:t xml:space="preserve">Instead, it is also possible that the virus is fuelling armed conflict in currently unrecognized ways. The global economy is already experiencing substantial contractions as a result of Covid-19. With most commodity prices dropping (World Bank, 2020), developing countries are expected to be particularly affected and to see an increase in poverty (Melaine and Nonvide, 2020; Noy et al., 2020). </w:t>
      </w:r>
      <w:r w:rsidRPr="00346661">
        <w:rPr>
          <w:rStyle w:val="Emphasis"/>
          <w:highlight w:val="yellow"/>
        </w:rPr>
        <w:t>Numerous studies</w:t>
      </w:r>
      <w:r w:rsidRPr="00346661">
        <w:rPr>
          <w:rStyle w:val="StyleUnderline"/>
          <w:highlight w:val="yellow"/>
        </w:rPr>
        <w:t xml:space="preserve"> suggest</w:t>
      </w:r>
      <w:r w:rsidRPr="005E472A">
        <w:rPr>
          <w:rStyle w:val="StyleUnderline"/>
        </w:rPr>
        <w:t xml:space="preserve"> that wor</w:t>
      </w:r>
      <w:r w:rsidRPr="00346661">
        <w:rPr>
          <w:rStyle w:val="StyleUnderline"/>
          <w:highlight w:val="yellow"/>
        </w:rPr>
        <w:t>sened economic conditions</w:t>
      </w:r>
      <w:r w:rsidRPr="005E472A">
        <w:rPr>
          <w:rStyle w:val="StyleUnderline"/>
        </w:rPr>
        <w:t xml:space="preserve"> can </w:t>
      </w:r>
      <w:r w:rsidRPr="00346661">
        <w:rPr>
          <w:rStyle w:val="Emphasis"/>
          <w:highlight w:val="yellow"/>
        </w:rPr>
        <w:t>trigger</w:t>
      </w:r>
      <w:r w:rsidRPr="00346661">
        <w:rPr>
          <w:rStyle w:val="StyleUnderline"/>
          <w:highlight w:val="yellow"/>
        </w:rPr>
        <w:t xml:space="preserve"> and </w:t>
      </w:r>
      <w:r w:rsidRPr="00346661">
        <w:rPr>
          <w:rStyle w:val="Emphasis"/>
          <w:highlight w:val="yellow"/>
        </w:rPr>
        <w:t>intensify</w:t>
      </w:r>
      <w:r w:rsidRPr="00346661">
        <w:rPr>
          <w:rStyle w:val="StyleUnderline"/>
          <w:highlight w:val="yellow"/>
        </w:rPr>
        <w:t xml:space="preserve"> fighting as</w:t>
      </w:r>
      <w:r w:rsidRPr="005E472A">
        <w:rPr>
          <w:rStyle w:val="StyleUnderline"/>
        </w:rPr>
        <w:t xml:space="preserve"> economically </w:t>
      </w:r>
      <w:r w:rsidRPr="00346661">
        <w:rPr>
          <w:rStyle w:val="StyleUnderline"/>
          <w:highlight w:val="yellow"/>
        </w:rPr>
        <w:t>deprived individuals</w:t>
      </w:r>
      <w:r w:rsidRPr="005E472A">
        <w:rPr>
          <w:rStyle w:val="StyleUnderline"/>
        </w:rPr>
        <w:t xml:space="preserve"> are </w:t>
      </w:r>
      <w:r w:rsidRPr="00346661">
        <w:rPr>
          <w:rStyle w:val="Emphasis"/>
          <w:highlight w:val="yellow"/>
        </w:rPr>
        <w:t>recruit</w:t>
      </w:r>
      <w:r w:rsidRPr="005E472A">
        <w:rPr>
          <w:rStyle w:val="StyleUnderline"/>
        </w:rPr>
        <w:t>ed into rebel groups (Brückner and Ciccone</w:t>
      </w:r>
      <w:r w:rsidRPr="005E472A">
        <w:rPr>
          <w:sz w:val="16"/>
        </w:rPr>
        <w:t xml:space="preserve">, 2010; </w:t>
      </w:r>
      <w:r w:rsidRPr="005E472A">
        <w:rPr>
          <w:rStyle w:val="StyleUnderline"/>
        </w:rPr>
        <w:t>Chaudoin</w:t>
      </w:r>
      <w:r w:rsidRPr="005E472A">
        <w:rPr>
          <w:sz w:val="16"/>
        </w:rPr>
        <w:t xml:space="preserve"> et al., 2017; </w:t>
      </w:r>
      <w:r w:rsidRPr="005E472A">
        <w:rPr>
          <w:rStyle w:val="StyleUnderline"/>
        </w:rPr>
        <w:t>Collier</w:t>
      </w:r>
      <w:r w:rsidRPr="005E472A">
        <w:rPr>
          <w:sz w:val="16"/>
        </w:rPr>
        <w:t xml:space="preserve"> </w:t>
      </w:r>
      <w:r w:rsidRPr="005E472A">
        <w:rPr>
          <w:rStyle w:val="StyleUnderline"/>
        </w:rPr>
        <w:t>and Hoeffler</w:t>
      </w:r>
      <w:r w:rsidRPr="005E472A">
        <w:rPr>
          <w:sz w:val="16"/>
        </w:rPr>
        <w:t xml:space="preserve">, 2004; </w:t>
      </w:r>
      <w:r w:rsidRPr="005E472A">
        <w:rPr>
          <w:rStyle w:val="StyleUnderline"/>
        </w:rPr>
        <w:t>Humphreys and Weinstein</w:t>
      </w:r>
      <w:r w:rsidRPr="005E472A">
        <w:rPr>
          <w:sz w:val="16"/>
        </w:rPr>
        <w:t xml:space="preserve">, 2008). </w:t>
      </w:r>
      <w:r w:rsidRPr="005E472A">
        <w:rPr>
          <w:rStyle w:val="StyleUnderline"/>
        </w:rPr>
        <w:t xml:space="preserve">The </w:t>
      </w:r>
      <w:r w:rsidRPr="00346661">
        <w:rPr>
          <w:rStyle w:val="StyleUnderline"/>
          <w:highlight w:val="yellow"/>
        </w:rPr>
        <w:t>pandemic may</w:t>
      </w:r>
      <w:r w:rsidRPr="005E472A">
        <w:rPr>
          <w:sz w:val="16"/>
        </w:rPr>
        <w:t xml:space="preserve"> therefore indirectly </w:t>
      </w:r>
      <w:r w:rsidRPr="00346661">
        <w:rPr>
          <w:rStyle w:val="StyleUnderline"/>
          <w:highlight w:val="yellow"/>
        </w:rPr>
        <w:t>increase</w:t>
      </w:r>
      <w:r w:rsidRPr="005E472A">
        <w:rPr>
          <w:rStyle w:val="StyleUnderline"/>
        </w:rPr>
        <w:t xml:space="preserve"> armed </w:t>
      </w:r>
      <w:r w:rsidRPr="00346661">
        <w:rPr>
          <w:rStyle w:val="StyleUnderline"/>
          <w:highlight w:val="yellow"/>
        </w:rPr>
        <w:t>conflict due to</w:t>
      </w:r>
      <w:r w:rsidRPr="001B77F9">
        <w:rPr>
          <w:rStyle w:val="StyleUnderline"/>
        </w:rPr>
        <w:t xml:space="preserve"> its</w:t>
      </w:r>
      <w:r w:rsidRPr="005E472A">
        <w:rPr>
          <w:rStyle w:val="StyleUnderline"/>
        </w:rPr>
        <w:t xml:space="preserve"> </w:t>
      </w:r>
      <w:r w:rsidRPr="00346661">
        <w:rPr>
          <w:rStyle w:val="Emphasis"/>
          <w:highlight w:val="yellow"/>
        </w:rPr>
        <w:t>effects on the economy</w:t>
      </w:r>
      <w:r w:rsidRPr="005E472A">
        <w:rPr>
          <w:rStyle w:val="StyleUnderline"/>
        </w:rPr>
        <w:t xml:space="preserve">. For instance, violent </w:t>
      </w:r>
      <w:r w:rsidRPr="00346661">
        <w:rPr>
          <w:rStyle w:val="StyleUnderline"/>
          <w:highlight w:val="yellow"/>
        </w:rPr>
        <w:t>protests</w:t>
      </w:r>
      <w:r w:rsidRPr="005E472A">
        <w:rPr>
          <w:rStyle w:val="StyleUnderline"/>
        </w:rPr>
        <w:t xml:space="preserve"> have already </w:t>
      </w:r>
      <w:r w:rsidRPr="00346661">
        <w:rPr>
          <w:rStyle w:val="StyleUnderline"/>
          <w:highlight w:val="yellow"/>
        </w:rPr>
        <w:t xml:space="preserve">erupted in </w:t>
      </w:r>
      <w:r w:rsidRPr="00346661">
        <w:rPr>
          <w:rStyle w:val="Emphasis"/>
          <w:highlight w:val="yellow"/>
        </w:rPr>
        <w:t>Lebanon</w:t>
      </w:r>
      <w:r w:rsidRPr="005E472A">
        <w:rPr>
          <w:rStyle w:val="StyleUnderline"/>
        </w:rPr>
        <w:t xml:space="preserve"> over</w:t>
      </w:r>
      <w:r w:rsidRPr="005E472A">
        <w:rPr>
          <w:sz w:val="16"/>
        </w:rPr>
        <w:t xml:space="preserve"> the </w:t>
      </w:r>
      <w:r w:rsidRPr="005E472A">
        <w:rPr>
          <w:rStyle w:val="StyleUnderline"/>
        </w:rPr>
        <w:t>economic consequences</w:t>
      </w:r>
      <w:r w:rsidRPr="005E472A">
        <w:rPr>
          <w:sz w:val="16"/>
        </w:rPr>
        <w:t xml:space="preserve"> of Covid-19 and of the government</w:t>
      </w:r>
      <w:r>
        <w:rPr>
          <w:sz w:val="16"/>
        </w:rPr>
        <w:t xml:space="preserve"> </w:t>
      </w:r>
      <w:r w:rsidRPr="005E472A">
        <w:rPr>
          <w:sz w:val="16"/>
        </w:rPr>
        <w:t xml:space="preserve">imposed shutdown to stop it (ABC News, 2020), </w:t>
      </w:r>
      <w:r w:rsidRPr="005E472A">
        <w:rPr>
          <w:rStyle w:val="StyleUnderline"/>
        </w:rPr>
        <w:t xml:space="preserve">while in </w:t>
      </w:r>
      <w:r w:rsidRPr="00346661">
        <w:rPr>
          <w:rStyle w:val="Emphasis"/>
          <w:highlight w:val="yellow"/>
        </w:rPr>
        <w:t>Yemen</w:t>
      </w:r>
      <w:r w:rsidRPr="00346661">
        <w:rPr>
          <w:rStyle w:val="StyleUnderline"/>
          <w:highlight w:val="yellow"/>
        </w:rPr>
        <w:t xml:space="preserve"> and </w:t>
      </w:r>
      <w:r w:rsidRPr="00346661">
        <w:rPr>
          <w:rStyle w:val="Emphasis"/>
          <w:highlight w:val="yellow"/>
        </w:rPr>
        <w:t>Somalia</w:t>
      </w:r>
      <w:r w:rsidRPr="005E472A">
        <w:rPr>
          <w:rStyle w:val="StyleUnderline"/>
        </w:rPr>
        <w:t>, rebel groups are seeking to recruit fighters among the deprived</w:t>
      </w:r>
      <w:r w:rsidRPr="005E472A">
        <w:rPr>
          <w:sz w:val="16"/>
        </w:rPr>
        <w:t xml:space="preserve"> (Blanc, 2020; Nagi, 2020).</w:t>
      </w:r>
    </w:p>
    <w:p w14:paraId="464B1D7E" w14:textId="77777777" w:rsidR="00F51D39" w:rsidRPr="006044DB" w:rsidRDefault="00F51D39" w:rsidP="00F51D39">
      <w:pPr>
        <w:pStyle w:val="Heading2"/>
      </w:pPr>
      <w:r>
        <w:t>Adv 1</w:t>
      </w:r>
    </w:p>
    <w:p w14:paraId="74BEA1F8" w14:textId="089953D4" w:rsidR="00F51D39" w:rsidRDefault="00F51D39" w:rsidP="00FB236F">
      <w:pPr>
        <w:pStyle w:val="Heading3"/>
      </w:pPr>
      <w:r>
        <w:t>Defense---AT: War---2NC</w:t>
      </w:r>
    </w:p>
    <w:p w14:paraId="5058AA11" w14:textId="77777777" w:rsidR="00F51D39" w:rsidRDefault="00F51D39" w:rsidP="00F51D39">
      <w:pPr>
        <w:pStyle w:val="Heading4"/>
      </w:pPr>
      <w:r>
        <w:t xml:space="preserve">Neither </w:t>
      </w:r>
      <w:r w:rsidRPr="00310DEF">
        <w:rPr>
          <w:u w:val="single"/>
        </w:rPr>
        <w:t>foreign policy</w:t>
      </w:r>
      <w:r>
        <w:t xml:space="preserve"> NOR </w:t>
      </w:r>
      <w:r w:rsidRPr="00310DEF">
        <w:rPr>
          <w:u w:val="single"/>
        </w:rPr>
        <w:t>conflict rates</w:t>
      </w:r>
      <w:r w:rsidRPr="00310DEF">
        <w:t xml:space="preserve"> are </w:t>
      </w:r>
      <w:r w:rsidRPr="00310DEF">
        <w:rPr>
          <w:u w:val="single"/>
        </w:rPr>
        <w:t>regime</w:t>
      </w:r>
      <w:r>
        <w:t xml:space="preserve"> dependent AND </w:t>
      </w:r>
      <w:r w:rsidRPr="00310DEF">
        <w:rPr>
          <w:u w:val="single"/>
        </w:rPr>
        <w:t>democratic restraint</w:t>
      </w:r>
      <w:r>
        <w:t xml:space="preserve"> is </w:t>
      </w:r>
      <w:r w:rsidRPr="00310DEF">
        <w:t>disproven</w:t>
      </w:r>
      <w:r>
        <w:t>.</w:t>
      </w:r>
    </w:p>
    <w:p w14:paraId="74813B7E" w14:textId="77777777" w:rsidR="00F51D39" w:rsidRDefault="00F51D39" w:rsidP="00F51D39">
      <w:r>
        <w:t xml:space="preserve">Dr. Michael </w:t>
      </w:r>
      <w:r w:rsidRPr="00532933">
        <w:rPr>
          <w:rStyle w:val="Style13ptBold"/>
        </w:rPr>
        <w:t>Mousseau 25</w:t>
      </w:r>
      <w:r>
        <w:t>, PhD, Professor, School of Politics, Security, &amp; International Affairs, University of Central Florida, "The Liberal Peace," in What Do We Know about War?, Chapter 8, 2025, pg. 143-145.</w:t>
      </w:r>
    </w:p>
    <w:p w14:paraId="1CD45181" w14:textId="77777777" w:rsidR="00F51D39" w:rsidRPr="001402A5" w:rsidRDefault="00F51D39" w:rsidP="00F51D39">
      <w:pPr>
        <w:rPr>
          <w:sz w:val="16"/>
        </w:rPr>
      </w:pPr>
      <w:r w:rsidRPr="001402A5">
        <w:rPr>
          <w:sz w:val="16"/>
        </w:rPr>
        <w:t xml:space="preserve">Today the </w:t>
      </w:r>
      <w:r w:rsidRPr="008414B1">
        <w:rPr>
          <w:rStyle w:val="StyleUnderline"/>
        </w:rPr>
        <w:t>main challenge regarding</w:t>
      </w:r>
      <w:r w:rsidRPr="001402A5">
        <w:rPr>
          <w:sz w:val="16"/>
        </w:rPr>
        <w:t xml:space="preserve"> the </w:t>
      </w:r>
      <w:r w:rsidRPr="008414B1">
        <w:rPr>
          <w:rStyle w:val="Emphasis"/>
        </w:rPr>
        <w:t>democratic peace</w:t>
      </w:r>
      <w:r w:rsidRPr="001402A5">
        <w:rPr>
          <w:sz w:val="16"/>
        </w:rPr>
        <w:t xml:space="preserve"> </w:t>
      </w:r>
      <w:r w:rsidRPr="008414B1">
        <w:rPr>
          <w:rStyle w:val="StyleUnderline"/>
        </w:rPr>
        <w:t>is in explaining it</w:t>
      </w:r>
      <w:r w:rsidRPr="001402A5">
        <w:rPr>
          <w:sz w:val="16"/>
        </w:rPr>
        <w:t>. There are two kinds of accounts: those that identify the cause as coming from democracy, and those that suggest some other factor may cause both democracy and peace.1 Regarding how democracy may cause the democratic peace, an influential study by Doyle (1986) noted early on Immanuel Kant’s eighteenth-century thesis that if people choose their leaders—that is, the very people who will be doing the fighting, dying, and suffering in foreign wars—they will tend to constrain their leaders from fighting wars that do not serve their interests (Kant 1939 [1795], 14). This view was reinvigorated more than a century later by US president Woodrow Wilson at the time of World War I. Maoz and Russett (1993) (see also Russett 1993) called this view the “structural” explanation, as distinguished from what they called the “normative” account, which emphasizes democratic norms and values of tolerance and compromise (Dixon 1994).</w:t>
      </w:r>
    </w:p>
    <w:p w14:paraId="184777BD" w14:textId="77777777" w:rsidR="00F51D39" w:rsidRPr="001402A5" w:rsidRDefault="00F51D39" w:rsidP="00F51D39">
      <w:pPr>
        <w:rPr>
          <w:sz w:val="16"/>
        </w:rPr>
      </w:pPr>
      <w:r w:rsidRPr="001402A5">
        <w:rPr>
          <w:sz w:val="16"/>
        </w:rPr>
        <w:t xml:space="preserve">The </w:t>
      </w:r>
      <w:r w:rsidRPr="00201910">
        <w:rPr>
          <w:rStyle w:val="StyleUnderline"/>
          <w:highlight w:val="yellow"/>
        </w:rPr>
        <w:t>most vexing</w:t>
      </w:r>
      <w:r w:rsidRPr="008414B1">
        <w:rPr>
          <w:rStyle w:val="StyleUnderline"/>
        </w:rPr>
        <w:t xml:space="preserve"> challenge </w:t>
      </w:r>
      <w:r w:rsidRPr="00201910">
        <w:rPr>
          <w:rStyle w:val="StyleUnderline"/>
          <w:highlight w:val="yellow"/>
        </w:rPr>
        <w:t>for</w:t>
      </w:r>
      <w:r w:rsidRPr="008414B1">
        <w:rPr>
          <w:rStyle w:val="StyleUnderline"/>
        </w:rPr>
        <w:t xml:space="preserve"> anyone seeking to</w:t>
      </w:r>
      <w:r w:rsidRPr="001402A5">
        <w:rPr>
          <w:sz w:val="16"/>
        </w:rPr>
        <w:t xml:space="preserve"> </w:t>
      </w:r>
      <w:r w:rsidRPr="008414B1">
        <w:rPr>
          <w:rStyle w:val="Emphasis"/>
        </w:rPr>
        <w:t>explain</w:t>
      </w:r>
      <w:r w:rsidRPr="001402A5">
        <w:rPr>
          <w:sz w:val="16"/>
        </w:rPr>
        <w:t xml:space="preserve"> </w:t>
      </w:r>
      <w:r w:rsidRPr="008414B1">
        <w:rPr>
          <w:rStyle w:val="StyleUnderline"/>
        </w:rPr>
        <w:t xml:space="preserve">how democracy can cause the </w:t>
      </w:r>
      <w:r w:rsidRPr="00201910">
        <w:rPr>
          <w:rStyle w:val="StyleUnderline"/>
          <w:highlight w:val="yellow"/>
        </w:rPr>
        <w:t>democratic peace</w:t>
      </w:r>
      <w:r w:rsidRPr="008414B1">
        <w:rPr>
          <w:rStyle w:val="StyleUnderline"/>
        </w:rPr>
        <w:t xml:space="preserve"> has been in </w:t>
      </w:r>
      <w:r w:rsidRPr="00201910">
        <w:rPr>
          <w:rStyle w:val="StyleUnderline"/>
          <w:highlight w:val="yellow"/>
        </w:rPr>
        <w:t>accounting for</w:t>
      </w:r>
      <w:r w:rsidRPr="008414B1">
        <w:rPr>
          <w:rStyle w:val="StyleUnderline"/>
        </w:rPr>
        <w:t xml:space="preserve"> how democracies can</w:t>
      </w:r>
      <w:r w:rsidRPr="001402A5">
        <w:rPr>
          <w:sz w:val="16"/>
        </w:rPr>
        <w:t xml:space="preserve"> </w:t>
      </w:r>
      <w:r w:rsidRPr="008414B1">
        <w:rPr>
          <w:rStyle w:val="Emphasis"/>
        </w:rPr>
        <w:t>avoid fighting each other</w:t>
      </w:r>
      <w:r w:rsidRPr="001402A5">
        <w:rPr>
          <w:sz w:val="16"/>
        </w:rPr>
        <w:t xml:space="preserve">, </w:t>
      </w:r>
      <w:r w:rsidRPr="008414B1">
        <w:rPr>
          <w:rStyle w:val="StyleUnderline"/>
        </w:rPr>
        <w:t>even as</w:t>
      </w:r>
      <w:r w:rsidRPr="001402A5">
        <w:rPr>
          <w:sz w:val="16"/>
        </w:rPr>
        <w:t xml:space="preserve"> </w:t>
      </w:r>
      <w:r w:rsidRPr="00201910">
        <w:rPr>
          <w:rStyle w:val="Emphasis"/>
          <w:highlight w:val="yellow"/>
        </w:rPr>
        <w:t>most studies</w:t>
      </w:r>
      <w:r w:rsidRPr="00201910">
        <w:rPr>
          <w:sz w:val="16"/>
          <w:highlight w:val="yellow"/>
        </w:rPr>
        <w:t xml:space="preserve"> </w:t>
      </w:r>
      <w:r w:rsidRPr="00201910">
        <w:rPr>
          <w:rStyle w:val="StyleUnderline"/>
          <w:highlight w:val="yellow"/>
        </w:rPr>
        <w:t>find democracies fight</w:t>
      </w:r>
      <w:r w:rsidRPr="008414B1">
        <w:rPr>
          <w:rStyle w:val="StyleUnderline"/>
        </w:rPr>
        <w:t xml:space="preserve"> other nations </w:t>
      </w:r>
      <w:r w:rsidRPr="00201910">
        <w:rPr>
          <w:rStyle w:val="StyleUnderline"/>
          <w:highlight w:val="yellow"/>
        </w:rPr>
        <w:t>at</w:t>
      </w:r>
      <w:r w:rsidRPr="00201910">
        <w:rPr>
          <w:sz w:val="16"/>
          <w:highlight w:val="yellow"/>
        </w:rPr>
        <w:t xml:space="preserve"> </w:t>
      </w:r>
      <w:r w:rsidRPr="00201910">
        <w:rPr>
          <w:rStyle w:val="Emphasis"/>
          <w:highlight w:val="yellow"/>
        </w:rPr>
        <w:t>normal</w:t>
      </w:r>
      <w:r w:rsidRPr="00201910">
        <w:rPr>
          <w:sz w:val="16"/>
          <w:highlight w:val="yellow"/>
        </w:rPr>
        <w:t xml:space="preserve"> </w:t>
      </w:r>
      <w:r w:rsidRPr="00201910">
        <w:rPr>
          <w:rStyle w:val="StyleUnderline"/>
          <w:highlight w:val="yellow"/>
        </w:rPr>
        <w:t>rates</w:t>
      </w:r>
      <w:r w:rsidRPr="001402A5">
        <w:rPr>
          <w:sz w:val="16"/>
        </w:rPr>
        <w:t xml:space="preserve">.2 To solve this quandary, both structural and normative </w:t>
      </w:r>
      <w:r w:rsidRPr="008414B1">
        <w:rPr>
          <w:rStyle w:val="StyleUnderline"/>
        </w:rPr>
        <w:t>explanations</w:t>
      </w:r>
      <w:r w:rsidRPr="001402A5">
        <w:rPr>
          <w:sz w:val="16"/>
        </w:rPr>
        <w:t xml:space="preserve"> </w:t>
      </w:r>
      <w:r w:rsidRPr="008414B1">
        <w:rPr>
          <w:rStyle w:val="Emphasis"/>
        </w:rPr>
        <w:t>assume</w:t>
      </w:r>
      <w:r w:rsidRPr="001402A5">
        <w:rPr>
          <w:sz w:val="16"/>
        </w:rPr>
        <w:t xml:space="preserve"> that </w:t>
      </w:r>
      <w:r w:rsidRPr="008414B1">
        <w:rPr>
          <w:rStyle w:val="StyleUnderline"/>
        </w:rPr>
        <w:t>leaders of democracies make foreign policy decisions with</w:t>
      </w:r>
      <w:r w:rsidRPr="001402A5">
        <w:rPr>
          <w:sz w:val="16"/>
        </w:rPr>
        <w:t xml:space="preserve"> </w:t>
      </w:r>
      <w:r w:rsidRPr="008414B1">
        <w:rPr>
          <w:rStyle w:val="Emphasis"/>
        </w:rPr>
        <w:t>consideration</w:t>
      </w:r>
      <w:r w:rsidRPr="001402A5">
        <w:rPr>
          <w:sz w:val="16"/>
        </w:rPr>
        <w:t xml:space="preserve"> </w:t>
      </w:r>
      <w:r w:rsidRPr="008414B1">
        <w:rPr>
          <w:rStyle w:val="StyleUnderline"/>
        </w:rPr>
        <w:t>of their</w:t>
      </w:r>
      <w:r w:rsidRPr="001402A5">
        <w:rPr>
          <w:sz w:val="16"/>
        </w:rPr>
        <w:t xml:space="preserve"> </w:t>
      </w:r>
      <w:r w:rsidRPr="008414B1">
        <w:rPr>
          <w:rStyle w:val="Emphasis"/>
        </w:rPr>
        <w:t>perceptions</w:t>
      </w:r>
      <w:r w:rsidRPr="001402A5">
        <w:rPr>
          <w:sz w:val="16"/>
        </w:rPr>
        <w:t xml:space="preserve"> </w:t>
      </w:r>
      <w:r w:rsidRPr="008414B1">
        <w:rPr>
          <w:rStyle w:val="StyleUnderline"/>
        </w:rPr>
        <w:t>of other nations’ regime types</w:t>
      </w:r>
      <w:r w:rsidRPr="001402A5">
        <w:rPr>
          <w:sz w:val="16"/>
        </w:rPr>
        <w:t>: that democratic leaders consciously choose to behave differently with other democracies than they do with non-democracies. In structural selectorate theory the perception that a regime is democratic provides information that its leaders have public support in their foreign policy positions. Thus democracies consider each other more formidable adversaries than they otherwise would be, which has the effect that they avoid fighting each other (Bueno de Mesquita et al. 2004). In structural audience cost theory democratic leaders are assumed to believe that voters do not like their leaders backing down after having made a militarized threat.</w:t>
      </w:r>
    </w:p>
    <w:p w14:paraId="08C95824" w14:textId="77777777" w:rsidR="00F51D39" w:rsidRPr="001402A5" w:rsidRDefault="00F51D39" w:rsidP="00F51D39">
      <w:pPr>
        <w:rPr>
          <w:sz w:val="16"/>
        </w:rPr>
      </w:pPr>
      <w:r w:rsidRPr="001402A5">
        <w:rPr>
          <w:sz w:val="16"/>
        </w:rPr>
        <w:t>Democratic leaders can thus use this fact to send and receive costly signals regarding their intentions to fight if pressed, which has the effect that they avoid fighting each other (Fearon 1994a). In the normative explanation democratic leaders are thought to apply the democratic norms of negotiation and compromise with nations they perceive as democratic, but less so with nations they perceive as nondemocratic (Dixon 1994).</w:t>
      </w:r>
    </w:p>
    <w:p w14:paraId="2F4725AF" w14:textId="77777777" w:rsidR="00F51D39" w:rsidRPr="001402A5" w:rsidRDefault="00F51D39" w:rsidP="00F51D39">
      <w:pPr>
        <w:rPr>
          <w:sz w:val="16"/>
        </w:rPr>
      </w:pPr>
      <w:r w:rsidRPr="001402A5">
        <w:rPr>
          <w:sz w:val="16"/>
        </w:rPr>
        <w:t xml:space="preserve">Despite the crucial nature of regime perceptions in the causal chain for all mainstream explanations for how democracy can cause the democratic peace, we </w:t>
      </w:r>
      <w:r w:rsidRPr="008414B1">
        <w:rPr>
          <w:rStyle w:val="StyleUnderline"/>
        </w:rPr>
        <w:t>have</w:t>
      </w:r>
      <w:r w:rsidRPr="001402A5">
        <w:rPr>
          <w:sz w:val="16"/>
        </w:rPr>
        <w:t xml:space="preserve"> </w:t>
      </w:r>
      <w:r w:rsidRPr="00201910">
        <w:rPr>
          <w:rStyle w:val="Emphasis"/>
          <w:highlight w:val="yellow"/>
        </w:rPr>
        <w:t>little ev</w:t>
      </w:r>
      <w:r w:rsidRPr="008414B1">
        <w:rPr>
          <w:rStyle w:val="Emphasis"/>
        </w:rPr>
        <w:t>idence</w:t>
      </w:r>
      <w:r w:rsidRPr="001402A5">
        <w:rPr>
          <w:sz w:val="16"/>
        </w:rPr>
        <w:t xml:space="preserve"> </w:t>
      </w:r>
      <w:r w:rsidRPr="008414B1">
        <w:rPr>
          <w:rStyle w:val="StyleUnderline"/>
        </w:rPr>
        <w:t xml:space="preserve">that </w:t>
      </w:r>
      <w:r w:rsidRPr="00201910">
        <w:rPr>
          <w:rStyle w:val="StyleUnderline"/>
          <w:highlight w:val="yellow"/>
        </w:rPr>
        <w:t>leaders</w:t>
      </w:r>
      <w:r w:rsidRPr="001402A5">
        <w:rPr>
          <w:sz w:val="16"/>
        </w:rPr>
        <w:t xml:space="preserve"> </w:t>
      </w:r>
      <w:r w:rsidRPr="008414B1">
        <w:rPr>
          <w:rStyle w:val="Emphasis"/>
        </w:rPr>
        <w:t>actually</w:t>
      </w:r>
      <w:r w:rsidRPr="001402A5">
        <w:rPr>
          <w:sz w:val="16"/>
        </w:rPr>
        <w:t xml:space="preserve"> </w:t>
      </w:r>
      <w:r w:rsidRPr="00201910">
        <w:rPr>
          <w:rStyle w:val="StyleUnderline"/>
          <w:highlight w:val="yellow"/>
        </w:rPr>
        <w:t>consider</w:t>
      </w:r>
      <w:r w:rsidRPr="008414B1">
        <w:rPr>
          <w:rStyle w:val="StyleUnderline"/>
        </w:rPr>
        <w:t xml:space="preserve"> the </w:t>
      </w:r>
      <w:r w:rsidRPr="00201910">
        <w:rPr>
          <w:rStyle w:val="StyleUnderline"/>
          <w:highlight w:val="yellow"/>
        </w:rPr>
        <w:t>regime types</w:t>
      </w:r>
      <w:r w:rsidRPr="008414B1">
        <w:rPr>
          <w:rStyle w:val="StyleUnderline"/>
        </w:rPr>
        <w:t xml:space="preserve"> of nations </w:t>
      </w:r>
      <w:r w:rsidRPr="00201910">
        <w:rPr>
          <w:rStyle w:val="StyleUnderline"/>
          <w:highlight w:val="yellow"/>
        </w:rPr>
        <w:t>in</w:t>
      </w:r>
      <w:r w:rsidRPr="008414B1">
        <w:rPr>
          <w:rStyle w:val="StyleUnderline"/>
        </w:rPr>
        <w:t xml:space="preserve"> their foreign policy </w:t>
      </w:r>
      <w:r w:rsidRPr="00201910">
        <w:rPr>
          <w:rStyle w:val="StyleUnderline"/>
          <w:highlight w:val="yellow"/>
        </w:rPr>
        <w:t>decision making</w:t>
      </w:r>
      <w:r w:rsidRPr="001402A5">
        <w:rPr>
          <w:sz w:val="16"/>
        </w:rPr>
        <w:t xml:space="preserve">. A </w:t>
      </w:r>
      <w:r w:rsidRPr="008414B1">
        <w:rPr>
          <w:rStyle w:val="StyleUnderline"/>
        </w:rPr>
        <w:t>number of</w:t>
      </w:r>
      <w:r w:rsidRPr="001402A5">
        <w:rPr>
          <w:sz w:val="16"/>
        </w:rPr>
        <w:t xml:space="preserve"> quasi-experimental </w:t>
      </w:r>
      <w:r w:rsidRPr="008414B1">
        <w:rPr>
          <w:rStyle w:val="Emphasis"/>
        </w:rPr>
        <w:t>studies</w:t>
      </w:r>
      <w:r w:rsidRPr="001402A5">
        <w:rPr>
          <w:sz w:val="16"/>
        </w:rPr>
        <w:t xml:space="preserve"> </w:t>
      </w:r>
      <w:r w:rsidRPr="008414B1">
        <w:rPr>
          <w:rStyle w:val="StyleUnderline"/>
        </w:rPr>
        <w:t>have sought to gauge the</w:t>
      </w:r>
      <w:r w:rsidRPr="001402A5">
        <w:rPr>
          <w:sz w:val="16"/>
        </w:rPr>
        <w:t xml:space="preserve"> </w:t>
      </w:r>
      <w:r w:rsidRPr="008414B1">
        <w:rPr>
          <w:rStyle w:val="Emphasis"/>
        </w:rPr>
        <w:t>effect of another state’s democratic status</w:t>
      </w:r>
      <w:r w:rsidRPr="001402A5">
        <w:rPr>
          <w:sz w:val="16"/>
        </w:rPr>
        <w:t xml:space="preserve"> </w:t>
      </w:r>
      <w:r w:rsidRPr="008414B1">
        <w:rPr>
          <w:rStyle w:val="StyleUnderline"/>
        </w:rPr>
        <w:t>on public preferences to use military force in the dyad</w:t>
      </w:r>
      <w:r w:rsidRPr="001402A5">
        <w:rPr>
          <w:sz w:val="16"/>
        </w:rPr>
        <w:t xml:space="preserve">, to my knowledge all reporting supportive results (Mintz and Geva 1993; Rousseau 2005; Johns and Davies 2012; Tomz and Weeks 2013). However, subjects in these experiments may understand “democracy” as meaning something else, including that a country is a friend. Tomz and Weeks (2013) sought to address this problem by manipulating factors that might be associated with democracy, such as alliance. But as with correlational studies, there is no way to know in this design if every candidate confounding factor is manipulated. Further, all of these experiments drew on subjects from three countries: the United States, Britain, and Israel. As a result </w:t>
      </w:r>
      <w:r w:rsidRPr="008414B1">
        <w:rPr>
          <w:rStyle w:val="StyleUnderline"/>
        </w:rPr>
        <w:t>causation is</w:t>
      </w:r>
      <w:r w:rsidRPr="001402A5">
        <w:rPr>
          <w:sz w:val="16"/>
        </w:rPr>
        <w:t xml:space="preserve"> </w:t>
      </w:r>
      <w:r w:rsidRPr="008414B1">
        <w:rPr>
          <w:rStyle w:val="Emphasis"/>
        </w:rPr>
        <w:t>hardly isolated</w:t>
      </w:r>
      <w:r w:rsidRPr="001402A5">
        <w:rPr>
          <w:sz w:val="16"/>
        </w:rPr>
        <w:t xml:space="preserve">, </w:t>
      </w:r>
      <w:r w:rsidRPr="008414B1">
        <w:rPr>
          <w:rStyle w:val="StyleUnderline"/>
        </w:rPr>
        <w:t>since</w:t>
      </w:r>
      <w:r w:rsidRPr="001402A5">
        <w:rPr>
          <w:sz w:val="16"/>
        </w:rPr>
        <w:t xml:space="preserve"> </w:t>
      </w:r>
      <w:r w:rsidRPr="00201910">
        <w:rPr>
          <w:rStyle w:val="Emphasis"/>
          <w:highlight w:val="yellow"/>
        </w:rPr>
        <w:t>other</w:t>
      </w:r>
      <w:r w:rsidRPr="00201910">
        <w:rPr>
          <w:sz w:val="16"/>
          <w:highlight w:val="yellow"/>
        </w:rPr>
        <w:t xml:space="preserve"> </w:t>
      </w:r>
      <w:r w:rsidRPr="00201910">
        <w:rPr>
          <w:rStyle w:val="StyleUnderline"/>
          <w:highlight w:val="yellow"/>
        </w:rPr>
        <w:t>factors</w:t>
      </w:r>
      <w:r w:rsidRPr="008414B1">
        <w:rPr>
          <w:rStyle w:val="StyleUnderline"/>
        </w:rPr>
        <w:t xml:space="preserve"> these cultures may share</w:t>
      </w:r>
      <w:r w:rsidRPr="001402A5">
        <w:rPr>
          <w:sz w:val="16"/>
        </w:rPr>
        <w:t>—such as value change associated with economic development—</w:t>
      </w:r>
      <w:r w:rsidRPr="008414B1">
        <w:rPr>
          <w:rStyle w:val="StyleUnderline"/>
        </w:rPr>
        <w:t>can</w:t>
      </w:r>
      <w:r w:rsidRPr="001402A5">
        <w:rPr>
          <w:sz w:val="16"/>
        </w:rPr>
        <w:t xml:space="preserve"> </w:t>
      </w:r>
      <w:r w:rsidRPr="00201910">
        <w:rPr>
          <w:rStyle w:val="Emphasis"/>
          <w:highlight w:val="yellow"/>
        </w:rPr>
        <w:t>easily account</w:t>
      </w:r>
      <w:r w:rsidRPr="001402A5">
        <w:rPr>
          <w:sz w:val="16"/>
        </w:rPr>
        <w:t xml:space="preserve"> </w:t>
      </w:r>
      <w:r w:rsidRPr="008414B1">
        <w:rPr>
          <w:rStyle w:val="StyleUnderline"/>
        </w:rPr>
        <w:t>for why respondents may value democracy or associate it with friendship</w:t>
      </w:r>
      <w:r w:rsidRPr="001402A5">
        <w:rPr>
          <w:sz w:val="16"/>
        </w:rPr>
        <w:t xml:space="preserve">. In fact, </w:t>
      </w:r>
      <w:r w:rsidRPr="008414B1">
        <w:rPr>
          <w:rStyle w:val="StyleUnderline"/>
        </w:rPr>
        <w:t>cross-cultural experimental work has shown</w:t>
      </w:r>
      <w:r w:rsidRPr="001402A5">
        <w:rPr>
          <w:sz w:val="16"/>
        </w:rPr>
        <w:t xml:space="preserve"> that </w:t>
      </w:r>
      <w:r w:rsidRPr="008414B1">
        <w:rPr>
          <w:rStyle w:val="StyleUnderline"/>
        </w:rPr>
        <w:t>subjects in societies with</w:t>
      </w:r>
      <w:r w:rsidRPr="001402A5">
        <w:rPr>
          <w:sz w:val="16"/>
        </w:rPr>
        <w:t xml:space="preserve"> </w:t>
      </w:r>
      <w:r w:rsidRPr="008414B1">
        <w:rPr>
          <w:rStyle w:val="Emphasis"/>
        </w:rPr>
        <w:t>higher levels of market integration</w:t>
      </w:r>
      <w:r w:rsidRPr="001402A5">
        <w:rPr>
          <w:sz w:val="16"/>
        </w:rPr>
        <w:t xml:space="preserve"> </w:t>
      </w:r>
      <w:r w:rsidRPr="008414B1">
        <w:rPr>
          <w:rStyle w:val="StyleUnderline"/>
        </w:rPr>
        <w:t>act differently than subjects from other societies</w:t>
      </w:r>
      <w:r w:rsidRPr="001402A5">
        <w:rPr>
          <w:sz w:val="16"/>
        </w:rPr>
        <w:t xml:space="preserve"> (Henrich et al. 2005).</w:t>
      </w:r>
    </w:p>
    <w:p w14:paraId="577D84C9" w14:textId="77777777" w:rsidR="00F51D39" w:rsidRPr="001402A5" w:rsidRDefault="00F51D39" w:rsidP="00F51D39">
      <w:pPr>
        <w:rPr>
          <w:sz w:val="16"/>
        </w:rPr>
      </w:pPr>
      <w:r w:rsidRPr="001402A5">
        <w:rPr>
          <w:sz w:val="16"/>
        </w:rPr>
        <w:t xml:space="preserve">Like most central questions of conflict processes, the </w:t>
      </w:r>
      <w:r w:rsidRPr="008414B1">
        <w:rPr>
          <w:rStyle w:val="StyleUnderline"/>
        </w:rPr>
        <w:t>field remains</w:t>
      </w:r>
      <w:r w:rsidRPr="001402A5">
        <w:rPr>
          <w:sz w:val="16"/>
        </w:rPr>
        <w:t xml:space="preserve"> </w:t>
      </w:r>
      <w:r w:rsidRPr="008414B1">
        <w:rPr>
          <w:rStyle w:val="Emphasis"/>
        </w:rPr>
        <w:t>divided</w:t>
      </w:r>
      <w:r w:rsidRPr="001402A5">
        <w:rPr>
          <w:sz w:val="16"/>
        </w:rPr>
        <w:t xml:space="preserve"> </w:t>
      </w:r>
      <w:r w:rsidRPr="008414B1">
        <w:rPr>
          <w:rStyle w:val="StyleUnderline"/>
        </w:rPr>
        <w:t>as to the cause of democratic peace</w:t>
      </w:r>
      <w:r w:rsidRPr="001402A5">
        <w:rPr>
          <w:sz w:val="16"/>
        </w:rPr>
        <w:t xml:space="preserve">. This </w:t>
      </w:r>
      <w:r w:rsidRPr="008414B1">
        <w:rPr>
          <w:rStyle w:val="StyleUnderline"/>
        </w:rPr>
        <w:t>could be the</w:t>
      </w:r>
      <w:r w:rsidRPr="001402A5">
        <w:rPr>
          <w:sz w:val="16"/>
        </w:rPr>
        <w:t xml:space="preserve"> </w:t>
      </w:r>
      <w:r w:rsidRPr="008414B1">
        <w:rPr>
          <w:rStyle w:val="Emphasis"/>
        </w:rPr>
        <w:t>result</w:t>
      </w:r>
      <w:r w:rsidRPr="001402A5">
        <w:rPr>
          <w:sz w:val="16"/>
        </w:rPr>
        <w:t xml:space="preserve">, I have suggested (Mousseau 2019a, 1), </w:t>
      </w:r>
      <w:r w:rsidRPr="008414B1">
        <w:rPr>
          <w:rStyle w:val="StyleUnderline"/>
        </w:rPr>
        <w:t>of</w:t>
      </w:r>
      <w:r w:rsidRPr="001402A5">
        <w:rPr>
          <w:sz w:val="16"/>
        </w:rPr>
        <w:t xml:space="preserve"> </w:t>
      </w:r>
      <w:r w:rsidRPr="008414B1">
        <w:rPr>
          <w:rStyle w:val="Emphasis"/>
        </w:rPr>
        <w:t>no theory</w:t>
      </w:r>
      <w:r w:rsidRPr="001402A5">
        <w:rPr>
          <w:sz w:val="16"/>
        </w:rPr>
        <w:t xml:space="preserve"> </w:t>
      </w:r>
      <w:r w:rsidRPr="008414B1">
        <w:rPr>
          <w:rStyle w:val="StyleUnderline"/>
        </w:rPr>
        <w:t>of how democracy could cause the peace having</w:t>
      </w:r>
      <w:r w:rsidRPr="001402A5">
        <w:rPr>
          <w:sz w:val="16"/>
        </w:rPr>
        <w:t xml:space="preserve"> </w:t>
      </w:r>
      <w:r w:rsidRPr="008414B1">
        <w:rPr>
          <w:rStyle w:val="Emphasis"/>
        </w:rPr>
        <w:t>predicted</w:t>
      </w:r>
      <w:r w:rsidRPr="001402A5">
        <w:rPr>
          <w:sz w:val="16"/>
        </w:rPr>
        <w:t xml:space="preserve"> </w:t>
      </w:r>
      <w:r w:rsidRPr="008414B1">
        <w:rPr>
          <w:rStyle w:val="StyleUnderline"/>
        </w:rPr>
        <w:t>enough</w:t>
      </w:r>
      <w:r w:rsidRPr="001402A5">
        <w:rPr>
          <w:sz w:val="16"/>
        </w:rPr>
        <w:t xml:space="preserve"> new facts </w:t>
      </w:r>
      <w:r w:rsidRPr="008414B1">
        <w:rPr>
          <w:rStyle w:val="StyleUnderline"/>
        </w:rPr>
        <w:t>to generate widespread support</w:t>
      </w:r>
      <w:r w:rsidRPr="001402A5">
        <w:rPr>
          <w:sz w:val="16"/>
        </w:rPr>
        <w:t xml:space="preserve">. A </w:t>
      </w:r>
      <w:r w:rsidRPr="008414B1">
        <w:rPr>
          <w:rStyle w:val="StyleUnderline"/>
        </w:rPr>
        <w:t xml:space="preserve">number of </w:t>
      </w:r>
      <w:r w:rsidRPr="00201910">
        <w:rPr>
          <w:rStyle w:val="StyleUnderline"/>
        </w:rPr>
        <w:t>studies</w:t>
      </w:r>
      <w:r w:rsidRPr="008414B1">
        <w:rPr>
          <w:rStyle w:val="StyleUnderline"/>
        </w:rPr>
        <w:t xml:space="preserve"> have</w:t>
      </w:r>
      <w:r w:rsidRPr="001402A5">
        <w:rPr>
          <w:sz w:val="16"/>
        </w:rPr>
        <w:t xml:space="preserve"> </w:t>
      </w:r>
      <w:r w:rsidRPr="008414B1">
        <w:rPr>
          <w:rStyle w:val="Emphasis"/>
        </w:rPr>
        <w:t>corroborated</w:t>
      </w:r>
      <w:r w:rsidRPr="001402A5">
        <w:rPr>
          <w:sz w:val="16"/>
        </w:rPr>
        <w:t xml:space="preserve"> </w:t>
      </w:r>
      <w:r w:rsidRPr="008414B1">
        <w:rPr>
          <w:rStyle w:val="StyleUnderline"/>
        </w:rPr>
        <w:t>various outcomes we would</w:t>
      </w:r>
      <w:r w:rsidRPr="001402A5">
        <w:rPr>
          <w:sz w:val="16"/>
        </w:rPr>
        <w:t xml:space="preserve"> </w:t>
      </w:r>
      <w:r w:rsidRPr="008414B1">
        <w:rPr>
          <w:rStyle w:val="Emphasis"/>
        </w:rPr>
        <w:t>expect</w:t>
      </w:r>
      <w:r w:rsidRPr="001402A5">
        <w:rPr>
          <w:sz w:val="16"/>
        </w:rPr>
        <w:t xml:space="preserve"> </w:t>
      </w:r>
      <w:r w:rsidRPr="008414B1">
        <w:rPr>
          <w:rStyle w:val="StyleUnderline"/>
        </w:rPr>
        <w:t>to see if</w:t>
      </w:r>
      <w:r w:rsidRPr="001402A5">
        <w:rPr>
          <w:sz w:val="16"/>
        </w:rPr>
        <w:t xml:space="preserve"> the </w:t>
      </w:r>
      <w:r w:rsidRPr="008414B1">
        <w:rPr>
          <w:rStyle w:val="StyleUnderline"/>
        </w:rPr>
        <w:t>normative explanation is correct</w:t>
      </w:r>
      <w:r w:rsidRPr="001402A5">
        <w:rPr>
          <w:sz w:val="16"/>
        </w:rPr>
        <w:t xml:space="preserve">: democracies appear more likely than other countries to negotiate their differences (Dixon 1994), use or promote third-party mediators (Raymond 1994; Mitchell 2002), compromise (Mousseau 1998), and cooperate with one another (Mousseau 1997). However, </w:t>
      </w:r>
      <w:r w:rsidRPr="00201910">
        <w:rPr>
          <w:rStyle w:val="StyleUnderline"/>
          <w:highlight w:val="yellow"/>
        </w:rPr>
        <w:t>none of these predictions is</w:t>
      </w:r>
      <w:r w:rsidRPr="00201910">
        <w:rPr>
          <w:sz w:val="16"/>
          <w:highlight w:val="yellow"/>
        </w:rPr>
        <w:t xml:space="preserve"> </w:t>
      </w:r>
      <w:r w:rsidRPr="00201910">
        <w:rPr>
          <w:rStyle w:val="Emphasis"/>
          <w:highlight w:val="yellow"/>
        </w:rPr>
        <w:t>unambiguously novel enough</w:t>
      </w:r>
      <w:r w:rsidRPr="001402A5">
        <w:rPr>
          <w:sz w:val="16"/>
        </w:rPr>
        <w:t xml:space="preserve"> </w:t>
      </w:r>
      <w:r w:rsidRPr="008414B1">
        <w:rPr>
          <w:rStyle w:val="StyleUnderline"/>
        </w:rPr>
        <w:t>to discount with confidence</w:t>
      </w:r>
      <w:r w:rsidRPr="001402A5">
        <w:rPr>
          <w:sz w:val="16"/>
        </w:rPr>
        <w:t xml:space="preserve"> </w:t>
      </w:r>
      <w:r w:rsidRPr="008414B1">
        <w:rPr>
          <w:rStyle w:val="Emphasis"/>
        </w:rPr>
        <w:t>other factors</w:t>
      </w:r>
      <w:r w:rsidRPr="001402A5">
        <w:rPr>
          <w:sz w:val="16"/>
        </w:rPr>
        <w:t xml:space="preserve"> </w:t>
      </w:r>
      <w:r w:rsidRPr="008414B1">
        <w:rPr>
          <w:rStyle w:val="StyleUnderline"/>
        </w:rPr>
        <w:t>from explaining them after the fact</w:t>
      </w:r>
      <w:r w:rsidRPr="001402A5">
        <w:rPr>
          <w:sz w:val="16"/>
        </w:rPr>
        <w:t>.</w:t>
      </w:r>
    </w:p>
    <w:p w14:paraId="055C0789" w14:textId="77777777" w:rsidR="00F51D39" w:rsidRPr="001402A5" w:rsidRDefault="00F51D39" w:rsidP="00F51D39">
      <w:pPr>
        <w:rPr>
          <w:sz w:val="16"/>
        </w:rPr>
      </w:pPr>
      <w:r w:rsidRPr="001402A5">
        <w:rPr>
          <w:sz w:val="16"/>
        </w:rPr>
        <w:t xml:space="preserve">The </w:t>
      </w:r>
      <w:r w:rsidRPr="001402A5">
        <w:rPr>
          <w:rStyle w:val="Emphasis"/>
        </w:rPr>
        <w:t>structural</w:t>
      </w:r>
      <w:r w:rsidRPr="001402A5">
        <w:rPr>
          <w:sz w:val="16"/>
        </w:rPr>
        <w:t xml:space="preserve"> </w:t>
      </w:r>
      <w:r w:rsidRPr="001402A5">
        <w:rPr>
          <w:rStyle w:val="StyleUnderline"/>
        </w:rPr>
        <w:t>explanation appears to have</w:t>
      </w:r>
      <w:r w:rsidRPr="001402A5">
        <w:rPr>
          <w:sz w:val="16"/>
        </w:rPr>
        <w:t xml:space="preserve"> </w:t>
      </w:r>
      <w:r w:rsidRPr="001402A5">
        <w:rPr>
          <w:rStyle w:val="Emphasis"/>
        </w:rPr>
        <w:t>attracted</w:t>
      </w:r>
      <w:r w:rsidRPr="001402A5">
        <w:rPr>
          <w:sz w:val="16"/>
        </w:rPr>
        <w:t xml:space="preserve"> </w:t>
      </w:r>
      <w:r w:rsidRPr="001402A5">
        <w:rPr>
          <w:rStyle w:val="StyleUnderline"/>
        </w:rPr>
        <w:t>the greater attention from field researchers, even as</w:t>
      </w:r>
      <w:r w:rsidRPr="001402A5">
        <w:rPr>
          <w:sz w:val="16"/>
        </w:rPr>
        <w:t xml:space="preserve"> some </w:t>
      </w:r>
      <w:r w:rsidRPr="00201910">
        <w:rPr>
          <w:rStyle w:val="Emphasis"/>
          <w:highlight w:val="yellow"/>
        </w:rPr>
        <w:t>meta-analyses</w:t>
      </w:r>
      <w:r w:rsidRPr="00201910">
        <w:rPr>
          <w:sz w:val="16"/>
          <w:highlight w:val="yellow"/>
        </w:rPr>
        <w:t xml:space="preserve"> </w:t>
      </w:r>
      <w:r w:rsidRPr="00201910">
        <w:rPr>
          <w:rStyle w:val="StyleUnderline"/>
          <w:highlight w:val="yellow"/>
        </w:rPr>
        <w:t>report it</w:t>
      </w:r>
      <w:r w:rsidRPr="001402A5">
        <w:rPr>
          <w:rStyle w:val="StyleUnderline"/>
        </w:rPr>
        <w:t xml:space="preserve"> as </w:t>
      </w:r>
      <w:r w:rsidRPr="00201910">
        <w:rPr>
          <w:rStyle w:val="StyleUnderline"/>
          <w:highlight w:val="yellow"/>
        </w:rPr>
        <w:t>having a</w:t>
      </w:r>
      <w:r w:rsidRPr="00201910">
        <w:rPr>
          <w:sz w:val="16"/>
          <w:highlight w:val="yellow"/>
        </w:rPr>
        <w:t xml:space="preserve"> </w:t>
      </w:r>
      <w:r w:rsidRPr="00201910">
        <w:rPr>
          <w:rStyle w:val="Emphasis"/>
          <w:highlight w:val="yellow"/>
        </w:rPr>
        <w:t>weak</w:t>
      </w:r>
      <w:r w:rsidRPr="001402A5">
        <w:rPr>
          <w:rStyle w:val="Emphasis"/>
        </w:rPr>
        <w:t>er</w:t>
      </w:r>
      <w:r w:rsidRPr="001402A5">
        <w:rPr>
          <w:sz w:val="16"/>
        </w:rPr>
        <w:t xml:space="preserve"> </w:t>
      </w:r>
      <w:r w:rsidRPr="00201910">
        <w:rPr>
          <w:rStyle w:val="StyleUnderline"/>
          <w:highlight w:val="yellow"/>
        </w:rPr>
        <w:t>predictive record</w:t>
      </w:r>
      <w:r w:rsidRPr="001402A5">
        <w:rPr>
          <w:rStyle w:val="StyleUnderline"/>
        </w:rPr>
        <w:t xml:space="preserve"> than the</w:t>
      </w:r>
      <w:r w:rsidRPr="001402A5">
        <w:rPr>
          <w:sz w:val="16"/>
        </w:rPr>
        <w:t xml:space="preserve"> </w:t>
      </w:r>
      <w:r w:rsidRPr="001402A5">
        <w:rPr>
          <w:rStyle w:val="Emphasis"/>
        </w:rPr>
        <w:t>normative</w:t>
      </w:r>
      <w:r w:rsidRPr="001402A5">
        <w:rPr>
          <w:sz w:val="16"/>
        </w:rPr>
        <w:t xml:space="preserve"> </w:t>
      </w:r>
      <w:r w:rsidRPr="001402A5">
        <w:rPr>
          <w:rStyle w:val="StyleUnderline"/>
        </w:rPr>
        <w:t>explanation</w:t>
      </w:r>
      <w:r w:rsidRPr="001402A5">
        <w:rPr>
          <w:sz w:val="16"/>
        </w:rPr>
        <w:t xml:space="preserve"> (Ungerer 2012). The most important prediction from structural accounts has been that democracies are more likely than other states to win their wars, largely because they make better decisions and have greater resolve than other countries (Lake 1992; Stam 1996; Reiter and Stam 2002; Bueno de Mesquita et al. 2004). However, it now appears that democracies may not be more likely to win their wars, as the pattern is not robust to minor alterations in measurement and design (Desch 2003; Downes 2009). Neither is war-winning necessarily structural: Reiter and Stam (2002) identify cultural reasons why democracies might win their wars. As is known today, democratic war-winning, if it does occur, is limited to the subset of Western democracies (Henderson and Bayer 2013), suggesting a cultural, not structural, effect of democracy, or something related with democracy.</w:t>
      </w:r>
    </w:p>
    <w:p w14:paraId="3699D78E" w14:textId="77777777" w:rsidR="00F51D39" w:rsidRDefault="00F51D39" w:rsidP="00F51D39">
      <w:pPr>
        <w:rPr>
          <w:sz w:val="16"/>
        </w:rPr>
      </w:pPr>
      <w:r w:rsidRPr="001402A5">
        <w:rPr>
          <w:sz w:val="16"/>
        </w:rPr>
        <w:t xml:space="preserve">While the </w:t>
      </w:r>
      <w:r w:rsidRPr="001402A5">
        <w:rPr>
          <w:rStyle w:val="StyleUnderline"/>
        </w:rPr>
        <w:t>structural explanations</w:t>
      </w:r>
      <w:r w:rsidRPr="001402A5">
        <w:rPr>
          <w:sz w:val="16"/>
        </w:rPr>
        <w:t xml:space="preserve"> have had other successful corroborations (Schultz 2001a; Bueno de Mesquita et al. 2004), they </w:t>
      </w:r>
      <w:r w:rsidRPr="001402A5">
        <w:rPr>
          <w:rStyle w:val="StyleUnderline"/>
        </w:rPr>
        <w:t>have</w:t>
      </w:r>
      <w:r w:rsidRPr="001402A5">
        <w:rPr>
          <w:sz w:val="16"/>
        </w:rPr>
        <w:t xml:space="preserve"> also </w:t>
      </w:r>
      <w:r w:rsidRPr="001402A5">
        <w:rPr>
          <w:rStyle w:val="StyleUnderline"/>
        </w:rPr>
        <w:t>accrued some</w:t>
      </w:r>
      <w:r w:rsidRPr="001402A5">
        <w:rPr>
          <w:sz w:val="16"/>
        </w:rPr>
        <w:t xml:space="preserve"> </w:t>
      </w:r>
      <w:r w:rsidRPr="001402A5">
        <w:rPr>
          <w:rStyle w:val="Emphasis"/>
        </w:rPr>
        <w:t>anomalies</w:t>
      </w:r>
      <w:r w:rsidRPr="001402A5">
        <w:rPr>
          <w:sz w:val="16"/>
        </w:rPr>
        <w:t xml:space="preserve">. </w:t>
      </w:r>
      <w:r w:rsidRPr="00201910">
        <w:rPr>
          <w:rStyle w:val="StyleUnderline"/>
          <w:highlight w:val="yellow"/>
        </w:rPr>
        <w:t>If democracies do better</w:t>
      </w:r>
      <w:r w:rsidRPr="001402A5">
        <w:rPr>
          <w:rStyle w:val="StyleUnderline"/>
        </w:rPr>
        <w:t xml:space="preserve"> at</w:t>
      </w:r>
      <w:r w:rsidRPr="001402A5">
        <w:rPr>
          <w:sz w:val="16"/>
        </w:rPr>
        <w:t xml:space="preserve"> </w:t>
      </w:r>
      <w:r w:rsidRPr="001402A5">
        <w:rPr>
          <w:rStyle w:val="Emphasis"/>
        </w:rPr>
        <w:t>selecting</w:t>
      </w:r>
      <w:r w:rsidRPr="001402A5">
        <w:rPr>
          <w:sz w:val="16"/>
        </w:rPr>
        <w:t xml:space="preserve"> into easier </w:t>
      </w:r>
      <w:r w:rsidRPr="001402A5">
        <w:rPr>
          <w:rStyle w:val="Emphasis"/>
        </w:rPr>
        <w:t>wars</w:t>
      </w:r>
      <w:r w:rsidRPr="001402A5">
        <w:rPr>
          <w:sz w:val="16"/>
        </w:rPr>
        <w:t xml:space="preserve">, </w:t>
      </w:r>
      <w:r w:rsidRPr="001402A5">
        <w:rPr>
          <w:rStyle w:val="StyleUnderline"/>
        </w:rPr>
        <w:t xml:space="preserve">then </w:t>
      </w:r>
      <w:r w:rsidRPr="00201910">
        <w:rPr>
          <w:rStyle w:val="StyleUnderline"/>
          <w:highlight w:val="yellow"/>
        </w:rPr>
        <w:t>they should</w:t>
      </w:r>
      <w:r w:rsidRPr="001402A5">
        <w:rPr>
          <w:rStyle w:val="StyleUnderline"/>
        </w:rPr>
        <w:t xml:space="preserve"> tend to </w:t>
      </w:r>
      <w:r w:rsidRPr="00201910">
        <w:rPr>
          <w:rStyle w:val="StyleUnderline"/>
          <w:highlight w:val="yellow"/>
        </w:rPr>
        <w:t>fight</w:t>
      </w:r>
      <w:r w:rsidRPr="00201910">
        <w:rPr>
          <w:sz w:val="16"/>
          <w:highlight w:val="yellow"/>
        </w:rPr>
        <w:t xml:space="preserve"> </w:t>
      </w:r>
      <w:r w:rsidRPr="00201910">
        <w:rPr>
          <w:rStyle w:val="Emphasis"/>
          <w:highlight w:val="yellow"/>
        </w:rPr>
        <w:t>shorter</w:t>
      </w:r>
      <w:r w:rsidRPr="001402A5">
        <w:rPr>
          <w:sz w:val="16"/>
        </w:rPr>
        <w:t xml:space="preserve"> </w:t>
      </w:r>
      <w:r w:rsidRPr="001402A5">
        <w:rPr>
          <w:rStyle w:val="StyleUnderline"/>
        </w:rPr>
        <w:t>ones</w:t>
      </w:r>
      <w:r w:rsidRPr="001402A5">
        <w:rPr>
          <w:sz w:val="16"/>
        </w:rPr>
        <w:t xml:space="preserve"> (Reiter and Stam 2003), </w:t>
      </w:r>
      <w:r w:rsidRPr="00201910">
        <w:rPr>
          <w:rStyle w:val="StyleUnderline"/>
          <w:highlight w:val="yellow"/>
        </w:rPr>
        <w:t>but</w:t>
      </w:r>
      <w:r w:rsidRPr="001402A5">
        <w:rPr>
          <w:rStyle w:val="StyleUnderline"/>
        </w:rPr>
        <w:t xml:space="preserve"> they</w:t>
      </w:r>
      <w:r w:rsidRPr="001402A5">
        <w:rPr>
          <w:sz w:val="16"/>
        </w:rPr>
        <w:t xml:space="preserve"> </w:t>
      </w:r>
      <w:r w:rsidRPr="00201910">
        <w:rPr>
          <w:rStyle w:val="Emphasis"/>
          <w:highlight w:val="yellow"/>
        </w:rPr>
        <w:t>do not</w:t>
      </w:r>
      <w:r w:rsidRPr="001402A5">
        <w:rPr>
          <w:sz w:val="16"/>
        </w:rPr>
        <w:t xml:space="preserve"> (Henderson and Bayer 2013). </w:t>
      </w:r>
      <w:r w:rsidRPr="001402A5">
        <w:rPr>
          <w:rStyle w:val="StyleUnderline"/>
        </w:rPr>
        <w:t>Neither are leaders of democracies</w:t>
      </w:r>
      <w:r w:rsidRPr="001402A5">
        <w:rPr>
          <w:sz w:val="16"/>
        </w:rPr>
        <w:t xml:space="preserve"> </w:t>
      </w:r>
      <w:r w:rsidRPr="001402A5">
        <w:rPr>
          <w:rStyle w:val="Emphasis"/>
        </w:rPr>
        <w:t>more likely</w:t>
      </w:r>
      <w:r w:rsidRPr="001402A5">
        <w:rPr>
          <w:sz w:val="16"/>
        </w:rPr>
        <w:t xml:space="preserve"> </w:t>
      </w:r>
      <w:r w:rsidRPr="001402A5">
        <w:rPr>
          <w:rStyle w:val="StyleUnderline"/>
        </w:rPr>
        <w:t>than autocracies to be</w:t>
      </w:r>
      <w:r w:rsidRPr="001402A5">
        <w:rPr>
          <w:sz w:val="16"/>
        </w:rPr>
        <w:t xml:space="preserve"> </w:t>
      </w:r>
      <w:r w:rsidRPr="001402A5">
        <w:rPr>
          <w:rStyle w:val="Emphasis"/>
        </w:rPr>
        <w:t>punished</w:t>
      </w:r>
      <w:r w:rsidRPr="001402A5">
        <w:rPr>
          <w:sz w:val="16"/>
        </w:rPr>
        <w:t xml:space="preserve"> </w:t>
      </w:r>
      <w:r w:rsidRPr="001402A5">
        <w:rPr>
          <w:rStyle w:val="StyleUnderline"/>
        </w:rPr>
        <w:t>from defeats</w:t>
      </w:r>
      <w:r w:rsidRPr="001402A5">
        <w:rPr>
          <w:sz w:val="16"/>
        </w:rPr>
        <w:t xml:space="preserve"> in war (Chiozza, Giacomo, and Hein E. Goemans, 2004b). In fact, the </w:t>
      </w:r>
      <w:r w:rsidRPr="00201910">
        <w:rPr>
          <w:rStyle w:val="StyleUnderline"/>
          <w:highlight w:val="yellow"/>
        </w:rPr>
        <w:t>democratic tendency to</w:t>
      </w:r>
      <w:r w:rsidRPr="00201910">
        <w:rPr>
          <w:sz w:val="16"/>
          <w:highlight w:val="yellow"/>
        </w:rPr>
        <w:t xml:space="preserve"> </w:t>
      </w:r>
      <w:r w:rsidRPr="00201910">
        <w:rPr>
          <w:rStyle w:val="Emphasis"/>
          <w:highlight w:val="yellow"/>
        </w:rPr>
        <w:t>compromise in</w:t>
      </w:r>
      <w:r w:rsidRPr="001402A5">
        <w:rPr>
          <w:rStyle w:val="Emphasis"/>
        </w:rPr>
        <w:t xml:space="preserve"> domestic </w:t>
      </w:r>
      <w:r w:rsidRPr="00201910">
        <w:rPr>
          <w:rStyle w:val="Emphasis"/>
          <w:highlight w:val="yellow"/>
        </w:rPr>
        <w:t>politics</w:t>
      </w:r>
      <w:r w:rsidRPr="001402A5">
        <w:rPr>
          <w:sz w:val="16"/>
        </w:rPr>
        <w:t xml:space="preserve"> </w:t>
      </w:r>
      <w:r w:rsidRPr="001402A5">
        <w:rPr>
          <w:rStyle w:val="StyleUnderline"/>
        </w:rPr>
        <w:t xml:space="preserve">can </w:t>
      </w:r>
      <w:r w:rsidRPr="00201910">
        <w:rPr>
          <w:rStyle w:val="StyleUnderline"/>
          <w:highlight w:val="yellow"/>
        </w:rPr>
        <w:t>mean</w:t>
      </w:r>
      <w:r w:rsidRPr="001402A5">
        <w:rPr>
          <w:sz w:val="16"/>
        </w:rPr>
        <w:t xml:space="preserve"> that </w:t>
      </w:r>
      <w:r w:rsidRPr="001402A5">
        <w:rPr>
          <w:rStyle w:val="StyleUnderline"/>
        </w:rPr>
        <w:t xml:space="preserve">democratic </w:t>
      </w:r>
      <w:r w:rsidRPr="00201910">
        <w:rPr>
          <w:rStyle w:val="StyleUnderline"/>
          <w:highlight w:val="yellow"/>
        </w:rPr>
        <w:t>leaders make</w:t>
      </w:r>
      <w:r w:rsidRPr="00201910">
        <w:rPr>
          <w:sz w:val="16"/>
          <w:highlight w:val="yellow"/>
        </w:rPr>
        <w:t xml:space="preserve"> </w:t>
      </w:r>
      <w:r w:rsidRPr="00201910">
        <w:rPr>
          <w:rStyle w:val="Emphasis"/>
          <w:highlight w:val="yellow"/>
        </w:rPr>
        <w:t>poorer</w:t>
      </w:r>
      <w:r w:rsidRPr="001402A5">
        <w:rPr>
          <w:sz w:val="16"/>
        </w:rPr>
        <w:t xml:space="preserve"> </w:t>
      </w:r>
      <w:r w:rsidRPr="001402A5">
        <w:rPr>
          <w:rStyle w:val="StyleUnderline"/>
        </w:rPr>
        <w:t xml:space="preserve">rather than better </w:t>
      </w:r>
      <w:r w:rsidRPr="00201910">
        <w:rPr>
          <w:rStyle w:val="StyleUnderline"/>
          <w:highlight w:val="yellow"/>
        </w:rPr>
        <w:t>decisions</w:t>
      </w:r>
      <w:r w:rsidRPr="001402A5">
        <w:rPr>
          <w:rStyle w:val="StyleUnderline"/>
        </w:rPr>
        <w:t xml:space="preserve"> compared with</w:t>
      </w:r>
      <w:r w:rsidRPr="001402A5">
        <w:rPr>
          <w:sz w:val="16"/>
        </w:rPr>
        <w:t xml:space="preserve"> their </w:t>
      </w:r>
      <w:r w:rsidRPr="001402A5">
        <w:rPr>
          <w:rStyle w:val="StyleUnderline"/>
        </w:rPr>
        <w:t>autocratic counterparts</w:t>
      </w:r>
      <w:r w:rsidRPr="001402A5">
        <w:rPr>
          <w:sz w:val="16"/>
        </w:rPr>
        <w:t xml:space="preserve"> (Blagden 2019). Tomz and Weeks (2013) found that democratic publics are more concerned with value issues than issues of cost in decisions to escalate foreign conflicts, contrary to most structuralist theorizing. A </w:t>
      </w:r>
      <w:r w:rsidRPr="001402A5">
        <w:rPr>
          <w:rStyle w:val="StyleUnderline"/>
        </w:rPr>
        <w:t xml:space="preserve">number of </w:t>
      </w:r>
      <w:r w:rsidRPr="00201910">
        <w:rPr>
          <w:rStyle w:val="StyleUnderline"/>
          <w:highlight w:val="yellow"/>
        </w:rPr>
        <w:t>studies</w:t>
      </w:r>
      <w:r w:rsidRPr="001402A5">
        <w:rPr>
          <w:rStyle w:val="StyleUnderline"/>
        </w:rPr>
        <w:t xml:space="preserve"> have emerged</w:t>
      </w:r>
      <w:r w:rsidRPr="001402A5">
        <w:rPr>
          <w:sz w:val="16"/>
        </w:rPr>
        <w:t xml:space="preserve"> </w:t>
      </w:r>
      <w:r w:rsidRPr="00201910">
        <w:rPr>
          <w:rStyle w:val="Emphasis"/>
          <w:highlight w:val="yellow"/>
        </w:rPr>
        <w:t>casting doubt</w:t>
      </w:r>
      <w:r w:rsidRPr="00201910">
        <w:rPr>
          <w:sz w:val="16"/>
          <w:highlight w:val="yellow"/>
        </w:rPr>
        <w:t xml:space="preserve"> </w:t>
      </w:r>
      <w:r w:rsidRPr="00201910">
        <w:rPr>
          <w:rStyle w:val="StyleUnderline"/>
          <w:highlight w:val="yellow"/>
        </w:rPr>
        <w:t>on</w:t>
      </w:r>
      <w:r w:rsidRPr="001402A5">
        <w:rPr>
          <w:rStyle w:val="StyleUnderline"/>
        </w:rPr>
        <w:t xml:space="preserve"> whether</w:t>
      </w:r>
      <w:r w:rsidRPr="001402A5">
        <w:rPr>
          <w:sz w:val="16"/>
        </w:rPr>
        <w:t xml:space="preserve"> the core fact of one of the leading structural hypotheses, </w:t>
      </w:r>
      <w:r w:rsidRPr="00201910">
        <w:rPr>
          <w:rStyle w:val="Emphasis"/>
          <w:highlight w:val="yellow"/>
        </w:rPr>
        <w:t>audience costs</w:t>
      </w:r>
      <w:r w:rsidRPr="001402A5">
        <w:rPr>
          <w:sz w:val="16"/>
        </w:rPr>
        <w:t xml:space="preserve"> (Fearon 1994), </w:t>
      </w:r>
      <w:r w:rsidRPr="001402A5">
        <w:rPr>
          <w:rStyle w:val="StyleUnderline"/>
        </w:rPr>
        <w:t>even exists</w:t>
      </w:r>
      <w:r w:rsidRPr="001402A5">
        <w:rPr>
          <w:sz w:val="16"/>
        </w:rPr>
        <w:t xml:space="preserve"> (Snyder and Borghard 2011; Downes and Sechser 2012; Trachtenberg 2012).</w:t>
      </w:r>
    </w:p>
    <w:p w14:paraId="14AF5BE6" w14:textId="08C6AF90" w:rsidR="00F51D39" w:rsidRDefault="00F51D39" w:rsidP="00DA3679">
      <w:pPr>
        <w:pStyle w:val="Heading3"/>
      </w:pPr>
      <w:r>
        <w:t>Democracy---AT: Public Goods---2NC</w:t>
      </w:r>
    </w:p>
    <w:p w14:paraId="26653829" w14:textId="77777777" w:rsidR="00F51D39" w:rsidRDefault="00F51D39" w:rsidP="00F51D39">
      <w:pPr>
        <w:pStyle w:val="Heading4"/>
      </w:pPr>
      <w:r>
        <w:t xml:space="preserve">Democracy </w:t>
      </w:r>
      <w:r w:rsidRPr="00C03617">
        <w:rPr>
          <w:u w:val="single"/>
        </w:rPr>
        <w:t>compounds</w:t>
      </w:r>
      <w:r>
        <w:t xml:space="preserve"> </w:t>
      </w:r>
      <w:r w:rsidRPr="00C03617">
        <w:t>flawed reasoning</w:t>
      </w:r>
      <w:r>
        <w:t xml:space="preserve">, </w:t>
      </w:r>
      <w:r w:rsidRPr="00C03617">
        <w:rPr>
          <w:u w:val="single"/>
        </w:rPr>
        <w:t>knowledge gaps</w:t>
      </w:r>
      <w:r>
        <w:t xml:space="preserve">, and </w:t>
      </w:r>
      <w:r w:rsidRPr="00C03617">
        <w:rPr>
          <w:u w:val="single"/>
        </w:rPr>
        <w:t>temporal</w:t>
      </w:r>
      <w:r>
        <w:t xml:space="preserve"> biases.</w:t>
      </w:r>
    </w:p>
    <w:p w14:paraId="142839D0" w14:textId="77777777" w:rsidR="00F51D39" w:rsidRDefault="00F51D39" w:rsidP="00F51D39">
      <w:r>
        <w:t xml:space="preserve">Dr. Johannes </w:t>
      </w:r>
      <w:r w:rsidRPr="00820F16">
        <w:rPr>
          <w:rStyle w:val="Style13ptBold"/>
        </w:rPr>
        <w:t>Himmelreich 23</w:t>
      </w:r>
      <w:r>
        <w:t>, PhD, Assistant Professor, Public Administration &amp; International Affairs, Syracuse University Maxwell School, "Against 'Democratizing AI'," AI &amp; Society, Vol. 38, pg. 1333-1346, 2023, Springer.</w:t>
      </w:r>
    </w:p>
    <w:p w14:paraId="663EADE3" w14:textId="77777777" w:rsidR="00F51D39" w:rsidRPr="00C31370" w:rsidRDefault="00F51D39" w:rsidP="00F51D39">
      <w:pPr>
        <w:rPr>
          <w:sz w:val="16"/>
        </w:rPr>
      </w:pPr>
      <w:r w:rsidRPr="00C31370">
        <w:rPr>
          <w:sz w:val="16"/>
        </w:rPr>
        <w:t xml:space="preserve">A further </w:t>
      </w:r>
      <w:r w:rsidRPr="006179A5">
        <w:rPr>
          <w:rStyle w:val="StyleUnderline"/>
        </w:rPr>
        <w:t>problem for democracy</w:t>
      </w:r>
      <w:r w:rsidRPr="00C31370">
        <w:rPr>
          <w:sz w:val="16"/>
        </w:rPr>
        <w:t>—especially when a high emphasis is placed on its participatory components—</w:t>
      </w:r>
      <w:r w:rsidRPr="006179A5">
        <w:rPr>
          <w:rStyle w:val="StyleUnderline"/>
        </w:rPr>
        <w:t>is that democracies extend</w:t>
      </w:r>
      <w:r w:rsidRPr="00C31370">
        <w:rPr>
          <w:sz w:val="16"/>
        </w:rPr>
        <w:t xml:space="preserve"> </w:t>
      </w:r>
      <w:r w:rsidRPr="006179A5">
        <w:rPr>
          <w:rStyle w:val="Emphasis"/>
        </w:rPr>
        <w:t>serious moral concern</w:t>
      </w:r>
      <w:r w:rsidRPr="00C31370">
        <w:rPr>
          <w:sz w:val="16"/>
        </w:rPr>
        <w:t xml:space="preserve"> </w:t>
      </w:r>
      <w:r w:rsidRPr="006179A5">
        <w:rPr>
          <w:rStyle w:val="StyleUnderline"/>
        </w:rPr>
        <w:t>only to present citizens</w:t>
      </w:r>
      <w:r w:rsidRPr="00C31370">
        <w:rPr>
          <w:sz w:val="16"/>
        </w:rPr>
        <w:t xml:space="preserve">. </w:t>
      </w:r>
      <w:r w:rsidRPr="006179A5">
        <w:rPr>
          <w:rStyle w:val="StyleUnderline"/>
        </w:rPr>
        <w:t xml:space="preserve">When </w:t>
      </w:r>
      <w:r w:rsidRPr="008F6433">
        <w:rPr>
          <w:rStyle w:val="StyleUnderline"/>
          <w:highlight w:val="yellow"/>
        </w:rPr>
        <w:t>participation</w:t>
      </w:r>
      <w:r w:rsidRPr="006179A5">
        <w:rPr>
          <w:rStyle w:val="StyleUnderline"/>
        </w:rPr>
        <w:t xml:space="preserve"> is</w:t>
      </w:r>
      <w:r w:rsidRPr="00C31370">
        <w:rPr>
          <w:sz w:val="16"/>
        </w:rPr>
        <w:t xml:space="preserve"> </w:t>
      </w:r>
      <w:r w:rsidRPr="006179A5">
        <w:rPr>
          <w:rStyle w:val="Emphasis"/>
        </w:rPr>
        <w:t>broadened</w:t>
      </w:r>
      <w:r w:rsidRPr="00C31370">
        <w:rPr>
          <w:sz w:val="16"/>
        </w:rPr>
        <w:t xml:space="preserve"> </w:t>
      </w:r>
      <w:r w:rsidRPr="006179A5">
        <w:rPr>
          <w:rStyle w:val="StyleUnderline"/>
        </w:rPr>
        <w:t>and</w:t>
      </w:r>
      <w:r w:rsidRPr="00C31370">
        <w:rPr>
          <w:sz w:val="16"/>
        </w:rPr>
        <w:t xml:space="preserve"> </w:t>
      </w:r>
      <w:r w:rsidRPr="006179A5">
        <w:rPr>
          <w:rStyle w:val="Emphasis"/>
        </w:rPr>
        <w:t>deepened</w:t>
      </w:r>
      <w:r w:rsidRPr="00C31370">
        <w:rPr>
          <w:sz w:val="16"/>
        </w:rPr>
        <w:t xml:space="preserve">, </w:t>
      </w:r>
      <w:r w:rsidRPr="006179A5">
        <w:rPr>
          <w:rStyle w:val="StyleUnderline"/>
        </w:rPr>
        <w:t xml:space="preserve">this </w:t>
      </w:r>
      <w:r w:rsidRPr="008F6433">
        <w:rPr>
          <w:rStyle w:val="StyleUnderline"/>
          <w:highlight w:val="yellow"/>
        </w:rPr>
        <w:t>increases</w:t>
      </w:r>
      <w:r w:rsidRPr="006179A5">
        <w:rPr>
          <w:rStyle w:val="StyleUnderline"/>
        </w:rPr>
        <w:t xml:space="preserve"> the </w:t>
      </w:r>
      <w:r w:rsidRPr="008F6433">
        <w:rPr>
          <w:rStyle w:val="StyleUnderline"/>
          <w:highlight w:val="yellow"/>
        </w:rPr>
        <w:t>risk of</w:t>
      </w:r>
      <w:r w:rsidRPr="00C31370">
        <w:rPr>
          <w:sz w:val="16"/>
        </w:rPr>
        <w:t xml:space="preserve"> popular </w:t>
      </w:r>
      <w:r w:rsidRPr="008F6433">
        <w:rPr>
          <w:rStyle w:val="Emphasis"/>
          <w:highlight w:val="yellow"/>
        </w:rPr>
        <w:t>oversights</w:t>
      </w:r>
      <w:r w:rsidRPr="00C31370">
        <w:rPr>
          <w:sz w:val="16"/>
        </w:rPr>
        <w:t>—</w:t>
      </w:r>
      <w:r w:rsidRPr="006179A5">
        <w:rPr>
          <w:rStyle w:val="StyleUnderline"/>
        </w:rPr>
        <w:t xml:space="preserve">errors in collective perception, reasoning, and agency—which </w:t>
      </w:r>
      <w:r w:rsidRPr="008F6433">
        <w:rPr>
          <w:rStyle w:val="StyleUnderline"/>
          <w:highlight w:val="yellow"/>
        </w:rPr>
        <w:t>leads</w:t>
      </w:r>
      <w:r w:rsidRPr="008F6433">
        <w:rPr>
          <w:rStyle w:val="StyleUnderline"/>
        </w:rPr>
        <w:t xml:space="preserve"> to</w:t>
      </w:r>
      <w:r w:rsidRPr="008F6433">
        <w:rPr>
          <w:sz w:val="16"/>
        </w:rPr>
        <w:t xml:space="preserve"> </w:t>
      </w:r>
      <w:r w:rsidRPr="008F6433">
        <w:rPr>
          <w:rStyle w:val="Emphasis"/>
        </w:rPr>
        <w:t>harm</w:t>
      </w:r>
      <w:r w:rsidRPr="00C31370">
        <w:rPr>
          <w:sz w:val="16"/>
        </w:rPr>
        <w:t xml:space="preserve">, wrongdoing, </w:t>
      </w:r>
      <w:r w:rsidRPr="008F6433">
        <w:rPr>
          <w:rStyle w:val="StyleUnderline"/>
          <w:highlight w:val="yellow"/>
        </w:rPr>
        <w:t>or</w:t>
      </w:r>
      <w:r w:rsidRPr="00C31370">
        <w:rPr>
          <w:sz w:val="16"/>
        </w:rPr>
        <w:t xml:space="preserve"> morally </w:t>
      </w:r>
      <w:r w:rsidRPr="008F6433">
        <w:rPr>
          <w:rStyle w:val="Emphasis"/>
          <w:highlight w:val="yellow"/>
        </w:rPr>
        <w:t>bad outcomes</w:t>
      </w:r>
      <w:r w:rsidRPr="00C31370">
        <w:rPr>
          <w:sz w:val="16"/>
        </w:rPr>
        <w:t>. My point here has psychological roots and a moral upshot.</w:t>
      </w:r>
    </w:p>
    <w:p w14:paraId="0DA1C8B1" w14:textId="77777777" w:rsidR="00F51D39" w:rsidRPr="00C31370" w:rsidRDefault="00F51D39" w:rsidP="00F51D39">
      <w:pPr>
        <w:rPr>
          <w:sz w:val="16"/>
        </w:rPr>
      </w:pPr>
      <w:r w:rsidRPr="00C31370">
        <w:rPr>
          <w:sz w:val="16"/>
        </w:rPr>
        <w:t xml:space="preserve">Human </w:t>
      </w:r>
      <w:r w:rsidRPr="008F6433">
        <w:rPr>
          <w:rStyle w:val="StyleUnderline"/>
          <w:highlight w:val="yellow"/>
        </w:rPr>
        <w:t>reasoning</w:t>
      </w:r>
      <w:r w:rsidRPr="006179A5">
        <w:rPr>
          <w:rStyle w:val="StyleUnderline"/>
        </w:rPr>
        <w:t xml:space="preserve"> is </w:t>
      </w:r>
      <w:r w:rsidRPr="008F6433">
        <w:rPr>
          <w:rStyle w:val="StyleUnderline"/>
          <w:highlight w:val="yellow"/>
        </w:rPr>
        <w:t>bedeviled by</w:t>
      </w:r>
      <w:r w:rsidRPr="006179A5">
        <w:rPr>
          <w:rStyle w:val="StyleUnderline"/>
        </w:rPr>
        <w:t xml:space="preserve"> a</w:t>
      </w:r>
      <w:r w:rsidRPr="00C31370">
        <w:rPr>
          <w:sz w:val="16"/>
        </w:rPr>
        <w:t xml:space="preserve"> </w:t>
      </w:r>
      <w:r w:rsidRPr="006179A5">
        <w:rPr>
          <w:rStyle w:val="Emphasis"/>
        </w:rPr>
        <w:t>myriad</w:t>
      </w:r>
      <w:r w:rsidRPr="00C31370">
        <w:rPr>
          <w:sz w:val="16"/>
        </w:rPr>
        <w:t xml:space="preserve"> </w:t>
      </w:r>
      <w:r w:rsidRPr="006179A5">
        <w:rPr>
          <w:rStyle w:val="StyleUnderline"/>
        </w:rPr>
        <w:t xml:space="preserve">of </w:t>
      </w:r>
      <w:r w:rsidRPr="008F6433">
        <w:rPr>
          <w:rStyle w:val="StyleUnderline"/>
          <w:highlight w:val="yellow"/>
        </w:rPr>
        <w:t>biases and</w:t>
      </w:r>
      <w:r w:rsidRPr="008F6433">
        <w:rPr>
          <w:sz w:val="16"/>
          <w:highlight w:val="yellow"/>
        </w:rPr>
        <w:t xml:space="preserve"> </w:t>
      </w:r>
      <w:r w:rsidRPr="008F6433">
        <w:rPr>
          <w:rStyle w:val="Emphasis"/>
          <w:highlight w:val="yellow"/>
        </w:rPr>
        <w:t>flaws</w:t>
      </w:r>
      <w:r w:rsidRPr="00C31370">
        <w:rPr>
          <w:sz w:val="16"/>
        </w:rPr>
        <w:t xml:space="preserve"> </w:t>
      </w:r>
      <w:r w:rsidRPr="006179A5">
        <w:rPr>
          <w:rStyle w:val="StyleUnderline"/>
        </w:rPr>
        <w:t>of rationality</w:t>
      </w:r>
      <w:r w:rsidRPr="00C31370">
        <w:rPr>
          <w:sz w:val="16"/>
        </w:rPr>
        <w:t xml:space="preserve"> (Heap et al. 1992, chap. 3). For starters, </w:t>
      </w:r>
      <w:r w:rsidRPr="006179A5">
        <w:rPr>
          <w:rStyle w:val="StyleUnderline"/>
        </w:rPr>
        <w:t>humans are well-known to make</w:t>
      </w:r>
      <w:r w:rsidRPr="00C31370">
        <w:rPr>
          <w:sz w:val="16"/>
        </w:rPr>
        <w:t xml:space="preserve"> </w:t>
      </w:r>
      <w:r w:rsidRPr="006179A5">
        <w:rPr>
          <w:rStyle w:val="Emphasis"/>
        </w:rPr>
        <w:t>inconsistent</w:t>
      </w:r>
      <w:r w:rsidRPr="00C31370">
        <w:rPr>
          <w:sz w:val="16"/>
        </w:rPr>
        <w:t xml:space="preserve"> </w:t>
      </w:r>
      <w:r w:rsidRPr="006179A5">
        <w:rPr>
          <w:rStyle w:val="StyleUnderline"/>
        </w:rPr>
        <w:t>or otherwise</w:t>
      </w:r>
      <w:r w:rsidRPr="00C31370">
        <w:rPr>
          <w:sz w:val="16"/>
        </w:rPr>
        <w:t xml:space="preserve"> </w:t>
      </w:r>
      <w:r w:rsidRPr="006179A5">
        <w:rPr>
          <w:rStyle w:val="Emphasis"/>
        </w:rPr>
        <w:t>irrational decisions</w:t>
      </w:r>
      <w:r w:rsidRPr="00C31370">
        <w:rPr>
          <w:sz w:val="16"/>
        </w:rPr>
        <w:t xml:space="preserve"> </w:t>
      </w:r>
      <w:r w:rsidRPr="006179A5">
        <w:rPr>
          <w:rStyle w:val="StyleUnderline"/>
        </w:rPr>
        <w:t>under risk</w:t>
      </w:r>
      <w:r w:rsidRPr="00C31370">
        <w:rPr>
          <w:sz w:val="16"/>
        </w:rPr>
        <w:t xml:space="preserve">, in particular when the probability of an event’s occurrence is small, even if the magnitude of the efect is great (Tversky and Kahneman 1974; Kahneman 2011, pt. 2). In addition, human </w:t>
      </w:r>
      <w:r w:rsidRPr="006179A5">
        <w:rPr>
          <w:rStyle w:val="StyleUnderline"/>
        </w:rPr>
        <w:t>reasoning is</w:t>
      </w:r>
      <w:r w:rsidRPr="00C31370">
        <w:rPr>
          <w:sz w:val="16"/>
        </w:rPr>
        <w:t xml:space="preserve"> </w:t>
      </w:r>
      <w:r w:rsidRPr="006179A5">
        <w:rPr>
          <w:rStyle w:val="Emphasis"/>
        </w:rPr>
        <w:t>bias-prone</w:t>
      </w:r>
      <w:r w:rsidRPr="00C31370">
        <w:rPr>
          <w:sz w:val="16"/>
        </w:rPr>
        <w:t xml:space="preserve"> </w:t>
      </w:r>
      <w:r w:rsidRPr="006179A5">
        <w:rPr>
          <w:rStyle w:val="StyleUnderline"/>
        </w:rPr>
        <w:t>when things are political</w:t>
      </w:r>
      <w:r w:rsidRPr="00C31370">
        <w:rPr>
          <w:sz w:val="16"/>
        </w:rPr>
        <w:t xml:space="preserve">. Our reasoning is motivated: </w:t>
      </w:r>
      <w:r w:rsidRPr="006179A5">
        <w:rPr>
          <w:rStyle w:val="StyleUnderline"/>
        </w:rPr>
        <w:t>we see the world through a</w:t>
      </w:r>
      <w:r w:rsidRPr="00C31370">
        <w:rPr>
          <w:sz w:val="16"/>
        </w:rPr>
        <w:t xml:space="preserve"> </w:t>
      </w:r>
      <w:r w:rsidRPr="006179A5">
        <w:rPr>
          <w:rStyle w:val="Emphasis"/>
        </w:rPr>
        <w:t>partisan lens</w:t>
      </w:r>
      <w:r w:rsidRPr="00C31370">
        <w:rPr>
          <w:sz w:val="16"/>
        </w:rPr>
        <w:t xml:space="preserve"> (Bar</w:t>
      </w:r>
      <w:r w:rsidRPr="00C31370">
        <w:rPr>
          <w:sz w:val="16"/>
        </w:rPr>
        <w:noBreakHyphen/>
        <w:t xml:space="preserve"> tels 2002; Westen 2008). We </w:t>
      </w:r>
      <w:r w:rsidRPr="006179A5">
        <w:rPr>
          <w:rStyle w:val="StyleUnderline"/>
        </w:rPr>
        <w:t>make choices based on</w:t>
      </w:r>
      <w:r w:rsidRPr="00C31370">
        <w:rPr>
          <w:sz w:val="16"/>
        </w:rPr>
        <w:t xml:space="preserve"> </w:t>
      </w:r>
      <w:r w:rsidRPr="006179A5">
        <w:rPr>
          <w:rStyle w:val="Emphasis"/>
        </w:rPr>
        <w:t>group affiliation</w:t>
      </w:r>
      <w:r w:rsidRPr="00C31370">
        <w:rPr>
          <w:sz w:val="16"/>
        </w:rPr>
        <w:t xml:space="preserve"> </w:t>
      </w:r>
      <w:r w:rsidRPr="006179A5">
        <w:rPr>
          <w:rStyle w:val="StyleUnderline"/>
        </w:rPr>
        <w:t>not on policies’ content</w:t>
      </w:r>
      <w:r w:rsidRPr="00C31370">
        <w:rPr>
          <w:sz w:val="16"/>
        </w:rPr>
        <w:t xml:space="preserve"> (Cohen 2003; Ditto et al. 2009; Lodge and Taber 2013). The problem is not closemindedness but that we use our cognitive capacities to afrm our loyalty to affinity groups (Kahan 2012). Such motivated reasoning may increase polarization (Lord et al. 1979; Stan</w:t>
      </w:r>
      <w:r w:rsidRPr="00C31370">
        <w:rPr>
          <w:sz w:val="16"/>
        </w:rPr>
        <w:noBreakHyphen/>
        <w:t xml:space="preserve"> ley et al. 2020). Add to this the fact that </w:t>
      </w:r>
      <w:r w:rsidRPr="008F6433">
        <w:rPr>
          <w:rStyle w:val="StyleUnderline"/>
          <w:highlight w:val="yellow"/>
        </w:rPr>
        <w:t>voters</w:t>
      </w:r>
      <w:r w:rsidRPr="006179A5">
        <w:rPr>
          <w:rStyle w:val="StyleUnderline"/>
        </w:rPr>
        <w:t xml:space="preserve"> have often </w:t>
      </w:r>
      <w:r w:rsidRPr="008F6433">
        <w:rPr>
          <w:rStyle w:val="StyleUnderline"/>
          <w:highlight w:val="yellow"/>
        </w:rPr>
        <w:t>not even</w:t>
      </w:r>
      <w:r w:rsidRPr="006179A5">
        <w:rPr>
          <w:rStyle w:val="StyleUnderline"/>
        </w:rPr>
        <w:t xml:space="preserve"> a </w:t>
      </w:r>
      <w:r w:rsidRPr="008F6433">
        <w:rPr>
          <w:rStyle w:val="StyleUnderline"/>
          <w:highlight w:val="yellow"/>
        </w:rPr>
        <w:t>command of</w:t>
      </w:r>
      <w:r w:rsidRPr="008F6433">
        <w:rPr>
          <w:sz w:val="16"/>
          <w:highlight w:val="yellow"/>
        </w:rPr>
        <w:t xml:space="preserve"> </w:t>
      </w:r>
      <w:r w:rsidRPr="008F6433">
        <w:rPr>
          <w:rStyle w:val="Emphasis"/>
          <w:highlight w:val="yellow"/>
        </w:rPr>
        <w:t>simplest</w:t>
      </w:r>
      <w:r w:rsidRPr="00C31370">
        <w:rPr>
          <w:sz w:val="16"/>
        </w:rPr>
        <w:t xml:space="preserve"> </w:t>
      </w:r>
      <w:r w:rsidRPr="006179A5">
        <w:rPr>
          <w:rStyle w:val="StyleUnderline"/>
        </w:rPr>
        <w:t xml:space="preserve">relevant </w:t>
      </w:r>
      <w:r w:rsidRPr="008F6433">
        <w:rPr>
          <w:rStyle w:val="StyleUnderline"/>
          <w:highlight w:val="yellow"/>
        </w:rPr>
        <w:t>facts</w:t>
      </w:r>
      <w:r w:rsidRPr="00C31370">
        <w:rPr>
          <w:sz w:val="16"/>
        </w:rPr>
        <w:t xml:space="preserve"> (Brennan 2016, 24–27), </w:t>
      </w:r>
      <w:r w:rsidRPr="008F6433">
        <w:rPr>
          <w:rStyle w:val="StyleUnderline"/>
          <w:highlight w:val="yellow"/>
        </w:rPr>
        <w:t>and</w:t>
      </w:r>
      <w:r w:rsidRPr="00C31370">
        <w:rPr>
          <w:sz w:val="16"/>
        </w:rPr>
        <w:t xml:space="preserve"> that, </w:t>
      </w:r>
      <w:r w:rsidRPr="006179A5">
        <w:rPr>
          <w:rStyle w:val="StyleUnderline"/>
        </w:rPr>
        <w:t xml:space="preserve">when </w:t>
      </w:r>
      <w:r w:rsidRPr="008F6433">
        <w:rPr>
          <w:rStyle w:val="StyleUnderline"/>
          <w:highlight w:val="yellow"/>
        </w:rPr>
        <w:t>deliberation</w:t>
      </w:r>
      <w:r w:rsidRPr="00C31370">
        <w:rPr>
          <w:sz w:val="16"/>
        </w:rPr>
        <w:t xml:space="preserve"> the </w:t>
      </w:r>
      <w:r w:rsidRPr="008F6433">
        <w:rPr>
          <w:rStyle w:val="StyleUnderline"/>
          <w:highlight w:val="yellow"/>
        </w:rPr>
        <w:t>occurs in</w:t>
      </w:r>
      <w:r w:rsidRPr="008F6433">
        <w:rPr>
          <w:sz w:val="16"/>
          <w:highlight w:val="yellow"/>
        </w:rPr>
        <w:t xml:space="preserve"> </w:t>
      </w:r>
      <w:r w:rsidRPr="008F6433">
        <w:rPr>
          <w:rStyle w:val="Emphasis"/>
          <w:highlight w:val="yellow"/>
        </w:rPr>
        <w:t>enclaves</w:t>
      </w:r>
      <w:r w:rsidRPr="00C31370">
        <w:rPr>
          <w:sz w:val="16"/>
        </w:rPr>
        <w:t>—</w:t>
      </w:r>
      <w:r w:rsidRPr="006179A5">
        <w:rPr>
          <w:rStyle w:val="StyleUnderline"/>
        </w:rPr>
        <w:t>think of</w:t>
      </w:r>
      <w:r w:rsidRPr="00C31370">
        <w:rPr>
          <w:sz w:val="16"/>
        </w:rPr>
        <w:t xml:space="preserve"> </w:t>
      </w:r>
      <w:r w:rsidRPr="006179A5">
        <w:rPr>
          <w:rStyle w:val="Emphasis"/>
        </w:rPr>
        <w:t>echo chambers</w:t>
      </w:r>
      <w:r w:rsidRPr="00C31370">
        <w:rPr>
          <w:sz w:val="16"/>
        </w:rPr>
        <w:t xml:space="preserve"> </w:t>
      </w:r>
      <w:r w:rsidRPr="006179A5">
        <w:rPr>
          <w:rStyle w:val="StyleUnderline"/>
        </w:rPr>
        <w:t>and</w:t>
      </w:r>
      <w:r w:rsidRPr="00C31370">
        <w:rPr>
          <w:sz w:val="16"/>
        </w:rPr>
        <w:t xml:space="preserve"> </w:t>
      </w:r>
      <w:r w:rsidRPr="006179A5">
        <w:rPr>
          <w:rStyle w:val="Emphasis"/>
        </w:rPr>
        <w:t>filter bubbles</w:t>
      </w:r>
      <w:r w:rsidRPr="00C31370">
        <w:rPr>
          <w:sz w:val="16"/>
        </w:rPr>
        <w:t>—</w:t>
      </w:r>
      <w:r w:rsidRPr="006179A5">
        <w:rPr>
          <w:rStyle w:val="StyleUnderline"/>
        </w:rPr>
        <w:t>the resulting collective attitudes move even further to the extremes</w:t>
      </w:r>
      <w:r w:rsidRPr="00C31370">
        <w:rPr>
          <w:sz w:val="16"/>
        </w:rPr>
        <w:t xml:space="preserve"> (Sunstein 2002). These diferent phenomena are summarized in various popular books (Haidt 2012; Kahneman 2011; Lakof 2008; Lenz 2013; Sunstein 2006).</w:t>
      </w:r>
    </w:p>
    <w:p w14:paraId="129CDF02" w14:textId="77777777" w:rsidR="00F51D39" w:rsidRPr="008F6433" w:rsidRDefault="00F51D39" w:rsidP="00F51D39">
      <w:pPr>
        <w:rPr>
          <w:sz w:val="16"/>
          <w:szCs w:val="16"/>
        </w:rPr>
      </w:pPr>
      <w:r w:rsidRPr="008F6433">
        <w:rPr>
          <w:sz w:val="16"/>
          <w:szCs w:val="16"/>
        </w:rPr>
        <w:t>This is the psychological side of the story. It is important to emphasize that there is hope in this dark picture. Structured and careful deliberation can help overcome many of these problems (Dryzek et al. 2019). However, this deliberative aspect is precisely one that the call to democratize AI does not emphasize. The call to democratize AI emphasizes instead participation. Given the tension between participation and deliberation (see Sect. 3.3), the call to democratize AI risks to weaken deliberation and its potentially salutary effects in favor of the psychological perils of participation.</w:t>
      </w:r>
    </w:p>
    <w:p w14:paraId="272405C0" w14:textId="77777777" w:rsidR="00F51D39" w:rsidRPr="00C31370" w:rsidRDefault="00F51D39" w:rsidP="00F51D39">
      <w:pPr>
        <w:rPr>
          <w:sz w:val="16"/>
        </w:rPr>
      </w:pPr>
      <w:r w:rsidRPr="00C31370">
        <w:rPr>
          <w:sz w:val="16"/>
        </w:rPr>
        <w:t>This psychological story may connect to a moral over</w:t>
      </w:r>
      <w:r w:rsidRPr="00C31370">
        <w:rPr>
          <w:sz w:val="16"/>
        </w:rPr>
        <w:noBreakHyphen/>
        <w:t xml:space="preserve"> sight: Democracies fail in their moral obligations. Democ</w:t>
      </w:r>
      <w:r w:rsidRPr="00C31370">
        <w:rPr>
          <w:sz w:val="16"/>
        </w:rPr>
        <w:noBreakHyphen/>
        <w:t xml:space="preserve"> racies—and we as citizens of democracies—do far from enough to help the poor (Hulme 2016). We are a moral failure (Singer 1972; Unger 1996, chaps. 1–6; Shue 1980; O’Neill 2016, chap. 2; Gabriel 2018). We are, perhaps, even responsible—causally or morally—for poverty and injustice (Pogge 2005; 2008; Ronzoni 2009). This suspected moral failure is the animating contention for the feld of global justice (entry points to this literature: Brock 2021; Blake 2008; Brooks 2020). Considering climate change, </w:t>
      </w:r>
      <w:r w:rsidRPr="008F6433">
        <w:rPr>
          <w:rStyle w:val="StyleUnderline"/>
          <w:highlight w:val="yellow"/>
        </w:rPr>
        <w:t>democracies</w:t>
      </w:r>
      <w:r w:rsidRPr="00C31370">
        <w:rPr>
          <w:rStyle w:val="StyleUnderline"/>
        </w:rPr>
        <w:t xml:space="preserve"> not only</w:t>
      </w:r>
      <w:r w:rsidRPr="00C31370">
        <w:rPr>
          <w:sz w:val="16"/>
        </w:rPr>
        <w:t xml:space="preserve"> </w:t>
      </w:r>
      <w:r w:rsidRPr="008F6433">
        <w:rPr>
          <w:rStyle w:val="Emphasis"/>
          <w:highlight w:val="yellow"/>
        </w:rPr>
        <w:t>fail</w:t>
      </w:r>
      <w:r w:rsidRPr="008F6433">
        <w:rPr>
          <w:sz w:val="16"/>
          <w:highlight w:val="yellow"/>
        </w:rPr>
        <w:t xml:space="preserve"> </w:t>
      </w:r>
      <w:r w:rsidRPr="008F6433">
        <w:rPr>
          <w:rStyle w:val="StyleUnderline"/>
          <w:highlight w:val="yellow"/>
        </w:rPr>
        <w:t>to extend moral concern to those</w:t>
      </w:r>
      <w:r w:rsidRPr="00C31370">
        <w:rPr>
          <w:rStyle w:val="StyleUnderline"/>
        </w:rPr>
        <w:t xml:space="preserve"> who are</w:t>
      </w:r>
      <w:r w:rsidRPr="00C31370">
        <w:rPr>
          <w:sz w:val="16"/>
        </w:rPr>
        <w:t xml:space="preserve"> </w:t>
      </w:r>
      <w:r w:rsidRPr="008F6433">
        <w:rPr>
          <w:rStyle w:val="Emphasis"/>
          <w:highlight w:val="yellow"/>
        </w:rPr>
        <w:t>geographically distant</w:t>
      </w:r>
      <w:r w:rsidRPr="00C31370">
        <w:rPr>
          <w:sz w:val="16"/>
        </w:rPr>
        <w:t xml:space="preserve"> </w:t>
      </w:r>
      <w:r w:rsidRPr="00C31370">
        <w:rPr>
          <w:rStyle w:val="StyleUnderline"/>
        </w:rPr>
        <w:t xml:space="preserve">but </w:t>
      </w:r>
      <w:r w:rsidRPr="008F6433">
        <w:rPr>
          <w:rStyle w:val="StyleUnderline"/>
          <w:highlight w:val="yellow"/>
        </w:rPr>
        <w:t>also to</w:t>
      </w:r>
      <w:r w:rsidRPr="008F6433">
        <w:rPr>
          <w:sz w:val="16"/>
          <w:highlight w:val="yellow"/>
        </w:rPr>
        <w:t xml:space="preserve"> </w:t>
      </w:r>
      <w:r w:rsidRPr="008F6433">
        <w:rPr>
          <w:rStyle w:val="Emphasis"/>
          <w:sz w:val="24"/>
          <w:szCs w:val="24"/>
          <w:highlight w:val="yellow"/>
        </w:rPr>
        <w:t>future gen</w:t>
      </w:r>
      <w:r w:rsidRPr="00C31370">
        <w:rPr>
          <w:rStyle w:val="Emphasis"/>
          <w:sz w:val="24"/>
          <w:szCs w:val="24"/>
        </w:rPr>
        <w:t>eration</w:t>
      </w:r>
      <w:r w:rsidRPr="008F6433">
        <w:rPr>
          <w:rStyle w:val="Emphasis"/>
          <w:sz w:val="24"/>
          <w:szCs w:val="24"/>
          <w:highlight w:val="yellow"/>
        </w:rPr>
        <w:t>s</w:t>
      </w:r>
      <w:r w:rsidRPr="00C31370">
        <w:rPr>
          <w:rStyle w:val="Emphasis"/>
          <w:sz w:val="24"/>
          <w:szCs w:val="24"/>
        </w:rPr>
        <w:t xml:space="preserve">, who are </w:t>
      </w:r>
      <w:r w:rsidRPr="008F6433">
        <w:rPr>
          <w:rStyle w:val="Emphasis"/>
          <w:sz w:val="24"/>
          <w:szCs w:val="24"/>
          <w:highlight w:val="yellow"/>
        </w:rPr>
        <w:t>distant in time</w:t>
      </w:r>
      <w:r w:rsidRPr="00C31370">
        <w:rPr>
          <w:sz w:val="16"/>
        </w:rPr>
        <w:t xml:space="preserve"> (Broome 2012; Moellendorf 2015; Shue 2020, chap. 8).</w:t>
      </w:r>
    </w:p>
    <w:p w14:paraId="2BFD6F2B" w14:textId="77777777" w:rsidR="00F51D39" w:rsidRPr="00C31370" w:rsidRDefault="00F51D39" w:rsidP="00F51D39">
      <w:pPr>
        <w:rPr>
          <w:sz w:val="16"/>
        </w:rPr>
      </w:pPr>
      <w:r w:rsidRPr="00C31370">
        <w:rPr>
          <w:sz w:val="16"/>
        </w:rPr>
        <w:t xml:space="preserve">This popular </w:t>
      </w:r>
      <w:r w:rsidRPr="006179A5">
        <w:rPr>
          <w:rStyle w:val="StyleUnderline"/>
        </w:rPr>
        <w:t xml:space="preserve">oversight </w:t>
      </w:r>
      <w:r w:rsidRPr="008F6433">
        <w:rPr>
          <w:rStyle w:val="StyleUnderline"/>
          <w:highlight w:val="yellow"/>
        </w:rPr>
        <w:t>materializes not only in</w:t>
      </w:r>
      <w:r w:rsidRPr="006179A5">
        <w:rPr>
          <w:rStyle w:val="StyleUnderline"/>
        </w:rPr>
        <w:t xml:space="preserve"> problems of</w:t>
      </w:r>
      <w:r w:rsidRPr="00C31370">
        <w:rPr>
          <w:sz w:val="16"/>
        </w:rPr>
        <w:t xml:space="preserve"> </w:t>
      </w:r>
      <w:r w:rsidRPr="008F6433">
        <w:rPr>
          <w:rStyle w:val="Emphasis"/>
          <w:highlight w:val="yellow"/>
        </w:rPr>
        <w:t>global justice</w:t>
      </w:r>
      <w:r w:rsidRPr="008F6433">
        <w:rPr>
          <w:sz w:val="16"/>
          <w:highlight w:val="yellow"/>
        </w:rPr>
        <w:t xml:space="preserve">, </w:t>
      </w:r>
      <w:r w:rsidRPr="008F6433">
        <w:rPr>
          <w:rStyle w:val="Emphasis"/>
          <w:highlight w:val="yellow"/>
        </w:rPr>
        <w:t>climate</w:t>
      </w:r>
      <w:r w:rsidRPr="006179A5">
        <w:rPr>
          <w:rStyle w:val="Emphasis"/>
        </w:rPr>
        <w:t xml:space="preserve"> change</w:t>
      </w:r>
      <w:r w:rsidRPr="00C31370">
        <w:rPr>
          <w:sz w:val="16"/>
        </w:rPr>
        <w:t xml:space="preserve">, </w:t>
      </w:r>
      <w:r w:rsidRPr="008F6433">
        <w:rPr>
          <w:rStyle w:val="StyleUnderline"/>
          <w:highlight w:val="yellow"/>
        </w:rPr>
        <w:t>or</w:t>
      </w:r>
      <w:r w:rsidRPr="00C31370">
        <w:rPr>
          <w:sz w:val="16"/>
        </w:rPr>
        <w:t xml:space="preserve"> domestic </w:t>
      </w:r>
      <w:r w:rsidRPr="008F6433">
        <w:rPr>
          <w:rStyle w:val="Emphasis"/>
          <w:highlight w:val="yellow"/>
        </w:rPr>
        <w:t>inequality</w:t>
      </w:r>
      <w:r w:rsidRPr="008F6433">
        <w:rPr>
          <w:sz w:val="16"/>
          <w:highlight w:val="yellow"/>
        </w:rPr>
        <w:t xml:space="preserve">, </w:t>
      </w:r>
      <w:r w:rsidRPr="008F6433">
        <w:rPr>
          <w:rStyle w:val="StyleUnderline"/>
          <w:highlight w:val="yellow"/>
        </w:rPr>
        <w:t>but also</w:t>
      </w:r>
      <w:r w:rsidRPr="006179A5">
        <w:rPr>
          <w:rStyle w:val="StyleUnderline"/>
        </w:rPr>
        <w:t xml:space="preserve"> in</w:t>
      </w:r>
      <w:r w:rsidRPr="00C31370">
        <w:rPr>
          <w:sz w:val="16"/>
        </w:rPr>
        <w:t xml:space="preserve"> </w:t>
      </w:r>
      <w:r w:rsidRPr="008F6433">
        <w:rPr>
          <w:rStyle w:val="Emphasis"/>
          <w:highlight w:val="yellow"/>
        </w:rPr>
        <w:t>wars</w:t>
      </w:r>
      <w:r w:rsidRPr="00C31370">
        <w:rPr>
          <w:sz w:val="16"/>
        </w:rPr>
        <w:t>. Some argue that there is a distinct form of “democratic torture”. That is, democracies get away with torture by inficting it, more or less explicitly, only on non-citizens and doing so in a way that leaves few if any traces of injuries. Whereas “[i]n ancient republics, torture […] was inficted exclusively against slaves, foreigners, and ‘barbarians’”, “[t]he victims of torture in democracies today are not spoken of as slaves, but as ‘street children, vagrants, loiterers, and illegal immigrants... [who] fall into a class of quasi-citizens that is perceived as vicious.’” (Rejali 2009; cited in Bell 2016, 46–47).</w:t>
      </w:r>
    </w:p>
    <w:p w14:paraId="349E84FC" w14:textId="77777777" w:rsidR="00F51D39" w:rsidRPr="00C31370" w:rsidRDefault="00F51D39" w:rsidP="00F51D39">
      <w:pPr>
        <w:rPr>
          <w:sz w:val="16"/>
        </w:rPr>
      </w:pPr>
      <w:r w:rsidRPr="00C31370">
        <w:rPr>
          <w:sz w:val="16"/>
        </w:rPr>
        <w:t xml:space="preserve">Of course, </w:t>
      </w:r>
      <w:r w:rsidRPr="006179A5">
        <w:rPr>
          <w:rStyle w:val="StyleUnderline"/>
        </w:rPr>
        <w:t>democracy might</w:t>
      </w:r>
      <w:r w:rsidRPr="00C31370">
        <w:rPr>
          <w:sz w:val="16"/>
        </w:rPr>
        <w:t xml:space="preserve"> not </w:t>
      </w:r>
      <w:r w:rsidRPr="006179A5">
        <w:rPr>
          <w:rStyle w:val="StyleUnderline"/>
        </w:rPr>
        <w:t>be</w:t>
      </w:r>
      <w:r w:rsidRPr="00C31370">
        <w:rPr>
          <w:sz w:val="16"/>
        </w:rPr>
        <w:t xml:space="preserve"> </w:t>
      </w:r>
      <w:r w:rsidRPr="006179A5">
        <w:rPr>
          <w:rStyle w:val="Emphasis"/>
        </w:rPr>
        <w:t>worse</w:t>
      </w:r>
      <w:r w:rsidRPr="00C31370">
        <w:rPr>
          <w:sz w:val="16"/>
        </w:rPr>
        <w:t xml:space="preserve"> </w:t>
      </w:r>
      <w:r w:rsidRPr="006179A5">
        <w:rPr>
          <w:rStyle w:val="StyleUnderline"/>
        </w:rPr>
        <w:t>in its</w:t>
      </w:r>
      <w:r w:rsidRPr="00C31370">
        <w:rPr>
          <w:sz w:val="16"/>
        </w:rPr>
        <w:t xml:space="preserve"> moral </w:t>
      </w:r>
      <w:r w:rsidRPr="006179A5">
        <w:rPr>
          <w:rStyle w:val="Emphasis"/>
        </w:rPr>
        <w:t>oversights</w:t>
      </w:r>
      <w:r w:rsidRPr="00C31370">
        <w:rPr>
          <w:sz w:val="16"/>
        </w:rPr>
        <w:t xml:space="preserve"> </w:t>
      </w:r>
      <w:r w:rsidRPr="006179A5">
        <w:rPr>
          <w:rStyle w:val="StyleUnderline"/>
        </w:rPr>
        <w:t>and</w:t>
      </w:r>
      <w:r w:rsidRPr="00C31370">
        <w:rPr>
          <w:sz w:val="16"/>
        </w:rPr>
        <w:t xml:space="preserve"> </w:t>
      </w:r>
      <w:r w:rsidRPr="006179A5">
        <w:rPr>
          <w:rStyle w:val="Emphasis"/>
        </w:rPr>
        <w:t>flaws</w:t>
      </w:r>
      <w:r w:rsidRPr="00C31370">
        <w:rPr>
          <w:sz w:val="16"/>
        </w:rPr>
        <w:t xml:space="preserve"> than non-democratic systems. However, the label </w:t>
      </w:r>
      <w:r w:rsidRPr="006179A5">
        <w:rPr>
          <w:rStyle w:val="StyleUnderline"/>
        </w:rPr>
        <w:t xml:space="preserve">“democracy” can be </w:t>
      </w:r>
      <w:r w:rsidRPr="008F6433">
        <w:rPr>
          <w:rStyle w:val="StyleUnderline"/>
          <w:highlight w:val="yellow"/>
        </w:rPr>
        <w:t>an</w:t>
      </w:r>
      <w:r w:rsidRPr="008F6433">
        <w:rPr>
          <w:sz w:val="16"/>
          <w:highlight w:val="yellow"/>
        </w:rPr>
        <w:t xml:space="preserve"> </w:t>
      </w:r>
      <w:r w:rsidRPr="008F6433">
        <w:rPr>
          <w:rStyle w:val="Emphasis"/>
          <w:highlight w:val="yellow"/>
        </w:rPr>
        <w:t>ideological</w:t>
      </w:r>
      <w:r w:rsidRPr="008F6433">
        <w:rPr>
          <w:sz w:val="16"/>
          <w:highlight w:val="yellow"/>
        </w:rPr>
        <w:t xml:space="preserve"> </w:t>
      </w:r>
      <w:r w:rsidRPr="008F6433">
        <w:rPr>
          <w:rStyle w:val="StyleUnderline"/>
          <w:highlight w:val="yellow"/>
        </w:rPr>
        <w:t>trojan horse</w:t>
      </w:r>
      <w:r w:rsidRPr="00C31370">
        <w:rPr>
          <w:sz w:val="16"/>
        </w:rPr>
        <w:t xml:space="preserve">. </w:t>
      </w:r>
      <w:r w:rsidRPr="006179A5">
        <w:rPr>
          <w:rStyle w:val="StyleUnderline"/>
        </w:rPr>
        <w:t xml:space="preserve">It </w:t>
      </w:r>
      <w:r w:rsidRPr="008F6433">
        <w:rPr>
          <w:rStyle w:val="StyleUnderline"/>
          <w:highlight w:val="yellow"/>
        </w:rPr>
        <w:t>allows to</w:t>
      </w:r>
      <w:r w:rsidRPr="008F6433">
        <w:rPr>
          <w:sz w:val="16"/>
          <w:highlight w:val="yellow"/>
        </w:rPr>
        <w:t xml:space="preserve"> </w:t>
      </w:r>
      <w:r w:rsidRPr="008F6433">
        <w:rPr>
          <w:rStyle w:val="Emphasis"/>
          <w:highlight w:val="yellow"/>
        </w:rPr>
        <w:t>smuggle</w:t>
      </w:r>
      <w:r w:rsidRPr="006179A5">
        <w:rPr>
          <w:rStyle w:val="Emphasis"/>
        </w:rPr>
        <w:t xml:space="preserve"> in </w:t>
      </w:r>
      <w:r w:rsidRPr="008F6433">
        <w:rPr>
          <w:rStyle w:val="Emphasis"/>
          <w:highlight w:val="yellow"/>
        </w:rPr>
        <w:t>self-interest</w:t>
      </w:r>
      <w:r w:rsidRPr="008F6433">
        <w:rPr>
          <w:sz w:val="16"/>
          <w:highlight w:val="yellow"/>
        </w:rPr>
        <w:t xml:space="preserve"> </w:t>
      </w:r>
      <w:r w:rsidRPr="008F6433">
        <w:rPr>
          <w:rStyle w:val="StyleUnderline"/>
          <w:highlight w:val="yellow"/>
        </w:rPr>
        <w:t>in</w:t>
      </w:r>
      <w:r w:rsidRPr="006179A5">
        <w:rPr>
          <w:rStyle w:val="StyleUnderline"/>
        </w:rPr>
        <w:t xml:space="preserve"> the name of</w:t>
      </w:r>
      <w:r w:rsidRPr="00C31370">
        <w:rPr>
          <w:sz w:val="16"/>
        </w:rPr>
        <w:t xml:space="preserve"> a good thing—</w:t>
      </w:r>
      <w:r w:rsidRPr="006179A5">
        <w:rPr>
          <w:rStyle w:val="Emphasis"/>
        </w:rPr>
        <w:t>democracy</w:t>
      </w:r>
      <w:r w:rsidRPr="00C31370">
        <w:rPr>
          <w:sz w:val="16"/>
        </w:rPr>
        <w:t xml:space="preserve">, participation, the power of the people. </w:t>
      </w:r>
      <w:r w:rsidRPr="008F6433">
        <w:rPr>
          <w:rStyle w:val="StyleUnderline"/>
        </w:rPr>
        <w:t>Participation</w:t>
      </w:r>
      <w:r w:rsidRPr="008F6433">
        <w:rPr>
          <w:sz w:val="16"/>
        </w:rPr>
        <w:t xml:space="preserve"> may </w:t>
      </w:r>
      <w:r w:rsidRPr="008F6433">
        <w:rPr>
          <w:rStyle w:val="StyleUnderline"/>
        </w:rPr>
        <w:t>bestow a</w:t>
      </w:r>
      <w:r w:rsidRPr="008F6433">
        <w:rPr>
          <w:sz w:val="16"/>
        </w:rPr>
        <w:t xml:space="preserve"> </w:t>
      </w:r>
      <w:r w:rsidRPr="008F6433">
        <w:rPr>
          <w:rStyle w:val="Emphasis"/>
        </w:rPr>
        <w:t>falsely</w:t>
      </w:r>
      <w:r w:rsidRPr="008F6433">
        <w:rPr>
          <w:sz w:val="16"/>
        </w:rPr>
        <w:t xml:space="preserve"> </w:t>
      </w:r>
      <w:r w:rsidRPr="008F6433">
        <w:rPr>
          <w:rStyle w:val="StyleUnderline"/>
        </w:rPr>
        <w:t>understood virtue of respectability</w:t>
      </w:r>
      <w:r w:rsidRPr="008F6433">
        <w:rPr>
          <w:sz w:val="16"/>
        </w:rPr>
        <w:t xml:space="preserve"> onto (morally) problematic decisions (Irvin and Stansbury 2004, 59–60).</w:t>
      </w:r>
    </w:p>
    <w:p w14:paraId="40609283" w14:textId="77777777" w:rsidR="00F51D39" w:rsidRPr="00C03617" w:rsidRDefault="00F51D39" w:rsidP="00F51D39">
      <w:pPr>
        <w:rPr>
          <w:sz w:val="16"/>
        </w:rPr>
      </w:pPr>
      <w:r w:rsidRPr="00C31370">
        <w:rPr>
          <w:sz w:val="16"/>
        </w:rPr>
        <w:t xml:space="preserve">These </w:t>
      </w:r>
      <w:r w:rsidRPr="006179A5">
        <w:rPr>
          <w:rStyle w:val="StyleUnderline"/>
        </w:rPr>
        <w:t>various shortcomings—from</w:t>
      </w:r>
      <w:r w:rsidRPr="00C31370">
        <w:rPr>
          <w:sz w:val="16"/>
        </w:rPr>
        <w:t xml:space="preserve"> </w:t>
      </w:r>
      <w:r w:rsidRPr="006179A5">
        <w:rPr>
          <w:rStyle w:val="Emphasis"/>
        </w:rPr>
        <w:t>biases</w:t>
      </w:r>
      <w:r w:rsidRPr="00C31370">
        <w:rPr>
          <w:sz w:val="16"/>
        </w:rPr>
        <w:t xml:space="preserve"> </w:t>
      </w:r>
      <w:r w:rsidRPr="006179A5">
        <w:rPr>
          <w:rStyle w:val="StyleUnderline"/>
        </w:rPr>
        <w:t>and</w:t>
      </w:r>
      <w:r w:rsidRPr="00C31370">
        <w:rPr>
          <w:sz w:val="16"/>
        </w:rPr>
        <w:t xml:space="preserve"> </w:t>
      </w:r>
      <w:r w:rsidRPr="006179A5">
        <w:rPr>
          <w:rStyle w:val="Emphasis"/>
        </w:rPr>
        <w:t>irrationality</w:t>
      </w:r>
      <w:r w:rsidRPr="00C31370">
        <w:rPr>
          <w:sz w:val="16"/>
        </w:rPr>
        <w:t xml:space="preserve"> to lack of moral concern for distant others—illustrate that democracy may sufer from popular oversights. On the assumption that such oversights generally occur in all democratic practices that emphasize participation, we arrive at a further reason against democratizing AI: democratizing AI may cause or sustain moral problems.</w:t>
      </w:r>
    </w:p>
    <w:p w14:paraId="68F5836B" w14:textId="3AE9D55D" w:rsidR="00F51D39" w:rsidRDefault="00F51D39" w:rsidP="00947BE8">
      <w:pPr>
        <w:pStyle w:val="Heading3"/>
      </w:pPr>
      <w:r>
        <w:t xml:space="preserve">Middle East---1NC </w:t>
      </w:r>
    </w:p>
    <w:p w14:paraId="2DBF7CEF" w14:textId="77777777" w:rsidR="00F51D39" w:rsidRDefault="00F51D39" w:rsidP="00F51D39">
      <w:pPr>
        <w:pStyle w:val="Heading4"/>
      </w:pPr>
      <w:r>
        <w:t xml:space="preserve">No </w:t>
      </w:r>
      <w:r w:rsidRPr="006D5F0D">
        <w:rPr>
          <w:u w:val="single"/>
        </w:rPr>
        <w:t>Middle East</w:t>
      </w:r>
      <w:r>
        <w:t xml:space="preserve"> war. </w:t>
      </w:r>
    </w:p>
    <w:p w14:paraId="2628A73B" w14:textId="77777777" w:rsidR="00F51D39" w:rsidRDefault="00F51D39" w:rsidP="00F51D39">
      <w:r>
        <w:t xml:space="preserve">Kabir </w:t>
      </w:r>
      <w:r w:rsidRPr="00146AAE">
        <w:rPr>
          <w:rStyle w:val="Style13ptBold"/>
        </w:rPr>
        <w:t>Taneja 25</w:t>
      </w:r>
      <w:r>
        <w:t xml:space="preserve">, MA, Deputy Director &amp; Middle East Fellow, Observer Research Foundation, "Can A ‘New’ Middle East Survive The ‘Old’?" Foreign Policy, 01/29/2025, https://foreignpolicy.com/2025/01/29/progress-middle-east-israel-hamas-hezbollah-gaza/. </w:t>
      </w:r>
    </w:p>
    <w:p w14:paraId="00A44413" w14:textId="77777777" w:rsidR="00F51D39" w:rsidRPr="0046275E" w:rsidRDefault="00F51D39" w:rsidP="00F51D39">
      <w:pPr>
        <w:rPr>
          <w:sz w:val="16"/>
        </w:rPr>
      </w:pPr>
      <w:r w:rsidRPr="0046275E">
        <w:rPr>
          <w:sz w:val="16"/>
        </w:rPr>
        <w:t xml:space="preserve">Today, </w:t>
      </w:r>
      <w:r w:rsidRPr="0046275E">
        <w:rPr>
          <w:rStyle w:val="StyleUnderline"/>
        </w:rPr>
        <w:t>the</w:t>
      </w:r>
      <w:r w:rsidRPr="0046275E">
        <w:rPr>
          <w:sz w:val="16"/>
        </w:rPr>
        <w:t xml:space="preserve"> </w:t>
      </w:r>
      <w:r w:rsidRPr="0046275E">
        <w:rPr>
          <w:rStyle w:val="Emphasis"/>
        </w:rPr>
        <w:t>news</w:t>
      </w:r>
      <w:r w:rsidRPr="0046275E">
        <w:rPr>
          <w:sz w:val="16"/>
        </w:rPr>
        <w:t xml:space="preserve"> </w:t>
      </w:r>
      <w:r w:rsidRPr="0046275E">
        <w:rPr>
          <w:rStyle w:val="StyleUnderline"/>
        </w:rPr>
        <w:t>from the region is</w:t>
      </w:r>
      <w:r w:rsidRPr="0046275E">
        <w:rPr>
          <w:sz w:val="16"/>
        </w:rPr>
        <w:t xml:space="preserve"> </w:t>
      </w:r>
      <w:r w:rsidRPr="0046275E">
        <w:rPr>
          <w:rStyle w:val="Emphasis"/>
        </w:rPr>
        <w:t>more grim</w:t>
      </w:r>
      <w:r w:rsidRPr="0046275E">
        <w:rPr>
          <w:sz w:val="16"/>
        </w:rPr>
        <w:t xml:space="preserve"> </w:t>
      </w:r>
      <w:r w:rsidRPr="0046275E">
        <w:rPr>
          <w:rStyle w:val="StyleUnderline"/>
        </w:rPr>
        <w:t>than it has been for years</w:t>
      </w:r>
      <w:r w:rsidRPr="0046275E">
        <w:rPr>
          <w:sz w:val="16"/>
        </w:rPr>
        <w:t xml:space="preserve">. A broader </w:t>
      </w:r>
      <w:r w:rsidRPr="0046275E">
        <w:rPr>
          <w:rStyle w:val="Emphasis"/>
        </w:rPr>
        <w:t>Israel-Iran</w:t>
      </w:r>
      <w:r w:rsidRPr="0046275E">
        <w:rPr>
          <w:sz w:val="16"/>
        </w:rPr>
        <w:t xml:space="preserve"> </w:t>
      </w:r>
      <w:r w:rsidRPr="0046275E">
        <w:rPr>
          <w:rStyle w:val="StyleUnderline"/>
        </w:rPr>
        <w:t>conflict has taken center stage</w:t>
      </w:r>
      <w:r w:rsidRPr="0046275E">
        <w:rPr>
          <w:sz w:val="16"/>
        </w:rPr>
        <w:t xml:space="preserve">, </w:t>
      </w:r>
      <w:r w:rsidRPr="0046275E">
        <w:rPr>
          <w:rStyle w:val="Emphasis"/>
        </w:rPr>
        <w:t>Gaza</w:t>
      </w:r>
      <w:r w:rsidRPr="0046275E">
        <w:rPr>
          <w:sz w:val="16"/>
        </w:rPr>
        <w:t xml:space="preserve">’s civilians are returning to </w:t>
      </w:r>
      <w:r w:rsidRPr="0046275E">
        <w:rPr>
          <w:rStyle w:val="StyleUnderline"/>
        </w:rPr>
        <w:t>decimated</w:t>
      </w:r>
      <w:r w:rsidRPr="0046275E">
        <w:rPr>
          <w:sz w:val="16"/>
        </w:rPr>
        <w:t xml:space="preserve"> neighborhoods amid a tenuous Israel-Hamas cease-fire agreement, </w:t>
      </w:r>
      <w:r w:rsidRPr="0046275E">
        <w:rPr>
          <w:rStyle w:val="StyleUnderline"/>
        </w:rPr>
        <w:t>and the collapse of the</w:t>
      </w:r>
      <w:r w:rsidRPr="0046275E">
        <w:rPr>
          <w:sz w:val="16"/>
        </w:rPr>
        <w:t xml:space="preserve"> </w:t>
      </w:r>
      <w:r w:rsidRPr="0046275E">
        <w:rPr>
          <w:rStyle w:val="Emphasis"/>
        </w:rPr>
        <w:t>Assad regime</w:t>
      </w:r>
      <w:r w:rsidRPr="0046275E">
        <w:rPr>
          <w:sz w:val="16"/>
        </w:rPr>
        <w:t xml:space="preserve"> </w:t>
      </w:r>
      <w:r w:rsidRPr="0046275E">
        <w:rPr>
          <w:rStyle w:val="StyleUnderline"/>
        </w:rPr>
        <w:t>in</w:t>
      </w:r>
      <w:r w:rsidRPr="0046275E">
        <w:rPr>
          <w:sz w:val="16"/>
        </w:rPr>
        <w:t xml:space="preserve"> </w:t>
      </w:r>
      <w:r w:rsidRPr="0046275E">
        <w:rPr>
          <w:rStyle w:val="Emphasis"/>
        </w:rPr>
        <w:t>Syria</w:t>
      </w:r>
      <w:r w:rsidRPr="0046275E">
        <w:rPr>
          <w:sz w:val="16"/>
        </w:rPr>
        <w:t xml:space="preserve"> has </w:t>
      </w:r>
      <w:r w:rsidRPr="0046275E">
        <w:rPr>
          <w:rStyle w:val="StyleUnderline"/>
        </w:rPr>
        <w:t>exacerbated regional tensions</w:t>
      </w:r>
      <w:r w:rsidRPr="0046275E">
        <w:rPr>
          <w:sz w:val="16"/>
        </w:rPr>
        <w:t>.</w:t>
      </w:r>
    </w:p>
    <w:p w14:paraId="38D444E0" w14:textId="77777777" w:rsidR="00F51D39" w:rsidRPr="0046275E" w:rsidRDefault="00F51D39" w:rsidP="00F51D39">
      <w:pPr>
        <w:rPr>
          <w:sz w:val="16"/>
        </w:rPr>
      </w:pPr>
      <w:r w:rsidRPr="0046275E">
        <w:rPr>
          <w:sz w:val="16"/>
        </w:rPr>
        <w:t>The recent killing, by unconfirmed perpetrators, of Zvi Kogan, a 28-year-old Israeli Moldovan rabbi and emissary for Chabad Lubavitch in Abu Dhabi, has been classified as a terrorist attack by Israel. For Israelis, the Kogan murder case challenged a view of Dubai as an oasis of stability and security for everyone, including Jews. This underscores how the Israel-Hamas war has derailed the Israeli Arab rapprochement that characterized the heady days after the Abraham Accords, when Israeli tourists flocked to Dubai as if it were a European capital.</w:t>
      </w:r>
    </w:p>
    <w:p w14:paraId="42631327" w14:textId="77777777" w:rsidR="00F51D39" w:rsidRPr="0046275E" w:rsidRDefault="00F51D39" w:rsidP="00F51D39">
      <w:pPr>
        <w:rPr>
          <w:sz w:val="16"/>
        </w:rPr>
      </w:pPr>
      <w:r w:rsidRPr="0046275E">
        <w:rPr>
          <w:sz w:val="16"/>
        </w:rPr>
        <w:t>For a country like the United Arab Emirates—which has promoted pluralism and intra-religious harmony by way of inaugurating both a synagogue and Hindu temple on its soil—protecting sociopolitical gains is critical.</w:t>
      </w:r>
    </w:p>
    <w:p w14:paraId="6DE292EF" w14:textId="77777777" w:rsidR="00F51D39" w:rsidRPr="0046275E" w:rsidRDefault="00F51D39" w:rsidP="00F51D39">
      <w:pPr>
        <w:rPr>
          <w:sz w:val="16"/>
        </w:rPr>
      </w:pPr>
      <w:r w:rsidRPr="0046275E">
        <w:rPr>
          <w:rStyle w:val="StyleUnderline"/>
        </w:rPr>
        <w:t>But did the</w:t>
      </w:r>
      <w:r w:rsidRPr="0046275E">
        <w:rPr>
          <w:sz w:val="16"/>
        </w:rPr>
        <w:t xml:space="preserve"> very </w:t>
      </w:r>
      <w:r w:rsidRPr="0046275E">
        <w:rPr>
          <w:rStyle w:val="StyleUnderline"/>
        </w:rPr>
        <w:t>idea of a</w:t>
      </w:r>
      <w:r w:rsidRPr="0046275E">
        <w:rPr>
          <w:sz w:val="16"/>
        </w:rPr>
        <w:t xml:space="preserve"> </w:t>
      </w:r>
      <w:r w:rsidRPr="0046275E">
        <w:rPr>
          <w:rStyle w:val="Emphasis"/>
        </w:rPr>
        <w:t>“new” Mid</w:t>
      </w:r>
      <w:r w:rsidRPr="0046275E">
        <w:rPr>
          <w:sz w:val="16"/>
        </w:rPr>
        <w:t xml:space="preserve">dle </w:t>
      </w:r>
      <w:r w:rsidRPr="0046275E">
        <w:rPr>
          <w:rStyle w:val="Emphasis"/>
        </w:rPr>
        <w:t>East</w:t>
      </w:r>
      <w:r w:rsidRPr="0046275E">
        <w:rPr>
          <w:sz w:val="16"/>
        </w:rPr>
        <w:t>—glimpses of which can be seen in the skyscrapers of Dubai and the blueprints of Neom, the futuristic city envisioned by the Saudis—</w:t>
      </w:r>
      <w:r w:rsidRPr="0046275E">
        <w:rPr>
          <w:rStyle w:val="StyleUnderline"/>
        </w:rPr>
        <w:t>die on</w:t>
      </w:r>
      <w:r w:rsidRPr="0046275E">
        <w:rPr>
          <w:sz w:val="16"/>
        </w:rPr>
        <w:t xml:space="preserve"> </w:t>
      </w:r>
      <w:r w:rsidRPr="0046275E">
        <w:rPr>
          <w:rStyle w:val="Emphasis"/>
        </w:rPr>
        <w:t>Oct. 7</w:t>
      </w:r>
      <w:r w:rsidRPr="0046275E">
        <w:rPr>
          <w:sz w:val="16"/>
        </w:rPr>
        <w:t>, 2023, when Hamas conducted its audacious terror strike against Israel?</w:t>
      </w:r>
    </w:p>
    <w:p w14:paraId="282BDDE0" w14:textId="77777777" w:rsidR="00F51D39" w:rsidRPr="0046275E" w:rsidRDefault="00F51D39" w:rsidP="00F51D39">
      <w:pPr>
        <w:rPr>
          <w:sz w:val="16"/>
        </w:rPr>
      </w:pPr>
      <w:r w:rsidRPr="0046275E">
        <w:rPr>
          <w:sz w:val="16"/>
        </w:rPr>
        <w:t xml:space="preserve">For a long time, the meteoric economic rise of countries like the UAE occurred largely because of their own government’s individual policies. However, </w:t>
      </w:r>
      <w:r w:rsidRPr="006D5F0D">
        <w:rPr>
          <w:rStyle w:val="StyleUnderline"/>
          <w:highlight w:val="yellow"/>
        </w:rPr>
        <w:t>regional progress</w:t>
      </w:r>
      <w:r w:rsidRPr="0046275E">
        <w:rPr>
          <w:sz w:val="16"/>
        </w:rPr>
        <w:t xml:space="preserve"> today </w:t>
      </w:r>
      <w:r w:rsidRPr="0046275E">
        <w:rPr>
          <w:rStyle w:val="StyleUnderline"/>
        </w:rPr>
        <w:t>may well</w:t>
      </w:r>
      <w:r w:rsidRPr="0046275E">
        <w:rPr>
          <w:sz w:val="16"/>
        </w:rPr>
        <w:t xml:space="preserve"> </w:t>
      </w:r>
      <w:r w:rsidRPr="006D5F0D">
        <w:rPr>
          <w:rStyle w:val="Emphasis"/>
          <w:highlight w:val="yellow"/>
        </w:rPr>
        <w:t>demand</w:t>
      </w:r>
      <w:r w:rsidRPr="006D5F0D">
        <w:rPr>
          <w:sz w:val="16"/>
          <w:highlight w:val="yellow"/>
        </w:rPr>
        <w:t xml:space="preserve"> </w:t>
      </w:r>
      <w:r w:rsidRPr="006D5F0D">
        <w:rPr>
          <w:rStyle w:val="StyleUnderline"/>
          <w:highlight w:val="yellow"/>
        </w:rPr>
        <w:t>a rethink</w:t>
      </w:r>
      <w:r w:rsidRPr="0046275E">
        <w:rPr>
          <w:sz w:val="16"/>
        </w:rPr>
        <w:t xml:space="preserve"> in Arab capitals regarding the importance of resolving the Palestine question once and for all.</w:t>
      </w:r>
    </w:p>
    <w:p w14:paraId="35EBA860" w14:textId="77777777" w:rsidR="00F51D39" w:rsidRPr="0046275E" w:rsidRDefault="00F51D39" w:rsidP="00F51D39">
      <w:pPr>
        <w:rPr>
          <w:sz w:val="16"/>
        </w:rPr>
      </w:pPr>
      <w:r w:rsidRPr="0046275E">
        <w:rPr>
          <w:sz w:val="16"/>
        </w:rPr>
        <w:t>Many scholars, intellectuals, and politicians believe that confronting aspects of the “old” Middle East that were ignored, like the status of the Palestinian territories and the political rights of Palestinians, is now central to any cohesive forward movement for the Arab world, Israel, and Iran alike. There are also those, such as scholar Marwan Kabalan, who believe that Oct. 7 was partly, if not entirely, designed to derail the progress being made, such as a potential Saudi-Israel normalization and the success of bigger geoeconomic ideas, such as the envisioned India-Middle East-Europe Economic Corridor (IMEC) announced on the sidelines of a G-20 summit in 2023.</w:t>
      </w:r>
    </w:p>
    <w:p w14:paraId="2CA74816" w14:textId="77777777" w:rsidR="00F51D39" w:rsidRPr="0046275E" w:rsidRDefault="00F51D39" w:rsidP="00F51D39">
      <w:pPr>
        <w:rPr>
          <w:sz w:val="16"/>
        </w:rPr>
      </w:pPr>
      <w:r w:rsidRPr="0046275E">
        <w:rPr>
          <w:sz w:val="16"/>
        </w:rPr>
        <w:t xml:space="preserve">The </w:t>
      </w:r>
      <w:r w:rsidRPr="0046275E">
        <w:rPr>
          <w:rStyle w:val="StyleUnderline"/>
        </w:rPr>
        <w:t xml:space="preserve">latest </w:t>
      </w:r>
      <w:r w:rsidRPr="006D5F0D">
        <w:rPr>
          <w:rStyle w:val="StyleUnderline"/>
          <w:highlight w:val="yellow"/>
        </w:rPr>
        <w:t>war between</w:t>
      </w:r>
      <w:r w:rsidRPr="006D5F0D">
        <w:rPr>
          <w:sz w:val="16"/>
          <w:highlight w:val="yellow"/>
        </w:rPr>
        <w:t xml:space="preserve"> </w:t>
      </w:r>
      <w:r w:rsidRPr="006D5F0D">
        <w:rPr>
          <w:rStyle w:val="Emphasis"/>
          <w:highlight w:val="yellow"/>
        </w:rPr>
        <w:t>Israel</w:t>
      </w:r>
      <w:r w:rsidRPr="006D5F0D">
        <w:rPr>
          <w:sz w:val="16"/>
          <w:highlight w:val="yellow"/>
        </w:rPr>
        <w:t xml:space="preserve"> </w:t>
      </w:r>
      <w:r w:rsidRPr="006D5F0D">
        <w:rPr>
          <w:rStyle w:val="StyleUnderline"/>
          <w:highlight w:val="yellow"/>
        </w:rPr>
        <w:t>and</w:t>
      </w:r>
      <w:r w:rsidRPr="006D5F0D">
        <w:rPr>
          <w:sz w:val="16"/>
          <w:highlight w:val="yellow"/>
        </w:rPr>
        <w:t xml:space="preserve"> </w:t>
      </w:r>
      <w:r w:rsidRPr="006D5F0D">
        <w:rPr>
          <w:rStyle w:val="Emphasis"/>
          <w:highlight w:val="yellow"/>
        </w:rPr>
        <w:t>Hamas</w:t>
      </w:r>
      <w:r w:rsidRPr="0046275E">
        <w:rPr>
          <w:sz w:val="16"/>
        </w:rPr>
        <w:t xml:space="preserve"> in Gaza, </w:t>
      </w:r>
      <w:r w:rsidRPr="0046275E">
        <w:rPr>
          <w:rStyle w:val="StyleUnderline"/>
        </w:rPr>
        <w:t xml:space="preserve">as well as its extension </w:t>
      </w:r>
      <w:r w:rsidRPr="006D5F0D">
        <w:rPr>
          <w:rStyle w:val="StyleUnderline"/>
          <w:highlight w:val="yellow"/>
        </w:rPr>
        <w:t>into</w:t>
      </w:r>
      <w:r w:rsidRPr="006D5F0D">
        <w:rPr>
          <w:sz w:val="16"/>
          <w:highlight w:val="yellow"/>
        </w:rPr>
        <w:t xml:space="preserve"> </w:t>
      </w:r>
      <w:r w:rsidRPr="006D5F0D">
        <w:rPr>
          <w:rStyle w:val="Emphasis"/>
          <w:highlight w:val="yellow"/>
        </w:rPr>
        <w:t>Lebanon</w:t>
      </w:r>
      <w:r w:rsidRPr="0046275E">
        <w:rPr>
          <w:sz w:val="16"/>
        </w:rPr>
        <w:t xml:space="preserve"> </w:t>
      </w:r>
      <w:r w:rsidRPr="0046275E">
        <w:rPr>
          <w:rStyle w:val="StyleUnderline"/>
        </w:rPr>
        <w:t>between</w:t>
      </w:r>
      <w:r w:rsidRPr="0046275E">
        <w:rPr>
          <w:sz w:val="16"/>
        </w:rPr>
        <w:t xml:space="preserve"> </w:t>
      </w:r>
      <w:r w:rsidRPr="0046275E">
        <w:rPr>
          <w:rStyle w:val="Emphasis"/>
        </w:rPr>
        <w:t>Israel</w:t>
      </w:r>
      <w:r w:rsidRPr="0046275E">
        <w:rPr>
          <w:sz w:val="16"/>
        </w:rPr>
        <w:t xml:space="preserve"> </w:t>
      </w:r>
      <w:r w:rsidRPr="0046275E">
        <w:rPr>
          <w:rStyle w:val="StyleUnderline"/>
        </w:rPr>
        <w:t>and</w:t>
      </w:r>
      <w:r w:rsidRPr="0046275E">
        <w:rPr>
          <w:sz w:val="16"/>
        </w:rPr>
        <w:t xml:space="preserve"> </w:t>
      </w:r>
      <w:r w:rsidRPr="0046275E">
        <w:rPr>
          <w:rStyle w:val="Emphasis"/>
        </w:rPr>
        <w:t>Hezbollah</w:t>
      </w:r>
      <w:r w:rsidRPr="0046275E">
        <w:rPr>
          <w:sz w:val="16"/>
        </w:rPr>
        <w:t xml:space="preserve">, has also </w:t>
      </w:r>
      <w:r w:rsidRPr="0046275E">
        <w:rPr>
          <w:rStyle w:val="StyleUnderline"/>
        </w:rPr>
        <w:t xml:space="preserve">rapidly </w:t>
      </w:r>
      <w:r w:rsidRPr="006D5F0D">
        <w:rPr>
          <w:rStyle w:val="StyleUnderline"/>
          <w:highlight w:val="yellow"/>
        </w:rPr>
        <w:t>reoriented</w:t>
      </w:r>
      <w:r w:rsidRPr="0046275E">
        <w:rPr>
          <w:rStyle w:val="StyleUnderline"/>
        </w:rPr>
        <w:t xml:space="preserve"> the regional policies of the</w:t>
      </w:r>
      <w:r w:rsidRPr="0046275E">
        <w:rPr>
          <w:sz w:val="16"/>
        </w:rPr>
        <w:t xml:space="preserve"> </w:t>
      </w:r>
      <w:r w:rsidRPr="006D5F0D">
        <w:rPr>
          <w:rStyle w:val="Emphasis"/>
          <w:highlight w:val="yellow"/>
        </w:rPr>
        <w:t>Arab states</w:t>
      </w:r>
      <w:r w:rsidRPr="0046275E">
        <w:rPr>
          <w:sz w:val="16"/>
        </w:rPr>
        <w:t xml:space="preserve">. The </w:t>
      </w:r>
      <w:r w:rsidRPr="006D5F0D">
        <w:rPr>
          <w:rStyle w:val="StyleUnderline"/>
          <w:highlight w:val="yellow"/>
        </w:rPr>
        <w:t>chain reaction</w:t>
      </w:r>
      <w:r w:rsidRPr="0046275E">
        <w:rPr>
          <w:rStyle w:val="StyleUnderline"/>
        </w:rPr>
        <w:t xml:space="preserve"> of events—ranging from the</w:t>
      </w:r>
      <w:r w:rsidRPr="0046275E">
        <w:rPr>
          <w:sz w:val="16"/>
        </w:rPr>
        <w:t xml:space="preserve"> China-brokered </w:t>
      </w:r>
      <w:r w:rsidRPr="006D5F0D">
        <w:rPr>
          <w:rStyle w:val="Emphasis"/>
          <w:highlight w:val="yellow"/>
        </w:rPr>
        <w:t>detente</w:t>
      </w:r>
      <w:r w:rsidRPr="006D5F0D">
        <w:rPr>
          <w:sz w:val="16"/>
          <w:highlight w:val="yellow"/>
        </w:rPr>
        <w:t xml:space="preserve"> </w:t>
      </w:r>
      <w:r w:rsidRPr="006D5F0D">
        <w:rPr>
          <w:rStyle w:val="StyleUnderline"/>
          <w:highlight w:val="yellow"/>
        </w:rPr>
        <w:t>between</w:t>
      </w:r>
      <w:r w:rsidRPr="006D5F0D">
        <w:rPr>
          <w:sz w:val="16"/>
          <w:highlight w:val="yellow"/>
        </w:rPr>
        <w:t xml:space="preserve"> </w:t>
      </w:r>
      <w:r w:rsidRPr="006D5F0D">
        <w:rPr>
          <w:rStyle w:val="Emphasis"/>
          <w:highlight w:val="yellow"/>
        </w:rPr>
        <w:t>Riyadh</w:t>
      </w:r>
      <w:r w:rsidRPr="006D5F0D">
        <w:rPr>
          <w:sz w:val="16"/>
          <w:highlight w:val="yellow"/>
        </w:rPr>
        <w:t xml:space="preserve"> </w:t>
      </w:r>
      <w:r w:rsidRPr="006D5F0D">
        <w:rPr>
          <w:rStyle w:val="StyleUnderline"/>
          <w:highlight w:val="yellow"/>
        </w:rPr>
        <w:t>and</w:t>
      </w:r>
      <w:r w:rsidRPr="006D5F0D">
        <w:rPr>
          <w:sz w:val="16"/>
          <w:highlight w:val="yellow"/>
        </w:rPr>
        <w:t xml:space="preserve"> </w:t>
      </w:r>
      <w:r w:rsidRPr="006D5F0D">
        <w:rPr>
          <w:rStyle w:val="Emphasis"/>
          <w:highlight w:val="yellow"/>
        </w:rPr>
        <w:t>Tehran</w:t>
      </w:r>
      <w:r w:rsidRPr="0046275E">
        <w:rPr>
          <w:sz w:val="16"/>
        </w:rPr>
        <w:t xml:space="preserve"> </w:t>
      </w:r>
      <w:r w:rsidRPr="0046275E">
        <w:rPr>
          <w:rStyle w:val="StyleUnderline"/>
        </w:rPr>
        <w:t xml:space="preserve">to a rapid </w:t>
      </w:r>
      <w:r w:rsidRPr="006D5F0D">
        <w:rPr>
          <w:rStyle w:val="StyleUnderline"/>
          <w:highlight w:val="yellow"/>
        </w:rPr>
        <w:t>disintegration of</w:t>
      </w:r>
      <w:r w:rsidRPr="0046275E">
        <w:rPr>
          <w:sz w:val="16"/>
        </w:rPr>
        <w:t xml:space="preserve"> the </w:t>
      </w:r>
      <w:r w:rsidRPr="006D5F0D">
        <w:rPr>
          <w:rStyle w:val="Emphasis"/>
          <w:highlight w:val="yellow"/>
        </w:rPr>
        <w:t>Assad</w:t>
      </w:r>
      <w:r w:rsidRPr="0046275E">
        <w:rPr>
          <w:sz w:val="16"/>
        </w:rPr>
        <w:t xml:space="preserve"> family</w:t>
      </w:r>
      <w:r w:rsidRPr="0046275E">
        <w:rPr>
          <w:rStyle w:val="Emphasis"/>
        </w:rPr>
        <w:t>’s control</w:t>
      </w:r>
      <w:r w:rsidRPr="0046275E">
        <w:rPr>
          <w:sz w:val="16"/>
        </w:rPr>
        <w:t xml:space="preserve"> </w:t>
      </w:r>
      <w:r w:rsidRPr="0046275E">
        <w:rPr>
          <w:rStyle w:val="StyleUnderline"/>
        </w:rPr>
        <w:t>of</w:t>
      </w:r>
      <w:r w:rsidRPr="0046275E">
        <w:rPr>
          <w:sz w:val="16"/>
        </w:rPr>
        <w:t xml:space="preserve"> </w:t>
      </w:r>
      <w:r w:rsidRPr="0046275E">
        <w:rPr>
          <w:rStyle w:val="Emphasis"/>
        </w:rPr>
        <w:t>Syria</w:t>
      </w:r>
      <w:r w:rsidRPr="0046275E">
        <w:rPr>
          <w:sz w:val="16"/>
        </w:rPr>
        <w:t xml:space="preserve"> after more than 50 years of iron-fisted rule—have once again </w:t>
      </w:r>
      <w:r w:rsidRPr="006D5F0D">
        <w:rPr>
          <w:rStyle w:val="StyleUnderline"/>
          <w:highlight w:val="yellow"/>
        </w:rPr>
        <w:t>placed</w:t>
      </w:r>
      <w:r w:rsidRPr="0046275E">
        <w:rPr>
          <w:sz w:val="16"/>
        </w:rPr>
        <w:t xml:space="preserve"> the Palestinian cause </w:t>
      </w:r>
      <w:r w:rsidRPr="006D5F0D">
        <w:rPr>
          <w:rStyle w:val="StyleUnderline"/>
          <w:highlight w:val="yellow"/>
        </w:rPr>
        <w:t>front and center</w:t>
      </w:r>
      <w:r w:rsidRPr="0046275E">
        <w:rPr>
          <w:sz w:val="16"/>
        </w:rPr>
        <w:t xml:space="preserve">. The Palestinians have often been used as a </w:t>
      </w:r>
      <w:r w:rsidRPr="006D5F0D">
        <w:rPr>
          <w:rStyle w:val="Emphasis"/>
          <w:highlight w:val="yellow"/>
        </w:rPr>
        <w:t>crisis</w:t>
      </w:r>
      <w:r w:rsidRPr="0046275E">
        <w:rPr>
          <w:sz w:val="16"/>
        </w:rPr>
        <w:t xml:space="preserve"> of convenience for </w:t>
      </w:r>
      <w:r w:rsidRPr="006D5F0D">
        <w:rPr>
          <w:rStyle w:val="Emphasis"/>
          <w:highlight w:val="yellow"/>
        </w:rPr>
        <w:t>management</w:t>
      </w:r>
      <w:r w:rsidRPr="0046275E">
        <w:rPr>
          <w:sz w:val="16"/>
        </w:rPr>
        <w:t xml:space="preserve"> </w:t>
      </w:r>
      <w:r w:rsidRPr="0046275E">
        <w:rPr>
          <w:rStyle w:val="StyleUnderline"/>
        </w:rPr>
        <w:t>of regional politics</w:t>
      </w:r>
      <w:r w:rsidRPr="0046275E">
        <w:rPr>
          <w:sz w:val="16"/>
        </w:rPr>
        <w:t>, including by Arab states. But this is now bound to change with Palestinian self-determination once again finding a global audience.</w:t>
      </w:r>
    </w:p>
    <w:p w14:paraId="28854C56" w14:textId="77777777" w:rsidR="00F51D39" w:rsidRPr="0046275E" w:rsidRDefault="00F51D39" w:rsidP="00F51D39">
      <w:pPr>
        <w:rPr>
          <w:sz w:val="16"/>
        </w:rPr>
      </w:pPr>
      <w:r w:rsidRPr="0046275E">
        <w:rPr>
          <w:sz w:val="16"/>
        </w:rPr>
        <w:t>The Abraham Accords, signed in 2020 by a cluster of Arab states led by the UAE and Israel, sought to normalize political and diplomatic relations and set out a path toward a new regional order. Prosperity, economic progress, developmental integration—in other words, money—is the mantra today.</w:t>
      </w:r>
    </w:p>
    <w:p w14:paraId="1CCE38A4" w14:textId="77777777" w:rsidR="00F51D39" w:rsidRPr="0046275E" w:rsidRDefault="00F51D39" w:rsidP="00F51D39">
      <w:pPr>
        <w:rPr>
          <w:sz w:val="16"/>
        </w:rPr>
      </w:pPr>
      <w:r w:rsidRPr="006D5F0D">
        <w:rPr>
          <w:rStyle w:val="StyleUnderline"/>
          <w:highlight w:val="yellow"/>
        </w:rPr>
        <w:t>Regional powers</w:t>
      </w:r>
      <w:r w:rsidRPr="0046275E">
        <w:rPr>
          <w:rStyle w:val="StyleUnderline"/>
        </w:rPr>
        <w:t xml:space="preserve"> such as the</w:t>
      </w:r>
      <w:r w:rsidRPr="0046275E">
        <w:rPr>
          <w:sz w:val="16"/>
        </w:rPr>
        <w:t xml:space="preserve"> </w:t>
      </w:r>
      <w:r w:rsidRPr="0046275E">
        <w:rPr>
          <w:rStyle w:val="Emphasis"/>
        </w:rPr>
        <w:t>UAE</w:t>
      </w:r>
      <w:r w:rsidRPr="0046275E">
        <w:rPr>
          <w:sz w:val="16"/>
        </w:rPr>
        <w:t xml:space="preserve"> </w:t>
      </w:r>
      <w:r w:rsidRPr="0046275E">
        <w:rPr>
          <w:rStyle w:val="StyleUnderline"/>
        </w:rPr>
        <w:t>and</w:t>
      </w:r>
      <w:r w:rsidRPr="0046275E">
        <w:rPr>
          <w:sz w:val="16"/>
        </w:rPr>
        <w:t xml:space="preserve"> </w:t>
      </w:r>
      <w:r w:rsidRPr="0046275E">
        <w:rPr>
          <w:rStyle w:val="Emphasis"/>
        </w:rPr>
        <w:t>Saudi Arabia</w:t>
      </w:r>
      <w:r w:rsidRPr="0046275E">
        <w:rPr>
          <w:sz w:val="16"/>
        </w:rPr>
        <w:t xml:space="preserve"> </w:t>
      </w:r>
      <w:r w:rsidRPr="0046275E">
        <w:rPr>
          <w:rStyle w:val="StyleUnderline"/>
        </w:rPr>
        <w:t>are hedging</w:t>
      </w:r>
      <w:r w:rsidRPr="0046275E">
        <w:rPr>
          <w:sz w:val="16"/>
        </w:rPr>
        <w:t xml:space="preserve"> their </w:t>
      </w:r>
      <w:r w:rsidRPr="0046275E">
        <w:rPr>
          <w:rStyle w:val="StyleUnderline"/>
        </w:rPr>
        <w:t>bets on allies and pursuing strategic autonomy</w:t>
      </w:r>
      <w:r w:rsidRPr="0046275E">
        <w:rPr>
          <w:sz w:val="16"/>
        </w:rPr>
        <w:t xml:space="preserve">. </w:t>
      </w:r>
      <w:r w:rsidRPr="0046275E">
        <w:rPr>
          <w:rStyle w:val="StyleUnderline"/>
        </w:rPr>
        <w:t>In addition to</w:t>
      </w:r>
      <w:r w:rsidRPr="0046275E">
        <w:rPr>
          <w:sz w:val="16"/>
        </w:rPr>
        <w:t xml:space="preserve"> </w:t>
      </w:r>
      <w:r w:rsidRPr="0046275E">
        <w:rPr>
          <w:rStyle w:val="Emphasis"/>
        </w:rPr>
        <w:t>close ties</w:t>
      </w:r>
      <w:r w:rsidRPr="0046275E">
        <w:rPr>
          <w:sz w:val="16"/>
        </w:rPr>
        <w:t xml:space="preserve"> </w:t>
      </w:r>
      <w:r w:rsidRPr="0046275E">
        <w:rPr>
          <w:rStyle w:val="StyleUnderline"/>
        </w:rPr>
        <w:t>with the</w:t>
      </w:r>
      <w:r w:rsidRPr="0046275E">
        <w:rPr>
          <w:sz w:val="16"/>
        </w:rPr>
        <w:t xml:space="preserve"> </w:t>
      </w:r>
      <w:r w:rsidRPr="0046275E">
        <w:rPr>
          <w:rStyle w:val="Emphasis"/>
        </w:rPr>
        <w:t>U</w:t>
      </w:r>
      <w:r w:rsidRPr="0046275E">
        <w:rPr>
          <w:sz w:val="16"/>
        </w:rPr>
        <w:t xml:space="preserve">nited </w:t>
      </w:r>
      <w:r w:rsidRPr="0046275E">
        <w:rPr>
          <w:rStyle w:val="Emphasis"/>
        </w:rPr>
        <w:t>S</w:t>
      </w:r>
      <w:r w:rsidRPr="0046275E">
        <w:rPr>
          <w:sz w:val="16"/>
        </w:rPr>
        <w:t xml:space="preserve">tates, </w:t>
      </w:r>
      <w:r w:rsidRPr="0046275E">
        <w:rPr>
          <w:rStyle w:val="StyleUnderline"/>
        </w:rPr>
        <w:t xml:space="preserve">they are </w:t>
      </w:r>
      <w:r w:rsidRPr="006D5F0D">
        <w:rPr>
          <w:rStyle w:val="StyleUnderline"/>
          <w:highlight w:val="yellow"/>
        </w:rPr>
        <w:t>expanding</w:t>
      </w:r>
      <w:r w:rsidRPr="006D5F0D">
        <w:rPr>
          <w:sz w:val="16"/>
          <w:highlight w:val="yellow"/>
        </w:rPr>
        <w:t xml:space="preserve"> </w:t>
      </w:r>
      <w:r w:rsidRPr="006D5F0D">
        <w:rPr>
          <w:rStyle w:val="Emphasis"/>
          <w:highlight w:val="yellow"/>
        </w:rPr>
        <w:t>trade</w:t>
      </w:r>
      <w:r w:rsidRPr="006D5F0D">
        <w:rPr>
          <w:sz w:val="16"/>
          <w:highlight w:val="yellow"/>
        </w:rPr>
        <w:t xml:space="preserve"> </w:t>
      </w:r>
      <w:r w:rsidRPr="006D5F0D">
        <w:rPr>
          <w:rStyle w:val="StyleUnderline"/>
          <w:highlight w:val="yellow"/>
        </w:rPr>
        <w:t>and</w:t>
      </w:r>
      <w:r w:rsidRPr="006D5F0D">
        <w:rPr>
          <w:sz w:val="16"/>
          <w:highlight w:val="yellow"/>
        </w:rPr>
        <w:t xml:space="preserve"> </w:t>
      </w:r>
      <w:r w:rsidRPr="006D5F0D">
        <w:rPr>
          <w:rStyle w:val="Emphasis"/>
          <w:highlight w:val="yellow"/>
        </w:rPr>
        <w:t>political</w:t>
      </w:r>
      <w:r w:rsidRPr="006D5F0D">
        <w:rPr>
          <w:sz w:val="16"/>
          <w:highlight w:val="yellow"/>
        </w:rPr>
        <w:t xml:space="preserve"> </w:t>
      </w:r>
      <w:r w:rsidRPr="006D5F0D">
        <w:rPr>
          <w:rStyle w:val="StyleUnderline"/>
          <w:highlight w:val="yellow"/>
        </w:rPr>
        <w:t>outreach</w:t>
      </w:r>
      <w:r w:rsidRPr="0046275E">
        <w:rPr>
          <w:rStyle w:val="StyleUnderline"/>
        </w:rPr>
        <w:t xml:space="preserve"> with</w:t>
      </w:r>
      <w:r w:rsidRPr="0046275E">
        <w:rPr>
          <w:sz w:val="16"/>
        </w:rPr>
        <w:t xml:space="preserve"> both </w:t>
      </w:r>
      <w:r w:rsidRPr="0046275E">
        <w:rPr>
          <w:rStyle w:val="Emphasis"/>
        </w:rPr>
        <w:t>China</w:t>
      </w:r>
      <w:r w:rsidRPr="0046275E">
        <w:rPr>
          <w:sz w:val="16"/>
        </w:rPr>
        <w:t xml:space="preserve"> </w:t>
      </w:r>
      <w:r w:rsidRPr="0046275E">
        <w:rPr>
          <w:rStyle w:val="StyleUnderline"/>
        </w:rPr>
        <w:t>and</w:t>
      </w:r>
      <w:r w:rsidRPr="0046275E">
        <w:rPr>
          <w:sz w:val="16"/>
        </w:rPr>
        <w:t xml:space="preserve"> </w:t>
      </w:r>
      <w:r w:rsidRPr="0046275E">
        <w:rPr>
          <w:rStyle w:val="Emphasis"/>
        </w:rPr>
        <w:t>Russia</w:t>
      </w:r>
      <w:r w:rsidRPr="0046275E">
        <w:rPr>
          <w:sz w:val="16"/>
        </w:rPr>
        <w:t>. In July, the air forces of the UAE and China held their second annual joint exercise in the restive Chinese region of Xinjiang, where Beijing has committed itself to systematic and violent repression of its Uyghur Muslim population.</w:t>
      </w:r>
    </w:p>
    <w:p w14:paraId="2E5FA44D" w14:textId="77777777" w:rsidR="00F51D39" w:rsidRPr="0046275E" w:rsidRDefault="00F51D39" w:rsidP="00F51D39">
      <w:pPr>
        <w:rPr>
          <w:sz w:val="16"/>
        </w:rPr>
      </w:pPr>
      <w:r w:rsidRPr="0046275E">
        <w:rPr>
          <w:sz w:val="16"/>
        </w:rPr>
        <w:t>Satellite images that captured these exercises show that the UAE flew its predominantly Western military equipment, including French-made Mirage 2000 fighter aircraft and U.S.-made C-17 Globemaster heavy transport aircraft, deep into Chinese territories. In former U.S. President Joe Biden’s framing of international relations—of an unfolding “democracy verses autocracy” contestation—Arab monarchies have found a sweet spot to thrive in.</w:t>
      </w:r>
    </w:p>
    <w:p w14:paraId="262EE4B5" w14:textId="77777777" w:rsidR="00F51D39" w:rsidRPr="0046275E" w:rsidRDefault="00F51D39" w:rsidP="00F51D39">
      <w:pPr>
        <w:rPr>
          <w:sz w:val="16"/>
        </w:rPr>
      </w:pPr>
      <w:r w:rsidRPr="0046275E">
        <w:rPr>
          <w:sz w:val="16"/>
        </w:rPr>
        <w:t>The Middle East’s regional disorder has a different and older rulebook to it, where long-standing Western interference in both good and bad faith—led by a wish to reshape regional politics as per the requirements of Washington, London, or Paris—has failed to create outcomes leading to sustainable progress.</w:t>
      </w:r>
    </w:p>
    <w:p w14:paraId="7008B936" w14:textId="77777777" w:rsidR="00F51D39" w:rsidRPr="0046275E" w:rsidRDefault="00F51D39" w:rsidP="00F51D39">
      <w:pPr>
        <w:rPr>
          <w:sz w:val="16"/>
        </w:rPr>
      </w:pPr>
      <w:r w:rsidRPr="0046275E">
        <w:rPr>
          <w:sz w:val="16"/>
        </w:rPr>
        <w:t>The recurring issue of establishing a sovereign Palestinian state is a prime example of the old rulebook’s return.</w:t>
      </w:r>
    </w:p>
    <w:p w14:paraId="19B63512" w14:textId="77777777" w:rsidR="00F51D39" w:rsidRPr="0046275E" w:rsidRDefault="00F51D39" w:rsidP="00F51D39">
      <w:pPr>
        <w:rPr>
          <w:sz w:val="16"/>
        </w:rPr>
      </w:pPr>
      <w:r w:rsidRPr="0046275E">
        <w:rPr>
          <w:sz w:val="16"/>
        </w:rPr>
        <w:t>Iran, as part of its two long-term strategies of supporting an Axis of Resistance along with maintaining a “forward defense” posture, has used the Palestinian cause for its own ends—backing both Hamas and Hezbollah.</w:t>
      </w:r>
    </w:p>
    <w:p w14:paraId="7E1EAF1B" w14:textId="77777777" w:rsidR="00F51D39" w:rsidRPr="0046275E" w:rsidRDefault="00F51D39" w:rsidP="00F51D39">
      <w:pPr>
        <w:rPr>
          <w:sz w:val="16"/>
        </w:rPr>
      </w:pPr>
      <w:r w:rsidRPr="0046275E">
        <w:rPr>
          <w:sz w:val="16"/>
        </w:rPr>
        <w:t>Israel’s assassinations of top Hamas and Hezbollah officials in recent months has dealt serious blows to Iran’s regional strategy, but Iran has had some victories away from the battlefield. Its normalization with Saudi Arabia is a merger of the old with the new. For the moment, the Saudis have stepped away from the idea of normalizing ties with Israel, and in return, Saudi oil facilities—which were attacked by Iran’s Houthi allies in Yemen in 2019—have been spared since.</w:t>
      </w:r>
    </w:p>
    <w:p w14:paraId="7A308828" w14:textId="77777777" w:rsidR="00F51D39" w:rsidRPr="0046275E" w:rsidRDefault="00F51D39" w:rsidP="00F51D39">
      <w:pPr>
        <w:rPr>
          <w:sz w:val="16"/>
        </w:rPr>
      </w:pPr>
      <w:r w:rsidRPr="0046275E">
        <w:rPr>
          <w:sz w:val="16"/>
        </w:rPr>
        <w:t xml:space="preserve">While this does not mean the fundamentals of Saudi-Iran rivalry have been resolved, </w:t>
      </w:r>
      <w:r w:rsidRPr="0046275E">
        <w:rPr>
          <w:rStyle w:val="Emphasis"/>
        </w:rPr>
        <w:t>Riyadh</w:t>
      </w:r>
      <w:r w:rsidRPr="0046275E">
        <w:rPr>
          <w:sz w:val="16"/>
        </w:rPr>
        <w:t xml:space="preserve"> </w:t>
      </w:r>
      <w:r w:rsidRPr="0046275E">
        <w:rPr>
          <w:rStyle w:val="StyleUnderline"/>
        </w:rPr>
        <w:t xml:space="preserve">has </w:t>
      </w:r>
      <w:r w:rsidRPr="006D5F0D">
        <w:rPr>
          <w:rStyle w:val="StyleUnderline"/>
          <w:highlight w:val="yellow"/>
        </w:rPr>
        <w:t>pushed</w:t>
      </w:r>
      <w:r w:rsidRPr="0046275E">
        <w:rPr>
          <w:rStyle w:val="StyleUnderline"/>
        </w:rPr>
        <w:t xml:space="preserve"> itself</w:t>
      </w:r>
      <w:r w:rsidRPr="0046275E">
        <w:rPr>
          <w:sz w:val="16"/>
        </w:rPr>
        <w:t xml:space="preserve"> </w:t>
      </w:r>
      <w:r w:rsidRPr="006D5F0D">
        <w:rPr>
          <w:rStyle w:val="Emphasis"/>
          <w:highlight w:val="yellow"/>
        </w:rPr>
        <w:t>to</w:t>
      </w:r>
      <w:r w:rsidRPr="0046275E">
        <w:rPr>
          <w:rStyle w:val="Emphasis"/>
        </w:rPr>
        <w:t xml:space="preserve">ward </w:t>
      </w:r>
      <w:r w:rsidRPr="006D5F0D">
        <w:rPr>
          <w:rStyle w:val="Emphasis"/>
          <w:highlight w:val="yellow"/>
        </w:rPr>
        <w:t>neutrality</w:t>
      </w:r>
      <w:r w:rsidRPr="006D5F0D">
        <w:rPr>
          <w:sz w:val="16"/>
          <w:highlight w:val="yellow"/>
        </w:rPr>
        <w:t xml:space="preserve">, </w:t>
      </w:r>
      <w:r w:rsidRPr="006D5F0D">
        <w:rPr>
          <w:rStyle w:val="StyleUnderline"/>
          <w:highlight w:val="yellow"/>
        </w:rPr>
        <w:t>rather than</w:t>
      </w:r>
      <w:r w:rsidRPr="0046275E">
        <w:rPr>
          <w:rStyle w:val="StyleUnderline"/>
        </w:rPr>
        <w:t xml:space="preserve"> overt </w:t>
      </w:r>
      <w:r w:rsidRPr="006D5F0D">
        <w:rPr>
          <w:rStyle w:val="StyleUnderline"/>
          <w:highlight w:val="yellow"/>
        </w:rPr>
        <w:t>confrontation</w:t>
      </w:r>
      <w:r w:rsidRPr="0046275E">
        <w:rPr>
          <w:rStyle w:val="StyleUnderline"/>
        </w:rPr>
        <w:t>, to</w:t>
      </w:r>
      <w:r w:rsidRPr="0046275E">
        <w:rPr>
          <w:sz w:val="16"/>
        </w:rPr>
        <w:t xml:space="preserve"> </w:t>
      </w:r>
      <w:r w:rsidRPr="0046275E">
        <w:rPr>
          <w:rStyle w:val="Emphasis"/>
        </w:rPr>
        <w:t>protect</w:t>
      </w:r>
      <w:r w:rsidRPr="0046275E">
        <w:rPr>
          <w:sz w:val="16"/>
        </w:rPr>
        <w:t xml:space="preserve"> </w:t>
      </w:r>
      <w:r w:rsidRPr="0046275E">
        <w:rPr>
          <w:rStyle w:val="StyleUnderline"/>
        </w:rPr>
        <w:t>its</w:t>
      </w:r>
      <w:r w:rsidRPr="0046275E">
        <w:rPr>
          <w:sz w:val="16"/>
        </w:rPr>
        <w:t xml:space="preserve"> own </w:t>
      </w:r>
      <w:r w:rsidRPr="0046275E">
        <w:rPr>
          <w:rStyle w:val="StyleUnderline"/>
        </w:rPr>
        <w:t>ongoing economic, political, and ideological diversification</w:t>
      </w:r>
      <w:r w:rsidRPr="0046275E">
        <w:rPr>
          <w:sz w:val="16"/>
        </w:rPr>
        <w:t>.</w:t>
      </w:r>
    </w:p>
    <w:p w14:paraId="32E44F5B" w14:textId="77777777" w:rsidR="00F51D39" w:rsidRPr="0046275E" w:rsidRDefault="00F51D39" w:rsidP="00F51D39">
      <w:pPr>
        <w:rPr>
          <w:sz w:val="16"/>
        </w:rPr>
      </w:pPr>
      <w:r w:rsidRPr="0046275E">
        <w:rPr>
          <w:sz w:val="16"/>
        </w:rPr>
        <w:t xml:space="preserve">Amid all these interplays, the return of U.S. President Donald Trump is the proverbial joker in the deck. While it is true that </w:t>
      </w:r>
      <w:r w:rsidRPr="006D5F0D">
        <w:rPr>
          <w:rStyle w:val="Emphasis"/>
          <w:highlight w:val="yellow"/>
        </w:rPr>
        <w:t>Trump’s</w:t>
      </w:r>
      <w:r w:rsidRPr="0046275E">
        <w:rPr>
          <w:sz w:val="16"/>
        </w:rPr>
        <w:t xml:space="preserve"> own </w:t>
      </w:r>
      <w:r w:rsidRPr="006D5F0D">
        <w:rPr>
          <w:rStyle w:val="Emphasis"/>
          <w:highlight w:val="yellow"/>
        </w:rPr>
        <w:t>preference</w:t>
      </w:r>
      <w:r w:rsidRPr="0046275E">
        <w:rPr>
          <w:sz w:val="16"/>
        </w:rPr>
        <w:t xml:space="preserve"> </w:t>
      </w:r>
      <w:r w:rsidRPr="0046275E">
        <w:rPr>
          <w:rStyle w:val="StyleUnderline"/>
        </w:rPr>
        <w:t xml:space="preserve">for personality over policy may see him </w:t>
      </w:r>
      <w:r w:rsidRPr="006D5F0D">
        <w:rPr>
          <w:rStyle w:val="StyleUnderline"/>
          <w:highlight w:val="yellow"/>
        </w:rPr>
        <w:t>push all</w:t>
      </w:r>
      <w:r w:rsidRPr="0046275E">
        <w:rPr>
          <w:rStyle w:val="StyleUnderline"/>
        </w:rPr>
        <w:t xml:space="preserve"> parties</w:t>
      </w:r>
      <w:r w:rsidRPr="0046275E">
        <w:rPr>
          <w:sz w:val="16"/>
        </w:rPr>
        <w:t xml:space="preserve">, including Israel, </w:t>
      </w:r>
      <w:r w:rsidRPr="006D5F0D">
        <w:rPr>
          <w:rStyle w:val="StyleUnderline"/>
          <w:highlight w:val="yellow"/>
        </w:rPr>
        <w:t>for</w:t>
      </w:r>
      <w:r w:rsidRPr="006D5F0D">
        <w:rPr>
          <w:sz w:val="16"/>
          <w:highlight w:val="yellow"/>
        </w:rPr>
        <w:t xml:space="preserve"> </w:t>
      </w:r>
      <w:r w:rsidRPr="006D5F0D">
        <w:rPr>
          <w:rStyle w:val="Emphasis"/>
          <w:highlight w:val="yellow"/>
        </w:rPr>
        <w:t>de-escalation</w:t>
      </w:r>
      <w:r w:rsidRPr="006D5F0D">
        <w:rPr>
          <w:sz w:val="16"/>
          <w:highlight w:val="yellow"/>
        </w:rPr>
        <w:t xml:space="preserve"> </w:t>
      </w:r>
      <w:r w:rsidRPr="006D5F0D">
        <w:rPr>
          <w:rStyle w:val="StyleUnderline"/>
          <w:highlight w:val="yellow"/>
        </w:rPr>
        <w:t>and</w:t>
      </w:r>
      <w:r w:rsidRPr="0046275E">
        <w:rPr>
          <w:sz w:val="16"/>
        </w:rPr>
        <w:t xml:space="preserve"> long-term </w:t>
      </w:r>
      <w:r w:rsidRPr="006D5F0D">
        <w:rPr>
          <w:rStyle w:val="Emphasis"/>
          <w:highlight w:val="yellow"/>
        </w:rPr>
        <w:t>cease-fires</w:t>
      </w:r>
      <w:r w:rsidRPr="0046275E">
        <w:rPr>
          <w:sz w:val="16"/>
        </w:rPr>
        <w:t xml:space="preserve">, </w:t>
      </w:r>
      <w:r w:rsidRPr="0046275E">
        <w:rPr>
          <w:rStyle w:val="StyleUnderline"/>
        </w:rPr>
        <w:t xml:space="preserve">he is </w:t>
      </w:r>
      <w:r w:rsidRPr="006D5F0D">
        <w:rPr>
          <w:rStyle w:val="StyleUnderline"/>
          <w:highlight w:val="yellow"/>
        </w:rPr>
        <w:t>not</w:t>
      </w:r>
      <w:r w:rsidRPr="0046275E">
        <w:rPr>
          <w:rStyle w:val="StyleUnderline"/>
        </w:rPr>
        <w:t xml:space="preserve"> expected to</w:t>
      </w:r>
      <w:r w:rsidRPr="0046275E">
        <w:rPr>
          <w:sz w:val="16"/>
        </w:rPr>
        <w:t xml:space="preserve"> </w:t>
      </w:r>
      <w:r w:rsidRPr="0046275E">
        <w:rPr>
          <w:rStyle w:val="Emphasis"/>
        </w:rPr>
        <w:t xml:space="preserve">return </w:t>
      </w:r>
      <w:r w:rsidRPr="006D5F0D">
        <w:rPr>
          <w:rStyle w:val="Emphasis"/>
          <w:highlight w:val="yellow"/>
        </w:rPr>
        <w:t>U.S. intervention</w:t>
      </w:r>
      <w:r w:rsidRPr="0046275E">
        <w:rPr>
          <w:sz w:val="16"/>
        </w:rPr>
        <w:t xml:space="preserve"> to the era of boots on the ground or even put promotion of democracy at the forefront.</w:t>
      </w:r>
    </w:p>
    <w:p w14:paraId="7BC53464" w14:textId="77777777" w:rsidR="00F51D39" w:rsidRPr="0046275E" w:rsidRDefault="00F51D39" w:rsidP="00F51D39">
      <w:pPr>
        <w:rPr>
          <w:sz w:val="16"/>
        </w:rPr>
      </w:pPr>
      <w:r w:rsidRPr="0046275E">
        <w:rPr>
          <w:sz w:val="16"/>
        </w:rPr>
        <w:t xml:space="preserve">But </w:t>
      </w:r>
      <w:r w:rsidRPr="0046275E">
        <w:rPr>
          <w:rStyle w:val="StyleUnderline"/>
        </w:rPr>
        <w:t>Trump is</w:t>
      </w:r>
      <w:r w:rsidRPr="0046275E">
        <w:rPr>
          <w:sz w:val="16"/>
        </w:rPr>
        <w:t xml:space="preserve"> also what is known in Persian as a bazaari, meaning one who is </w:t>
      </w:r>
      <w:r w:rsidRPr="0046275E">
        <w:rPr>
          <w:rStyle w:val="Emphasis"/>
        </w:rPr>
        <w:t>always</w:t>
      </w:r>
      <w:r w:rsidRPr="0046275E">
        <w:rPr>
          <w:sz w:val="16"/>
        </w:rPr>
        <w:t xml:space="preserve"> </w:t>
      </w:r>
      <w:r w:rsidRPr="0046275E">
        <w:rPr>
          <w:rStyle w:val="StyleUnderline"/>
        </w:rPr>
        <w:t>looking for a good deal</w:t>
      </w:r>
      <w:r w:rsidRPr="0046275E">
        <w:rPr>
          <w:sz w:val="16"/>
        </w:rPr>
        <w:t xml:space="preserve">. </w:t>
      </w:r>
      <w:r w:rsidRPr="0046275E">
        <w:rPr>
          <w:rStyle w:val="StyleUnderline"/>
        </w:rPr>
        <w:t>The</w:t>
      </w:r>
      <w:r w:rsidRPr="0046275E">
        <w:rPr>
          <w:sz w:val="16"/>
        </w:rPr>
        <w:t xml:space="preserve"> </w:t>
      </w:r>
      <w:r w:rsidRPr="0046275E">
        <w:rPr>
          <w:rStyle w:val="Emphasis"/>
        </w:rPr>
        <w:t>Arabs</w:t>
      </w:r>
      <w:r w:rsidRPr="0046275E">
        <w:rPr>
          <w:sz w:val="16"/>
        </w:rPr>
        <w:t xml:space="preserve">, </w:t>
      </w:r>
      <w:r w:rsidRPr="0046275E">
        <w:rPr>
          <w:rStyle w:val="Emphasis"/>
        </w:rPr>
        <w:t>Israelis</w:t>
      </w:r>
      <w:r w:rsidRPr="0046275E">
        <w:rPr>
          <w:sz w:val="16"/>
        </w:rPr>
        <w:t xml:space="preserve">, </w:t>
      </w:r>
      <w:r w:rsidRPr="0046275E">
        <w:rPr>
          <w:rStyle w:val="StyleUnderline"/>
        </w:rPr>
        <w:t>and</w:t>
      </w:r>
      <w:r w:rsidRPr="0046275E">
        <w:rPr>
          <w:sz w:val="16"/>
        </w:rPr>
        <w:t xml:space="preserve"> </w:t>
      </w:r>
      <w:r w:rsidRPr="0046275E">
        <w:rPr>
          <w:rStyle w:val="Emphasis"/>
        </w:rPr>
        <w:t>Iran</w:t>
      </w:r>
      <w:r w:rsidRPr="0046275E">
        <w:rPr>
          <w:sz w:val="16"/>
        </w:rPr>
        <w:t xml:space="preserve"> </w:t>
      </w:r>
      <w:r w:rsidRPr="0046275E">
        <w:rPr>
          <w:rStyle w:val="StyleUnderline"/>
        </w:rPr>
        <w:t>alike are</w:t>
      </w:r>
      <w:r w:rsidRPr="0046275E">
        <w:rPr>
          <w:sz w:val="16"/>
        </w:rPr>
        <w:t xml:space="preserve"> </w:t>
      </w:r>
      <w:r w:rsidRPr="0046275E">
        <w:rPr>
          <w:rStyle w:val="Emphasis"/>
        </w:rPr>
        <w:t>cognizant</w:t>
      </w:r>
      <w:r w:rsidRPr="0046275E">
        <w:rPr>
          <w:sz w:val="16"/>
        </w:rPr>
        <w:t xml:space="preserve"> </w:t>
      </w:r>
      <w:r w:rsidRPr="0046275E">
        <w:rPr>
          <w:rStyle w:val="StyleUnderline"/>
        </w:rPr>
        <w:t>of this</w:t>
      </w:r>
      <w:r w:rsidRPr="0046275E">
        <w:rPr>
          <w:sz w:val="16"/>
        </w:rPr>
        <w:t xml:space="preserve"> trait. In part, this may be a </w:t>
      </w:r>
      <w:r w:rsidRPr="0046275E">
        <w:rPr>
          <w:rStyle w:val="StyleUnderline"/>
        </w:rPr>
        <w:t>reason why</w:t>
      </w:r>
      <w:r w:rsidRPr="0046275E">
        <w:rPr>
          <w:sz w:val="16"/>
        </w:rPr>
        <w:t xml:space="preserve"> </w:t>
      </w:r>
      <w:r w:rsidRPr="0046275E">
        <w:rPr>
          <w:rStyle w:val="Emphasis"/>
        </w:rPr>
        <w:t>Iran</w:t>
      </w:r>
      <w:r w:rsidRPr="0046275E">
        <w:rPr>
          <w:sz w:val="16"/>
        </w:rPr>
        <w:t xml:space="preserve"> </w:t>
      </w:r>
      <w:r w:rsidRPr="0046275E">
        <w:rPr>
          <w:rStyle w:val="StyleUnderline"/>
        </w:rPr>
        <w:t>could remain</w:t>
      </w:r>
      <w:r w:rsidRPr="0046275E">
        <w:rPr>
          <w:sz w:val="16"/>
        </w:rPr>
        <w:t xml:space="preserve"> </w:t>
      </w:r>
      <w:r w:rsidRPr="0046275E">
        <w:rPr>
          <w:rStyle w:val="Emphasis"/>
        </w:rPr>
        <w:t>content</w:t>
      </w:r>
      <w:r w:rsidRPr="0046275E">
        <w:rPr>
          <w:sz w:val="16"/>
        </w:rPr>
        <w:t xml:space="preserve"> </w:t>
      </w:r>
      <w:r w:rsidRPr="0046275E">
        <w:rPr>
          <w:rStyle w:val="StyleUnderline"/>
        </w:rPr>
        <w:t>as a</w:t>
      </w:r>
      <w:r w:rsidRPr="0046275E">
        <w:rPr>
          <w:sz w:val="16"/>
        </w:rPr>
        <w:t xml:space="preserve"> </w:t>
      </w:r>
      <w:r w:rsidRPr="0046275E">
        <w:rPr>
          <w:rStyle w:val="Emphasis"/>
        </w:rPr>
        <w:t>threshold nuclear state</w:t>
      </w:r>
      <w:r w:rsidRPr="0046275E">
        <w:rPr>
          <w:sz w:val="16"/>
        </w:rPr>
        <w:t xml:space="preserve"> to try and box Trump in his own self-aggrandizing narrative as a president who did not start any wars.</w:t>
      </w:r>
    </w:p>
    <w:p w14:paraId="5777D477" w14:textId="77777777" w:rsidR="00F51D39" w:rsidRPr="0046275E" w:rsidRDefault="00F51D39" w:rsidP="00F51D39">
      <w:pPr>
        <w:rPr>
          <w:sz w:val="16"/>
        </w:rPr>
      </w:pPr>
      <w:r w:rsidRPr="0046275E">
        <w:rPr>
          <w:rStyle w:val="StyleUnderline"/>
        </w:rPr>
        <w:t>The</w:t>
      </w:r>
      <w:r w:rsidRPr="0046275E">
        <w:rPr>
          <w:sz w:val="16"/>
        </w:rPr>
        <w:t xml:space="preserve"> </w:t>
      </w:r>
      <w:r w:rsidRPr="006D5F0D">
        <w:rPr>
          <w:rStyle w:val="Emphasis"/>
          <w:highlight w:val="yellow"/>
        </w:rPr>
        <w:t>end</w:t>
      </w:r>
      <w:r w:rsidRPr="006D5F0D">
        <w:rPr>
          <w:sz w:val="16"/>
          <w:highlight w:val="yellow"/>
        </w:rPr>
        <w:t xml:space="preserve"> </w:t>
      </w:r>
      <w:r w:rsidRPr="006D5F0D">
        <w:rPr>
          <w:rStyle w:val="StyleUnderline"/>
          <w:highlight w:val="yellow"/>
        </w:rPr>
        <w:t>of</w:t>
      </w:r>
      <w:r w:rsidRPr="0046275E">
        <w:rPr>
          <w:rStyle w:val="StyleUnderline"/>
        </w:rPr>
        <w:t xml:space="preserve"> the current</w:t>
      </w:r>
      <w:r w:rsidRPr="0046275E">
        <w:rPr>
          <w:sz w:val="16"/>
        </w:rPr>
        <w:t xml:space="preserve"> </w:t>
      </w:r>
      <w:r w:rsidRPr="0046275E">
        <w:rPr>
          <w:rStyle w:val="Emphasis"/>
        </w:rPr>
        <w:t xml:space="preserve">Israel-Hamas </w:t>
      </w:r>
      <w:r w:rsidRPr="006D5F0D">
        <w:rPr>
          <w:rStyle w:val="Emphasis"/>
          <w:highlight w:val="yellow"/>
        </w:rPr>
        <w:t>war</w:t>
      </w:r>
      <w:r w:rsidRPr="0046275E">
        <w:rPr>
          <w:sz w:val="16"/>
        </w:rPr>
        <w:t xml:space="preserve"> </w:t>
      </w:r>
      <w:r w:rsidRPr="0046275E">
        <w:rPr>
          <w:rStyle w:val="StyleUnderline"/>
        </w:rPr>
        <w:t>and a push for a</w:t>
      </w:r>
      <w:r w:rsidRPr="0046275E">
        <w:rPr>
          <w:sz w:val="16"/>
        </w:rPr>
        <w:t xml:space="preserve"> two-state </w:t>
      </w:r>
      <w:r w:rsidRPr="0046275E">
        <w:rPr>
          <w:rStyle w:val="StyleUnderline"/>
        </w:rPr>
        <w:t xml:space="preserve">solution is once again </w:t>
      </w:r>
      <w:r w:rsidRPr="006D5F0D">
        <w:rPr>
          <w:rStyle w:val="StyleUnderline"/>
          <w:highlight w:val="yellow"/>
        </w:rPr>
        <w:t>emerging as</w:t>
      </w:r>
      <w:r w:rsidRPr="0046275E">
        <w:rPr>
          <w:rStyle w:val="StyleUnderline"/>
        </w:rPr>
        <w:t xml:space="preserve"> a</w:t>
      </w:r>
      <w:r w:rsidRPr="0046275E">
        <w:rPr>
          <w:sz w:val="16"/>
        </w:rPr>
        <w:t xml:space="preserve"> </w:t>
      </w:r>
      <w:r w:rsidRPr="006D5F0D">
        <w:rPr>
          <w:rStyle w:val="Emphasis"/>
          <w:highlight w:val="yellow"/>
        </w:rPr>
        <w:t>consensus</w:t>
      </w:r>
      <w:r w:rsidRPr="0046275E">
        <w:rPr>
          <w:sz w:val="16"/>
        </w:rPr>
        <w:t xml:space="preserve"> </w:t>
      </w:r>
      <w:r w:rsidRPr="0046275E">
        <w:rPr>
          <w:rStyle w:val="StyleUnderline"/>
        </w:rPr>
        <w:t>in the region</w:t>
      </w:r>
      <w:r w:rsidRPr="0046275E">
        <w:rPr>
          <w:sz w:val="16"/>
        </w:rPr>
        <w:t>. The old wisdom of a two-state design has triumphed globally, as it remains the only workable outcome on paper—primarily because no other viable options have been presented for decades.</w:t>
      </w:r>
    </w:p>
    <w:p w14:paraId="2B1EC80D" w14:textId="77777777" w:rsidR="00F51D39" w:rsidRPr="0046275E" w:rsidRDefault="00F51D39" w:rsidP="00F51D39">
      <w:pPr>
        <w:rPr>
          <w:sz w:val="16"/>
        </w:rPr>
      </w:pPr>
      <w:r w:rsidRPr="0046275E">
        <w:rPr>
          <w:sz w:val="16"/>
        </w:rPr>
        <w:t>U.S. Sen. Lindsey Graham, an advisor and close confidant of Trump, has said that the best insurance policy against Hamas is “not an Israeli reoccupation of Gaza but a reform in the Palestinian society” and that only the Arab states can achieve that. But not many leaders within the Arab states seem eager to take up unilateral ownership of such a task, even as they reap the benefits of Israeli military action to dismantle both Hamas and Hezbollah.</w:t>
      </w:r>
    </w:p>
    <w:p w14:paraId="56ED6700" w14:textId="77777777" w:rsidR="00F51D39" w:rsidRPr="0046275E" w:rsidRDefault="00F51D39" w:rsidP="00F51D39">
      <w:pPr>
        <w:rPr>
          <w:rStyle w:val="StyleUnderline"/>
        </w:rPr>
      </w:pPr>
      <w:r w:rsidRPr="0046275E">
        <w:rPr>
          <w:rStyle w:val="StyleUnderline"/>
        </w:rPr>
        <w:t>Despite more than a</w:t>
      </w:r>
      <w:r w:rsidRPr="0046275E">
        <w:rPr>
          <w:sz w:val="16"/>
        </w:rPr>
        <w:t xml:space="preserve"> </w:t>
      </w:r>
      <w:r w:rsidRPr="0046275E">
        <w:rPr>
          <w:rStyle w:val="Emphasis"/>
        </w:rPr>
        <w:t>year of war</w:t>
      </w:r>
      <w:r w:rsidRPr="0046275E">
        <w:rPr>
          <w:sz w:val="16"/>
        </w:rPr>
        <w:t xml:space="preserve">, </w:t>
      </w:r>
      <w:r w:rsidRPr="006D5F0D">
        <w:rPr>
          <w:rStyle w:val="StyleUnderline"/>
          <w:highlight w:val="yellow"/>
        </w:rPr>
        <w:t>large projects</w:t>
      </w:r>
      <w:r w:rsidRPr="0046275E">
        <w:rPr>
          <w:sz w:val="16"/>
        </w:rPr>
        <w:t xml:space="preserve"> ranging </w:t>
      </w:r>
      <w:r w:rsidRPr="006D5F0D">
        <w:rPr>
          <w:rStyle w:val="StyleUnderline"/>
          <w:highlight w:val="yellow"/>
        </w:rPr>
        <w:t>from</w:t>
      </w:r>
      <w:r w:rsidRPr="006D5F0D">
        <w:rPr>
          <w:sz w:val="16"/>
          <w:highlight w:val="yellow"/>
        </w:rPr>
        <w:t xml:space="preserve"> </w:t>
      </w:r>
      <w:r w:rsidRPr="006D5F0D">
        <w:rPr>
          <w:rStyle w:val="Emphasis"/>
          <w:highlight w:val="yellow"/>
        </w:rPr>
        <w:t>connectivity</w:t>
      </w:r>
      <w:r w:rsidRPr="006D5F0D">
        <w:rPr>
          <w:sz w:val="16"/>
          <w:highlight w:val="yellow"/>
        </w:rPr>
        <w:t xml:space="preserve"> </w:t>
      </w:r>
      <w:r w:rsidRPr="006D5F0D">
        <w:rPr>
          <w:rStyle w:val="StyleUnderline"/>
          <w:highlight w:val="yellow"/>
        </w:rPr>
        <w:t>to</w:t>
      </w:r>
      <w:r w:rsidRPr="006D5F0D">
        <w:rPr>
          <w:sz w:val="16"/>
          <w:highlight w:val="yellow"/>
        </w:rPr>
        <w:t xml:space="preserve"> </w:t>
      </w:r>
      <w:r w:rsidRPr="006D5F0D">
        <w:rPr>
          <w:rStyle w:val="Emphasis"/>
          <w:highlight w:val="yellow"/>
        </w:rPr>
        <w:t>energy security</w:t>
      </w:r>
      <w:r w:rsidRPr="0046275E">
        <w:rPr>
          <w:sz w:val="16"/>
        </w:rPr>
        <w:t xml:space="preserve"> </w:t>
      </w:r>
      <w:r w:rsidRPr="0046275E">
        <w:rPr>
          <w:rStyle w:val="StyleUnderline"/>
        </w:rPr>
        <w:t>continue to be envisioned</w:t>
      </w:r>
      <w:r w:rsidRPr="0046275E">
        <w:rPr>
          <w:sz w:val="16"/>
        </w:rPr>
        <w:t xml:space="preserve">. What will be expected from </w:t>
      </w:r>
      <w:r w:rsidRPr="0046275E">
        <w:rPr>
          <w:rStyle w:val="StyleUnderline"/>
        </w:rPr>
        <w:t>the region</w:t>
      </w:r>
      <w:r w:rsidRPr="0046275E">
        <w:rPr>
          <w:sz w:val="16"/>
        </w:rPr>
        <w:t xml:space="preserve"> is to </w:t>
      </w:r>
      <w:r w:rsidRPr="006D5F0D">
        <w:rPr>
          <w:rStyle w:val="StyleUnderline"/>
          <w:highlight w:val="yellow"/>
        </w:rPr>
        <w:t>take</w:t>
      </w:r>
      <w:r w:rsidRPr="006D5F0D">
        <w:rPr>
          <w:sz w:val="16"/>
          <w:highlight w:val="yellow"/>
        </w:rPr>
        <w:t xml:space="preserve"> </w:t>
      </w:r>
      <w:r w:rsidRPr="006D5F0D">
        <w:rPr>
          <w:rStyle w:val="Emphasis"/>
          <w:highlight w:val="yellow"/>
        </w:rPr>
        <w:t>ownership</w:t>
      </w:r>
      <w:r w:rsidRPr="006D5F0D">
        <w:rPr>
          <w:sz w:val="16"/>
          <w:highlight w:val="yellow"/>
        </w:rPr>
        <w:t xml:space="preserve"> </w:t>
      </w:r>
      <w:r w:rsidRPr="006D5F0D">
        <w:rPr>
          <w:rStyle w:val="StyleUnderline"/>
          <w:highlight w:val="yellow"/>
        </w:rPr>
        <w:t>of</w:t>
      </w:r>
      <w:r w:rsidRPr="0046275E">
        <w:rPr>
          <w:rStyle w:val="StyleUnderline"/>
        </w:rPr>
        <w:t xml:space="preserve"> its own </w:t>
      </w:r>
      <w:r w:rsidRPr="006D5F0D">
        <w:rPr>
          <w:rStyle w:val="StyleUnderline"/>
          <w:highlight w:val="yellow"/>
        </w:rPr>
        <w:t>regional security</w:t>
      </w:r>
      <w:r w:rsidRPr="0046275E">
        <w:rPr>
          <w:rStyle w:val="StyleUnderline"/>
        </w:rPr>
        <w:t xml:space="preserve">, critical for </w:t>
      </w:r>
      <w:r w:rsidRPr="006D5F0D">
        <w:rPr>
          <w:rStyle w:val="StyleUnderline"/>
          <w:highlight w:val="yellow"/>
        </w:rPr>
        <w:t>furthering</w:t>
      </w:r>
      <w:r w:rsidRPr="0046275E">
        <w:rPr>
          <w:rStyle w:val="StyleUnderline"/>
        </w:rPr>
        <w:t xml:space="preserve"> its</w:t>
      </w:r>
      <w:r w:rsidRPr="0046275E">
        <w:rPr>
          <w:sz w:val="16"/>
        </w:rPr>
        <w:t xml:space="preserve"> own </w:t>
      </w:r>
      <w:r w:rsidRPr="006D5F0D">
        <w:rPr>
          <w:rStyle w:val="Emphasis"/>
          <w:highlight w:val="yellow"/>
        </w:rPr>
        <w:t>econ</w:t>
      </w:r>
      <w:r w:rsidRPr="0046275E">
        <w:rPr>
          <w:rStyle w:val="Emphasis"/>
        </w:rPr>
        <w:t>omic</w:t>
      </w:r>
      <w:r w:rsidRPr="0046275E">
        <w:rPr>
          <w:sz w:val="16"/>
        </w:rPr>
        <w:t xml:space="preserve"> </w:t>
      </w:r>
      <w:r w:rsidRPr="006D5F0D">
        <w:rPr>
          <w:rStyle w:val="StyleUnderline"/>
          <w:highlight w:val="yellow"/>
        </w:rPr>
        <w:t>aims</w:t>
      </w:r>
      <w:r w:rsidRPr="0046275E">
        <w:rPr>
          <w:sz w:val="16"/>
        </w:rPr>
        <w:t xml:space="preserve">. For this, </w:t>
      </w:r>
      <w:r w:rsidRPr="006D5F0D">
        <w:rPr>
          <w:rStyle w:val="Emphasis"/>
          <w:highlight w:val="yellow"/>
        </w:rPr>
        <w:t>conflict management</w:t>
      </w:r>
      <w:r w:rsidRPr="0046275E">
        <w:rPr>
          <w:sz w:val="16"/>
        </w:rPr>
        <w:t xml:space="preserve">, rather than conflict resolution, </w:t>
      </w:r>
      <w:r w:rsidRPr="006D5F0D">
        <w:rPr>
          <w:rStyle w:val="StyleUnderline"/>
          <w:highlight w:val="yellow"/>
        </w:rPr>
        <w:t>is the way</w:t>
      </w:r>
      <w:r w:rsidRPr="006D5F0D">
        <w:rPr>
          <w:sz w:val="16"/>
          <w:highlight w:val="yellow"/>
        </w:rPr>
        <w:t xml:space="preserve"> </w:t>
      </w:r>
      <w:r w:rsidRPr="006D5F0D">
        <w:rPr>
          <w:rStyle w:val="Emphasis"/>
          <w:highlight w:val="yellow"/>
        </w:rPr>
        <w:t>forward</w:t>
      </w:r>
      <w:r w:rsidRPr="0046275E">
        <w:rPr>
          <w:sz w:val="16"/>
        </w:rPr>
        <w:t>.</w:t>
      </w:r>
    </w:p>
    <w:p w14:paraId="6C954164" w14:textId="77777777" w:rsidR="00F51D39" w:rsidRPr="0046275E" w:rsidRDefault="00F51D39" w:rsidP="00F51D39">
      <w:pPr>
        <w:rPr>
          <w:sz w:val="16"/>
        </w:rPr>
      </w:pPr>
      <w:r w:rsidRPr="0046275E">
        <w:rPr>
          <w:sz w:val="16"/>
        </w:rPr>
        <w:t xml:space="preserve">An </w:t>
      </w:r>
      <w:r w:rsidRPr="0046275E">
        <w:rPr>
          <w:rStyle w:val="StyleUnderline"/>
        </w:rPr>
        <w:t>appetite for</w:t>
      </w:r>
      <w:r w:rsidRPr="0046275E">
        <w:rPr>
          <w:sz w:val="16"/>
        </w:rPr>
        <w:t xml:space="preserve"> a new Middle East </w:t>
      </w:r>
      <w:r w:rsidRPr="0046275E">
        <w:rPr>
          <w:rStyle w:val="Emphasis"/>
        </w:rPr>
        <w:t>order</w:t>
      </w:r>
      <w:r w:rsidRPr="0046275E">
        <w:rPr>
          <w:sz w:val="16"/>
        </w:rPr>
        <w:t xml:space="preserve"> </w:t>
      </w:r>
      <w:r w:rsidRPr="0046275E">
        <w:rPr>
          <w:rStyle w:val="StyleUnderline"/>
        </w:rPr>
        <w:t>may well provide</w:t>
      </w:r>
      <w:r w:rsidRPr="0046275E">
        <w:rPr>
          <w:sz w:val="16"/>
        </w:rPr>
        <w:t xml:space="preserve"> </w:t>
      </w:r>
      <w:r w:rsidRPr="0046275E">
        <w:rPr>
          <w:rStyle w:val="Emphasis"/>
        </w:rPr>
        <w:t>enough motivation</w:t>
      </w:r>
      <w:r w:rsidRPr="0046275E">
        <w:rPr>
          <w:sz w:val="16"/>
        </w:rPr>
        <w:t xml:space="preserve"> </w:t>
      </w:r>
      <w:r w:rsidRPr="0046275E">
        <w:rPr>
          <w:rStyle w:val="StyleUnderline"/>
        </w:rPr>
        <w:t>to resolve</w:t>
      </w:r>
      <w:r w:rsidRPr="0046275E">
        <w:rPr>
          <w:sz w:val="16"/>
        </w:rPr>
        <w:t xml:space="preserve"> the </w:t>
      </w:r>
      <w:r w:rsidRPr="0046275E">
        <w:rPr>
          <w:rStyle w:val="StyleUnderline"/>
        </w:rPr>
        <w:t>obstacles created</w:t>
      </w:r>
      <w:r w:rsidRPr="0046275E">
        <w:rPr>
          <w:sz w:val="16"/>
        </w:rPr>
        <w:t xml:space="preserve"> by the resurgence of the old one. The </w:t>
      </w:r>
      <w:r w:rsidRPr="0046275E">
        <w:rPr>
          <w:rStyle w:val="StyleUnderline"/>
        </w:rPr>
        <w:t>developing</w:t>
      </w:r>
      <w:r w:rsidRPr="0046275E">
        <w:rPr>
          <w:sz w:val="16"/>
        </w:rPr>
        <w:t xml:space="preserve"> </w:t>
      </w:r>
      <w:r w:rsidRPr="006D5F0D">
        <w:rPr>
          <w:rStyle w:val="Emphasis"/>
          <w:highlight w:val="yellow"/>
        </w:rPr>
        <w:t>cease-fire</w:t>
      </w:r>
      <w:r w:rsidRPr="006D5F0D">
        <w:rPr>
          <w:sz w:val="16"/>
          <w:highlight w:val="yellow"/>
        </w:rPr>
        <w:t xml:space="preserve"> </w:t>
      </w:r>
      <w:r w:rsidRPr="006D5F0D">
        <w:rPr>
          <w:rStyle w:val="StyleUnderline"/>
          <w:highlight w:val="yellow"/>
        </w:rPr>
        <w:t>between</w:t>
      </w:r>
      <w:r w:rsidRPr="006D5F0D">
        <w:rPr>
          <w:sz w:val="16"/>
          <w:highlight w:val="yellow"/>
        </w:rPr>
        <w:t xml:space="preserve"> </w:t>
      </w:r>
      <w:r w:rsidRPr="006D5F0D">
        <w:rPr>
          <w:rStyle w:val="Emphasis"/>
          <w:highlight w:val="yellow"/>
        </w:rPr>
        <w:t>Israel</w:t>
      </w:r>
      <w:r w:rsidRPr="006D5F0D">
        <w:rPr>
          <w:sz w:val="16"/>
          <w:highlight w:val="yellow"/>
        </w:rPr>
        <w:t xml:space="preserve"> </w:t>
      </w:r>
      <w:r w:rsidRPr="006D5F0D">
        <w:rPr>
          <w:rStyle w:val="StyleUnderline"/>
          <w:highlight w:val="yellow"/>
        </w:rPr>
        <w:t>and</w:t>
      </w:r>
      <w:r w:rsidRPr="006D5F0D">
        <w:rPr>
          <w:sz w:val="16"/>
          <w:highlight w:val="yellow"/>
        </w:rPr>
        <w:t xml:space="preserve"> </w:t>
      </w:r>
      <w:r w:rsidRPr="006D5F0D">
        <w:rPr>
          <w:rStyle w:val="Emphasis"/>
          <w:highlight w:val="yellow"/>
        </w:rPr>
        <w:t>Hamas</w:t>
      </w:r>
      <w:r w:rsidRPr="0046275E">
        <w:rPr>
          <w:sz w:val="16"/>
        </w:rPr>
        <w:t xml:space="preserve"> </w:t>
      </w:r>
      <w:r w:rsidRPr="0046275E">
        <w:rPr>
          <w:rStyle w:val="StyleUnderline"/>
        </w:rPr>
        <w:t>marks a</w:t>
      </w:r>
      <w:r w:rsidRPr="0046275E">
        <w:rPr>
          <w:sz w:val="16"/>
        </w:rPr>
        <w:t xml:space="preserve"> moment of </w:t>
      </w:r>
      <w:r w:rsidRPr="0046275E">
        <w:rPr>
          <w:rStyle w:val="StyleUnderline"/>
        </w:rPr>
        <w:t>respite from war</w:t>
      </w:r>
      <w:r w:rsidRPr="0046275E">
        <w:rPr>
          <w:sz w:val="16"/>
        </w:rPr>
        <w:t xml:space="preserve"> and an opening for the Arab states to address Palestinians’ role in the region moving forward. </w:t>
      </w:r>
      <w:r w:rsidRPr="006D5F0D">
        <w:rPr>
          <w:rStyle w:val="Emphasis"/>
          <w:highlight w:val="yellow"/>
        </w:rPr>
        <w:t>Saudi-Iran normalization</w:t>
      </w:r>
      <w:r w:rsidRPr="0046275E">
        <w:rPr>
          <w:sz w:val="16"/>
        </w:rPr>
        <w:t xml:space="preserve"> </w:t>
      </w:r>
      <w:r w:rsidRPr="0046275E">
        <w:rPr>
          <w:rStyle w:val="StyleUnderline"/>
        </w:rPr>
        <w:t>can</w:t>
      </w:r>
      <w:r w:rsidRPr="0046275E">
        <w:rPr>
          <w:sz w:val="16"/>
        </w:rPr>
        <w:t xml:space="preserve"> also </w:t>
      </w:r>
      <w:r w:rsidRPr="0046275E">
        <w:rPr>
          <w:rStyle w:val="StyleUnderline"/>
        </w:rPr>
        <w:t xml:space="preserve">be a catalyst, </w:t>
      </w:r>
      <w:r w:rsidRPr="006D5F0D">
        <w:rPr>
          <w:rStyle w:val="StyleUnderline"/>
          <w:highlight w:val="yellow"/>
        </w:rPr>
        <w:t>and</w:t>
      </w:r>
      <w:r w:rsidRPr="006D5F0D">
        <w:rPr>
          <w:sz w:val="16"/>
          <w:highlight w:val="yellow"/>
        </w:rPr>
        <w:t xml:space="preserve"> </w:t>
      </w:r>
      <w:r w:rsidRPr="006D5F0D">
        <w:rPr>
          <w:rStyle w:val="Emphasis"/>
          <w:highlight w:val="yellow"/>
        </w:rPr>
        <w:t>Arab powers</w:t>
      </w:r>
      <w:r w:rsidRPr="0046275E">
        <w:rPr>
          <w:sz w:val="16"/>
        </w:rPr>
        <w:t xml:space="preserve">, specifically after the Abraham Accords, </w:t>
      </w:r>
      <w:r w:rsidRPr="006D5F0D">
        <w:rPr>
          <w:rStyle w:val="StyleUnderline"/>
          <w:highlight w:val="yellow"/>
        </w:rPr>
        <w:t>hold enough</w:t>
      </w:r>
      <w:r w:rsidRPr="0046275E">
        <w:rPr>
          <w:rStyle w:val="StyleUnderline"/>
        </w:rPr>
        <w:t xml:space="preserve"> political </w:t>
      </w:r>
      <w:r w:rsidRPr="006D5F0D">
        <w:rPr>
          <w:rStyle w:val="StyleUnderline"/>
          <w:highlight w:val="yellow"/>
        </w:rPr>
        <w:t>influence</w:t>
      </w:r>
      <w:r w:rsidRPr="0046275E">
        <w:rPr>
          <w:rStyle w:val="StyleUnderline"/>
        </w:rPr>
        <w:t xml:space="preserve"> across</w:t>
      </w:r>
      <w:r w:rsidRPr="0046275E">
        <w:rPr>
          <w:sz w:val="16"/>
        </w:rPr>
        <w:t xml:space="preserve"> </w:t>
      </w:r>
      <w:r w:rsidRPr="0046275E">
        <w:rPr>
          <w:rStyle w:val="Emphasis"/>
        </w:rPr>
        <w:t>Israel</w:t>
      </w:r>
      <w:r w:rsidRPr="0046275E">
        <w:rPr>
          <w:sz w:val="16"/>
        </w:rPr>
        <w:t xml:space="preserve">, </w:t>
      </w:r>
      <w:r w:rsidRPr="0046275E">
        <w:rPr>
          <w:rStyle w:val="Emphasis"/>
        </w:rPr>
        <w:t>Iran</w:t>
      </w:r>
      <w:r w:rsidRPr="0046275E">
        <w:rPr>
          <w:sz w:val="16"/>
        </w:rPr>
        <w:t xml:space="preserve">, </w:t>
      </w:r>
      <w:r w:rsidRPr="0046275E">
        <w:rPr>
          <w:rStyle w:val="StyleUnderline"/>
        </w:rPr>
        <w:t>and</w:t>
      </w:r>
      <w:r w:rsidRPr="0046275E">
        <w:rPr>
          <w:sz w:val="16"/>
        </w:rPr>
        <w:t xml:space="preserve"> the </w:t>
      </w:r>
      <w:r w:rsidRPr="0046275E">
        <w:rPr>
          <w:rStyle w:val="Emphasis"/>
        </w:rPr>
        <w:t>Palestinian territories</w:t>
      </w:r>
      <w:r w:rsidRPr="0046275E">
        <w:rPr>
          <w:sz w:val="16"/>
        </w:rPr>
        <w:t xml:space="preserve"> </w:t>
      </w:r>
      <w:r w:rsidRPr="006D5F0D">
        <w:rPr>
          <w:rStyle w:val="StyleUnderline"/>
          <w:highlight w:val="yellow"/>
        </w:rPr>
        <w:t>to drive</w:t>
      </w:r>
      <w:r w:rsidRPr="0046275E">
        <w:rPr>
          <w:rStyle w:val="StyleUnderline"/>
        </w:rPr>
        <w:t xml:space="preserve"> a new era of dialogue, </w:t>
      </w:r>
      <w:r w:rsidRPr="006D5F0D">
        <w:rPr>
          <w:rStyle w:val="StyleUnderline"/>
          <w:highlight w:val="yellow"/>
        </w:rPr>
        <w:t>compromise</w:t>
      </w:r>
      <w:r w:rsidRPr="0046275E">
        <w:rPr>
          <w:rStyle w:val="StyleUnderline"/>
        </w:rPr>
        <w:t>, and resolution</w:t>
      </w:r>
      <w:r w:rsidRPr="0046275E">
        <w:rPr>
          <w:sz w:val="16"/>
        </w:rPr>
        <w:t>.</w:t>
      </w:r>
    </w:p>
    <w:p w14:paraId="34FA83BA" w14:textId="77777777" w:rsidR="00F51D39" w:rsidRDefault="00F51D39" w:rsidP="00F51D39">
      <w:pPr>
        <w:pStyle w:val="Heading3"/>
      </w:pPr>
      <w:bookmarkStart w:id="3" w:name="BlockBM138"/>
      <w:r>
        <w:t>No US-Iran War---1NC</w:t>
      </w:r>
    </w:p>
    <w:p w14:paraId="099C4DB7" w14:textId="77777777" w:rsidR="00F51D39" w:rsidRPr="00FD2652" w:rsidRDefault="00F51D39" w:rsidP="00F51D39">
      <w:pPr>
        <w:pStyle w:val="Heading4"/>
      </w:pPr>
      <w:r>
        <w:t>No US/Iran war---</w:t>
      </w:r>
      <w:r>
        <w:rPr>
          <w:u w:val="single"/>
        </w:rPr>
        <w:t>both sides</w:t>
      </w:r>
      <w:r>
        <w:t xml:space="preserve"> are restrained</w:t>
      </w:r>
    </w:p>
    <w:p w14:paraId="4C5E2279" w14:textId="77777777" w:rsidR="00F51D39" w:rsidRDefault="00F51D39" w:rsidP="00F51D39">
      <w:r>
        <w:t xml:space="preserve">Dr. Michael C. </w:t>
      </w:r>
      <w:r w:rsidRPr="00C3636C">
        <w:rPr>
          <w:rStyle w:val="Style13ptBold"/>
        </w:rPr>
        <w:t>Horowitz 20</w:t>
      </w:r>
      <w:r>
        <w:t>, NDT Champion, Professor of Political Science at the University of Pennsylvania, and Dr. Elizabeth N. Saunders, Ph.D. in Political Science from Yale University, M.Phil. in International Relations from the University of Cambridge, A.B. in Physics and Astronomy and Astrophysics from Harvard College, “War with Iran is Still Less Likely Than You Think”, Order from Chaos – Brookings Institution Blog, 1/10/2020, https://www.brookings.edu/blog/order-from-chaos/2020/01/10/war-with-iran-is-still-less-likely-than-you-think/</w:t>
      </w:r>
    </w:p>
    <w:p w14:paraId="525D5040" w14:textId="77777777" w:rsidR="00F51D39" w:rsidRPr="00C3636C" w:rsidRDefault="00F51D39" w:rsidP="00F51D39">
      <w:pPr>
        <w:rPr>
          <w:sz w:val="16"/>
        </w:rPr>
      </w:pPr>
      <w:r w:rsidRPr="00C3636C">
        <w:rPr>
          <w:sz w:val="16"/>
        </w:rPr>
        <w:t xml:space="preserve">In the wake of the U.S. attack that killed Maj. Gen. Qasem Soleimani, head of Iran’s Quds Force, </w:t>
      </w:r>
      <w:r w:rsidRPr="00C3636C">
        <w:rPr>
          <w:rStyle w:val="StyleUnderline"/>
        </w:rPr>
        <w:t>many are concerned</w:t>
      </w:r>
      <w:r w:rsidRPr="00C3636C">
        <w:rPr>
          <w:sz w:val="16"/>
        </w:rPr>
        <w:t xml:space="preserve"> yet </w:t>
      </w:r>
      <w:r w:rsidRPr="00C3636C">
        <w:rPr>
          <w:rStyle w:val="StyleUnderline"/>
        </w:rPr>
        <w:t xml:space="preserve">again about the potential for </w:t>
      </w:r>
      <w:r w:rsidRPr="00C3636C">
        <w:rPr>
          <w:rStyle w:val="Emphasis"/>
        </w:rPr>
        <w:t>escalation</w:t>
      </w:r>
      <w:r w:rsidRPr="00C3636C">
        <w:rPr>
          <w:rStyle w:val="StyleUnderline"/>
        </w:rPr>
        <w:t xml:space="preserve"> between the </w:t>
      </w:r>
      <w:r w:rsidRPr="00C3636C">
        <w:rPr>
          <w:rStyle w:val="Emphasis"/>
        </w:rPr>
        <w:t>U</w:t>
      </w:r>
      <w:r w:rsidRPr="00C3636C">
        <w:rPr>
          <w:sz w:val="16"/>
        </w:rPr>
        <w:t xml:space="preserve">nited </w:t>
      </w:r>
      <w:r w:rsidRPr="00C3636C">
        <w:rPr>
          <w:rStyle w:val="Emphasis"/>
        </w:rPr>
        <w:t>S</w:t>
      </w:r>
      <w:r w:rsidRPr="00C3636C">
        <w:rPr>
          <w:sz w:val="16"/>
        </w:rPr>
        <w:t xml:space="preserve">tates </w:t>
      </w:r>
      <w:r w:rsidRPr="00C3636C">
        <w:rPr>
          <w:rStyle w:val="StyleUnderline"/>
        </w:rPr>
        <w:t xml:space="preserve">and Iran to a </w:t>
      </w:r>
      <w:r w:rsidRPr="00C3636C">
        <w:rPr>
          <w:rStyle w:val="Emphasis"/>
        </w:rPr>
        <w:t>general war</w:t>
      </w:r>
      <w:r w:rsidRPr="00C3636C">
        <w:rPr>
          <w:sz w:val="16"/>
        </w:rPr>
        <w:t>.</w:t>
      </w:r>
    </w:p>
    <w:p w14:paraId="60DC8E5A" w14:textId="77777777" w:rsidR="00F51D39" w:rsidRPr="00C3636C" w:rsidRDefault="00F51D39" w:rsidP="00F51D39">
      <w:pPr>
        <w:rPr>
          <w:sz w:val="16"/>
        </w:rPr>
      </w:pPr>
      <w:r w:rsidRPr="00C3636C">
        <w:rPr>
          <w:sz w:val="16"/>
        </w:rPr>
        <w:t xml:space="preserve">In June, after tensions spiked following attacks on two oil tankers in the Gulf of Oman that the United States blamed on Iran, we laid out the case for why </w:t>
      </w:r>
      <w:r w:rsidRPr="00C3636C">
        <w:rPr>
          <w:rStyle w:val="StyleUnderline"/>
        </w:rPr>
        <w:t xml:space="preserve">the two countries were </w:t>
      </w:r>
      <w:r w:rsidRPr="00C3636C">
        <w:rPr>
          <w:rStyle w:val="Emphasis"/>
        </w:rPr>
        <w:t>unlikely</w:t>
      </w:r>
      <w:r w:rsidRPr="00C3636C">
        <w:rPr>
          <w:rStyle w:val="StyleUnderline"/>
        </w:rPr>
        <w:t xml:space="preserve"> to fight a general war</w:t>
      </w:r>
      <w:r w:rsidRPr="00C3636C">
        <w:rPr>
          <w:sz w:val="16"/>
        </w:rPr>
        <w:t>. We drew on similar arguments in 2018, when we explained why war between the United States and North Korea was unlikely despite the fears of many analysts at the time.</w:t>
      </w:r>
    </w:p>
    <w:p w14:paraId="084DEA24" w14:textId="77777777" w:rsidR="00F51D39" w:rsidRPr="00C3636C" w:rsidRDefault="00F51D39" w:rsidP="00F51D39">
      <w:pPr>
        <w:rPr>
          <w:sz w:val="16"/>
        </w:rPr>
      </w:pPr>
      <w:r w:rsidRPr="00C3636C">
        <w:rPr>
          <w:sz w:val="16"/>
        </w:rPr>
        <w:t>THE KILLING OF SOLEIMANI WAS DIFFERENT</w:t>
      </w:r>
    </w:p>
    <w:p w14:paraId="301C1995" w14:textId="77777777" w:rsidR="00F51D39" w:rsidRPr="00C3636C" w:rsidRDefault="00F51D39" w:rsidP="00F51D39">
      <w:pPr>
        <w:rPr>
          <w:sz w:val="16"/>
        </w:rPr>
      </w:pPr>
      <w:r w:rsidRPr="00C3636C">
        <w:rPr>
          <w:sz w:val="16"/>
        </w:rPr>
        <w:t>The U.S. killing of Soleimani, an attack on a high-ranking government official, is different from previous moments of international tension during the Trump administration. Soleimani was an important military officer in a sovereign state, rather than the leader of a stateless terrorist organization, like Islamic State leader Abu Bakr al-Baghdadi. In last summer’s oil tanker and drone-downing episodes, the stakes were lower, and there were elements of deniability or ambiguity that were not feasible in the case of killing Soleimani.</w:t>
      </w:r>
    </w:p>
    <w:p w14:paraId="410E2CF0" w14:textId="77777777" w:rsidR="00F51D39" w:rsidRPr="00C3636C" w:rsidRDefault="00F51D39" w:rsidP="00F51D39">
      <w:pPr>
        <w:rPr>
          <w:sz w:val="16"/>
        </w:rPr>
      </w:pPr>
      <w:r w:rsidRPr="00C3636C">
        <w:rPr>
          <w:sz w:val="16"/>
        </w:rPr>
        <w:t>The direct strike on one of Iran’s top military leaders has led many to conclude that Iran will strike back, possibly against U.S. targets in the Middle East. Such retaliation would be potentially costly, even if it does not lead to a general war.</w:t>
      </w:r>
    </w:p>
    <w:p w14:paraId="57DEDBC9" w14:textId="77777777" w:rsidR="00F51D39" w:rsidRPr="00C3636C" w:rsidRDefault="00F51D39" w:rsidP="00F51D39">
      <w:pPr>
        <w:rPr>
          <w:sz w:val="16"/>
        </w:rPr>
      </w:pPr>
      <w:r w:rsidRPr="00C3636C">
        <w:rPr>
          <w:sz w:val="16"/>
        </w:rPr>
        <w:t xml:space="preserve">But as other analysts have noted, </w:t>
      </w:r>
      <w:r w:rsidRPr="004D577C">
        <w:rPr>
          <w:rStyle w:val="Emphasis"/>
          <w:szCs w:val="26"/>
          <w:highlight w:val="yellow"/>
        </w:rPr>
        <w:t>fears of World War III are overblown</w:t>
      </w:r>
      <w:r w:rsidRPr="00C3636C">
        <w:rPr>
          <w:rStyle w:val="StyleUnderline"/>
        </w:rPr>
        <w:t xml:space="preserve">. Even after this escalatory move, </w:t>
      </w:r>
      <w:r w:rsidRPr="004D577C">
        <w:rPr>
          <w:rStyle w:val="StyleUnderline"/>
          <w:highlight w:val="yellow"/>
        </w:rPr>
        <w:t>many factors</w:t>
      </w:r>
      <w:r w:rsidRPr="00C3636C">
        <w:rPr>
          <w:rStyle w:val="StyleUnderline"/>
        </w:rPr>
        <w:t xml:space="preserve"> that </w:t>
      </w:r>
      <w:r w:rsidRPr="004D577C">
        <w:rPr>
          <w:rStyle w:val="StyleUnderline"/>
          <w:highlight w:val="yellow"/>
        </w:rPr>
        <w:t>made war</w:t>
      </w:r>
      <w:r w:rsidRPr="00C3636C">
        <w:rPr>
          <w:rStyle w:val="StyleUnderline"/>
        </w:rPr>
        <w:t xml:space="preserve"> between the </w:t>
      </w:r>
      <w:r w:rsidRPr="00C3636C">
        <w:rPr>
          <w:rStyle w:val="Emphasis"/>
        </w:rPr>
        <w:t>U</w:t>
      </w:r>
      <w:r w:rsidRPr="00C3636C">
        <w:rPr>
          <w:sz w:val="16"/>
        </w:rPr>
        <w:t xml:space="preserve">nited </w:t>
      </w:r>
      <w:r w:rsidRPr="00C3636C">
        <w:rPr>
          <w:rStyle w:val="Emphasis"/>
        </w:rPr>
        <w:t>S</w:t>
      </w:r>
      <w:r w:rsidRPr="00C3636C">
        <w:rPr>
          <w:sz w:val="16"/>
        </w:rPr>
        <w:t xml:space="preserve">tates </w:t>
      </w:r>
      <w:r w:rsidRPr="00C3636C">
        <w:rPr>
          <w:rStyle w:val="StyleUnderline"/>
        </w:rPr>
        <w:t xml:space="preserve">and Iran </w:t>
      </w:r>
      <w:r w:rsidRPr="004D577C">
        <w:rPr>
          <w:rStyle w:val="Emphasis"/>
          <w:highlight w:val="yellow"/>
        </w:rPr>
        <w:t>unlikely</w:t>
      </w:r>
      <w:r w:rsidRPr="00C3636C">
        <w:rPr>
          <w:rStyle w:val="StyleUnderline"/>
        </w:rPr>
        <w:t xml:space="preserve"> in June remain unchanged. There will no doubt be consequences — but general war </w:t>
      </w:r>
      <w:r w:rsidRPr="00C3636C">
        <w:rPr>
          <w:rStyle w:val="Emphasis"/>
        </w:rPr>
        <w:t>remains unlikely</w:t>
      </w:r>
      <w:r w:rsidRPr="00C3636C">
        <w:rPr>
          <w:sz w:val="16"/>
        </w:rPr>
        <w:t>.</w:t>
      </w:r>
    </w:p>
    <w:p w14:paraId="1BA29DBD" w14:textId="77777777" w:rsidR="00F51D39" w:rsidRPr="00C3636C" w:rsidRDefault="00F51D39" w:rsidP="00F51D39">
      <w:pPr>
        <w:rPr>
          <w:sz w:val="16"/>
        </w:rPr>
      </w:pPr>
      <w:r w:rsidRPr="00C3636C">
        <w:rPr>
          <w:sz w:val="16"/>
        </w:rPr>
        <w:t>BUT COULD THE UNITED STATES AND IRAN STUMBLE INTO WAR?</w:t>
      </w:r>
    </w:p>
    <w:p w14:paraId="488A2ED5" w14:textId="77777777" w:rsidR="00F51D39" w:rsidRPr="00C3636C" w:rsidRDefault="00F51D39" w:rsidP="00F51D39">
      <w:pPr>
        <w:rPr>
          <w:sz w:val="16"/>
        </w:rPr>
      </w:pPr>
      <w:r w:rsidRPr="00C3636C">
        <w:rPr>
          <w:sz w:val="16"/>
        </w:rPr>
        <w:t xml:space="preserve">Although the killing of Soleimani was a deliberate act by the United States, </w:t>
      </w:r>
      <w:r w:rsidRPr="00C3636C">
        <w:rPr>
          <w:rStyle w:val="StyleUnderline"/>
        </w:rPr>
        <w:t>much fear</w:t>
      </w:r>
      <w:r w:rsidRPr="00C3636C">
        <w:rPr>
          <w:sz w:val="16"/>
        </w:rPr>
        <w:t xml:space="preserve"> about escalation between the United States and Iran </w:t>
      </w:r>
      <w:r w:rsidRPr="00C3636C">
        <w:rPr>
          <w:rStyle w:val="StyleUnderline"/>
        </w:rPr>
        <w:t xml:space="preserve">surrounds the potential for </w:t>
      </w:r>
      <w:r w:rsidRPr="004D577C">
        <w:rPr>
          <w:rStyle w:val="StyleUnderline"/>
          <w:highlight w:val="yellow"/>
        </w:rPr>
        <w:t>a</w:t>
      </w:r>
      <w:r w:rsidRPr="00C3636C">
        <w:rPr>
          <w:rStyle w:val="StyleUnderline"/>
        </w:rPr>
        <w:t xml:space="preserve"> </w:t>
      </w:r>
      <w:r w:rsidRPr="00C3636C">
        <w:rPr>
          <w:rStyle w:val="Emphasis"/>
        </w:rPr>
        <w:t xml:space="preserve">conflict </w:t>
      </w:r>
      <w:r w:rsidRPr="004D577C">
        <w:rPr>
          <w:rStyle w:val="Emphasis"/>
          <w:highlight w:val="yellow"/>
        </w:rPr>
        <w:t>spiral</w:t>
      </w:r>
      <w:r w:rsidRPr="004D577C">
        <w:rPr>
          <w:rStyle w:val="StyleUnderline"/>
          <w:highlight w:val="yellow"/>
        </w:rPr>
        <w:t xml:space="preserve"> through </w:t>
      </w:r>
      <w:r w:rsidRPr="004D577C">
        <w:rPr>
          <w:rStyle w:val="Emphasis"/>
          <w:highlight w:val="yellow"/>
        </w:rPr>
        <w:t>miscalc</w:t>
      </w:r>
      <w:r w:rsidRPr="00A76AB3">
        <w:rPr>
          <w:rStyle w:val="StyleUnderline"/>
        </w:rPr>
        <w:t>ulation</w:t>
      </w:r>
      <w:r w:rsidRPr="00C3636C">
        <w:rPr>
          <w:sz w:val="16"/>
        </w:rPr>
        <w:t>.</w:t>
      </w:r>
    </w:p>
    <w:p w14:paraId="78336CAE" w14:textId="77777777" w:rsidR="00F51D39" w:rsidRPr="00C3636C" w:rsidRDefault="00F51D39" w:rsidP="00F51D39">
      <w:pPr>
        <w:rPr>
          <w:sz w:val="16"/>
        </w:rPr>
      </w:pPr>
      <w:r w:rsidRPr="00C3636C">
        <w:rPr>
          <w:rStyle w:val="Emphasis"/>
        </w:rPr>
        <w:t>Fortunately</w:t>
      </w:r>
      <w:r w:rsidRPr="00C3636C">
        <w:rPr>
          <w:rStyle w:val="StyleUnderline"/>
        </w:rPr>
        <w:t xml:space="preserve">, this type of escalation </w:t>
      </w:r>
      <w:r w:rsidRPr="004D577C">
        <w:rPr>
          <w:rStyle w:val="StyleUnderline"/>
          <w:highlight w:val="yellow"/>
        </w:rPr>
        <w:t xml:space="preserve">is </w:t>
      </w:r>
      <w:r w:rsidRPr="004D577C">
        <w:rPr>
          <w:rStyle w:val="Emphasis"/>
          <w:highlight w:val="yellow"/>
        </w:rPr>
        <w:t>rare</w:t>
      </w:r>
      <w:r w:rsidRPr="00C3636C">
        <w:rPr>
          <w:sz w:val="16"/>
        </w:rPr>
        <w:t xml:space="preserve">. As Dan Reiter explained here at The Monkey Cage during a spike in tensions with North Korea two years ago, </w:t>
      </w:r>
      <w:r w:rsidRPr="004D577C">
        <w:rPr>
          <w:rStyle w:val="Emphasis"/>
          <w:szCs w:val="26"/>
          <w:highlight w:val="yellow"/>
        </w:rPr>
        <w:t>“powder kegs” rarely explode</w:t>
      </w:r>
      <w:r w:rsidRPr="00C3636C">
        <w:rPr>
          <w:rStyle w:val="StyleUnderline"/>
          <w:szCs w:val="26"/>
        </w:rPr>
        <w:t xml:space="preserve"> </w:t>
      </w:r>
      <w:r w:rsidRPr="00C3636C">
        <w:rPr>
          <w:rStyle w:val="StyleUnderline"/>
        </w:rPr>
        <w:t xml:space="preserve">into war </w:t>
      </w:r>
      <w:r w:rsidRPr="004D577C">
        <w:rPr>
          <w:rStyle w:val="StyleUnderline"/>
          <w:highlight w:val="yellow"/>
        </w:rPr>
        <w:t xml:space="preserve">by </w:t>
      </w:r>
      <w:r w:rsidRPr="004D577C">
        <w:rPr>
          <w:rStyle w:val="Emphasis"/>
          <w:highlight w:val="yellow"/>
        </w:rPr>
        <w:t>accident</w:t>
      </w:r>
      <w:r w:rsidRPr="00C3636C">
        <w:rPr>
          <w:sz w:val="16"/>
        </w:rPr>
        <w:t>.</w:t>
      </w:r>
    </w:p>
    <w:p w14:paraId="67DD3E1A" w14:textId="77777777" w:rsidR="00F51D39" w:rsidRPr="00C3636C" w:rsidRDefault="00F51D39" w:rsidP="00F51D39">
      <w:pPr>
        <w:rPr>
          <w:sz w:val="16"/>
        </w:rPr>
      </w:pPr>
      <w:r w:rsidRPr="00C3636C">
        <w:rPr>
          <w:sz w:val="16"/>
        </w:rPr>
        <w:t>Those worried about accidental war may also point to reports that the Trump administration developed the plan to kill Soleimani in haste, suggesting there was insufficient effort to think about how Iran might respond.</w:t>
      </w:r>
    </w:p>
    <w:p w14:paraId="2DA4650E" w14:textId="77777777" w:rsidR="00F51D39" w:rsidRPr="00C3636C" w:rsidRDefault="00F51D39" w:rsidP="00F51D39">
      <w:pPr>
        <w:rPr>
          <w:sz w:val="16"/>
        </w:rPr>
      </w:pPr>
      <w:r w:rsidRPr="00C3636C">
        <w:rPr>
          <w:sz w:val="16"/>
        </w:rPr>
        <w:t xml:space="preserve">But </w:t>
      </w:r>
      <w:r w:rsidRPr="00C3636C">
        <w:rPr>
          <w:rStyle w:val="StyleUnderline"/>
        </w:rPr>
        <w:t xml:space="preserve">if and when it does respond, </w:t>
      </w:r>
      <w:r w:rsidRPr="004D577C">
        <w:rPr>
          <w:rStyle w:val="StyleUnderline"/>
          <w:highlight w:val="yellow"/>
        </w:rPr>
        <w:t>Iran’s action is likely</w:t>
      </w:r>
      <w:r w:rsidRPr="00C3636C">
        <w:rPr>
          <w:rStyle w:val="StyleUnderline"/>
        </w:rPr>
        <w:t xml:space="preserve"> to be </w:t>
      </w:r>
      <w:r w:rsidRPr="004D577C">
        <w:rPr>
          <w:rStyle w:val="Emphasis"/>
          <w:highlight w:val="yellow"/>
        </w:rPr>
        <w:t>highly considered</w:t>
      </w:r>
      <w:r w:rsidRPr="00C3636C">
        <w:rPr>
          <w:rStyle w:val="StyleUnderline"/>
        </w:rPr>
        <w:t xml:space="preserve">. This may be worrisome — but </w:t>
      </w:r>
      <w:r w:rsidRPr="004D577C">
        <w:rPr>
          <w:rStyle w:val="StyleUnderline"/>
          <w:highlight w:val="yellow"/>
        </w:rPr>
        <w:t>it’s not</w:t>
      </w:r>
      <w:r w:rsidRPr="00C3636C">
        <w:rPr>
          <w:rStyle w:val="StyleUnderline"/>
        </w:rPr>
        <w:t xml:space="preserve"> war by </w:t>
      </w:r>
      <w:r w:rsidRPr="00C3636C">
        <w:rPr>
          <w:rStyle w:val="Emphasis"/>
        </w:rPr>
        <w:t>accident</w:t>
      </w:r>
      <w:r w:rsidRPr="00C3636C">
        <w:rPr>
          <w:rStyle w:val="StyleUnderline"/>
        </w:rPr>
        <w:t xml:space="preserve"> or </w:t>
      </w:r>
      <w:r w:rsidRPr="004D577C">
        <w:rPr>
          <w:rStyle w:val="Emphasis"/>
          <w:highlight w:val="yellow"/>
        </w:rPr>
        <w:t>miscalc</w:t>
      </w:r>
      <w:r w:rsidRPr="00FD2652">
        <w:rPr>
          <w:rStyle w:val="StyleUnderline"/>
        </w:rPr>
        <w:t>ulation</w:t>
      </w:r>
      <w:r w:rsidRPr="00C3636C">
        <w:rPr>
          <w:sz w:val="16"/>
        </w:rPr>
        <w:t>. If Iran’s leaders take an action in response that triggers a general war, it will probably be because they decided it was a risk worth taking.</w:t>
      </w:r>
    </w:p>
    <w:p w14:paraId="16C59C5C" w14:textId="77777777" w:rsidR="00F51D39" w:rsidRPr="00C3636C" w:rsidRDefault="00F51D39" w:rsidP="00F51D39">
      <w:pPr>
        <w:rPr>
          <w:sz w:val="16"/>
        </w:rPr>
      </w:pPr>
      <w:r w:rsidRPr="00C3636C">
        <w:rPr>
          <w:sz w:val="16"/>
        </w:rPr>
        <w:t>RETALIATION BY IRAN IS NOT THE SAME AS WAR</w:t>
      </w:r>
    </w:p>
    <w:p w14:paraId="360C39D5" w14:textId="77777777" w:rsidR="00F51D39" w:rsidRPr="00C3636C" w:rsidRDefault="00F51D39" w:rsidP="00F51D39">
      <w:pPr>
        <w:rPr>
          <w:sz w:val="16"/>
        </w:rPr>
      </w:pPr>
      <w:r w:rsidRPr="00C3636C">
        <w:rPr>
          <w:sz w:val="16"/>
        </w:rPr>
        <w:t>It’s important not to move the goal posts for how we define war. At the same time, it’s also key to distinguish tit for tat between the United States and Iran from a general war involving ground troops.</w:t>
      </w:r>
    </w:p>
    <w:p w14:paraId="0E137401" w14:textId="77777777" w:rsidR="00F51D39" w:rsidRPr="00C3636C" w:rsidRDefault="00F51D39" w:rsidP="00F51D39">
      <w:pPr>
        <w:rPr>
          <w:sz w:val="16"/>
        </w:rPr>
      </w:pPr>
      <w:r w:rsidRPr="00C3636C">
        <w:rPr>
          <w:sz w:val="16"/>
        </w:rPr>
        <w:t>This is not to deny the risk of a damaging retaliatory move from Iran that may result in American casualties and lead to long-term complications for the United States in the region.</w:t>
      </w:r>
    </w:p>
    <w:p w14:paraId="1B55F2C1" w14:textId="77777777" w:rsidR="00F51D39" w:rsidRPr="00C3636C" w:rsidRDefault="00F51D39" w:rsidP="00F51D39">
      <w:pPr>
        <w:rPr>
          <w:sz w:val="16"/>
        </w:rPr>
      </w:pPr>
      <w:r w:rsidRPr="00C3636C">
        <w:rPr>
          <w:sz w:val="16"/>
        </w:rPr>
        <w:t>But even retaliation may not come right away. Suzanne Maloney of the Brookings Institution argues that Iran is likely to “bide its time” despite anti-American protests in Iran during the widespread mourning for Soleimani.</w:t>
      </w:r>
    </w:p>
    <w:p w14:paraId="4B4E85EB" w14:textId="77777777" w:rsidR="00F51D39" w:rsidRPr="00C3636C" w:rsidRDefault="00F51D39" w:rsidP="00F51D39">
      <w:pPr>
        <w:rPr>
          <w:sz w:val="16"/>
        </w:rPr>
      </w:pPr>
      <w:r w:rsidRPr="004D577C">
        <w:rPr>
          <w:rStyle w:val="Emphasis"/>
          <w:highlight w:val="yellow"/>
        </w:rPr>
        <w:t>Domestic politics</w:t>
      </w:r>
      <w:r w:rsidRPr="00C3636C">
        <w:rPr>
          <w:rStyle w:val="StyleUnderline"/>
        </w:rPr>
        <w:t xml:space="preserve"> still </w:t>
      </w:r>
      <w:r w:rsidRPr="004D577C">
        <w:rPr>
          <w:rStyle w:val="Emphasis"/>
          <w:highlight w:val="yellow"/>
        </w:rPr>
        <w:t>act as a brake</w:t>
      </w:r>
      <w:r w:rsidRPr="004D577C">
        <w:rPr>
          <w:rStyle w:val="StyleUnderline"/>
          <w:highlight w:val="yellow"/>
        </w:rPr>
        <w:t xml:space="preserve"> — in </w:t>
      </w:r>
      <w:r w:rsidRPr="004D577C">
        <w:rPr>
          <w:rStyle w:val="Emphasis"/>
          <w:highlight w:val="yellow"/>
        </w:rPr>
        <w:t>both</w:t>
      </w:r>
      <w:r w:rsidRPr="00C3636C">
        <w:rPr>
          <w:rStyle w:val="StyleUnderline"/>
        </w:rPr>
        <w:t xml:space="preserve"> the </w:t>
      </w:r>
      <w:r w:rsidRPr="00C3636C">
        <w:rPr>
          <w:rStyle w:val="Emphasis"/>
        </w:rPr>
        <w:t>U</w:t>
      </w:r>
      <w:r w:rsidRPr="00C3636C">
        <w:rPr>
          <w:sz w:val="16"/>
        </w:rPr>
        <w:t xml:space="preserve">nited </w:t>
      </w:r>
      <w:r w:rsidRPr="00C3636C">
        <w:rPr>
          <w:rStyle w:val="Emphasis"/>
        </w:rPr>
        <w:t>S</w:t>
      </w:r>
      <w:r w:rsidRPr="00C3636C">
        <w:rPr>
          <w:sz w:val="16"/>
        </w:rPr>
        <w:t xml:space="preserve">tates </w:t>
      </w:r>
      <w:r w:rsidRPr="00C3636C">
        <w:rPr>
          <w:rStyle w:val="StyleUnderline"/>
        </w:rPr>
        <w:t>and Iran</w:t>
      </w:r>
    </w:p>
    <w:p w14:paraId="1E745DDE" w14:textId="77777777" w:rsidR="00F51D39" w:rsidRPr="00C3636C" w:rsidRDefault="00F51D39" w:rsidP="00F51D39">
      <w:pPr>
        <w:rPr>
          <w:sz w:val="16"/>
        </w:rPr>
      </w:pPr>
      <w:r w:rsidRPr="00C3636C">
        <w:rPr>
          <w:sz w:val="16"/>
        </w:rPr>
        <w:t xml:space="preserve">As Monkey Cage editor Michael Tesler wrote over the weekend, </w:t>
      </w:r>
      <w:r w:rsidRPr="004D577C">
        <w:rPr>
          <w:rStyle w:val="StyleUnderline"/>
          <w:highlight w:val="yellow"/>
        </w:rPr>
        <w:t>war</w:t>
      </w:r>
      <w:r w:rsidRPr="00C3636C">
        <w:rPr>
          <w:rStyle w:val="StyleUnderline"/>
        </w:rPr>
        <w:t xml:space="preserve"> with Iran </w:t>
      </w:r>
      <w:r w:rsidRPr="004D577C">
        <w:rPr>
          <w:rStyle w:val="StyleUnderline"/>
          <w:highlight w:val="yellow"/>
        </w:rPr>
        <w:t xml:space="preserve">is </w:t>
      </w:r>
      <w:r w:rsidRPr="004D577C">
        <w:rPr>
          <w:rStyle w:val="Emphasis"/>
          <w:highlight w:val="yellow"/>
        </w:rPr>
        <w:t>unpopular</w:t>
      </w:r>
      <w:r w:rsidRPr="004D577C">
        <w:rPr>
          <w:rStyle w:val="StyleUnderline"/>
          <w:highlight w:val="yellow"/>
        </w:rPr>
        <w:t xml:space="preserve"> in the </w:t>
      </w:r>
      <w:r w:rsidRPr="004D577C">
        <w:rPr>
          <w:rStyle w:val="Emphasis"/>
          <w:highlight w:val="yellow"/>
        </w:rPr>
        <w:t>U</w:t>
      </w:r>
      <w:r w:rsidRPr="00C3636C">
        <w:rPr>
          <w:sz w:val="16"/>
        </w:rPr>
        <w:t xml:space="preserve">nited </w:t>
      </w:r>
      <w:r w:rsidRPr="004D577C">
        <w:rPr>
          <w:rStyle w:val="Emphasis"/>
          <w:highlight w:val="yellow"/>
        </w:rPr>
        <w:t>S</w:t>
      </w:r>
      <w:r w:rsidRPr="00C3636C">
        <w:rPr>
          <w:sz w:val="16"/>
        </w:rPr>
        <w:t>tates and is unlikely to help Trump win reelection. And Trump has long said he doesn’t want a Middle East war.</w:t>
      </w:r>
    </w:p>
    <w:p w14:paraId="16652AF9" w14:textId="4859D8CC" w:rsidR="00F51D39" w:rsidRPr="0076420E" w:rsidRDefault="00F51D39" w:rsidP="0076420E">
      <w:pPr>
        <w:rPr>
          <w:sz w:val="16"/>
        </w:rPr>
      </w:pPr>
      <w:r w:rsidRPr="00C3636C">
        <w:rPr>
          <w:sz w:val="16"/>
        </w:rPr>
        <w:t xml:space="preserve">Similarly, </w:t>
      </w:r>
      <w:r w:rsidRPr="004D577C">
        <w:rPr>
          <w:rStyle w:val="Emphasis"/>
          <w:highlight w:val="yellow"/>
        </w:rPr>
        <w:t>despite</w:t>
      </w:r>
      <w:r w:rsidRPr="00C3636C">
        <w:rPr>
          <w:rStyle w:val="Emphasis"/>
        </w:rPr>
        <w:t xml:space="preserve"> short-term domestic </w:t>
      </w:r>
      <w:r w:rsidRPr="004D577C">
        <w:rPr>
          <w:rStyle w:val="Emphasis"/>
          <w:highlight w:val="yellow"/>
        </w:rPr>
        <w:t>pressures</w:t>
      </w:r>
      <w:r w:rsidRPr="00C3636C">
        <w:rPr>
          <w:rStyle w:val="StyleUnderline"/>
        </w:rPr>
        <w:t xml:space="preserve"> to retaliate, </w:t>
      </w:r>
      <w:r w:rsidRPr="004D577C">
        <w:rPr>
          <w:rStyle w:val="StyleUnderline"/>
          <w:highlight w:val="yellow"/>
        </w:rPr>
        <w:t xml:space="preserve">Iran’s leaders </w:t>
      </w:r>
      <w:r w:rsidRPr="004D577C">
        <w:rPr>
          <w:rStyle w:val="Emphasis"/>
          <w:highlight w:val="yellow"/>
        </w:rPr>
        <w:t>want to stay in power</w:t>
      </w:r>
      <w:r w:rsidRPr="004D577C">
        <w:rPr>
          <w:rStyle w:val="StyleUnderline"/>
          <w:highlight w:val="yellow"/>
        </w:rPr>
        <w:t xml:space="preserve"> and</w:t>
      </w:r>
      <w:r w:rsidRPr="00C3636C">
        <w:rPr>
          <w:rStyle w:val="StyleUnderline"/>
        </w:rPr>
        <w:t xml:space="preserve"> do </w:t>
      </w:r>
      <w:r w:rsidRPr="004D577C">
        <w:rPr>
          <w:rStyle w:val="Emphasis"/>
          <w:highlight w:val="yellow"/>
        </w:rPr>
        <w:t>not</w:t>
      </w:r>
      <w:r w:rsidRPr="00C3636C">
        <w:rPr>
          <w:rStyle w:val="Emphasis"/>
        </w:rPr>
        <w:t xml:space="preserve"> want </w:t>
      </w:r>
      <w:r w:rsidRPr="004D577C">
        <w:rPr>
          <w:rStyle w:val="Emphasis"/>
          <w:highlight w:val="yellow"/>
        </w:rPr>
        <w:t>to risk their regime</w:t>
      </w:r>
      <w:r w:rsidRPr="00C3636C">
        <w:rPr>
          <w:rStyle w:val="StyleUnderline"/>
        </w:rPr>
        <w:t xml:space="preserve"> in a costly war — and </w:t>
      </w:r>
      <w:r w:rsidRPr="004D577C">
        <w:rPr>
          <w:rStyle w:val="StyleUnderline"/>
          <w:highlight w:val="yellow"/>
        </w:rPr>
        <w:t>war</w:t>
      </w:r>
      <w:r w:rsidRPr="00C3636C">
        <w:rPr>
          <w:rStyle w:val="StyleUnderline"/>
        </w:rPr>
        <w:t xml:space="preserve"> between the </w:t>
      </w:r>
      <w:r w:rsidRPr="00C3636C">
        <w:rPr>
          <w:rStyle w:val="Emphasis"/>
        </w:rPr>
        <w:t>U</w:t>
      </w:r>
      <w:r w:rsidRPr="00C3636C">
        <w:rPr>
          <w:sz w:val="16"/>
        </w:rPr>
        <w:t xml:space="preserve">nited </w:t>
      </w:r>
      <w:r w:rsidRPr="00C3636C">
        <w:rPr>
          <w:rStyle w:val="Emphasis"/>
        </w:rPr>
        <w:t>S</w:t>
      </w:r>
      <w:r w:rsidRPr="00C3636C">
        <w:rPr>
          <w:sz w:val="16"/>
        </w:rPr>
        <w:t xml:space="preserve">tates </w:t>
      </w:r>
      <w:r w:rsidRPr="00C3636C">
        <w:rPr>
          <w:rStyle w:val="StyleUnderline"/>
        </w:rPr>
        <w:t xml:space="preserve">and Iran </w:t>
      </w:r>
      <w:r w:rsidRPr="004D577C">
        <w:rPr>
          <w:rStyle w:val="StyleUnderline"/>
          <w:highlight w:val="yellow"/>
        </w:rPr>
        <w:t>would</w:t>
      </w:r>
      <w:r w:rsidRPr="00C3636C">
        <w:rPr>
          <w:rStyle w:val="StyleUnderline"/>
        </w:rPr>
        <w:t xml:space="preserve"> probably </w:t>
      </w:r>
      <w:r w:rsidRPr="004D577C">
        <w:rPr>
          <w:rStyle w:val="StyleUnderline"/>
          <w:highlight w:val="yellow"/>
        </w:rPr>
        <w:t xml:space="preserve">be </w:t>
      </w:r>
      <w:r w:rsidRPr="004D577C">
        <w:rPr>
          <w:rStyle w:val="Emphasis"/>
          <w:highlight w:val="yellow"/>
        </w:rPr>
        <w:t>very costly</w:t>
      </w:r>
      <w:r w:rsidRPr="00C3636C">
        <w:rPr>
          <w:sz w:val="16"/>
        </w:rPr>
        <w:t>.</w:t>
      </w:r>
      <w:bookmarkEnd w:id="3"/>
    </w:p>
    <w:p w14:paraId="0509CA51" w14:textId="54C827E4" w:rsidR="00F51D39" w:rsidRDefault="00F51D39" w:rsidP="001D3BD3">
      <w:pPr>
        <w:pStyle w:val="Heading3"/>
      </w:pPr>
      <w:r>
        <w:t>Personalism---AT: Populism---2NC</w:t>
      </w:r>
    </w:p>
    <w:p w14:paraId="63A346C3" w14:textId="77777777" w:rsidR="00F51D39" w:rsidRPr="004416D7" w:rsidRDefault="00F51D39" w:rsidP="00F51D39">
      <w:pPr>
        <w:pStyle w:val="Heading4"/>
      </w:pPr>
      <w:r>
        <w:t xml:space="preserve">No </w:t>
      </w:r>
      <w:r w:rsidRPr="00E12FD6">
        <w:rPr>
          <w:u w:val="single"/>
        </w:rPr>
        <w:t>first strike</w:t>
      </w:r>
      <w:r>
        <w:t>.</w:t>
      </w:r>
    </w:p>
    <w:p w14:paraId="09DE8FAB" w14:textId="77777777" w:rsidR="00F51D39" w:rsidRPr="004262ED" w:rsidRDefault="00F51D39" w:rsidP="00F51D39">
      <w:r w:rsidRPr="004262ED">
        <w:t xml:space="preserve">Dr. Ian </w:t>
      </w:r>
      <w:r w:rsidRPr="004262ED">
        <w:rPr>
          <w:rStyle w:val="Style13ptBold"/>
        </w:rPr>
        <w:t>Kurtz 24</w:t>
      </w:r>
      <w:r w:rsidRPr="004262ED">
        <w:t>, PhD, Strategic Studies, National American University, Academic Director, Instructor, &amp; Historian, Department of Nuclear Studies, Air Force Institute of Technology, "Worried About POTUS Nuclear Weapons Authorization? You Need Not Be: The Integrity of Our Military Can Be Counted On," Air Force University, 06/13/2024, https://www.airuniversity.af.edu/Wild-Blue-Yonder/Articles/Article-Display/Article/3792833/worried-about-potus-nuclear-weapons-authorization-you-need-not-be-the-integrity/</w:t>
      </w:r>
    </w:p>
    <w:p w14:paraId="3A3A4B05" w14:textId="77777777" w:rsidR="00F51D39" w:rsidRPr="00E12FD6" w:rsidRDefault="00F51D39" w:rsidP="00F51D39">
      <w:pPr>
        <w:rPr>
          <w:sz w:val="16"/>
        </w:rPr>
      </w:pPr>
      <w:r w:rsidRPr="00E12FD6">
        <w:rPr>
          <w:sz w:val="16"/>
        </w:rPr>
        <w:t>Consequently, the author examines this question: “</w:t>
      </w:r>
      <w:r w:rsidRPr="007263B6">
        <w:rPr>
          <w:rStyle w:val="StyleUnderline"/>
        </w:rPr>
        <w:t xml:space="preserve">If a U.S. President were to </w:t>
      </w:r>
      <w:r w:rsidRPr="007263B6">
        <w:rPr>
          <w:rStyle w:val="Emphasis"/>
        </w:rPr>
        <w:t>issue</w:t>
      </w:r>
      <w:r w:rsidRPr="007263B6">
        <w:rPr>
          <w:rStyle w:val="StyleUnderline"/>
        </w:rPr>
        <w:t xml:space="preserve"> an </w:t>
      </w:r>
      <w:r w:rsidRPr="007263B6">
        <w:rPr>
          <w:rStyle w:val="Emphasis"/>
        </w:rPr>
        <w:t>illegal order</w:t>
      </w:r>
      <w:r w:rsidRPr="007263B6">
        <w:rPr>
          <w:rStyle w:val="StyleUnderline"/>
        </w:rPr>
        <w:t xml:space="preserve"> to start nuclear war, would or could the members of the </w:t>
      </w:r>
      <w:r w:rsidRPr="007263B6">
        <w:rPr>
          <w:rStyle w:val="Emphasis"/>
        </w:rPr>
        <w:t>Armed Forces intervene</w:t>
      </w:r>
      <w:r w:rsidRPr="007263B6">
        <w:rPr>
          <w:rStyle w:val="StyleUnderline"/>
        </w:rPr>
        <w:t xml:space="preserve"> and put a stop to it?</w:t>
      </w:r>
      <w:r w:rsidRPr="00E12FD6">
        <w:rPr>
          <w:sz w:val="16"/>
        </w:rPr>
        <w:t xml:space="preserve">”  </w:t>
      </w:r>
      <w:r w:rsidRPr="007263B6">
        <w:rPr>
          <w:rStyle w:val="StyleUnderline"/>
        </w:rPr>
        <w:t xml:space="preserve">The </w:t>
      </w:r>
      <w:r w:rsidRPr="004262ED">
        <w:rPr>
          <w:rStyle w:val="StyleUnderline"/>
          <w:highlight w:val="yellow"/>
        </w:rPr>
        <w:t>notion that</w:t>
      </w:r>
      <w:r w:rsidRPr="007263B6">
        <w:rPr>
          <w:rStyle w:val="StyleUnderline"/>
        </w:rPr>
        <w:t xml:space="preserve"> </w:t>
      </w:r>
      <w:r w:rsidRPr="00BE79E8">
        <w:rPr>
          <w:rStyle w:val="Emphasis"/>
        </w:rPr>
        <w:t>highly trained</w:t>
      </w:r>
      <w:r w:rsidRPr="007263B6">
        <w:rPr>
          <w:rStyle w:val="StyleUnderline"/>
        </w:rPr>
        <w:t xml:space="preserve"> and </w:t>
      </w:r>
      <w:r w:rsidRPr="00BE79E8">
        <w:rPr>
          <w:rStyle w:val="Emphasis"/>
        </w:rPr>
        <w:t>experienced</w:t>
      </w:r>
      <w:r w:rsidRPr="007263B6">
        <w:rPr>
          <w:rStyle w:val="StyleUnderline"/>
        </w:rPr>
        <w:t xml:space="preserve"> military </w:t>
      </w:r>
      <w:r w:rsidRPr="004262ED">
        <w:rPr>
          <w:rStyle w:val="StyleUnderline"/>
          <w:highlight w:val="yellow"/>
        </w:rPr>
        <w:t>personnel would stand</w:t>
      </w:r>
      <w:r w:rsidRPr="007263B6">
        <w:rPr>
          <w:rStyle w:val="StyleUnderline"/>
        </w:rPr>
        <w:t xml:space="preserve"> idly by </w:t>
      </w:r>
      <w:r w:rsidRPr="004262ED">
        <w:rPr>
          <w:rStyle w:val="Emphasis"/>
          <w:highlight w:val="yellow"/>
        </w:rPr>
        <w:t>while</w:t>
      </w:r>
      <w:r w:rsidRPr="007263B6">
        <w:rPr>
          <w:rStyle w:val="StyleUnderline"/>
        </w:rPr>
        <w:t xml:space="preserve"> an </w:t>
      </w:r>
      <w:r w:rsidRPr="004262ED">
        <w:rPr>
          <w:rStyle w:val="Emphasis"/>
          <w:highlight w:val="yellow"/>
        </w:rPr>
        <w:t>irrational</w:t>
      </w:r>
      <w:r w:rsidRPr="007263B6">
        <w:rPr>
          <w:rStyle w:val="StyleUnderline"/>
        </w:rPr>
        <w:t xml:space="preserve"> commander-in-</w:t>
      </w:r>
      <w:r w:rsidRPr="004262ED">
        <w:rPr>
          <w:rStyle w:val="StyleUnderline"/>
          <w:highlight w:val="yellow"/>
        </w:rPr>
        <w:t>chief unleashed</w:t>
      </w:r>
      <w:r w:rsidRPr="007263B6">
        <w:rPr>
          <w:rStyle w:val="StyleUnderline"/>
        </w:rPr>
        <w:t xml:space="preserve"> an illegal nuclear </w:t>
      </w:r>
      <w:r w:rsidRPr="004262ED">
        <w:rPr>
          <w:rStyle w:val="StyleUnderline"/>
          <w:highlight w:val="yellow"/>
        </w:rPr>
        <w:t>attack</w:t>
      </w:r>
      <w:r w:rsidRPr="00E12FD6">
        <w:rPr>
          <w:sz w:val="16"/>
        </w:rPr>
        <w:t xml:space="preserve"> on an innocent party because they were in fear of being relieved of duty </w:t>
      </w:r>
      <w:r w:rsidRPr="004262ED">
        <w:rPr>
          <w:rStyle w:val="StyleUnderline"/>
          <w:highlight w:val="yellow"/>
        </w:rPr>
        <w:t>is</w:t>
      </w:r>
      <w:r w:rsidRPr="007263B6">
        <w:rPr>
          <w:rStyle w:val="StyleUnderline"/>
        </w:rPr>
        <w:t xml:space="preserve"> an </w:t>
      </w:r>
      <w:r w:rsidRPr="004262ED">
        <w:rPr>
          <w:rStyle w:val="Emphasis"/>
          <w:highlight w:val="yellow"/>
        </w:rPr>
        <w:t>affront</w:t>
      </w:r>
      <w:r w:rsidRPr="004262ED">
        <w:rPr>
          <w:rStyle w:val="StyleUnderline"/>
          <w:highlight w:val="yellow"/>
        </w:rPr>
        <w:t xml:space="preserve"> to</w:t>
      </w:r>
      <w:r w:rsidRPr="007263B6">
        <w:rPr>
          <w:rStyle w:val="StyleUnderline"/>
        </w:rPr>
        <w:t xml:space="preserve"> </w:t>
      </w:r>
      <w:r w:rsidRPr="00E12FD6">
        <w:rPr>
          <w:sz w:val="16"/>
        </w:rPr>
        <w:t xml:space="preserve">the </w:t>
      </w:r>
      <w:r w:rsidRPr="004262ED">
        <w:rPr>
          <w:rStyle w:val="Emphasis"/>
          <w:highlight w:val="yellow"/>
        </w:rPr>
        <w:t>integrity</w:t>
      </w:r>
      <w:r w:rsidRPr="00E12FD6">
        <w:rPr>
          <w:sz w:val="16"/>
        </w:rPr>
        <w:t xml:space="preserve"> of the [people] men and women who serve.</w:t>
      </w:r>
    </w:p>
    <w:p w14:paraId="695CC59F" w14:textId="77777777" w:rsidR="00F51D39" w:rsidRPr="00E12FD6" w:rsidRDefault="00F51D39" w:rsidP="00F51D39">
      <w:pPr>
        <w:rPr>
          <w:sz w:val="16"/>
        </w:rPr>
      </w:pPr>
      <w:r w:rsidRPr="00E12FD6">
        <w:rPr>
          <w:sz w:val="16"/>
        </w:rPr>
        <w:t>INTRODUCTION</w:t>
      </w:r>
    </w:p>
    <w:p w14:paraId="2716578E" w14:textId="77777777" w:rsidR="00F51D39" w:rsidRPr="00E12FD6" w:rsidRDefault="00F51D39" w:rsidP="00F51D39">
      <w:pPr>
        <w:rPr>
          <w:sz w:val="16"/>
        </w:rPr>
      </w:pPr>
      <w:r w:rsidRPr="00E12FD6">
        <w:rPr>
          <w:sz w:val="16"/>
        </w:rPr>
        <w:t>This paper examines the logic behind allowing POTUS to be the sole individual to initiate a nuclear attack and the role of the military.</w:t>
      </w:r>
    </w:p>
    <w:p w14:paraId="1F29A08E" w14:textId="77777777" w:rsidR="00F51D39" w:rsidRPr="00E12FD6" w:rsidRDefault="00F51D39" w:rsidP="00F51D39">
      <w:pPr>
        <w:rPr>
          <w:sz w:val="16"/>
        </w:rPr>
      </w:pPr>
      <w:r w:rsidRPr="00E12FD6">
        <w:rPr>
          <w:sz w:val="16"/>
        </w:rPr>
        <w:t xml:space="preserve">While </w:t>
      </w:r>
      <w:r w:rsidRPr="004262ED">
        <w:rPr>
          <w:rStyle w:val="StyleUnderline"/>
          <w:highlight w:val="yellow"/>
        </w:rPr>
        <w:t>POTUS</w:t>
      </w:r>
      <w:r w:rsidRPr="00E12FD6">
        <w:rPr>
          <w:sz w:val="16"/>
        </w:rPr>
        <w:t xml:space="preserve"> does indeed possess the authority to give the final order, he </w:t>
      </w:r>
      <w:r w:rsidRPr="004262ED">
        <w:rPr>
          <w:rStyle w:val="StyleUnderline"/>
          <w:highlight w:val="yellow"/>
        </w:rPr>
        <w:t xml:space="preserve">does </w:t>
      </w:r>
      <w:r w:rsidRPr="004262ED">
        <w:rPr>
          <w:rStyle w:val="Emphasis"/>
          <w:highlight w:val="yellow"/>
        </w:rPr>
        <w:t>not</w:t>
      </w:r>
      <w:r w:rsidRPr="00BE79E8">
        <w:rPr>
          <w:rStyle w:val="StyleUnderline"/>
        </w:rPr>
        <w:t xml:space="preserve"> do so </w:t>
      </w:r>
      <w:r w:rsidRPr="004262ED">
        <w:rPr>
          <w:rStyle w:val="Emphasis"/>
          <w:highlight w:val="yellow"/>
        </w:rPr>
        <w:t>without consultation</w:t>
      </w:r>
      <w:r w:rsidRPr="00BE79E8">
        <w:rPr>
          <w:rStyle w:val="StyleUnderline"/>
        </w:rPr>
        <w:t xml:space="preserve"> and does </w:t>
      </w:r>
      <w:r w:rsidRPr="00BE79E8">
        <w:rPr>
          <w:rStyle w:val="Emphasis"/>
        </w:rPr>
        <w:t>not</w:t>
      </w:r>
      <w:r w:rsidRPr="00BE79E8">
        <w:rPr>
          <w:rStyle w:val="StyleUnderline"/>
        </w:rPr>
        <w:t xml:space="preserve"> possess the ability to </w:t>
      </w:r>
      <w:r w:rsidRPr="00BE79E8">
        <w:rPr>
          <w:rStyle w:val="Emphasis"/>
        </w:rPr>
        <w:t>physically carry</w:t>
      </w:r>
      <w:r w:rsidRPr="00BE79E8">
        <w:rPr>
          <w:rStyle w:val="StyleUnderline"/>
        </w:rPr>
        <w:t xml:space="preserve"> out an attack if </w:t>
      </w:r>
      <w:r w:rsidRPr="00BE79E8">
        <w:rPr>
          <w:rStyle w:val="Emphasis"/>
        </w:rPr>
        <w:t>opposed</w:t>
      </w:r>
      <w:r w:rsidRPr="00BE79E8">
        <w:rPr>
          <w:rStyle w:val="StyleUnderline"/>
        </w:rPr>
        <w:t xml:space="preserve"> by his </w:t>
      </w:r>
      <w:r w:rsidRPr="00BE79E8">
        <w:rPr>
          <w:rStyle w:val="Emphasis"/>
        </w:rPr>
        <w:t>advisors</w:t>
      </w:r>
      <w:r w:rsidRPr="00BE79E8">
        <w:rPr>
          <w:rStyle w:val="StyleUnderline"/>
        </w:rPr>
        <w:t xml:space="preserve">.  </w:t>
      </w:r>
      <w:r w:rsidRPr="00BE79E8">
        <w:rPr>
          <w:rStyle w:val="Emphasis"/>
        </w:rPr>
        <w:t>Contrary</w:t>
      </w:r>
      <w:r w:rsidRPr="00BE79E8">
        <w:rPr>
          <w:rStyle w:val="StyleUnderline"/>
        </w:rPr>
        <w:t xml:space="preserve"> to </w:t>
      </w:r>
      <w:r w:rsidRPr="00BE79E8">
        <w:rPr>
          <w:rStyle w:val="Emphasis"/>
        </w:rPr>
        <w:t>popular opinion</w:t>
      </w:r>
      <w:r w:rsidRPr="00BE79E8">
        <w:rPr>
          <w:rStyle w:val="StyleUnderline"/>
        </w:rPr>
        <w:t xml:space="preserve">, </w:t>
      </w:r>
      <w:r w:rsidRPr="004262ED">
        <w:rPr>
          <w:rStyle w:val="StyleUnderline"/>
          <w:highlight w:val="yellow"/>
        </w:rPr>
        <w:t xml:space="preserve">there is </w:t>
      </w:r>
      <w:r w:rsidRPr="004262ED">
        <w:rPr>
          <w:rStyle w:val="Emphasis"/>
          <w:highlight w:val="yellow"/>
        </w:rPr>
        <w:t>no</w:t>
      </w:r>
      <w:r w:rsidRPr="00BE79E8">
        <w:rPr>
          <w:rStyle w:val="StyleUnderline"/>
        </w:rPr>
        <w:t xml:space="preserve"> “</w:t>
      </w:r>
      <w:r w:rsidRPr="004262ED">
        <w:rPr>
          <w:rStyle w:val="Emphasis"/>
          <w:highlight w:val="yellow"/>
        </w:rPr>
        <w:t>button</w:t>
      </w:r>
      <w:r w:rsidRPr="00BE79E8">
        <w:rPr>
          <w:rStyle w:val="StyleUnderline"/>
        </w:rPr>
        <w:t>,”</w:t>
      </w:r>
      <w:r w:rsidRPr="00E12FD6">
        <w:rPr>
          <w:sz w:val="16"/>
        </w:rPr>
        <w:t xml:space="preserve">1 </w:t>
      </w:r>
      <w:r w:rsidRPr="004262ED">
        <w:rPr>
          <w:rStyle w:val="StyleUnderline"/>
          <w:highlight w:val="yellow"/>
        </w:rPr>
        <w:t>nor</w:t>
      </w:r>
      <w:r w:rsidRPr="00BE79E8">
        <w:rPr>
          <w:rStyle w:val="StyleUnderline"/>
        </w:rPr>
        <w:t xml:space="preserve"> does the POTUS have </w:t>
      </w:r>
      <w:r w:rsidRPr="00BE79E8">
        <w:rPr>
          <w:rStyle w:val="Emphasis"/>
        </w:rPr>
        <w:t>access</w:t>
      </w:r>
      <w:r w:rsidRPr="00BE79E8">
        <w:rPr>
          <w:rStyle w:val="StyleUnderline"/>
        </w:rPr>
        <w:t xml:space="preserve"> to</w:t>
      </w:r>
      <w:r w:rsidRPr="00E12FD6">
        <w:rPr>
          <w:sz w:val="16"/>
        </w:rPr>
        <w:t xml:space="preserve"> “</w:t>
      </w:r>
      <w:r w:rsidRPr="00BE79E8">
        <w:rPr>
          <w:rStyle w:val="StyleUnderline"/>
        </w:rPr>
        <w:t xml:space="preserve">nuclear </w:t>
      </w:r>
      <w:r w:rsidRPr="00BE79E8">
        <w:rPr>
          <w:rStyle w:val="Emphasis"/>
        </w:rPr>
        <w:t xml:space="preserve">launch </w:t>
      </w:r>
      <w:r w:rsidRPr="004262ED">
        <w:rPr>
          <w:rStyle w:val="Emphasis"/>
          <w:highlight w:val="yellow"/>
        </w:rPr>
        <w:t>codes</w:t>
      </w:r>
      <w:r w:rsidRPr="00E12FD6">
        <w:rPr>
          <w:sz w:val="16"/>
        </w:rPr>
        <w:t xml:space="preserve">” as if he could enter a few numbers into a transmitter and missiles thousands of miles away would fly out of their silos.2  To be sure, </w:t>
      </w:r>
      <w:r w:rsidRPr="00BE79E8">
        <w:rPr>
          <w:rStyle w:val="StyleUnderline"/>
        </w:rPr>
        <w:t xml:space="preserve">many of the </w:t>
      </w:r>
      <w:r w:rsidRPr="00BE79E8">
        <w:rPr>
          <w:rStyle w:val="Emphasis"/>
        </w:rPr>
        <w:t>specifics</w:t>
      </w:r>
      <w:r w:rsidRPr="00BE79E8">
        <w:rPr>
          <w:rStyle w:val="StyleUnderline"/>
        </w:rPr>
        <w:t xml:space="preserve"> of this process are </w:t>
      </w:r>
      <w:r w:rsidRPr="00BE79E8">
        <w:rPr>
          <w:rStyle w:val="Emphasis"/>
        </w:rPr>
        <w:t>classified</w:t>
      </w:r>
      <w:r w:rsidRPr="00E12FD6">
        <w:rPr>
          <w:sz w:val="16"/>
        </w:rPr>
        <w:t xml:space="preserve">.  However, </w:t>
      </w:r>
      <w:r w:rsidRPr="00BE79E8">
        <w:rPr>
          <w:rStyle w:val="StyleUnderline"/>
        </w:rPr>
        <w:t xml:space="preserve">what is known is that once </w:t>
      </w:r>
      <w:r w:rsidRPr="00527748">
        <w:rPr>
          <w:rStyle w:val="StyleUnderline"/>
        </w:rPr>
        <w:t xml:space="preserve">the </w:t>
      </w:r>
      <w:r w:rsidRPr="004262ED">
        <w:rPr>
          <w:rStyle w:val="StyleUnderline"/>
          <w:highlight w:val="yellow"/>
        </w:rPr>
        <w:t>POTUS</w:t>
      </w:r>
      <w:r w:rsidRPr="00BE79E8">
        <w:rPr>
          <w:rStyle w:val="StyleUnderline"/>
        </w:rPr>
        <w:t xml:space="preserve"> </w:t>
      </w:r>
      <w:r w:rsidRPr="00BE79E8">
        <w:rPr>
          <w:rStyle w:val="Emphasis"/>
        </w:rPr>
        <w:t>signals</w:t>
      </w:r>
      <w:r w:rsidRPr="00BE79E8">
        <w:rPr>
          <w:rStyle w:val="StyleUnderline"/>
        </w:rPr>
        <w:t xml:space="preserve"> his </w:t>
      </w:r>
      <w:r w:rsidRPr="00BE79E8">
        <w:rPr>
          <w:rStyle w:val="Emphasis"/>
        </w:rPr>
        <w:t>intentions</w:t>
      </w:r>
      <w:r w:rsidRPr="00BE79E8">
        <w:rPr>
          <w:rStyle w:val="StyleUnderline"/>
        </w:rPr>
        <w:t xml:space="preserve">, he </w:t>
      </w:r>
      <w:r w:rsidRPr="004262ED">
        <w:rPr>
          <w:rStyle w:val="StyleUnderline"/>
          <w:highlight w:val="yellow"/>
        </w:rPr>
        <w:t xml:space="preserve">will </w:t>
      </w:r>
      <w:r w:rsidRPr="004262ED">
        <w:rPr>
          <w:rStyle w:val="Emphasis"/>
          <w:highlight w:val="yellow"/>
        </w:rPr>
        <w:t>confer</w:t>
      </w:r>
      <w:r w:rsidRPr="004262ED">
        <w:rPr>
          <w:rStyle w:val="StyleUnderline"/>
          <w:highlight w:val="yellow"/>
        </w:rPr>
        <w:t xml:space="preserve"> with</w:t>
      </w:r>
      <w:r w:rsidRPr="00BE79E8">
        <w:rPr>
          <w:rStyle w:val="StyleUnderline"/>
        </w:rPr>
        <w:t xml:space="preserve"> his</w:t>
      </w:r>
      <w:r w:rsidRPr="00E12FD6">
        <w:rPr>
          <w:sz w:val="16"/>
        </w:rPr>
        <w:t xml:space="preserve"> “</w:t>
      </w:r>
      <w:r w:rsidRPr="00BE79E8">
        <w:rPr>
          <w:rStyle w:val="Emphasis"/>
        </w:rPr>
        <w:t>top brass</w:t>
      </w:r>
      <w:r w:rsidRPr="00E12FD6">
        <w:rPr>
          <w:sz w:val="16"/>
        </w:rPr>
        <w:t xml:space="preserve">” (i.e., </w:t>
      </w:r>
      <w:r w:rsidRPr="00BE79E8">
        <w:rPr>
          <w:rStyle w:val="StyleUnderline"/>
        </w:rPr>
        <w:t xml:space="preserve">anyone from the </w:t>
      </w:r>
      <w:r w:rsidRPr="004262ED">
        <w:rPr>
          <w:rStyle w:val="Emphasis"/>
          <w:highlight w:val="yellow"/>
        </w:rPr>
        <w:t>Sec</w:t>
      </w:r>
      <w:r w:rsidRPr="00BE79E8">
        <w:rPr>
          <w:rStyle w:val="StyleUnderline"/>
        </w:rPr>
        <w:t xml:space="preserve">retary of </w:t>
      </w:r>
      <w:r w:rsidRPr="004262ED">
        <w:rPr>
          <w:rStyle w:val="Emphasis"/>
          <w:highlight w:val="yellow"/>
        </w:rPr>
        <w:t>Def</w:t>
      </w:r>
      <w:r w:rsidRPr="00BE79E8">
        <w:rPr>
          <w:rStyle w:val="StyleUnderline"/>
        </w:rPr>
        <w:t xml:space="preserve">ense to </w:t>
      </w:r>
      <w:r w:rsidRPr="004262ED">
        <w:rPr>
          <w:rStyle w:val="Emphasis"/>
          <w:highlight w:val="yellow"/>
        </w:rPr>
        <w:t>senior</w:t>
      </w:r>
      <w:r w:rsidRPr="00BE79E8">
        <w:rPr>
          <w:rStyle w:val="Emphasis"/>
        </w:rPr>
        <w:t xml:space="preserve"> military </w:t>
      </w:r>
      <w:r w:rsidRPr="004262ED">
        <w:rPr>
          <w:rStyle w:val="Emphasis"/>
          <w:highlight w:val="yellow"/>
        </w:rPr>
        <w:t>officers</w:t>
      </w:r>
      <w:r w:rsidRPr="00BE79E8">
        <w:rPr>
          <w:rStyle w:val="StyleUnderline"/>
        </w:rPr>
        <w:t xml:space="preserve"> in charge of the nuclear forces</w:t>
      </w:r>
      <w:r w:rsidRPr="00E12FD6">
        <w:rPr>
          <w:sz w:val="16"/>
        </w:rPr>
        <w:t xml:space="preserve">).3  </w:t>
      </w:r>
      <w:r w:rsidRPr="00083CAE">
        <w:rPr>
          <w:rStyle w:val="StyleUnderline"/>
        </w:rPr>
        <w:t>This conference</w:t>
      </w:r>
      <w:r w:rsidRPr="00E12FD6">
        <w:rPr>
          <w:sz w:val="16"/>
        </w:rPr>
        <w:t xml:space="preserve"> may also </w:t>
      </w:r>
      <w:r w:rsidRPr="00083CAE">
        <w:rPr>
          <w:rStyle w:val="StyleUnderline"/>
        </w:rPr>
        <w:t xml:space="preserve">involve the </w:t>
      </w:r>
      <w:r w:rsidRPr="00083CAE">
        <w:rPr>
          <w:rStyle w:val="Emphasis"/>
        </w:rPr>
        <w:t>civilian members</w:t>
      </w:r>
      <w:r w:rsidRPr="00083CAE">
        <w:rPr>
          <w:rStyle w:val="StyleUnderline"/>
        </w:rPr>
        <w:t xml:space="preserve"> of </w:t>
      </w:r>
      <w:r w:rsidRPr="00527748">
        <w:rPr>
          <w:rStyle w:val="StyleUnderline"/>
        </w:rPr>
        <w:t xml:space="preserve">the </w:t>
      </w:r>
      <w:r w:rsidRPr="004262ED">
        <w:rPr>
          <w:rStyle w:val="Emphasis"/>
          <w:highlight w:val="yellow"/>
        </w:rPr>
        <w:t>N</w:t>
      </w:r>
      <w:r w:rsidRPr="00083CAE">
        <w:rPr>
          <w:rStyle w:val="StyleUnderline"/>
        </w:rPr>
        <w:t xml:space="preserve">ational </w:t>
      </w:r>
      <w:r w:rsidRPr="004262ED">
        <w:rPr>
          <w:rStyle w:val="Emphasis"/>
          <w:highlight w:val="yellow"/>
        </w:rPr>
        <w:t>S</w:t>
      </w:r>
      <w:r w:rsidRPr="00083CAE">
        <w:rPr>
          <w:rStyle w:val="StyleUnderline"/>
        </w:rPr>
        <w:t xml:space="preserve">ecurity </w:t>
      </w:r>
      <w:r w:rsidRPr="004262ED">
        <w:rPr>
          <w:rStyle w:val="Emphasis"/>
          <w:highlight w:val="yellow"/>
        </w:rPr>
        <w:t>C</w:t>
      </w:r>
      <w:r w:rsidRPr="00083CAE">
        <w:rPr>
          <w:rStyle w:val="StyleUnderline"/>
        </w:rPr>
        <w:t>ouncil</w:t>
      </w:r>
      <w:r w:rsidRPr="00E12FD6">
        <w:rPr>
          <w:sz w:val="16"/>
        </w:rPr>
        <w:t xml:space="preserve">, senior government officials that provide guidance to the POTUS on national security matters.4  It is important to note that this process involves many of our nation’s senior government and military leaders; </w:t>
      </w:r>
      <w:r w:rsidRPr="00BC0EC0">
        <w:rPr>
          <w:rStyle w:val="StyleUnderline"/>
        </w:rPr>
        <w:t xml:space="preserve">the </w:t>
      </w:r>
      <w:r w:rsidRPr="004262ED">
        <w:rPr>
          <w:rStyle w:val="StyleUnderline"/>
          <w:highlight w:val="yellow"/>
        </w:rPr>
        <w:t>POTUS</w:t>
      </w:r>
      <w:r w:rsidRPr="00BC0EC0">
        <w:rPr>
          <w:rStyle w:val="StyleUnderline"/>
        </w:rPr>
        <w:t xml:space="preserve"> would </w:t>
      </w:r>
      <w:r w:rsidRPr="004262ED">
        <w:rPr>
          <w:rStyle w:val="Emphasis"/>
          <w:highlight w:val="yellow"/>
        </w:rPr>
        <w:t>not</w:t>
      </w:r>
      <w:r w:rsidRPr="00BC0EC0">
        <w:rPr>
          <w:rStyle w:val="Emphasis"/>
        </w:rPr>
        <w:t xml:space="preserve"> directly</w:t>
      </w:r>
      <w:r w:rsidRPr="00BC0EC0">
        <w:rPr>
          <w:rStyle w:val="StyleUnderline"/>
        </w:rPr>
        <w:t xml:space="preserve"> </w:t>
      </w:r>
      <w:r w:rsidRPr="004262ED">
        <w:rPr>
          <w:rStyle w:val="StyleUnderline"/>
          <w:highlight w:val="yellow"/>
        </w:rPr>
        <w:t>contact</w:t>
      </w:r>
      <w:r w:rsidRPr="00BC0EC0">
        <w:rPr>
          <w:rStyle w:val="StyleUnderline"/>
        </w:rPr>
        <w:t xml:space="preserve"> military </w:t>
      </w:r>
      <w:r w:rsidRPr="004262ED">
        <w:rPr>
          <w:rStyle w:val="StyleUnderline"/>
          <w:highlight w:val="yellow"/>
        </w:rPr>
        <w:t>forces</w:t>
      </w:r>
      <w:r w:rsidRPr="00BC0EC0">
        <w:rPr>
          <w:rStyle w:val="StyleUnderline"/>
        </w:rPr>
        <w:t xml:space="preserve">. The </w:t>
      </w:r>
      <w:r w:rsidRPr="00BC0EC0">
        <w:rPr>
          <w:rStyle w:val="Emphasis"/>
        </w:rPr>
        <w:t>serious</w:t>
      </w:r>
      <w:r w:rsidRPr="00BC0EC0">
        <w:rPr>
          <w:rStyle w:val="StyleUnderline"/>
        </w:rPr>
        <w:t xml:space="preserve"> nature of the nuclear mission set is reflected in</w:t>
      </w:r>
      <w:r w:rsidRPr="00E12FD6">
        <w:rPr>
          <w:sz w:val="16"/>
        </w:rPr>
        <w:t xml:space="preserve"> United States Air Force (</w:t>
      </w:r>
      <w:r w:rsidRPr="004262ED">
        <w:rPr>
          <w:rStyle w:val="Emphasis"/>
          <w:highlight w:val="yellow"/>
        </w:rPr>
        <w:t>USAF</w:t>
      </w:r>
      <w:r w:rsidRPr="00E12FD6">
        <w:rPr>
          <w:sz w:val="16"/>
        </w:rPr>
        <w:t xml:space="preserve">) </w:t>
      </w:r>
      <w:r w:rsidRPr="004262ED">
        <w:rPr>
          <w:rStyle w:val="Emphasis"/>
          <w:highlight w:val="yellow"/>
        </w:rPr>
        <w:t>doctrine</w:t>
      </w:r>
      <w:r w:rsidRPr="00E12FD6">
        <w:rPr>
          <w:sz w:val="16"/>
        </w:rPr>
        <w:t xml:space="preserve">: “The ability to command, control, and communicate with nuclear forces is a foundational capability of the Air Force, and undergirds U.S. national defense policy.”5 </w:t>
      </w:r>
      <w:r w:rsidRPr="00BC0EC0">
        <w:rPr>
          <w:rStyle w:val="StyleUnderline"/>
        </w:rPr>
        <w:t xml:space="preserve">The process is </w:t>
      </w:r>
      <w:r w:rsidRPr="004262ED">
        <w:rPr>
          <w:rStyle w:val="StyleUnderline"/>
          <w:highlight w:val="yellow"/>
        </w:rPr>
        <w:t xml:space="preserve">not </w:t>
      </w:r>
      <w:r w:rsidRPr="004262ED">
        <w:rPr>
          <w:rStyle w:val="Emphasis"/>
          <w:highlight w:val="yellow"/>
        </w:rPr>
        <w:t>haphazard</w:t>
      </w:r>
      <w:r w:rsidRPr="00E12FD6">
        <w:rPr>
          <w:sz w:val="16"/>
        </w:rPr>
        <w:t>, nor is it “insane.”6</w:t>
      </w:r>
    </w:p>
    <w:p w14:paraId="1B012362" w14:textId="77777777" w:rsidR="00F51D39" w:rsidRPr="00E12FD6" w:rsidRDefault="00F51D39" w:rsidP="00F51D39">
      <w:pPr>
        <w:rPr>
          <w:sz w:val="16"/>
        </w:rPr>
      </w:pPr>
      <w:r w:rsidRPr="00E12FD6">
        <w:rPr>
          <w:sz w:val="16"/>
        </w:rPr>
        <w:t>DISCUSSION</w:t>
      </w:r>
    </w:p>
    <w:p w14:paraId="15B71822" w14:textId="77777777" w:rsidR="00F51D39" w:rsidRPr="00E12FD6" w:rsidRDefault="00F51D39" w:rsidP="00F51D39">
      <w:pPr>
        <w:rPr>
          <w:sz w:val="16"/>
        </w:rPr>
      </w:pPr>
      <w:r w:rsidRPr="00E12FD6">
        <w:rPr>
          <w:sz w:val="16"/>
        </w:rPr>
        <w:t>Today, the Department of Defense maintains a sophisticated process that guarantees only POTUS can approve the employment of nuclear weapons. Policy regarding nuclear use was established early on in the U.S. program.  In 1948, President Truman signed National Security Council (NSC) 30 declaring, “Decisions as to the employment of atomic weapons are made by the Chief Executive.”7  Truman’s decision expanded upon the National Security Act of 1947, which mandated civilian control of U.S. defense.8  Given that the nuclear program belongs to POTUS as commander-in-chief of the Armed Forces, such policy is indeed reasonable.9  However, many critics of the process, themselves unfamiliar with the military, consistently overlook important considerations:  military training, culture, chain-of-command, and core values.</w:t>
      </w:r>
    </w:p>
    <w:p w14:paraId="2C25864D" w14:textId="77777777" w:rsidR="00F51D39" w:rsidRPr="00E12FD6" w:rsidRDefault="00F51D39" w:rsidP="00F51D39">
      <w:pPr>
        <w:rPr>
          <w:sz w:val="16"/>
        </w:rPr>
      </w:pPr>
      <w:r w:rsidRPr="00E12FD6">
        <w:rPr>
          <w:sz w:val="16"/>
        </w:rPr>
        <w:t>The scenario at the center of the debate is this:  POTUS has become incapacitated (or “unhinged” as is commonly described by the media).10  He orders his military aide (an experienced, seasoned military officer charged with initiating the process) to open the nuclear football in order to authorize an illegal nuclear strike on an innocent, unsuspecting target.  POTUS signals his intent, the order is communicated to the Pentagon where military leadership will be unable or unwilling to object, and nuclear war is underway.</w:t>
      </w:r>
    </w:p>
    <w:p w14:paraId="369E096C" w14:textId="77777777" w:rsidR="00F51D39" w:rsidRPr="00E12FD6" w:rsidRDefault="00F51D39" w:rsidP="00F51D39">
      <w:pPr>
        <w:rPr>
          <w:sz w:val="16"/>
        </w:rPr>
      </w:pPr>
      <w:r w:rsidRPr="00E12FD6">
        <w:rPr>
          <w:sz w:val="16"/>
        </w:rPr>
        <w:t>Conferring With Senior Leaders</w:t>
      </w:r>
    </w:p>
    <w:p w14:paraId="67DC38B7" w14:textId="77777777" w:rsidR="00F51D39" w:rsidRPr="00E12FD6" w:rsidRDefault="00F51D39" w:rsidP="00F51D39">
      <w:pPr>
        <w:rPr>
          <w:sz w:val="16"/>
        </w:rPr>
      </w:pPr>
      <w:r w:rsidRPr="00E12FD6">
        <w:rPr>
          <w:sz w:val="16"/>
        </w:rPr>
        <w:t xml:space="preserve">If POTUS were to initiate a preventative nuclear attack, he has significant expertise at his disposal, to include senior officials, both military and civilian.  Their responsibility is to advise POTUS, from both a military as well as a legal standpoint. </w:t>
      </w:r>
      <w:r w:rsidRPr="004262ED">
        <w:rPr>
          <w:rStyle w:val="StyleUnderline"/>
          <w:highlight w:val="yellow"/>
        </w:rPr>
        <w:t xml:space="preserve">To </w:t>
      </w:r>
      <w:r w:rsidRPr="004262ED">
        <w:rPr>
          <w:rStyle w:val="Emphasis"/>
          <w:highlight w:val="yellow"/>
        </w:rPr>
        <w:t>ensure</w:t>
      </w:r>
      <w:r w:rsidRPr="002739C7">
        <w:rPr>
          <w:rStyle w:val="Emphasis"/>
        </w:rPr>
        <w:t xml:space="preserve"> </w:t>
      </w:r>
      <w:r w:rsidRPr="002739C7">
        <w:rPr>
          <w:rStyle w:val="StyleUnderline"/>
        </w:rPr>
        <w:t xml:space="preserve">that presidential </w:t>
      </w:r>
      <w:r w:rsidRPr="004262ED">
        <w:rPr>
          <w:rStyle w:val="Emphasis"/>
          <w:highlight w:val="yellow"/>
        </w:rPr>
        <w:t>authority</w:t>
      </w:r>
      <w:r w:rsidRPr="004262ED">
        <w:rPr>
          <w:rStyle w:val="StyleUnderline"/>
          <w:highlight w:val="yellow"/>
        </w:rPr>
        <w:t xml:space="preserve"> is </w:t>
      </w:r>
      <w:r w:rsidRPr="00527748">
        <w:rPr>
          <w:rStyle w:val="Emphasis"/>
        </w:rPr>
        <w:t xml:space="preserve">properly </w:t>
      </w:r>
      <w:r w:rsidRPr="004262ED">
        <w:rPr>
          <w:rStyle w:val="Emphasis"/>
          <w:highlight w:val="yellow"/>
        </w:rPr>
        <w:t>exercised</w:t>
      </w:r>
      <w:r w:rsidRPr="002739C7">
        <w:rPr>
          <w:rStyle w:val="StyleUnderline"/>
        </w:rPr>
        <w:t xml:space="preserve">, the military’s nuclear </w:t>
      </w:r>
      <w:r w:rsidRPr="004262ED">
        <w:rPr>
          <w:rStyle w:val="Emphasis"/>
          <w:highlight w:val="yellow"/>
        </w:rPr>
        <w:t>c</w:t>
      </w:r>
      <w:r w:rsidRPr="002739C7">
        <w:rPr>
          <w:rStyle w:val="StyleUnderline"/>
        </w:rPr>
        <w:t>ommand a</w:t>
      </w:r>
      <w:r w:rsidRPr="004262ED">
        <w:rPr>
          <w:rStyle w:val="Emphasis"/>
          <w:highlight w:val="yellow"/>
        </w:rPr>
        <w:t>n</w:t>
      </w:r>
      <w:r w:rsidRPr="002739C7">
        <w:rPr>
          <w:rStyle w:val="StyleUnderline"/>
        </w:rPr>
        <w:t xml:space="preserve">d </w:t>
      </w:r>
      <w:r w:rsidRPr="004262ED">
        <w:rPr>
          <w:rStyle w:val="Emphasis"/>
          <w:highlight w:val="yellow"/>
        </w:rPr>
        <w:t>c</w:t>
      </w:r>
      <w:r w:rsidRPr="002739C7">
        <w:rPr>
          <w:rStyle w:val="StyleUnderline"/>
        </w:rPr>
        <w:t xml:space="preserve">ontrol system would </w:t>
      </w:r>
      <w:r w:rsidRPr="004262ED">
        <w:rPr>
          <w:rStyle w:val="StyleUnderline"/>
          <w:highlight w:val="yellow"/>
        </w:rPr>
        <w:t>transmit</w:t>
      </w:r>
      <w:r w:rsidRPr="002739C7">
        <w:rPr>
          <w:rStyle w:val="StyleUnderline"/>
        </w:rPr>
        <w:t xml:space="preserve"> these orders </w:t>
      </w:r>
      <w:r w:rsidRPr="004262ED">
        <w:rPr>
          <w:rStyle w:val="StyleUnderline"/>
          <w:highlight w:val="yellow"/>
        </w:rPr>
        <w:t>through</w:t>
      </w:r>
      <w:r w:rsidRPr="002739C7">
        <w:rPr>
          <w:rStyle w:val="StyleUnderline"/>
        </w:rPr>
        <w:t xml:space="preserve"> the </w:t>
      </w:r>
      <w:r w:rsidRPr="004262ED">
        <w:rPr>
          <w:rStyle w:val="Emphasis"/>
          <w:highlight w:val="yellow"/>
        </w:rPr>
        <w:t>J</w:t>
      </w:r>
      <w:r w:rsidRPr="002739C7">
        <w:rPr>
          <w:rStyle w:val="StyleUnderline"/>
        </w:rPr>
        <w:t xml:space="preserve">oint </w:t>
      </w:r>
      <w:r w:rsidRPr="004262ED">
        <w:rPr>
          <w:rStyle w:val="Emphasis"/>
          <w:highlight w:val="yellow"/>
        </w:rPr>
        <w:t>C</w:t>
      </w:r>
      <w:r w:rsidRPr="002739C7">
        <w:rPr>
          <w:rStyle w:val="StyleUnderline"/>
        </w:rPr>
        <w:t xml:space="preserve">hiefs of </w:t>
      </w:r>
      <w:r w:rsidRPr="004262ED">
        <w:rPr>
          <w:rStyle w:val="Emphasis"/>
          <w:highlight w:val="yellow"/>
        </w:rPr>
        <w:t>S</w:t>
      </w:r>
      <w:r w:rsidRPr="002739C7">
        <w:rPr>
          <w:rStyle w:val="StyleUnderline"/>
        </w:rPr>
        <w:t xml:space="preserve">taff and commanders in </w:t>
      </w:r>
      <w:r w:rsidRPr="002739C7">
        <w:rPr>
          <w:rStyle w:val="Emphasis"/>
        </w:rPr>
        <w:t>charge</w:t>
      </w:r>
      <w:r w:rsidRPr="002739C7">
        <w:rPr>
          <w:rStyle w:val="StyleUnderline"/>
        </w:rPr>
        <w:t xml:space="preserve"> of U.S. nuclear forces</w:t>
      </w:r>
      <w:r w:rsidRPr="00E12FD6">
        <w:rPr>
          <w:sz w:val="16"/>
        </w:rPr>
        <w:t>.11</w:t>
      </w:r>
    </w:p>
    <w:p w14:paraId="0678C570" w14:textId="77777777" w:rsidR="00F51D39" w:rsidRPr="00E12FD6" w:rsidRDefault="00F51D39" w:rsidP="00F51D39">
      <w:pPr>
        <w:rPr>
          <w:sz w:val="16"/>
        </w:rPr>
      </w:pPr>
      <w:r w:rsidRPr="00E12FD6">
        <w:rPr>
          <w:sz w:val="16"/>
        </w:rPr>
        <w:t xml:space="preserve">Although POTUS has the authority to authorize the final order, </w:t>
      </w:r>
      <w:r w:rsidRPr="004262ED">
        <w:rPr>
          <w:rStyle w:val="StyleUnderline"/>
          <w:highlight w:val="yellow"/>
        </w:rPr>
        <w:t>he is</w:t>
      </w:r>
      <w:r w:rsidRPr="002739C7">
        <w:rPr>
          <w:rStyle w:val="StyleUnderline"/>
        </w:rPr>
        <w:t>, in essence, “</w:t>
      </w:r>
      <w:r w:rsidRPr="004262ED">
        <w:rPr>
          <w:rStyle w:val="Emphasis"/>
          <w:highlight w:val="yellow"/>
        </w:rPr>
        <w:t>asking</w:t>
      </w:r>
      <w:r w:rsidRPr="002739C7">
        <w:rPr>
          <w:rStyle w:val="StyleUnderline"/>
        </w:rPr>
        <w:t xml:space="preserve">” the military to start nuclear war as he does </w:t>
      </w:r>
      <w:r w:rsidRPr="004262ED">
        <w:rPr>
          <w:rStyle w:val="Emphasis"/>
          <w:highlight w:val="yellow"/>
        </w:rPr>
        <w:t>not</w:t>
      </w:r>
      <w:r w:rsidRPr="004262ED">
        <w:rPr>
          <w:rStyle w:val="StyleUnderline"/>
          <w:highlight w:val="yellow"/>
        </w:rPr>
        <w:t xml:space="preserve"> have</w:t>
      </w:r>
      <w:r w:rsidRPr="002739C7">
        <w:rPr>
          <w:rStyle w:val="StyleUnderline"/>
        </w:rPr>
        <w:t xml:space="preserve"> the </w:t>
      </w:r>
      <w:r w:rsidRPr="004262ED">
        <w:rPr>
          <w:rStyle w:val="Emphasis"/>
          <w:highlight w:val="yellow"/>
        </w:rPr>
        <w:t>physical ability</w:t>
      </w:r>
      <w:r w:rsidRPr="002739C7">
        <w:rPr>
          <w:rStyle w:val="StyleUnderline"/>
        </w:rPr>
        <w:t xml:space="preserve">. There is </w:t>
      </w:r>
      <w:r w:rsidRPr="002739C7">
        <w:rPr>
          <w:rStyle w:val="Emphasis"/>
        </w:rPr>
        <w:t>no button</w:t>
      </w:r>
      <w:r w:rsidRPr="002739C7">
        <w:rPr>
          <w:rStyle w:val="StyleUnderline"/>
        </w:rPr>
        <w:t xml:space="preserve">, nor are there </w:t>
      </w:r>
      <w:r w:rsidRPr="002739C7">
        <w:rPr>
          <w:rStyle w:val="Emphasis"/>
        </w:rPr>
        <w:t>codes</w:t>
      </w:r>
      <w:r w:rsidRPr="002739C7">
        <w:rPr>
          <w:rStyle w:val="StyleUnderline"/>
        </w:rPr>
        <w:t xml:space="preserve"> to be entered into a gadget enabling nuclear arms to launch; he </w:t>
      </w:r>
      <w:r w:rsidRPr="004262ED">
        <w:rPr>
          <w:rStyle w:val="StyleUnderline"/>
          <w:highlight w:val="yellow"/>
        </w:rPr>
        <w:t>cannot</w:t>
      </w:r>
      <w:r w:rsidRPr="002739C7">
        <w:rPr>
          <w:rStyle w:val="StyleUnderline"/>
        </w:rPr>
        <w:t xml:space="preserve"> </w:t>
      </w:r>
      <w:r w:rsidRPr="002739C7">
        <w:rPr>
          <w:rStyle w:val="Emphasis"/>
        </w:rPr>
        <w:t xml:space="preserve">simply </w:t>
      </w:r>
      <w:r w:rsidRPr="004262ED">
        <w:rPr>
          <w:rStyle w:val="Emphasis"/>
          <w:highlight w:val="yellow"/>
        </w:rPr>
        <w:t>sweep aside</w:t>
      </w:r>
      <w:r w:rsidRPr="002739C7">
        <w:rPr>
          <w:rStyle w:val="StyleUnderline"/>
        </w:rPr>
        <w:t xml:space="preserve"> the military and execute nuclear forces by </w:t>
      </w:r>
      <w:r w:rsidRPr="002739C7">
        <w:rPr>
          <w:rStyle w:val="Emphasis"/>
        </w:rPr>
        <w:t>himself</w:t>
      </w:r>
      <w:r w:rsidRPr="00E12FD6">
        <w:rPr>
          <w:sz w:val="16"/>
        </w:rPr>
        <w:t>.12  POTUS may order a nuclear strike all he wants, but only a properly evaluated, legal order from the commander-in-chief will prompt the military to act.  Illegal nuclear attack constitutes a war crime; the U.S. military stands at the gate to ensure the laws of war are followed.</w:t>
      </w:r>
    </w:p>
    <w:p w14:paraId="623AFDF3" w14:textId="77777777" w:rsidR="00F51D39" w:rsidRPr="00E12FD6" w:rsidRDefault="00F51D39" w:rsidP="00F51D39">
      <w:pPr>
        <w:rPr>
          <w:sz w:val="16"/>
        </w:rPr>
      </w:pPr>
      <w:r w:rsidRPr="00E12FD6">
        <w:rPr>
          <w:sz w:val="16"/>
        </w:rPr>
        <w:t>Integrity of Senior Officials</w:t>
      </w:r>
    </w:p>
    <w:p w14:paraId="0C2D5030" w14:textId="77777777" w:rsidR="00F51D39" w:rsidRPr="00E12FD6" w:rsidRDefault="00F51D39" w:rsidP="00F51D39">
      <w:pPr>
        <w:rPr>
          <w:sz w:val="16"/>
        </w:rPr>
      </w:pPr>
      <w:r w:rsidRPr="002739C7">
        <w:rPr>
          <w:rStyle w:val="StyleUnderline"/>
        </w:rPr>
        <w:t xml:space="preserve">A typical argument suggests that </w:t>
      </w:r>
      <w:r w:rsidRPr="002739C7">
        <w:rPr>
          <w:rStyle w:val="Emphasis"/>
        </w:rPr>
        <w:t>dissenting</w:t>
      </w:r>
      <w:r w:rsidRPr="002739C7">
        <w:rPr>
          <w:rStyle w:val="StyleUnderline"/>
        </w:rPr>
        <w:t xml:space="preserve"> military leaders are fearful of being “</w:t>
      </w:r>
      <w:r w:rsidRPr="002739C7">
        <w:rPr>
          <w:rStyle w:val="Emphasis"/>
        </w:rPr>
        <w:t>fired</w:t>
      </w:r>
      <w:r w:rsidRPr="002739C7">
        <w:rPr>
          <w:rStyle w:val="StyleUnderline"/>
        </w:rPr>
        <w:t>.”</w:t>
      </w:r>
      <w:r w:rsidRPr="00E12FD6">
        <w:rPr>
          <w:sz w:val="16"/>
        </w:rPr>
        <w:t>13  One pundit suggests that, during the Trump Administration, the serving secretaries of Defense and Homeland Security would stay silent because they had only been in the job for a few months, indicating a lack of seniority would be a reason to allow such a consequential event to occur.14</w:t>
      </w:r>
    </w:p>
    <w:p w14:paraId="4169ED0C" w14:textId="77777777" w:rsidR="00F51D39" w:rsidRPr="00E12FD6" w:rsidRDefault="00F51D39" w:rsidP="00F51D39">
      <w:pPr>
        <w:rPr>
          <w:sz w:val="16"/>
        </w:rPr>
      </w:pPr>
      <w:r w:rsidRPr="00AF40A6">
        <w:rPr>
          <w:rStyle w:val="StyleUnderline"/>
        </w:rPr>
        <w:t xml:space="preserve">There is </w:t>
      </w:r>
      <w:r w:rsidRPr="00AF40A6">
        <w:rPr>
          <w:rStyle w:val="Emphasis"/>
        </w:rPr>
        <w:t>zero ev</w:t>
      </w:r>
      <w:r w:rsidRPr="00AF40A6">
        <w:rPr>
          <w:rStyle w:val="StyleUnderline"/>
        </w:rPr>
        <w:t>idence to suggest that such a scenario would take place</w:t>
      </w:r>
      <w:r w:rsidRPr="00E12FD6">
        <w:rPr>
          <w:sz w:val="16"/>
        </w:rPr>
        <w:t xml:space="preserve">. In fact, the </w:t>
      </w:r>
      <w:r w:rsidRPr="004262ED">
        <w:rPr>
          <w:rStyle w:val="Emphasis"/>
          <w:highlight w:val="yellow"/>
        </w:rPr>
        <w:t>Trump</w:t>
      </w:r>
      <w:r w:rsidRPr="00E12FD6">
        <w:rPr>
          <w:sz w:val="16"/>
        </w:rPr>
        <w:t xml:space="preserve"> Administration </w:t>
      </w:r>
      <w:r w:rsidRPr="004262ED">
        <w:rPr>
          <w:rStyle w:val="StyleUnderline"/>
          <w:highlight w:val="yellow"/>
        </w:rPr>
        <w:t>saw</w:t>
      </w:r>
      <w:r w:rsidRPr="000A149F">
        <w:rPr>
          <w:rStyle w:val="StyleUnderline"/>
        </w:rPr>
        <w:t xml:space="preserve"> its </w:t>
      </w:r>
      <w:r w:rsidRPr="000A149F">
        <w:rPr>
          <w:rStyle w:val="Emphasis"/>
        </w:rPr>
        <w:t>fair share</w:t>
      </w:r>
      <w:r w:rsidRPr="000A149F">
        <w:rPr>
          <w:rStyle w:val="StyleUnderline"/>
        </w:rPr>
        <w:t xml:space="preserve"> of </w:t>
      </w:r>
      <w:r w:rsidRPr="004262ED">
        <w:rPr>
          <w:rStyle w:val="Emphasis"/>
          <w:highlight w:val="yellow"/>
        </w:rPr>
        <w:t>senior</w:t>
      </w:r>
      <w:r w:rsidRPr="000A149F">
        <w:rPr>
          <w:rStyle w:val="StyleUnderline"/>
        </w:rPr>
        <w:t xml:space="preserve"> leader</w:t>
      </w:r>
      <w:r w:rsidRPr="004262ED">
        <w:rPr>
          <w:rStyle w:val="Emphasis"/>
          <w:highlight w:val="yellow"/>
        </w:rPr>
        <w:t>s</w:t>
      </w:r>
      <w:r w:rsidRPr="000A149F">
        <w:rPr>
          <w:rStyle w:val="StyleUnderline"/>
        </w:rPr>
        <w:t xml:space="preserve"> who </w:t>
      </w:r>
      <w:r w:rsidRPr="009B62BE">
        <w:rPr>
          <w:rStyle w:val="Emphasis"/>
        </w:rPr>
        <w:t>chose</w:t>
      </w:r>
      <w:r w:rsidRPr="000A149F">
        <w:rPr>
          <w:rStyle w:val="StyleUnderline"/>
        </w:rPr>
        <w:t xml:space="preserve"> to </w:t>
      </w:r>
      <w:r w:rsidRPr="004262ED">
        <w:rPr>
          <w:rStyle w:val="Emphasis"/>
          <w:highlight w:val="yellow"/>
        </w:rPr>
        <w:t>resign</w:t>
      </w:r>
      <w:r w:rsidRPr="000A149F">
        <w:rPr>
          <w:rStyle w:val="StyleUnderline"/>
        </w:rPr>
        <w:t xml:space="preserve"> rather than </w:t>
      </w:r>
      <w:r w:rsidRPr="009B62BE">
        <w:rPr>
          <w:rStyle w:val="Emphasis"/>
        </w:rPr>
        <w:t>serve</w:t>
      </w:r>
      <w:r w:rsidRPr="00E12FD6">
        <w:rPr>
          <w:sz w:val="16"/>
        </w:rPr>
        <w:t xml:space="preserve"> under POTUS. Secretary of Defense James Mattis, former U.S. Marine Corps General, left his position after two years because Mattis “objected so strongly to the president’s policy choices that he opted to resign rather than go along.”15  Another Marine Corps General, John Kelly, resigned his position as White House Chief of Staff, clearly unhappy with what he termed “the worst job I ever had.”16  Finally, Secretary of the Navy Richard Spencer (himself a former military officer) resigned after a disagreement with the administration, writing in his resignation letter, “I cannot in good conscience obey an order that I believe violates the sacred oath I took in presence of my family, and my faith to support and defend the constitution of the United States.”17 </w:t>
      </w:r>
      <w:r w:rsidRPr="009A5D30">
        <w:rPr>
          <w:rStyle w:val="StyleUnderline"/>
        </w:rPr>
        <w:t xml:space="preserve">It is </w:t>
      </w:r>
      <w:r w:rsidRPr="009A5D30">
        <w:rPr>
          <w:rStyle w:val="Emphasis"/>
        </w:rPr>
        <w:t>not</w:t>
      </w:r>
      <w:r w:rsidRPr="009A5D30">
        <w:rPr>
          <w:rStyle w:val="StyleUnderline"/>
        </w:rPr>
        <w:t xml:space="preserve"> a </w:t>
      </w:r>
      <w:r w:rsidRPr="00817192">
        <w:rPr>
          <w:rStyle w:val="Emphasis"/>
        </w:rPr>
        <w:t>rational arg</w:t>
      </w:r>
      <w:r w:rsidRPr="009A5D30">
        <w:rPr>
          <w:rStyle w:val="StyleUnderline"/>
        </w:rPr>
        <w:t>ument to suggest that job security</w:t>
      </w:r>
      <w:r w:rsidRPr="00E12FD6">
        <w:rPr>
          <w:sz w:val="16"/>
        </w:rPr>
        <w:t xml:space="preserve">, worry about </w:t>
      </w:r>
      <w:r w:rsidRPr="009A5D30">
        <w:rPr>
          <w:rStyle w:val="StyleUnderline"/>
        </w:rPr>
        <w:t xml:space="preserve">one’s </w:t>
      </w:r>
      <w:r w:rsidRPr="00817192">
        <w:rPr>
          <w:rStyle w:val="Emphasis"/>
        </w:rPr>
        <w:t>legacy</w:t>
      </w:r>
      <w:r w:rsidRPr="009A5D30">
        <w:rPr>
          <w:rStyle w:val="StyleUnderline"/>
        </w:rPr>
        <w:t xml:space="preserve">, or </w:t>
      </w:r>
      <w:r w:rsidRPr="00817192">
        <w:rPr>
          <w:rStyle w:val="Emphasis"/>
        </w:rPr>
        <w:t>ego</w:t>
      </w:r>
      <w:r w:rsidRPr="009A5D30">
        <w:rPr>
          <w:rStyle w:val="StyleUnderline"/>
        </w:rPr>
        <w:t xml:space="preserve"> would </w:t>
      </w:r>
      <w:r w:rsidRPr="00817192">
        <w:rPr>
          <w:rStyle w:val="Emphasis"/>
        </w:rPr>
        <w:t>play</w:t>
      </w:r>
      <w:r w:rsidRPr="009A5D30">
        <w:rPr>
          <w:rStyle w:val="StyleUnderline"/>
        </w:rPr>
        <w:t xml:space="preserve"> a </w:t>
      </w:r>
      <w:r w:rsidRPr="00817192">
        <w:rPr>
          <w:rStyle w:val="Emphasis"/>
        </w:rPr>
        <w:t>role</w:t>
      </w:r>
      <w:r w:rsidRPr="009A5D30">
        <w:rPr>
          <w:rStyle w:val="StyleUnderline"/>
        </w:rPr>
        <w:t xml:space="preserve"> in a senior leader </w:t>
      </w:r>
      <w:r w:rsidRPr="00817192">
        <w:rPr>
          <w:rStyle w:val="Emphasis"/>
        </w:rPr>
        <w:t>choosing</w:t>
      </w:r>
      <w:r w:rsidRPr="009A5D30">
        <w:rPr>
          <w:rStyle w:val="StyleUnderline"/>
        </w:rPr>
        <w:t xml:space="preserve"> to do </w:t>
      </w:r>
      <w:r w:rsidRPr="00817192">
        <w:rPr>
          <w:rStyle w:val="Emphasis"/>
        </w:rPr>
        <w:t>nothing</w:t>
      </w:r>
      <w:r w:rsidRPr="009A5D30">
        <w:rPr>
          <w:rStyle w:val="StyleUnderline"/>
        </w:rPr>
        <w:t xml:space="preserve"> while POTUS carried out an illegal nuclear attack</w:t>
      </w:r>
      <w:r w:rsidRPr="00E12FD6">
        <w:rPr>
          <w:sz w:val="16"/>
        </w:rPr>
        <w:t xml:space="preserve">.  What would be rational to assume is that, after the first firing, news would spread rapidly that POTUS and his advisors are in a perilous state, and he is relieving individual military members until he finds the one that will validate his illegal nuclear war order. 21st Century social media being what it is and, with a little help from the Pentagon Force Protection Agency or the uniformed division of the Secret Service, such a situation would likely de-escalate quickly.  It is also reasonable to assume that such </w:t>
      </w:r>
      <w:r w:rsidRPr="004262ED">
        <w:rPr>
          <w:rStyle w:val="Emphasis"/>
          <w:highlight w:val="yellow"/>
        </w:rPr>
        <w:t>dissenters</w:t>
      </w:r>
      <w:r w:rsidRPr="007F6DEF">
        <w:rPr>
          <w:rStyle w:val="StyleUnderline"/>
        </w:rPr>
        <w:t xml:space="preserve"> would be </w:t>
      </w:r>
      <w:r w:rsidRPr="004262ED">
        <w:rPr>
          <w:rStyle w:val="Emphasis"/>
          <w:highlight w:val="yellow"/>
        </w:rPr>
        <w:t>honored</w:t>
      </w:r>
      <w:r w:rsidRPr="004262ED">
        <w:rPr>
          <w:rStyle w:val="StyleUnderline"/>
          <w:highlight w:val="yellow"/>
        </w:rPr>
        <w:t xml:space="preserve"> for </w:t>
      </w:r>
      <w:r w:rsidRPr="004262ED">
        <w:rPr>
          <w:rStyle w:val="Emphasis"/>
          <w:highlight w:val="yellow"/>
        </w:rPr>
        <w:t>saving</w:t>
      </w:r>
      <w:r w:rsidRPr="00817192">
        <w:rPr>
          <w:rStyle w:val="Emphasis"/>
        </w:rPr>
        <w:t xml:space="preserve"> thousands</w:t>
      </w:r>
      <w:r w:rsidRPr="00817192">
        <w:rPr>
          <w:rStyle w:val="StyleUnderline"/>
        </w:rPr>
        <w:t xml:space="preserve"> of </w:t>
      </w:r>
      <w:r w:rsidRPr="004262ED">
        <w:rPr>
          <w:rStyle w:val="Emphasis"/>
          <w:highlight w:val="yellow"/>
        </w:rPr>
        <w:t>lives</w:t>
      </w:r>
      <w:r w:rsidRPr="00817192">
        <w:rPr>
          <w:rStyle w:val="StyleUnderline"/>
        </w:rPr>
        <w:t xml:space="preserve"> and </w:t>
      </w:r>
      <w:r w:rsidRPr="00817192">
        <w:rPr>
          <w:rStyle w:val="Emphasis"/>
        </w:rPr>
        <w:t>restoring faith</w:t>
      </w:r>
      <w:r w:rsidRPr="00E12FD6">
        <w:rPr>
          <w:sz w:val="16"/>
        </w:rPr>
        <w:t xml:space="preserve"> in the system.  Core values of military service such as honesty and integrity are deeply ingrained in the culture and training of the U.S. military and must be taken into consideration here.</w:t>
      </w:r>
    </w:p>
    <w:p w14:paraId="17B7B443" w14:textId="77777777" w:rsidR="00F51D39" w:rsidRPr="00E12FD6" w:rsidRDefault="00F51D39" w:rsidP="00F51D39">
      <w:pPr>
        <w:rPr>
          <w:sz w:val="16"/>
        </w:rPr>
      </w:pPr>
      <w:r w:rsidRPr="00E12FD6">
        <w:rPr>
          <w:sz w:val="16"/>
        </w:rPr>
        <w:t>Integrity of Military Members</w:t>
      </w:r>
    </w:p>
    <w:p w14:paraId="7D8B2C14" w14:textId="77777777" w:rsidR="00F51D39" w:rsidRPr="00E12FD6" w:rsidRDefault="00F51D39" w:rsidP="00F51D39">
      <w:pPr>
        <w:rPr>
          <w:sz w:val="16"/>
        </w:rPr>
      </w:pPr>
      <w:r w:rsidRPr="00E12FD6">
        <w:rPr>
          <w:sz w:val="16"/>
        </w:rPr>
        <w:t xml:space="preserve">Widely regarded as the finest military force in the world today, </w:t>
      </w:r>
      <w:r w:rsidRPr="00817192">
        <w:rPr>
          <w:rStyle w:val="StyleUnderline"/>
        </w:rPr>
        <w:t xml:space="preserve">the U.S. military is not </w:t>
      </w:r>
      <w:r w:rsidRPr="00817192">
        <w:rPr>
          <w:rStyle w:val="Emphasis"/>
        </w:rPr>
        <w:t xml:space="preserve">without </w:t>
      </w:r>
      <w:r w:rsidRPr="004262ED">
        <w:rPr>
          <w:rStyle w:val="Emphasis"/>
          <w:highlight w:val="yellow"/>
        </w:rPr>
        <w:t>skeptics inside</w:t>
      </w:r>
      <w:r w:rsidRPr="00817192">
        <w:rPr>
          <w:rStyle w:val="StyleUnderline"/>
        </w:rPr>
        <w:t xml:space="preserve"> its own borders</w:t>
      </w:r>
      <w:r w:rsidRPr="00E12FD6">
        <w:rPr>
          <w:sz w:val="16"/>
        </w:rPr>
        <w:t xml:space="preserve">. In 2017 Senate testimony, retired USAF General Robert Kehler, involved in this debate, pointed out that </w:t>
      </w:r>
      <w:r w:rsidRPr="004262ED">
        <w:rPr>
          <w:rStyle w:val="StyleUnderline"/>
          <w:highlight w:val="yellow"/>
        </w:rPr>
        <w:t>military</w:t>
      </w:r>
      <w:r w:rsidRPr="00817192">
        <w:rPr>
          <w:rStyle w:val="StyleUnderline"/>
        </w:rPr>
        <w:t xml:space="preserve"> members do </w:t>
      </w:r>
      <w:r w:rsidRPr="004262ED">
        <w:rPr>
          <w:rStyle w:val="StyleUnderline"/>
          <w:highlight w:val="yellow"/>
        </w:rPr>
        <w:t xml:space="preserve">not </w:t>
      </w:r>
      <w:r w:rsidRPr="004262ED">
        <w:rPr>
          <w:rStyle w:val="Emphasis"/>
          <w:highlight w:val="yellow"/>
        </w:rPr>
        <w:t>blindly follow</w:t>
      </w:r>
      <w:r w:rsidRPr="00817192">
        <w:rPr>
          <w:rStyle w:val="StyleUnderline"/>
        </w:rPr>
        <w:t xml:space="preserve"> orders and the orders</w:t>
      </w:r>
      <w:r w:rsidRPr="00E12FD6">
        <w:rPr>
          <w:sz w:val="16"/>
        </w:rPr>
        <w:t>, according to their training, must be legal. Unfortunately, the sponsor of a bill to limit POTUS’ authority remained unconvinced, “I don’t have confidence that a military chain of command would reject an order by the president to launch nuclear weapons…”18 Why the abject distrust of the U.S. military?  There is zero evidence to validate these comments and no reason to believe that military members would be complicit in an illegal nuclear attack.</w:t>
      </w:r>
    </w:p>
    <w:p w14:paraId="5F26EEE1" w14:textId="77777777" w:rsidR="00F51D39" w:rsidRPr="00E12FD6" w:rsidRDefault="00F51D39" w:rsidP="00F51D39">
      <w:pPr>
        <w:rPr>
          <w:sz w:val="16"/>
        </w:rPr>
      </w:pPr>
      <w:r w:rsidRPr="00E12FD6">
        <w:rPr>
          <w:sz w:val="16"/>
        </w:rPr>
        <w:t>U.S. Nuclear Policy</w:t>
      </w:r>
    </w:p>
    <w:p w14:paraId="73A71210" w14:textId="77777777" w:rsidR="00F51D39" w:rsidRPr="00E12FD6" w:rsidRDefault="00F51D39" w:rsidP="00F51D39">
      <w:pPr>
        <w:rPr>
          <w:sz w:val="16"/>
        </w:rPr>
      </w:pPr>
      <w:r w:rsidRPr="00E12FD6">
        <w:rPr>
          <w:sz w:val="16"/>
        </w:rPr>
        <w:t>What does military policy say about the use of nuclear weapons?  The Department of Defense Law of War Manual states:  “</w:t>
      </w:r>
      <w:r w:rsidRPr="00034BEF">
        <w:rPr>
          <w:rStyle w:val="StyleUnderline"/>
        </w:rPr>
        <w:t>The U.S.</w:t>
      </w:r>
      <w:r w:rsidRPr="00E12FD6">
        <w:rPr>
          <w:sz w:val="16"/>
        </w:rPr>
        <w:t xml:space="preserve"> [sic] </w:t>
      </w:r>
      <w:r w:rsidRPr="00034BEF">
        <w:rPr>
          <w:rStyle w:val="StyleUnderline"/>
        </w:rPr>
        <w:t xml:space="preserve">would </w:t>
      </w:r>
      <w:r w:rsidRPr="00034BEF">
        <w:rPr>
          <w:rStyle w:val="Emphasis"/>
        </w:rPr>
        <w:t>only consider</w:t>
      </w:r>
      <w:r w:rsidRPr="00034BEF">
        <w:rPr>
          <w:rStyle w:val="StyleUnderline"/>
        </w:rPr>
        <w:t xml:space="preserve"> the </w:t>
      </w:r>
      <w:r w:rsidRPr="004262ED">
        <w:rPr>
          <w:rStyle w:val="Emphasis"/>
          <w:highlight w:val="yellow"/>
        </w:rPr>
        <w:t>use</w:t>
      </w:r>
      <w:r w:rsidRPr="004262ED">
        <w:rPr>
          <w:rStyle w:val="StyleUnderline"/>
          <w:highlight w:val="yellow"/>
        </w:rPr>
        <w:t xml:space="preserve"> of </w:t>
      </w:r>
      <w:r w:rsidRPr="004262ED">
        <w:rPr>
          <w:rStyle w:val="Emphasis"/>
          <w:highlight w:val="yellow"/>
        </w:rPr>
        <w:t>nuc</w:t>
      </w:r>
      <w:r w:rsidRPr="00034BEF">
        <w:rPr>
          <w:rStyle w:val="StyleUnderline"/>
        </w:rPr>
        <w:t>lear weapon</w:t>
      </w:r>
      <w:r w:rsidRPr="004262ED">
        <w:rPr>
          <w:rStyle w:val="Emphasis"/>
          <w:highlight w:val="yellow"/>
        </w:rPr>
        <w:t>s</w:t>
      </w:r>
      <w:r w:rsidRPr="004262ED">
        <w:rPr>
          <w:rStyle w:val="StyleUnderline"/>
          <w:highlight w:val="yellow"/>
        </w:rPr>
        <w:t xml:space="preserve"> in</w:t>
      </w:r>
      <w:r w:rsidRPr="00034BEF">
        <w:rPr>
          <w:rStyle w:val="StyleUnderline"/>
        </w:rPr>
        <w:t xml:space="preserve"> </w:t>
      </w:r>
      <w:r w:rsidRPr="00034BEF">
        <w:rPr>
          <w:rStyle w:val="Emphasis"/>
        </w:rPr>
        <w:t>extreme circumstances</w:t>
      </w:r>
      <w:r w:rsidRPr="00034BEF">
        <w:rPr>
          <w:rStyle w:val="StyleUnderline"/>
        </w:rPr>
        <w:t xml:space="preserve"> to defend</w:t>
      </w:r>
      <w:r w:rsidRPr="00E12FD6">
        <w:rPr>
          <w:sz w:val="16"/>
        </w:rPr>
        <w:t xml:space="preserve"> the </w:t>
      </w:r>
      <w:r w:rsidRPr="00034BEF">
        <w:rPr>
          <w:rStyle w:val="Emphasis"/>
        </w:rPr>
        <w:t>vital interests</w:t>
      </w:r>
      <w:r w:rsidRPr="00034BEF">
        <w:rPr>
          <w:rStyle w:val="StyleUnderline"/>
        </w:rPr>
        <w:t xml:space="preserve"> of the U.S., or its allies</w:t>
      </w:r>
      <w:r w:rsidRPr="00E12FD6">
        <w:rPr>
          <w:sz w:val="16"/>
        </w:rPr>
        <w:t xml:space="preserve"> or partners.”19  </w:t>
      </w:r>
      <w:r w:rsidRPr="004262ED">
        <w:rPr>
          <w:rStyle w:val="Emphasis"/>
          <w:highlight w:val="yellow"/>
        </w:rPr>
        <w:t>Any</w:t>
      </w:r>
      <w:r w:rsidRPr="00034BEF">
        <w:rPr>
          <w:rStyle w:val="StyleUnderline"/>
        </w:rPr>
        <w:t xml:space="preserve"> other </w:t>
      </w:r>
      <w:r w:rsidRPr="004262ED">
        <w:rPr>
          <w:rStyle w:val="StyleUnderline"/>
          <w:highlight w:val="yellow"/>
        </w:rPr>
        <w:t>scenario</w:t>
      </w:r>
      <w:r w:rsidRPr="00034BEF">
        <w:rPr>
          <w:rStyle w:val="StyleUnderline"/>
        </w:rPr>
        <w:t xml:space="preserve"> would </w:t>
      </w:r>
      <w:r w:rsidRPr="004262ED">
        <w:rPr>
          <w:rStyle w:val="StyleUnderline"/>
          <w:highlight w:val="yellow"/>
        </w:rPr>
        <w:t>constitute</w:t>
      </w:r>
      <w:r w:rsidRPr="00034BEF">
        <w:rPr>
          <w:rStyle w:val="StyleUnderline"/>
        </w:rPr>
        <w:t xml:space="preserve"> an </w:t>
      </w:r>
      <w:r w:rsidRPr="004262ED">
        <w:rPr>
          <w:rStyle w:val="Emphasis"/>
          <w:highlight w:val="yellow"/>
        </w:rPr>
        <w:t>illegal</w:t>
      </w:r>
      <w:r w:rsidRPr="00034BEF">
        <w:rPr>
          <w:rStyle w:val="Emphasis"/>
        </w:rPr>
        <w:t xml:space="preserve"> order</w:t>
      </w:r>
      <w:r w:rsidRPr="00E12FD6">
        <w:rPr>
          <w:sz w:val="16"/>
        </w:rPr>
        <w:t xml:space="preserve">; therefore, the </w:t>
      </w:r>
      <w:r w:rsidRPr="004262ED">
        <w:rPr>
          <w:rStyle w:val="Emphasis"/>
          <w:highlight w:val="yellow"/>
        </w:rPr>
        <w:t>many layers</w:t>
      </w:r>
      <w:r w:rsidRPr="00AC683C">
        <w:rPr>
          <w:rStyle w:val="StyleUnderline"/>
        </w:rPr>
        <w:t xml:space="preserve"> of</w:t>
      </w:r>
      <w:r w:rsidRPr="00E12FD6">
        <w:rPr>
          <w:sz w:val="16"/>
        </w:rPr>
        <w:t xml:space="preserve"> military </w:t>
      </w:r>
      <w:r w:rsidRPr="00AC683C">
        <w:rPr>
          <w:rStyle w:val="StyleUnderline"/>
        </w:rPr>
        <w:t xml:space="preserve">leadership would </w:t>
      </w:r>
      <w:r w:rsidRPr="004262ED">
        <w:rPr>
          <w:rStyle w:val="Emphasis"/>
          <w:highlight w:val="yellow"/>
        </w:rPr>
        <w:t>not</w:t>
      </w:r>
      <w:r w:rsidRPr="00AC683C">
        <w:rPr>
          <w:rStyle w:val="StyleUnderline"/>
        </w:rPr>
        <w:t xml:space="preserve"> be </w:t>
      </w:r>
      <w:r w:rsidRPr="004262ED">
        <w:rPr>
          <w:rStyle w:val="Emphasis"/>
          <w:highlight w:val="yellow"/>
        </w:rPr>
        <w:t>obligated</w:t>
      </w:r>
      <w:r w:rsidRPr="00AC683C">
        <w:rPr>
          <w:rStyle w:val="StyleUnderline"/>
        </w:rPr>
        <w:t xml:space="preserve"> to follow it</w:t>
      </w:r>
      <w:r w:rsidRPr="00E12FD6">
        <w:rPr>
          <w:sz w:val="16"/>
        </w:rPr>
        <w:t xml:space="preserve">.  Indeed, various senior and retired military leaders have testified to the fact that </w:t>
      </w:r>
      <w:r w:rsidRPr="00AC683C">
        <w:rPr>
          <w:rStyle w:val="StyleUnderline"/>
        </w:rPr>
        <w:t xml:space="preserve">there are </w:t>
      </w:r>
      <w:r w:rsidRPr="00AC683C">
        <w:rPr>
          <w:rStyle w:val="Emphasis"/>
        </w:rPr>
        <w:t xml:space="preserve">severe </w:t>
      </w:r>
      <w:r w:rsidRPr="004262ED">
        <w:rPr>
          <w:rStyle w:val="Emphasis"/>
          <w:highlight w:val="yellow"/>
        </w:rPr>
        <w:t>consequences</w:t>
      </w:r>
      <w:r w:rsidRPr="004262ED">
        <w:rPr>
          <w:rStyle w:val="StyleUnderline"/>
          <w:highlight w:val="yellow"/>
        </w:rPr>
        <w:t xml:space="preserve"> for carrying out</w:t>
      </w:r>
      <w:r w:rsidRPr="00AC683C">
        <w:rPr>
          <w:rStyle w:val="StyleUnderline"/>
        </w:rPr>
        <w:t xml:space="preserve"> illegal military </w:t>
      </w:r>
      <w:r w:rsidRPr="004262ED">
        <w:rPr>
          <w:rStyle w:val="StyleUnderline"/>
          <w:highlight w:val="yellow"/>
        </w:rPr>
        <w:t>orders</w:t>
      </w:r>
      <w:r w:rsidRPr="00E12FD6">
        <w:rPr>
          <w:sz w:val="16"/>
        </w:rPr>
        <w:t xml:space="preserve">,20 </w:t>
      </w:r>
      <w:r w:rsidRPr="00AC683C">
        <w:rPr>
          <w:rStyle w:val="StyleUnderline"/>
        </w:rPr>
        <w:t>which</w:t>
      </w:r>
      <w:r w:rsidRPr="00E12FD6">
        <w:rPr>
          <w:sz w:val="16"/>
        </w:rPr>
        <w:t xml:space="preserve"> could </w:t>
      </w:r>
      <w:r w:rsidRPr="004262ED">
        <w:rPr>
          <w:rStyle w:val="StyleUnderline"/>
          <w:highlight w:val="yellow"/>
        </w:rPr>
        <w:t xml:space="preserve">include </w:t>
      </w:r>
      <w:r w:rsidRPr="004262ED">
        <w:rPr>
          <w:rStyle w:val="Emphasis"/>
          <w:highlight w:val="yellow"/>
        </w:rPr>
        <w:t>imprisonment</w:t>
      </w:r>
      <w:r w:rsidRPr="004262ED">
        <w:rPr>
          <w:rStyle w:val="StyleUnderline"/>
          <w:highlight w:val="yellow"/>
        </w:rPr>
        <w:t xml:space="preserve"> or</w:t>
      </w:r>
      <w:r w:rsidRPr="007F6DEF">
        <w:rPr>
          <w:rStyle w:val="StyleUnderline"/>
        </w:rPr>
        <w:t xml:space="preserve"> </w:t>
      </w:r>
      <w:r w:rsidRPr="007F6DEF">
        <w:rPr>
          <w:rStyle w:val="Emphasis"/>
        </w:rPr>
        <w:t>punishment</w:t>
      </w:r>
      <w:r w:rsidRPr="007F6DEF">
        <w:rPr>
          <w:rStyle w:val="StyleUnderline"/>
        </w:rPr>
        <w:t xml:space="preserve"> by </w:t>
      </w:r>
      <w:r w:rsidRPr="004262ED">
        <w:rPr>
          <w:rStyle w:val="Emphasis"/>
          <w:highlight w:val="yellow"/>
        </w:rPr>
        <w:t>death</w:t>
      </w:r>
      <w:r w:rsidRPr="007F6DEF">
        <w:rPr>
          <w:sz w:val="16"/>
        </w:rPr>
        <w:t xml:space="preserve"> during</w:t>
      </w:r>
      <w:r w:rsidRPr="00E12FD6">
        <w:rPr>
          <w:sz w:val="16"/>
        </w:rPr>
        <w:t xml:space="preserve"> wartime (certainly far more serious than being relieved of command).  Since the advent of the nuclear football over 60 years ago, </w:t>
      </w:r>
      <w:r w:rsidRPr="00AC683C">
        <w:rPr>
          <w:rStyle w:val="StyleUnderline"/>
        </w:rPr>
        <w:t>there is</w:t>
      </w:r>
      <w:r w:rsidRPr="00E12FD6">
        <w:rPr>
          <w:sz w:val="16"/>
        </w:rPr>
        <w:t xml:space="preserve"> virtually </w:t>
      </w:r>
      <w:r w:rsidRPr="004262ED">
        <w:rPr>
          <w:rStyle w:val="Emphasis"/>
          <w:highlight w:val="yellow"/>
        </w:rPr>
        <w:t>zero ev</w:t>
      </w:r>
      <w:r w:rsidRPr="00AC683C">
        <w:rPr>
          <w:rStyle w:val="StyleUnderline"/>
        </w:rPr>
        <w:t xml:space="preserve">idence to suggest </w:t>
      </w:r>
      <w:r w:rsidRPr="004262ED">
        <w:rPr>
          <w:rStyle w:val="StyleUnderline"/>
          <w:highlight w:val="yellow"/>
        </w:rPr>
        <w:t>that</w:t>
      </w:r>
      <w:r w:rsidRPr="00AC683C">
        <w:rPr>
          <w:rStyle w:val="StyleUnderline"/>
        </w:rPr>
        <w:t xml:space="preserve"> a </w:t>
      </w:r>
      <w:r w:rsidRPr="00AC683C">
        <w:rPr>
          <w:rStyle w:val="Emphasis"/>
        </w:rPr>
        <w:t xml:space="preserve">mentally </w:t>
      </w:r>
      <w:r w:rsidRPr="004262ED">
        <w:rPr>
          <w:rStyle w:val="Emphasis"/>
          <w:highlight w:val="yellow"/>
        </w:rPr>
        <w:t>unfit</w:t>
      </w:r>
      <w:r w:rsidRPr="004262ED">
        <w:rPr>
          <w:rStyle w:val="StyleUnderline"/>
          <w:highlight w:val="yellow"/>
        </w:rPr>
        <w:t xml:space="preserve"> POTUS</w:t>
      </w:r>
      <w:r w:rsidRPr="007F6DEF">
        <w:rPr>
          <w:rStyle w:val="StyleUnderline"/>
        </w:rPr>
        <w:t xml:space="preserve"> has </w:t>
      </w:r>
      <w:r w:rsidRPr="004262ED">
        <w:rPr>
          <w:rStyle w:val="Emphasis"/>
          <w:highlight w:val="yellow"/>
        </w:rPr>
        <w:t>attempted</w:t>
      </w:r>
      <w:r w:rsidRPr="00AC683C">
        <w:rPr>
          <w:rStyle w:val="StyleUnderline"/>
        </w:rPr>
        <w:t xml:space="preserve"> to unleash illegal nuclear </w:t>
      </w:r>
      <w:r w:rsidRPr="004262ED">
        <w:rPr>
          <w:rStyle w:val="Emphasis"/>
          <w:highlight w:val="yellow"/>
        </w:rPr>
        <w:t>Armageddon</w:t>
      </w:r>
      <w:r w:rsidRPr="00E12FD6">
        <w:rPr>
          <w:sz w:val="16"/>
        </w:rPr>
        <w:t>.</w:t>
      </w:r>
    </w:p>
    <w:p w14:paraId="6B6CF854" w14:textId="77777777" w:rsidR="00F51D39" w:rsidRPr="00E12FD6" w:rsidRDefault="00F51D39" w:rsidP="00F51D39">
      <w:pPr>
        <w:rPr>
          <w:sz w:val="16"/>
        </w:rPr>
      </w:pPr>
      <w:r w:rsidRPr="00E12FD6">
        <w:rPr>
          <w:sz w:val="16"/>
        </w:rPr>
        <w:t>The U.S. Military:  Nuclear Surety and Deterrence</w:t>
      </w:r>
    </w:p>
    <w:p w14:paraId="4E7FACEB" w14:textId="77777777" w:rsidR="00F51D39" w:rsidRPr="00E12FD6" w:rsidRDefault="00F51D39" w:rsidP="00F51D39">
      <w:pPr>
        <w:rPr>
          <w:sz w:val="16"/>
        </w:rPr>
      </w:pPr>
      <w:r w:rsidRPr="0063723C">
        <w:rPr>
          <w:rStyle w:val="StyleUnderline"/>
        </w:rPr>
        <w:t xml:space="preserve">Military </w:t>
      </w:r>
      <w:r w:rsidRPr="004262ED">
        <w:rPr>
          <w:rStyle w:val="StyleUnderline"/>
          <w:highlight w:val="yellow"/>
        </w:rPr>
        <w:t>personnel</w:t>
      </w:r>
      <w:r w:rsidRPr="0063723C">
        <w:rPr>
          <w:rStyle w:val="StyleUnderline"/>
        </w:rPr>
        <w:t xml:space="preserve"> assigned to the Nuclear Enterprise are </w:t>
      </w:r>
      <w:r w:rsidRPr="004262ED">
        <w:rPr>
          <w:rStyle w:val="Emphasis"/>
          <w:highlight w:val="yellow"/>
        </w:rPr>
        <w:t>subject</w:t>
      </w:r>
      <w:r w:rsidRPr="004262ED">
        <w:rPr>
          <w:rStyle w:val="StyleUnderline"/>
          <w:highlight w:val="yellow"/>
        </w:rPr>
        <w:t xml:space="preserve"> to</w:t>
      </w:r>
      <w:r w:rsidRPr="0063723C">
        <w:rPr>
          <w:rStyle w:val="StyleUnderline"/>
        </w:rPr>
        <w:t xml:space="preserve"> a </w:t>
      </w:r>
      <w:r w:rsidRPr="00777933">
        <w:rPr>
          <w:rStyle w:val="Emphasis"/>
        </w:rPr>
        <w:t xml:space="preserve">robust </w:t>
      </w:r>
      <w:r w:rsidRPr="004262ED">
        <w:rPr>
          <w:rStyle w:val="Emphasis"/>
          <w:highlight w:val="yellow"/>
        </w:rPr>
        <w:t>vetting</w:t>
      </w:r>
      <w:r w:rsidRPr="0063723C">
        <w:rPr>
          <w:rStyle w:val="StyleUnderline"/>
        </w:rPr>
        <w:t xml:space="preserve"> process</w:t>
      </w:r>
      <w:r w:rsidRPr="00E12FD6">
        <w:rPr>
          <w:sz w:val="16"/>
        </w:rPr>
        <w:t xml:space="preserve">.  In addition to </w:t>
      </w:r>
      <w:r w:rsidRPr="00313721">
        <w:rPr>
          <w:rStyle w:val="StyleUnderline"/>
        </w:rPr>
        <w:t xml:space="preserve">security </w:t>
      </w:r>
      <w:r w:rsidRPr="004262ED">
        <w:rPr>
          <w:rStyle w:val="Emphasis"/>
          <w:highlight w:val="yellow"/>
        </w:rPr>
        <w:t>clearances</w:t>
      </w:r>
      <w:r w:rsidRPr="00E12FD6">
        <w:rPr>
          <w:sz w:val="16"/>
        </w:rPr>
        <w:t xml:space="preserve"> (most possess a Top Secret clearance), many are </w:t>
      </w:r>
      <w:r w:rsidRPr="00313721">
        <w:rPr>
          <w:rStyle w:val="StyleUnderline"/>
        </w:rPr>
        <w:t xml:space="preserve">certified for </w:t>
      </w:r>
      <w:r w:rsidRPr="00313721">
        <w:rPr>
          <w:rStyle w:val="Emphasis"/>
        </w:rPr>
        <w:t>duty</w:t>
      </w:r>
      <w:r w:rsidRPr="00313721">
        <w:rPr>
          <w:rStyle w:val="StyleUnderline"/>
        </w:rPr>
        <w:t xml:space="preserve"> by means of a personnel </w:t>
      </w:r>
      <w:r w:rsidRPr="00777933">
        <w:rPr>
          <w:rStyle w:val="Emphasis"/>
        </w:rPr>
        <w:t xml:space="preserve">reliability </w:t>
      </w:r>
      <w:r w:rsidRPr="004262ED">
        <w:rPr>
          <w:rStyle w:val="Emphasis"/>
          <w:highlight w:val="yellow"/>
        </w:rPr>
        <w:t>assurance</w:t>
      </w:r>
      <w:r w:rsidRPr="00313721">
        <w:rPr>
          <w:rStyle w:val="StyleUnderline"/>
        </w:rPr>
        <w:t xml:space="preserve"> program </w:t>
      </w:r>
      <w:r w:rsidRPr="004262ED">
        <w:rPr>
          <w:rStyle w:val="StyleUnderline"/>
          <w:highlight w:val="yellow"/>
        </w:rPr>
        <w:t>and</w:t>
      </w:r>
      <w:r w:rsidRPr="00313721">
        <w:rPr>
          <w:rStyle w:val="StyleUnderline"/>
        </w:rPr>
        <w:t xml:space="preserve"> undergo </w:t>
      </w:r>
      <w:r w:rsidRPr="00313721">
        <w:rPr>
          <w:rStyle w:val="Emphasis"/>
        </w:rPr>
        <w:t>rigorous</w:t>
      </w:r>
      <w:r w:rsidRPr="00313721">
        <w:rPr>
          <w:rStyle w:val="StyleUnderline"/>
        </w:rPr>
        <w:t xml:space="preserve"> initial and recurring </w:t>
      </w:r>
      <w:r w:rsidRPr="004262ED">
        <w:rPr>
          <w:rStyle w:val="Emphasis"/>
          <w:highlight w:val="yellow"/>
        </w:rPr>
        <w:t>training</w:t>
      </w:r>
      <w:r w:rsidRPr="00E12FD6">
        <w:rPr>
          <w:sz w:val="16"/>
        </w:rPr>
        <w:t xml:space="preserve">.  Equally importantly, </w:t>
      </w:r>
      <w:r w:rsidRPr="006D69F4">
        <w:rPr>
          <w:rStyle w:val="StyleUnderline"/>
        </w:rPr>
        <w:t xml:space="preserve">military members are </w:t>
      </w:r>
      <w:r w:rsidRPr="006D69F4">
        <w:rPr>
          <w:rStyle w:val="Emphasis"/>
        </w:rPr>
        <w:t>educated</w:t>
      </w:r>
      <w:r w:rsidRPr="006D69F4">
        <w:rPr>
          <w:rStyle w:val="StyleUnderline"/>
        </w:rPr>
        <w:t xml:space="preserve"> in their Service’s </w:t>
      </w:r>
      <w:r w:rsidRPr="006D69F4">
        <w:rPr>
          <w:rStyle w:val="Emphasis"/>
        </w:rPr>
        <w:t>core values</w:t>
      </w:r>
      <w:r w:rsidRPr="00E12FD6">
        <w:rPr>
          <w:sz w:val="16"/>
        </w:rPr>
        <w:t>.  For the USAF, those values are Integrity First, Service Before Self, and Excellence in All We Do.21  The U.S. Navy inculcates core values of Honor, Courage, and Commitment in all of its sailors.22  In addition, the Department of Defense (DoD) mandates that all personnel in nuclear roles adhere to a program of nuclear surety, which is implemented by Service-level policies.</w:t>
      </w:r>
    </w:p>
    <w:p w14:paraId="13199DB3" w14:textId="77777777" w:rsidR="00F51D39" w:rsidRPr="008A1D6C" w:rsidRDefault="00F51D39" w:rsidP="00F51D39">
      <w:pPr>
        <w:rPr>
          <w:sz w:val="16"/>
        </w:rPr>
      </w:pPr>
      <w:r w:rsidRPr="00E12FD6">
        <w:rPr>
          <w:sz w:val="16"/>
        </w:rPr>
        <w:t xml:space="preserve">Nuclear surety provides a layered approach to keeping the U.S. nuclear stockpile functioning safely and properly.  It is defined by USAF instruction as, “Policies, procedures, controls, and actions that encompass safety, security, and control measures, which ensure there will be no nuclear weapon accidents, incidents, unauthorized detonation…”23 This concept also extends to the nuclear command and control system.  While unknown to most audiences, nuclear surety is the cornerstone of U.S. nuclear deterrence.  Most critics -- journalists, government leaders, academia, and politicians – are largely unaware of the significant advances made to make nuclear weapons as safe, secure, and reliable as possible.  The training and education of Nuclear Enterprise personnel reinforces </w:t>
      </w:r>
      <w:r w:rsidRPr="00777933">
        <w:rPr>
          <w:sz w:val="16"/>
        </w:rPr>
        <w:t xml:space="preserve">this.  </w:t>
      </w:r>
      <w:r w:rsidRPr="00777933">
        <w:rPr>
          <w:rStyle w:val="Emphasis"/>
        </w:rPr>
        <w:t>Well-trained</w:t>
      </w:r>
      <w:r w:rsidRPr="00777933">
        <w:rPr>
          <w:rStyle w:val="StyleUnderline"/>
        </w:rPr>
        <w:t xml:space="preserve"> and </w:t>
      </w:r>
      <w:r w:rsidRPr="00777933">
        <w:rPr>
          <w:rStyle w:val="Emphasis"/>
        </w:rPr>
        <w:t>educated</w:t>
      </w:r>
      <w:r w:rsidRPr="00777933">
        <w:rPr>
          <w:rStyle w:val="StyleUnderline"/>
        </w:rPr>
        <w:t xml:space="preserve"> people who are </w:t>
      </w:r>
      <w:r w:rsidRPr="00777933">
        <w:rPr>
          <w:rStyle w:val="Emphasis"/>
        </w:rPr>
        <w:t>infused</w:t>
      </w:r>
      <w:r w:rsidRPr="00777933">
        <w:rPr>
          <w:rStyle w:val="StyleUnderline"/>
        </w:rPr>
        <w:t xml:space="preserve"> with</w:t>
      </w:r>
      <w:r w:rsidRPr="00777933">
        <w:rPr>
          <w:sz w:val="16"/>
        </w:rPr>
        <w:t xml:space="preserve"> a set of </w:t>
      </w:r>
      <w:r w:rsidRPr="00777933">
        <w:rPr>
          <w:rStyle w:val="Emphasis"/>
        </w:rPr>
        <w:t>common values</w:t>
      </w:r>
      <w:r w:rsidRPr="00777933">
        <w:rPr>
          <w:rStyle w:val="StyleUnderline"/>
        </w:rPr>
        <w:t xml:space="preserve"> and are skilled in the </w:t>
      </w:r>
      <w:r w:rsidRPr="00777933">
        <w:rPr>
          <w:rStyle w:val="Emphasis"/>
        </w:rPr>
        <w:t>day-to-day op</w:t>
      </w:r>
      <w:r w:rsidRPr="00777933">
        <w:rPr>
          <w:rStyle w:val="StyleUnderline"/>
        </w:rPr>
        <w:t xml:space="preserve">eration of the U.S. Nuclear Enterprise provide a </w:t>
      </w:r>
      <w:r w:rsidRPr="00777933">
        <w:rPr>
          <w:rStyle w:val="Emphasis"/>
        </w:rPr>
        <w:t>strong</w:t>
      </w:r>
      <w:r w:rsidRPr="00777933">
        <w:rPr>
          <w:rStyle w:val="StyleUnderline"/>
        </w:rPr>
        <w:t xml:space="preserve"> deterrent by </w:t>
      </w:r>
      <w:r w:rsidRPr="00777933">
        <w:rPr>
          <w:rStyle w:val="Emphasis"/>
        </w:rPr>
        <w:t>signaling</w:t>
      </w:r>
      <w:r w:rsidRPr="00777933">
        <w:rPr>
          <w:sz w:val="16"/>
        </w:rPr>
        <w:t xml:space="preserve"> to allies and adversaries alike </w:t>
      </w:r>
      <w:r w:rsidRPr="00777933">
        <w:rPr>
          <w:rStyle w:val="StyleUnderline"/>
        </w:rPr>
        <w:t xml:space="preserve">that they </w:t>
      </w:r>
      <w:r w:rsidRPr="004262ED">
        <w:rPr>
          <w:rStyle w:val="StyleUnderline"/>
          <w:highlight w:val="yellow"/>
        </w:rPr>
        <w:t xml:space="preserve">are </w:t>
      </w:r>
      <w:r w:rsidRPr="004262ED">
        <w:rPr>
          <w:rStyle w:val="Emphasis"/>
          <w:highlight w:val="yellow"/>
        </w:rPr>
        <w:t>highly capable</w:t>
      </w:r>
      <w:r w:rsidRPr="00777933">
        <w:rPr>
          <w:rStyle w:val="StyleUnderline"/>
        </w:rPr>
        <w:t xml:space="preserve"> of</w:t>
      </w:r>
      <w:r w:rsidRPr="00E3321B">
        <w:rPr>
          <w:rStyle w:val="StyleUnderline"/>
        </w:rPr>
        <w:t xml:space="preserve"> performing</w:t>
      </w:r>
      <w:r w:rsidRPr="00E12FD6">
        <w:rPr>
          <w:sz w:val="16"/>
        </w:rPr>
        <w:t xml:space="preserve"> the important mission of </w:t>
      </w:r>
      <w:r w:rsidRPr="00E3321B">
        <w:rPr>
          <w:rStyle w:val="Emphasis"/>
        </w:rPr>
        <w:t>nuc</w:t>
      </w:r>
      <w:r w:rsidRPr="00E3321B">
        <w:rPr>
          <w:rStyle w:val="StyleUnderline"/>
        </w:rPr>
        <w:t xml:space="preserve">lear </w:t>
      </w:r>
      <w:r w:rsidRPr="00E3321B">
        <w:rPr>
          <w:rStyle w:val="Emphasis"/>
        </w:rPr>
        <w:t>deterrence</w:t>
      </w:r>
      <w:r w:rsidRPr="00E12FD6">
        <w:rPr>
          <w:sz w:val="16"/>
        </w:rPr>
        <w:t>.  A commonly used phrase in the nuclear business is, “The U.S. uses nuclear weapons every day to keep the peace.”</w:t>
      </w:r>
    </w:p>
    <w:p w14:paraId="247196B9" w14:textId="0965BB3A" w:rsidR="002552A3" w:rsidRDefault="001D621F" w:rsidP="00B13392">
      <w:pPr>
        <w:pStyle w:val="Heading2"/>
      </w:pPr>
      <w:r>
        <w:t>Adv 2</w:t>
      </w:r>
    </w:p>
    <w:p w14:paraId="231B8E3A" w14:textId="77777777" w:rsidR="00AE1767" w:rsidRDefault="00AE1767" w:rsidP="00AE1767">
      <w:pPr>
        <w:pStyle w:val="Heading3"/>
      </w:pPr>
      <w:r>
        <w:t>Warming---Defense</w:t>
      </w:r>
    </w:p>
    <w:p w14:paraId="732C0DE0" w14:textId="77777777" w:rsidR="00AE1767" w:rsidRPr="000C24DA" w:rsidRDefault="00AE1767" w:rsidP="00AE1767">
      <w:pPr>
        <w:pStyle w:val="Heading4"/>
      </w:pPr>
      <w:r>
        <w:t xml:space="preserve">Risks are </w:t>
      </w:r>
      <w:r w:rsidRPr="00D72D9B">
        <w:rPr>
          <w:u w:val="single"/>
        </w:rPr>
        <w:t>unrealistic</w:t>
      </w:r>
      <w:r>
        <w:t xml:space="preserve"> AND </w:t>
      </w:r>
      <w:r>
        <w:rPr>
          <w:u w:val="single"/>
        </w:rPr>
        <w:t>negative</w:t>
      </w:r>
      <w:r w:rsidRPr="00D72D9B">
        <w:rPr>
          <w:u w:val="single"/>
        </w:rPr>
        <w:t xml:space="preserve"> feedback</w:t>
      </w:r>
      <w:r>
        <w:t xml:space="preserve"> erases any downsides.</w:t>
      </w:r>
    </w:p>
    <w:p w14:paraId="7C1D3D29" w14:textId="77777777" w:rsidR="00AE1767" w:rsidRDefault="00AE1767" w:rsidP="00AE1767">
      <w:r>
        <w:t xml:space="preserve">Dr. Matthew G. </w:t>
      </w:r>
      <w:r w:rsidRPr="006754D7">
        <w:rPr>
          <w:rStyle w:val="Style13ptBold"/>
        </w:rPr>
        <w:t>Burgess 24</w:t>
      </w:r>
      <w:r>
        <w:t>, PhD, Assistant Professor, Environmental Studies, University of Colorado Boulder. Affiliate Faculty, Economics, University of Colorado Boulder. Fellow, Cooperative Institute for Research in Environmental Sciences, University of Colorado Boulder. Director, Center for Social &amp; Environmental Futures, University of Colorado Boulder, "Five Considerations for Twenty-First Century Climate Policy," Florida International University Law Review, Vol. 18, No 2, Spring 2024, pg. 285-289.</w:t>
      </w:r>
    </w:p>
    <w:p w14:paraId="08C05897" w14:textId="77777777" w:rsidR="00AE1767" w:rsidRPr="004855A6" w:rsidRDefault="00AE1767" w:rsidP="00AE1767">
      <w:pPr>
        <w:rPr>
          <w:sz w:val="16"/>
        </w:rPr>
      </w:pPr>
      <w:r w:rsidRPr="004855A6">
        <w:rPr>
          <w:sz w:val="16"/>
        </w:rPr>
        <w:t xml:space="preserve">The </w:t>
      </w:r>
      <w:r w:rsidRPr="004855A6">
        <w:rPr>
          <w:rStyle w:val="StyleUnderline"/>
        </w:rPr>
        <w:t>most widely-used scenarios in climate impacts research are the</w:t>
      </w:r>
      <w:r w:rsidRPr="004855A6">
        <w:rPr>
          <w:sz w:val="16"/>
        </w:rPr>
        <w:t xml:space="preserve"> Representative Concentration Pathway (</w:t>
      </w:r>
      <w:r w:rsidRPr="004855A6">
        <w:rPr>
          <w:rStyle w:val="Emphasis"/>
        </w:rPr>
        <w:t>RCP</w:t>
      </w:r>
      <w:r w:rsidRPr="004855A6">
        <w:rPr>
          <w:sz w:val="16"/>
        </w:rPr>
        <w:t xml:space="preserve">) </w:t>
      </w:r>
      <w:r w:rsidRPr="004855A6">
        <w:rPr>
          <w:rStyle w:val="StyleUnderline"/>
        </w:rPr>
        <w:t>and</w:t>
      </w:r>
      <w:r w:rsidRPr="004855A6">
        <w:rPr>
          <w:sz w:val="16"/>
        </w:rPr>
        <w:t xml:space="preserve"> the Shared Socioeconomic Pathway (</w:t>
      </w:r>
      <w:r w:rsidRPr="004855A6">
        <w:rPr>
          <w:rStyle w:val="Emphasis"/>
        </w:rPr>
        <w:t>SSP</w:t>
      </w:r>
      <w:r w:rsidRPr="004855A6">
        <w:rPr>
          <w:sz w:val="16"/>
        </w:rPr>
        <w:t xml:space="preserve">) marker </w:t>
      </w:r>
      <w:r w:rsidRPr="004855A6">
        <w:rPr>
          <w:rStyle w:val="StyleUnderline"/>
        </w:rPr>
        <w:t>scenarios</w:t>
      </w:r>
      <w:r w:rsidRPr="004855A6">
        <w:rPr>
          <w:sz w:val="16"/>
        </w:rPr>
        <w:t xml:space="preserve">.4 These </w:t>
      </w:r>
      <w:r w:rsidRPr="004855A6">
        <w:rPr>
          <w:rStyle w:val="StyleUnderline"/>
        </w:rPr>
        <w:t>scenarios were central to the</w:t>
      </w:r>
      <w:r w:rsidRPr="004855A6">
        <w:rPr>
          <w:sz w:val="16"/>
        </w:rPr>
        <w:t xml:space="preserve"> </w:t>
      </w:r>
      <w:r w:rsidRPr="004855A6">
        <w:rPr>
          <w:rStyle w:val="Emphasis"/>
        </w:rPr>
        <w:t>IPCC’s</w:t>
      </w:r>
      <w:r w:rsidRPr="004855A6">
        <w:rPr>
          <w:sz w:val="16"/>
        </w:rPr>
        <w:t xml:space="preserve"> Fifth and Sixth Assessment </w:t>
      </w:r>
      <w:r w:rsidRPr="004855A6">
        <w:rPr>
          <w:rStyle w:val="Emphasis"/>
        </w:rPr>
        <w:t>Reports</w:t>
      </w:r>
      <w:r w:rsidRPr="004855A6">
        <w:rPr>
          <w:sz w:val="16"/>
        </w:rPr>
        <w:t xml:space="preserve">, respectively.5 There are four RCP scenarios, which span a range of roughly 2ºC warming (above pre-industrial temperatures) by 2100 (RCP2.6) to roughly 4.5ºC warming by 2100 (RCP8.5). There are seven SSP marker scenarios, spanning a range of roughly 1.5ºC warming by 2100 (SSP1-1.9) to roughly 4.5ºC warming by 2100 (SSP5-8.5). The number at the end of each scenario name represents the forcing in 2100 (e.g., RCP8.5 and SSP5-8.5 each produce roughly 8.5W/m^2 forcing in 2100). The SSPX number (X) in SSP scenarios denotes one of five socioeconomic sets of assumptions (“storylines”: SSP1, SSP2, . . . , SSP5),6 which vary in their assumed economic growth, population growth, trade and technological advancement, and other factors. The sets of RCP and SSP marker scenarios are chosen from a broader family of thousands of scenarios produced by the integrated assessment modeling community.7 The sets of marker scenarios were not designed to be accurate predictions of the future, but rather to span a range of possible outcomes. This </w:t>
      </w:r>
      <w:r w:rsidRPr="004855A6">
        <w:rPr>
          <w:rStyle w:val="StyleUnderline"/>
        </w:rPr>
        <w:t>range includes</w:t>
      </w:r>
      <w:r w:rsidRPr="004855A6">
        <w:rPr>
          <w:sz w:val="16"/>
        </w:rPr>
        <w:t xml:space="preserve"> both </w:t>
      </w:r>
      <w:r w:rsidRPr="004855A6">
        <w:rPr>
          <w:rStyle w:val="StyleUnderline"/>
        </w:rPr>
        <w:t>scenarios consistent with the target of</w:t>
      </w:r>
      <w:r w:rsidRPr="004855A6">
        <w:rPr>
          <w:sz w:val="16"/>
        </w:rPr>
        <w:t xml:space="preserve"> </w:t>
      </w:r>
      <w:r w:rsidRPr="004855A6">
        <w:rPr>
          <w:rStyle w:val="Emphasis"/>
        </w:rPr>
        <w:t>limiting warming to 1.5ºC</w:t>
      </w:r>
      <w:r w:rsidRPr="004855A6">
        <w:rPr>
          <w:sz w:val="16"/>
        </w:rPr>
        <w:t xml:space="preserve"> (SSP1-1.9) </w:t>
      </w:r>
      <w:r w:rsidRPr="004855A6">
        <w:rPr>
          <w:rStyle w:val="StyleUnderline"/>
        </w:rPr>
        <w:t>and scenarios at the</w:t>
      </w:r>
      <w:r w:rsidRPr="004855A6">
        <w:rPr>
          <w:sz w:val="16"/>
        </w:rPr>
        <w:t xml:space="preserve"> </w:t>
      </w:r>
      <w:r w:rsidRPr="004855A6">
        <w:rPr>
          <w:rStyle w:val="Emphasis"/>
        </w:rPr>
        <w:t>extreme</w:t>
      </w:r>
      <w:r w:rsidRPr="004855A6">
        <w:rPr>
          <w:sz w:val="16"/>
        </w:rPr>
        <w:t xml:space="preserve"> </w:t>
      </w:r>
      <w:r w:rsidRPr="004855A6">
        <w:rPr>
          <w:rStyle w:val="StyleUnderline"/>
        </w:rPr>
        <w:t>high-emissions end</w:t>
      </w:r>
      <w:r w:rsidRPr="004855A6">
        <w:rPr>
          <w:sz w:val="16"/>
        </w:rPr>
        <w:t xml:space="preserve"> (RCP8.5 and SSP5-8.5), </w:t>
      </w:r>
      <w:r w:rsidRPr="004855A6">
        <w:rPr>
          <w:rStyle w:val="StyleUnderline"/>
        </w:rPr>
        <w:t>representing</w:t>
      </w:r>
      <w:r w:rsidRPr="004855A6">
        <w:rPr>
          <w:sz w:val="16"/>
        </w:rPr>
        <w:t xml:space="preserve"> </w:t>
      </w:r>
      <w:r w:rsidRPr="004855A6">
        <w:rPr>
          <w:rStyle w:val="Emphasis"/>
        </w:rPr>
        <w:t>coal-dominated</w:t>
      </w:r>
      <w:r w:rsidRPr="004855A6">
        <w:rPr>
          <w:sz w:val="16"/>
        </w:rPr>
        <w:t xml:space="preserve"> </w:t>
      </w:r>
      <w:r w:rsidRPr="004855A6">
        <w:rPr>
          <w:rStyle w:val="StyleUnderline"/>
        </w:rPr>
        <w:t>futures with</w:t>
      </w:r>
      <w:r w:rsidRPr="004855A6">
        <w:rPr>
          <w:sz w:val="16"/>
        </w:rPr>
        <w:t xml:space="preserve"> </w:t>
      </w:r>
      <w:r w:rsidRPr="004855A6">
        <w:rPr>
          <w:rStyle w:val="Emphasis"/>
        </w:rPr>
        <w:t>no climate policy</w:t>
      </w:r>
      <w:r w:rsidRPr="004855A6">
        <w:rPr>
          <w:sz w:val="16"/>
        </w:rPr>
        <w:t xml:space="preserve"> in place </w:t>
      </w:r>
      <w:r w:rsidRPr="004855A6">
        <w:rPr>
          <w:rStyle w:val="StyleUnderline"/>
        </w:rPr>
        <w:t>throughout the century</w:t>
      </w:r>
      <w:r w:rsidRPr="004855A6">
        <w:rPr>
          <w:sz w:val="16"/>
        </w:rPr>
        <w:t>.</w:t>
      </w:r>
      <w:r>
        <w:rPr>
          <w:sz w:val="16"/>
        </w:rPr>
        <w:t>8</w:t>
      </w:r>
    </w:p>
    <w:p w14:paraId="561354B9" w14:textId="77777777" w:rsidR="00AE1767" w:rsidRPr="004855A6" w:rsidRDefault="00AE1767" w:rsidP="00AE1767">
      <w:pPr>
        <w:rPr>
          <w:sz w:val="16"/>
        </w:rPr>
      </w:pPr>
      <w:r w:rsidRPr="004855A6">
        <w:rPr>
          <w:sz w:val="16"/>
        </w:rPr>
        <w:t xml:space="preserve">Climate </w:t>
      </w:r>
      <w:r w:rsidRPr="004855A6">
        <w:rPr>
          <w:rStyle w:val="StyleUnderline"/>
        </w:rPr>
        <w:t>impact research has overwhelmingly focused on</w:t>
      </w:r>
      <w:r w:rsidRPr="004855A6">
        <w:rPr>
          <w:sz w:val="16"/>
        </w:rPr>
        <w:t xml:space="preserve"> </w:t>
      </w:r>
      <w:r w:rsidRPr="004855A6">
        <w:rPr>
          <w:rStyle w:val="Emphasis"/>
        </w:rPr>
        <w:t>RCP8.5</w:t>
      </w:r>
      <w:r w:rsidRPr="004855A6">
        <w:rPr>
          <w:sz w:val="16"/>
        </w:rPr>
        <w:t xml:space="preserve"> </w:t>
      </w:r>
      <w:r w:rsidRPr="004855A6">
        <w:rPr>
          <w:rStyle w:val="StyleUnderline"/>
        </w:rPr>
        <w:t>and</w:t>
      </w:r>
      <w:r w:rsidRPr="004855A6">
        <w:rPr>
          <w:sz w:val="16"/>
        </w:rPr>
        <w:t xml:space="preserve"> </w:t>
      </w:r>
      <w:r w:rsidRPr="004855A6">
        <w:rPr>
          <w:rStyle w:val="Emphasis"/>
        </w:rPr>
        <w:t>SSP5-8.5</w:t>
      </w:r>
      <w:r w:rsidRPr="004855A6">
        <w:rPr>
          <w:sz w:val="16"/>
        </w:rPr>
        <w:t xml:space="preserve">,9 </w:t>
      </w:r>
      <w:r w:rsidRPr="004855A6">
        <w:rPr>
          <w:rStyle w:val="StyleUnderline"/>
        </w:rPr>
        <w:t>and</w:t>
      </w:r>
      <w:r w:rsidRPr="004855A6">
        <w:rPr>
          <w:sz w:val="16"/>
        </w:rPr>
        <w:t xml:space="preserve"> </w:t>
      </w:r>
      <w:r w:rsidRPr="009318C7">
        <w:rPr>
          <w:rStyle w:val="Emphasis"/>
          <w:highlight w:val="yellow"/>
        </w:rPr>
        <w:t>studies</w:t>
      </w:r>
      <w:r w:rsidRPr="004855A6">
        <w:rPr>
          <w:sz w:val="16"/>
        </w:rPr>
        <w:t xml:space="preserve"> </w:t>
      </w:r>
      <w:r w:rsidRPr="004855A6">
        <w:rPr>
          <w:rStyle w:val="StyleUnderline"/>
        </w:rPr>
        <w:t>often</w:t>
      </w:r>
      <w:r w:rsidRPr="004855A6">
        <w:rPr>
          <w:sz w:val="16"/>
        </w:rPr>
        <w:t xml:space="preserve"> </w:t>
      </w:r>
      <w:r w:rsidRPr="009318C7">
        <w:rPr>
          <w:rStyle w:val="Emphasis"/>
          <w:sz w:val="24"/>
          <w:highlight w:val="yellow"/>
        </w:rPr>
        <w:t>incorrectly label</w:t>
      </w:r>
      <w:r w:rsidRPr="004855A6">
        <w:rPr>
          <w:rStyle w:val="Emphasis"/>
          <w:sz w:val="24"/>
        </w:rPr>
        <w:t xml:space="preserve"> these </w:t>
      </w:r>
      <w:r w:rsidRPr="009318C7">
        <w:rPr>
          <w:rStyle w:val="Emphasis"/>
          <w:sz w:val="24"/>
          <w:highlight w:val="yellow"/>
        </w:rPr>
        <w:t>scenarios</w:t>
      </w:r>
      <w:r w:rsidRPr="004855A6">
        <w:rPr>
          <w:rStyle w:val="Emphasis"/>
          <w:sz w:val="24"/>
        </w:rPr>
        <w:t xml:space="preserve"> as “</w:t>
      </w:r>
      <w:r w:rsidRPr="009318C7">
        <w:rPr>
          <w:rStyle w:val="Emphasis"/>
          <w:sz w:val="24"/>
          <w:highlight w:val="yellow"/>
        </w:rPr>
        <w:t>business as usual.”</w:t>
      </w:r>
      <w:r w:rsidRPr="004855A6">
        <w:rPr>
          <w:sz w:val="16"/>
        </w:rPr>
        <w:t xml:space="preserve">10 These </w:t>
      </w:r>
      <w:r w:rsidRPr="004855A6">
        <w:rPr>
          <w:rStyle w:val="StyleUnderline"/>
        </w:rPr>
        <w:t>scenarios account for</w:t>
      </w:r>
      <w:r w:rsidRPr="004855A6">
        <w:rPr>
          <w:sz w:val="16"/>
        </w:rPr>
        <w:t xml:space="preserve"> </w:t>
      </w:r>
      <w:r w:rsidRPr="004855A6">
        <w:rPr>
          <w:rStyle w:val="Emphasis"/>
        </w:rPr>
        <w:t>more than half</w:t>
      </w:r>
      <w:r w:rsidRPr="004855A6">
        <w:rPr>
          <w:sz w:val="16"/>
        </w:rPr>
        <w:t xml:space="preserve"> </w:t>
      </w:r>
      <w:r w:rsidRPr="004855A6">
        <w:rPr>
          <w:rStyle w:val="StyleUnderline"/>
        </w:rPr>
        <w:t>of scenario mentions</w:t>
      </w:r>
      <w:r w:rsidRPr="004855A6">
        <w:rPr>
          <w:sz w:val="16"/>
        </w:rPr>
        <w:t xml:space="preserve"> in the most recent IPCC WGII report and U.S. National Climate Assessment.11 </w:t>
      </w:r>
      <w:r w:rsidRPr="004855A6">
        <w:rPr>
          <w:rStyle w:val="StyleUnderline"/>
        </w:rPr>
        <w:t>Studies using</w:t>
      </w:r>
      <w:r w:rsidRPr="004855A6">
        <w:rPr>
          <w:sz w:val="16"/>
        </w:rPr>
        <w:t xml:space="preserve"> these </w:t>
      </w:r>
      <w:r w:rsidRPr="004855A6">
        <w:rPr>
          <w:rStyle w:val="Emphasis"/>
        </w:rPr>
        <w:t>high-emission scenarios</w:t>
      </w:r>
      <w:r w:rsidRPr="004855A6">
        <w:rPr>
          <w:sz w:val="16"/>
        </w:rPr>
        <w:t xml:space="preserve"> </w:t>
      </w:r>
      <w:r w:rsidRPr="009318C7">
        <w:rPr>
          <w:rStyle w:val="StyleUnderline"/>
          <w:highlight w:val="yellow"/>
        </w:rPr>
        <w:t>are</w:t>
      </w:r>
      <w:r w:rsidRPr="004855A6">
        <w:rPr>
          <w:rStyle w:val="StyleUnderline"/>
        </w:rPr>
        <w:t xml:space="preserve"> often cited in popular media, as they tend to produce the</w:t>
      </w:r>
      <w:r w:rsidRPr="004855A6">
        <w:rPr>
          <w:sz w:val="16"/>
        </w:rPr>
        <w:t xml:space="preserve"> </w:t>
      </w:r>
      <w:r w:rsidRPr="004855A6">
        <w:rPr>
          <w:rStyle w:val="Emphasis"/>
        </w:rPr>
        <w:t xml:space="preserve">most </w:t>
      </w:r>
      <w:r w:rsidRPr="009318C7">
        <w:rPr>
          <w:rStyle w:val="Emphasis"/>
          <w:highlight w:val="yellow"/>
        </w:rPr>
        <w:t>dramatic</w:t>
      </w:r>
      <w:r w:rsidRPr="004855A6">
        <w:rPr>
          <w:sz w:val="16"/>
        </w:rPr>
        <w:t xml:space="preserve"> </w:t>
      </w:r>
      <w:r w:rsidRPr="004855A6">
        <w:rPr>
          <w:rStyle w:val="StyleUnderline"/>
        </w:rPr>
        <w:t>headlines</w:t>
      </w:r>
      <w:r w:rsidRPr="004855A6">
        <w:rPr>
          <w:sz w:val="16"/>
        </w:rPr>
        <w:t xml:space="preserve">.12 Overuse of </w:t>
      </w:r>
      <w:r w:rsidRPr="004855A6">
        <w:rPr>
          <w:rStyle w:val="StyleUnderline"/>
        </w:rPr>
        <w:t xml:space="preserve">these scenarios </w:t>
      </w:r>
      <w:r w:rsidRPr="009318C7">
        <w:rPr>
          <w:rStyle w:val="StyleUnderline"/>
          <w:highlight w:val="yellow"/>
        </w:rPr>
        <w:t>and</w:t>
      </w:r>
      <w:r w:rsidRPr="004855A6">
        <w:rPr>
          <w:rStyle w:val="StyleUnderline"/>
        </w:rPr>
        <w:t xml:space="preserve"> mislabeling them as business as usual has been</w:t>
      </w:r>
      <w:r w:rsidRPr="004855A6">
        <w:rPr>
          <w:sz w:val="16"/>
        </w:rPr>
        <w:t xml:space="preserve"> </w:t>
      </w:r>
      <w:r w:rsidRPr="009318C7">
        <w:rPr>
          <w:rStyle w:val="Emphasis"/>
          <w:highlight w:val="yellow"/>
        </w:rPr>
        <w:t>widely criticized</w:t>
      </w:r>
      <w:r w:rsidRPr="004855A6">
        <w:rPr>
          <w:sz w:val="16"/>
        </w:rPr>
        <w:t xml:space="preserve"> </w:t>
      </w:r>
      <w:r w:rsidRPr="004855A6">
        <w:rPr>
          <w:rStyle w:val="StyleUnderline"/>
        </w:rPr>
        <w:t>since</w:t>
      </w:r>
      <w:r w:rsidRPr="004855A6">
        <w:rPr>
          <w:sz w:val="16"/>
        </w:rPr>
        <w:t xml:space="preserve"> </w:t>
      </w:r>
      <w:r w:rsidRPr="004855A6">
        <w:rPr>
          <w:rStyle w:val="Emphasis"/>
        </w:rPr>
        <w:t>2020</w:t>
      </w:r>
      <w:r w:rsidRPr="004855A6">
        <w:rPr>
          <w:sz w:val="16"/>
        </w:rPr>
        <w:t>.13 RCP8.5 and SSP5-8.5 remain the most commonly used scenarios, but a recent review of one sub-discipline (fisheries and aquatic conservation) found that, since 2020, these scenarios have been less-often called business as usual, and have been more-often paired with another lower-emission scenario within studies.</w:t>
      </w:r>
    </w:p>
    <w:p w14:paraId="3EA61C11" w14:textId="77777777" w:rsidR="00AE1767" w:rsidRPr="004855A6" w:rsidRDefault="00AE1767" w:rsidP="00AE1767">
      <w:pPr>
        <w:rPr>
          <w:sz w:val="16"/>
        </w:rPr>
      </w:pPr>
      <w:r w:rsidRPr="004855A6">
        <w:rPr>
          <w:sz w:val="16"/>
        </w:rPr>
        <w:t xml:space="preserve">The </w:t>
      </w:r>
      <w:r w:rsidRPr="004855A6">
        <w:rPr>
          <w:rStyle w:val="StyleUnderline"/>
        </w:rPr>
        <w:t>reason</w:t>
      </w:r>
      <w:r w:rsidRPr="004855A6">
        <w:rPr>
          <w:sz w:val="16"/>
        </w:rPr>
        <w:t xml:space="preserve"> impact </w:t>
      </w:r>
      <w:r w:rsidRPr="004855A6">
        <w:rPr>
          <w:rStyle w:val="StyleUnderline"/>
        </w:rPr>
        <w:t>studies’</w:t>
      </w:r>
      <w:r w:rsidRPr="004855A6">
        <w:rPr>
          <w:sz w:val="16"/>
        </w:rPr>
        <w:t xml:space="preserve"> </w:t>
      </w:r>
      <w:r w:rsidRPr="004855A6">
        <w:rPr>
          <w:rStyle w:val="Emphasis"/>
        </w:rPr>
        <w:t>widespread reliance</w:t>
      </w:r>
      <w:r w:rsidRPr="004855A6">
        <w:rPr>
          <w:sz w:val="16"/>
        </w:rPr>
        <w:t xml:space="preserve"> </w:t>
      </w:r>
      <w:r w:rsidRPr="004855A6">
        <w:rPr>
          <w:rStyle w:val="StyleUnderline"/>
        </w:rPr>
        <w:t xml:space="preserve">on RCP8.5 and SSP5- 8.5 has </w:t>
      </w:r>
      <w:r w:rsidRPr="00981F3D">
        <w:rPr>
          <w:rStyle w:val="StyleUnderline"/>
        </w:rPr>
        <w:t>become controversial is that</w:t>
      </w:r>
      <w:r w:rsidRPr="00981F3D">
        <w:rPr>
          <w:sz w:val="16"/>
        </w:rPr>
        <w:t xml:space="preserve"> </w:t>
      </w:r>
      <w:r w:rsidRPr="00405036">
        <w:rPr>
          <w:rStyle w:val="Emphasis"/>
          <w:highlight w:val="yellow"/>
        </w:rPr>
        <w:t>multiple lines of ev</w:t>
      </w:r>
      <w:r w:rsidRPr="00981F3D">
        <w:rPr>
          <w:rStyle w:val="Emphasis"/>
        </w:rPr>
        <w:t>idence</w:t>
      </w:r>
      <w:r w:rsidRPr="00981F3D">
        <w:rPr>
          <w:sz w:val="16"/>
        </w:rPr>
        <w:t xml:space="preserve"> </w:t>
      </w:r>
      <w:r w:rsidRPr="00405036">
        <w:rPr>
          <w:rStyle w:val="StyleUnderline"/>
          <w:highlight w:val="yellow"/>
        </w:rPr>
        <w:t>suggest</w:t>
      </w:r>
      <w:r w:rsidRPr="00981F3D">
        <w:rPr>
          <w:sz w:val="16"/>
        </w:rPr>
        <w:t xml:space="preserve"> that </w:t>
      </w:r>
      <w:r w:rsidRPr="00981F3D">
        <w:rPr>
          <w:rStyle w:val="StyleUnderline"/>
        </w:rPr>
        <w:t xml:space="preserve">these </w:t>
      </w:r>
      <w:r w:rsidRPr="00405036">
        <w:rPr>
          <w:rStyle w:val="StyleUnderline"/>
          <w:highlight w:val="yellow"/>
        </w:rPr>
        <w:t>scenarios are</w:t>
      </w:r>
      <w:r w:rsidRPr="00405036">
        <w:rPr>
          <w:sz w:val="16"/>
          <w:highlight w:val="yellow"/>
        </w:rPr>
        <w:t xml:space="preserve"> </w:t>
      </w:r>
      <w:r w:rsidRPr="00405036">
        <w:rPr>
          <w:rStyle w:val="Emphasis"/>
          <w:highlight w:val="yellow"/>
        </w:rPr>
        <w:t>implausible</w:t>
      </w:r>
      <w:r w:rsidRPr="00981F3D">
        <w:rPr>
          <w:sz w:val="16"/>
        </w:rPr>
        <w:t xml:space="preserve">.14 They </w:t>
      </w:r>
      <w:r w:rsidRPr="00981F3D">
        <w:rPr>
          <w:rStyle w:val="StyleUnderline"/>
        </w:rPr>
        <w:t>project</w:t>
      </w:r>
      <w:r w:rsidRPr="00981F3D">
        <w:rPr>
          <w:sz w:val="16"/>
        </w:rPr>
        <w:t xml:space="preserve"> </w:t>
      </w:r>
      <w:r w:rsidRPr="00981F3D">
        <w:rPr>
          <w:rStyle w:val="Emphasis"/>
        </w:rPr>
        <w:t>global coal demand</w:t>
      </w:r>
      <w:r w:rsidRPr="00981F3D">
        <w:rPr>
          <w:sz w:val="16"/>
        </w:rPr>
        <w:t xml:space="preserve"> </w:t>
      </w:r>
      <w:r w:rsidRPr="00981F3D">
        <w:rPr>
          <w:rStyle w:val="StyleUnderline"/>
        </w:rPr>
        <w:t>per person as increasing by</w:t>
      </w:r>
      <w:r w:rsidRPr="00981F3D">
        <w:rPr>
          <w:sz w:val="16"/>
        </w:rPr>
        <w:t xml:space="preserve"> </w:t>
      </w:r>
      <w:r w:rsidRPr="00981F3D">
        <w:rPr>
          <w:rStyle w:val="Emphasis"/>
        </w:rPr>
        <w:t>three</w:t>
      </w:r>
      <w:r w:rsidRPr="00981F3D">
        <w:rPr>
          <w:sz w:val="16"/>
        </w:rPr>
        <w:t xml:space="preserve"> times </w:t>
      </w:r>
      <w:r w:rsidRPr="00981F3D">
        <w:rPr>
          <w:rStyle w:val="Emphasis"/>
        </w:rPr>
        <w:t>to six</w:t>
      </w:r>
      <w:r w:rsidRPr="00981F3D">
        <w:rPr>
          <w:sz w:val="16"/>
        </w:rPr>
        <w:t xml:space="preserve"> </w:t>
      </w:r>
      <w:r w:rsidRPr="00981F3D">
        <w:rPr>
          <w:rStyle w:val="StyleUnderline"/>
        </w:rPr>
        <w:t>times</w:t>
      </w:r>
      <w:r w:rsidRPr="00981F3D">
        <w:rPr>
          <w:sz w:val="16"/>
        </w:rPr>
        <w:t xml:space="preserve">,15 </w:t>
      </w:r>
      <w:r w:rsidRPr="00981F3D">
        <w:rPr>
          <w:rStyle w:val="StyleUnderline"/>
        </w:rPr>
        <w:t>while the</w:t>
      </w:r>
      <w:r w:rsidRPr="00981F3D">
        <w:rPr>
          <w:sz w:val="16"/>
        </w:rPr>
        <w:t xml:space="preserve"> International Energy Agency (</w:t>
      </w:r>
      <w:r w:rsidRPr="00981F3D">
        <w:rPr>
          <w:rStyle w:val="Emphasis"/>
        </w:rPr>
        <w:t>IEA</w:t>
      </w:r>
      <w:r w:rsidRPr="00981F3D">
        <w:rPr>
          <w:sz w:val="16"/>
        </w:rPr>
        <w:t xml:space="preserve">) </w:t>
      </w:r>
      <w:r w:rsidRPr="00981F3D">
        <w:rPr>
          <w:rStyle w:val="StyleUnderline"/>
        </w:rPr>
        <w:t>projects that coal demand per person will</w:t>
      </w:r>
      <w:r w:rsidRPr="00981F3D">
        <w:rPr>
          <w:sz w:val="16"/>
        </w:rPr>
        <w:t xml:space="preserve"> </w:t>
      </w:r>
      <w:r w:rsidRPr="00981F3D">
        <w:rPr>
          <w:rStyle w:val="Emphasis"/>
        </w:rPr>
        <w:t>decrease under current policies</w:t>
      </w:r>
      <w:r w:rsidRPr="00981F3D">
        <w:rPr>
          <w:sz w:val="16"/>
        </w:rPr>
        <w:t xml:space="preserve"> or stated policies.16 SSP5-8.5 </w:t>
      </w:r>
      <w:r w:rsidRPr="00405036">
        <w:rPr>
          <w:rStyle w:val="StyleUnderline"/>
          <w:highlight w:val="yellow"/>
        </w:rPr>
        <w:t>projects</w:t>
      </w:r>
      <w:r w:rsidRPr="00981F3D">
        <w:rPr>
          <w:rStyle w:val="StyleUnderline"/>
        </w:rPr>
        <w:t xml:space="preserve"> a world</w:t>
      </w:r>
      <w:r w:rsidRPr="00981F3D">
        <w:rPr>
          <w:sz w:val="16"/>
        </w:rPr>
        <w:t xml:space="preserve"> in 2100 </w:t>
      </w:r>
      <w:r w:rsidRPr="00981F3D">
        <w:rPr>
          <w:rStyle w:val="StyleUnderline"/>
        </w:rPr>
        <w:t>that has</w:t>
      </w:r>
      <w:r w:rsidRPr="00981F3D">
        <w:rPr>
          <w:sz w:val="16"/>
        </w:rPr>
        <w:t xml:space="preserve"> gross domestic product </w:t>
      </w:r>
      <w:r w:rsidRPr="00981F3D">
        <w:rPr>
          <w:rStyle w:val="Emphasis"/>
        </w:rPr>
        <w:t>(GDP) per capita</w:t>
      </w:r>
      <w:r w:rsidRPr="00981F3D">
        <w:rPr>
          <w:sz w:val="16"/>
        </w:rPr>
        <w:t xml:space="preserve"> </w:t>
      </w:r>
      <w:r w:rsidRPr="00981F3D">
        <w:rPr>
          <w:rStyle w:val="StyleUnderline"/>
        </w:rPr>
        <w:t xml:space="preserve">of over 100,000 USD in today’s dollars in every major world region and </w:t>
      </w:r>
      <w:r w:rsidRPr="00405036">
        <w:rPr>
          <w:rStyle w:val="StyleUnderline"/>
          <w:highlight w:val="yellow"/>
        </w:rPr>
        <w:t>no climate policy</w:t>
      </w:r>
      <w:r w:rsidRPr="00405036">
        <w:rPr>
          <w:sz w:val="16"/>
          <w:highlight w:val="yellow"/>
        </w:rPr>
        <w:t xml:space="preserve"> </w:t>
      </w:r>
      <w:r w:rsidRPr="00405036">
        <w:rPr>
          <w:rStyle w:val="Emphasis"/>
          <w:highlight w:val="yellow"/>
        </w:rPr>
        <w:t>at all</w:t>
      </w:r>
      <w:r w:rsidRPr="00405036">
        <w:rPr>
          <w:sz w:val="16"/>
          <w:highlight w:val="yellow"/>
        </w:rPr>
        <w:t xml:space="preserve"> (</w:t>
      </w:r>
      <w:r w:rsidRPr="00405036">
        <w:rPr>
          <w:rStyle w:val="StyleUnderline"/>
          <w:highlight w:val="yellow"/>
        </w:rPr>
        <w:t>including</w:t>
      </w:r>
      <w:r w:rsidRPr="00981F3D">
        <w:rPr>
          <w:sz w:val="16"/>
        </w:rPr>
        <w:t xml:space="preserve"> policies</w:t>
      </w:r>
      <w:r w:rsidRPr="004855A6">
        <w:rPr>
          <w:sz w:val="16"/>
        </w:rPr>
        <w:t xml:space="preserve"> </w:t>
      </w:r>
      <w:r w:rsidRPr="00405036">
        <w:rPr>
          <w:rStyle w:val="StyleUnderline"/>
          <w:highlight w:val="yellow"/>
        </w:rPr>
        <w:t>that</w:t>
      </w:r>
      <w:r w:rsidRPr="00405036">
        <w:rPr>
          <w:sz w:val="16"/>
          <w:highlight w:val="yellow"/>
        </w:rPr>
        <w:t xml:space="preserve"> </w:t>
      </w:r>
      <w:r w:rsidRPr="00405036">
        <w:rPr>
          <w:rStyle w:val="Emphasis"/>
          <w:highlight w:val="yellow"/>
        </w:rPr>
        <w:t>exist</w:t>
      </w:r>
      <w:r w:rsidRPr="00405036">
        <w:rPr>
          <w:sz w:val="16"/>
          <w:highlight w:val="yellow"/>
        </w:rPr>
        <w:t xml:space="preserve"> </w:t>
      </w:r>
      <w:r w:rsidRPr="00405036">
        <w:rPr>
          <w:rStyle w:val="StyleUnderline"/>
          <w:highlight w:val="yellow"/>
        </w:rPr>
        <w:t>today</w:t>
      </w:r>
      <w:r w:rsidRPr="004855A6">
        <w:rPr>
          <w:sz w:val="16"/>
        </w:rPr>
        <w:t xml:space="preserve">),17 </w:t>
      </w:r>
      <w:r w:rsidRPr="004855A6">
        <w:rPr>
          <w:rStyle w:val="StyleUnderline"/>
        </w:rPr>
        <w:t>despite the fact that</w:t>
      </w:r>
      <w:r w:rsidRPr="004855A6">
        <w:rPr>
          <w:sz w:val="16"/>
        </w:rPr>
        <w:t xml:space="preserve"> 4.5ºC </w:t>
      </w:r>
      <w:r w:rsidRPr="004855A6">
        <w:rPr>
          <w:rStyle w:val="StyleUnderline"/>
        </w:rPr>
        <w:t>warming would make many</w:t>
      </w:r>
      <w:r w:rsidRPr="004855A6">
        <w:rPr>
          <w:sz w:val="16"/>
        </w:rPr>
        <w:t xml:space="preserve"> tropical </w:t>
      </w:r>
      <w:r w:rsidRPr="004855A6">
        <w:rPr>
          <w:rStyle w:val="StyleUnderline"/>
        </w:rPr>
        <w:t>regions have</w:t>
      </w:r>
      <w:r w:rsidRPr="004855A6">
        <w:rPr>
          <w:sz w:val="16"/>
        </w:rPr>
        <w:t xml:space="preserve"> </w:t>
      </w:r>
      <w:r w:rsidRPr="004855A6">
        <w:rPr>
          <w:rStyle w:val="Emphasis"/>
        </w:rPr>
        <w:t>unlivable</w:t>
      </w:r>
      <w:r w:rsidRPr="004855A6">
        <w:rPr>
          <w:sz w:val="16"/>
        </w:rPr>
        <w:t xml:space="preserve"> wet-bulb </w:t>
      </w:r>
      <w:r w:rsidRPr="004855A6">
        <w:rPr>
          <w:rStyle w:val="Emphasis"/>
        </w:rPr>
        <w:t>temperatures</w:t>
      </w:r>
      <w:r w:rsidRPr="004855A6">
        <w:rPr>
          <w:sz w:val="16"/>
        </w:rPr>
        <w:t xml:space="preserve"> </w:t>
      </w:r>
      <w:r w:rsidRPr="004855A6">
        <w:rPr>
          <w:rStyle w:val="StyleUnderline"/>
        </w:rPr>
        <w:t>for over</w:t>
      </w:r>
      <w:r w:rsidRPr="004855A6">
        <w:rPr>
          <w:sz w:val="16"/>
        </w:rPr>
        <w:t xml:space="preserve"> </w:t>
      </w:r>
      <w:r w:rsidRPr="004855A6">
        <w:rPr>
          <w:rStyle w:val="Emphasis"/>
        </w:rPr>
        <w:t>300</w:t>
      </w:r>
      <w:r w:rsidRPr="004855A6">
        <w:rPr>
          <w:sz w:val="16"/>
        </w:rPr>
        <w:t xml:space="preserve"> </w:t>
      </w:r>
      <w:r w:rsidRPr="004855A6">
        <w:rPr>
          <w:rStyle w:val="StyleUnderline"/>
        </w:rPr>
        <w:t>days per year</w:t>
      </w:r>
      <w:r w:rsidRPr="004855A6">
        <w:rPr>
          <w:sz w:val="16"/>
        </w:rPr>
        <w:t>.18</w:t>
      </w:r>
    </w:p>
    <w:p w14:paraId="058F905F" w14:textId="77777777" w:rsidR="00AE1767" w:rsidRPr="004855A6" w:rsidRDefault="00AE1767" w:rsidP="00AE1767">
      <w:pPr>
        <w:rPr>
          <w:sz w:val="16"/>
        </w:rPr>
      </w:pPr>
      <w:r w:rsidRPr="009318C7">
        <w:rPr>
          <w:rStyle w:val="StyleUnderline"/>
          <w:highlight w:val="yellow"/>
        </w:rPr>
        <w:t>Recent studies</w:t>
      </w:r>
      <w:r w:rsidRPr="00D72D9B">
        <w:rPr>
          <w:sz w:val="16"/>
        </w:rPr>
        <w:t xml:space="preserve">, from a variety of research groups and a variety of methods, now </w:t>
      </w:r>
      <w:r w:rsidRPr="00D72D9B">
        <w:rPr>
          <w:rStyle w:val="StyleUnderline"/>
        </w:rPr>
        <w:t>suggest</w:t>
      </w:r>
      <w:r w:rsidRPr="00D72D9B">
        <w:rPr>
          <w:sz w:val="16"/>
        </w:rPr>
        <w:t xml:space="preserve"> that </w:t>
      </w:r>
      <w:r w:rsidRPr="00D72D9B">
        <w:rPr>
          <w:rStyle w:val="StyleUnderline"/>
        </w:rPr>
        <w:t>the world is on a path that would cause between</w:t>
      </w:r>
      <w:r w:rsidRPr="00D72D9B">
        <w:rPr>
          <w:sz w:val="16"/>
        </w:rPr>
        <w:t xml:space="preserve"> </w:t>
      </w:r>
      <w:r w:rsidRPr="00D72D9B">
        <w:rPr>
          <w:rStyle w:val="Emphasis"/>
        </w:rPr>
        <w:t>2ºC</w:t>
      </w:r>
      <w:r w:rsidRPr="00D72D9B">
        <w:rPr>
          <w:sz w:val="16"/>
        </w:rPr>
        <w:t xml:space="preserve"> </w:t>
      </w:r>
      <w:r w:rsidRPr="00D72D9B">
        <w:rPr>
          <w:rStyle w:val="StyleUnderline"/>
        </w:rPr>
        <w:t>and</w:t>
      </w:r>
      <w:r w:rsidRPr="00D72D9B">
        <w:rPr>
          <w:sz w:val="16"/>
        </w:rPr>
        <w:t xml:space="preserve"> </w:t>
      </w:r>
      <w:r w:rsidRPr="00D72D9B">
        <w:rPr>
          <w:rStyle w:val="Emphasis"/>
        </w:rPr>
        <w:t>3ºC</w:t>
      </w:r>
      <w:r w:rsidRPr="00D72D9B">
        <w:rPr>
          <w:sz w:val="16"/>
        </w:rPr>
        <w:t xml:space="preserve"> </w:t>
      </w:r>
      <w:r w:rsidRPr="00D72D9B">
        <w:rPr>
          <w:rStyle w:val="StyleUnderline"/>
        </w:rPr>
        <w:t>of warming</w:t>
      </w:r>
      <w:r w:rsidRPr="00D72D9B">
        <w:rPr>
          <w:sz w:val="16"/>
        </w:rPr>
        <w:t xml:space="preserve">, assuming mid-range climate sensitivity to emissions (more on this below). Constant emissions from 2019 to 2100 would produce approximately 3ºC of warming by 2100,19 current policies would produce 2.6–2.9ºC of warming by 210020 (similar to RCP4.5 or SSP2- 4.5), </w:t>
      </w:r>
      <w:r w:rsidRPr="00D72D9B">
        <w:rPr>
          <w:rStyle w:val="StyleUnderline"/>
        </w:rPr>
        <w:t>pathways</w:t>
      </w:r>
      <w:r w:rsidRPr="00D72D9B">
        <w:rPr>
          <w:sz w:val="16"/>
        </w:rPr>
        <w:t xml:space="preserve"> consistent with stated policies </w:t>
      </w:r>
      <w:r w:rsidRPr="00D72D9B">
        <w:rPr>
          <w:rStyle w:val="StyleUnderline"/>
        </w:rPr>
        <w:t>would produce</w:t>
      </w:r>
      <w:r w:rsidRPr="00D72D9B">
        <w:rPr>
          <w:sz w:val="16"/>
        </w:rPr>
        <w:t xml:space="preserve"> </w:t>
      </w:r>
      <w:r w:rsidRPr="00D72D9B">
        <w:rPr>
          <w:rStyle w:val="Emphasis"/>
        </w:rPr>
        <w:t>approximately 2.2ºC</w:t>
      </w:r>
      <w:r w:rsidRPr="00D72D9B">
        <w:rPr>
          <w:sz w:val="16"/>
        </w:rPr>
        <w:t xml:space="preserve"> </w:t>
      </w:r>
      <w:r w:rsidRPr="00D72D9B">
        <w:rPr>
          <w:rStyle w:val="StyleUnderline"/>
        </w:rPr>
        <w:t>of warming by</w:t>
      </w:r>
      <w:r w:rsidRPr="00D72D9B">
        <w:rPr>
          <w:sz w:val="16"/>
        </w:rPr>
        <w:t xml:space="preserve"> </w:t>
      </w:r>
      <w:r w:rsidRPr="00D72D9B">
        <w:rPr>
          <w:rStyle w:val="Emphasis"/>
        </w:rPr>
        <w:t>210021</w:t>
      </w:r>
      <w:r w:rsidRPr="00D72D9B">
        <w:rPr>
          <w:sz w:val="16"/>
        </w:rPr>
        <w:t xml:space="preserve"> (similar to SSP2-3.4), and countries</w:t>
      </w:r>
      <w:r w:rsidRPr="004855A6">
        <w:rPr>
          <w:sz w:val="16"/>
        </w:rPr>
        <w:t xml:space="preserve"> meeting their pledges and targets produce pathways consistent with limiting warming by 2100 to 2ºC or slightly less22 (similar to RCP2.6 or SSP1-2.6). </w:t>
      </w:r>
      <w:r w:rsidRPr="004855A6">
        <w:rPr>
          <w:rStyle w:val="StyleUnderline"/>
        </w:rPr>
        <w:t>Modeling studies</w:t>
      </w:r>
      <w:r w:rsidRPr="004855A6">
        <w:rPr>
          <w:sz w:val="16"/>
        </w:rPr>
        <w:t xml:space="preserve"> </w:t>
      </w:r>
      <w:r w:rsidRPr="004855A6">
        <w:rPr>
          <w:rStyle w:val="Emphasis"/>
        </w:rPr>
        <w:t>simulating</w:t>
      </w:r>
      <w:r w:rsidRPr="004855A6">
        <w:rPr>
          <w:sz w:val="16"/>
        </w:rPr>
        <w:t xml:space="preserve"> </w:t>
      </w:r>
      <w:r w:rsidRPr="004855A6">
        <w:rPr>
          <w:rStyle w:val="StyleUnderline"/>
        </w:rPr>
        <w:t>continued changes in the sociopolitical system</w:t>
      </w:r>
      <w:r w:rsidRPr="004855A6">
        <w:rPr>
          <w:sz w:val="16"/>
        </w:rPr>
        <w:t xml:space="preserve"> that </w:t>
      </w:r>
      <w:r w:rsidRPr="004855A6">
        <w:rPr>
          <w:rStyle w:val="StyleUnderline"/>
        </w:rPr>
        <w:t>are</w:t>
      </w:r>
      <w:r w:rsidRPr="004855A6">
        <w:rPr>
          <w:sz w:val="16"/>
        </w:rPr>
        <w:t xml:space="preserve"> </w:t>
      </w:r>
      <w:r w:rsidRPr="009318C7">
        <w:rPr>
          <w:rStyle w:val="Emphasis"/>
          <w:highlight w:val="yellow"/>
        </w:rPr>
        <w:t>consistent</w:t>
      </w:r>
      <w:r w:rsidRPr="009318C7">
        <w:rPr>
          <w:sz w:val="16"/>
          <w:highlight w:val="yellow"/>
        </w:rPr>
        <w:t xml:space="preserve"> </w:t>
      </w:r>
      <w:r w:rsidRPr="009318C7">
        <w:rPr>
          <w:rStyle w:val="StyleUnderline"/>
          <w:highlight w:val="yellow"/>
        </w:rPr>
        <w:t>with</w:t>
      </w:r>
      <w:r w:rsidRPr="004855A6">
        <w:rPr>
          <w:rStyle w:val="StyleUnderline"/>
        </w:rPr>
        <w:t xml:space="preserve"> recent</w:t>
      </w:r>
      <w:r w:rsidRPr="004855A6">
        <w:rPr>
          <w:sz w:val="16"/>
        </w:rPr>
        <w:t xml:space="preserve"> history </w:t>
      </w:r>
      <w:r w:rsidRPr="004855A6">
        <w:rPr>
          <w:rStyle w:val="StyleUnderline"/>
        </w:rPr>
        <w:t>project between</w:t>
      </w:r>
      <w:r w:rsidRPr="004855A6">
        <w:rPr>
          <w:sz w:val="16"/>
        </w:rPr>
        <w:t xml:space="preserve"> </w:t>
      </w:r>
      <w:r w:rsidRPr="009318C7">
        <w:rPr>
          <w:rStyle w:val="Emphasis"/>
          <w:highlight w:val="yellow"/>
        </w:rPr>
        <w:t>2ºC</w:t>
      </w:r>
      <w:r w:rsidRPr="004855A6">
        <w:rPr>
          <w:sz w:val="16"/>
        </w:rPr>
        <w:t xml:space="preserve"> </w:t>
      </w:r>
      <w:r w:rsidRPr="004855A6">
        <w:rPr>
          <w:rStyle w:val="StyleUnderline"/>
        </w:rPr>
        <w:t>and</w:t>
      </w:r>
      <w:r w:rsidRPr="004855A6">
        <w:rPr>
          <w:sz w:val="16"/>
        </w:rPr>
        <w:t xml:space="preserve"> </w:t>
      </w:r>
      <w:r w:rsidRPr="004855A6">
        <w:rPr>
          <w:rStyle w:val="Emphasis"/>
        </w:rPr>
        <w:t>2.5ºC</w:t>
      </w:r>
      <w:r w:rsidRPr="004855A6">
        <w:rPr>
          <w:sz w:val="16"/>
        </w:rPr>
        <w:t xml:space="preserve"> </w:t>
      </w:r>
      <w:r w:rsidRPr="004855A6">
        <w:rPr>
          <w:rStyle w:val="StyleUnderline"/>
        </w:rPr>
        <w:t>of warming</w:t>
      </w:r>
      <w:r w:rsidRPr="004855A6">
        <w:rPr>
          <w:sz w:val="16"/>
        </w:rPr>
        <w:t xml:space="preserve"> by 2100.23 Figure 1 below summarizes some of these pathways, compared to the SSP marker scenarios.</w:t>
      </w:r>
    </w:p>
    <w:p w14:paraId="6FA237F8" w14:textId="77777777" w:rsidR="00AE1767" w:rsidRPr="004855A6" w:rsidRDefault="00AE1767" w:rsidP="00AE1767">
      <w:pPr>
        <w:rPr>
          <w:sz w:val="16"/>
        </w:rPr>
      </w:pPr>
      <w:r w:rsidRPr="004855A6">
        <w:rPr>
          <w:sz w:val="16"/>
        </w:rPr>
        <w:t xml:space="preserve">The </w:t>
      </w:r>
      <w:r w:rsidRPr="004855A6">
        <w:rPr>
          <w:rStyle w:val="StyleUnderline"/>
        </w:rPr>
        <w:t>physical climate system adds</w:t>
      </w:r>
      <w:r w:rsidRPr="004855A6">
        <w:rPr>
          <w:sz w:val="16"/>
        </w:rPr>
        <w:t xml:space="preserve"> </w:t>
      </w:r>
      <w:r w:rsidRPr="004855A6">
        <w:rPr>
          <w:rStyle w:val="Emphasis"/>
        </w:rPr>
        <w:t>additional</w:t>
      </w:r>
      <w:r w:rsidRPr="004855A6">
        <w:rPr>
          <w:sz w:val="16"/>
        </w:rPr>
        <w:t xml:space="preserve"> </w:t>
      </w:r>
      <w:r w:rsidRPr="004855A6">
        <w:rPr>
          <w:rStyle w:val="StyleUnderline"/>
        </w:rPr>
        <w:t>layers of uncertainty</w:t>
      </w:r>
      <w:r w:rsidRPr="004855A6">
        <w:rPr>
          <w:sz w:val="16"/>
        </w:rPr>
        <w:t xml:space="preserve">. There are uncertainties regarding: how sensitive the climate is to forcing;24 the degree to which declines in anthropogenic </w:t>
      </w:r>
      <w:r w:rsidRPr="009318C7">
        <w:rPr>
          <w:rStyle w:val="Emphasis"/>
          <w:highlight w:val="yellow"/>
        </w:rPr>
        <w:t>aerosol pollution</w:t>
      </w:r>
      <w:r w:rsidRPr="004855A6">
        <w:rPr>
          <w:sz w:val="16"/>
        </w:rPr>
        <w:t xml:space="preserve"> (which </w:t>
      </w:r>
      <w:r w:rsidRPr="009318C7">
        <w:rPr>
          <w:rStyle w:val="StyleUnderline"/>
          <w:highlight w:val="yellow"/>
        </w:rPr>
        <w:t>has a</w:t>
      </w:r>
      <w:r w:rsidRPr="009318C7">
        <w:rPr>
          <w:sz w:val="16"/>
          <w:highlight w:val="yellow"/>
        </w:rPr>
        <w:t xml:space="preserve"> </w:t>
      </w:r>
      <w:r w:rsidRPr="009318C7">
        <w:rPr>
          <w:rStyle w:val="Emphasis"/>
          <w:highlight w:val="yellow"/>
        </w:rPr>
        <w:t>cooling</w:t>
      </w:r>
      <w:r w:rsidRPr="009318C7">
        <w:rPr>
          <w:sz w:val="16"/>
          <w:highlight w:val="yellow"/>
        </w:rPr>
        <w:t xml:space="preserve"> </w:t>
      </w:r>
      <w:r w:rsidRPr="009318C7">
        <w:rPr>
          <w:rStyle w:val="StyleUnderline"/>
          <w:highlight w:val="yellow"/>
        </w:rPr>
        <w:t>effect</w:t>
      </w:r>
      <w:r w:rsidRPr="004855A6">
        <w:rPr>
          <w:sz w:val="16"/>
        </w:rPr>
        <w:t xml:space="preserve">) could accelerate warming;25 and whether, when, and how fast tipping points (e.g., melting permafrost releasing methane, sea ice melt reducing albedo)26 might occur that accelerate warming beyond what models currently project. These uncertainties </w:t>
      </w:r>
      <w:r w:rsidRPr="009318C7">
        <w:rPr>
          <w:rStyle w:val="StyleUnderline"/>
          <w:highlight w:val="yellow"/>
        </w:rPr>
        <w:t>bring</w:t>
      </w:r>
      <w:r w:rsidRPr="004855A6">
        <w:rPr>
          <w:sz w:val="16"/>
        </w:rPr>
        <w:t xml:space="preserve"> 2100 </w:t>
      </w:r>
      <w:r w:rsidRPr="004855A6">
        <w:rPr>
          <w:rStyle w:val="StyleUnderline"/>
        </w:rPr>
        <w:t>warming levels as</w:t>
      </w:r>
      <w:r w:rsidRPr="004855A6">
        <w:rPr>
          <w:sz w:val="16"/>
        </w:rPr>
        <w:t xml:space="preserve"> </w:t>
      </w:r>
      <w:r w:rsidRPr="004855A6">
        <w:rPr>
          <w:rStyle w:val="Emphasis"/>
        </w:rPr>
        <w:t xml:space="preserve">low as </w:t>
      </w:r>
      <w:r w:rsidRPr="009318C7">
        <w:rPr>
          <w:rStyle w:val="Emphasis"/>
          <w:highlight w:val="yellow"/>
        </w:rPr>
        <w:t>1.5ºC</w:t>
      </w:r>
      <w:r w:rsidRPr="004855A6">
        <w:rPr>
          <w:sz w:val="16"/>
        </w:rPr>
        <w:t xml:space="preserve"> and as high as 4ºC into the realm of possibility.27</w:t>
      </w:r>
    </w:p>
    <w:p w14:paraId="3D4A0C6C" w14:textId="77777777" w:rsidR="00AE1767" w:rsidRPr="004855A6" w:rsidRDefault="00AE1767" w:rsidP="00AE1767">
      <w:pPr>
        <w:rPr>
          <w:sz w:val="16"/>
        </w:rPr>
      </w:pPr>
      <w:r w:rsidRPr="004855A6">
        <w:rPr>
          <w:sz w:val="16"/>
        </w:rPr>
        <w:t>[Figure omitted]</w:t>
      </w:r>
    </w:p>
    <w:p w14:paraId="5CCB514A" w14:textId="77777777" w:rsidR="00AE1767" w:rsidRPr="004855A6" w:rsidRDefault="00AE1767" w:rsidP="00AE1767">
      <w:pPr>
        <w:rPr>
          <w:sz w:val="16"/>
        </w:rPr>
      </w:pPr>
      <w:r w:rsidRPr="004855A6">
        <w:rPr>
          <w:sz w:val="16"/>
        </w:rPr>
        <w:t xml:space="preserve">The </w:t>
      </w:r>
      <w:r w:rsidRPr="004855A6">
        <w:rPr>
          <w:rStyle w:val="StyleUnderline"/>
        </w:rPr>
        <w:t>human side</w:t>
      </w:r>
      <w:r w:rsidRPr="004855A6">
        <w:rPr>
          <w:sz w:val="16"/>
        </w:rPr>
        <w:t xml:space="preserve"> also </w:t>
      </w:r>
      <w:r w:rsidRPr="004855A6">
        <w:rPr>
          <w:rStyle w:val="StyleUnderline"/>
        </w:rPr>
        <w:t>carries</w:t>
      </w:r>
      <w:r w:rsidRPr="004855A6">
        <w:rPr>
          <w:sz w:val="16"/>
        </w:rPr>
        <w:t xml:space="preserve"> </w:t>
      </w:r>
      <w:r w:rsidRPr="004855A6">
        <w:rPr>
          <w:rStyle w:val="Emphasis"/>
        </w:rPr>
        <w:t>deep uncertainties</w:t>
      </w:r>
      <w:r w:rsidRPr="004855A6">
        <w:rPr>
          <w:sz w:val="16"/>
        </w:rPr>
        <w:t xml:space="preserve"> and potential for surprises. For example, </w:t>
      </w:r>
      <w:r w:rsidRPr="004855A6">
        <w:rPr>
          <w:rStyle w:val="StyleUnderline"/>
        </w:rPr>
        <w:t>climate feedbacks</w:t>
      </w:r>
      <w:r w:rsidRPr="004855A6">
        <w:rPr>
          <w:sz w:val="16"/>
        </w:rPr>
        <w:t xml:space="preserve"> producing higher-than-expected warming </w:t>
      </w:r>
      <w:r w:rsidRPr="004855A6">
        <w:rPr>
          <w:rStyle w:val="StyleUnderline"/>
        </w:rPr>
        <w:t>could be negated by</w:t>
      </w:r>
      <w:r w:rsidRPr="004855A6">
        <w:rPr>
          <w:sz w:val="16"/>
        </w:rPr>
        <w:t xml:space="preserve"> </w:t>
      </w:r>
      <w:r w:rsidRPr="009318C7">
        <w:rPr>
          <w:rStyle w:val="Emphasis"/>
          <w:highlight w:val="yellow"/>
        </w:rPr>
        <w:t>human</w:t>
      </w:r>
      <w:r w:rsidRPr="004855A6">
        <w:rPr>
          <w:rStyle w:val="Emphasis"/>
        </w:rPr>
        <w:t xml:space="preserve">-side </w:t>
      </w:r>
      <w:r w:rsidRPr="009318C7">
        <w:rPr>
          <w:rStyle w:val="Emphasis"/>
          <w:highlight w:val="yellow"/>
        </w:rPr>
        <w:t>feedbacks</w:t>
      </w:r>
      <w:r w:rsidRPr="009318C7">
        <w:rPr>
          <w:sz w:val="16"/>
          <w:highlight w:val="yellow"/>
        </w:rPr>
        <w:t xml:space="preserve"> </w:t>
      </w:r>
      <w:r w:rsidRPr="009318C7">
        <w:rPr>
          <w:rStyle w:val="StyleUnderline"/>
          <w:highlight w:val="yellow"/>
        </w:rPr>
        <w:t>of</w:t>
      </w:r>
      <w:r w:rsidRPr="004855A6">
        <w:rPr>
          <w:rStyle w:val="StyleUnderline"/>
        </w:rPr>
        <w:t xml:space="preserve"> high </w:t>
      </w:r>
      <w:r w:rsidRPr="009318C7">
        <w:rPr>
          <w:rStyle w:val="StyleUnderline"/>
          <w:highlight w:val="yellow"/>
        </w:rPr>
        <w:t>warming causing</w:t>
      </w:r>
      <w:r w:rsidRPr="009318C7">
        <w:rPr>
          <w:sz w:val="16"/>
          <w:highlight w:val="yellow"/>
        </w:rPr>
        <w:t xml:space="preserve"> </w:t>
      </w:r>
      <w:r w:rsidRPr="009318C7">
        <w:rPr>
          <w:rStyle w:val="Emphasis"/>
          <w:highlight w:val="yellow"/>
        </w:rPr>
        <w:t>lower emissions</w:t>
      </w:r>
      <w:r w:rsidRPr="004855A6">
        <w:rPr>
          <w:sz w:val="16"/>
        </w:rPr>
        <w:t xml:space="preserve"> </w:t>
      </w:r>
      <w:r w:rsidRPr="004855A6">
        <w:rPr>
          <w:rStyle w:val="StyleUnderline"/>
        </w:rPr>
        <w:t>via economic damage</w:t>
      </w:r>
      <w:r w:rsidRPr="004855A6">
        <w:rPr>
          <w:sz w:val="16"/>
        </w:rPr>
        <w:t xml:space="preserve">.34 </w:t>
      </w:r>
      <w:r w:rsidRPr="004855A6">
        <w:rPr>
          <w:rStyle w:val="StyleUnderline"/>
        </w:rPr>
        <w:t>Feedbacks between</w:t>
      </w:r>
      <w:r w:rsidRPr="004855A6">
        <w:rPr>
          <w:sz w:val="16"/>
        </w:rPr>
        <w:t xml:space="preserve"> </w:t>
      </w:r>
      <w:r w:rsidRPr="004855A6">
        <w:rPr>
          <w:rStyle w:val="Emphasis"/>
        </w:rPr>
        <w:t>emissions reductions</w:t>
      </w:r>
      <w:r w:rsidRPr="004855A6">
        <w:rPr>
          <w:sz w:val="16"/>
        </w:rPr>
        <w:t xml:space="preserve"> </w:t>
      </w:r>
      <w:r w:rsidRPr="004855A6">
        <w:rPr>
          <w:rStyle w:val="StyleUnderline"/>
        </w:rPr>
        <w:t>and the</w:t>
      </w:r>
      <w:r w:rsidRPr="004855A6">
        <w:rPr>
          <w:sz w:val="16"/>
        </w:rPr>
        <w:t xml:space="preserve"> </w:t>
      </w:r>
      <w:r w:rsidRPr="004855A6">
        <w:rPr>
          <w:rStyle w:val="Emphasis"/>
        </w:rPr>
        <w:t>political feasibility</w:t>
      </w:r>
      <w:r w:rsidRPr="004855A6">
        <w:rPr>
          <w:sz w:val="16"/>
        </w:rPr>
        <w:t xml:space="preserve"> </w:t>
      </w:r>
      <w:r w:rsidRPr="004855A6">
        <w:rPr>
          <w:rStyle w:val="StyleUnderline"/>
        </w:rPr>
        <w:t>of climate policies</w:t>
      </w:r>
      <w:r w:rsidRPr="004855A6">
        <w:rPr>
          <w:sz w:val="16"/>
        </w:rPr>
        <w:t xml:space="preserve">,35 </w:t>
      </w:r>
      <w:r w:rsidRPr="004855A6">
        <w:rPr>
          <w:rStyle w:val="StyleUnderline"/>
        </w:rPr>
        <w:t>or</w:t>
      </w:r>
      <w:r w:rsidRPr="004855A6">
        <w:rPr>
          <w:sz w:val="16"/>
        </w:rPr>
        <w:t xml:space="preserve"> </w:t>
      </w:r>
      <w:r w:rsidRPr="009318C7">
        <w:rPr>
          <w:rStyle w:val="Emphasis"/>
          <w:highlight w:val="yellow"/>
        </w:rPr>
        <w:t>positive feedbacks</w:t>
      </w:r>
      <w:r w:rsidRPr="009318C7">
        <w:rPr>
          <w:sz w:val="16"/>
          <w:highlight w:val="yellow"/>
        </w:rPr>
        <w:t xml:space="preserve"> </w:t>
      </w:r>
      <w:r w:rsidRPr="009318C7">
        <w:rPr>
          <w:rStyle w:val="StyleUnderline"/>
          <w:highlight w:val="yellow"/>
        </w:rPr>
        <w:t>in</w:t>
      </w:r>
      <w:r w:rsidRPr="004855A6">
        <w:rPr>
          <w:rStyle w:val="StyleUnderline"/>
        </w:rPr>
        <w:t xml:space="preserve"> the</w:t>
      </w:r>
      <w:r w:rsidRPr="004855A6">
        <w:rPr>
          <w:sz w:val="16"/>
        </w:rPr>
        <w:t xml:space="preserve"> </w:t>
      </w:r>
      <w:r w:rsidRPr="009318C7">
        <w:rPr>
          <w:rStyle w:val="Emphasis"/>
          <w:highlight w:val="yellow"/>
        </w:rPr>
        <w:t>tech</w:t>
      </w:r>
      <w:r w:rsidRPr="004855A6">
        <w:rPr>
          <w:rStyle w:val="Emphasis"/>
        </w:rPr>
        <w:t>nology</w:t>
      </w:r>
      <w:r w:rsidRPr="004855A6">
        <w:rPr>
          <w:sz w:val="16"/>
        </w:rPr>
        <w:t xml:space="preserve"> </w:t>
      </w:r>
      <w:r w:rsidRPr="009318C7">
        <w:rPr>
          <w:rStyle w:val="StyleUnderline"/>
          <w:highlight w:val="yellow"/>
        </w:rPr>
        <w:t>and</w:t>
      </w:r>
      <w:r w:rsidRPr="009318C7">
        <w:rPr>
          <w:sz w:val="16"/>
          <w:highlight w:val="yellow"/>
        </w:rPr>
        <w:t xml:space="preserve"> </w:t>
      </w:r>
      <w:r w:rsidRPr="009318C7">
        <w:rPr>
          <w:rStyle w:val="Emphasis"/>
          <w:highlight w:val="yellow"/>
        </w:rPr>
        <w:t>economics</w:t>
      </w:r>
      <w:r w:rsidRPr="004855A6">
        <w:rPr>
          <w:sz w:val="16"/>
        </w:rPr>
        <w:t xml:space="preserve"> </w:t>
      </w:r>
      <w:r w:rsidRPr="004855A6">
        <w:rPr>
          <w:rStyle w:val="StyleUnderline"/>
        </w:rPr>
        <w:t>of carbon-free energy</w:t>
      </w:r>
      <w:r w:rsidRPr="004855A6">
        <w:rPr>
          <w:sz w:val="16"/>
        </w:rPr>
        <w:t xml:space="preserve">36 could </w:t>
      </w:r>
      <w:r w:rsidRPr="009318C7">
        <w:rPr>
          <w:rStyle w:val="StyleUnderline"/>
          <w:highlight w:val="yellow"/>
        </w:rPr>
        <w:t>result in</w:t>
      </w:r>
      <w:r w:rsidRPr="009318C7">
        <w:rPr>
          <w:sz w:val="16"/>
          <w:highlight w:val="yellow"/>
        </w:rPr>
        <w:t xml:space="preserve"> </w:t>
      </w:r>
      <w:r w:rsidRPr="009318C7">
        <w:rPr>
          <w:rStyle w:val="Emphasis"/>
          <w:highlight w:val="yellow"/>
        </w:rPr>
        <w:t>fast</w:t>
      </w:r>
      <w:r w:rsidRPr="004855A6">
        <w:rPr>
          <w:rStyle w:val="Emphasis"/>
        </w:rPr>
        <w:t>er-than-expected</w:t>
      </w:r>
      <w:r w:rsidRPr="004855A6">
        <w:rPr>
          <w:sz w:val="16"/>
        </w:rPr>
        <w:t xml:space="preserve"> </w:t>
      </w:r>
      <w:r w:rsidRPr="004855A6">
        <w:rPr>
          <w:rStyle w:val="StyleUnderline"/>
        </w:rPr>
        <w:t xml:space="preserve">emissions </w:t>
      </w:r>
      <w:r w:rsidRPr="009318C7">
        <w:rPr>
          <w:rStyle w:val="StyleUnderline"/>
          <w:highlight w:val="yellow"/>
        </w:rPr>
        <w:t>reductions</w:t>
      </w:r>
      <w:r w:rsidRPr="004855A6">
        <w:rPr>
          <w:sz w:val="16"/>
        </w:rPr>
        <w:t xml:space="preserve">. Major </w:t>
      </w:r>
      <w:r w:rsidRPr="00D72D9B">
        <w:rPr>
          <w:rStyle w:val="StyleUnderline"/>
        </w:rPr>
        <w:t>geopolitical events can cause disruptions favoring</w:t>
      </w:r>
      <w:r w:rsidRPr="00D72D9B">
        <w:rPr>
          <w:sz w:val="16"/>
        </w:rPr>
        <w:t xml:space="preserve"> higher or </w:t>
      </w:r>
      <w:r w:rsidRPr="00D72D9B">
        <w:rPr>
          <w:rStyle w:val="Emphasis"/>
        </w:rPr>
        <w:t>lower</w:t>
      </w:r>
      <w:r w:rsidRPr="00D72D9B">
        <w:rPr>
          <w:sz w:val="16"/>
        </w:rPr>
        <w:t xml:space="preserve"> </w:t>
      </w:r>
      <w:r w:rsidRPr="00D72D9B">
        <w:rPr>
          <w:rStyle w:val="StyleUnderline"/>
        </w:rPr>
        <w:t>emissions</w:t>
      </w:r>
      <w:r w:rsidRPr="00D72D9B">
        <w:rPr>
          <w:sz w:val="16"/>
        </w:rPr>
        <w:t xml:space="preserve"> (or both at the same time in different regions or sectors), as the war in Ukraine illustrates.37</w:t>
      </w:r>
    </w:p>
    <w:p w14:paraId="7EFA7DB6" w14:textId="77777777" w:rsidR="00AE1767" w:rsidRDefault="00AE1767" w:rsidP="00AE1767">
      <w:pPr>
        <w:rPr>
          <w:sz w:val="16"/>
        </w:rPr>
      </w:pPr>
      <w:r w:rsidRPr="004855A6">
        <w:rPr>
          <w:sz w:val="16"/>
        </w:rPr>
        <w:t xml:space="preserve">The </w:t>
      </w:r>
      <w:r w:rsidRPr="004855A6">
        <w:rPr>
          <w:rStyle w:val="StyleUnderline"/>
        </w:rPr>
        <w:t>plausibility of</w:t>
      </w:r>
      <w:r w:rsidRPr="004855A6">
        <w:rPr>
          <w:sz w:val="16"/>
        </w:rPr>
        <w:t xml:space="preserve"> </w:t>
      </w:r>
      <w:r w:rsidRPr="004855A6">
        <w:rPr>
          <w:rStyle w:val="Emphasis"/>
        </w:rPr>
        <w:t>mid-</w:t>
      </w:r>
      <w:r w:rsidRPr="00D72D9B">
        <w:rPr>
          <w:rStyle w:val="Emphasis"/>
        </w:rPr>
        <w:t>range</w:t>
      </w:r>
      <w:r w:rsidRPr="00D72D9B">
        <w:rPr>
          <w:sz w:val="16"/>
        </w:rPr>
        <w:t xml:space="preserve"> </w:t>
      </w:r>
      <w:r w:rsidRPr="00D72D9B">
        <w:rPr>
          <w:rStyle w:val="StyleUnderline"/>
        </w:rPr>
        <w:t>warming scenarios (and the</w:t>
      </w:r>
      <w:r w:rsidRPr="00D72D9B">
        <w:rPr>
          <w:sz w:val="16"/>
        </w:rPr>
        <w:t xml:space="preserve"> </w:t>
      </w:r>
      <w:r w:rsidRPr="00D72D9B">
        <w:rPr>
          <w:rStyle w:val="Emphasis"/>
        </w:rPr>
        <w:t>implausibility</w:t>
      </w:r>
      <w:r w:rsidRPr="00D72D9B">
        <w:rPr>
          <w:sz w:val="16"/>
        </w:rPr>
        <w:t xml:space="preserve"> </w:t>
      </w:r>
      <w:r w:rsidRPr="00D72D9B">
        <w:rPr>
          <w:rStyle w:val="StyleUnderline"/>
        </w:rPr>
        <w:t>of</w:t>
      </w:r>
      <w:r w:rsidRPr="00D72D9B">
        <w:rPr>
          <w:sz w:val="16"/>
        </w:rPr>
        <w:t xml:space="preserve"> </w:t>
      </w:r>
      <w:r w:rsidRPr="00D72D9B">
        <w:rPr>
          <w:rStyle w:val="Emphasis"/>
        </w:rPr>
        <w:t>extreme</w:t>
      </w:r>
      <w:r w:rsidRPr="00D72D9B">
        <w:rPr>
          <w:sz w:val="16"/>
        </w:rPr>
        <w:t xml:space="preserve"> </w:t>
      </w:r>
      <w:r w:rsidRPr="00D72D9B">
        <w:rPr>
          <w:rStyle w:val="StyleUnderline"/>
        </w:rPr>
        <w:t>ones) has</w:t>
      </w:r>
      <w:r w:rsidRPr="00D72D9B">
        <w:rPr>
          <w:sz w:val="16"/>
        </w:rPr>
        <w:t xml:space="preserve"> several </w:t>
      </w:r>
      <w:r w:rsidRPr="00D72D9B">
        <w:rPr>
          <w:rStyle w:val="StyleUnderline"/>
        </w:rPr>
        <w:t>important</w:t>
      </w:r>
      <w:r w:rsidRPr="00D72D9B">
        <w:rPr>
          <w:sz w:val="16"/>
        </w:rPr>
        <w:t xml:space="preserve"> policy </w:t>
      </w:r>
      <w:r w:rsidRPr="00D72D9B">
        <w:rPr>
          <w:rStyle w:val="StyleUnderline"/>
        </w:rPr>
        <w:t>implications</w:t>
      </w:r>
      <w:r w:rsidRPr="00D72D9B">
        <w:rPr>
          <w:sz w:val="16"/>
        </w:rPr>
        <w:t>. First, consumers and users of climate impact studies (i.e., policy makers, politicians, planners, private industry, etc.) should pay close attention to which scenarios are used, since extreme scenarios still predominate</w:t>
      </w:r>
      <w:r w:rsidRPr="004855A6">
        <w:rPr>
          <w:sz w:val="16"/>
        </w:rPr>
        <w:t xml:space="preserve"> the scientific literature.38 Users of climate impact research should emphasize results from mid-range scenarios (i.e., RCP4.5, SSP2-4.5, SSP2-3.4) in their assessments of most likely future outcomes. Second and relatedly, policymakers and politicians should be aware of the existence and abundance of climate misinformation in the public sphere based on misuse of extreme scenarios (especially RCP8.5 and SSP5- 8.5) or miscommunication about exploratory studies using these scenarios.39 This is a type of misinformation that may be less salient than the well-studied types of misinformation that deny the physical science of climate change.40 Since misuse of extreme scenarios originates inside the scientific community (unlike denialism, which mostly comes from outside), it risks exacerbating recent declines in trust in the scientific community.41</w:t>
      </w:r>
    </w:p>
    <w:p w14:paraId="6AB5BCA8" w14:textId="77777777" w:rsidR="00AE1767" w:rsidRDefault="00AE1767" w:rsidP="00AE1767">
      <w:pPr>
        <w:pStyle w:val="Heading4"/>
      </w:pPr>
      <w:r w:rsidRPr="003A0E46">
        <w:rPr>
          <w:u w:val="single"/>
        </w:rPr>
        <w:t>Adaption</w:t>
      </w:r>
      <w:r>
        <w:t xml:space="preserve"> and </w:t>
      </w:r>
      <w:r w:rsidRPr="003A0E46">
        <w:rPr>
          <w:u w:val="single"/>
        </w:rPr>
        <w:t>tech</w:t>
      </w:r>
      <w:r>
        <w:t xml:space="preserve"> overwhelm risks.</w:t>
      </w:r>
    </w:p>
    <w:p w14:paraId="59135784" w14:textId="77777777" w:rsidR="00AE1767" w:rsidRDefault="00AE1767" w:rsidP="00AE1767">
      <w:r>
        <w:t xml:space="preserve">Dr. Bjorn </w:t>
      </w:r>
      <w:r w:rsidRPr="00231D13">
        <w:rPr>
          <w:rStyle w:val="Style13ptBold"/>
        </w:rPr>
        <w:t>Lomborg 25</w:t>
      </w:r>
      <w:r>
        <w:t>, PhD, President, Copenhagen Consensus. Visiting Fellow, Hoover Institution, Stanford University, "Bjorn Lomborg: We Need to Get Smart About Climate," Financial Post, 02/25/2025, https://financialpost.com/opinion/bjorn-lomborg-we-need-to-get-smart-about-climate. [italics in original; language edited]</w:t>
      </w:r>
    </w:p>
    <w:p w14:paraId="56113EAA" w14:textId="77777777" w:rsidR="00AE1767" w:rsidRPr="006F228C" w:rsidRDefault="00AE1767" w:rsidP="00AE1767">
      <w:pPr>
        <w:rPr>
          <w:sz w:val="16"/>
        </w:rPr>
      </w:pPr>
      <w:r w:rsidRPr="006F228C">
        <w:rPr>
          <w:sz w:val="16"/>
        </w:rPr>
        <w:t xml:space="preserve">But in two </w:t>
      </w:r>
      <w:r w:rsidRPr="006F228C">
        <w:rPr>
          <w:rStyle w:val="StyleUnderline"/>
        </w:rPr>
        <w:t xml:space="preserve">important ways </w:t>
      </w:r>
      <w:r w:rsidRPr="000C24DA">
        <w:rPr>
          <w:rStyle w:val="StyleUnderline"/>
        </w:rPr>
        <w:t>the</w:t>
      </w:r>
      <w:r w:rsidRPr="000C24DA">
        <w:rPr>
          <w:sz w:val="16"/>
        </w:rPr>
        <w:t xml:space="preserve"> </w:t>
      </w:r>
      <w:r w:rsidRPr="000C24DA">
        <w:rPr>
          <w:rStyle w:val="Emphasis"/>
        </w:rPr>
        <w:t>climate conversation</w:t>
      </w:r>
      <w:r w:rsidRPr="000C24DA">
        <w:rPr>
          <w:sz w:val="16"/>
        </w:rPr>
        <w:t xml:space="preserve"> </w:t>
      </w:r>
      <w:r w:rsidRPr="000C24DA">
        <w:rPr>
          <w:rStyle w:val="StyleUnderline"/>
        </w:rPr>
        <w:t>has gone off the rails</w:t>
      </w:r>
      <w:r w:rsidRPr="000C24DA">
        <w:rPr>
          <w:sz w:val="16"/>
        </w:rPr>
        <w:t>.</w:t>
      </w:r>
    </w:p>
    <w:p w14:paraId="6E9DE62F" w14:textId="77777777" w:rsidR="00AE1767" w:rsidRPr="006F228C" w:rsidRDefault="00AE1767" w:rsidP="00AE1767">
      <w:pPr>
        <w:rPr>
          <w:sz w:val="16"/>
        </w:rPr>
      </w:pPr>
      <w:r w:rsidRPr="006F228C">
        <w:rPr>
          <w:sz w:val="16"/>
        </w:rPr>
        <w:t xml:space="preserve">First, </w:t>
      </w:r>
      <w:r w:rsidRPr="006F228C">
        <w:rPr>
          <w:rStyle w:val="StyleUnderline"/>
        </w:rPr>
        <w:t xml:space="preserve">people </w:t>
      </w:r>
      <w:r w:rsidRPr="000C24DA">
        <w:rPr>
          <w:rStyle w:val="StyleUnderline"/>
        </w:rPr>
        <w:t>say</w:t>
      </w:r>
      <w:r w:rsidRPr="000C24DA">
        <w:rPr>
          <w:sz w:val="16"/>
        </w:rPr>
        <w:t xml:space="preserve"> — </w:t>
      </w:r>
      <w:r w:rsidRPr="003A0E46">
        <w:rPr>
          <w:rStyle w:val="Emphasis"/>
          <w:highlight w:val="yellow"/>
        </w:rPr>
        <w:t>wrong</w:t>
      </w:r>
      <w:r w:rsidRPr="000C24DA">
        <w:rPr>
          <w:rStyle w:val="Emphasis"/>
        </w:rPr>
        <w:t>ly</w:t>
      </w:r>
      <w:r w:rsidRPr="006F228C">
        <w:rPr>
          <w:sz w:val="16"/>
        </w:rPr>
        <w:t xml:space="preserve"> — </w:t>
      </w:r>
      <w:r w:rsidRPr="006F228C">
        <w:rPr>
          <w:rStyle w:val="StyleUnderline"/>
        </w:rPr>
        <w:t xml:space="preserve">that global </w:t>
      </w:r>
      <w:r w:rsidRPr="003A0E46">
        <w:rPr>
          <w:rStyle w:val="StyleUnderline"/>
          <w:highlight w:val="yellow"/>
        </w:rPr>
        <w:t>warming is</w:t>
      </w:r>
      <w:r w:rsidRPr="006F228C">
        <w:rPr>
          <w:rStyle w:val="StyleUnderline"/>
        </w:rPr>
        <w:t xml:space="preserve"> an</w:t>
      </w:r>
      <w:r w:rsidRPr="006F228C">
        <w:rPr>
          <w:sz w:val="16"/>
        </w:rPr>
        <w:t xml:space="preserve"> </w:t>
      </w:r>
      <w:r w:rsidRPr="003A0E46">
        <w:rPr>
          <w:rStyle w:val="Emphasis"/>
          <w:highlight w:val="yellow"/>
        </w:rPr>
        <w:t>existential</w:t>
      </w:r>
      <w:r w:rsidRPr="006F228C">
        <w:rPr>
          <w:rStyle w:val="Emphasis"/>
        </w:rPr>
        <w:t xml:space="preserve"> challenge</w:t>
      </w:r>
      <w:r w:rsidRPr="006F228C">
        <w:rPr>
          <w:sz w:val="16"/>
        </w:rPr>
        <w:t xml:space="preserve">, </w:t>
      </w:r>
      <w:r w:rsidRPr="006F228C">
        <w:rPr>
          <w:rStyle w:val="StyleUnderline"/>
        </w:rPr>
        <w:t>risking the end of</w:t>
      </w:r>
      <w:r w:rsidRPr="006F228C">
        <w:rPr>
          <w:sz w:val="16"/>
        </w:rPr>
        <w:t xml:space="preserve"> [humankind] </w:t>
      </w:r>
      <w:r w:rsidRPr="006F228C">
        <w:rPr>
          <w:strike/>
          <w:sz w:val="16"/>
        </w:rPr>
        <w:t>mankind</w:t>
      </w:r>
      <w:r w:rsidRPr="006F228C">
        <w:rPr>
          <w:sz w:val="16"/>
        </w:rPr>
        <w:t>. Of course, if the world is about to end, it follows that any spending is justified. After all, if a world-obliterating meteor is hurtling towards us, we don’t ask about the costs of avoiding it.</w:t>
      </w:r>
    </w:p>
    <w:p w14:paraId="3A947E87" w14:textId="77777777" w:rsidR="00AE1767" w:rsidRPr="006F228C" w:rsidRDefault="00AE1767" w:rsidP="00AE1767">
      <w:pPr>
        <w:rPr>
          <w:sz w:val="16"/>
        </w:rPr>
      </w:pPr>
      <w:r w:rsidRPr="006F228C">
        <w:rPr>
          <w:sz w:val="16"/>
        </w:rPr>
        <w:t xml:space="preserve">Second, it is also often claimed — somewhat contradictorily — that the green transition will make energy cheaper, societies safer and everyone richer. In this “rainbows and unicorns” scenario, there are no trade-offs and we can afford climate policy </w:t>
      </w:r>
      <w:r w:rsidRPr="006F228C">
        <w:rPr>
          <w:i/>
          <w:iCs/>
          <w:sz w:val="16"/>
        </w:rPr>
        <w:t>and</w:t>
      </w:r>
      <w:r w:rsidRPr="006F228C">
        <w:rPr>
          <w:sz w:val="16"/>
        </w:rPr>
        <w:t xml:space="preserve"> everything else.</w:t>
      </w:r>
    </w:p>
    <w:p w14:paraId="6DC6D8C8" w14:textId="77777777" w:rsidR="00AE1767" w:rsidRPr="006F228C" w:rsidRDefault="00AE1767" w:rsidP="00AE1767">
      <w:pPr>
        <w:rPr>
          <w:sz w:val="16"/>
        </w:rPr>
      </w:pPr>
      <w:r w:rsidRPr="006F228C">
        <w:rPr>
          <w:sz w:val="16"/>
        </w:rPr>
        <w:t xml:space="preserve">Both </w:t>
      </w:r>
      <w:r w:rsidRPr="006F228C">
        <w:rPr>
          <w:rStyle w:val="StyleUnderline"/>
        </w:rPr>
        <w:t>claims are</w:t>
      </w:r>
      <w:r w:rsidRPr="006F228C">
        <w:rPr>
          <w:sz w:val="16"/>
        </w:rPr>
        <w:t xml:space="preserve"> </w:t>
      </w:r>
      <w:r w:rsidRPr="003A0E46">
        <w:rPr>
          <w:rStyle w:val="Emphasis"/>
          <w:highlight w:val="yellow"/>
        </w:rPr>
        <w:t>repeated ad nauseam</w:t>
      </w:r>
      <w:r w:rsidRPr="006F228C">
        <w:rPr>
          <w:sz w:val="16"/>
        </w:rPr>
        <w:t xml:space="preserve"> by Canadian politicians and activists and spread by media hooked on selling climate catastrophes and green utopias. </w:t>
      </w:r>
      <w:r w:rsidRPr="003A0E46">
        <w:rPr>
          <w:rStyle w:val="StyleUnderline"/>
          <w:highlight w:val="yellow"/>
        </w:rPr>
        <w:t>But</w:t>
      </w:r>
      <w:r w:rsidRPr="006F228C">
        <w:rPr>
          <w:sz w:val="16"/>
        </w:rPr>
        <w:t xml:space="preserve"> both </w:t>
      </w:r>
      <w:r w:rsidRPr="000C24DA">
        <w:rPr>
          <w:rStyle w:val="StyleUnderline"/>
        </w:rPr>
        <w:t>are</w:t>
      </w:r>
      <w:r w:rsidRPr="006F228C">
        <w:rPr>
          <w:sz w:val="16"/>
        </w:rPr>
        <w:t xml:space="preserve"> </w:t>
      </w:r>
      <w:r w:rsidRPr="006F228C">
        <w:rPr>
          <w:rStyle w:val="Emphasis"/>
        </w:rPr>
        <w:t>quite</w:t>
      </w:r>
      <w:r w:rsidRPr="006F228C">
        <w:rPr>
          <w:sz w:val="16"/>
        </w:rPr>
        <w:t xml:space="preserve"> </w:t>
      </w:r>
      <w:r w:rsidRPr="003A0E46">
        <w:rPr>
          <w:rStyle w:val="StyleUnderline"/>
          <w:highlight w:val="yellow"/>
        </w:rPr>
        <w:t>untrue</w:t>
      </w:r>
      <w:r w:rsidRPr="006F228C">
        <w:rPr>
          <w:sz w:val="16"/>
        </w:rPr>
        <w:t>.</w:t>
      </w:r>
    </w:p>
    <w:p w14:paraId="00776566" w14:textId="77777777" w:rsidR="00AE1767" w:rsidRDefault="00AE1767" w:rsidP="00AE1767">
      <w:pPr>
        <w:rPr>
          <w:sz w:val="16"/>
        </w:rPr>
      </w:pPr>
      <w:r w:rsidRPr="006F228C">
        <w:rPr>
          <w:sz w:val="16"/>
        </w:rPr>
        <w:t xml:space="preserve">That is why I’m writing this series. I will outline how many of </w:t>
      </w:r>
      <w:r w:rsidRPr="006F228C">
        <w:rPr>
          <w:rStyle w:val="StyleUnderline"/>
        </w:rPr>
        <w:t>the most sensationalist, scary climate stories are</w:t>
      </w:r>
      <w:r w:rsidRPr="006F228C">
        <w:rPr>
          <w:sz w:val="16"/>
        </w:rPr>
        <w:t xml:space="preserve"> </w:t>
      </w:r>
      <w:r w:rsidRPr="006F228C">
        <w:rPr>
          <w:rStyle w:val="Emphasis"/>
        </w:rPr>
        <w:t>misleading</w:t>
      </w:r>
      <w:r w:rsidRPr="006F228C">
        <w:rPr>
          <w:sz w:val="16"/>
        </w:rPr>
        <w:t xml:space="preserve"> or </w:t>
      </w:r>
      <w:r w:rsidRPr="006F228C">
        <w:rPr>
          <w:rStyle w:val="Emphasis"/>
        </w:rPr>
        <w:t>wrong</w:t>
      </w:r>
      <w:r w:rsidRPr="006F228C">
        <w:rPr>
          <w:sz w:val="16"/>
        </w:rPr>
        <w:t xml:space="preserve"> </w:t>
      </w:r>
      <w:r w:rsidRPr="006F228C">
        <w:rPr>
          <w:rStyle w:val="StyleUnderline"/>
        </w:rPr>
        <w:t>and ignore the</w:t>
      </w:r>
      <w:r w:rsidRPr="006F228C">
        <w:rPr>
          <w:sz w:val="16"/>
        </w:rPr>
        <w:t xml:space="preserve"> </w:t>
      </w:r>
      <w:r w:rsidRPr="006F228C">
        <w:rPr>
          <w:rStyle w:val="Emphasis"/>
        </w:rPr>
        <w:t>best</w:t>
      </w:r>
      <w:r w:rsidRPr="006F228C">
        <w:rPr>
          <w:sz w:val="16"/>
        </w:rPr>
        <w:t xml:space="preserve"> </w:t>
      </w:r>
      <w:r w:rsidRPr="006F228C">
        <w:rPr>
          <w:rStyle w:val="StyleUnderline"/>
        </w:rPr>
        <w:t>climate science</w:t>
      </w:r>
      <w:r w:rsidRPr="006F228C">
        <w:rPr>
          <w:sz w:val="16"/>
        </w:rPr>
        <w:t xml:space="preserve">. </w:t>
      </w:r>
      <w:r w:rsidRPr="006F228C">
        <w:rPr>
          <w:rStyle w:val="StyleUnderline"/>
        </w:rPr>
        <w:t>Being</w:t>
      </w:r>
      <w:r w:rsidRPr="006F228C">
        <w:rPr>
          <w:sz w:val="16"/>
        </w:rPr>
        <w:t xml:space="preserve"> </w:t>
      </w:r>
      <w:r w:rsidRPr="006F228C">
        <w:rPr>
          <w:rStyle w:val="Emphasis"/>
        </w:rPr>
        <w:t>data-driven</w:t>
      </w:r>
      <w:r w:rsidRPr="006F228C">
        <w:rPr>
          <w:sz w:val="16"/>
        </w:rPr>
        <w:t xml:space="preserve">, I </w:t>
      </w:r>
      <w:r w:rsidRPr="006F228C">
        <w:rPr>
          <w:rStyle w:val="StyleUnderline"/>
        </w:rPr>
        <w:t xml:space="preserve">will </w:t>
      </w:r>
      <w:r w:rsidRPr="003A0E46">
        <w:rPr>
          <w:rStyle w:val="StyleUnderline"/>
          <w:highlight w:val="yellow"/>
        </w:rPr>
        <w:t>show</w:t>
      </w:r>
      <w:r w:rsidRPr="003A0E46">
        <w:rPr>
          <w:rStyle w:val="StyleUnderline"/>
        </w:rPr>
        <w:t xml:space="preserve"> you</w:t>
      </w:r>
      <w:r w:rsidRPr="006F228C">
        <w:rPr>
          <w:rStyle w:val="StyleUnderline"/>
        </w:rPr>
        <w:t xml:space="preserve"> this </w:t>
      </w:r>
      <w:r w:rsidRPr="003A0E46">
        <w:rPr>
          <w:rStyle w:val="StyleUnderline"/>
          <w:highlight w:val="yellow"/>
        </w:rPr>
        <w:t>with</w:t>
      </w:r>
      <w:r w:rsidRPr="006F228C">
        <w:rPr>
          <w:rStyle w:val="StyleUnderline"/>
        </w:rPr>
        <w:t xml:space="preserve"> the</w:t>
      </w:r>
      <w:r w:rsidRPr="006F228C">
        <w:rPr>
          <w:sz w:val="16"/>
        </w:rPr>
        <w:t xml:space="preserve"> </w:t>
      </w:r>
      <w:r w:rsidRPr="003A0E46">
        <w:rPr>
          <w:rStyle w:val="Emphasis"/>
          <w:highlight w:val="yellow"/>
        </w:rPr>
        <w:t>best</w:t>
      </w:r>
      <w:r w:rsidRPr="003A0E46">
        <w:rPr>
          <w:sz w:val="16"/>
          <w:highlight w:val="yellow"/>
        </w:rPr>
        <w:t xml:space="preserve"> </w:t>
      </w:r>
      <w:r w:rsidRPr="003A0E46">
        <w:rPr>
          <w:rStyle w:val="StyleUnderline"/>
          <w:highlight w:val="yellow"/>
        </w:rPr>
        <w:t>peer-reviewed data and numbers</w:t>
      </w:r>
      <w:r w:rsidRPr="006F228C">
        <w:rPr>
          <w:sz w:val="16"/>
        </w:rPr>
        <w:t>.</w:t>
      </w:r>
    </w:p>
    <w:p w14:paraId="7F79AD87" w14:textId="77777777" w:rsidR="00AE1767" w:rsidRDefault="00AE1767" w:rsidP="00AE1767">
      <w:pPr>
        <w:rPr>
          <w:sz w:val="16"/>
        </w:rPr>
      </w:pPr>
    </w:p>
    <w:p w14:paraId="7A030C13" w14:textId="77777777" w:rsidR="00AE1767" w:rsidRDefault="00AE1767" w:rsidP="00AE1767">
      <w:pPr>
        <w:rPr>
          <w:sz w:val="16"/>
        </w:rPr>
      </w:pPr>
      <w:r>
        <w:rPr>
          <w:sz w:val="16"/>
        </w:rPr>
        <w:t>[Marked]</w:t>
      </w:r>
    </w:p>
    <w:p w14:paraId="61F34031" w14:textId="77777777" w:rsidR="00AE1767" w:rsidRPr="006F228C" w:rsidRDefault="00AE1767" w:rsidP="00AE1767">
      <w:pPr>
        <w:rPr>
          <w:sz w:val="16"/>
        </w:rPr>
      </w:pPr>
    </w:p>
    <w:p w14:paraId="4BF28B6A" w14:textId="77777777" w:rsidR="00AE1767" w:rsidRPr="006F228C" w:rsidRDefault="00AE1767" w:rsidP="00AE1767">
      <w:pPr>
        <w:rPr>
          <w:sz w:val="16"/>
        </w:rPr>
      </w:pPr>
      <w:r w:rsidRPr="006F228C">
        <w:rPr>
          <w:noProof/>
          <w:sz w:val="16"/>
        </w:rPr>
        <w:drawing>
          <wp:inline distT="0" distB="0" distL="0" distR="0" wp14:anchorId="632581A6" wp14:editId="30EB968C">
            <wp:extent cx="2395576" cy="1846053"/>
            <wp:effectExtent l="0" t="0" r="5080" b="1905"/>
            <wp:docPr id="2133444737" name="Picture 1" descr="A graph showing the global disas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891774" name="Picture 1" descr="A graph showing the global disaster&#10;&#10;AI-generated content may be incorrect."/>
                    <pic:cNvPicPr/>
                  </pic:nvPicPr>
                  <pic:blipFill>
                    <a:blip r:embed="rId14"/>
                    <a:stretch>
                      <a:fillRect/>
                    </a:stretch>
                  </pic:blipFill>
                  <pic:spPr>
                    <a:xfrm>
                      <a:off x="0" y="0"/>
                      <a:ext cx="2402472" cy="1851367"/>
                    </a:xfrm>
                    <a:prstGeom prst="rect">
                      <a:avLst/>
                    </a:prstGeom>
                  </pic:spPr>
                </pic:pic>
              </a:graphicData>
            </a:graphic>
          </wp:inline>
        </w:drawing>
      </w:r>
    </w:p>
    <w:p w14:paraId="32DB45C3" w14:textId="77777777" w:rsidR="00AE1767" w:rsidRPr="006F228C" w:rsidRDefault="00AE1767" w:rsidP="00AE1767">
      <w:pPr>
        <w:rPr>
          <w:sz w:val="16"/>
        </w:rPr>
      </w:pPr>
      <w:r w:rsidRPr="006F228C">
        <w:rPr>
          <w:sz w:val="16"/>
        </w:rPr>
        <w:t xml:space="preserve">So: </w:t>
      </w:r>
      <w:r w:rsidRPr="006F228C">
        <w:rPr>
          <w:i/>
          <w:iCs/>
          <w:sz w:val="16"/>
        </w:rPr>
        <w:t>Is</w:t>
      </w:r>
      <w:r w:rsidRPr="006F228C">
        <w:rPr>
          <w:sz w:val="16"/>
        </w:rPr>
        <w:t xml:space="preserve"> climate change the world’s all-encompassing problem today? One way to </w:t>
      </w:r>
      <w:r w:rsidRPr="006F228C">
        <w:rPr>
          <w:rStyle w:val="StyleUnderline"/>
        </w:rPr>
        <w:t xml:space="preserve">test this is to </w:t>
      </w:r>
      <w:r w:rsidRPr="000C24DA">
        <w:rPr>
          <w:rStyle w:val="StyleUnderline"/>
        </w:rPr>
        <w:t>look at</w:t>
      </w:r>
      <w:r w:rsidRPr="000C24DA">
        <w:rPr>
          <w:sz w:val="16"/>
        </w:rPr>
        <w:t xml:space="preserve"> </w:t>
      </w:r>
      <w:r w:rsidRPr="000C24DA">
        <w:rPr>
          <w:rStyle w:val="Emphasis"/>
        </w:rPr>
        <w:t>extreme weather</w:t>
      </w:r>
      <w:r w:rsidRPr="000C24DA">
        <w:rPr>
          <w:sz w:val="16"/>
        </w:rPr>
        <w:t xml:space="preserve">, </w:t>
      </w:r>
      <w:r w:rsidRPr="000C24DA">
        <w:rPr>
          <w:rStyle w:val="StyleUnderline"/>
        </w:rPr>
        <w:t>which we</w:t>
      </w:r>
      <w:r w:rsidRPr="000C24DA">
        <w:rPr>
          <w:sz w:val="16"/>
        </w:rPr>
        <w:t xml:space="preserve"> constantly </w:t>
      </w:r>
      <w:r w:rsidRPr="000C24DA">
        <w:rPr>
          <w:rStyle w:val="StyleUnderline"/>
        </w:rPr>
        <w:t>hear is having an ever-larger impact on</w:t>
      </w:r>
      <w:r w:rsidRPr="000C24DA">
        <w:rPr>
          <w:sz w:val="16"/>
        </w:rPr>
        <w:t xml:space="preserve"> our </w:t>
      </w:r>
      <w:r w:rsidRPr="000C24DA">
        <w:rPr>
          <w:rStyle w:val="StyleUnderline"/>
        </w:rPr>
        <w:t>societies</w:t>
      </w:r>
      <w:r w:rsidRPr="000C24DA">
        <w:rPr>
          <w:sz w:val="16"/>
        </w:rPr>
        <w:t xml:space="preserve">. But </w:t>
      </w:r>
      <w:r w:rsidRPr="000C24DA">
        <w:rPr>
          <w:rStyle w:val="StyleUnderline"/>
        </w:rPr>
        <w:t>the</w:t>
      </w:r>
      <w:r w:rsidRPr="000C24DA">
        <w:rPr>
          <w:sz w:val="16"/>
        </w:rPr>
        <w:t xml:space="preserve"> </w:t>
      </w:r>
      <w:r w:rsidRPr="000C24DA">
        <w:rPr>
          <w:rStyle w:val="Emphasis"/>
        </w:rPr>
        <w:t>data</w:t>
      </w:r>
      <w:r w:rsidRPr="000C24DA">
        <w:rPr>
          <w:sz w:val="16"/>
        </w:rPr>
        <w:t xml:space="preserve"> </w:t>
      </w:r>
      <w:r w:rsidRPr="000C24DA">
        <w:rPr>
          <w:rStyle w:val="StyleUnderline"/>
        </w:rPr>
        <w:t>paint a very different picture</w:t>
      </w:r>
      <w:r w:rsidRPr="006F228C">
        <w:rPr>
          <w:sz w:val="16"/>
        </w:rPr>
        <w:t xml:space="preserve"> (see chart).</w:t>
      </w:r>
    </w:p>
    <w:p w14:paraId="21102508" w14:textId="77777777" w:rsidR="00AE1767" w:rsidRPr="006F228C" w:rsidRDefault="00AE1767" w:rsidP="00AE1767">
      <w:pPr>
        <w:rPr>
          <w:sz w:val="16"/>
        </w:rPr>
      </w:pPr>
      <w:r w:rsidRPr="006F228C">
        <w:rPr>
          <w:sz w:val="16"/>
        </w:rPr>
        <w:t xml:space="preserve">We </w:t>
      </w:r>
      <w:r w:rsidRPr="006F228C">
        <w:rPr>
          <w:rStyle w:val="StyleUnderline"/>
        </w:rPr>
        <w:t>have</w:t>
      </w:r>
      <w:r w:rsidRPr="006F228C">
        <w:rPr>
          <w:sz w:val="16"/>
        </w:rPr>
        <w:t xml:space="preserve"> </w:t>
      </w:r>
      <w:r w:rsidRPr="003A0E46">
        <w:rPr>
          <w:rStyle w:val="Emphasis"/>
          <w:highlight w:val="yellow"/>
        </w:rPr>
        <w:t>good ev</w:t>
      </w:r>
      <w:r w:rsidRPr="006F228C">
        <w:rPr>
          <w:rStyle w:val="Emphasis"/>
        </w:rPr>
        <w:t>idence</w:t>
      </w:r>
      <w:r w:rsidRPr="006F228C">
        <w:rPr>
          <w:sz w:val="16"/>
        </w:rPr>
        <w:t xml:space="preserve"> </w:t>
      </w:r>
      <w:r w:rsidRPr="006F228C">
        <w:rPr>
          <w:rStyle w:val="StyleUnderline"/>
        </w:rPr>
        <w:t xml:space="preserve">for the number of </w:t>
      </w:r>
      <w:r w:rsidRPr="003A0E46">
        <w:rPr>
          <w:rStyle w:val="StyleUnderline"/>
          <w:highlight w:val="yellow"/>
        </w:rPr>
        <w:t>people killed in climate-related disasters</w:t>
      </w:r>
      <w:r w:rsidRPr="006F228C">
        <w:rPr>
          <w:rStyle w:val="StyleUnderline"/>
        </w:rPr>
        <w:t>, i.e.</w:t>
      </w:r>
      <w:r w:rsidRPr="006F228C">
        <w:rPr>
          <w:sz w:val="16"/>
        </w:rPr>
        <w:t xml:space="preserve">, </w:t>
      </w:r>
      <w:r w:rsidRPr="006F228C">
        <w:rPr>
          <w:rStyle w:val="Emphasis"/>
        </w:rPr>
        <w:t>floods</w:t>
      </w:r>
      <w:r w:rsidRPr="006F228C">
        <w:rPr>
          <w:sz w:val="16"/>
        </w:rPr>
        <w:t xml:space="preserve">, </w:t>
      </w:r>
      <w:r w:rsidRPr="006F228C">
        <w:rPr>
          <w:rStyle w:val="Emphasis"/>
        </w:rPr>
        <w:t>storms</w:t>
      </w:r>
      <w:r w:rsidRPr="006F228C">
        <w:rPr>
          <w:sz w:val="16"/>
        </w:rPr>
        <w:t xml:space="preserve">, </w:t>
      </w:r>
      <w:r w:rsidRPr="006F228C">
        <w:rPr>
          <w:rStyle w:val="Emphasis"/>
        </w:rPr>
        <w:t>droughts</w:t>
      </w:r>
      <w:r w:rsidRPr="006F228C">
        <w:rPr>
          <w:sz w:val="16"/>
        </w:rPr>
        <w:t xml:space="preserve">, </w:t>
      </w:r>
      <w:r w:rsidRPr="006F228C">
        <w:rPr>
          <w:rStyle w:val="StyleUnderline"/>
        </w:rPr>
        <w:t>and</w:t>
      </w:r>
      <w:r w:rsidRPr="006F228C">
        <w:rPr>
          <w:sz w:val="16"/>
        </w:rPr>
        <w:t xml:space="preserve"> </w:t>
      </w:r>
      <w:r w:rsidRPr="006F228C">
        <w:rPr>
          <w:rStyle w:val="Emphasis"/>
        </w:rPr>
        <w:t>fires</w:t>
      </w:r>
      <w:r w:rsidRPr="006F228C">
        <w:rPr>
          <w:sz w:val="16"/>
        </w:rPr>
        <w:t xml:space="preserve">. (We’ll look at temperature deaths next week.) A century ago, such disasters routinely killed hundreds of thousands, even millions of people in a single disaster. On average, about half a million people a year died in such disasters. Since then, </w:t>
      </w:r>
      <w:r w:rsidRPr="006F228C">
        <w:rPr>
          <w:rStyle w:val="StyleUnderline"/>
        </w:rPr>
        <w:t>the death toll has</w:t>
      </w:r>
      <w:r w:rsidRPr="006F228C">
        <w:rPr>
          <w:sz w:val="16"/>
        </w:rPr>
        <w:t xml:space="preserve"> </w:t>
      </w:r>
      <w:r w:rsidRPr="003A0E46">
        <w:rPr>
          <w:rStyle w:val="Emphasis"/>
          <w:highlight w:val="yellow"/>
        </w:rPr>
        <w:t>declined precipitously</w:t>
      </w:r>
      <w:r w:rsidRPr="006F228C">
        <w:rPr>
          <w:sz w:val="16"/>
        </w:rPr>
        <w:t>. The last decade saw an average of fewer than 10,000 deaths per year, a decline of more than 97 per cent.</w:t>
      </w:r>
    </w:p>
    <w:p w14:paraId="0369598F" w14:textId="77777777" w:rsidR="00AE1767" w:rsidRPr="006F228C" w:rsidRDefault="00AE1767" w:rsidP="00AE1767">
      <w:pPr>
        <w:rPr>
          <w:sz w:val="16"/>
        </w:rPr>
      </w:pPr>
      <w:r w:rsidRPr="006F228C">
        <w:rPr>
          <w:sz w:val="16"/>
        </w:rPr>
        <w:t xml:space="preserve">Of course, </w:t>
      </w:r>
      <w:r w:rsidRPr="006F228C">
        <w:rPr>
          <w:rStyle w:val="StyleUnderline"/>
        </w:rPr>
        <w:t xml:space="preserve">over the past century </w:t>
      </w:r>
      <w:r w:rsidRPr="003A0E46">
        <w:rPr>
          <w:rStyle w:val="StyleUnderline"/>
        </w:rPr>
        <w:t>the world’s population has</w:t>
      </w:r>
      <w:r w:rsidRPr="003A0E46">
        <w:rPr>
          <w:sz w:val="16"/>
        </w:rPr>
        <w:t xml:space="preserve"> </w:t>
      </w:r>
      <w:r w:rsidRPr="003A0E46">
        <w:rPr>
          <w:rStyle w:val="Emphasis"/>
        </w:rPr>
        <w:t>quadrupled</w:t>
      </w:r>
      <w:r w:rsidRPr="006F228C">
        <w:rPr>
          <w:sz w:val="16"/>
        </w:rPr>
        <w:t xml:space="preserve">, </w:t>
      </w:r>
      <w:r w:rsidRPr="006F228C">
        <w:rPr>
          <w:rStyle w:val="StyleUnderline"/>
        </w:rPr>
        <w:t>which means the</w:t>
      </w:r>
      <w:r w:rsidRPr="006F228C">
        <w:rPr>
          <w:sz w:val="16"/>
        </w:rPr>
        <w:t xml:space="preserve"> </w:t>
      </w:r>
      <w:r w:rsidRPr="003A0E46">
        <w:rPr>
          <w:rStyle w:val="Emphasis"/>
          <w:highlight w:val="yellow"/>
        </w:rPr>
        <w:t>risk per person</w:t>
      </w:r>
      <w:r w:rsidRPr="006F228C">
        <w:rPr>
          <w:sz w:val="16"/>
        </w:rPr>
        <w:t xml:space="preserve"> </w:t>
      </w:r>
      <w:r w:rsidRPr="006F228C">
        <w:rPr>
          <w:rStyle w:val="StyleUnderline"/>
        </w:rPr>
        <w:t xml:space="preserve">has </w:t>
      </w:r>
      <w:r w:rsidRPr="003A0E46">
        <w:rPr>
          <w:rStyle w:val="StyleUnderline"/>
          <w:highlight w:val="yellow"/>
        </w:rPr>
        <w:t>dropped</w:t>
      </w:r>
      <w:r w:rsidRPr="006F228C">
        <w:rPr>
          <w:rStyle w:val="StyleUnderline"/>
        </w:rPr>
        <w:t xml:space="preserve"> even more, and is</w:t>
      </w:r>
      <w:r w:rsidRPr="006F228C">
        <w:rPr>
          <w:sz w:val="16"/>
        </w:rPr>
        <w:t xml:space="preserve"> </w:t>
      </w:r>
      <w:r w:rsidRPr="006F228C">
        <w:rPr>
          <w:rStyle w:val="Emphasis"/>
        </w:rPr>
        <w:t>now down</w:t>
      </w:r>
      <w:r w:rsidRPr="006F228C">
        <w:rPr>
          <w:sz w:val="16"/>
        </w:rPr>
        <w:t xml:space="preserve"> </w:t>
      </w:r>
      <w:r w:rsidRPr="006F228C">
        <w:rPr>
          <w:rStyle w:val="StyleUnderline"/>
        </w:rPr>
        <w:t xml:space="preserve">by </w:t>
      </w:r>
      <w:r w:rsidRPr="003A0E46">
        <w:rPr>
          <w:rStyle w:val="StyleUnderline"/>
          <w:highlight w:val="yellow"/>
        </w:rPr>
        <w:t>more than</w:t>
      </w:r>
      <w:r w:rsidRPr="003A0E46">
        <w:rPr>
          <w:sz w:val="16"/>
          <w:highlight w:val="yellow"/>
        </w:rPr>
        <w:t xml:space="preserve"> </w:t>
      </w:r>
      <w:r w:rsidRPr="003A0E46">
        <w:rPr>
          <w:rStyle w:val="Emphasis"/>
          <w:highlight w:val="yellow"/>
        </w:rPr>
        <w:t>99 per cent</w:t>
      </w:r>
      <w:r w:rsidRPr="006F228C">
        <w:rPr>
          <w:sz w:val="16"/>
        </w:rPr>
        <w:t xml:space="preserve">. Why this great success story? Because richer, more resilient </w:t>
      </w:r>
      <w:r w:rsidRPr="006F228C">
        <w:rPr>
          <w:rStyle w:val="StyleUnderline"/>
        </w:rPr>
        <w:t xml:space="preserve">societies with </w:t>
      </w:r>
      <w:r w:rsidRPr="003A0E46">
        <w:rPr>
          <w:rStyle w:val="StyleUnderline"/>
          <w:highlight w:val="yellow"/>
        </w:rPr>
        <w:t>better</w:t>
      </w:r>
      <w:r w:rsidRPr="003A0E46">
        <w:rPr>
          <w:rStyle w:val="StyleUnderline"/>
        </w:rPr>
        <w:t xml:space="preserve"> technology and </w:t>
      </w:r>
      <w:r w:rsidRPr="003A0E46">
        <w:rPr>
          <w:rStyle w:val="StyleUnderline"/>
          <w:highlight w:val="yellow"/>
        </w:rPr>
        <w:t>forecasting</w:t>
      </w:r>
      <w:r w:rsidRPr="006F228C">
        <w:rPr>
          <w:rStyle w:val="StyleUnderline"/>
        </w:rPr>
        <w:t xml:space="preserve"> are</w:t>
      </w:r>
      <w:r w:rsidRPr="006F228C">
        <w:rPr>
          <w:sz w:val="16"/>
        </w:rPr>
        <w:t xml:space="preserve"> much better </w:t>
      </w:r>
      <w:r w:rsidRPr="006F228C">
        <w:rPr>
          <w:rStyle w:val="StyleUnderline"/>
        </w:rPr>
        <w:t>able to</w:t>
      </w:r>
      <w:r w:rsidRPr="006F228C">
        <w:rPr>
          <w:sz w:val="16"/>
        </w:rPr>
        <w:t xml:space="preserve"> </w:t>
      </w:r>
      <w:r w:rsidRPr="003A0E46">
        <w:rPr>
          <w:rStyle w:val="Emphasis"/>
          <w:highlight w:val="yellow"/>
        </w:rPr>
        <w:t>protect</w:t>
      </w:r>
      <w:r w:rsidRPr="006F228C">
        <w:rPr>
          <w:sz w:val="16"/>
        </w:rPr>
        <w:t xml:space="preserve"> their </w:t>
      </w:r>
      <w:r w:rsidRPr="003A0E46">
        <w:rPr>
          <w:rStyle w:val="StyleUnderline"/>
          <w:highlight w:val="yellow"/>
        </w:rPr>
        <w:t>citizens</w:t>
      </w:r>
      <w:r w:rsidRPr="006F228C">
        <w:rPr>
          <w:sz w:val="16"/>
        </w:rPr>
        <w:t xml:space="preserve">. That </w:t>
      </w:r>
      <w:r w:rsidRPr="003A0E46">
        <w:rPr>
          <w:rStyle w:val="StyleUnderline"/>
        </w:rPr>
        <w:t xml:space="preserve">doesn’t </w:t>
      </w:r>
      <w:r w:rsidRPr="003A0E46">
        <w:rPr>
          <w:rStyle w:val="StyleUnderline"/>
          <w:highlight w:val="yellow"/>
        </w:rPr>
        <w:t>mean</w:t>
      </w:r>
      <w:r w:rsidRPr="003A0E46">
        <w:rPr>
          <w:rStyle w:val="StyleUnderline"/>
        </w:rPr>
        <w:t xml:space="preserve"> there is</w:t>
      </w:r>
      <w:r w:rsidRPr="003A0E46">
        <w:rPr>
          <w:sz w:val="16"/>
        </w:rPr>
        <w:t xml:space="preserve"> </w:t>
      </w:r>
      <w:r w:rsidRPr="003A0E46">
        <w:rPr>
          <w:rStyle w:val="Emphasis"/>
        </w:rPr>
        <w:t>no climate signal</w:t>
      </w:r>
      <w:r w:rsidRPr="006F228C">
        <w:rPr>
          <w:sz w:val="16"/>
        </w:rPr>
        <w:t xml:space="preserve"> at all, </w:t>
      </w:r>
      <w:r w:rsidRPr="006F228C">
        <w:rPr>
          <w:rStyle w:val="StyleUnderline"/>
        </w:rPr>
        <w:t xml:space="preserve">but rather that </w:t>
      </w:r>
      <w:r w:rsidRPr="003A0E46">
        <w:rPr>
          <w:rStyle w:val="Emphasis"/>
          <w:sz w:val="24"/>
          <w:highlight w:val="yellow"/>
        </w:rPr>
        <w:t>tech</w:t>
      </w:r>
      <w:r w:rsidRPr="0044099B">
        <w:rPr>
          <w:rStyle w:val="Emphasis"/>
          <w:sz w:val="24"/>
        </w:rPr>
        <w:t xml:space="preserve">nology </w:t>
      </w:r>
      <w:r w:rsidRPr="003A0E46">
        <w:rPr>
          <w:rStyle w:val="Emphasis"/>
          <w:sz w:val="24"/>
          <w:highlight w:val="yellow"/>
        </w:rPr>
        <w:t>and adaptation entirely swamp its impact</w:t>
      </w:r>
      <w:r w:rsidRPr="006F228C">
        <w:rPr>
          <w:sz w:val="16"/>
        </w:rPr>
        <w:t>.</w:t>
      </w:r>
    </w:p>
    <w:p w14:paraId="7B9D7885" w14:textId="77777777" w:rsidR="00AE1767" w:rsidRDefault="00AE1767" w:rsidP="00AE1767">
      <w:pPr>
        <w:rPr>
          <w:sz w:val="16"/>
        </w:rPr>
      </w:pPr>
      <w:r w:rsidRPr="006F228C">
        <w:rPr>
          <w:sz w:val="16"/>
        </w:rPr>
        <w:t xml:space="preserve">In the same way, </w:t>
      </w:r>
      <w:r w:rsidRPr="006F228C">
        <w:rPr>
          <w:rStyle w:val="StyleUnderline"/>
        </w:rPr>
        <w:t>climate’s impact on</w:t>
      </w:r>
      <w:r w:rsidRPr="006F228C">
        <w:rPr>
          <w:sz w:val="16"/>
        </w:rPr>
        <w:t xml:space="preserve"> </w:t>
      </w:r>
      <w:r w:rsidRPr="006F228C">
        <w:rPr>
          <w:rStyle w:val="Emphasis"/>
        </w:rPr>
        <w:t>overall human welfare</w:t>
      </w:r>
      <w:r w:rsidRPr="006F228C">
        <w:rPr>
          <w:sz w:val="16"/>
        </w:rPr>
        <w:t xml:space="preserve"> </w:t>
      </w:r>
      <w:r w:rsidRPr="006F228C">
        <w:rPr>
          <w:rStyle w:val="StyleUnderline"/>
        </w:rPr>
        <w:t>is also quite small</w:t>
      </w:r>
      <w:r w:rsidRPr="006F228C">
        <w:rPr>
          <w:sz w:val="16"/>
        </w:rPr>
        <w:t>. In proportion to the total economy, the cost of climate-related disasters has been declining since 1990. Looking to the future, the best estimates of the total economic impact of climate change come from two major meta-studies by two of the most respected climate economists. Each shows that end-of-century GDP, instead of being 350 per cent higher, will only be 335 per cent higher.</w:t>
      </w:r>
    </w:p>
    <w:p w14:paraId="7DE3B173" w14:textId="4C77963A" w:rsidR="00AE1767" w:rsidRDefault="00D518C3" w:rsidP="00D518C3">
      <w:pPr>
        <w:pStyle w:val="Heading2"/>
      </w:pPr>
      <w:r>
        <w:t>1NR</w:t>
      </w:r>
    </w:p>
    <w:p w14:paraId="62847A5D" w14:textId="07421869" w:rsidR="00975CFF" w:rsidRDefault="00975CFF" w:rsidP="00975CFF">
      <w:pPr>
        <w:pStyle w:val="Heading1"/>
      </w:pPr>
      <w:r>
        <w:t>1NR</w:t>
      </w:r>
    </w:p>
    <w:p w14:paraId="0F5732EE" w14:textId="77777777" w:rsidR="00975CFF" w:rsidRDefault="00975CFF" w:rsidP="00975CFF">
      <w:pPr>
        <w:pStyle w:val="Heading2"/>
      </w:pPr>
      <w:r>
        <w:t>Advantage 1</w:t>
      </w:r>
    </w:p>
    <w:p w14:paraId="6489017E" w14:textId="77777777" w:rsidR="00975CFF" w:rsidRDefault="00975CFF" w:rsidP="00975CFF">
      <w:pPr>
        <w:pStyle w:val="Heading4"/>
      </w:pPr>
      <w:r>
        <w:t>Trump doesn’t support. Answers only 2AC warrant.</w:t>
      </w:r>
    </w:p>
    <w:p w14:paraId="770B34C8" w14:textId="77777777" w:rsidR="00975CFF" w:rsidRDefault="00975CFF" w:rsidP="00975CFF">
      <w:r>
        <w:t xml:space="preserve">Kabir </w:t>
      </w:r>
      <w:r w:rsidRPr="00146AAE">
        <w:rPr>
          <w:rStyle w:val="Style13ptBold"/>
        </w:rPr>
        <w:t>Taneja 25</w:t>
      </w:r>
      <w:r>
        <w:t xml:space="preserve">, MA, Deputy Director &amp; Middle East Fellow, Observer Research Foundation, "Can A ‘New’ Middle East Survive The ‘Old’?" Foreign Policy, 01/29/2025, https://foreignpolicy.com/2025/01/29/progress-middle-east-israel-hamas-hezbollah-gaza/. </w:t>
      </w:r>
    </w:p>
    <w:p w14:paraId="03F4E016" w14:textId="77777777" w:rsidR="00975CFF" w:rsidRPr="00667A76" w:rsidRDefault="00975CFF" w:rsidP="00975CFF"/>
    <w:p w14:paraId="6445502E" w14:textId="77777777" w:rsidR="00975CFF" w:rsidRPr="0046275E" w:rsidRDefault="00975CFF" w:rsidP="00975CFF">
      <w:pPr>
        <w:rPr>
          <w:sz w:val="16"/>
        </w:rPr>
      </w:pPr>
      <w:r w:rsidRPr="0046275E">
        <w:rPr>
          <w:sz w:val="16"/>
        </w:rPr>
        <w:t xml:space="preserve">While this does not mean the fundamentals of Saudi-Iran rivalry have been resolved, </w:t>
      </w:r>
      <w:r w:rsidRPr="0046275E">
        <w:rPr>
          <w:rStyle w:val="Emphasis"/>
        </w:rPr>
        <w:t>Riyadh</w:t>
      </w:r>
      <w:r w:rsidRPr="0046275E">
        <w:rPr>
          <w:sz w:val="16"/>
        </w:rPr>
        <w:t xml:space="preserve"> </w:t>
      </w:r>
      <w:r w:rsidRPr="0046275E">
        <w:rPr>
          <w:rStyle w:val="StyleUnderline"/>
        </w:rPr>
        <w:t xml:space="preserve">has </w:t>
      </w:r>
      <w:r w:rsidRPr="006D5F0D">
        <w:rPr>
          <w:rStyle w:val="StyleUnderline"/>
          <w:highlight w:val="yellow"/>
        </w:rPr>
        <w:t>pushed</w:t>
      </w:r>
      <w:r w:rsidRPr="0046275E">
        <w:rPr>
          <w:rStyle w:val="StyleUnderline"/>
        </w:rPr>
        <w:t xml:space="preserve"> itself</w:t>
      </w:r>
      <w:r w:rsidRPr="0046275E">
        <w:rPr>
          <w:sz w:val="16"/>
        </w:rPr>
        <w:t xml:space="preserve"> </w:t>
      </w:r>
      <w:r w:rsidRPr="006D5F0D">
        <w:rPr>
          <w:rStyle w:val="Emphasis"/>
          <w:highlight w:val="yellow"/>
        </w:rPr>
        <w:t>to</w:t>
      </w:r>
      <w:r w:rsidRPr="0046275E">
        <w:rPr>
          <w:rStyle w:val="Emphasis"/>
        </w:rPr>
        <w:t xml:space="preserve">ward </w:t>
      </w:r>
      <w:r w:rsidRPr="006D5F0D">
        <w:rPr>
          <w:rStyle w:val="Emphasis"/>
          <w:highlight w:val="yellow"/>
        </w:rPr>
        <w:t>neutrality</w:t>
      </w:r>
      <w:r w:rsidRPr="006D5F0D">
        <w:rPr>
          <w:sz w:val="16"/>
          <w:highlight w:val="yellow"/>
        </w:rPr>
        <w:t xml:space="preserve">, </w:t>
      </w:r>
      <w:r w:rsidRPr="006D5F0D">
        <w:rPr>
          <w:rStyle w:val="StyleUnderline"/>
          <w:highlight w:val="yellow"/>
        </w:rPr>
        <w:t>rather than</w:t>
      </w:r>
      <w:r w:rsidRPr="0046275E">
        <w:rPr>
          <w:rStyle w:val="StyleUnderline"/>
        </w:rPr>
        <w:t xml:space="preserve"> overt </w:t>
      </w:r>
      <w:r w:rsidRPr="006D5F0D">
        <w:rPr>
          <w:rStyle w:val="StyleUnderline"/>
          <w:highlight w:val="yellow"/>
        </w:rPr>
        <w:t>confrontation</w:t>
      </w:r>
      <w:r w:rsidRPr="0046275E">
        <w:rPr>
          <w:rStyle w:val="StyleUnderline"/>
        </w:rPr>
        <w:t>, to</w:t>
      </w:r>
      <w:r w:rsidRPr="0046275E">
        <w:rPr>
          <w:sz w:val="16"/>
        </w:rPr>
        <w:t xml:space="preserve"> </w:t>
      </w:r>
      <w:r w:rsidRPr="0046275E">
        <w:rPr>
          <w:rStyle w:val="Emphasis"/>
        </w:rPr>
        <w:t>protect</w:t>
      </w:r>
      <w:r w:rsidRPr="0046275E">
        <w:rPr>
          <w:sz w:val="16"/>
        </w:rPr>
        <w:t xml:space="preserve"> </w:t>
      </w:r>
      <w:r w:rsidRPr="0046275E">
        <w:rPr>
          <w:rStyle w:val="StyleUnderline"/>
        </w:rPr>
        <w:t>its</w:t>
      </w:r>
      <w:r w:rsidRPr="0046275E">
        <w:rPr>
          <w:sz w:val="16"/>
        </w:rPr>
        <w:t xml:space="preserve"> own </w:t>
      </w:r>
      <w:r w:rsidRPr="0046275E">
        <w:rPr>
          <w:rStyle w:val="StyleUnderline"/>
        </w:rPr>
        <w:t>ongoing economic, political, and ideological diversification</w:t>
      </w:r>
      <w:r w:rsidRPr="0046275E">
        <w:rPr>
          <w:sz w:val="16"/>
        </w:rPr>
        <w:t>.</w:t>
      </w:r>
    </w:p>
    <w:p w14:paraId="5221EAA6" w14:textId="77777777" w:rsidR="00975CFF" w:rsidRPr="0046275E" w:rsidRDefault="00975CFF" w:rsidP="00975CFF">
      <w:pPr>
        <w:rPr>
          <w:sz w:val="16"/>
        </w:rPr>
      </w:pPr>
      <w:r w:rsidRPr="0046275E">
        <w:rPr>
          <w:sz w:val="16"/>
        </w:rPr>
        <w:t xml:space="preserve">Amid all these interplays, the return of U.S. President Donald Trump is the proverbial joker in the deck. While it is true that </w:t>
      </w:r>
      <w:r w:rsidRPr="006D5F0D">
        <w:rPr>
          <w:rStyle w:val="Emphasis"/>
          <w:highlight w:val="yellow"/>
        </w:rPr>
        <w:t>Trump’s</w:t>
      </w:r>
      <w:r w:rsidRPr="0046275E">
        <w:rPr>
          <w:sz w:val="16"/>
        </w:rPr>
        <w:t xml:space="preserve"> own </w:t>
      </w:r>
      <w:r w:rsidRPr="006D5F0D">
        <w:rPr>
          <w:rStyle w:val="Emphasis"/>
          <w:highlight w:val="yellow"/>
        </w:rPr>
        <w:t>preference</w:t>
      </w:r>
      <w:r w:rsidRPr="0046275E">
        <w:rPr>
          <w:sz w:val="16"/>
        </w:rPr>
        <w:t xml:space="preserve"> </w:t>
      </w:r>
      <w:r w:rsidRPr="0046275E">
        <w:rPr>
          <w:rStyle w:val="StyleUnderline"/>
        </w:rPr>
        <w:t xml:space="preserve">for personality over policy may see him </w:t>
      </w:r>
      <w:r w:rsidRPr="006D5F0D">
        <w:rPr>
          <w:rStyle w:val="StyleUnderline"/>
          <w:highlight w:val="yellow"/>
        </w:rPr>
        <w:t>push all</w:t>
      </w:r>
      <w:r w:rsidRPr="0046275E">
        <w:rPr>
          <w:rStyle w:val="StyleUnderline"/>
        </w:rPr>
        <w:t xml:space="preserve"> parties</w:t>
      </w:r>
      <w:r w:rsidRPr="0046275E">
        <w:rPr>
          <w:sz w:val="16"/>
        </w:rPr>
        <w:t xml:space="preserve">, including Israel, </w:t>
      </w:r>
      <w:r w:rsidRPr="006D5F0D">
        <w:rPr>
          <w:rStyle w:val="StyleUnderline"/>
          <w:highlight w:val="yellow"/>
        </w:rPr>
        <w:t>for</w:t>
      </w:r>
      <w:r w:rsidRPr="006D5F0D">
        <w:rPr>
          <w:sz w:val="16"/>
          <w:highlight w:val="yellow"/>
        </w:rPr>
        <w:t xml:space="preserve"> </w:t>
      </w:r>
      <w:r w:rsidRPr="006D5F0D">
        <w:rPr>
          <w:rStyle w:val="Emphasis"/>
          <w:highlight w:val="yellow"/>
        </w:rPr>
        <w:t>de-escalation</w:t>
      </w:r>
      <w:r w:rsidRPr="006D5F0D">
        <w:rPr>
          <w:sz w:val="16"/>
          <w:highlight w:val="yellow"/>
        </w:rPr>
        <w:t xml:space="preserve"> </w:t>
      </w:r>
      <w:r w:rsidRPr="006D5F0D">
        <w:rPr>
          <w:rStyle w:val="StyleUnderline"/>
          <w:highlight w:val="yellow"/>
        </w:rPr>
        <w:t>and</w:t>
      </w:r>
      <w:r w:rsidRPr="0046275E">
        <w:rPr>
          <w:sz w:val="16"/>
        </w:rPr>
        <w:t xml:space="preserve"> long-term </w:t>
      </w:r>
      <w:r w:rsidRPr="006D5F0D">
        <w:rPr>
          <w:rStyle w:val="Emphasis"/>
          <w:highlight w:val="yellow"/>
        </w:rPr>
        <w:t>cease-fires</w:t>
      </w:r>
      <w:r w:rsidRPr="0046275E">
        <w:rPr>
          <w:sz w:val="16"/>
        </w:rPr>
        <w:t xml:space="preserve">, </w:t>
      </w:r>
      <w:r w:rsidRPr="0046275E">
        <w:rPr>
          <w:rStyle w:val="StyleUnderline"/>
        </w:rPr>
        <w:t xml:space="preserve">he is </w:t>
      </w:r>
      <w:r w:rsidRPr="006D5F0D">
        <w:rPr>
          <w:rStyle w:val="StyleUnderline"/>
          <w:highlight w:val="yellow"/>
        </w:rPr>
        <w:t>not</w:t>
      </w:r>
      <w:r w:rsidRPr="0046275E">
        <w:rPr>
          <w:rStyle w:val="StyleUnderline"/>
        </w:rPr>
        <w:t xml:space="preserve"> expected to</w:t>
      </w:r>
      <w:r w:rsidRPr="0046275E">
        <w:rPr>
          <w:sz w:val="16"/>
        </w:rPr>
        <w:t xml:space="preserve"> </w:t>
      </w:r>
      <w:r w:rsidRPr="0046275E">
        <w:rPr>
          <w:rStyle w:val="Emphasis"/>
        </w:rPr>
        <w:t xml:space="preserve">return </w:t>
      </w:r>
      <w:r w:rsidRPr="006D5F0D">
        <w:rPr>
          <w:rStyle w:val="Emphasis"/>
          <w:highlight w:val="yellow"/>
        </w:rPr>
        <w:t>U.S. intervention</w:t>
      </w:r>
      <w:r w:rsidRPr="0046275E">
        <w:rPr>
          <w:sz w:val="16"/>
        </w:rPr>
        <w:t xml:space="preserve"> to the era of boots on the ground or even put promotion of democracy at the forefront.</w:t>
      </w:r>
    </w:p>
    <w:p w14:paraId="7A33B865" w14:textId="77777777" w:rsidR="00975CFF" w:rsidRPr="0046275E" w:rsidRDefault="00975CFF" w:rsidP="00975CFF">
      <w:pPr>
        <w:rPr>
          <w:sz w:val="16"/>
        </w:rPr>
      </w:pPr>
      <w:r w:rsidRPr="0046275E">
        <w:rPr>
          <w:sz w:val="16"/>
        </w:rPr>
        <w:t xml:space="preserve">But </w:t>
      </w:r>
      <w:r w:rsidRPr="0046275E">
        <w:rPr>
          <w:rStyle w:val="StyleUnderline"/>
        </w:rPr>
        <w:t>Trump is</w:t>
      </w:r>
      <w:r w:rsidRPr="0046275E">
        <w:rPr>
          <w:sz w:val="16"/>
        </w:rPr>
        <w:t xml:space="preserve"> also what is known in Persian as a bazaari, meaning one who is </w:t>
      </w:r>
      <w:r w:rsidRPr="0046275E">
        <w:rPr>
          <w:rStyle w:val="Emphasis"/>
        </w:rPr>
        <w:t>always</w:t>
      </w:r>
      <w:r w:rsidRPr="0046275E">
        <w:rPr>
          <w:sz w:val="16"/>
        </w:rPr>
        <w:t xml:space="preserve"> </w:t>
      </w:r>
      <w:r w:rsidRPr="0046275E">
        <w:rPr>
          <w:rStyle w:val="StyleUnderline"/>
        </w:rPr>
        <w:t>looking for a good deal</w:t>
      </w:r>
      <w:r w:rsidRPr="0046275E">
        <w:rPr>
          <w:sz w:val="16"/>
        </w:rPr>
        <w:t xml:space="preserve">. </w:t>
      </w:r>
      <w:r w:rsidRPr="0046275E">
        <w:rPr>
          <w:rStyle w:val="StyleUnderline"/>
        </w:rPr>
        <w:t>The</w:t>
      </w:r>
      <w:r w:rsidRPr="0046275E">
        <w:rPr>
          <w:sz w:val="16"/>
        </w:rPr>
        <w:t xml:space="preserve"> </w:t>
      </w:r>
      <w:r w:rsidRPr="0046275E">
        <w:rPr>
          <w:rStyle w:val="Emphasis"/>
        </w:rPr>
        <w:t>Arabs</w:t>
      </w:r>
      <w:r w:rsidRPr="0046275E">
        <w:rPr>
          <w:sz w:val="16"/>
        </w:rPr>
        <w:t xml:space="preserve">, </w:t>
      </w:r>
      <w:r w:rsidRPr="0046275E">
        <w:rPr>
          <w:rStyle w:val="Emphasis"/>
        </w:rPr>
        <w:t>Israelis</w:t>
      </w:r>
      <w:r w:rsidRPr="0046275E">
        <w:rPr>
          <w:sz w:val="16"/>
        </w:rPr>
        <w:t xml:space="preserve">, </w:t>
      </w:r>
      <w:r w:rsidRPr="0046275E">
        <w:rPr>
          <w:rStyle w:val="StyleUnderline"/>
        </w:rPr>
        <w:t>and</w:t>
      </w:r>
      <w:r w:rsidRPr="0046275E">
        <w:rPr>
          <w:sz w:val="16"/>
        </w:rPr>
        <w:t xml:space="preserve"> </w:t>
      </w:r>
      <w:r w:rsidRPr="0046275E">
        <w:rPr>
          <w:rStyle w:val="Emphasis"/>
        </w:rPr>
        <w:t>Iran</w:t>
      </w:r>
      <w:r w:rsidRPr="0046275E">
        <w:rPr>
          <w:sz w:val="16"/>
        </w:rPr>
        <w:t xml:space="preserve"> </w:t>
      </w:r>
      <w:r w:rsidRPr="0046275E">
        <w:rPr>
          <w:rStyle w:val="StyleUnderline"/>
        </w:rPr>
        <w:t>alike are</w:t>
      </w:r>
      <w:r w:rsidRPr="0046275E">
        <w:rPr>
          <w:sz w:val="16"/>
        </w:rPr>
        <w:t xml:space="preserve"> </w:t>
      </w:r>
      <w:r w:rsidRPr="0046275E">
        <w:rPr>
          <w:rStyle w:val="Emphasis"/>
        </w:rPr>
        <w:t>cognizant</w:t>
      </w:r>
      <w:r w:rsidRPr="0046275E">
        <w:rPr>
          <w:sz w:val="16"/>
        </w:rPr>
        <w:t xml:space="preserve"> </w:t>
      </w:r>
      <w:r w:rsidRPr="0046275E">
        <w:rPr>
          <w:rStyle w:val="StyleUnderline"/>
        </w:rPr>
        <w:t>of this</w:t>
      </w:r>
      <w:r w:rsidRPr="0046275E">
        <w:rPr>
          <w:sz w:val="16"/>
        </w:rPr>
        <w:t xml:space="preserve"> trait. In part, this may be a </w:t>
      </w:r>
      <w:r w:rsidRPr="0046275E">
        <w:rPr>
          <w:rStyle w:val="StyleUnderline"/>
        </w:rPr>
        <w:t>reason why</w:t>
      </w:r>
      <w:r w:rsidRPr="0046275E">
        <w:rPr>
          <w:sz w:val="16"/>
        </w:rPr>
        <w:t xml:space="preserve"> </w:t>
      </w:r>
      <w:r w:rsidRPr="0046275E">
        <w:rPr>
          <w:rStyle w:val="Emphasis"/>
        </w:rPr>
        <w:t>Iran</w:t>
      </w:r>
      <w:r w:rsidRPr="0046275E">
        <w:rPr>
          <w:sz w:val="16"/>
        </w:rPr>
        <w:t xml:space="preserve"> </w:t>
      </w:r>
      <w:r w:rsidRPr="0046275E">
        <w:rPr>
          <w:rStyle w:val="StyleUnderline"/>
        </w:rPr>
        <w:t>could remain</w:t>
      </w:r>
      <w:r w:rsidRPr="0046275E">
        <w:rPr>
          <w:sz w:val="16"/>
        </w:rPr>
        <w:t xml:space="preserve"> </w:t>
      </w:r>
      <w:r w:rsidRPr="0046275E">
        <w:rPr>
          <w:rStyle w:val="Emphasis"/>
        </w:rPr>
        <w:t>content</w:t>
      </w:r>
      <w:r w:rsidRPr="0046275E">
        <w:rPr>
          <w:sz w:val="16"/>
        </w:rPr>
        <w:t xml:space="preserve"> </w:t>
      </w:r>
      <w:r w:rsidRPr="0046275E">
        <w:rPr>
          <w:rStyle w:val="StyleUnderline"/>
        </w:rPr>
        <w:t>as a</w:t>
      </w:r>
      <w:r w:rsidRPr="0046275E">
        <w:rPr>
          <w:sz w:val="16"/>
        </w:rPr>
        <w:t xml:space="preserve"> </w:t>
      </w:r>
      <w:r w:rsidRPr="0046275E">
        <w:rPr>
          <w:rStyle w:val="Emphasis"/>
        </w:rPr>
        <w:t>threshold nuclear state</w:t>
      </w:r>
      <w:r w:rsidRPr="0046275E">
        <w:rPr>
          <w:sz w:val="16"/>
        </w:rPr>
        <w:t xml:space="preserve"> to try and box Trump in his own self-aggrandizing narrative as a president who did not start any wars.</w:t>
      </w:r>
    </w:p>
    <w:p w14:paraId="2D35EF95" w14:textId="77777777" w:rsidR="00975CFF" w:rsidRPr="0046275E" w:rsidRDefault="00975CFF" w:rsidP="00975CFF">
      <w:pPr>
        <w:rPr>
          <w:sz w:val="16"/>
        </w:rPr>
      </w:pPr>
      <w:r w:rsidRPr="0046275E">
        <w:rPr>
          <w:rStyle w:val="StyleUnderline"/>
        </w:rPr>
        <w:t>The</w:t>
      </w:r>
      <w:r w:rsidRPr="0046275E">
        <w:rPr>
          <w:sz w:val="16"/>
        </w:rPr>
        <w:t xml:space="preserve"> </w:t>
      </w:r>
      <w:r w:rsidRPr="006D5F0D">
        <w:rPr>
          <w:rStyle w:val="Emphasis"/>
          <w:highlight w:val="yellow"/>
        </w:rPr>
        <w:t>end</w:t>
      </w:r>
      <w:r w:rsidRPr="006D5F0D">
        <w:rPr>
          <w:sz w:val="16"/>
          <w:highlight w:val="yellow"/>
        </w:rPr>
        <w:t xml:space="preserve"> </w:t>
      </w:r>
      <w:r w:rsidRPr="006D5F0D">
        <w:rPr>
          <w:rStyle w:val="StyleUnderline"/>
          <w:highlight w:val="yellow"/>
        </w:rPr>
        <w:t>of</w:t>
      </w:r>
      <w:r w:rsidRPr="0046275E">
        <w:rPr>
          <w:rStyle w:val="StyleUnderline"/>
        </w:rPr>
        <w:t xml:space="preserve"> the current</w:t>
      </w:r>
      <w:r w:rsidRPr="0046275E">
        <w:rPr>
          <w:sz w:val="16"/>
        </w:rPr>
        <w:t xml:space="preserve"> </w:t>
      </w:r>
      <w:r w:rsidRPr="0046275E">
        <w:rPr>
          <w:rStyle w:val="Emphasis"/>
        </w:rPr>
        <w:t xml:space="preserve">Israel-Hamas </w:t>
      </w:r>
      <w:r w:rsidRPr="006D5F0D">
        <w:rPr>
          <w:rStyle w:val="Emphasis"/>
          <w:highlight w:val="yellow"/>
        </w:rPr>
        <w:t>war</w:t>
      </w:r>
      <w:r w:rsidRPr="0046275E">
        <w:rPr>
          <w:sz w:val="16"/>
        </w:rPr>
        <w:t xml:space="preserve"> </w:t>
      </w:r>
      <w:r w:rsidRPr="0046275E">
        <w:rPr>
          <w:rStyle w:val="StyleUnderline"/>
        </w:rPr>
        <w:t>and a push for a</w:t>
      </w:r>
      <w:r w:rsidRPr="0046275E">
        <w:rPr>
          <w:sz w:val="16"/>
        </w:rPr>
        <w:t xml:space="preserve"> two-state </w:t>
      </w:r>
      <w:r w:rsidRPr="0046275E">
        <w:rPr>
          <w:rStyle w:val="StyleUnderline"/>
        </w:rPr>
        <w:t xml:space="preserve">solution is once again </w:t>
      </w:r>
      <w:r w:rsidRPr="006D5F0D">
        <w:rPr>
          <w:rStyle w:val="StyleUnderline"/>
          <w:highlight w:val="yellow"/>
        </w:rPr>
        <w:t>emerging as</w:t>
      </w:r>
      <w:r w:rsidRPr="0046275E">
        <w:rPr>
          <w:rStyle w:val="StyleUnderline"/>
        </w:rPr>
        <w:t xml:space="preserve"> a</w:t>
      </w:r>
      <w:r w:rsidRPr="0046275E">
        <w:rPr>
          <w:sz w:val="16"/>
        </w:rPr>
        <w:t xml:space="preserve"> </w:t>
      </w:r>
      <w:r w:rsidRPr="006D5F0D">
        <w:rPr>
          <w:rStyle w:val="Emphasis"/>
          <w:highlight w:val="yellow"/>
        </w:rPr>
        <w:t>consensus</w:t>
      </w:r>
      <w:r w:rsidRPr="0046275E">
        <w:rPr>
          <w:sz w:val="16"/>
        </w:rPr>
        <w:t xml:space="preserve"> </w:t>
      </w:r>
      <w:r w:rsidRPr="0046275E">
        <w:rPr>
          <w:rStyle w:val="StyleUnderline"/>
        </w:rPr>
        <w:t>in the region</w:t>
      </w:r>
      <w:r w:rsidRPr="0046275E">
        <w:rPr>
          <w:sz w:val="16"/>
        </w:rPr>
        <w:t>. The old wisdom of a two-state design has triumphed globally, as it remains the only workable outcome on paper—primarily because no other viable options have been presented for decades.</w:t>
      </w:r>
    </w:p>
    <w:p w14:paraId="0934E865" w14:textId="77777777" w:rsidR="00975CFF" w:rsidRPr="0046275E" w:rsidRDefault="00975CFF" w:rsidP="00975CFF">
      <w:pPr>
        <w:rPr>
          <w:sz w:val="16"/>
        </w:rPr>
      </w:pPr>
      <w:r w:rsidRPr="0046275E">
        <w:rPr>
          <w:sz w:val="16"/>
        </w:rPr>
        <w:t>U.S. Sen. Lindsey Graham, an advisor and close confidant of Trump, has said that the best insurance policy against Hamas is “not an Israeli reoccupation of Gaza but a reform in the Palestinian society” and that only the Arab states can achieve that. But not many leaders within the Arab states seem eager to take up unilateral ownership of such a task, even as they reap the benefits of Israeli military action to dismantle both Hamas and Hezbollah.</w:t>
      </w:r>
    </w:p>
    <w:p w14:paraId="4DC4262F" w14:textId="77777777" w:rsidR="00975CFF" w:rsidRPr="0046275E" w:rsidRDefault="00975CFF" w:rsidP="00975CFF">
      <w:pPr>
        <w:rPr>
          <w:rStyle w:val="StyleUnderline"/>
        </w:rPr>
      </w:pPr>
      <w:r w:rsidRPr="0046275E">
        <w:rPr>
          <w:rStyle w:val="StyleUnderline"/>
        </w:rPr>
        <w:t>Despite more than a</w:t>
      </w:r>
      <w:r w:rsidRPr="0046275E">
        <w:rPr>
          <w:sz w:val="16"/>
        </w:rPr>
        <w:t xml:space="preserve"> </w:t>
      </w:r>
      <w:r w:rsidRPr="0046275E">
        <w:rPr>
          <w:rStyle w:val="Emphasis"/>
        </w:rPr>
        <w:t>year of war</w:t>
      </w:r>
      <w:r w:rsidRPr="0046275E">
        <w:rPr>
          <w:sz w:val="16"/>
        </w:rPr>
        <w:t xml:space="preserve">, </w:t>
      </w:r>
      <w:r w:rsidRPr="006D5F0D">
        <w:rPr>
          <w:rStyle w:val="StyleUnderline"/>
          <w:highlight w:val="yellow"/>
        </w:rPr>
        <w:t>large projects</w:t>
      </w:r>
      <w:r w:rsidRPr="0046275E">
        <w:rPr>
          <w:sz w:val="16"/>
        </w:rPr>
        <w:t xml:space="preserve"> ranging </w:t>
      </w:r>
      <w:r w:rsidRPr="006D5F0D">
        <w:rPr>
          <w:rStyle w:val="StyleUnderline"/>
          <w:highlight w:val="yellow"/>
        </w:rPr>
        <w:t>from</w:t>
      </w:r>
      <w:r w:rsidRPr="006D5F0D">
        <w:rPr>
          <w:sz w:val="16"/>
          <w:highlight w:val="yellow"/>
        </w:rPr>
        <w:t xml:space="preserve"> </w:t>
      </w:r>
      <w:r w:rsidRPr="006D5F0D">
        <w:rPr>
          <w:rStyle w:val="Emphasis"/>
          <w:highlight w:val="yellow"/>
        </w:rPr>
        <w:t>connectivity</w:t>
      </w:r>
      <w:r w:rsidRPr="006D5F0D">
        <w:rPr>
          <w:sz w:val="16"/>
          <w:highlight w:val="yellow"/>
        </w:rPr>
        <w:t xml:space="preserve"> </w:t>
      </w:r>
      <w:r w:rsidRPr="006D5F0D">
        <w:rPr>
          <w:rStyle w:val="StyleUnderline"/>
          <w:highlight w:val="yellow"/>
        </w:rPr>
        <w:t>to</w:t>
      </w:r>
      <w:r w:rsidRPr="006D5F0D">
        <w:rPr>
          <w:sz w:val="16"/>
          <w:highlight w:val="yellow"/>
        </w:rPr>
        <w:t xml:space="preserve"> </w:t>
      </w:r>
      <w:r w:rsidRPr="006D5F0D">
        <w:rPr>
          <w:rStyle w:val="Emphasis"/>
          <w:highlight w:val="yellow"/>
        </w:rPr>
        <w:t>energy security</w:t>
      </w:r>
      <w:r w:rsidRPr="0046275E">
        <w:rPr>
          <w:sz w:val="16"/>
        </w:rPr>
        <w:t xml:space="preserve"> </w:t>
      </w:r>
      <w:r w:rsidRPr="0046275E">
        <w:rPr>
          <w:rStyle w:val="StyleUnderline"/>
        </w:rPr>
        <w:t>continue to be envisioned</w:t>
      </w:r>
      <w:r w:rsidRPr="0046275E">
        <w:rPr>
          <w:sz w:val="16"/>
        </w:rPr>
        <w:t xml:space="preserve">. What will be expected from </w:t>
      </w:r>
      <w:r w:rsidRPr="0046275E">
        <w:rPr>
          <w:rStyle w:val="StyleUnderline"/>
        </w:rPr>
        <w:t>the region</w:t>
      </w:r>
      <w:r w:rsidRPr="0046275E">
        <w:rPr>
          <w:sz w:val="16"/>
        </w:rPr>
        <w:t xml:space="preserve"> is to </w:t>
      </w:r>
      <w:r w:rsidRPr="006D5F0D">
        <w:rPr>
          <w:rStyle w:val="StyleUnderline"/>
          <w:highlight w:val="yellow"/>
        </w:rPr>
        <w:t>take</w:t>
      </w:r>
      <w:r w:rsidRPr="006D5F0D">
        <w:rPr>
          <w:sz w:val="16"/>
          <w:highlight w:val="yellow"/>
        </w:rPr>
        <w:t xml:space="preserve"> </w:t>
      </w:r>
      <w:r w:rsidRPr="006D5F0D">
        <w:rPr>
          <w:rStyle w:val="Emphasis"/>
          <w:highlight w:val="yellow"/>
        </w:rPr>
        <w:t>ownership</w:t>
      </w:r>
      <w:r w:rsidRPr="006D5F0D">
        <w:rPr>
          <w:sz w:val="16"/>
          <w:highlight w:val="yellow"/>
        </w:rPr>
        <w:t xml:space="preserve"> </w:t>
      </w:r>
      <w:r w:rsidRPr="006D5F0D">
        <w:rPr>
          <w:rStyle w:val="StyleUnderline"/>
          <w:highlight w:val="yellow"/>
        </w:rPr>
        <w:t>of</w:t>
      </w:r>
      <w:r w:rsidRPr="0046275E">
        <w:rPr>
          <w:rStyle w:val="StyleUnderline"/>
        </w:rPr>
        <w:t xml:space="preserve"> its own </w:t>
      </w:r>
      <w:r w:rsidRPr="006D5F0D">
        <w:rPr>
          <w:rStyle w:val="StyleUnderline"/>
          <w:highlight w:val="yellow"/>
        </w:rPr>
        <w:t>regional security</w:t>
      </w:r>
      <w:r w:rsidRPr="0046275E">
        <w:rPr>
          <w:rStyle w:val="StyleUnderline"/>
        </w:rPr>
        <w:t xml:space="preserve">, critical for </w:t>
      </w:r>
      <w:r w:rsidRPr="006D5F0D">
        <w:rPr>
          <w:rStyle w:val="StyleUnderline"/>
          <w:highlight w:val="yellow"/>
        </w:rPr>
        <w:t>furthering</w:t>
      </w:r>
      <w:r w:rsidRPr="0046275E">
        <w:rPr>
          <w:rStyle w:val="StyleUnderline"/>
        </w:rPr>
        <w:t xml:space="preserve"> its</w:t>
      </w:r>
      <w:r w:rsidRPr="0046275E">
        <w:rPr>
          <w:sz w:val="16"/>
        </w:rPr>
        <w:t xml:space="preserve"> own </w:t>
      </w:r>
      <w:r w:rsidRPr="006D5F0D">
        <w:rPr>
          <w:rStyle w:val="Emphasis"/>
          <w:highlight w:val="yellow"/>
        </w:rPr>
        <w:t>econ</w:t>
      </w:r>
      <w:r w:rsidRPr="0046275E">
        <w:rPr>
          <w:rStyle w:val="Emphasis"/>
        </w:rPr>
        <w:t>omic</w:t>
      </w:r>
      <w:r w:rsidRPr="0046275E">
        <w:rPr>
          <w:sz w:val="16"/>
        </w:rPr>
        <w:t xml:space="preserve"> </w:t>
      </w:r>
      <w:r w:rsidRPr="006D5F0D">
        <w:rPr>
          <w:rStyle w:val="StyleUnderline"/>
          <w:highlight w:val="yellow"/>
        </w:rPr>
        <w:t>aims</w:t>
      </w:r>
      <w:r w:rsidRPr="0046275E">
        <w:rPr>
          <w:sz w:val="16"/>
        </w:rPr>
        <w:t xml:space="preserve">. For this, </w:t>
      </w:r>
      <w:r w:rsidRPr="006D5F0D">
        <w:rPr>
          <w:rStyle w:val="Emphasis"/>
          <w:highlight w:val="yellow"/>
        </w:rPr>
        <w:t>conflict management</w:t>
      </w:r>
      <w:r w:rsidRPr="0046275E">
        <w:rPr>
          <w:sz w:val="16"/>
        </w:rPr>
        <w:t xml:space="preserve">, rather than conflict resolution, </w:t>
      </w:r>
      <w:r w:rsidRPr="006D5F0D">
        <w:rPr>
          <w:rStyle w:val="StyleUnderline"/>
          <w:highlight w:val="yellow"/>
        </w:rPr>
        <w:t>is the way</w:t>
      </w:r>
      <w:r w:rsidRPr="006D5F0D">
        <w:rPr>
          <w:sz w:val="16"/>
          <w:highlight w:val="yellow"/>
        </w:rPr>
        <w:t xml:space="preserve"> </w:t>
      </w:r>
      <w:r w:rsidRPr="006D5F0D">
        <w:rPr>
          <w:rStyle w:val="Emphasis"/>
          <w:highlight w:val="yellow"/>
        </w:rPr>
        <w:t>forward</w:t>
      </w:r>
      <w:r w:rsidRPr="0046275E">
        <w:rPr>
          <w:sz w:val="16"/>
        </w:rPr>
        <w:t>.</w:t>
      </w:r>
    </w:p>
    <w:p w14:paraId="2DAE414A" w14:textId="77777777" w:rsidR="00975CFF" w:rsidRDefault="00975CFF" w:rsidP="00975CFF">
      <w:pPr>
        <w:pStyle w:val="Heading2"/>
      </w:pPr>
      <w:r>
        <w:t>Politics DA</w:t>
      </w:r>
    </w:p>
    <w:p w14:paraId="110B6DCE" w14:textId="77777777" w:rsidR="00975CFF" w:rsidRPr="006F4DB5" w:rsidRDefault="00975CFF" w:rsidP="00975CFF">
      <w:pPr>
        <w:pStyle w:val="Heading3"/>
      </w:pPr>
      <w:r>
        <w:t>Kick---2NC</w:t>
      </w:r>
    </w:p>
    <w:p w14:paraId="7E803AF8" w14:textId="77777777" w:rsidR="00975CFF" w:rsidRPr="00743236" w:rsidRDefault="00975CFF" w:rsidP="00975CFF">
      <w:pPr>
        <w:pStyle w:val="Heading4"/>
      </w:pPr>
      <w:r w:rsidRPr="00743236">
        <w:t>‘Collective bargaining rights</w:t>
      </w:r>
      <w:r>
        <w:t>.</w:t>
      </w:r>
      <w:r w:rsidRPr="00743236">
        <w:t>’</w:t>
      </w:r>
    </w:p>
    <w:p w14:paraId="186332B5" w14:textId="77777777" w:rsidR="00975CFF" w:rsidRPr="004F2802" w:rsidRDefault="00975CFF" w:rsidP="00975CFF">
      <w:r w:rsidRPr="004F2802">
        <w:t xml:space="preserve">Thomas </w:t>
      </w:r>
      <w:r w:rsidRPr="004F2802">
        <w:rPr>
          <w:rStyle w:val="Style13ptBold"/>
        </w:rPr>
        <w:t>Waterman 19</w:t>
      </w:r>
      <w:r w:rsidRPr="004F2802">
        <w:t>, Justice, Supreme Court of Iowa, "AFSCME Iowa Council 61 v. State," No. 17-1841, 05/17/2019</w:t>
      </w:r>
    </w:p>
    <w:p w14:paraId="309D11E9" w14:textId="77777777" w:rsidR="00975CFF" w:rsidRDefault="00975CFF" w:rsidP="00975CFF">
      <w:pPr>
        <w:rPr>
          <w:sz w:val="16"/>
        </w:rPr>
      </w:pPr>
      <w:r w:rsidRPr="007B4596">
        <w:rPr>
          <w:sz w:val="16"/>
        </w:rPr>
        <w:t>"</w:t>
      </w:r>
      <w:r w:rsidRPr="00043E75">
        <w:rPr>
          <w:rStyle w:val="StyleUnderline"/>
          <w:highlight w:val="yellow"/>
        </w:rPr>
        <w:t xml:space="preserve">We </w:t>
      </w:r>
      <w:r w:rsidRPr="00043E75">
        <w:rPr>
          <w:rStyle w:val="Emphasis"/>
          <w:highlight w:val="yellow"/>
        </w:rPr>
        <w:t>reiterate</w:t>
      </w:r>
      <w:r w:rsidRPr="00043E75">
        <w:rPr>
          <w:rStyle w:val="StyleUnderline"/>
          <w:highlight w:val="yellow"/>
        </w:rPr>
        <w:t xml:space="preserve"> that</w:t>
      </w:r>
      <w:r w:rsidRPr="007B4596">
        <w:rPr>
          <w:rStyle w:val="StyleUnderline"/>
        </w:rPr>
        <w:t xml:space="preserve"> the </w:t>
      </w:r>
      <w:r w:rsidRPr="00043E75">
        <w:rPr>
          <w:rStyle w:val="Emphasis"/>
          <w:highlight w:val="yellow"/>
        </w:rPr>
        <w:t>scope</w:t>
      </w:r>
      <w:r w:rsidRPr="00043E75">
        <w:rPr>
          <w:rStyle w:val="StyleUnderline"/>
          <w:highlight w:val="yellow"/>
        </w:rPr>
        <w:t xml:space="preserve"> of </w:t>
      </w:r>
      <w:r w:rsidRPr="00043E75">
        <w:rPr>
          <w:rStyle w:val="Emphasis"/>
          <w:highlight w:val="yellow"/>
        </w:rPr>
        <w:t>c</w:t>
      </w:r>
      <w:r w:rsidRPr="007B4596">
        <w:rPr>
          <w:rStyle w:val="StyleUnderline"/>
        </w:rPr>
        <w:t xml:space="preserve">ollective </w:t>
      </w:r>
      <w:r w:rsidRPr="00043E75">
        <w:rPr>
          <w:rStyle w:val="Emphasis"/>
          <w:highlight w:val="yellow"/>
        </w:rPr>
        <w:t>b</w:t>
      </w:r>
      <w:r w:rsidRPr="007B4596">
        <w:rPr>
          <w:rStyle w:val="StyleUnderline"/>
        </w:rPr>
        <w:t xml:space="preserve">argaining </w:t>
      </w:r>
      <w:r w:rsidRPr="00043E75">
        <w:rPr>
          <w:rStyle w:val="Emphasis"/>
          <w:highlight w:val="yellow"/>
        </w:rPr>
        <w:t>r</w:t>
      </w:r>
      <w:r w:rsidRPr="007B4596">
        <w:rPr>
          <w:rStyle w:val="StyleUnderline"/>
        </w:rPr>
        <w:t>ights</w:t>
      </w:r>
      <w:r w:rsidRPr="007B4596">
        <w:rPr>
          <w:sz w:val="16"/>
        </w:rPr>
        <w:t xml:space="preserve"> of public employees "</w:t>
      </w:r>
      <w:r w:rsidRPr="00043E75">
        <w:rPr>
          <w:rStyle w:val="StyleUnderline"/>
          <w:highlight w:val="yellow"/>
        </w:rPr>
        <w:t>is</w:t>
      </w:r>
      <w:r w:rsidRPr="007B4596">
        <w:rPr>
          <w:rStyle w:val="StyleUnderline"/>
        </w:rPr>
        <w:t xml:space="preserve"> a </w:t>
      </w:r>
      <w:r w:rsidRPr="00043E75">
        <w:rPr>
          <w:rStyle w:val="Emphasis"/>
          <w:highlight w:val="yellow"/>
        </w:rPr>
        <w:t>matter</w:t>
      </w:r>
      <w:r w:rsidRPr="00043E75">
        <w:rPr>
          <w:rStyle w:val="StyleUnderline"/>
          <w:highlight w:val="yellow"/>
        </w:rPr>
        <w:t xml:space="preserve"> for</w:t>
      </w:r>
      <w:r w:rsidRPr="007B4596">
        <w:rPr>
          <w:rStyle w:val="StyleUnderline"/>
        </w:rPr>
        <w:t xml:space="preserve"> the </w:t>
      </w:r>
      <w:r w:rsidRPr="00043E75">
        <w:rPr>
          <w:rStyle w:val="Emphasis"/>
          <w:highlight w:val="yellow"/>
        </w:rPr>
        <w:t>legislature</w:t>
      </w:r>
      <w:r w:rsidRPr="00043E75">
        <w:rPr>
          <w:rStyle w:val="StyleUnderline"/>
          <w:highlight w:val="yellow"/>
        </w:rPr>
        <w:t xml:space="preserve">, </w:t>
      </w:r>
      <w:r w:rsidRPr="00043E75">
        <w:rPr>
          <w:rStyle w:val="Emphasis"/>
          <w:highlight w:val="yellow"/>
        </w:rPr>
        <w:t>not</w:t>
      </w:r>
      <w:r w:rsidRPr="007B4596">
        <w:rPr>
          <w:rStyle w:val="StyleUnderline"/>
        </w:rPr>
        <w:t xml:space="preserve"> the </w:t>
      </w:r>
      <w:r w:rsidRPr="00043E75">
        <w:rPr>
          <w:rStyle w:val="Emphasis"/>
          <w:highlight w:val="yellow"/>
        </w:rPr>
        <w:t>courts</w:t>
      </w:r>
      <w:r w:rsidRPr="007B4596">
        <w:rPr>
          <w:sz w:val="16"/>
        </w:rPr>
        <w:t>." State Bd. of Regents v. United Packing House Food &amp; Allied Workers, Local No. 1258, 175 N.W.2d 110, 113 (Iowa 1970); see also Bennett v. City of Redfield, 446 N.W.2d 467, 473 (Iowa 1989) ("The right to public employment is not a fundamental right."). House File 291 does not prohibit or restrict unions from soliciting members, disseminating materials, engaging in political activities, or expressing their views. As the State argues,  "There is a fundamental distinction between the right to associate and whether someone must listen when you do. Declining to collectively bargain over certain topics does not inhibit the ability to associate." We agree and apply rational basis review to this challenge. Nothing in House File 291 prohibits public employees from joining AFSCME or any other union.…" AFSCME Iowa Council 61 v. State, 928 N.W.2d 21, 41.</w:t>
      </w:r>
    </w:p>
    <w:p w14:paraId="14C4EE6A" w14:textId="77777777" w:rsidR="00975CFF" w:rsidRDefault="00975CFF" w:rsidP="00975CFF">
      <w:pPr>
        <w:pStyle w:val="Heading4"/>
      </w:pPr>
      <w:r>
        <w:t>‘Rights.’</w:t>
      </w:r>
    </w:p>
    <w:p w14:paraId="61FB1905" w14:textId="77777777" w:rsidR="00975CFF" w:rsidRPr="003B1423" w:rsidRDefault="00975CFF" w:rsidP="00975CFF">
      <w:r w:rsidRPr="003B1423">
        <w:t xml:space="preserve">Jennifer </w:t>
      </w:r>
      <w:r w:rsidRPr="003B1423">
        <w:rPr>
          <w:rStyle w:val="Style13ptBold"/>
        </w:rPr>
        <w:t>Elrod &amp;</w:t>
      </w:r>
      <w:r w:rsidRPr="003B1423">
        <w:t xml:space="preserve"> Andy </w:t>
      </w:r>
      <w:r w:rsidRPr="003B1423">
        <w:rPr>
          <w:rStyle w:val="Style13ptBold"/>
        </w:rPr>
        <w:t>Oldham 22</w:t>
      </w:r>
      <w:r w:rsidRPr="003B1423">
        <w:t>, Federal Court of Appeals Judges on the Fifth Circuit, United States Court of Appeals for the Fifth Circuit, "Jarkesy v. SEC," United States Court of Appeals for the Fifth Circuit, 05/18/2022, https://www.ca5.uscourts.gov/opinions/pub/20/20-61007-CV0.pdf</w:t>
      </w:r>
    </w:p>
    <w:p w14:paraId="78FBBDB6" w14:textId="77777777" w:rsidR="00975CFF" w:rsidRDefault="00975CFF" w:rsidP="00975CFF">
      <w:r w:rsidRPr="00E60FFA">
        <w:rPr>
          <w:sz w:val="16"/>
        </w:rPr>
        <w:t xml:space="preserve">We first conclude that Congress has delegated to the SEC what would be legislative power absent a guiding intelligible principle. </w:t>
      </w:r>
      <w:r w:rsidRPr="00043E75">
        <w:rPr>
          <w:rStyle w:val="StyleUnderline"/>
          <w:highlight w:val="yellow"/>
        </w:rPr>
        <w:t>Government actions are “</w:t>
      </w:r>
      <w:r w:rsidRPr="00043E75">
        <w:rPr>
          <w:rStyle w:val="Emphasis"/>
          <w:highlight w:val="yellow"/>
        </w:rPr>
        <w:t>legislative</w:t>
      </w:r>
      <w:r w:rsidRPr="00043E75">
        <w:rPr>
          <w:rStyle w:val="StyleUnderline"/>
          <w:highlight w:val="yellow"/>
        </w:rPr>
        <w:t>” if they have</w:t>
      </w:r>
      <w:r w:rsidRPr="00E60FFA">
        <w:rPr>
          <w:rStyle w:val="StyleUnderline"/>
        </w:rPr>
        <w:t xml:space="preserve"> “the </w:t>
      </w:r>
      <w:r w:rsidRPr="00E60FFA">
        <w:rPr>
          <w:rStyle w:val="Emphasis"/>
        </w:rPr>
        <w:t>purpose and effect</w:t>
      </w:r>
      <w:r w:rsidRPr="00E60FFA">
        <w:rPr>
          <w:rStyle w:val="StyleUnderline"/>
        </w:rPr>
        <w:t xml:space="preserve"> of </w:t>
      </w:r>
      <w:r w:rsidRPr="00043E75">
        <w:rPr>
          <w:rStyle w:val="StyleUnderline"/>
          <w:highlight w:val="yellow"/>
        </w:rPr>
        <w:t>alter</w:t>
      </w:r>
      <w:r w:rsidRPr="00E60FFA">
        <w:rPr>
          <w:rStyle w:val="StyleUnderline"/>
        </w:rPr>
        <w:t>ing the</w:t>
      </w:r>
      <w:r w:rsidRPr="003B1423">
        <w:rPr>
          <w:sz w:val="16"/>
          <w:szCs w:val="16"/>
        </w:rPr>
        <w:t xml:space="preserve"> legal </w:t>
      </w:r>
      <w:r w:rsidRPr="00043E75">
        <w:rPr>
          <w:rStyle w:val="Emphasis"/>
          <w:highlight w:val="yellow"/>
        </w:rPr>
        <w:t>rights</w:t>
      </w:r>
      <w:r w:rsidRPr="003B1423">
        <w:rPr>
          <w:sz w:val="16"/>
          <w:szCs w:val="16"/>
        </w:rPr>
        <w:t>, duties</w:t>
      </w:r>
      <w:r w:rsidRPr="00E60FFA">
        <w:rPr>
          <w:sz w:val="16"/>
        </w:rPr>
        <w:t xml:space="preserve"> and relations </w:t>
      </w:r>
      <w:r w:rsidRPr="00043E75">
        <w:rPr>
          <w:rStyle w:val="StyleUnderline"/>
          <w:highlight w:val="yellow"/>
        </w:rPr>
        <w:t>of persons . . . outside the legislative branch.”</w:t>
      </w:r>
      <w:r w:rsidRPr="00E60FFA">
        <w:rPr>
          <w:rStyle w:val="StyleUnderline"/>
        </w:rPr>
        <w:t xml:space="preserve"> INS v. Chadha</w:t>
      </w:r>
      <w:r w:rsidRPr="00E60FFA">
        <w:rPr>
          <w:sz w:val="16"/>
        </w:rPr>
        <w:t>, 462 U.S. 919, 952 (1983). The Supreme Court has noted that the power to assign disputes to agency adjudication is “peculiarly within the authority of the legislative department.” Oceanic Steam Navigation Co. v. Stranahan, 214 U.S. 320, 339 (1909).15  And, as discussed above, in some special circumstances Congress has the power to assign to agency adjudication matters traditionally at home in Article III courts. Atlas Roofing, 430 U.S. at 455. Through Dodd–Frank § 929P(a), Congress gave the SEC the power to bring securities fraud actions for monetary penalties within the agency instead of in an Article III court whenever the SEC in its unfettered discretion decides to do so. See 15 U.S.C. § 78u-2(a). Thus, it gave the SEC the ability to determine which subjects of its enforcement actions are entitled to Article III proceedings with a jury trial, and which are not. That was a delegation of legislative power. As the Court said in Crowell v. Benson, “the mode of determining” which cases are assigned to administrative tribunals “is completely within congressional control.” 285 U.S. 22, 50 (1932) (quoting Ex parte Bakelite Corp., 279 U.S. at 451).</w:t>
      </w:r>
    </w:p>
    <w:p w14:paraId="6CA9FAB5" w14:textId="77777777" w:rsidR="00975CFF" w:rsidRPr="00A71B71" w:rsidRDefault="00975CFF" w:rsidP="00975CFF">
      <w:pPr>
        <w:pStyle w:val="Heading4"/>
      </w:pPr>
      <w:r w:rsidRPr="00A71B71">
        <w:t>‘Federal government.’</w:t>
      </w:r>
    </w:p>
    <w:p w14:paraId="5003DAE1" w14:textId="77777777" w:rsidR="00975CFF" w:rsidRDefault="00975CFF" w:rsidP="00975CFF">
      <w:r w:rsidRPr="00DA7E44">
        <w:rPr>
          <w:rStyle w:val="Style13ptBold"/>
        </w:rPr>
        <w:t>CA 97</w:t>
      </w:r>
      <w:r>
        <w:t>, Congressional Archive, "Civil Rights Act of 1997," 105th Congress of the United States, 06/24/1997, Nexis Uni.</w:t>
      </w:r>
    </w:p>
    <w:p w14:paraId="3EF0BD95" w14:textId="77777777" w:rsidR="00975CFF" w:rsidRPr="00DA7E44" w:rsidRDefault="00975CFF" w:rsidP="00975CFF">
      <w:pPr>
        <w:rPr>
          <w:sz w:val="16"/>
        </w:rPr>
      </w:pPr>
      <w:r w:rsidRPr="00DA7E44">
        <w:rPr>
          <w:sz w:val="16"/>
        </w:rPr>
        <w:t xml:space="preserve">SEC. 5. DEFINITIONS.  </w:t>
      </w:r>
    </w:p>
    <w:p w14:paraId="34A5E0C9" w14:textId="77777777" w:rsidR="00975CFF" w:rsidRPr="00DA7E44" w:rsidRDefault="00975CFF" w:rsidP="00975CFF">
      <w:pPr>
        <w:rPr>
          <w:sz w:val="16"/>
        </w:rPr>
      </w:pPr>
      <w:r w:rsidRPr="00DA7E44">
        <w:rPr>
          <w:sz w:val="16"/>
        </w:rPr>
        <w:t>In this Act, the following definitions apply:</w:t>
      </w:r>
    </w:p>
    <w:p w14:paraId="5AAD48D3" w14:textId="77777777" w:rsidR="00975CFF" w:rsidRDefault="00975CFF" w:rsidP="00975CFF">
      <w:pPr>
        <w:rPr>
          <w:sz w:val="16"/>
          <w:szCs w:val="16"/>
        </w:rPr>
      </w:pPr>
      <w:r w:rsidRPr="00DA7E44">
        <w:rPr>
          <w:sz w:val="16"/>
        </w:rPr>
        <w:t xml:space="preserve">(1) FEDERAL GOVERNMENT. - </w:t>
      </w:r>
      <w:r w:rsidRPr="00DA7E44">
        <w:rPr>
          <w:rStyle w:val="StyleUnderline"/>
        </w:rPr>
        <w:t>The term</w:t>
      </w:r>
      <w:r w:rsidRPr="00DA7E44">
        <w:rPr>
          <w:sz w:val="16"/>
        </w:rPr>
        <w:t xml:space="preserve"> </w:t>
      </w:r>
      <w:r w:rsidRPr="00043E75">
        <w:rPr>
          <w:rStyle w:val="Emphasis"/>
          <w:highlight w:val="yellow"/>
        </w:rPr>
        <w:t>"Federal Government"</w:t>
      </w:r>
      <w:r w:rsidRPr="00043E75">
        <w:rPr>
          <w:sz w:val="16"/>
          <w:highlight w:val="yellow"/>
        </w:rPr>
        <w:t xml:space="preserve"> </w:t>
      </w:r>
      <w:r w:rsidRPr="00043E75">
        <w:rPr>
          <w:rStyle w:val="StyleUnderline"/>
          <w:highlight w:val="yellow"/>
        </w:rPr>
        <w:t>means</w:t>
      </w:r>
      <w:r w:rsidRPr="00DA7E44">
        <w:rPr>
          <w:rStyle w:val="StyleUnderline"/>
        </w:rPr>
        <w:t xml:space="preserve"> the</w:t>
      </w:r>
      <w:r w:rsidRPr="00DA7E44">
        <w:rPr>
          <w:sz w:val="16"/>
        </w:rPr>
        <w:t xml:space="preserve"> </w:t>
      </w:r>
      <w:r w:rsidRPr="00043E75">
        <w:rPr>
          <w:rStyle w:val="Emphasis"/>
          <w:highlight w:val="yellow"/>
        </w:rPr>
        <w:t>executive</w:t>
      </w:r>
      <w:r w:rsidRPr="00043E75">
        <w:rPr>
          <w:sz w:val="16"/>
          <w:highlight w:val="yellow"/>
        </w:rPr>
        <w:t xml:space="preserve"> </w:t>
      </w:r>
      <w:r w:rsidRPr="00043E75">
        <w:rPr>
          <w:rStyle w:val="StyleUnderline"/>
          <w:highlight w:val="yellow"/>
        </w:rPr>
        <w:t>and</w:t>
      </w:r>
      <w:r w:rsidRPr="00043E75">
        <w:rPr>
          <w:sz w:val="16"/>
          <w:highlight w:val="yellow"/>
        </w:rPr>
        <w:t xml:space="preserve"> </w:t>
      </w:r>
      <w:r w:rsidRPr="00043E75">
        <w:rPr>
          <w:rStyle w:val="Emphasis"/>
          <w:highlight w:val="yellow"/>
        </w:rPr>
        <w:t>legislative</w:t>
      </w:r>
      <w:r w:rsidRPr="00043E75">
        <w:rPr>
          <w:sz w:val="16"/>
          <w:highlight w:val="yellow"/>
        </w:rPr>
        <w:t xml:space="preserve"> </w:t>
      </w:r>
      <w:r w:rsidRPr="00043E75">
        <w:rPr>
          <w:rStyle w:val="StyleUnderline"/>
          <w:highlight w:val="yellow"/>
        </w:rPr>
        <w:t>branches of</w:t>
      </w:r>
      <w:r w:rsidRPr="00DA7E44">
        <w:rPr>
          <w:sz w:val="16"/>
        </w:rPr>
        <w:t xml:space="preserve"> the Government of </w:t>
      </w:r>
      <w:r w:rsidRPr="00043E75">
        <w:rPr>
          <w:rStyle w:val="StyleUnderline"/>
          <w:highlight w:val="yellow"/>
        </w:rPr>
        <w:t>the</w:t>
      </w:r>
      <w:r w:rsidRPr="00043E75">
        <w:rPr>
          <w:sz w:val="16"/>
          <w:highlight w:val="yellow"/>
        </w:rPr>
        <w:t xml:space="preserve"> </w:t>
      </w:r>
      <w:r w:rsidRPr="00043E75">
        <w:rPr>
          <w:rStyle w:val="Emphasis"/>
          <w:highlight w:val="yellow"/>
        </w:rPr>
        <w:t>U</w:t>
      </w:r>
      <w:r w:rsidRPr="00DA7E44">
        <w:rPr>
          <w:sz w:val="16"/>
        </w:rPr>
        <w:t xml:space="preserve">nited </w:t>
      </w:r>
      <w:r w:rsidRPr="00043E75">
        <w:rPr>
          <w:rStyle w:val="Emphasis"/>
          <w:highlight w:val="yellow"/>
        </w:rPr>
        <w:t>S</w:t>
      </w:r>
      <w:r w:rsidRPr="00F5058E">
        <w:rPr>
          <w:sz w:val="16"/>
          <w:szCs w:val="16"/>
        </w:rPr>
        <w:t>tates.</w:t>
      </w:r>
    </w:p>
    <w:p w14:paraId="44CF9D45" w14:textId="77777777" w:rsidR="00975CFF" w:rsidRDefault="00975CFF" w:rsidP="00975CFF">
      <w:pPr>
        <w:pStyle w:val="Heading4"/>
      </w:pPr>
      <w:r>
        <w:t>‘Resolved.’</w:t>
      </w:r>
    </w:p>
    <w:p w14:paraId="6BD13901" w14:textId="77777777" w:rsidR="00975CFF" w:rsidRDefault="00975CFF" w:rsidP="00975CFF">
      <w:r w:rsidRPr="00E931DB">
        <w:rPr>
          <w:rStyle w:val="Style13ptBold"/>
        </w:rPr>
        <w:t>LSA 05</w:t>
      </w:r>
      <w:r>
        <w:t xml:space="preserve">, </w:t>
      </w:r>
      <w:r w:rsidRPr="00656BA8">
        <w:t>Louisiana State Legislature</w:t>
      </w:r>
      <w:r>
        <w:t xml:space="preserve">, </w:t>
      </w:r>
      <w:r w:rsidRPr="00656BA8">
        <w:t>Governing body of the state of Louisiana</w:t>
      </w:r>
      <w:r>
        <w:t xml:space="preserve">, </w:t>
      </w:r>
      <w:r w:rsidRPr="00656BA8">
        <w:t>“Legislative Glossary,”</w:t>
      </w:r>
      <w:r>
        <w:t xml:space="preserve"> </w:t>
      </w:r>
      <w:r w:rsidRPr="00656BA8">
        <w:t>Louisiana State Legislature</w:t>
      </w:r>
      <w:r>
        <w:t xml:space="preserve">, 2005, </w:t>
      </w:r>
      <w:r w:rsidRPr="00E931DB">
        <w:t>https://www.legis.la.gov/legis/Glossary.aspx</w:t>
      </w:r>
    </w:p>
    <w:p w14:paraId="5484CC81" w14:textId="77777777" w:rsidR="00975CFF" w:rsidRPr="00656BA8" w:rsidRDefault="00975CFF" w:rsidP="00975CFF">
      <w:pPr>
        <w:rPr>
          <w:sz w:val="16"/>
        </w:rPr>
      </w:pPr>
      <w:r w:rsidRPr="00656BA8">
        <w:rPr>
          <w:sz w:val="16"/>
        </w:rPr>
        <w:t>Resolution</w:t>
      </w:r>
    </w:p>
    <w:p w14:paraId="05A6557F" w14:textId="77777777" w:rsidR="00975CFF" w:rsidRDefault="00975CFF" w:rsidP="00975CFF">
      <w:pPr>
        <w:rPr>
          <w:sz w:val="16"/>
        </w:rPr>
      </w:pPr>
      <w:r w:rsidRPr="00043E75">
        <w:rPr>
          <w:rStyle w:val="StyleUnderline"/>
          <w:highlight w:val="yellow"/>
        </w:rPr>
        <w:t xml:space="preserve">A </w:t>
      </w:r>
      <w:r w:rsidRPr="00043E75">
        <w:rPr>
          <w:rStyle w:val="Emphasis"/>
          <w:highlight w:val="yellow"/>
        </w:rPr>
        <w:t>legislative instrument</w:t>
      </w:r>
      <w:r w:rsidRPr="00656BA8">
        <w:rPr>
          <w:sz w:val="16"/>
        </w:rPr>
        <w:t xml:space="preserve"> that generally is </w:t>
      </w:r>
      <w:r w:rsidRPr="00656BA8">
        <w:rPr>
          <w:rStyle w:val="StyleUnderline"/>
        </w:rPr>
        <w:t xml:space="preserve">used </w:t>
      </w:r>
      <w:r w:rsidRPr="00043E75">
        <w:rPr>
          <w:rStyle w:val="StyleUnderline"/>
          <w:highlight w:val="yellow"/>
        </w:rPr>
        <w:t>for</w:t>
      </w:r>
      <w:r w:rsidRPr="00656BA8">
        <w:rPr>
          <w:rStyle w:val="StyleUnderline"/>
        </w:rPr>
        <w:t xml:space="preserve"> making declarations, </w:t>
      </w:r>
      <w:r w:rsidRPr="00656BA8">
        <w:rPr>
          <w:rStyle w:val="Emphasis"/>
        </w:rPr>
        <w:t xml:space="preserve">stating </w:t>
      </w:r>
      <w:r w:rsidRPr="00043E75">
        <w:rPr>
          <w:rStyle w:val="Emphasis"/>
          <w:highlight w:val="yellow"/>
        </w:rPr>
        <w:t>policies</w:t>
      </w:r>
      <w:r w:rsidRPr="00656BA8">
        <w:rPr>
          <w:rStyle w:val="StyleUnderline"/>
        </w:rPr>
        <w:t>, and making decisions</w:t>
      </w:r>
      <w:r w:rsidRPr="00656BA8">
        <w:rPr>
          <w:sz w:val="16"/>
        </w:rPr>
        <w:t xml:space="preserve"> where some other form is not required. A bill includes the constitutionally required enacting clause; </w:t>
      </w:r>
      <w:r w:rsidRPr="00656BA8">
        <w:rPr>
          <w:rStyle w:val="StyleUnderline"/>
        </w:rPr>
        <w:t xml:space="preserve">a resolution </w:t>
      </w:r>
      <w:r w:rsidRPr="00043E75">
        <w:rPr>
          <w:rStyle w:val="StyleUnderline"/>
          <w:highlight w:val="yellow"/>
        </w:rPr>
        <w:t>uses the term "</w:t>
      </w:r>
      <w:r w:rsidRPr="00043E75">
        <w:rPr>
          <w:rStyle w:val="Emphasis"/>
          <w:highlight w:val="yellow"/>
        </w:rPr>
        <w:t>resolved</w:t>
      </w:r>
      <w:r w:rsidRPr="00043E75">
        <w:rPr>
          <w:rStyle w:val="StyleUnderline"/>
          <w:highlight w:val="yellow"/>
        </w:rPr>
        <w:t>"</w:t>
      </w:r>
      <w:r w:rsidRPr="00656BA8">
        <w:rPr>
          <w:sz w:val="16"/>
        </w:rPr>
        <w:t>. Not subject to a time limit for introduction nor to governor's veto. (Const. Art. III, §17(B) and House Rules 8.11, 13.1, 6.8, and 7.4 and Senate Rules 10.9, 13.5 and 15.1)</w:t>
      </w:r>
    </w:p>
    <w:p w14:paraId="592A9A70" w14:textId="77777777" w:rsidR="00975CFF" w:rsidRDefault="00975CFF" w:rsidP="00975CFF">
      <w:r>
        <w:t xml:space="preserve"> </w:t>
      </w:r>
    </w:p>
    <w:p w14:paraId="5273A875" w14:textId="77777777" w:rsidR="00975CFF" w:rsidRPr="006E620E" w:rsidRDefault="00975CFF" w:rsidP="00975CFF"/>
    <w:p w14:paraId="3A126E51" w14:textId="77777777" w:rsidR="00975CFF" w:rsidRPr="00EC2C04" w:rsidRDefault="00975CFF" w:rsidP="00975CFF"/>
    <w:p w14:paraId="701EDCC9" w14:textId="77777777" w:rsidR="00975CFF" w:rsidRPr="00CA62EB" w:rsidRDefault="00975CFF" w:rsidP="00975CFF"/>
    <w:p w14:paraId="6B08F02C" w14:textId="77777777" w:rsidR="00975CFF" w:rsidRPr="00401D05" w:rsidRDefault="00975CFF" w:rsidP="00975CFF"/>
    <w:p w14:paraId="50F2AA37" w14:textId="77777777" w:rsidR="00975CFF" w:rsidRDefault="00975CFF" w:rsidP="00975CFF">
      <w:pPr>
        <w:pStyle w:val="Heading2"/>
      </w:pPr>
      <w:r>
        <w:t>Litigation DA</w:t>
      </w:r>
    </w:p>
    <w:p w14:paraId="1DE9BD53" w14:textId="77777777" w:rsidR="00975CFF" w:rsidRDefault="00975CFF" w:rsidP="00975CFF">
      <w:pPr>
        <w:pStyle w:val="Heading3"/>
      </w:pPr>
      <w:bookmarkStart w:id="4" w:name="Level_1_57"/>
      <w:bookmarkStart w:id="5" w:name="Level_1_744"/>
      <w:r>
        <w:t>U---2NC</w:t>
      </w:r>
    </w:p>
    <w:p w14:paraId="2B10DA7E" w14:textId="77777777" w:rsidR="00975CFF" w:rsidRDefault="00975CFF" w:rsidP="00975CFF">
      <w:pPr>
        <w:pStyle w:val="Heading4"/>
      </w:pPr>
      <w:r>
        <w:t xml:space="preserve">Caseload is </w:t>
      </w:r>
      <w:r w:rsidRPr="006B07F4">
        <w:rPr>
          <w:u w:val="single"/>
        </w:rPr>
        <w:t>shrinking</w:t>
      </w:r>
      <w:r>
        <w:t xml:space="preserve"> AND courts </w:t>
      </w:r>
      <w:r w:rsidRPr="006B07F4">
        <w:rPr>
          <w:u w:val="single"/>
        </w:rPr>
        <w:t>prioritize</w:t>
      </w:r>
      <w:r>
        <w:t xml:space="preserve"> efficency.</w:t>
      </w:r>
    </w:p>
    <w:p w14:paraId="409AD63C" w14:textId="77777777" w:rsidR="00975CFF" w:rsidRDefault="00975CFF" w:rsidP="00975CFF">
      <w:r>
        <w:t xml:space="preserve">Merritt E. </w:t>
      </w:r>
      <w:r w:rsidRPr="00311002">
        <w:rPr>
          <w:rStyle w:val="Style13ptBold"/>
        </w:rPr>
        <w:t>McAlister 24</w:t>
      </w:r>
      <w:r>
        <w:t>, JD, Interim Dean &amp; Professor, Law, University of Florida Levin College of Law, "Sticky Procedure and Procedural Values in the Federal Appellate Courts," University of Pittsburgh Law Review, Vol. 86, No. 2, pg. 455-476, 2024, HeinOnline.</w:t>
      </w:r>
    </w:p>
    <w:p w14:paraId="0F199A0F" w14:textId="77777777" w:rsidR="00975CFF" w:rsidRPr="006B07F4" w:rsidRDefault="00975CFF" w:rsidP="00975CFF">
      <w:pPr>
        <w:rPr>
          <w:sz w:val="16"/>
        </w:rPr>
      </w:pPr>
      <w:r w:rsidRPr="006B07F4">
        <w:rPr>
          <w:sz w:val="16"/>
        </w:rPr>
        <w:t xml:space="preserve">In the twelve-month period preceding June 30, 2023, </w:t>
      </w:r>
      <w:r w:rsidRPr="006B07F4">
        <w:rPr>
          <w:rStyle w:val="StyleUnderline"/>
          <w:highlight w:val="yellow"/>
        </w:rPr>
        <w:t>newly filed</w:t>
      </w:r>
      <w:r w:rsidRPr="006B07F4">
        <w:rPr>
          <w:rStyle w:val="StyleUnderline"/>
        </w:rPr>
        <w:t xml:space="preserve"> federal </w:t>
      </w:r>
      <w:r w:rsidRPr="006B07F4">
        <w:rPr>
          <w:rStyle w:val="StyleUnderline"/>
          <w:highlight w:val="yellow"/>
        </w:rPr>
        <w:t>appeals dipped</w:t>
      </w:r>
      <w:r w:rsidRPr="006B07F4">
        <w:rPr>
          <w:sz w:val="16"/>
          <w:highlight w:val="yellow"/>
        </w:rPr>
        <w:t xml:space="preserve"> </w:t>
      </w:r>
      <w:r w:rsidRPr="006B07F4">
        <w:rPr>
          <w:rStyle w:val="Emphasis"/>
          <w:highlight w:val="yellow"/>
        </w:rPr>
        <w:t>below 40,000</w:t>
      </w:r>
      <w:r w:rsidRPr="006B07F4">
        <w:rPr>
          <w:sz w:val="16"/>
        </w:rPr>
        <w:t xml:space="preserve"> </w:t>
      </w:r>
      <w:r w:rsidRPr="006B07F4">
        <w:rPr>
          <w:rStyle w:val="StyleUnderline"/>
        </w:rPr>
        <w:t>for the first time in</w:t>
      </w:r>
      <w:r w:rsidRPr="006B07F4">
        <w:rPr>
          <w:sz w:val="16"/>
        </w:rPr>
        <w:t xml:space="preserve"> more than three </w:t>
      </w:r>
      <w:r w:rsidRPr="006B07F4">
        <w:rPr>
          <w:rStyle w:val="StyleUnderline"/>
        </w:rPr>
        <w:t>decades</w:t>
      </w:r>
      <w:r w:rsidRPr="006B07F4">
        <w:rPr>
          <w:sz w:val="16"/>
        </w:rPr>
        <w:t xml:space="preserve">.1 </w:t>
      </w:r>
      <w:r w:rsidRPr="006B07F4">
        <w:rPr>
          <w:rStyle w:val="StyleUnderline"/>
        </w:rPr>
        <w:t>New appeals are down</w:t>
      </w:r>
      <w:r w:rsidRPr="006B07F4">
        <w:rPr>
          <w:sz w:val="16"/>
        </w:rPr>
        <w:t xml:space="preserve"> </w:t>
      </w:r>
      <w:r w:rsidRPr="006B07F4">
        <w:rPr>
          <w:rStyle w:val="Emphasis"/>
        </w:rPr>
        <w:t xml:space="preserve">by </w:t>
      </w:r>
      <w:r w:rsidRPr="006B07F4">
        <w:rPr>
          <w:rStyle w:val="Emphasis"/>
          <w:highlight w:val="yellow"/>
        </w:rPr>
        <w:t>more than 40%</w:t>
      </w:r>
      <w:r w:rsidRPr="006B07F4">
        <w:rPr>
          <w:sz w:val="16"/>
          <w:highlight w:val="yellow"/>
        </w:rPr>
        <w:t xml:space="preserve"> </w:t>
      </w:r>
      <w:r w:rsidRPr="006B07F4">
        <w:rPr>
          <w:rStyle w:val="StyleUnderline"/>
          <w:highlight w:val="yellow"/>
        </w:rPr>
        <w:t>from</w:t>
      </w:r>
      <w:r w:rsidRPr="006B07F4">
        <w:rPr>
          <w:rStyle w:val="StyleUnderline"/>
        </w:rPr>
        <w:t xml:space="preserve"> their</w:t>
      </w:r>
      <w:r w:rsidRPr="006B07F4">
        <w:rPr>
          <w:sz w:val="16"/>
        </w:rPr>
        <w:t xml:space="preserve"> </w:t>
      </w:r>
      <w:r w:rsidRPr="006B07F4">
        <w:rPr>
          <w:rStyle w:val="Emphasis"/>
          <w:highlight w:val="yellow"/>
        </w:rPr>
        <w:t>peak</w:t>
      </w:r>
      <w:r w:rsidRPr="006B07F4">
        <w:rPr>
          <w:sz w:val="16"/>
        </w:rPr>
        <w:t xml:space="preserve"> </w:t>
      </w:r>
      <w:r w:rsidRPr="006B07F4">
        <w:rPr>
          <w:rStyle w:val="StyleUnderline"/>
        </w:rPr>
        <w:t>in</w:t>
      </w:r>
      <w:r w:rsidRPr="006B07F4">
        <w:rPr>
          <w:sz w:val="16"/>
        </w:rPr>
        <w:t xml:space="preserve"> </w:t>
      </w:r>
      <w:r w:rsidRPr="006B07F4">
        <w:rPr>
          <w:rStyle w:val="Emphasis"/>
        </w:rPr>
        <w:t>2005</w:t>
      </w:r>
      <w:r w:rsidRPr="006B07F4">
        <w:rPr>
          <w:sz w:val="16"/>
        </w:rPr>
        <w:t xml:space="preserve">, when the federal appellate courts saw more than 66,000 new appeals filed annually.2 Whatever the reason for this precipitous drop over the last several decades,3 one thing appears true: </w:t>
      </w:r>
      <w:r w:rsidRPr="006B07F4">
        <w:rPr>
          <w:rStyle w:val="StyleUnderline"/>
        </w:rPr>
        <w:t xml:space="preserve">appellate </w:t>
      </w:r>
      <w:r w:rsidRPr="006B07F4">
        <w:rPr>
          <w:rStyle w:val="StyleUnderline"/>
          <w:highlight w:val="yellow"/>
        </w:rPr>
        <w:t>adaptations</w:t>
      </w:r>
      <w:r w:rsidRPr="006B07F4">
        <w:rPr>
          <w:rStyle w:val="StyleUnderline"/>
        </w:rPr>
        <w:t xml:space="preserve"> designed </w:t>
      </w:r>
      <w:r w:rsidRPr="006B07F4">
        <w:rPr>
          <w:rStyle w:val="StyleUnderline"/>
          <w:highlight w:val="yellow"/>
        </w:rPr>
        <w:t>to</w:t>
      </w:r>
      <w:r w:rsidRPr="006B07F4">
        <w:rPr>
          <w:sz w:val="16"/>
          <w:highlight w:val="yellow"/>
        </w:rPr>
        <w:t xml:space="preserve"> </w:t>
      </w:r>
      <w:r w:rsidRPr="006B07F4">
        <w:rPr>
          <w:rStyle w:val="Emphasis"/>
          <w:highlight w:val="yellow"/>
        </w:rPr>
        <w:t>tackle rising caseloads</w:t>
      </w:r>
      <w:r w:rsidRPr="006B07F4">
        <w:rPr>
          <w:sz w:val="16"/>
        </w:rPr>
        <w:t xml:space="preserve"> </w:t>
      </w:r>
      <w:r w:rsidRPr="006B07F4">
        <w:rPr>
          <w:rStyle w:val="StyleUnderline"/>
        </w:rPr>
        <w:t>are here to stay</w:t>
      </w:r>
      <w:r w:rsidRPr="006B07F4">
        <w:rPr>
          <w:sz w:val="16"/>
        </w:rPr>
        <w:t xml:space="preserve">. </w:t>
      </w:r>
      <w:r w:rsidRPr="006B07F4">
        <w:rPr>
          <w:rStyle w:val="StyleUnderline"/>
        </w:rPr>
        <w:t>Despite</w:t>
      </w:r>
      <w:r w:rsidRPr="006B07F4">
        <w:rPr>
          <w:sz w:val="16"/>
        </w:rPr>
        <w:t xml:space="preserve"> </w:t>
      </w:r>
      <w:r w:rsidRPr="006B07F4">
        <w:rPr>
          <w:rStyle w:val="Emphasis"/>
        </w:rPr>
        <w:t>reduced demand</w:t>
      </w:r>
      <w:r w:rsidRPr="006B07F4">
        <w:rPr>
          <w:sz w:val="16"/>
        </w:rPr>
        <w:t xml:space="preserve">, </w:t>
      </w:r>
      <w:r w:rsidRPr="006B07F4">
        <w:rPr>
          <w:rStyle w:val="StyleUnderline"/>
        </w:rPr>
        <w:t>procedures</w:t>
      </w:r>
      <w:r w:rsidRPr="006B07F4">
        <w:rPr>
          <w:sz w:val="16"/>
        </w:rPr>
        <w:t xml:space="preserve"> designed </w:t>
      </w:r>
      <w:r w:rsidRPr="006B07F4">
        <w:rPr>
          <w:rStyle w:val="StyleUnderline"/>
        </w:rPr>
        <w:t xml:space="preserve">to </w:t>
      </w:r>
      <w:r w:rsidRPr="006B07F4">
        <w:rPr>
          <w:rStyle w:val="StyleUnderline"/>
          <w:highlight w:val="yellow"/>
        </w:rPr>
        <w:t>boost</w:t>
      </w:r>
      <w:r w:rsidRPr="006B07F4">
        <w:rPr>
          <w:rStyle w:val="StyleUnderline"/>
        </w:rPr>
        <w:t xml:space="preserve"> judicial </w:t>
      </w:r>
      <w:r w:rsidRPr="006B07F4">
        <w:rPr>
          <w:rStyle w:val="StyleUnderline"/>
          <w:highlight w:val="yellow"/>
        </w:rPr>
        <w:t>efficiency</w:t>
      </w:r>
      <w:r w:rsidRPr="006B07F4">
        <w:rPr>
          <w:rStyle w:val="StyleUnderline"/>
        </w:rPr>
        <w:t xml:space="preserve"> have remained</w:t>
      </w:r>
      <w:r w:rsidRPr="006B07F4">
        <w:rPr>
          <w:sz w:val="16"/>
        </w:rPr>
        <w:t>.</w:t>
      </w:r>
    </w:p>
    <w:p w14:paraId="6437F841" w14:textId="77777777" w:rsidR="00975CFF" w:rsidRPr="006B07F4" w:rsidRDefault="00975CFF" w:rsidP="00975CFF">
      <w:pPr>
        <w:rPr>
          <w:sz w:val="16"/>
        </w:rPr>
      </w:pPr>
      <w:r w:rsidRPr="006B07F4">
        <w:rPr>
          <w:sz w:val="16"/>
        </w:rPr>
        <w:t>As I've recounted in substantial detail elsewhere, the federal appellate courts transformed themselves over the twentieth century in response to perceived caseload pressure. 4 Courts began relying on staff attorneys and law clerks to help write judicial decisions; hearing fewer appeals; writing so-called "unpublished" decisions; and using non-judicial staff to screen cases for resolution with these new, more efficient procedures.5 The result: rates of published decisions and oral argument dropped; reliance on law clerks and judicial staff attorneys rose.6</w:t>
      </w:r>
    </w:p>
    <w:p w14:paraId="523BC867" w14:textId="77777777" w:rsidR="00975CFF" w:rsidRPr="006B07F4" w:rsidRDefault="00975CFF" w:rsidP="00975CFF">
      <w:pPr>
        <w:rPr>
          <w:sz w:val="16"/>
        </w:rPr>
      </w:pPr>
      <w:r w:rsidRPr="006B07F4">
        <w:rPr>
          <w:sz w:val="16"/>
        </w:rPr>
        <w:t>Were these reforms necessary in response to caseload pressure, one might expect that, as caseload demands receded, the short-cut mechanisms would also recede. That has not been the case: as Judge Diane Wood and Professor Zachary Clopton recently observed in describing appellate managerialism, case management "techniques, interestingly, have not varied as caseloads have fluctuated; it seems that once a management technique becomes entrenched, it is there to stay."7</w:t>
      </w:r>
    </w:p>
    <w:p w14:paraId="5A83FBBF" w14:textId="77777777" w:rsidR="00975CFF" w:rsidRPr="006B07F4" w:rsidRDefault="00975CFF" w:rsidP="00975CFF">
      <w:r w:rsidRPr="006B07F4">
        <w:rPr>
          <w:sz w:val="16"/>
        </w:rPr>
        <w:t xml:space="preserve">The </w:t>
      </w:r>
      <w:r w:rsidRPr="006B07F4">
        <w:rPr>
          <w:rStyle w:val="StyleUnderline"/>
        </w:rPr>
        <w:t>courts have</w:t>
      </w:r>
      <w:r w:rsidRPr="006B07F4">
        <w:rPr>
          <w:sz w:val="16"/>
        </w:rPr>
        <w:t xml:space="preserve"> </w:t>
      </w:r>
      <w:r w:rsidRPr="006B07F4">
        <w:rPr>
          <w:rStyle w:val="Emphasis"/>
        </w:rPr>
        <w:t>adapted</w:t>
      </w:r>
      <w:r w:rsidRPr="006B07F4">
        <w:rPr>
          <w:sz w:val="16"/>
        </w:rPr>
        <w:t xml:space="preserve"> </w:t>
      </w:r>
      <w:r w:rsidRPr="006B07F4">
        <w:rPr>
          <w:rStyle w:val="StyleUnderline"/>
        </w:rPr>
        <w:t>and</w:t>
      </w:r>
      <w:r w:rsidRPr="006B07F4">
        <w:rPr>
          <w:sz w:val="16"/>
        </w:rPr>
        <w:t xml:space="preserve"> </w:t>
      </w:r>
      <w:r w:rsidRPr="006B07F4">
        <w:rPr>
          <w:rStyle w:val="Emphasis"/>
        </w:rPr>
        <w:t>evolved</w:t>
      </w:r>
      <w:r w:rsidRPr="006B07F4">
        <w:rPr>
          <w:sz w:val="16"/>
        </w:rPr>
        <w:t xml:space="preserve">, </w:t>
      </w:r>
      <w:r w:rsidRPr="006B07F4">
        <w:rPr>
          <w:rStyle w:val="StyleUnderline"/>
        </w:rPr>
        <w:t xml:space="preserve">and these adaptations have </w:t>
      </w:r>
      <w:r w:rsidRPr="006B07F4">
        <w:rPr>
          <w:rStyle w:val="StyleUnderline"/>
          <w:highlight w:val="yellow"/>
        </w:rPr>
        <w:t>reveal</w:t>
      </w:r>
      <w:r w:rsidRPr="006B07F4">
        <w:rPr>
          <w:rStyle w:val="StyleUnderline"/>
        </w:rPr>
        <w:t>ed a</w:t>
      </w:r>
      <w:r w:rsidRPr="006B07F4">
        <w:rPr>
          <w:sz w:val="16"/>
        </w:rPr>
        <w:t xml:space="preserve"> </w:t>
      </w:r>
      <w:r w:rsidRPr="006B07F4">
        <w:rPr>
          <w:rStyle w:val="Emphasis"/>
          <w:sz w:val="24"/>
          <w:szCs w:val="24"/>
          <w:highlight w:val="yellow"/>
        </w:rPr>
        <w:t>deep preference for efficiency</w:t>
      </w:r>
      <w:r w:rsidRPr="006B07F4">
        <w:rPr>
          <w:sz w:val="16"/>
          <w:highlight w:val="yellow"/>
        </w:rPr>
        <w:t xml:space="preserve"> </w:t>
      </w:r>
      <w:r w:rsidRPr="006B07F4">
        <w:rPr>
          <w:rStyle w:val="StyleUnderline"/>
          <w:highlight w:val="yellow"/>
        </w:rPr>
        <w:t>in</w:t>
      </w:r>
      <w:r w:rsidRPr="006B07F4">
        <w:rPr>
          <w:rStyle w:val="StyleUnderline"/>
        </w:rPr>
        <w:t xml:space="preserve"> decision making as the defining value of</w:t>
      </w:r>
      <w:r w:rsidRPr="006B07F4">
        <w:rPr>
          <w:sz w:val="16"/>
        </w:rPr>
        <w:t xml:space="preserve"> appellatelevel </w:t>
      </w:r>
      <w:r w:rsidRPr="006B07F4">
        <w:rPr>
          <w:rStyle w:val="Emphasis"/>
          <w:highlight w:val="yellow"/>
        </w:rPr>
        <w:t>case management</w:t>
      </w:r>
      <w:r w:rsidRPr="006B07F4">
        <w:rPr>
          <w:sz w:val="16"/>
        </w:rPr>
        <w:t xml:space="preserve">.8 Were another value-like fairness, transparency, or legitimacy 9 -paramount, we might have seen a recalibration as docket demands waned. The </w:t>
      </w:r>
      <w:r w:rsidRPr="006B07F4">
        <w:rPr>
          <w:rStyle w:val="StyleUnderline"/>
        </w:rPr>
        <w:t xml:space="preserve">very </w:t>
      </w:r>
      <w:r w:rsidRPr="006B07F4">
        <w:rPr>
          <w:rStyle w:val="StyleUnderline"/>
          <w:highlight w:val="yellow"/>
        </w:rPr>
        <w:t>stickiness</w:t>
      </w:r>
      <w:r w:rsidRPr="006B07F4">
        <w:rPr>
          <w:rStyle w:val="StyleUnderline"/>
        </w:rPr>
        <w:t xml:space="preserve"> of these</w:t>
      </w:r>
      <w:r w:rsidRPr="006B07F4">
        <w:rPr>
          <w:sz w:val="16"/>
        </w:rPr>
        <w:t xml:space="preserve"> new </w:t>
      </w:r>
      <w:r w:rsidRPr="006B07F4">
        <w:rPr>
          <w:rStyle w:val="StyleUnderline"/>
        </w:rPr>
        <w:t xml:space="preserve">procedures </w:t>
      </w:r>
      <w:r w:rsidRPr="006B07F4">
        <w:rPr>
          <w:rStyle w:val="StyleUnderline"/>
          <w:highlight w:val="yellow"/>
        </w:rPr>
        <w:t>reveals</w:t>
      </w:r>
      <w:r w:rsidRPr="006B07F4">
        <w:rPr>
          <w:rStyle w:val="StyleUnderline"/>
        </w:rPr>
        <w:t xml:space="preserve"> the</w:t>
      </w:r>
      <w:r w:rsidRPr="006B07F4">
        <w:rPr>
          <w:sz w:val="16"/>
        </w:rPr>
        <w:t xml:space="preserve"> </w:t>
      </w:r>
      <w:r w:rsidRPr="006B07F4">
        <w:rPr>
          <w:rStyle w:val="Emphasis"/>
          <w:highlight w:val="yellow"/>
        </w:rPr>
        <w:t>animating</w:t>
      </w:r>
      <w:r w:rsidRPr="006B07F4">
        <w:rPr>
          <w:sz w:val="16"/>
        </w:rPr>
        <w:t xml:space="preserve"> value </w:t>
      </w:r>
      <w:r w:rsidRPr="006B07F4">
        <w:rPr>
          <w:rStyle w:val="Emphasis"/>
          <w:highlight w:val="yellow"/>
        </w:rPr>
        <w:t>preference</w:t>
      </w:r>
      <w:r w:rsidRPr="006B07F4">
        <w:rPr>
          <w:sz w:val="16"/>
          <w:highlight w:val="yellow"/>
        </w:rPr>
        <w:t xml:space="preserve"> </w:t>
      </w:r>
      <w:r w:rsidRPr="006B07F4">
        <w:rPr>
          <w:rStyle w:val="StyleUnderline"/>
          <w:highlight w:val="yellow"/>
        </w:rPr>
        <w:t>of modern</w:t>
      </w:r>
      <w:r w:rsidRPr="006B07F4">
        <w:rPr>
          <w:rStyle w:val="StyleUnderline"/>
        </w:rPr>
        <w:t xml:space="preserve"> appellate case </w:t>
      </w:r>
      <w:r w:rsidRPr="006B07F4">
        <w:rPr>
          <w:rStyle w:val="StyleUnderline"/>
          <w:highlight w:val="yellow"/>
        </w:rPr>
        <w:t>management</w:t>
      </w:r>
      <w:r w:rsidRPr="006B07F4">
        <w:rPr>
          <w:sz w:val="16"/>
        </w:rPr>
        <w:t xml:space="preserve">: </w:t>
      </w:r>
      <w:r w:rsidRPr="006B07F4">
        <w:rPr>
          <w:rStyle w:val="Emphasis"/>
        </w:rPr>
        <w:t>efficiency</w:t>
      </w:r>
      <w:r w:rsidRPr="006B07F4">
        <w:rPr>
          <w:sz w:val="16"/>
        </w:rPr>
        <w:t xml:space="preserve">, </w:t>
      </w:r>
      <w:r w:rsidRPr="006B07F4">
        <w:rPr>
          <w:rStyle w:val="StyleUnderline"/>
        </w:rPr>
        <w:t>perhaps even at the cost of</w:t>
      </w:r>
      <w:r w:rsidRPr="006B07F4">
        <w:rPr>
          <w:sz w:val="16"/>
        </w:rPr>
        <w:t xml:space="preserve"> fairness and perceived </w:t>
      </w:r>
      <w:r w:rsidRPr="006B07F4">
        <w:rPr>
          <w:rStyle w:val="StyleUnderline"/>
        </w:rPr>
        <w:t>judicial legitimacy</w:t>
      </w:r>
      <w:r w:rsidRPr="006B07F4">
        <w:rPr>
          <w:sz w:val="16"/>
        </w:rPr>
        <w:t>. 10</w:t>
      </w:r>
    </w:p>
    <w:p w14:paraId="145DB08C" w14:textId="77777777" w:rsidR="00975CFF" w:rsidRDefault="00975CFF" w:rsidP="00975CFF">
      <w:pPr>
        <w:pStyle w:val="Heading4"/>
      </w:pPr>
      <w:r>
        <w:t xml:space="preserve">Numbers </w:t>
      </w:r>
      <w:r w:rsidRPr="00006377">
        <w:rPr>
          <w:u w:val="single"/>
        </w:rPr>
        <w:t>per judge</w:t>
      </w:r>
      <w:r>
        <w:t xml:space="preserve"> are down.</w:t>
      </w:r>
    </w:p>
    <w:p w14:paraId="694A9C63" w14:textId="77777777" w:rsidR="00975CFF" w:rsidRDefault="00975CFF" w:rsidP="00975CFF">
      <w:r>
        <w:t>Kathryn</w:t>
      </w:r>
      <w:r w:rsidRPr="00006377">
        <w:rPr>
          <w:rStyle w:val="Style13ptBold"/>
        </w:rPr>
        <w:t xml:space="preserve"> Rubino 25</w:t>
      </w:r>
      <w:r>
        <w:t>, Senior Editor, Legal Journalism, Above the Law, "The Incredible Shrinking Circuit Court," Above the Law, 07/29/2025, https://abovethelaw.com/2025/07/the-incredible-shrinking-circuit-court/.</w:t>
      </w:r>
    </w:p>
    <w:p w14:paraId="6E5E5E46" w14:textId="77777777" w:rsidR="00975CFF" w:rsidRDefault="00975CFF" w:rsidP="00975CFF">
      <w:pPr>
        <w:rPr>
          <w:sz w:val="16"/>
        </w:rPr>
      </w:pPr>
      <w:r w:rsidRPr="00006377">
        <w:rPr>
          <w:sz w:val="16"/>
        </w:rPr>
        <w:t xml:space="preserve">Is the Tenth Circuit about to get smaller? That’s what </w:t>
      </w:r>
      <w:r w:rsidRPr="00006377">
        <w:rPr>
          <w:rStyle w:val="StyleUnderline"/>
        </w:rPr>
        <w:t>the</w:t>
      </w:r>
      <w:r w:rsidRPr="00006377">
        <w:rPr>
          <w:sz w:val="16"/>
        </w:rPr>
        <w:t xml:space="preserve"> </w:t>
      </w:r>
      <w:r w:rsidRPr="00006377">
        <w:rPr>
          <w:rStyle w:val="Emphasis"/>
          <w:highlight w:val="yellow"/>
        </w:rPr>
        <w:t>U.S. Judicial Conference</w:t>
      </w:r>
      <w:r w:rsidRPr="00006377">
        <w:rPr>
          <w:sz w:val="16"/>
          <w:highlight w:val="yellow"/>
        </w:rPr>
        <w:t xml:space="preserve"> </w:t>
      </w:r>
      <w:r w:rsidRPr="00006377">
        <w:rPr>
          <w:rStyle w:val="StyleUnderline"/>
          <w:highlight w:val="yellow"/>
        </w:rPr>
        <w:t>wants</w:t>
      </w:r>
      <w:r w:rsidRPr="00006377">
        <w:rPr>
          <w:rStyle w:val="StyleUnderline"/>
        </w:rPr>
        <w:t xml:space="preserve"> — in a new report</w:t>
      </w:r>
      <w:r w:rsidRPr="00006377">
        <w:rPr>
          <w:sz w:val="16"/>
        </w:rPr>
        <w:t xml:space="preserve">, they’ve asked President Donald Trump </w:t>
      </w:r>
      <w:r w:rsidRPr="00006377">
        <w:rPr>
          <w:rStyle w:val="StyleUnderline"/>
          <w:highlight w:val="yellow"/>
        </w:rPr>
        <w:t>to keep</w:t>
      </w:r>
      <w:r w:rsidRPr="00006377">
        <w:rPr>
          <w:sz w:val="16"/>
        </w:rPr>
        <w:t xml:space="preserve"> a </w:t>
      </w:r>
      <w:r w:rsidRPr="00006377">
        <w:rPr>
          <w:rStyle w:val="Emphasis"/>
          <w:highlight w:val="yellow"/>
        </w:rPr>
        <w:t>vacancy open</w:t>
      </w:r>
      <w:r w:rsidRPr="00006377">
        <w:rPr>
          <w:sz w:val="16"/>
        </w:rPr>
        <w:t xml:space="preserve"> the next time one opens up on the Denver-based Tenth U.S. Circuit Court of Appeals. It’s </w:t>
      </w:r>
      <w:r w:rsidRPr="00006377">
        <w:rPr>
          <w:rStyle w:val="StyleUnderline"/>
          <w:highlight w:val="yellow"/>
        </w:rPr>
        <w:t>part of an effort to combat</w:t>
      </w:r>
      <w:r w:rsidRPr="00006377">
        <w:rPr>
          <w:sz w:val="16"/>
          <w:highlight w:val="yellow"/>
        </w:rPr>
        <w:t xml:space="preserve"> </w:t>
      </w:r>
      <w:r w:rsidRPr="00006377">
        <w:rPr>
          <w:rStyle w:val="Emphasis"/>
          <w:highlight w:val="yellow"/>
        </w:rPr>
        <w:t>low per-judge caseloads</w:t>
      </w:r>
      <w:r w:rsidRPr="00006377">
        <w:rPr>
          <w:sz w:val="16"/>
        </w:rPr>
        <w:t xml:space="preserve">; similarly, </w:t>
      </w:r>
      <w:r w:rsidRPr="00006377">
        <w:rPr>
          <w:rStyle w:val="StyleUnderline"/>
        </w:rPr>
        <w:t xml:space="preserve">they’re asking for vacancies to be kept open </w:t>
      </w:r>
      <w:r w:rsidRPr="00006377">
        <w:rPr>
          <w:rStyle w:val="StyleUnderline"/>
          <w:highlight w:val="yellow"/>
        </w:rPr>
        <w:t>on</w:t>
      </w:r>
      <w:r w:rsidRPr="00006377">
        <w:rPr>
          <w:sz w:val="16"/>
        </w:rPr>
        <w:t xml:space="preserve"> the </w:t>
      </w:r>
      <w:r w:rsidRPr="00006377">
        <w:rPr>
          <w:rStyle w:val="Emphasis"/>
          <w:highlight w:val="yellow"/>
        </w:rPr>
        <w:t>district courts</w:t>
      </w:r>
      <w:r w:rsidRPr="00006377">
        <w:rPr>
          <w:sz w:val="16"/>
        </w:rPr>
        <w:t xml:space="preserve"> in the Southern District of West Virginia, the Eastern District of Michigan, and the District of Wyoming.</w:t>
      </w:r>
    </w:p>
    <w:p w14:paraId="35539B3E" w14:textId="77777777" w:rsidR="00975CFF" w:rsidRDefault="00975CFF" w:rsidP="00975CFF">
      <w:pPr>
        <w:pStyle w:val="Heading4"/>
      </w:pPr>
      <w:r>
        <w:t xml:space="preserve">So are </w:t>
      </w:r>
      <w:r w:rsidRPr="00307A29">
        <w:rPr>
          <w:u w:val="single"/>
        </w:rPr>
        <w:t>filing rates</w:t>
      </w:r>
      <w:r>
        <w:t>.</w:t>
      </w:r>
    </w:p>
    <w:p w14:paraId="63775E15" w14:textId="77777777" w:rsidR="00975CFF" w:rsidRPr="00CA1372" w:rsidRDefault="00975CFF" w:rsidP="00975CFF">
      <w:r>
        <w:t xml:space="preserve">Kenneth S. </w:t>
      </w:r>
      <w:r w:rsidRPr="00CA1372">
        <w:rPr>
          <w:rStyle w:val="Style13ptBold"/>
        </w:rPr>
        <w:t>Klein 24</w:t>
      </w:r>
      <w:r>
        <w:t>, JD, Professor, Law, California Western School of Law, Selected Consumer Liaison, National Association of Insurance Commissioners, Former Partner, Foley &amp; Lardner, "The First Thing We Do Is Kill All the Lawsuits," Review of Litigation, Vol. 44, No. 1, pg. 47-106, Fall 2024, HeinOnline. [italics in original]</w:t>
      </w:r>
    </w:p>
    <w:p w14:paraId="75612D2F" w14:textId="77777777" w:rsidR="00975CFF" w:rsidRDefault="00975CFF" w:rsidP="00975CFF">
      <w:pPr>
        <w:rPr>
          <w:sz w:val="16"/>
        </w:rPr>
      </w:pPr>
      <w:r w:rsidRPr="00CA1372">
        <w:rPr>
          <w:sz w:val="16"/>
        </w:rPr>
        <w:t xml:space="preserve">Both Saks and Galanter </w:t>
      </w:r>
      <w:r w:rsidRPr="00CA1372">
        <w:rPr>
          <w:rStyle w:val="StyleUnderline"/>
        </w:rPr>
        <w:t>discussed at length the</w:t>
      </w:r>
      <w:r w:rsidRPr="00CA1372">
        <w:rPr>
          <w:sz w:val="16"/>
        </w:rPr>
        <w:t xml:space="preserve"> </w:t>
      </w:r>
      <w:r w:rsidRPr="00CA1372">
        <w:rPr>
          <w:rStyle w:val="Emphasis"/>
        </w:rPr>
        <w:t>various</w:t>
      </w:r>
      <w:r w:rsidRPr="00CA1372">
        <w:rPr>
          <w:sz w:val="16"/>
        </w:rPr>
        <w:t xml:space="preserve"> </w:t>
      </w:r>
      <w:r w:rsidRPr="00CA1372">
        <w:rPr>
          <w:rStyle w:val="StyleUnderline"/>
        </w:rPr>
        <w:t>nuances and caveats in interpreting</w:t>
      </w:r>
      <w:r w:rsidRPr="00CA1372">
        <w:rPr>
          <w:sz w:val="16"/>
        </w:rPr>
        <w:t xml:space="preserve"> </w:t>
      </w:r>
      <w:r w:rsidRPr="00CA1372">
        <w:rPr>
          <w:rStyle w:val="Emphasis"/>
        </w:rPr>
        <w:t>caseload data</w:t>
      </w:r>
      <w:r w:rsidRPr="00CA1372">
        <w:rPr>
          <w:sz w:val="16"/>
        </w:rPr>
        <w:t xml:space="preserve">. 42 </w:t>
      </w:r>
      <w:r w:rsidRPr="00CA1372">
        <w:t xml:space="preserve">***FOOTNOTE BEGINS*** </w:t>
      </w:r>
      <w:r w:rsidRPr="00CA1372">
        <w:rPr>
          <w:i/>
          <w:iCs/>
          <w:sz w:val="16"/>
        </w:rPr>
        <w:t>See</w:t>
      </w:r>
      <w:r w:rsidRPr="00CA1372">
        <w:rPr>
          <w:sz w:val="16"/>
        </w:rPr>
        <w:t xml:space="preserve"> Saks, </w:t>
      </w:r>
      <w:r w:rsidRPr="00CA1372">
        <w:rPr>
          <w:i/>
          <w:iCs/>
          <w:sz w:val="16"/>
        </w:rPr>
        <w:t>supra</w:t>
      </w:r>
      <w:r w:rsidRPr="00CA1372">
        <w:rPr>
          <w:sz w:val="16"/>
        </w:rPr>
        <w:t xml:space="preserve"> note 8, at 64-66 ("</w:t>
      </w:r>
      <w:r w:rsidRPr="00311002">
        <w:rPr>
          <w:rStyle w:val="StyleUnderline"/>
          <w:highlight w:val="yellow"/>
        </w:rPr>
        <w:t>If</w:t>
      </w:r>
      <w:r w:rsidRPr="00CA1372">
        <w:rPr>
          <w:rStyle w:val="StyleUnderline"/>
        </w:rPr>
        <w:t xml:space="preserve"> the </w:t>
      </w:r>
      <w:r w:rsidRPr="00311002">
        <w:rPr>
          <w:rStyle w:val="StyleUnderline"/>
          <w:highlight w:val="yellow"/>
        </w:rPr>
        <w:t>explosion is</w:t>
      </w:r>
      <w:r w:rsidRPr="00311002">
        <w:rPr>
          <w:sz w:val="16"/>
          <w:highlight w:val="yellow"/>
        </w:rPr>
        <w:t xml:space="preserve"> </w:t>
      </w:r>
      <w:r w:rsidRPr="00311002">
        <w:rPr>
          <w:rStyle w:val="Emphasis"/>
          <w:highlight w:val="yellow"/>
        </w:rPr>
        <w:t>real</w:t>
      </w:r>
      <w:r w:rsidRPr="00CA1372">
        <w:rPr>
          <w:sz w:val="16"/>
        </w:rPr>
        <w:t xml:space="preserve"> </w:t>
      </w:r>
      <w:r w:rsidRPr="00CA1372">
        <w:rPr>
          <w:rStyle w:val="StyleUnderline"/>
        </w:rPr>
        <w:t>and the</w:t>
      </w:r>
      <w:r w:rsidRPr="00CA1372">
        <w:rPr>
          <w:sz w:val="16"/>
        </w:rPr>
        <w:t xml:space="preserve"> </w:t>
      </w:r>
      <w:r w:rsidRPr="00CA1372">
        <w:rPr>
          <w:rStyle w:val="Emphasis"/>
        </w:rPr>
        <w:t>crisis serious</w:t>
      </w:r>
      <w:r w:rsidRPr="00CA1372">
        <w:rPr>
          <w:sz w:val="16"/>
        </w:rPr>
        <w:t xml:space="preserve">, </w:t>
      </w:r>
      <w:r w:rsidRPr="00CA1372">
        <w:rPr>
          <w:rStyle w:val="StyleUnderline"/>
        </w:rPr>
        <w:t xml:space="preserve">it </w:t>
      </w:r>
      <w:r w:rsidRPr="00311002">
        <w:rPr>
          <w:rStyle w:val="StyleUnderline"/>
          <w:highlight w:val="yellow"/>
        </w:rPr>
        <w:t>should</w:t>
      </w:r>
      <w:r w:rsidRPr="00311002">
        <w:rPr>
          <w:sz w:val="16"/>
          <w:highlight w:val="yellow"/>
        </w:rPr>
        <w:t xml:space="preserve"> </w:t>
      </w:r>
      <w:r w:rsidRPr="00311002">
        <w:rPr>
          <w:rStyle w:val="Emphasis"/>
          <w:highlight w:val="yellow"/>
        </w:rPr>
        <w:t>not be difficult</w:t>
      </w:r>
      <w:r w:rsidRPr="00311002">
        <w:rPr>
          <w:sz w:val="16"/>
          <w:highlight w:val="yellow"/>
        </w:rPr>
        <w:t xml:space="preserve"> </w:t>
      </w:r>
      <w:r w:rsidRPr="00311002">
        <w:rPr>
          <w:rStyle w:val="StyleUnderline"/>
          <w:highlight w:val="yellow"/>
        </w:rPr>
        <w:t>to find data</w:t>
      </w:r>
      <w:r w:rsidRPr="00CA1372">
        <w:rPr>
          <w:rStyle w:val="StyleUnderline"/>
        </w:rPr>
        <w:t xml:space="preserve"> confirming those fears</w:t>
      </w:r>
      <w:r w:rsidRPr="00CA1372">
        <w:rPr>
          <w:sz w:val="16"/>
        </w:rPr>
        <w:t xml:space="preserve">."); Galanter, supra note 8, at 7-8, 15 ("[I]f there are portents of doom in the court statistics they ought to be discernible there."). </w:t>
      </w:r>
      <w:r w:rsidRPr="00CA1372">
        <w:t>***FOOTNOTE ENDS***</w:t>
      </w:r>
      <w:r w:rsidRPr="00CA1372">
        <w:rPr>
          <w:sz w:val="16"/>
        </w:rPr>
        <w:t xml:space="preserve"> The above </w:t>
      </w:r>
      <w:r w:rsidRPr="00311002">
        <w:rPr>
          <w:rStyle w:val="StyleUnderline"/>
          <w:highlight w:val="yellow"/>
        </w:rPr>
        <w:t>data</w:t>
      </w:r>
      <w:r w:rsidRPr="00311002">
        <w:rPr>
          <w:sz w:val="16"/>
          <w:highlight w:val="yellow"/>
        </w:rPr>
        <w:t xml:space="preserve"> </w:t>
      </w:r>
      <w:r w:rsidRPr="00311002">
        <w:rPr>
          <w:rStyle w:val="Emphasis"/>
          <w:highlight w:val="yellow"/>
        </w:rPr>
        <w:t>does</w:t>
      </w:r>
      <w:r w:rsidRPr="00CA1372">
        <w:rPr>
          <w:rStyle w:val="Emphasis"/>
        </w:rPr>
        <w:t xml:space="preserve"> not </w:t>
      </w:r>
      <w:r w:rsidRPr="00311002">
        <w:rPr>
          <w:rStyle w:val="Emphasis"/>
          <w:highlight w:val="yellow"/>
        </w:rPr>
        <w:t>and could not</w:t>
      </w:r>
      <w:r w:rsidRPr="00CA1372">
        <w:rPr>
          <w:sz w:val="16"/>
        </w:rPr>
        <w:t xml:space="preserve"> definitively </w:t>
      </w:r>
      <w:r w:rsidRPr="00CA1372">
        <w:rPr>
          <w:rStyle w:val="StyleUnderline"/>
        </w:rPr>
        <w:t>answer</w:t>
      </w:r>
      <w:r w:rsidRPr="00CA1372">
        <w:rPr>
          <w:sz w:val="16"/>
        </w:rPr>
        <w:t xml:space="preserve"> the question of </w:t>
      </w:r>
      <w:r w:rsidRPr="00CA1372">
        <w:rPr>
          <w:rStyle w:val="StyleUnderline"/>
        </w:rPr>
        <w:t xml:space="preserve">whether, </w:t>
      </w:r>
      <w:r w:rsidRPr="00311002">
        <w:rPr>
          <w:rStyle w:val="StyleUnderline"/>
          <w:highlight w:val="yellow"/>
        </w:rPr>
        <w:t>measure</w:t>
      </w:r>
      <w:r w:rsidRPr="00CA1372">
        <w:rPr>
          <w:rStyle w:val="StyleUnderline"/>
        </w:rPr>
        <w:t xml:space="preserve">d by caseloads, there is </w:t>
      </w:r>
      <w:r w:rsidRPr="00311002">
        <w:rPr>
          <w:rStyle w:val="StyleUnderline"/>
          <w:highlight w:val="yellow"/>
        </w:rPr>
        <w:t>a</w:t>
      </w:r>
      <w:r w:rsidRPr="00311002">
        <w:rPr>
          <w:sz w:val="16"/>
          <w:highlight w:val="yellow"/>
        </w:rPr>
        <w:t xml:space="preserve"> </w:t>
      </w:r>
      <w:r w:rsidRPr="00311002">
        <w:rPr>
          <w:rStyle w:val="Emphasis"/>
          <w:highlight w:val="yellow"/>
        </w:rPr>
        <w:t>litigation</w:t>
      </w:r>
      <w:r w:rsidRPr="00311002">
        <w:rPr>
          <w:sz w:val="16"/>
          <w:highlight w:val="yellow"/>
        </w:rPr>
        <w:t xml:space="preserve"> </w:t>
      </w:r>
      <w:r w:rsidRPr="00311002">
        <w:rPr>
          <w:rStyle w:val="StyleUnderline"/>
          <w:highlight w:val="yellow"/>
        </w:rPr>
        <w:t>crisis</w:t>
      </w:r>
      <w:r w:rsidRPr="00CA1372">
        <w:rPr>
          <w:sz w:val="16"/>
        </w:rPr>
        <w:t xml:space="preserve">. But </w:t>
      </w:r>
      <w:r w:rsidRPr="00CA1372">
        <w:rPr>
          <w:rStyle w:val="StyleUnderline"/>
        </w:rPr>
        <w:t xml:space="preserve">measured </w:t>
      </w:r>
      <w:r w:rsidRPr="00311002">
        <w:rPr>
          <w:rStyle w:val="StyleUnderline"/>
          <w:highlight w:val="yellow"/>
        </w:rPr>
        <w:t>by</w:t>
      </w:r>
      <w:r w:rsidRPr="00311002">
        <w:rPr>
          <w:sz w:val="16"/>
          <w:highlight w:val="yellow"/>
        </w:rPr>
        <w:t xml:space="preserve"> </w:t>
      </w:r>
      <w:r w:rsidRPr="00311002">
        <w:rPr>
          <w:rStyle w:val="Emphasis"/>
          <w:highlight w:val="yellow"/>
        </w:rPr>
        <w:t>filing frequency</w:t>
      </w:r>
      <w:r w:rsidRPr="00311002">
        <w:rPr>
          <w:sz w:val="16"/>
          <w:highlight w:val="yellow"/>
        </w:rPr>
        <w:t xml:space="preserve">, </w:t>
      </w:r>
      <w:r w:rsidRPr="00311002">
        <w:rPr>
          <w:rStyle w:val="StyleUnderline"/>
          <w:highlight w:val="yellow"/>
        </w:rPr>
        <w:t>there</w:t>
      </w:r>
      <w:r w:rsidRPr="00311002">
        <w:rPr>
          <w:sz w:val="16"/>
          <w:highlight w:val="yellow"/>
        </w:rPr>
        <w:t xml:space="preserve"> </w:t>
      </w:r>
      <w:r w:rsidRPr="00311002">
        <w:rPr>
          <w:rStyle w:val="Emphasis"/>
          <w:sz w:val="24"/>
          <w:szCs w:val="24"/>
          <w:highlight w:val="yellow"/>
        </w:rPr>
        <w:t>does not appear to be anything "remarkable" happening</w:t>
      </w:r>
      <w:r w:rsidRPr="00CA1372">
        <w:rPr>
          <w:sz w:val="16"/>
        </w:rPr>
        <w:t xml:space="preserve">, </w:t>
      </w:r>
      <w:r w:rsidRPr="00CA1372">
        <w:rPr>
          <w:rStyle w:val="StyleUnderline"/>
        </w:rPr>
        <w:t>in any sense of the word</w:t>
      </w:r>
      <w:r w:rsidRPr="00CA1372">
        <w:rPr>
          <w:sz w:val="16"/>
        </w:rPr>
        <w:t>.</w:t>
      </w:r>
    </w:p>
    <w:p w14:paraId="2C0F50F2" w14:textId="77777777" w:rsidR="00975CFF" w:rsidRPr="00382478" w:rsidRDefault="00975CFF" w:rsidP="00975CFF"/>
    <w:bookmarkEnd w:id="4"/>
    <w:p w14:paraId="62A12AE7" w14:textId="77777777" w:rsidR="00975CFF" w:rsidRDefault="00975CFF" w:rsidP="00975CFF">
      <w:pPr>
        <w:pStyle w:val="Heading3"/>
      </w:pPr>
      <w:r>
        <w:t>Link---2NC</w:t>
      </w:r>
    </w:p>
    <w:p w14:paraId="5BF7DBB3" w14:textId="77777777" w:rsidR="00975CFF" w:rsidRDefault="00975CFF" w:rsidP="00975CFF">
      <w:pPr>
        <w:pStyle w:val="Heading4"/>
      </w:pPr>
      <w:r>
        <w:t xml:space="preserve">Retaliatory litigation will be </w:t>
      </w:r>
      <w:r>
        <w:rPr>
          <w:u w:val="single"/>
        </w:rPr>
        <w:t>sweeping</w:t>
      </w:r>
      <w:r>
        <w:t xml:space="preserve"> and </w:t>
      </w:r>
      <w:r w:rsidRPr="00C17D40">
        <w:rPr>
          <w:u w:val="single"/>
        </w:rPr>
        <w:t>drawn out</w:t>
      </w:r>
      <w:r>
        <w:t>.</w:t>
      </w:r>
    </w:p>
    <w:p w14:paraId="4EB43E90" w14:textId="77777777" w:rsidR="00975CFF" w:rsidRDefault="00975CFF" w:rsidP="00975CFF">
      <w:r>
        <w:t xml:space="preserve">Joseph </w:t>
      </w:r>
      <w:r w:rsidRPr="00C66E31">
        <w:rPr>
          <w:rStyle w:val="Style13ptBold"/>
        </w:rPr>
        <w:t>Fishkin &amp;</w:t>
      </w:r>
      <w:r>
        <w:t xml:space="preserve"> William E. </w:t>
      </w:r>
      <w:r w:rsidRPr="00C66E31">
        <w:rPr>
          <w:rStyle w:val="Style13ptBold"/>
        </w:rPr>
        <w:t>Forbath 22</w:t>
      </w:r>
      <w:r>
        <w:t xml:space="preserve">, JD, Professor, Law, UCLA School of Law; JD, Lloyd M. Bentsen Chair, Law, UT Austin School of Law, "Make Progressive Politics Constitutional Again," Boston Review, 06/23/2022, </w:t>
      </w:r>
      <w:r w:rsidRPr="00C66E31">
        <w:t>https://www.bostonreview.net/forum/make-progressive-politics-constitutional-again/</w:t>
      </w:r>
      <w:r>
        <w:t>. [italics in original]</w:t>
      </w:r>
    </w:p>
    <w:p w14:paraId="73D100A9" w14:textId="77777777" w:rsidR="00975CFF" w:rsidRPr="001B0BC9" w:rsidRDefault="00975CFF" w:rsidP="00975CFF">
      <w:pPr>
        <w:rPr>
          <w:sz w:val="16"/>
        </w:rPr>
      </w:pPr>
      <w:r w:rsidRPr="001B0BC9">
        <w:rPr>
          <w:sz w:val="16"/>
        </w:rPr>
        <w:t xml:space="preserve">Unsurprisingly, </w:t>
      </w:r>
      <w:r w:rsidRPr="001B0BC9">
        <w:rPr>
          <w:rStyle w:val="StyleUnderline"/>
        </w:rPr>
        <w:t>for decades</w:t>
      </w:r>
      <w:r w:rsidRPr="001B0BC9">
        <w:rPr>
          <w:sz w:val="16"/>
        </w:rPr>
        <w:t xml:space="preserve"> the remnants of </w:t>
      </w:r>
      <w:r w:rsidRPr="001B0BC9">
        <w:rPr>
          <w:rStyle w:val="StyleUnderline"/>
        </w:rPr>
        <w:t>this vision have been</w:t>
      </w:r>
      <w:r w:rsidRPr="001B0BC9">
        <w:rPr>
          <w:sz w:val="16"/>
        </w:rPr>
        <w:t xml:space="preserve"> </w:t>
      </w:r>
      <w:r w:rsidRPr="001B0BC9">
        <w:rPr>
          <w:rStyle w:val="Emphasis"/>
        </w:rPr>
        <w:t xml:space="preserve">squarely </w:t>
      </w:r>
      <w:r w:rsidRPr="001B0BC9">
        <w:rPr>
          <w:rStyle w:val="Emphasis"/>
          <w:highlight w:val="yellow"/>
        </w:rPr>
        <w:t>in the crosshairs</w:t>
      </w:r>
      <w:r w:rsidRPr="001B0BC9">
        <w:rPr>
          <w:sz w:val="16"/>
          <w:highlight w:val="yellow"/>
        </w:rPr>
        <w:t xml:space="preserve"> </w:t>
      </w:r>
      <w:r w:rsidRPr="001B0BC9">
        <w:rPr>
          <w:rStyle w:val="StyleUnderline"/>
          <w:highlight w:val="yellow"/>
        </w:rPr>
        <w:t>of</w:t>
      </w:r>
      <w:r w:rsidRPr="001B0BC9">
        <w:rPr>
          <w:sz w:val="16"/>
          <w:highlight w:val="yellow"/>
        </w:rPr>
        <w:t xml:space="preserve"> </w:t>
      </w:r>
      <w:r w:rsidRPr="001B0BC9">
        <w:rPr>
          <w:rStyle w:val="Emphasis"/>
          <w:highlight w:val="yellow"/>
        </w:rPr>
        <w:t>conservative</w:t>
      </w:r>
      <w:r w:rsidRPr="001B0BC9">
        <w:rPr>
          <w:sz w:val="16"/>
          <w:highlight w:val="yellow"/>
        </w:rPr>
        <w:t xml:space="preserve"> </w:t>
      </w:r>
      <w:r w:rsidRPr="001B0BC9">
        <w:rPr>
          <w:rStyle w:val="StyleUnderline"/>
          <w:highlight w:val="yellow"/>
        </w:rPr>
        <w:t>politicians and judges</w:t>
      </w:r>
      <w:r w:rsidRPr="001B0BC9">
        <w:rPr>
          <w:sz w:val="16"/>
        </w:rPr>
        <w:t xml:space="preserve">. Starting with the counterrevolution of the late 1940s, </w:t>
      </w:r>
      <w:r w:rsidRPr="001B0BC9">
        <w:rPr>
          <w:rStyle w:val="StyleUnderline"/>
        </w:rPr>
        <w:t>the</w:t>
      </w:r>
      <w:r w:rsidRPr="001B0BC9">
        <w:rPr>
          <w:sz w:val="16"/>
        </w:rPr>
        <w:t xml:space="preserve"> “right to work” </w:t>
      </w:r>
      <w:r w:rsidRPr="001B0BC9">
        <w:rPr>
          <w:rStyle w:val="StyleUnderline"/>
        </w:rPr>
        <w:t>movement has waged an ongoing campaign of</w:t>
      </w:r>
      <w:r w:rsidRPr="001B0BC9">
        <w:rPr>
          <w:sz w:val="16"/>
        </w:rPr>
        <w:t xml:space="preserve"> </w:t>
      </w:r>
      <w:r w:rsidRPr="001B0BC9">
        <w:rPr>
          <w:rStyle w:val="Emphasis"/>
        </w:rPr>
        <w:t>legislation</w:t>
      </w:r>
      <w:r w:rsidRPr="001B0BC9">
        <w:rPr>
          <w:sz w:val="16"/>
        </w:rPr>
        <w:t xml:space="preserve"> </w:t>
      </w:r>
      <w:r w:rsidRPr="001B0BC9">
        <w:rPr>
          <w:rStyle w:val="StyleUnderline"/>
        </w:rPr>
        <w:t>and</w:t>
      </w:r>
      <w:r w:rsidRPr="001B0BC9">
        <w:rPr>
          <w:sz w:val="16"/>
        </w:rPr>
        <w:t xml:space="preserve"> </w:t>
      </w:r>
      <w:r w:rsidRPr="001B0BC9">
        <w:rPr>
          <w:rStyle w:val="Emphasis"/>
        </w:rPr>
        <w:t>litigation</w:t>
      </w:r>
      <w:r w:rsidRPr="001B0BC9">
        <w:rPr>
          <w:sz w:val="16"/>
        </w:rPr>
        <w:t xml:space="preserve"> </w:t>
      </w:r>
      <w:r w:rsidRPr="001B0BC9">
        <w:rPr>
          <w:rStyle w:val="StyleUnderline"/>
        </w:rPr>
        <w:t xml:space="preserve">funded and </w:t>
      </w:r>
      <w:r w:rsidRPr="001B0BC9">
        <w:rPr>
          <w:rStyle w:val="StyleUnderline"/>
          <w:highlight w:val="yellow"/>
        </w:rPr>
        <w:t>supported by</w:t>
      </w:r>
      <w:r w:rsidRPr="001B0BC9">
        <w:rPr>
          <w:sz w:val="16"/>
          <w:highlight w:val="yellow"/>
        </w:rPr>
        <w:t xml:space="preserve"> </w:t>
      </w:r>
      <w:r w:rsidRPr="001B0BC9">
        <w:rPr>
          <w:rStyle w:val="Emphasis"/>
          <w:highlight w:val="yellow"/>
        </w:rPr>
        <w:t>corporate exec</w:t>
      </w:r>
      <w:r w:rsidRPr="001B0BC9">
        <w:rPr>
          <w:rStyle w:val="Emphasis"/>
        </w:rPr>
        <w:t>utive</w:t>
      </w:r>
      <w:r w:rsidRPr="001B0BC9">
        <w:rPr>
          <w:rStyle w:val="Emphasis"/>
          <w:highlight w:val="yellow"/>
        </w:rPr>
        <w:t>s</w:t>
      </w:r>
      <w:r w:rsidRPr="001B0BC9">
        <w:rPr>
          <w:sz w:val="16"/>
        </w:rPr>
        <w:t xml:space="preserve"> </w:t>
      </w:r>
      <w:r w:rsidRPr="001B0BC9">
        <w:rPr>
          <w:rStyle w:val="StyleUnderline"/>
        </w:rPr>
        <w:t>and</w:t>
      </w:r>
      <w:r w:rsidRPr="001B0BC9">
        <w:rPr>
          <w:sz w:val="16"/>
        </w:rPr>
        <w:t xml:space="preserve"> </w:t>
      </w:r>
      <w:r w:rsidRPr="001B0BC9">
        <w:rPr>
          <w:rStyle w:val="Emphasis"/>
          <w:highlight w:val="yellow"/>
        </w:rPr>
        <w:t>employers’ associations</w:t>
      </w:r>
      <w:r w:rsidRPr="001B0BC9">
        <w:rPr>
          <w:sz w:val="16"/>
          <w:highlight w:val="yellow"/>
        </w:rPr>
        <w:t xml:space="preserve">, </w:t>
      </w:r>
      <w:r w:rsidRPr="001B0BC9">
        <w:rPr>
          <w:rStyle w:val="StyleUnderline"/>
          <w:highlight w:val="yellow"/>
        </w:rPr>
        <w:t>as well as</w:t>
      </w:r>
      <w:r w:rsidRPr="001B0BC9">
        <w:rPr>
          <w:rStyle w:val="StyleUnderline"/>
        </w:rPr>
        <w:t xml:space="preserve"> by </w:t>
      </w:r>
      <w:r w:rsidRPr="001B0BC9">
        <w:rPr>
          <w:rStyle w:val="StyleUnderline"/>
          <w:highlight w:val="yellow"/>
        </w:rPr>
        <w:t>wealthy</w:t>
      </w:r>
      <w:r w:rsidRPr="001B0BC9">
        <w:rPr>
          <w:sz w:val="16"/>
          <w:highlight w:val="yellow"/>
        </w:rPr>
        <w:t xml:space="preserve"> </w:t>
      </w:r>
      <w:r w:rsidRPr="001B0BC9">
        <w:rPr>
          <w:rStyle w:val="Emphasis"/>
          <w:highlight w:val="yellow"/>
        </w:rPr>
        <w:t>anti-union</w:t>
      </w:r>
      <w:r w:rsidRPr="001B0BC9">
        <w:rPr>
          <w:sz w:val="16"/>
        </w:rPr>
        <w:t xml:space="preserve"> ideological </w:t>
      </w:r>
      <w:r w:rsidRPr="001B0BC9">
        <w:rPr>
          <w:rStyle w:val="Emphasis"/>
          <w:highlight w:val="yellow"/>
        </w:rPr>
        <w:t>activists</w:t>
      </w:r>
      <w:r w:rsidRPr="001B0BC9">
        <w:rPr>
          <w:sz w:val="16"/>
          <w:highlight w:val="yellow"/>
        </w:rPr>
        <w:t xml:space="preserve">, </w:t>
      </w:r>
      <w:r w:rsidRPr="001B0BC9">
        <w:rPr>
          <w:rStyle w:val="StyleUnderline"/>
          <w:highlight w:val="yellow"/>
        </w:rPr>
        <w:t>to destroy</w:t>
      </w:r>
      <w:r w:rsidRPr="001B0BC9">
        <w:rPr>
          <w:rStyle w:val="StyleUnderline"/>
        </w:rPr>
        <w:t xml:space="preserve"> the </w:t>
      </w:r>
      <w:r w:rsidRPr="001B0BC9">
        <w:rPr>
          <w:rStyle w:val="StyleUnderline"/>
          <w:highlight w:val="yellow"/>
        </w:rPr>
        <w:t>New Deal</w:t>
      </w:r>
      <w:r w:rsidRPr="001B0BC9">
        <w:rPr>
          <w:rStyle w:val="StyleUnderline"/>
        </w:rPr>
        <w:t xml:space="preserve"> vision of </w:t>
      </w:r>
      <w:r w:rsidRPr="001B0BC9">
        <w:rPr>
          <w:rStyle w:val="StyleUnderline"/>
          <w:highlight w:val="yellow"/>
        </w:rPr>
        <w:t>labor</w:t>
      </w:r>
      <w:r w:rsidRPr="001B0BC9">
        <w:rPr>
          <w:rStyle w:val="StyleUnderline"/>
        </w:rPr>
        <w:t xml:space="preserve"> as a source of</w:t>
      </w:r>
      <w:r w:rsidRPr="001B0BC9">
        <w:rPr>
          <w:sz w:val="16"/>
        </w:rPr>
        <w:t xml:space="preserve"> </w:t>
      </w:r>
      <w:r w:rsidRPr="001B0BC9">
        <w:rPr>
          <w:rStyle w:val="Emphasis"/>
        </w:rPr>
        <w:t>countervailing</w:t>
      </w:r>
      <w:r w:rsidRPr="001B0BC9">
        <w:rPr>
          <w:sz w:val="16"/>
        </w:rPr>
        <w:t xml:space="preserve"> </w:t>
      </w:r>
      <w:r w:rsidRPr="001B0BC9">
        <w:rPr>
          <w:rStyle w:val="StyleUnderline"/>
        </w:rPr>
        <w:t>social and political power against oligarchy</w:t>
      </w:r>
      <w:r w:rsidRPr="001B0BC9">
        <w:rPr>
          <w:sz w:val="16"/>
        </w:rPr>
        <w:t>.</w:t>
      </w:r>
    </w:p>
    <w:p w14:paraId="3413583E" w14:textId="77777777" w:rsidR="00975CFF" w:rsidRPr="001B0BC9" w:rsidRDefault="00975CFF" w:rsidP="00975CFF">
      <w:pPr>
        <w:rPr>
          <w:sz w:val="12"/>
          <w:szCs w:val="12"/>
        </w:rPr>
      </w:pPr>
      <w:r w:rsidRPr="001B0BC9">
        <w:rPr>
          <w:sz w:val="12"/>
          <w:szCs w:val="12"/>
        </w:rPr>
        <w:t>The conservatives aimed to redefine unions as entirely private collective bargainers, acting exclusively on behalf of current members in their negotiations with a single employer. This campaign’s first great success, the Taft-Hartley Act of 1947, prohibited so-called secondary boycotts, in which workers act in solidarity to aid fellow workers in a dispute with a different employer. Taft-Hartley also prohibited “closed shops” (where an employer agrees to make union membership a condition of employment). From then on, there would be nonunion workers in unionized workplaces. But would the nonunion workers have an unfettered right to free ride on everything that the union had bargained for? Taft-Hartley allowed states to say yes, through “right to work” laws, which some (mostly Southern) states promptly enacted. Elsewhere unions often negotiated for “agency fees,” in which those who didn’t join the union would nonetheless pay a fee, reducing the free-riding problem. This raised a new issue: workers who disagreed with a union’s politics, and refused to join for that reason, might now be supporting some of its political speech.</w:t>
      </w:r>
    </w:p>
    <w:p w14:paraId="652D1E4F" w14:textId="77777777" w:rsidR="00975CFF" w:rsidRPr="001B0BC9" w:rsidRDefault="00975CFF" w:rsidP="00975CFF">
      <w:pPr>
        <w:rPr>
          <w:sz w:val="12"/>
          <w:szCs w:val="12"/>
        </w:rPr>
      </w:pPr>
      <w:r w:rsidRPr="001B0BC9">
        <w:rPr>
          <w:sz w:val="12"/>
          <w:szCs w:val="12"/>
        </w:rPr>
        <w:t>In</w:t>
      </w:r>
      <w:r w:rsidRPr="001B0BC9">
        <w:rPr>
          <w:i/>
          <w:iCs/>
          <w:sz w:val="12"/>
          <w:szCs w:val="12"/>
        </w:rPr>
        <w:t xml:space="preserve"> Abood v. Detroit Board of Education</w:t>
      </w:r>
      <w:r w:rsidRPr="001B0BC9">
        <w:rPr>
          <w:sz w:val="12"/>
          <w:szCs w:val="12"/>
        </w:rPr>
        <w:t xml:space="preserve"> (1977), the Court saw a First Amendment problem with this arrangement and drew a careful line. A union could charge agency fees for the costs of collective bargaining, contract administration, and grievances (all of which it was required by law to undertake on behalf of all the workers at the workplace, whether union members or not). But it could not use agency fees for political speech. Later, however, the Court retreated from this position and came to view union activity as essentially private and economic, not public and political. That was how the Court justified upholding Taft-Hartley’s various limitations on activity such as boycotts and picketing against First Amendment challenges.</w:t>
      </w:r>
    </w:p>
    <w:p w14:paraId="0EF0AA19" w14:textId="77777777" w:rsidR="00975CFF" w:rsidRPr="001B0BC9" w:rsidRDefault="00975CFF" w:rsidP="00975CFF">
      <w:pPr>
        <w:rPr>
          <w:sz w:val="12"/>
          <w:szCs w:val="12"/>
        </w:rPr>
      </w:pPr>
      <w:r w:rsidRPr="001B0BC9">
        <w:rPr>
          <w:sz w:val="12"/>
          <w:szCs w:val="12"/>
        </w:rPr>
        <w:t xml:space="preserve">This compromise could not survive the Court’s recent rightward shift. In 2018, in </w:t>
      </w:r>
      <w:r w:rsidRPr="001B0BC9">
        <w:rPr>
          <w:i/>
          <w:iCs/>
          <w:sz w:val="12"/>
          <w:szCs w:val="12"/>
        </w:rPr>
        <w:t>Janus v. AFSCME</w:t>
      </w:r>
      <w:r w:rsidRPr="001B0BC9">
        <w:rPr>
          <w:sz w:val="12"/>
          <w:szCs w:val="12"/>
        </w:rPr>
        <w:t>, the Court brought the hammer down, overturning Abood and holding that, at least for public employers (the private-employer case is still to come), the First Amendment requires that every state become a “right to work” state. Unions must fully allow nonmembers to free ride, charging them no fees for the services the unions must provide them.</w:t>
      </w:r>
    </w:p>
    <w:p w14:paraId="41BA3C0D" w14:textId="77777777" w:rsidR="00975CFF" w:rsidRPr="001B0BC9" w:rsidRDefault="00975CFF" w:rsidP="00975CFF">
      <w:pPr>
        <w:rPr>
          <w:sz w:val="12"/>
          <w:szCs w:val="12"/>
        </w:rPr>
      </w:pPr>
      <w:r w:rsidRPr="001B0BC9">
        <w:rPr>
          <w:sz w:val="12"/>
          <w:szCs w:val="12"/>
        </w:rPr>
        <w:t xml:space="preserve">As today’s liberal justices stare down a far bolder and more sweeping anti-labor intervention, insights about labor as a countervailing power are nowhere to be found. For lawyers focused on the action inside the Court, making such arguments in the face of conservative majorities might seem pointless. But this concern misses the role constitutional arguments play in public debate. They not only shape litigation but also send signals to the political branches and the people about what cases like </w:t>
      </w:r>
      <w:r w:rsidRPr="001B0BC9">
        <w:rPr>
          <w:i/>
          <w:iCs/>
          <w:sz w:val="12"/>
          <w:szCs w:val="12"/>
        </w:rPr>
        <w:t>Janus</w:t>
      </w:r>
      <w:r w:rsidRPr="001B0BC9">
        <w:rPr>
          <w:sz w:val="12"/>
          <w:szCs w:val="12"/>
        </w:rPr>
        <w:t xml:space="preserve"> are really about—not speech, but constitutional political economy. Rebuilding a powerful progressive movement with a central place for organized labor requires forging a new understanding of the constitutional necessity of countervailing power—an understanding that will have to begin life outside the courts, but ultimately will reverberate both inside and out.</w:t>
      </w:r>
    </w:p>
    <w:p w14:paraId="209E96B1" w14:textId="77777777" w:rsidR="00975CFF" w:rsidRPr="001B0BC9" w:rsidRDefault="00975CFF" w:rsidP="00975CFF">
      <w:pPr>
        <w:rPr>
          <w:sz w:val="16"/>
        </w:rPr>
      </w:pPr>
      <w:r w:rsidRPr="001B0BC9">
        <w:rPr>
          <w:sz w:val="12"/>
          <w:szCs w:val="12"/>
        </w:rPr>
        <w:t>There is a path forward. Democrats committed to labor law reform have gained power within the party. Not since Harry Truman vetoed Taft-Hartley in 1947 (a veto later overridden by the conservative Dixiecrat/Republican coalition) has the White House spoken about workers’ right to organize the way President Biden speaks about it. Although Democrats do not yet have the votes in the Senate, the House recently passed a sweeping labor law reform bill, the Protecting the Right to Organize Act (PRO Act), which aims to repeal crucial elements of Taft–Hartley and boost efforts to organize unions. Among other things, the PRO Act would expand the definition of work to ensure that organized workers in today’s fragmented workplace—from fast food franchise workers to “contracted” Uber and Lyft drivers, to home health care workers—can bargain with the companies who benefit from their work. The PRO Act would repeal some of the most crippling restrictions on the rights to strike and boycott, such as the ban on so-called secondary actions, which blocks workers who have some organized economic clout from aiding workers who don’t. As the House Education and Labor Committee puts it, the Act would enable “unions to exercise these basic First Amendment rights.” It is very encouraging that this view—that the Taft-Hartley prohibitions violate basic constitutional rights—is once more gaining strength in Congress.</w:t>
      </w:r>
    </w:p>
    <w:p w14:paraId="7F07C137" w14:textId="77777777" w:rsidR="00975CFF" w:rsidRPr="001B0BC9" w:rsidRDefault="00975CFF" w:rsidP="00975CFF">
      <w:pPr>
        <w:rPr>
          <w:sz w:val="16"/>
        </w:rPr>
      </w:pPr>
      <w:r w:rsidRPr="001B0BC9">
        <w:rPr>
          <w:rStyle w:val="StyleUnderline"/>
          <w:highlight w:val="yellow"/>
        </w:rPr>
        <w:t>Enacting</w:t>
      </w:r>
      <w:r w:rsidRPr="001B0BC9">
        <w:rPr>
          <w:sz w:val="16"/>
        </w:rPr>
        <w:t xml:space="preserve"> transformative </w:t>
      </w:r>
      <w:r w:rsidRPr="001B0BC9">
        <w:rPr>
          <w:rStyle w:val="Emphasis"/>
          <w:szCs w:val="28"/>
          <w:highlight w:val="yellow"/>
        </w:rPr>
        <w:t>labor</w:t>
      </w:r>
      <w:r w:rsidRPr="001B0BC9">
        <w:rPr>
          <w:rStyle w:val="Emphasis"/>
          <w:szCs w:val="28"/>
        </w:rPr>
        <w:t xml:space="preserve"> law </w:t>
      </w:r>
      <w:r w:rsidRPr="001B0BC9">
        <w:rPr>
          <w:rStyle w:val="Emphasis"/>
          <w:szCs w:val="28"/>
          <w:highlight w:val="yellow"/>
        </w:rPr>
        <w:t>reform</w:t>
      </w:r>
      <w:r w:rsidRPr="001B0BC9">
        <w:rPr>
          <w:rStyle w:val="Emphasis"/>
          <w:szCs w:val="28"/>
        </w:rPr>
        <w:t xml:space="preserve"> will </w:t>
      </w:r>
      <w:r w:rsidRPr="001B0BC9">
        <w:rPr>
          <w:rStyle w:val="Emphasis"/>
          <w:szCs w:val="28"/>
          <w:highlight w:val="yellow"/>
        </w:rPr>
        <w:t>involve fierce and protracted battles</w:t>
      </w:r>
      <w:r w:rsidRPr="001B0BC9">
        <w:rPr>
          <w:sz w:val="16"/>
        </w:rPr>
        <w:t xml:space="preserve">, not only in the Senate, but </w:t>
      </w:r>
      <w:r w:rsidRPr="001B0BC9">
        <w:rPr>
          <w:rStyle w:val="Emphasis"/>
          <w:szCs w:val="28"/>
          <w:highlight w:val="yellow"/>
        </w:rPr>
        <w:t>in courts</w:t>
      </w:r>
      <w:r w:rsidRPr="001B0BC9">
        <w:rPr>
          <w:sz w:val="16"/>
        </w:rPr>
        <w:t xml:space="preserve"> (</w:t>
      </w:r>
      <w:r w:rsidRPr="001B0BC9">
        <w:rPr>
          <w:rStyle w:val="StyleUnderline"/>
        </w:rPr>
        <w:t>where</w:t>
      </w:r>
      <w:r w:rsidRPr="001B0BC9">
        <w:rPr>
          <w:sz w:val="16"/>
        </w:rPr>
        <w:t xml:space="preserve"> </w:t>
      </w:r>
      <w:r w:rsidRPr="001B0BC9">
        <w:rPr>
          <w:rStyle w:val="Emphasis"/>
          <w:highlight w:val="yellow"/>
        </w:rPr>
        <w:t>challenges</w:t>
      </w:r>
      <w:r w:rsidRPr="001B0BC9">
        <w:rPr>
          <w:sz w:val="16"/>
          <w:highlight w:val="yellow"/>
        </w:rPr>
        <w:t xml:space="preserve"> </w:t>
      </w:r>
      <w:r w:rsidRPr="001B0BC9">
        <w:rPr>
          <w:rStyle w:val="StyleUnderline"/>
          <w:highlight w:val="yellow"/>
        </w:rPr>
        <w:t>are inevitable</w:t>
      </w:r>
      <w:r w:rsidRPr="001B0BC9">
        <w:rPr>
          <w:sz w:val="16"/>
        </w:rPr>
        <w:t>), in workplaces, and in the public sphere. Getting there will require both Democratic majorities committed to such change and considerable labor organizing and action on the ground. As in the 1930s, workers will need to exercise their rights to organize, strike, and act in solidarity in contexts where this is now illegal, in the face of judicial injunctions, fines, and jail time.</w:t>
      </w:r>
    </w:p>
    <w:p w14:paraId="678C4EAB" w14:textId="77777777" w:rsidR="00975CFF" w:rsidRPr="00EB5B11" w:rsidRDefault="00975CFF" w:rsidP="00975CFF">
      <w:r w:rsidRPr="001B0BC9">
        <w:rPr>
          <w:rStyle w:val="StyleUnderline"/>
        </w:rPr>
        <w:t xml:space="preserve">Conservatives will </w:t>
      </w:r>
      <w:r w:rsidRPr="001B0BC9">
        <w:rPr>
          <w:rStyle w:val="StyleUnderline"/>
          <w:highlight w:val="yellow"/>
        </w:rPr>
        <w:t>attack</w:t>
      </w:r>
      <w:r w:rsidRPr="001B0BC9">
        <w:rPr>
          <w:sz w:val="16"/>
          <w:highlight w:val="yellow"/>
        </w:rPr>
        <w:t xml:space="preserve"> </w:t>
      </w:r>
      <w:r w:rsidRPr="001B0BC9">
        <w:rPr>
          <w:rStyle w:val="Emphasis"/>
          <w:highlight w:val="yellow"/>
        </w:rPr>
        <w:t>any new</w:t>
      </w:r>
      <w:r w:rsidRPr="001B0BC9">
        <w:rPr>
          <w:sz w:val="16"/>
        </w:rPr>
        <w:t xml:space="preserve"> legislative </w:t>
      </w:r>
      <w:r w:rsidRPr="001B0BC9">
        <w:rPr>
          <w:rStyle w:val="Emphasis"/>
          <w:highlight w:val="yellow"/>
        </w:rPr>
        <w:t>protections</w:t>
      </w:r>
      <w:r w:rsidRPr="001B0BC9">
        <w:rPr>
          <w:sz w:val="16"/>
        </w:rPr>
        <w:t xml:space="preserve"> </w:t>
      </w:r>
      <w:r w:rsidRPr="001B0BC9">
        <w:rPr>
          <w:rStyle w:val="StyleUnderline"/>
        </w:rPr>
        <w:t xml:space="preserve">for workers </w:t>
      </w:r>
      <w:r w:rsidRPr="001B0BC9">
        <w:rPr>
          <w:rStyle w:val="StyleUnderline"/>
          <w:highlight w:val="yellow"/>
        </w:rPr>
        <w:t>with</w:t>
      </w:r>
      <w:r w:rsidRPr="001B0BC9">
        <w:rPr>
          <w:sz w:val="16"/>
        </w:rPr>
        <w:t xml:space="preserve"> </w:t>
      </w:r>
      <w:r w:rsidRPr="001B0BC9">
        <w:rPr>
          <w:rStyle w:val="Emphasis"/>
        </w:rPr>
        <w:t>novel</w:t>
      </w:r>
      <w:r w:rsidRPr="001B0BC9">
        <w:rPr>
          <w:sz w:val="16"/>
        </w:rPr>
        <w:t xml:space="preserve"> legal </w:t>
      </w:r>
      <w:r w:rsidRPr="001B0BC9">
        <w:rPr>
          <w:rStyle w:val="StyleUnderline"/>
        </w:rPr>
        <w:t>arguments</w:t>
      </w:r>
      <w:r w:rsidRPr="001B0BC9">
        <w:rPr>
          <w:sz w:val="16"/>
        </w:rPr>
        <w:t xml:space="preserve">. They will </w:t>
      </w:r>
      <w:r w:rsidRPr="001B0BC9">
        <w:rPr>
          <w:rStyle w:val="StyleUnderline"/>
        </w:rPr>
        <w:t>find</w:t>
      </w:r>
      <w:r w:rsidRPr="001B0BC9">
        <w:rPr>
          <w:sz w:val="16"/>
        </w:rPr>
        <w:t xml:space="preserve"> </w:t>
      </w:r>
      <w:r w:rsidRPr="001B0BC9">
        <w:rPr>
          <w:rStyle w:val="Emphasis"/>
          <w:highlight w:val="yellow"/>
        </w:rPr>
        <w:t>First Amendment</w:t>
      </w:r>
      <w:r w:rsidRPr="001B0BC9">
        <w:rPr>
          <w:sz w:val="16"/>
        </w:rPr>
        <w:t xml:space="preserve"> </w:t>
      </w:r>
      <w:r w:rsidRPr="001B0BC9">
        <w:rPr>
          <w:rStyle w:val="StyleUnderline"/>
        </w:rPr>
        <w:t>arguments</w:t>
      </w:r>
      <w:r w:rsidRPr="001B0BC9">
        <w:rPr>
          <w:sz w:val="16"/>
        </w:rPr>
        <w:t xml:space="preserve"> against efforts to restrain employers’ anti-union activity. They will make </w:t>
      </w:r>
      <w:r w:rsidRPr="001B0BC9">
        <w:rPr>
          <w:rStyle w:val="Emphasis"/>
          <w:highlight w:val="yellow"/>
        </w:rPr>
        <w:t>f</w:t>
      </w:r>
      <w:r w:rsidRPr="001B0BC9">
        <w:rPr>
          <w:rStyle w:val="Emphasis"/>
        </w:rPr>
        <w:t>ederal</w:t>
      </w:r>
      <w:r w:rsidRPr="001B0BC9">
        <w:rPr>
          <w:rStyle w:val="Emphasis"/>
          <w:highlight w:val="yellow"/>
        </w:rPr>
        <w:t>ism</w:t>
      </w:r>
      <w:r w:rsidRPr="001B0BC9">
        <w:rPr>
          <w:sz w:val="16"/>
          <w:highlight w:val="yellow"/>
        </w:rPr>
        <w:t xml:space="preserve"> </w:t>
      </w:r>
      <w:r w:rsidRPr="001B0BC9">
        <w:rPr>
          <w:rStyle w:val="StyleUnderline"/>
          <w:highlight w:val="yellow"/>
        </w:rPr>
        <w:t>arg</w:t>
      </w:r>
      <w:r w:rsidRPr="001B0BC9">
        <w:rPr>
          <w:rStyle w:val="StyleUnderline"/>
        </w:rPr>
        <w:t>ument</w:t>
      </w:r>
      <w:r w:rsidRPr="001B0BC9">
        <w:rPr>
          <w:rStyle w:val="StyleUnderline"/>
          <w:highlight w:val="yellow"/>
        </w:rPr>
        <w:t>s</w:t>
      </w:r>
      <w:r w:rsidRPr="001B0BC9">
        <w:rPr>
          <w:sz w:val="16"/>
        </w:rPr>
        <w:t xml:space="preserve"> that Congress lacks the power to upend states’ traditional common law and police-power authority to limit forms of labor solidarity. Progressives will need more than the old liberal response that Congress has broad power under the Commerce Power to regulate the national economy, and that Congress has exercised that power to promote labor peace. </w:t>
      </w:r>
      <w:r w:rsidRPr="00475C4C">
        <w:rPr>
          <w:sz w:val="16"/>
        </w:rPr>
        <w:t xml:space="preserve">Both </w:t>
      </w:r>
      <w:r w:rsidRPr="00475C4C">
        <w:rPr>
          <w:rStyle w:val="StyleUnderline"/>
        </w:rPr>
        <w:t>in</w:t>
      </w:r>
      <w:r w:rsidRPr="00475C4C">
        <w:rPr>
          <w:sz w:val="16"/>
        </w:rPr>
        <w:t xml:space="preserve"> </w:t>
      </w:r>
      <w:r w:rsidRPr="00475C4C">
        <w:rPr>
          <w:rStyle w:val="Emphasis"/>
        </w:rPr>
        <w:t>court</w:t>
      </w:r>
      <w:r w:rsidRPr="00475C4C">
        <w:rPr>
          <w:sz w:val="16"/>
        </w:rPr>
        <w:t xml:space="preserve"> and outside</w:t>
      </w:r>
      <w:r w:rsidRPr="001B0BC9">
        <w:rPr>
          <w:sz w:val="16"/>
        </w:rPr>
        <w:t xml:space="preserve"> of it, and in legisla</w:t>
      </w:r>
      <w:r w:rsidRPr="000361A5">
        <w:rPr>
          <w:sz w:val="16"/>
          <w:szCs w:val="16"/>
        </w:rPr>
        <w:t xml:space="preserve">tive bodies from city councils up to Congress, </w:t>
      </w:r>
      <w:r w:rsidRPr="001B0BC9">
        <w:rPr>
          <w:sz w:val="16"/>
        </w:rPr>
        <w:t>progressives should work to show their fellow citizens that rebuilding labor is a constitutional necessity.</w:t>
      </w:r>
    </w:p>
    <w:p w14:paraId="0CB2E159" w14:textId="77777777" w:rsidR="00975CFF" w:rsidRDefault="00975CFF" w:rsidP="00975CFF">
      <w:pPr>
        <w:pStyle w:val="Heading4"/>
      </w:pPr>
      <w:r>
        <w:t xml:space="preserve">Especially as collective bargaining drives </w:t>
      </w:r>
      <w:r w:rsidRPr="00C17D40">
        <w:rPr>
          <w:u w:val="single"/>
        </w:rPr>
        <w:t>society-wide</w:t>
      </w:r>
      <w:r>
        <w:t xml:space="preserve"> backlash.</w:t>
      </w:r>
    </w:p>
    <w:p w14:paraId="457BC409" w14:textId="77777777" w:rsidR="00975CFF" w:rsidRDefault="00975CFF" w:rsidP="00975CFF">
      <w:r>
        <w:t xml:space="preserve">Dr. David J. </w:t>
      </w:r>
      <w:r w:rsidRPr="00DF33B3">
        <w:rPr>
          <w:rStyle w:val="Style13ptBold"/>
        </w:rPr>
        <w:t>Doorey 24</w:t>
      </w:r>
      <w:r>
        <w:t>, PhD, Professor, Work Law, York University, "Can't Get There from Here: Thoughts on the Idea of Labour Law Reform in the 21st Century," University of Toronto, The Sefton-Williams Lecture, 02/13/2024, pg. 1-32. [italics in original]</w:t>
      </w:r>
    </w:p>
    <w:p w14:paraId="381C69A8" w14:textId="77777777" w:rsidR="00975CFF" w:rsidRPr="003D1138" w:rsidRDefault="00975CFF" w:rsidP="00975CFF">
      <w:pPr>
        <w:rPr>
          <w:sz w:val="16"/>
        </w:rPr>
      </w:pPr>
      <w:r w:rsidRPr="003D1138">
        <w:rPr>
          <w:sz w:val="16"/>
        </w:rPr>
        <w:t xml:space="preserve">Of course, there are many people who would welcome the extinction of private sector collective bargaining. A </w:t>
      </w:r>
      <w:r w:rsidRPr="00DF33B3">
        <w:rPr>
          <w:rStyle w:val="StyleUnderline"/>
        </w:rPr>
        <w:t>segment of the</w:t>
      </w:r>
      <w:r w:rsidRPr="003D1138">
        <w:rPr>
          <w:sz w:val="16"/>
        </w:rPr>
        <w:t xml:space="preserve"> </w:t>
      </w:r>
      <w:r w:rsidRPr="003D1138">
        <w:rPr>
          <w:rStyle w:val="Emphasis"/>
          <w:highlight w:val="yellow"/>
        </w:rPr>
        <w:t>corporate lobby</w:t>
      </w:r>
      <w:r w:rsidRPr="003D1138">
        <w:rPr>
          <w:sz w:val="16"/>
          <w:highlight w:val="yellow"/>
        </w:rPr>
        <w:t xml:space="preserve"> </w:t>
      </w:r>
      <w:r w:rsidRPr="003D1138">
        <w:rPr>
          <w:rStyle w:val="StyleUnderline"/>
          <w:highlight w:val="yellow"/>
        </w:rPr>
        <w:t>and</w:t>
      </w:r>
      <w:r w:rsidRPr="003D1138">
        <w:rPr>
          <w:sz w:val="16"/>
        </w:rPr>
        <w:t xml:space="preserve"> their </w:t>
      </w:r>
      <w:r w:rsidRPr="003D1138">
        <w:rPr>
          <w:rStyle w:val="Emphasis"/>
          <w:highlight w:val="yellow"/>
        </w:rPr>
        <w:t>allies</w:t>
      </w:r>
      <w:r w:rsidRPr="003D1138">
        <w:rPr>
          <w:sz w:val="16"/>
        </w:rPr>
        <w:t xml:space="preserve"> </w:t>
      </w:r>
      <w:r w:rsidRPr="00DF33B3">
        <w:rPr>
          <w:rStyle w:val="StyleUnderline"/>
        </w:rPr>
        <w:t xml:space="preserve">have been </w:t>
      </w:r>
      <w:r w:rsidRPr="003D1138">
        <w:rPr>
          <w:rStyle w:val="StyleUnderline"/>
          <w:highlight w:val="yellow"/>
        </w:rPr>
        <w:t>preach</w:t>
      </w:r>
      <w:r w:rsidRPr="003D1138">
        <w:rPr>
          <w:rStyle w:val="StyleUnderline"/>
        </w:rPr>
        <w:t>ing</w:t>
      </w:r>
      <w:r w:rsidRPr="003D1138">
        <w:rPr>
          <w:sz w:val="16"/>
        </w:rPr>
        <w:t xml:space="preserve"> for decades </w:t>
      </w:r>
      <w:r w:rsidRPr="00DF33B3">
        <w:rPr>
          <w:rStyle w:val="StyleUnderline"/>
        </w:rPr>
        <w:t>that</w:t>
      </w:r>
      <w:r w:rsidRPr="003D1138">
        <w:rPr>
          <w:sz w:val="16"/>
        </w:rPr>
        <w:t xml:space="preserve"> </w:t>
      </w:r>
      <w:r w:rsidRPr="003D1138">
        <w:rPr>
          <w:rStyle w:val="Emphasis"/>
          <w:highlight w:val="yellow"/>
        </w:rPr>
        <w:t>collective bargaining</w:t>
      </w:r>
      <w:r w:rsidRPr="003D1138">
        <w:rPr>
          <w:sz w:val="16"/>
        </w:rPr>
        <w:t xml:space="preserve"> </w:t>
      </w:r>
      <w:r w:rsidRPr="00DF33B3">
        <w:rPr>
          <w:rStyle w:val="StyleUnderline"/>
        </w:rPr>
        <w:t>and</w:t>
      </w:r>
      <w:r w:rsidRPr="003D1138">
        <w:rPr>
          <w:sz w:val="16"/>
        </w:rPr>
        <w:t xml:space="preserve"> </w:t>
      </w:r>
      <w:r w:rsidRPr="00DF33B3">
        <w:rPr>
          <w:rStyle w:val="Emphasis"/>
        </w:rPr>
        <w:t>laws</w:t>
      </w:r>
      <w:r w:rsidRPr="003D1138">
        <w:rPr>
          <w:sz w:val="16"/>
        </w:rPr>
        <w:t xml:space="preserve"> </w:t>
      </w:r>
      <w:r w:rsidRPr="00DF33B3">
        <w:rPr>
          <w:rStyle w:val="StyleUnderline"/>
        </w:rPr>
        <w:t>that facilitate it are “job killers” and</w:t>
      </w:r>
      <w:r w:rsidRPr="003D1138">
        <w:rPr>
          <w:sz w:val="16"/>
        </w:rPr>
        <w:t xml:space="preserve"> </w:t>
      </w:r>
      <w:r w:rsidRPr="003D1138">
        <w:rPr>
          <w:rStyle w:val="Emphasis"/>
          <w:highlight w:val="yellow"/>
        </w:rPr>
        <w:t>no longer</w:t>
      </w:r>
      <w:r w:rsidRPr="003D1138">
        <w:rPr>
          <w:sz w:val="16"/>
        </w:rPr>
        <w:t xml:space="preserve"> needed or </w:t>
      </w:r>
      <w:r w:rsidRPr="003D1138">
        <w:rPr>
          <w:rStyle w:val="Emphasis"/>
          <w:highlight w:val="yellow"/>
        </w:rPr>
        <w:t>welcome</w:t>
      </w:r>
      <w:r w:rsidRPr="00DF33B3">
        <w:rPr>
          <w:rStyle w:val="Emphasis"/>
        </w:rPr>
        <w:t>d</w:t>
      </w:r>
      <w:r w:rsidRPr="003D1138">
        <w:rPr>
          <w:sz w:val="16"/>
        </w:rPr>
        <w:t xml:space="preserve"> </w:t>
      </w:r>
      <w:r w:rsidRPr="00DF33B3">
        <w:rPr>
          <w:rStyle w:val="StyleUnderline"/>
        </w:rPr>
        <w:t>in these enlightened times</w:t>
      </w:r>
      <w:r w:rsidRPr="003D1138">
        <w:rPr>
          <w:sz w:val="16"/>
        </w:rPr>
        <w:t xml:space="preserve"> of global trade. These arguments ignore fundamental historical lessons. Collective bargaining coverage is a bell weather for all sorts of important social, political, and economic measures. There are good reasons why in the aftermath of WWI and again after WWII the victorious allied nations, including Canada as a prominent participant, created the International Labour Organization (ILO) to promote collective bargaining as a cornerstone of a new world order with the mission of avoiding a repeat of the horrors of the past.</w:t>
      </w:r>
    </w:p>
    <w:p w14:paraId="350E2A73" w14:textId="77777777" w:rsidR="00975CFF" w:rsidRPr="003D1138" w:rsidRDefault="00975CFF" w:rsidP="00975CFF">
      <w:pPr>
        <w:rPr>
          <w:sz w:val="16"/>
        </w:rPr>
      </w:pPr>
      <w:r w:rsidRPr="003D1138">
        <w:rPr>
          <w:sz w:val="16"/>
        </w:rPr>
        <w:t xml:space="preserve">Yet we appear, once again, to have forgotten these crucial historical lessons. </w:t>
      </w:r>
      <w:r w:rsidRPr="00DF33B3">
        <w:rPr>
          <w:rStyle w:val="StyleUnderline"/>
        </w:rPr>
        <w:t>Collective bargaining coverage has</w:t>
      </w:r>
      <w:r w:rsidRPr="003D1138">
        <w:rPr>
          <w:sz w:val="16"/>
        </w:rPr>
        <w:t xml:space="preserve"> </w:t>
      </w:r>
      <w:r w:rsidRPr="00DF33B3">
        <w:rPr>
          <w:rStyle w:val="Emphasis"/>
        </w:rPr>
        <w:t>declined significantly</w:t>
      </w:r>
      <w:r w:rsidRPr="003D1138">
        <w:rPr>
          <w:sz w:val="16"/>
        </w:rPr>
        <w:t xml:space="preserve"> </w:t>
      </w:r>
      <w:r w:rsidRPr="00DF33B3">
        <w:rPr>
          <w:rStyle w:val="StyleUnderline"/>
        </w:rPr>
        <w:t>throughout</w:t>
      </w:r>
      <w:r w:rsidRPr="003D1138">
        <w:rPr>
          <w:sz w:val="16"/>
        </w:rPr>
        <w:t xml:space="preserve"> much of </w:t>
      </w:r>
      <w:r w:rsidRPr="00DF33B3">
        <w:rPr>
          <w:rStyle w:val="StyleUnderline"/>
        </w:rPr>
        <w:t>the world</w:t>
      </w:r>
      <w:r w:rsidRPr="003D1138">
        <w:rPr>
          <w:sz w:val="16"/>
        </w:rPr>
        <w:t>. In Canada, as in other countries, as collective bargaining coverage has declined, the share of wealth going to the top 1% of income earners has increased substantially (See Figure 2). The International Monetary Fund, the Bank of Canada, and the International Labour Organization are among the organizations that have acknowledged with alarm the relationship between declining collective bargaining coverage and expanding income inequality.11</w:t>
      </w:r>
    </w:p>
    <w:p w14:paraId="7B7F3E23" w14:textId="77777777" w:rsidR="00975CFF" w:rsidRPr="003D1138" w:rsidRDefault="00975CFF" w:rsidP="00975CFF">
      <w:pPr>
        <w:rPr>
          <w:sz w:val="16"/>
        </w:rPr>
      </w:pPr>
      <w:r w:rsidRPr="003D1138">
        <w:rPr>
          <w:sz w:val="16"/>
        </w:rPr>
        <w:t>‘CAN’T GET THERE FROM HERE’</w:t>
      </w:r>
    </w:p>
    <w:p w14:paraId="5B7FC60A" w14:textId="77777777" w:rsidR="00975CFF" w:rsidRPr="003D1138" w:rsidRDefault="00975CFF" w:rsidP="00975CFF">
      <w:pPr>
        <w:rPr>
          <w:sz w:val="16"/>
        </w:rPr>
      </w:pPr>
      <w:r w:rsidRPr="003D1138">
        <w:rPr>
          <w:sz w:val="16"/>
        </w:rPr>
        <w:t xml:space="preserve">Rising economic inequality erodes confidence in core public institutions and contributes to an environment of alienation, anger, and social and political polarization. We are once again at a moment in history when democracy and freedom are threatened by the rise of authoritarianism fueled by </w:t>
      </w:r>
      <w:r w:rsidRPr="00DF33B3">
        <w:rPr>
          <w:rStyle w:val="StyleUnderline"/>
        </w:rPr>
        <w:t>growing</w:t>
      </w:r>
      <w:r w:rsidRPr="003D1138">
        <w:rPr>
          <w:sz w:val="16"/>
        </w:rPr>
        <w:t xml:space="preserve"> </w:t>
      </w:r>
      <w:r w:rsidRPr="00DF33B3">
        <w:rPr>
          <w:rStyle w:val="Emphasis"/>
        </w:rPr>
        <w:t>popular alienation</w:t>
      </w:r>
      <w:r w:rsidRPr="003D1138">
        <w:rPr>
          <w:sz w:val="16"/>
        </w:rPr>
        <w:t xml:space="preserve"> </w:t>
      </w:r>
      <w:r w:rsidRPr="00DF33B3">
        <w:rPr>
          <w:rStyle w:val="StyleUnderline"/>
        </w:rPr>
        <w:t>and</w:t>
      </w:r>
      <w:r w:rsidRPr="003D1138">
        <w:rPr>
          <w:sz w:val="16"/>
        </w:rPr>
        <w:t xml:space="preserve"> </w:t>
      </w:r>
      <w:r w:rsidRPr="00DF33B3">
        <w:rPr>
          <w:rStyle w:val="Emphasis"/>
        </w:rPr>
        <w:t>feelings of anger</w:t>
      </w:r>
      <w:r w:rsidRPr="003D1138">
        <w:rPr>
          <w:sz w:val="16"/>
        </w:rPr>
        <w:t xml:space="preserve"> and helplessness </w:t>
      </w:r>
      <w:r w:rsidRPr="00DF33B3">
        <w:rPr>
          <w:rStyle w:val="StyleUnderline"/>
        </w:rPr>
        <w:t>as the concentration of wealth and power consolidates in a</w:t>
      </w:r>
      <w:r w:rsidRPr="003D1138">
        <w:rPr>
          <w:sz w:val="16"/>
        </w:rPr>
        <w:t xml:space="preserve"> </w:t>
      </w:r>
      <w:r w:rsidRPr="00DF33B3">
        <w:rPr>
          <w:rStyle w:val="Emphasis"/>
        </w:rPr>
        <w:t>declining proportion</w:t>
      </w:r>
      <w:r w:rsidRPr="003D1138">
        <w:rPr>
          <w:sz w:val="16"/>
        </w:rPr>
        <w:t xml:space="preserve"> </w:t>
      </w:r>
      <w:r w:rsidRPr="00DF33B3">
        <w:rPr>
          <w:rStyle w:val="StyleUnderline"/>
        </w:rPr>
        <w:t xml:space="preserve">of the </w:t>
      </w:r>
      <w:r w:rsidRPr="003D1138">
        <w:rPr>
          <w:rStyle w:val="StyleUnderline"/>
          <w:highlight w:val="yellow"/>
        </w:rPr>
        <w:t>population</w:t>
      </w:r>
      <w:r w:rsidRPr="003D1138">
        <w:rPr>
          <w:sz w:val="16"/>
        </w:rPr>
        <w:t xml:space="preserve">. Social conflict and political and social polarization are on the rise. We are </w:t>
      </w:r>
      <w:r w:rsidRPr="003D1138">
        <w:rPr>
          <w:rStyle w:val="StyleUnderline"/>
          <w:highlight w:val="yellow"/>
        </w:rPr>
        <w:t>experiencing</w:t>
      </w:r>
      <w:r w:rsidRPr="003D1138">
        <w:rPr>
          <w:sz w:val="16"/>
        </w:rPr>
        <w:t xml:space="preserve"> a crisis of collective voice, worker power, and civic agency, and </w:t>
      </w:r>
      <w:r w:rsidRPr="00DF33B3">
        <w:rPr>
          <w:rStyle w:val="StyleUnderline"/>
        </w:rPr>
        <w:t>a</w:t>
      </w:r>
      <w:r w:rsidRPr="003D1138">
        <w:rPr>
          <w:sz w:val="16"/>
        </w:rPr>
        <w:t xml:space="preserve"> </w:t>
      </w:r>
      <w:r w:rsidRPr="003D1138">
        <w:rPr>
          <w:rStyle w:val="Emphasis"/>
          <w:highlight w:val="yellow"/>
        </w:rPr>
        <w:t>collective amnesia</w:t>
      </w:r>
      <w:r w:rsidRPr="003D1138">
        <w:rPr>
          <w:sz w:val="16"/>
        </w:rPr>
        <w:t xml:space="preserve"> </w:t>
      </w:r>
      <w:r w:rsidRPr="00DF33B3">
        <w:rPr>
          <w:rStyle w:val="StyleUnderline"/>
        </w:rPr>
        <w:t>about</w:t>
      </w:r>
      <w:r w:rsidRPr="003D1138">
        <w:rPr>
          <w:sz w:val="16"/>
        </w:rPr>
        <w:t xml:space="preserve"> </w:t>
      </w:r>
      <w:r w:rsidRPr="00DF33B3">
        <w:rPr>
          <w:rStyle w:val="Emphasis"/>
        </w:rPr>
        <w:t>fundamental</w:t>
      </w:r>
      <w:r w:rsidRPr="003D1138">
        <w:rPr>
          <w:sz w:val="16"/>
        </w:rPr>
        <w:t xml:space="preserve"> </w:t>
      </w:r>
      <w:r w:rsidRPr="00DF33B3">
        <w:rPr>
          <w:rStyle w:val="StyleUnderline"/>
        </w:rPr>
        <w:t>historical lessons learnt</w:t>
      </w:r>
      <w:r w:rsidRPr="003D1138">
        <w:rPr>
          <w:sz w:val="16"/>
        </w:rPr>
        <w:t>. In this climate, governments should be encouraging greater collective voice and collective bargaining to counteract these dangerous forces, but there is little evidence that is happening. Certainly not in Canada.</w:t>
      </w:r>
    </w:p>
    <w:p w14:paraId="4FDD5B41" w14:textId="77777777" w:rsidR="00975CFF" w:rsidRPr="003D1138" w:rsidRDefault="00975CFF" w:rsidP="00975CFF">
      <w:pPr>
        <w:rPr>
          <w:sz w:val="16"/>
        </w:rPr>
      </w:pPr>
      <w:r w:rsidRPr="003D1138">
        <w:rPr>
          <w:sz w:val="16"/>
        </w:rPr>
        <w:t>[Figure omitted]</w:t>
      </w:r>
    </w:p>
    <w:p w14:paraId="7A029C7C" w14:textId="77777777" w:rsidR="00975CFF" w:rsidRPr="003D1138" w:rsidRDefault="00975CFF" w:rsidP="00975CFF">
      <w:pPr>
        <w:rPr>
          <w:sz w:val="16"/>
        </w:rPr>
      </w:pPr>
      <w:r w:rsidRPr="003D1138">
        <w:rPr>
          <w:sz w:val="16"/>
        </w:rPr>
        <w:t xml:space="preserve">However, the subject of my talk is not a defence of collective bargaining. Many others with greater credentials than myself have taken on that subject. For the purposes of my talk, I am going to ask you to engage in a thought experiment and accept as a thesis that Canadian governments want to encourage more collective bargaining in Canada’s private sector. I want you to imagine with me that Canadian governments were concerned about growing income inequality and political polarization and that they remembered the important lessons of history. </w:t>
      </w:r>
      <w:r w:rsidRPr="00DF33B3">
        <w:rPr>
          <w:rStyle w:val="StyleUnderline"/>
          <w:i/>
        </w:rPr>
        <w:t>If</w:t>
      </w:r>
      <w:r w:rsidRPr="003D1138">
        <w:rPr>
          <w:i/>
          <w:iCs/>
          <w:sz w:val="16"/>
        </w:rPr>
        <w:t xml:space="preserve"> we were consulted by our </w:t>
      </w:r>
      <w:r w:rsidRPr="00DF33B3">
        <w:rPr>
          <w:rStyle w:val="StyleUnderline"/>
          <w:i/>
        </w:rPr>
        <w:t>governments</w:t>
      </w:r>
      <w:r w:rsidRPr="003D1138">
        <w:rPr>
          <w:i/>
          <w:iCs/>
          <w:sz w:val="16"/>
        </w:rPr>
        <w:t xml:space="preserve"> and tasked with </w:t>
      </w:r>
      <w:r w:rsidRPr="00DF33B3">
        <w:rPr>
          <w:rStyle w:val="Emphasis"/>
          <w:i/>
        </w:rPr>
        <w:t>drag</w:t>
      </w:r>
      <w:r w:rsidRPr="003D1138">
        <w:rPr>
          <w:i/>
          <w:iCs/>
          <w:sz w:val="16"/>
        </w:rPr>
        <w:t xml:space="preserve">ging </w:t>
      </w:r>
      <w:r w:rsidRPr="00DF33B3">
        <w:rPr>
          <w:rStyle w:val="StyleUnderline"/>
          <w:i/>
        </w:rPr>
        <w:t xml:space="preserve">labour law into the 21st century with </w:t>
      </w:r>
      <w:r w:rsidRPr="00DF33B3">
        <w:rPr>
          <w:rStyle w:val="StyleUnderline"/>
        </w:rPr>
        <w:t>the goal of</w:t>
      </w:r>
      <w:r w:rsidRPr="003D1138">
        <w:rPr>
          <w:sz w:val="16"/>
        </w:rPr>
        <w:t xml:space="preserve"> </w:t>
      </w:r>
      <w:r w:rsidRPr="003D1138">
        <w:rPr>
          <w:rStyle w:val="Emphasis"/>
          <w:i/>
          <w:sz w:val="24"/>
          <w:szCs w:val="24"/>
          <w:highlight w:val="yellow"/>
        </w:rPr>
        <w:t>expanding</w:t>
      </w:r>
      <w:r w:rsidRPr="00DF33B3">
        <w:rPr>
          <w:rStyle w:val="Emphasis"/>
          <w:i/>
          <w:sz w:val="24"/>
          <w:szCs w:val="24"/>
        </w:rPr>
        <w:t xml:space="preserve"> the reach of</w:t>
      </w:r>
      <w:r w:rsidRPr="003D1138">
        <w:rPr>
          <w:i/>
          <w:iCs/>
          <w:sz w:val="16"/>
        </w:rPr>
        <w:t xml:space="preserve"> private sector </w:t>
      </w:r>
      <w:r w:rsidRPr="003D1138">
        <w:rPr>
          <w:rStyle w:val="Emphasis"/>
          <w:i/>
          <w:sz w:val="24"/>
          <w:szCs w:val="24"/>
          <w:highlight w:val="yellow"/>
        </w:rPr>
        <w:t>collective bargaining</w:t>
      </w:r>
      <w:r w:rsidRPr="003D1138">
        <w:rPr>
          <w:i/>
          <w:iCs/>
          <w:sz w:val="16"/>
        </w:rPr>
        <w:t xml:space="preserve">, </w:t>
      </w:r>
      <w:r w:rsidRPr="00DF33B3">
        <w:rPr>
          <w:rStyle w:val="StyleUnderline"/>
          <w:i/>
        </w:rPr>
        <w:t>what we would do and how</w:t>
      </w:r>
      <w:r w:rsidRPr="003D1138">
        <w:rPr>
          <w:i/>
          <w:iCs/>
          <w:sz w:val="16"/>
        </w:rPr>
        <w:t xml:space="preserve"> would we do it?</w:t>
      </w:r>
    </w:p>
    <w:p w14:paraId="513A3303" w14:textId="77777777" w:rsidR="00975CFF" w:rsidRPr="003D1138" w:rsidRDefault="00975CFF" w:rsidP="00975CFF">
      <w:pPr>
        <w:rPr>
          <w:sz w:val="16"/>
        </w:rPr>
      </w:pPr>
      <w:r w:rsidRPr="003D1138">
        <w:rPr>
          <w:sz w:val="16"/>
        </w:rPr>
        <w:t>IV. APPROACHES AND OBSTACLES TO 21ST CENTURY LABOUR LAW REFORM</w:t>
      </w:r>
    </w:p>
    <w:p w14:paraId="40C3DE92" w14:textId="77777777" w:rsidR="00975CFF" w:rsidRPr="003D1138" w:rsidRDefault="00975CFF" w:rsidP="00975CFF">
      <w:pPr>
        <w:rPr>
          <w:sz w:val="16"/>
        </w:rPr>
      </w:pPr>
      <w:r w:rsidRPr="003D1138">
        <w:rPr>
          <w:sz w:val="16"/>
        </w:rPr>
        <w:t xml:space="preserve">The subtitle of my talk, </w:t>
      </w:r>
      <w:r w:rsidRPr="003D1138">
        <w:rPr>
          <w:i/>
          <w:iCs/>
          <w:sz w:val="16"/>
        </w:rPr>
        <w:t>“Can’t get there from here”</w:t>
      </w:r>
      <w:r w:rsidRPr="003D1138">
        <w:rPr>
          <w:sz w:val="16"/>
        </w:rPr>
        <w:t xml:space="preserve">, is a reference to </w:t>
      </w:r>
      <w:r w:rsidRPr="003D1138">
        <w:rPr>
          <w:rStyle w:val="StyleUnderline"/>
          <w:highlight w:val="yellow"/>
        </w:rPr>
        <w:t>the</w:t>
      </w:r>
      <w:r w:rsidRPr="003D1138">
        <w:rPr>
          <w:sz w:val="16"/>
          <w:highlight w:val="yellow"/>
        </w:rPr>
        <w:t xml:space="preserve"> </w:t>
      </w:r>
      <w:r w:rsidRPr="003D1138">
        <w:rPr>
          <w:rStyle w:val="Emphasis"/>
          <w:highlight w:val="yellow"/>
        </w:rPr>
        <w:t>herculean challenge</w:t>
      </w:r>
      <w:r w:rsidRPr="003D1138">
        <w:rPr>
          <w:sz w:val="16"/>
        </w:rPr>
        <w:t xml:space="preserve"> </w:t>
      </w:r>
      <w:r w:rsidRPr="003D1138">
        <w:rPr>
          <w:rStyle w:val="StyleUnderline"/>
        </w:rPr>
        <w:t>confronting</w:t>
      </w:r>
      <w:r w:rsidRPr="003D1138">
        <w:rPr>
          <w:sz w:val="16"/>
        </w:rPr>
        <w:t xml:space="preserve"> us. We must first come up with ideas about </w:t>
      </w:r>
      <w:r w:rsidRPr="003D1138">
        <w:rPr>
          <w:rStyle w:val="StyleUnderline"/>
        </w:rPr>
        <w:t>how law could be harnessed to</w:t>
      </w:r>
      <w:r w:rsidRPr="003D1138">
        <w:rPr>
          <w:sz w:val="16"/>
        </w:rPr>
        <w:t xml:space="preserve"> achieve our goal of </w:t>
      </w:r>
      <w:r w:rsidRPr="003D1138">
        <w:rPr>
          <w:rStyle w:val="Emphasis"/>
        </w:rPr>
        <w:t>expand</w:t>
      </w:r>
      <w:r w:rsidRPr="003D1138">
        <w:rPr>
          <w:sz w:val="16"/>
        </w:rPr>
        <w:t xml:space="preserve">ing </w:t>
      </w:r>
      <w:r w:rsidRPr="003D1138">
        <w:rPr>
          <w:rStyle w:val="StyleUnderline"/>
        </w:rPr>
        <w:t>collective bargaining</w:t>
      </w:r>
      <w:r w:rsidRPr="003D1138">
        <w:rPr>
          <w:sz w:val="16"/>
        </w:rPr>
        <w:t xml:space="preserve"> beyond the mere 15 percent of workers who are unionized today. It seems to me that there are only three approaches we could take.</w:t>
      </w:r>
    </w:p>
    <w:p w14:paraId="353E50C5" w14:textId="77777777" w:rsidR="00975CFF" w:rsidRPr="003D1138" w:rsidRDefault="00975CFF" w:rsidP="00975CFF">
      <w:pPr>
        <w:rPr>
          <w:sz w:val="16"/>
        </w:rPr>
      </w:pPr>
      <w:r w:rsidRPr="003D1138">
        <w:rPr>
          <w:sz w:val="16"/>
        </w:rPr>
        <w:t xml:space="preserve">The first approach is to preserve the Wagner model but tinker with its details in the hope that a tweak here and there would be enough to solve our policy challenge. We can call this the </w:t>
      </w:r>
      <w:r w:rsidRPr="003D1138">
        <w:rPr>
          <w:i/>
          <w:iCs/>
          <w:sz w:val="16"/>
        </w:rPr>
        <w:t>“reform approach”</w:t>
      </w:r>
      <w:r w:rsidRPr="003D1138">
        <w:rPr>
          <w:sz w:val="16"/>
        </w:rPr>
        <w:t xml:space="preserve">. The second approach is to design a fundamentally different legal model to replace the Wagner model. Maybe we decide that a legal model designed in the early 20th century is no longer fit for purpose in the early 21st century. Maybe our governments believe it is time to jettison the Wagner model and try something entirely different. We can label this more radical approach the </w:t>
      </w:r>
      <w:r w:rsidRPr="003D1138">
        <w:rPr>
          <w:i/>
          <w:iCs/>
          <w:sz w:val="16"/>
        </w:rPr>
        <w:t>“replacement approach”</w:t>
      </w:r>
      <w:r w:rsidRPr="003D1138">
        <w:rPr>
          <w:sz w:val="16"/>
        </w:rPr>
        <w:t xml:space="preserve">. Finally, a third approach would preserve the Wagner model, possibly with some reforms, but then complement that model with additional layers of legal protections that add-on other forms or variations of collective bargaining to build a deeper foundation of freedom of association. I (and others) have labelled this approach the </w:t>
      </w:r>
      <w:r w:rsidRPr="003D1138">
        <w:rPr>
          <w:i/>
          <w:iCs/>
          <w:sz w:val="16"/>
        </w:rPr>
        <w:t>“graduated approach”</w:t>
      </w:r>
      <w:r w:rsidRPr="003D1138">
        <w:rPr>
          <w:sz w:val="16"/>
        </w:rPr>
        <w:t>, or ‘graduated freedom of association”.12</w:t>
      </w:r>
    </w:p>
    <w:p w14:paraId="32AD6537" w14:textId="77777777" w:rsidR="00975CFF" w:rsidRPr="003D1138" w:rsidRDefault="00975CFF" w:rsidP="00975CFF">
      <w:pPr>
        <w:rPr>
          <w:sz w:val="16"/>
        </w:rPr>
      </w:pPr>
      <w:r w:rsidRPr="003D1138">
        <w:rPr>
          <w:sz w:val="16"/>
        </w:rPr>
        <w:t xml:space="preserve">However, even if we can agree upon which of these approaches to take, the next, and arguably even more difficult challenge confronting us is how to move from here to there. That challenge is not very daunting if we stick to the reform approach. The history of labour law reform in Canada for the past 40 years has, with some notable exceptions, been limited to the reform approach and well-worn debates over the Standard Reform Playbook I mentioned earlier. I have already tipped off my opinion that the </w:t>
      </w:r>
      <w:r w:rsidRPr="003D1138">
        <w:rPr>
          <w:i/>
          <w:iCs/>
          <w:sz w:val="16"/>
        </w:rPr>
        <w:t>reform approach</w:t>
      </w:r>
      <w:r w:rsidRPr="003D1138">
        <w:rPr>
          <w:sz w:val="16"/>
        </w:rPr>
        <w:t xml:space="preserve"> is a dead-end as a mechanism for revitalizing private sector collective bargaining. The Wagner model continues to function well enough in the types of workplaces for which it was designed, mainly large workplaces where substantial numbers of similarly situated employees congregate at relatively predictable times.13 However, it is obvious now that we can’t rely entirely upon the Wagner model, even with occasional reforms, if we are to succeed in our mission to revitalize private sector collective bargaining for the 21st century economy.</w:t>
      </w:r>
    </w:p>
    <w:p w14:paraId="4110CC0B" w14:textId="77777777" w:rsidR="00975CFF" w:rsidRPr="003D1138" w:rsidRDefault="00975CFF" w:rsidP="00975CFF">
      <w:pPr>
        <w:rPr>
          <w:sz w:val="16"/>
        </w:rPr>
      </w:pPr>
      <w:r w:rsidRPr="003D1138">
        <w:rPr>
          <w:sz w:val="16"/>
        </w:rPr>
        <w:t xml:space="preserve">If occasional reforms to the Wagner model of collective bargaining will not achieve our assigned mission, then we must take more seriously the </w:t>
      </w:r>
      <w:r w:rsidRPr="003D1138">
        <w:rPr>
          <w:i/>
          <w:iCs/>
          <w:sz w:val="16"/>
        </w:rPr>
        <w:t>replacement</w:t>
      </w:r>
      <w:r w:rsidRPr="003D1138">
        <w:rPr>
          <w:sz w:val="16"/>
        </w:rPr>
        <w:t xml:space="preserve"> and </w:t>
      </w:r>
      <w:r w:rsidRPr="003D1138">
        <w:rPr>
          <w:i/>
          <w:iCs/>
          <w:sz w:val="16"/>
        </w:rPr>
        <w:t>graduated</w:t>
      </w:r>
      <w:r w:rsidRPr="003D1138">
        <w:rPr>
          <w:sz w:val="16"/>
        </w:rPr>
        <w:t xml:space="preserve"> approaches. And this is where we run into problems. Remember that in our hypothetical, the government wants to build up collective bargaining in the private sector for all sorts of strong policy reasons. However, we know too that a very important constituent will not want new laws aimed at facilitating higher rates of unionization and collective bargaining. Almost certainly, </w:t>
      </w:r>
      <w:r w:rsidRPr="003D1138">
        <w:rPr>
          <w:rStyle w:val="StyleUnderline"/>
        </w:rPr>
        <w:t xml:space="preserve">employers and the </w:t>
      </w:r>
      <w:r w:rsidRPr="003D1138">
        <w:rPr>
          <w:rStyle w:val="StyleUnderline"/>
          <w:highlight w:val="yellow"/>
        </w:rPr>
        <w:t>corporate lobby</w:t>
      </w:r>
      <w:r w:rsidRPr="003D1138">
        <w:rPr>
          <w:rStyle w:val="StyleUnderline"/>
        </w:rPr>
        <w:t xml:space="preserve"> will be</w:t>
      </w:r>
      <w:r w:rsidRPr="003D1138">
        <w:rPr>
          <w:sz w:val="16"/>
        </w:rPr>
        <w:t xml:space="preserve"> </w:t>
      </w:r>
      <w:r w:rsidRPr="003D1138">
        <w:rPr>
          <w:rStyle w:val="Emphasis"/>
          <w:highlight w:val="yellow"/>
        </w:rPr>
        <w:t>vehemently opposed</w:t>
      </w:r>
      <w:r w:rsidRPr="003D1138">
        <w:rPr>
          <w:sz w:val="16"/>
        </w:rPr>
        <w:t xml:space="preserve"> </w:t>
      </w:r>
      <w:r w:rsidRPr="003D1138">
        <w:rPr>
          <w:rStyle w:val="StyleUnderline"/>
        </w:rPr>
        <w:t>to</w:t>
      </w:r>
      <w:r w:rsidRPr="003D1138">
        <w:rPr>
          <w:sz w:val="16"/>
        </w:rPr>
        <w:t xml:space="preserve"> our mission of </w:t>
      </w:r>
      <w:r w:rsidRPr="003D1138">
        <w:rPr>
          <w:rStyle w:val="StyleUnderline"/>
        </w:rPr>
        <w:t>collective bargaining restoration</w:t>
      </w:r>
      <w:r w:rsidRPr="003D1138">
        <w:rPr>
          <w:sz w:val="16"/>
        </w:rPr>
        <w:t xml:space="preserve">. </w:t>
      </w:r>
      <w:r w:rsidRPr="003D1138">
        <w:rPr>
          <w:rStyle w:val="StyleUnderline"/>
        </w:rPr>
        <w:t>This is the</w:t>
      </w:r>
      <w:r w:rsidRPr="003D1138">
        <w:rPr>
          <w:sz w:val="16"/>
        </w:rPr>
        <w:t xml:space="preserve"> sensible </w:t>
      </w:r>
      <w:r w:rsidRPr="003D1138">
        <w:rPr>
          <w:rStyle w:val="Emphasis"/>
          <w:highlight w:val="yellow"/>
        </w:rPr>
        <w:t>presumption</w:t>
      </w:r>
      <w:r w:rsidRPr="003D1138">
        <w:rPr>
          <w:sz w:val="16"/>
        </w:rPr>
        <w:t xml:space="preserve"> </w:t>
      </w:r>
      <w:r w:rsidRPr="003D1138">
        <w:rPr>
          <w:rStyle w:val="StyleUnderline"/>
        </w:rPr>
        <w:t xml:space="preserve">drawn </w:t>
      </w:r>
      <w:r w:rsidRPr="003D1138">
        <w:rPr>
          <w:rStyle w:val="StyleUnderline"/>
          <w:highlight w:val="yellow"/>
        </w:rPr>
        <w:t>from</w:t>
      </w:r>
      <w:r w:rsidRPr="003D1138">
        <w:rPr>
          <w:sz w:val="16"/>
          <w:highlight w:val="yellow"/>
        </w:rPr>
        <w:t xml:space="preserve"> </w:t>
      </w:r>
      <w:r w:rsidRPr="003D1138">
        <w:rPr>
          <w:rStyle w:val="Emphasis"/>
          <w:highlight w:val="yellow"/>
        </w:rPr>
        <w:t>decades</w:t>
      </w:r>
      <w:r w:rsidRPr="003D1138">
        <w:rPr>
          <w:sz w:val="16"/>
          <w:highlight w:val="yellow"/>
        </w:rPr>
        <w:t xml:space="preserve"> </w:t>
      </w:r>
      <w:r w:rsidRPr="003D1138">
        <w:rPr>
          <w:rStyle w:val="StyleUnderline"/>
          <w:highlight w:val="yellow"/>
        </w:rPr>
        <w:t>of</w:t>
      </w:r>
      <w:r w:rsidRPr="003D1138">
        <w:rPr>
          <w:rStyle w:val="StyleUnderline"/>
        </w:rPr>
        <w:t xml:space="preserve"> employer contributions to labour law reform </w:t>
      </w:r>
      <w:r w:rsidRPr="003D1138">
        <w:rPr>
          <w:rStyle w:val="StyleUnderline"/>
          <w:highlight w:val="yellow"/>
        </w:rPr>
        <w:t>debates</w:t>
      </w:r>
      <w:r w:rsidRPr="003D1138">
        <w:rPr>
          <w:sz w:val="16"/>
        </w:rPr>
        <w:t>.</w:t>
      </w:r>
    </w:p>
    <w:p w14:paraId="3C708C67" w14:textId="77777777" w:rsidR="00975CFF" w:rsidRPr="003D1138" w:rsidRDefault="00975CFF" w:rsidP="00975CFF">
      <w:pPr>
        <w:rPr>
          <w:sz w:val="16"/>
        </w:rPr>
      </w:pPr>
      <w:r w:rsidRPr="003D1138">
        <w:rPr>
          <w:sz w:val="16"/>
        </w:rPr>
        <w:t xml:space="preserve">A review of employer submissions to every government-commissioned study of collective bargaining law since the Woods Task Force in the 1960s found that, almost without exception, </w:t>
      </w:r>
      <w:r w:rsidRPr="003D1138">
        <w:rPr>
          <w:rStyle w:val="StyleUnderline"/>
        </w:rPr>
        <w:t>employers united in</w:t>
      </w:r>
      <w:r w:rsidRPr="003D1138">
        <w:rPr>
          <w:sz w:val="16"/>
        </w:rPr>
        <w:t xml:space="preserve"> </w:t>
      </w:r>
      <w:r w:rsidRPr="003D1138">
        <w:rPr>
          <w:rStyle w:val="Emphasis"/>
          <w:highlight w:val="yellow"/>
        </w:rPr>
        <w:t>strong opposition</w:t>
      </w:r>
      <w:r w:rsidRPr="003D1138">
        <w:rPr>
          <w:sz w:val="16"/>
          <w:highlight w:val="yellow"/>
        </w:rPr>
        <w:t xml:space="preserve"> </w:t>
      </w:r>
      <w:r w:rsidRPr="003D1138">
        <w:rPr>
          <w:rStyle w:val="StyleUnderline"/>
          <w:highlight w:val="yellow"/>
        </w:rPr>
        <w:t>to</w:t>
      </w:r>
      <w:r w:rsidRPr="003D1138">
        <w:rPr>
          <w:sz w:val="16"/>
          <w:highlight w:val="yellow"/>
        </w:rPr>
        <w:t xml:space="preserve"> </w:t>
      </w:r>
      <w:r w:rsidRPr="003D1138">
        <w:rPr>
          <w:rStyle w:val="Emphasis"/>
          <w:highlight w:val="yellow"/>
        </w:rPr>
        <w:t>any</w:t>
      </w:r>
      <w:r w:rsidRPr="003D1138">
        <w:rPr>
          <w:sz w:val="16"/>
          <w:highlight w:val="yellow"/>
        </w:rPr>
        <w:t xml:space="preserve"> </w:t>
      </w:r>
      <w:r w:rsidRPr="003D1138">
        <w:rPr>
          <w:rStyle w:val="StyleUnderline"/>
          <w:highlight w:val="yellow"/>
        </w:rPr>
        <w:t>proposal</w:t>
      </w:r>
      <w:r w:rsidRPr="003D1138">
        <w:rPr>
          <w:rStyle w:val="StyleUnderline"/>
        </w:rPr>
        <w:t xml:space="preserve"> intended to extend</w:t>
      </w:r>
      <w:r w:rsidRPr="003D1138">
        <w:rPr>
          <w:sz w:val="16"/>
        </w:rPr>
        <w:t xml:space="preserve"> the reach of </w:t>
      </w:r>
      <w:r w:rsidRPr="003D1138">
        <w:rPr>
          <w:rStyle w:val="StyleUnderline"/>
        </w:rPr>
        <w:t xml:space="preserve">collective bargaining, </w:t>
      </w:r>
      <w:r w:rsidRPr="003D1138">
        <w:rPr>
          <w:rStyle w:val="StyleUnderline"/>
          <w:highlight w:val="yellow"/>
        </w:rPr>
        <w:t>including</w:t>
      </w:r>
      <w:r w:rsidRPr="003D1138">
        <w:rPr>
          <w:sz w:val="16"/>
          <w:highlight w:val="yellow"/>
        </w:rPr>
        <w:t xml:space="preserve"> </w:t>
      </w:r>
      <w:r w:rsidRPr="003D1138">
        <w:rPr>
          <w:rStyle w:val="Emphasis"/>
          <w:highlight w:val="yellow"/>
        </w:rPr>
        <w:t>sectoral bargaining</w:t>
      </w:r>
      <w:r w:rsidRPr="003D1138">
        <w:rPr>
          <w:sz w:val="16"/>
          <w:highlight w:val="yellow"/>
        </w:rPr>
        <w:t xml:space="preserve"> </w:t>
      </w:r>
      <w:r w:rsidRPr="003D1138">
        <w:rPr>
          <w:rStyle w:val="StyleUnderline"/>
          <w:highlight w:val="yellow"/>
        </w:rPr>
        <w:t>and</w:t>
      </w:r>
      <w:r w:rsidRPr="003D1138">
        <w:rPr>
          <w:sz w:val="16"/>
        </w:rPr>
        <w:t xml:space="preserve"> </w:t>
      </w:r>
      <w:r w:rsidRPr="003D1138">
        <w:rPr>
          <w:rStyle w:val="Emphasis"/>
        </w:rPr>
        <w:t xml:space="preserve">even </w:t>
      </w:r>
      <w:r w:rsidRPr="003D1138">
        <w:rPr>
          <w:rStyle w:val="Emphasis"/>
          <w:highlight w:val="yellow"/>
        </w:rPr>
        <w:t>less dramatic</w:t>
      </w:r>
      <w:r w:rsidRPr="003D1138">
        <w:rPr>
          <w:sz w:val="16"/>
          <w:highlight w:val="yellow"/>
        </w:rPr>
        <w:t xml:space="preserve"> </w:t>
      </w:r>
      <w:r w:rsidRPr="003D1138">
        <w:rPr>
          <w:rStyle w:val="StyleUnderline"/>
          <w:highlight w:val="yellow"/>
        </w:rPr>
        <w:t>proposals</w:t>
      </w:r>
      <w:r w:rsidRPr="003D1138">
        <w:rPr>
          <w:sz w:val="16"/>
        </w:rPr>
        <w:t xml:space="preserve"> to promote broaderbased bargaining ideas, such as granting labour boards the power to consolidate multiple bargaining units of the same employer, which I will discuss again shortly. 14 Frequently, this opposition</w:t>
      </w:r>
      <w:r w:rsidRPr="003D1138">
        <w:rPr>
          <w:rStyle w:val="StyleUnderline"/>
        </w:rPr>
        <w:t xml:space="preserve"> is</w:t>
      </w:r>
      <w:r w:rsidRPr="003D1138">
        <w:rPr>
          <w:sz w:val="16"/>
        </w:rPr>
        <w:t xml:space="preserve"> expressed in the form of an assertion, or threat, that harnessing legislation to promote more collective bargaining would result in serious or devastating harm to the economy. Some representative examples of the submissions from employer groups are reproduced in Table 2.</w:t>
      </w:r>
    </w:p>
    <w:p w14:paraId="44C70D0E" w14:textId="77777777" w:rsidR="00975CFF" w:rsidRPr="003D1138" w:rsidRDefault="00975CFF" w:rsidP="00975CFF">
      <w:pPr>
        <w:rPr>
          <w:sz w:val="16"/>
        </w:rPr>
      </w:pPr>
      <w:r w:rsidRPr="003D1138">
        <w:rPr>
          <w:sz w:val="16"/>
        </w:rPr>
        <w:t>[Table omitted]</w:t>
      </w:r>
    </w:p>
    <w:p w14:paraId="234CB06C" w14:textId="77777777" w:rsidR="00975CFF" w:rsidRPr="003D1138" w:rsidRDefault="00975CFF" w:rsidP="00975CFF">
      <w:pPr>
        <w:rPr>
          <w:sz w:val="16"/>
        </w:rPr>
      </w:pPr>
      <w:r w:rsidRPr="003D1138">
        <w:rPr>
          <w:sz w:val="16"/>
        </w:rPr>
        <w:t xml:space="preserve">There’s no need to belabour the point further. I am making what I believe is a noncontroversial observation: that </w:t>
      </w:r>
      <w:r w:rsidRPr="003D1138">
        <w:rPr>
          <w:rStyle w:val="Emphasis"/>
        </w:rPr>
        <w:t>any attempt</w:t>
      </w:r>
      <w:r w:rsidRPr="003D1138">
        <w:rPr>
          <w:sz w:val="16"/>
        </w:rPr>
        <w:t xml:space="preserve"> </w:t>
      </w:r>
      <w:r w:rsidRPr="003D1138">
        <w:rPr>
          <w:rStyle w:val="StyleUnderline"/>
        </w:rPr>
        <w:t>to move forward with</w:t>
      </w:r>
      <w:r w:rsidRPr="003D1138">
        <w:rPr>
          <w:sz w:val="16"/>
        </w:rPr>
        <w:t xml:space="preserve"> either the replacement or graduated approaches to </w:t>
      </w:r>
      <w:r w:rsidRPr="003D1138">
        <w:rPr>
          <w:rStyle w:val="Emphasis"/>
        </w:rPr>
        <w:t>labour</w:t>
      </w:r>
      <w:r w:rsidRPr="003D1138">
        <w:rPr>
          <w:sz w:val="16"/>
        </w:rPr>
        <w:t xml:space="preserve"> law </w:t>
      </w:r>
      <w:r w:rsidRPr="003D1138">
        <w:rPr>
          <w:rStyle w:val="Emphasis"/>
        </w:rPr>
        <w:t>reform</w:t>
      </w:r>
      <w:r w:rsidRPr="003D1138">
        <w:rPr>
          <w:sz w:val="16"/>
        </w:rPr>
        <w:t xml:space="preserve"> </w:t>
      </w:r>
      <w:r w:rsidRPr="003D1138">
        <w:rPr>
          <w:rStyle w:val="StyleUnderline"/>
          <w:i/>
        </w:rPr>
        <w:t>for the purpose of</w:t>
      </w:r>
      <w:r w:rsidRPr="003D1138">
        <w:rPr>
          <w:i/>
          <w:iCs/>
          <w:sz w:val="16"/>
        </w:rPr>
        <w:t xml:space="preserve"> </w:t>
      </w:r>
      <w:r w:rsidRPr="003D1138">
        <w:rPr>
          <w:rStyle w:val="Emphasis"/>
          <w:i/>
        </w:rPr>
        <w:t>revitalizing collective bargaining</w:t>
      </w:r>
      <w:r w:rsidRPr="003D1138">
        <w:rPr>
          <w:sz w:val="16"/>
        </w:rPr>
        <w:t xml:space="preserve"> </w:t>
      </w:r>
      <w:r w:rsidRPr="003D1138">
        <w:rPr>
          <w:rStyle w:val="StyleUnderline"/>
        </w:rPr>
        <w:t>will be met with</w:t>
      </w:r>
      <w:r w:rsidRPr="003D1138">
        <w:rPr>
          <w:sz w:val="16"/>
        </w:rPr>
        <w:t xml:space="preserve"> </w:t>
      </w:r>
      <w:r w:rsidRPr="003D1138">
        <w:rPr>
          <w:rStyle w:val="Emphasis"/>
        </w:rPr>
        <w:t>hostile</w:t>
      </w:r>
      <w:r w:rsidRPr="003D1138">
        <w:rPr>
          <w:sz w:val="16"/>
        </w:rPr>
        <w:t xml:space="preserve"> </w:t>
      </w:r>
      <w:r w:rsidRPr="003D1138">
        <w:rPr>
          <w:rStyle w:val="StyleUnderline"/>
        </w:rPr>
        <w:t>employer resistance</w:t>
      </w:r>
      <w:r w:rsidRPr="003D1138">
        <w:rPr>
          <w:sz w:val="16"/>
        </w:rPr>
        <w:t xml:space="preserve">. Historically, </w:t>
      </w:r>
      <w:r w:rsidRPr="003D1138">
        <w:rPr>
          <w:rStyle w:val="StyleUnderline"/>
        </w:rPr>
        <w:t xml:space="preserve">strong employer resistance to labour law reform has meant </w:t>
      </w:r>
      <w:r w:rsidRPr="003D1138">
        <w:rPr>
          <w:rStyle w:val="StyleUnderline"/>
          <w:highlight w:val="yellow"/>
        </w:rPr>
        <w:t>either</w:t>
      </w:r>
      <w:r w:rsidRPr="003D1138">
        <w:rPr>
          <w:sz w:val="16"/>
        </w:rPr>
        <w:t xml:space="preserve"> that the </w:t>
      </w:r>
      <w:r w:rsidRPr="003D1138">
        <w:rPr>
          <w:rStyle w:val="StyleUnderline"/>
          <w:highlight w:val="yellow"/>
        </w:rPr>
        <w:t>reforms</w:t>
      </w:r>
      <w:r w:rsidRPr="003D1138">
        <w:rPr>
          <w:sz w:val="16"/>
          <w:highlight w:val="yellow"/>
        </w:rPr>
        <w:t xml:space="preserve"> </w:t>
      </w:r>
      <w:r w:rsidRPr="003D1138">
        <w:rPr>
          <w:rStyle w:val="Emphasis"/>
          <w:highlight w:val="yellow"/>
        </w:rPr>
        <w:t>do not move forward</w:t>
      </w:r>
      <w:r w:rsidRPr="003D1138">
        <w:rPr>
          <w:sz w:val="16"/>
          <w:highlight w:val="yellow"/>
        </w:rPr>
        <w:t xml:space="preserve">, </w:t>
      </w:r>
      <w:r w:rsidRPr="003D1138">
        <w:rPr>
          <w:rStyle w:val="StyleUnderline"/>
          <w:highlight w:val="yellow"/>
        </w:rPr>
        <w:t>or</w:t>
      </w:r>
      <w:r w:rsidRPr="003D1138">
        <w:rPr>
          <w:sz w:val="16"/>
        </w:rPr>
        <w:t xml:space="preserve"> that if the laws are enacted, </w:t>
      </w:r>
      <w:r w:rsidRPr="003D1138">
        <w:rPr>
          <w:rStyle w:val="StyleUnderline"/>
        </w:rPr>
        <w:t xml:space="preserve">they </w:t>
      </w:r>
      <w:r w:rsidRPr="003D1138">
        <w:rPr>
          <w:rStyle w:val="StyleUnderline"/>
          <w:highlight w:val="yellow"/>
        </w:rPr>
        <w:t>are</w:t>
      </w:r>
      <w:r w:rsidRPr="003D1138">
        <w:rPr>
          <w:sz w:val="16"/>
          <w:highlight w:val="yellow"/>
        </w:rPr>
        <w:t xml:space="preserve"> </w:t>
      </w:r>
      <w:r w:rsidRPr="003D1138">
        <w:rPr>
          <w:rStyle w:val="Emphasis"/>
          <w:highlight w:val="yellow"/>
        </w:rPr>
        <w:t>repealed</w:t>
      </w:r>
      <w:r w:rsidRPr="003D1138">
        <w:rPr>
          <w:sz w:val="16"/>
        </w:rPr>
        <w:t xml:space="preserve"> </w:t>
      </w:r>
      <w:r w:rsidRPr="003D1138">
        <w:rPr>
          <w:rStyle w:val="StyleUnderline"/>
        </w:rPr>
        <w:t>the moment a more</w:t>
      </w:r>
      <w:r w:rsidRPr="003D1138">
        <w:rPr>
          <w:sz w:val="16"/>
        </w:rPr>
        <w:t xml:space="preserve"> </w:t>
      </w:r>
      <w:r w:rsidRPr="003D1138">
        <w:rPr>
          <w:rStyle w:val="Emphasis"/>
        </w:rPr>
        <w:t>“business-friendly”</w:t>
      </w:r>
      <w:r w:rsidRPr="003D1138">
        <w:rPr>
          <w:sz w:val="16"/>
        </w:rPr>
        <w:t xml:space="preserve"> </w:t>
      </w:r>
      <w:r w:rsidRPr="003D1138">
        <w:rPr>
          <w:rStyle w:val="StyleUnderline"/>
        </w:rPr>
        <w:t>government is elected, touting the need to</w:t>
      </w:r>
      <w:r w:rsidRPr="003D1138">
        <w:rPr>
          <w:sz w:val="16"/>
        </w:rPr>
        <w:t xml:space="preserve"> “restore </w:t>
      </w:r>
      <w:r w:rsidRPr="003D1138">
        <w:rPr>
          <w:rStyle w:val="Emphasis"/>
        </w:rPr>
        <w:t>balance</w:t>
      </w:r>
      <w:r w:rsidRPr="003D1138">
        <w:rPr>
          <w:sz w:val="16"/>
        </w:rPr>
        <w:t xml:space="preserve">” to </w:t>
      </w:r>
      <w:r w:rsidRPr="003D1138">
        <w:rPr>
          <w:rStyle w:val="StyleUnderline"/>
        </w:rPr>
        <w:t>labour relations</w:t>
      </w:r>
      <w:r w:rsidRPr="003D1138">
        <w:rPr>
          <w:sz w:val="16"/>
        </w:rPr>
        <w:t>.</w:t>
      </w:r>
    </w:p>
    <w:p w14:paraId="5018ED02" w14:textId="77777777" w:rsidR="00975CFF" w:rsidRPr="003D1138" w:rsidRDefault="00975CFF" w:rsidP="00975CFF">
      <w:pPr>
        <w:rPr>
          <w:sz w:val="16"/>
        </w:rPr>
      </w:pPr>
      <w:r w:rsidRPr="003D1138">
        <w:rPr>
          <w:sz w:val="16"/>
        </w:rPr>
        <w:t>In the rare examples of private sector labour law reform that shifted away from the traditional decentralized model of collective bargaining under the Wagner model and then survived subsequent changes in government, employers either lead the charge for reform or were at least tolerant of the reform, hoping to bring order to a system they felt was not working well for employers. For example, in consultations preceding the adoption of province-wide, trade-based collective bargaining in Ontario’s industrial, commercial, and institutional (ICI) sector, it was the employer association that strongly advocated for new legal model.15 Militancy and strategic striking by construction unions lead construction employers to advocate for broader-based bargaining. We can go back further to the introduction of the Wagner model itself in the 1940s. Certainly, employers were not clamoring for legislated collective bargaining rights, but the rash of strikes and growing labour militancy in a tight wartime labour market created an environment in which employers were open to government intervention to address the record levels of strike activity in the early 1940s.16 Thus, an important historical lesson is that fundamental labour law reform tends to respond to labour militancy and power, rather than produce it. More on this point later.</w:t>
      </w:r>
    </w:p>
    <w:p w14:paraId="67495465" w14:textId="77777777" w:rsidR="00975CFF" w:rsidRDefault="00975CFF" w:rsidP="00975CFF">
      <w:pPr>
        <w:rPr>
          <w:sz w:val="16"/>
        </w:rPr>
      </w:pPr>
      <w:r w:rsidRPr="003D1138">
        <w:rPr>
          <w:sz w:val="16"/>
        </w:rPr>
        <w:t xml:space="preserve">So, </w:t>
      </w:r>
      <w:r w:rsidRPr="003D1138">
        <w:rPr>
          <w:rStyle w:val="StyleUnderline"/>
        </w:rPr>
        <w:t>we have come to the</w:t>
      </w:r>
      <w:r w:rsidRPr="003D1138">
        <w:rPr>
          <w:sz w:val="16"/>
        </w:rPr>
        <w:t xml:space="preserve"> </w:t>
      </w:r>
      <w:r w:rsidRPr="003D1138">
        <w:rPr>
          <w:rStyle w:val="Emphasis"/>
        </w:rPr>
        <w:t>crux</w:t>
      </w:r>
      <w:r w:rsidRPr="003D1138">
        <w:rPr>
          <w:sz w:val="16"/>
        </w:rPr>
        <w:t xml:space="preserve"> </w:t>
      </w:r>
      <w:r w:rsidRPr="003D1138">
        <w:rPr>
          <w:rStyle w:val="StyleUnderline"/>
        </w:rPr>
        <w:t>of the problem</w:t>
      </w:r>
      <w:r w:rsidRPr="003D1138">
        <w:rPr>
          <w:sz w:val="16"/>
        </w:rPr>
        <w:t xml:space="preserve">. </w:t>
      </w:r>
      <w:r w:rsidRPr="003D1138">
        <w:rPr>
          <w:rStyle w:val="StyleUnderline"/>
        </w:rPr>
        <w:t>If the</w:t>
      </w:r>
      <w:r w:rsidRPr="003D1138">
        <w:rPr>
          <w:sz w:val="16"/>
        </w:rPr>
        <w:t xml:space="preserve"> </w:t>
      </w:r>
      <w:r w:rsidRPr="003D1138">
        <w:rPr>
          <w:rStyle w:val="Emphasis"/>
        </w:rPr>
        <w:t>future</w:t>
      </w:r>
      <w:r w:rsidRPr="003D1138">
        <w:rPr>
          <w:sz w:val="16"/>
        </w:rPr>
        <w:t xml:space="preserve"> </w:t>
      </w:r>
      <w:r w:rsidRPr="003D1138">
        <w:rPr>
          <w:rStyle w:val="StyleUnderline"/>
        </w:rPr>
        <w:t>of collective bargaining depends on</w:t>
      </w:r>
      <w:r w:rsidRPr="003D1138">
        <w:rPr>
          <w:sz w:val="16"/>
        </w:rPr>
        <w:t xml:space="preserve"> Canadian governments moving off the Wagner model as the dominant </w:t>
      </w:r>
      <w:r w:rsidRPr="003D1138">
        <w:rPr>
          <w:rStyle w:val="Emphasis"/>
          <w:highlight w:val="yellow"/>
        </w:rPr>
        <w:t>legal intervention</w:t>
      </w:r>
      <w:r w:rsidRPr="003D1138">
        <w:rPr>
          <w:sz w:val="16"/>
        </w:rPr>
        <w:t xml:space="preserve"> </w:t>
      </w:r>
      <w:r w:rsidRPr="003D1138">
        <w:rPr>
          <w:rStyle w:val="StyleUnderline"/>
        </w:rPr>
        <w:t>supporting collective bargaining, how will such a</w:t>
      </w:r>
      <w:r w:rsidRPr="003D1138">
        <w:rPr>
          <w:sz w:val="16"/>
        </w:rPr>
        <w:t xml:space="preserve"> dramatic </w:t>
      </w:r>
      <w:r w:rsidRPr="003D1138">
        <w:rPr>
          <w:rStyle w:val="StyleUnderline"/>
        </w:rPr>
        <w:t xml:space="preserve">transformation </w:t>
      </w:r>
      <w:r w:rsidRPr="003D1138">
        <w:rPr>
          <w:rStyle w:val="StyleUnderline"/>
          <w:highlight w:val="yellow"/>
        </w:rPr>
        <w:t>occur against</w:t>
      </w:r>
      <w:r w:rsidRPr="003D1138">
        <w:rPr>
          <w:rStyle w:val="StyleUnderline"/>
        </w:rPr>
        <w:t xml:space="preserve"> the</w:t>
      </w:r>
      <w:r w:rsidRPr="003D1138">
        <w:rPr>
          <w:sz w:val="16"/>
        </w:rPr>
        <w:t xml:space="preserve"> </w:t>
      </w:r>
      <w:r w:rsidRPr="003D1138">
        <w:rPr>
          <w:rStyle w:val="Emphasis"/>
          <w:highlight w:val="yellow"/>
        </w:rPr>
        <w:t>strong opposition</w:t>
      </w:r>
      <w:r w:rsidRPr="003D1138">
        <w:rPr>
          <w:rStyle w:val="Emphasis"/>
        </w:rPr>
        <w:t xml:space="preserve"> of the business community and its political allies</w:t>
      </w:r>
      <w:r w:rsidRPr="003D1138">
        <w:rPr>
          <w:sz w:val="16"/>
        </w:rPr>
        <w:t xml:space="preserve">? And if dramatic, expansive collective bargaining reform occurs only in response to high levels of disruptive labour militancy, </w:t>
      </w:r>
      <w:r w:rsidRPr="003D1138">
        <w:rPr>
          <w:rStyle w:val="StyleUnderline"/>
        </w:rPr>
        <w:t>why would we</w:t>
      </w:r>
      <w:r w:rsidRPr="003D1138">
        <w:rPr>
          <w:sz w:val="16"/>
        </w:rPr>
        <w:t xml:space="preserve"> </w:t>
      </w:r>
      <w:r w:rsidRPr="003D1138">
        <w:rPr>
          <w:rStyle w:val="Emphasis"/>
        </w:rPr>
        <w:t>expect</w:t>
      </w:r>
      <w:r w:rsidRPr="003D1138">
        <w:rPr>
          <w:sz w:val="16"/>
        </w:rPr>
        <w:t xml:space="preserve"> any such </w:t>
      </w:r>
      <w:r w:rsidRPr="003D1138">
        <w:rPr>
          <w:rStyle w:val="StyleUnderline"/>
        </w:rPr>
        <w:t>reforms now</w:t>
      </w:r>
      <w:r w:rsidRPr="003D1138">
        <w:rPr>
          <w:sz w:val="16"/>
        </w:rPr>
        <w:t xml:space="preserve">? </w:t>
      </w:r>
      <w:r w:rsidRPr="003D1138">
        <w:rPr>
          <w:rStyle w:val="StyleUnderline"/>
          <w:highlight w:val="yellow"/>
        </w:rPr>
        <w:t>Despite</w:t>
      </w:r>
      <w:r w:rsidRPr="003D1138">
        <w:rPr>
          <w:sz w:val="16"/>
        </w:rPr>
        <w:t xml:space="preserve"> recent </w:t>
      </w:r>
      <w:r w:rsidRPr="003D1138">
        <w:rPr>
          <w:rStyle w:val="Emphasis"/>
          <w:highlight w:val="yellow"/>
        </w:rPr>
        <w:t>media</w:t>
      </w:r>
      <w:r w:rsidRPr="003D1138">
        <w:rPr>
          <w:rStyle w:val="Emphasis"/>
        </w:rPr>
        <w:t xml:space="preserve"> stories</w:t>
      </w:r>
      <w:r w:rsidRPr="003D1138">
        <w:rPr>
          <w:sz w:val="16"/>
        </w:rPr>
        <w:t xml:space="preserve"> suggesting growing militancy amongst Canadian workers, </w:t>
      </w:r>
      <w:r w:rsidRPr="003D1138">
        <w:rPr>
          <w:rStyle w:val="StyleUnderline"/>
        </w:rPr>
        <w:t xml:space="preserve">strikes and </w:t>
      </w:r>
      <w:r w:rsidRPr="003D1138">
        <w:rPr>
          <w:rStyle w:val="StyleUnderline"/>
          <w:highlight w:val="yellow"/>
        </w:rPr>
        <w:t>labour militancy are</w:t>
      </w:r>
      <w:r w:rsidRPr="003D1138">
        <w:rPr>
          <w:rStyle w:val="StyleUnderline"/>
        </w:rPr>
        <w:t xml:space="preserve"> near</w:t>
      </w:r>
      <w:r w:rsidRPr="003D1138">
        <w:rPr>
          <w:sz w:val="16"/>
        </w:rPr>
        <w:t xml:space="preserve"> </w:t>
      </w:r>
      <w:r w:rsidRPr="003D1138">
        <w:rPr>
          <w:rStyle w:val="Emphasis"/>
          <w:highlight w:val="yellow"/>
        </w:rPr>
        <w:t>all-time</w:t>
      </w:r>
      <w:r w:rsidRPr="003D1138">
        <w:rPr>
          <w:sz w:val="16"/>
          <w:highlight w:val="yellow"/>
        </w:rPr>
        <w:t xml:space="preserve"> </w:t>
      </w:r>
      <w:r w:rsidRPr="003D1138">
        <w:rPr>
          <w:rStyle w:val="StyleUnderline"/>
          <w:highlight w:val="yellow"/>
        </w:rPr>
        <w:t>low</w:t>
      </w:r>
      <w:r w:rsidRPr="003D1138">
        <w:rPr>
          <w:rStyle w:val="StyleUnderline"/>
        </w:rPr>
        <w:t>s</w:t>
      </w:r>
      <w:r w:rsidRPr="003D1138">
        <w:rPr>
          <w:sz w:val="16"/>
        </w:rPr>
        <w:t xml:space="preserve">. There were only 78 private sector strikes commenced in 2023, translating into just under 550,00 person-days lost, making this one of the lowest periods of strike activity ever recorded. 17 </w:t>
      </w:r>
      <w:r w:rsidRPr="003D1138">
        <w:rPr>
          <w:rStyle w:val="StyleUnderline"/>
        </w:rPr>
        <w:t>This is</w:t>
      </w:r>
      <w:r w:rsidRPr="003D1138">
        <w:rPr>
          <w:sz w:val="16"/>
        </w:rPr>
        <w:t xml:space="preserve"> </w:t>
      </w:r>
      <w:r w:rsidRPr="003D1138">
        <w:rPr>
          <w:rStyle w:val="Emphasis"/>
        </w:rPr>
        <w:t>not a period</w:t>
      </w:r>
      <w:r w:rsidRPr="003D1138">
        <w:rPr>
          <w:sz w:val="16"/>
        </w:rPr>
        <w:t xml:space="preserve"> </w:t>
      </w:r>
      <w:r w:rsidRPr="003D1138">
        <w:rPr>
          <w:rStyle w:val="StyleUnderline"/>
        </w:rPr>
        <w:t>in which rising worker militancy will</w:t>
      </w:r>
      <w:r w:rsidRPr="003D1138">
        <w:rPr>
          <w:sz w:val="16"/>
        </w:rPr>
        <w:t xml:space="preserve"> </w:t>
      </w:r>
      <w:r w:rsidRPr="003D1138">
        <w:rPr>
          <w:rStyle w:val="Emphasis"/>
        </w:rPr>
        <w:t>drive corporations</w:t>
      </w:r>
      <w:r w:rsidRPr="003D1138">
        <w:rPr>
          <w:sz w:val="16"/>
        </w:rPr>
        <w:t xml:space="preserve"> </w:t>
      </w:r>
      <w:r w:rsidRPr="003D1138">
        <w:rPr>
          <w:rStyle w:val="StyleUnderline"/>
        </w:rPr>
        <w:t>to demand novel labour law reform</w:t>
      </w:r>
      <w:r w:rsidRPr="003D1138">
        <w:rPr>
          <w:sz w:val="16"/>
        </w:rPr>
        <w:t xml:space="preserve"> to bring order to labour chaos. In fact, </w:t>
      </w:r>
      <w:r w:rsidRPr="003D1138">
        <w:rPr>
          <w:rStyle w:val="StyleUnderline"/>
          <w:highlight w:val="yellow"/>
        </w:rPr>
        <w:t>workers</w:t>
      </w:r>
      <w:r w:rsidRPr="003D1138">
        <w:rPr>
          <w:rStyle w:val="StyleUnderline"/>
        </w:rPr>
        <w:t xml:space="preserve"> may be</w:t>
      </w:r>
      <w:r w:rsidRPr="003D1138">
        <w:rPr>
          <w:sz w:val="16"/>
        </w:rPr>
        <w:t xml:space="preserve"> </w:t>
      </w:r>
      <w:r w:rsidRPr="003D1138">
        <w:rPr>
          <w:rStyle w:val="Emphasis"/>
          <w:highlight w:val="yellow"/>
        </w:rPr>
        <w:t>more divided today</w:t>
      </w:r>
      <w:r w:rsidRPr="003D1138">
        <w:rPr>
          <w:sz w:val="16"/>
        </w:rPr>
        <w:t xml:space="preserve"> </w:t>
      </w:r>
      <w:r w:rsidRPr="003D1138">
        <w:rPr>
          <w:rStyle w:val="StyleUnderline"/>
        </w:rPr>
        <w:t>than</w:t>
      </w:r>
      <w:r w:rsidRPr="003D1138">
        <w:rPr>
          <w:sz w:val="16"/>
        </w:rPr>
        <w:t xml:space="preserve"> at </w:t>
      </w:r>
      <w:r w:rsidRPr="003D1138">
        <w:rPr>
          <w:rStyle w:val="StyleUnderline"/>
        </w:rPr>
        <w:t>any time in recent memory</w:t>
      </w:r>
      <w:r w:rsidRPr="003D1138">
        <w:rPr>
          <w:sz w:val="16"/>
        </w:rPr>
        <w:t xml:space="preserve">. The </w:t>
      </w:r>
      <w:r w:rsidRPr="00DF33B3">
        <w:rPr>
          <w:rStyle w:val="StyleUnderline"/>
        </w:rPr>
        <w:t>unifying mantra of class identity has been</w:t>
      </w:r>
      <w:r w:rsidRPr="003D1138">
        <w:rPr>
          <w:sz w:val="16"/>
        </w:rPr>
        <w:t xml:space="preserve"> being </w:t>
      </w:r>
      <w:r w:rsidRPr="003D1138">
        <w:rPr>
          <w:rStyle w:val="Emphasis"/>
          <w:highlight w:val="yellow"/>
        </w:rPr>
        <w:t>overtaken</w:t>
      </w:r>
      <w:r w:rsidRPr="003D1138">
        <w:rPr>
          <w:sz w:val="16"/>
          <w:highlight w:val="yellow"/>
        </w:rPr>
        <w:t xml:space="preserve"> </w:t>
      </w:r>
      <w:r w:rsidRPr="003D1138">
        <w:rPr>
          <w:rStyle w:val="StyleUnderline"/>
          <w:highlight w:val="yellow"/>
        </w:rPr>
        <w:t>by</w:t>
      </w:r>
      <w:r w:rsidRPr="003D1138">
        <w:rPr>
          <w:sz w:val="16"/>
          <w:highlight w:val="yellow"/>
        </w:rPr>
        <w:t xml:space="preserve"> </w:t>
      </w:r>
      <w:r w:rsidRPr="003D1138">
        <w:rPr>
          <w:rStyle w:val="Emphasis"/>
          <w:sz w:val="24"/>
          <w:szCs w:val="24"/>
          <w:highlight w:val="yellow"/>
        </w:rPr>
        <w:t>divisive social, cultural, and political chasms that push against</w:t>
      </w:r>
      <w:r w:rsidRPr="00DF33B3">
        <w:rPr>
          <w:rStyle w:val="Emphasis"/>
          <w:sz w:val="24"/>
          <w:szCs w:val="24"/>
        </w:rPr>
        <w:t xml:space="preserve"> worker </w:t>
      </w:r>
      <w:r w:rsidRPr="003D1138">
        <w:rPr>
          <w:rStyle w:val="Emphasis"/>
          <w:sz w:val="24"/>
          <w:szCs w:val="24"/>
          <w:highlight w:val="yellow"/>
        </w:rPr>
        <w:t>solidarity</w:t>
      </w:r>
      <w:r w:rsidRPr="003D1138">
        <w:rPr>
          <w:sz w:val="16"/>
        </w:rPr>
        <w:t>.</w:t>
      </w:r>
    </w:p>
    <w:p w14:paraId="03378B66" w14:textId="77777777" w:rsidR="00975CFF" w:rsidRDefault="00975CFF" w:rsidP="00975CFF">
      <w:pPr>
        <w:pStyle w:val="Heading3"/>
      </w:pPr>
      <w:bookmarkStart w:id="6" w:name="Level_1_908"/>
      <w:bookmarkEnd w:id="5"/>
      <w:r>
        <w:t>Link---AT: Link Turn---2NC</w:t>
      </w:r>
    </w:p>
    <w:p w14:paraId="04EB8054" w14:textId="77777777" w:rsidR="00975CFF" w:rsidRDefault="00975CFF" w:rsidP="00975CFF">
      <w:pPr>
        <w:pStyle w:val="Heading4"/>
      </w:pPr>
      <w:r>
        <w:t xml:space="preserve">2. </w:t>
      </w:r>
      <w:r w:rsidRPr="001A7833">
        <w:rPr>
          <w:u w:val="single"/>
        </w:rPr>
        <w:t>ASYMMETRY</w:t>
      </w:r>
      <w:r>
        <w:t xml:space="preserve">. Makes </w:t>
      </w:r>
      <w:r w:rsidRPr="001A7833">
        <w:rPr>
          <w:u w:val="single"/>
        </w:rPr>
        <w:t>employer-based</w:t>
      </w:r>
      <w:r>
        <w:t xml:space="preserve"> litigation </w:t>
      </w:r>
      <w:r w:rsidRPr="001A7833">
        <w:rPr>
          <w:u w:val="single"/>
        </w:rPr>
        <w:t>more</w:t>
      </w:r>
      <w:r>
        <w:t xml:space="preserve"> costly.</w:t>
      </w:r>
    </w:p>
    <w:p w14:paraId="59A6D9CD" w14:textId="77777777" w:rsidR="00975CFF" w:rsidRPr="00175FF9" w:rsidRDefault="00975CFF" w:rsidP="00975CFF">
      <w:r>
        <w:t xml:space="preserve">Blair D. </w:t>
      </w:r>
      <w:r w:rsidRPr="00175FF9">
        <w:rPr>
          <w:rStyle w:val="Style13ptBold"/>
        </w:rPr>
        <w:t>Bullock 23</w:t>
      </w:r>
      <w:r>
        <w:t>, JD, Assistant Professor, Law, University of Arkansas School of Law, "Frivolous Floodgate Fears," Indiana Law Journal, Vol. 98, pg. 1135, 2023, Nexis Uni.</w:t>
      </w:r>
    </w:p>
    <w:p w14:paraId="70FE82A6" w14:textId="77777777" w:rsidR="00975CFF" w:rsidRPr="00BE74D3" w:rsidRDefault="00975CFF" w:rsidP="00975CFF">
      <w:pPr>
        <w:rPr>
          <w:sz w:val="16"/>
        </w:rPr>
      </w:pPr>
      <w:r w:rsidRPr="00BE74D3">
        <w:rPr>
          <w:sz w:val="16"/>
        </w:rPr>
        <w:t xml:space="preserve">How the adoption of but-for causation standard (or any change in a liability standard) affects settlement depends on how it affects Wp and Wpd. As Wpd and Wp diverge, settlement becomes less likely. If under motivating-factor causation, Wp is equal to Wpd, but after the adoption of but-for causation, the defendant becomes optimistic and Wpd is now less than Wp, then settlement rates are likely to decrease. And this scenario is quite likely when the court is addressing a floodgate fear. </w:t>
      </w:r>
      <w:r w:rsidRPr="003D663E">
        <w:rPr>
          <w:rStyle w:val="Emphasis"/>
          <w:highlight w:val="yellow"/>
        </w:rPr>
        <w:t>Floodgates</w:t>
      </w:r>
      <w:r w:rsidRPr="00BE74D3">
        <w:rPr>
          <w:sz w:val="16"/>
        </w:rPr>
        <w:t xml:space="preserve"> </w:t>
      </w:r>
      <w:r w:rsidRPr="00BE74D3">
        <w:rPr>
          <w:rStyle w:val="StyleUnderline"/>
        </w:rPr>
        <w:t>are</w:t>
      </w:r>
      <w:r w:rsidRPr="00BE74D3">
        <w:rPr>
          <w:sz w:val="16"/>
        </w:rPr>
        <w:t xml:space="preserve"> </w:t>
      </w:r>
      <w:r w:rsidRPr="003D663E">
        <w:rPr>
          <w:rStyle w:val="Emphasis"/>
          <w:highlight w:val="yellow"/>
        </w:rPr>
        <w:t>more likely</w:t>
      </w:r>
      <w:r w:rsidRPr="003D663E">
        <w:rPr>
          <w:sz w:val="16"/>
          <w:highlight w:val="yellow"/>
        </w:rPr>
        <w:t xml:space="preserve"> </w:t>
      </w:r>
      <w:r w:rsidRPr="003D663E">
        <w:rPr>
          <w:rStyle w:val="StyleUnderline"/>
          <w:highlight w:val="yellow"/>
        </w:rPr>
        <w:t>in contexts where there are</w:t>
      </w:r>
      <w:r w:rsidRPr="003D663E">
        <w:rPr>
          <w:sz w:val="16"/>
          <w:highlight w:val="yellow"/>
        </w:rPr>
        <w:t xml:space="preserve"> </w:t>
      </w:r>
      <w:r w:rsidRPr="003D663E">
        <w:rPr>
          <w:rStyle w:val="Emphasis"/>
          <w:highlight w:val="yellow"/>
        </w:rPr>
        <w:t>numerous</w:t>
      </w:r>
      <w:r w:rsidRPr="003D663E">
        <w:rPr>
          <w:sz w:val="16"/>
          <w:highlight w:val="yellow"/>
        </w:rPr>
        <w:t xml:space="preserve"> </w:t>
      </w:r>
      <w:r w:rsidRPr="003D663E">
        <w:rPr>
          <w:rStyle w:val="StyleUnderline"/>
          <w:highlight w:val="yellow"/>
        </w:rPr>
        <w:t>plaintiffs and</w:t>
      </w:r>
      <w:r w:rsidRPr="00BE74D3">
        <w:rPr>
          <w:rStyle w:val="StyleUnderline"/>
        </w:rPr>
        <w:t xml:space="preserve"> likely</w:t>
      </w:r>
      <w:r w:rsidRPr="00BE74D3">
        <w:rPr>
          <w:sz w:val="16"/>
        </w:rPr>
        <w:t xml:space="preserve"> </w:t>
      </w:r>
      <w:r w:rsidRPr="003D663E">
        <w:rPr>
          <w:rStyle w:val="Emphasis"/>
          <w:highlight w:val="yellow"/>
        </w:rPr>
        <w:t>repeat-player</w:t>
      </w:r>
      <w:r w:rsidRPr="003D663E">
        <w:rPr>
          <w:sz w:val="16"/>
          <w:highlight w:val="yellow"/>
        </w:rPr>
        <w:t xml:space="preserve"> </w:t>
      </w:r>
      <w:r w:rsidRPr="003D663E">
        <w:rPr>
          <w:rStyle w:val="StyleUnderline"/>
          <w:highlight w:val="yellow"/>
        </w:rPr>
        <w:t>defenders think</w:t>
      </w:r>
      <w:r w:rsidRPr="00BE74D3">
        <w:rPr>
          <w:sz w:val="16"/>
        </w:rPr>
        <w:t xml:space="preserve"> consumer, prisoner, and </w:t>
      </w:r>
      <w:r w:rsidRPr="003D663E">
        <w:rPr>
          <w:rStyle w:val="Emphasis"/>
          <w:highlight w:val="yellow"/>
        </w:rPr>
        <w:t>employment</w:t>
      </w:r>
      <w:r w:rsidRPr="00BE74D3">
        <w:rPr>
          <w:sz w:val="16"/>
        </w:rPr>
        <w:t xml:space="preserve"> discrimination </w:t>
      </w:r>
      <w:r w:rsidRPr="003D663E">
        <w:rPr>
          <w:rStyle w:val="StyleUnderline"/>
          <w:highlight w:val="yellow"/>
        </w:rPr>
        <w:t>litigation</w:t>
      </w:r>
      <w:r w:rsidRPr="00BE74D3">
        <w:rPr>
          <w:sz w:val="16"/>
        </w:rPr>
        <w:t xml:space="preserve">. These </w:t>
      </w:r>
      <w:r w:rsidRPr="00BE74D3">
        <w:rPr>
          <w:rStyle w:val="StyleUnderline"/>
        </w:rPr>
        <w:t>contexts are</w:t>
      </w:r>
      <w:r w:rsidRPr="00BE74D3">
        <w:rPr>
          <w:sz w:val="16"/>
        </w:rPr>
        <w:t xml:space="preserve"> also </w:t>
      </w:r>
      <w:r w:rsidRPr="00BE74D3">
        <w:rPr>
          <w:rStyle w:val="StyleUnderline"/>
        </w:rPr>
        <w:t xml:space="preserve">likely to </w:t>
      </w:r>
      <w:r w:rsidRPr="003D663E">
        <w:rPr>
          <w:rStyle w:val="StyleUnderline"/>
          <w:highlight w:val="yellow"/>
        </w:rPr>
        <w:t>involve</w:t>
      </w:r>
      <w:r w:rsidRPr="003D663E">
        <w:rPr>
          <w:sz w:val="16"/>
          <w:highlight w:val="yellow"/>
        </w:rPr>
        <w:t xml:space="preserve"> </w:t>
      </w:r>
      <w:r w:rsidRPr="003D663E">
        <w:rPr>
          <w:rStyle w:val="Emphasis"/>
          <w:highlight w:val="yellow"/>
        </w:rPr>
        <w:t>asymmetric info</w:t>
      </w:r>
      <w:r w:rsidRPr="00BE74D3">
        <w:rPr>
          <w:sz w:val="16"/>
        </w:rPr>
        <w:t xml:space="preserve">rmation </w:t>
      </w:r>
      <w:r w:rsidRPr="003D663E">
        <w:rPr>
          <w:rStyle w:val="StyleUnderline"/>
          <w:highlight w:val="yellow"/>
        </w:rPr>
        <w:t>given</w:t>
      </w:r>
      <w:r w:rsidRPr="00BE74D3">
        <w:rPr>
          <w:sz w:val="16"/>
        </w:rPr>
        <w:t xml:space="preserve"> several </w:t>
      </w:r>
      <w:r w:rsidRPr="00BE74D3">
        <w:rPr>
          <w:rStyle w:val="StyleUnderline"/>
        </w:rPr>
        <w:t>known</w:t>
      </w:r>
      <w:r w:rsidRPr="00BE74D3">
        <w:rPr>
          <w:sz w:val="16"/>
        </w:rPr>
        <w:t xml:space="preserve"> </w:t>
      </w:r>
      <w:r w:rsidRPr="003D663E">
        <w:rPr>
          <w:rStyle w:val="Emphasis"/>
          <w:highlight w:val="yellow"/>
        </w:rPr>
        <w:t>disparities</w:t>
      </w:r>
      <w:r w:rsidRPr="003D663E">
        <w:rPr>
          <w:sz w:val="16"/>
          <w:highlight w:val="yellow"/>
        </w:rPr>
        <w:t xml:space="preserve"> </w:t>
      </w:r>
      <w:r w:rsidRPr="003D663E">
        <w:rPr>
          <w:rStyle w:val="StyleUnderline"/>
          <w:highlight w:val="yellow"/>
        </w:rPr>
        <w:t>between</w:t>
      </w:r>
      <w:r w:rsidRPr="00BE74D3">
        <w:rPr>
          <w:rStyle w:val="StyleUnderline"/>
        </w:rPr>
        <w:t xml:space="preserve"> the </w:t>
      </w:r>
      <w:r w:rsidRPr="003D663E">
        <w:rPr>
          <w:rStyle w:val="StyleUnderline"/>
          <w:highlight w:val="yellow"/>
        </w:rPr>
        <w:t>parties</w:t>
      </w:r>
      <w:r w:rsidRPr="00BE74D3">
        <w:rPr>
          <w:sz w:val="16"/>
        </w:rPr>
        <w:t>.</w:t>
      </w:r>
    </w:p>
    <w:p w14:paraId="6EE70E84" w14:textId="77777777" w:rsidR="00975CFF" w:rsidRPr="00BE74D3" w:rsidRDefault="00975CFF" w:rsidP="00975CFF">
      <w:pPr>
        <w:rPr>
          <w:sz w:val="16"/>
        </w:rPr>
      </w:pPr>
      <w:r w:rsidRPr="00BE74D3">
        <w:rPr>
          <w:sz w:val="16"/>
        </w:rPr>
        <w:t xml:space="preserve">It is quite likely that Wpd will be less than Wp following the adoption of but-for causation in employment discrimination claims or that Wpd will decrease more than Wp in reaction to a change from motivating-factor causation to but-for causation. The </w:t>
      </w:r>
      <w:r w:rsidRPr="00E7573D">
        <w:rPr>
          <w:rStyle w:val="Emphasis"/>
          <w:highlight w:val="yellow"/>
        </w:rPr>
        <w:t>employer</w:t>
      </w:r>
      <w:r w:rsidRPr="00BE74D3">
        <w:rPr>
          <w:sz w:val="16"/>
        </w:rPr>
        <w:t xml:space="preserve"> </w:t>
      </w:r>
      <w:r w:rsidRPr="00BE74D3">
        <w:rPr>
          <w:rStyle w:val="StyleUnderline"/>
        </w:rPr>
        <w:t>is much</w:t>
      </w:r>
      <w:r w:rsidRPr="00BE74D3">
        <w:rPr>
          <w:sz w:val="16"/>
        </w:rPr>
        <w:t xml:space="preserve"> </w:t>
      </w:r>
      <w:r w:rsidRPr="00E7573D">
        <w:rPr>
          <w:rStyle w:val="Emphasis"/>
          <w:highlight w:val="yellow"/>
        </w:rPr>
        <w:t>more likely</w:t>
      </w:r>
      <w:r w:rsidRPr="00E7573D">
        <w:rPr>
          <w:sz w:val="16"/>
          <w:highlight w:val="yellow"/>
        </w:rPr>
        <w:t xml:space="preserve"> </w:t>
      </w:r>
      <w:r w:rsidRPr="00E7573D">
        <w:rPr>
          <w:rStyle w:val="StyleUnderline"/>
          <w:highlight w:val="yellow"/>
        </w:rPr>
        <w:t>than</w:t>
      </w:r>
      <w:r w:rsidRPr="00BE74D3">
        <w:rPr>
          <w:rStyle w:val="StyleUnderline"/>
        </w:rPr>
        <w:t xml:space="preserve"> the </w:t>
      </w:r>
      <w:r w:rsidRPr="00E7573D">
        <w:rPr>
          <w:rStyle w:val="StyleUnderline"/>
          <w:highlight w:val="yellow"/>
        </w:rPr>
        <w:t>employee to have info</w:t>
      </w:r>
      <w:r w:rsidRPr="00BE74D3">
        <w:rPr>
          <w:rStyle w:val="StyleUnderline"/>
        </w:rPr>
        <w:t>rmation</w:t>
      </w:r>
      <w:r w:rsidRPr="00BE74D3">
        <w:rPr>
          <w:sz w:val="16"/>
        </w:rPr>
        <w:t xml:space="preserve"> related to causation.99 Specifically, the employer is more likely to know if there were alternative reasons (legitimate or pretextual) for the plaintiff's termination or failure to hire that could be presented to challenge the protected activity or membership in a protected class as the but-for cause.</w:t>
      </w:r>
    </w:p>
    <w:p w14:paraId="3124D3AB" w14:textId="77777777" w:rsidR="00975CFF" w:rsidRDefault="00975CFF" w:rsidP="00975CFF">
      <w:pPr>
        <w:rPr>
          <w:sz w:val="16"/>
        </w:rPr>
      </w:pPr>
      <w:r w:rsidRPr="00BE74D3">
        <w:rPr>
          <w:sz w:val="16"/>
        </w:rPr>
        <w:t xml:space="preserve">Wpd may also become less than Wp because </w:t>
      </w:r>
      <w:r w:rsidRPr="003D663E">
        <w:rPr>
          <w:rStyle w:val="StyleUnderline"/>
          <w:highlight w:val="yellow"/>
        </w:rPr>
        <w:t>employers</w:t>
      </w:r>
      <w:r w:rsidRPr="00BE74D3">
        <w:rPr>
          <w:rStyle w:val="StyleUnderline"/>
        </w:rPr>
        <w:t xml:space="preserve"> are</w:t>
      </w:r>
      <w:r w:rsidRPr="00BE74D3">
        <w:rPr>
          <w:sz w:val="16"/>
        </w:rPr>
        <w:t xml:space="preserve"> </w:t>
      </w:r>
      <w:r w:rsidRPr="003D663E">
        <w:rPr>
          <w:rStyle w:val="Emphasis"/>
          <w:highlight w:val="yellow"/>
        </w:rPr>
        <w:t>more familiar</w:t>
      </w:r>
      <w:r w:rsidRPr="003D663E">
        <w:rPr>
          <w:sz w:val="16"/>
          <w:highlight w:val="yellow"/>
        </w:rPr>
        <w:t xml:space="preserve"> </w:t>
      </w:r>
      <w:r w:rsidRPr="003D663E">
        <w:rPr>
          <w:rStyle w:val="StyleUnderline"/>
          <w:highlight w:val="yellow"/>
        </w:rPr>
        <w:t>with</w:t>
      </w:r>
      <w:r w:rsidRPr="00BE74D3">
        <w:rPr>
          <w:rStyle w:val="StyleUnderline"/>
        </w:rPr>
        <w:t xml:space="preserve"> the</w:t>
      </w:r>
      <w:r w:rsidRPr="00BE74D3">
        <w:rPr>
          <w:sz w:val="16"/>
        </w:rPr>
        <w:t xml:space="preserve"> </w:t>
      </w:r>
      <w:r w:rsidRPr="003D663E">
        <w:rPr>
          <w:rStyle w:val="Emphasis"/>
          <w:highlight w:val="yellow"/>
        </w:rPr>
        <w:t>change</w:t>
      </w:r>
      <w:r w:rsidRPr="003D663E">
        <w:rPr>
          <w:sz w:val="16"/>
          <w:highlight w:val="yellow"/>
        </w:rPr>
        <w:t xml:space="preserve"> </w:t>
      </w:r>
      <w:r w:rsidRPr="003D663E">
        <w:rPr>
          <w:rStyle w:val="StyleUnderline"/>
          <w:highlight w:val="yellow"/>
        </w:rPr>
        <w:t>in</w:t>
      </w:r>
      <w:r w:rsidRPr="00BE74D3">
        <w:rPr>
          <w:rStyle w:val="StyleUnderline"/>
        </w:rPr>
        <w:t xml:space="preserve"> the </w:t>
      </w:r>
      <w:r w:rsidRPr="003D663E">
        <w:rPr>
          <w:rStyle w:val="StyleUnderline"/>
          <w:highlight w:val="yellow"/>
        </w:rPr>
        <w:t>law</w:t>
      </w:r>
      <w:r w:rsidRPr="00BE74D3">
        <w:rPr>
          <w:sz w:val="16"/>
        </w:rPr>
        <w:t xml:space="preserve">. Many scholars have explored the fact that </w:t>
      </w:r>
      <w:r w:rsidRPr="00BE74D3">
        <w:rPr>
          <w:rStyle w:val="StyleUnderline"/>
        </w:rPr>
        <w:t xml:space="preserve">employers </w:t>
      </w:r>
      <w:r w:rsidRPr="003D663E">
        <w:rPr>
          <w:rStyle w:val="StyleUnderline"/>
          <w:highlight w:val="yellow"/>
        </w:rPr>
        <w:t>are</w:t>
      </w:r>
      <w:r w:rsidRPr="003D663E">
        <w:rPr>
          <w:sz w:val="16"/>
          <w:highlight w:val="yellow"/>
        </w:rPr>
        <w:t xml:space="preserve"> </w:t>
      </w:r>
      <w:r w:rsidRPr="003D663E">
        <w:rPr>
          <w:rStyle w:val="Emphasis"/>
          <w:highlight w:val="yellow"/>
        </w:rPr>
        <w:t>repeat</w:t>
      </w:r>
      <w:r w:rsidRPr="00BE74D3">
        <w:rPr>
          <w:sz w:val="16"/>
        </w:rPr>
        <w:t xml:space="preserve"> [*1153] </w:t>
      </w:r>
      <w:r w:rsidRPr="003D663E">
        <w:rPr>
          <w:rStyle w:val="Emphasis"/>
          <w:highlight w:val="yellow"/>
        </w:rPr>
        <w:t>players</w:t>
      </w:r>
      <w:r w:rsidRPr="003D663E">
        <w:rPr>
          <w:sz w:val="16"/>
          <w:highlight w:val="yellow"/>
        </w:rPr>
        <w:t xml:space="preserve"> </w:t>
      </w:r>
      <w:r w:rsidRPr="003D663E">
        <w:rPr>
          <w:rStyle w:val="StyleUnderline"/>
          <w:highlight w:val="yellow"/>
        </w:rPr>
        <w:t>in</w:t>
      </w:r>
      <w:r w:rsidRPr="00BE74D3">
        <w:rPr>
          <w:sz w:val="16"/>
        </w:rPr>
        <w:t xml:space="preserve"> both </w:t>
      </w:r>
      <w:r w:rsidRPr="003D663E">
        <w:rPr>
          <w:rStyle w:val="StyleUnderline"/>
          <w:highlight w:val="yellow"/>
        </w:rPr>
        <w:t>litigation</w:t>
      </w:r>
      <w:r w:rsidRPr="00BE74D3">
        <w:rPr>
          <w:sz w:val="16"/>
        </w:rPr>
        <w:t xml:space="preserve"> and arbitration.100 The fact that they are repeat players and that employees generally are not suggests a familiarity with the law and how it might affect litigation outcomes. A survey of the employment defense bar's recognition of the Supreme Court's adoption of but-for causation in Nassar and the adoption of but-for causation by lower courts as well makes clear that it certainly expected the decision to impact the plaintiff's likelihood of success. For example, Jackson Lewis published a blog post ending, "This opinion is welcome news for employers confronted with increasing numbers of retaliation claims. In fact, Justice Kennedy indicated that the heightened standard of proof will assist in obtaining the dismissal of 'dubious claims at the summary judgment stage.'"101 And other attorneys, when discussing the causation standard, noted "[e]mployers should see a reduction in retaliation claims as this new, more difficult standard of proving causation works its way through the courts" and encouraged their clients to consider the standard when handling "actual or threatened litigation."102</w:t>
      </w:r>
    </w:p>
    <w:p w14:paraId="6CD90862" w14:textId="77777777" w:rsidR="00975CFF" w:rsidRDefault="00975CFF" w:rsidP="00975CFF">
      <w:pPr>
        <w:pStyle w:val="Heading4"/>
      </w:pPr>
      <w:r>
        <w:t xml:space="preserve">4. </w:t>
      </w:r>
      <w:r w:rsidRPr="001A7833">
        <w:rPr>
          <w:u w:val="single"/>
        </w:rPr>
        <w:t>PROPERTY RIGHTS</w:t>
      </w:r>
      <w:r>
        <w:t xml:space="preserve">. Employers make a </w:t>
      </w:r>
      <w:r w:rsidRPr="001A7833">
        <w:rPr>
          <w:u w:val="single"/>
        </w:rPr>
        <w:t>bevy</w:t>
      </w:r>
      <w:r>
        <w:t xml:space="preserve"> of </w:t>
      </w:r>
      <w:r w:rsidRPr="001A7833">
        <w:rPr>
          <w:u w:val="single"/>
        </w:rPr>
        <w:t>property claims</w:t>
      </w:r>
      <w:r w:rsidRPr="001A7833">
        <w:rPr>
          <w:b w:val="0"/>
          <w:bCs/>
        </w:rPr>
        <w:t xml:space="preserve">, including </w:t>
      </w:r>
      <w:r w:rsidRPr="001A7833">
        <w:rPr>
          <w:b w:val="0"/>
          <w:bCs/>
          <w:u w:val="single"/>
        </w:rPr>
        <w:t>takings</w:t>
      </w:r>
      <w:r w:rsidRPr="001A7833">
        <w:rPr>
          <w:b w:val="0"/>
          <w:bCs/>
        </w:rPr>
        <w:t xml:space="preserve">, </w:t>
      </w:r>
      <w:r w:rsidRPr="001A7833">
        <w:rPr>
          <w:b w:val="0"/>
          <w:bCs/>
          <w:u w:val="single"/>
        </w:rPr>
        <w:t>torts</w:t>
      </w:r>
      <w:r w:rsidRPr="001A7833">
        <w:rPr>
          <w:b w:val="0"/>
          <w:bCs/>
        </w:rPr>
        <w:t xml:space="preserve">, and </w:t>
      </w:r>
      <w:r w:rsidRPr="001A7833">
        <w:rPr>
          <w:b w:val="0"/>
          <w:bCs/>
          <w:u w:val="single"/>
        </w:rPr>
        <w:t>others</w:t>
      </w:r>
      <w:r w:rsidRPr="001A7833">
        <w:rPr>
          <w:b w:val="0"/>
          <w:bCs/>
        </w:rPr>
        <w:t>.</w:t>
      </w:r>
    </w:p>
    <w:p w14:paraId="5D237975" w14:textId="77777777" w:rsidR="00975CFF" w:rsidRPr="000343C1" w:rsidRDefault="00975CFF" w:rsidP="00975CFF">
      <w:r>
        <w:t xml:space="preserve">James J. </w:t>
      </w:r>
      <w:r w:rsidRPr="000343C1">
        <w:rPr>
          <w:rStyle w:val="Style13ptBold"/>
        </w:rPr>
        <w:t>Brudney 10</w:t>
      </w:r>
      <w:r>
        <w:t>, JD, Professor, Law, The Ohio State University Moritz College of Law, Newton D. Baker-Baker &amp; Hostetler Chair in Law, "Collateral Conflict: Employer Claims of RICO Extortion Against Union Comprehensive Campaigns," Southern California Law Review, Vol. 83, pg. 731, 05/01/2010, Nexis Uni.</w:t>
      </w:r>
    </w:p>
    <w:p w14:paraId="34F76009" w14:textId="77777777" w:rsidR="00975CFF" w:rsidRPr="000343C1" w:rsidRDefault="00975CFF" w:rsidP="00975CFF">
      <w:pPr>
        <w:rPr>
          <w:sz w:val="16"/>
        </w:rPr>
      </w:pPr>
      <w:r w:rsidRPr="000343C1">
        <w:rPr>
          <w:sz w:val="16"/>
        </w:rPr>
        <w:t xml:space="preserve">Finally, </w:t>
      </w:r>
      <w:r w:rsidRPr="000343C1">
        <w:rPr>
          <w:rStyle w:val="StyleUnderline"/>
        </w:rPr>
        <w:t>the</w:t>
      </w:r>
      <w:r w:rsidRPr="000343C1">
        <w:rPr>
          <w:sz w:val="16"/>
        </w:rPr>
        <w:t xml:space="preserve"> </w:t>
      </w:r>
      <w:r w:rsidRPr="00536562">
        <w:rPr>
          <w:rStyle w:val="Emphasis"/>
          <w:highlight w:val="yellow"/>
        </w:rPr>
        <w:t>union</w:t>
      </w:r>
      <w:r w:rsidRPr="000343C1">
        <w:rPr>
          <w:sz w:val="16"/>
        </w:rPr>
        <w:t xml:space="preserve">'s hard bargaining </w:t>
      </w:r>
      <w:r w:rsidRPr="00536562">
        <w:rPr>
          <w:rStyle w:val="Emphasis"/>
          <w:highlight w:val="yellow"/>
        </w:rPr>
        <w:t>strategy</w:t>
      </w:r>
      <w:r w:rsidRPr="000343C1">
        <w:rPr>
          <w:sz w:val="16"/>
        </w:rPr>
        <w:t xml:space="preserve"> </w:t>
      </w:r>
      <w:r w:rsidRPr="000343C1">
        <w:rPr>
          <w:rStyle w:val="StyleUnderline"/>
        </w:rPr>
        <w:t xml:space="preserve">is part of a commitment </w:t>
      </w:r>
      <w:r w:rsidRPr="00536562">
        <w:rPr>
          <w:rStyle w:val="StyleUnderline"/>
          <w:highlight w:val="yellow"/>
        </w:rPr>
        <w:t>to furthering</w:t>
      </w:r>
      <w:r w:rsidRPr="000343C1">
        <w:rPr>
          <w:sz w:val="16"/>
        </w:rPr>
        <w:t xml:space="preserve"> legitimate government </w:t>
      </w:r>
      <w:r w:rsidRPr="00536562">
        <w:rPr>
          <w:rStyle w:val="StyleUnderline"/>
          <w:highlight w:val="yellow"/>
        </w:rPr>
        <w:t>objectives</w:t>
      </w:r>
      <w:r w:rsidRPr="000343C1">
        <w:rPr>
          <w:sz w:val="16"/>
        </w:rPr>
        <w:t xml:space="preserve">, analogous in relevant respects to the law enforcement activities safeguarded under Wilkie. Admittedly, the Court in Wilkie </w:t>
      </w:r>
      <w:r w:rsidRPr="000343C1">
        <w:rPr>
          <w:rStyle w:val="StyleUnderline"/>
        </w:rPr>
        <w:t>expressed concerns</w:t>
      </w:r>
      <w:r w:rsidRPr="000343C1">
        <w:rPr>
          <w:sz w:val="16"/>
        </w:rPr>
        <w:t xml:space="preserve"> on a very broad scale - it worried </w:t>
      </w:r>
      <w:r w:rsidRPr="000343C1">
        <w:rPr>
          <w:rStyle w:val="StyleUnderline"/>
        </w:rPr>
        <w:t>that</w:t>
      </w:r>
      <w:r w:rsidRPr="000343C1">
        <w:rPr>
          <w:sz w:val="16"/>
        </w:rPr>
        <w:t xml:space="preserve"> allowing a Bivens cause of </w:t>
      </w:r>
      <w:r w:rsidRPr="000343C1">
        <w:rPr>
          <w:rStyle w:val="Emphasis"/>
        </w:rPr>
        <w:t>action</w:t>
      </w:r>
      <w:r w:rsidRPr="000343C1">
        <w:rPr>
          <w:sz w:val="16"/>
        </w:rPr>
        <w:t xml:space="preserve"> </w:t>
      </w:r>
      <w:r w:rsidRPr="000343C1">
        <w:rPr>
          <w:rStyle w:val="StyleUnderline"/>
        </w:rPr>
        <w:t>would</w:t>
      </w:r>
      <w:r w:rsidRPr="000343C1">
        <w:rPr>
          <w:sz w:val="16"/>
        </w:rPr>
        <w:t xml:space="preserve"> </w:t>
      </w:r>
      <w:r w:rsidRPr="00536562">
        <w:rPr>
          <w:rStyle w:val="Emphasis"/>
          <w:highlight w:val="yellow"/>
        </w:rPr>
        <w:t>open the floodgates of litigation</w:t>
      </w:r>
      <w:r w:rsidRPr="000343C1">
        <w:rPr>
          <w:sz w:val="16"/>
        </w:rPr>
        <w:t xml:space="preserve"> </w:t>
      </w:r>
      <w:r w:rsidRPr="000343C1">
        <w:rPr>
          <w:rStyle w:val="StyleUnderline"/>
        </w:rPr>
        <w:t>by "</w:t>
      </w:r>
      <w:r w:rsidRPr="00536562">
        <w:rPr>
          <w:rStyle w:val="StyleUnderline"/>
          <w:highlight w:val="yellow"/>
        </w:rPr>
        <w:t>inviting claims in</w:t>
      </w:r>
      <w:r w:rsidRPr="00536562">
        <w:rPr>
          <w:sz w:val="16"/>
          <w:highlight w:val="yellow"/>
        </w:rPr>
        <w:t xml:space="preserve"> </w:t>
      </w:r>
      <w:r w:rsidRPr="00536562">
        <w:rPr>
          <w:rStyle w:val="Emphasis"/>
          <w:highlight w:val="yellow"/>
        </w:rPr>
        <w:t>every</w:t>
      </w:r>
      <w:r w:rsidRPr="00536562">
        <w:rPr>
          <w:sz w:val="16"/>
          <w:highlight w:val="yellow"/>
        </w:rPr>
        <w:t xml:space="preserve"> </w:t>
      </w:r>
      <w:r w:rsidRPr="00536562">
        <w:rPr>
          <w:rStyle w:val="StyleUnderline"/>
          <w:highlight w:val="yellow"/>
        </w:rPr>
        <w:t>sphere of</w:t>
      </w:r>
      <w:r w:rsidRPr="000343C1">
        <w:rPr>
          <w:sz w:val="16"/>
        </w:rPr>
        <w:t xml:space="preserve"> legitimate governmental action affecting </w:t>
      </w:r>
      <w:r w:rsidRPr="00536562">
        <w:rPr>
          <w:rStyle w:val="StyleUnderline"/>
          <w:highlight w:val="yellow"/>
        </w:rPr>
        <w:t>property interests</w:t>
      </w:r>
      <w:r w:rsidRPr="000343C1">
        <w:rPr>
          <w:sz w:val="16"/>
        </w:rPr>
        <w:t>." 348 But as the dissent noted, the Court in prior cases had not considered "floodgates" to litigation a special factor that counseled against implying a Bivens action. 349 In this context, that the Court unanimously expressed concern over the special chill accompanying RICO civil actions against government officials 350 likely contributed to the majority's willingness to invoke the floodgates factor for the first time.</w:t>
      </w:r>
    </w:p>
    <w:p w14:paraId="112C0DA4" w14:textId="77777777" w:rsidR="00975CFF" w:rsidRDefault="00975CFF" w:rsidP="00975CFF">
      <w:pPr>
        <w:rPr>
          <w:sz w:val="16"/>
        </w:rPr>
      </w:pPr>
      <w:r w:rsidRPr="000343C1">
        <w:rPr>
          <w:sz w:val="16"/>
        </w:rPr>
        <w:t xml:space="preserve">The special RICO chill is also </w:t>
      </w:r>
      <w:r w:rsidRPr="000343C1">
        <w:rPr>
          <w:rStyle w:val="StyleUnderline"/>
        </w:rPr>
        <w:t>relevant when it comes to the</w:t>
      </w:r>
      <w:r w:rsidRPr="000343C1">
        <w:rPr>
          <w:sz w:val="16"/>
        </w:rPr>
        <w:t xml:space="preserve"> </w:t>
      </w:r>
      <w:r w:rsidRPr="00536562">
        <w:rPr>
          <w:rStyle w:val="Emphasis"/>
          <w:highlight w:val="yellow"/>
        </w:rPr>
        <w:t>specter</w:t>
      </w:r>
      <w:r w:rsidRPr="00536562">
        <w:rPr>
          <w:sz w:val="16"/>
          <w:highlight w:val="yellow"/>
        </w:rPr>
        <w:t xml:space="preserve"> </w:t>
      </w:r>
      <w:r w:rsidRPr="00536562">
        <w:rPr>
          <w:rStyle w:val="StyleUnderline"/>
          <w:highlight w:val="yellow"/>
        </w:rPr>
        <w:t>of</w:t>
      </w:r>
      <w:r w:rsidRPr="00536562">
        <w:rPr>
          <w:sz w:val="16"/>
          <w:highlight w:val="yellow"/>
        </w:rPr>
        <w:t xml:space="preserve"> </w:t>
      </w:r>
      <w:r w:rsidRPr="00536562">
        <w:rPr>
          <w:rStyle w:val="Emphasis"/>
          <w:highlight w:val="yellow"/>
        </w:rPr>
        <w:t>employer claims</w:t>
      </w:r>
      <w:r w:rsidRPr="000343C1">
        <w:rPr>
          <w:sz w:val="16"/>
        </w:rPr>
        <w:t xml:space="preserve"> alleging extortion </w:t>
      </w:r>
      <w:r w:rsidRPr="00536562">
        <w:rPr>
          <w:rStyle w:val="StyleUnderline"/>
          <w:highlight w:val="yellow"/>
        </w:rPr>
        <w:t>against</w:t>
      </w:r>
      <w:r w:rsidRPr="00536562">
        <w:rPr>
          <w:sz w:val="16"/>
          <w:highlight w:val="yellow"/>
        </w:rPr>
        <w:t xml:space="preserve"> </w:t>
      </w:r>
      <w:r w:rsidRPr="00536562">
        <w:rPr>
          <w:rStyle w:val="Emphasis"/>
          <w:highlight w:val="yellow"/>
        </w:rPr>
        <w:t>union</w:t>
      </w:r>
      <w:r w:rsidRPr="000343C1">
        <w:rPr>
          <w:sz w:val="16"/>
        </w:rPr>
        <w:t xml:space="preserve"> comprehensive </w:t>
      </w:r>
      <w:r w:rsidRPr="00536562">
        <w:rPr>
          <w:rStyle w:val="StyleUnderline"/>
          <w:highlight w:val="yellow"/>
        </w:rPr>
        <w:t>campaigns</w:t>
      </w:r>
      <w:r w:rsidRPr="000343C1">
        <w:rPr>
          <w:sz w:val="16"/>
        </w:rPr>
        <w:t xml:space="preserve">. As noted above, </w:t>
      </w:r>
      <w:r w:rsidRPr="00536562">
        <w:rPr>
          <w:rStyle w:val="StyleUnderline"/>
          <w:highlight w:val="yellow"/>
        </w:rPr>
        <w:t>these</w:t>
      </w:r>
      <w:r w:rsidRPr="000343C1">
        <w:rPr>
          <w:sz w:val="16"/>
        </w:rPr>
        <w:t xml:space="preserve"> campaigns typically </w:t>
      </w:r>
      <w:r w:rsidRPr="00536562">
        <w:rPr>
          <w:rStyle w:val="StyleUnderline"/>
          <w:highlight w:val="yellow"/>
        </w:rPr>
        <w:t>impose</w:t>
      </w:r>
      <w:r w:rsidRPr="00536562">
        <w:rPr>
          <w:sz w:val="16"/>
          <w:highlight w:val="yellow"/>
        </w:rPr>
        <w:t xml:space="preserve"> </w:t>
      </w:r>
      <w:r w:rsidRPr="00536562">
        <w:rPr>
          <w:rStyle w:val="Emphasis"/>
          <w:highlight w:val="yellow"/>
        </w:rPr>
        <w:t>intense</w:t>
      </w:r>
      <w:r w:rsidRPr="000343C1">
        <w:rPr>
          <w:sz w:val="16"/>
        </w:rPr>
        <w:t xml:space="preserve">  [*793]  </w:t>
      </w:r>
      <w:r w:rsidRPr="00536562">
        <w:rPr>
          <w:rStyle w:val="Emphasis"/>
        </w:rPr>
        <w:t>economic</w:t>
      </w:r>
      <w:r w:rsidRPr="000343C1">
        <w:rPr>
          <w:rStyle w:val="Emphasis"/>
        </w:rPr>
        <w:t xml:space="preserve"> </w:t>
      </w:r>
      <w:r w:rsidRPr="00536562">
        <w:rPr>
          <w:rStyle w:val="Emphasis"/>
          <w:highlight w:val="yellow"/>
        </w:rPr>
        <w:t>pressure</w:t>
      </w:r>
      <w:r w:rsidRPr="000343C1">
        <w:rPr>
          <w:sz w:val="16"/>
        </w:rPr>
        <w:t xml:space="preserve"> </w:t>
      </w:r>
      <w:r w:rsidRPr="000343C1">
        <w:rPr>
          <w:rStyle w:val="StyleUnderline"/>
        </w:rPr>
        <w:t>on employers</w:t>
      </w:r>
      <w:r w:rsidRPr="000343C1">
        <w:rPr>
          <w:sz w:val="16"/>
        </w:rPr>
        <w:t xml:space="preserve"> "through channels outside the immediate employee-employer relationship" 351 </w:t>
      </w:r>
      <w:r w:rsidRPr="000343C1">
        <w:rPr>
          <w:rStyle w:val="StyleUnderline"/>
        </w:rPr>
        <w:t>with the</w:t>
      </w:r>
      <w:r w:rsidRPr="000343C1">
        <w:rPr>
          <w:sz w:val="16"/>
        </w:rPr>
        <w:t xml:space="preserve"> ultimate </w:t>
      </w:r>
      <w:r w:rsidRPr="000343C1">
        <w:rPr>
          <w:rStyle w:val="StyleUnderline"/>
        </w:rPr>
        <w:t>goal of obtaining agreements that will</w:t>
      </w:r>
      <w:r w:rsidRPr="000343C1">
        <w:rPr>
          <w:sz w:val="16"/>
        </w:rPr>
        <w:t xml:space="preserve"> </w:t>
      </w:r>
      <w:r w:rsidRPr="000343C1">
        <w:rPr>
          <w:rStyle w:val="Emphasis"/>
        </w:rPr>
        <w:t>improve</w:t>
      </w:r>
      <w:r w:rsidRPr="000343C1">
        <w:rPr>
          <w:sz w:val="16"/>
        </w:rPr>
        <w:t xml:space="preserve"> </w:t>
      </w:r>
      <w:r w:rsidRPr="000343C1">
        <w:rPr>
          <w:rStyle w:val="StyleUnderline"/>
        </w:rPr>
        <w:t>terms and conditions of employment</w:t>
      </w:r>
      <w:r w:rsidRPr="000343C1">
        <w:rPr>
          <w:sz w:val="16"/>
        </w:rPr>
        <w:t xml:space="preserve">. While they do not implicate "every sphere of legitimate … action" 352 as in Wilkie, </w:t>
      </w:r>
      <w:r w:rsidRPr="000343C1">
        <w:rPr>
          <w:rStyle w:val="StyleUnderline"/>
        </w:rPr>
        <w:t>the campaigns</w:t>
      </w:r>
      <w:r w:rsidRPr="000343C1">
        <w:rPr>
          <w:sz w:val="16"/>
        </w:rPr>
        <w:t xml:space="preserve"> do </w:t>
      </w:r>
      <w:r w:rsidRPr="00536562">
        <w:rPr>
          <w:rStyle w:val="StyleUnderline"/>
          <w:highlight w:val="yellow"/>
        </w:rPr>
        <w:t>seek to</w:t>
      </w:r>
      <w:r w:rsidRPr="00536562">
        <w:rPr>
          <w:sz w:val="16"/>
          <w:highlight w:val="yellow"/>
        </w:rPr>
        <w:t xml:space="preserve"> </w:t>
      </w:r>
      <w:r w:rsidRPr="00536562">
        <w:rPr>
          <w:rStyle w:val="Emphasis"/>
          <w:highlight w:val="yellow"/>
        </w:rPr>
        <w:t>vindicate</w:t>
      </w:r>
      <w:r w:rsidRPr="000343C1">
        <w:rPr>
          <w:sz w:val="16"/>
        </w:rPr>
        <w:t xml:space="preserve"> </w:t>
      </w:r>
      <w:r w:rsidRPr="000343C1">
        <w:rPr>
          <w:rStyle w:val="StyleUnderline"/>
        </w:rPr>
        <w:t xml:space="preserve">core </w:t>
      </w:r>
      <w:r w:rsidRPr="00536562">
        <w:rPr>
          <w:rStyle w:val="StyleUnderline"/>
          <w:highlight w:val="yellow"/>
        </w:rPr>
        <w:t>objectives within</w:t>
      </w:r>
      <w:r w:rsidRPr="000343C1">
        <w:rPr>
          <w:sz w:val="16"/>
        </w:rPr>
        <w:t xml:space="preserve"> one major sphere of governmental activity - </w:t>
      </w:r>
      <w:r w:rsidRPr="00536562">
        <w:rPr>
          <w:rStyle w:val="Emphasis"/>
          <w:highlight w:val="yellow"/>
        </w:rPr>
        <w:t>fed</w:t>
      </w:r>
      <w:r w:rsidRPr="000343C1">
        <w:rPr>
          <w:rStyle w:val="Emphasis"/>
        </w:rPr>
        <w:t xml:space="preserve">eral </w:t>
      </w:r>
      <w:r w:rsidRPr="00536562">
        <w:rPr>
          <w:rStyle w:val="Emphasis"/>
          <w:highlight w:val="yellow"/>
        </w:rPr>
        <w:t>regulation of labor</w:t>
      </w:r>
      <w:r w:rsidRPr="000343C1">
        <w:rPr>
          <w:sz w:val="16"/>
        </w:rPr>
        <w:t xml:space="preserve">-management </w:t>
      </w:r>
      <w:r w:rsidRPr="00536562">
        <w:rPr>
          <w:rStyle w:val="Emphasis"/>
          <w:highlight w:val="yellow"/>
        </w:rPr>
        <w:t>relations</w:t>
      </w:r>
      <w:r w:rsidRPr="000343C1">
        <w:rPr>
          <w:sz w:val="16"/>
        </w:rPr>
        <w:t xml:space="preserve">. Congress </w:t>
      </w:r>
      <w:r w:rsidRPr="00536562">
        <w:rPr>
          <w:rStyle w:val="StyleUnderline"/>
          <w:highlight w:val="yellow"/>
        </w:rPr>
        <w:t>in the</w:t>
      </w:r>
      <w:r w:rsidRPr="00536562">
        <w:rPr>
          <w:sz w:val="16"/>
          <w:highlight w:val="yellow"/>
        </w:rPr>
        <w:t xml:space="preserve"> </w:t>
      </w:r>
      <w:r w:rsidRPr="00536562">
        <w:rPr>
          <w:rStyle w:val="Emphasis"/>
          <w:highlight w:val="yellow"/>
        </w:rPr>
        <w:t>NLRA</w:t>
      </w:r>
      <w:r w:rsidRPr="000343C1">
        <w:rPr>
          <w:sz w:val="16"/>
        </w:rPr>
        <w:t xml:space="preserve"> declared as "the policy of the United States" that protecting workers' "full freedom of association" and "encouraging the practice and procedure of collective bargaining" would enhance the free flow of commerce by, among other things, augmenting the wage rates and purchasing power of American workers. 353 The threat of RICO extortion actions continues to chill these legitimate and protected union activities, just as the Court in Wilkie feared such a threat would chill government efforts at law enforcement.</w:t>
      </w:r>
    </w:p>
    <w:p w14:paraId="62141448" w14:textId="77777777" w:rsidR="00975CFF" w:rsidRPr="00A8625E" w:rsidRDefault="00975CFF" w:rsidP="00975CFF"/>
    <w:p w14:paraId="375B07D7" w14:textId="77777777" w:rsidR="00975CFF" w:rsidRDefault="00975CFF" w:rsidP="00975CFF">
      <w:pPr>
        <w:pStyle w:val="Heading3"/>
      </w:pPr>
      <w:bookmarkStart w:id="7" w:name="Level_1_1099"/>
      <w:bookmarkEnd w:id="6"/>
      <w:r>
        <w:t>Link---Courts</w:t>
      </w:r>
    </w:p>
    <w:p w14:paraId="3A489C59" w14:textId="77777777" w:rsidR="00975CFF" w:rsidRDefault="00975CFF" w:rsidP="00975CFF">
      <w:pPr>
        <w:pStyle w:val="Heading4"/>
      </w:pPr>
      <w:r>
        <w:t xml:space="preserve">Court enforcement is </w:t>
      </w:r>
      <w:r w:rsidRPr="00A46EAB">
        <w:rPr>
          <w:u w:val="single"/>
        </w:rPr>
        <w:t>case-by-case</w:t>
      </w:r>
      <w:r>
        <w:t xml:space="preserve">, </w:t>
      </w:r>
      <w:r w:rsidRPr="00A46EAB">
        <w:rPr>
          <w:u w:val="single"/>
        </w:rPr>
        <w:t>ensuring</w:t>
      </w:r>
      <w:r>
        <w:t xml:space="preserve"> overload.</w:t>
      </w:r>
    </w:p>
    <w:p w14:paraId="0EA2C2A0" w14:textId="77777777" w:rsidR="00975CFF" w:rsidRDefault="00975CFF" w:rsidP="00975CFF">
      <w:r>
        <w:t xml:space="preserve">Thomas C. </w:t>
      </w:r>
      <w:r w:rsidRPr="0070291A">
        <w:rPr>
          <w:rStyle w:val="Style13ptBold"/>
        </w:rPr>
        <w:t>Nyhan et al. 12</w:t>
      </w:r>
      <w:r>
        <w:t>, JD, Executive Director &amp; General Counsel, Central States, Southeast &amp; Southwest Areas Health &amp; Welfare Fund; Robert A. Coco, JD, Deputy General Counsel, Central States, Southeast &amp; Southwest Areas Health &amp; Welfare Fund; Francis J. Carey, JD, Supervisor, Benefits Litigation, Central States, Southeast &amp; Southwest Areas Health &amp; Welfare Fund, U.S. Airways, Inc. v. McCutchen, U.S. S. Ct. Briefs, No. 11-1285, 09/05/2012, Nexis Uni.</w:t>
      </w:r>
    </w:p>
    <w:p w14:paraId="151121C2" w14:textId="77777777" w:rsidR="00975CFF" w:rsidRPr="0070291A" w:rsidRDefault="00975CFF" w:rsidP="00975CFF">
      <w:pPr>
        <w:rPr>
          <w:sz w:val="16"/>
        </w:rPr>
      </w:pPr>
      <w:r w:rsidRPr="0070291A">
        <w:rPr>
          <w:sz w:val="16"/>
        </w:rPr>
        <w:t xml:space="preserve">The Third Circuit's </w:t>
      </w:r>
      <w:r w:rsidRPr="0070291A">
        <w:rPr>
          <w:rStyle w:val="StyleUnderline"/>
        </w:rPr>
        <w:t>opinion will</w:t>
      </w:r>
      <w:r w:rsidRPr="0070291A">
        <w:rPr>
          <w:sz w:val="16"/>
        </w:rPr>
        <w:t xml:space="preserve"> also </w:t>
      </w:r>
      <w:r w:rsidRPr="0070291A">
        <w:rPr>
          <w:rStyle w:val="StyleUnderline"/>
        </w:rPr>
        <w:t>introduce</w:t>
      </w:r>
      <w:r w:rsidRPr="0070291A">
        <w:rPr>
          <w:sz w:val="16"/>
        </w:rPr>
        <w:t xml:space="preserve"> uncertainty and </w:t>
      </w:r>
      <w:r w:rsidRPr="0070291A">
        <w:rPr>
          <w:rStyle w:val="Emphasis"/>
        </w:rPr>
        <w:t>significant litigation costs</w:t>
      </w:r>
      <w:r w:rsidRPr="0070291A">
        <w:rPr>
          <w:sz w:val="16"/>
        </w:rPr>
        <w:t xml:space="preserve"> into plan administration. Instead of ensuring ERISA's policy of uniform enforcement of employee benefit plans in accordance with the plain meaning of the plan's terms, the decision below will have the opposite effect. </w:t>
      </w:r>
      <w:r w:rsidRPr="0070291A">
        <w:rPr>
          <w:rStyle w:val="Emphasis"/>
        </w:rPr>
        <w:t xml:space="preserve">Large </w:t>
      </w:r>
      <w:r w:rsidRPr="002F729F">
        <w:rPr>
          <w:rStyle w:val="Emphasis"/>
          <w:highlight w:val="yellow"/>
        </w:rPr>
        <w:t>multiemployer</w:t>
      </w:r>
      <w:r w:rsidRPr="0070291A">
        <w:rPr>
          <w:sz w:val="16"/>
        </w:rPr>
        <w:t xml:space="preserve"> welfare benefit </w:t>
      </w:r>
      <w:r w:rsidRPr="002F729F">
        <w:rPr>
          <w:rStyle w:val="Emphasis"/>
          <w:highlight w:val="yellow"/>
        </w:rPr>
        <w:t>plans</w:t>
      </w:r>
      <w:r w:rsidRPr="0070291A">
        <w:rPr>
          <w:sz w:val="16"/>
        </w:rPr>
        <w:t xml:space="preserve"> such as Central States </w:t>
      </w:r>
      <w:r w:rsidRPr="0070291A">
        <w:rPr>
          <w:rStyle w:val="StyleUnderline"/>
        </w:rPr>
        <w:t xml:space="preserve">will </w:t>
      </w:r>
      <w:r w:rsidRPr="002F729F">
        <w:rPr>
          <w:rStyle w:val="StyleUnderline"/>
          <w:highlight w:val="yellow"/>
        </w:rPr>
        <w:t>have</w:t>
      </w:r>
      <w:r w:rsidRPr="0070291A">
        <w:rPr>
          <w:rStyle w:val="StyleUnderline"/>
        </w:rPr>
        <w:t xml:space="preserve"> absolutely</w:t>
      </w:r>
      <w:r w:rsidRPr="0070291A">
        <w:rPr>
          <w:sz w:val="16"/>
        </w:rPr>
        <w:t xml:space="preserve"> </w:t>
      </w:r>
      <w:r w:rsidRPr="002F729F">
        <w:rPr>
          <w:rStyle w:val="Emphasis"/>
          <w:highlight w:val="yellow"/>
        </w:rPr>
        <w:t>no ability</w:t>
      </w:r>
      <w:r w:rsidRPr="002F729F">
        <w:rPr>
          <w:sz w:val="16"/>
          <w:highlight w:val="yellow"/>
        </w:rPr>
        <w:t xml:space="preserve"> </w:t>
      </w:r>
      <w:r w:rsidRPr="002F729F">
        <w:rPr>
          <w:rStyle w:val="StyleUnderline"/>
          <w:highlight w:val="yellow"/>
        </w:rPr>
        <w:t>to predict</w:t>
      </w:r>
      <w:r w:rsidRPr="0070291A">
        <w:rPr>
          <w:rStyle w:val="StyleUnderline"/>
        </w:rPr>
        <w:t xml:space="preserve"> with any degree of</w:t>
      </w:r>
      <w:r w:rsidRPr="0070291A">
        <w:rPr>
          <w:sz w:val="16"/>
        </w:rPr>
        <w:t xml:space="preserve"> </w:t>
      </w:r>
      <w:r w:rsidRPr="002F729F">
        <w:rPr>
          <w:rStyle w:val="Emphasis"/>
          <w:highlight w:val="yellow"/>
        </w:rPr>
        <w:t>certainty</w:t>
      </w:r>
      <w:r w:rsidRPr="002F729F">
        <w:rPr>
          <w:sz w:val="16"/>
          <w:highlight w:val="yellow"/>
        </w:rPr>
        <w:t xml:space="preserve"> </w:t>
      </w:r>
      <w:r w:rsidRPr="002F729F">
        <w:rPr>
          <w:rStyle w:val="StyleUnderline"/>
          <w:highlight w:val="yellow"/>
        </w:rPr>
        <w:t>how</w:t>
      </w:r>
      <w:r w:rsidRPr="0070291A">
        <w:rPr>
          <w:rStyle w:val="StyleUnderline"/>
        </w:rPr>
        <w:t xml:space="preserve"> its </w:t>
      </w:r>
      <w:r w:rsidRPr="002F729F">
        <w:rPr>
          <w:rStyle w:val="StyleUnderline"/>
        </w:rPr>
        <w:t xml:space="preserve">plan will be </w:t>
      </w:r>
      <w:r w:rsidRPr="002F729F">
        <w:rPr>
          <w:rStyle w:val="StyleUnderline"/>
          <w:highlight w:val="yellow"/>
        </w:rPr>
        <w:t>enforced</w:t>
      </w:r>
      <w:r w:rsidRPr="0070291A">
        <w:rPr>
          <w:sz w:val="16"/>
        </w:rPr>
        <w:t xml:space="preserve">. Because the Third Circuit's opinion authorizes </w:t>
      </w:r>
      <w:r w:rsidRPr="002F729F">
        <w:rPr>
          <w:rStyle w:val="StyleUnderline"/>
          <w:highlight w:val="yellow"/>
        </w:rPr>
        <w:t>courts</w:t>
      </w:r>
      <w:r w:rsidRPr="0070291A">
        <w:rPr>
          <w:sz w:val="16"/>
        </w:rPr>
        <w:t xml:space="preserve"> to </w:t>
      </w:r>
      <w:r w:rsidRPr="002F729F">
        <w:rPr>
          <w:rStyle w:val="StyleUnderline"/>
          <w:highlight w:val="yellow"/>
        </w:rPr>
        <w:t>enforce</w:t>
      </w:r>
      <w:r w:rsidRPr="0070291A">
        <w:rPr>
          <w:sz w:val="16"/>
        </w:rPr>
        <w:t xml:space="preserve"> or modify a plan's subrogation </w:t>
      </w:r>
      <w:r w:rsidRPr="0070291A">
        <w:rPr>
          <w:rStyle w:val="StyleUnderline"/>
        </w:rPr>
        <w:t>language on a</w:t>
      </w:r>
      <w:r w:rsidRPr="0070291A">
        <w:rPr>
          <w:sz w:val="16"/>
        </w:rPr>
        <w:t xml:space="preserve"> </w:t>
      </w:r>
      <w:r w:rsidRPr="002F729F">
        <w:rPr>
          <w:rStyle w:val="Emphasis"/>
          <w:highlight w:val="yellow"/>
        </w:rPr>
        <w:t>case by case</w:t>
      </w:r>
      <w:r w:rsidRPr="0070291A">
        <w:rPr>
          <w:rStyle w:val="Emphasis"/>
        </w:rPr>
        <w:t xml:space="preserve"> basis</w:t>
      </w:r>
      <w:r w:rsidRPr="0070291A">
        <w:rPr>
          <w:sz w:val="16"/>
        </w:rPr>
        <w:t xml:space="preserve">, </w:t>
      </w:r>
      <w:r w:rsidRPr="002F729F">
        <w:rPr>
          <w:rStyle w:val="StyleUnderline"/>
          <w:highlight w:val="yellow"/>
        </w:rPr>
        <w:t>based upon</w:t>
      </w:r>
      <w:r w:rsidRPr="0070291A">
        <w:rPr>
          <w:rStyle w:val="StyleUnderline"/>
        </w:rPr>
        <w:t xml:space="preserve"> each court's </w:t>
      </w:r>
      <w:r w:rsidRPr="002F729F">
        <w:rPr>
          <w:rStyle w:val="StyleUnderline"/>
          <w:highlight w:val="yellow"/>
        </w:rPr>
        <w:t>subjective notion of</w:t>
      </w:r>
      <w:r w:rsidRPr="0070291A">
        <w:rPr>
          <w:sz w:val="16"/>
        </w:rPr>
        <w:t xml:space="preserve"> what is "appropriate"  [*22]  under </w:t>
      </w:r>
      <w:r w:rsidRPr="0070291A">
        <w:rPr>
          <w:rStyle w:val="StyleUnderline"/>
        </w:rPr>
        <w:t xml:space="preserve">the </w:t>
      </w:r>
      <w:r w:rsidRPr="002F729F">
        <w:rPr>
          <w:rStyle w:val="StyleUnderline"/>
          <w:highlight w:val="yellow"/>
        </w:rPr>
        <w:t>circumstances</w:t>
      </w:r>
      <w:r w:rsidRPr="0070291A">
        <w:rPr>
          <w:sz w:val="16"/>
        </w:rPr>
        <w:t xml:space="preserve">, Central States' contractual plan language will be enforced against some beneficiaries in one region of the country but not against others who live somewhere else. Of course, </w:t>
      </w:r>
      <w:r w:rsidRPr="002F729F">
        <w:rPr>
          <w:rStyle w:val="StyleUnderline"/>
          <w:highlight w:val="yellow"/>
        </w:rPr>
        <w:t>because</w:t>
      </w:r>
      <w:r w:rsidRPr="0070291A">
        <w:rPr>
          <w:rStyle w:val="StyleUnderline"/>
        </w:rPr>
        <w:t xml:space="preserve"> the </w:t>
      </w:r>
      <w:r w:rsidRPr="002F729F">
        <w:rPr>
          <w:rStyle w:val="StyleUnderline"/>
          <w:highlight w:val="yellow"/>
        </w:rPr>
        <w:t>outcomes</w:t>
      </w:r>
      <w:r w:rsidRPr="0070291A">
        <w:rPr>
          <w:rStyle w:val="StyleUnderline"/>
        </w:rPr>
        <w:t xml:space="preserve"> in each instance </w:t>
      </w:r>
      <w:r w:rsidRPr="002F729F">
        <w:rPr>
          <w:rStyle w:val="StyleUnderline"/>
          <w:highlight w:val="yellow"/>
        </w:rPr>
        <w:t>are</w:t>
      </w:r>
      <w:r w:rsidRPr="002F729F">
        <w:rPr>
          <w:sz w:val="16"/>
          <w:highlight w:val="yellow"/>
        </w:rPr>
        <w:t xml:space="preserve"> </w:t>
      </w:r>
      <w:r w:rsidRPr="002F729F">
        <w:rPr>
          <w:rStyle w:val="Emphasis"/>
          <w:highlight w:val="yellow"/>
        </w:rPr>
        <w:t>impossible to predict</w:t>
      </w:r>
      <w:r w:rsidRPr="0070291A">
        <w:rPr>
          <w:sz w:val="16"/>
        </w:rPr>
        <w:t xml:space="preserve">, </w:t>
      </w:r>
      <w:r w:rsidRPr="0070291A">
        <w:rPr>
          <w:rStyle w:val="StyleUnderline"/>
        </w:rPr>
        <w:t>the</w:t>
      </w:r>
      <w:r w:rsidRPr="0070291A">
        <w:rPr>
          <w:sz w:val="16"/>
        </w:rPr>
        <w:t xml:space="preserve"> actuarial </w:t>
      </w:r>
      <w:r w:rsidRPr="0070291A">
        <w:rPr>
          <w:rStyle w:val="StyleUnderline"/>
        </w:rPr>
        <w:t>assumptions underlying the</w:t>
      </w:r>
      <w:r w:rsidRPr="0070291A">
        <w:rPr>
          <w:sz w:val="16"/>
        </w:rPr>
        <w:t xml:space="preserve"> </w:t>
      </w:r>
      <w:r w:rsidRPr="0070291A">
        <w:rPr>
          <w:rStyle w:val="Emphasis"/>
        </w:rPr>
        <w:t>setting</w:t>
      </w:r>
      <w:r w:rsidRPr="0070291A">
        <w:rPr>
          <w:sz w:val="16"/>
        </w:rPr>
        <w:t xml:space="preserve"> of rates and benefit levels </w:t>
      </w:r>
      <w:r w:rsidRPr="0070291A">
        <w:rPr>
          <w:rStyle w:val="StyleUnderline"/>
        </w:rPr>
        <w:t>will be difficult to develop and rely upon</w:t>
      </w:r>
      <w:r w:rsidRPr="0070291A">
        <w:rPr>
          <w:sz w:val="16"/>
        </w:rPr>
        <w:t>. Needless to say, such a scenario places a heightened risk on the financial integrity of such plans.</w:t>
      </w:r>
    </w:p>
    <w:p w14:paraId="4D48DAB4" w14:textId="77777777" w:rsidR="00975CFF" w:rsidRDefault="00975CFF" w:rsidP="00975CFF">
      <w:pPr>
        <w:rPr>
          <w:sz w:val="16"/>
        </w:rPr>
      </w:pPr>
      <w:r w:rsidRPr="0070291A">
        <w:rPr>
          <w:sz w:val="16"/>
        </w:rPr>
        <w:t xml:space="preserve">In addition to the uncertainty and financial risks inherent in the Third Circuit's decision, </w:t>
      </w:r>
      <w:r w:rsidRPr="002F729F">
        <w:rPr>
          <w:rStyle w:val="StyleUnderline"/>
          <w:highlight w:val="yellow"/>
        </w:rPr>
        <w:t>there will</w:t>
      </w:r>
      <w:r w:rsidRPr="0070291A">
        <w:rPr>
          <w:sz w:val="16"/>
        </w:rPr>
        <w:t xml:space="preserve"> also </w:t>
      </w:r>
      <w:r w:rsidRPr="002F729F">
        <w:rPr>
          <w:rStyle w:val="StyleUnderline"/>
          <w:highlight w:val="yellow"/>
        </w:rPr>
        <w:t>be a</w:t>
      </w:r>
      <w:r w:rsidRPr="0070291A">
        <w:rPr>
          <w:sz w:val="16"/>
        </w:rPr>
        <w:t xml:space="preserve"> </w:t>
      </w:r>
      <w:r w:rsidRPr="0070291A">
        <w:rPr>
          <w:rStyle w:val="Emphasis"/>
        </w:rPr>
        <w:t>major increase in litigation costs</w:t>
      </w:r>
      <w:r w:rsidRPr="0070291A">
        <w:rPr>
          <w:sz w:val="16"/>
        </w:rPr>
        <w:t xml:space="preserve"> </w:t>
      </w:r>
      <w:r w:rsidRPr="0070291A">
        <w:rPr>
          <w:rStyle w:val="StyleUnderline"/>
        </w:rPr>
        <w:t>associated</w:t>
      </w:r>
      <w:r w:rsidRPr="0070291A">
        <w:rPr>
          <w:sz w:val="16"/>
        </w:rPr>
        <w:t xml:space="preserve"> with the administration of employee welfare benefit plans </w:t>
      </w:r>
      <w:r w:rsidRPr="0070291A">
        <w:rPr>
          <w:rStyle w:val="StyleUnderline"/>
        </w:rPr>
        <w:t>as the decision will</w:t>
      </w:r>
      <w:r w:rsidRPr="0070291A">
        <w:rPr>
          <w:sz w:val="16"/>
        </w:rPr>
        <w:t xml:space="preserve"> </w:t>
      </w:r>
      <w:r w:rsidRPr="0070291A">
        <w:rPr>
          <w:rStyle w:val="Emphasis"/>
          <w:sz w:val="24"/>
          <w:szCs w:val="24"/>
        </w:rPr>
        <w:t xml:space="preserve">open the </w:t>
      </w:r>
      <w:r w:rsidRPr="002F729F">
        <w:rPr>
          <w:rStyle w:val="Emphasis"/>
          <w:sz w:val="24"/>
          <w:szCs w:val="24"/>
          <w:highlight w:val="yellow"/>
        </w:rPr>
        <w:t>floodgate</w:t>
      </w:r>
      <w:r w:rsidRPr="0070291A">
        <w:rPr>
          <w:rStyle w:val="Emphasis"/>
          <w:sz w:val="24"/>
          <w:szCs w:val="24"/>
        </w:rPr>
        <w:t xml:space="preserve">s </w:t>
      </w:r>
      <w:r w:rsidRPr="002F729F">
        <w:rPr>
          <w:rStyle w:val="Emphasis"/>
          <w:sz w:val="24"/>
          <w:szCs w:val="24"/>
          <w:highlight w:val="yellow"/>
        </w:rPr>
        <w:t>of litigation</w:t>
      </w:r>
      <w:r w:rsidRPr="0070291A">
        <w:rPr>
          <w:sz w:val="16"/>
        </w:rPr>
        <w:t xml:space="preserve"> with such plans. Because the Third Circuit's opinion invites courts to evaluate the "equities" of each case, </w:t>
      </w:r>
      <w:r w:rsidRPr="002F729F">
        <w:rPr>
          <w:rStyle w:val="StyleUnderline"/>
          <w:highlight w:val="yellow"/>
        </w:rPr>
        <w:t>regardless of</w:t>
      </w:r>
      <w:r w:rsidRPr="002F729F">
        <w:rPr>
          <w:sz w:val="16"/>
          <w:highlight w:val="yellow"/>
        </w:rPr>
        <w:t xml:space="preserve"> </w:t>
      </w:r>
      <w:r w:rsidRPr="002F729F">
        <w:rPr>
          <w:rStyle w:val="Emphasis"/>
          <w:highlight w:val="yellow"/>
        </w:rPr>
        <w:t>unambiguous</w:t>
      </w:r>
      <w:r w:rsidRPr="0070291A">
        <w:rPr>
          <w:sz w:val="16"/>
        </w:rPr>
        <w:t xml:space="preserve"> contractual </w:t>
      </w:r>
      <w:r w:rsidRPr="002F729F">
        <w:rPr>
          <w:rStyle w:val="Emphasis"/>
          <w:highlight w:val="yellow"/>
        </w:rPr>
        <w:t>plan language</w:t>
      </w:r>
      <w:r w:rsidRPr="002F729F">
        <w:rPr>
          <w:sz w:val="16"/>
          <w:highlight w:val="yellow"/>
        </w:rPr>
        <w:t xml:space="preserve">, </w:t>
      </w:r>
      <w:r w:rsidRPr="002F729F">
        <w:rPr>
          <w:rStyle w:val="StyleUnderline"/>
          <w:highlight w:val="yellow"/>
        </w:rPr>
        <w:t>it is a</w:t>
      </w:r>
      <w:r w:rsidRPr="002F729F">
        <w:rPr>
          <w:sz w:val="16"/>
          <w:highlight w:val="yellow"/>
        </w:rPr>
        <w:t xml:space="preserve"> </w:t>
      </w:r>
      <w:r w:rsidRPr="002F729F">
        <w:rPr>
          <w:rStyle w:val="Emphasis"/>
          <w:highlight w:val="yellow"/>
        </w:rPr>
        <w:t>certainty</w:t>
      </w:r>
      <w:r w:rsidRPr="0070291A">
        <w:rPr>
          <w:sz w:val="16"/>
        </w:rPr>
        <w:t xml:space="preserve"> </w:t>
      </w:r>
      <w:r w:rsidRPr="0070291A">
        <w:rPr>
          <w:rStyle w:val="StyleUnderline"/>
        </w:rPr>
        <w:t xml:space="preserve">that </w:t>
      </w:r>
      <w:r w:rsidRPr="002F729F">
        <w:rPr>
          <w:rStyle w:val="StyleUnderline"/>
          <w:highlight w:val="yellow"/>
        </w:rPr>
        <w:t>litigation costs</w:t>
      </w:r>
      <w:r w:rsidRPr="0070291A">
        <w:rPr>
          <w:rStyle w:val="StyleUnderline"/>
        </w:rPr>
        <w:t xml:space="preserve"> will </w:t>
      </w:r>
      <w:r w:rsidRPr="002F729F">
        <w:rPr>
          <w:rStyle w:val="StyleUnderline"/>
          <w:highlight w:val="yellow"/>
        </w:rPr>
        <w:t>rise exponentially</w:t>
      </w:r>
      <w:r w:rsidRPr="0070291A">
        <w:rPr>
          <w:sz w:val="16"/>
        </w:rPr>
        <w:t>. As one district court recently recognized in criticizing the Third Circuit's opinion:</w:t>
      </w:r>
    </w:p>
    <w:p w14:paraId="7EFB1350" w14:textId="77777777" w:rsidR="00975CFF" w:rsidRPr="009C66B2" w:rsidRDefault="00975CFF" w:rsidP="00975CFF"/>
    <w:p w14:paraId="0120E1CC" w14:textId="77777777" w:rsidR="00975CFF" w:rsidRDefault="00975CFF" w:rsidP="00975CFF">
      <w:pPr>
        <w:pStyle w:val="Heading3"/>
      </w:pPr>
      <w:bookmarkStart w:id="8" w:name="Level_1_1260"/>
      <w:bookmarkEnd w:id="7"/>
      <w:r>
        <w:t>ET---Internal---Yes Tradeoff---2NC</w:t>
      </w:r>
    </w:p>
    <w:p w14:paraId="6582FACA" w14:textId="77777777" w:rsidR="00975CFF" w:rsidRPr="0088454B" w:rsidRDefault="00975CFF" w:rsidP="00975CFF">
      <w:pPr>
        <w:pStyle w:val="Heading4"/>
      </w:pPr>
      <w:r>
        <w:t xml:space="preserve">Emerging tech is </w:t>
      </w:r>
      <w:r w:rsidRPr="0088454B">
        <w:rPr>
          <w:u w:val="single"/>
        </w:rPr>
        <w:t>unique</w:t>
      </w:r>
      <w:r>
        <w:rPr>
          <w:u w:val="single"/>
        </w:rPr>
        <w:t>ly complex</w:t>
      </w:r>
      <w:r>
        <w:t xml:space="preserve"> AND </w:t>
      </w:r>
      <w:r w:rsidRPr="0088454B">
        <w:rPr>
          <w:u w:val="single"/>
        </w:rPr>
        <w:t>now</w:t>
      </w:r>
      <w:r w:rsidRPr="0088454B">
        <w:t xml:space="preserve"> is </w:t>
      </w:r>
      <w:r w:rsidRPr="0088454B">
        <w:rPr>
          <w:u w:val="single"/>
        </w:rPr>
        <w:t>key</w:t>
      </w:r>
      <w:r>
        <w:t xml:space="preserve">. Cases are </w:t>
      </w:r>
      <w:r w:rsidRPr="0088454B">
        <w:rPr>
          <w:u w:val="single"/>
        </w:rPr>
        <w:t>imminent</w:t>
      </w:r>
      <w:r>
        <w:t>.</w:t>
      </w:r>
    </w:p>
    <w:p w14:paraId="6CDC139D" w14:textId="77777777" w:rsidR="00975CFF" w:rsidRDefault="00975CFF" w:rsidP="00975CFF">
      <w:r>
        <w:t xml:space="preserve">Michele B. </w:t>
      </w:r>
      <w:r w:rsidRPr="00AF278D">
        <w:rPr>
          <w:rStyle w:val="Style13ptBold"/>
        </w:rPr>
        <w:t>Neitz 25</w:t>
      </w:r>
      <w:r>
        <w:t>, JD, Visiting Professor, Law, University of San Francisco School of Law. Founder &amp; Academic Director, Center for Law, Tech, &amp; Social Good, University of San Francisco School of Law, "Ready or Not: How Congressional Dysfunction and Loper Bright Enterprises v. Raimondo Will Shift U.S. Regulation of Emerging Technologies to the Federal Bench," Southern Methodist University Law Review, Vol. 78, pg. 119-156, 2025, HeinOnline. [italics in original]</w:t>
      </w:r>
    </w:p>
    <w:p w14:paraId="51E9597B" w14:textId="77777777" w:rsidR="00975CFF" w:rsidRPr="00300C72" w:rsidRDefault="00975CFF" w:rsidP="00975CFF">
      <w:pPr>
        <w:rPr>
          <w:sz w:val="16"/>
        </w:rPr>
      </w:pPr>
      <w:r w:rsidRPr="00300C72">
        <w:rPr>
          <w:sz w:val="16"/>
        </w:rPr>
        <w:t xml:space="preserve">The </w:t>
      </w:r>
      <w:r w:rsidRPr="0071193A">
        <w:rPr>
          <w:rStyle w:val="StyleUnderline"/>
        </w:rPr>
        <w:t>combination of a</w:t>
      </w:r>
      <w:r w:rsidRPr="00300C72">
        <w:rPr>
          <w:sz w:val="16"/>
        </w:rPr>
        <w:t xml:space="preserve"> </w:t>
      </w:r>
      <w:r w:rsidRPr="0071193A">
        <w:rPr>
          <w:rStyle w:val="Emphasis"/>
        </w:rPr>
        <w:t>legislative chasm</w:t>
      </w:r>
      <w:r w:rsidRPr="00300C72">
        <w:rPr>
          <w:sz w:val="16"/>
        </w:rPr>
        <w:t xml:space="preserve"> </w:t>
      </w:r>
      <w:r w:rsidRPr="0071193A">
        <w:rPr>
          <w:rStyle w:val="StyleUnderline"/>
        </w:rPr>
        <w:t>and the</w:t>
      </w:r>
      <w:r w:rsidRPr="00300C72">
        <w:rPr>
          <w:sz w:val="16"/>
        </w:rPr>
        <w:t xml:space="preserve"> </w:t>
      </w:r>
      <w:r w:rsidRPr="0071193A">
        <w:rPr>
          <w:rStyle w:val="Emphasis"/>
        </w:rPr>
        <w:t>post-</w:t>
      </w:r>
      <w:r w:rsidRPr="0071193A">
        <w:rPr>
          <w:rStyle w:val="Emphasis"/>
          <w:i/>
        </w:rPr>
        <w:t>Chevron</w:t>
      </w:r>
      <w:r w:rsidRPr="00300C72">
        <w:rPr>
          <w:sz w:val="16"/>
        </w:rPr>
        <w:t xml:space="preserve"> </w:t>
      </w:r>
      <w:r w:rsidRPr="0071193A">
        <w:rPr>
          <w:rStyle w:val="StyleUnderline"/>
        </w:rPr>
        <w:t>power shift to judicial decision-making</w:t>
      </w:r>
      <w:r w:rsidRPr="00300C72">
        <w:rPr>
          <w:sz w:val="16"/>
        </w:rPr>
        <w:t xml:space="preserve"> will </w:t>
      </w:r>
      <w:r w:rsidRPr="0071193A">
        <w:rPr>
          <w:rStyle w:val="StyleUnderline"/>
        </w:rPr>
        <w:t>have</w:t>
      </w:r>
      <w:r w:rsidRPr="00300C72">
        <w:rPr>
          <w:sz w:val="16"/>
        </w:rPr>
        <w:t xml:space="preserve"> </w:t>
      </w:r>
      <w:r w:rsidRPr="0071193A">
        <w:rPr>
          <w:rStyle w:val="Emphasis"/>
        </w:rPr>
        <w:t>important</w:t>
      </w:r>
      <w:r w:rsidRPr="00300C72">
        <w:rPr>
          <w:sz w:val="16"/>
        </w:rPr>
        <w:t xml:space="preserve"> </w:t>
      </w:r>
      <w:r w:rsidRPr="0071193A">
        <w:rPr>
          <w:rStyle w:val="StyleUnderline"/>
        </w:rPr>
        <w:t>impacts on</w:t>
      </w:r>
      <w:r w:rsidRPr="00300C72">
        <w:rPr>
          <w:sz w:val="16"/>
        </w:rPr>
        <w:t xml:space="preserve"> </w:t>
      </w:r>
      <w:r w:rsidRPr="0071193A">
        <w:rPr>
          <w:rStyle w:val="Emphasis"/>
        </w:rPr>
        <w:t>emerging tech</w:t>
      </w:r>
      <w:r w:rsidRPr="00300C72">
        <w:rPr>
          <w:sz w:val="16"/>
        </w:rPr>
        <w:t xml:space="preserve">nology </w:t>
      </w:r>
      <w:r w:rsidRPr="0071193A">
        <w:rPr>
          <w:rStyle w:val="StyleUnderline"/>
        </w:rPr>
        <w:t>law</w:t>
      </w:r>
      <w:r w:rsidRPr="00300C72">
        <w:rPr>
          <w:sz w:val="16"/>
        </w:rPr>
        <w:t xml:space="preserve">. These effects include the potential for </w:t>
      </w:r>
      <w:r w:rsidRPr="0071193A">
        <w:rPr>
          <w:rStyle w:val="StyleUnderline"/>
        </w:rPr>
        <w:t>an</w:t>
      </w:r>
      <w:r w:rsidRPr="00300C72">
        <w:rPr>
          <w:sz w:val="16"/>
        </w:rPr>
        <w:t xml:space="preserve"> </w:t>
      </w:r>
      <w:r w:rsidRPr="006C1FC9">
        <w:rPr>
          <w:rStyle w:val="Emphasis"/>
          <w:highlight w:val="yellow"/>
        </w:rPr>
        <w:t>overwork</w:t>
      </w:r>
      <w:r w:rsidRPr="006C1FC9">
        <w:rPr>
          <w:rStyle w:val="Emphasis"/>
        </w:rPr>
        <w:t xml:space="preserve">ed </w:t>
      </w:r>
      <w:r w:rsidRPr="006C1FC9">
        <w:rPr>
          <w:rStyle w:val="Emphasis"/>
          <w:highlight w:val="yellow"/>
        </w:rPr>
        <w:t>judiciary</w:t>
      </w:r>
      <w:r w:rsidRPr="006C1FC9">
        <w:rPr>
          <w:sz w:val="16"/>
        </w:rPr>
        <w:t xml:space="preserve"> </w:t>
      </w:r>
      <w:r w:rsidRPr="006C1FC9">
        <w:rPr>
          <w:rStyle w:val="StyleUnderline"/>
        </w:rPr>
        <w:t>deciding cases</w:t>
      </w:r>
      <w:r w:rsidRPr="006C1FC9">
        <w:rPr>
          <w:sz w:val="16"/>
        </w:rPr>
        <w:t xml:space="preserve"> </w:t>
      </w:r>
      <w:r w:rsidRPr="006C1FC9">
        <w:rPr>
          <w:sz w:val="16"/>
          <w:szCs w:val="16"/>
        </w:rPr>
        <w:t>without technical expertise-</w:t>
      </w:r>
      <w:r w:rsidRPr="006C1FC9">
        <w:rPr>
          <w:rStyle w:val="StyleUnderline"/>
          <w:highlight w:val="yellow"/>
        </w:rPr>
        <w:t>lead</w:t>
      </w:r>
      <w:r w:rsidRPr="0071193A">
        <w:rPr>
          <w:rStyle w:val="StyleUnderline"/>
        </w:rPr>
        <w:t xml:space="preserve">ing </w:t>
      </w:r>
      <w:r w:rsidRPr="006C1FC9">
        <w:rPr>
          <w:rStyle w:val="StyleUnderline"/>
          <w:highlight w:val="yellow"/>
        </w:rPr>
        <w:t>to</w:t>
      </w:r>
      <w:r w:rsidRPr="006C1FC9">
        <w:rPr>
          <w:sz w:val="16"/>
          <w:highlight w:val="yellow"/>
        </w:rPr>
        <w:t xml:space="preserve"> </w:t>
      </w:r>
      <w:r w:rsidRPr="006C1FC9">
        <w:rPr>
          <w:rStyle w:val="Emphasis"/>
          <w:highlight w:val="yellow"/>
        </w:rPr>
        <w:t>contradictory rulings</w:t>
      </w:r>
      <w:r w:rsidRPr="006C1FC9">
        <w:rPr>
          <w:sz w:val="16"/>
          <w:highlight w:val="yellow"/>
        </w:rPr>
        <w:t xml:space="preserve">, </w:t>
      </w:r>
      <w:r w:rsidRPr="006C1FC9">
        <w:rPr>
          <w:rStyle w:val="Emphasis"/>
          <w:highlight w:val="yellow"/>
        </w:rPr>
        <w:t>increased costs</w:t>
      </w:r>
      <w:r w:rsidRPr="00300C72">
        <w:rPr>
          <w:sz w:val="16"/>
        </w:rPr>
        <w:t xml:space="preserve"> of compliance, </w:t>
      </w:r>
      <w:r w:rsidRPr="006C1FC9">
        <w:rPr>
          <w:rStyle w:val="StyleUnderline"/>
          <w:highlight w:val="yellow"/>
        </w:rPr>
        <w:t>and</w:t>
      </w:r>
      <w:r w:rsidRPr="0071193A">
        <w:rPr>
          <w:rStyle w:val="StyleUnderline"/>
        </w:rPr>
        <w:t xml:space="preserve"> an</w:t>
      </w:r>
      <w:r w:rsidRPr="00300C72">
        <w:rPr>
          <w:sz w:val="16"/>
        </w:rPr>
        <w:t xml:space="preserve"> </w:t>
      </w:r>
      <w:r w:rsidRPr="006C1FC9">
        <w:rPr>
          <w:rStyle w:val="Emphasis"/>
          <w:highlight w:val="yellow"/>
        </w:rPr>
        <w:t>upset</w:t>
      </w:r>
      <w:r w:rsidRPr="006C1FC9">
        <w:rPr>
          <w:sz w:val="16"/>
          <w:highlight w:val="yellow"/>
        </w:rPr>
        <w:t xml:space="preserve"> </w:t>
      </w:r>
      <w:r w:rsidRPr="006C1FC9">
        <w:rPr>
          <w:rStyle w:val="StyleUnderline"/>
          <w:highlight w:val="yellow"/>
        </w:rPr>
        <w:t>of</w:t>
      </w:r>
      <w:r w:rsidRPr="0071193A">
        <w:rPr>
          <w:rStyle w:val="StyleUnderline"/>
        </w:rPr>
        <w:t xml:space="preserve"> the policy </w:t>
      </w:r>
      <w:r w:rsidRPr="006C1FC9">
        <w:rPr>
          <w:rStyle w:val="StyleUnderline"/>
          <w:highlight w:val="yellow"/>
        </w:rPr>
        <w:t>balance between</w:t>
      </w:r>
      <w:r w:rsidRPr="0071193A">
        <w:rPr>
          <w:rStyle w:val="StyleUnderline"/>
        </w:rPr>
        <w:t xml:space="preserve"> promoting</w:t>
      </w:r>
      <w:r w:rsidRPr="00300C72">
        <w:rPr>
          <w:sz w:val="16"/>
        </w:rPr>
        <w:t xml:space="preserve"> </w:t>
      </w:r>
      <w:r w:rsidRPr="006C1FC9">
        <w:rPr>
          <w:rStyle w:val="Emphasis"/>
          <w:highlight w:val="yellow"/>
        </w:rPr>
        <w:t>innovation</w:t>
      </w:r>
      <w:r w:rsidRPr="006C1FC9">
        <w:rPr>
          <w:sz w:val="16"/>
          <w:highlight w:val="yellow"/>
        </w:rPr>
        <w:t xml:space="preserve"> </w:t>
      </w:r>
      <w:r w:rsidRPr="006C1FC9">
        <w:rPr>
          <w:rStyle w:val="StyleUnderline"/>
          <w:highlight w:val="yellow"/>
        </w:rPr>
        <w:t>and</w:t>
      </w:r>
      <w:r w:rsidRPr="006C1FC9">
        <w:rPr>
          <w:sz w:val="16"/>
          <w:highlight w:val="yellow"/>
        </w:rPr>
        <w:t xml:space="preserve"> </w:t>
      </w:r>
      <w:r w:rsidRPr="006C1FC9">
        <w:rPr>
          <w:rStyle w:val="Emphasis"/>
          <w:highlight w:val="yellow"/>
        </w:rPr>
        <w:t>protecting</w:t>
      </w:r>
      <w:r w:rsidRPr="006C1FC9">
        <w:rPr>
          <w:sz w:val="16"/>
          <w:highlight w:val="yellow"/>
        </w:rPr>
        <w:t xml:space="preserve"> </w:t>
      </w:r>
      <w:r w:rsidRPr="006C1FC9">
        <w:rPr>
          <w:rStyle w:val="StyleUnderline"/>
          <w:highlight w:val="yellow"/>
        </w:rPr>
        <w:t>consumers</w:t>
      </w:r>
      <w:r w:rsidRPr="00300C72">
        <w:rPr>
          <w:sz w:val="16"/>
        </w:rPr>
        <w:t>.</w:t>
      </w:r>
    </w:p>
    <w:p w14:paraId="001AAFCF" w14:textId="77777777" w:rsidR="00975CFF" w:rsidRPr="00300C72" w:rsidRDefault="00975CFF" w:rsidP="00975CFF">
      <w:pPr>
        <w:rPr>
          <w:sz w:val="16"/>
        </w:rPr>
      </w:pPr>
      <w:r w:rsidRPr="00300C72">
        <w:rPr>
          <w:sz w:val="16"/>
        </w:rPr>
        <w:t>A. JUDGES ARE NOT READY</w:t>
      </w:r>
    </w:p>
    <w:p w14:paraId="1AD74FCC" w14:textId="77777777" w:rsidR="00975CFF" w:rsidRPr="00300C72" w:rsidRDefault="00975CFF" w:rsidP="00975CFF">
      <w:pPr>
        <w:rPr>
          <w:i/>
          <w:iCs/>
          <w:sz w:val="16"/>
        </w:rPr>
      </w:pPr>
      <w:r w:rsidRPr="00300C72">
        <w:rPr>
          <w:i/>
          <w:iCs/>
          <w:sz w:val="16"/>
        </w:rPr>
        <w:t>1. Rising Judicial Power</w:t>
      </w:r>
    </w:p>
    <w:p w14:paraId="511D1668" w14:textId="77777777" w:rsidR="00975CFF" w:rsidRPr="00300C72" w:rsidRDefault="00975CFF" w:rsidP="00975CFF">
      <w:pPr>
        <w:rPr>
          <w:sz w:val="16"/>
        </w:rPr>
      </w:pPr>
      <w:r w:rsidRPr="00300C72">
        <w:rPr>
          <w:sz w:val="16"/>
        </w:rPr>
        <w:t xml:space="preserve">In the absence of congressional clarity and agency deference, it is now up to judges to have "the final say" regarding federal policies.142 Professor Cass Sunstein predicts that after </w:t>
      </w:r>
      <w:r w:rsidRPr="00300C72">
        <w:rPr>
          <w:i/>
          <w:iCs/>
          <w:sz w:val="16"/>
        </w:rPr>
        <w:t>Loper Bright</w:t>
      </w:r>
      <w:r w:rsidRPr="00300C72">
        <w:rPr>
          <w:sz w:val="16"/>
        </w:rPr>
        <w:t xml:space="preserve">, "lower courts will, in the coming years, invalidate some nontrivial number of agency interpretations that they would have upheld under </w:t>
      </w:r>
      <w:r w:rsidRPr="00300C72">
        <w:rPr>
          <w:i/>
          <w:iCs/>
          <w:sz w:val="16"/>
        </w:rPr>
        <w:t>Chevron</w:t>
      </w:r>
      <w:r w:rsidRPr="00300C72">
        <w:rPr>
          <w:sz w:val="16"/>
        </w:rPr>
        <w:t>."143</w:t>
      </w:r>
    </w:p>
    <w:p w14:paraId="63F17F14" w14:textId="77777777" w:rsidR="00975CFF" w:rsidRPr="00300C72" w:rsidRDefault="00975CFF" w:rsidP="00975CFF">
      <w:pPr>
        <w:rPr>
          <w:sz w:val="16"/>
        </w:rPr>
      </w:pPr>
      <w:r w:rsidRPr="00300C72">
        <w:rPr>
          <w:sz w:val="16"/>
        </w:rPr>
        <w:t>The post-</w:t>
      </w:r>
      <w:r w:rsidRPr="00300C72">
        <w:rPr>
          <w:i/>
          <w:iCs/>
          <w:sz w:val="16"/>
        </w:rPr>
        <w:t>Chevron</w:t>
      </w:r>
      <w:r w:rsidRPr="00300C72">
        <w:rPr>
          <w:sz w:val="16"/>
        </w:rPr>
        <w:t xml:space="preserve"> </w:t>
      </w:r>
      <w:r w:rsidRPr="00831E6D">
        <w:rPr>
          <w:rStyle w:val="StyleUnderline"/>
        </w:rPr>
        <w:t>power shift will cut</w:t>
      </w:r>
      <w:r w:rsidRPr="00300C72">
        <w:rPr>
          <w:sz w:val="16"/>
        </w:rPr>
        <w:t xml:space="preserve"> "especially </w:t>
      </w:r>
      <w:r w:rsidRPr="00831E6D">
        <w:rPr>
          <w:rStyle w:val="Emphasis"/>
        </w:rPr>
        <w:t>hard</w:t>
      </w:r>
      <w:r w:rsidRPr="00300C72">
        <w:rPr>
          <w:sz w:val="16"/>
        </w:rPr>
        <w:t xml:space="preserve"> </w:t>
      </w:r>
      <w:r w:rsidRPr="00831E6D">
        <w:rPr>
          <w:rStyle w:val="StyleUnderline"/>
        </w:rPr>
        <w:t>in the tech world because</w:t>
      </w:r>
      <w:r w:rsidRPr="00300C72">
        <w:rPr>
          <w:sz w:val="16"/>
        </w:rPr>
        <w:t xml:space="preserve"> the </w:t>
      </w:r>
      <w:r w:rsidRPr="006C1FC9">
        <w:rPr>
          <w:rStyle w:val="StyleUnderline"/>
          <w:highlight w:val="yellow"/>
        </w:rPr>
        <w:t>industry</w:t>
      </w:r>
      <w:r w:rsidRPr="00831E6D">
        <w:rPr>
          <w:rStyle w:val="StyleUnderline"/>
        </w:rPr>
        <w:t xml:space="preserve"> already</w:t>
      </w:r>
      <w:r w:rsidRPr="00300C72">
        <w:rPr>
          <w:sz w:val="16"/>
        </w:rPr>
        <w:t xml:space="preserve"> </w:t>
      </w:r>
      <w:r w:rsidRPr="006C1FC9">
        <w:rPr>
          <w:rStyle w:val="Emphasis"/>
          <w:highlight w:val="yellow"/>
        </w:rPr>
        <w:t>moves</w:t>
      </w:r>
      <w:r w:rsidRPr="00831E6D">
        <w:rPr>
          <w:rStyle w:val="Emphasis"/>
        </w:rPr>
        <w:t xml:space="preserve"> too </w:t>
      </w:r>
      <w:r w:rsidRPr="006C1FC9">
        <w:rPr>
          <w:rStyle w:val="Emphasis"/>
          <w:highlight w:val="yellow"/>
        </w:rPr>
        <w:t>fast</w:t>
      </w:r>
      <w:r w:rsidRPr="00300C72">
        <w:rPr>
          <w:sz w:val="16"/>
        </w:rPr>
        <w:t xml:space="preserve"> </w:t>
      </w:r>
      <w:r w:rsidRPr="00831E6D">
        <w:rPr>
          <w:rStyle w:val="StyleUnderline"/>
        </w:rPr>
        <w:t>for government</w:t>
      </w:r>
      <w:r w:rsidRPr="00300C72">
        <w:rPr>
          <w:sz w:val="16"/>
        </w:rPr>
        <w:t xml:space="preserve">."144 Lack of agency deference means that </w:t>
      </w:r>
      <w:r w:rsidRPr="006C1FC9">
        <w:rPr>
          <w:rStyle w:val="StyleUnderline"/>
          <w:highlight w:val="yellow"/>
        </w:rPr>
        <w:t>courts</w:t>
      </w:r>
      <w:r w:rsidRPr="00831E6D">
        <w:rPr>
          <w:rStyle w:val="StyleUnderline"/>
        </w:rPr>
        <w:t xml:space="preserve"> will be </w:t>
      </w:r>
      <w:r w:rsidRPr="006C1FC9">
        <w:rPr>
          <w:rStyle w:val="StyleUnderline"/>
        </w:rPr>
        <w:t>given</w:t>
      </w:r>
      <w:r w:rsidRPr="006C1FC9">
        <w:rPr>
          <w:sz w:val="16"/>
        </w:rPr>
        <w:t xml:space="preserve"> </w:t>
      </w:r>
      <w:r w:rsidRPr="006C1FC9">
        <w:rPr>
          <w:rStyle w:val="Emphasis"/>
        </w:rPr>
        <w:t>more power</w:t>
      </w:r>
      <w:r w:rsidRPr="006C1FC9">
        <w:rPr>
          <w:sz w:val="16"/>
        </w:rPr>
        <w:t xml:space="preserve"> </w:t>
      </w:r>
      <w:r w:rsidRPr="006C1FC9">
        <w:rPr>
          <w:rStyle w:val="StyleUnderline"/>
        </w:rPr>
        <w:t>to determine</w:t>
      </w:r>
      <w:r w:rsidRPr="00831E6D">
        <w:rPr>
          <w:rStyle w:val="StyleUnderline"/>
        </w:rPr>
        <w:t xml:space="preserve"> the</w:t>
      </w:r>
      <w:r w:rsidRPr="00300C72">
        <w:rPr>
          <w:sz w:val="16"/>
        </w:rPr>
        <w:t xml:space="preserve"> </w:t>
      </w:r>
      <w:r w:rsidRPr="00831E6D">
        <w:rPr>
          <w:rStyle w:val="Emphasis"/>
        </w:rPr>
        <w:t>"best reading"</w:t>
      </w:r>
      <w:r w:rsidRPr="00300C72">
        <w:rPr>
          <w:sz w:val="16"/>
        </w:rPr>
        <w:t xml:space="preserve"> </w:t>
      </w:r>
      <w:r w:rsidRPr="00831E6D">
        <w:rPr>
          <w:rStyle w:val="StyleUnderline"/>
        </w:rPr>
        <w:t>of statutes in ways that</w:t>
      </w:r>
      <w:r w:rsidRPr="00300C72">
        <w:rPr>
          <w:sz w:val="16"/>
        </w:rPr>
        <w:t xml:space="preserve"> could </w:t>
      </w:r>
      <w:r w:rsidRPr="006C1FC9">
        <w:rPr>
          <w:rStyle w:val="StyleUnderline"/>
          <w:highlight w:val="yellow"/>
        </w:rPr>
        <w:t>matter a great deal in</w:t>
      </w:r>
      <w:r w:rsidRPr="006C1FC9">
        <w:rPr>
          <w:sz w:val="16"/>
          <w:highlight w:val="yellow"/>
        </w:rPr>
        <w:t xml:space="preserve"> </w:t>
      </w:r>
      <w:r w:rsidRPr="006C1FC9">
        <w:rPr>
          <w:rStyle w:val="Emphasis"/>
          <w:highlight w:val="yellow"/>
        </w:rPr>
        <w:t>emerging tech</w:t>
      </w:r>
      <w:r w:rsidRPr="00300C72">
        <w:rPr>
          <w:sz w:val="16"/>
        </w:rPr>
        <w:t xml:space="preserve">nology, </w:t>
      </w:r>
      <w:r w:rsidRPr="00831E6D">
        <w:rPr>
          <w:rStyle w:val="StyleUnderline"/>
        </w:rPr>
        <w:t>such as definitions</w:t>
      </w:r>
      <w:r w:rsidRPr="00300C72">
        <w:rPr>
          <w:sz w:val="16"/>
        </w:rPr>
        <w:t xml:space="preserve">.145 In addition, the Supreme Court will more often be called upon to "resolve circuit splits that arise as courts reach differing decisions on the best reading of a statute."1 46 That </w:t>
      </w:r>
      <w:r w:rsidRPr="00831E6D">
        <w:rPr>
          <w:rStyle w:val="StyleUnderline"/>
        </w:rPr>
        <w:t>process takes</w:t>
      </w:r>
      <w:r w:rsidRPr="00300C72">
        <w:rPr>
          <w:sz w:val="16"/>
        </w:rPr>
        <w:t xml:space="preserve"> </w:t>
      </w:r>
      <w:r w:rsidRPr="00831E6D">
        <w:rPr>
          <w:rStyle w:val="Emphasis"/>
        </w:rPr>
        <w:t>time</w:t>
      </w:r>
      <w:r w:rsidRPr="00300C72">
        <w:rPr>
          <w:sz w:val="16"/>
        </w:rPr>
        <w:t xml:space="preserve">, </w:t>
      </w:r>
      <w:r w:rsidRPr="00831E6D">
        <w:rPr>
          <w:rStyle w:val="StyleUnderline"/>
        </w:rPr>
        <w:t xml:space="preserve">and innovative </w:t>
      </w:r>
      <w:r w:rsidRPr="006C1FC9">
        <w:rPr>
          <w:rStyle w:val="StyleUnderline"/>
          <w:highlight w:val="yellow"/>
        </w:rPr>
        <w:t>companies</w:t>
      </w:r>
      <w:r w:rsidRPr="00831E6D">
        <w:rPr>
          <w:rStyle w:val="StyleUnderline"/>
        </w:rPr>
        <w:t xml:space="preserve"> will</w:t>
      </w:r>
      <w:r w:rsidRPr="00300C72">
        <w:rPr>
          <w:sz w:val="16"/>
        </w:rPr>
        <w:t xml:space="preserve"> </w:t>
      </w:r>
      <w:r w:rsidRPr="006C1FC9">
        <w:rPr>
          <w:rStyle w:val="Emphasis"/>
          <w:highlight w:val="yellow"/>
        </w:rPr>
        <w:t>not sit around</w:t>
      </w:r>
      <w:r w:rsidRPr="00300C72">
        <w:rPr>
          <w:sz w:val="16"/>
        </w:rPr>
        <w:t xml:space="preserve"> </w:t>
      </w:r>
      <w:r w:rsidRPr="00831E6D">
        <w:rPr>
          <w:rStyle w:val="StyleUnderline"/>
        </w:rPr>
        <w:t>waiting for the</w:t>
      </w:r>
      <w:r w:rsidRPr="00300C72">
        <w:rPr>
          <w:sz w:val="16"/>
        </w:rPr>
        <w:t xml:space="preserve"> Supreme </w:t>
      </w:r>
      <w:r w:rsidRPr="00831E6D">
        <w:rPr>
          <w:rStyle w:val="StyleUnderline"/>
        </w:rPr>
        <w:t>Court to</w:t>
      </w:r>
      <w:r w:rsidRPr="00300C72">
        <w:rPr>
          <w:sz w:val="16"/>
        </w:rPr>
        <w:t xml:space="preserve"> </w:t>
      </w:r>
      <w:r w:rsidRPr="00831E6D">
        <w:rPr>
          <w:rStyle w:val="Emphasis"/>
        </w:rPr>
        <w:t>rule</w:t>
      </w:r>
      <w:r w:rsidRPr="00300C72">
        <w:rPr>
          <w:sz w:val="16"/>
        </w:rPr>
        <w:t xml:space="preserve"> </w:t>
      </w:r>
      <w:r w:rsidRPr="00831E6D">
        <w:rPr>
          <w:rStyle w:val="StyleUnderline"/>
        </w:rPr>
        <w:t>as they move the</w:t>
      </w:r>
      <w:r w:rsidRPr="00300C72">
        <w:rPr>
          <w:sz w:val="16"/>
        </w:rPr>
        <w:t xml:space="preserve"> </w:t>
      </w:r>
      <w:r w:rsidRPr="00831E6D">
        <w:rPr>
          <w:rStyle w:val="Emphasis"/>
        </w:rPr>
        <w:t>tech</w:t>
      </w:r>
      <w:r w:rsidRPr="00300C72">
        <w:rPr>
          <w:sz w:val="16"/>
        </w:rPr>
        <w:t xml:space="preserve">nology </w:t>
      </w:r>
      <w:r w:rsidRPr="00831E6D">
        <w:rPr>
          <w:rStyle w:val="StyleUnderline"/>
        </w:rPr>
        <w:t>forward</w:t>
      </w:r>
      <w:r w:rsidRPr="00300C72">
        <w:rPr>
          <w:sz w:val="16"/>
        </w:rPr>
        <w:t>.</w:t>
      </w:r>
    </w:p>
    <w:p w14:paraId="42A5004D" w14:textId="77777777" w:rsidR="00975CFF" w:rsidRPr="00300C72" w:rsidRDefault="00975CFF" w:rsidP="00975CFF">
      <w:pPr>
        <w:rPr>
          <w:sz w:val="16"/>
        </w:rPr>
      </w:pPr>
      <w:r w:rsidRPr="00300C72">
        <w:rPr>
          <w:sz w:val="16"/>
        </w:rPr>
        <w:t>Moreover, judges may immediately begin invalidating relevant agency actions, such as SEC or CFTC determinations, that have previously been the only source for guidance in this nascent industry.147 For example, the SEC is currently bringing numerous enforcement actions against digital asset companies based on its own rule interpretations.1 48 Federal judges may now choose to just invalidate these agency actions and leave it to Congress to legislate more specifically, leaving a large gap in technology regulation.</w:t>
      </w:r>
    </w:p>
    <w:p w14:paraId="4F09623D" w14:textId="77777777" w:rsidR="00975CFF" w:rsidRPr="00300C72" w:rsidRDefault="00975CFF" w:rsidP="00975CFF">
      <w:pPr>
        <w:rPr>
          <w:sz w:val="16"/>
        </w:rPr>
      </w:pPr>
      <w:r w:rsidRPr="00300C72">
        <w:rPr>
          <w:sz w:val="16"/>
        </w:rPr>
        <w:t>Some may argue that the lack of any guidance will be beneficial for corporate industries.1 49 If regulatory gaps exist, this requires Congress to legislate more specifically; if Congress can't do so, industry players can innovate without regulatory restraint. However, this argument is counter-productive in the emerging technology space, as a lack of regulatory clarity in the U.S. is actually driving emerging technology companies to competing jurisdictions.150 The CEO of Ripple, Brad Garlinghouse, explained in 2023 that lack of regulatory clarity is "why you're seeing entrepreneurship and investment flowing into other jurisdictions-and certainly Europe has been a significant beneficiary of the confusion that has existed in the U.S."1515</w:t>
      </w:r>
    </w:p>
    <w:p w14:paraId="360A96F3" w14:textId="77777777" w:rsidR="00975CFF" w:rsidRPr="00300C72" w:rsidRDefault="00975CFF" w:rsidP="00975CFF">
      <w:pPr>
        <w:rPr>
          <w:sz w:val="16"/>
        </w:rPr>
      </w:pPr>
      <w:r w:rsidRPr="006C1FC9">
        <w:rPr>
          <w:rStyle w:val="Emphasis"/>
          <w:sz w:val="24"/>
          <w:szCs w:val="24"/>
          <w:highlight w:val="yellow"/>
        </w:rPr>
        <w:t>As they decide critical questions for new industries</w:t>
      </w:r>
      <w:r w:rsidRPr="00300C72">
        <w:rPr>
          <w:sz w:val="16"/>
        </w:rPr>
        <w:t xml:space="preserve">, </w:t>
      </w:r>
      <w:r w:rsidRPr="00831E6D">
        <w:rPr>
          <w:rStyle w:val="StyleUnderline"/>
        </w:rPr>
        <w:t xml:space="preserve">federal </w:t>
      </w:r>
      <w:r w:rsidRPr="006C1FC9">
        <w:rPr>
          <w:rStyle w:val="StyleUnderline"/>
          <w:highlight w:val="yellow"/>
        </w:rPr>
        <w:t>courts</w:t>
      </w:r>
      <w:r w:rsidRPr="006C1FC9">
        <w:rPr>
          <w:sz w:val="16"/>
          <w:highlight w:val="yellow"/>
        </w:rPr>
        <w:t xml:space="preserve"> </w:t>
      </w:r>
      <w:r w:rsidRPr="006C1FC9">
        <w:rPr>
          <w:rStyle w:val="Emphasis"/>
          <w:highlight w:val="yellow"/>
        </w:rPr>
        <w:t>do not have</w:t>
      </w:r>
      <w:r w:rsidRPr="00300C72">
        <w:rPr>
          <w:sz w:val="16"/>
        </w:rPr>
        <w:t xml:space="preserve"> the same </w:t>
      </w:r>
      <w:r w:rsidRPr="006C1FC9">
        <w:rPr>
          <w:rStyle w:val="Emphasis"/>
          <w:highlight w:val="yellow"/>
        </w:rPr>
        <w:t>resources</w:t>
      </w:r>
      <w:r w:rsidRPr="00300C72">
        <w:rPr>
          <w:sz w:val="16"/>
        </w:rPr>
        <w:t xml:space="preserve"> as other branches of government;152 they are unlike congressional members who have staff and committee information gathering abilities or executive agencies who hire experts. Indeed, "[m]ost </w:t>
      </w:r>
      <w:r w:rsidRPr="00831E6D">
        <w:rPr>
          <w:rStyle w:val="StyleUnderline"/>
        </w:rPr>
        <w:t>judges</w:t>
      </w:r>
      <w:r w:rsidRPr="00300C72">
        <w:rPr>
          <w:sz w:val="16"/>
        </w:rPr>
        <w:t xml:space="preserve"> lack technological expertise, and </w:t>
      </w:r>
      <w:r w:rsidRPr="00831E6D">
        <w:rPr>
          <w:rStyle w:val="StyleUnderline"/>
        </w:rPr>
        <w:t>are</w:t>
      </w:r>
      <w:r w:rsidRPr="00300C72">
        <w:rPr>
          <w:sz w:val="16"/>
        </w:rPr>
        <w:t xml:space="preserve"> </w:t>
      </w:r>
      <w:r w:rsidRPr="00831E6D">
        <w:rPr>
          <w:rStyle w:val="Emphasis"/>
        </w:rPr>
        <w:t>limited</w:t>
      </w:r>
      <w:r w:rsidRPr="00300C72">
        <w:rPr>
          <w:sz w:val="16"/>
        </w:rPr>
        <w:t xml:space="preserve"> in what information they are permitted to consult."153</w:t>
      </w:r>
    </w:p>
    <w:p w14:paraId="4F4DCB7B" w14:textId="77777777" w:rsidR="00975CFF" w:rsidRPr="00300C72" w:rsidRDefault="00975CFF" w:rsidP="00975CFF">
      <w:pPr>
        <w:rPr>
          <w:sz w:val="12"/>
          <w:szCs w:val="12"/>
        </w:rPr>
      </w:pPr>
      <w:r w:rsidRPr="00300C72">
        <w:rPr>
          <w:sz w:val="12"/>
          <w:szCs w:val="12"/>
        </w:rPr>
        <w:t xml:space="preserve">Justice Kagan recognized this issue in her </w:t>
      </w:r>
      <w:r w:rsidRPr="00300C72">
        <w:rPr>
          <w:i/>
          <w:iCs/>
          <w:sz w:val="12"/>
          <w:szCs w:val="12"/>
        </w:rPr>
        <w:t>Loper Bright Enterprises</w:t>
      </w:r>
      <w:r w:rsidRPr="00300C72">
        <w:rPr>
          <w:sz w:val="12"/>
          <w:szCs w:val="12"/>
        </w:rPr>
        <w:t xml:space="preserve"> dissenting opinion:</w:t>
      </w:r>
    </w:p>
    <w:p w14:paraId="76841A67" w14:textId="77777777" w:rsidR="00975CFF" w:rsidRPr="00300C72" w:rsidRDefault="00975CFF" w:rsidP="00975CFF">
      <w:pPr>
        <w:ind w:left="720"/>
        <w:rPr>
          <w:sz w:val="12"/>
          <w:szCs w:val="12"/>
        </w:rPr>
      </w:pPr>
      <w:r w:rsidRPr="00300C72">
        <w:rPr>
          <w:sz w:val="12"/>
          <w:szCs w:val="12"/>
        </w:rPr>
        <w:t>The idea that courts have "special competence" in deciding such questions whereas agencies have none is, if I may say, malarkey. Answering those questions right does not mainly demand the interpretive skills courts possess. Instead, it demands one or more of: subject-matter expertise, long engagement with a regulatory scheme, and policy choice. It is courts (not agencies) that "have no special competence"-or even legitimacy-when those are the things a decision calls for.154</w:t>
      </w:r>
    </w:p>
    <w:p w14:paraId="44F5D0C3" w14:textId="77777777" w:rsidR="00975CFF" w:rsidRPr="00300C72" w:rsidRDefault="00975CFF" w:rsidP="00975CFF">
      <w:pPr>
        <w:rPr>
          <w:sz w:val="12"/>
          <w:szCs w:val="12"/>
        </w:rPr>
      </w:pPr>
      <w:r w:rsidRPr="00300C72">
        <w:rPr>
          <w:sz w:val="12"/>
          <w:szCs w:val="12"/>
        </w:rPr>
        <w:t>Justice Kagan noted that this "point is especially stark when the statute is of a'scientific or technical nature.'"155 Although their rulings will now likely be the first word on many issues of first impression regarding emerging technologies,156 federal judges usually do not have relevant "subject-matter expertise" or a "long engagement with a regulatory scheme" regarding innovative technologies.157</w:t>
      </w:r>
    </w:p>
    <w:p w14:paraId="25569FAF" w14:textId="77777777" w:rsidR="00975CFF" w:rsidRPr="00300C72" w:rsidRDefault="00975CFF" w:rsidP="00975CFF">
      <w:pPr>
        <w:rPr>
          <w:sz w:val="12"/>
          <w:szCs w:val="12"/>
        </w:rPr>
      </w:pPr>
      <w:r w:rsidRPr="00300C72">
        <w:rPr>
          <w:sz w:val="12"/>
          <w:szCs w:val="12"/>
        </w:rPr>
        <w:t xml:space="preserve">This is a particular problem in emerging technology law. Justice Kagan noted during oral argument in </w:t>
      </w:r>
      <w:r w:rsidRPr="00300C72">
        <w:rPr>
          <w:i/>
          <w:iCs/>
          <w:sz w:val="12"/>
          <w:szCs w:val="12"/>
        </w:rPr>
        <w:t>Loper Bright Enterprises</w:t>
      </w:r>
      <w:r w:rsidRPr="00300C72">
        <w:rPr>
          <w:sz w:val="12"/>
          <w:szCs w:val="12"/>
        </w:rPr>
        <w:t xml:space="preserve"> that while Congress "can hardly see a week in the future with respect to [AI], let alone a year or a decade," the Supreme Court doesn't "even know what the questions are about Al, let alone the answers."158</w:t>
      </w:r>
    </w:p>
    <w:p w14:paraId="0738C40F" w14:textId="77777777" w:rsidR="00975CFF" w:rsidRPr="00300C72" w:rsidRDefault="00975CFF" w:rsidP="00975CFF">
      <w:pPr>
        <w:rPr>
          <w:i/>
          <w:iCs/>
          <w:sz w:val="12"/>
          <w:szCs w:val="12"/>
        </w:rPr>
      </w:pPr>
      <w:r w:rsidRPr="00300C72">
        <w:rPr>
          <w:i/>
          <w:iCs/>
          <w:sz w:val="12"/>
          <w:szCs w:val="12"/>
        </w:rPr>
        <w:t>2. Difficult and Complex Cases</w:t>
      </w:r>
    </w:p>
    <w:p w14:paraId="27C631DE" w14:textId="77777777" w:rsidR="00975CFF" w:rsidRPr="00300C72" w:rsidRDefault="00975CFF" w:rsidP="00975CFF">
      <w:pPr>
        <w:rPr>
          <w:sz w:val="16"/>
        </w:rPr>
      </w:pPr>
      <w:r w:rsidRPr="00300C72">
        <w:rPr>
          <w:sz w:val="12"/>
          <w:szCs w:val="12"/>
        </w:rPr>
        <w:t xml:space="preserve">The </w:t>
      </w:r>
      <w:r w:rsidRPr="00300C72">
        <w:rPr>
          <w:i/>
          <w:iCs/>
          <w:sz w:val="12"/>
          <w:szCs w:val="12"/>
        </w:rPr>
        <w:t>Loper Bright Enterprises</w:t>
      </w:r>
      <w:r w:rsidRPr="00300C72">
        <w:rPr>
          <w:sz w:val="12"/>
          <w:szCs w:val="12"/>
        </w:rPr>
        <w:t xml:space="preserve"> case opened the door to an explosion of case filings in federal court, as "[l]itigation over ... rulemaking will certainly increase exponentially."1 59 To add to the dilemma, the quickly evolving pace of emerging tech means that when these technology cases appear on a judge's docket, they will likely be particularly difficult to unravel. For example, as Justice Kagan asked in her dissenting opinion, "What rules are going to constrain the development of A.I.?"1 60</w:t>
      </w:r>
    </w:p>
    <w:p w14:paraId="7973D0E2" w14:textId="77777777" w:rsidR="00975CFF" w:rsidRPr="00300C72" w:rsidRDefault="00975CFF" w:rsidP="00975CFF">
      <w:pPr>
        <w:rPr>
          <w:sz w:val="16"/>
        </w:rPr>
      </w:pPr>
      <w:r w:rsidRPr="00300C72">
        <w:rPr>
          <w:sz w:val="16"/>
        </w:rPr>
        <w:t xml:space="preserve">How will the federal courts handle difficult (and as yet unforeseen) technology issues? It now depends on which conflicts are resourced enough to be filed as cases in federal court, which judge hears the case, and how the appellate courts choose to review such cases. In addition, after </w:t>
      </w:r>
      <w:r w:rsidRPr="00300C72">
        <w:rPr>
          <w:i/>
          <w:iCs/>
          <w:sz w:val="16"/>
        </w:rPr>
        <w:t>Loper Bright</w:t>
      </w:r>
      <w:r w:rsidRPr="00300C72">
        <w:rPr>
          <w:sz w:val="16"/>
        </w:rPr>
        <w:t xml:space="preserve">, judges can act without agency deference and make their own determinations.161 The current </w:t>
      </w:r>
      <w:r w:rsidRPr="00831E6D">
        <w:rPr>
          <w:rStyle w:val="Emphasis"/>
        </w:rPr>
        <w:t>overworked</w:t>
      </w:r>
      <w:r w:rsidRPr="00300C72">
        <w:rPr>
          <w:sz w:val="16"/>
        </w:rPr>
        <w:t xml:space="preserve"> state of the federal </w:t>
      </w:r>
      <w:r w:rsidRPr="00831E6D">
        <w:rPr>
          <w:rStyle w:val="StyleUnderline"/>
        </w:rPr>
        <w:t>judiciary makes this situation</w:t>
      </w:r>
      <w:r w:rsidRPr="00300C72">
        <w:rPr>
          <w:sz w:val="16"/>
        </w:rPr>
        <w:t xml:space="preserve"> </w:t>
      </w:r>
      <w:r w:rsidRPr="00831E6D">
        <w:rPr>
          <w:rStyle w:val="Emphasis"/>
        </w:rPr>
        <w:t>particularly</w:t>
      </w:r>
      <w:r w:rsidRPr="00300C72">
        <w:rPr>
          <w:sz w:val="16"/>
        </w:rPr>
        <w:t xml:space="preserve"> </w:t>
      </w:r>
      <w:r w:rsidRPr="00831E6D">
        <w:rPr>
          <w:rStyle w:val="StyleUnderline"/>
        </w:rPr>
        <w:t>difficult</w:t>
      </w:r>
      <w:r w:rsidRPr="00300C72">
        <w:rPr>
          <w:sz w:val="16"/>
        </w:rPr>
        <w:t>.162</w:t>
      </w:r>
    </w:p>
    <w:p w14:paraId="6B2179FE" w14:textId="77777777" w:rsidR="00975CFF" w:rsidRPr="00300C72" w:rsidRDefault="00975CFF" w:rsidP="00975CFF">
      <w:pPr>
        <w:rPr>
          <w:i/>
          <w:iCs/>
          <w:sz w:val="16"/>
        </w:rPr>
      </w:pPr>
      <w:r w:rsidRPr="00300C72">
        <w:rPr>
          <w:i/>
          <w:iCs/>
          <w:sz w:val="16"/>
        </w:rPr>
        <w:t>3. Overworked Judiciary</w:t>
      </w:r>
    </w:p>
    <w:p w14:paraId="7E51E3E8" w14:textId="77777777" w:rsidR="00975CFF" w:rsidRPr="00300C72" w:rsidRDefault="00975CFF" w:rsidP="00975CFF">
      <w:pPr>
        <w:rPr>
          <w:sz w:val="16"/>
        </w:rPr>
      </w:pPr>
      <w:r w:rsidRPr="00300C72">
        <w:rPr>
          <w:sz w:val="16"/>
        </w:rPr>
        <w:t>The federal court system is "more overworked and less accessible than ever."163 Although the number of cases filed in trial courts increased by almost twenty-five percent in 2023,164 there are currently forty-seven judicial vacancies and zero nominees pending as of January 2025.165</w:t>
      </w:r>
    </w:p>
    <w:p w14:paraId="26A12502" w14:textId="77777777" w:rsidR="00975CFF" w:rsidRPr="00300C72" w:rsidRDefault="00975CFF" w:rsidP="00975CFF">
      <w:pPr>
        <w:rPr>
          <w:sz w:val="16"/>
        </w:rPr>
      </w:pPr>
      <w:r w:rsidRPr="00300C72">
        <w:rPr>
          <w:sz w:val="16"/>
        </w:rPr>
        <w:t xml:space="preserve">Congress recognizes the problem; the Senate Judiciary Committee advanced bipartisan legislation in June 2024 to authorize sixty-three new permanent judgeships in district courts.1 66 These judicial positions will be more needed than ever as power shifts to the courts in the wake of the </w:t>
      </w:r>
      <w:r w:rsidRPr="00300C72">
        <w:rPr>
          <w:i/>
          <w:iCs/>
          <w:sz w:val="16"/>
        </w:rPr>
        <w:t>Loper Bright Enterprises</w:t>
      </w:r>
      <w:r w:rsidRPr="00300C72">
        <w:rPr>
          <w:sz w:val="16"/>
        </w:rPr>
        <w:t xml:space="preserve"> decision. However, although the bill eventually passed in the Senate and the House, President Biden criticized the "hurried action" of the House and vetoed the bill in December 2024.167</w:t>
      </w:r>
    </w:p>
    <w:p w14:paraId="0F157C98" w14:textId="77777777" w:rsidR="00975CFF" w:rsidRDefault="00975CFF" w:rsidP="00975CFF">
      <w:pPr>
        <w:rPr>
          <w:sz w:val="16"/>
        </w:rPr>
      </w:pPr>
      <w:r w:rsidRPr="00300C72">
        <w:rPr>
          <w:sz w:val="16"/>
        </w:rPr>
        <w:t xml:space="preserve">The state of the current judiciary thus portends badly for technology cases, as </w:t>
      </w:r>
      <w:r w:rsidRPr="0011074E">
        <w:rPr>
          <w:rStyle w:val="StyleUnderline"/>
        </w:rPr>
        <w:t>an</w:t>
      </w:r>
      <w:r w:rsidRPr="00300C72">
        <w:rPr>
          <w:sz w:val="16"/>
        </w:rPr>
        <w:t xml:space="preserve"> </w:t>
      </w:r>
      <w:r w:rsidRPr="006C1FC9">
        <w:rPr>
          <w:rStyle w:val="Emphasis"/>
          <w:highlight w:val="yellow"/>
        </w:rPr>
        <w:t>overloaded</w:t>
      </w:r>
      <w:r w:rsidRPr="0011074E">
        <w:rPr>
          <w:rStyle w:val="Emphasis"/>
        </w:rPr>
        <w:t xml:space="preserve"> judge and</w:t>
      </w:r>
      <w:r w:rsidRPr="00300C72">
        <w:rPr>
          <w:sz w:val="16"/>
        </w:rPr>
        <w:t xml:space="preserve"> [their] </w:t>
      </w:r>
      <w:r w:rsidRPr="00300C72">
        <w:rPr>
          <w:strike/>
          <w:sz w:val="16"/>
        </w:rPr>
        <w:t>her</w:t>
      </w:r>
      <w:r w:rsidRPr="00300C72">
        <w:rPr>
          <w:sz w:val="16"/>
        </w:rPr>
        <w:t xml:space="preserve"> </w:t>
      </w:r>
      <w:r w:rsidRPr="006C1FC9">
        <w:rPr>
          <w:rStyle w:val="Emphasis"/>
          <w:highlight w:val="yellow"/>
        </w:rPr>
        <w:t>staff</w:t>
      </w:r>
      <w:r w:rsidRPr="00300C72">
        <w:rPr>
          <w:sz w:val="16"/>
        </w:rPr>
        <w:t xml:space="preserve"> </w:t>
      </w:r>
      <w:r w:rsidRPr="0011074E">
        <w:rPr>
          <w:rStyle w:val="StyleUnderline"/>
        </w:rPr>
        <w:t>will</w:t>
      </w:r>
      <w:r w:rsidRPr="00300C72">
        <w:rPr>
          <w:sz w:val="16"/>
        </w:rPr>
        <w:t xml:space="preserve"> </w:t>
      </w:r>
      <w:r w:rsidRPr="006C1FC9">
        <w:rPr>
          <w:rStyle w:val="Emphasis"/>
          <w:highlight w:val="yellow"/>
        </w:rPr>
        <w:t>not</w:t>
      </w:r>
      <w:r w:rsidRPr="006C1FC9">
        <w:rPr>
          <w:sz w:val="16"/>
          <w:highlight w:val="yellow"/>
        </w:rPr>
        <w:t xml:space="preserve"> </w:t>
      </w:r>
      <w:r w:rsidRPr="006C1FC9">
        <w:rPr>
          <w:rStyle w:val="StyleUnderline"/>
          <w:highlight w:val="yellow"/>
        </w:rPr>
        <w:t>have</w:t>
      </w:r>
      <w:r w:rsidRPr="0011074E">
        <w:rPr>
          <w:rStyle w:val="StyleUnderline"/>
        </w:rPr>
        <w:t xml:space="preserve"> the </w:t>
      </w:r>
      <w:r w:rsidRPr="006C1FC9">
        <w:rPr>
          <w:rStyle w:val="StyleUnderline"/>
          <w:highlight w:val="yellow"/>
        </w:rPr>
        <w:t>time to dive deeply into complex and technical issues</w:t>
      </w:r>
      <w:r w:rsidRPr="0011074E">
        <w:rPr>
          <w:rStyle w:val="StyleUnderline"/>
        </w:rPr>
        <w:t xml:space="preserve"> such as</w:t>
      </w:r>
      <w:r w:rsidRPr="00300C72">
        <w:rPr>
          <w:sz w:val="16"/>
        </w:rPr>
        <w:t xml:space="preserve"> </w:t>
      </w:r>
      <w:r w:rsidRPr="0011074E">
        <w:rPr>
          <w:rStyle w:val="Emphasis"/>
        </w:rPr>
        <w:t>m</w:t>
      </w:r>
      <w:r w:rsidRPr="00300C72">
        <w:rPr>
          <w:sz w:val="16"/>
        </w:rPr>
        <w:t xml:space="preserve">achine </w:t>
      </w:r>
      <w:r w:rsidRPr="0011074E">
        <w:rPr>
          <w:rStyle w:val="Emphasis"/>
        </w:rPr>
        <w:t>l</w:t>
      </w:r>
      <w:r w:rsidRPr="00300C72">
        <w:rPr>
          <w:sz w:val="16"/>
        </w:rPr>
        <w:t xml:space="preserve">earning </w:t>
      </w:r>
      <w:r w:rsidRPr="0011074E">
        <w:rPr>
          <w:rStyle w:val="Emphasis"/>
        </w:rPr>
        <w:t>algorithms</w:t>
      </w:r>
      <w:r w:rsidRPr="00300C72">
        <w:rPr>
          <w:sz w:val="16"/>
        </w:rPr>
        <w:t xml:space="preserve">, </w:t>
      </w:r>
      <w:r w:rsidRPr="0011074E">
        <w:rPr>
          <w:rStyle w:val="Emphasis"/>
        </w:rPr>
        <w:t>decentralized tech</w:t>
      </w:r>
      <w:r w:rsidRPr="00300C72">
        <w:rPr>
          <w:sz w:val="16"/>
        </w:rPr>
        <w:t xml:space="preserve">nology tokens, </w:t>
      </w:r>
      <w:r w:rsidRPr="0011074E">
        <w:rPr>
          <w:rStyle w:val="StyleUnderline"/>
        </w:rPr>
        <w:t>or</w:t>
      </w:r>
      <w:r w:rsidRPr="00300C72">
        <w:rPr>
          <w:sz w:val="16"/>
        </w:rPr>
        <w:t xml:space="preserve"> </w:t>
      </w:r>
      <w:r w:rsidRPr="0011074E">
        <w:rPr>
          <w:rStyle w:val="Emphasis"/>
        </w:rPr>
        <w:t>I</w:t>
      </w:r>
      <w:r w:rsidRPr="00300C72">
        <w:rPr>
          <w:sz w:val="16"/>
        </w:rPr>
        <w:t xml:space="preserve">nternet </w:t>
      </w:r>
      <w:r w:rsidRPr="0011074E">
        <w:rPr>
          <w:rStyle w:val="Emphasis"/>
        </w:rPr>
        <w:t>o</w:t>
      </w:r>
      <w:r w:rsidRPr="00300C72">
        <w:rPr>
          <w:sz w:val="16"/>
        </w:rPr>
        <w:t xml:space="preserve">f </w:t>
      </w:r>
      <w:r w:rsidRPr="0011074E">
        <w:rPr>
          <w:rStyle w:val="Emphasis"/>
        </w:rPr>
        <w:t>T</w:t>
      </w:r>
      <w:r w:rsidRPr="00300C72">
        <w:rPr>
          <w:sz w:val="16"/>
        </w:rPr>
        <w:t xml:space="preserve">hings devices. </w:t>
      </w:r>
      <w:r w:rsidRPr="0011074E">
        <w:rPr>
          <w:rStyle w:val="StyleUnderline"/>
        </w:rPr>
        <w:t>The</w:t>
      </w:r>
      <w:r w:rsidRPr="00300C72">
        <w:rPr>
          <w:sz w:val="16"/>
        </w:rPr>
        <w:t xml:space="preserve"> </w:t>
      </w:r>
      <w:r w:rsidRPr="006C1FC9">
        <w:rPr>
          <w:rStyle w:val="Emphasis"/>
          <w:highlight w:val="yellow"/>
        </w:rPr>
        <w:t>risk</w:t>
      </w:r>
      <w:r w:rsidRPr="00300C72">
        <w:rPr>
          <w:sz w:val="16"/>
        </w:rPr>
        <w:t xml:space="preserve"> </w:t>
      </w:r>
      <w:r w:rsidRPr="0011074E">
        <w:rPr>
          <w:rStyle w:val="StyleUnderline"/>
        </w:rPr>
        <w:t xml:space="preserve">of judges </w:t>
      </w:r>
      <w:r w:rsidRPr="006C1FC9">
        <w:rPr>
          <w:rStyle w:val="StyleUnderline"/>
        </w:rPr>
        <w:t>making underinformed decisions, especially related to</w:t>
      </w:r>
      <w:r w:rsidRPr="006C1FC9">
        <w:rPr>
          <w:sz w:val="16"/>
        </w:rPr>
        <w:t xml:space="preserve"> </w:t>
      </w:r>
      <w:r w:rsidRPr="006C1FC9">
        <w:rPr>
          <w:rStyle w:val="Emphasis"/>
        </w:rPr>
        <w:t>innovation</w:t>
      </w:r>
      <w:r w:rsidRPr="006C1FC9">
        <w:rPr>
          <w:sz w:val="16"/>
        </w:rPr>
        <w:t xml:space="preserve">, </w:t>
      </w:r>
      <w:r w:rsidRPr="006C1FC9">
        <w:rPr>
          <w:rStyle w:val="StyleUnderline"/>
          <w:highlight w:val="yellow"/>
        </w:rPr>
        <w:t>is</w:t>
      </w:r>
      <w:r w:rsidRPr="006C1FC9">
        <w:rPr>
          <w:sz w:val="16"/>
          <w:highlight w:val="yellow"/>
        </w:rPr>
        <w:t xml:space="preserve"> </w:t>
      </w:r>
      <w:r w:rsidRPr="006C1FC9">
        <w:rPr>
          <w:rStyle w:val="Emphasis"/>
          <w:highlight w:val="yellow"/>
        </w:rPr>
        <w:t>high</w:t>
      </w:r>
      <w:r w:rsidRPr="005F11E5">
        <w:rPr>
          <w:rStyle w:val="Emphasis"/>
        </w:rPr>
        <w:t>er</w:t>
      </w:r>
      <w:r w:rsidRPr="00300C72">
        <w:rPr>
          <w:sz w:val="16"/>
        </w:rPr>
        <w:t xml:space="preserve"> </w:t>
      </w:r>
      <w:r w:rsidRPr="0011074E">
        <w:rPr>
          <w:rStyle w:val="StyleUnderline"/>
        </w:rPr>
        <w:t>when</w:t>
      </w:r>
      <w:r w:rsidRPr="00300C72">
        <w:rPr>
          <w:sz w:val="16"/>
        </w:rPr>
        <w:t xml:space="preserve"> judges are </w:t>
      </w:r>
      <w:r w:rsidRPr="0011074E">
        <w:rPr>
          <w:rStyle w:val="StyleUnderline"/>
        </w:rPr>
        <w:t>overworked</w:t>
      </w:r>
      <w:r w:rsidRPr="00300C72">
        <w:rPr>
          <w:sz w:val="16"/>
        </w:rPr>
        <w:t>.</w:t>
      </w:r>
    </w:p>
    <w:p w14:paraId="465995E8" w14:textId="77777777" w:rsidR="00975CFF" w:rsidRPr="00AD1303" w:rsidRDefault="00975CFF" w:rsidP="00975CFF">
      <w:pPr>
        <w:pStyle w:val="Heading4"/>
      </w:pPr>
      <w:r>
        <w:t xml:space="preserve">Cross-issue spillover is </w:t>
      </w:r>
      <w:r w:rsidRPr="00AC7D94">
        <w:rPr>
          <w:u w:val="single"/>
        </w:rPr>
        <w:t>guranteed</w:t>
      </w:r>
      <w:r>
        <w:t xml:space="preserve">. Courts </w:t>
      </w:r>
      <w:r w:rsidRPr="00257F73">
        <w:rPr>
          <w:u w:val="single"/>
        </w:rPr>
        <w:t>preemptively scaleback</w:t>
      </w:r>
      <w:r>
        <w:t xml:space="preserve"> when </w:t>
      </w:r>
      <w:r w:rsidRPr="007D0E84">
        <w:rPr>
          <w:u w:val="single"/>
        </w:rPr>
        <w:t>at risk</w:t>
      </w:r>
      <w:r>
        <w:t xml:space="preserve"> of overload.</w:t>
      </w:r>
    </w:p>
    <w:p w14:paraId="75D8B214" w14:textId="77777777" w:rsidR="00975CFF" w:rsidRDefault="00975CFF" w:rsidP="00975CFF">
      <w:r>
        <w:t xml:space="preserve">Rachel </w:t>
      </w:r>
      <w:r w:rsidRPr="00274602">
        <w:rPr>
          <w:rStyle w:val="Style13ptBold"/>
        </w:rPr>
        <w:t>Bayefsky 24</w:t>
      </w:r>
      <w:r>
        <w:t>, JD, Associate Professor, Law, University of Virginia School of Law, "Judicial Institutionalism," Cornell Law Review, Vol. 109, pg. 1297, December 2024, Nexis Uni. [italics in original]</w:t>
      </w:r>
    </w:p>
    <w:p w14:paraId="1534B070" w14:textId="77777777" w:rsidR="00975CFF" w:rsidRPr="00ED79A1" w:rsidRDefault="00975CFF" w:rsidP="00975CFF">
      <w:pPr>
        <w:rPr>
          <w:sz w:val="16"/>
        </w:rPr>
      </w:pPr>
      <w:r w:rsidRPr="00ED79A1">
        <w:rPr>
          <w:sz w:val="16"/>
        </w:rPr>
        <w:t xml:space="preserve">A second </w:t>
      </w:r>
      <w:r w:rsidRPr="00ED79A1">
        <w:rPr>
          <w:rStyle w:val="StyleUnderline"/>
        </w:rPr>
        <w:t>institutional interest featuring in the</w:t>
      </w:r>
      <w:r w:rsidRPr="00ED79A1">
        <w:rPr>
          <w:sz w:val="16"/>
        </w:rPr>
        <w:t xml:space="preserve"> </w:t>
      </w:r>
      <w:r w:rsidRPr="00523DBB">
        <w:rPr>
          <w:rStyle w:val="Emphasis"/>
          <w:highlight w:val="yellow"/>
        </w:rPr>
        <w:t>current</w:t>
      </w:r>
      <w:r w:rsidRPr="00ED79A1">
        <w:rPr>
          <w:sz w:val="16"/>
        </w:rPr>
        <w:t xml:space="preserve"> account of </w:t>
      </w:r>
      <w:r w:rsidRPr="00523DBB">
        <w:rPr>
          <w:rStyle w:val="Emphasis"/>
          <w:highlight w:val="yellow"/>
        </w:rPr>
        <w:t>institution</w:t>
      </w:r>
      <w:r w:rsidRPr="00ED79A1">
        <w:rPr>
          <w:sz w:val="16"/>
        </w:rPr>
        <w:t xml:space="preserve">alism </w:t>
      </w:r>
      <w:r w:rsidRPr="00ED79A1">
        <w:rPr>
          <w:rStyle w:val="StyleUnderline"/>
        </w:rPr>
        <w:t>is</w:t>
      </w:r>
      <w:r w:rsidRPr="00ED79A1">
        <w:rPr>
          <w:sz w:val="16"/>
        </w:rPr>
        <w:t xml:space="preserve"> efficient administration roughly, </w:t>
      </w:r>
      <w:r w:rsidRPr="00ED79A1">
        <w:rPr>
          <w:rStyle w:val="StyleUnderline"/>
        </w:rPr>
        <w:t xml:space="preserve">a </w:t>
      </w:r>
      <w:r w:rsidRPr="00523DBB">
        <w:rPr>
          <w:rStyle w:val="StyleUnderline"/>
          <w:highlight w:val="yellow"/>
        </w:rPr>
        <w:t>concern for</w:t>
      </w:r>
      <w:r w:rsidRPr="00ED79A1">
        <w:rPr>
          <w:sz w:val="16"/>
        </w:rPr>
        <w:t xml:space="preserve"> </w:t>
      </w:r>
      <w:r w:rsidRPr="00ED79A1">
        <w:rPr>
          <w:rStyle w:val="Emphasis"/>
        </w:rPr>
        <w:t>management</w:t>
      </w:r>
      <w:r w:rsidRPr="00ED79A1">
        <w:rPr>
          <w:sz w:val="16"/>
        </w:rPr>
        <w:t xml:space="preserve">-related </w:t>
      </w:r>
      <w:r w:rsidRPr="00ED79A1">
        <w:rPr>
          <w:rStyle w:val="StyleUnderline"/>
        </w:rPr>
        <w:t>imperatives such as</w:t>
      </w:r>
      <w:r w:rsidRPr="00ED79A1">
        <w:rPr>
          <w:sz w:val="16"/>
        </w:rPr>
        <w:t xml:space="preserve"> </w:t>
      </w:r>
      <w:r w:rsidRPr="00523DBB">
        <w:rPr>
          <w:rStyle w:val="Emphasis"/>
          <w:highlight w:val="yellow"/>
        </w:rPr>
        <w:t>resource constraints</w:t>
      </w:r>
      <w:r w:rsidRPr="00ED79A1">
        <w:rPr>
          <w:sz w:val="16"/>
        </w:rPr>
        <w:t xml:space="preserve"> and productivity. In today's discussions  [*1311]  of institutionalism, efficient administration is less frequently mentioned than legitimacy. But </w:t>
      </w:r>
      <w:r w:rsidRPr="00ED79A1">
        <w:rPr>
          <w:rStyle w:val="StyleUnderline"/>
        </w:rPr>
        <w:t>efficient administration is</w:t>
      </w:r>
      <w:r w:rsidRPr="00ED79A1">
        <w:rPr>
          <w:sz w:val="16"/>
        </w:rPr>
        <w:t xml:space="preserve"> </w:t>
      </w:r>
      <w:r w:rsidRPr="00ED79A1">
        <w:rPr>
          <w:rStyle w:val="Emphasis"/>
        </w:rPr>
        <w:t>a</w:t>
      </w:r>
      <w:r w:rsidRPr="00ED79A1">
        <w:rPr>
          <w:sz w:val="16"/>
        </w:rPr>
        <w:t xml:space="preserve">nother </w:t>
      </w:r>
      <w:r w:rsidRPr="00ED79A1">
        <w:rPr>
          <w:rStyle w:val="Emphasis"/>
        </w:rPr>
        <w:t>factor</w:t>
      </w:r>
      <w:r w:rsidRPr="00ED79A1">
        <w:rPr>
          <w:sz w:val="16"/>
        </w:rPr>
        <w:t xml:space="preserve"> </w:t>
      </w:r>
      <w:r w:rsidRPr="00ED79A1">
        <w:rPr>
          <w:rStyle w:val="StyleUnderline"/>
        </w:rPr>
        <w:t>that</w:t>
      </w:r>
      <w:r w:rsidRPr="00ED79A1">
        <w:rPr>
          <w:sz w:val="16"/>
        </w:rPr>
        <w:t xml:space="preserve"> institutionally minded </w:t>
      </w:r>
      <w:r w:rsidRPr="00ED79A1">
        <w:rPr>
          <w:rStyle w:val="StyleUnderline"/>
        </w:rPr>
        <w:t>judges consider</w:t>
      </w:r>
      <w:r w:rsidRPr="00ED79A1">
        <w:rPr>
          <w:sz w:val="16"/>
        </w:rPr>
        <w:t>, and analyzing this factor helps to illuminate issues about judicial institutionalism more broadly.</w:t>
      </w:r>
    </w:p>
    <w:p w14:paraId="2161863E" w14:textId="77777777" w:rsidR="00975CFF" w:rsidRPr="00ED79A1" w:rsidRDefault="00975CFF" w:rsidP="00975CFF">
      <w:pPr>
        <w:rPr>
          <w:sz w:val="16"/>
        </w:rPr>
      </w:pPr>
      <w:r w:rsidRPr="00ED79A1">
        <w:rPr>
          <w:sz w:val="16"/>
        </w:rPr>
        <w:t xml:space="preserve">The core intuition here is that the federal judiciary does not exist in the ether; it is a complex organization that requires attention to managerial matters. </w:t>
      </w:r>
      <w:r w:rsidRPr="00523DBB">
        <w:rPr>
          <w:rStyle w:val="StyleUnderline"/>
          <w:highlight w:val="yellow"/>
        </w:rPr>
        <w:t>Judges</w:t>
      </w:r>
      <w:r w:rsidRPr="00523DBB">
        <w:rPr>
          <w:sz w:val="16"/>
          <w:highlight w:val="yellow"/>
        </w:rPr>
        <w:t xml:space="preserve"> </w:t>
      </w:r>
      <w:r w:rsidRPr="00523DBB">
        <w:rPr>
          <w:rStyle w:val="Emphasis"/>
          <w:highlight w:val="yellow"/>
        </w:rPr>
        <w:t>manage</w:t>
      </w:r>
      <w:r w:rsidRPr="00ED79A1">
        <w:rPr>
          <w:rStyle w:val="Emphasis"/>
        </w:rPr>
        <w:t xml:space="preserve"> litigation</w:t>
      </w:r>
      <w:r w:rsidRPr="00ED79A1">
        <w:rPr>
          <w:sz w:val="16"/>
        </w:rPr>
        <w:t xml:space="preserve"> </w:t>
      </w:r>
      <w:r w:rsidRPr="00ED79A1">
        <w:rPr>
          <w:rStyle w:val="StyleUnderline"/>
        </w:rPr>
        <w:t>in a manner that responds to</w:t>
      </w:r>
      <w:r w:rsidRPr="00ED79A1">
        <w:rPr>
          <w:sz w:val="16"/>
        </w:rPr>
        <w:t xml:space="preserve"> administrative factors such as </w:t>
      </w:r>
      <w:r w:rsidRPr="00523DBB">
        <w:rPr>
          <w:rStyle w:val="Emphasis"/>
          <w:highlight w:val="yellow"/>
        </w:rPr>
        <w:t>caseload pressures</w:t>
      </w:r>
      <w:r w:rsidRPr="00ED79A1">
        <w:rPr>
          <w:sz w:val="16"/>
        </w:rPr>
        <w:t xml:space="preserve">, as Judith Resnik's article </w:t>
      </w:r>
      <w:r w:rsidRPr="00ED79A1">
        <w:rPr>
          <w:i/>
          <w:iCs/>
          <w:sz w:val="16"/>
        </w:rPr>
        <w:t>Managerial Judges</w:t>
      </w:r>
      <w:r w:rsidRPr="00ED79A1">
        <w:rPr>
          <w:sz w:val="16"/>
        </w:rPr>
        <w:t xml:space="preserve"> pointed out.46 The </w:t>
      </w:r>
      <w:r w:rsidRPr="00ED79A1">
        <w:rPr>
          <w:rStyle w:val="StyleUnderline"/>
        </w:rPr>
        <w:t>institutional interest in efficient administration requires</w:t>
      </w:r>
      <w:r w:rsidRPr="00ED79A1">
        <w:rPr>
          <w:sz w:val="16"/>
        </w:rPr>
        <w:t xml:space="preserve"> </w:t>
      </w:r>
      <w:r w:rsidRPr="00ED79A1">
        <w:rPr>
          <w:rStyle w:val="Emphasis"/>
        </w:rPr>
        <w:t>attention</w:t>
      </w:r>
      <w:r w:rsidRPr="00ED79A1">
        <w:rPr>
          <w:sz w:val="16"/>
        </w:rPr>
        <w:t xml:space="preserve"> </w:t>
      </w:r>
      <w:r w:rsidRPr="00ED79A1">
        <w:rPr>
          <w:rStyle w:val="StyleUnderline"/>
        </w:rPr>
        <w:t>to resource constraints</w:t>
      </w:r>
      <w:r w:rsidRPr="00ED79A1">
        <w:rPr>
          <w:sz w:val="16"/>
        </w:rPr>
        <w:t xml:space="preserve">. The </w:t>
      </w:r>
      <w:r w:rsidRPr="00ED79A1">
        <w:rPr>
          <w:rStyle w:val="StyleUnderline"/>
        </w:rPr>
        <w:t xml:space="preserve">federal </w:t>
      </w:r>
      <w:r w:rsidRPr="0088454B">
        <w:rPr>
          <w:rStyle w:val="StyleUnderline"/>
        </w:rPr>
        <w:t>judiciary</w:t>
      </w:r>
      <w:r w:rsidRPr="00ED79A1">
        <w:rPr>
          <w:sz w:val="16"/>
        </w:rPr>
        <w:t xml:space="preserve">, like any organization, </w:t>
      </w:r>
      <w:r w:rsidRPr="00ED79A1">
        <w:rPr>
          <w:rStyle w:val="StyleUnderline"/>
        </w:rPr>
        <w:t>is</w:t>
      </w:r>
      <w:r w:rsidRPr="00ED79A1">
        <w:rPr>
          <w:sz w:val="16"/>
        </w:rPr>
        <w:t xml:space="preserve"> </w:t>
      </w:r>
      <w:r w:rsidRPr="00523DBB">
        <w:rPr>
          <w:rStyle w:val="Emphasis"/>
          <w:sz w:val="24"/>
          <w:szCs w:val="24"/>
          <w:highlight w:val="yellow"/>
        </w:rPr>
        <w:t>limited in</w:t>
      </w:r>
      <w:r w:rsidRPr="00ED79A1">
        <w:rPr>
          <w:rStyle w:val="Emphasis"/>
          <w:sz w:val="24"/>
          <w:szCs w:val="24"/>
        </w:rPr>
        <w:t xml:space="preserve"> its </w:t>
      </w:r>
      <w:r w:rsidRPr="00523DBB">
        <w:rPr>
          <w:rStyle w:val="Emphasis"/>
          <w:sz w:val="24"/>
          <w:szCs w:val="24"/>
          <w:highlight w:val="yellow"/>
        </w:rPr>
        <w:t>capacity by finances</w:t>
      </w:r>
      <w:r w:rsidRPr="00ED79A1">
        <w:rPr>
          <w:rStyle w:val="Emphasis"/>
          <w:sz w:val="24"/>
          <w:szCs w:val="24"/>
        </w:rPr>
        <w:t xml:space="preserve">, physical </w:t>
      </w:r>
      <w:r w:rsidRPr="00523DBB">
        <w:rPr>
          <w:rStyle w:val="Emphasis"/>
          <w:sz w:val="24"/>
          <w:szCs w:val="24"/>
          <w:highlight w:val="yellow"/>
        </w:rPr>
        <w:t>space, personnel, and so on</w:t>
      </w:r>
      <w:r w:rsidRPr="00ED79A1">
        <w:rPr>
          <w:sz w:val="16"/>
        </w:rPr>
        <w:t xml:space="preserve">.47 Resources need not be taken as fixed; for example, federal judges lobby for budgetary increases.48 But </w:t>
      </w:r>
      <w:r w:rsidRPr="00ED79A1">
        <w:rPr>
          <w:rStyle w:val="StyleUnderline"/>
        </w:rPr>
        <w:t>resource constraints should not be treated as</w:t>
      </w:r>
      <w:r w:rsidRPr="00ED79A1">
        <w:rPr>
          <w:sz w:val="16"/>
        </w:rPr>
        <w:t xml:space="preserve"> "practical" </w:t>
      </w:r>
      <w:r w:rsidRPr="00ED79A1">
        <w:rPr>
          <w:rStyle w:val="Emphasis"/>
        </w:rPr>
        <w:t>afterthoughts</w:t>
      </w:r>
      <w:r w:rsidRPr="00ED79A1">
        <w:rPr>
          <w:sz w:val="16"/>
        </w:rPr>
        <w:t xml:space="preserve">; </w:t>
      </w:r>
      <w:r w:rsidRPr="00ED79A1">
        <w:rPr>
          <w:rStyle w:val="StyleUnderline"/>
        </w:rPr>
        <w:t>they</w:t>
      </w:r>
      <w:r w:rsidRPr="00ED79A1">
        <w:rPr>
          <w:sz w:val="16"/>
        </w:rPr>
        <w:t xml:space="preserve"> </w:t>
      </w:r>
      <w:r w:rsidRPr="00ED79A1">
        <w:rPr>
          <w:rStyle w:val="Emphasis"/>
        </w:rPr>
        <w:t>inform</w:t>
      </w:r>
      <w:r w:rsidRPr="00ED79A1">
        <w:rPr>
          <w:sz w:val="16"/>
        </w:rPr>
        <w:t xml:space="preserve"> </w:t>
      </w:r>
      <w:r w:rsidRPr="00ED79A1">
        <w:rPr>
          <w:rStyle w:val="StyleUnderline"/>
        </w:rPr>
        <w:t>the judiciary's capacity to perform its allotted functions</w:t>
      </w:r>
      <w:r w:rsidRPr="00ED79A1">
        <w:rPr>
          <w:sz w:val="16"/>
        </w:rPr>
        <w:t>.</w:t>
      </w:r>
    </w:p>
    <w:p w14:paraId="3567ABED" w14:textId="77777777" w:rsidR="00975CFF" w:rsidRPr="00ED79A1" w:rsidRDefault="00975CFF" w:rsidP="00975CFF">
      <w:pPr>
        <w:rPr>
          <w:sz w:val="16"/>
        </w:rPr>
      </w:pPr>
      <w:r w:rsidRPr="00ED79A1">
        <w:rPr>
          <w:sz w:val="16"/>
        </w:rPr>
        <w:t xml:space="preserve">The </w:t>
      </w:r>
      <w:r w:rsidRPr="00523DBB">
        <w:rPr>
          <w:rStyle w:val="StyleUnderline"/>
        </w:rPr>
        <w:t>interest in</w:t>
      </w:r>
      <w:r w:rsidRPr="00ED79A1">
        <w:rPr>
          <w:sz w:val="16"/>
        </w:rPr>
        <w:t xml:space="preserve"> </w:t>
      </w:r>
      <w:r w:rsidRPr="00ED79A1">
        <w:rPr>
          <w:rStyle w:val="Emphasis"/>
        </w:rPr>
        <w:t>efficient</w:t>
      </w:r>
      <w:r w:rsidRPr="00ED79A1">
        <w:rPr>
          <w:sz w:val="16"/>
        </w:rPr>
        <w:t xml:space="preserve"> </w:t>
      </w:r>
      <w:r w:rsidRPr="00ED79A1">
        <w:rPr>
          <w:rStyle w:val="StyleUnderline"/>
        </w:rPr>
        <w:t xml:space="preserve">administration </w:t>
      </w:r>
      <w:r w:rsidRPr="00523DBB">
        <w:rPr>
          <w:rStyle w:val="StyleUnderline"/>
          <w:highlight w:val="yellow"/>
        </w:rPr>
        <w:t>plays a role in</w:t>
      </w:r>
      <w:r w:rsidRPr="00523DBB">
        <w:rPr>
          <w:sz w:val="16"/>
          <w:highlight w:val="yellow"/>
        </w:rPr>
        <w:t xml:space="preserve"> </w:t>
      </w:r>
      <w:r w:rsidRPr="00523DBB">
        <w:rPr>
          <w:rStyle w:val="Emphasis"/>
          <w:highlight w:val="yellow"/>
        </w:rPr>
        <w:t>shaping</w:t>
      </w:r>
      <w:r w:rsidRPr="00523DBB">
        <w:rPr>
          <w:sz w:val="16"/>
          <w:highlight w:val="yellow"/>
        </w:rPr>
        <w:t xml:space="preserve"> </w:t>
      </w:r>
      <w:r w:rsidRPr="00523DBB">
        <w:rPr>
          <w:rStyle w:val="StyleUnderline"/>
          <w:highlight w:val="yellow"/>
        </w:rPr>
        <w:t>legal doctrine</w:t>
      </w:r>
      <w:r w:rsidRPr="00ED79A1">
        <w:rPr>
          <w:sz w:val="16"/>
        </w:rPr>
        <w:t xml:space="preserve">.49 </w:t>
      </w:r>
      <w:r w:rsidRPr="00ED79A1">
        <w:t>***FOOTNOTE BEGINS***</w:t>
      </w:r>
      <w:r w:rsidRPr="00ED79A1">
        <w:rPr>
          <w:sz w:val="16"/>
        </w:rPr>
        <w:t xml:space="preserve"> See ANDREW COAN, RATIONING THE CONSTITUTION: HOW JUDICIAL CAPACITY SHAPES SUPREME COURT DECISION-MAKING 19-31, 71 (2019) (arguing, for example, that the Supreme Court is reluctant to limit Congress's commerce power vigorously because doing so could spur a large influx of federal litigation); Huq, supra note 17, at 63-69 (</w:t>
      </w:r>
      <w:r w:rsidRPr="00ED79A1">
        <w:rPr>
          <w:rStyle w:val="StyleUnderline"/>
        </w:rPr>
        <w:t>contending</w:t>
      </w:r>
      <w:r w:rsidRPr="00ED79A1">
        <w:rPr>
          <w:sz w:val="16"/>
        </w:rPr>
        <w:t xml:space="preserve"> that </w:t>
      </w:r>
      <w:r w:rsidRPr="00ED79A1">
        <w:rPr>
          <w:rStyle w:val="StyleUnderline"/>
        </w:rPr>
        <w:t>the federal courts' institutional interests</w:t>
      </w:r>
      <w:r w:rsidRPr="00ED79A1">
        <w:rPr>
          <w:sz w:val="16"/>
        </w:rPr>
        <w:t xml:space="preserve"> </w:t>
      </w:r>
      <w:r w:rsidRPr="00523DBB">
        <w:rPr>
          <w:rStyle w:val="Emphasis"/>
          <w:highlight w:val="yellow"/>
        </w:rPr>
        <w:t>shape</w:t>
      </w:r>
      <w:r w:rsidRPr="00ED79A1">
        <w:rPr>
          <w:rStyle w:val="Emphasis"/>
        </w:rPr>
        <w:t xml:space="preserve"> their </w:t>
      </w:r>
      <w:r w:rsidRPr="00523DBB">
        <w:rPr>
          <w:rStyle w:val="Emphasis"/>
          <w:highlight w:val="yellow"/>
        </w:rPr>
        <w:t>decision</w:t>
      </w:r>
      <w:r w:rsidRPr="00523DBB">
        <w:rPr>
          <w:sz w:val="16"/>
          <w:highlight w:val="yellow"/>
        </w:rPr>
        <w:t xml:space="preserve"> </w:t>
      </w:r>
      <w:r w:rsidRPr="00523DBB">
        <w:rPr>
          <w:rStyle w:val="StyleUnderline"/>
          <w:highlight w:val="yellow"/>
        </w:rPr>
        <w:t>to</w:t>
      </w:r>
      <w:r w:rsidRPr="00523DBB">
        <w:rPr>
          <w:sz w:val="16"/>
          <w:highlight w:val="yellow"/>
        </w:rPr>
        <w:t xml:space="preserve"> </w:t>
      </w:r>
      <w:r w:rsidRPr="00523DBB">
        <w:rPr>
          <w:rStyle w:val="Emphasis"/>
          <w:highlight w:val="yellow"/>
        </w:rPr>
        <w:t>"ration"</w:t>
      </w:r>
      <w:r w:rsidRPr="00523DBB">
        <w:rPr>
          <w:sz w:val="16"/>
          <w:highlight w:val="yellow"/>
        </w:rPr>
        <w:t xml:space="preserve"> </w:t>
      </w:r>
      <w:r w:rsidRPr="00523DBB">
        <w:rPr>
          <w:rStyle w:val="StyleUnderline"/>
          <w:highlight w:val="yellow"/>
        </w:rPr>
        <w:t>remedies</w:t>
      </w:r>
      <w:r w:rsidRPr="00ED79A1">
        <w:rPr>
          <w:sz w:val="16"/>
        </w:rPr>
        <w:t xml:space="preserve"> for constitutional violations). </w:t>
      </w:r>
      <w:r w:rsidRPr="00ED79A1">
        <w:t>***FOOTNOTE ENDS***</w:t>
      </w:r>
      <w:r w:rsidRPr="00ED79A1">
        <w:rPr>
          <w:sz w:val="16"/>
        </w:rPr>
        <w:t xml:space="preserve"> Federal </w:t>
      </w:r>
      <w:r w:rsidRPr="00523DBB">
        <w:rPr>
          <w:rStyle w:val="StyleUnderline"/>
          <w:highlight w:val="yellow"/>
        </w:rPr>
        <w:t>courts</w:t>
      </w:r>
      <w:r w:rsidRPr="00ED79A1">
        <w:rPr>
          <w:rStyle w:val="StyleUnderline"/>
        </w:rPr>
        <w:t xml:space="preserve"> have </w:t>
      </w:r>
      <w:r w:rsidRPr="00523DBB">
        <w:rPr>
          <w:rStyle w:val="StyleUnderline"/>
          <w:highlight w:val="yellow"/>
        </w:rPr>
        <w:t>acknowledged</w:t>
      </w:r>
      <w:r w:rsidRPr="00ED79A1">
        <w:rPr>
          <w:sz w:val="16"/>
        </w:rPr>
        <w:t xml:space="preserve"> that </w:t>
      </w:r>
      <w:r w:rsidRPr="00523DBB">
        <w:rPr>
          <w:rStyle w:val="StyleUnderline"/>
          <w:highlight w:val="yellow"/>
        </w:rPr>
        <w:t>they</w:t>
      </w:r>
      <w:r w:rsidRPr="00ED79A1">
        <w:rPr>
          <w:rStyle w:val="StyleUnderline"/>
        </w:rPr>
        <w:t xml:space="preserve"> are </w:t>
      </w:r>
      <w:r w:rsidRPr="00523DBB">
        <w:rPr>
          <w:rStyle w:val="StyleUnderline"/>
          <w:highlight w:val="yellow"/>
        </w:rPr>
        <w:t>decid</w:t>
      </w:r>
      <w:r w:rsidRPr="00ED79A1">
        <w:rPr>
          <w:rStyle w:val="StyleUnderline"/>
        </w:rPr>
        <w:t xml:space="preserve">ing </w:t>
      </w:r>
      <w:r w:rsidRPr="00523DBB">
        <w:rPr>
          <w:rStyle w:val="StyleUnderline"/>
          <w:highlight w:val="yellow"/>
        </w:rPr>
        <w:t>cases with a view to</w:t>
      </w:r>
      <w:r w:rsidRPr="00ED79A1">
        <w:rPr>
          <w:rStyle w:val="StyleUnderline"/>
        </w:rPr>
        <w:t>ward</w:t>
      </w:r>
      <w:r w:rsidRPr="00ED79A1">
        <w:rPr>
          <w:sz w:val="16"/>
        </w:rPr>
        <w:t xml:space="preserve"> </w:t>
      </w:r>
      <w:r w:rsidRPr="00523DBB">
        <w:rPr>
          <w:rStyle w:val="Emphasis"/>
          <w:highlight w:val="yellow"/>
        </w:rPr>
        <w:t>preserving</w:t>
      </w:r>
      <w:r w:rsidRPr="00ED79A1">
        <w:rPr>
          <w:rStyle w:val="Emphasis"/>
        </w:rPr>
        <w:t xml:space="preserve"> "scarce </w:t>
      </w:r>
      <w:r w:rsidRPr="00523DBB">
        <w:rPr>
          <w:rStyle w:val="Emphasis"/>
          <w:highlight w:val="yellow"/>
        </w:rPr>
        <w:t>resources</w:t>
      </w:r>
      <w:r w:rsidRPr="00ED79A1">
        <w:rPr>
          <w:rStyle w:val="Emphasis"/>
        </w:rPr>
        <w:t>"</w:t>
      </w:r>
      <w:r w:rsidRPr="00ED79A1">
        <w:rPr>
          <w:sz w:val="16"/>
        </w:rPr>
        <w:t xml:space="preserve"> </w:t>
      </w:r>
      <w:r w:rsidRPr="00ED79A1">
        <w:rPr>
          <w:rStyle w:val="StyleUnderline"/>
        </w:rPr>
        <w:t>or</w:t>
      </w:r>
      <w:r w:rsidRPr="00ED79A1">
        <w:rPr>
          <w:sz w:val="16"/>
        </w:rPr>
        <w:t xml:space="preserve"> </w:t>
      </w:r>
      <w:r w:rsidRPr="00ED79A1">
        <w:rPr>
          <w:rStyle w:val="Emphasis"/>
        </w:rPr>
        <w:t>avoiding</w:t>
      </w:r>
      <w:r w:rsidRPr="00ED79A1">
        <w:rPr>
          <w:sz w:val="16"/>
        </w:rPr>
        <w:t xml:space="preserve"> the "</w:t>
      </w:r>
      <w:r w:rsidRPr="00ED79A1">
        <w:rPr>
          <w:rStyle w:val="Emphasis"/>
        </w:rPr>
        <w:t>floodgates</w:t>
      </w:r>
      <w:r w:rsidRPr="00ED79A1">
        <w:rPr>
          <w:sz w:val="16"/>
        </w:rPr>
        <w:t xml:space="preserve"> of litigation."50 To take a few examples: the Supreme Court recently overruled a habeas corpus doctrine that (in theory) allowed new procedural rules to be applied retroactively on federal collateral review; in so doing, the Court pointed to the interest in not "needlessly expend[ing] the scarce resources of defense counsel, prosecutors, and courts."51 The Court has justified the [*1312] doctrine of stare decisis partly based on "the importance of furthering fair and expeditious adjudication by eliminating the need to relitigate every relevant proposition in every case."52 It has described Article III standing doctrine as "ensur[ing], among other things, that the resources of the federal courts are devoted to disputes in which the parties have a concrete stake."53 The breadth of statutory federal-question jurisdiction under 28 U.S.C. § 1331 is interpreted in light of the "concern over the 'increased volume of federal litigation'" that would result if "garden variety" state-law claims entered federal court.54 The Court justified its decision to tighten pleading standards in </w:t>
      </w:r>
      <w:r w:rsidRPr="00ED79A1">
        <w:rPr>
          <w:i/>
          <w:iCs/>
          <w:sz w:val="16"/>
        </w:rPr>
        <w:t>Bell Atlantic Corp. v. Twombly</w:t>
      </w:r>
      <w:r w:rsidRPr="00ED79A1">
        <w:rPr>
          <w:sz w:val="16"/>
        </w:rPr>
        <w:t xml:space="preserve"> partially due to the cost of discovery and the "increasing caseload of the federal courts."55 And it permitted federal courts to adjudicate cases involving "pendent jurisdiction" over state-law claims based in part on "judicial economy" and "convenience."56</w:t>
      </w:r>
    </w:p>
    <w:p w14:paraId="653B6DCD" w14:textId="77777777" w:rsidR="00975CFF" w:rsidRPr="00EF11CB" w:rsidRDefault="00975CFF" w:rsidP="00975CFF">
      <w:pPr>
        <w:pStyle w:val="Heading4"/>
      </w:pPr>
      <w:r>
        <w:t xml:space="preserve">BUT, </w:t>
      </w:r>
      <w:r w:rsidRPr="003D5477">
        <w:rPr>
          <w:u w:val="single"/>
        </w:rPr>
        <w:t>perception alone</w:t>
      </w:r>
      <w:r>
        <w:t xml:space="preserve"> is sufficent. </w:t>
      </w:r>
      <w:r w:rsidRPr="00A6696D">
        <w:rPr>
          <w:b w:val="0"/>
          <w:bCs/>
        </w:rPr>
        <w:t xml:space="preserve">The </w:t>
      </w:r>
      <w:r w:rsidRPr="00A6696D">
        <w:rPr>
          <w:b w:val="0"/>
          <w:bCs/>
          <w:u w:val="single"/>
        </w:rPr>
        <w:t>belief</w:t>
      </w:r>
      <w:r w:rsidRPr="00A6696D">
        <w:rPr>
          <w:b w:val="0"/>
          <w:bCs/>
        </w:rPr>
        <w:t xml:space="preserve"> in a litigation explosion causes access to be </w:t>
      </w:r>
      <w:r w:rsidRPr="00A6696D">
        <w:rPr>
          <w:b w:val="0"/>
          <w:bCs/>
          <w:u w:val="single"/>
        </w:rPr>
        <w:t>scaled back</w:t>
      </w:r>
      <w:r w:rsidRPr="00A6696D">
        <w:rPr>
          <w:b w:val="0"/>
          <w:bCs/>
        </w:rPr>
        <w:t>.</w:t>
      </w:r>
    </w:p>
    <w:p w14:paraId="33F02EFC" w14:textId="77777777" w:rsidR="00975CFF" w:rsidRPr="008D3C62" w:rsidRDefault="00975CFF" w:rsidP="00975CFF">
      <w:r w:rsidRPr="00EF11CB">
        <w:t>Edward</w:t>
      </w:r>
      <w:r>
        <w:rPr>
          <w:b/>
        </w:rPr>
        <w:t xml:space="preserve"> Cavanagh 15</w:t>
      </w:r>
      <w:r w:rsidRPr="00965431">
        <w:t xml:space="preserve">, </w:t>
      </w:r>
      <w:r w:rsidRPr="008D3C62">
        <w:t>Professor of Law at St. John’s University School of Law, 2015, “Federal Civil Litigation at the Crossroads: Reshaping the Role of the Federal Courts in Twenty-First Century Dispute Resolution,” 93 Or. L. Rev. 631, Lexis</w:t>
      </w:r>
    </w:p>
    <w:p w14:paraId="20474766" w14:textId="77777777" w:rsidR="00975CFF" w:rsidRDefault="00975CFF" w:rsidP="00975CFF">
      <w:pPr>
        <w:rPr>
          <w:sz w:val="16"/>
        </w:rPr>
      </w:pPr>
      <w:r w:rsidRPr="00CF0F29">
        <w:rPr>
          <w:rStyle w:val="StyleUnderline"/>
          <w:highlight w:val="yellow"/>
        </w:rPr>
        <w:t>Concern over</w:t>
      </w:r>
      <w:r w:rsidRPr="00EF11CB">
        <w:rPr>
          <w:rStyle w:val="StyleUnderline"/>
        </w:rPr>
        <w:t xml:space="preserve"> excessive </w:t>
      </w:r>
      <w:r w:rsidRPr="00CF0F29">
        <w:rPr>
          <w:rStyle w:val="StyleUnderline"/>
          <w:highlight w:val="yellow"/>
        </w:rPr>
        <w:t>litigation in</w:t>
      </w:r>
      <w:r w:rsidRPr="00EF11CB">
        <w:rPr>
          <w:sz w:val="16"/>
        </w:rPr>
        <w:t xml:space="preserve"> the federal </w:t>
      </w:r>
      <w:r w:rsidRPr="00EF11CB">
        <w:rPr>
          <w:rStyle w:val="StyleUnderline"/>
        </w:rPr>
        <w:t>courts is</w:t>
      </w:r>
      <w:r w:rsidRPr="00EF11CB">
        <w:rPr>
          <w:sz w:val="16"/>
        </w:rPr>
        <w:t xml:space="preserve"> old hat ... [and] also </w:t>
      </w:r>
      <w:r w:rsidRPr="00EF11CB">
        <w:rPr>
          <w:rStyle w:val="StyleUnderline"/>
        </w:rPr>
        <w:t xml:space="preserve">typically </w:t>
      </w:r>
      <w:r w:rsidRPr="00CF0F29">
        <w:rPr>
          <w:rStyle w:val="Emphasis"/>
          <w:highlight w:val="yellow"/>
        </w:rPr>
        <w:t>exaggeration</w:t>
      </w:r>
      <w:r w:rsidRPr="00EF11CB">
        <w:rPr>
          <w:sz w:val="16"/>
        </w:rPr>
        <w:t xml:space="preserve">... . The truth about </w:t>
      </w:r>
      <w:r w:rsidRPr="00CF0F29">
        <w:rPr>
          <w:rStyle w:val="StyleUnderline"/>
          <w:highlight w:val="yellow"/>
        </w:rPr>
        <w:t>the "</w:t>
      </w:r>
      <w:r w:rsidRPr="00CF0F29">
        <w:rPr>
          <w:rStyle w:val="Emphasis"/>
          <w:highlight w:val="yellow"/>
        </w:rPr>
        <w:t>litigation explosion'</w:t>
      </w:r>
      <w:r w:rsidRPr="00CF0F29">
        <w:rPr>
          <w:highlight w:val="yellow"/>
          <w:u w:val="single"/>
        </w:rPr>
        <w:t xml:space="preserve"> is</w:t>
      </w:r>
      <w:r w:rsidRPr="00EF11CB">
        <w:rPr>
          <w:sz w:val="16"/>
        </w:rPr>
        <w:t xml:space="preserve"> that it is </w:t>
      </w:r>
      <w:r w:rsidRPr="00CF0F29">
        <w:rPr>
          <w:rStyle w:val="StyleUnderline"/>
          <w:highlight w:val="yellow"/>
        </w:rPr>
        <w:t xml:space="preserve">a </w:t>
      </w:r>
      <w:r w:rsidRPr="00CF0F29">
        <w:rPr>
          <w:rStyle w:val="Emphasis"/>
          <w:highlight w:val="yellow"/>
        </w:rPr>
        <w:t xml:space="preserve">weapon of </w:t>
      </w:r>
      <w:r w:rsidRPr="00CF0F29">
        <w:rPr>
          <w:rStyle w:val="Emphasis"/>
          <w:sz w:val="24"/>
          <w:szCs w:val="26"/>
          <w:highlight w:val="yellow"/>
        </w:rPr>
        <w:t>perception</w:t>
      </w:r>
      <w:r w:rsidRPr="00EF11CB">
        <w:rPr>
          <w:sz w:val="16"/>
        </w:rPr>
        <w:t xml:space="preserve">, not substance. </w:t>
      </w:r>
      <w:r w:rsidRPr="00CF0F29">
        <w:rPr>
          <w:rStyle w:val="StyleUnderline"/>
          <w:highlight w:val="yellow"/>
        </w:rPr>
        <w:t>If</w:t>
      </w:r>
      <w:r w:rsidRPr="00EF11CB">
        <w:rPr>
          <w:rStyle w:val="StyleUnderline"/>
        </w:rPr>
        <w:t xml:space="preserve"> </w:t>
      </w:r>
      <w:r w:rsidRPr="00EF11CB">
        <w:rPr>
          <w:rStyle w:val="Emphasis"/>
        </w:rPr>
        <w:t xml:space="preserve">the </w:t>
      </w:r>
      <w:r w:rsidRPr="00CF0F29">
        <w:rPr>
          <w:rStyle w:val="Emphasis"/>
          <w:highlight w:val="yellow"/>
        </w:rPr>
        <w:t>public</w:t>
      </w:r>
      <w:r w:rsidRPr="00CF0F29">
        <w:rPr>
          <w:rStyle w:val="StyleUnderline"/>
          <w:highlight w:val="yellow"/>
        </w:rPr>
        <w:t xml:space="preserve"> can be </w:t>
      </w:r>
      <w:r w:rsidRPr="00CF0F29">
        <w:rPr>
          <w:rStyle w:val="Emphasis"/>
          <w:highlight w:val="yellow"/>
        </w:rPr>
        <w:t>persuaded</w:t>
      </w:r>
      <w:r w:rsidRPr="00EF11CB">
        <w:rPr>
          <w:rStyle w:val="StyleUnderline"/>
        </w:rPr>
        <w:t xml:space="preserve"> that </w:t>
      </w:r>
      <w:r w:rsidRPr="00CF0F29">
        <w:rPr>
          <w:rStyle w:val="StyleUnderline"/>
          <w:highlight w:val="yellow"/>
        </w:rPr>
        <w:t xml:space="preserve">there </w:t>
      </w:r>
      <w:r w:rsidRPr="00CF0F29">
        <w:rPr>
          <w:rStyle w:val="Emphasis"/>
          <w:highlight w:val="yellow"/>
        </w:rPr>
        <w:t>is</w:t>
      </w:r>
      <w:r w:rsidRPr="00CF0F29">
        <w:rPr>
          <w:rStyle w:val="StyleUnderline"/>
          <w:highlight w:val="yellow"/>
        </w:rPr>
        <w:t xml:space="preserve"> a litigation crisis</w:t>
      </w:r>
      <w:r w:rsidRPr="00EF11CB">
        <w:rPr>
          <w:sz w:val="16"/>
        </w:rPr>
        <w:t>, it may support efforts to cut back on litigation access.</w:t>
      </w:r>
    </w:p>
    <w:p w14:paraId="698AE354" w14:textId="77777777" w:rsidR="00975CFF" w:rsidRDefault="00975CFF" w:rsidP="00975CFF"/>
    <w:bookmarkEnd w:id="8"/>
    <w:p w14:paraId="103FEE1A" w14:textId="77777777" w:rsidR="00975CFF" w:rsidRDefault="00975CFF" w:rsidP="00975CFF">
      <w:pPr>
        <w:pStyle w:val="Heading3"/>
      </w:pPr>
      <w:r>
        <w:t>ET---Impact---AT: Defense---2NC</w:t>
      </w:r>
    </w:p>
    <w:p w14:paraId="7F9E1416" w14:textId="77777777" w:rsidR="00975CFF" w:rsidRDefault="00975CFF" w:rsidP="00975CFF">
      <w:pPr>
        <w:pStyle w:val="Heading4"/>
      </w:pPr>
      <w:r>
        <w:t>Congress fails.</w:t>
      </w:r>
    </w:p>
    <w:p w14:paraId="6E759C7B" w14:textId="77777777" w:rsidR="00975CFF" w:rsidRDefault="00975CFF" w:rsidP="00975CFF">
      <w:r>
        <w:t xml:space="preserve">Michele B. </w:t>
      </w:r>
      <w:r w:rsidRPr="00AF278D">
        <w:rPr>
          <w:rStyle w:val="Style13ptBold"/>
        </w:rPr>
        <w:t>Neitz 25</w:t>
      </w:r>
      <w:r>
        <w:t>, JD, Visiting Professor, Law, University of San Francisco School of Law. Founder &amp; Academic Director, Center for Law, Tech, &amp; Social Good, University of San Francisco School of Law, "Ready or Not: How Congressional Dysfunction and Loper Bright Enterprises v. Raimondo Will Shift U.S. Regulation of Emerging Technologies to the Federal Bench," Southern Methodist University Law Review, Vol. 78, pg. 119-156, 2025, HeinOnline.</w:t>
      </w:r>
    </w:p>
    <w:p w14:paraId="31010AB4" w14:textId="77777777" w:rsidR="00975CFF" w:rsidRPr="00383672" w:rsidRDefault="00975CFF" w:rsidP="00975CFF">
      <w:pPr>
        <w:rPr>
          <w:sz w:val="16"/>
        </w:rPr>
      </w:pPr>
      <w:r w:rsidRPr="007F0A0C">
        <w:rPr>
          <w:sz w:val="16"/>
        </w:rPr>
        <w:t xml:space="preserve">An additional </w:t>
      </w:r>
      <w:r w:rsidRPr="007F0A0C">
        <w:rPr>
          <w:rStyle w:val="StyleUnderline"/>
        </w:rPr>
        <w:t>reason for</w:t>
      </w:r>
      <w:r w:rsidRPr="007F0A0C">
        <w:rPr>
          <w:sz w:val="16"/>
        </w:rPr>
        <w:t xml:space="preserve"> </w:t>
      </w:r>
      <w:r w:rsidRPr="004B4F96">
        <w:rPr>
          <w:rStyle w:val="Emphasis"/>
          <w:highlight w:val="yellow"/>
        </w:rPr>
        <w:t>congressional inaction</w:t>
      </w:r>
      <w:r w:rsidRPr="004B4F96">
        <w:rPr>
          <w:sz w:val="16"/>
          <w:highlight w:val="yellow"/>
        </w:rPr>
        <w:t xml:space="preserve"> </w:t>
      </w:r>
      <w:r w:rsidRPr="004B4F96">
        <w:rPr>
          <w:rStyle w:val="StyleUnderline"/>
          <w:highlight w:val="yellow"/>
        </w:rPr>
        <w:t>in</w:t>
      </w:r>
      <w:r w:rsidRPr="007F0A0C">
        <w:rPr>
          <w:rStyle w:val="StyleUnderline"/>
        </w:rPr>
        <w:t xml:space="preserve"> the</w:t>
      </w:r>
      <w:r w:rsidRPr="007F0A0C">
        <w:rPr>
          <w:sz w:val="16"/>
        </w:rPr>
        <w:t xml:space="preserve"> </w:t>
      </w:r>
      <w:r w:rsidRPr="007F0A0C">
        <w:rPr>
          <w:rStyle w:val="Emphasis"/>
        </w:rPr>
        <w:t xml:space="preserve">emerging </w:t>
      </w:r>
      <w:r w:rsidRPr="004B4F96">
        <w:rPr>
          <w:rStyle w:val="Emphasis"/>
          <w:highlight w:val="yellow"/>
        </w:rPr>
        <w:t>tech</w:t>
      </w:r>
      <w:r w:rsidRPr="007F0A0C">
        <w:rPr>
          <w:sz w:val="16"/>
        </w:rPr>
        <w:t xml:space="preserve">nology </w:t>
      </w:r>
      <w:r w:rsidRPr="007F0A0C">
        <w:rPr>
          <w:rStyle w:val="StyleUnderline"/>
        </w:rPr>
        <w:t xml:space="preserve">space is </w:t>
      </w:r>
      <w:r w:rsidRPr="004B4F96">
        <w:rPr>
          <w:rStyle w:val="StyleUnderline"/>
          <w:highlight w:val="yellow"/>
        </w:rPr>
        <w:t>the</w:t>
      </w:r>
      <w:r w:rsidRPr="004B4F96">
        <w:rPr>
          <w:sz w:val="16"/>
          <w:highlight w:val="yellow"/>
        </w:rPr>
        <w:t xml:space="preserve"> </w:t>
      </w:r>
      <w:r w:rsidRPr="004B4F96">
        <w:rPr>
          <w:rStyle w:val="Emphasis"/>
          <w:highlight w:val="yellow"/>
        </w:rPr>
        <w:t>high learning curve</w:t>
      </w:r>
      <w:r w:rsidRPr="007F0A0C">
        <w:rPr>
          <w:sz w:val="16"/>
        </w:rPr>
        <w:t xml:space="preserve"> </w:t>
      </w:r>
      <w:r w:rsidRPr="007F0A0C">
        <w:rPr>
          <w:rStyle w:val="StyleUnderline"/>
        </w:rPr>
        <w:t>associated with new tech</w:t>
      </w:r>
      <w:r w:rsidRPr="007F0A0C">
        <w:rPr>
          <w:sz w:val="16"/>
        </w:rPr>
        <w:t xml:space="preserve">,68 especially decentralized technologies (such as blockchain) and artificial intelligence. The next section will explain how </w:t>
      </w:r>
      <w:r w:rsidRPr="007F0A0C">
        <w:rPr>
          <w:rStyle w:val="StyleUnderline"/>
        </w:rPr>
        <w:t>this</w:t>
      </w:r>
      <w:r w:rsidRPr="007F0A0C">
        <w:rPr>
          <w:sz w:val="16"/>
        </w:rPr>
        <w:t xml:space="preserve"> high learning curve </w:t>
      </w:r>
      <w:r w:rsidRPr="007F0A0C">
        <w:rPr>
          <w:rStyle w:val="StyleUnderline"/>
        </w:rPr>
        <w:t>is</w:t>
      </w:r>
      <w:r w:rsidRPr="007F0A0C">
        <w:rPr>
          <w:sz w:val="16"/>
        </w:rPr>
        <w:t xml:space="preserve"> </w:t>
      </w:r>
      <w:r w:rsidRPr="004B4F96">
        <w:rPr>
          <w:rStyle w:val="Emphasis"/>
          <w:highlight w:val="yellow"/>
        </w:rPr>
        <w:t>exacerbated</w:t>
      </w:r>
      <w:r w:rsidRPr="004B4F96">
        <w:rPr>
          <w:sz w:val="16"/>
          <w:highlight w:val="yellow"/>
        </w:rPr>
        <w:t xml:space="preserve"> </w:t>
      </w:r>
      <w:r w:rsidRPr="004B4F96">
        <w:rPr>
          <w:rStyle w:val="StyleUnderline"/>
          <w:highlight w:val="yellow"/>
        </w:rPr>
        <w:t>by</w:t>
      </w:r>
      <w:r w:rsidRPr="007F0A0C">
        <w:rPr>
          <w:rStyle w:val="StyleUnderline"/>
        </w:rPr>
        <w:t xml:space="preserve"> a</w:t>
      </w:r>
      <w:r w:rsidRPr="007F0A0C">
        <w:rPr>
          <w:sz w:val="16"/>
        </w:rPr>
        <w:t xml:space="preserve"> </w:t>
      </w:r>
      <w:r w:rsidRPr="007F0A0C">
        <w:rPr>
          <w:rStyle w:val="Emphasis"/>
        </w:rPr>
        <w:t xml:space="preserve">lack </w:t>
      </w:r>
      <w:r w:rsidRPr="004B4F96">
        <w:rPr>
          <w:rStyle w:val="Emphasis"/>
        </w:rPr>
        <w:t>of common definitions</w:t>
      </w:r>
      <w:r w:rsidRPr="007F0A0C">
        <w:rPr>
          <w:sz w:val="16"/>
        </w:rPr>
        <w:t xml:space="preserve">, </w:t>
      </w:r>
      <w:r w:rsidRPr="007F0A0C">
        <w:rPr>
          <w:rStyle w:val="StyleUnderline"/>
        </w:rPr>
        <w:t>the</w:t>
      </w:r>
      <w:r w:rsidRPr="007F0A0C">
        <w:rPr>
          <w:sz w:val="16"/>
        </w:rPr>
        <w:t xml:space="preserve"> </w:t>
      </w:r>
      <w:r w:rsidRPr="004B4F96">
        <w:rPr>
          <w:rStyle w:val="Emphasis"/>
          <w:highlight w:val="yellow"/>
        </w:rPr>
        <w:t>complex</w:t>
      </w:r>
      <w:r w:rsidRPr="007F0A0C">
        <w:rPr>
          <w:rStyle w:val="Emphasis"/>
        </w:rPr>
        <w:t xml:space="preserve"> </w:t>
      </w:r>
      <w:r w:rsidRPr="004B4F96">
        <w:rPr>
          <w:rStyle w:val="Emphasis"/>
          <w:highlight w:val="yellow"/>
        </w:rPr>
        <w:t>nature</w:t>
      </w:r>
      <w:r w:rsidRPr="007F0A0C">
        <w:rPr>
          <w:sz w:val="16"/>
        </w:rPr>
        <w:t xml:space="preserve"> </w:t>
      </w:r>
      <w:r w:rsidRPr="007F0A0C">
        <w:rPr>
          <w:rStyle w:val="StyleUnderline"/>
        </w:rPr>
        <w:t>of these technologies, and the</w:t>
      </w:r>
      <w:r w:rsidRPr="007F0A0C">
        <w:rPr>
          <w:sz w:val="16"/>
        </w:rPr>
        <w:t xml:space="preserve"> </w:t>
      </w:r>
      <w:r w:rsidRPr="004B4F96">
        <w:rPr>
          <w:rStyle w:val="Emphasis"/>
          <w:highlight w:val="yellow"/>
        </w:rPr>
        <w:t>fast pace</w:t>
      </w:r>
      <w:r w:rsidRPr="007F0A0C">
        <w:rPr>
          <w:sz w:val="16"/>
        </w:rPr>
        <w:t xml:space="preserve"> </w:t>
      </w:r>
      <w:r w:rsidRPr="007F0A0C">
        <w:rPr>
          <w:rStyle w:val="StyleUnderline"/>
        </w:rPr>
        <w:t>of new developments in this space</w:t>
      </w:r>
      <w:r w:rsidRPr="007F0A0C">
        <w:rPr>
          <w:sz w:val="16"/>
        </w:rPr>
        <w:t>.</w:t>
      </w:r>
    </w:p>
    <w:p w14:paraId="10046426" w14:textId="77777777" w:rsidR="00975CFF" w:rsidRDefault="00975CFF" w:rsidP="00975CFF">
      <w:pPr>
        <w:pStyle w:val="Heading4"/>
      </w:pPr>
      <w:r>
        <w:t>Agencies.</w:t>
      </w:r>
    </w:p>
    <w:p w14:paraId="1382C798" w14:textId="77777777" w:rsidR="00975CFF" w:rsidRDefault="00975CFF" w:rsidP="00975CFF">
      <w:r>
        <w:t xml:space="preserve">Elizabeth </w:t>
      </w:r>
      <w:r w:rsidRPr="00974C91">
        <w:rPr>
          <w:rStyle w:val="Style13ptBold"/>
        </w:rPr>
        <w:t>Penava 23</w:t>
      </w:r>
      <w:r>
        <w:t>, JD, Associate Attorney, Gibson Dunn, "New Technology Will Raise New Legal Questions," The Regulatory Review, 01/31/2023, https://www.theregreview.org/2023/01/31/penava-new-technology-will-raise-new-legal-questions/.</w:t>
      </w:r>
    </w:p>
    <w:p w14:paraId="1B2FD821" w14:textId="77777777" w:rsidR="00975CFF" w:rsidRPr="00292724" w:rsidRDefault="00975CFF" w:rsidP="00975CFF">
      <w:pPr>
        <w:rPr>
          <w:sz w:val="16"/>
        </w:rPr>
      </w:pPr>
      <w:r w:rsidRPr="00292724">
        <w:rPr>
          <w:sz w:val="16"/>
        </w:rPr>
        <w:t xml:space="preserve">What do human clones and self-driving cars have in common? In both cases, </w:t>
      </w:r>
      <w:r w:rsidRPr="00292724">
        <w:rPr>
          <w:rStyle w:val="Emphasis"/>
        </w:rPr>
        <w:t>U.S.</w:t>
      </w:r>
      <w:r w:rsidRPr="00292724">
        <w:rPr>
          <w:sz w:val="16"/>
        </w:rPr>
        <w:t xml:space="preserve"> administrative </w:t>
      </w:r>
      <w:r w:rsidRPr="00BB76C3">
        <w:rPr>
          <w:rStyle w:val="Emphasis"/>
          <w:highlight w:val="yellow"/>
        </w:rPr>
        <w:t>agencies</w:t>
      </w:r>
      <w:r w:rsidRPr="00292724">
        <w:rPr>
          <w:sz w:val="16"/>
        </w:rPr>
        <w:t xml:space="preserve"> </w:t>
      </w:r>
      <w:r w:rsidRPr="00292724">
        <w:rPr>
          <w:rStyle w:val="StyleUnderline"/>
        </w:rPr>
        <w:t xml:space="preserve">have taken </w:t>
      </w:r>
      <w:r w:rsidRPr="00BB76C3">
        <w:rPr>
          <w:rStyle w:val="StyleUnderline"/>
          <w:highlight w:val="yellow"/>
        </w:rPr>
        <w:t>steps to</w:t>
      </w:r>
      <w:r w:rsidRPr="00BB76C3">
        <w:rPr>
          <w:sz w:val="16"/>
          <w:highlight w:val="yellow"/>
        </w:rPr>
        <w:t xml:space="preserve"> </w:t>
      </w:r>
      <w:r w:rsidRPr="00BB76C3">
        <w:rPr>
          <w:rStyle w:val="Emphasis"/>
          <w:highlight w:val="yellow"/>
        </w:rPr>
        <w:t>regulate</w:t>
      </w:r>
      <w:r w:rsidRPr="00292724">
        <w:rPr>
          <w:sz w:val="16"/>
        </w:rPr>
        <w:t xml:space="preserve"> these </w:t>
      </w:r>
      <w:r w:rsidRPr="00292724">
        <w:rPr>
          <w:rStyle w:val="StyleUnderline"/>
        </w:rPr>
        <w:t>brand-new technologies</w:t>
      </w:r>
      <w:r w:rsidRPr="00292724">
        <w:rPr>
          <w:sz w:val="16"/>
        </w:rPr>
        <w:t xml:space="preserve">—and have done so </w:t>
      </w:r>
      <w:r w:rsidRPr="00292724">
        <w:rPr>
          <w:rStyle w:val="StyleUnderline"/>
        </w:rPr>
        <w:t>without</w:t>
      </w:r>
      <w:r w:rsidRPr="00292724">
        <w:rPr>
          <w:sz w:val="16"/>
        </w:rPr>
        <w:t xml:space="preserve"> any </w:t>
      </w:r>
      <w:r w:rsidRPr="00292724">
        <w:rPr>
          <w:rStyle w:val="Emphasis"/>
        </w:rPr>
        <w:t>new</w:t>
      </w:r>
      <w:r w:rsidRPr="00292724">
        <w:rPr>
          <w:sz w:val="16"/>
        </w:rPr>
        <w:t xml:space="preserve"> specific </w:t>
      </w:r>
      <w:r w:rsidRPr="00292724">
        <w:rPr>
          <w:rStyle w:val="StyleUnderline"/>
        </w:rPr>
        <w:t>legislative authorization</w:t>
      </w:r>
      <w:r w:rsidRPr="00292724">
        <w:rPr>
          <w:sz w:val="16"/>
        </w:rPr>
        <w:t xml:space="preserve"> from the U.S. Congress.</w:t>
      </w:r>
    </w:p>
    <w:p w14:paraId="15832F86" w14:textId="77777777" w:rsidR="00975CFF" w:rsidRPr="00292724" w:rsidRDefault="00975CFF" w:rsidP="00975CFF">
      <w:pPr>
        <w:rPr>
          <w:sz w:val="16"/>
        </w:rPr>
      </w:pPr>
      <w:r w:rsidRPr="00292724">
        <w:rPr>
          <w:sz w:val="16"/>
        </w:rPr>
        <w:t xml:space="preserve">But according to two legal scholars, </w:t>
      </w:r>
      <w:r w:rsidRPr="00292724">
        <w:rPr>
          <w:rStyle w:val="StyleUnderline"/>
        </w:rPr>
        <w:t>a new doctrine</w:t>
      </w:r>
      <w:r w:rsidRPr="00292724">
        <w:rPr>
          <w:sz w:val="16"/>
        </w:rPr>
        <w:t xml:space="preserve"> announced </w:t>
      </w:r>
      <w:r w:rsidRPr="00292724">
        <w:rPr>
          <w:rStyle w:val="StyleUnderline"/>
        </w:rPr>
        <w:t>by the</w:t>
      </w:r>
      <w:r w:rsidRPr="00292724">
        <w:rPr>
          <w:sz w:val="16"/>
        </w:rPr>
        <w:t xml:space="preserve"> U.S. </w:t>
      </w:r>
      <w:r w:rsidRPr="00292724">
        <w:rPr>
          <w:rStyle w:val="Emphasis"/>
        </w:rPr>
        <w:t xml:space="preserve">Supreme </w:t>
      </w:r>
      <w:r w:rsidRPr="00BB76C3">
        <w:rPr>
          <w:rStyle w:val="Emphasis"/>
          <w:highlight w:val="yellow"/>
        </w:rPr>
        <w:t>Court</w:t>
      </w:r>
      <w:r w:rsidRPr="00292724">
        <w:rPr>
          <w:sz w:val="16"/>
        </w:rPr>
        <w:t xml:space="preserve"> earlier this year </w:t>
      </w:r>
      <w:r w:rsidRPr="00292724">
        <w:rPr>
          <w:rStyle w:val="StyleUnderline"/>
        </w:rPr>
        <w:t>may</w:t>
      </w:r>
      <w:r w:rsidRPr="00292724">
        <w:rPr>
          <w:sz w:val="16"/>
        </w:rPr>
        <w:t xml:space="preserve"> </w:t>
      </w:r>
      <w:r w:rsidRPr="00BB76C3">
        <w:rPr>
          <w:rStyle w:val="Emphasis"/>
          <w:highlight w:val="yellow"/>
        </w:rPr>
        <w:t>jeopardize</w:t>
      </w:r>
      <w:r w:rsidRPr="00292724">
        <w:rPr>
          <w:sz w:val="16"/>
        </w:rPr>
        <w:t xml:space="preserve"> </w:t>
      </w:r>
      <w:r w:rsidRPr="00292724">
        <w:rPr>
          <w:rStyle w:val="StyleUnderline"/>
        </w:rPr>
        <w:t>agencies’ ability to regulate</w:t>
      </w:r>
      <w:r w:rsidRPr="00292724">
        <w:rPr>
          <w:sz w:val="16"/>
        </w:rPr>
        <w:t xml:space="preserve"> </w:t>
      </w:r>
      <w:r w:rsidRPr="00292724">
        <w:rPr>
          <w:rStyle w:val="Emphasis"/>
        </w:rPr>
        <w:t>emerging tech</w:t>
      </w:r>
      <w:r w:rsidRPr="00292724">
        <w:rPr>
          <w:sz w:val="16"/>
        </w:rPr>
        <w:t xml:space="preserve">nologies </w:t>
      </w:r>
      <w:r w:rsidRPr="00292724">
        <w:rPr>
          <w:rStyle w:val="StyleUnderline"/>
        </w:rPr>
        <w:t>in the future</w:t>
      </w:r>
      <w:r w:rsidRPr="00292724">
        <w:rPr>
          <w:sz w:val="16"/>
        </w:rPr>
        <w:t xml:space="preserve">. In a forthcoming article, Walter G. Johnson and Lucille M. Tournas argue that </w:t>
      </w:r>
      <w:r w:rsidRPr="00292724">
        <w:rPr>
          <w:rStyle w:val="StyleUnderline"/>
        </w:rPr>
        <w:t>the</w:t>
      </w:r>
      <w:r w:rsidRPr="00292724">
        <w:rPr>
          <w:sz w:val="16"/>
        </w:rPr>
        <w:t xml:space="preserve"> Court’s </w:t>
      </w:r>
      <w:r w:rsidRPr="00292724">
        <w:rPr>
          <w:rStyle w:val="Emphasis"/>
        </w:rPr>
        <w:t>n</w:t>
      </w:r>
      <w:r w:rsidRPr="00292724">
        <w:rPr>
          <w:sz w:val="16"/>
        </w:rPr>
        <w:t xml:space="preserve">ew </w:t>
      </w:r>
      <w:r w:rsidRPr="00BB76C3">
        <w:rPr>
          <w:rStyle w:val="Emphasis"/>
          <w:highlight w:val="yellow"/>
        </w:rPr>
        <w:t>m</w:t>
      </w:r>
      <w:r w:rsidRPr="00292724">
        <w:rPr>
          <w:sz w:val="16"/>
        </w:rPr>
        <w:t xml:space="preserve">ajor </w:t>
      </w:r>
      <w:r w:rsidRPr="00BB76C3">
        <w:rPr>
          <w:rStyle w:val="Emphasis"/>
          <w:highlight w:val="yellow"/>
        </w:rPr>
        <w:t>q</w:t>
      </w:r>
      <w:r w:rsidRPr="00292724">
        <w:rPr>
          <w:sz w:val="16"/>
        </w:rPr>
        <w:t xml:space="preserve">uestions </w:t>
      </w:r>
      <w:r w:rsidRPr="00BB76C3">
        <w:rPr>
          <w:rStyle w:val="Emphasis"/>
          <w:highlight w:val="yellow"/>
        </w:rPr>
        <w:t>d</w:t>
      </w:r>
      <w:r w:rsidRPr="00292724">
        <w:rPr>
          <w:rStyle w:val="Emphasis"/>
        </w:rPr>
        <w:t>octrine</w:t>
      </w:r>
      <w:r w:rsidRPr="00292724">
        <w:rPr>
          <w:sz w:val="16"/>
        </w:rPr>
        <w:t xml:space="preserve"> </w:t>
      </w:r>
      <w:r w:rsidRPr="00292724">
        <w:rPr>
          <w:rStyle w:val="StyleUnderline"/>
        </w:rPr>
        <w:t xml:space="preserve">will </w:t>
      </w:r>
      <w:r w:rsidRPr="00BB76C3">
        <w:rPr>
          <w:rStyle w:val="StyleUnderline"/>
          <w:highlight w:val="yellow"/>
        </w:rPr>
        <w:t>hinder</w:t>
      </w:r>
      <w:r w:rsidRPr="00292724">
        <w:rPr>
          <w:rStyle w:val="StyleUnderline"/>
        </w:rPr>
        <w:t xml:space="preserve"> agencies’ ability to </w:t>
      </w:r>
      <w:r w:rsidRPr="00BB76C3">
        <w:rPr>
          <w:rStyle w:val="StyleUnderline"/>
          <w:highlight w:val="yellow"/>
        </w:rPr>
        <w:t>issue new rules</w:t>
      </w:r>
      <w:r w:rsidRPr="00292724">
        <w:rPr>
          <w:rStyle w:val="StyleUnderline"/>
        </w:rPr>
        <w:t xml:space="preserve"> or use existing laws to govern new technologies</w:t>
      </w:r>
      <w:r w:rsidRPr="00292724">
        <w:rPr>
          <w:sz w:val="16"/>
        </w:rPr>
        <w:t xml:space="preserve">, potentially </w:t>
      </w:r>
      <w:r w:rsidRPr="00292724">
        <w:rPr>
          <w:rStyle w:val="StyleUnderline"/>
        </w:rPr>
        <w:t xml:space="preserve">resulting </w:t>
      </w:r>
      <w:r w:rsidRPr="00BB76C3">
        <w:rPr>
          <w:rStyle w:val="StyleUnderline"/>
          <w:highlight w:val="yellow"/>
        </w:rPr>
        <w:t>in</w:t>
      </w:r>
      <w:r w:rsidRPr="00BB76C3">
        <w:rPr>
          <w:sz w:val="16"/>
          <w:highlight w:val="yellow"/>
        </w:rPr>
        <w:t xml:space="preserve"> </w:t>
      </w:r>
      <w:r w:rsidRPr="00BB76C3">
        <w:rPr>
          <w:rStyle w:val="Emphasis"/>
          <w:highlight w:val="yellow"/>
        </w:rPr>
        <w:t>regulatory vacuums</w:t>
      </w:r>
      <w:r w:rsidRPr="00292724">
        <w:rPr>
          <w:sz w:val="16"/>
        </w:rPr>
        <w:t xml:space="preserve"> </w:t>
      </w:r>
      <w:r w:rsidRPr="00292724">
        <w:rPr>
          <w:rStyle w:val="StyleUnderline"/>
        </w:rPr>
        <w:t>that threaten public health and safety</w:t>
      </w:r>
      <w:r w:rsidRPr="00292724">
        <w:rPr>
          <w:sz w:val="16"/>
        </w:rPr>
        <w:t>.</w:t>
      </w:r>
    </w:p>
    <w:p w14:paraId="64C2F0BC" w14:textId="77777777" w:rsidR="00975CFF" w:rsidRPr="00292724" w:rsidRDefault="00975CFF" w:rsidP="00975CFF">
      <w:pPr>
        <w:rPr>
          <w:sz w:val="16"/>
        </w:rPr>
      </w:pPr>
      <w:r w:rsidRPr="00292724">
        <w:rPr>
          <w:sz w:val="16"/>
        </w:rPr>
        <w:t>Regulators will still be able to use softer tools and certain types of inter-agency coordination, but ultimately regulatory officials will need political support if they are to adopt binding regulations that address the risks of new technologies, contend Johnson and Tournas.</w:t>
      </w:r>
    </w:p>
    <w:p w14:paraId="259A39F6" w14:textId="77777777" w:rsidR="00975CFF" w:rsidRPr="00292724" w:rsidRDefault="00975CFF" w:rsidP="00975CFF">
      <w:pPr>
        <w:rPr>
          <w:sz w:val="16"/>
        </w:rPr>
      </w:pPr>
      <w:r w:rsidRPr="00292724">
        <w:rPr>
          <w:sz w:val="16"/>
        </w:rPr>
        <w:t>Johnson and Tournas acknowledge that new technologies can make important improvements to the quality of life and health—but they also observe that new technologies can present unique challenges and risks to safety, equity, and autonomy. Accordingly, regulating new technologies is important to protect the public, argue Johnson and Tournas.</w:t>
      </w:r>
    </w:p>
    <w:p w14:paraId="28AE47CB" w14:textId="77777777" w:rsidR="00975CFF" w:rsidRPr="00292724" w:rsidRDefault="00975CFF" w:rsidP="00975CFF">
      <w:pPr>
        <w:rPr>
          <w:sz w:val="16"/>
        </w:rPr>
      </w:pPr>
      <w:r w:rsidRPr="00292724">
        <w:rPr>
          <w:sz w:val="16"/>
        </w:rPr>
        <w:t>They explain that, in the past, agencies used a variety of tools to address technology early in its development, including applying existing or “inherited” regulatory schemes. In this way, for example, the United States has effectively banned human cloning, even though Congress has never enacted legislation on the matter. Instead, after the birth of a cloned sheep, Dolly, sparked global policy debate in the late 1990s, the U.S. Food and Drug Administration (FDA) asserted its authority to act under its existing medical products rules. FDA has continued to govern in this area despite a lack of federal legislation specifically authorizing it to do so.</w:t>
      </w:r>
    </w:p>
    <w:p w14:paraId="4104FDC7" w14:textId="77777777" w:rsidR="00975CFF" w:rsidRPr="00292724" w:rsidRDefault="00975CFF" w:rsidP="00975CFF">
      <w:pPr>
        <w:rPr>
          <w:sz w:val="16"/>
        </w:rPr>
      </w:pPr>
      <w:r w:rsidRPr="00292724">
        <w:rPr>
          <w:sz w:val="16"/>
        </w:rPr>
        <w:t xml:space="preserve">But Johnson and Tournas argue </w:t>
      </w:r>
      <w:r w:rsidRPr="00292724">
        <w:rPr>
          <w:rStyle w:val="StyleUnderline"/>
        </w:rPr>
        <w:t>that</w:t>
      </w:r>
      <w:r w:rsidRPr="00292724">
        <w:rPr>
          <w:sz w:val="16"/>
        </w:rPr>
        <w:t xml:space="preserve"> </w:t>
      </w:r>
      <w:r w:rsidRPr="00292724">
        <w:rPr>
          <w:rStyle w:val="Emphasis"/>
        </w:rPr>
        <w:t>recent</w:t>
      </w:r>
      <w:r w:rsidRPr="00292724">
        <w:rPr>
          <w:sz w:val="16"/>
        </w:rPr>
        <w:t xml:space="preserve"> </w:t>
      </w:r>
      <w:r w:rsidRPr="00292724">
        <w:rPr>
          <w:rStyle w:val="StyleUnderline"/>
        </w:rPr>
        <w:t>Supreme Court decisions announcing a</w:t>
      </w:r>
      <w:r w:rsidRPr="00292724">
        <w:rPr>
          <w:sz w:val="16"/>
        </w:rPr>
        <w:t xml:space="preserve"> </w:t>
      </w:r>
      <w:r w:rsidRPr="00292724">
        <w:rPr>
          <w:rStyle w:val="Emphasis"/>
        </w:rPr>
        <w:t>m</w:t>
      </w:r>
      <w:r w:rsidRPr="00292724">
        <w:rPr>
          <w:sz w:val="16"/>
        </w:rPr>
        <w:t xml:space="preserve">ajor </w:t>
      </w:r>
      <w:r w:rsidRPr="00292724">
        <w:rPr>
          <w:rStyle w:val="Emphasis"/>
        </w:rPr>
        <w:t>q</w:t>
      </w:r>
      <w:r w:rsidRPr="00292724">
        <w:rPr>
          <w:sz w:val="16"/>
        </w:rPr>
        <w:t xml:space="preserve">uestions </w:t>
      </w:r>
      <w:r w:rsidRPr="00292724">
        <w:rPr>
          <w:rStyle w:val="Emphasis"/>
        </w:rPr>
        <w:t>d</w:t>
      </w:r>
      <w:r w:rsidRPr="00292724">
        <w:rPr>
          <w:sz w:val="16"/>
        </w:rPr>
        <w:t xml:space="preserve">octrine </w:t>
      </w:r>
      <w:r w:rsidRPr="00292724">
        <w:rPr>
          <w:rStyle w:val="StyleUnderline"/>
        </w:rPr>
        <w:t>have</w:t>
      </w:r>
      <w:r w:rsidRPr="00292724">
        <w:rPr>
          <w:sz w:val="16"/>
        </w:rPr>
        <w:t xml:space="preserve"> </w:t>
      </w:r>
      <w:r w:rsidRPr="00BB76C3">
        <w:rPr>
          <w:rStyle w:val="Emphasis"/>
          <w:highlight w:val="yellow"/>
        </w:rPr>
        <w:t>threatened</w:t>
      </w:r>
      <w:r w:rsidRPr="00292724">
        <w:rPr>
          <w:sz w:val="16"/>
        </w:rPr>
        <w:t xml:space="preserve"> </w:t>
      </w:r>
      <w:r w:rsidRPr="00292724">
        <w:rPr>
          <w:rStyle w:val="StyleUnderline"/>
        </w:rPr>
        <w:t>agencies’ ability to use</w:t>
      </w:r>
      <w:r w:rsidRPr="00292724">
        <w:rPr>
          <w:sz w:val="16"/>
        </w:rPr>
        <w:t xml:space="preserve"> either </w:t>
      </w:r>
      <w:r w:rsidRPr="00292724">
        <w:rPr>
          <w:rStyle w:val="StyleUnderline"/>
        </w:rPr>
        <w:t xml:space="preserve">new or </w:t>
      </w:r>
      <w:r w:rsidRPr="00BB76C3">
        <w:rPr>
          <w:rStyle w:val="StyleUnderline"/>
          <w:highlight w:val="yellow"/>
        </w:rPr>
        <w:t>inherited regulation</w:t>
      </w:r>
      <w:r w:rsidRPr="00292724">
        <w:rPr>
          <w:rStyle w:val="StyleUnderline"/>
        </w:rPr>
        <w:t xml:space="preserve"> to address new technologies</w:t>
      </w:r>
      <w:r w:rsidRPr="00292724">
        <w:rPr>
          <w:sz w:val="16"/>
        </w:rPr>
        <w:t xml:space="preserve">. Most notably, the Supreme Court struck down an environmental rule in </w:t>
      </w:r>
      <w:r w:rsidRPr="00292724">
        <w:rPr>
          <w:i/>
          <w:iCs/>
          <w:sz w:val="16"/>
        </w:rPr>
        <w:t>West Virginia v. Environmental Protection Agency</w:t>
      </w:r>
      <w:r w:rsidRPr="00292724">
        <w:rPr>
          <w:sz w:val="16"/>
        </w:rPr>
        <w:t xml:space="preserve"> on the basis that the agency had acted under a statute that did not, in fact, authorize it to cover such an important issue. In doing so, the Court formally announced a </w:t>
      </w:r>
      <w:r w:rsidRPr="00292724">
        <w:rPr>
          <w:rStyle w:val="StyleUnderline"/>
        </w:rPr>
        <w:t>new doctrine which</w:t>
      </w:r>
      <w:r w:rsidRPr="00292724">
        <w:rPr>
          <w:sz w:val="16"/>
        </w:rPr>
        <w:t xml:space="preserve"> </w:t>
      </w:r>
      <w:r w:rsidRPr="00BB76C3">
        <w:rPr>
          <w:rStyle w:val="Emphasis"/>
          <w:highlight w:val="yellow"/>
        </w:rPr>
        <w:t>requires</w:t>
      </w:r>
      <w:r w:rsidRPr="00292724">
        <w:rPr>
          <w:sz w:val="16"/>
        </w:rPr>
        <w:t xml:space="preserve"> </w:t>
      </w:r>
      <w:r w:rsidRPr="00292724">
        <w:rPr>
          <w:rStyle w:val="StyleUnderline"/>
        </w:rPr>
        <w:t xml:space="preserve">an agency to </w:t>
      </w:r>
      <w:r w:rsidRPr="00BB76C3">
        <w:rPr>
          <w:rStyle w:val="StyleUnderline"/>
          <w:highlight w:val="yellow"/>
        </w:rPr>
        <w:t>have</w:t>
      </w:r>
      <w:r w:rsidRPr="00BB76C3">
        <w:rPr>
          <w:sz w:val="16"/>
          <w:highlight w:val="yellow"/>
        </w:rPr>
        <w:t xml:space="preserve"> </w:t>
      </w:r>
      <w:r w:rsidRPr="00BB76C3">
        <w:rPr>
          <w:rStyle w:val="Emphasis"/>
          <w:highlight w:val="yellow"/>
        </w:rPr>
        <w:t>clear statutory authorization</w:t>
      </w:r>
      <w:r w:rsidRPr="00292724">
        <w:rPr>
          <w:sz w:val="16"/>
        </w:rPr>
        <w:t xml:space="preserve"> </w:t>
      </w:r>
      <w:r w:rsidRPr="00292724">
        <w:rPr>
          <w:rStyle w:val="StyleUnderline"/>
        </w:rPr>
        <w:t>to act on an issue of major</w:t>
      </w:r>
      <w:r w:rsidRPr="00292724">
        <w:rPr>
          <w:sz w:val="16"/>
        </w:rPr>
        <w:t xml:space="preserve"> </w:t>
      </w:r>
      <w:r w:rsidRPr="00292724">
        <w:rPr>
          <w:rStyle w:val="Emphasis"/>
        </w:rPr>
        <w:t>political</w:t>
      </w:r>
      <w:r w:rsidRPr="00292724">
        <w:rPr>
          <w:sz w:val="16"/>
        </w:rPr>
        <w:t xml:space="preserve"> </w:t>
      </w:r>
      <w:r w:rsidRPr="00292724">
        <w:rPr>
          <w:rStyle w:val="StyleUnderline"/>
        </w:rPr>
        <w:t>or</w:t>
      </w:r>
      <w:r w:rsidRPr="00292724">
        <w:rPr>
          <w:sz w:val="16"/>
        </w:rPr>
        <w:t xml:space="preserve"> </w:t>
      </w:r>
      <w:r w:rsidRPr="00292724">
        <w:rPr>
          <w:rStyle w:val="Emphasis"/>
        </w:rPr>
        <w:t>economic</w:t>
      </w:r>
      <w:r w:rsidRPr="00292724">
        <w:rPr>
          <w:sz w:val="16"/>
        </w:rPr>
        <w:t xml:space="preserve"> </w:t>
      </w:r>
      <w:r w:rsidRPr="00292724">
        <w:rPr>
          <w:rStyle w:val="StyleUnderline"/>
        </w:rPr>
        <w:t>significance</w:t>
      </w:r>
      <w:r w:rsidRPr="00292724">
        <w:rPr>
          <w:sz w:val="16"/>
        </w:rPr>
        <w:t>.</w:t>
      </w:r>
    </w:p>
    <w:p w14:paraId="77889C9F" w14:textId="77777777" w:rsidR="00975CFF" w:rsidRPr="00BB76C3" w:rsidRDefault="00975CFF" w:rsidP="00975CFF"/>
    <w:p w14:paraId="4EED7E17" w14:textId="77777777" w:rsidR="00975CFF" w:rsidRDefault="00975CFF" w:rsidP="00975CFF">
      <w:pPr>
        <w:pStyle w:val="Heading4"/>
      </w:pPr>
      <w:r>
        <w:t xml:space="preserve">Defense is </w:t>
      </w:r>
      <w:r w:rsidRPr="000334B1">
        <w:rPr>
          <w:u w:val="single"/>
        </w:rPr>
        <w:t>wrong</w:t>
      </w:r>
      <w:r>
        <w:t xml:space="preserve">. Tech is </w:t>
      </w:r>
      <w:r w:rsidRPr="000334B1">
        <w:rPr>
          <w:u w:val="single"/>
        </w:rPr>
        <w:t>imminent</w:t>
      </w:r>
      <w:r>
        <w:t xml:space="preserve"> and </w:t>
      </w:r>
      <w:r w:rsidRPr="000334B1">
        <w:rPr>
          <w:u w:val="single"/>
        </w:rPr>
        <w:t>existential</w:t>
      </w:r>
      <w:r>
        <w:t xml:space="preserve">, </w:t>
      </w:r>
      <w:r w:rsidRPr="000334B1">
        <w:rPr>
          <w:u w:val="single"/>
        </w:rPr>
        <w:t>outweighs</w:t>
      </w:r>
      <w:r>
        <w:t xml:space="preserve"> other risks, </w:t>
      </w:r>
      <w:r w:rsidRPr="000334B1">
        <w:rPr>
          <w:u w:val="single"/>
        </w:rPr>
        <w:t>courts</w:t>
      </w:r>
      <w:r>
        <w:t xml:space="preserve"> are </w:t>
      </w:r>
      <w:r w:rsidRPr="000334B1">
        <w:rPr>
          <w:u w:val="single"/>
        </w:rPr>
        <w:t>key</w:t>
      </w:r>
      <w:r>
        <w:t xml:space="preserve">, AND </w:t>
      </w:r>
      <w:r w:rsidRPr="000334B1">
        <w:rPr>
          <w:u w:val="single"/>
        </w:rPr>
        <w:t>overcorrect</w:t>
      </w:r>
      <w:r>
        <w:t xml:space="preserve"> for </w:t>
      </w:r>
      <w:r w:rsidRPr="000334B1">
        <w:rPr>
          <w:u w:val="single"/>
        </w:rPr>
        <w:t>cognitive biases</w:t>
      </w:r>
      <w:r>
        <w:t>.</w:t>
      </w:r>
    </w:p>
    <w:p w14:paraId="080B1BCA" w14:textId="77777777" w:rsidR="00975CFF" w:rsidRDefault="00975CFF" w:rsidP="00975CFF">
      <w:r>
        <w:t xml:space="preserve">John </w:t>
      </w:r>
      <w:r w:rsidRPr="00700057">
        <w:rPr>
          <w:rStyle w:val="Style13ptBold"/>
        </w:rPr>
        <w:t>Bliss 24</w:t>
      </w:r>
      <w:r>
        <w:t>, JD, Assistant Professor, Law, University of Denver Sturm College of Law, "Existential Advocacy: Lawyering for AI Safety and the Future of Humanity," Georgetown Journal of Legal Ethics, Vol. 37, No. 1, pg. 39-94, Winter 2024, HeinOnline.</w:t>
      </w:r>
    </w:p>
    <w:p w14:paraId="2D35C949" w14:textId="77777777" w:rsidR="00975CFF" w:rsidRPr="007417CF" w:rsidRDefault="00975CFF" w:rsidP="00975CFF">
      <w:pPr>
        <w:rPr>
          <w:sz w:val="16"/>
        </w:rPr>
      </w:pPr>
      <w:r w:rsidRPr="007417CF">
        <w:rPr>
          <w:sz w:val="16"/>
        </w:rPr>
        <w:t xml:space="preserve">For young people today, the notion that </w:t>
      </w:r>
      <w:r w:rsidRPr="00C655B3">
        <w:rPr>
          <w:rStyle w:val="StyleUnderline"/>
        </w:rPr>
        <w:t>there is a</w:t>
      </w:r>
      <w:r w:rsidRPr="007417CF">
        <w:rPr>
          <w:sz w:val="16"/>
        </w:rPr>
        <w:t xml:space="preserve"> </w:t>
      </w:r>
      <w:r w:rsidRPr="00C655B3">
        <w:rPr>
          <w:rStyle w:val="Emphasis"/>
        </w:rPr>
        <w:t>significant</w:t>
      </w:r>
      <w:r w:rsidRPr="007417CF">
        <w:rPr>
          <w:sz w:val="16"/>
        </w:rPr>
        <w:t xml:space="preserve"> </w:t>
      </w:r>
      <w:r w:rsidRPr="00C655B3">
        <w:rPr>
          <w:rStyle w:val="StyleUnderline"/>
        </w:rPr>
        <w:t>probability of</w:t>
      </w:r>
      <w:r w:rsidRPr="007417CF">
        <w:rPr>
          <w:sz w:val="16"/>
        </w:rPr>
        <w:t xml:space="preserve"> </w:t>
      </w:r>
      <w:r w:rsidRPr="00C655B3">
        <w:rPr>
          <w:rStyle w:val="Emphasis"/>
        </w:rPr>
        <w:t>existential risk</w:t>
      </w:r>
      <w:r w:rsidRPr="007417CF">
        <w:rPr>
          <w:sz w:val="16"/>
        </w:rPr>
        <w:t xml:space="preserve"> might not seem especially surprising, </w:t>
      </w:r>
      <w:r w:rsidRPr="00C655B3">
        <w:rPr>
          <w:rStyle w:val="StyleUnderline"/>
        </w:rPr>
        <w:t>given</w:t>
      </w:r>
      <w:r w:rsidRPr="007417CF">
        <w:rPr>
          <w:sz w:val="16"/>
        </w:rPr>
        <w:t xml:space="preserve"> their general </w:t>
      </w:r>
      <w:r w:rsidRPr="00C655B3">
        <w:rPr>
          <w:rStyle w:val="StyleUnderline"/>
        </w:rPr>
        <w:t>sense</w:t>
      </w:r>
      <w:r w:rsidRPr="007417CF">
        <w:rPr>
          <w:sz w:val="16"/>
        </w:rPr>
        <w:t xml:space="preserve"> that "</w:t>
      </w:r>
      <w:r w:rsidRPr="00C655B3">
        <w:rPr>
          <w:rStyle w:val="Emphasis"/>
        </w:rPr>
        <w:t>humanity</w:t>
      </w:r>
      <w:r w:rsidRPr="007417CF">
        <w:rPr>
          <w:sz w:val="16"/>
        </w:rPr>
        <w:t xml:space="preserve"> </w:t>
      </w:r>
      <w:r w:rsidRPr="00C655B3">
        <w:rPr>
          <w:rStyle w:val="StyleUnderline"/>
        </w:rPr>
        <w:t>is doomed</w:t>
      </w:r>
      <w:r w:rsidRPr="007417CF">
        <w:rPr>
          <w:sz w:val="16"/>
        </w:rPr>
        <w:t xml:space="preserve">."9 But this popular sense of doom is usually associated with climate change and other events that would devastate large populations over a number of generations, and thus are worthy of great concern, but are projected to be very unlikely to foreclose the long-term future of humanity.10 The </w:t>
      </w:r>
      <w:r w:rsidRPr="00C655B3">
        <w:rPr>
          <w:rStyle w:val="StyleUnderline"/>
        </w:rPr>
        <w:t>greatest threats on the existential scale are thought to arise not from</w:t>
      </w:r>
      <w:r w:rsidRPr="007417CF">
        <w:rPr>
          <w:sz w:val="16"/>
        </w:rPr>
        <w:t xml:space="preserve"> the </w:t>
      </w:r>
      <w:r w:rsidRPr="00C655B3">
        <w:rPr>
          <w:rStyle w:val="StyleUnderline"/>
        </w:rPr>
        <w:t>familiar issues</w:t>
      </w:r>
      <w:r w:rsidRPr="007417CF">
        <w:rPr>
          <w:sz w:val="16"/>
        </w:rPr>
        <w:t xml:space="preserve"> of climate change, asteroids, or nuclear weapons, </w:t>
      </w:r>
      <w:r w:rsidRPr="00C655B3">
        <w:rPr>
          <w:rStyle w:val="StyleUnderline"/>
        </w:rPr>
        <w:t>but rather from</w:t>
      </w:r>
      <w:r w:rsidRPr="007417CF">
        <w:rPr>
          <w:sz w:val="16"/>
        </w:rPr>
        <w:t xml:space="preserve"> </w:t>
      </w:r>
      <w:r w:rsidRPr="00FE4077">
        <w:rPr>
          <w:rStyle w:val="Emphasis"/>
          <w:highlight w:val="yellow"/>
        </w:rPr>
        <w:t>new</w:t>
      </w:r>
      <w:r w:rsidRPr="00C655B3">
        <w:rPr>
          <w:rStyle w:val="Emphasis"/>
        </w:rPr>
        <w:t xml:space="preserve"> and </w:t>
      </w:r>
      <w:r w:rsidRPr="00FE4077">
        <w:rPr>
          <w:rStyle w:val="Emphasis"/>
          <w:highlight w:val="yellow"/>
        </w:rPr>
        <w:t>emerging tech</w:t>
      </w:r>
      <w:r w:rsidRPr="007417CF">
        <w:rPr>
          <w:sz w:val="16"/>
        </w:rPr>
        <w:t xml:space="preserve">nologies, </w:t>
      </w:r>
      <w:r w:rsidRPr="00C655B3">
        <w:rPr>
          <w:rStyle w:val="StyleUnderline"/>
        </w:rPr>
        <w:t xml:space="preserve">and the sense that we have only just started what will become a growing list of means to </w:t>
      </w:r>
      <w:r w:rsidRPr="00FE4077">
        <w:rPr>
          <w:rStyle w:val="StyleUnderline"/>
          <w:highlight w:val="yellow"/>
        </w:rPr>
        <w:t>bring</w:t>
      </w:r>
      <w:r w:rsidRPr="00C655B3">
        <w:rPr>
          <w:rStyle w:val="StyleUnderline"/>
        </w:rPr>
        <w:t xml:space="preserve"> about</w:t>
      </w:r>
      <w:r w:rsidRPr="007417CF">
        <w:rPr>
          <w:sz w:val="16"/>
        </w:rPr>
        <w:t xml:space="preserve"> </w:t>
      </w:r>
      <w:r w:rsidRPr="00FE4077">
        <w:rPr>
          <w:rStyle w:val="Emphasis"/>
          <w:highlight w:val="yellow"/>
        </w:rPr>
        <w:t>existential</w:t>
      </w:r>
      <w:r w:rsidRPr="00FE4077">
        <w:rPr>
          <w:sz w:val="16"/>
          <w:highlight w:val="yellow"/>
        </w:rPr>
        <w:t xml:space="preserve"> </w:t>
      </w:r>
      <w:r w:rsidRPr="00FE4077">
        <w:rPr>
          <w:rStyle w:val="StyleUnderline"/>
          <w:highlight w:val="yellow"/>
        </w:rPr>
        <w:t>catastrophe</w:t>
      </w:r>
      <w:r w:rsidRPr="00C655B3">
        <w:rPr>
          <w:rStyle w:val="StyleUnderline"/>
        </w:rPr>
        <w:t>s</w:t>
      </w:r>
      <w:r w:rsidRPr="007417CF">
        <w:rPr>
          <w:sz w:val="16"/>
        </w:rPr>
        <w:t>."</w:t>
      </w:r>
    </w:p>
    <w:p w14:paraId="0377B224" w14:textId="77777777" w:rsidR="00975CFF" w:rsidRPr="007417CF" w:rsidRDefault="00975CFF" w:rsidP="00975CFF">
      <w:pPr>
        <w:rPr>
          <w:sz w:val="16"/>
        </w:rPr>
      </w:pPr>
      <w:r w:rsidRPr="007417CF">
        <w:rPr>
          <w:sz w:val="16"/>
        </w:rPr>
        <w:t xml:space="preserve">Ord, and other scholars of existential risk, view artificial intelligence as the current leading threat category.12 Amid </w:t>
      </w:r>
      <w:r w:rsidRPr="00C655B3">
        <w:rPr>
          <w:rStyle w:val="StyleUnderline"/>
        </w:rPr>
        <w:t>recent transformative advances in</w:t>
      </w:r>
      <w:r w:rsidRPr="007417CF">
        <w:rPr>
          <w:sz w:val="16"/>
        </w:rPr>
        <w:t xml:space="preserve"> generative Al </w:t>
      </w:r>
      <w:r w:rsidRPr="00C655B3">
        <w:rPr>
          <w:rStyle w:val="StyleUnderline"/>
        </w:rPr>
        <w:t>systems</w:t>
      </w:r>
      <w:r w:rsidRPr="007417CF">
        <w:rPr>
          <w:sz w:val="16"/>
        </w:rPr>
        <w:t xml:space="preserve">, which have passed the Uniform Bar Exam and a wide range of other tests of aptitude and even common sense, the notion that Al may soon </w:t>
      </w:r>
      <w:r w:rsidRPr="00C655B3">
        <w:rPr>
          <w:rStyle w:val="StyleUnderline"/>
        </w:rPr>
        <w:t>pose an</w:t>
      </w:r>
      <w:r w:rsidRPr="007417CF">
        <w:rPr>
          <w:sz w:val="16"/>
        </w:rPr>
        <w:t xml:space="preserve"> </w:t>
      </w:r>
      <w:r w:rsidRPr="00C655B3">
        <w:rPr>
          <w:rStyle w:val="Emphasis"/>
        </w:rPr>
        <w:t>existential risk</w:t>
      </w:r>
      <w:r w:rsidRPr="007417CF">
        <w:rPr>
          <w:sz w:val="16"/>
        </w:rPr>
        <w:t xml:space="preserve"> </w:t>
      </w:r>
      <w:r w:rsidRPr="00C655B3">
        <w:rPr>
          <w:rStyle w:val="StyleUnderline"/>
        </w:rPr>
        <w:t>has become an</w:t>
      </w:r>
      <w:r w:rsidRPr="007417CF">
        <w:rPr>
          <w:sz w:val="16"/>
        </w:rPr>
        <w:t xml:space="preserve"> </w:t>
      </w:r>
      <w:r w:rsidRPr="00C655B3">
        <w:rPr>
          <w:rStyle w:val="Emphasis"/>
        </w:rPr>
        <w:t>increasingly</w:t>
      </w:r>
      <w:r w:rsidRPr="007417CF">
        <w:rPr>
          <w:sz w:val="16"/>
        </w:rPr>
        <w:t xml:space="preserve"> </w:t>
      </w:r>
      <w:r w:rsidRPr="00C655B3">
        <w:rPr>
          <w:rStyle w:val="StyleUnderline"/>
        </w:rPr>
        <w:t>mainstream concern</w:t>
      </w:r>
      <w:r w:rsidRPr="007417CF">
        <w:rPr>
          <w:sz w:val="16"/>
        </w:rPr>
        <w:t xml:space="preserve">.13 The three most-cited Al researchers have signed a public statement, along with many other experts in the field, stating that "mitigating the risk of extinction from Al should be </w:t>
      </w:r>
      <w:r w:rsidRPr="00C655B3">
        <w:rPr>
          <w:rStyle w:val="StyleUnderline"/>
        </w:rPr>
        <w:t>a</w:t>
      </w:r>
      <w:r w:rsidRPr="007417CF">
        <w:rPr>
          <w:sz w:val="16"/>
        </w:rPr>
        <w:t xml:space="preserve"> </w:t>
      </w:r>
      <w:r w:rsidRPr="00C655B3">
        <w:rPr>
          <w:rStyle w:val="Emphasis"/>
        </w:rPr>
        <w:t>global priority</w:t>
      </w:r>
      <w:r w:rsidRPr="007417CF">
        <w:rPr>
          <w:sz w:val="16"/>
        </w:rPr>
        <w:t xml:space="preserve"> </w:t>
      </w:r>
      <w:r w:rsidRPr="00C655B3">
        <w:rPr>
          <w:rStyle w:val="StyleUnderline"/>
        </w:rPr>
        <w:t>alongside</w:t>
      </w:r>
      <w:r w:rsidRPr="007417CF">
        <w:rPr>
          <w:sz w:val="16"/>
        </w:rPr>
        <w:t xml:space="preserve"> </w:t>
      </w:r>
      <w:r w:rsidRPr="00C655B3">
        <w:rPr>
          <w:rStyle w:val="Emphasis"/>
        </w:rPr>
        <w:t>other</w:t>
      </w:r>
      <w:r w:rsidRPr="007417CF">
        <w:rPr>
          <w:sz w:val="16"/>
        </w:rPr>
        <w:t xml:space="preserve"> </w:t>
      </w:r>
      <w:r w:rsidRPr="00C655B3">
        <w:rPr>
          <w:rStyle w:val="StyleUnderline"/>
        </w:rPr>
        <w:t>societal-scale risks</w:t>
      </w:r>
      <w:r w:rsidRPr="007417CF">
        <w:rPr>
          <w:sz w:val="16"/>
        </w:rPr>
        <w:t xml:space="preserve"> such as pandemics and nuclear war."1 4 A recent survey suggested that around half of Al experts believe that there is a 5% or greater chance that Al will cause human extinction within this century." A poll of American adults found that nearly half (46%) were either "somewhat concerned" or "very concerned" about "the possibility that Al will cause the end of the human race on Earth."16</w:t>
      </w:r>
    </w:p>
    <w:p w14:paraId="21F9C088" w14:textId="77777777" w:rsidR="00975CFF" w:rsidRPr="007417CF" w:rsidRDefault="00975CFF" w:rsidP="00975CFF">
      <w:pPr>
        <w:rPr>
          <w:sz w:val="16"/>
        </w:rPr>
      </w:pPr>
      <w:r w:rsidRPr="007417CF">
        <w:rPr>
          <w:sz w:val="16"/>
        </w:rPr>
        <w:t xml:space="preserve">The problem of existential risk is made more difficult by the global coordination that may be required to contain </w:t>
      </w:r>
      <w:r w:rsidRPr="00C655B3">
        <w:rPr>
          <w:rStyle w:val="StyleUnderline"/>
        </w:rPr>
        <w:t>threats of this</w:t>
      </w:r>
      <w:r w:rsidRPr="007417CF">
        <w:rPr>
          <w:sz w:val="16"/>
        </w:rPr>
        <w:t xml:space="preserve"> </w:t>
      </w:r>
      <w:r w:rsidRPr="00C655B3">
        <w:rPr>
          <w:rStyle w:val="Emphasis"/>
        </w:rPr>
        <w:t>magnitude</w:t>
      </w:r>
      <w:r w:rsidRPr="007417CF">
        <w:rPr>
          <w:sz w:val="16"/>
        </w:rPr>
        <w:t xml:space="preserve">: an </w:t>
      </w:r>
      <w:r w:rsidRPr="00C655B3">
        <w:rPr>
          <w:rStyle w:val="StyleUnderline"/>
        </w:rPr>
        <w:t xml:space="preserve">existential </w:t>
      </w:r>
      <w:r w:rsidRPr="004E373A">
        <w:rPr>
          <w:rStyle w:val="StyleUnderline"/>
        </w:rPr>
        <w:t>catastrophe</w:t>
      </w:r>
      <w:r w:rsidRPr="00C655B3">
        <w:rPr>
          <w:rStyle w:val="StyleUnderline"/>
        </w:rPr>
        <w:t xml:space="preserve"> arising </w:t>
      </w:r>
      <w:r w:rsidRPr="00791D1C">
        <w:rPr>
          <w:rStyle w:val="StyleUnderline"/>
          <w:highlight w:val="yellow"/>
        </w:rPr>
        <w:t>in</w:t>
      </w:r>
      <w:r w:rsidRPr="00791D1C">
        <w:rPr>
          <w:sz w:val="16"/>
          <w:highlight w:val="yellow"/>
        </w:rPr>
        <w:t xml:space="preserve"> </w:t>
      </w:r>
      <w:r w:rsidRPr="00791D1C">
        <w:rPr>
          <w:rStyle w:val="Emphasis"/>
          <w:highlight w:val="yellow"/>
        </w:rPr>
        <w:t>one</w:t>
      </w:r>
      <w:r w:rsidRPr="00791D1C">
        <w:rPr>
          <w:sz w:val="16"/>
          <w:highlight w:val="yellow"/>
        </w:rPr>
        <w:t xml:space="preserve"> </w:t>
      </w:r>
      <w:r w:rsidRPr="00791D1C">
        <w:rPr>
          <w:rStyle w:val="StyleUnderline"/>
          <w:highlight w:val="yellow"/>
        </w:rPr>
        <w:t>jurisdiction</w:t>
      </w:r>
      <w:r w:rsidRPr="00C655B3">
        <w:rPr>
          <w:rStyle w:val="StyleUnderline"/>
        </w:rPr>
        <w:t xml:space="preserve"> would</w:t>
      </w:r>
      <w:r w:rsidRPr="007417CF">
        <w:rPr>
          <w:sz w:val="16"/>
        </w:rPr>
        <w:t xml:space="preserve"> </w:t>
      </w:r>
      <w:r w:rsidRPr="00791D1C">
        <w:rPr>
          <w:rStyle w:val="Emphasis"/>
          <w:sz w:val="24"/>
          <w:szCs w:val="24"/>
          <w:highlight w:val="yellow"/>
        </w:rPr>
        <w:t>destroy humanity in all</w:t>
      </w:r>
      <w:r w:rsidRPr="00C655B3">
        <w:rPr>
          <w:rStyle w:val="Emphasis"/>
          <w:sz w:val="24"/>
          <w:szCs w:val="24"/>
        </w:rPr>
        <w:t xml:space="preserve"> jurisdictions</w:t>
      </w:r>
      <w:r w:rsidRPr="007417CF">
        <w:rPr>
          <w:sz w:val="16"/>
        </w:rPr>
        <w:t xml:space="preserve">."7 Moreover, by definition, </w:t>
      </w:r>
      <w:r w:rsidRPr="00C655B3">
        <w:rPr>
          <w:rStyle w:val="StyleUnderline"/>
        </w:rPr>
        <w:t>we have</w:t>
      </w:r>
      <w:r w:rsidRPr="007417CF">
        <w:rPr>
          <w:sz w:val="16"/>
        </w:rPr>
        <w:t xml:space="preserve"> </w:t>
      </w:r>
      <w:r w:rsidRPr="00C655B3">
        <w:rPr>
          <w:rStyle w:val="Emphasis"/>
        </w:rPr>
        <w:t>no experience</w:t>
      </w:r>
      <w:r w:rsidRPr="007417CF">
        <w:rPr>
          <w:sz w:val="16"/>
        </w:rPr>
        <w:t xml:space="preserve"> </w:t>
      </w:r>
      <w:r w:rsidRPr="00C655B3">
        <w:rPr>
          <w:rStyle w:val="StyleUnderline"/>
        </w:rPr>
        <w:t>with events that terminate humanity</w:t>
      </w:r>
      <w:r w:rsidRPr="007417CF">
        <w:rPr>
          <w:sz w:val="16"/>
        </w:rPr>
        <w:t xml:space="preserve">. </w:t>
      </w:r>
      <w:r w:rsidRPr="00C655B3">
        <w:rPr>
          <w:rStyle w:val="StyleUnderline"/>
        </w:rPr>
        <w:t>We</w:t>
      </w:r>
      <w:r w:rsidRPr="007417CF">
        <w:rPr>
          <w:sz w:val="16"/>
        </w:rPr>
        <w:t xml:space="preserve"> </w:t>
      </w:r>
      <w:r w:rsidRPr="00C655B3">
        <w:rPr>
          <w:rStyle w:val="Emphasis"/>
        </w:rPr>
        <w:t>cannot</w:t>
      </w:r>
      <w:r w:rsidRPr="007417CF">
        <w:rPr>
          <w:sz w:val="16"/>
        </w:rPr>
        <w:t xml:space="preserve"> </w:t>
      </w:r>
      <w:r w:rsidRPr="00C655B3">
        <w:rPr>
          <w:rStyle w:val="StyleUnderline"/>
        </w:rPr>
        <w:t>afford a</w:t>
      </w:r>
      <w:r w:rsidRPr="007417CF">
        <w:rPr>
          <w:sz w:val="16"/>
        </w:rPr>
        <w:t xml:space="preserve"> </w:t>
      </w:r>
      <w:r w:rsidRPr="00C655B3">
        <w:rPr>
          <w:rStyle w:val="Emphasis"/>
        </w:rPr>
        <w:t>single failure</w:t>
      </w:r>
      <w:r w:rsidRPr="007417CF">
        <w:rPr>
          <w:sz w:val="16"/>
        </w:rPr>
        <w:t xml:space="preserve"> </w:t>
      </w:r>
      <w:r w:rsidRPr="00C655B3">
        <w:rPr>
          <w:rStyle w:val="StyleUnderline"/>
        </w:rPr>
        <w:t>to prevent such a catastrophe</w:t>
      </w:r>
      <w:r w:rsidRPr="007417CF">
        <w:rPr>
          <w:sz w:val="16"/>
        </w:rPr>
        <w:t xml:space="preserve">, nor can we rely on a reactive trial-and-error approach to designing our responses. 18 These </w:t>
      </w:r>
      <w:r w:rsidRPr="00C655B3">
        <w:rPr>
          <w:rStyle w:val="StyleUnderline"/>
        </w:rPr>
        <w:t>observations</w:t>
      </w:r>
      <w:r w:rsidRPr="007417CF">
        <w:rPr>
          <w:sz w:val="16"/>
        </w:rPr>
        <w:t xml:space="preserve"> have </w:t>
      </w:r>
      <w:r w:rsidRPr="00C655B3">
        <w:rPr>
          <w:rStyle w:val="StyleUnderline"/>
        </w:rPr>
        <w:t>led</w:t>
      </w:r>
      <w:r w:rsidRPr="007417CF">
        <w:rPr>
          <w:sz w:val="16"/>
        </w:rPr>
        <w:t xml:space="preserve"> some </w:t>
      </w:r>
      <w:r w:rsidRPr="00C655B3">
        <w:rPr>
          <w:rStyle w:val="StyleUnderline"/>
        </w:rPr>
        <w:t>leading minds in this field to suggest</w:t>
      </w:r>
      <w:r w:rsidRPr="007417CF">
        <w:rPr>
          <w:sz w:val="16"/>
        </w:rPr>
        <w:t xml:space="preserve"> that </w:t>
      </w:r>
      <w:r w:rsidRPr="00C655B3">
        <w:rPr>
          <w:rStyle w:val="StyleUnderline"/>
        </w:rPr>
        <w:t>we are entering a</w:t>
      </w:r>
      <w:r w:rsidRPr="007417CF">
        <w:rPr>
          <w:sz w:val="16"/>
        </w:rPr>
        <w:t xml:space="preserve"> </w:t>
      </w:r>
      <w:r w:rsidRPr="00791D1C">
        <w:rPr>
          <w:rStyle w:val="Emphasis"/>
          <w:highlight w:val="yellow"/>
        </w:rPr>
        <w:t>new era of</w:t>
      </w:r>
      <w:r w:rsidRPr="00C655B3">
        <w:rPr>
          <w:rStyle w:val="Emphasis"/>
        </w:rPr>
        <w:t xml:space="preserve"> history</w:t>
      </w:r>
      <w:r w:rsidRPr="007417CF">
        <w:rPr>
          <w:sz w:val="16"/>
        </w:rPr>
        <w:t xml:space="preserve">, </w:t>
      </w:r>
      <w:r w:rsidRPr="00C655B3">
        <w:rPr>
          <w:rStyle w:val="StyleUnderline"/>
        </w:rPr>
        <w:t xml:space="preserve">walking along </w:t>
      </w:r>
      <w:r w:rsidRPr="00791D1C">
        <w:rPr>
          <w:rStyle w:val="StyleUnderline"/>
          <w:highlight w:val="yellow"/>
        </w:rPr>
        <w:t>a</w:t>
      </w:r>
      <w:r w:rsidRPr="00791D1C">
        <w:rPr>
          <w:sz w:val="16"/>
          <w:highlight w:val="yellow"/>
        </w:rPr>
        <w:t xml:space="preserve"> </w:t>
      </w:r>
      <w:r w:rsidRPr="00791D1C">
        <w:rPr>
          <w:rStyle w:val="Emphasis"/>
          <w:highlight w:val="yellow"/>
        </w:rPr>
        <w:t>"precipice"</w:t>
      </w:r>
      <w:r w:rsidRPr="007417CF">
        <w:rPr>
          <w:sz w:val="16"/>
        </w:rPr>
        <w:t xml:space="preserve"> </w:t>
      </w:r>
      <w:r w:rsidRPr="00C655B3">
        <w:rPr>
          <w:rStyle w:val="StyleUnderline"/>
        </w:rPr>
        <w:t>in humanity's "most important century" as we</w:t>
      </w:r>
      <w:r w:rsidRPr="007417CF">
        <w:rPr>
          <w:sz w:val="16"/>
        </w:rPr>
        <w:t xml:space="preserve"> make our initial </w:t>
      </w:r>
      <w:r w:rsidRPr="00C655B3">
        <w:rPr>
          <w:rStyle w:val="StyleUnderline"/>
        </w:rPr>
        <w:t>encounter with</w:t>
      </w:r>
      <w:r w:rsidRPr="007417CF">
        <w:rPr>
          <w:sz w:val="16"/>
        </w:rPr>
        <w:t xml:space="preserve"> </w:t>
      </w:r>
      <w:r w:rsidRPr="00C655B3">
        <w:rPr>
          <w:rStyle w:val="Emphasis"/>
        </w:rPr>
        <w:t>existential</w:t>
      </w:r>
      <w:r w:rsidRPr="007417CF">
        <w:rPr>
          <w:sz w:val="16"/>
        </w:rPr>
        <w:t xml:space="preserve"> </w:t>
      </w:r>
      <w:r w:rsidRPr="00C655B3">
        <w:rPr>
          <w:rStyle w:val="StyleUnderline"/>
        </w:rPr>
        <w:t>threats</w:t>
      </w:r>
      <w:r w:rsidRPr="007417CF">
        <w:rPr>
          <w:sz w:val="16"/>
        </w:rPr>
        <w:t xml:space="preserve">. 1 9 As the issue is often framed in this field, </w:t>
      </w:r>
      <w:r w:rsidRPr="00C655B3">
        <w:rPr>
          <w:rStyle w:val="StyleUnderline"/>
        </w:rPr>
        <w:t xml:space="preserve">humanity could </w:t>
      </w:r>
      <w:r w:rsidRPr="00791D1C">
        <w:rPr>
          <w:rStyle w:val="StyleUnderline"/>
          <w:highlight w:val="yellow"/>
        </w:rPr>
        <w:t>either</w:t>
      </w:r>
      <w:r w:rsidRPr="00C655B3">
        <w:rPr>
          <w:rStyle w:val="StyleUnderline"/>
        </w:rPr>
        <w:t xml:space="preserve"> be</w:t>
      </w:r>
      <w:r w:rsidRPr="007417CF">
        <w:rPr>
          <w:sz w:val="16"/>
        </w:rPr>
        <w:t xml:space="preserve"> </w:t>
      </w:r>
      <w:r w:rsidRPr="00791D1C">
        <w:rPr>
          <w:rStyle w:val="Emphasis"/>
          <w:highlight w:val="yellow"/>
        </w:rPr>
        <w:t>approach</w:t>
      </w:r>
      <w:r w:rsidRPr="00C655B3">
        <w:rPr>
          <w:rStyle w:val="Emphasis"/>
        </w:rPr>
        <w:t xml:space="preserve">ing its </w:t>
      </w:r>
      <w:r w:rsidRPr="00791D1C">
        <w:rPr>
          <w:rStyle w:val="Emphasis"/>
          <w:highlight w:val="yellow"/>
        </w:rPr>
        <w:t>end</w:t>
      </w:r>
      <w:r w:rsidRPr="00791D1C">
        <w:rPr>
          <w:sz w:val="16"/>
          <w:highlight w:val="yellow"/>
        </w:rPr>
        <w:t xml:space="preserve">, </w:t>
      </w:r>
      <w:r w:rsidRPr="00791D1C">
        <w:rPr>
          <w:rStyle w:val="StyleUnderline"/>
          <w:highlight w:val="yellow"/>
        </w:rPr>
        <w:t>or</w:t>
      </w:r>
      <w:r w:rsidRPr="00C655B3">
        <w:rPr>
          <w:rStyle w:val="StyleUnderline"/>
        </w:rPr>
        <w:t>, if we are able to survive the advent of</w:t>
      </w:r>
      <w:r w:rsidRPr="007417CF">
        <w:rPr>
          <w:sz w:val="16"/>
        </w:rPr>
        <w:t xml:space="preserve"> </w:t>
      </w:r>
      <w:r w:rsidRPr="00C655B3">
        <w:rPr>
          <w:rStyle w:val="Emphasis"/>
        </w:rPr>
        <w:t>tech</w:t>
      </w:r>
      <w:r w:rsidRPr="007417CF">
        <w:rPr>
          <w:sz w:val="16"/>
        </w:rPr>
        <w:t xml:space="preserve">nologies </w:t>
      </w:r>
      <w:r w:rsidRPr="00C655B3">
        <w:rPr>
          <w:rStyle w:val="StyleUnderline"/>
        </w:rPr>
        <w:t>capable of producing</w:t>
      </w:r>
      <w:r w:rsidRPr="007417CF">
        <w:rPr>
          <w:sz w:val="16"/>
        </w:rPr>
        <w:t xml:space="preserve"> </w:t>
      </w:r>
      <w:r w:rsidRPr="00C655B3">
        <w:rPr>
          <w:rStyle w:val="Emphasis"/>
        </w:rPr>
        <w:t>existential catastrophes</w:t>
      </w:r>
      <w:r w:rsidRPr="007417CF">
        <w:rPr>
          <w:sz w:val="16"/>
        </w:rPr>
        <w:t xml:space="preserve">, </w:t>
      </w:r>
      <w:r w:rsidRPr="00C655B3">
        <w:rPr>
          <w:rStyle w:val="StyleUnderline"/>
        </w:rPr>
        <w:t xml:space="preserve">and </w:t>
      </w:r>
      <w:r w:rsidRPr="00791D1C">
        <w:rPr>
          <w:rStyle w:val="StyleUnderline"/>
          <w:highlight w:val="yellow"/>
        </w:rPr>
        <w:t>establish</w:t>
      </w:r>
      <w:r w:rsidRPr="007417CF">
        <w:rPr>
          <w:sz w:val="16"/>
        </w:rPr>
        <w:t xml:space="preserve"> global </w:t>
      </w:r>
      <w:r w:rsidRPr="00791D1C">
        <w:rPr>
          <w:rStyle w:val="Emphasis"/>
          <w:highlight w:val="yellow"/>
        </w:rPr>
        <w:t>reg</w:t>
      </w:r>
      <w:r w:rsidRPr="00C655B3">
        <w:rPr>
          <w:rStyle w:val="Emphasis"/>
        </w:rPr>
        <w:t xml:space="preserve">ulatory </w:t>
      </w:r>
      <w:r w:rsidRPr="00791D1C">
        <w:rPr>
          <w:rStyle w:val="Emphasis"/>
          <w:highlight w:val="yellow"/>
        </w:rPr>
        <w:t>systems</w:t>
      </w:r>
      <w:r w:rsidRPr="00791D1C">
        <w:rPr>
          <w:sz w:val="16"/>
          <w:highlight w:val="yellow"/>
        </w:rPr>
        <w:t xml:space="preserve"> </w:t>
      </w:r>
      <w:r w:rsidRPr="00791D1C">
        <w:rPr>
          <w:rStyle w:val="StyleUnderline"/>
          <w:highlight w:val="yellow"/>
        </w:rPr>
        <w:t>to assure</w:t>
      </w:r>
      <w:r w:rsidRPr="00C655B3">
        <w:rPr>
          <w:rStyle w:val="StyleUnderline"/>
        </w:rPr>
        <w:t xml:space="preserve"> that any new existential </w:t>
      </w:r>
      <w:r w:rsidRPr="00791D1C">
        <w:rPr>
          <w:rStyle w:val="StyleUnderline"/>
          <w:highlight w:val="yellow"/>
        </w:rPr>
        <w:t>threats</w:t>
      </w:r>
      <w:r w:rsidRPr="00C655B3">
        <w:rPr>
          <w:rStyle w:val="StyleUnderline"/>
        </w:rPr>
        <w:t xml:space="preserve"> that arise would </w:t>
      </w:r>
      <w:r w:rsidRPr="00791D1C">
        <w:rPr>
          <w:rStyle w:val="StyleUnderline"/>
          <w:highlight w:val="yellow"/>
        </w:rPr>
        <w:t>be</w:t>
      </w:r>
      <w:r w:rsidRPr="00791D1C">
        <w:rPr>
          <w:sz w:val="16"/>
          <w:highlight w:val="yellow"/>
        </w:rPr>
        <w:t xml:space="preserve"> </w:t>
      </w:r>
      <w:r w:rsidRPr="00791D1C">
        <w:rPr>
          <w:rStyle w:val="Emphasis"/>
          <w:highlight w:val="yellow"/>
        </w:rPr>
        <w:t>contained</w:t>
      </w:r>
      <w:r w:rsidRPr="007417CF">
        <w:rPr>
          <w:sz w:val="16"/>
        </w:rPr>
        <w:t xml:space="preserve"> </w:t>
      </w:r>
      <w:r w:rsidRPr="00C655B3">
        <w:rPr>
          <w:rStyle w:val="StyleUnderline"/>
        </w:rPr>
        <w:t>as well</w:t>
      </w:r>
      <w:r w:rsidRPr="007417CF">
        <w:rPr>
          <w:sz w:val="16"/>
        </w:rPr>
        <w:t>, we could still be in the early infancy of humanity with an extraordinarily long are of (hopefully good) experience ahead of us.20 This article contributes a new layer to this aspirational vision by considering what forms of legal advocacy might be most effective when seeking to persuade legal and political decision-makers to intervene in existential threats.</w:t>
      </w:r>
    </w:p>
    <w:p w14:paraId="055BF6C1" w14:textId="77777777" w:rsidR="00975CFF" w:rsidRPr="007417CF" w:rsidRDefault="00975CFF" w:rsidP="00975CFF">
      <w:pPr>
        <w:rPr>
          <w:sz w:val="16"/>
        </w:rPr>
      </w:pPr>
      <w:r w:rsidRPr="007417CF">
        <w:rPr>
          <w:sz w:val="16"/>
        </w:rPr>
        <w:t>The Oxford-based academic study of existential risk has sparked a larger movement that not only conducts research, but is increasingly engaging in advocacy for "existential security." Non-profit organizations have proliferated in this field,21 as well as a wave of student-led "existential risks initiatives" at leading universities, including Stanford, Cambridge, Harvard, and MIT.22 The field has seen extraordinary fundraising in recent years, currently totaling at least several billion U.S. dollars, surpassing many of the leading philanthropic foundations of the world.23</w:t>
      </w:r>
    </w:p>
    <w:p w14:paraId="3415F952" w14:textId="77777777" w:rsidR="00975CFF" w:rsidRPr="007417CF" w:rsidRDefault="00975CFF" w:rsidP="00975CFF">
      <w:pPr>
        <w:rPr>
          <w:sz w:val="16"/>
        </w:rPr>
      </w:pPr>
      <w:r w:rsidRPr="007417CF">
        <w:rPr>
          <w:sz w:val="16"/>
        </w:rPr>
        <w:t xml:space="preserve">This movement has only recently started exploring the role of law and lawyers. 4 There are some initial signs that </w:t>
      </w:r>
      <w:r w:rsidRPr="00F7449D">
        <w:rPr>
          <w:rStyle w:val="StyleUnderline"/>
        </w:rPr>
        <w:t>the</w:t>
      </w:r>
      <w:r w:rsidRPr="007417CF">
        <w:rPr>
          <w:sz w:val="16"/>
        </w:rPr>
        <w:t xml:space="preserve"> </w:t>
      </w:r>
      <w:r w:rsidRPr="00F7449D">
        <w:rPr>
          <w:rStyle w:val="Emphasis"/>
        </w:rPr>
        <w:t>legal profession</w:t>
      </w:r>
      <w:r w:rsidRPr="007417CF">
        <w:rPr>
          <w:sz w:val="16"/>
        </w:rPr>
        <w:t xml:space="preserve"> </w:t>
      </w:r>
      <w:r w:rsidRPr="00F7449D">
        <w:rPr>
          <w:rStyle w:val="StyleUnderline"/>
        </w:rPr>
        <w:t>might be receptive to addressing</w:t>
      </w:r>
      <w:r w:rsidRPr="007417CF">
        <w:rPr>
          <w:sz w:val="16"/>
        </w:rPr>
        <w:t xml:space="preserve"> </w:t>
      </w:r>
      <w:r w:rsidRPr="00F7449D">
        <w:rPr>
          <w:rStyle w:val="Emphasis"/>
        </w:rPr>
        <w:t>existential</w:t>
      </w:r>
      <w:r w:rsidRPr="007417CF">
        <w:rPr>
          <w:sz w:val="16"/>
        </w:rPr>
        <w:t xml:space="preserve"> </w:t>
      </w:r>
      <w:r w:rsidRPr="00F7449D">
        <w:rPr>
          <w:rStyle w:val="StyleUnderline"/>
        </w:rPr>
        <w:t>risk</w:t>
      </w:r>
      <w:r w:rsidRPr="007417CF">
        <w:rPr>
          <w:sz w:val="16"/>
        </w:rPr>
        <w:t xml:space="preserve">. The two most cited scholars in U.S. legal academia have written books on large-scale catastrophes, although neither connect their work to the literature on existential risk.25 An </w:t>
      </w:r>
      <w:r w:rsidRPr="00F7449D">
        <w:rPr>
          <w:rStyle w:val="StyleUnderline"/>
        </w:rPr>
        <w:t>international survey found</w:t>
      </w:r>
      <w:r w:rsidRPr="007417CF">
        <w:rPr>
          <w:sz w:val="16"/>
        </w:rPr>
        <w:t xml:space="preserve"> that </w:t>
      </w:r>
      <w:r w:rsidRPr="00F7449D">
        <w:rPr>
          <w:rStyle w:val="StyleUnderline"/>
        </w:rPr>
        <w:t>legal scholars</w:t>
      </w:r>
      <w:r w:rsidRPr="007417CF">
        <w:rPr>
          <w:sz w:val="16"/>
        </w:rPr>
        <w:t xml:space="preserve"> generally </w:t>
      </w:r>
      <w:r w:rsidRPr="00F7449D">
        <w:rPr>
          <w:rStyle w:val="StyleUnderline"/>
        </w:rPr>
        <w:t>believe that legal action</w:t>
      </w:r>
      <w:r w:rsidRPr="007417CF">
        <w:rPr>
          <w:sz w:val="16"/>
        </w:rPr>
        <w:t xml:space="preserve"> taken today </w:t>
      </w:r>
      <w:r w:rsidRPr="00F7449D">
        <w:rPr>
          <w:rStyle w:val="StyleUnderline"/>
        </w:rPr>
        <w:t>can</w:t>
      </w:r>
      <w:r w:rsidRPr="007417CF">
        <w:rPr>
          <w:sz w:val="16"/>
        </w:rPr>
        <w:t xml:space="preserve"> </w:t>
      </w:r>
      <w:r w:rsidRPr="00F7449D">
        <w:rPr>
          <w:rStyle w:val="Emphasis"/>
        </w:rPr>
        <w:t>impact existential risk</w:t>
      </w:r>
      <w:r w:rsidRPr="007417CF">
        <w:rPr>
          <w:sz w:val="16"/>
        </w:rPr>
        <w:t xml:space="preserve"> </w:t>
      </w:r>
      <w:r w:rsidRPr="00F7449D">
        <w:rPr>
          <w:rStyle w:val="StyleUnderline"/>
        </w:rPr>
        <w:t>and the</w:t>
      </w:r>
      <w:r w:rsidRPr="007417CF">
        <w:rPr>
          <w:sz w:val="16"/>
        </w:rPr>
        <w:t xml:space="preserve"> </w:t>
      </w:r>
      <w:r w:rsidRPr="00F7449D">
        <w:rPr>
          <w:rStyle w:val="Emphasis"/>
        </w:rPr>
        <w:t>long-term</w:t>
      </w:r>
      <w:r w:rsidRPr="007417CF">
        <w:rPr>
          <w:sz w:val="16"/>
        </w:rPr>
        <w:t xml:space="preserve"> </w:t>
      </w:r>
      <w:r w:rsidRPr="00F7449D">
        <w:rPr>
          <w:rStyle w:val="StyleUnderline"/>
        </w:rPr>
        <w:t>future</w:t>
      </w:r>
      <w:r w:rsidRPr="007417CF">
        <w:rPr>
          <w:sz w:val="16"/>
        </w:rPr>
        <w:t xml:space="preserve">.2 6 Moreover, the participants in this study have identified a new landscape of </w:t>
      </w:r>
      <w:r w:rsidRPr="00F7449D">
        <w:rPr>
          <w:rStyle w:val="StyleUnderline"/>
        </w:rPr>
        <w:t>promising</w:t>
      </w:r>
      <w:r w:rsidRPr="007417CF">
        <w:rPr>
          <w:sz w:val="16"/>
        </w:rPr>
        <w:t xml:space="preserve"> </w:t>
      </w:r>
      <w:r w:rsidRPr="00FE4077">
        <w:rPr>
          <w:rStyle w:val="Emphasis"/>
          <w:highlight w:val="yellow"/>
        </w:rPr>
        <w:t>legal interventions</w:t>
      </w:r>
      <w:r w:rsidRPr="007417CF">
        <w:rPr>
          <w:sz w:val="16"/>
        </w:rPr>
        <w:t xml:space="preserve">, spanning from local efforts to </w:t>
      </w:r>
      <w:r w:rsidRPr="00FE4077">
        <w:rPr>
          <w:rStyle w:val="StyleUnderline"/>
          <w:highlight w:val="yellow"/>
        </w:rPr>
        <w:t>prevent</w:t>
      </w:r>
      <w:r w:rsidRPr="00FE4077">
        <w:rPr>
          <w:sz w:val="16"/>
          <w:highlight w:val="yellow"/>
        </w:rPr>
        <w:t xml:space="preserve"> </w:t>
      </w:r>
      <w:r w:rsidRPr="00FE4077">
        <w:rPr>
          <w:rStyle w:val="Emphasis"/>
          <w:highlight w:val="yellow"/>
        </w:rPr>
        <w:t>specific</w:t>
      </w:r>
      <w:r w:rsidRPr="00FE4077">
        <w:rPr>
          <w:sz w:val="16"/>
          <w:highlight w:val="yellow"/>
        </w:rPr>
        <w:t xml:space="preserve"> </w:t>
      </w:r>
      <w:r w:rsidRPr="00FE4077">
        <w:rPr>
          <w:rStyle w:val="StyleUnderline"/>
          <w:highlight w:val="yellow"/>
        </w:rPr>
        <w:t>threats</w:t>
      </w:r>
      <w:r w:rsidRPr="007417CF">
        <w:rPr>
          <w:sz w:val="16"/>
        </w:rPr>
        <w:t xml:space="preserve">, 7 to far-reaching </w:t>
      </w:r>
      <w:r w:rsidRPr="00F7449D">
        <w:rPr>
          <w:rStyle w:val="StyleUnderline"/>
        </w:rPr>
        <w:t>efforts to</w:t>
      </w:r>
      <w:r w:rsidRPr="007417CF">
        <w:rPr>
          <w:sz w:val="16"/>
        </w:rPr>
        <w:t xml:space="preserve"> </w:t>
      </w:r>
      <w:r w:rsidRPr="00F7449D">
        <w:rPr>
          <w:rStyle w:val="Emphasis"/>
        </w:rPr>
        <w:t>establish</w:t>
      </w:r>
      <w:r w:rsidRPr="007417CF">
        <w:rPr>
          <w:sz w:val="16"/>
        </w:rPr>
        <w:t xml:space="preserve"> </w:t>
      </w:r>
      <w:r w:rsidRPr="00F7449D">
        <w:rPr>
          <w:rStyle w:val="StyleUnderline"/>
        </w:rPr>
        <w:t>the legal interests of future generations</w:t>
      </w:r>
      <w:r w:rsidRPr="007417CF">
        <w:rPr>
          <w:sz w:val="16"/>
        </w:rPr>
        <w:t xml:space="preserve">. 28 As researchers in this field have reported, future generations are now referenced in eighty-one national constitutions29 and </w:t>
      </w:r>
      <w:r w:rsidRPr="00F7449D">
        <w:rPr>
          <w:rStyle w:val="StyleUnderline"/>
        </w:rPr>
        <w:t>in a</w:t>
      </w:r>
      <w:r w:rsidRPr="007417CF">
        <w:rPr>
          <w:sz w:val="16"/>
        </w:rPr>
        <w:t xml:space="preserve"> </w:t>
      </w:r>
      <w:r w:rsidRPr="00F7449D">
        <w:rPr>
          <w:rStyle w:val="Emphasis"/>
        </w:rPr>
        <w:t>host of domestic laws</w:t>
      </w:r>
      <w:r w:rsidRPr="007417CF">
        <w:rPr>
          <w:sz w:val="16"/>
        </w:rPr>
        <w:t xml:space="preserve"> and international agreements.30 Moreover, some </w:t>
      </w:r>
      <w:r w:rsidRPr="00FE4077">
        <w:rPr>
          <w:rStyle w:val="Emphasis"/>
          <w:highlight w:val="yellow"/>
        </w:rPr>
        <w:t>courts</w:t>
      </w:r>
      <w:r w:rsidRPr="007417CF">
        <w:rPr>
          <w:sz w:val="16"/>
        </w:rPr>
        <w:t xml:space="preserve"> </w:t>
      </w:r>
      <w:r w:rsidRPr="00F7449D">
        <w:rPr>
          <w:rStyle w:val="StyleUnderline"/>
        </w:rPr>
        <w:t xml:space="preserve">have recently </w:t>
      </w:r>
      <w:r w:rsidRPr="00FE4077">
        <w:rPr>
          <w:rStyle w:val="StyleUnderline"/>
          <w:highlight w:val="yellow"/>
        </w:rPr>
        <w:t>shown</w:t>
      </w:r>
      <w:r w:rsidRPr="00F7449D">
        <w:rPr>
          <w:rStyle w:val="StyleUnderline"/>
        </w:rPr>
        <w:t xml:space="preserve"> an</w:t>
      </w:r>
      <w:r w:rsidRPr="007417CF">
        <w:rPr>
          <w:sz w:val="16"/>
        </w:rPr>
        <w:t xml:space="preserve"> </w:t>
      </w:r>
      <w:r w:rsidRPr="00F7449D">
        <w:rPr>
          <w:rStyle w:val="Emphasis"/>
        </w:rPr>
        <w:t xml:space="preserve">unprecedented </w:t>
      </w:r>
      <w:r w:rsidRPr="00FE4077">
        <w:rPr>
          <w:rStyle w:val="Emphasis"/>
          <w:highlight w:val="yellow"/>
        </w:rPr>
        <w:t>willingness</w:t>
      </w:r>
      <w:r w:rsidRPr="00FE4077">
        <w:rPr>
          <w:sz w:val="16"/>
          <w:highlight w:val="yellow"/>
        </w:rPr>
        <w:t xml:space="preserve"> </w:t>
      </w:r>
      <w:r w:rsidRPr="00FE4077">
        <w:rPr>
          <w:rStyle w:val="StyleUnderline"/>
          <w:highlight w:val="yellow"/>
        </w:rPr>
        <w:t>to enforce</w:t>
      </w:r>
      <w:r w:rsidRPr="00F7449D">
        <w:rPr>
          <w:rStyle w:val="StyleUnderline"/>
        </w:rPr>
        <w:t xml:space="preserve"> these </w:t>
      </w:r>
      <w:r w:rsidRPr="00FE4077">
        <w:rPr>
          <w:rStyle w:val="StyleUnderline"/>
          <w:highlight w:val="yellow"/>
        </w:rPr>
        <w:t>provisions</w:t>
      </w:r>
      <w:r w:rsidRPr="00F7449D">
        <w:rPr>
          <w:rStyle w:val="StyleUnderline"/>
        </w:rPr>
        <w:t xml:space="preserve"> in</w:t>
      </w:r>
      <w:r w:rsidRPr="007417CF">
        <w:rPr>
          <w:sz w:val="16"/>
        </w:rPr>
        <w:t xml:space="preserve"> the context of climate change </w:t>
      </w:r>
      <w:r w:rsidRPr="00F7449D">
        <w:rPr>
          <w:rStyle w:val="StyleUnderline"/>
        </w:rPr>
        <w:t>litigation</w:t>
      </w:r>
      <w:r w:rsidRPr="007417CF">
        <w:rPr>
          <w:sz w:val="16"/>
        </w:rPr>
        <w:t>.3 1 Perhaps the most striking example is the 2021 German Constitutional Court decision striking down a national climate law, citing "intertemporal guarantees of freedom" and a "special duty of care ... for the benefit of future generations."32</w:t>
      </w:r>
    </w:p>
    <w:p w14:paraId="4A0A82E6" w14:textId="77777777" w:rsidR="00975CFF" w:rsidRPr="007417CF" w:rsidRDefault="00975CFF" w:rsidP="00975CFF">
      <w:pPr>
        <w:rPr>
          <w:sz w:val="16"/>
        </w:rPr>
      </w:pPr>
      <w:r w:rsidRPr="007417CF">
        <w:rPr>
          <w:sz w:val="16"/>
        </w:rPr>
        <w:t>There are also promising signs in the domain of legislation and policy. New parliamentary groups have been formed to protect future generations from the impacts of low-probability/high-impact catastrophes.3 3 In the United States, the Global Catastrophic Risk Management Act (passed in December 2022) requires federal agencies to assess and mitigate "existential risk," which is defined in the Act as risk with the "potential for an outcome that would result in human extinction." 34 The British Prime Minister, Rishi Sunak, has acknowledged existential risk relating to artificial intelligence.3 5 Nelson Mandela's world peace organization, The Elders, has framed existential risk as a central concern for humanity.36 The Secretary General of the United Nations has issued a major report on existential risk and related threats to future generations.3 7 The U.N. has scheduled a "Summit of the Future" for 2024, which is expected to bring together heads of state from around the world to establish a U.N. Declaration on Future Generations, a Special Envoy for Future Generations, and an obligation to issue reports on global catastrophic risks.38</w:t>
      </w:r>
    </w:p>
    <w:p w14:paraId="104C8FAB" w14:textId="77777777" w:rsidR="00975CFF" w:rsidRPr="007417CF" w:rsidRDefault="00975CFF" w:rsidP="00975CFF">
      <w:pPr>
        <w:rPr>
          <w:sz w:val="16"/>
        </w:rPr>
      </w:pPr>
      <w:r w:rsidRPr="007417CF">
        <w:rPr>
          <w:sz w:val="16"/>
        </w:rPr>
        <w:t>Regarding existential threats from Al, governments have recently started taking an array of actions. President Biden issued an executive order on "Safe, Secure, and Trustworthy" Al, which directed several federal agencies to address Al risks and established the United States Al Safety Institute.39 The U.K. has also established an Al Safety Institute, and the U.S. and the U.K. have created the first bilateral agreement on Al risk, enabling their respective safety institutes to share information and evaluation tools.40 The E.U. has passed an act banning high-risk Al systems and creating specific regulations for "general purpose Al," including limits on training runs above 10^25 floating point operations, a standard that the Act recommends updating based on risk assessments.41 The Council of Europe has recently agreed on the "first rules for Al in the world", emphasizing safety and broad human rights protections. 42 The U.N. has also passed a resolution on Al. 43 Further legislation has been proposed in many U.S. jurisdictions requiring safety testing for frontier Al systems, as well as addressing intersections between Al and biological and nuclear weapons.44 Other proposals would establish licensing regimes, mandatory impact assessments, third-party auditing, and liability and insurance frameworks for the risks imposed by Al companies. 45</w:t>
      </w:r>
    </w:p>
    <w:p w14:paraId="64304BFD" w14:textId="77777777" w:rsidR="00975CFF" w:rsidRPr="007417CF" w:rsidRDefault="00975CFF" w:rsidP="00975CFF">
      <w:pPr>
        <w:rPr>
          <w:sz w:val="16"/>
        </w:rPr>
      </w:pPr>
      <w:r w:rsidRPr="007417CF">
        <w:rPr>
          <w:sz w:val="16"/>
        </w:rPr>
        <w:t xml:space="preserve">The field of advocates examined in this article has taken a leading role in many of these and related efforts. They have advised national governments and international policy organizations and consulted with </w:t>
      </w:r>
      <w:r w:rsidRPr="00791D1C">
        <w:rPr>
          <w:rStyle w:val="StyleUnderline"/>
          <w:highlight w:val="yellow"/>
        </w:rPr>
        <w:t>lawyers pursuing</w:t>
      </w:r>
      <w:r w:rsidRPr="00791D1C">
        <w:rPr>
          <w:sz w:val="16"/>
          <w:highlight w:val="yellow"/>
        </w:rPr>
        <w:t xml:space="preserve"> </w:t>
      </w:r>
      <w:r w:rsidRPr="00791D1C">
        <w:rPr>
          <w:rStyle w:val="Emphasis"/>
          <w:highlight w:val="yellow"/>
        </w:rPr>
        <w:t>litigation relevant</w:t>
      </w:r>
      <w:r w:rsidRPr="00791D1C">
        <w:rPr>
          <w:sz w:val="16"/>
          <w:highlight w:val="yellow"/>
        </w:rPr>
        <w:t xml:space="preserve"> </w:t>
      </w:r>
      <w:r w:rsidRPr="00791D1C">
        <w:rPr>
          <w:rStyle w:val="StyleUnderline"/>
          <w:highlight w:val="yellow"/>
        </w:rPr>
        <w:t>to</w:t>
      </w:r>
      <w:r w:rsidRPr="00F7449D">
        <w:rPr>
          <w:rStyle w:val="StyleUnderline"/>
        </w:rPr>
        <w:t xml:space="preserve"> existential </w:t>
      </w:r>
      <w:r w:rsidRPr="00791D1C">
        <w:rPr>
          <w:rStyle w:val="StyleUnderline"/>
          <w:highlight w:val="yellow"/>
        </w:rPr>
        <w:t>risk</w:t>
      </w:r>
      <w:r w:rsidRPr="007417CF">
        <w:rPr>
          <w:sz w:val="16"/>
        </w:rPr>
        <w:t xml:space="preserve"> (e.g., by finding liability for imposing existential risk as a matter of tort, human rights, or criminal law). To preserve confidentiality, I will only share details about specific advocacy projects where I have permission from research participants.</w:t>
      </w:r>
    </w:p>
    <w:p w14:paraId="2BE023F2" w14:textId="77777777" w:rsidR="00975CFF" w:rsidRPr="007417CF" w:rsidRDefault="00975CFF" w:rsidP="00975CFF">
      <w:pPr>
        <w:rPr>
          <w:sz w:val="16"/>
        </w:rPr>
      </w:pPr>
      <w:r w:rsidRPr="007417CF">
        <w:rPr>
          <w:sz w:val="16"/>
        </w:rPr>
        <w:t xml:space="preserve">At the same time that these </w:t>
      </w:r>
      <w:r w:rsidRPr="00F7449D">
        <w:rPr>
          <w:rStyle w:val="StyleUnderline"/>
        </w:rPr>
        <w:t>advocates</w:t>
      </w:r>
      <w:r w:rsidRPr="007417CF">
        <w:rPr>
          <w:sz w:val="16"/>
        </w:rPr>
        <w:t xml:space="preserve"> have </w:t>
      </w:r>
      <w:r w:rsidRPr="00F7449D">
        <w:rPr>
          <w:rStyle w:val="StyleUnderline"/>
        </w:rPr>
        <w:t>made</w:t>
      </w:r>
      <w:r w:rsidRPr="007417CF">
        <w:rPr>
          <w:sz w:val="16"/>
        </w:rPr>
        <w:t xml:space="preserve"> </w:t>
      </w:r>
      <w:r w:rsidRPr="00F7449D">
        <w:rPr>
          <w:rStyle w:val="Emphasis"/>
        </w:rPr>
        <w:t>remarkable progress</w:t>
      </w:r>
      <w:r w:rsidRPr="007417CF">
        <w:rPr>
          <w:sz w:val="16"/>
        </w:rPr>
        <w:t>, they also have been the subject of widespread backlash.46 Critical reactions to the movement intensified in late 2022 following the downfall of a major donor, Sam Bankman-Fried, who had pledged much of his wealth-once valued at $29 billion-to the mitigation of existential risk but has now been convicted on charges of fraud and conspiracy.4 7 The common narrative of mass and social media suggests that advocating for the mitigation of existential risk tends to, perhaps by design, distract from the injustice and suffering that already exists in the world, and instead directs attention toward the techno-utopian fantasies of billionaire donors. 48 But these public reactions, whatever the ultimate merit of the critiques being raised, are based on a very shallow and deeply inaccurate view into the existential risk community, and generally no view at all into the sub-community of legal and political advocates. This article provides an empirical window into this field of advocacy drawing from ethnography, semi-structured interviews (n=53), and a systematic review of online materials.</w:t>
      </w:r>
    </w:p>
    <w:p w14:paraId="50CFB821" w14:textId="77777777" w:rsidR="00975CFF" w:rsidRPr="007417CF" w:rsidRDefault="00975CFF" w:rsidP="00975CFF">
      <w:pPr>
        <w:rPr>
          <w:sz w:val="16"/>
        </w:rPr>
      </w:pPr>
      <w:r w:rsidRPr="007417CF">
        <w:rPr>
          <w:sz w:val="16"/>
        </w:rPr>
        <w:t xml:space="preserve">The participants in this study included members and affiliates of over two dozen organizations. 49 Since my aim is to understand the role of law and lawyers within this movement, the study centered on the Legal Priorities Project (hereinafter "LPP"). Founded in 2020 as a 501(c)(3) by students and a visiting professor at Harvard Law School, LPP is the only legal organization in the world focused on existential risk.50 In its first year of operation, LPP wrote a research agenda and began to build a network of young lawyers and law students via summer fellowships and speaker programs.5 1 In their second year, they shifted attention to policy advising, </w:t>
      </w:r>
      <w:r w:rsidRPr="00F7449D">
        <w:rPr>
          <w:rStyle w:val="StyleUnderline"/>
        </w:rPr>
        <w:t>providing a</w:t>
      </w:r>
      <w:r w:rsidRPr="007417CF">
        <w:rPr>
          <w:sz w:val="16"/>
        </w:rPr>
        <w:t xml:space="preserve"> </w:t>
      </w:r>
      <w:r w:rsidRPr="00F7449D">
        <w:rPr>
          <w:rStyle w:val="Emphasis"/>
        </w:rPr>
        <w:t>legal perspective</w:t>
      </w:r>
      <w:r w:rsidRPr="007417CF">
        <w:rPr>
          <w:sz w:val="16"/>
        </w:rPr>
        <w:t xml:space="preserve"> </w:t>
      </w:r>
      <w:r w:rsidRPr="00F7449D">
        <w:rPr>
          <w:rStyle w:val="StyleUnderline"/>
        </w:rPr>
        <w:t>on new</w:t>
      </w:r>
      <w:r w:rsidRPr="007417CF">
        <w:rPr>
          <w:sz w:val="16"/>
        </w:rPr>
        <w:t xml:space="preserve"> legislative and </w:t>
      </w:r>
      <w:r w:rsidRPr="00F7449D">
        <w:rPr>
          <w:rStyle w:val="StyleUnderline"/>
        </w:rPr>
        <w:t>regulatory efforts relating to existential risk</w:t>
      </w:r>
      <w:r w:rsidRPr="007417CF">
        <w:rPr>
          <w:sz w:val="16"/>
        </w:rPr>
        <w:t xml:space="preserve"> with a focus on Al. 2 During the ethnography, LPP formed an impact-litigation team, hiring a Costa Rican human rights attorney, a Dutch judge, and an American public interest lawyer.53 This </w:t>
      </w:r>
      <w:r w:rsidRPr="00247AA8">
        <w:rPr>
          <w:rStyle w:val="StyleUnderline"/>
        </w:rPr>
        <w:t>litigation</w:t>
      </w:r>
      <w:r w:rsidRPr="00F7449D">
        <w:rPr>
          <w:rStyle w:val="StyleUnderline"/>
        </w:rPr>
        <w:t xml:space="preserve"> team</w:t>
      </w:r>
      <w:r w:rsidRPr="007417CF">
        <w:rPr>
          <w:sz w:val="16"/>
        </w:rPr>
        <w:t xml:space="preserve"> recently </w:t>
      </w:r>
      <w:r w:rsidRPr="00791D1C">
        <w:rPr>
          <w:rStyle w:val="StyleUnderline"/>
          <w:highlight w:val="yellow"/>
        </w:rPr>
        <w:t>shift</w:t>
      </w:r>
      <w:r w:rsidRPr="00F7449D">
        <w:rPr>
          <w:rStyle w:val="StyleUnderline"/>
        </w:rPr>
        <w:t xml:space="preserve">ed </w:t>
      </w:r>
      <w:r w:rsidRPr="00791D1C">
        <w:rPr>
          <w:rStyle w:val="StyleUnderline"/>
          <w:highlight w:val="yellow"/>
        </w:rPr>
        <w:t>to</w:t>
      </w:r>
      <w:r w:rsidRPr="00F7449D">
        <w:rPr>
          <w:rStyle w:val="StyleUnderline"/>
        </w:rPr>
        <w:t>ward a</w:t>
      </w:r>
      <w:r w:rsidRPr="007417CF">
        <w:rPr>
          <w:sz w:val="16"/>
        </w:rPr>
        <w:t xml:space="preserve"> </w:t>
      </w:r>
      <w:r w:rsidRPr="00791D1C">
        <w:rPr>
          <w:rStyle w:val="Emphasis"/>
          <w:highlight w:val="yellow"/>
        </w:rPr>
        <w:t>greater focus</w:t>
      </w:r>
      <w:r w:rsidRPr="00791D1C">
        <w:rPr>
          <w:sz w:val="16"/>
          <w:highlight w:val="yellow"/>
        </w:rPr>
        <w:t xml:space="preserve"> </w:t>
      </w:r>
      <w:r w:rsidRPr="00791D1C">
        <w:rPr>
          <w:rStyle w:val="StyleUnderline"/>
          <w:highlight w:val="yellow"/>
        </w:rPr>
        <w:t>on providing</w:t>
      </w:r>
      <w:r w:rsidRPr="00791D1C">
        <w:rPr>
          <w:sz w:val="16"/>
          <w:highlight w:val="yellow"/>
        </w:rPr>
        <w:t xml:space="preserve"> </w:t>
      </w:r>
      <w:r w:rsidRPr="00791D1C">
        <w:rPr>
          <w:rStyle w:val="Emphasis"/>
          <w:highlight w:val="yellow"/>
        </w:rPr>
        <w:t>legal guidance</w:t>
      </w:r>
      <w:r w:rsidRPr="00791D1C">
        <w:rPr>
          <w:sz w:val="16"/>
          <w:highlight w:val="yellow"/>
        </w:rPr>
        <w:t xml:space="preserve"> </w:t>
      </w:r>
      <w:r w:rsidRPr="00791D1C">
        <w:rPr>
          <w:rStyle w:val="StyleUnderline"/>
          <w:highlight w:val="yellow"/>
        </w:rPr>
        <w:t>on</w:t>
      </w:r>
      <w:r w:rsidRPr="00F7449D">
        <w:rPr>
          <w:rStyle w:val="StyleUnderline"/>
        </w:rPr>
        <w:t xml:space="preserve"> legislative and </w:t>
      </w:r>
      <w:r w:rsidRPr="00791D1C">
        <w:rPr>
          <w:rStyle w:val="StyleUnderline"/>
          <w:highlight w:val="yellow"/>
        </w:rPr>
        <w:t>reg</w:t>
      </w:r>
      <w:r w:rsidRPr="00F7449D">
        <w:rPr>
          <w:rStyle w:val="StyleUnderline"/>
        </w:rPr>
        <w:t xml:space="preserve">ulatory </w:t>
      </w:r>
      <w:r w:rsidRPr="00791D1C">
        <w:rPr>
          <w:rStyle w:val="StyleUnderline"/>
          <w:highlight w:val="yellow"/>
        </w:rPr>
        <w:t>proposals</w:t>
      </w:r>
      <w:r w:rsidRPr="007417CF">
        <w:rPr>
          <w:sz w:val="16"/>
        </w:rPr>
        <w:t>. 54 LPP is a highly global organization-the membership has a clear tilt toward Europe and the United States, but over the period of ethnography, the roughly twelve members who attended LPP's internal allhands meetings included nationalities and legal training from Africa, Australia, Central America, Continental Europe, North America, and South America.55 Most LPP operations take place remotely with occasional in-person meetings. Thus, the study was largely conducted via video-conferencing calls in addition to in-person visits to key sites including Oxford, London, Geneva, Washington, and Cambridge (Massachusetts).</w:t>
      </w:r>
    </w:p>
    <w:p w14:paraId="4BD7B330" w14:textId="77777777" w:rsidR="00975CFF" w:rsidRPr="007417CF" w:rsidRDefault="00975CFF" w:rsidP="00975CFF">
      <w:pPr>
        <w:rPr>
          <w:sz w:val="12"/>
          <w:szCs w:val="12"/>
        </w:rPr>
      </w:pPr>
      <w:r w:rsidRPr="007417CF">
        <w:rPr>
          <w:sz w:val="12"/>
          <w:szCs w:val="12"/>
        </w:rPr>
        <w:t>The main empirical finding of this article is that these advocates have developed a distinct model of social-change lawyering-the "priorities methodology" drawn from the philanthropic framework of Effective Altruism. As elaborated in Part III, this model is an effort to help the most people to the greatest extent, considering the magnitude and probability of the estimated net effects of one's actions. The model begins with first principles of morality, such as enhancing overall human well-being or reducing suffering. Advocates then select cause areas based on certain criteria (see the Part III discussion of importance, neglect, and tractability as key criteria) in an effort to maximize impact on their moral commitments. Existential risk is prioritized by the advocates examined in this Article because it is a neglected issue that could severely affect a great number of people. None of the advocates I met claimed that the world is highly likely to end in the near future, but they do believe that decision theory and public policy considerations favor intervening in existential threats given the non-negligible likelihood of grave harms.</w:t>
      </w:r>
    </w:p>
    <w:p w14:paraId="2D02132D" w14:textId="77777777" w:rsidR="00975CFF" w:rsidRPr="007417CF" w:rsidRDefault="00975CFF" w:rsidP="00975CFF">
      <w:pPr>
        <w:rPr>
          <w:sz w:val="12"/>
          <w:szCs w:val="12"/>
        </w:rPr>
      </w:pPr>
      <w:r w:rsidRPr="007417CF">
        <w:rPr>
          <w:sz w:val="12"/>
          <w:szCs w:val="12"/>
        </w:rPr>
        <w:t>Having selected a cause area, these advocates then analyze strategic decisions in an effort to determine which option has the greatest expected value toward their chosen goals. As described in anthropological detail in Part V, this model's commitment to optimizing impact is supported by formal decision-making processes as well as a daily culture of reinforcing scientific, truth-seeking norms, including (1) embracing epistemic humility and normalizing uncertainty, (2) fostering a warm, inclusive, and empathetic atmosphere of "supportive dissent," and (3) limiting cognitive biases that would interfere with their focus on maximizing impact. In practice, these advocates are remarkably adherent to this set of cultural norms, although they acknowledge that these norms conflict with some aspects of human nature and the professional identities of lawyers. Moreover, this model raises difficult points of tension when seeking to represent the interests of voiceless future generations while also working to incorporate a broader set of currentperson voices in strategic decision-making processes.</w:t>
      </w:r>
    </w:p>
    <w:p w14:paraId="43A67DEA" w14:textId="77777777" w:rsidR="00975CFF" w:rsidRPr="007417CF" w:rsidRDefault="00975CFF" w:rsidP="00975CFF">
      <w:pPr>
        <w:rPr>
          <w:sz w:val="12"/>
          <w:szCs w:val="12"/>
        </w:rPr>
      </w:pPr>
      <w:r w:rsidRPr="007417CF">
        <w:rPr>
          <w:sz w:val="12"/>
          <w:szCs w:val="12"/>
        </w:rPr>
        <w:t>[Figure omitted]</w:t>
      </w:r>
    </w:p>
    <w:p w14:paraId="6539484E" w14:textId="77777777" w:rsidR="00975CFF" w:rsidRPr="007417CF" w:rsidRDefault="00975CFF" w:rsidP="00975CFF">
      <w:pPr>
        <w:rPr>
          <w:sz w:val="12"/>
          <w:szCs w:val="12"/>
        </w:rPr>
      </w:pPr>
      <w:r w:rsidRPr="007417CF">
        <w:rPr>
          <w:sz w:val="12"/>
          <w:szCs w:val="12"/>
        </w:rPr>
        <w:t>In some respects, the priorities methodology is consistent with leading recommendations from the literature on law and social change. Empirical research has suggested that many public interest lawyers lack explicit theories of change, formal processes for setting priorities, and measures of their performance.56 Scholars have called on social-change lawyers to adopt more rigorous approaches to strategic planning and assessment.5 The existential advocates seem to take up this call very directly, even taking it to an extreme with their commitment to maximizing their overall counterfactual impact.. The full model is depicted in Figure 1.</w:t>
      </w:r>
    </w:p>
    <w:p w14:paraId="6197D16B" w14:textId="77777777" w:rsidR="00975CFF" w:rsidRPr="007417CF" w:rsidRDefault="00975CFF" w:rsidP="00975CFF">
      <w:pPr>
        <w:rPr>
          <w:sz w:val="12"/>
          <w:szCs w:val="12"/>
        </w:rPr>
      </w:pPr>
      <w:r w:rsidRPr="007417CF">
        <w:rPr>
          <w:sz w:val="12"/>
          <w:szCs w:val="12"/>
        </w:rPr>
        <w:t>But these advocates depart from the literature's recommendations in one key respect: While they recognize that favorable public opinion and grassroots mobilization have supported the accountability and long-term efficacy of legal activism in other contexts, these advocates tend to worry that "going broad" would compromise their priorities methodology and politicize the issue of existential risk. The cultural values outlined in this article (relating to the value of dissent, uncertainty, and "system 2" deliberative reasoning rather than strong emotional motivations) are seemingly point-by-point the exact opposite of the "mobilizing frames" that scholars have found to be the essential ingredients for building a broad social movement. 58 This observation reveals the central point of tension explored throughout this article. These advocates seek to enhance their inclusiveness and democratic legitimacy without undermining what their community does so well-overcoming cognitive biases to maintain a focus on the neglected issue of protecting future generations from low-probability/high-impact events.</w:t>
      </w:r>
    </w:p>
    <w:p w14:paraId="1849E418" w14:textId="77777777" w:rsidR="00975CFF" w:rsidRPr="007417CF" w:rsidRDefault="00975CFF" w:rsidP="00975CFF">
      <w:pPr>
        <w:rPr>
          <w:sz w:val="12"/>
          <w:szCs w:val="12"/>
        </w:rPr>
      </w:pPr>
      <w:r w:rsidRPr="007417CF">
        <w:rPr>
          <w:sz w:val="12"/>
          <w:szCs w:val="12"/>
        </w:rPr>
        <w:t>Before detailing these empirical findings, Part I provides background regarding (1) the issue of existential risk and (2) the socio-legal literature examining how lawyers contribute to movements for social change. Part II describes the methods of this study. Parts III through V present this Article's empirical portrait of existential advocacy and the priorities methodology, beginning with theories of efficacy and accountability, and then discussing the movement's underlying cultural commitments. Part VI concludes the article with recommendations for adapting the priorities methodology as this movement scales up and pursues more direct and high-profile legal interventions.</w:t>
      </w:r>
    </w:p>
    <w:p w14:paraId="65C0279C" w14:textId="77777777" w:rsidR="00975CFF" w:rsidRPr="007417CF" w:rsidRDefault="00975CFF" w:rsidP="00975CFF">
      <w:pPr>
        <w:rPr>
          <w:sz w:val="12"/>
          <w:szCs w:val="12"/>
        </w:rPr>
      </w:pPr>
      <w:r w:rsidRPr="007417CF">
        <w:rPr>
          <w:sz w:val="12"/>
          <w:szCs w:val="12"/>
        </w:rPr>
        <w:t>I. BACKGROUND</w:t>
      </w:r>
    </w:p>
    <w:p w14:paraId="17BC8309" w14:textId="77777777" w:rsidR="00975CFF" w:rsidRPr="007417CF" w:rsidRDefault="00975CFF" w:rsidP="00975CFF">
      <w:pPr>
        <w:rPr>
          <w:sz w:val="16"/>
        </w:rPr>
      </w:pPr>
      <w:r w:rsidRPr="007417CF">
        <w:rPr>
          <w:sz w:val="12"/>
          <w:szCs w:val="12"/>
        </w:rPr>
        <w:t>A. THE PROBLEM OF EXISTENTIAL RISK</w:t>
      </w:r>
    </w:p>
    <w:p w14:paraId="35FBB14F" w14:textId="77777777" w:rsidR="00975CFF" w:rsidRPr="007417CF" w:rsidRDefault="00975CFF" w:rsidP="00975CFF">
      <w:pPr>
        <w:tabs>
          <w:tab w:val="left" w:pos="1575"/>
        </w:tabs>
        <w:rPr>
          <w:sz w:val="16"/>
        </w:rPr>
      </w:pPr>
      <w:r w:rsidRPr="007417CF">
        <w:rPr>
          <w:sz w:val="16"/>
        </w:rPr>
        <w:t xml:space="preserve">On the scale of human history, </w:t>
      </w:r>
      <w:r w:rsidRPr="007417CF">
        <w:rPr>
          <w:rStyle w:val="StyleUnderline"/>
        </w:rPr>
        <w:t>it is only very recently</w:t>
      </w:r>
      <w:r w:rsidRPr="007417CF">
        <w:rPr>
          <w:sz w:val="16"/>
        </w:rPr>
        <w:t xml:space="preserve"> that </w:t>
      </w:r>
      <w:r w:rsidRPr="007417CF">
        <w:rPr>
          <w:rStyle w:val="StyleUnderline"/>
        </w:rPr>
        <w:t>we have</w:t>
      </w:r>
      <w:r w:rsidRPr="007417CF">
        <w:rPr>
          <w:sz w:val="16"/>
        </w:rPr>
        <w:t xml:space="preserve"> </w:t>
      </w:r>
      <w:r w:rsidRPr="007417CF">
        <w:rPr>
          <w:rStyle w:val="Emphasis"/>
        </w:rPr>
        <w:t>developed tech</w:t>
      </w:r>
      <w:r w:rsidRPr="007417CF">
        <w:rPr>
          <w:sz w:val="16"/>
        </w:rPr>
        <w:t xml:space="preserve">nologies </w:t>
      </w:r>
      <w:r w:rsidRPr="007417CF">
        <w:rPr>
          <w:rStyle w:val="StyleUnderline"/>
        </w:rPr>
        <w:t>capable of foreclosing the human future</w:t>
      </w:r>
      <w:r w:rsidRPr="007417CF">
        <w:rPr>
          <w:sz w:val="16"/>
        </w:rPr>
        <w:t xml:space="preserve">.5 9 Nick Bostrom, the Oxford philosopher who coined the term "existential risk," and defined it to include threats of human extinction or other irreversible destruction of human potential, notes that until the advent of nuclear weapons there were "probably no significant existential risks in human history ... and certainly none that it was within our power to do something about."6° </w:t>
      </w:r>
      <w:r w:rsidRPr="007417CF">
        <w:rPr>
          <w:rStyle w:val="StyleUnderline"/>
        </w:rPr>
        <w:t>Researchers</w:t>
      </w:r>
      <w:r w:rsidRPr="007417CF">
        <w:rPr>
          <w:sz w:val="16"/>
        </w:rPr>
        <w:t xml:space="preserve"> in the emerging field of existential risk studies </w:t>
      </w:r>
      <w:r w:rsidRPr="007417CF">
        <w:rPr>
          <w:rStyle w:val="StyleUnderline"/>
        </w:rPr>
        <w:t>have</w:t>
      </w:r>
      <w:r w:rsidRPr="007417CF">
        <w:rPr>
          <w:sz w:val="16"/>
        </w:rPr>
        <w:t xml:space="preserve"> now </w:t>
      </w:r>
      <w:r w:rsidRPr="007417CF">
        <w:rPr>
          <w:rStyle w:val="StyleUnderline"/>
        </w:rPr>
        <w:t>spent</w:t>
      </w:r>
      <w:r w:rsidRPr="007417CF">
        <w:rPr>
          <w:sz w:val="16"/>
        </w:rPr>
        <w:t xml:space="preserve"> over two </w:t>
      </w:r>
      <w:r w:rsidRPr="007417CF">
        <w:rPr>
          <w:rStyle w:val="StyleUnderline"/>
        </w:rPr>
        <w:t>decades analyzing a</w:t>
      </w:r>
      <w:r w:rsidRPr="007417CF">
        <w:rPr>
          <w:sz w:val="16"/>
        </w:rPr>
        <w:t xml:space="preserve"> </w:t>
      </w:r>
      <w:r w:rsidRPr="007417CF">
        <w:rPr>
          <w:rStyle w:val="Emphasis"/>
        </w:rPr>
        <w:t>wide range of conceivable threats</w:t>
      </w:r>
      <w:r w:rsidRPr="007417CF">
        <w:rPr>
          <w:sz w:val="16"/>
        </w:rPr>
        <w:t xml:space="preserve">, </w:t>
      </w:r>
      <w:r w:rsidRPr="007417CF">
        <w:rPr>
          <w:rStyle w:val="StyleUnderline"/>
        </w:rPr>
        <w:t>which</w:t>
      </w:r>
      <w:r w:rsidRPr="007417CF">
        <w:rPr>
          <w:sz w:val="16"/>
        </w:rPr>
        <w:t xml:space="preserve"> has </w:t>
      </w:r>
      <w:r w:rsidRPr="007417CF">
        <w:rPr>
          <w:rStyle w:val="StyleUnderline"/>
        </w:rPr>
        <w:t>led many in this field to the</w:t>
      </w:r>
      <w:r w:rsidRPr="007417CF">
        <w:rPr>
          <w:sz w:val="16"/>
        </w:rPr>
        <w:t xml:space="preserve"> </w:t>
      </w:r>
      <w:r w:rsidRPr="007417CF">
        <w:rPr>
          <w:rStyle w:val="Emphasis"/>
        </w:rPr>
        <w:t>conclusion</w:t>
      </w:r>
      <w:r w:rsidRPr="007417CF">
        <w:rPr>
          <w:sz w:val="16"/>
        </w:rPr>
        <w:t xml:space="preserve"> </w:t>
      </w:r>
      <w:r w:rsidRPr="007417CF">
        <w:rPr>
          <w:rStyle w:val="StyleUnderline"/>
        </w:rPr>
        <w:t>that existential risk should be assigned a</w:t>
      </w:r>
      <w:r w:rsidRPr="007417CF">
        <w:rPr>
          <w:sz w:val="16"/>
        </w:rPr>
        <w:t xml:space="preserve"> </w:t>
      </w:r>
      <w:r w:rsidRPr="007417CF">
        <w:rPr>
          <w:rStyle w:val="Emphasis"/>
        </w:rPr>
        <w:t>substantial</w:t>
      </w:r>
      <w:r w:rsidRPr="007417CF">
        <w:rPr>
          <w:sz w:val="16"/>
        </w:rPr>
        <w:t xml:space="preserve"> </w:t>
      </w:r>
      <w:r w:rsidRPr="007417CF">
        <w:rPr>
          <w:rStyle w:val="StyleUnderline"/>
        </w:rPr>
        <w:t>probability</w:t>
      </w:r>
      <w:r w:rsidRPr="007417CF">
        <w:rPr>
          <w:sz w:val="16"/>
        </w:rPr>
        <w:t>.61</w:t>
      </w:r>
    </w:p>
    <w:p w14:paraId="13CDF0A7" w14:textId="77777777" w:rsidR="00975CFF" w:rsidRPr="007417CF" w:rsidRDefault="00975CFF" w:rsidP="00975CFF">
      <w:pPr>
        <w:tabs>
          <w:tab w:val="left" w:pos="1575"/>
        </w:tabs>
        <w:rPr>
          <w:sz w:val="16"/>
        </w:rPr>
      </w:pPr>
      <w:r w:rsidRPr="007417CF">
        <w:rPr>
          <w:sz w:val="16"/>
        </w:rPr>
        <w:t>Ord suggests we are entering a new historical era, which he labels "the Precipice," marked by our initial meeting with existential threats.62 In Ord's optimistic framing, this era may (hopefully) be remembered as the time when humanity "open[ed] its eyes" to existential risks and guaranteed a "long and flourishing future" through transformations in our legal, political, normative, and cognitive frameworks." 63 Ord offers a set of best-guess estimates of how likely it is that we would experience different existential events.6 4 While conceding that assigning these probabilities is highly speculative, he notes that it can be a helpful exercise in comparing different threats and avoiding the human tendency to dismiss risks that are vaguely described as "low-probability" or "unlikely."'</w:t>
      </w:r>
    </w:p>
    <w:p w14:paraId="5E95FF0C" w14:textId="77777777" w:rsidR="00975CFF" w:rsidRPr="007417CF" w:rsidRDefault="00975CFF" w:rsidP="00975CFF">
      <w:pPr>
        <w:tabs>
          <w:tab w:val="left" w:pos="1575"/>
        </w:tabs>
        <w:rPr>
          <w:sz w:val="16"/>
        </w:rPr>
      </w:pPr>
      <w:r w:rsidRPr="007417CF">
        <w:rPr>
          <w:sz w:val="16"/>
        </w:rPr>
        <w:t xml:space="preserve">Although climate change and nuclear weapons pose severe risks to the planet and humanity, Ord notes that models of these threats suggest a relatively small chance of reaching the existential scale. He assigns these categories only a 1/1000 likelihood of irreversibly foreclosing the human future over the next century.66 </w:t>
      </w:r>
      <w:r w:rsidRPr="007417CF">
        <w:rPr>
          <w:rStyle w:val="StyleUnderline"/>
        </w:rPr>
        <w:t xml:space="preserve">Existential </w:t>
      </w:r>
      <w:r w:rsidRPr="00FE4077">
        <w:rPr>
          <w:rStyle w:val="StyleUnderline"/>
          <w:highlight w:val="yellow"/>
        </w:rPr>
        <w:t>threats from</w:t>
      </w:r>
      <w:r w:rsidRPr="00FE4077">
        <w:rPr>
          <w:sz w:val="16"/>
          <w:highlight w:val="yellow"/>
        </w:rPr>
        <w:t xml:space="preserve"> </w:t>
      </w:r>
      <w:r w:rsidRPr="00FE4077">
        <w:rPr>
          <w:rStyle w:val="Emphasis"/>
          <w:highlight w:val="yellow"/>
        </w:rPr>
        <w:t>natural sources</w:t>
      </w:r>
      <w:r w:rsidRPr="00FE4077">
        <w:rPr>
          <w:sz w:val="16"/>
          <w:highlight w:val="yellow"/>
        </w:rPr>
        <w:t xml:space="preserve"> </w:t>
      </w:r>
      <w:r w:rsidRPr="00FE4077">
        <w:rPr>
          <w:rStyle w:val="StyleUnderline"/>
          <w:highlight w:val="yellow"/>
        </w:rPr>
        <w:t>are</w:t>
      </w:r>
      <w:r w:rsidRPr="007417CF">
        <w:rPr>
          <w:sz w:val="16"/>
        </w:rPr>
        <w:t xml:space="preserve"> similarly </w:t>
      </w:r>
      <w:r w:rsidRPr="007417CF">
        <w:rPr>
          <w:rStyle w:val="StyleUnderline"/>
        </w:rPr>
        <w:t>considered</w:t>
      </w:r>
      <w:r w:rsidRPr="007417CF">
        <w:rPr>
          <w:sz w:val="16"/>
        </w:rPr>
        <w:t xml:space="preserve"> </w:t>
      </w:r>
      <w:r w:rsidRPr="007417CF">
        <w:rPr>
          <w:rStyle w:val="Emphasis"/>
        </w:rPr>
        <w:t xml:space="preserve">quite </w:t>
      </w:r>
      <w:r w:rsidRPr="00FE4077">
        <w:rPr>
          <w:rStyle w:val="Emphasis"/>
          <w:highlight w:val="yellow"/>
        </w:rPr>
        <w:t>unlikely to materialize</w:t>
      </w:r>
      <w:r w:rsidRPr="007417CF">
        <w:rPr>
          <w:sz w:val="16"/>
        </w:rPr>
        <w:t xml:space="preserve"> </w:t>
      </w:r>
      <w:r w:rsidRPr="007417CF">
        <w:rPr>
          <w:rStyle w:val="StyleUnderline"/>
        </w:rPr>
        <w:t>in the near future</w:t>
      </w:r>
      <w:r w:rsidRPr="007417CF">
        <w:rPr>
          <w:sz w:val="16"/>
        </w:rPr>
        <w:t xml:space="preserve">.6 7 Although asteroids loom large in fictional accounts, as well in prehistory as the source of the Cretaceous-Paleogene Extinction, this category is now well studied. 68 By looking to the skies and to the earth (via the geological record), </w:t>
      </w:r>
      <w:r w:rsidRPr="007417CF">
        <w:rPr>
          <w:rStyle w:val="StyleUnderline"/>
        </w:rPr>
        <w:t>scientists have shown</w:t>
      </w:r>
      <w:r w:rsidRPr="007417CF">
        <w:rPr>
          <w:sz w:val="16"/>
        </w:rPr>
        <w:t xml:space="preserve"> that </w:t>
      </w:r>
      <w:r w:rsidRPr="007417CF">
        <w:rPr>
          <w:rStyle w:val="StyleUnderline"/>
        </w:rPr>
        <w:t>such events</w:t>
      </w:r>
      <w:r w:rsidRPr="007417CF">
        <w:rPr>
          <w:sz w:val="16"/>
        </w:rPr>
        <w:t xml:space="preserve"> </w:t>
      </w:r>
      <w:r w:rsidRPr="007417CF">
        <w:rPr>
          <w:rStyle w:val="Emphasis"/>
        </w:rPr>
        <w:t>occur infrequently</w:t>
      </w:r>
      <w:r w:rsidRPr="007417CF">
        <w:rPr>
          <w:sz w:val="16"/>
        </w:rPr>
        <w:t xml:space="preserve"> </w:t>
      </w:r>
      <w:r w:rsidRPr="007417CF">
        <w:rPr>
          <w:rStyle w:val="StyleUnderline"/>
        </w:rPr>
        <w:t>and</w:t>
      </w:r>
      <w:r w:rsidRPr="007417CF">
        <w:rPr>
          <w:sz w:val="16"/>
        </w:rPr>
        <w:t xml:space="preserve"> thus </w:t>
      </w:r>
      <w:r w:rsidRPr="007417CF">
        <w:rPr>
          <w:rStyle w:val="StyleUnderline"/>
        </w:rPr>
        <w:t>appear to pose a</w:t>
      </w:r>
      <w:r w:rsidRPr="007417CF">
        <w:rPr>
          <w:sz w:val="16"/>
        </w:rPr>
        <w:t xml:space="preserve"> relatively </w:t>
      </w:r>
      <w:r w:rsidRPr="007417CF">
        <w:rPr>
          <w:rStyle w:val="Emphasis"/>
        </w:rPr>
        <w:t>slight</w:t>
      </w:r>
      <w:r w:rsidRPr="007417CF">
        <w:rPr>
          <w:sz w:val="16"/>
        </w:rPr>
        <w:t xml:space="preserve"> </w:t>
      </w:r>
      <w:r w:rsidRPr="007417CF">
        <w:rPr>
          <w:rStyle w:val="StyleUnderline"/>
        </w:rPr>
        <w:t>danger in the near term</w:t>
      </w:r>
      <w:r w:rsidRPr="007417CF">
        <w:rPr>
          <w:sz w:val="16"/>
        </w:rPr>
        <w:t>.69</w:t>
      </w:r>
    </w:p>
    <w:p w14:paraId="3B665B08" w14:textId="77777777" w:rsidR="00975CFF" w:rsidRPr="007417CF" w:rsidRDefault="00975CFF" w:rsidP="00975CFF">
      <w:pPr>
        <w:tabs>
          <w:tab w:val="left" w:pos="1575"/>
        </w:tabs>
        <w:rPr>
          <w:sz w:val="16"/>
        </w:rPr>
      </w:pPr>
      <w:r w:rsidRPr="007417CF">
        <w:rPr>
          <w:sz w:val="16"/>
        </w:rPr>
        <w:t xml:space="preserve">Ord </w:t>
      </w:r>
      <w:r w:rsidRPr="007417CF">
        <w:rPr>
          <w:rStyle w:val="StyleUnderline"/>
        </w:rPr>
        <w:t xml:space="preserve">suggests a dramatic </w:t>
      </w:r>
      <w:r w:rsidRPr="00FE4077">
        <w:rPr>
          <w:rStyle w:val="StyleUnderline"/>
          <w:highlight w:val="yellow"/>
        </w:rPr>
        <w:t>contrast between</w:t>
      </w:r>
      <w:r w:rsidRPr="00FE4077">
        <w:rPr>
          <w:rStyle w:val="StyleUnderline"/>
        </w:rPr>
        <w:t xml:space="preserve"> the</w:t>
      </w:r>
      <w:r w:rsidRPr="007417CF">
        <w:rPr>
          <w:sz w:val="16"/>
        </w:rPr>
        <w:t xml:space="preserve"> </w:t>
      </w:r>
      <w:r w:rsidRPr="007417CF">
        <w:rPr>
          <w:rStyle w:val="Emphasis"/>
        </w:rPr>
        <w:t>probability</w:t>
      </w:r>
      <w:r w:rsidRPr="007417CF">
        <w:rPr>
          <w:sz w:val="16"/>
        </w:rPr>
        <w:t xml:space="preserve"> </w:t>
      </w:r>
      <w:r w:rsidRPr="007417CF">
        <w:rPr>
          <w:rStyle w:val="StyleUnderline"/>
        </w:rPr>
        <w:t>of</w:t>
      </w:r>
      <w:r w:rsidRPr="007417CF">
        <w:rPr>
          <w:sz w:val="16"/>
        </w:rPr>
        <w:t xml:space="preserve"> </w:t>
      </w:r>
      <w:r w:rsidRPr="00FE4077">
        <w:rPr>
          <w:rStyle w:val="Emphasis"/>
          <w:highlight w:val="yellow"/>
        </w:rPr>
        <w:t>natural</w:t>
      </w:r>
      <w:r w:rsidRPr="00FE4077">
        <w:rPr>
          <w:sz w:val="16"/>
          <w:highlight w:val="yellow"/>
        </w:rPr>
        <w:t xml:space="preserve"> </w:t>
      </w:r>
      <w:r w:rsidRPr="00FE4077">
        <w:rPr>
          <w:rStyle w:val="StyleUnderline"/>
          <w:highlight w:val="yellow"/>
        </w:rPr>
        <w:t>and</w:t>
      </w:r>
      <w:r w:rsidRPr="00FE4077">
        <w:rPr>
          <w:sz w:val="16"/>
          <w:highlight w:val="yellow"/>
        </w:rPr>
        <w:t xml:space="preserve"> </w:t>
      </w:r>
      <w:r w:rsidRPr="00FE4077">
        <w:rPr>
          <w:rStyle w:val="Emphasis"/>
          <w:highlight w:val="yellow"/>
        </w:rPr>
        <w:t>anthropogenic</w:t>
      </w:r>
      <w:r w:rsidRPr="007417CF">
        <w:rPr>
          <w:sz w:val="16"/>
        </w:rPr>
        <w:t xml:space="preserve"> </w:t>
      </w:r>
      <w:r w:rsidRPr="007417CF">
        <w:rPr>
          <w:rStyle w:val="StyleUnderline"/>
        </w:rPr>
        <w:t>existential risks</w:t>
      </w:r>
      <w:r w:rsidRPr="007417CF">
        <w:rPr>
          <w:sz w:val="16"/>
        </w:rPr>
        <w:t xml:space="preserve">. For example, he estimates a 1/10,000 probability that natural pandemics will bring about an existential catastrophe over the next century, while engineered pandemics are assigned a probability of 1/30.70 Moreover, engineered pandemics are part of a growing category of concerns relating to synthetic biology, </w:t>
      </w:r>
      <w:r w:rsidRPr="007417CF">
        <w:rPr>
          <w:rStyle w:val="StyleUnderline"/>
        </w:rPr>
        <w:t>including</w:t>
      </w:r>
      <w:r w:rsidRPr="007417CF">
        <w:rPr>
          <w:sz w:val="16"/>
        </w:rPr>
        <w:t xml:space="preserve"> </w:t>
      </w:r>
      <w:r w:rsidRPr="007417CF">
        <w:rPr>
          <w:rStyle w:val="Emphasis"/>
        </w:rPr>
        <w:t>bioweapons</w:t>
      </w:r>
      <w:r w:rsidRPr="007417CF">
        <w:rPr>
          <w:sz w:val="16"/>
        </w:rPr>
        <w:t xml:space="preserve">, </w:t>
      </w:r>
      <w:r w:rsidRPr="00AD1BDB">
        <w:rPr>
          <w:rStyle w:val="Emphasis"/>
          <w:highlight w:val="yellow"/>
        </w:rPr>
        <w:t>pathogens escap</w:t>
      </w:r>
      <w:r w:rsidRPr="007417CF">
        <w:rPr>
          <w:rStyle w:val="Emphasis"/>
        </w:rPr>
        <w:t>ing lab</w:t>
      </w:r>
      <w:r w:rsidRPr="007417CF">
        <w:rPr>
          <w:sz w:val="16"/>
        </w:rPr>
        <w:t>oratorie</w:t>
      </w:r>
      <w:r w:rsidRPr="007417CF">
        <w:rPr>
          <w:rStyle w:val="Emphasis"/>
        </w:rPr>
        <w:t>s</w:t>
      </w:r>
      <w:r w:rsidRPr="007417CF">
        <w:rPr>
          <w:sz w:val="16"/>
        </w:rPr>
        <w:t xml:space="preserve">, </w:t>
      </w:r>
      <w:r w:rsidRPr="00AD1BDB">
        <w:rPr>
          <w:rStyle w:val="Emphasis"/>
          <w:highlight w:val="yellow"/>
        </w:rPr>
        <w:t>info</w:t>
      </w:r>
      <w:r w:rsidRPr="007417CF">
        <w:rPr>
          <w:sz w:val="16"/>
        </w:rPr>
        <w:t xml:space="preserve">rmation </w:t>
      </w:r>
      <w:r w:rsidRPr="00AD1BDB">
        <w:rPr>
          <w:rStyle w:val="Emphasis"/>
          <w:highlight w:val="yellow"/>
        </w:rPr>
        <w:t>hazards</w:t>
      </w:r>
      <w:r w:rsidRPr="007417CF">
        <w:rPr>
          <w:sz w:val="16"/>
        </w:rPr>
        <w:t xml:space="preserve"> (where information required to create dangerous biological materials is not kept confidential), </w:t>
      </w:r>
      <w:r w:rsidRPr="00AD1BDB">
        <w:rPr>
          <w:rStyle w:val="StyleUnderline"/>
        </w:rPr>
        <w:t>and</w:t>
      </w:r>
      <w:r w:rsidRPr="00AD1BDB">
        <w:rPr>
          <w:sz w:val="16"/>
        </w:rPr>
        <w:t xml:space="preserve"> </w:t>
      </w:r>
      <w:r w:rsidRPr="00FE4077">
        <w:rPr>
          <w:rStyle w:val="Emphasis"/>
        </w:rPr>
        <w:t>under-regulation</w:t>
      </w:r>
      <w:r w:rsidRPr="007417CF">
        <w:rPr>
          <w:sz w:val="16"/>
        </w:rPr>
        <w:t xml:space="preserve"> </w:t>
      </w:r>
      <w:r w:rsidRPr="007417CF">
        <w:rPr>
          <w:rStyle w:val="StyleUnderline"/>
        </w:rPr>
        <w:t>of</w:t>
      </w:r>
      <w:r w:rsidRPr="007417CF">
        <w:rPr>
          <w:sz w:val="16"/>
        </w:rPr>
        <w:t xml:space="preserve"> the DNA synthesis </w:t>
      </w:r>
      <w:r w:rsidRPr="007417CF">
        <w:rPr>
          <w:rStyle w:val="StyleUnderline"/>
        </w:rPr>
        <w:t>industry</w:t>
      </w:r>
      <w:r w:rsidRPr="007417CF">
        <w:rPr>
          <w:sz w:val="16"/>
        </w:rPr>
        <w:t xml:space="preserve">.7 1 Other </w:t>
      </w:r>
      <w:r w:rsidRPr="007417CF">
        <w:rPr>
          <w:rStyle w:val="StyleUnderline"/>
        </w:rPr>
        <w:t>frontiers of scientific endeavor could</w:t>
      </w:r>
      <w:r w:rsidRPr="007417CF">
        <w:rPr>
          <w:sz w:val="16"/>
        </w:rPr>
        <w:t xml:space="preserve"> also </w:t>
      </w:r>
      <w:r w:rsidRPr="007417CF">
        <w:rPr>
          <w:rStyle w:val="StyleUnderline"/>
        </w:rPr>
        <w:t>pose</w:t>
      </w:r>
      <w:r w:rsidRPr="007417CF">
        <w:rPr>
          <w:sz w:val="16"/>
        </w:rPr>
        <w:t xml:space="preserve"> </w:t>
      </w:r>
      <w:r w:rsidRPr="007417CF">
        <w:rPr>
          <w:rStyle w:val="Emphasis"/>
        </w:rPr>
        <w:t>existential threats</w:t>
      </w:r>
      <w:r w:rsidRPr="007417CF">
        <w:rPr>
          <w:sz w:val="16"/>
        </w:rPr>
        <w:t xml:space="preserve">, </w:t>
      </w:r>
      <w:r w:rsidRPr="007417CF">
        <w:rPr>
          <w:rStyle w:val="StyleUnderline"/>
        </w:rPr>
        <w:t>such as bringing back</w:t>
      </w:r>
      <w:r w:rsidRPr="007417CF">
        <w:rPr>
          <w:sz w:val="16"/>
        </w:rPr>
        <w:t xml:space="preserve"> </w:t>
      </w:r>
      <w:r w:rsidRPr="00AD1BDB">
        <w:rPr>
          <w:rStyle w:val="Emphasis"/>
          <w:highlight w:val="yellow"/>
        </w:rPr>
        <w:t>unpredictable</w:t>
      </w:r>
      <w:r w:rsidRPr="007417CF">
        <w:rPr>
          <w:sz w:val="16"/>
        </w:rPr>
        <w:t xml:space="preserve"> </w:t>
      </w:r>
      <w:r w:rsidRPr="007417CF">
        <w:rPr>
          <w:rStyle w:val="StyleUnderline"/>
        </w:rPr>
        <w:t>materials from</w:t>
      </w:r>
      <w:r w:rsidRPr="007417CF">
        <w:rPr>
          <w:sz w:val="16"/>
        </w:rPr>
        <w:t xml:space="preserve"> </w:t>
      </w:r>
      <w:r w:rsidRPr="00AD1BDB">
        <w:rPr>
          <w:rStyle w:val="Emphasis"/>
          <w:highlight w:val="yellow"/>
        </w:rPr>
        <w:t>space exploration</w:t>
      </w:r>
      <w:r w:rsidRPr="00AD1BDB">
        <w:rPr>
          <w:sz w:val="16"/>
          <w:highlight w:val="yellow"/>
        </w:rPr>
        <w:t xml:space="preserve">, </w:t>
      </w:r>
      <w:r w:rsidRPr="00AD1BDB">
        <w:rPr>
          <w:rStyle w:val="StyleUnderline"/>
          <w:highlight w:val="yellow"/>
        </w:rPr>
        <w:t>or</w:t>
      </w:r>
      <w:r w:rsidRPr="007417CF">
        <w:rPr>
          <w:rStyle w:val="StyleUnderline"/>
        </w:rPr>
        <w:t xml:space="preserve"> running</w:t>
      </w:r>
      <w:r w:rsidRPr="007417CF">
        <w:rPr>
          <w:sz w:val="16"/>
        </w:rPr>
        <w:t xml:space="preserve"> </w:t>
      </w:r>
      <w:r w:rsidRPr="00AD1BDB">
        <w:rPr>
          <w:rStyle w:val="Emphasis"/>
          <w:highlight w:val="yellow"/>
        </w:rPr>
        <w:t>"radical scientific experiments"</w:t>
      </w:r>
      <w:r w:rsidRPr="007417CF">
        <w:rPr>
          <w:sz w:val="16"/>
        </w:rPr>
        <w:t xml:space="preserve"> </w:t>
      </w:r>
      <w:r w:rsidRPr="007417CF">
        <w:rPr>
          <w:rStyle w:val="StyleUnderline"/>
        </w:rPr>
        <w:t>with unknown risks that could</w:t>
      </w:r>
      <w:r w:rsidRPr="007417CF">
        <w:rPr>
          <w:sz w:val="16"/>
        </w:rPr>
        <w:t xml:space="preserve"> theoretically </w:t>
      </w:r>
      <w:r w:rsidRPr="007417CF">
        <w:rPr>
          <w:rStyle w:val="StyleUnderline"/>
        </w:rPr>
        <w:t xml:space="preserve">reach the scale of </w:t>
      </w:r>
      <w:r w:rsidRPr="00AD1BDB">
        <w:rPr>
          <w:rStyle w:val="StyleUnderline"/>
          <w:highlight w:val="yellow"/>
        </w:rPr>
        <w:t>destroy</w:t>
      </w:r>
      <w:r w:rsidRPr="007417CF">
        <w:rPr>
          <w:rStyle w:val="StyleUnderline"/>
        </w:rPr>
        <w:t xml:space="preserve">ing </w:t>
      </w:r>
      <w:r w:rsidRPr="00AD1BDB">
        <w:rPr>
          <w:rStyle w:val="StyleUnderline"/>
          <w:highlight w:val="yellow"/>
        </w:rPr>
        <w:t>life on Earth</w:t>
      </w:r>
      <w:r w:rsidRPr="007417CF">
        <w:rPr>
          <w:rStyle w:val="StyleUnderline"/>
        </w:rPr>
        <w:t xml:space="preserve"> and beyond</w:t>
      </w:r>
      <w:r w:rsidRPr="007417CF">
        <w:rPr>
          <w:sz w:val="16"/>
        </w:rPr>
        <w:t>.72</w:t>
      </w:r>
    </w:p>
    <w:p w14:paraId="60BF1C6B" w14:textId="77777777" w:rsidR="00975CFF" w:rsidRPr="007417CF" w:rsidRDefault="00975CFF" w:rsidP="00975CFF">
      <w:pPr>
        <w:tabs>
          <w:tab w:val="left" w:pos="1575"/>
        </w:tabs>
        <w:rPr>
          <w:sz w:val="16"/>
        </w:rPr>
      </w:pPr>
      <w:r w:rsidRPr="007417CF">
        <w:rPr>
          <w:sz w:val="16"/>
        </w:rPr>
        <w:t xml:space="preserve">But for Ord, along with most scholars in this field, the </w:t>
      </w:r>
      <w:r w:rsidRPr="007417CF">
        <w:rPr>
          <w:rStyle w:val="StyleUnderline"/>
        </w:rPr>
        <w:t>greatest</w:t>
      </w:r>
      <w:r w:rsidRPr="007417CF">
        <w:rPr>
          <w:sz w:val="16"/>
        </w:rPr>
        <w:t xml:space="preserve"> single category of existential </w:t>
      </w:r>
      <w:r w:rsidRPr="007417CF">
        <w:rPr>
          <w:rStyle w:val="StyleUnderline"/>
        </w:rPr>
        <w:t>risk relates to the development of</w:t>
      </w:r>
      <w:r w:rsidRPr="007417CF">
        <w:rPr>
          <w:sz w:val="16"/>
        </w:rPr>
        <w:t xml:space="preserve"> </w:t>
      </w:r>
      <w:r w:rsidRPr="007417CF">
        <w:rPr>
          <w:rStyle w:val="Emphasis"/>
        </w:rPr>
        <w:t>transformative</w:t>
      </w:r>
      <w:r w:rsidRPr="007417CF">
        <w:rPr>
          <w:sz w:val="16"/>
        </w:rPr>
        <w:t xml:space="preserve"> artificial intelligence ("</w:t>
      </w:r>
      <w:r w:rsidRPr="007417CF">
        <w:rPr>
          <w:rStyle w:val="Emphasis"/>
        </w:rPr>
        <w:t>Al</w:t>
      </w:r>
      <w:r w:rsidRPr="007417CF">
        <w:rPr>
          <w:sz w:val="16"/>
        </w:rPr>
        <w:t xml:space="preserve">"), estimated by Ord as a 1/10 existential threat over the next century.73 A recent survey found that nearly half of Al researchers offer a similar estimate of Al's existential threat.74 With new developments in deep learning, a growing number of technology forecasters believe that we may be </w:t>
      </w:r>
      <w:r w:rsidRPr="007417CF">
        <w:rPr>
          <w:rStyle w:val="StyleUnderline"/>
        </w:rPr>
        <w:t>approaching the horizon of</w:t>
      </w:r>
      <w:r w:rsidRPr="007417CF">
        <w:rPr>
          <w:sz w:val="16"/>
        </w:rPr>
        <w:t xml:space="preserve"> artificial general intelligence ("</w:t>
      </w:r>
      <w:r w:rsidRPr="007417CF">
        <w:rPr>
          <w:rStyle w:val="Emphasis"/>
        </w:rPr>
        <w:t>AGI</w:t>
      </w:r>
      <w:r w:rsidRPr="007417CF">
        <w:rPr>
          <w:sz w:val="16"/>
        </w:rPr>
        <w:t xml:space="preserve">"), which is variously defined as Al that meets or exceeds human-level performance across a wide range of cognitive tasks. 75 Some define it as the moment when humans are no longer the most intelligent beings on the planet. 76 One </w:t>
      </w:r>
      <w:r w:rsidRPr="007417CF">
        <w:rPr>
          <w:rStyle w:val="StyleUnderline"/>
        </w:rPr>
        <w:t>prominent aggregator of</w:t>
      </w:r>
      <w:r w:rsidRPr="007417CF">
        <w:rPr>
          <w:sz w:val="16"/>
        </w:rPr>
        <w:t xml:space="preserve"> </w:t>
      </w:r>
      <w:r w:rsidRPr="00791D1C">
        <w:rPr>
          <w:rStyle w:val="Emphasis"/>
          <w:highlight w:val="yellow"/>
        </w:rPr>
        <w:t>expert predictions</w:t>
      </w:r>
      <w:r w:rsidRPr="007417CF">
        <w:rPr>
          <w:sz w:val="16"/>
        </w:rPr>
        <w:t xml:space="preserve"> </w:t>
      </w:r>
      <w:r w:rsidRPr="007417CF">
        <w:rPr>
          <w:rStyle w:val="StyleUnderline"/>
        </w:rPr>
        <w:t>in</w:t>
      </w:r>
      <w:r w:rsidRPr="007417CF">
        <w:rPr>
          <w:sz w:val="16"/>
        </w:rPr>
        <w:t xml:space="preserve"> </w:t>
      </w:r>
      <w:r w:rsidRPr="007417CF">
        <w:rPr>
          <w:rStyle w:val="Emphasis"/>
        </w:rPr>
        <w:t>emerging tech</w:t>
      </w:r>
      <w:r w:rsidRPr="007417CF">
        <w:rPr>
          <w:sz w:val="16"/>
        </w:rPr>
        <w:t xml:space="preserve">nology </w:t>
      </w:r>
      <w:r w:rsidRPr="007417CF">
        <w:rPr>
          <w:rStyle w:val="StyleUnderline"/>
        </w:rPr>
        <w:t xml:space="preserve">has </w:t>
      </w:r>
      <w:r w:rsidRPr="00791D1C">
        <w:rPr>
          <w:rStyle w:val="StyleUnderline"/>
          <w:highlight w:val="yellow"/>
        </w:rPr>
        <w:t>seen</w:t>
      </w:r>
      <w:r w:rsidRPr="007417CF">
        <w:rPr>
          <w:rStyle w:val="StyleUnderline"/>
        </w:rPr>
        <w:t xml:space="preserve"> a</w:t>
      </w:r>
      <w:r w:rsidRPr="007417CF">
        <w:rPr>
          <w:sz w:val="16"/>
        </w:rPr>
        <w:t xml:space="preserve"> </w:t>
      </w:r>
      <w:r w:rsidRPr="00791D1C">
        <w:rPr>
          <w:rStyle w:val="Emphasis"/>
        </w:rPr>
        <w:t xml:space="preserve">dramatic </w:t>
      </w:r>
      <w:r w:rsidRPr="00791D1C">
        <w:rPr>
          <w:rStyle w:val="Emphasis"/>
          <w:highlight w:val="yellow"/>
        </w:rPr>
        <w:t>shorten</w:t>
      </w:r>
      <w:r w:rsidRPr="00791D1C">
        <w:rPr>
          <w:rStyle w:val="Emphasis"/>
        </w:rPr>
        <w:t xml:space="preserve">ing of </w:t>
      </w:r>
      <w:r w:rsidRPr="00791D1C">
        <w:rPr>
          <w:rStyle w:val="Emphasis"/>
          <w:highlight w:val="yellow"/>
        </w:rPr>
        <w:t>AGI timelines</w:t>
      </w:r>
      <w:r w:rsidRPr="007417CF">
        <w:rPr>
          <w:sz w:val="16"/>
        </w:rPr>
        <w:t xml:space="preserve"> </w:t>
      </w:r>
      <w:r w:rsidRPr="007417CF">
        <w:rPr>
          <w:rStyle w:val="StyleUnderline"/>
        </w:rPr>
        <w:t>over the past year-with forecasters moving from an average prediction of the year</w:t>
      </w:r>
      <w:r w:rsidRPr="007417CF">
        <w:rPr>
          <w:sz w:val="16"/>
        </w:rPr>
        <w:t xml:space="preserve"> </w:t>
      </w:r>
      <w:r w:rsidRPr="007417CF">
        <w:rPr>
          <w:rStyle w:val="Emphasis"/>
        </w:rPr>
        <w:t>2057</w:t>
      </w:r>
      <w:r w:rsidRPr="007417CF">
        <w:rPr>
          <w:sz w:val="16"/>
        </w:rPr>
        <w:t xml:space="preserve"> </w:t>
      </w:r>
      <w:r w:rsidRPr="00791D1C">
        <w:rPr>
          <w:rStyle w:val="StyleUnderline"/>
          <w:highlight w:val="yellow"/>
        </w:rPr>
        <w:t>to</w:t>
      </w:r>
      <w:r w:rsidRPr="007417CF">
        <w:rPr>
          <w:rStyle w:val="StyleUnderline"/>
        </w:rPr>
        <w:t xml:space="preserve"> the year</w:t>
      </w:r>
      <w:r w:rsidRPr="007417CF">
        <w:rPr>
          <w:sz w:val="16"/>
        </w:rPr>
        <w:t xml:space="preserve"> </w:t>
      </w:r>
      <w:r w:rsidRPr="00791D1C">
        <w:rPr>
          <w:rStyle w:val="Emphasis"/>
          <w:highlight w:val="yellow"/>
        </w:rPr>
        <w:t>2031</w:t>
      </w:r>
      <w:r w:rsidRPr="00791D1C">
        <w:rPr>
          <w:sz w:val="16"/>
          <w:szCs w:val="16"/>
        </w:rPr>
        <w:t>.</w:t>
      </w:r>
      <w:r w:rsidRPr="007417CF">
        <w:rPr>
          <w:sz w:val="16"/>
        </w:rPr>
        <w:t>77 This shortening of the AGI timeline is likely influenced by recent advances in generative AI-systems that write essays, poetry, and music, create original images and video, and assist in scientific inquiries-and systems that can outperform humans at standardized tests and games of increasing complexity (e.g., chess and Go) as well as games based on psychology and stratagem (e.g., poker and Diplomacy). 78</w:t>
      </w:r>
    </w:p>
    <w:p w14:paraId="1EB21EE6" w14:textId="77777777" w:rsidR="00975CFF" w:rsidRDefault="00975CFF" w:rsidP="00975CFF">
      <w:pPr>
        <w:tabs>
          <w:tab w:val="left" w:pos="1575"/>
        </w:tabs>
        <w:rPr>
          <w:rStyle w:val="Emphasis"/>
        </w:rPr>
      </w:pPr>
      <w:r w:rsidRPr="007417CF">
        <w:rPr>
          <w:sz w:val="16"/>
        </w:rPr>
        <w:t xml:space="preserve">Advanced Al could give rise to </w:t>
      </w:r>
      <w:r w:rsidRPr="007417CF">
        <w:rPr>
          <w:rStyle w:val="StyleUnderline"/>
        </w:rPr>
        <w:t>existential risks under a number of</w:t>
      </w:r>
      <w:r w:rsidRPr="007417CF">
        <w:rPr>
          <w:sz w:val="16"/>
        </w:rPr>
        <w:t xml:space="preserve"> </w:t>
      </w:r>
      <w:r w:rsidRPr="00791D1C">
        <w:rPr>
          <w:rStyle w:val="Emphasis"/>
          <w:highlight w:val="yellow"/>
        </w:rPr>
        <w:t>malicious</w:t>
      </w:r>
      <w:r w:rsidRPr="00791D1C">
        <w:rPr>
          <w:sz w:val="16"/>
          <w:highlight w:val="yellow"/>
        </w:rPr>
        <w:t xml:space="preserve"> </w:t>
      </w:r>
      <w:r w:rsidRPr="00791D1C">
        <w:rPr>
          <w:rStyle w:val="StyleUnderline"/>
          <w:highlight w:val="yellow"/>
        </w:rPr>
        <w:t>and</w:t>
      </w:r>
      <w:r w:rsidRPr="00791D1C">
        <w:rPr>
          <w:sz w:val="16"/>
          <w:highlight w:val="yellow"/>
        </w:rPr>
        <w:t xml:space="preserve"> </w:t>
      </w:r>
      <w:r w:rsidRPr="00791D1C">
        <w:rPr>
          <w:rStyle w:val="Emphasis"/>
          <w:highlight w:val="yellow"/>
        </w:rPr>
        <w:t>accidental</w:t>
      </w:r>
      <w:r w:rsidRPr="00791D1C">
        <w:rPr>
          <w:sz w:val="16"/>
          <w:highlight w:val="yellow"/>
        </w:rPr>
        <w:t xml:space="preserve"> </w:t>
      </w:r>
      <w:r w:rsidRPr="00791D1C">
        <w:rPr>
          <w:rStyle w:val="StyleUnderline"/>
          <w:highlight w:val="yellow"/>
        </w:rPr>
        <w:t>scenarios</w:t>
      </w:r>
      <w:r w:rsidRPr="007417CF">
        <w:rPr>
          <w:rStyle w:val="StyleUnderline"/>
        </w:rPr>
        <w:t>, such as where the technology is used to create and deploy</w:t>
      </w:r>
      <w:r w:rsidRPr="007417CF">
        <w:rPr>
          <w:sz w:val="16"/>
        </w:rPr>
        <w:t xml:space="preserve"> </w:t>
      </w:r>
      <w:r w:rsidRPr="00791D1C">
        <w:rPr>
          <w:rStyle w:val="Emphasis"/>
          <w:highlight w:val="yellow"/>
        </w:rPr>
        <w:t>bio</w:t>
      </w:r>
      <w:r w:rsidRPr="007417CF">
        <w:rPr>
          <w:sz w:val="16"/>
        </w:rPr>
        <w:t xml:space="preserve">logical, </w:t>
      </w:r>
      <w:r w:rsidRPr="00791D1C">
        <w:rPr>
          <w:rStyle w:val="Emphasis"/>
          <w:highlight w:val="yellow"/>
        </w:rPr>
        <w:t>chem</w:t>
      </w:r>
      <w:r w:rsidRPr="007417CF">
        <w:rPr>
          <w:sz w:val="16"/>
        </w:rPr>
        <w:t xml:space="preserve">ical, </w:t>
      </w:r>
      <w:r w:rsidRPr="00791D1C">
        <w:rPr>
          <w:rStyle w:val="StyleUnderline"/>
          <w:highlight w:val="yellow"/>
        </w:rPr>
        <w:t>and</w:t>
      </w:r>
      <w:r w:rsidRPr="00791D1C">
        <w:rPr>
          <w:sz w:val="16"/>
          <w:highlight w:val="yellow"/>
        </w:rPr>
        <w:t xml:space="preserve"> </w:t>
      </w:r>
      <w:r w:rsidRPr="00791D1C">
        <w:rPr>
          <w:rStyle w:val="Emphasis"/>
          <w:highlight w:val="yellow"/>
        </w:rPr>
        <w:t>autonomous</w:t>
      </w:r>
      <w:r w:rsidRPr="00791D1C">
        <w:rPr>
          <w:sz w:val="16"/>
          <w:highlight w:val="yellow"/>
        </w:rPr>
        <w:t xml:space="preserve"> </w:t>
      </w:r>
      <w:r w:rsidRPr="00791D1C">
        <w:rPr>
          <w:rStyle w:val="StyleUnderline"/>
          <w:highlight w:val="yellow"/>
        </w:rPr>
        <w:t>weapons</w:t>
      </w:r>
      <w:r w:rsidRPr="007417CF">
        <w:rPr>
          <w:rStyle w:val="StyleUnderline"/>
        </w:rPr>
        <w:t>, or</w:t>
      </w:r>
      <w:r w:rsidRPr="007417CF">
        <w:rPr>
          <w:sz w:val="16"/>
        </w:rPr>
        <w:t xml:space="preserve"> where Al interferes with political processes and </w:t>
      </w:r>
      <w:r w:rsidRPr="007417CF">
        <w:rPr>
          <w:rStyle w:val="StyleUnderline"/>
        </w:rPr>
        <w:t>encourages</w:t>
      </w:r>
      <w:r w:rsidRPr="007417CF">
        <w:rPr>
          <w:sz w:val="16"/>
        </w:rPr>
        <w:t xml:space="preserve"> </w:t>
      </w:r>
      <w:r w:rsidRPr="00791D1C">
        <w:rPr>
          <w:rStyle w:val="Emphasis"/>
          <w:highlight w:val="yellow"/>
        </w:rPr>
        <w:t>great-power wars</w:t>
      </w:r>
      <w:r w:rsidRPr="00791D1C">
        <w:rPr>
          <w:sz w:val="16"/>
          <w:highlight w:val="yellow"/>
        </w:rPr>
        <w:t xml:space="preserve">, </w:t>
      </w:r>
      <w:r w:rsidRPr="00791D1C">
        <w:rPr>
          <w:rStyle w:val="StyleUnderline"/>
          <w:highlight w:val="yellow"/>
        </w:rPr>
        <w:t>or</w:t>
      </w:r>
      <w:r w:rsidRPr="007417CF">
        <w:rPr>
          <w:rStyle w:val="StyleUnderline"/>
        </w:rPr>
        <w:t xml:space="preserve"> where</w:t>
      </w:r>
      <w:r w:rsidRPr="007417CF">
        <w:rPr>
          <w:sz w:val="16"/>
        </w:rPr>
        <w:t xml:space="preserve"> Al </w:t>
      </w:r>
      <w:r w:rsidRPr="00791D1C">
        <w:rPr>
          <w:rStyle w:val="StyleUnderline"/>
          <w:highlight w:val="yellow"/>
        </w:rPr>
        <w:t>systems</w:t>
      </w:r>
      <w:r w:rsidRPr="007417CF">
        <w:rPr>
          <w:rStyle w:val="StyleUnderline"/>
        </w:rPr>
        <w:t xml:space="preserve"> are</w:t>
      </w:r>
      <w:r w:rsidRPr="007417CF">
        <w:rPr>
          <w:sz w:val="16"/>
        </w:rPr>
        <w:t xml:space="preserve"> </w:t>
      </w:r>
      <w:r w:rsidRPr="00791D1C">
        <w:rPr>
          <w:rStyle w:val="Emphasis"/>
          <w:highlight w:val="yellow"/>
        </w:rPr>
        <w:t>inherently unsafe</w:t>
      </w:r>
    </w:p>
    <w:p w14:paraId="325811DB" w14:textId="77777777" w:rsidR="00975CFF" w:rsidRDefault="00975CFF" w:rsidP="00975CFF">
      <w:pPr>
        <w:tabs>
          <w:tab w:val="left" w:pos="1575"/>
        </w:tabs>
        <w:rPr>
          <w:rStyle w:val="Emphasis"/>
        </w:rPr>
      </w:pPr>
    </w:p>
    <w:p w14:paraId="77B1D027" w14:textId="77777777" w:rsidR="00975CFF" w:rsidRDefault="00975CFF" w:rsidP="00975CFF">
      <w:pPr>
        <w:tabs>
          <w:tab w:val="left" w:pos="1575"/>
        </w:tabs>
        <w:rPr>
          <w:rStyle w:val="Emphasis"/>
        </w:rPr>
      </w:pPr>
    </w:p>
    <w:p w14:paraId="7B8B60F3" w14:textId="77777777" w:rsidR="00975CFF" w:rsidRPr="007417CF" w:rsidRDefault="00975CFF" w:rsidP="00975CFF">
      <w:pPr>
        <w:tabs>
          <w:tab w:val="left" w:pos="1575"/>
        </w:tabs>
        <w:rPr>
          <w:sz w:val="16"/>
        </w:rPr>
      </w:pPr>
      <w:r w:rsidRPr="007417CF">
        <w:rPr>
          <w:sz w:val="16"/>
        </w:rPr>
        <w:t>. The risk that Al will be developed without proper safety precautions may be heightened by emerging race dynamics as companies and governments compete to achieve "Al dominance."79 An even more fundamental issue is that it may be difficult or impossible, even with our best efforts, to align these systems with human values and interests. An existential risk might arise if we fail to develop Al so that it reliably respects, at a minimum, human life and humanity's interest in avoiding locked-in dystopic futures. One of the concerns arising around efforts to reduce algorithmic bias (e.g., Al outputs that demonstrate bias on the grounds of race or gender) is that this may be a sign of the more general challenge of aligning transformative Al systems with human values. This challenge is exacerbated by the further question of how to determine a set of good human values and who should make this determination. 80 It is also worth noting here that Ord and others argue that transformative Al may have both positive and negative effects on other existential threats.8 1 For instance, Al systems may help us develop tools to deal with problems like climate change (although Al may also accelerate climate change given the industry's energy demands) while also facilitating scientific advances that give rise to new threats on the existential scale.82</w:t>
      </w:r>
    </w:p>
    <w:p w14:paraId="2D1342FD" w14:textId="77777777" w:rsidR="00975CFF" w:rsidRPr="007417CF" w:rsidRDefault="00975CFF" w:rsidP="00975CFF">
      <w:pPr>
        <w:tabs>
          <w:tab w:val="left" w:pos="1575"/>
        </w:tabs>
        <w:rPr>
          <w:sz w:val="16"/>
        </w:rPr>
      </w:pPr>
      <w:r w:rsidRPr="007417CF">
        <w:rPr>
          <w:sz w:val="16"/>
        </w:rPr>
        <w:t xml:space="preserve">Finally, </w:t>
      </w:r>
      <w:r w:rsidRPr="007417CF">
        <w:rPr>
          <w:rStyle w:val="StyleUnderline"/>
        </w:rPr>
        <w:t>the notion of</w:t>
      </w:r>
      <w:r w:rsidRPr="007417CF">
        <w:rPr>
          <w:sz w:val="16"/>
        </w:rPr>
        <w:t xml:space="preserve"> </w:t>
      </w:r>
      <w:r w:rsidRPr="00791D1C">
        <w:rPr>
          <w:rStyle w:val="Emphasis"/>
          <w:highlight w:val="yellow"/>
        </w:rPr>
        <w:t>"unforeseen" risks</w:t>
      </w:r>
      <w:r w:rsidRPr="007417CF">
        <w:rPr>
          <w:sz w:val="16"/>
        </w:rPr>
        <w:t xml:space="preserve"> may </w:t>
      </w:r>
      <w:r w:rsidRPr="007417CF">
        <w:rPr>
          <w:rStyle w:val="StyleUnderline"/>
        </w:rPr>
        <w:t>seem vague and speculative,</w:t>
      </w:r>
      <w:r w:rsidRPr="007417CF">
        <w:rPr>
          <w:sz w:val="16"/>
        </w:rPr>
        <w:t xml:space="preserve"> but some </w:t>
      </w:r>
      <w:r w:rsidRPr="007417CF">
        <w:rPr>
          <w:rStyle w:val="StyleUnderline"/>
        </w:rPr>
        <w:t>consider this category the</w:t>
      </w:r>
      <w:r w:rsidRPr="007417CF">
        <w:rPr>
          <w:sz w:val="16"/>
        </w:rPr>
        <w:t xml:space="preserve"> </w:t>
      </w:r>
      <w:r w:rsidRPr="007417CF">
        <w:rPr>
          <w:rStyle w:val="Emphasis"/>
        </w:rPr>
        <w:t>most alarming</w:t>
      </w:r>
      <w:r w:rsidRPr="007417CF">
        <w:rPr>
          <w:sz w:val="16"/>
        </w:rPr>
        <w:t xml:space="preserve">. In his writing on the "vulnerable world hypothesis," 3 Bostrom posits that </w:t>
      </w:r>
      <w:r w:rsidRPr="007417CF">
        <w:rPr>
          <w:rStyle w:val="StyleUnderline"/>
        </w:rPr>
        <w:t>humanity's never-ending practice of</w:t>
      </w:r>
      <w:r w:rsidRPr="007417CF">
        <w:rPr>
          <w:sz w:val="16"/>
        </w:rPr>
        <w:t xml:space="preserve"> </w:t>
      </w:r>
      <w:r w:rsidRPr="007417CF">
        <w:rPr>
          <w:rStyle w:val="Emphasis"/>
        </w:rPr>
        <w:t xml:space="preserve">drawing out </w:t>
      </w:r>
      <w:r w:rsidRPr="00791D1C">
        <w:rPr>
          <w:rStyle w:val="Emphasis"/>
          <w:highlight w:val="yellow"/>
        </w:rPr>
        <w:t>new inventions</w:t>
      </w:r>
      <w:r w:rsidRPr="007417CF">
        <w:rPr>
          <w:sz w:val="16"/>
        </w:rPr>
        <w:t xml:space="preserve"> </w:t>
      </w:r>
      <w:r w:rsidRPr="007417CF">
        <w:rPr>
          <w:rStyle w:val="StyleUnderline"/>
        </w:rPr>
        <w:t>from the metaphorical</w:t>
      </w:r>
      <w:r w:rsidRPr="007417CF">
        <w:rPr>
          <w:sz w:val="16"/>
        </w:rPr>
        <w:t xml:space="preserve"> </w:t>
      </w:r>
      <w:r w:rsidRPr="007417CF">
        <w:rPr>
          <w:rStyle w:val="Emphasis"/>
        </w:rPr>
        <w:t>"urn of creativity"</w:t>
      </w:r>
      <w:r w:rsidRPr="007417CF">
        <w:rPr>
          <w:sz w:val="16"/>
        </w:rPr>
        <w:t xml:space="preserve"> may </w:t>
      </w:r>
      <w:r w:rsidRPr="007417CF">
        <w:rPr>
          <w:rStyle w:val="StyleUnderline"/>
        </w:rPr>
        <w:t xml:space="preserve">eventually </w:t>
      </w:r>
      <w:r w:rsidRPr="00791D1C">
        <w:rPr>
          <w:rStyle w:val="StyleUnderline"/>
          <w:highlight w:val="yellow"/>
        </w:rPr>
        <w:t>yield</w:t>
      </w:r>
      <w:r w:rsidRPr="007417CF">
        <w:rPr>
          <w:rStyle w:val="StyleUnderline"/>
        </w:rPr>
        <w:t xml:space="preserve"> a</w:t>
      </w:r>
      <w:r w:rsidRPr="007417CF">
        <w:rPr>
          <w:sz w:val="16"/>
        </w:rPr>
        <w:t xml:space="preserve"> </w:t>
      </w:r>
      <w:r w:rsidRPr="00791D1C">
        <w:rPr>
          <w:rStyle w:val="Emphasis"/>
          <w:highlight w:val="yellow"/>
        </w:rPr>
        <w:t>"black ball"</w:t>
      </w:r>
      <w:r w:rsidRPr="007417CF">
        <w:rPr>
          <w:rStyle w:val="Emphasis"/>
        </w:rPr>
        <w:t xml:space="preserve"> tech</w:t>
      </w:r>
      <w:r w:rsidRPr="007417CF">
        <w:rPr>
          <w:sz w:val="16"/>
        </w:rPr>
        <w:t xml:space="preserve">nology, </w:t>
      </w:r>
      <w:r w:rsidRPr="007417CF">
        <w:rPr>
          <w:rStyle w:val="StyleUnderline"/>
        </w:rPr>
        <w:t xml:space="preserve">that is, a technology </w:t>
      </w:r>
      <w:r w:rsidRPr="00791D1C">
        <w:rPr>
          <w:rStyle w:val="StyleUnderline"/>
          <w:highlight w:val="yellow"/>
        </w:rPr>
        <w:t>that</w:t>
      </w:r>
      <w:r w:rsidRPr="007417CF">
        <w:rPr>
          <w:rStyle w:val="StyleUnderline"/>
        </w:rPr>
        <w:t xml:space="preserve"> "invariably or by default</w:t>
      </w:r>
      <w:r w:rsidRPr="007417CF">
        <w:rPr>
          <w:sz w:val="16"/>
        </w:rPr>
        <w:t xml:space="preserve"> </w:t>
      </w:r>
      <w:r w:rsidRPr="00791D1C">
        <w:rPr>
          <w:rStyle w:val="Emphasis"/>
          <w:highlight w:val="yellow"/>
        </w:rPr>
        <w:t>destroys</w:t>
      </w:r>
      <w:r w:rsidRPr="007417CF">
        <w:rPr>
          <w:sz w:val="16"/>
        </w:rPr>
        <w:t xml:space="preserve"> the </w:t>
      </w:r>
      <w:r w:rsidRPr="00791D1C">
        <w:rPr>
          <w:rStyle w:val="Emphasis"/>
          <w:highlight w:val="yellow"/>
        </w:rPr>
        <w:t>civ</w:t>
      </w:r>
      <w:r w:rsidRPr="007417CF">
        <w:rPr>
          <w:rStyle w:val="Emphasis"/>
        </w:rPr>
        <w:t>ilization</w:t>
      </w:r>
      <w:r w:rsidRPr="007417CF">
        <w:rPr>
          <w:sz w:val="16"/>
        </w:rPr>
        <w:t xml:space="preserve"> that invents it."84 An example could be a device with the power of nuclear weapons but an ease of assembly that requires only a commercially available 3D printer or the equipment in a typical garage.8 5 It is perhaps only by good fortune that humanity has not yet discovered a black ball, and it may be only a matter of time before we do. If transformative Al greatly accelerates scientific and technological development (via "PASTA" a "Process for Automating Scientific and Technological Advancement"), the invention of black-ball technologies may grow increasingly likely. 86</w:t>
      </w:r>
    </w:p>
    <w:p w14:paraId="56FDAF5D" w14:textId="77777777" w:rsidR="00975CFF" w:rsidRPr="002816A2" w:rsidRDefault="00975CFF" w:rsidP="00975CFF">
      <w:pPr>
        <w:tabs>
          <w:tab w:val="left" w:pos="1575"/>
        </w:tabs>
        <w:rPr>
          <w:sz w:val="16"/>
        </w:rPr>
      </w:pPr>
      <w:r w:rsidRPr="007417CF">
        <w:rPr>
          <w:sz w:val="16"/>
        </w:rPr>
        <w:t xml:space="preserve">Estimates of </w:t>
      </w:r>
      <w:r w:rsidRPr="00F7449D">
        <w:rPr>
          <w:rStyle w:val="StyleUnderline"/>
        </w:rPr>
        <w:t>existential risk are based</w:t>
      </w:r>
      <w:r w:rsidRPr="007417CF">
        <w:rPr>
          <w:sz w:val="16"/>
        </w:rPr>
        <w:t xml:space="preserve"> </w:t>
      </w:r>
      <w:r w:rsidRPr="00F7449D">
        <w:rPr>
          <w:rStyle w:val="Emphasis"/>
        </w:rPr>
        <w:t>not only</w:t>
      </w:r>
      <w:r w:rsidRPr="007417CF">
        <w:rPr>
          <w:sz w:val="16"/>
        </w:rPr>
        <w:t xml:space="preserve"> </w:t>
      </w:r>
      <w:r w:rsidRPr="00F7449D">
        <w:rPr>
          <w:rStyle w:val="StyleUnderline"/>
        </w:rPr>
        <w:t>on assessing the</w:t>
      </w:r>
      <w:r w:rsidRPr="007417CF">
        <w:rPr>
          <w:sz w:val="16"/>
        </w:rPr>
        <w:t xml:space="preserve"> </w:t>
      </w:r>
      <w:r w:rsidRPr="00F7449D">
        <w:rPr>
          <w:rStyle w:val="Emphasis"/>
        </w:rPr>
        <w:t>destructive</w:t>
      </w:r>
      <w:r w:rsidRPr="007417CF">
        <w:rPr>
          <w:sz w:val="16"/>
        </w:rPr>
        <w:t xml:space="preserve"> </w:t>
      </w:r>
      <w:r w:rsidRPr="00F7449D">
        <w:rPr>
          <w:rStyle w:val="StyleUnderline"/>
        </w:rPr>
        <w:t>capacities of</w:t>
      </w:r>
      <w:r w:rsidRPr="007417CF">
        <w:rPr>
          <w:sz w:val="16"/>
        </w:rPr>
        <w:t xml:space="preserve"> </w:t>
      </w:r>
      <w:r w:rsidRPr="00F7449D">
        <w:rPr>
          <w:rStyle w:val="Emphasis"/>
        </w:rPr>
        <w:t>various tech</w:t>
      </w:r>
      <w:r w:rsidRPr="007417CF">
        <w:rPr>
          <w:sz w:val="16"/>
        </w:rPr>
        <w:t xml:space="preserve">nologies, </w:t>
      </w:r>
      <w:r w:rsidRPr="00F7449D">
        <w:rPr>
          <w:rStyle w:val="StyleUnderline"/>
        </w:rPr>
        <w:t>but also crucially on assessing our ability to</w:t>
      </w:r>
      <w:r w:rsidRPr="007417CF">
        <w:rPr>
          <w:sz w:val="16"/>
        </w:rPr>
        <w:t xml:space="preserve"> </w:t>
      </w:r>
      <w:r w:rsidRPr="00F7449D">
        <w:rPr>
          <w:rStyle w:val="Emphasis"/>
        </w:rPr>
        <w:t>prevent catastrophic use</w:t>
      </w:r>
      <w:r w:rsidRPr="007417CF">
        <w:rPr>
          <w:sz w:val="16"/>
        </w:rPr>
        <w:t xml:space="preserve"> </w:t>
      </w:r>
      <w:r w:rsidRPr="00F7449D">
        <w:rPr>
          <w:rStyle w:val="StyleUnderline"/>
        </w:rPr>
        <w:t>of those technologies</w:t>
      </w:r>
      <w:r w:rsidRPr="007417CF">
        <w:rPr>
          <w:sz w:val="16"/>
        </w:rPr>
        <w:t xml:space="preserve">. Ord notes that his 1/6 estimate of existential risk this century assumes that </w:t>
      </w:r>
      <w:r w:rsidRPr="00F7449D">
        <w:rPr>
          <w:rStyle w:val="StyleUnderline"/>
        </w:rPr>
        <w:t>we would</w:t>
      </w:r>
      <w:r w:rsidRPr="007417CF">
        <w:rPr>
          <w:sz w:val="16"/>
        </w:rPr>
        <w:t xml:space="preserve"> </w:t>
      </w:r>
      <w:r w:rsidRPr="00791D1C">
        <w:rPr>
          <w:rStyle w:val="Emphasis"/>
          <w:highlight w:val="yellow"/>
        </w:rPr>
        <w:t>cut</w:t>
      </w:r>
      <w:r w:rsidRPr="00F7449D">
        <w:rPr>
          <w:rStyle w:val="Emphasis"/>
        </w:rPr>
        <w:t xml:space="preserve"> existential </w:t>
      </w:r>
      <w:r w:rsidRPr="00791D1C">
        <w:rPr>
          <w:rStyle w:val="Emphasis"/>
          <w:highlight w:val="yellow"/>
        </w:rPr>
        <w:t>risk by half</w:t>
      </w:r>
      <w:r w:rsidRPr="007417CF">
        <w:rPr>
          <w:sz w:val="16"/>
        </w:rPr>
        <w:t xml:space="preserve"> </w:t>
      </w:r>
      <w:r w:rsidRPr="00F7449D">
        <w:rPr>
          <w:rStyle w:val="StyleUnderline"/>
        </w:rPr>
        <w:t>because we would</w:t>
      </w:r>
      <w:r w:rsidRPr="007417CF">
        <w:rPr>
          <w:sz w:val="16"/>
        </w:rPr>
        <w:t>, in the coming decades, "</w:t>
      </w:r>
      <w:r w:rsidRPr="00F7449D">
        <w:rPr>
          <w:rStyle w:val="StyleUnderline"/>
        </w:rPr>
        <w:t>get our</w:t>
      </w:r>
      <w:r w:rsidRPr="007417CF">
        <w:rPr>
          <w:sz w:val="16"/>
        </w:rPr>
        <w:t xml:space="preserve"> </w:t>
      </w:r>
      <w:r w:rsidRPr="00791D1C">
        <w:rPr>
          <w:rStyle w:val="Emphasis"/>
          <w:highlight w:val="yellow"/>
        </w:rPr>
        <w:t>act together</w:t>
      </w:r>
      <w:r w:rsidRPr="00791D1C">
        <w:rPr>
          <w:sz w:val="16"/>
          <w:highlight w:val="yellow"/>
        </w:rPr>
        <w:t xml:space="preserve"> </w:t>
      </w:r>
      <w:r w:rsidRPr="00791D1C">
        <w:rPr>
          <w:rStyle w:val="StyleUnderline"/>
          <w:highlight w:val="yellow"/>
        </w:rPr>
        <w:t>and</w:t>
      </w:r>
      <w:r w:rsidRPr="00F7449D">
        <w:rPr>
          <w:rStyle w:val="StyleUnderline"/>
        </w:rPr>
        <w:t xml:space="preserve"> start </w:t>
      </w:r>
      <w:r w:rsidRPr="00791D1C">
        <w:rPr>
          <w:rStyle w:val="StyleUnderline"/>
          <w:highlight w:val="yellow"/>
        </w:rPr>
        <w:t>taking</w:t>
      </w:r>
      <w:r w:rsidRPr="007417CF">
        <w:rPr>
          <w:sz w:val="16"/>
        </w:rPr>
        <w:t xml:space="preserve"> these </w:t>
      </w:r>
      <w:r w:rsidRPr="00791D1C">
        <w:rPr>
          <w:rStyle w:val="StyleUnderline"/>
          <w:highlight w:val="yellow"/>
        </w:rPr>
        <w:t>risks</w:t>
      </w:r>
      <w:r w:rsidRPr="00F7449D">
        <w:rPr>
          <w:rStyle w:val="StyleUnderline"/>
        </w:rPr>
        <w:t xml:space="preserve"> very </w:t>
      </w:r>
      <w:r w:rsidRPr="00791D1C">
        <w:rPr>
          <w:rStyle w:val="StyleUnderline"/>
          <w:highlight w:val="yellow"/>
        </w:rPr>
        <w:t>seriously</w:t>
      </w:r>
      <w:r w:rsidRPr="007417CF">
        <w:rPr>
          <w:sz w:val="16"/>
        </w:rPr>
        <w:t xml:space="preserve">."87 Any such awakening in our political and legal systems is inhibited by a wide range of cognitive biases that make it difficult to recognize the scope of existential risk. To cite just a few key examples, as </w:t>
      </w:r>
      <w:r w:rsidRPr="00FE4077">
        <w:rPr>
          <w:rStyle w:val="StyleUnderline"/>
          <w:highlight w:val="yellow"/>
        </w:rPr>
        <w:t>humans</w:t>
      </w:r>
      <w:r w:rsidRPr="007417CF">
        <w:rPr>
          <w:sz w:val="16"/>
        </w:rPr>
        <w:t xml:space="preserve"> we generally </w:t>
      </w:r>
      <w:r w:rsidRPr="00FE4077">
        <w:rPr>
          <w:rStyle w:val="StyleUnderline"/>
          <w:highlight w:val="yellow"/>
        </w:rPr>
        <w:t>find it difficult to</w:t>
      </w:r>
      <w:r w:rsidRPr="00FE4077">
        <w:rPr>
          <w:sz w:val="16"/>
          <w:highlight w:val="yellow"/>
        </w:rPr>
        <w:t xml:space="preserve"> </w:t>
      </w:r>
      <w:r w:rsidRPr="00FE4077">
        <w:rPr>
          <w:rStyle w:val="Emphasis"/>
          <w:highlight w:val="yellow"/>
        </w:rPr>
        <w:t>imagine events</w:t>
      </w:r>
      <w:r w:rsidRPr="007417CF">
        <w:rPr>
          <w:sz w:val="16"/>
        </w:rPr>
        <w:t xml:space="preserve"> </w:t>
      </w:r>
      <w:r w:rsidRPr="00F7449D">
        <w:rPr>
          <w:rStyle w:val="StyleUnderline"/>
        </w:rPr>
        <w:t>on a scale we have never seen before (the</w:t>
      </w:r>
      <w:r w:rsidRPr="007417CF">
        <w:rPr>
          <w:sz w:val="16"/>
        </w:rPr>
        <w:t xml:space="preserve"> </w:t>
      </w:r>
      <w:r w:rsidRPr="00FE4077">
        <w:rPr>
          <w:rStyle w:val="Emphasis"/>
          <w:highlight w:val="yellow"/>
        </w:rPr>
        <w:t>availability heuristic</w:t>
      </w:r>
      <w:r w:rsidRPr="007417CF">
        <w:rPr>
          <w:sz w:val="16"/>
        </w:rPr>
        <w:t xml:space="preserve">), </w:t>
      </w:r>
      <w:r w:rsidRPr="00F7449D">
        <w:rPr>
          <w:rStyle w:val="StyleUnderline"/>
        </w:rPr>
        <w:t>using a moral lens that is evolutionarily tuned to</w:t>
      </w:r>
      <w:r w:rsidRPr="007417CF">
        <w:rPr>
          <w:sz w:val="16"/>
        </w:rPr>
        <w:t xml:space="preserve"> </w:t>
      </w:r>
      <w:r w:rsidRPr="00F7449D">
        <w:rPr>
          <w:rStyle w:val="Emphasis"/>
        </w:rPr>
        <w:t>small-scale</w:t>
      </w:r>
      <w:r w:rsidRPr="007417CF">
        <w:rPr>
          <w:sz w:val="16"/>
        </w:rPr>
        <w:t xml:space="preserve"> </w:t>
      </w:r>
      <w:r w:rsidRPr="00F7449D">
        <w:rPr>
          <w:rStyle w:val="StyleUnderline"/>
        </w:rPr>
        <w:t>and</w:t>
      </w:r>
      <w:r w:rsidRPr="007417CF">
        <w:rPr>
          <w:sz w:val="16"/>
        </w:rPr>
        <w:t xml:space="preserve"> </w:t>
      </w:r>
      <w:r w:rsidRPr="00F7449D">
        <w:rPr>
          <w:rStyle w:val="Emphasis"/>
        </w:rPr>
        <w:t>nearby</w:t>
      </w:r>
      <w:r w:rsidRPr="007417CF">
        <w:rPr>
          <w:sz w:val="16"/>
        </w:rPr>
        <w:t xml:space="preserve"> </w:t>
      </w:r>
      <w:r w:rsidRPr="00F7449D">
        <w:rPr>
          <w:rStyle w:val="StyleUnderline"/>
        </w:rPr>
        <w:t>harms</w:t>
      </w:r>
      <w:r w:rsidRPr="007417CF">
        <w:rPr>
          <w:sz w:val="16"/>
        </w:rPr>
        <w:t xml:space="preserve"> (</w:t>
      </w:r>
      <w:r w:rsidRPr="00FE4077">
        <w:rPr>
          <w:rStyle w:val="Emphasis"/>
          <w:highlight w:val="yellow"/>
        </w:rPr>
        <w:t>scope neglect</w:t>
      </w:r>
      <w:r w:rsidRPr="007417CF">
        <w:rPr>
          <w:sz w:val="16"/>
        </w:rPr>
        <w:t xml:space="preserve">) </w:t>
      </w:r>
      <w:r w:rsidRPr="00F7449D">
        <w:rPr>
          <w:rStyle w:val="StyleUnderline"/>
        </w:rPr>
        <w:t>that befall</w:t>
      </w:r>
      <w:r w:rsidRPr="007417CF">
        <w:rPr>
          <w:sz w:val="16"/>
        </w:rPr>
        <w:t xml:space="preserve"> </w:t>
      </w:r>
      <w:r w:rsidRPr="00F7449D">
        <w:rPr>
          <w:rStyle w:val="Emphasis"/>
        </w:rPr>
        <w:t>known individuals</w:t>
      </w:r>
      <w:r w:rsidRPr="007417CF">
        <w:rPr>
          <w:sz w:val="16"/>
        </w:rPr>
        <w:t xml:space="preserve"> (</w:t>
      </w:r>
      <w:r w:rsidRPr="00F7449D">
        <w:rPr>
          <w:rStyle w:val="StyleUnderline"/>
        </w:rPr>
        <w:t>the</w:t>
      </w:r>
      <w:r w:rsidRPr="007417CF">
        <w:rPr>
          <w:sz w:val="16"/>
        </w:rPr>
        <w:t xml:space="preserve"> </w:t>
      </w:r>
      <w:r w:rsidRPr="00FE4077">
        <w:rPr>
          <w:rStyle w:val="Emphasis"/>
          <w:highlight w:val="yellow"/>
        </w:rPr>
        <w:t>identifiable</w:t>
      </w:r>
      <w:r w:rsidRPr="00F7449D">
        <w:rPr>
          <w:rStyle w:val="Emphasis"/>
        </w:rPr>
        <w:t xml:space="preserve"> victim </w:t>
      </w:r>
      <w:r w:rsidRPr="00FE4077">
        <w:rPr>
          <w:rStyle w:val="Emphasis"/>
          <w:highlight w:val="yellow"/>
        </w:rPr>
        <w:t>effect</w:t>
      </w:r>
      <w:r w:rsidRPr="007417CF">
        <w:rPr>
          <w:sz w:val="16"/>
        </w:rPr>
        <w:t xml:space="preserve">) </w:t>
      </w:r>
      <w:r w:rsidRPr="00F7449D">
        <w:rPr>
          <w:rStyle w:val="StyleUnderline"/>
        </w:rPr>
        <w:t>who are</w:t>
      </w:r>
      <w:r w:rsidRPr="007417CF">
        <w:rPr>
          <w:sz w:val="16"/>
        </w:rPr>
        <w:t xml:space="preserve"> </w:t>
      </w:r>
      <w:r w:rsidRPr="00F7449D">
        <w:rPr>
          <w:rStyle w:val="Emphasis"/>
        </w:rPr>
        <w:t>alive</w:t>
      </w:r>
      <w:r w:rsidRPr="007417CF">
        <w:rPr>
          <w:sz w:val="16"/>
        </w:rPr>
        <w:t xml:space="preserve"> </w:t>
      </w:r>
      <w:r w:rsidRPr="00F7449D">
        <w:rPr>
          <w:rStyle w:val="StyleUnderline"/>
        </w:rPr>
        <w:t>today</w:t>
      </w:r>
      <w:r w:rsidRPr="007417CF">
        <w:rPr>
          <w:sz w:val="16"/>
        </w:rPr>
        <w:t xml:space="preserve"> (</w:t>
      </w:r>
      <w:r w:rsidRPr="00FE4077">
        <w:rPr>
          <w:rStyle w:val="Emphasis"/>
          <w:highlight w:val="yellow"/>
        </w:rPr>
        <w:t>present</w:t>
      </w:r>
      <w:r w:rsidRPr="00FE4077">
        <w:rPr>
          <w:sz w:val="16"/>
          <w:highlight w:val="yellow"/>
        </w:rPr>
        <w:t xml:space="preserve"> </w:t>
      </w:r>
      <w:r w:rsidRPr="00FE4077">
        <w:rPr>
          <w:rStyle w:val="StyleUnderline"/>
          <w:highlight w:val="yellow"/>
        </w:rPr>
        <w:t>bias</w:t>
      </w:r>
      <w:r w:rsidRPr="007417CF">
        <w:rPr>
          <w:sz w:val="16"/>
        </w:rPr>
        <w:t xml:space="preserve">).8 8 We tend to dismiss threats of low probability events unless our emotions are primed. 89 In popular understandings of existential risk, these </w:t>
      </w:r>
      <w:r w:rsidRPr="00F7449D">
        <w:rPr>
          <w:rStyle w:val="StyleUnderline"/>
        </w:rPr>
        <w:t>cognitive biases may be</w:t>
      </w:r>
      <w:r w:rsidRPr="007417CF">
        <w:rPr>
          <w:sz w:val="16"/>
        </w:rPr>
        <w:t xml:space="preserve"> </w:t>
      </w:r>
      <w:r w:rsidRPr="00FE4077">
        <w:rPr>
          <w:rStyle w:val="Emphasis"/>
          <w:highlight w:val="yellow"/>
        </w:rPr>
        <w:t>exacerbated</w:t>
      </w:r>
      <w:r w:rsidRPr="00FE4077">
        <w:rPr>
          <w:sz w:val="16"/>
          <w:highlight w:val="yellow"/>
        </w:rPr>
        <w:t xml:space="preserve"> </w:t>
      </w:r>
      <w:r w:rsidRPr="00FE4077">
        <w:rPr>
          <w:rStyle w:val="StyleUnderline"/>
          <w:highlight w:val="yellow"/>
        </w:rPr>
        <w:t xml:space="preserve">by </w:t>
      </w:r>
      <w:r w:rsidRPr="00FE4077">
        <w:rPr>
          <w:rStyle w:val="StyleUnderline"/>
        </w:rPr>
        <w:t>the</w:t>
      </w:r>
      <w:r w:rsidRPr="00F7449D">
        <w:rPr>
          <w:rStyle w:val="StyleUnderline"/>
        </w:rPr>
        <w:t xml:space="preserve"> </w:t>
      </w:r>
      <w:r w:rsidRPr="00FE4077">
        <w:rPr>
          <w:rStyle w:val="StyleUnderline"/>
          <w:highlight w:val="yellow"/>
        </w:rPr>
        <w:t>association</w:t>
      </w:r>
      <w:r w:rsidRPr="00F7449D">
        <w:rPr>
          <w:rStyle w:val="StyleUnderline"/>
        </w:rPr>
        <w:t xml:space="preserve"> of existential risk </w:t>
      </w:r>
      <w:r w:rsidRPr="00FE4077">
        <w:rPr>
          <w:rStyle w:val="StyleUnderline"/>
          <w:highlight w:val="yellow"/>
        </w:rPr>
        <w:t>with</w:t>
      </w:r>
      <w:r w:rsidRPr="00FE4077">
        <w:rPr>
          <w:sz w:val="16"/>
          <w:highlight w:val="yellow"/>
        </w:rPr>
        <w:t xml:space="preserve"> </w:t>
      </w:r>
      <w:r w:rsidRPr="00FE4077">
        <w:rPr>
          <w:rStyle w:val="Emphasis"/>
          <w:highlight w:val="yellow"/>
        </w:rPr>
        <w:t>sci</w:t>
      </w:r>
      <w:r w:rsidRPr="007417CF">
        <w:rPr>
          <w:sz w:val="16"/>
        </w:rPr>
        <w:t xml:space="preserve">ence </w:t>
      </w:r>
      <w:r w:rsidRPr="00FE4077">
        <w:rPr>
          <w:rStyle w:val="Emphasis"/>
          <w:highlight w:val="yellow"/>
        </w:rPr>
        <w:t>fi</w:t>
      </w:r>
      <w:r w:rsidRPr="007417CF">
        <w:rPr>
          <w:sz w:val="16"/>
        </w:rPr>
        <w:t xml:space="preserve">ction, irrational doomsayers, "preppers" (people who gather resources and construct shelters in anticipation of catastrophes), </w:t>
      </w:r>
      <w:r w:rsidRPr="00FE4077">
        <w:rPr>
          <w:rStyle w:val="StyleUnderline"/>
          <w:highlight w:val="yellow"/>
        </w:rPr>
        <w:t>and</w:t>
      </w:r>
      <w:r w:rsidRPr="00FE4077">
        <w:rPr>
          <w:sz w:val="16"/>
        </w:rPr>
        <w:t>,</w:t>
      </w:r>
      <w:r w:rsidRPr="007417CF">
        <w:rPr>
          <w:sz w:val="16"/>
        </w:rPr>
        <w:t xml:space="preserve"> in a common caricature of the existential risk community, hyper-rational "Silicon Valley </w:t>
      </w:r>
      <w:r w:rsidRPr="00FE4077">
        <w:rPr>
          <w:rStyle w:val="Emphasis"/>
          <w:highlight w:val="yellow"/>
        </w:rPr>
        <w:t>tech bros</w:t>
      </w:r>
      <w:r w:rsidRPr="007417CF">
        <w:rPr>
          <w:sz w:val="16"/>
        </w:rPr>
        <w:t>.'9</w:t>
      </w:r>
    </w:p>
    <w:p w14:paraId="5D3D5940" w14:textId="77777777" w:rsidR="00975CFF" w:rsidRDefault="00975CFF" w:rsidP="00975CFF"/>
    <w:p w14:paraId="1595DD9F" w14:textId="77777777" w:rsidR="00975CFF" w:rsidRDefault="00975CFF" w:rsidP="00975CFF"/>
    <w:p w14:paraId="3EA6D484" w14:textId="77777777" w:rsidR="00BA6723" w:rsidRPr="00BA6723" w:rsidRDefault="00BA6723" w:rsidP="00BA6723"/>
    <w:p w14:paraId="1ED65D3C" w14:textId="77777777" w:rsidR="001D621F" w:rsidRPr="001D621F" w:rsidRDefault="001D621F" w:rsidP="001D621F"/>
    <w:sectPr w:rsidR="001D621F" w:rsidRPr="001D621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FB3F7" w14:textId="77777777" w:rsidR="00B74D34" w:rsidRDefault="00B74D34" w:rsidP="00066D2C">
      <w:r>
        <w:separator/>
      </w:r>
    </w:p>
  </w:endnote>
  <w:endnote w:type="continuationSeparator" w:id="0">
    <w:p w14:paraId="674913A4" w14:textId="77777777" w:rsidR="00B74D34" w:rsidRDefault="00B74D34"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DC6589" w14:textId="77777777" w:rsidR="00B74D34" w:rsidRDefault="00B74D34" w:rsidP="00066D2C">
      <w:r>
        <w:separator/>
      </w:r>
    </w:p>
  </w:footnote>
  <w:footnote w:type="continuationSeparator" w:id="0">
    <w:p w14:paraId="33981246" w14:textId="77777777" w:rsidR="00B74D34" w:rsidRDefault="00B74D34"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113845"/>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439338F"/>
    <w:multiLevelType w:val="hybridMultilevel"/>
    <w:tmpl w:val="E59AEB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306837"/>
    <w:multiLevelType w:val="hybridMultilevel"/>
    <w:tmpl w:val="CA281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1FF70C1"/>
    <w:multiLevelType w:val="hybridMultilevel"/>
    <w:tmpl w:val="D092F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54E4B52"/>
    <w:multiLevelType w:val="hybridMultilevel"/>
    <w:tmpl w:val="1C02F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B6A19D1"/>
    <w:multiLevelType w:val="hybridMultilevel"/>
    <w:tmpl w:val="197C1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8A822C9"/>
    <w:multiLevelType w:val="hybridMultilevel"/>
    <w:tmpl w:val="63C02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4"/>
  </w:num>
  <w:num w:numId="44" w16cid:durableId="720713117">
    <w:abstractNumId w:val="12"/>
  </w:num>
  <w:num w:numId="45" w16cid:durableId="18285419">
    <w:abstractNumId w:val="22"/>
  </w:num>
  <w:num w:numId="46" w16cid:durableId="1477455804">
    <w:abstractNumId w:val="11"/>
  </w:num>
  <w:num w:numId="47" w16cid:durableId="1565949744">
    <w:abstractNumId w:val="20"/>
  </w:num>
  <w:num w:numId="48" w16cid:durableId="1956405982">
    <w:abstractNumId w:val="19"/>
  </w:num>
  <w:num w:numId="49" w16cid:durableId="5065029">
    <w:abstractNumId w:val="18"/>
  </w:num>
  <w:num w:numId="50" w16cid:durableId="742678991">
    <w:abstractNumId w:val="17"/>
  </w:num>
  <w:num w:numId="51" w16cid:durableId="1957909256">
    <w:abstractNumId w:val="13"/>
  </w:num>
  <w:num w:numId="52" w16cid:durableId="1367633707">
    <w:abstractNumId w:val="15"/>
  </w:num>
  <w:num w:numId="53" w16cid:durableId="162307210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A2F88"/>
    <w:rsid w:val="00001C7E"/>
    <w:rsid w:val="0000487C"/>
    <w:rsid w:val="00011FEF"/>
    <w:rsid w:val="00013C8B"/>
    <w:rsid w:val="00023AEF"/>
    <w:rsid w:val="000250CA"/>
    <w:rsid w:val="00032119"/>
    <w:rsid w:val="000427BD"/>
    <w:rsid w:val="00043234"/>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28FF"/>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46FFB"/>
    <w:rsid w:val="00147A25"/>
    <w:rsid w:val="00150A2E"/>
    <w:rsid w:val="00152BF7"/>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3BD3"/>
    <w:rsid w:val="001D621F"/>
    <w:rsid w:val="001D6D5C"/>
    <w:rsid w:val="001D7A6D"/>
    <w:rsid w:val="001E4A64"/>
    <w:rsid w:val="001E61F5"/>
    <w:rsid w:val="001F0C01"/>
    <w:rsid w:val="001F1F4D"/>
    <w:rsid w:val="001F2E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46CE"/>
    <w:rsid w:val="0031761F"/>
    <w:rsid w:val="00323E50"/>
    <w:rsid w:val="003264E7"/>
    <w:rsid w:val="00333A69"/>
    <w:rsid w:val="003352D6"/>
    <w:rsid w:val="00345BF2"/>
    <w:rsid w:val="00347131"/>
    <w:rsid w:val="003479B5"/>
    <w:rsid w:val="003500B6"/>
    <w:rsid w:val="00352622"/>
    <w:rsid w:val="00355B45"/>
    <w:rsid w:val="00356B95"/>
    <w:rsid w:val="00361FA0"/>
    <w:rsid w:val="003641E5"/>
    <w:rsid w:val="003662DB"/>
    <w:rsid w:val="00367D96"/>
    <w:rsid w:val="003706D8"/>
    <w:rsid w:val="003733EF"/>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5367"/>
    <w:rsid w:val="003F2756"/>
    <w:rsid w:val="003F3920"/>
    <w:rsid w:val="003F4D5F"/>
    <w:rsid w:val="00405AD7"/>
    <w:rsid w:val="004127EF"/>
    <w:rsid w:val="00414EB4"/>
    <w:rsid w:val="004208C6"/>
    <w:rsid w:val="0042134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77F"/>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1089"/>
    <w:rsid w:val="00735B1F"/>
    <w:rsid w:val="00737502"/>
    <w:rsid w:val="00740B3A"/>
    <w:rsid w:val="00740C8B"/>
    <w:rsid w:val="00743263"/>
    <w:rsid w:val="007454B6"/>
    <w:rsid w:val="0074789B"/>
    <w:rsid w:val="00754ABD"/>
    <w:rsid w:val="00754D3B"/>
    <w:rsid w:val="00760D6A"/>
    <w:rsid w:val="0076343C"/>
    <w:rsid w:val="0076420E"/>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47BE8"/>
    <w:rsid w:val="00953429"/>
    <w:rsid w:val="009539A4"/>
    <w:rsid w:val="009569E3"/>
    <w:rsid w:val="00960035"/>
    <w:rsid w:val="0096040F"/>
    <w:rsid w:val="0096145A"/>
    <w:rsid w:val="009632EF"/>
    <w:rsid w:val="00971D13"/>
    <w:rsid w:val="00973D8A"/>
    <w:rsid w:val="00975CFF"/>
    <w:rsid w:val="009804B4"/>
    <w:rsid w:val="00980709"/>
    <w:rsid w:val="0098278C"/>
    <w:rsid w:val="009836F2"/>
    <w:rsid w:val="00991819"/>
    <w:rsid w:val="00992BBB"/>
    <w:rsid w:val="00996B34"/>
    <w:rsid w:val="009A0FC8"/>
    <w:rsid w:val="009A2372"/>
    <w:rsid w:val="009A2F88"/>
    <w:rsid w:val="009A42F1"/>
    <w:rsid w:val="009A5571"/>
    <w:rsid w:val="009A5AC2"/>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34D9"/>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2E0"/>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1767"/>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3392"/>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4D34"/>
    <w:rsid w:val="00B77754"/>
    <w:rsid w:val="00B81054"/>
    <w:rsid w:val="00B820DB"/>
    <w:rsid w:val="00B834DB"/>
    <w:rsid w:val="00B837F0"/>
    <w:rsid w:val="00B83896"/>
    <w:rsid w:val="00B860A9"/>
    <w:rsid w:val="00B97264"/>
    <w:rsid w:val="00BA0143"/>
    <w:rsid w:val="00BA227A"/>
    <w:rsid w:val="00BA4C69"/>
    <w:rsid w:val="00BA61AF"/>
    <w:rsid w:val="00BA6723"/>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599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EB4"/>
    <w:rsid w:val="00D01F0A"/>
    <w:rsid w:val="00D13012"/>
    <w:rsid w:val="00D14159"/>
    <w:rsid w:val="00D14990"/>
    <w:rsid w:val="00D2218D"/>
    <w:rsid w:val="00D24268"/>
    <w:rsid w:val="00D25BE6"/>
    <w:rsid w:val="00D321DB"/>
    <w:rsid w:val="00D32460"/>
    <w:rsid w:val="00D32550"/>
    <w:rsid w:val="00D32960"/>
    <w:rsid w:val="00D32EBF"/>
    <w:rsid w:val="00D33C6B"/>
    <w:rsid w:val="00D343B3"/>
    <w:rsid w:val="00D35073"/>
    <w:rsid w:val="00D36085"/>
    <w:rsid w:val="00D421D9"/>
    <w:rsid w:val="00D47529"/>
    <w:rsid w:val="00D47713"/>
    <w:rsid w:val="00D51103"/>
    <w:rsid w:val="00D518C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3679"/>
    <w:rsid w:val="00DA4B3F"/>
    <w:rsid w:val="00DA4EB6"/>
    <w:rsid w:val="00DA5F0C"/>
    <w:rsid w:val="00DB20EB"/>
    <w:rsid w:val="00DB33F6"/>
    <w:rsid w:val="00DB38CC"/>
    <w:rsid w:val="00DB53D8"/>
    <w:rsid w:val="00DC08B6"/>
    <w:rsid w:val="00DC21BC"/>
    <w:rsid w:val="00DC277F"/>
    <w:rsid w:val="00DD0950"/>
    <w:rsid w:val="00DD0BFE"/>
    <w:rsid w:val="00DD1C80"/>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3187"/>
    <w:rsid w:val="00E65E56"/>
    <w:rsid w:val="00E664D0"/>
    <w:rsid w:val="00E66F94"/>
    <w:rsid w:val="00E670E5"/>
    <w:rsid w:val="00E6767D"/>
    <w:rsid w:val="00E717C1"/>
    <w:rsid w:val="00E71E63"/>
    <w:rsid w:val="00E76D4C"/>
    <w:rsid w:val="00E814D0"/>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1D39"/>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B236F"/>
    <w:rsid w:val="00FC1707"/>
    <w:rsid w:val="00FC1C82"/>
    <w:rsid w:val="00FC1D2F"/>
    <w:rsid w:val="00FC45AC"/>
    <w:rsid w:val="00FC4CFF"/>
    <w:rsid w:val="00FC5DE9"/>
    <w:rsid w:val="00FD0415"/>
    <w:rsid w:val="00FD44E2"/>
    <w:rsid w:val="00FD48FA"/>
    <w:rsid w:val="00FD4E15"/>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64D3D4"/>
  <w15:chartTrackingRefBased/>
  <w15:docId w15:val="{DFBDF7EE-F0CB-4B0D-8A2E-E42BC75CB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21346"/>
    <w:rPr>
      <w:rFonts w:ascii="Arial" w:hAnsi="Arial" w:cs="Arial"/>
    </w:rPr>
  </w:style>
  <w:style w:type="paragraph" w:styleId="Heading1">
    <w:name w:val="heading 1"/>
    <w:aliases w:val="Pocket"/>
    <w:basedOn w:val="Normal"/>
    <w:next w:val="Normal"/>
    <w:link w:val="Heading1Char"/>
    <w:qFormat/>
    <w:rsid w:val="009A2F8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 Char Char Char Char Char Char, Char Char Char Char Char Char Char Char Char Char Char Char Char Char Char,Heading 21,Char Char Char Char1,Char Char Char Char1 Char, Char Char Char Char1,Heading 2 Char1,Char2"/>
    <w:basedOn w:val="Normal"/>
    <w:next w:val="Normal"/>
    <w:link w:val="Heading2Char"/>
    <w:uiPriority w:val="1"/>
    <w:qFormat/>
    <w:rsid w:val="009A2F8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9A2F8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no read,No Spacing211,No Spacing12,No Spacing2111,No Spacing4,ta,No Spacing112,No Spacing1121,T,t,Tag1, Ch,TAG,No Spacing5,No Spacing11111,Car"/>
    <w:basedOn w:val="Normal"/>
    <w:next w:val="Normal"/>
    <w:link w:val="Heading4Char"/>
    <w:uiPriority w:val="3"/>
    <w:qFormat/>
    <w:rsid w:val="009A2F8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A2F88"/>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213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13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13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13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A2F8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A2F88"/>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9A2F88"/>
    <w:rPr>
      <w:rFonts w:ascii="Arial" w:hAnsi="Arial" w:cs="Arial"/>
      <w:b/>
      <w:i w:val="0"/>
      <w:iCs/>
      <w:sz w:val="28"/>
      <w:u w:val="single"/>
      <w:bdr w:val="single" w:sz="8" w:space="0" w:color="auto"/>
    </w:rPr>
  </w:style>
  <w:style w:type="character" w:styleId="FollowedHyperlink">
    <w:name w:val="FollowedHyperlink"/>
    <w:basedOn w:val="DefaultParagraphFont"/>
    <w:uiPriority w:val="99"/>
    <w:semiHidden/>
    <w:unhideWhenUsed/>
    <w:rsid w:val="009A2F88"/>
    <w:rPr>
      <w:color w:val="auto"/>
      <w:u w:val="none"/>
    </w:rPr>
  </w:style>
  <w:style w:type="character" w:customStyle="1" w:styleId="Heading1Char">
    <w:name w:val="Heading 1 Char"/>
    <w:aliases w:val="Pocket Char"/>
    <w:basedOn w:val="DefaultParagraphFont"/>
    <w:link w:val="Heading1"/>
    <w:rsid w:val="009A2F88"/>
    <w:rPr>
      <w:rFonts w:ascii="Arial" w:eastAsiaTheme="majorEastAsia" w:hAnsi="Arial" w:cstheme="majorBidi"/>
      <w:b/>
      <w:sz w:val="52"/>
      <w:szCs w:val="32"/>
    </w:rPr>
  </w:style>
  <w:style w:type="character" w:customStyle="1" w:styleId="Heading2Char">
    <w:name w:val="Heading 2 Char"/>
    <w:aliases w:val="Hat Char, Char Char Char Char, Char Char Char Char Char Char Char Char Char Char, Char Char Char Char Char Char Char Char Char Char Char Char Char Char Char Char,Heading 21 Char,Char Char Char Char1 Char1,Char Char Char Char1 Char Char"/>
    <w:basedOn w:val="DefaultParagraphFont"/>
    <w:link w:val="Heading2"/>
    <w:uiPriority w:val="1"/>
    <w:rsid w:val="009A2F88"/>
    <w:rPr>
      <w:rFonts w:ascii="Arial" w:eastAsiaTheme="majorEastAsia" w:hAnsi="Arial"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9A2F88"/>
    <w:rPr>
      <w:rFonts w:ascii="Arial" w:eastAsiaTheme="majorEastAsia" w:hAnsi="Arial"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9A2F88"/>
    <w:rPr>
      <w:rFonts w:ascii="Arial" w:eastAsiaTheme="majorEastAsia" w:hAnsi="Arial"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9A2F88"/>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9A2F88"/>
    <w:rPr>
      <w:b w:val="0"/>
      <w:sz w:val="22"/>
      <w:u w:val="single"/>
    </w:rPr>
  </w:style>
  <w:style w:type="character" w:styleId="Strong">
    <w:name w:val="Strong"/>
    <w:basedOn w:val="DefaultParagraphFont"/>
    <w:uiPriority w:val="22"/>
    <w:qFormat/>
    <w:rsid w:val="009A2F88"/>
    <w:rPr>
      <w:b/>
      <w:bCs/>
    </w:rPr>
  </w:style>
  <w:style w:type="character" w:styleId="BookTitle">
    <w:name w:val="Book Title"/>
    <w:basedOn w:val="DefaultParagraphFont"/>
    <w:uiPriority w:val="33"/>
    <w:qFormat/>
    <w:rsid w:val="009A2F88"/>
    <w:rPr>
      <w:b/>
      <w:bCs/>
      <w:i/>
      <w:iCs/>
      <w:spacing w:val="5"/>
    </w:rPr>
  </w:style>
  <w:style w:type="character" w:customStyle="1" w:styleId="Heading5Char">
    <w:name w:val="Heading 5 Char"/>
    <w:basedOn w:val="DefaultParagraphFont"/>
    <w:link w:val="Heading5"/>
    <w:uiPriority w:val="9"/>
    <w:semiHidden/>
    <w:rsid w:val="009A2F8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A2F88"/>
  </w:style>
  <w:style w:type="paragraph" w:styleId="Header">
    <w:name w:val="header"/>
    <w:basedOn w:val="Normal"/>
    <w:link w:val="HeaderChar"/>
    <w:uiPriority w:val="99"/>
    <w:semiHidden/>
    <w:rsid w:val="009A2F88"/>
    <w:pPr>
      <w:tabs>
        <w:tab w:val="center" w:pos="4680"/>
        <w:tab w:val="right" w:pos="9360"/>
      </w:tabs>
    </w:pPr>
  </w:style>
  <w:style w:type="character" w:customStyle="1" w:styleId="HeaderChar">
    <w:name w:val="Header Char"/>
    <w:basedOn w:val="DefaultParagraphFont"/>
    <w:link w:val="Header"/>
    <w:uiPriority w:val="99"/>
    <w:semiHidden/>
    <w:rsid w:val="009A2F88"/>
    <w:rPr>
      <w:rFonts w:ascii="Arial" w:hAnsi="Arial" w:cs="Arial"/>
    </w:rPr>
  </w:style>
  <w:style w:type="paragraph" w:styleId="Footer">
    <w:name w:val="footer"/>
    <w:basedOn w:val="Normal"/>
    <w:link w:val="FooterChar"/>
    <w:uiPriority w:val="99"/>
    <w:semiHidden/>
    <w:rsid w:val="009A2F88"/>
    <w:pPr>
      <w:tabs>
        <w:tab w:val="center" w:pos="4680"/>
        <w:tab w:val="right" w:pos="9360"/>
      </w:tabs>
    </w:pPr>
  </w:style>
  <w:style w:type="character" w:customStyle="1" w:styleId="FooterChar">
    <w:name w:val="Footer Char"/>
    <w:basedOn w:val="DefaultParagraphFont"/>
    <w:link w:val="Footer"/>
    <w:uiPriority w:val="99"/>
    <w:semiHidden/>
    <w:rsid w:val="009A2F88"/>
    <w:rPr>
      <w:rFonts w:ascii="Arial" w:hAnsi="Arial" w:cs="Arial"/>
    </w:rPr>
  </w:style>
  <w:style w:type="paragraph" w:styleId="BodyText">
    <w:name w:val="Body Text"/>
    <w:basedOn w:val="Normal"/>
    <w:link w:val="BodyTextChar"/>
    <w:uiPriority w:val="99"/>
    <w:semiHidden/>
    <w:unhideWhenUsed/>
    <w:rsid w:val="009A2F88"/>
    <w:pPr>
      <w:spacing w:after="120"/>
    </w:pPr>
  </w:style>
  <w:style w:type="character" w:customStyle="1" w:styleId="BodyTextChar">
    <w:name w:val="Body Text Char"/>
    <w:basedOn w:val="DefaultParagraphFont"/>
    <w:link w:val="BodyText"/>
    <w:uiPriority w:val="99"/>
    <w:semiHidden/>
    <w:rsid w:val="009A2F88"/>
    <w:rPr>
      <w:rFonts w:ascii="Arial" w:hAnsi="Arial" w:cs="Arial"/>
    </w:rPr>
  </w:style>
  <w:style w:type="paragraph" w:styleId="NoSpacing">
    <w:name w:val="No Spacing"/>
    <w:link w:val="NoSpacingChar"/>
    <w:uiPriority w:val="99"/>
    <w:unhideWhenUsed/>
    <w:qFormat/>
    <w:rsid w:val="009A2F88"/>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9A2F88"/>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uiPriority w:val="99"/>
    <w:unhideWhenUsed/>
    <w:rsid w:val="009A2F88"/>
    <w:rPr>
      <w:color w:val="0563C1" w:themeColor="hyperlink"/>
      <w:u w:val="single"/>
    </w:rPr>
  </w:style>
  <w:style w:type="character" w:styleId="UnresolvedMention">
    <w:name w:val="Unresolved Mention"/>
    <w:basedOn w:val="DefaultParagraphFont"/>
    <w:uiPriority w:val="99"/>
    <w:semiHidden/>
    <w:unhideWhenUsed/>
    <w:rsid w:val="009A2F88"/>
    <w:rPr>
      <w:color w:val="605E5C"/>
      <w:shd w:val="clear" w:color="auto" w:fill="E1DFDD"/>
    </w:rPr>
  </w:style>
  <w:style w:type="paragraph" w:customStyle="1" w:styleId="Analytic">
    <w:name w:val="Analytic"/>
    <w:basedOn w:val="Heading4"/>
    <w:link w:val="AnalyticChar"/>
    <w:uiPriority w:val="5"/>
    <w:qFormat/>
    <w:rsid w:val="009A2F88"/>
    <w:rPr>
      <w:color w:val="1F4E79" w:themeColor="accent5" w:themeShade="80"/>
    </w:rPr>
  </w:style>
  <w:style w:type="character" w:customStyle="1" w:styleId="AnalyticChar">
    <w:name w:val="Analytic Char"/>
    <w:basedOn w:val="Heading4Char"/>
    <w:link w:val="Analytic"/>
    <w:uiPriority w:val="5"/>
    <w:rsid w:val="009A2F88"/>
    <w:rPr>
      <w:rFonts w:ascii="Arial" w:eastAsiaTheme="majorEastAsia" w:hAnsi="Arial" w:cstheme="majorBidi"/>
      <w:b/>
      <w:iCs/>
      <w:color w:val="1F4E79" w:themeColor="accent5" w:themeShade="80"/>
      <w:sz w:val="26"/>
    </w:rPr>
  </w:style>
  <w:style w:type="paragraph" w:customStyle="1" w:styleId="Undertag">
    <w:name w:val="Undertag"/>
    <w:link w:val="UndertagChar"/>
    <w:autoRedefine/>
    <w:uiPriority w:val="5"/>
    <w:qFormat/>
    <w:rsid w:val="009A2F88"/>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A2F88"/>
    <w:rPr>
      <w:rFonts w:ascii="Times New Roman" w:eastAsiaTheme="majorEastAsia" w:hAnsi="Times New Roman" w:cstheme="majorBidi"/>
      <w:i/>
      <w:iCs/>
      <w:color w:val="385623" w:themeColor="accent6" w:themeShade="80"/>
      <w:sz w:val="24"/>
    </w:rPr>
  </w:style>
  <w:style w:type="character" w:customStyle="1" w:styleId="Heading6Char">
    <w:name w:val="Heading 6 Char"/>
    <w:basedOn w:val="DefaultParagraphFont"/>
    <w:link w:val="Heading6"/>
    <w:uiPriority w:val="9"/>
    <w:semiHidden/>
    <w:rsid w:val="00421346"/>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421346"/>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421346"/>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421346"/>
    <w:rPr>
      <w:rFonts w:ascii="Arial" w:eastAsiaTheme="majorEastAsia" w:hAnsi="Arial" w:cstheme="majorBidi"/>
      <w:color w:val="272727" w:themeColor="text1" w:themeTint="D8"/>
    </w:rPr>
  </w:style>
  <w:style w:type="paragraph" w:styleId="Title">
    <w:name w:val="Title"/>
    <w:basedOn w:val="Normal"/>
    <w:next w:val="Normal"/>
    <w:link w:val="TitleChar"/>
    <w:uiPriority w:val="10"/>
    <w:qFormat/>
    <w:rsid w:val="004213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13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13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1346"/>
    <w:rPr>
      <w:rFonts w:ascii="Arial" w:eastAsiaTheme="majorEastAsia" w:hAnsi="Arial" w:cstheme="majorBidi"/>
      <w:color w:val="595959" w:themeColor="text1" w:themeTint="A6"/>
      <w:spacing w:val="15"/>
      <w:sz w:val="28"/>
      <w:szCs w:val="28"/>
    </w:rPr>
  </w:style>
  <w:style w:type="paragraph" w:styleId="Quote">
    <w:name w:val="Quote"/>
    <w:basedOn w:val="Normal"/>
    <w:next w:val="Normal"/>
    <w:link w:val="QuoteChar"/>
    <w:uiPriority w:val="29"/>
    <w:qFormat/>
    <w:rsid w:val="00421346"/>
    <w:pPr>
      <w:spacing w:before="160"/>
      <w:jc w:val="center"/>
    </w:pPr>
    <w:rPr>
      <w:i/>
      <w:iCs/>
      <w:color w:val="404040" w:themeColor="text1" w:themeTint="BF"/>
    </w:rPr>
  </w:style>
  <w:style w:type="character" w:customStyle="1" w:styleId="QuoteChar">
    <w:name w:val="Quote Char"/>
    <w:basedOn w:val="DefaultParagraphFont"/>
    <w:link w:val="Quote"/>
    <w:uiPriority w:val="29"/>
    <w:rsid w:val="00421346"/>
    <w:rPr>
      <w:rFonts w:ascii="Arial" w:hAnsi="Arial" w:cs="Arial"/>
      <w:i/>
      <w:iCs/>
      <w:color w:val="404040" w:themeColor="text1" w:themeTint="BF"/>
    </w:rPr>
  </w:style>
  <w:style w:type="paragraph" w:styleId="ListParagraph">
    <w:name w:val="List Paragraph"/>
    <w:aliases w:val="6 font,Colorful List - Accent 11,List Paragraph1,List Paragraph2"/>
    <w:basedOn w:val="Normal"/>
    <w:uiPriority w:val="34"/>
    <w:qFormat/>
    <w:rsid w:val="00421346"/>
    <w:pPr>
      <w:ind w:left="720"/>
      <w:contextualSpacing/>
    </w:pPr>
  </w:style>
  <w:style w:type="character" w:styleId="IntenseEmphasis">
    <w:name w:val="Intense Emphasis"/>
    <w:basedOn w:val="DefaultParagraphFont"/>
    <w:uiPriority w:val="21"/>
    <w:qFormat/>
    <w:rsid w:val="00421346"/>
    <w:rPr>
      <w:i/>
      <w:iCs/>
      <w:color w:val="2F5496" w:themeColor="accent1" w:themeShade="BF"/>
    </w:rPr>
  </w:style>
  <w:style w:type="paragraph" w:styleId="IntenseQuote">
    <w:name w:val="Intense Quote"/>
    <w:basedOn w:val="Normal"/>
    <w:next w:val="Normal"/>
    <w:link w:val="IntenseQuoteChar"/>
    <w:uiPriority w:val="30"/>
    <w:qFormat/>
    <w:rsid w:val="004213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1346"/>
    <w:rPr>
      <w:rFonts w:ascii="Arial" w:hAnsi="Arial" w:cs="Arial"/>
      <w:i/>
      <w:iCs/>
      <w:color w:val="2F5496" w:themeColor="accent1" w:themeShade="BF"/>
    </w:rPr>
  </w:style>
  <w:style w:type="character" w:styleId="IntenseReference">
    <w:name w:val="Intense Reference"/>
    <w:basedOn w:val="DefaultParagraphFont"/>
    <w:uiPriority w:val="32"/>
    <w:qFormat/>
    <w:rsid w:val="00421346"/>
    <w:rPr>
      <w:b/>
      <w:bCs/>
      <w:smallCaps/>
      <w:color w:val="2F5496" w:themeColor="accent1" w:themeShade="BF"/>
      <w:spacing w:val="5"/>
    </w:rPr>
  </w:style>
  <w:style w:type="paragraph" w:customStyle="1" w:styleId="Emphasis1">
    <w:name w:val="Emphasis1"/>
    <w:basedOn w:val="Normal"/>
    <w:link w:val="Emphasis"/>
    <w:uiPriority w:val="8"/>
    <w:qFormat/>
    <w:rsid w:val="00421346"/>
    <w:pPr>
      <w:pBdr>
        <w:top w:val="single" w:sz="4" w:space="1" w:color="auto"/>
        <w:left w:val="single" w:sz="4" w:space="4" w:color="auto"/>
        <w:bottom w:val="single" w:sz="4" w:space="1" w:color="auto"/>
        <w:right w:val="single" w:sz="4" w:space="4" w:color="auto"/>
      </w:pBdr>
      <w:ind w:left="720"/>
      <w:jc w:val="both"/>
    </w:pPr>
    <w:rPr>
      <w:b/>
      <w:iCs/>
      <w:sz w:val="28"/>
      <w:u w:val="single"/>
      <w:bdr w:val="single" w:sz="8" w:space="0" w:color="auto"/>
    </w:rPr>
  </w:style>
  <w:style w:type="paragraph" w:customStyle="1" w:styleId="textbold">
    <w:name w:val="text bold"/>
    <w:basedOn w:val="Normal"/>
    <w:uiPriority w:val="8"/>
    <w:qFormat/>
    <w:rsid w:val="00421346"/>
    <w:pPr>
      <w:ind w:left="720"/>
      <w:jc w:val="both"/>
    </w:pPr>
    <w:rPr>
      <w:b/>
      <w:iCs/>
      <w:u w:val="single"/>
      <w:bdr w:val="single" w:sz="8" w:space="0" w:color="auto"/>
    </w:rPr>
  </w:style>
  <w:style w:type="table" w:styleId="TableGrid">
    <w:name w:val="Table Grid"/>
    <w:basedOn w:val="TableNormal"/>
    <w:uiPriority w:val="39"/>
    <w:rsid w:val="004213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42134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21346"/>
    <w:rPr>
      <w:rFonts w:ascii="Consolas" w:hAnsi="Consolas" w:cs="Arial"/>
      <w:sz w:val="20"/>
      <w:szCs w:val="20"/>
    </w:rPr>
  </w:style>
  <w:style w:type="paragraph" w:customStyle="1" w:styleId="UnderlinePara">
    <w:name w:val="Underline Para"/>
    <w:basedOn w:val="Normal"/>
    <w:uiPriority w:val="7"/>
    <w:qFormat/>
    <w:rsid w:val="00421346"/>
    <w:pPr>
      <w:widowControl w:val="0"/>
      <w:suppressAutoHyphens/>
      <w:spacing w:after="200"/>
      <w:contextualSpacing/>
    </w:pPr>
    <w:rPr>
      <w:rFonts w:asciiTheme="minorHAnsi" w:hAnsiTheme="minorHAnsi" w:cstheme="minorBidi"/>
      <w:u w:val="single"/>
    </w:rPr>
  </w:style>
  <w:style w:type="paragraph" w:customStyle="1" w:styleId="card">
    <w:name w:val="card"/>
    <w:aliases w:val="Medium Grid 21,Tags,Debate Text,No Spacing11,No Spacing111111,No Spacing31,No Spacing22,No Spacing111,No Spacing3,No Spacing2,Read stuff,Very Small Text"/>
    <w:basedOn w:val="Normal"/>
    <w:next w:val="Normal"/>
    <w:uiPriority w:val="7"/>
    <w:qFormat/>
    <w:rsid w:val="00421346"/>
    <w:pPr>
      <w:ind w:left="288" w:right="288"/>
    </w:pPr>
    <w:rPr>
      <w:rFonts w:asciiTheme="minorHAnsi" w:hAnsiTheme="minorHAnsi" w:cstheme="minorBidi"/>
      <w:u w:val="single"/>
    </w:rPr>
  </w:style>
  <w:style w:type="character" w:customStyle="1" w:styleId="Style1Char">
    <w:name w:val="Style1 Char"/>
    <w:rsid w:val="00421346"/>
    <w:rPr>
      <w:rFonts w:ascii="Times New Roman" w:eastAsia="SimSun" w:hAnsi="Times New Roman" w:cs="Times New Roman"/>
      <w:sz w:val="20"/>
      <w:szCs w:val="24"/>
      <w:u w:val="single"/>
      <w:lang w:eastAsia="zh-CN"/>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421346"/>
    <w:pPr>
      <w:spacing w:after="0" w:line="240" w:lineRule="auto"/>
    </w:pPr>
    <w:rPr>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vru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59132</Words>
  <Characters>337054</Characters>
  <Application>Microsoft Office Word</Application>
  <DocSecurity>0</DocSecurity>
  <Lines>2808</Lines>
  <Paragraphs>790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395396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veronica rubin</dc:creator>
  <cp:keywords>6.0.0</cp:keywords>
  <dc:description/>
  <cp:lastModifiedBy>veronica rubin</cp:lastModifiedBy>
  <cp:revision>28</cp:revision>
  <dcterms:created xsi:type="dcterms:W3CDTF">2025-09-09T02:09:00Z</dcterms:created>
  <dcterms:modified xsi:type="dcterms:W3CDTF">2025-09-09T02:16:00Z</dcterms:modified>
</cp:coreProperties>
</file>